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78798831"/>
        <w:docPartObj>
          <w:docPartGallery w:val="Cover Pages"/>
          <w:docPartUnique/>
        </w:docPartObj>
      </w:sdtPr>
      <w:sdtContent>
        <w:p w14:paraId="59E8BA58" w14:textId="39C229CE" w:rsidR="00C3508C" w:rsidRPr="001E4B95" w:rsidRDefault="00C3508C">
          <w:r w:rsidRPr="001E4B95">
            <mc:AlternateContent>
              <mc:Choice Requires="wpg">
                <w:drawing>
                  <wp:anchor distT="0" distB="0" distL="114300" distR="114300" simplePos="0" relativeHeight="251659264" behindDoc="1" locked="0" layoutInCell="1" allowOverlap="1" wp14:anchorId="5041BA14" wp14:editId="048C71A1">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lang w:val="en-GB"/>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929E0D1" w14:textId="696582F5" w:rsidR="00C3508C" w:rsidRPr="001E4B95" w:rsidRDefault="00C933F9">
                                      <w:pPr>
                                        <w:pStyle w:val="NoSpacing"/>
                                        <w:spacing w:before="120"/>
                                        <w:jc w:val="center"/>
                                        <w:rPr>
                                          <w:color w:val="FFFFFF" w:themeColor="background1"/>
                                          <w:lang w:val="en-GB"/>
                                        </w:rPr>
                                      </w:pPr>
                                      <w:r w:rsidRPr="001E4B95">
                                        <w:rPr>
                                          <w:color w:val="FFFFFF" w:themeColor="background1"/>
                                          <w:lang w:val="en-GB"/>
                                        </w:rPr>
                                        <w:t xml:space="preserve">STUDENT NAME: </w:t>
                                      </w:r>
                                      <w:r w:rsidR="00084705" w:rsidRPr="001E4B95">
                                        <w:rPr>
                                          <w:color w:val="FFFFFF" w:themeColor="background1"/>
                                          <w:lang w:val="en-GB"/>
                                        </w:rPr>
                                        <w:t>Natalia Konciak</w:t>
                                      </w:r>
                                    </w:p>
                                  </w:sdtContent>
                                </w:sdt>
                                <w:p w14:paraId="16A27570" w14:textId="71E4D0CD" w:rsidR="00C3508C" w:rsidRPr="001E4B95" w:rsidRDefault="00000000">
                                  <w:pPr>
                                    <w:pStyle w:val="NoSpacing"/>
                                    <w:spacing w:before="120"/>
                                    <w:jc w:val="center"/>
                                    <w:rPr>
                                      <w:color w:val="FFFFFF" w:themeColor="background1"/>
                                      <w:lang w:val="en-GB"/>
                                    </w:rPr>
                                  </w:pPr>
                                  <w:sdt>
                                    <w:sdtPr>
                                      <w:rPr>
                                        <w:caps/>
                                        <w:color w:val="FFFFFF" w:themeColor="background1"/>
                                        <w:lang w:val="en-GB"/>
                                      </w:rPr>
                                      <w:alias w:val="Company"/>
                                      <w:tag w:val=""/>
                                      <w:id w:val="1618182777"/>
                                      <w:dataBinding w:prefixMappings="xmlns:ns0='http://schemas.openxmlformats.org/officeDocument/2006/extended-properties' " w:xpath="/ns0:Properties[1]/ns0:Company[1]" w:storeItemID="{6668398D-A668-4E3E-A5EB-62B293D839F1}"/>
                                      <w:text/>
                                    </w:sdtPr>
                                    <w:sdtContent>
                                      <w:r w:rsidR="00084705" w:rsidRPr="001E4B95">
                                        <w:rPr>
                                          <w:caps/>
                                          <w:color w:val="FFFFFF" w:themeColor="background1"/>
                                          <w:lang w:val="en-GB"/>
                                        </w:rPr>
                                        <w:t>student number: 2238990</w:t>
                                      </w:r>
                                    </w:sdtContent>
                                  </w:sdt>
                                  <w:r w:rsidR="00C3508C" w:rsidRPr="001E4B95">
                                    <w:rPr>
                                      <w:color w:val="FFFFFF" w:themeColor="background1"/>
                                      <w:lang w:val="en-GB"/>
                                    </w:rPr>
                                    <w:t>  </w:t>
                                  </w:r>
                                  <w:sdt>
                                    <w:sdtPr>
                                      <w:rPr>
                                        <w:color w:val="FFFFFF" w:themeColor="background1"/>
                                        <w:lang w:val="en-GB"/>
                                      </w:rPr>
                                      <w:alias w:val="Address"/>
                                      <w:tag w:val=""/>
                                      <w:id w:val="-253358678"/>
                                      <w:dataBinding w:prefixMappings="xmlns:ns0='http://schemas.microsoft.com/office/2006/coverPageProps' " w:xpath="/ns0:CoverPageProperties[1]/ns0:CompanyAddress[1]" w:storeItemID="{55AF091B-3C7A-41E3-B477-F2FDAA23CFDA}"/>
                                      <w:text/>
                                    </w:sdtPr>
                                    <w:sdtContent>
                                      <w:r w:rsidR="003807B8" w:rsidRPr="001E4B95">
                                        <w:rPr>
                                          <w:color w:val="FFFFFF" w:themeColor="background1"/>
                                          <w:lang w:val="en-GB"/>
                                        </w:rPr>
                                        <w:t>MODULE:</w:t>
                                      </w:r>
                                      <w:r w:rsidR="00EA2B64" w:rsidRPr="001E4B95">
                                        <w:rPr>
                                          <w:color w:val="FFFFFF" w:themeColor="background1"/>
                                          <w:lang w:val="en-GB"/>
                                        </w:rPr>
                                        <w:t xml:space="preserve"> </w:t>
                                      </w:r>
                                      <w:r w:rsidR="003807B8" w:rsidRPr="001E4B95">
                                        <w:rPr>
                                          <w:color w:val="FFFFFF" w:themeColor="background1"/>
                                          <w:lang w:val="en-GB"/>
                                        </w:rPr>
                                        <w:t>PREPARING</w:t>
                                      </w:r>
                                      <w:r w:rsidR="00EA2B64" w:rsidRPr="001E4B95">
                                        <w:rPr>
                                          <w:color w:val="FFFFFF" w:themeColor="background1"/>
                                          <w:lang w:val="en-GB"/>
                                        </w:rPr>
                                        <w:t xml:space="preserve"> FOR RESEARCH WITHIN POLICING</w:t>
                                      </w:r>
                                    </w:sdtContent>
                                  </w:sdt>
                                  <w:r w:rsidR="00E16608" w:rsidRPr="001E4B95">
                                    <w:rPr>
                                      <w:color w:val="FFFFFF" w:themeColor="background1"/>
                                      <w:lang w:val="en-GB"/>
                                    </w:rPr>
                                    <w:t>- BMPL5017</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1801669" w14:textId="347E5410" w:rsidR="00C3508C" w:rsidRPr="001E4B95" w:rsidRDefault="00084705">
                                      <w:pPr>
                                        <w:pStyle w:val="NoSpacing"/>
                                        <w:jc w:val="center"/>
                                        <w:rPr>
                                          <w:rFonts w:asciiTheme="majorHAnsi" w:eastAsiaTheme="majorEastAsia" w:hAnsiTheme="majorHAnsi" w:cstheme="majorBidi"/>
                                          <w:caps/>
                                          <w:color w:val="4472C4" w:themeColor="accent1"/>
                                          <w:sz w:val="72"/>
                                          <w:szCs w:val="72"/>
                                          <w:lang w:val="en-GB"/>
                                        </w:rPr>
                                      </w:pPr>
                                      <w:r w:rsidRPr="001E4B95">
                                        <w:rPr>
                                          <w:rFonts w:asciiTheme="majorHAnsi" w:eastAsiaTheme="majorEastAsia" w:hAnsiTheme="majorHAnsi" w:cstheme="majorBidi"/>
                                          <w:caps/>
                                          <w:color w:val="4472C4" w:themeColor="accent1"/>
                                          <w:sz w:val="72"/>
                                          <w:szCs w:val="72"/>
                                          <w:lang w:val="en-GB"/>
                                        </w:rPr>
                                        <w:t xml:space="preserve">Violence against women and girls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041BA14"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lang w:val="en-GB"/>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929E0D1" w14:textId="696582F5" w:rsidR="00C3508C" w:rsidRPr="001E4B95" w:rsidRDefault="00C933F9">
                                <w:pPr>
                                  <w:pStyle w:val="NoSpacing"/>
                                  <w:spacing w:before="120"/>
                                  <w:jc w:val="center"/>
                                  <w:rPr>
                                    <w:color w:val="FFFFFF" w:themeColor="background1"/>
                                    <w:lang w:val="en-GB"/>
                                  </w:rPr>
                                </w:pPr>
                                <w:r w:rsidRPr="001E4B95">
                                  <w:rPr>
                                    <w:color w:val="FFFFFF" w:themeColor="background1"/>
                                    <w:lang w:val="en-GB"/>
                                  </w:rPr>
                                  <w:t xml:space="preserve">STUDENT NAME: </w:t>
                                </w:r>
                                <w:r w:rsidR="00084705" w:rsidRPr="001E4B95">
                                  <w:rPr>
                                    <w:color w:val="FFFFFF" w:themeColor="background1"/>
                                    <w:lang w:val="en-GB"/>
                                  </w:rPr>
                                  <w:t>Natalia Konciak</w:t>
                                </w:r>
                              </w:p>
                            </w:sdtContent>
                          </w:sdt>
                          <w:p w14:paraId="16A27570" w14:textId="71E4D0CD" w:rsidR="00C3508C" w:rsidRPr="001E4B95" w:rsidRDefault="00000000">
                            <w:pPr>
                              <w:pStyle w:val="NoSpacing"/>
                              <w:spacing w:before="120"/>
                              <w:jc w:val="center"/>
                              <w:rPr>
                                <w:color w:val="FFFFFF" w:themeColor="background1"/>
                                <w:lang w:val="en-GB"/>
                              </w:rPr>
                            </w:pPr>
                            <w:sdt>
                              <w:sdtPr>
                                <w:rPr>
                                  <w:caps/>
                                  <w:color w:val="FFFFFF" w:themeColor="background1"/>
                                  <w:lang w:val="en-GB"/>
                                </w:rPr>
                                <w:alias w:val="Company"/>
                                <w:tag w:val=""/>
                                <w:id w:val="1618182777"/>
                                <w:dataBinding w:prefixMappings="xmlns:ns0='http://schemas.openxmlformats.org/officeDocument/2006/extended-properties' " w:xpath="/ns0:Properties[1]/ns0:Company[1]" w:storeItemID="{6668398D-A668-4E3E-A5EB-62B293D839F1}"/>
                                <w:text/>
                              </w:sdtPr>
                              <w:sdtContent>
                                <w:r w:rsidR="00084705" w:rsidRPr="001E4B95">
                                  <w:rPr>
                                    <w:caps/>
                                    <w:color w:val="FFFFFF" w:themeColor="background1"/>
                                    <w:lang w:val="en-GB"/>
                                  </w:rPr>
                                  <w:t>student number: 2238990</w:t>
                                </w:r>
                              </w:sdtContent>
                            </w:sdt>
                            <w:r w:rsidR="00C3508C" w:rsidRPr="001E4B95">
                              <w:rPr>
                                <w:color w:val="FFFFFF" w:themeColor="background1"/>
                                <w:lang w:val="en-GB"/>
                              </w:rPr>
                              <w:t>  </w:t>
                            </w:r>
                            <w:sdt>
                              <w:sdtPr>
                                <w:rPr>
                                  <w:color w:val="FFFFFF" w:themeColor="background1"/>
                                  <w:lang w:val="en-GB"/>
                                </w:rPr>
                                <w:alias w:val="Address"/>
                                <w:tag w:val=""/>
                                <w:id w:val="-253358678"/>
                                <w:dataBinding w:prefixMappings="xmlns:ns0='http://schemas.microsoft.com/office/2006/coverPageProps' " w:xpath="/ns0:CoverPageProperties[1]/ns0:CompanyAddress[1]" w:storeItemID="{55AF091B-3C7A-41E3-B477-F2FDAA23CFDA}"/>
                                <w:text/>
                              </w:sdtPr>
                              <w:sdtContent>
                                <w:r w:rsidR="003807B8" w:rsidRPr="001E4B95">
                                  <w:rPr>
                                    <w:color w:val="FFFFFF" w:themeColor="background1"/>
                                    <w:lang w:val="en-GB"/>
                                  </w:rPr>
                                  <w:t>MODULE:</w:t>
                                </w:r>
                                <w:r w:rsidR="00EA2B64" w:rsidRPr="001E4B95">
                                  <w:rPr>
                                    <w:color w:val="FFFFFF" w:themeColor="background1"/>
                                    <w:lang w:val="en-GB"/>
                                  </w:rPr>
                                  <w:t xml:space="preserve"> </w:t>
                                </w:r>
                                <w:r w:rsidR="003807B8" w:rsidRPr="001E4B95">
                                  <w:rPr>
                                    <w:color w:val="FFFFFF" w:themeColor="background1"/>
                                    <w:lang w:val="en-GB"/>
                                  </w:rPr>
                                  <w:t>PREPARING</w:t>
                                </w:r>
                                <w:r w:rsidR="00EA2B64" w:rsidRPr="001E4B95">
                                  <w:rPr>
                                    <w:color w:val="FFFFFF" w:themeColor="background1"/>
                                    <w:lang w:val="en-GB"/>
                                  </w:rPr>
                                  <w:t xml:space="preserve"> FOR RESEARCH WITHIN POLICING</w:t>
                                </w:r>
                              </w:sdtContent>
                            </w:sdt>
                            <w:r w:rsidR="00E16608" w:rsidRPr="001E4B95">
                              <w:rPr>
                                <w:color w:val="FFFFFF" w:themeColor="background1"/>
                                <w:lang w:val="en-GB"/>
                              </w:rPr>
                              <w:t>- BMPL5017</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1801669" w14:textId="347E5410" w:rsidR="00C3508C" w:rsidRPr="001E4B95" w:rsidRDefault="00084705">
                                <w:pPr>
                                  <w:pStyle w:val="NoSpacing"/>
                                  <w:jc w:val="center"/>
                                  <w:rPr>
                                    <w:rFonts w:asciiTheme="majorHAnsi" w:eastAsiaTheme="majorEastAsia" w:hAnsiTheme="majorHAnsi" w:cstheme="majorBidi"/>
                                    <w:caps/>
                                    <w:color w:val="4472C4" w:themeColor="accent1"/>
                                    <w:sz w:val="72"/>
                                    <w:szCs w:val="72"/>
                                    <w:lang w:val="en-GB"/>
                                  </w:rPr>
                                </w:pPr>
                                <w:r w:rsidRPr="001E4B95">
                                  <w:rPr>
                                    <w:rFonts w:asciiTheme="majorHAnsi" w:eastAsiaTheme="majorEastAsia" w:hAnsiTheme="majorHAnsi" w:cstheme="majorBidi"/>
                                    <w:caps/>
                                    <w:color w:val="4472C4" w:themeColor="accent1"/>
                                    <w:sz w:val="72"/>
                                    <w:szCs w:val="72"/>
                                    <w:lang w:val="en-GB"/>
                                  </w:rPr>
                                  <w:t xml:space="preserve">Violence against women and girls </w:t>
                                </w:r>
                              </w:p>
                            </w:sdtContent>
                          </w:sdt>
                        </w:txbxContent>
                      </v:textbox>
                    </v:shape>
                    <w10:wrap anchorx="page" anchory="page"/>
                  </v:group>
                </w:pict>
              </mc:Fallback>
            </mc:AlternateContent>
          </w:r>
        </w:p>
        <w:p w14:paraId="1A909ED4" w14:textId="1AEFD13B" w:rsidR="00C3508C" w:rsidRPr="001E4B95" w:rsidRDefault="00C3508C">
          <w:r w:rsidRPr="001E4B95">
            <w:br w:type="page"/>
          </w:r>
        </w:p>
      </w:sdtContent>
    </w:sdt>
    <w:sdt>
      <w:sdtPr>
        <w:rPr>
          <w:rFonts w:asciiTheme="minorHAnsi" w:eastAsiaTheme="minorHAnsi" w:hAnsiTheme="minorHAnsi" w:cstheme="minorBidi"/>
          <w:color w:val="auto"/>
          <w:kern w:val="2"/>
          <w:sz w:val="22"/>
          <w:szCs w:val="22"/>
          <w:lang w:val="en-GB"/>
          <w14:ligatures w14:val="standardContextual"/>
        </w:rPr>
        <w:id w:val="-1504198684"/>
        <w:docPartObj>
          <w:docPartGallery w:val="Table of Contents"/>
          <w:docPartUnique/>
        </w:docPartObj>
      </w:sdtPr>
      <w:sdtEndPr>
        <w:rPr>
          <w:rFonts w:ascii="Arial" w:hAnsi="Arial"/>
          <w:b/>
          <w:bCs/>
          <w:sz w:val="24"/>
        </w:rPr>
      </w:sdtEndPr>
      <w:sdtContent>
        <w:p w14:paraId="09F5460B" w14:textId="3967837D" w:rsidR="00C3508C" w:rsidRPr="001E4B95" w:rsidRDefault="00C3508C">
          <w:pPr>
            <w:pStyle w:val="TOCHeading"/>
            <w:rPr>
              <w:rFonts w:ascii="Arial" w:hAnsi="Arial" w:cs="Arial"/>
              <w:lang w:val="en-GB"/>
            </w:rPr>
          </w:pPr>
          <w:r w:rsidRPr="001E4B95">
            <w:rPr>
              <w:rFonts w:ascii="Arial" w:hAnsi="Arial" w:cs="Arial"/>
              <w:lang w:val="en-GB"/>
            </w:rPr>
            <w:t>Contents</w:t>
          </w:r>
        </w:p>
        <w:p w14:paraId="5ED924E0" w14:textId="678F856E" w:rsidR="00C3508C" w:rsidRPr="001E4B95" w:rsidRDefault="00C3508C">
          <w:pPr>
            <w:pStyle w:val="TOC1"/>
            <w:tabs>
              <w:tab w:val="right" w:leader="dot" w:pos="9016"/>
            </w:tabs>
            <w:rPr>
              <w:rFonts w:cs="Arial"/>
              <w:noProof/>
              <w:szCs w:val="24"/>
            </w:rPr>
          </w:pPr>
          <w:r w:rsidRPr="001E4B95">
            <w:fldChar w:fldCharType="begin"/>
          </w:r>
          <w:r w:rsidRPr="001E4B95">
            <w:instrText xml:space="preserve"> TOC \o "1-3" \h \z \u </w:instrText>
          </w:r>
          <w:r w:rsidRPr="001E4B95">
            <w:fldChar w:fldCharType="separate"/>
          </w:r>
          <w:hyperlink w:anchor="_Toc161332004" w:history="1">
            <w:r w:rsidRPr="001E4B95">
              <w:rPr>
                <w:rStyle w:val="Hyperlink"/>
                <w:rFonts w:cs="Arial"/>
                <w:noProof/>
                <w:szCs w:val="24"/>
              </w:rPr>
              <w:t>Task 1: Mind Map of Ideas</w:t>
            </w:r>
            <w:r w:rsidRPr="001E4B95">
              <w:rPr>
                <w:rFonts w:cs="Arial"/>
                <w:noProof/>
                <w:webHidden/>
                <w:szCs w:val="24"/>
              </w:rPr>
              <w:tab/>
            </w:r>
            <w:r w:rsidRPr="001E4B95">
              <w:rPr>
                <w:rFonts w:cs="Arial"/>
                <w:noProof/>
                <w:webHidden/>
                <w:szCs w:val="24"/>
              </w:rPr>
              <w:fldChar w:fldCharType="begin"/>
            </w:r>
            <w:r w:rsidRPr="001E4B95">
              <w:rPr>
                <w:rFonts w:cs="Arial"/>
                <w:noProof/>
                <w:webHidden/>
                <w:szCs w:val="24"/>
              </w:rPr>
              <w:instrText xml:space="preserve"> PAGEREF _Toc161332004 \h </w:instrText>
            </w:r>
            <w:r w:rsidRPr="001E4B95">
              <w:rPr>
                <w:rFonts w:cs="Arial"/>
                <w:noProof/>
                <w:webHidden/>
                <w:szCs w:val="24"/>
              </w:rPr>
            </w:r>
            <w:r w:rsidRPr="001E4B95">
              <w:rPr>
                <w:rFonts w:cs="Arial"/>
                <w:noProof/>
                <w:webHidden/>
                <w:szCs w:val="24"/>
              </w:rPr>
              <w:fldChar w:fldCharType="separate"/>
            </w:r>
            <w:r w:rsidR="00D31A25">
              <w:rPr>
                <w:rFonts w:cs="Arial"/>
                <w:noProof/>
                <w:webHidden/>
                <w:szCs w:val="24"/>
              </w:rPr>
              <w:t>2</w:t>
            </w:r>
            <w:r w:rsidRPr="001E4B95">
              <w:rPr>
                <w:rFonts w:cs="Arial"/>
                <w:noProof/>
                <w:webHidden/>
                <w:szCs w:val="24"/>
              </w:rPr>
              <w:fldChar w:fldCharType="end"/>
            </w:r>
          </w:hyperlink>
        </w:p>
        <w:p w14:paraId="4B688309" w14:textId="54E957BD" w:rsidR="00C3508C" w:rsidRPr="001E4B95" w:rsidRDefault="00C3508C">
          <w:pPr>
            <w:pStyle w:val="TOC1"/>
            <w:tabs>
              <w:tab w:val="right" w:leader="dot" w:pos="9016"/>
            </w:tabs>
            <w:rPr>
              <w:rFonts w:cs="Arial"/>
              <w:noProof/>
              <w:szCs w:val="24"/>
            </w:rPr>
          </w:pPr>
          <w:hyperlink w:anchor="_Toc161332005" w:history="1">
            <w:r w:rsidRPr="001E4B95">
              <w:rPr>
                <w:rStyle w:val="Hyperlink"/>
                <w:rFonts w:cs="Arial"/>
                <w:noProof/>
                <w:szCs w:val="24"/>
              </w:rPr>
              <w:t>Task 2: Research Proposal</w:t>
            </w:r>
            <w:r w:rsidRPr="001E4B95">
              <w:rPr>
                <w:rFonts w:cs="Arial"/>
                <w:noProof/>
                <w:webHidden/>
                <w:szCs w:val="24"/>
              </w:rPr>
              <w:tab/>
            </w:r>
            <w:r w:rsidRPr="001E4B95">
              <w:rPr>
                <w:rFonts w:cs="Arial"/>
                <w:noProof/>
                <w:webHidden/>
                <w:szCs w:val="24"/>
              </w:rPr>
              <w:fldChar w:fldCharType="begin"/>
            </w:r>
            <w:r w:rsidRPr="001E4B95">
              <w:rPr>
                <w:rFonts w:cs="Arial"/>
                <w:noProof/>
                <w:webHidden/>
                <w:szCs w:val="24"/>
              </w:rPr>
              <w:instrText xml:space="preserve"> PAGEREF _Toc161332005 \h </w:instrText>
            </w:r>
            <w:r w:rsidRPr="001E4B95">
              <w:rPr>
                <w:rFonts w:cs="Arial"/>
                <w:noProof/>
                <w:webHidden/>
                <w:szCs w:val="24"/>
              </w:rPr>
            </w:r>
            <w:r w:rsidRPr="001E4B95">
              <w:rPr>
                <w:rFonts w:cs="Arial"/>
                <w:noProof/>
                <w:webHidden/>
                <w:szCs w:val="24"/>
              </w:rPr>
              <w:fldChar w:fldCharType="separate"/>
            </w:r>
            <w:r w:rsidR="00D31A25">
              <w:rPr>
                <w:rFonts w:cs="Arial"/>
                <w:noProof/>
                <w:webHidden/>
                <w:szCs w:val="24"/>
              </w:rPr>
              <w:t>0</w:t>
            </w:r>
            <w:r w:rsidRPr="001E4B95">
              <w:rPr>
                <w:rFonts w:cs="Arial"/>
                <w:noProof/>
                <w:webHidden/>
                <w:szCs w:val="24"/>
              </w:rPr>
              <w:fldChar w:fldCharType="end"/>
            </w:r>
          </w:hyperlink>
        </w:p>
        <w:p w14:paraId="0377CC10" w14:textId="71E1AA94" w:rsidR="00C3508C" w:rsidRPr="001E4B95" w:rsidRDefault="00C3508C">
          <w:pPr>
            <w:pStyle w:val="TOC1"/>
            <w:tabs>
              <w:tab w:val="right" w:leader="dot" w:pos="9016"/>
            </w:tabs>
            <w:rPr>
              <w:rFonts w:cs="Arial"/>
              <w:noProof/>
              <w:szCs w:val="24"/>
            </w:rPr>
          </w:pPr>
          <w:hyperlink w:anchor="_Toc161332006" w:history="1">
            <w:r w:rsidRPr="001E4B95">
              <w:rPr>
                <w:rStyle w:val="Hyperlink"/>
                <w:rFonts w:cs="Arial"/>
                <w:noProof/>
                <w:szCs w:val="24"/>
              </w:rPr>
              <w:t>Task 3: Ethics Form</w:t>
            </w:r>
            <w:r w:rsidRPr="001E4B95">
              <w:rPr>
                <w:rFonts w:cs="Arial"/>
                <w:noProof/>
                <w:webHidden/>
                <w:szCs w:val="24"/>
              </w:rPr>
              <w:tab/>
            </w:r>
            <w:r w:rsidRPr="001E4B95">
              <w:rPr>
                <w:rFonts w:cs="Arial"/>
                <w:noProof/>
                <w:webHidden/>
                <w:szCs w:val="24"/>
              </w:rPr>
              <w:fldChar w:fldCharType="begin"/>
            </w:r>
            <w:r w:rsidRPr="001E4B95">
              <w:rPr>
                <w:rFonts w:cs="Arial"/>
                <w:noProof/>
                <w:webHidden/>
                <w:szCs w:val="24"/>
              </w:rPr>
              <w:instrText xml:space="preserve"> PAGEREF _Toc161332006 \h </w:instrText>
            </w:r>
            <w:r w:rsidRPr="001E4B95">
              <w:rPr>
                <w:rFonts w:cs="Arial"/>
                <w:noProof/>
                <w:webHidden/>
                <w:szCs w:val="24"/>
              </w:rPr>
            </w:r>
            <w:r w:rsidRPr="001E4B95">
              <w:rPr>
                <w:rFonts w:cs="Arial"/>
                <w:noProof/>
                <w:webHidden/>
                <w:szCs w:val="24"/>
              </w:rPr>
              <w:fldChar w:fldCharType="separate"/>
            </w:r>
            <w:r w:rsidR="00D31A25">
              <w:rPr>
                <w:rFonts w:cs="Arial"/>
                <w:noProof/>
                <w:webHidden/>
                <w:szCs w:val="24"/>
              </w:rPr>
              <w:t>10</w:t>
            </w:r>
            <w:r w:rsidRPr="001E4B95">
              <w:rPr>
                <w:rFonts w:cs="Arial"/>
                <w:noProof/>
                <w:webHidden/>
                <w:szCs w:val="24"/>
              </w:rPr>
              <w:fldChar w:fldCharType="end"/>
            </w:r>
          </w:hyperlink>
        </w:p>
        <w:p w14:paraId="25DC227C" w14:textId="09DF1447" w:rsidR="00C3508C" w:rsidRPr="001E4B95" w:rsidRDefault="00C3508C">
          <w:pPr>
            <w:pStyle w:val="TOC1"/>
            <w:tabs>
              <w:tab w:val="right" w:leader="dot" w:pos="9016"/>
            </w:tabs>
            <w:rPr>
              <w:rFonts w:cs="Arial"/>
              <w:noProof/>
              <w:szCs w:val="24"/>
            </w:rPr>
          </w:pPr>
          <w:hyperlink w:anchor="_Toc161332007" w:history="1">
            <w:r w:rsidRPr="001E4B95">
              <w:rPr>
                <w:rStyle w:val="Hyperlink"/>
                <w:rFonts w:cs="Arial"/>
                <w:noProof/>
                <w:szCs w:val="24"/>
              </w:rPr>
              <w:t>Task 4: Justification of the Chosen Research Method</w:t>
            </w:r>
            <w:r w:rsidRPr="001E4B95">
              <w:rPr>
                <w:rFonts w:cs="Arial"/>
                <w:noProof/>
                <w:webHidden/>
                <w:szCs w:val="24"/>
              </w:rPr>
              <w:tab/>
            </w:r>
            <w:r w:rsidRPr="001E4B95">
              <w:rPr>
                <w:rFonts w:cs="Arial"/>
                <w:noProof/>
                <w:webHidden/>
                <w:szCs w:val="24"/>
              </w:rPr>
              <w:fldChar w:fldCharType="begin"/>
            </w:r>
            <w:r w:rsidRPr="001E4B95">
              <w:rPr>
                <w:rFonts w:cs="Arial"/>
                <w:noProof/>
                <w:webHidden/>
                <w:szCs w:val="24"/>
              </w:rPr>
              <w:instrText xml:space="preserve"> PAGEREF _Toc161332007 \h </w:instrText>
            </w:r>
            <w:r w:rsidRPr="001E4B95">
              <w:rPr>
                <w:rFonts w:cs="Arial"/>
                <w:noProof/>
                <w:webHidden/>
                <w:szCs w:val="24"/>
              </w:rPr>
            </w:r>
            <w:r w:rsidRPr="001E4B95">
              <w:rPr>
                <w:rFonts w:cs="Arial"/>
                <w:noProof/>
                <w:webHidden/>
                <w:szCs w:val="24"/>
              </w:rPr>
              <w:fldChar w:fldCharType="separate"/>
            </w:r>
            <w:r w:rsidR="00D31A25">
              <w:rPr>
                <w:rFonts w:cs="Arial"/>
                <w:noProof/>
                <w:webHidden/>
                <w:szCs w:val="24"/>
              </w:rPr>
              <w:t>11</w:t>
            </w:r>
            <w:r w:rsidRPr="001E4B95">
              <w:rPr>
                <w:rFonts w:cs="Arial"/>
                <w:noProof/>
                <w:webHidden/>
                <w:szCs w:val="24"/>
              </w:rPr>
              <w:fldChar w:fldCharType="end"/>
            </w:r>
          </w:hyperlink>
        </w:p>
        <w:p w14:paraId="0923AA05" w14:textId="4594CCB0" w:rsidR="00C3508C" w:rsidRPr="001E4B95" w:rsidRDefault="00C3508C">
          <w:pPr>
            <w:pStyle w:val="TOC1"/>
            <w:tabs>
              <w:tab w:val="right" w:leader="dot" w:pos="9016"/>
            </w:tabs>
            <w:rPr>
              <w:rFonts w:cs="Arial"/>
              <w:noProof/>
              <w:szCs w:val="24"/>
            </w:rPr>
          </w:pPr>
          <w:hyperlink w:anchor="_Toc161332008" w:history="1">
            <w:r w:rsidRPr="001E4B95">
              <w:rPr>
                <w:rStyle w:val="Hyperlink"/>
                <w:rFonts w:cs="Arial"/>
                <w:noProof/>
                <w:szCs w:val="24"/>
              </w:rPr>
              <w:t>Task 5: Draft Research Questions</w:t>
            </w:r>
            <w:r w:rsidRPr="001E4B95">
              <w:rPr>
                <w:rFonts w:cs="Arial"/>
                <w:noProof/>
                <w:webHidden/>
                <w:szCs w:val="24"/>
              </w:rPr>
              <w:tab/>
            </w:r>
            <w:r w:rsidRPr="001E4B95">
              <w:rPr>
                <w:rFonts w:cs="Arial"/>
                <w:noProof/>
                <w:webHidden/>
                <w:szCs w:val="24"/>
              </w:rPr>
              <w:fldChar w:fldCharType="begin"/>
            </w:r>
            <w:r w:rsidRPr="001E4B95">
              <w:rPr>
                <w:rFonts w:cs="Arial"/>
                <w:noProof/>
                <w:webHidden/>
                <w:szCs w:val="24"/>
              </w:rPr>
              <w:instrText xml:space="preserve"> PAGEREF _Toc161332008 \h </w:instrText>
            </w:r>
            <w:r w:rsidRPr="001E4B95">
              <w:rPr>
                <w:rFonts w:cs="Arial"/>
                <w:noProof/>
                <w:webHidden/>
                <w:szCs w:val="24"/>
              </w:rPr>
            </w:r>
            <w:r w:rsidRPr="001E4B95">
              <w:rPr>
                <w:rFonts w:cs="Arial"/>
                <w:noProof/>
                <w:webHidden/>
                <w:szCs w:val="24"/>
              </w:rPr>
              <w:fldChar w:fldCharType="separate"/>
            </w:r>
            <w:r w:rsidR="00D31A25">
              <w:rPr>
                <w:rFonts w:cs="Arial"/>
                <w:noProof/>
                <w:webHidden/>
                <w:szCs w:val="24"/>
              </w:rPr>
              <w:t>13</w:t>
            </w:r>
            <w:r w:rsidRPr="001E4B95">
              <w:rPr>
                <w:rFonts w:cs="Arial"/>
                <w:noProof/>
                <w:webHidden/>
                <w:szCs w:val="24"/>
              </w:rPr>
              <w:fldChar w:fldCharType="end"/>
            </w:r>
          </w:hyperlink>
        </w:p>
        <w:p w14:paraId="383E336B" w14:textId="7D8F6B19" w:rsidR="00C3508C" w:rsidRPr="001E4B95" w:rsidRDefault="00C3508C">
          <w:pPr>
            <w:pStyle w:val="TOC1"/>
            <w:tabs>
              <w:tab w:val="right" w:leader="dot" w:pos="9016"/>
            </w:tabs>
            <w:rPr>
              <w:rFonts w:cs="Arial"/>
              <w:noProof/>
              <w:szCs w:val="24"/>
            </w:rPr>
          </w:pPr>
          <w:hyperlink w:anchor="_Toc161332009" w:history="1">
            <w:r w:rsidRPr="001E4B95">
              <w:rPr>
                <w:rStyle w:val="Hyperlink"/>
                <w:rFonts w:cs="Arial"/>
                <w:noProof/>
                <w:szCs w:val="24"/>
              </w:rPr>
              <w:t>Task 6: Evaluation of the Chosen Data Analysis Method</w:t>
            </w:r>
            <w:r w:rsidRPr="001E4B95">
              <w:rPr>
                <w:rFonts w:cs="Arial"/>
                <w:noProof/>
                <w:webHidden/>
                <w:szCs w:val="24"/>
              </w:rPr>
              <w:tab/>
            </w:r>
            <w:r w:rsidRPr="001E4B95">
              <w:rPr>
                <w:rFonts w:cs="Arial"/>
                <w:noProof/>
                <w:webHidden/>
                <w:szCs w:val="24"/>
              </w:rPr>
              <w:fldChar w:fldCharType="begin"/>
            </w:r>
            <w:r w:rsidRPr="001E4B95">
              <w:rPr>
                <w:rFonts w:cs="Arial"/>
                <w:noProof/>
                <w:webHidden/>
                <w:szCs w:val="24"/>
              </w:rPr>
              <w:instrText xml:space="preserve"> PAGEREF _Toc161332009 \h </w:instrText>
            </w:r>
            <w:r w:rsidRPr="001E4B95">
              <w:rPr>
                <w:rFonts w:cs="Arial"/>
                <w:noProof/>
                <w:webHidden/>
                <w:szCs w:val="24"/>
              </w:rPr>
            </w:r>
            <w:r w:rsidRPr="001E4B95">
              <w:rPr>
                <w:rFonts w:cs="Arial"/>
                <w:noProof/>
                <w:webHidden/>
                <w:szCs w:val="24"/>
              </w:rPr>
              <w:fldChar w:fldCharType="separate"/>
            </w:r>
            <w:r w:rsidR="00D31A25">
              <w:rPr>
                <w:rFonts w:cs="Arial"/>
                <w:noProof/>
                <w:webHidden/>
                <w:szCs w:val="24"/>
              </w:rPr>
              <w:t>15</w:t>
            </w:r>
            <w:r w:rsidRPr="001E4B95">
              <w:rPr>
                <w:rFonts w:cs="Arial"/>
                <w:noProof/>
                <w:webHidden/>
                <w:szCs w:val="24"/>
              </w:rPr>
              <w:fldChar w:fldCharType="end"/>
            </w:r>
          </w:hyperlink>
        </w:p>
        <w:p w14:paraId="45477327" w14:textId="364CC8DB" w:rsidR="00C3508C" w:rsidRPr="001E4B95" w:rsidRDefault="00C3508C">
          <w:pPr>
            <w:pStyle w:val="TOC1"/>
            <w:tabs>
              <w:tab w:val="right" w:leader="dot" w:pos="9016"/>
            </w:tabs>
            <w:rPr>
              <w:noProof/>
            </w:rPr>
          </w:pPr>
          <w:hyperlink w:anchor="_Toc161332010" w:history="1">
            <w:r w:rsidRPr="001E4B95">
              <w:rPr>
                <w:rStyle w:val="Hyperlink"/>
                <w:rFonts w:cs="Arial"/>
                <w:noProof/>
                <w:szCs w:val="24"/>
              </w:rPr>
              <w:t>References</w:t>
            </w:r>
            <w:r w:rsidRPr="001E4B95">
              <w:rPr>
                <w:rFonts w:cs="Arial"/>
                <w:noProof/>
                <w:webHidden/>
                <w:szCs w:val="24"/>
              </w:rPr>
              <w:tab/>
            </w:r>
            <w:r w:rsidRPr="001E4B95">
              <w:rPr>
                <w:rFonts w:cs="Arial"/>
                <w:noProof/>
                <w:webHidden/>
                <w:szCs w:val="24"/>
              </w:rPr>
              <w:fldChar w:fldCharType="begin"/>
            </w:r>
            <w:r w:rsidRPr="001E4B95">
              <w:rPr>
                <w:rFonts w:cs="Arial"/>
                <w:noProof/>
                <w:webHidden/>
                <w:szCs w:val="24"/>
              </w:rPr>
              <w:instrText xml:space="preserve"> PAGEREF _Toc161332010 \h </w:instrText>
            </w:r>
            <w:r w:rsidRPr="001E4B95">
              <w:rPr>
                <w:rFonts w:cs="Arial"/>
                <w:noProof/>
                <w:webHidden/>
                <w:szCs w:val="24"/>
              </w:rPr>
            </w:r>
            <w:r w:rsidRPr="001E4B95">
              <w:rPr>
                <w:rFonts w:cs="Arial"/>
                <w:noProof/>
                <w:webHidden/>
                <w:szCs w:val="24"/>
              </w:rPr>
              <w:fldChar w:fldCharType="separate"/>
            </w:r>
            <w:r w:rsidR="00D31A25">
              <w:rPr>
                <w:rFonts w:cs="Arial"/>
                <w:noProof/>
                <w:webHidden/>
                <w:szCs w:val="24"/>
              </w:rPr>
              <w:t>17</w:t>
            </w:r>
            <w:r w:rsidRPr="001E4B95">
              <w:rPr>
                <w:rFonts w:cs="Arial"/>
                <w:noProof/>
                <w:webHidden/>
                <w:szCs w:val="24"/>
              </w:rPr>
              <w:fldChar w:fldCharType="end"/>
            </w:r>
          </w:hyperlink>
        </w:p>
        <w:p w14:paraId="5234E48B" w14:textId="77777777" w:rsidR="005E74CA" w:rsidRPr="001E4B95" w:rsidRDefault="00C3508C">
          <w:pPr>
            <w:rPr>
              <w:b/>
              <w:bCs/>
            </w:rPr>
          </w:pPr>
          <w:r w:rsidRPr="001E4B95">
            <w:rPr>
              <w:b/>
              <w:bCs/>
            </w:rPr>
            <w:fldChar w:fldCharType="end"/>
          </w:r>
          <w:r w:rsidR="005E74CA" w:rsidRPr="001E4B95">
            <w:rPr>
              <w:b/>
              <w:bCs/>
            </w:rPr>
            <w:br w:type="page"/>
          </w:r>
        </w:p>
        <w:p w14:paraId="218CD6D6" w14:textId="0AC8BE30" w:rsidR="00C3508C" w:rsidRPr="001E4B95" w:rsidRDefault="00000000"/>
      </w:sdtContent>
    </w:sdt>
    <w:p w14:paraId="005FF101" w14:textId="12D104B7" w:rsidR="00C3508C" w:rsidRPr="001E4B95" w:rsidRDefault="00C3508C">
      <w:pPr>
        <w:rPr>
          <w:rFonts w:eastAsiaTheme="majorEastAsia" w:cstheme="majorBidi"/>
          <w:color w:val="2F5496" w:themeColor="accent1" w:themeShade="BF"/>
          <w:sz w:val="32"/>
          <w:szCs w:val="32"/>
        </w:rPr>
      </w:pPr>
    </w:p>
    <w:p w14:paraId="724336C8" w14:textId="5F81E4E6" w:rsidR="00C3508C" w:rsidRPr="001E4B95" w:rsidRDefault="00C3508C" w:rsidP="00C3508C">
      <w:pPr>
        <w:pStyle w:val="Heading1"/>
      </w:pPr>
      <w:bookmarkStart w:id="0" w:name="_Toc161332004"/>
      <w:r w:rsidRPr="001E4B95">
        <w:t>Task 1: Mind Map of Ideas</w:t>
      </w:r>
      <w:bookmarkEnd w:id="0"/>
      <w:r w:rsidRPr="001E4B95">
        <w:t xml:space="preserve"> </w:t>
      </w:r>
    </w:p>
    <w:p w14:paraId="38E43014" w14:textId="77777777" w:rsidR="00BA2571" w:rsidRPr="001E4B95" w:rsidRDefault="00BA2571" w:rsidP="00BA2571"/>
    <w:p w14:paraId="3B2133D0" w14:textId="77777777" w:rsidR="00BA2571" w:rsidRPr="001E4B95" w:rsidRDefault="00BA2571" w:rsidP="00BA2571"/>
    <w:p w14:paraId="0BF61F23" w14:textId="51046BBE" w:rsidR="00BA2571" w:rsidRPr="001E4B95" w:rsidRDefault="00BA2571" w:rsidP="00BA2571"/>
    <w:p w14:paraId="7329C83B" w14:textId="77777777" w:rsidR="00761370" w:rsidRPr="001E4B95" w:rsidRDefault="00761370" w:rsidP="00BA2571">
      <w:pPr>
        <w:sectPr w:rsidR="00761370" w:rsidRPr="001E4B95" w:rsidSect="00504D85">
          <w:headerReference w:type="default" r:id="rId9"/>
          <w:pgSz w:w="11906" w:h="16838"/>
          <w:pgMar w:top="1440" w:right="1440" w:bottom="1440" w:left="1440" w:header="708" w:footer="708" w:gutter="0"/>
          <w:pgNumType w:start="0"/>
          <w:cols w:space="708"/>
          <w:titlePg/>
          <w:docGrid w:linePitch="360"/>
        </w:sectPr>
      </w:pPr>
    </w:p>
    <w:p w14:paraId="24F369D5" w14:textId="27DD60F1" w:rsidR="00761370" w:rsidRPr="001E4B95" w:rsidRDefault="0094071D" w:rsidP="00774DC2">
      <w:pPr>
        <w:pStyle w:val="NoSpacing"/>
        <w:rPr>
          <w:lang w:val="en-GB"/>
        </w:rPr>
        <w:sectPr w:rsidR="00761370" w:rsidRPr="001E4B95" w:rsidSect="00761370">
          <w:pgSz w:w="16838" w:h="11906" w:orient="landscape"/>
          <w:pgMar w:top="1440" w:right="1440" w:bottom="1440" w:left="1440" w:header="708" w:footer="708" w:gutter="0"/>
          <w:pgNumType w:start="0"/>
          <w:cols w:space="708"/>
          <w:titlePg/>
          <w:docGrid w:linePitch="360"/>
        </w:sectPr>
      </w:pPr>
      <w:r>
        <w:rPr>
          <w:noProof/>
          <w:lang w:val="en-GB"/>
          <w14:ligatures w14:val="standardContextual"/>
        </w:rPr>
        <w:lastRenderedPageBreak/>
        <mc:AlternateContent>
          <mc:Choice Requires="wps">
            <w:drawing>
              <wp:anchor distT="0" distB="0" distL="114300" distR="114300" simplePos="0" relativeHeight="251699200" behindDoc="0" locked="0" layoutInCell="1" allowOverlap="1" wp14:anchorId="72DCC541" wp14:editId="3B4F4CF7">
                <wp:simplePos x="0" y="0"/>
                <wp:positionH relativeFrom="column">
                  <wp:posOffset>1661160</wp:posOffset>
                </wp:positionH>
                <wp:positionV relativeFrom="paragraph">
                  <wp:posOffset>3749040</wp:posOffset>
                </wp:positionV>
                <wp:extent cx="38100" cy="350520"/>
                <wp:effectExtent l="0" t="0" r="19050" b="30480"/>
                <wp:wrapNone/>
                <wp:docPr id="1430878649" name="Straight Connector 41"/>
                <wp:cNvGraphicFramePr/>
                <a:graphic xmlns:a="http://schemas.openxmlformats.org/drawingml/2006/main">
                  <a:graphicData uri="http://schemas.microsoft.com/office/word/2010/wordprocessingShape">
                    <wps:wsp>
                      <wps:cNvCnPr/>
                      <wps:spPr>
                        <a:xfrm flipH="1">
                          <a:off x="0" y="0"/>
                          <a:ext cx="38100" cy="3505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B1B2D3" id="Straight Connector 41" o:spid="_x0000_s1026" style="position:absolute;flip:x;z-index:251699200;visibility:visible;mso-wrap-style:square;mso-wrap-distance-left:9pt;mso-wrap-distance-top:0;mso-wrap-distance-right:9pt;mso-wrap-distance-bottom:0;mso-position-horizontal:absolute;mso-position-horizontal-relative:text;mso-position-vertical:absolute;mso-position-vertical-relative:text" from="130.8pt,295.2pt" to="133.8pt,3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" strokecolor="#4472c4 [3204]" strokeweight=".5pt">
                <v:stroke joinstyle="miter"/>
              </v:line>
            </w:pict>
          </mc:Fallback>
        </mc:AlternateContent>
      </w:r>
      <w:r w:rsidR="00F4112B">
        <w:rPr>
          <w:noProof/>
          <w:lang w:val="en-GB"/>
          <w14:ligatures w14:val="standardContextual"/>
        </w:rPr>
        <mc:AlternateContent>
          <mc:Choice Requires="wps">
            <w:drawing>
              <wp:anchor distT="0" distB="0" distL="114300" distR="114300" simplePos="0" relativeHeight="251698176" behindDoc="0" locked="0" layoutInCell="1" allowOverlap="1" wp14:anchorId="36FE8AF3" wp14:editId="1D81FA8A">
                <wp:simplePos x="0" y="0"/>
                <wp:positionH relativeFrom="column">
                  <wp:posOffset>1234440</wp:posOffset>
                </wp:positionH>
                <wp:positionV relativeFrom="paragraph">
                  <wp:posOffset>4076700</wp:posOffset>
                </wp:positionV>
                <wp:extent cx="1417320" cy="1234440"/>
                <wp:effectExtent l="0" t="0" r="11430" b="22860"/>
                <wp:wrapNone/>
                <wp:docPr id="1805353634" name="Rectangle: Rounded Corners 40"/>
                <wp:cNvGraphicFramePr/>
                <a:graphic xmlns:a="http://schemas.openxmlformats.org/drawingml/2006/main">
                  <a:graphicData uri="http://schemas.microsoft.com/office/word/2010/wordprocessingShape">
                    <wps:wsp>
                      <wps:cNvSpPr/>
                      <wps:spPr>
                        <a:xfrm>
                          <a:off x="0" y="0"/>
                          <a:ext cx="1417320" cy="12344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844645E" w14:textId="5C47A463" w:rsidR="00F4112B" w:rsidRDefault="00F4112B" w:rsidP="00830971">
                            <w:r w:rsidRPr="00CC2F5B">
                              <w:rPr>
                                <w:rStyle w:val="NoSpacingChar"/>
                              </w:rPr>
                              <w:t xml:space="preserve"> Domestic perpetrator</w:t>
                            </w:r>
                            <w:r w:rsidR="00830971">
                              <w:rPr>
                                <w:rStyle w:val="NoSpacingChar"/>
                              </w:rPr>
                              <w:t xml:space="preserve"> </w:t>
                            </w:r>
                            <w:r w:rsidR="0094071D" w:rsidRPr="00CC2F5B">
                              <w:rPr>
                                <w:rStyle w:val="NoSpacingChar"/>
                              </w:rPr>
                              <w:t>program</w:t>
                            </w:r>
                            <w:r w:rsidR="0094071D">
                              <w:rPr>
                                <w:rStyle w:val="NoSpacingChar"/>
                              </w:rPr>
                              <w:t xml:space="preserve"> </w:t>
                            </w:r>
                            <w:r w:rsidR="00BE1C2B" w:rsidRPr="00CC2F5B">
                              <w:rPr>
                                <w:rStyle w:val="NoSpacingChar"/>
                              </w:rPr>
                              <w:t>(College of Policing,2024</w:t>
                            </w:r>
                            <w:r w:rsidR="00BE1C2B">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FE8AF3" id="Rectangle: Rounded Corners 40" o:spid="_x0000_s1030" style="position:absolute;margin-left:97.2pt;margin-top:321pt;width:111.6pt;height:97.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" fillcolor="#4472c4 [3204]" strokecolor="#09101d [484]" strokeweight="1pt">
                <v:stroke joinstyle="miter"/>
                <v:textbox>
                  <w:txbxContent>
                    <w:p w14:paraId="5844645E" w14:textId="5C47A463" w:rsidR="00F4112B" w:rsidRDefault="00F4112B" w:rsidP="00830971">
                      <w:r w:rsidRPr="00CC2F5B">
                        <w:rPr>
                          <w:rStyle w:val="NoSpacingChar"/>
                        </w:rPr>
                        <w:t xml:space="preserve"> Domestic perpetrator</w:t>
                      </w:r>
                      <w:r w:rsidR="00830971">
                        <w:rPr>
                          <w:rStyle w:val="NoSpacingChar"/>
                        </w:rPr>
                        <w:t xml:space="preserve"> </w:t>
                      </w:r>
                      <w:r w:rsidR="0094071D" w:rsidRPr="00CC2F5B">
                        <w:rPr>
                          <w:rStyle w:val="NoSpacingChar"/>
                        </w:rPr>
                        <w:t>program</w:t>
                      </w:r>
                      <w:r w:rsidR="0094071D">
                        <w:rPr>
                          <w:rStyle w:val="NoSpacingChar"/>
                        </w:rPr>
                        <w:t xml:space="preserve"> </w:t>
                      </w:r>
                      <w:r w:rsidR="00BE1C2B" w:rsidRPr="00CC2F5B">
                        <w:rPr>
                          <w:rStyle w:val="NoSpacingChar"/>
                        </w:rPr>
                        <w:t>(College of Policing,2024</w:t>
                      </w:r>
                      <w:r w:rsidR="00BE1C2B">
                        <w:t>).</w:t>
                      </w:r>
                    </w:p>
                  </w:txbxContent>
                </v:textbox>
              </v:roundrect>
            </w:pict>
          </mc:Fallback>
        </mc:AlternateContent>
      </w:r>
      <w:r w:rsidR="00AB4E93">
        <w:rPr>
          <w:noProof/>
          <w:lang w:val="en-GB"/>
          <w14:ligatures w14:val="standardContextual"/>
        </w:rPr>
        <mc:AlternateContent>
          <mc:Choice Requires="wps">
            <w:drawing>
              <wp:anchor distT="0" distB="0" distL="114300" distR="114300" simplePos="0" relativeHeight="251697152" behindDoc="0" locked="0" layoutInCell="1" allowOverlap="1" wp14:anchorId="2E622A4C" wp14:editId="08CA9CBB">
                <wp:simplePos x="0" y="0"/>
                <wp:positionH relativeFrom="column">
                  <wp:posOffset>6019800</wp:posOffset>
                </wp:positionH>
                <wp:positionV relativeFrom="paragraph">
                  <wp:posOffset>1242060</wp:posOffset>
                </wp:positionV>
                <wp:extent cx="365760" cy="1074420"/>
                <wp:effectExtent l="0" t="0" r="34290" b="30480"/>
                <wp:wrapNone/>
                <wp:docPr id="828104202" name="Straight Connector 39"/>
                <wp:cNvGraphicFramePr/>
                <a:graphic xmlns:a="http://schemas.openxmlformats.org/drawingml/2006/main">
                  <a:graphicData uri="http://schemas.microsoft.com/office/word/2010/wordprocessingShape">
                    <wps:wsp>
                      <wps:cNvCnPr/>
                      <wps:spPr>
                        <a:xfrm flipV="1">
                          <a:off x="0" y="0"/>
                          <a:ext cx="365760" cy="10744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929D9D" id="Straight Connector 39" o:spid="_x0000_s1026" style="position:absolute;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pt,97.8pt" to="502.8pt,18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" strokecolor="#4472c4 [3204]" strokeweight=".5pt">
                <v:stroke joinstyle="miter"/>
              </v:line>
            </w:pict>
          </mc:Fallback>
        </mc:AlternateContent>
      </w:r>
      <w:r w:rsidR="00DD7593">
        <w:rPr>
          <w:noProof/>
          <w:lang w:val="en-GB"/>
          <w14:ligatures w14:val="standardContextual"/>
        </w:rPr>
        <mc:AlternateContent>
          <mc:Choice Requires="wps">
            <w:drawing>
              <wp:anchor distT="0" distB="0" distL="114300" distR="114300" simplePos="0" relativeHeight="251696128" behindDoc="0" locked="0" layoutInCell="1" allowOverlap="1" wp14:anchorId="53695828" wp14:editId="67E6CDA7">
                <wp:simplePos x="0" y="0"/>
                <wp:positionH relativeFrom="column">
                  <wp:posOffset>5596890</wp:posOffset>
                </wp:positionH>
                <wp:positionV relativeFrom="paragraph">
                  <wp:posOffset>1546860</wp:posOffset>
                </wp:positionV>
                <wp:extent cx="415290" cy="746760"/>
                <wp:effectExtent l="0" t="0" r="22860" b="34290"/>
                <wp:wrapNone/>
                <wp:docPr id="1117238295" name="Straight Connector 38"/>
                <wp:cNvGraphicFramePr/>
                <a:graphic xmlns:a="http://schemas.openxmlformats.org/drawingml/2006/main">
                  <a:graphicData uri="http://schemas.microsoft.com/office/word/2010/wordprocessingShape">
                    <wps:wsp>
                      <wps:cNvCnPr/>
                      <wps:spPr>
                        <a:xfrm>
                          <a:off x="0" y="0"/>
                          <a:ext cx="415290" cy="7467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A68AA9" id="Straight Connector 38"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440.7pt,121.8pt" to="473.4pt,18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" strokecolor="#4472c4 [3204]" strokeweight=".5pt">
                <v:stroke joinstyle="miter"/>
              </v:line>
            </w:pict>
          </mc:Fallback>
        </mc:AlternateContent>
      </w:r>
      <w:r w:rsidR="00DD7593">
        <w:rPr>
          <w:noProof/>
          <w:lang w:val="en-GB"/>
          <w14:ligatures w14:val="standardContextual"/>
        </w:rPr>
        <mc:AlternateContent>
          <mc:Choice Requires="wps">
            <w:drawing>
              <wp:anchor distT="0" distB="0" distL="114300" distR="114300" simplePos="0" relativeHeight="251695104" behindDoc="0" locked="0" layoutInCell="1" allowOverlap="1" wp14:anchorId="17ED6BED" wp14:editId="4CA3DDA7">
                <wp:simplePos x="0" y="0"/>
                <wp:positionH relativeFrom="column">
                  <wp:posOffset>5783580</wp:posOffset>
                </wp:positionH>
                <wp:positionV relativeFrom="paragraph">
                  <wp:posOffset>3634740</wp:posOffset>
                </wp:positionV>
                <wp:extent cx="15240" cy="182880"/>
                <wp:effectExtent l="0" t="0" r="22860" b="26670"/>
                <wp:wrapNone/>
                <wp:docPr id="734385695" name="Straight Connector 37"/>
                <wp:cNvGraphicFramePr/>
                <a:graphic xmlns:a="http://schemas.openxmlformats.org/drawingml/2006/main">
                  <a:graphicData uri="http://schemas.microsoft.com/office/word/2010/wordprocessingShape">
                    <wps:wsp>
                      <wps:cNvCnPr/>
                      <wps:spPr>
                        <a:xfrm flipH="1">
                          <a:off x="0" y="0"/>
                          <a:ext cx="15240" cy="1828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6C76FF" id="Straight Connector 37" o:spid="_x0000_s1026" style="position:absolute;flip:x;z-index:251695104;visibility:visible;mso-wrap-style:square;mso-wrap-distance-left:9pt;mso-wrap-distance-top:0;mso-wrap-distance-right:9pt;mso-wrap-distance-bottom:0;mso-position-horizontal:absolute;mso-position-horizontal-relative:text;mso-position-vertical:absolute;mso-position-vertical-relative:text" from="455.4pt,286.2pt" to="456.6pt,30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" strokecolor="#4472c4 [3204]" strokeweight=".5pt">
                <v:stroke joinstyle="miter"/>
              </v:line>
            </w:pict>
          </mc:Fallback>
        </mc:AlternateContent>
      </w:r>
      <w:r w:rsidR="00AD7D12" w:rsidRPr="001E4B95">
        <w:rPr>
          <w:lang w:val="en-GB"/>
        </w:rPr>
        <mc:AlternateContent>
          <mc:Choice Requires="wps">
            <w:drawing>
              <wp:anchor distT="0" distB="0" distL="114300" distR="114300" simplePos="0" relativeHeight="251664384" behindDoc="0" locked="0" layoutInCell="1" allowOverlap="1" wp14:anchorId="43F3AC10" wp14:editId="2FDED3CE">
                <wp:simplePos x="0" y="0"/>
                <wp:positionH relativeFrom="page">
                  <wp:align>right</wp:align>
                </wp:positionH>
                <wp:positionV relativeFrom="paragraph">
                  <wp:posOffset>2537460</wp:posOffset>
                </wp:positionV>
                <wp:extent cx="3108960" cy="1684020"/>
                <wp:effectExtent l="0" t="0" r="15240" b="11430"/>
                <wp:wrapNone/>
                <wp:docPr id="472123048" name="Rectangle 7"/>
                <wp:cNvGraphicFramePr/>
                <a:graphic xmlns:a="http://schemas.openxmlformats.org/drawingml/2006/main">
                  <a:graphicData uri="http://schemas.microsoft.com/office/word/2010/wordprocessingShape">
                    <wps:wsp>
                      <wps:cNvSpPr/>
                      <wps:spPr>
                        <a:xfrm>
                          <a:off x="0" y="0"/>
                          <a:ext cx="3108960" cy="1684020"/>
                        </a:xfrm>
                        <a:prstGeom prst="rect">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DC88F86" w14:textId="769D15F2" w:rsidR="000425F5" w:rsidRPr="001E4B95" w:rsidRDefault="000425F5" w:rsidP="000425F5">
                            <w:pPr>
                              <w:pStyle w:val="NoSpacing"/>
                              <w:rPr>
                                <w:lang w:val="en-GB"/>
                              </w:rPr>
                            </w:pPr>
                            <w:r w:rsidRPr="001E4B95">
                              <w:rPr>
                                <w:rStyle w:val="normaltextrun"/>
                                <w:rFonts w:ascii="Calibri" w:hAnsi="Calibri" w:cs="Calibri"/>
                                <w:color w:val="FFFFFF"/>
                                <w:highlight w:val="red"/>
                                <w:shd w:val="clear" w:color="auto" w:fill="F5F5F5"/>
                                <w:lang w:val="en-GB"/>
                              </w:rPr>
                              <w:t xml:space="preserve">The </w:t>
                            </w:r>
                            <w:r w:rsidRPr="001E4B95">
                              <w:rPr>
                                <w:rStyle w:val="bcx8"/>
                                <w:rFonts w:ascii="Calibri" w:hAnsi="Calibri" w:cs="Calibri"/>
                                <w:color w:val="FFFFFF"/>
                                <w:highlight w:val="red"/>
                                <w:shd w:val="clear" w:color="auto" w:fill="F5F5F5"/>
                                <w:lang w:val="en-GB"/>
                              </w:rPr>
                              <w:t>terms</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femicide</w:t>
                            </w:r>
                            <w:r w:rsidRPr="001E4B95">
                              <w:rPr>
                                <w:rStyle w:val="normaltextrun"/>
                                <w:rFonts w:ascii="Calibri" w:hAnsi="Calibri" w:cs="Calibri"/>
                                <w:color w:val="FFFFFF"/>
                                <w:highlight w:val="red"/>
                                <w:shd w:val="clear" w:color="auto" w:fill="F5F5F5"/>
                                <w:lang w:val="en-GB"/>
                              </w:rPr>
                              <w:t>" and "</w:t>
                            </w:r>
                            <w:r w:rsidRPr="001E4B95">
                              <w:rPr>
                                <w:rStyle w:val="bcx8"/>
                                <w:rFonts w:ascii="Calibri" w:hAnsi="Calibri" w:cs="Calibri"/>
                                <w:color w:val="FFFFFF"/>
                                <w:highlight w:val="red"/>
                                <w:shd w:val="clear" w:color="auto" w:fill="F5F5F5"/>
                                <w:lang w:val="en-GB"/>
                              </w:rPr>
                              <w:t>feminicide</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highlight</w:t>
                            </w:r>
                            <w:r w:rsidRPr="001E4B95">
                              <w:rPr>
                                <w:rStyle w:val="normaltextrun"/>
                                <w:rFonts w:ascii="Calibri" w:hAnsi="Calibri" w:cs="Calibri"/>
                                <w:color w:val="FFFFFF"/>
                                <w:highlight w:val="red"/>
                                <w:shd w:val="clear" w:color="auto" w:fill="F5F5F5"/>
                                <w:lang w:val="en-GB"/>
                              </w:rPr>
                              <w:t xml:space="preserve"> the </w:t>
                            </w:r>
                            <w:r w:rsidRPr="001E4B95">
                              <w:rPr>
                                <w:rStyle w:val="bcx8"/>
                                <w:rFonts w:ascii="Calibri" w:hAnsi="Calibri" w:cs="Calibri"/>
                                <w:color w:val="FFFFFF"/>
                                <w:highlight w:val="red"/>
                                <w:shd w:val="clear" w:color="auto" w:fill="F5F5F5"/>
                                <w:lang w:val="en-GB"/>
                              </w:rPr>
                              <w:t>difference</w:t>
                            </w:r>
                            <w:r w:rsidRPr="001E4B95">
                              <w:rPr>
                                <w:rStyle w:val="normaltextrun"/>
                                <w:rFonts w:ascii="Calibri" w:hAnsi="Calibri" w:cs="Calibri"/>
                                <w:color w:val="FFFFFF"/>
                                <w:highlight w:val="red"/>
                                <w:shd w:val="clear" w:color="auto" w:fill="F5F5F5"/>
                                <w:lang w:val="en-GB"/>
                              </w:rPr>
                              <w:t xml:space="preserve"> in the </w:t>
                            </w:r>
                            <w:r w:rsidRPr="001E4B95">
                              <w:rPr>
                                <w:rStyle w:val="bcx8"/>
                                <w:rFonts w:ascii="Calibri" w:hAnsi="Calibri" w:cs="Calibri"/>
                                <w:color w:val="FFFFFF"/>
                                <w:highlight w:val="red"/>
                                <w:shd w:val="clear" w:color="auto" w:fill="F5F5F5"/>
                                <w:lang w:val="en-GB"/>
                              </w:rPr>
                              <w:t>offender-victim</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relationship</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between</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femicide</w:t>
                            </w:r>
                            <w:r w:rsidRPr="001E4B95">
                              <w:rPr>
                                <w:rStyle w:val="normaltextrun"/>
                                <w:rFonts w:ascii="Calibri" w:hAnsi="Calibri" w:cs="Calibri"/>
                                <w:color w:val="FFFFFF"/>
                                <w:highlight w:val="red"/>
                                <w:shd w:val="clear" w:color="auto" w:fill="F5F5F5"/>
                                <w:lang w:val="en-GB"/>
                              </w:rPr>
                              <w:t xml:space="preserve"> and </w:t>
                            </w:r>
                            <w:r w:rsidRPr="001E4B95">
                              <w:rPr>
                                <w:rStyle w:val="bcx8"/>
                                <w:rFonts w:ascii="Calibri" w:hAnsi="Calibri" w:cs="Calibri"/>
                                <w:color w:val="FFFFFF"/>
                                <w:highlight w:val="red"/>
                                <w:shd w:val="clear" w:color="auto" w:fill="F5F5F5"/>
                                <w:lang w:val="en-GB"/>
                              </w:rPr>
                              <w:t>homicide</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Specifically</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an</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intimate</w:t>
                            </w:r>
                            <w:r w:rsidRPr="001E4B95">
                              <w:rPr>
                                <w:rStyle w:val="normaltextrun"/>
                                <w:rFonts w:ascii="Calibri" w:hAnsi="Calibri" w:cs="Calibri"/>
                                <w:color w:val="FFFFFF"/>
                                <w:highlight w:val="red"/>
                                <w:shd w:val="clear" w:color="auto" w:fill="F5F5F5"/>
                                <w:lang w:val="en-GB"/>
                              </w:rPr>
                              <w:t xml:space="preserve"> partner </w:t>
                            </w:r>
                            <w:r w:rsidRPr="001E4B95">
                              <w:rPr>
                                <w:rStyle w:val="bcx8"/>
                                <w:rFonts w:ascii="Calibri" w:hAnsi="Calibri" w:cs="Calibri"/>
                                <w:color w:val="FFFFFF"/>
                                <w:highlight w:val="red"/>
                                <w:shd w:val="clear" w:color="auto" w:fill="F5F5F5"/>
                                <w:lang w:val="en-GB"/>
                              </w:rPr>
                              <w:t>is</w:t>
                            </w:r>
                            <w:r w:rsidRPr="001E4B95">
                              <w:rPr>
                                <w:rStyle w:val="normaltextrun"/>
                                <w:rFonts w:ascii="Calibri" w:hAnsi="Calibri" w:cs="Calibri"/>
                                <w:color w:val="FFFFFF"/>
                                <w:highlight w:val="red"/>
                                <w:shd w:val="clear" w:color="auto" w:fill="F5F5F5"/>
                                <w:lang w:val="en-GB"/>
                              </w:rPr>
                              <w:t xml:space="preserve"> most </w:t>
                            </w:r>
                            <w:r w:rsidRPr="001E4B95">
                              <w:rPr>
                                <w:rStyle w:val="bcx8"/>
                                <w:rFonts w:ascii="Calibri" w:hAnsi="Calibri" w:cs="Calibri"/>
                                <w:color w:val="FFFFFF"/>
                                <w:highlight w:val="red"/>
                                <w:shd w:val="clear" w:color="auto" w:fill="F5F5F5"/>
                                <w:lang w:val="en-GB"/>
                              </w:rPr>
                              <w:t>likely</w:t>
                            </w:r>
                            <w:r w:rsidRPr="001E4B95">
                              <w:rPr>
                                <w:rStyle w:val="normaltextrun"/>
                                <w:rFonts w:ascii="Calibri" w:hAnsi="Calibri" w:cs="Calibri"/>
                                <w:color w:val="FFFFFF"/>
                                <w:highlight w:val="red"/>
                                <w:shd w:val="clear" w:color="auto" w:fill="F5F5F5"/>
                                <w:lang w:val="en-GB"/>
                              </w:rPr>
                              <w:t xml:space="preserve"> to </w:t>
                            </w:r>
                            <w:r w:rsidRPr="001E4B95">
                              <w:rPr>
                                <w:rStyle w:val="bcx8"/>
                                <w:rFonts w:ascii="Calibri" w:hAnsi="Calibri" w:cs="Calibri"/>
                                <w:color w:val="FFFFFF"/>
                                <w:highlight w:val="red"/>
                                <w:shd w:val="clear" w:color="auto" w:fill="F5F5F5"/>
                                <w:lang w:val="en-GB"/>
                              </w:rPr>
                              <w:t>kill</w:t>
                            </w:r>
                            <w:r w:rsidRPr="001E4B95">
                              <w:rPr>
                                <w:rStyle w:val="normaltextrun"/>
                                <w:rFonts w:ascii="Calibri" w:hAnsi="Calibri" w:cs="Calibri"/>
                                <w:color w:val="FFFFFF"/>
                                <w:highlight w:val="red"/>
                                <w:shd w:val="clear" w:color="auto" w:fill="F5F5F5"/>
                                <w:lang w:val="en-GB"/>
                              </w:rPr>
                              <w:t xml:space="preserve"> a </w:t>
                            </w:r>
                            <w:r w:rsidRPr="001E4B95">
                              <w:rPr>
                                <w:rStyle w:val="bcx8"/>
                                <w:rFonts w:ascii="Calibri" w:hAnsi="Calibri" w:cs="Calibri"/>
                                <w:color w:val="FFFFFF"/>
                                <w:highlight w:val="red"/>
                                <w:shd w:val="clear" w:color="auto" w:fill="F5F5F5"/>
                                <w:lang w:val="en-GB"/>
                              </w:rPr>
                              <w:t>woman</w:t>
                            </w:r>
                            <w:r w:rsidRPr="001E4B95">
                              <w:rPr>
                                <w:rStyle w:val="normaltextrun"/>
                                <w:rFonts w:ascii="Calibri" w:hAnsi="Calibri" w:cs="Calibri"/>
                                <w:color w:val="FFFFFF"/>
                                <w:highlight w:val="red"/>
                                <w:shd w:val="clear" w:color="auto" w:fill="F5F5F5"/>
                                <w:lang w:val="en-GB"/>
                              </w:rPr>
                              <w:t xml:space="preserve"> (82% of </w:t>
                            </w:r>
                            <w:r w:rsidRPr="001E4B95">
                              <w:rPr>
                                <w:rStyle w:val="bcx8"/>
                                <w:rFonts w:ascii="Calibri" w:hAnsi="Calibri" w:cs="Calibri"/>
                                <w:color w:val="FFFFFF"/>
                                <w:highlight w:val="red"/>
                                <w:shd w:val="clear" w:color="auto" w:fill="F5F5F5"/>
                                <w:lang w:val="en-GB"/>
                              </w:rPr>
                              <w:t>murders</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involving</w:t>
                            </w:r>
                            <w:r w:rsidRPr="001E4B95">
                              <w:rPr>
                                <w:rStyle w:val="normaltextrun"/>
                                <w:rFonts w:ascii="Calibri" w:hAnsi="Calibri" w:cs="Calibri"/>
                                <w:color w:val="FFFFFF"/>
                                <w:highlight w:val="red"/>
                                <w:shd w:val="clear" w:color="auto" w:fill="F5F5F5"/>
                                <w:lang w:val="en-GB"/>
                              </w:rPr>
                              <w:t xml:space="preserve"> a </w:t>
                            </w:r>
                            <w:r w:rsidRPr="001E4B95">
                              <w:rPr>
                                <w:rStyle w:val="bcx8"/>
                                <w:rFonts w:ascii="Calibri" w:hAnsi="Calibri" w:cs="Calibri"/>
                                <w:color w:val="FFFFFF"/>
                                <w:highlight w:val="red"/>
                                <w:shd w:val="clear" w:color="auto" w:fill="F5F5F5"/>
                                <w:lang w:val="en-GB"/>
                              </w:rPr>
                              <w:t>female</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victim</w:t>
                            </w:r>
                            <w:r w:rsidRPr="001E4B95">
                              <w:rPr>
                                <w:rStyle w:val="normaltextrun"/>
                                <w:rFonts w:ascii="Calibri" w:hAnsi="Calibri" w:cs="Calibri"/>
                                <w:color w:val="FFFFFF"/>
                                <w:highlight w:val="red"/>
                                <w:shd w:val="clear" w:color="auto" w:fill="F5F5F5"/>
                                <w:lang w:val="en-GB"/>
                              </w:rPr>
                              <w:t xml:space="preserve">). Most </w:t>
                            </w:r>
                            <w:r w:rsidRPr="001E4B95">
                              <w:rPr>
                                <w:rStyle w:val="bcx8"/>
                                <w:rFonts w:ascii="Calibri" w:hAnsi="Calibri" w:cs="Calibri"/>
                                <w:color w:val="FFFFFF"/>
                                <w:highlight w:val="red"/>
                                <w:shd w:val="clear" w:color="auto" w:fill="F5F5F5"/>
                                <w:lang w:val="en-GB"/>
                              </w:rPr>
                              <w:t>femicides</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include</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long</w:t>
                            </w:r>
                            <w:r w:rsidRPr="001E4B95">
                              <w:rPr>
                                <w:rStyle w:val="normaltextrun"/>
                                <w:rFonts w:ascii="Calibri" w:hAnsi="Calibri" w:cs="Calibri"/>
                                <w:color w:val="FFFFFF"/>
                                <w:highlight w:val="red"/>
                                <w:shd w:val="clear" w:color="auto" w:fill="F5F5F5"/>
                                <w:lang w:val="en-GB"/>
                              </w:rPr>
                              <w:t xml:space="preserve">-standing </w:t>
                            </w:r>
                            <w:r w:rsidRPr="001E4B95">
                              <w:rPr>
                                <w:rStyle w:val="bcx8"/>
                                <w:rFonts w:ascii="Calibri" w:hAnsi="Calibri" w:cs="Calibri"/>
                                <w:color w:val="FFFFFF"/>
                                <w:highlight w:val="red"/>
                                <w:shd w:val="clear" w:color="auto" w:fill="F5F5F5"/>
                                <w:lang w:val="en-GB"/>
                              </w:rPr>
                              <w:t>incidences</w:t>
                            </w:r>
                            <w:r w:rsidRPr="001E4B95">
                              <w:rPr>
                                <w:rStyle w:val="normaltextrun"/>
                                <w:rFonts w:ascii="Calibri" w:hAnsi="Calibri" w:cs="Calibri"/>
                                <w:color w:val="FFFFFF"/>
                                <w:highlight w:val="red"/>
                                <w:shd w:val="clear" w:color="auto" w:fill="F5F5F5"/>
                                <w:lang w:val="en-GB"/>
                              </w:rPr>
                              <w:t xml:space="preserve"> of </w:t>
                            </w:r>
                            <w:r w:rsidRPr="001E4B95">
                              <w:rPr>
                                <w:rStyle w:val="bcx8"/>
                                <w:rFonts w:ascii="Calibri" w:hAnsi="Calibri" w:cs="Calibri"/>
                                <w:color w:val="FFFFFF"/>
                                <w:highlight w:val="red"/>
                                <w:shd w:val="clear" w:color="auto" w:fill="F5F5F5"/>
                                <w:lang w:val="en-GB"/>
                              </w:rPr>
                              <w:t>domestic</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violence</w:t>
                            </w:r>
                            <w:r w:rsidRPr="001E4B95">
                              <w:rPr>
                                <w:rStyle w:val="normaltextrun"/>
                                <w:rFonts w:ascii="Calibri" w:hAnsi="Calibri" w:cs="Calibri"/>
                                <w:color w:val="FFFFFF"/>
                                <w:highlight w:val="red"/>
                                <w:shd w:val="clear" w:color="auto" w:fill="F5F5F5"/>
                                <w:lang w:val="en-GB"/>
                              </w:rPr>
                              <w:t xml:space="preserve"> and </w:t>
                            </w:r>
                            <w:r w:rsidRPr="001E4B95">
                              <w:rPr>
                                <w:rStyle w:val="bcx8"/>
                                <w:rFonts w:ascii="Calibri" w:hAnsi="Calibri" w:cs="Calibri"/>
                                <w:color w:val="FFFFFF"/>
                                <w:highlight w:val="red"/>
                                <w:shd w:val="clear" w:color="auto" w:fill="F5F5F5"/>
                                <w:lang w:val="en-GB"/>
                              </w:rPr>
                              <w:t>abuse</w:t>
                            </w:r>
                            <w:r w:rsidRPr="001E4B95">
                              <w:rPr>
                                <w:rStyle w:val="normaltextrun"/>
                                <w:rFonts w:ascii="Calibri" w:hAnsi="Calibri" w:cs="Calibri"/>
                                <w:color w:val="FFFFFF"/>
                                <w:highlight w:val="red"/>
                                <w:shd w:val="clear" w:color="auto" w:fill="F5F5F5"/>
                                <w:lang w:val="en-GB"/>
                              </w:rPr>
                              <w:t xml:space="preserve">One </w:t>
                            </w:r>
                            <w:r w:rsidRPr="001E4B95">
                              <w:rPr>
                                <w:rStyle w:val="bcx8"/>
                                <w:rFonts w:ascii="Calibri" w:hAnsi="Calibri" w:cs="Calibri"/>
                                <w:color w:val="FFFFFF"/>
                                <w:highlight w:val="red"/>
                                <w:shd w:val="clear" w:color="auto" w:fill="F5F5F5"/>
                                <w:lang w:val="en-GB"/>
                              </w:rPr>
                              <w:t>important</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risk</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factor</w:t>
                            </w:r>
                            <w:r w:rsidRPr="001E4B95">
                              <w:rPr>
                                <w:rStyle w:val="normaltextrun"/>
                                <w:rFonts w:ascii="Calibri" w:hAnsi="Calibri" w:cs="Calibri"/>
                                <w:color w:val="FFFFFF"/>
                                <w:highlight w:val="red"/>
                                <w:shd w:val="clear" w:color="auto" w:fill="F5F5F5"/>
                                <w:lang w:val="en-GB"/>
                              </w:rPr>
                              <w:t xml:space="preserve"> for </w:t>
                            </w:r>
                            <w:r w:rsidRPr="001E4B95">
                              <w:rPr>
                                <w:rStyle w:val="bcx8"/>
                                <w:rFonts w:ascii="Calibri" w:hAnsi="Calibri" w:cs="Calibri"/>
                                <w:color w:val="FFFFFF"/>
                                <w:highlight w:val="red"/>
                                <w:shd w:val="clear" w:color="auto" w:fill="F5F5F5"/>
                                <w:lang w:val="en-GB"/>
                              </w:rPr>
                              <w:t>femicide</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is</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previous</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victimisation</w:t>
                            </w:r>
                            <w:r w:rsidRPr="001E4B95">
                              <w:rPr>
                                <w:rStyle w:val="normaltextrun"/>
                                <w:rFonts w:ascii="Calibri" w:hAnsi="Calibri" w:cs="Calibri"/>
                                <w:color w:val="FFFFFF"/>
                                <w:highlight w:val="red"/>
                                <w:shd w:val="clear" w:color="auto" w:fill="F5F5F5"/>
                                <w:lang w:val="en-GB"/>
                              </w:rPr>
                              <w:t xml:space="preserve"> by the </w:t>
                            </w:r>
                            <w:r w:rsidRPr="001E4B95">
                              <w:rPr>
                                <w:rStyle w:val="bcx8"/>
                                <w:rFonts w:ascii="Calibri" w:hAnsi="Calibri" w:cs="Calibri"/>
                                <w:color w:val="FFFFFF"/>
                                <w:highlight w:val="red"/>
                                <w:shd w:val="clear" w:color="auto" w:fill="F5F5F5"/>
                                <w:lang w:val="en-GB"/>
                              </w:rPr>
                              <w:t>offender</w:t>
                            </w:r>
                            <w:r w:rsidRPr="001E4B95">
                              <w:rPr>
                                <w:rStyle w:val="normaltextrun"/>
                                <w:rFonts w:ascii="Calibri" w:hAnsi="Calibri" w:cs="Calibri"/>
                                <w:color w:val="000000"/>
                                <w:highlight w:val="red"/>
                                <w:shd w:val="clear" w:color="auto" w:fill="F5F5F5"/>
                                <w:lang w:val="en-GB"/>
                              </w:rPr>
                              <w:t xml:space="preserve"> </w:t>
                            </w:r>
                            <w:r w:rsidRPr="001E4B95">
                              <w:rPr>
                                <w:rStyle w:val="normaltextrun"/>
                                <w:rFonts w:ascii="Calibri" w:hAnsi="Calibri" w:cs="Calibri"/>
                                <w:color w:val="FFFFFF"/>
                                <w:highlight w:val="red"/>
                                <w:shd w:val="clear" w:color="auto" w:fill="F5F5F5"/>
                                <w:lang w:val="en-GB"/>
                              </w:rPr>
                              <w:t>(Whittington,2023).</w:t>
                            </w:r>
                            <w:r w:rsidRPr="001E4B95">
                              <w:rPr>
                                <w:rStyle w:val="eop"/>
                                <w:rFonts w:ascii="Calibri" w:hAnsi="Calibri" w:cs="Calibri"/>
                                <w:color w:val="000000"/>
                                <w:highlight w:val="red"/>
                                <w:shd w:val="clear" w:color="auto" w:fill="F5F5F5"/>
                                <w:lang w:val="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F3AC10" id="Rectangle 7" o:spid="_x0000_s1031" style="position:absolute;margin-left:193.6pt;margin-top:199.8pt;width:244.8pt;height:132.6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" fillcolor="#f7caac [1301]" strokecolor="#09101d [484]" strokeweight="1pt">
                <v:textbox>
                  <w:txbxContent>
                    <w:p w14:paraId="4DC88F86" w14:textId="769D15F2" w:rsidR="000425F5" w:rsidRPr="001E4B95" w:rsidRDefault="000425F5" w:rsidP="000425F5">
                      <w:pPr>
                        <w:pStyle w:val="NoSpacing"/>
                        <w:rPr>
                          <w:lang w:val="en-GB"/>
                        </w:rPr>
                      </w:pPr>
                      <w:r w:rsidRPr="001E4B95">
                        <w:rPr>
                          <w:rStyle w:val="normaltextrun"/>
                          <w:rFonts w:ascii="Calibri" w:hAnsi="Calibri" w:cs="Calibri"/>
                          <w:color w:val="FFFFFF"/>
                          <w:highlight w:val="red"/>
                          <w:shd w:val="clear" w:color="auto" w:fill="F5F5F5"/>
                          <w:lang w:val="en-GB"/>
                        </w:rPr>
                        <w:t xml:space="preserve">The </w:t>
                      </w:r>
                      <w:r w:rsidRPr="001E4B95">
                        <w:rPr>
                          <w:rStyle w:val="bcx8"/>
                          <w:rFonts w:ascii="Calibri" w:hAnsi="Calibri" w:cs="Calibri"/>
                          <w:color w:val="FFFFFF"/>
                          <w:highlight w:val="red"/>
                          <w:shd w:val="clear" w:color="auto" w:fill="F5F5F5"/>
                          <w:lang w:val="en-GB"/>
                        </w:rPr>
                        <w:t>terms</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femicide</w:t>
                      </w:r>
                      <w:r w:rsidRPr="001E4B95">
                        <w:rPr>
                          <w:rStyle w:val="normaltextrun"/>
                          <w:rFonts w:ascii="Calibri" w:hAnsi="Calibri" w:cs="Calibri"/>
                          <w:color w:val="FFFFFF"/>
                          <w:highlight w:val="red"/>
                          <w:shd w:val="clear" w:color="auto" w:fill="F5F5F5"/>
                          <w:lang w:val="en-GB"/>
                        </w:rPr>
                        <w:t>" and "</w:t>
                      </w:r>
                      <w:r w:rsidRPr="001E4B95">
                        <w:rPr>
                          <w:rStyle w:val="bcx8"/>
                          <w:rFonts w:ascii="Calibri" w:hAnsi="Calibri" w:cs="Calibri"/>
                          <w:color w:val="FFFFFF"/>
                          <w:highlight w:val="red"/>
                          <w:shd w:val="clear" w:color="auto" w:fill="F5F5F5"/>
                          <w:lang w:val="en-GB"/>
                        </w:rPr>
                        <w:t>feminicide</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highlight</w:t>
                      </w:r>
                      <w:r w:rsidRPr="001E4B95">
                        <w:rPr>
                          <w:rStyle w:val="normaltextrun"/>
                          <w:rFonts w:ascii="Calibri" w:hAnsi="Calibri" w:cs="Calibri"/>
                          <w:color w:val="FFFFFF"/>
                          <w:highlight w:val="red"/>
                          <w:shd w:val="clear" w:color="auto" w:fill="F5F5F5"/>
                          <w:lang w:val="en-GB"/>
                        </w:rPr>
                        <w:t xml:space="preserve"> the </w:t>
                      </w:r>
                      <w:r w:rsidRPr="001E4B95">
                        <w:rPr>
                          <w:rStyle w:val="bcx8"/>
                          <w:rFonts w:ascii="Calibri" w:hAnsi="Calibri" w:cs="Calibri"/>
                          <w:color w:val="FFFFFF"/>
                          <w:highlight w:val="red"/>
                          <w:shd w:val="clear" w:color="auto" w:fill="F5F5F5"/>
                          <w:lang w:val="en-GB"/>
                        </w:rPr>
                        <w:t>difference</w:t>
                      </w:r>
                      <w:r w:rsidRPr="001E4B95">
                        <w:rPr>
                          <w:rStyle w:val="normaltextrun"/>
                          <w:rFonts w:ascii="Calibri" w:hAnsi="Calibri" w:cs="Calibri"/>
                          <w:color w:val="FFFFFF"/>
                          <w:highlight w:val="red"/>
                          <w:shd w:val="clear" w:color="auto" w:fill="F5F5F5"/>
                          <w:lang w:val="en-GB"/>
                        </w:rPr>
                        <w:t xml:space="preserve"> in the </w:t>
                      </w:r>
                      <w:r w:rsidRPr="001E4B95">
                        <w:rPr>
                          <w:rStyle w:val="bcx8"/>
                          <w:rFonts w:ascii="Calibri" w:hAnsi="Calibri" w:cs="Calibri"/>
                          <w:color w:val="FFFFFF"/>
                          <w:highlight w:val="red"/>
                          <w:shd w:val="clear" w:color="auto" w:fill="F5F5F5"/>
                          <w:lang w:val="en-GB"/>
                        </w:rPr>
                        <w:t>offender-victim</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relationship</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between</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femicide</w:t>
                      </w:r>
                      <w:r w:rsidRPr="001E4B95">
                        <w:rPr>
                          <w:rStyle w:val="normaltextrun"/>
                          <w:rFonts w:ascii="Calibri" w:hAnsi="Calibri" w:cs="Calibri"/>
                          <w:color w:val="FFFFFF"/>
                          <w:highlight w:val="red"/>
                          <w:shd w:val="clear" w:color="auto" w:fill="F5F5F5"/>
                          <w:lang w:val="en-GB"/>
                        </w:rPr>
                        <w:t xml:space="preserve"> and </w:t>
                      </w:r>
                      <w:r w:rsidRPr="001E4B95">
                        <w:rPr>
                          <w:rStyle w:val="bcx8"/>
                          <w:rFonts w:ascii="Calibri" w:hAnsi="Calibri" w:cs="Calibri"/>
                          <w:color w:val="FFFFFF"/>
                          <w:highlight w:val="red"/>
                          <w:shd w:val="clear" w:color="auto" w:fill="F5F5F5"/>
                          <w:lang w:val="en-GB"/>
                        </w:rPr>
                        <w:t>homicide</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Specifically</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an</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intimate</w:t>
                      </w:r>
                      <w:r w:rsidRPr="001E4B95">
                        <w:rPr>
                          <w:rStyle w:val="normaltextrun"/>
                          <w:rFonts w:ascii="Calibri" w:hAnsi="Calibri" w:cs="Calibri"/>
                          <w:color w:val="FFFFFF"/>
                          <w:highlight w:val="red"/>
                          <w:shd w:val="clear" w:color="auto" w:fill="F5F5F5"/>
                          <w:lang w:val="en-GB"/>
                        </w:rPr>
                        <w:t xml:space="preserve"> partner </w:t>
                      </w:r>
                      <w:r w:rsidRPr="001E4B95">
                        <w:rPr>
                          <w:rStyle w:val="bcx8"/>
                          <w:rFonts w:ascii="Calibri" w:hAnsi="Calibri" w:cs="Calibri"/>
                          <w:color w:val="FFFFFF"/>
                          <w:highlight w:val="red"/>
                          <w:shd w:val="clear" w:color="auto" w:fill="F5F5F5"/>
                          <w:lang w:val="en-GB"/>
                        </w:rPr>
                        <w:t>is</w:t>
                      </w:r>
                      <w:r w:rsidRPr="001E4B95">
                        <w:rPr>
                          <w:rStyle w:val="normaltextrun"/>
                          <w:rFonts w:ascii="Calibri" w:hAnsi="Calibri" w:cs="Calibri"/>
                          <w:color w:val="FFFFFF"/>
                          <w:highlight w:val="red"/>
                          <w:shd w:val="clear" w:color="auto" w:fill="F5F5F5"/>
                          <w:lang w:val="en-GB"/>
                        </w:rPr>
                        <w:t xml:space="preserve"> most </w:t>
                      </w:r>
                      <w:r w:rsidRPr="001E4B95">
                        <w:rPr>
                          <w:rStyle w:val="bcx8"/>
                          <w:rFonts w:ascii="Calibri" w:hAnsi="Calibri" w:cs="Calibri"/>
                          <w:color w:val="FFFFFF"/>
                          <w:highlight w:val="red"/>
                          <w:shd w:val="clear" w:color="auto" w:fill="F5F5F5"/>
                          <w:lang w:val="en-GB"/>
                        </w:rPr>
                        <w:t>likely</w:t>
                      </w:r>
                      <w:r w:rsidRPr="001E4B95">
                        <w:rPr>
                          <w:rStyle w:val="normaltextrun"/>
                          <w:rFonts w:ascii="Calibri" w:hAnsi="Calibri" w:cs="Calibri"/>
                          <w:color w:val="FFFFFF"/>
                          <w:highlight w:val="red"/>
                          <w:shd w:val="clear" w:color="auto" w:fill="F5F5F5"/>
                          <w:lang w:val="en-GB"/>
                        </w:rPr>
                        <w:t xml:space="preserve"> to </w:t>
                      </w:r>
                      <w:r w:rsidRPr="001E4B95">
                        <w:rPr>
                          <w:rStyle w:val="bcx8"/>
                          <w:rFonts w:ascii="Calibri" w:hAnsi="Calibri" w:cs="Calibri"/>
                          <w:color w:val="FFFFFF"/>
                          <w:highlight w:val="red"/>
                          <w:shd w:val="clear" w:color="auto" w:fill="F5F5F5"/>
                          <w:lang w:val="en-GB"/>
                        </w:rPr>
                        <w:t>kill</w:t>
                      </w:r>
                      <w:r w:rsidRPr="001E4B95">
                        <w:rPr>
                          <w:rStyle w:val="normaltextrun"/>
                          <w:rFonts w:ascii="Calibri" w:hAnsi="Calibri" w:cs="Calibri"/>
                          <w:color w:val="FFFFFF"/>
                          <w:highlight w:val="red"/>
                          <w:shd w:val="clear" w:color="auto" w:fill="F5F5F5"/>
                          <w:lang w:val="en-GB"/>
                        </w:rPr>
                        <w:t xml:space="preserve"> a </w:t>
                      </w:r>
                      <w:r w:rsidRPr="001E4B95">
                        <w:rPr>
                          <w:rStyle w:val="bcx8"/>
                          <w:rFonts w:ascii="Calibri" w:hAnsi="Calibri" w:cs="Calibri"/>
                          <w:color w:val="FFFFFF"/>
                          <w:highlight w:val="red"/>
                          <w:shd w:val="clear" w:color="auto" w:fill="F5F5F5"/>
                          <w:lang w:val="en-GB"/>
                        </w:rPr>
                        <w:t>woman</w:t>
                      </w:r>
                      <w:r w:rsidRPr="001E4B95">
                        <w:rPr>
                          <w:rStyle w:val="normaltextrun"/>
                          <w:rFonts w:ascii="Calibri" w:hAnsi="Calibri" w:cs="Calibri"/>
                          <w:color w:val="FFFFFF"/>
                          <w:highlight w:val="red"/>
                          <w:shd w:val="clear" w:color="auto" w:fill="F5F5F5"/>
                          <w:lang w:val="en-GB"/>
                        </w:rPr>
                        <w:t xml:space="preserve"> (82% of </w:t>
                      </w:r>
                      <w:r w:rsidRPr="001E4B95">
                        <w:rPr>
                          <w:rStyle w:val="bcx8"/>
                          <w:rFonts w:ascii="Calibri" w:hAnsi="Calibri" w:cs="Calibri"/>
                          <w:color w:val="FFFFFF"/>
                          <w:highlight w:val="red"/>
                          <w:shd w:val="clear" w:color="auto" w:fill="F5F5F5"/>
                          <w:lang w:val="en-GB"/>
                        </w:rPr>
                        <w:t>murders</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involving</w:t>
                      </w:r>
                      <w:r w:rsidRPr="001E4B95">
                        <w:rPr>
                          <w:rStyle w:val="normaltextrun"/>
                          <w:rFonts w:ascii="Calibri" w:hAnsi="Calibri" w:cs="Calibri"/>
                          <w:color w:val="FFFFFF"/>
                          <w:highlight w:val="red"/>
                          <w:shd w:val="clear" w:color="auto" w:fill="F5F5F5"/>
                          <w:lang w:val="en-GB"/>
                        </w:rPr>
                        <w:t xml:space="preserve"> a </w:t>
                      </w:r>
                      <w:r w:rsidRPr="001E4B95">
                        <w:rPr>
                          <w:rStyle w:val="bcx8"/>
                          <w:rFonts w:ascii="Calibri" w:hAnsi="Calibri" w:cs="Calibri"/>
                          <w:color w:val="FFFFFF"/>
                          <w:highlight w:val="red"/>
                          <w:shd w:val="clear" w:color="auto" w:fill="F5F5F5"/>
                          <w:lang w:val="en-GB"/>
                        </w:rPr>
                        <w:t>female</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victim</w:t>
                      </w:r>
                      <w:r w:rsidRPr="001E4B95">
                        <w:rPr>
                          <w:rStyle w:val="normaltextrun"/>
                          <w:rFonts w:ascii="Calibri" w:hAnsi="Calibri" w:cs="Calibri"/>
                          <w:color w:val="FFFFFF"/>
                          <w:highlight w:val="red"/>
                          <w:shd w:val="clear" w:color="auto" w:fill="F5F5F5"/>
                          <w:lang w:val="en-GB"/>
                        </w:rPr>
                        <w:t xml:space="preserve">). Most </w:t>
                      </w:r>
                      <w:r w:rsidRPr="001E4B95">
                        <w:rPr>
                          <w:rStyle w:val="bcx8"/>
                          <w:rFonts w:ascii="Calibri" w:hAnsi="Calibri" w:cs="Calibri"/>
                          <w:color w:val="FFFFFF"/>
                          <w:highlight w:val="red"/>
                          <w:shd w:val="clear" w:color="auto" w:fill="F5F5F5"/>
                          <w:lang w:val="en-GB"/>
                        </w:rPr>
                        <w:t>femicides</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include</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long</w:t>
                      </w:r>
                      <w:r w:rsidRPr="001E4B95">
                        <w:rPr>
                          <w:rStyle w:val="normaltextrun"/>
                          <w:rFonts w:ascii="Calibri" w:hAnsi="Calibri" w:cs="Calibri"/>
                          <w:color w:val="FFFFFF"/>
                          <w:highlight w:val="red"/>
                          <w:shd w:val="clear" w:color="auto" w:fill="F5F5F5"/>
                          <w:lang w:val="en-GB"/>
                        </w:rPr>
                        <w:t xml:space="preserve">-standing </w:t>
                      </w:r>
                      <w:r w:rsidRPr="001E4B95">
                        <w:rPr>
                          <w:rStyle w:val="bcx8"/>
                          <w:rFonts w:ascii="Calibri" w:hAnsi="Calibri" w:cs="Calibri"/>
                          <w:color w:val="FFFFFF"/>
                          <w:highlight w:val="red"/>
                          <w:shd w:val="clear" w:color="auto" w:fill="F5F5F5"/>
                          <w:lang w:val="en-GB"/>
                        </w:rPr>
                        <w:t>incidences</w:t>
                      </w:r>
                      <w:r w:rsidRPr="001E4B95">
                        <w:rPr>
                          <w:rStyle w:val="normaltextrun"/>
                          <w:rFonts w:ascii="Calibri" w:hAnsi="Calibri" w:cs="Calibri"/>
                          <w:color w:val="FFFFFF"/>
                          <w:highlight w:val="red"/>
                          <w:shd w:val="clear" w:color="auto" w:fill="F5F5F5"/>
                          <w:lang w:val="en-GB"/>
                        </w:rPr>
                        <w:t xml:space="preserve"> of </w:t>
                      </w:r>
                      <w:r w:rsidRPr="001E4B95">
                        <w:rPr>
                          <w:rStyle w:val="bcx8"/>
                          <w:rFonts w:ascii="Calibri" w:hAnsi="Calibri" w:cs="Calibri"/>
                          <w:color w:val="FFFFFF"/>
                          <w:highlight w:val="red"/>
                          <w:shd w:val="clear" w:color="auto" w:fill="F5F5F5"/>
                          <w:lang w:val="en-GB"/>
                        </w:rPr>
                        <w:t>domestic</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violence</w:t>
                      </w:r>
                      <w:r w:rsidRPr="001E4B95">
                        <w:rPr>
                          <w:rStyle w:val="normaltextrun"/>
                          <w:rFonts w:ascii="Calibri" w:hAnsi="Calibri" w:cs="Calibri"/>
                          <w:color w:val="FFFFFF"/>
                          <w:highlight w:val="red"/>
                          <w:shd w:val="clear" w:color="auto" w:fill="F5F5F5"/>
                          <w:lang w:val="en-GB"/>
                        </w:rPr>
                        <w:t xml:space="preserve"> and </w:t>
                      </w:r>
                      <w:r w:rsidRPr="001E4B95">
                        <w:rPr>
                          <w:rStyle w:val="bcx8"/>
                          <w:rFonts w:ascii="Calibri" w:hAnsi="Calibri" w:cs="Calibri"/>
                          <w:color w:val="FFFFFF"/>
                          <w:highlight w:val="red"/>
                          <w:shd w:val="clear" w:color="auto" w:fill="F5F5F5"/>
                          <w:lang w:val="en-GB"/>
                        </w:rPr>
                        <w:t>abuse</w:t>
                      </w:r>
                      <w:r w:rsidRPr="001E4B95">
                        <w:rPr>
                          <w:rStyle w:val="normaltextrun"/>
                          <w:rFonts w:ascii="Calibri" w:hAnsi="Calibri" w:cs="Calibri"/>
                          <w:color w:val="FFFFFF"/>
                          <w:highlight w:val="red"/>
                          <w:shd w:val="clear" w:color="auto" w:fill="F5F5F5"/>
                          <w:lang w:val="en-GB"/>
                        </w:rPr>
                        <w:t xml:space="preserve">One </w:t>
                      </w:r>
                      <w:r w:rsidRPr="001E4B95">
                        <w:rPr>
                          <w:rStyle w:val="bcx8"/>
                          <w:rFonts w:ascii="Calibri" w:hAnsi="Calibri" w:cs="Calibri"/>
                          <w:color w:val="FFFFFF"/>
                          <w:highlight w:val="red"/>
                          <w:shd w:val="clear" w:color="auto" w:fill="F5F5F5"/>
                          <w:lang w:val="en-GB"/>
                        </w:rPr>
                        <w:t>important</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risk</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factor</w:t>
                      </w:r>
                      <w:r w:rsidRPr="001E4B95">
                        <w:rPr>
                          <w:rStyle w:val="normaltextrun"/>
                          <w:rFonts w:ascii="Calibri" w:hAnsi="Calibri" w:cs="Calibri"/>
                          <w:color w:val="FFFFFF"/>
                          <w:highlight w:val="red"/>
                          <w:shd w:val="clear" w:color="auto" w:fill="F5F5F5"/>
                          <w:lang w:val="en-GB"/>
                        </w:rPr>
                        <w:t xml:space="preserve"> for </w:t>
                      </w:r>
                      <w:r w:rsidRPr="001E4B95">
                        <w:rPr>
                          <w:rStyle w:val="bcx8"/>
                          <w:rFonts w:ascii="Calibri" w:hAnsi="Calibri" w:cs="Calibri"/>
                          <w:color w:val="FFFFFF"/>
                          <w:highlight w:val="red"/>
                          <w:shd w:val="clear" w:color="auto" w:fill="F5F5F5"/>
                          <w:lang w:val="en-GB"/>
                        </w:rPr>
                        <w:t>femicide</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is</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previous</w:t>
                      </w:r>
                      <w:r w:rsidRPr="001E4B95">
                        <w:rPr>
                          <w:rStyle w:val="normaltextrun"/>
                          <w:rFonts w:ascii="Calibri" w:hAnsi="Calibri" w:cs="Calibri"/>
                          <w:color w:val="FFFFFF"/>
                          <w:highlight w:val="red"/>
                          <w:shd w:val="clear" w:color="auto" w:fill="F5F5F5"/>
                          <w:lang w:val="en-GB"/>
                        </w:rPr>
                        <w:t xml:space="preserve"> </w:t>
                      </w:r>
                      <w:r w:rsidRPr="001E4B95">
                        <w:rPr>
                          <w:rStyle w:val="bcx8"/>
                          <w:rFonts w:ascii="Calibri" w:hAnsi="Calibri" w:cs="Calibri"/>
                          <w:color w:val="FFFFFF"/>
                          <w:highlight w:val="red"/>
                          <w:shd w:val="clear" w:color="auto" w:fill="F5F5F5"/>
                          <w:lang w:val="en-GB"/>
                        </w:rPr>
                        <w:t>victimisation</w:t>
                      </w:r>
                      <w:r w:rsidRPr="001E4B95">
                        <w:rPr>
                          <w:rStyle w:val="normaltextrun"/>
                          <w:rFonts w:ascii="Calibri" w:hAnsi="Calibri" w:cs="Calibri"/>
                          <w:color w:val="FFFFFF"/>
                          <w:highlight w:val="red"/>
                          <w:shd w:val="clear" w:color="auto" w:fill="F5F5F5"/>
                          <w:lang w:val="en-GB"/>
                        </w:rPr>
                        <w:t xml:space="preserve"> by the </w:t>
                      </w:r>
                      <w:r w:rsidRPr="001E4B95">
                        <w:rPr>
                          <w:rStyle w:val="bcx8"/>
                          <w:rFonts w:ascii="Calibri" w:hAnsi="Calibri" w:cs="Calibri"/>
                          <w:color w:val="FFFFFF"/>
                          <w:highlight w:val="red"/>
                          <w:shd w:val="clear" w:color="auto" w:fill="F5F5F5"/>
                          <w:lang w:val="en-GB"/>
                        </w:rPr>
                        <w:t>offender</w:t>
                      </w:r>
                      <w:r w:rsidRPr="001E4B95">
                        <w:rPr>
                          <w:rStyle w:val="normaltextrun"/>
                          <w:rFonts w:ascii="Calibri" w:hAnsi="Calibri" w:cs="Calibri"/>
                          <w:color w:val="000000"/>
                          <w:highlight w:val="red"/>
                          <w:shd w:val="clear" w:color="auto" w:fill="F5F5F5"/>
                          <w:lang w:val="en-GB"/>
                        </w:rPr>
                        <w:t xml:space="preserve"> </w:t>
                      </w:r>
                      <w:r w:rsidRPr="001E4B95">
                        <w:rPr>
                          <w:rStyle w:val="normaltextrun"/>
                          <w:rFonts w:ascii="Calibri" w:hAnsi="Calibri" w:cs="Calibri"/>
                          <w:color w:val="FFFFFF"/>
                          <w:highlight w:val="red"/>
                          <w:shd w:val="clear" w:color="auto" w:fill="F5F5F5"/>
                          <w:lang w:val="en-GB"/>
                        </w:rPr>
                        <w:t>(Whittington,2023).</w:t>
                      </w:r>
                      <w:r w:rsidRPr="001E4B95">
                        <w:rPr>
                          <w:rStyle w:val="eop"/>
                          <w:rFonts w:ascii="Calibri" w:hAnsi="Calibri" w:cs="Calibri"/>
                          <w:color w:val="000000"/>
                          <w:highlight w:val="red"/>
                          <w:shd w:val="clear" w:color="auto" w:fill="F5F5F5"/>
                          <w:lang w:val="en-GB"/>
                        </w:rPr>
                        <w:t>​</w:t>
                      </w:r>
                    </w:p>
                  </w:txbxContent>
                </v:textbox>
                <w10:wrap anchorx="page"/>
              </v:rect>
            </w:pict>
          </mc:Fallback>
        </mc:AlternateContent>
      </w:r>
      <w:r w:rsidR="00EC625A">
        <w:rPr>
          <w:noProof/>
          <w:lang w:val="en-GB"/>
          <w14:ligatures w14:val="standardContextual"/>
        </w:rPr>
        <mc:AlternateContent>
          <mc:Choice Requires="wps">
            <w:drawing>
              <wp:anchor distT="0" distB="0" distL="114300" distR="114300" simplePos="0" relativeHeight="251694080" behindDoc="0" locked="0" layoutInCell="1" allowOverlap="1" wp14:anchorId="10E6B395" wp14:editId="280AC922">
                <wp:simplePos x="0" y="0"/>
                <wp:positionH relativeFrom="column">
                  <wp:posOffset>2827020</wp:posOffset>
                </wp:positionH>
                <wp:positionV relativeFrom="paragraph">
                  <wp:posOffset>3817620</wp:posOffset>
                </wp:positionV>
                <wp:extent cx="3573780" cy="1805940"/>
                <wp:effectExtent l="0" t="0" r="26670" b="22860"/>
                <wp:wrapNone/>
                <wp:docPr id="226012312" name="Rectangle: Rounded Corners 36"/>
                <wp:cNvGraphicFramePr/>
                <a:graphic xmlns:a="http://schemas.openxmlformats.org/drawingml/2006/main">
                  <a:graphicData uri="http://schemas.microsoft.com/office/word/2010/wordprocessingShape">
                    <wps:wsp>
                      <wps:cNvSpPr/>
                      <wps:spPr>
                        <a:xfrm>
                          <a:off x="0" y="0"/>
                          <a:ext cx="3573780" cy="1805940"/>
                        </a:xfrm>
                        <a:prstGeom prst="roundRect">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txbx>
                        <w:txbxContent>
                          <w:p w14:paraId="4B65448C" w14:textId="696E69BB" w:rsidR="00EC625A" w:rsidRPr="00E37535" w:rsidRDefault="00EC625A" w:rsidP="00E37535">
                            <w:pPr>
                              <w:pStyle w:val="NoSpacing"/>
                              <w:rPr>
                                <w:color w:val="000000" w:themeColor="text1"/>
                              </w:rPr>
                            </w:pPr>
                            <w:r w:rsidRPr="00E37535">
                              <w:rPr>
                                <w:color w:val="000000" w:themeColor="text1"/>
                              </w:rPr>
                              <w:t xml:space="preserve">South Wales </w:t>
                            </w:r>
                            <w:r w:rsidR="0072105A" w:rsidRPr="00E37535">
                              <w:rPr>
                                <w:color w:val="000000" w:themeColor="text1"/>
                              </w:rPr>
                              <w:t>Police, Crime</w:t>
                            </w:r>
                            <w:r w:rsidR="002808B5" w:rsidRPr="00E37535">
                              <w:rPr>
                                <w:color w:val="000000" w:themeColor="text1"/>
                              </w:rPr>
                              <w:t xml:space="preserve"> and Justice Plan 2025-2029</w:t>
                            </w:r>
                          </w:p>
                          <w:p w14:paraId="5649BF96" w14:textId="04398FBD" w:rsidR="00F732FE" w:rsidRPr="00F732FE" w:rsidRDefault="00F732FE" w:rsidP="00E37535">
                            <w:pPr>
                              <w:pStyle w:val="NoSpacing"/>
                            </w:pPr>
                            <w:r w:rsidRPr="00F732FE">
                              <w:t>Women and girls' safety is a primary emphasis of the project. The plan's objectives are to promote better outcomes for women and girls by preparing police to respond effectively to VAWG in all its forms; to take a victim-centered approach to protecting and supporting those affected; to pursue perpetrators; to challenge behaviours; and to drive preventative action to address root causes</w:t>
                            </w:r>
                            <w:r w:rsidR="007B6D4E">
                              <w:t xml:space="preserve"> (PCC,</w:t>
                            </w:r>
                            <w:r w:rsidR="00D03E9B">
                              <w:t>2025).</w:t>
                            </w:r>
                          </w:p>
                          <w:p w14:paraId="1820FDA2" w14:textId="77777777" w:rsidR="00F732FE" w:rsidRDefault="00F732FE" w:rsidP="00E37535">
                            <w:pPr>
                              <w:pStyle w:val="NoSpacing"/>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E6B395" id="Rectangle: Rounded Corners 36" o:spid="_x0000_s1032" style="position:absolute;margin-left:222.6pt;margin-top:300.6pt;width:281.4pt;height:142.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" fillcolor="#7030a0" strokecolor="#09101d [484]" strokeweight="1pt">
                <v:stroke joinstyle="miter"/>
                <v:textbox>
                  <w:txbxContent>
                    <w:p w14:paraId="4B65448C" w14:textId="696E69BB" w:rsidR="00EC625A" w:rsidRPr="00E37535" w:rsidRDefault="00EC625A" w:rsidP="00E37535">
                      <w:pPr>
                        <w:pStyle w:val="NoSpacing"/>
                        <w:rPr>
                          <w:color w:val="000000" w:themeColor="text1"/>
                        </w:rPr>
                      </w:pPr>
                      <w:r w:rsidRPr="00E37535">
                        <w:rPr>
                          <w:color w:val="000000" w:themeColor="text1"/>
                        </w:rPr>
                        <w:t xml:space="preserve">South Wales </w:t>
                      </w:r>
                      <w:r w:rsidR="0072105A" w:rsidRPr="00E37535">
                        <w:rPr>
                          <w:color w:val="000000" w:themeColor="text1"/>
                        </w:rPr>
                        <w:t>Police, Crime</w:t>
                      </w:r>
                      <w:r w:rsidR="002808B5" w:rsidRPr="00E37535">
                        <w:rPr>
                          <w:color w:val="000000" w:themeColor="text1"/>
                        </w:rPr>
                        <w:t xml:space="preserve"> and Justice Plan 2025-2029</w:t>
                      </w:r>
                    </w:p>
                    <w:p w14:paraId="5649BF96" w14:textId="04398FBD" w:rsidR="00F732FE" w:rsidRPr="00F732FE" w:rsidRDefault="00F732FE" w:rsidP="00E37535">
                      <w:pPr>
                        <w:pStyle w:val="NoSpacing"/>
                      </w:pPr>
                      <w:r w:rsidRPr="00F732FE">
                        <w:t>Women and girls' safety is a primary emphasis of the project. The plan's objectives are to promote better outcomes for women and girls by preparing police to respond effectively to VAWG in all its forms; to take a victim-centered approach to protecting and supporting those affected; to pursue perpetrators; to challenge behaviours; and to drive preventative action to address root causes</w:t>
                      </w:r>
                      <w:r w:rsidR="007B6D4E">
                        <w:t xml:space="preserve"> (PCC,</w:t>
                      </w:r>
                      <w:r w:rsidR="00D03E9B">
                        <w:t>2025).</w:t>
                      </w:r>
                    </w:p>
                    <w:p w14:paraId="1820FDA2" w14:textId="77777777" w:rsidR="00F732FE" w:rsidRDefault="00F732FE" w:rsidP="00E37535">
                      <w:pPr>
                        <w:pStyle w:val="NoSpacing"/>
                      </w:pPr>
                    </w:p>
                  </w:txbxContent>
                </v:textbox>
              </v:roundrect>
            </w:pict>
          </mc:Fallback>
        </mc:AlternateContent>
      </w:r>
      <w:r w:rsidR="00D41BA1">
        <w:rPr>
          <w:noProof/>
          <w:lang w:val="en-GB"/>
          <w14:ligatures w14:val="standardContextual"/>
        </w:rPr>
        <mc:AlternateContent>
          <mc:Choice Requires="wps">
            <w:drawing>
              <wp:anchor distT="0" distB="0" distL="114300" distR="114300" simplePos="0" relativeHeight="251692032" behindDoc="0" locked="0" layoutInCell="1" allowOverlap="1" wp14:anchorId="2EBD7E3D" wp14:editId="47D1C3FE">
                <wp:simplePos x="0" y="0"/>
                <wp:positionH relativeFrom="column">
                  <wp:posOffset>-586740</wp:posOffset>
                </wp:positionH>
                <wp:positionV relativeFrom="paragraph">
                  <wp:posOffset>4061460</wp:posOffset>
                </wp:positionV>
                <wp:extent cx="1706880" cy="1158240"/>
                <wp:effectExtent l="0" t="0" r="26670" b="22860"/>
                <wp:wrapNone/>
                <wp:docPr id="1612345632" name="Rectangle: Rounded Corners 34"/>
                <wp:cNvGraphicFramePr/>
                <a:graphic xmlns:a="http://schemas.openxmlformats.org/drawingml/2006/main">
                  <a:graphicData uri="http://schemas.microsoft.com/office/word/2010/wordprocessingShape">
                    <wps:wsp>
                      <wps:cNvSpPr/>
                      <wps:spPr>
                        <a:xfrm>
                          <a:off x="0" y="0"/>
                          <a:ext cx="1706880" cy="11582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5C78BBA" w14:textId="77777777" w:rsidR="000A4F46" w:rsidRPr="0075691F" w:rsidRDefault="000A4F46" w:rsidP="000A4F46">
                            <w:pPr>
                              <w:pStyle w:val="NoSpacing"/>
                              <w:rPr>
                                <w:color w:val="000000" w:themeColor="text1"/>
                              </w:rPr>
                            </w:pPr>
                            <w:r w:rsidRPr="0075691F">
                              <w:rPr>
                                <w:color w:val="000000" w:themeColor="text1"/>
                              </w:rPr>
                              <w:t>Capabilities</w:t>
                            </w:r>
                          </w:p>
                          <w:p w14:paraId="508C1652" w14:textId="5A2AE7AB" w:rsidR="000A4F46" w:rsidRDefault="000A4F46" w:rsidP="000A4F46">
                            <w:pPr>
                              <w:pStyle w:val="NoSpacing"/>
                            </w:pPr>
                            <w:r>
                              <w:t xml:space="preserve">Trained officers and </w:t>
                            </w:r>
                            <w:r w:rsidR="00D41BA1">
                              <w:t>staff, Connectivity with partners</w:t>
                            </w:r>
                          </w:p>
                          <w:p w14:paraId="34947E55" w14:textId="011C5BFE" w:rsidR="00D41BA1" w:rsidRDefault="00D41BA1" w:rsidP="000A4F46">
                            <w:pPr>
                              <w:pStyle w:val="NoSpacing"/>
                            </w:pPr>
                            <w:r>
                              <w:t>(Home Office,2023).</w:t>
                            </w:r>
                          </w:p>
                          <w:p w14:paraId="13A1B41B" w14:textId="77777777" w:rsidR="00616475" w:rsidRDefault="00616475" w:rsidP="000A4F46">
                            <w:pPr>
                              <w:pStyle w:val="NoSpacing"/>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BD7E3D" id="Rectangle: Rounded Corners 34" o:spid="_x0000_s1033" style="position:absolute;margin-left:-46.2pt;margin-top:319.8pt;width:134.4pt;height:91.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" fillcolor="#4472c4 [3204]" strokecolor="#09101d [484]" strokeweight="1pt">
                <v:stroke joinstyle="miter"/>
                <v:textbox>
                  <w:txbxContent>
                    <w:p w14:paraId="45C78BBA" w14:textId="77777777" w:rsidR="000A4F46" w:rsidRPr="0075691F" w:rsidRDefault="000A4F46" w:rsidP="000A4F46">
                      <w:pPr>
                        <w:pStyle w:val="NoSpacing"/>
                        <w:rPr>
                          <w:color w:val="000000" w:themeColor="text1"/>
                        </w:rPr>
                      </w:pPr>
                      <w:r w:rsidRPr="0075691F">
                        <w:rPr>
                          <w:color w:val="000000" w:themeColor="text1"/>
                        </w:rPr>
                        <w:t>Capabilities</w:t>
                      </w:r>
                    </w:p>
                    <w:p w14:paraId="508C1652" w14:textId="5A2AE7AB" w:rsidR="000A4F46" w:rsidRDefault="000A4F46" w:rsidP="000A4F46">
                      <w:pPr>
                        <w:pStyle w:val="NoSpacing"/>
                      </w:pPr>
                      <w:r>
                        <w:t xml:space="preserve">Trained officers and </w:t>
                      </w:r>
                      <w:r w:rsidR="00D41BA1">
                        <w:t>staff, Connectivity with partners</w:t>
                      </w:r>
                    </w:p>
                    <w:p w14:paraId="34947E55" w14:textId="011C5BFE" w:rsidR="00D41BA1" w:rsidRDefault="00D41BA1" w:rsidP="000A4F46">
                      <w:pPr>
                        <w:pStyle w:val="NoSpacing"/>
                      </w:pPr>
                      <w:r>
                        <w:t>(Home Office,2023).</w:t>
                      </w:r>
                    </w:p>
                    <w:p w14:paraId="13A1B41B" w14:textId="77777777" w:rsidR="00616475" w:rsidRDefault="00616475" w:rsidP="000A4F46">
                      <w:pPr>
                        <w:pStyle w:val="NoSpacing"/>
                      </w:pPr>
                    </w:p>
                  </w:txbxContent>
                </v:textbox>
              </v:roundrect>
            </w:pict>
          </mc:Fallback>
        </mc:AlternateContent>
      </w:r>
      <w:r w:rsidR="00ED3049" w:rsidRPr="001E4B95">
        <w:rPr>
          <w:lang w:val="en-GB"/>
          <w14:ligatures w14:val="standardContextual"/>
        </w:rPr>
        <mc:AlternateContent>
          <mc:Choice Requires="wps">
            <w:drawing>
              <wp:anchor distT="0" distB="0" distL="114300" distR="114300" simplePos="0" relativeHeight="251683840" behindDoc="0" locked="0" layoutInCell="1" allowOverlap="1" wp14:anchorId="1CF8B9DB" wp14:editId="24012810">
                <wp:simplePos x="0" y="0"/>
                <wp:positionH relativeFrom="column">
                  <wp:posOffset>-678180</wp:posOffset>
                </wp:positionH>
                <wp:positionV relativeFrom="paragraph">
                  <wp:posOffset>-266700</wp:posOffset>
                </wp:positionV>
                <wp:extent cx="2080260" cy="2331720"/>
                <wp:effectExtent l="0" t="0" r="15240" b="11430"/>
                <wp:wrapNone/>
                <wp:docPr id="248354502" name="Rectangle: Rounded Corners 26"/>
                <wp:cNvGraphicFramePr/>
                <a:graphic xmlns:a="http://schemas.openxmlformats.org/drawingml/2006/main">
                  <a:graphicData uri="http://schemas.microsoft.com/office/word/2010/wordprocessingShape">
                    <wps:wsp>
                      <wps:cNvSpPr/>
                      <wps:spPr>
                        <a:xfrm>
                          <a:off x="0" y="0"/>
                          <a:ext cx="2080260" cy="233172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27EC649" w14:textId="310E7863" w:rsidR="00BE664E" w:rsidRPr="007455F0" w:rsidRDefault="00BE664E" w:rsidP="007455F0">
                            <w:pPr>
                              <w:pStyle w:val="NoSpacing"/>
                            </w:pPr>
                            <w:r w:rsidRPr="007455F0">
                              <w:rPr>
                                <w:rStyle w:val="NoSpacingChar"/>
                              </w:rPr>
                              <w:t xml:space="preserve">In July 2021 the Government released a </w:t>
                            </w:r>
                            <w:r w:rsidRPr="007455F0">
                              <w:rPr>
                                <w:rStyle w:val="NoSpacingChar"/>
                                <w:color w:val="000000" w:themeColor="text1"/>
                              </w:rPr>
                              <w:t>Strategy</w:t>
                            </w:r>
                            <w:r w:rsidRPr="007455F0">
                              <w:rPr>
                                <w:rStyle w:val="NoSpacingChar"/>
                              </w:rPr>
                              <w:t xml:space="preserve"> to Address VAWG; in March 2022 a companion </w:t>
                            </w:r>
                            <w:r w:rsidRPr="00ED3049">
                              <w:rPr>
                                <w:rStyle w:val="NoSpacingChar"/>
                                <w:color w:val="000000" w:themeColor="text1"/>
                              </w:rPr>
                              <w:t xml:space="preserve">Tackling Domestic Abuse Plan </w:t>
                            </w:r>
                            <w:r w:rsidRPr="007455F0">
                              <w:rPr>
                                <w:rStyle w:val="NoSpacingChar"/>
                              </w:rPr>
                              <w:t>was released. The strategy and plan</w:t>
                            </w:r>
                            <w:r w:rsidRPr="007455F0">
                              <w:t xml:space="preserve"> outline the steps the government is implementing to provide women's and girls' safety as a top priority across the nation</w:t>
                            </w:r>
                            <w:r w:rsidR="00ED3049">
                              <w:t xml:space="preserve"> (HomeOffice,2023).</w:t>
                            </w:r>
                          </w:p>
                          <w:p w14:paraId="75FE7713" w14:textId="77777777" w:rsidR="00BE664E" w:rsidRPr="007455F0" w:rsidRDefault="00BE664E" w:rsidP="007455F0">
                            <w:pPr>
                              <w:pStyle w:val="NoSpacing"/>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F8B9DB" id="Rectangle: Rounded Corners 26" o:spid="_x0000_s1034" style="position:absolute;margin-left:-53.4pt;margin-top:-21pt;width:163.8pt;height:18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" fillcolor="#4472c4 [3204]" strokecolor="#09101d [484]" strokeweight="1pt">
                <v:stroke joinstyle="miter"/>
                <v:textbox>
                  <w:txbxContent>
                    <w:p w14:paraId="127EC649" w14:textId="310E7863" w:rsidR="00BE664E" w:rsidRPr="007455F0" w:rsidRDefault="00BE664E" w:rsidP="007455F0">
                      <w:pPr>
                        <w:pStyle w:val="NoSpacing"/>
                      </w:pPr>
                      <w:r w:rsidRPr="007455F0">
                        <w:rPr>
                          <w:rStyle w:val="NoSpacingChar"/>
                        </w:rPr>
                        <w:t xml:space="preserve">In July 2021 the Government released a </w:t>
                      </w:r>
                      <w:r w:rsidRPr="007455F0">
                        <w:rPr>
                          <w:rStyle w:val="NoSpacingChar"/>
                          <w:color w:val="000000" w:themeColor="text1"/>
                        </w:rPr>
                        <w:t>Strategy</w:t>
                      </w:r>
                      <w:r w:rsidRPr="007455F0">
                        <w:rPr>
                          <w:rStyle w:val="NoSpacingChar"/>
                        </w:rPr>
                        <w:t xml:space="preserve"> to Address VAWG; in March 2022 a companion </w:t>
                      </w:r>
                      <w:r w:rsidRPr="00ED3049">
                        <w:rPr>
                          <w:rStyle w:val="NoSpacingChar"/>
                          <w:color w:val="000000" w:themeColor="text1"/>
                        </w:rPr>
                        <w:t xml:space="preserve">Tackling Domestic Abuse Plan </w:t>
                      </w:r>
                      <w:r w:rsidRPr="007455F0">
                        <w:rPr>
                          <w:rStyle w:val="NoSpacingChar"/>
                        </w:rPr>
                        <w:t>was released. The strategy and plan</w:t>
                      </w:r>
                      <w:r w:rsidRPr="007455F0">
                        <w:t xml:space="preserve"> outline the steps the government is implementing to provide women's and girls' safety as a top priority across the nation</w:t>
                      </w:r>
                      <w:r w:rsidR="00ED3049">
                        <w:t xml:space="preserve"> (HomeOffice,2023).</w:t>
                      </w:r>
                    </w:p>
                    <w:p w14:paraId="75FE7713" w14:textId="77777777" w:rsidR="00BE664E" w:rsidRPr="007455F0" w:rsidRDefault="00BE664E" w:rsidP="007455F0">
                      <w:pPr>
                        <w:pStyle w:val="NoSpacing"/>
                      </w:pPr>
                    </w:p>
                  </w:txbxContent>
                </v:textbox>
              </v:roundrect>
            </w:pict>
          </mc:Fallback>
        </mc:AlternateContent>
      </w:r>
      <w:r w:rsidR="0075691F">
        <w:rPr>
          <w:noProof/>
          <w:lang w:val="en-GB"/>
          <w14:ligatures w14:val="standardContextual"/>
        </w:rPr>
        <mc:AlternateContent>
          <mc:Choice Requires="wps">
            <w:drawing>
              <wp:anchor distT="0" distB="0" distL="114300" distR="114300" simplePos="0" relativeHeight="251693056" behindDoc="0" locked="0" layoutInCell="1" allowOverlap="1" wp14:anchorId="2D47DFF8" wp14:editId="02DBC443">
                <wp:simplePos x="0" y="0"/>
                <wp:positionH relativeFrom="column">
                  <wp:posOffset>220980</wp:posOffset>
                </wp:positionH>
                <wp:positionV relativeFrom="paragraph">
                  <wp:posOffset>3810000</wp:posOffset>
                </wp:positionV>
                <wp:extent cx="0" cy="274320"/>
                <wp:effectExtent l="0" t="0" r="38100" b="30480"/>
                <wp:wrapNone/>
                <wp:docPr id="572170089" name="Straight Connector 35"/>
                <wp:cNvGraphicFramePr/>
                <a:graphic xmlns:a="http://schemas.openxmlformats.org/drawingml/2006/main">
                  <a:graphicData uri="http://schemas.microsoft.com/office/word/2010/wordprocessingShape">
                    <wps:wsp>
                      <wps:cNvCnPr/>
                      <wps:spPr>
                        <a:xfrm>
                          <a:off x="0" y="0"/>
                          <a:ext cx="0" cy="2743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0AB62F" id="Straight Connector 35"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7.4pt,300pt" to="17.4pt,3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" strokecolor="#4472c4 [3204]" strokeweight=".5pt">
                <v:stroke joinstyle="miter"/>
              </v:line>
            </w:pict>
          </mc:Fallback>
        </mc:AlternateContent>
      </w:r>
      <w:r w:rsidR="00FA124C" w:rsidRPr="001E4B95">
        <w:rPr>
          <w:lang w:val="en-GB"/>
        </w:rPr>
        <mc:AlternateContent>
          <mc:Choice Requires="wps">
            <w:drawing>
              <wp:anchor distT="0" distB="0" distL="114300" distR="114300" simplePos="0" relativeHeight="251662336" behindDoc="0" locked="0" layoutInCell="1" allowOverlap="1" wp14:anchorId="0139E749" wp14:editId="4FB600C6">
                <wp:simplePos x="0" y="0"/>
                <wp:positionH relativeFrom="margin">
                  <wp:posOffset>3192780</wp:posOffset>
                </wp:positionH>
                <wp:positionV relativeFrom="paragraph">
                  <wp:posOffset>2194560</wp:posOffset>
                </wp:positionV>
                <wp:extent cx="3520440" cy="1531620"/>
                <wp:effectExtent l="0" t="0" r="22860" b="11430"/>
                <wp:wrapNone/>
                <wp:docPr id="1936140794" name="Oval 5"/>
                <wp:cNvGraphicFramePr/>
                <a:graphic xmlns:a="http://schemas.openxmlformats.org/drawingml/2006/main">
                  <a:graphicData uri="http://schemas.microsoft.com/office/word/2010/wordprocessingShape">
                    <wps:wsp>
                      <wps:cNvSpPr/>
                      <wps:spPr>
                        <a:xfrm>
                          <a:off x="0" y="0"/>
                          <a:ext cx="3520440" cy="1531620"/>
                        </a:xfrm>
                        <a:prstGeom prst="ellipse">
                          <a:avLst/>
                        </a:prstGeom>
                        <a:solidFill>
                          <a:schemeClr val="tx1">
                            <a:lumMod val="95000"/>
                            <a:lumOff val="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6518E25" w14:textId="658F0E51" w:rsidR="006F03B8" w:rsidRPr="00A8204A" w:rsidRDefault="006F03B8" w:rsidP="006F03B8">
                            <w:pPr>
                              <w:jc w:val="center"/>
                              <w:rPr>
                                <w:b/>
                                <w:bCs/>
                                <w:color w:val="E7E6E6" w:themeColor="background2"/>
                                <w:spacing w:val="10"/>
                                <w:sz w:val="32"/>
                                <w:szCs w:val="3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A8204A">
                              <w:rPr>
                                <w:b/>
                                <w:bCs/>
                                <w:color w:val="E7E6E6" w:themeColor="background2"/>
                                <w:spacing w:val="10"/>
                                <w:sz w:val="32"/>
                                <w:szCs w:val="3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Violence Against Women and Girls</w:t>
                            </w:r>
                            <w:r w:rsidR="00F8532E" w:rsidRPr="00A8204A">
                              <w:rPr>
                                <w:b/>
                                <w:bCs/>
                                <w:color w:val="E7E6E6" w:themeColor="background2"/>
                                <w:spacing w:val="10"/>
                                <w:sz w:val="32"/>
                                <w:szCs w:val="3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(VAWG)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39E749" id="Oval 5" o:spid="_x0000_s1035" style="position:absolute;margin-left:251.4pt;margin-top:172.8pt;width:277.2pt;height:120.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" fillcolor="#0d0d0d [3069]" strokecolor="#09101d [484]" strokeweight="1pt">
                <v:stroke joinstyle="miter"/>
                <v:textbox>
                  <w:txbxContent>
                    <w:p w14:paraId="56518E25" w14:textId="658F0E51" w:rsidR="006F03B8" w:rsidRPr="00A8204A" w:rsidRDefault="006F03B8" w:rsidP="006F03B8">
                      <w:pPr>
                        <w:jc w:val="center"/>
                        <w:rPr>
                          <w:b/>
                          <w:bCs/>
                          <w:color w:val="E7E6E6" w:themeColor="background2"/>
                          <w:spacing w:val="10"/>
                          <w:sz w:val="32"/>
                          <w:szCs w:val="3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A8204A">
                        <w:rPr>
                          <w:b/>
                          <w:bCs/>
                          <w:color w:val="E7E6E6" w:themeColor="background2"/>
                          <w:spacing w:val="10"/>
                          <w:sz w:val="32"/>
                          <w:szCs w:val="3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Violence Against Women and Girls</w:t>
                      </w:r>
                      <w:r w:rsidR="00F8532E" w:rsidRPr="00A8204A">
                        <w:rPr>
                          <w:b/>
                          <w:bCs/>
                          <w:color w:val="E7E6E6" w:themeColor="background2"/>
                          <w:spacing w:val="10"/>
                          <w:sz w:val="32"/>
                          <w:szCs w:val="3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(VAWG)</w:t>
                      </w:r>
                    </w:p>
                  </w:txbxContent>
                </v:textbox>
                <w10:wrap anchorx="margin"/>
              </v:oval>
            </w:pict>
          </mc:Fallback>
        </mc:AlternateContent>
      </w:r>
      <w:r w:rsidR="009C7E35" w:rsidRPr="001E4B95">
        <w:rPr>
          <w:lang w:val="en-GB"/>
          <w14:ligatures w14:val="standardContextual"/>
        </w:rPr>
        <mc:AlternateContent>
          <mc:Choice Requires="wps">
            <w:drawing>
              <wp:anchor distT="0" distB="0" distL="114300" distR="114300" simplePos="0" relativeHeight="251680768" behindDoc="0" locked="0" layoutInCell="1" allowOverlap="1" wp14:anchorId="0A23B2AB" wp14:editId="7018CC19">
                <wp:simplePos x="0" y="0"/>
                <wp:positionH relativeFrom="column">
                  <wp:posOffset>4008120</wp:posOffset>
                </wp:positionH>
                <wp:positionV relativeFrom="paragraph">
                  <wp:posOffset>76200</wp:posOffset>
                </wp:positionV>
                <wp:extent cx="1588770" cy="2110740"/>
                <wp:effectExtent l="0" t="0" r="11430" b="22860"/>
                <wp:wrapNone/>
                <wp:docPr id="1512380683" name="Rectangle 23"/>
                <wp:cNvGraphicFramePr/>
                <a:graphic xmlns:a="http://schemas.openxmlformats.org/drawingml/2006/main">
                  <a:graphicData uri="http://schemas.microsoft.com/office/word/2010/wordprocessingShape">
                    <wps:wsp>
                      <wps:cNvSpPr/>
                      <wps:spPr>
                        <a:xfrm>
                          <a:off x="0" y="0"/>
                          <a:ext cx="1588770" cy="2110740"/>
                        </a:xfrm>
                        <a:prstGeom prst="rect">
                          <a:avLst/>
                        </a:prstGeom>
                        <a:solidFill>
                          <a:srgbClr val="D3356D"/>
                        </a:solidFill>
                      </wps:spPr>
                      <wps:style>
                        <a:lnRef idx="2">
                          <a:schemeClr val="accent1">
                            <a:shade val="15000"/>
                          </a:schemeClr>
                        </a:lnRef>
                        <a:fillRef idx="1">
                          <a:schemeClr val="accent1"/>
                        </a:fillRef>
                        <a:effectRef idx="0">
                          <a:schemeClr val="accent1"/>
                        </a:effectRef>
                        <a:fontRef idx="minor">
                          <a:schemeClr val="lt1"/>
                        </a:fontRef>
                      </wps:style>
                      <wps:txbx>
                        <w:txbxContent>
                          <w:p w14:paraId="41884875" w14:textId="77777777" w:rsidR="002558C1" w:rsidRPr="001E4B95" w:rsidRDefault="002558C1" w:rsidP="00881D31">
                            <w:pPr>
                              <w:pStyle w:val="NoSpacing"/>
                              <w:rPr>
                                <w:rFonts w:ascii="Segoe UI" w:hAnsi="Segoe UI" w:cs="Segoe UI"/>
                                <w:sz w:val="18"/>
                                <w:szCs w:val="18"/>
                                <w:lang w:val="en-GB"/>
                              </w:rPr>
                            </w:pPr>
                            <w:r w:rsidRPr="001E4B95">
                              <w:rPr>
                                <w:rStyle w:val="normaltextrun"/>
                                <w:rFonts w:ascii="Calibri" w:hAnsi="Calibri" w:cs="Calibri"/>
                                <w:color w:val="000000" w:themeColor="text1"/>
                                <w:lang w:val="en-GB"/>
                              </w:rPr>
                              <w:t>-</w:t>
                            </w:r>
                            <w:r w:rsidRPr="001E4B95">
                              <w:rPr>
                                <w:rStyle w:val="scxp216732383"/>
                                <w:rFonts w:ascii="Calibri" w:hAnsi="Calibri" w:cs="Calibri"/>
                                <w:color w:val="000000" w:themeColor="text1"/>
                                <w:lang w:val="en-GB"/>
                              </w:rPr>
                              <w:t>gender</w:t>
                            </w:r>
                            <w:r w:rsidRPr="001E4B95">
                              <w:rPr>
                                <w:rStyle w:val="eop"/>
                                <w:rFonts w:ascii="Calibri" w:hAnsi="Calibri" w:cs="Calibri"/>
                                <w:color w:val="000000" w:themeColor="text1"/>
                                <w:lang w:val="en-GB"/>
                              </w:rPr>
                              <w:t>​</w:t>
                            </w:r>
                          </w:p>
                          <w:p w14:paraId="24508028" w14:textId="77777777" w:rsidR="002558C1" w:rsidRPr="001E4B95" w:rsidRDefault="002558C1" w:rsidP="00881D31">
                            <w:pPr>
                              <w:pStyle w:val="NoSpacing"/>
                              <w:rPr>
                                <w:rFonts w:ascii="Segoe UI" w:hAnsi="Segoe UI" w:cs="Segoe UI"/>
                                <w:sz w:val="18"/>
                                <w:szCs w:val="18"/>
                                <w:lang w:val="en-GB"/>
                              </w:rPr>
                            </w:pPr>
                            <w:r w:rsidRPr="001E4B95">
                              <w:rPr>
                                <w:rStyle w:val="normaltextrun"/>
                                <w:rFonts w:ascii="Calibri" w:hAnsi="Calibri" w:cs="Calibri"/>
                                <w:color w:val="000000" w:themeColor="text1"/>
                                <w:lang w:val="en-GB"/>
                              </w:rPr>
                              <w:t>-</w:t>
                            </w:r>
                            <w:r w:rsidRPr="001E4B95">
                              <w:rPr>
                                <w:rStyle w:val="scxp216732383"/>
                                <w:rFonts w:ascii="Calibri" w:hAnsi="Calibri" w:cs="Calibri"/>
                                <w:color w:val="000000" w:themeColor="text1"/>
                                <w:lang w:val="en-GB"/>
                              </w:rPr>
                              <w:t>religion</w:t>
                            </w:r>
                            <w:r w:rsidRPr="001E4B95">
                              <w:rPr>
                                <w:rStyle w:val="eop"/>
                                <w:rFonts w:ascii="Calibri" w:hAnsi="Calibri" w:cs="Calibri"/>
                                <w:color w:val="000000" w:themeColor="text1"/>
                                <w:lang w:val="en-GB"/>
                              </w:rPr>
                              <w:t>​</w:t>
                            </w:r>
                          </w:p>
                          <w:p w14:paraId="3F51353B" w14:textId="77777777" w:rsidR="002558C1" w:rsidRPr="001E4B95" w:rsidRDefault="002558C1" w:rsidP="00881D31">
                            <w:pPr>
                              <w:pStyle w:val="NoSpacing"/>
                              <w:rPr>
                                <w:rFonts w:ascii="Segoe UI" w:hAnsi="Segoe UI" w:cs="Segoe UI"/>
                                <w:sz w:val="18"/>
                                <w:szCs w:val="18"/>
                                <w:lang w:val="en-GB"/>
                              </w:rPr>
                            </w:pPr>
                            <w:r w:rsidRPr="001E4B95">
                              <w:rPr>
                                <w:rStyle w:val="normaltextrun"/>
                                <w:rFonts w:ascii="Calibri" w:hAnsi="Calibri" w:cs="Calibri"/>
                                <w:color w:val="000000" w:themeColor="text1"/>
                                <w:lang w:val="en-GB"/>
                              </w:rPr>
                              <w:t>-</w:t>
                            </w:r>
                            <w:r w:rsidRPr="001E4B95">
                              <w:rPr>
                                <w:rStyle w:val="scxp216732383"/>
                                <w:rFonts w:ascii="Calibri" w:hAnsi="Calibri" w:cs="Calibri"/>
                                <w:color w:val="000000" w:themeColor="text1"/>
                                <w:lang w:val="en-GB"/>
                              </w:rPr>
                              <w:t>sexuality</w:t>
                            </w:r>
                            <w:r w:rsidRPr="001E4B95">
                              <w:rPr>
                                <w:rStyle w:val="eop"/>
                                <w:rFonts w:ascii="Calibri" w:hAnsi="Calibri" w:cs="Calibri"/>
                                <w:color w:val="000000" w:themeColor="text1"/>
                                <w:lang w:val="en-GB"/>
                              </w:rPr>
                              <w:t>​</w:t>
                            </w:r>
                          </w:p>
                          <w:p w14:paraId="2973E2D7" w14:textId="77777777" w:rsidR="002558C1" w:rsidRPr="001E4B95" w:rsidRDefault="002558C1" w:rsidP="00881D31">
                            <w:pPr>
                              <w:pStyle w:val="NoSpacing"/>
                              <w:rPr>
                                <w:rFonts w:ascii="Segoe UI" w:hAnsi="Segoe UI" w:cs="Segoe UI"/>
                                <w:sz w:val="18"/>
                                <w:szCs w:val="18"/>
                                <w:lang w:val="en-GB"/>
                              </w:rPr>
                            </w:pPr>
                            <w:r w:rsidRPr="001E4B95">
                              <w:rPr>
                                <w:rStyle w:val="normaltextrun"/>
                                <w:rFonts w:ascii="Calibri" w:hAnsi="Calibri" w:cs="Calibri"/>
                                <w:color w:val="000000" w:themeColor="text1"/>
                                <w:lang w:val="en-GB"/>
                              </w:rPr>
                              <w:t>-</w:t>
                            </w:r>
                            <w:r w:rsidRPr="001E4B95">
                              <w:rPr>
                                <w:rStyle w:val="scxp216732383"/>
                                <w:rFonts w:ascii="Calibri" w:hAnsi="Calibri" w:cs="Calibri"/>
                                <w:color w:val="000000" w:themeColor="text1"/>
                                <w:lang w:val="en-GB"/>
                              </w:rPr>
                              <w:t>disability</w:t>
                            </w:r>
                            <w:r w:rsidRPr="001E4B95">
                              <w:rPr>
                                <w:rStyle w:val="eop"/>
                                <w:rFonts w:ascii="Calibri" w:hAnsi="Calibri" w:cs="Calibri"/>
                                <w:color w:val="000000" w:themeColor="text1"/>
                                <w:lang w:val="en-GB"/>
                              </w:rPr>
                              <w:t>​</w:t>
                            </w:r>
                          </w:p>
                          <w:p w14:paraId="5DD213BE" w14:textId="77777777" w:rsidR="002558C1" w:rsidRPr="001E4B95" w:rsidRDefault="002558C1" w:rsidP="00881D31">
                            <w:pPr>
                              <w:pStyle w:val="NoSpacing"/>
                              <w:rPr>
                                <w:rFonts w:ascii="Segoe UI" w:hAnsi="Segoe UI" w:cs="Segoe UI"/>
                                <w:sz w:val="18"/>
                                <w:szCs w:val="18"/>
                                <w:lang w:val="en-GB"/>
                              </w:rPr>
                            </w:pPr>
                            <w:r w:rsidRPr="001E4B95">
                              <w:rPr>
                                <w:rStyle w:val="normaltextrun"/>
                                <w:rFonts w:ascii="Calibri" w:hAnsi="Calibri" w:cs="Calibri"/>
                                <w:color w:val="000000" w:themeColor="text1"/>
                                <w:lang w:val="en-GB"/>
                              </w:rPr>
                              <w:t>-</w:t>
                            </w:r>
                            <w:r w:rsidRPr="001E4B95">
                              <w:rPr>
                                <w:rStyle w:val="scxp216732383"/>
                                <w:rFonts w:ascii="Calibri" w:hAnsi="Calibri" w:cs="Calibri"/>
                                <w:color w:val="000000" w:themeColor="text1"/>
                                <w:lang w:val="en-GB"/>
                              </w:rPr>
                              <w:t>childhood</w:t>
                            </w:r>
                            <w:r w:rsidRPr="001E4B95">
                              <w:rPr>
                                <w:rStyle w:val="eop"/>
                                <w:rFonts w:ascii="Calibri" w:hAnsi="Calibri" w:cs="Calibri"/>
                                <w:color w:val="000000" w:themeColor="text1"/>
                                <w:lang w:val="en-GB"/>
                              </w:rPr>
                              <w:t>​</w:t>
                            </w:r>
                          </w:p>
                          <w:p w14:paraId="5F4C3E5B" w14:textId="77777777" w:rsidR="002558C1" w:rsidRPr="001E4B95" w:rsidRDefault="002558C1" w:rsidP="00881D31">
                            <w:pPr>
                              <w:pStyle w:val="NoSpacing"/>
                              <w:rPr>
                                <w:rFonts w:ascii="Segoe UI" w:hAnsi="Segoe UI" w:cs="Segoe UI"/>
                                <w:sz w:val="18"/>
                                <w:szCs w:val="18"/>
                                <w:lang w:val="en-GB"/>
                              </w:rPr>
                            </w:pPr>
                            <w:r w:rsidRPr="001E4B95">
                              <w:rPr>
                                <w:rStyle w:val="normaltextrun"/>
                                <w:rFonts w:ascii="Calibri" w:hAnsi="Calibri" w:cs="Calibri"/>
                                <w:color w:val="000000" w:themeColor="text1"/>
                                <w:lang w:val="en-GB"/>
                              </w:rPr>
                              <w:t>-</w:t>
                            </w:r>
                            <w:r w:rsidRPr="001E4B95">
                              <w:rPr>
                                <w:rStyle w:val="scxp216732383"/>
                                <w:rFonts w:ascii="Calibri" w:hAnsi="Calibri" w:cs="Calibri"/>
                                <w:color w:val="000000" w:themeColor="text1"/>
                                <w:lang w:val="en-GB"/>
                              </w:rPr>
                              <w:t>socioeconomic</w:t>
                            </w:r>
                            <w:r w:rsidRPr="001E4B95">
                              <w:rPr>
                                <w:rStyle w:val="normaltextrun"/>
                                <w:rFonts w:ascii="Calibri" w:hAnsi="Calibri" w:cs="Calibri"/>
                                <w:color w:val="000000" w:themeColor="text1"/>
                                <w:lang w:val="en-GB"/>
                              </w:rPr>
                              <w:t xml:space="preserve"> status</w:t>
                            </w:r>
                            <w:r w:rsidRPr="001E4B95">
                              <w:rPr>
                                <w:rStyle w:val="eop"/>
                                <w:rFonts w:ascii="Calibri" w:hAnsi="Calibri" w:cs="Calibri"/>
                                <w:color w:val="000000" w:themeColor="text1"/>
                                <w:lang w:val="en-GB"/>
                              </w:rPr>
                              <w:t>​</w:t>
                            </w:r>
                          </w:p>
                          <w:p w14:paraId="0B011D33" w14:textId="77777777" w:rsidR="002558C1" w:rsidRPr="001E4B95" w:rsidRDefault="002558C1" w:rsidP="00881D31">
                            <w:pPr>
                              <w:pStyle w:val="NoSpacing"/>
                              <w:rPr>
                                <w:rFonts w:ascii="Segoe UI" w:hAnsi="Segoe UI" w:cs="Segoe UI"/>
                                <w:color w:val="000000" w:themeColor="text1"/>
                                <w:sz w:val="18"/>
                                <w:szCs w:val="18"/>
                                <w:lang w:val="en-GB"/>
                              </w:rPr>
                            </w:pPr>
                            <w:r w:rsidRPr="001E4B95">
                              <w:rPr>
                                <w:rStyle w:val="normaltextrun"/>
                                <w:rFonts w:ascii="Calibri" w:hAnsi="Calibri" w:cs="Calibri"/>
                                <w:color w:val="000000" w:themeColor="text1"/>
                                <w:lang w:val="en-GB"/>
                              </w:rPr>
                              <w:t>-</w:t>
                            </w:r>
                            <w:r w:rsidRPr="001E4B95">
                              <w:rPr>
                                <w:rStyle w:val="scxp216732383"/>
                                <w:rFonts w:ascii="Calibri" w:hAnsi="Calibri" w:cs="Calibri"/>
                                <w:color w:val="000000" w:themeColor="text1"/>
                                <w:lang w:val="en-GB"/>
                              </w:rPr>
                              <w:t>disability</w:t>
                            </w:r>
                            <w:r w:rsidRPr="001E4B95">
                              <w:rPr>
                                <w:rStyle w:val="eop"/>
                                <w:rFonts w:ascii="Calibri" w:hAnsi="Calibri" w:cs="Calibri"/>
                                <w:color w:val="000000" w:themeColor="text1"/>
                                <w:lang w:val="en-GB"/>
                              </w:rPr>
                              <w:t>​</w:t>
                            </w:r>
                          </w:p>
                          <w:p w14:paraId="44C9F5D5" w14:textId="77777777" w:rsidR="002558C1" w:rsidRPr="001E4B95" w:rsidRDefault="002558C1" w:rsidP="00881D31">
                            <w:pPr>
                              <w:pStyle w:val="NoSpacing"/>
                              <w:rPr>
                                <w:rFonts w:ascii="Segoe UI" w:hAnsi="Segoe UI" w:cs="Segoe UI"/>
                                <w:color w:val="000000" w:themeColor="text1"/>
                                <w:sz w:val="18"/>
                                <w:szCs w:val="18"/>
                                <w:lang w:val="en-GB"/>
                              </w:rPr>
                            </w:pPr>
                            <w:r w:rsidRPr="001E4B95">
                              <w:rPr>
                                <w:rStyle w:val="normaltextrun"/>
                                <w:rFonts w:ascii="Calibri" w:hAnsi="Calibri" w:cs="Calibri"/>
                                <w:color w:val="000000" w:themeColor="text1"/>
                                <w:lang w:val="en-GB"/>
                              </w:rPr>
                              <w:t>-</w:t>
                            </w:r>
                            <w:r w:rsidRPr="001E4B95">
                              <w:rPr>
                                <w:rStyle w:val="scxp216732383"/>
                                <w:rFonts w:ascii="Calibri" w:hAnsi="Calibri" w:cs="Calibri"/>
                                <w:color w:val="000000" w:themeColor="text1"/>
                                <w:lang w:val="en-GB"/>
                              </w:rPr>
                              <w:t>previous</w:t>
                            </w:r>
                            <w:r w:rsidRPr="001E4B95">
                              <w:rPr>
                                <w:rStyle w:val="normaltextrun"/>
                                <w:rFonts w:ascii="Calibri" w:hAnsi="Calibri" w:cs="Calibri"/>
                                <w:color w:val="000000" w:themeColor="text1"/>
                                <w:lang w:val="en-GB"/>
                              </w:rPr>
                              <w:t xml:space="preserve"> </w:t>
                            </w:r>
                            <w:r w:rsidRPr="001E4B95">
                              <w:rPr>
                                <w:rStyle w:val="scxp216732383"/>
                                <w:rFonts w:ascii="Calibri" w:hAnsi="Calibri" w:cs="Calibri"/>
                                <w:color w:val="000000" w:themeColor="text1"/>
                                <w:lang w:val="en-GB"/>
                              </w:rPr>
                              <w:t>victimization</w:t>
                            </w:r>
                            <w:r w:rsidRPr="001E4B95">
                              <w:rPr>
                                <w:rStyle w:val="eop"/>
                                <w:rFonts w:ascii="Calibri" w:hAnsi="Calibri" w:cs="Calibri"/>
                                <w:color w:val="000000" w:themeColor="text1"/>
                                <w:lang w:val="en-GB"/>
                              </w:rPr>
                              <w:t>​</w:t>
                            </w:r>
                          </w:p>
                          <w:p w14:paraId="12E8D116" w14:textId="77777777" w:rsidR="002558C1" w:rsidRPr="001E4B95" w:rsidRDefault="002558C1" w:rsidP="00881D31">
                            <w:pPr>
                              <w:pStyle w:val="NoSpacing"/>
                              <w:rPr>
                                <w:rFonts w:ascii="Segoe UI" w:hAnsi="Segoe UI" w:cs="Segoe UI"/>
                                <w:color w:val="000000" w:themeColor="text1"/>
                                <w:sz w:val="18"/>
                                <w:szCs w:val="18"/>
                                <w:lang w:val="en-GB"/>
                              </w:rPr>
                            </w:pPr>
                            <w:r w:rsidRPr="001E4B95">
                              <w:rPr>
                                <w:rStyle w:val="normaltextrun"/>
                                <w:rFonts w:ascii="Calibri" w:hAnsi="Calibri" w:cs="Calibri"/>
                                <w:color w:val="000000" w:themeColor="text1"/>
                                <w:lang w:val="en-GB"/>
                              </w:rPr>
                              <w:t>(Grose,2021)</w:t>
                            </w:r>
                          </w:p>
                          <w:p w14:paraId="48668533" w14:textId="77777777" w:rsidR="002558C1" w:rsidRPr="001E4B95" w:rsidRDefault="002558C1" w:rsidP="002558C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23B2AB" id="Rectangle 23" o:spid="_x0000_s1036" style="position:absolute;margin-left:315.6pt;margin-top:6pt;width:125.1pt;height:166.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" fillcolor="#d3356d" strokecolor="#09101d [484]" strokeweight="1pt">
                <v:textbox>
                  <w:txbxContent>
                    <w:p w14:paraId="41884875" w14:textId="77777777" w:rsidR="002558C1" w:rsidRPr="001E4B95" w:rsidRDefault="002558C1" w:rsidP="00881D31">
                      <w:pPr>
                        <w:pStyle w:val="NoSpacing"/>
                        <w:rPr>
                          <w:rFonts w:ascii="Segoe UI" w:hAnsi="Segoe UI" w:cs="Segoe UI"/>
                          <w:sz w:val="18"/>
                          <w:szCs w:val="18"/>
                          <w:lang w:val="en-GB"/>
                        </w:rPr>
                      </w:pPr>
                      <w:r w:rsidRPr="001E4B95">
                        <w:rPr>
                          <w:rStyle w:val="normaltextrun"/>
                          <w:rFonts w:ascii="Calibri" w:hAnsi="Calibri" w:cs="Calibri"/>
                          <w:color w:val="000000" w:themeColor="text1"/>
                          <w:lang w:val="en-GB"/>
                        </w:rPr>
                        <w:t>-</w:t>
                      </w:r>
                      <w:r w:rsidRPr="001E4B95">
                        <w:rPr>
                          <w:rStyle w:val="scxp216732383"/>
                          <w:rFonts w:ascii="Calibri" w:hAnsi="Calibri" w:cs="Calibri"/>
                          <w:color w:val="000000" w:themeColor="text1"/>
                          <w:lang w:val="en-GB"/>
                        </w:rPr>
                        <w:t>gender</w:t>
                      </w:r>
                      <w:r w:rsidRPr="001E4B95">
                        <w:rPr>
                          <w:rStyle w:val="eop"/>
                          <w:rFonts w:ascii="Calibri" w:hAnsi="Calibri" w:cs="Calibri"/>
                          <w:color w:val="000000" w:themeColor="text1"/>
                          <w:lang w:val="en-GB"/>
                        </w:rPr>
                        <w:t>​</w:t>
                      </w:r>
                    </w:p>
                    <w:p w14:paraId="24508028" w14:textId="77777777" w:rsidR="002558C1" w:rsidRPr="001E4B95" w:rsidRDefault="002558C1" w:rsidP="00881D31">
                      <w:pPr>
                        <w:pStyle w:val="NoSpacing"/>
                        <w:rPr>
                          <w:rFonts w:ascii="Segoe UI" w:hAnsi="Segoe UI" w:cs="Segoe UI"/>
                          <w:sz w:val="18"/>
                          <w:szCs w:val="18"/>
                          <w:lang w:val="en-GB"/>
                        </w:rPr>
                      </w:pPr>
                      <w:r w:rsidRPr="001E4B95">
                        <w:rPr>
                          <w:rStyle w:val="normaltextrun"/>
                          <w:rFonts w:ascii="Calibri" w:hAnsi="Calibri" w:cs="Calibri"/>
                          <w:color w:val="000000" w:themeColor="text1"/>
                          <w:lang w:val="en-GB"/>
                        </w:rPr>
                        <w:t>-</w:t>
                      </w:r>
                      <w:r w:rsidRPr="001E4B95">
                        <w:rPr>
                          <w:rStyle w:val="scxp216732383"/>
                          <w:rFonts w:ascii="Calibri" w:hAnsi="Calibri" w:cs="Calibri"/>
                          <w:color w:val="000000" w:themeColor="text1"/>
                          <w:lang w:val="en-GB"/>
                        </w:rPr>
                        <w:t>religion</w:t>
                      </w:r>
                      <w:r w:rsidRPr="001E4B95">
                        <w:rPr>
                          <w:rStyle w:val="eop"/>
                          <w:rFonts w:ascii="Calibri" w:hAnsi="Calibri" w:cs="Calibri"/>
                          <w:color w:val="000000" w:themeColor="text1"/>
                          <w:lang w:val="en-GB"/>
                        </w:rPr>
                        <w:t>​</w:t>
                      </w:r>
                    </w:p>
                    <w:p w14:paraId="3F51353B" w14:textId="77777777" w:rsidR="002558C1" w:rsidRPr="001E4B95" w:rsidRDefault="002558C1" w:rsidP="00881D31">
                      <w:pPr>
                        <w:pStyle w:val="NoSpacing"/>
                        <w:rPr>
                          <w:rFonts w:ascii="Segoe UI" w:hAnsi="Segoe UI" w:cs="Segoe UI"/>
                          <w:sz w:val="18"/>
                          <w:szCs w:val="18"/>
                          <w:lang w:val="en-GB"/>
                        </w:rPr>
                      </w:pPr>
                      <w:r w:rsidRPr="001E4B95">
                        <w:rPr>
                          <w:rStyle w:val="normaltextrun"/>
                          <w:rFonts w:ascii="Calibri" w:hAnsi="Calibri" w:cs="Calibri"/>
                          <w:color w:val="000000" w:themeColor="text1"/>
                          <w:lang w:val="en-GB"/>
                        </w:rPr>
                        <w:t>-</w:t>
                      </w:r>
                      <w:r w:rsidRPr="001E4B95">
                        <w:rPr>
                          <w:rStyle w:val="scxp216732383"/>
                          <w:rFonts w:ascii="Calibri" w:hAnsi="Calibri" w:cs="Calibri"/>
                          <w:color w:val="000000" w:themeColor="text1"/>
                          <w:lang w:val="en-GB"/>
                        </w:rPr>
                        <w:t>sexuality</w:t>
                      </w:r>
                      <w:r w:rsidRPr="001E4B95">
                        <w:rPr>
                          <w:rStyle w:val="eop"/>
                          <w:rFonts w:ascii="Calibri" w:hAnsi="Calibri" w:cs="Calibri"/>
                          <w:color w:val="000000" w:themeColor="text1"/>
                          <w:lang w:val="en-GB"/>
                        </w:rPr>
                        <w:t>​</w:t>
                      </w:r>
                    </w:p>
                    <w:p w14:paraId="2973E2D7" w14:textId="77777777" w:rsidR="002558C1" w:rsidRPr="001E4B95" w:rsidRDefault="002558C1" w:rsidP="00881D31">
                      <w:pPr>
                        <w:pStyle w:val="NoSpacing"/>
                        <w:rPr>
                          <w:rFonts w:ascii="Segoe UI" w:hAnsi="Segoe UI" w:cs="Segoe UI"/>
                          <w:sz w:val="18"/>
                          <w:szCs w:val="18"/>
                          <w:lang w:val="en-GB"/>
                        </w:rPr>
                      </w:pPr>
                      <w:r w:rsidRPr="001E4B95">
                        <w:rPr>
                          <w:rStyle w:val="normaltextrun"/>
                          <w:rFonts w:ascii="Calibri" w:hAnsi="Calibri" w:cs="Calibri"/>
                          <w:color w:val="000000" w:themeColor="text1"/>
                          <w:lang w:val="en-GB"/>
                        </w:rPr>
                        <w:t>-</w:t>
                      </w:r>
                      <w:r w:rsidRPr="001E4B95">
                        <w:rPr>
                          <w:rStyle w:val="scxp216732383"/>
                          <w:rFonts w:ascii="Calibri" w:hAnsi="Calibri" w:cs="Calibri"/>
                          <w:color w:val="000000" w:themeColor="text1"/>
                          <w:lang w:val="en-GB"/>
                        </w:rPr>
                        <w:t>disability</w:t>
                      </w:r>
                      <w:r w:rsidRPr="001E4B95">
                        <w:rPr>
                          <w:rStyle w:val="eop"/>
                          <w:rFonts w:ascii="Calibri" w:hAnsi="Calibri" w:cs="Calibri"/>
                          <w:color w:val="000000" w:themeColor="text1"/>
                          <w:lang w:val="en-GB"/>
                        </w:rPr>
                        <w:t>​</w:t>
                      </w:r>
                    </w:p>
                    <w:p w14:paraId="5DD213BE" w14:textId="77777777" w:rsidR="002558C1" w:rsidRPr="001E4B95" w:rsidRDefault="002558C1" w:rsidP="00881D31">
                      <w:pPr>
                        <w:pStyle w:val="NoSpacing"/>
                        <w:rPr>
                          <w:rFonts w:ascii="Segoe UI" w:hAnsi="Segoe UI" w:cs="Segoe UI"/>
                          <w:sz w:val="18"/>
                          <w:szCs w:val="18"/>
                          <w:lang w:val="en-GB"/>
                        </w:rPr>
                      </w:pPr>
                      <w:r w:rsidRPr="001E4B95">
                        <w:rPr>
                          <w:rStyle w:val="normaltextrun"/>
                          <w:rFonts w:ascii="Calibri" w:hAnsi="Calibri" w:cs="Calibri"/>
                          <w:color w:val="000000" w:themeColor="text1"/>
                          <w:lang w:val="en-GB"/>
                        </w:rPr>
                        <w:t>-</w:t>
                      </w:r>
                      <w:r w:rsidRPr="001E4B95">
                        <w:rPr>
                          <w:rStyle w:val="scxp216732383"/>
                          <w:rFonts w:ascii="Calibri" w:hAnsi="Calibri" w:cs="Calibri"/>
                          <w:color w:val="000000" w:themeColor="text1"/>
                          <w:lang w:val="en-GB"/>
                        </w:rPr>
                        <w:t>childhood</w:t>
                      </w:r>
                      <w:r w:rsidRPr="001E4B95">
                        <w:rPr>
                          <w:rStyle w:val="eop"/>
                          <w:rFonts w:ascii="Calibri" w:hAnsi="Calibri" w:cs="Calibri"/>
                          <w:color w:val="000000" w:themeColor="text1"/>
                          <w:lang w:val="en-GB"/>
                        </w:rPr>
                        <w:t>​</w:t>
                      </w:r>
                    </w:p>
                    <w:p w14:paraId="5F4C3E5B" w14:textId="77777777" w:rsidR="002558C1" w:rsidRPr="001E4B95" w:rsidRDefault="002558C1" w:rsidP="00881D31">
                      <w:pPr>
                        <w:pStyle w:val="NoSpacing"/>
                        <w:rPr>
                          <w:rFonts w:ascii="Segoe UI" w:hAnsi="Segoe UI" w:cs="Segoe UI"/>
                          <w:sz w:val="18"/>
                          <w:szCs w:val="18"/>
                          <w:lang w:val="en-GB"/>
                        </w:rPr>
                      </w:pPr>
                      <w:r w:rsidRPr="001E4B95">
                        <w:rPr>
                          <w:rStyle w:val="normaltextrun"/>
                          <w:rFonts w:ascii="Calibri" w:hAnsi="Calibri" w:cs="Calibri"/>
                          <w:color w:val="000000" w:themeColor="text1"/>
                          <w:lang w:val="en-GB"/>
                        </w:rPr>
                        <w:t>-</w:t>
                      </w:r>
                      <w:r w:rsidRPr="001E4B95">
                        <w:rPr>
                          <w:rStyle w:val="scxp216732383"/>
                          <w:rFonts w:ascii="Calibri" w:hAnsi="Calibri" w:cs="Calibri"/>
                          <w:color w:val="000000" w:themeColor="text1"/>
                          <w:lang w:val="en-GB"/>
                        </w:rPr>
                        <w:t>socioeconomic</w:t>
                      </w:r>
                      <w:r w:rsidRPr="001E4B95">
                        <w:rPr>
                          <w:rStyle w:val="normaltextrun"/>
                          <w:rFonts w:ascii="Calibri" w:hAnsi="Calibri" w:cs="Calibri"/>
                          <w:color w:val="000000" w:themeColor="text1"/>
                          <w:lang w:val="en-GB"/>
                        </w:rPr>
                        <w:t xml:space="preserve"> status</w:t>
                      </w:r>
                      <w:r w:rsidRPr="001E4B95">
                        <w:rPr>
                          <w:rStyle w:val="eop"/>
                          <w:rFonts w:ascii="Calibri" w:hAnsi="Calibri" w:cs="Calibri"/>
                          <w:color w:val="000000" w:themeColor="text1"/>
                          <w:lang w:val="en-GB"/>
                        </w:rPr>
                        <w:t>​</w:t>
                      </w:r>
                    </w:p>
                    <w:p w14:paraId="0B011D33" w14:textId="77777777" w:rsidR="002558C1" w:rsidRPr="001E4B95" w:rsidRDefault="002558C1" w:rsidP="00881D31">
                      <w:pPr>
                        <w:pStyle w:val="NoSpacing"/>
                        <w:rPr>
                          <w:rFonts w:ascii="Segoe UI" w:hAnsi="Segoe UI" w:cs="Segoe UI"/>
                          <w:color w:val="000000" w:themeColor="text1"/>
                          <w:sz w:val="18"/>
                          <w:szCs w:val="18"/>
                          <w:lang w:val="en-GB"/>
                        </w:rPr>
                      </w:pPr>
                      <w:r w:rsidRPr="001E4B95">
                        <w:rPr>
                          <w:rStyle w:val="normaltextrun"/>
                          <w:rFonts w:ascii="Calibri" w:hAnsi="Calibri" w:cs="Calibri"/>
                          <w:color w:val="000000" w:themeColor="text1"/>
                          <w:lang w:val="en-GB"/>
                        </w:rPr>
                        <w:t>-</w:t>
                      </w:r>
                      <w:r w:rsidRPr="001E4B95">
                        <w:rPr>
                          <w:rStyle w:val="scxp216732383"/>
                          <w:rFonts w:ascii="Calibri" w:hAnsi="Calibri" w:cs="Calibri"/>
                          <w:color w:val="000000" w:themeColor="text1"/>
                          <w:lang w:val="en-GB"/>
                        </w:rPr>
                        <w:t>disability</w:t>
                      </w:r>
                      <w:r w:rsidRPr="001E4B95">
                        <w:rPr>
                          <w:rStyle w:val="eop"/>
                          <w:rFonts w:ascii="Calibri" w:hAnsi="Calibri" w:cs="Calibri"/>
                          <w:color w:val="000000" w:themeColor="text1"/>
                          <w:lang w:val="en-GB"/>
                        </w:rPr>
                        <w:t>​</w:t>
                      </w:r>
                    </w:p>
                    <w:p w14:paraId="44C9F5D5" w14:textId="77777777" w:rsidR="002558C1" w:rsidRPr="001E4B95" w:rsidRDefault="002558C1" w:rsidP="00881D31">
                      <w:pPr>
                        <w:pStyle w:val="NoSpacing"/>
                        <w:rPr>
                          <w:rFonts w:ascii="Segoe UI" w:hAnsi="Segoe UI" w:cs="Segoe UI"/>
                          <w:color w:val="000000" w:themeColor="text1"/>
                          <w:sz w:val="18"/>
                          <w:szCs w:val="18"/>
                          <w:lang w:val="en-GB"/>
                        </w:rPr>
                      </w:pPr>
                      <w:r w:rsidRPr="001E4B95">
                        <w:rPr>
                          <w:rStyle w:val="normaltextrun"/>
                          <w:rFonts w:ascii="Calibri" w:hAnsi="Calibri" w:cs="Calibri"/>
                          <w:color w:val="000000" w:themeColor="text1"/>
                          <w:lang w:val="en-GB"/>
                        </w:rPr>
                        <w:t>-</w:t>
                      </w:r>
                      <w:r w:rsidRPr="001E4B95">
                        <w:rPr>
                          <w:rStyle w:val="scxp216732383"/>
                          <w:rFonts w:ascii="Calibri" w:hAnsi="Calibri" w:cs="Calibri"/>
                          <w:color w:val="000000" w:themeColor="text1"/>
                          <w:lang w:val="en-GB"/>
                        </w:rPr>
                        <w:t>previous</w:t>
                      </w:r>
                      <w:r w:rsidRPr="001E4B95">
                        <w:rPr>
                          <w:rStyle w:val="normaltextrun"/>
                          <w:rFonts w:ascii="Calibri" w:hAnsi="Calibri" w:cs="Calibri"/>
                          <w:color w:val="000000" w:themeColor="text1"/>
                          <w:lang w:val="en-GB"/>
                        </w:rPr>
                        <w:t xml:space="preserve"> </w:t>
                      </w:r>
                      <w:r w:rsidRPr="001E4B95">
                        <w:rPr>
                          <w:rStyle w:val="scxp216732383"/>
                          <w:rFonts w:ascii="Calibri" w:hAnsi="Calibri" w:cs="Calibri"/>
                          <w:color w:val="000000" w:themeColor="text1"/>
                          <w:lang w:val="en-GB"/>
                        </w:rPr>
                        <w:t>victimization</w:t>
                      </w:r>
                      <w:r w:rsidRPr="001E4B95">
                        <w:rPr>
                          <w:rStyle w:val="eop"/>
                          <w:rFonts w:ascii="Calibri" w:hAnsi="Calibri" w:cs="Calibri"/>
                          <w:color w:val="000000" w:themeColor="text1"/>
                          <w:lang w:val="en-GB"/>
                        </w:rPr>
                        <w:t>​</w:t>
                      </w:r>
                    </w:p>
                    <w:p w14:paraId="12E8D116" w14:textId="77777777" w:rsidR="002558C1" w:rsidRPr="001E4B95" w:rsidRDefault="002558C1" w:rsidP="00881D31">
                      <w:pPr>
                        <w:pStyle w:val="NoSpacing"/>
                        <w:rPr>
                          <w:rFonts w:ascii="Segoe UI" w:hAnsi="Segoe UI" w:cs="Segoe UI"/>
                          <w:color w:val="000000" w:themeColor="text1"/>
                          <w:sz w:val="18"/>
                          <w:szCs w:val="18"/>
                          <w:lang w:val="en-GB"/>
                        </w:rPr>
                      </w:pPr>
                      <w:r w:rsidRPr="001E4B95">
                        <w:rPr>
                          <w:rStyle w:val="normaltextrun"/>
                          <w:rFonts w:ascii="Calibri" w:hAnsi="Calibri" w:cs="Calibri"/>
                          <w:color w:val="000000" w:themeColor="text1"/>
                          <w:lang w:val="en-GB"/>
                        </w:rPr>
                        <w:t>(Grose,2021)</w:t>
                      </w:r>
                    </w:p>
                    <w:p w14:paraId="48668533" w14:textId="77777777" w:rsidR="002558C1" w:rsidRPr="001E4B95" w:rsidRDefault="002558C1" w:rsidP="002558C1">
                      <w:pPr>
                        <w:jc w:val="center"/>
                      </w:pPr>
                    </w:p>
                  </w:txbxContent>
                </v:textbox>
              </v:rect>
            </w:pict>
          </mc:Fallback>
        </mc:AlternateContent>
      </w:r>
      <w:r w:rsidR="009C7E35" w:rsidRPr="001E4B95">
        <w:rPr>
          <w:lang w:val="en-GB"/>
          <w14:ligatures w14:val="standardContextual"/>
        </w:rPr>
        <mc:AlternateContent>
          <mc:Choice Requires="wps">
            <w:drawing>
              <wp:anchor distT="0" distB="0" distL="114300" distR="114300" simplePos="0" relativeHeight="251678720" behindDoc="0" locked="0" layoutInCell="1" allowOverlap="1" wp14:anchorId="3A099EA9" wp14:editId="35405E76">
                <wp:simplePos x="0" y="0"/>
                <wp:positionH relativeFrom="column">
                  <wp:posOffset>4221480</wp:posOffset>
                </wp:positionH>
                <wp:positionV relativeFrom="paragraph">
                  <wp:posOffset>-876300</wp:posOffset>
                </wp:positionV>
                <wp:extent cx="1173480" cy="861060"/>
                <wp:effectExtent l="0" t="0" r="26670" b="15240"/>
                <wp:wrapNone/>
                <wp:docPr id="1544717592" name="Rectangle 21"/>
                <wp:cNvGraphicFramePr/>
                <a:graphic xmlns:a="http://schemas.openxmlformats.org/drawingml/2006/main">
                  <a:graphicData uri="http://schemas.microsoft.com/office/word/2010/wordprocessingShape">
                    <wps:wsp>
                      <wps:cNvSpPr/>
                      <wps:spPr>
                        <a:xfrm>
                          <a:off x="0" y="0"/>
                          <a:ext cx="1173480" cy="861060"/>
                        </a:xfrm>
                        <a:prstGeom prst="rect">
                          <a:avLst/>
                        </a:prstGeom>
                        <a:solidFill>
                          <a:srgbClr val="D3356D"/>
                        </a:solidFill>
                      </wps:spPr>
                      <wps:style>
                        <a:lnRef idx="2">
                          <a:schemeClr val="accent1">
                            <a:shade val="15000"/>
                          </a:schemeClr>
                        </a:lnRef>
                        <a:fillRef idx="1">
                          <a:schemeClr val="accent1"/>
                        </a:fillRef>
                        <a:effectRef idx="0">
                          <a:schemeClr val="accent1"/>
                        </a:effectRef>
                        <a:fontRef idx="minor">
                          <a:schemeClr val="lt1"/>
                        </a:fontRef>
                      </wps:style>
                      <wps:txbx>
                        <w:txbxContent>
                          <w:p w14:paraId="2B79255C" w14:textId="36698109" w:rsidR="00F1772B" w:rsidRPr="001E4B95" w:rsidRDefault="00F1772B" w:rsidP="00F1772B">
                            <w:pPr>
                              <w:jc w:val="center"/>
                              <w:rPr>
                                <w:rStyle w:val="Strong"/>
                                <w:color w:val="000000" w:themeColor="text1"/>
                              </w:rPr>
                            </w:pPr>
                            <w:r w:rsidRPr="001E4B95">
                              <w:rPr>
                                <w:rStyle w:val="Strong"/>
                                <w:color w:val="000000" w:themeColor="text1"/>
                              </w:rPr>
                              <w:t>Couses an</w:t>
                            </w:r>
                            <w:r w:rsidR="007C4E34" w:rsidRPr="001E4B95">
                              <w:rPr>
                                <w:rStyle w:val="Strong"/>
                                <w:color w:val="000000" w:themeColor="text1"/>
                              </w:rPr>
                              <w:t>d</w:t>
                            </w:r>
                            <w:r w:rsidRPr="001E4B95">
                              <w:rPr>
                                <w:rStyle w:val="Strong"/>
                                <w:color w:val="000000" w:themeColor="text1"/>
                              </w:rPr>
                              <w:t xml:space="preserve"> risk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099EA9" id="Rectangle 21" o:spid="_x0000_s1037" style="position:absolute;margin-left:332.4pt;margin-top:-69pt;width:92.4pt;height:67.8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" fillcolor="#d3356d" strokecolor="#09101d [484]" strokeweight="1pt">
                <v:textbox>
                  <w:txbxContent>
                    <w:p w14:paraId="2B79255C" w14:textId="36698109" w:rsidR="00F1772B" w:rsidRPr="001E4B95" w:rsidRDefault="00F1772B" w:rsidP="00F1772B">
                      <w:pPr>
                        <w:jc w:val="center"/>
                        <w:rPr>
                          <w:rStyle w:val="Strong"/>
                          <w:color w:val="000000" w:themeColor="text1"/>
                        </w:rPr>
                      </w:pPr>
                      <w:r w:rsidRPr="001E4B95">
                        <w:rPr>
                          <w:rStyle w:val="Strong"/>
                          <w:color w:val="000000" w:themeColor="text1"/>
                        </w:rPr>
                        <w:t>Couses an</w:t>
                      </w:r>
                      <w:r w:rsidR="007C4E34" w:rsidRPr="001E4B95">
                        <w:rPr>
                          <w:rStyle w:val="Strong"/>
                          <w:color w:val="000000" w:themeColor="text1"/>
                        </w:rPr>
                        <w:t>d</w:t>
                      </w:r>
                      <w:r w:rsidRPr="001E4B95">
                        <w:rPr>
                          <w:rStyle w:val="Strong"/>
                          <w:color w:val="000000" w:themeColor="text1"/>
                        </w:rPr>
                        <w:t xml:space="preserve"> risk factors</w:t>
                      </w:r>
                    </w:p>
                  </w:txbxContent>
                </v:textbox>
              </v:rect>
            </w:pict>
          </mc:Fallback>
        </mc:AlternateContent>
      </w:r>
      <w:r w:rsidR="00E52B50">
        <w:rPr>
          <w:noProof/>
          <w:lang w:val="en-GB"/>
          <w14:ligatures w14:val="standardContextual"/>
        </w:rPr>
        <mc:AlternateContent>
          <mc:Choice Requires="wps">
            <w:drawing>
              <wp:anchor distT="0" distB="0" distL="114300" distR="114300" simplePos="0" relativeHeight="251691008" behindDoc="0" locked="0" layoutInCell="1" allowOverlap="1" wp14:anchorId="4F371CD9" wp14:editId="7C97FD95">
                <wp:simplePos x="0" y="0"/>
                <wp:positionH relativeFrom="column">
                  <wp:posOffset>1767840</wp:posOffset>
                </wp:positionH>
                <wp:positionV relativeFrom="paragraph">
                  <wp:posOffset>-594360</wp:posOffset>
                </wp:positionV>
                <wp:extent cx="76200" cy="2369820"/>
                <wp:effectExtent l="0" t="0" r="19050" b="30480"/>
                <wp:wrapNone/>
                <wp:docPr id="293370915" name="Straight Connector 33"/>
                <wp:cNvGraphicFramePr/>
                <a:graphic xmlns:a="http://schemas.openxmlformats.org/drawingml/2006/main">
                  <a:graphicData uri="http://schemas.microsoft.com/office/word/2010/wordprocessingShape">
                    <wps:wsp>
                      <wps:cNvCnPr/>
                      <wps:spPr>
                        <a:xfrm flipH="1">
                          <a:off x="0" y="0"/>
                          <a:ext cx="76200" cy="23698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FF120E" id="Straight Connector 33" o:spid="_x0000_s1026" style="position:absolute;flip:x;z-index:251691008;visibility:visible;mso-wrap-style:square;mso-wrap-distance-left:9pt;mso-wrap-distance-top:0;mso-wrap-distance-right:9pt;mso-wrap-distance-bottom:0;mso-position-horizontal:absolute;mso-position-horizontal-relative:text;mso-position-vertical:absolute;mso-position-vertical-relative:text" from="139.2pt,-46.8pt" to="145.2pt,13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" strokecolor="#4472c4 [3204]" strokeweight=".5pt">
                <v:stroke joinstyle="miter"/>
              </v:line>
            </w:pict>
          </mc:Fallback>
        </mc:AlternateContent>
      </w:r>
      <w:r w:rsidR="001E4B95" w:rsidRPr="001E4B95">
        <w:rPr>
          <w:lang w:val="en-GB"/>
          <w14:ligatures w14:val="standardContextual"/>
        </w:rPr>
        <mc:AlternateContent>
          <mc:Choice Requires="wps">
            <w:drawing>
              <wp:anchor distT="0" distB="0" distL="114300" distR="114300" simplePos="0" relativeHeight="251684864" behindDoc="0" locked="0" layoutInCell="1" allowOverlap="1" wp14:anchorId="7AECADD8" wp14:editId="60951E6D">
                <wp:simplePos x="0" y="0"/>
                <wp:positionH relativeFrom="column">
                  <wp:posOffset>1623060</wp:posOffset>
                </wp:positionH>
                <wp:positionV relativeFrom="paragraph">
                  <wp:posOffset>1706880</wp:posOffset>
                </wp:positionV>
                <wp:extent cx="1524000" cy="2141220"/>
                <wp:effectExtent l="0" t="0" r="19050" b="11430"/>
                <wp:wrapNone/>
                <wp:docPr id="1297042873" name="Rectangle: Rounded Corners 27"/>
                <wp:cNvGraphicFramePr/>
                <a:graphic xmlns:a="http://schemas.openxmlformats.org/drawingml/2006/main">
                  <a:graphicData uri="http://schemas.microsoft.com/office/word/2010/wordprocessingShape">
                    <wps:wsp>
                      <wps:cNvSpPr/>
                      <wps:spPr>
                        <a:xfrm>
                          <a:off x="0" y="0"/>
                          <a:ext cx="1524000" cy="214122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39C8CE0" w14:textId="00E3A292" w:rsidR="00BE43AA" w:rsidRPr="001E4B95" w:rsidRDefault="00BE43AA" w:rsidP="001E4B95">
                            <w:pPr>
                              <w:pStyle w:val="NoSpacing"/>
                              <w:rPr>
                                <w:rFonts w:ascii="Times New Roman" w:hAnsi="Times New Roman"/>
                                <w:sz w:val="24"/>
                                <w:lang w:val="en-GB"/>
                              </w:rPr>
                            </w:pPr>
                            <w:r w:rsidRPr="001E4B95">
                              <w:rPr>
                                <w:lang w:val="en-GB"/>
                              </w:rPr>
                              <w:t xml:space="preserve">The College of Policing has established certain </w:t>
                            </w:r>
                            <w:r w:rsidR="001E4B95" w:rsidRPr="001E4B95">
                              <w:rPr>
                                <w:lang w:val="en-GB"/>
                              </w:rPr>
                              <w:t>authorized</w:t>
                            </w:r>
                            <w:r w:rsidRPr="001E4B95">
                              <w:rPr>
                                <w:lang w:val="en-GB"/>
                              </w:rPr>
                              <w:t xml:space="preserve"> professional practices </w:t>
                            </w:r>
                            <w:r w:rsidRPr="00DE0F02">
                              <w:rPr>
                                <w:color w:val="000000" w:themeColor="text1"/>
                                <w:lang w:val="en-GB"/>
                              </w:rPr>
                              <w:t>(APPs</w:t>
                            </w:r>
                            <w:r w:rsidRPr="001E4B95">
                              <w:rPr>
                                <w:lang w:val="en-GB"/>
                              </w:rPr>
                              <w:t>) that all police forces must keep in mind while dealing with VAWG</w:t>
                            </w:r>
                            <w:r w:rsidR="001A6CED">
                              <w:rPr>
                                <w:lang w:val="en-GB"/>
                              </w:rPr>
                              <w:t xml:space="preserve"> (College of Policing,2021).</w:t>
                            </w:r>
                          </w:p>
                          <w:p w14:paraId="6BB44881" w14:textId="77777777" w:rsidR="00BE43AA" w:rsidRPr="001E4B95" w:rsidRDefault="00BE43AA" w:rsidP="001E4B95">
                            <w:pPr>
                              <w:pStyle w:val="NoSpacing"/>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ECADD8" id="Rectangle: Rounded Corners 27" o:spid="_x0000_s1038" style="position:absolute;margin-left:127.8pt;margin-top:134.4pt;width:120pt;height:168.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" fillcolor="#4472c4 [3204]" strokecolor="#09101d [484]" strokeweight="1pt">
                <v:stroke joinstyle="miter"/>
                <v:textbox>
                  <w:txbxContent>
                    <w:p w14:paraId="239C8CE0" w14:textId="00E3A292" w:rsidR="00BE43AA" w:rsidRPr="001E4B95" w:rsidRDefault="00BE43AA" w:rsidP="001E4B95">
                      <w:pPr>
                        <w:pStyle w:val="NoSpacing"/>
                        <w:rPr>
                          <w:rFonts w:ascii="Times New Roman" w:hAnsi="Times New Roman"/>
                          <w:sz w:val="24"/>
                          <w:lang w:val="en-GB"/>
                        </w:rPr>
                      </w:pPr>
                      <w:r w:rsidRPr="001E4B95">
                        <w:rPr>
                          <w:lang w:val="en-GB"/>
                        </w:rPr>
                        <w:t xml:space="preserve">The College of Policing has established certain </w:t>
                      </w:r>
                      <w:r w:rsidR="001E4B95" w:rsidRPr="001E4B95">
                        <w:rPr>
                          <w:lang w:val="en-GB"/>
                        </w:rPr>
                        <w:t>authorized</w:t>
                      </w:r>
                      <w:r w:rsidRPr="001E4B95">
                        <w:rPr>
                          <w:lang w:val="en-GB"/>
                        </w:rPr>
                        <w:t xml:space="preserve"> professional practices </w:t>
                      </w:r>
                      <w:r w:rsidRPr="00DE0F02">
                        <w:rPr>
                          <w:color w:val="000000" w:themeColor="text1"/>
                          <w:lang w:val="en-GB"/>
                        </w:rPr>
                        <w:t>(APPs</w:t>
                      </w:r>
                      <w:r w:rsidRPr="001E4B95">
                        <w:rPr>
                          <w:lang w:val="en-GB"/>
                        </w:rPr>
                        <w:t>) that all police forces must keep in mind while dealing with VAWG</w:t>
                      </w:r>
                      <w:r w:rsidR="001A6CED">
                        <w:rPr>
                          <w:lang w:val="en-GB"/>
                        </w:rPr>
                        <w:t xml:space="preserve"> (College of Policing,2021).</w:t>
                      </w:r>
                    </w:p>
                    <w:p w14:paraId="6BB44881" w14:textId="77777777" w:rsidR="00BE43AA" w:rsidRPr="001E4B95" w:rsidRDefault="00BE43AA" w:rsidP="001E4B95">
                      <w:pPr>
                        <w:pStyle w:val="NoSpacing"/>
                        <w:rPr>
                          <w:lang w:val="en-GB"/>
                        </w:rPr>
                      </w:pPr>
                    </w:p>
                  </w:txbxContent>
                </v:textbox>
              </v:roundrect>
            </w:pict>
          </mc:Fallback>
        </mc:AlternateContent>
      </w:r>
      <w:r w:rsidR="007A1A58" w:rsidRPr="001E4B95">
        <w:rPr>
          <w:lang w:val="en-GB"/>
          <w14:ligatures w14:val="standardContextual"/>
        </w:rPr>
        <mc:AlternateContent>
          <mc:Choice Requires="wps">
            <w:drawing>
              <wp:anchor distT="0" distB="0" distL="114300" distR="114300" simplePos="0" relativeHeight="251689984" behindDoc="0" locked="0" layoutInCell="1" allowOverlap="1" wp14:anchorId="63B2E00D" wp14:editId="44AEB9AD">
                <wp:simplePos x="0" y="0"/>
                <wp:positionH relativeFrom="column">
                  <wp:posOffset>1234440</wp:posOffset>
                </wp:positionH>
                <wp:positionV relativeFrom="paragraph">
                  <wp:posOffset>-601980</wp:posOffset>
                </wp:positionV>
                <wp:extent cx="548640" cy="2849880"/>
                <wp:effectExtent l="0" t="0" r="22860" b="26670"/>
                <wp:wrapNone/>
                <wp:docPr id="609985936" name="Straight Connector 32"/>
                <wp:cNvGraphicFramePr/>
                <a:graphic xmlns:a="http://schemas.openxmlformats.org/drawingml/2006/main">
                  <a:graphicData uri="http://schemas.microsoft.com/office/word/2010/wordprocessingShape">
                    <wps:wsp>
                      <wps:cNvCnPr/>
                      <wps:spPr>
                        <a:xfrm flipH="1">
                          <a:off x="0" y="0"/>
                          <a:ext cx="548640" cy="28498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1F3B28" id="Straight Connector 32" o:spid="_x0000_s1026" style="position:absolute;flip:x;z-index:251689984;visibility:visible;mso-wrap-style:square;mso-wrap-distance-left:9pt;mso-wrap-distance-top:0;mso-wrap-distance-right:9pt;mso-wrap-distance-bottom:0;mso-position-horizontal:absolute;mso-position-horizontal-relative:text;mso-position-vertical:absolute;mso-position-vertical-relative:text" from="97.2pt,-47.4pt" to="140.4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" strokecolor="#4472c4 [3204]" strokeweight=".5pt">
                <v:stroke joinstyle="miter"/>
              </v:line>
            </w:pict>
          </mc:Fallback>
        </mc:AlternateContent>
      </w:r>
      <w:r w:rsidR="007A1A58" w:rsidRPr="001E4B95">
        <w:rPr>
          <w:lang w:val="en-GB"/>
          <w14:ligatures w14:val="standardContextual"/>
        </w:rPr>
        <mc:AlternateContent>
          <mc:Choice Requires="wps">
            <w:drawing>
              <wp:anchor distT="0" distB="0" distL="114300" distR="114300" simplePos="0" relativeHeight="251688960" behindDoc="0" locked="0" layoutInCell="1" allowOverlap="1" wp14:anchorId="322E78DF" wp14:editId="1391CBD5">
                <wp:simplePos x="0" y="0"/>
                <wp:positionH relativeFrom="column">
                  <wp:posOffset>2392680</wp:posOffset>
                </wp:positionH>
                <wp:positionV relativeFrom="paragraph">
                  <wp:posOffset>-601980</wp:posOffset>
                </wp:positionV>
                <wp:extent cx="312420" cy="361950"/>
                <wp:effectExtent l="0" t="0" r="30480" b="19050"/>
                <wp:wrapNone/>
                <wp:docPr id="1278632068" name="Straight Connector 31"/>
                <wp:cNvGraphicFramePr/>
                <a:graphic xmlns:a="http://schemas.openxmlformats.org/drawingml/2006/main">
                  <a:graphicData uri="http://schemas.microsoft.com/office/word/2010/wordprocessingShape">
                    <wps:wsp>
                      <wps:cNvCnPr/>
                      <wps:spPr>
                        <a:xfrm>
                          <a:off x="0" y="0"/>
                          <a:ext cx="312420" cy="361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747B34" id="Straight Connector 31"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88.4pt,-47.4pt" to="213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" strokecolor="#4472c4 [3204]" strokeweight=".5pt">
                <v:stroke joinstyle="miter"/>
              </v:line>
            </w:pict>
          </mc:Fallback>
        </mc:AlternateContent>
      </w:r>
      <w:r w:rsidR="007A1A58" w:rsidRPr="001E4B95">
        <w:rPr>
          <w:lang w:val="en-GB"/>
          <w14:ligatures w14:val="standardContextual"/>
        </w:rPr>
        <mc:AlternateContent>
          <mc:Choice Requires="wps">
            <w:drawing>
              <wp:anchor distT="0" distB="0" distL="114300" distR="114300" simplePos="0" relativeHeight="251687936" behindDoc="0" locked="0" layoutInCell="1" allowOverlap="1" wp14:anchorId="146FEE5D" wp14:editId="39612EC0">
                <wp:simplePos x="0" y="0"/>
                <wp:positionH relativeFrom="column">
                  <wp:posOffset>853440</wp:posOffset>
                </wp:positionH>
                <wp:positionV relativeFrom="paragraph">
                  <wp:posOffset>-617220</wp:posOffset>
                </wp:positionV>
                <wp:extent cx="358140" cy="339090"/>
                <wp:effectExtent l="0" t="0" r="22860" b="22860"/>
                <wp:wrapNone/>
                <wp:docPr id="626850121" name="Straight Connector 30"/>
                <wp:cNvGraphicFramePr/>
                <a:graphic xmlns:a="http://schemas.openxmlformats.org/drawingml/2006/main">
                  <a:graphicData uri="http://schemas.microsoft.com/office/word/2010/wordprocessingShape">
                    <wps:wsp>
                      <wps:cNvCnPr/>
                      <wps:spPr>
                        <a:xfrm flipH="1">
                          <a:off x="0" y="0"/>
                          <a:ext cx="358140" cy="3390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F13A0E" id="Straight Connector 30" o:spid="_x0000_s1026" style="position:absolute;flip:x;z-index:251687936;visibility:visible;mso-wrap-style:square;mso-wrap-distance-left:9pt;mso-wrap-distance-top:0;mso-wrap-distance-right:9pt;mso-wrap-distance-bottom:0;mso-position-horizontal:absolute;mso-position-horizontal-relative:text;mso-position-vertical:absolute;mso-position-vertical-relative:text" from="67.2pt,-48.6pt" to="95.4pt,-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" strokecolor="#4472c4 [3204]" strokeweight=".5pt">
                <v:stroke joinstyle="miter"/>
              </v:line>
            </w:pict>
          </mc:Fallback>
        </mc:AlternateContent>
      </w:r>
      <w:r w:rsidR="000521F8" w:rsidRPr="001E4B95">
        <w:rPr>
          <w:lang w:val="en-GB"/>
          <w14:ligatures w14:val="standardContextual"/>
        </w:rPr>
        <mc:AlternateContent>
          <mc:Choice Requires="wps">
            <w:drawing>
              <wp:anchor distT="0" distB="0" distL="114300" distR="114300" simplePos="0" relativeHeight="251686912" behindDoc="0" locked="0" layoutInCell="1" allowOverlap="1" wp14:anchorId="0DAC15D0" wp14:editId="3A03A560">
                <wp:simplePos x="0" y="0"/>
                <wp:positionH relativeFrom="column">
                  <wp:posOffset>-723900</wp:posOffset>
                </wp:positionH>
                <wp:positionV relativeFrom="paragraph">
                  <wp:posOffset>2118360</wp:posOffset>
                </wp:positionV>
                <wp:extent cx="2080260" cy="1729740"/>
                <wp:effectExtent l="0" t="0" r="15240" b="22860"/>
                <wp:wrapNone/>
                <wp:docPr id="989995480" name="Rectangle: Rounded Corners 29"/>
                <wp:cNvGraphicFramePr/>
                <a:graphic xmlns:a="http://schemas.openxmlformats.org/drawingml/2006/main">
                  <a:graphicData uri="http://schemas.microsoft.com/office/word/2010/wordprocessingShape">
                    <wps:wsp>
                      <wps:cNvSpPr/>
                      <wps:spPr>
                        <a:xfrm>
                          <a:off x="0" y="0"/>
                          <a:ext cx="2080260" cy="17297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315658E" w14:textId="2B921BD3" w:rsidR="009C0169" w:rsidRPr="001E4B95" w:rsidRDefault="009C0169" w:rsidP="000521F8">
                            <w:pPr>
                              <w:pStyle w:val="NoSpacing"/>
                              <w:rPr>
                                <w:rFonts w:ascii="Times New Roman" w:hAnsi="Times New Roman"/>
                                <w:sz w:val="24"/>
                                <w:lang w:val="en-GB"/>
                              </w:rPr>
                            </w:pPr>
                            <w:r w:rsidRPr="001E4B95">
                              <w:rPr>
                                <w:color w:val="000000" w:themeColor="text1"/>
                                <w:lang w:val="en-GB"/>
                              </w:rPr>
                              <w:t xml:space="preserve">National Policing Lead </w:t>
                            </w:r>
                            <w:r w:rsidRPr="001E4B95">
                              <w:rPr>
                                <w:lang w:val="en-GB"/>
                              </w:rPr>
                              <w:t>on VAWG was one of the many recommendations made by the inspectorate, the government, the NPCC, and the College of Policing—supporting and financing this position</w:t>
                            </w:r>
                            <w:r w:rsidR="00A3440E">
                              <w:rPr>
                                <w:lang w:val="en-GB"/>
                              </w:rPr>
                              <w:t xml:space="preserve"> (Przeszlowski</w:t>
                            </w:r>
                            <w:r w:rsidR="00F217EF">
                              <w:rPr>
                                <w:lang w:val="en-GB"/>
                              </w:rPr>
                              <w:t>,2023).</w:t>
                            </w:r>
                          </w:p>
                          <w:p w14:paraId="0B04B0ED" w14:textId="77777777" w:rsidR="009C0169" w:rsidRPr="001E4B95" w:rsidRDefault="009C0169" w:rsidP="000521F8">
                            <w:pPr>
                              <w:pStyle w:val="NoSpacing"/>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AC15D0" id="Rectangle: Rounded Corners 29" o:spid="_x0000_s1039" style="position:absolute;margin-left:-57pt;margin-top:166.8pt;width:163.8pt;height:136.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" fillcolor="#4472c4 [3204]" strokecolor="#09101d [484]" strokeweight="1pt">
                <v:stroke joinstyle="miter"/>
                <v:textbox>
                  <w:txbxContent>
                    <w:p w14:paraId="1315658E" w14:textId="2B921BD3" w:rsidR="009C0169" w:rsidRPr="001E4B95" w:rsidRDefault="009C0169" w:rsidP="000521F8">
                      <w:pPr>
                        <w:pStyle w:val="NoSpacing"/>
                        <w:rPr>
                          <w:rFonts w:ascii="Times New Roman" w:hAnsi="Times New Roman"/>
                          <w:sz w:val="24"/>
                          <w:lang w:val="en-GB"/>
                        </w:rPr>
                      </w:pPr>
                      <w:r w:rsidRPr="001E4B95">
                        <w:rPr>
                          <w:color w:val="000000" w:themeColor="text1"/>
                          <w:lang w:val="en-GB"/>
                        </w:rPr>
                        <w:t xml:space="preserve">National Policing Lead </w:t>
                      </w:r>
                      <w:r w:rsidRPr="001E4B95">
                        <w:rPr>
                          <w:lang w:val="en-GB"/>
                        </w:rPr>
                        <w:t>on VAWG was one of the many recommendations made by the inspectorate, the government, the NPCC, and the College of Policing—supporting and financing this position</w:t>
                      </w:r>
                      <w:r w:rsidR="00A3440E">
                        <w:rPr>
                          <w:lang w:val="en-GB"/>
                        </w:rPr>
                        <w:t xml:space="preserve"> (Przeszlowski</w:t>
                      </w:r>
                      <w:r w:rsidR="00F217EF">
                        <w:rPr>
                          <w:lang w:val="en-GB"/>
                        </w:rPr>
                        <w:t>,2023).</w:t>
                      </w:r>
                    </w:p>
                    <w:p w14:paraId="0B04B0ED" w14:textId="77777777" w:rsidR="009C0169" w:rsidRPr="001E4B95" w:rsidRDefault="009C0169" w:rsidP="000521F8">
                      <w:pPr>
                        <w:pStyle w:val="NoSpacing"/>
                        <w:rPr>
                          <w:lang w:val="en-GB"/>
                        </w:rPr>
                      </w:pPr>
                    </w:p>
                  </w:txbxContent>
                </v:textbox>
              </v:roundrect>
            </w:pict>
          </mc:Fallback>
        </mc:AlternateContent>
      </w:r>
      <w:r w:rsidR="00180B3A" w:rsidRPr="001E4B95">
        <w:rPr>
          <w:lang w:val="en-GB"/>
          <w14:ligatures w14:val="standardContextual"/>
        </w:rPr>
        <mc:AlternateContent>
          <mc:Choice Requires="wps">
            <w:drawing>
              <wp:anchor distT="0" distB="0" distL="114300" distR="114300" simplePos="0" relativeHeight="251685888" behindDoc="0" locked="0" layoutInCell="1" allowOverlap="1" wp14:anchorId="59427720" wp14:editId="67FC5562">
                <wp:simplePos x="0" y="0"/>
                <wp:positionH relativeFrom="column">
                  <wp:posOffset>1851660</wp:posOffset>
                </wp:positionH>
                <wp:positionV relativeFrom="paragraph">
                  <wp:posOffset>-251460</wp:posOffset>
                </wp:positionV>
                <wp:extent cx="2011680" cy="1809750"/>
                <wp:effectExtent l="0" t="0" r="26670" b="19050"/>
                <wp:wrapNone/>
                <wp:docPr id="1200674333" name="Rectangle: Rounded Corners 28"/>
                <wp:cNvGraphicFramePr/>
                <a:graphic xmlns:a="http://schemas.openxmlformats.org/drawingml/2006/main">
                  <a:graphicData uri="http://schemas.microsoft.com/office/word/2010/wordprocessingShape">
                    <wps:wsp>
                      <wps:cNvSpPr/>
                      <wps:spPr>
                        <a:xfrm>
                          <a:off x="0" y="0"/>
                          <a:ext cx="2011680" cy="18097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0C83E75" w14:textId="6FB65C5A" w:rsidR="00180B3A" w:rsidRPr="001E4B95" w:rsidRDefault="00180B3A" w:rsidP="00180B3A">
                            <w:pPr>
                              <w:pStyle w:val="NoSpacing"/>
                              <w:rPr>
                                <w:rFonts w:ascii="Times New Roman" w:hAnsi="Times New Roman"/>
                                <w:sz w:val="24"/>
                                <w:lang w:val="en-GB"/>
                              </w:rPr>
                            </w:pPr>
                            <w:r w:rsidRPr="001E4B95">
                              <w:rPr>
                                <w:lang w:val="en-GB"/>
                              </w:rPr>
                              <w:t xml:space="preserve">The </w:t>
                            </w:r>
                            <w:r w:rsidRPr="001E4B95">
                              <w:rPr>
                                <w:color w:val="000000" w:themeColor="text1"/>
                                <w:lang w:val="en-GB"/>
                              </w:rPr>
                              <w:t>HMICFRS</w:t>
                            </w:r>
                            <w:r w:rsidRPr="001E4B95">
                              <w:rPr>
                                <w:lang w:val="en-GB"/>
                              </w:rPr>
                              <w:t xml:space="preserve"> inspects police reaction to VAWG. The paper listed fifteen suggestions. The next final report, which was published in September 2021, expanded on this and offered twenty suggestions</w:t>
                            </w:r>
                            <w:r w:rsidR="00016DA6">
                              <w:rPr>
                                <w:lang w:val="en-GB"/>
                              </w:rPr>
                              <w:t xml:space="preserve"> (Home Office,2023).</w:t>
                            </w:r>
                          </w:p>
                          <w:p w14:paraId="3B07AF46" w14:textId="77777777" w:rsidR="00180B3A" w:rsidRPr="001E4B95" w:rsidRDefault="00180B3A" w:rsidP="00180B3A">
                            <w:pPr>
                              <w:pStyle w:val="NoSpacing"/>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427720" id="Rectangle: Rounded Corners 28" o:spid="_x0000_s1040" style="position:absolute;margin-left:145.8pt;margin-top:-19.8pt;width:158.4pt;height:14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" fillcolor="#4472c4 [3204]" strokecolor="#09101d [484]" strokeweight="1pt">
                <v:stroke joinstyle="miter"/>
                <v:textbox>
                  <w:txbxContent>
                    <w:p w14:paraId="00C83E75" w14:textId="6FB65C5A" w:rsidR="00180B3A" w:rsidRPr="001E4B95" w:rsidRDefault="00180B3A" w:rsidP="00180B3A">
                      <w:pPr>
                        <w:pStyle w:val="NoSpacing"/>
                        <w:rPr>
                          <w:rFonts w:ascii="Times New Roman" w:hAnsi="Times New Roman"/>
                          <w:sz w:val="24"/>
                          <w:lang w:val="en-GB"/>
                        </w:rPr>
                      </w:pPr>
                      <w:r w:rsidRPr="001E4B95">
                        <w:rPr>
                          <w:lang w:val="en-GB"/>
                        </w:rPr>
                        <w:t xml:space="preserve">The </w:t>
                      </w:r>
                      <w:r w:rsidRPr="001E4B95">
                        <w:rPr>
                          <w:color w:val="000000" w:themeColor="text1"/>
                          <w:lang w:val="en-GB"/>
                        </w:rPr>
                        <w:t>HMICFRS</w:t>
                      </w:r>
                      <w:r w:rsidRPr="001E4B95">
                        <w:rPr>
                          <w:lang w:val="en-GB"/>
                        </w:rPr>
                        <w:t xml:space="preserve"> inspects police reaction to VAWG. The paper listed fifteen suggestions. The next final report, which was published in September 2021, expanded on this and offered twenty suggestions</w:t>
                      </w:r>
                      <w:r w:rsidR="00016DA6">
                        <w:rPr>
                          <w:lang w:val="en-GB"/>
                        </w:rPr>
                        <w:t xml:space="preserve"> (Home Office,2023).</w:t>
                      </w:r>
                    </w:p>
                    <w:p w14:paraId="3B07AF46" w14:textId="77777777" w:rsidR="00180B3A" w:rsidRPr="001E4B95" w:rsidRDefault="00180B3A" w:rsidP="00180B3A">
                      <w:pPr>
                        <w:pStyle w:val="NoSpacing"/>
                        <w:rPr>
                          <w:lang w:val="en-GB"/>
                        </w:rPr>
                      </w:pPr>
                    </w:p>
                  </w:txbxContent>
                </v:textbox>
              </v:roundrect>
            </w:pict>
          </mc:Fallback>
        </mc:AlternateContent>
      </w:r>
      <w:r w:rsidR="00180B3A" w:rsidRPr="001E4B95">
        <w:rPr>
          <w:lang w:val="en-GB"/>
          <w14:ligatures w14:val="standardContextual"/>
        </w:rPr>
        <mc:AlternateContent>
          <mc:Choice Requires="wps">
            <w:drawing>
              <wp:anchor distT="0" distB="0" distL="114300" distR="114300" simplePos="0" relativeHeight="251681792" behindDoc="0" locked="0" layoutInCell="1" allowOverlap="1" wp14:anchorId="0F36AD6A" wp14:editId="13716845">
                <wp:simplePos x="0" y="0"/>
                <wp:positionH relativeFrom="column">
                  <wp:posOffset>739140</wp:posOffset>
                </wp:positionH>
                <wp:positionV relativeFrom="paragraph">
                  <wp:posOffset>-868680</wp:posOffset>
                </wp:positionV>
                <wp:extent cx="2613660" cy="274320"/>
                <wp:effectExtent l="0" t="0" r="15240" b="11430"/>
                <wp:wrapNone/>
                <wp:docPr id="1900195896" name="Rectangle 24"/>
                <wp:cNvGraphicFramePr/>
                <a:graphic xmlns:a="http://schemas.openxmlformats.org/drawingml/2006/main">
                  <a:graphicData uri="http://schemas.microsoft.com/office/word/2010/wordprocessingShape">
                    <wps:wsp>
                      <wps:cNvSpPr/>
                      <wps:spPr>
                        <a:xfrm>
                          <a:off x="0" y="0"/>
                          <a:ext cx="2613660" cy="274320"/>
                        </a:xfrm>
                        <a:prstGeom prst="rect">
                          <a:avLst/>
                        </a:prstGeom>
                        <a:solidFill>
                          <a:schemeClr val="accent1">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E5FF7CD" w14:textId="3EC7DF3F" w:rsidR="005F3556" w:rsidRPr="001E4B95" w:rsidRDefault="005F3556" w:rsidP="005F3556">
                            <w:pPr>
                              <w:jc w:val="center"/>
                              <w:rPr>
                                <w:rStyle w:val="Strong"/>
                                <w:color w:val="000000" w:themeColor="text1"/>
                              </w:rPr>
                            </w:pPr>
                            <w:r w:rsidRPr="001E4B95">
                              <w:rPr>
                                <w:rStyle w:val="Strong"/>
                                <w:color w:val="000000" w:themeColor="text1"/>
                              </w:rPr>
                              <w:t>Policing Responses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36AD6A" id="Rectangle 24" o:spid="_x0000_s1041" style="position:absolute;margin-left:58.2pt;margin-top:-68.4pt;width:205.8pt;height:21.6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" fillcolor="#2f5496 [2404]" strokecolor="#09101d [484]" strokeweight="1pt">
                <v:textbox>
                  <w:txbxContent>
                    <w:p w14:paraId="5E5FF7CD" w14:textId="3EC7DF3F" w:rsidR="005F3556" w:rsidRPr="001E4B95" w:rsidRDefault="005F3556" w:rsidP="005F3556">
                      <w:pPr>
                        <w:jc w:val="center"/>
                        <w:rPr>
                          <w:rStyle w:val="Strong"/>
                          <w:color w:val="000000" w:themeColor="text1"/>
                        </w:rPr>
                      </w:pPr>
                      <w:r w:rsidRPr="001E4B95">
                        <w:rPr>
                          <w:rStyle w:val="Strong"/>
                          <w:color w:val="000000" w:themeColor="text1"/>
                        </w:rPr>
                        <w:t>Policing Responses</w:t>
                      </w:r>
                    </w:p>
                  </w:txbxContent>
                </v:textbox>
              </v:rect>
            </w:pict>
          </mc:Fallback>
        </mc:AlternateContent>
      </w:r>
      <w:r w:rsidR="00136809" w:rsidRPr="001E4B95">
        <w:rPr>
          <w:lang w:val="en-GB"/>
          <w14:ligatures w14:val="standardContextual"/>
        </w:rPr>
        <mc:AlternateContent>
          <mc:Choice Requires="wps">
            <w:drawing>
              <wp:anchor distT="0" distB="0" distL="114300" distR="114300" simplePos="0" relativeHeight="251682816" behindDoc="0" locked="0" layoutInCell="1" allowOverlap="1" wp14:anchorId="6A8DAB2B" wp14:editId="7DD9744F">
                <wp:simplePos x="0" y="0"/>
                <wp:positionH relativeFrom="column">
                  <wp:posOffset>5745480</wp:posOffset>
                </wp:positionH>
                <wp:positionV relativeFrom="paragraph">
                  <wp:posOffset>-579120</wp:posOffset>
                </wp:positionV>
                <wp:extent cx="312420" cy="259080"/>
                <wp:effectExtent l="38100" t="0" r="30480" b="64770"/>
                <wp:wrapNone/>
                <wp:docPr id="871951933" name="Straight Arrow Connector 25"/>
                <wp:cNvGraphicFramePr/>
                <a:graphic xmlns:a="http://schemas.openxmlformats.org/drawingml/2006/main">
                  <a:graphicData uri="http://schemas.microsoft.com/office/word/2010/wordprocessingShape">
                    <wps:wsp>
                      <wps:cNvCnPr/>
                      <wps:spPr>
                        <a:xfrm flipH="1">
                          <a:off x="0" y="0"/>
                          <a:ext cx="312420" cy="2590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3DC2868" id="_x0000_t32" coordsize="21600,21600" o:spt="32" o:oned="t" path="m,l21600,21600e" filled="f">
                <v:path arrowok="t" fillok="f" o:connecttype="none"/>
                <o:lock v:ext="edit" shapetype="t"/>
              </v:shapetype>
              <v:shape id="Straight Arrow Connector 25" o:spid="_x0000_s1026" type="#_x0000_t32" style="position:absolute;margin-left:452.4pt;margin-top:-45.6pt;width:24.6pt;height:20.4pt;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" strokecolor="#4472c4 [3204]" strokeweight=".5pt">
                <v:stroke endarrow="block" joinstyle="miter"/>
              </v:shape>
            </w:pict>
          </mc:Fallback>
        </mc:AlternateContent>
      </w:r>
      <w:r w:rsidR="00784A96" w:rsidRPr="001E4B95">
        <w:rPr>
          <w:lang w:val="en-GB"/>
          <w14:ligatures w14:val="standardContextual"/>
        </w:rPr>
        <mc:AlternateContent>
          <mc:Choice Requires="wps">
            <w:drawing>
              <wp:anchor distT="0" distB="0" distL="114300" distR="114300" simplePos="0" relativeHeight="251679744" behindDoc="0" locked="0" layoutInCell="1" allowOverlap="1" wp14:anchorId="0CB15A85" wp14:editId="692E2188">
                <wp:simplePos x="0" y="0"/>
                <wp:positionH relativeFrom="column">
                  <wp:posOffset>8183880</wp:posOffset>
                </wp:positionH>
                <wp:positionV relativeFrom="paragraph">
                  <wp:posOffset>4107180</wp:posOffset>
                </wp:positionV>
                <wp:extent cx="7620" cy="320040"/>
                <wp:effectExtent l="76200" t="0" r="68580" b="60960"/>
                <wp:wrapNone/>
                <wp:docPr id="1444620999" name="Straight Arrow Connector 22"/>
                <wp:cNvGraphicFramePr/>
                <a:graphic xmlns:a="http://schemas.openxmlformats.org/drawingml/2006/main">
                  <a:graphicData uri="http://schemas.microsoft.com/office/word/2010/wordprocessingShape">
                    <wps:wsp>
                      <wps:cNvCnPr/>
                      <wps:spPr>
                        <a:xfrm flipH="1">
                          <a:off x="0" y="0"/>
                          <a:ext cx="7620" cy="3200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6A24FB" id="Straight Arrow Connector 22" o:spid="_x0000_s1026" type="#_x0000_t32" style="position:absolute;margin-left:644.4pt;margin-top:323.4pt;width:.6pt;height:25.2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" strokecolor="#4472c4 [3204]" strokeweight=".5pt">
                <v:stroke endarrow="block" joinstyle="miter"/>
              </v:shape>
            </w:pict>
          </mc:Fallback>
        </mc:AlternateContent>
      </w:r>
      <w:r w:rsidR="008173EE" w:rsidRPr="001E4B95">
        <w:rPr>
          <w:lang w:val="en-GB"/>
        </w:rPr>
        <mc:AlternateContent>
          <mc:Choice Requires="wps">
            <w:drawing>
              <wp:anchor distT="0" distB="0" distL="114300" distR="114300" simplePos="0" relativeHeight="251665408" behindDoc="0" locked="0" layoutInCell="1" allowOverlap="1" wp14:anchorId="657200C9" wp14:editId="39EA5182">
                <wp:simplePos x="0" y="0"/>
                <wp:positionH relativeFrom="page">
                  <wp:align>right</wp:align>
                </wp:positionH>
                <wp:positionV relativeFrom="paragraph">
                  <wp:posOffset>4404360</wp:posOffset>
                </wp:positionV>
                <wp:extent cx="3093720" cy="1287780"/>
                <wp:effectExtent l="0" t="0" r="11430" b="26670"/>
                <wp:wrapNone/>
                <wp:docPr id="680999816" name="Rectangle 8"/>
                <wp:cNvGraphicFramePr/>
                <a:graphic xmlns:a="http://schemas.openxmlformats.org/drawingml/2006/main">
                  <a:graphicData uri="http://schemas.microsoft.com/office/word/2010/wordprocessingShape">
                    <wps:wsp>
                      <wps:cNvSpPr/>
                      <wps:spPr>
                        <a:xfrm>
                          <a:off x="0" y="0"/>
                          <a:ext cx="3093720" cy="1287780"/>
                        </a:xfrm>
                        <a:prstGeom prst="rect">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CEF2C86" w14:textId="770FF4BD" w:rsidR="00407A5A" w:rsidRPr="001E4B95" w:rsidRDefault="00407A5A" w:rsidP="00407A5A">
                            <w:pPr>
                              <w:jc w:val="center"/>
                            </w:pPr>
                            <w:r w:rsidRPr="001E4B95">
                              <w:rPr>
                                <w:rStyle w:val="normaltextrun"/>
                                <w:rFonts w:ascii="Calibri" w:hAnsi="Calibri" w:cs="Calibri"/>
                                <w:color w:val="FFFFFF"/>
                                <w:highlight w:val="red"/>
                                <w:shd w:val="clear" w:color="auto" w:fill="F5F5F5"/>
                              </w:rPr>
                              <w:t xml:space="preserve">Men </w:t>
                            </w:r>
                            <w:r w:rsidRPr="001E4B95">
                              <w:rPr>
                                <w:rStyle w:val="scxp195261392"/>
                                <w:rFonts w:ascii="Calibri" w:hAnsi="Calibri" w:cs="Calibri"/>
                                <w:color w:val="FFFFFF"/>
                                <w:highlight w:val="red"/>
                                <w:shd w:val="clear" w:color="auto" w:fill="F5F5F5"/>
                              </w:rPr>
                              <w:t>kill</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women</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every</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three</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days</w:t>
                            </w:r>
                            <w:r w:rsidRPr="001E4B95">
                              <w:rPr>
                                <w:rStyle w:val="normaltextrun"/>
                                <w:rFonts w:ascii="Calibri" w:hAnsi="Calibri" w:cs="Calibri"/>
                                <w:color w:val="FFFFFF"/>
                                <w:highlight w:val="red"/>
                                <w:shd w:val="clear" w:color="auto" w:fill="F5F5F5"/>
                              </w:rPr>
                              <w:t xml:space="preserve"> in the United </w:t>
                            </w:r>
                            <w:r w:rsidRPr="001E4B95">
                              <w:rPr>
                                <w:rStyle w:val="scxp195261392"/>
                                <w:rFonts w:ascii="Calibri" w:hAnsi="Calibri" w:cs="Calibri"/>
                                <w:color w:val="FFFFFF"/>
                                <w:highlight w:val="red"/>
                                <w:shd w:val="clear" w:color="auto" w:fill="F5F5F5"/>
                              </w:rPr>
                              <w:t>Kingdom</w:t>
                            </w:r>
                            <w:r w:rsidRPr="001E4B95">
                              <w:rPr>
                                <w:rStyle w:val="normaltextrun"/>
                                <w:rFonts w:ascii="Calibri" w:hAnsi="Calibri" w:cs="Calibri"/>
                                <w:color w:val="FFFFFF"/>
                                <w:highlight w:val="red"/>
                                <w:shd w:val="clear" w:color="auto" w:fill="F5F5F5"/>
                              </w:rPr>
                              <w:t xml:space="preserve">. Of </w:t>
                            </w:r>
                            <w:r w:rsidRPr="001E4B95">
                              <w:rPr>
                                <w:rStyle w:val="scxp195261392"/>
                                <w:rFonts w:ascii="Calibri" w:hAnsi="Calibri" w:cs="Calibri"/>
                                <w:color w:val="FFFFFF"/>
                                <w:highlight w:val="red"/>
                                <w:shd w:val="clear" w:color="auto" w:fill="F5F5F5"/>
                              </w:rPr>
                              <w:t>all</w:t>
                            </w:r>
                            <w:r w:rsidRPr="001E4B95">
                              <w:rPr>
                                <w:rStyle w:val="normaltextrun"/>
                                <w:rFonts w:ascii="Calibri" w:hAnsi="Calibri" w:cs="Calibri"/>
                                <w:color w:val="FFFFFF"/>
                                <w:highlight w:val="red"/>
                                <w:shd w:val="clear" w:color="auto" w:fill="F5F5F5"/>
                              </w:rPr>
                              <w:t xml:space="preserve"> the </w:t>
                            </w:r>
                            <w:r w:rsidRPr="001E4B95">
                              <w:rPr>
                                <w:rStyle w:val="scxp195261392"/>
                                <w:rFonts w:ascii="Calibri" w:hAnsi="Calibri" w:cs="Calibri"/>
                                <w:color w:val="FFFFFF"/>
                                <w:highlight w:val="red"/>
                                <w:shd w:val="clear" w:color="auto" w:fill="F5F5F5"/>
                              </w:rPr>
                              <w:t>recorded</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crime</w:t>
                            </w:r>
                            <w:r w:rsidRPr="001E4B95">
                              <w:rPr>
                                <w:rStyle w:val="normaltextrun"/>
                                <w:rFonts w:ascii="Calibri" w:hAnsi="Calibri" w:cs="Calibri"/>
                                <w:color w:val="FFFFFF"/>
                                <w:highlight w:val="red"/>
                                <w:shd w:val="clear" w:color="auto" w:fill="F5F5F5"/>
                              </w:rPr>
                              <w:t xml:space="preserve"> in England and </w:t>
                            </w:r>
                            <w:r w:rsidRPr="001E4B95">
                              <w:rPr>
                                <w:rStyle w:val="scxp195261392"/>
                                <w:rFonts w:ascii="Calibri" w:hAnsi="Calibri" w:cs="Calibri"/>
                                <w:color w:val="FFFFFF"/>
                                <w:highlight w:val="red"/>
                                <w:shd w:val="clear" w:color="auto" w:fill="F5F5F5"/>
                              </w:rPr>
                              <w:t>Wales</w:t>
                            </w:r>
                            <w:r w:rsidRPr="001E4B95">
                              <w:rPr>
                                <w:rStyle w:val="normaltextrun"/>
                                <w:rFonts w:ascii="Calibri" w:hAnsi="Calibri" w:cs="Calibri"/>
                                <w:color w:val="FFFFFF"/>
                                <w:highlight w:val="red"/>
                                <w:shd w:val="clear" w:color="auto" w:fill="F5F5F5"/>
                              </w:rPr>
                              <w:t xml:space="preserve">, 18% </w:t>
                            </w:r>
                            <w:r w:rsidRPr="001E4B95">
                              <w:rPr>
                                <w:rStyle w:val="scxp195261392"/>
                                <w:rFonts w:ascii="Calibri" w:hAnsi="Calibri" w:cs="Calibri"/>
                                <w:color w:val="FFFFFF"/>
                                <w:highlight w:val="red"/>
                                <w:shd w:val="clear" w:color="auto" w:fill="F5F5F5"/>
                              </w:rPr>
                              <w:t>is</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domestic</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violence</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There</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were</w:t>
                            </w:r>
                            <w:r w:rsidRPr="001E4B95">
                              <w:rPr>
                                <w:rStyle w:val="normaltextrun"/>
                                <w:rFonts w:ascii="Calibri" w:hAnsi="Calibri" w:cs="Calibri"/>
                                <w:color w:val="FFFFFF"/>
                                <w:highlight w:val="red"/>
                                <w:shd w:val="clear" w:color="auto" w:fill="F5F5F5"/>
                              </w:rPr>
                              <w:t xml:space="preserve"> 194,683 </w:t>
                            </w:r>
                            <w:r w:rsidRPr="001E4B95">
                              <w:rPr>
                                <w:rStyle w:val="scxp195261392"/>
                                <w:rFonts w:ascii="Calibri" w:hAnsi="Calibri" w:cs="Calibri"/>
                                <w:color w:val="FFFFFF"/>
                                <w:highlight w:val="red"/>
                                <w:shd w:val="clear" w:color="auto" w:fill="F5F5F5"/>
                              </w:rPr>
                              <w:t>sexual</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assaults</w:t>
                            </w:r>
                            <w:r w:rsidRPr="001E4B95">
                              <w:rPr>
                                <w:rStyle w:val="normaltextrun"/>
                                <w:rFonts w:ascii="Calibri" w:hAnsi="Calibri" w:cs="Calibri"/>
                                <w:color w:val="FFFFFF"/>
                                <w:highlight w:val="red"/>
                                <w:shd w:val="clear" w:color="auto" w:fill="F5F5F5"/>
                              </w:rPr>
                              <w:t xml:space="preserve"> in the </w:t>
                            </w:r>
                            <w:r w:rsidRPr="001E4B95">
                              <w:rPr>
                                <w:rStyle w:val="scxp195261392"/>
                                <w:rFonts w:ascii="Calibri" w:hAnsi="Calibri" w:cs="Calibri"/>
                                <w:color w:val="FFFFFF"/>
                                <w:highlight w:val="red"/>
                                <w:shd w:val="clear" w:color="auto" w:fill="F5F5F5"/>
                              </w:rPr>
                              <w:t>year</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ending</w:t>
                            </w:r>
                            <w:r w:rsidRPr="001E4B95">
                              <w:rPr>
                                <w:rStyle w:val="normaltextrun"/>
                                <w:rFonts w:ascii="Calibri" w:hAnsi="Calibri" w:cs="Calibri"/>
                                <w:color w:val="FFFFFF"/>
                                <w:highlight w:val="red"/>
                                <w:shd w:val="clear" w:color="auto" w:fill="F5F5F5"/>
                              </w:rPr>
                              <w:t xml:space="preserve"> March 2022, of </w:t>
                            </w:r>
                            <w:r w:rsidRPr="001E4B95">
                              <w:rPr>
                                <w:rStyle w:val="scxp195261392"/>
                                <w:rFonts w:ascii="Calibri" w:hAnsi="Calibri" w:cs="Calibri"/>
                                <w:color w:val="FFFFFF"/>
                                <w:highlight w:val="red"/>
                                <w:shd w:val="clear" w:color="auto" w:fill="F5F5F5"/>
                              </w:rPr>
                              <w:t>which</w:t>
                            </w:r>
                            <w:r w:rsidRPr="001E4B95">
                              <w:rPr>
                                <w:rStyle w:val="normaltextrun"/>
                                <w:rFonts w:ascii="Calibri" w:hAnsi="Calibri" w:cs="Calibri"/>
                                <w:color w:val="FFFFFF"/>
                                <w:highlight w:val="red"/>
                                <w:shd w:val="clear" w:color="auto" w:fill="F5F5F5"/>
                              </w:rPr>
                              <w:t xml:space="preserve"> 70,330 </w:t>
                            </w:r>
                            <w:r w:rsidRPr="001E4B95">
                              <w:rPr>
                                <w:rStyle w:val="scxp195261392"/>
                                <w:rFonts w:ascii="Calibri" w:hAnsi="Calibri" w:cs="Calibri"/>
                                <w:color w:val="FFFFFF"/>
                                <w:highlight w:val="red"/>
                                <w:shd w:val="clear" w:color="auto" w:fill="F5F5F5"/>
                              </w:rPr>
                              <w:t>were</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rape</w:t>
                            </w:r>
                            <w:r w:rsidRPr="001E4B95">
                              <w:rPr>
                                <w:rStyle w:val="normaltextrun"/>
                                <w:rFonts w:ascii="Calibri" w:hAnsi="Calibri" w:cs="Calibri"/>
                                <w:color w:val="FFFFFF"/>
                                <w:highlight w:val="red"/>
                                <w:shd w:val="clear" w:color="auto" w:fill="F5F5F5"/>
                              </w:rPr>
                              <w:t xml:space="preserve"> (NPCC,2025).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7200C9" id="Rectangle 8" o:spid="_x0000_s1042" style="position:absolute;margin-left:192.4pt;margin-top:346.8pt;width:243.6pt;height:101.4pt;z-index:2516654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" fillcolor="#f7caac [1301]" strokecolor="#09101d [484]" strokeweight="1pt">
                <v:textbox>
                  <w:txbxContent>
                    <w:p w14:paraId="1CEF2C86" w14:textId="770FF4BD" w:rsidR="00407A5A" w:rsidRPr="001E4B95" w:rsidRDefault="00407A5A" w:rsidP="00407A5A">
                      <w:pPr>
                        <w:jc w:val="center"/>
                      </w:pPr>
                      <w:r w:rsidRPr="001E4B95">
                        <w:rPr>
                          <w:rStyle w:val="normaltextrun"/>
                          <w:rFonts w:ascii="Calibri" w:hAnsi="Calibri" w:cs="Calibri"/>
                          <w:color w:val="FFFFFF"/>
                          <w:highlight w:val="red"/>
                          <w:shd w:val="clear" w:color="auto" w:fill="F5F5F5"/>
                        </w:rPr>
                        <w:t xml:space="preserve">Men </w:t>
                      </w:r>
                      <w:r w:rsidRPr="001E4B95">
                        <w:rPr>
                          <w:rStyle w:val="scxp195261392"/>
                          <w:rFonts w:ascii="Calibri" w:hAnsi="Calibri" w:cs="Calibri"/>
                          <w:color w:val="FFFFFF"/>
                          <w:highlight w:val="red"/>
                          <w:shd w:val="clear" w:color="auto" w:fill="F5F5F5"/>
                        </w:rPr>
                        <w:t>kill</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women</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every</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three</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days</w:t>
                      </w:r>
                      <w:r w:rsidRPr="001E4B95">
                        <w:rPr>
                          <w:rStyle w:val="normaltextrun"/>
                          <w:rFonts w:ascii="Calibri" w:hAnsi="Calibri" w:cs="Calibri"/>
                          <w:color w:val="FFFFFF"/>
                          <w:highlight w:val="red"/>
                          <w:shd w:val="clear" w:color="auto" w:fill="F5F5F5"/>
                        </w:rPr>
                        <w:t xml:space="preserve"> in the United </w:t>
                      </w:r>
                      <w:r w:rsidRPr="001E4B95">
                        <w:rPr>
                          <w:rStyle w:val="scxp195261392"/>
                          <w:rFonts w:ascii="Calibri" w:hAnsi="Calibri" w:cs="Calibri"/>
                          <w:color w:val="FFFFFF"/>
                          <w:highlight w:val="red"/>
                          <w:shd w:val="clear" w:color="auto" w:fill="F5F5F5"/>
                        </w:rPr>
                        <w:t>Kingdom</w:t>
                      </w:r>
                      <w:r w:rsidRPr="001E4B95">
                        <w:rPr>
                          <w:rStyle w:val="normaltextrun"/>
                          <w:rFonts w:ascii="Calibri" w:hAnsi="Calibri" w:cs="Calibri"/>
                          <w:color w:val="FFFFFF"/>
                          <w:highlight w:val="red"/>
                          <w:shd w:val="clear" w:color="auto" w:fill="F5F5F5"/>
                        </w:rPr>
                        <w:t xml:space="preserve">. Of </w:t>
                      </w:r>
                      <w:r w:rsidRPr="001E4B95">
                        <w:rPr>
                          <w:rStyle w:val="scxp195261392"/>
                          <w:rFonts w:ascii="Calibri" w:hAnsi="Calibri" w:cs="Calibri"/>
                          <w:color w:val="FFFFFF"/>
                          <w:highlight w:val="red"/>
                          <w:shd w:val="clear" w:color="auto" w:fill="F5F5F5"/>
                        </w:rPr>
                        <w:t>all</w:t>
                      </w:r>
                      <w:r w:rsidRPr="001E4B95">
                        <w:rPr>
                          <w:rStyle w:val="normaltextrun"/>
                          <w:rFonts w:ascii="Calibri" w:hAnsi="Calibri" w:cs="Calibri"/>
                          <w:color w:val="FFFFFF"/>
                          <w:highlight w:val="red"/>
                          <w:shd w:val="clear" w:color="auto" w:fill="F5F5F5"/>
                        </w:rPr>
                        <w:t xml:space="preserve"> the </w:t>
                      </w:r>
                      <w:r w:rsidRPr="001E4B95">
                        <w:rPr>
                          <w:rStyle w:val="scxp195261392"/>
                          <w:rFonts w:ascii="Calibri" w:hAnsi="Calibri" w:cs="Calibri"/>
                          <w:color w:val="FFFFFF"/>
                          <w:highlight w:val="red"/>
                          <w:shd w:val="clear" w:color="auto" w:fill="F5F5F5"/>
                        </w:rPr>
                        <w:t>recorded</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crime</w:t>
                      </w:r>
                      <w:r w:rsidRPr="001E4B95">
                        <w:rPr>
                          <w:rStyle w:val="normaltextrun"/>
                          <w:rFonts w:ascii="Calibri" w:hAnsi="Calibri" w:cs="Calibri"/>
                          <w:color w:val="FFFFFF"/>
                          <w:highlight w:val="red"/>
                          <w:shd w:val="clear" w:color="auto" w:fill="F5F5F5"/>
                        </w:rPr>
                        <w:t xml:space="preserve"> in England and </w:t>
                      </w:r>
                      <w:r w:rsidRPr="001E4B95">
                        <w:rPr>
                          <w:rStyle w:val="scxp195261392"/>
                          <w:rFonts w:ascii="Calibri" w:hAnsi="Calibri" w:cs="Calibri"/>
                          <w:color w:val="FFFFFF"/>
                          <w:highlight w:val="red"/>
                          <w:shd w:val="clear" w:color="auto" w:fill="F5F5F5"/>
                        </w:rPr>
                        <w:t>Wales</w:t>
                      </w:r>
                      <w:r w:rsidRPr="001E4B95">
                        <w:rPr>
                          <w:rStyle w:val="normaltextrun"/>
                          <w:rFonts w:ascii="Calibri" w:hAnsi="Calibri" w:cs="Calibri"/>
                          <w:color w:val="FFFFFF"/>
                          <w:highlight w:val="red"/>
                          <w:shd w:val="clear" w:color="auto" w:fill="F5F5F5"/>
                        </w:rPr>
                        <w:t xml:space="preserve">, 18% </w:t>
                      </w:r>
                      <w:r w:rsidRPr="001E4B95">
                        <w:rPr>
                          <w:rStyle w:val="scxp195261392"/>
                          <w:rFonts w:ascii="Calibri" w:hAnsi="Calibri" w:cs="Calibri"/>
                          <w:color w:val="FFFFFF"/>
                          <w:highlight w:val="red"/>
                          <w:shd w:val="clear" w:color="auto" w:fill="F5F5F5"/>
                        </w:rPr>
                        <w:t>is</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domestic</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violence</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There</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were</w:t>
                      </w:r>
                      <w:r w:rsidRPr="001E4B95">
                        <w:rPr>
                          <w:rStyle w:val="normaltextrun"/>
                          <w:rFonts w:ascii="Calibri" w:hAnsi="Calibri" w:cs="Calibri"/>
                          <w:color w:val="FFFFFF"/>
                          <w:highlight w:val="red"/>
                          <w:shd w:val="clear" w:color="auto" w:fill="F5F5F5"/>
                        </w:rPr>
                        <w:t xml:space="preserve"> 194,683 </w:t>
                      </w:r>
                      <w:r w:rsidRPr="001E4B95">
                        <w:rPr>
                          <w:rStyle w:val="scxp195261392"/>
                          <w:rFonts w:ascii="Calibri" w:hAnsi="Calibri" w:cs="Calibri"/>
                          <w:color w:val="FFFFFF"/>
                          <w:highlight w:val="red"/>
                          <w:shd w:val="clear" w:color="auto" w:fill="F5F5F5"/>
                        </w:rPr>
                        <w:t>sexual</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assaults</w:t>
                      </w:r>
                      <w:r w:rsidRPr="001E4B95">
                        <w:rPr>
                          <w:rStyle w:val="normaltextrun"/>
                          <w:rFonts w:ascii="Calibri" w:hAnsi="Calibri" w:cs="Calibri"/>
                          <w:color w:val="FFFFFF"/>
                          <w:highlight w:val="red"/>
                          <w:shd w:val="clear" w:color="auto" w:fill="F5F5F5"/>
                        </w:rPr>
                        <w:t xml:space="preserve"> in the </w:t>
                      </w:r>
                      <w:r w:rsidRPr="001E4B95">
                        <w:rPr>
                          <w:rStyle w:val="scxp195261392"/>
                          <w:rFonts w:ascii="Calibri" w:hAnsi="Calibri" w:cs="Calibri"/>
                          <w:color w:val="FFFFFF"/>
                          <w:highlight w:val="red"/>
                          <w:shd w:val="clear" w:color="auto" w:fill="F5F5F5"/>
                        </w:rPr>
                        <w:t>year</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ending</w:t>
                      </w:r>
                      <w:r w:rsidRPr="001E4B95">
                        <w:rPr>
                          <w:rStyle w:val="normaltextrun"/>
                          <w:rFonts w:ascii="Calibri" w:hAnsi="Calibri" w:cs="Calibri"/>
                          <w:color w:val="FFFFFF"/>
                          <w:highlight w:val="red"/>
                          <w:shd w:val="clear" w:color="auto" w:fill="F5F5F5"/>
                        </w:rPr>
                        <w:t xml:space="preserve"> March 2022, of </w:t>
                      </w:r>
                      <w:r w:rsidRPr="001E4B95">
                        <w:rPr>
                          <w:rStyle w:val="scxp195261392"/>
                          <w:rFonts w:ascii="Calibri" w:hAnsi="Calibri" w:cs="Calibri"/>
                          <w:color w:val="FFFFFF"/>
                          <w:highlight w:val="red"/>
                          <w:shd w:val="clear" w:color="auto" w:fill="F5F5F5"/>
                        </w:rPr>
                        <w:t>which</w:t>
                      </w:r>
                      <w:r w:rsidRPr="001E4B95">
                        <w:rPr>
                          <w:rStyle w:val="normaltextrun"/>
                          <w:rFonts w:ascii="Calibri" w:hAnsi="Calibri" w:cs="Calibri"/>
                          <w:color w:val="FFFFFF"/>
                          <w:highlight w:val="red"/>
                          <w:shd w:val="clear" w:color="auto" w:fill="F5F5F5"/>
                        </w:rPr>
                        <w:t xml:space="preserve"> 70,330 </w:t>
                      </w:r>
                      <w:r w:rsidRPr="001E4B95">
                        <w:rPr>
                          <w:rStyle w:val="scxp195261392"/>
                          <w:rFonts w:ascii="Calibri" w:hAnsi="Calibri" w:cs="Calibri"/>
                          <w:color w:val="FFFFFF"/>
                          <w:highlight w:val="red"/>
                          <w:shd w:val="clear" w:color="auto" w:fill="F5F5F5"/>
                        </w:rPr>
                        <w:t>were</w:t>
                      </w:r>
                      <w:r w:rsidRPr="001E4B95">
                        <w:rPr>
                          <w:rStyle w:val="normaltextrun"/>
                          <w:rFonts w:ascii="Calibri" w:hAnsi="Calibri" w:cs="Calibri"/>
                          <w:color w:val="FFFFFF"/>
                          <w:highlight w:val="red"/>
                          <w:shd w:val="clear" w:color="auto" w:fill="F5F5F5"/>
                        </w:rPr>
                        <w:t xml:space="preserve"> </w:t>
                      </w:r>
                      <w:r w:rsidRPr="001E4B95">
                        <w:rPr>
                          <w:rStyle w:val="scxp195261392"/>
                          <w:rFonts w:ascii="Calibri" w:hAnsi="Calibri" w:cs="Calibri"/>
                          <w:color w:val="FFFFFF"/>
                          <w:highlight w:val="red"/>
                          <w:shd w:val="clear" w:color="auto" w:fill="F5F5F5"/>
                        </w:rPr>
                        <w:t>rape</w:t>
                      </w:r>
                      <w:r w:rsidRPr="001E4B95">
                        <w:rPr>
                          <w:rStyle w:val="normaltextrun"/>
                          <w:rFonts w:ascii="Calibri" w:hAnsi="Calibri" w:cs="Calibri"/>
                          <w:color w:val="FFFFFF"/>
                          <w:highlight w:val="red"/>
                          <w:shd w:val="clear" w:color="auto" w:fill="F5F5F5"/>
                        </w:rPr>
                        <w:t xml:space="preserve"> (NPCC,2025).</w:t>
                      </w:r>
                    </w:p>
                  </w:txbxContent>
                </v:textbox>
                <w10:wrap anchorx="page"/>
              </v:rect>
            </w:pict>
          </mc:Fallback>
        </mc:AlternateContent>
      </w:r>
      <w:r w:rsidR="008173EE" w:rsidRPr="001E4B95">
        <w:rPr>
          <w:lang w:val="en-GB"/>
        </w:rPr>
        <mc:AlternateContent>
          <mc:Choice Requires="wps">
            <w:drawing>
              <wp:anchor distT="0" distB="0" distL="114300" distR="114300" simplePos="0" relativeHeight="251668480" behindDoc="0" locked="0" layoutInCell="1" allowOverlap="1" wp14:anchorId="16AE2280" wp14:editId="4A77F5AF">
                <wp:simplePos x="0" y="0"/>
                <wp:positionH relativeFrom="column">
                  <wp:posOffset>8313420</wp:posOffset>
                </wp:positionH>
                <wp:positionV relativeFrom="paragraph">
                  <wp:posOffset>1333500</wp:posOffset>
                </wp:positionV>
                <wp:extent cx="1501140" cy="571500"/>
                <wp:effectExtent l="0" t="19050" r="41910" b="38100"/>
                <wp:wrapNone/>
                <wp:docPr id="1134474130" name="Arrow: Right 11"/>
                <wp:cNvGraphicFramePr/>
                <a:graphic xmlns:a="http://schemas.openxmlformats.org/drawingml/2006/main">
                  <a:graphicData uri="http://schemas.microsoft.com/office/word/2010/wordprocessingShape">
                    <wps:wsp>
                      <wps:cNvSpPr/>
                      <wps:spPr>
                        <a:xfrm>
                          <a:off x="0" y="0"/>
                          <a:ext cx="1501140" cy="571500"/>
                        </a:xfrm>
                        <a:prstGeom prst="rightArrow">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44AC2AF" w14:textId="44184461" w:rsidR="00CD4BAA" w:rsidRPr="001E4B95" w:rsidRDefault="00CD4BAA" w:rsidP="00CD4BAA">
                            <w:pPr>
                              <w:pStyle w:val="NoSpacing"/>
                              <w:rPr>
                                <w:color w:val="000000" w:themeColor="text1"/>
                                <w:lang w:val="en-GB"/>
                              </w:rPr>
                            </w:pPr>
                            <w:r w:rsidRPr="001E4B95">
                              <w:rPr>
                                <w:color w:val="000000" w:themeColor="text1"/>
                                <w:lang w:val="en-GB"/>
                              </w:rPr>
                              <w:t>Forced marriage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6AE228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1" o:spid="_x0000_s1043" type="#_x0000_t13" style="position:absolute;margin-left:654.6pt;margin-top:105pt;width:118.2pt;height:4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" adj="17488" fillcolor="#f7caac [1301]" strokecolor="#09101d [484]" strokeweight="1pt">
                <v:textbox>
                  <w:txbxContent>
                    <w:p w14:paraId="544AC2AF" w14:textId="44184461" w:rsidR="00CD4BAA" w:rsidRPr="001E4B95" w:rsidRDefault="00CD4BAA" w:rsidP="00CD4BAA">
                      <w:pPr>
                        <w:pStyle w:val="NoSpacing"/>
                        <w:rPr>
                          <w:color w:val="000000" w:themeColor="text1"/>
                          <w:lang w:val="en-GB"/>
                        </w:rPr>
                      </w:pPr>
                      <w:r w:rsidRPr="001E4B95">
                        <w:rPr>
                          <w:color w:val="000000" w:themeColor="text1"/>
                          <w:lang w:val="en-GB"/>
                        </w:rPr>
                        <w:t>Forced marriage</w:t>
                      </w:r>
                    </w:p>
                  </w:txbxContent>
                </v:textbox>
              </v:shape>
            </w:pict>
          </mc:Fallback>
        </mc:AlternateContent>
      </w:r>
      <w:r w:rsidR="001D5812" w:rsidRPr="001E4B95">
        <w:rPr>
          <w:lang w:val="en-GB"/>
        </w:rPr>
        <mc:AlternateContent>
          <mc:Choice Requires="wps">
            <w:drawing>
              <wp:anchor distT="0" distB="0" distL="114300" distR="114300" simplePos="0" relativeHeight="251669504" behindDoc="0" locked="0" layoutInCell="1" allowOverlap="1" wp14:anchorId="777B936D" wp14:editId="078440BB">
                <wp:simplePos x="0" y="0"/>
                <wp:positionH relativeFrom="column">
                  <wp:posOffset>8138160</wp:posOffset>
                </wp:positionH>
                <wp:positionV relativeFrom="paragraph">
                  <wp:posOffset>1558290</wp:posOffset>
                </wp:positionV>
                <wp:extent cx="1684020" cy="918210"/>
                <wp:effectExtent l="0" t="19050" r="30480" b="34290"/>
                <wp:wrapNone/>
                <wp:docPr id="1420369437" name="Arrow: Right 12"/>
                <wp:cNvGraphicFramePr/>
                <a:graphic xmlns:a="http://schemas.openxmlformats.org/drawingml/2006/main">
                  <a:graphicData uri="http://schemas.microsoft.com/office/word/2010/wordprocessingShape">
                    <wps:wsp>
                      <wps:cNvSpPr/>
                      <wps:spPr>
                        <a:xfrm>
                          <a:off x="0" y="0"/>
                          <a:ext cx="1684020" cy="918210"/>
                        </a:xfrm>
                        <a:prstGeom prst="rightArrow">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1B6D68A" w14:textId="1CB3E6FC" w:rsidR="001C7759" w:rsidRPr="001E4B95" w:rsidRDefault="001C7759" w:rsidP="00973A2D">
                            <w:pPr>
                              <w:pStyle w:val="NoSpacing"/>
                              <w:rPr>
                                <w:color w:val="000000" w:themeColor="text1"/>
                                <w:lang w:val="en-GB"/>
                              </w:rPr>
                            </w:pPr>
                            <w:r w:rsidRPr="001E4B95">
                              <w:rPr>
                                <w:color w:val="000000" w:themeColor="text1"/>
                                <w:lang w:val="en-GB"/>
                              </w:rPr>
                              <w:t xml:space="preserve">Online children </w:t>
                            </w:r>
                            <w:r w:rsidR="00973A2D" w:rsidRPr="001E4B95">
                              <w:rPr>
                                <w:color w:val="000000" w:themeColor="text1"/>
                                <w:lang w:val="en-GB"/>
                              </w:rPr>
                              <w:t>abuse (</w:t>
                            </w:r>
                            <w:r w:rsidR="00AC2E32" w:rsidRPr="001E4B95">
                              <w:rPr>
                                <w:color w:val="000000" w:themeColor="text1"/>
                                <w:lang w:val="en-GB"/>
                              </w:rPr>
                              <w:t>Chahal,2018)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77B936D" id="Arrow: Right 12" o:spid="_x0000_s1044" type="#_x0000_t13" style="position:absolute;margin-left:640.8pt;margin-top:122.7pt;width:132.6pt;height:72.3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" adj="15711" fillcolor="#f7caac [1301]" strokecolor="#09101d [484]" strokeweight="1pt">
                <v:textbox>
                  <w:txbxContent>
                    <w:p w14:paraId="01B6D68A" w14:textId="1CB3E6FC" w:rsidR="001C7759" w:rsidRPr="001E4B95" w:rsidRDefault="001C7759" w:rsidP="00973A2D">
                      <w:pPr>
                        <w:pStyle w:val="NoSpacing"/>
                        <w:rPr>
                          <w:color w:val="000000" w:themeColor="text1"/>
                          <w:lang w:val="en-GB"/>
                        </w:rPr>
                      </w:pPr>
                      <w:r w:rsidRPr="001E4B95">
                        <w:rPr>
                          <w:color w:val="000000" w:themeColor="text1"/>
                          <w:lang w:val="en-GB"/>
                        </w:rPr>
                        <w:t xml:space="preserve">Online children </w:t>
                      </w:r>
                      <w:r w:rsidR="00973A2D" w:rsidRPr="001E4B95">
                        <w:rPr>
                          <w:color w:val="000000" w:themeColor="text1"/>
                          <w:lang w:val="en-GB"/>
                        </w:rPr>
                        <w:t>abuse (</w:t>
                      </w:r>
                      <w:r w:rsidR="00AC2E32" w:rsidRPr="001E4B95">
                        <w:rPr>
                          <w:color w:val="000000" w:themeColor="text1"/>
                          <w:lang w:val="en-GB"/>
                        </w:rPr>
                        <w:t>Chahal,2018)</w:t>
                      </w:r>
                    </w:p>
                  </w:txbxContent>
                </v:textbox>
              </v:shape>
            </w:pict>
          </mc:Fallback>
        </mc:AlternateContent>
      </w:r>
      <w:r w:rsidR="008856C9" w:rsidRPr="001E4B95">
        <w:rPr>
          <w:lang w:val="en-GB"/>
        </w:rPr>
        <mc:AlternateContent>
          <mc:Choice Requires="wps">
            <w:drawing>
              <wp:anchor distT="0" distB="0" distL="114300" distR="114300" simplePos="0" relativeHeight="251674624" behindDoc="0" locked="0" layoutInCell="1" allowOverlap="1" wp14:anchorId="120AF142" wp14:editId="5F6A809F">
                <wp:simplePos x="0" y="0"/>
                <wp:positionH relativeFrom="column">
                  <wp:posOffset>8172450</wp:posOffset>
                </wp:positionH>
                <wp:positionV relativeFrom="paragraph">
                  <wp:posOffset>857250</wp:posOffset>
                </wp:positionV>
                <wp:extent cx="1664970" cy="681990"/>
                <wp:effectExtent l="19050" t="19050" r="11430" b="41910"/>
                <wp:wrapNone/>
                <wp:docPr id="1218709083" name="Arrow: Left 17"/>
                <wp:cNvGraphicFramePr/>
                <a:graphic xmlns:a="http://schemas.openxmlformats.org/drawingml/2006/main">
                  <a:graphicData uri="http://schemas.microsoft.com/office/word/2010/wordprocessingShape">
                    <wps:wsp>
                      <wps:cNvSpPr/>
                      <wps:spPr>
                        <a:xfrm>
                          <a:off x="0" y="0"/>
                          <a:ext cx="1664970" cy="681990"/>
                        </a:xfrm>
                        <a:prstGeom prst="leftArrow">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66D358C" w14:textId="31F113E9" w:rsidR="00230625" w:rsidRPr="001E4B95" w:rsidRDefault="00230625" w:rsidP="00774DC2">
                            <w:pPr>
                              <w:pStyle w:val="NoSpacing"/>
                              <w:rPr>
                                <w:color w:val="000000" w:themeColor="text1"/>
                                <w:lang w:val="en-GB"/>
                              </w:rPr>
                            </w:pPr>
                            <w:r w:rsidRPr="001E4B95">
                              <w:rPr>
                                <w:color w:val="000000" w:themeColor="text1"/>
                                <w:lang w:val="en-GB"/>
                              </w:rPr>
                              <w:t>Sexual violence-rape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0AF14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7" o:spid="_x0000_s1045" type="#_x0000_t66" style="position:absolute;margin-left:643.5pt;margin-top:67.5pt;width:131.1pt;height:53.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" adj="4424" fillcolor="#f7caac [1301]" strokecolor="#09101d [484]" strokeweight="1pt">
                <v:textbox>
                  <w:txbxContent>
                    <w:p w14:paraId="466D358C" w14:textId="31F113E9" w:rsidR="00230625" w:rsidRPr="001E4B95" w:rsidRDefault="00230625" w:rsidP="00774DC2">
                      <w:pPr>
                        <w:pStyle w:val="NoSpacing"/>
                        <w:rPr>
                          <w:color w:val="000000" w:themeColor="text1"/>
                          <w:lang w:val="en-GB"/>
                        </w:rPr>
                      </w:pPr>
                      <w:r w:rsidRPr="001E4B95">
                        <w:rPr>
                          <w:color w:val="000000" w:themeColor="text1"/>
                          <w:lang w:val="en-GB"/>
                        </w:rPr>
                        <w:t>Sexual violence-rape</w:t>
                      </w:r>
                    </w:p>
                  </w:txbxContent>
                </v:textbox>
              </v:shape>
            </w:pict>
          </mc:Fallback>
        </mc:AlternateContent>
      </w:r>
      <w:r w:rsidR="00973A2D" w:rsidRPr="001E4B95">
        <w:rPr>
          <w:lang w:val="en-GB"/>
        </w:rPr>
        <mc:AlternateContent>
          <mc:Choice Requires="wps">
            <w:drawing>
              <wp:anchor distT="0" distB="0" distL="114300" distR="114300" simplePos="0" relativeHeight="251670528" behindDoc="0" locked="0" layoutInCell="1" allowOverlap="1" wp14:anchorId="3EBE0B10" wp14:editId="1B519EEC">
                <wp:simplePos x="0" y="0"/>
                <wp:positionH relativeFrom="column">
                  <wp:posOffset>6370320</wp:posOffset>
                </wp:positionH>
                <wp:positionV relativeFrom="paragraph">
                  <wp:posOffset>773430</wp:posOffset>
                </wp:positionV>
                <wp:extent cx="2103120" cy="1211580"/>
                <wp:effectExtent l="0" t="19050" r="30480" b="45720"/>
                <wp:wrapNone/>
                <wp:docPr id="1038566692" name="Arrow: Right 13"/>
                <wp:cNvGraphicFramePr/>
                <a:graphic xmlns:a="http://schemas.openxmlformats.org/drawingml/2006/main">
                  <a:graphicData uri="http://schemas.microsoft.com/office/word/2010/wordprocessingShape">
                    <wps:wsp>
                      <wps:cNvSpPr/>
                      <wps:spPr>
                        <a:xfrm>
                          <a:off x="0" y="0"/>
                          <a:ext cx="2103120" cy="1211580"/>
                        </a:xfrm>
                        <a:prstGeom prst="rightArrow">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1DCB8C5" w14:textId="108A83E3" w:rsidR="008C1641" w:rsidRPr="001E4B95" w:rsidRDefault="008C1641" w:rsidP="00CD4BAA">
                            <w:pPr>
                              <w:pStyle w:val="NoSpacing"/>
                              <w:rPr>
                                <w:color w:val="000000" w:themeColor="text1"/>
                                <w:lang w:val="en-GB"/>
                              </w:rPr>
                            </w:pPr>
                            <w:r w:rsidRPr="001E4B95">
                              <w:rPr>
                                <w:color w:val="000000" w:themeColor="text1"/>
                                <w:lang w:val="en-GB"/>
                              </w:rPr>
                              <w:t xml:space="preserve">Domestic </w:t>
                            </w:r>
                            <w:r w:rsidR="00CD4BAA" w:rsidRPr="001E4B95">
                              <w:rPr>
                                <w:color w:val="000000" w:themeColor="text1"/>
                                <w:lang w:val="en-GB"/>
                              </w:rPr>
                              <w:t>violence, coercive</w:t>
                            </w:r>
                            <w:r w:rsidRPr="001E4B95">
                              <w:rPr>
                                <w:color w:val="000000" w:themeColor="text1"/>
                                <w:lang w:val="en-GB"/>
                              </w:rPr>
                              <w:t xml:space="preserve"> contr</w:t>
                            </w:r>
                            <w:r w:rsidR="00CD4BAA" w:rsidRPr="001E4B95">
                              <w:rPr>
                                <w:color w:val="000000" w:themeColor="text1"/>
                                <w:lang w:val="en-GB"/>
                              </w:rPr>
                              <w:t>olling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EBE0B10" id="Arrow: Right 13" o:spid="_x0000_s1046" type="#_x0000_t13" style="position:absolute;margin-left:501.6pt;margin-top:60.9pt;width:165.6pt;height:95.4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" adj="15378" fillcolor="#f7caac [1301]" strokecolor="#09101d [484]" strokeweight="1pt">
                <v:textbox>
                  <w:txbxContent>
                    <w:p w14:paraId="01DCB8C5" w14:textId="108A83E3" w:rsidR="008C1641" w:rsidRPr="001E4B95" w:rsidRDefault="008C1641" w:rsidP="00CD4BAA">
                      <w:pPr>
                        <w:pStyle w:val="NoSpacing"/>
                        <w:rPr>
                          <w:color w:val="000000" w:themeColor="text1"/>
                          <w:lang w:val="en-GB"/>
                        </w:rPr>
                      </w:pPr>
                      <w:r w:rsidRPr="001E4B95">
                        <w:rPr>
                          <w:color w:val="000000" w:themeColor="text1"/>
                          <w:lang w:val="en-GB"/>
                        </w:rPr>
                        <w:t xml:space="preserve">Domestic </w:t>
                      </w:r>
                      <w:r w:rsidR="00CD4BAA" w:rsidRPr="001E4B95">
                        <w:rPr>
                          <w:color w:val="000000" w:themeColor="text1"/>
                          <w:lang w:val="en-GB"/>
                        </w:rPr>
                        <w:t>violence, coercive</w:t>
                      </w:r>
                      <w:r w:rsidRPr="001E4B95">
                        <w:rPr>
                          <w:color w:val="000000" w:themeColor="text1"/>
                          <w:lang w:val="en-GB"/>
                        </w:rPr>
                        <w:t xml:space="preserve"> contr</w:t>
                      </w:r>
                      <w:r w:rsidR="00CD4BAA" w:rsidRPr="001E4B95">
                        <w:rPr>
                          <w:color w:val="000000" w:themeColor="text1"/>
                          <w:lang w:val="en-GB"/>
                        </w:rPr>
                        <w:t>olling</w:t>
                      </w:r>
                    </w:p>
                  </w:txbxContent>
                </v:textbox>
              </v:shape>
            </w:pict>
          </mc:Fallback>
        </mc:AlternateContent>
      </w:r>
      <w:r w:rsidR="00A90ECB" w:rsidRPr="001E4B95">
        <w:rPr>
          <w:lang w:val="en-GB"/>
          <w14:ligatures w14:val="standardContextual"/>
        </w:rPr>
        <mc:AlternateContent>
          <mc:Choice Requires="wps">
            <w:drawing>
              <wp:anchor distT="0" distB="0" distL="114300" distR="114300" simplePos="0" relativeHeight="251677696" behindDoc="0" locked="0" layoutInCell="1" allowOverlap="1" wp14:anchorId="67AA53D8" wp14:editId="53449F8D">
                <wp:simplePos x="0" y="0"/>
                <wp:positionH relativeFrom="column">
                  <wp:posOffset>7063740</wp:posOffset>
                </wp:positionH>
                <wp:positionV relativeFrom="paragraph">
                  <wp:posOffset>2133600</wp:posOffset>
                </wp:positionV>
                <wp:extent cx="7620" cy="396240"/>
                <wp:effectExtent l="76200" t="0" r="68580" b="60960"/>
                <wp:wrapNone/>
                <wp:docPr id="1779438235" name="Straight Arrow Connector 20"/>
                <wp:cNvGraphicFramePr/>
                <a:graphic xmlns:a="http://schemas.openxmlformats.org/drawingml/2006/main">
                  <a:graphicData uri="http://schemas.microsoft.com/office/word/2010/wordprocessingShape">
                    <wps:wsp>
                      <wps:cNvCnPr/>
                      <wps:spPr>
                        <a:xfrm flipH="1">
                          <a:off x="0" y="0"/>
                          <a:ext cx="7620" cy="396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56A1B3" id="Straight Arrow Connector 20" o:spid="_x0000_s1026" type="#_x0000_t32" style="position:absolute;margin-left:556.2pt;margin-top:168pt;width:.6pt;height:31.2pt;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" strokecolor="#4472c4 [3204]" strokeweight=".5pt">
                <v:stroke endarrow="block" joinstyle="miter"/>
              </v:shape>
            </w:pict>
          </mc:Fallback>
        </mc:AlternateContent>
      </w:r>
      <w:r w:rsidR="005A4F4F" w:rsidRPr="001E4B95">
        <w:rPr>
          <w:lang w:val="en-GB"/>
          <w14:ligatures w14:val="standardContextual"/>
        </w:rPr>
        <mc:AlternateContent>
          <mc:Choice Requires="wps">
            <w:drawing>
              <wp:anchor distT="0" distB="0" distL="114300" distR="114300" simplePos="0" relativeHeight="251676672" behindDoc="0" locked="0" layoutInCell="1" allowOverlap="1" wp14:anchorId="2856B134" wp14:editId="52F92129">
                <wp:simplePos x="0" y="0"/>
                <wp:positionH relativeFrom="column">
                  <wp:posOffset>7989570</wp:posOffset>
                </wp:positionH>
                <wp:positionV relativeFrom="paragraph">
                  <wp:posOffset>-381000</wp:posOffset>
                </wp:positionV>
                <wp:extent cx="0" cy="388620"/>
                <wp:effectExtent l="76200" t="0" r="57150" b="49530"/>
                <wp:wrapNone/>
                <wp:docPr id="1697152225" name="Straight Arrow Connector 19"/>
                <wp:cNvGraphicFramePr/>
                <a:graphic xmlns:a="http://schemas.openxmlformats.org/drawingml/2006/main">
                  <a:graphicData uri="http://schemas.microsoft.com/office/word/2010/wordprocessingShape">
                    <wps:wsp>
                      <wps:cNvCnPr/>
                      <wps:spPr>
                        <a:xfrm>
                          <a:off x="0" y="0"/>
                          <a:ext cx="0" cy="388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B2F4CF" id="Straight Arrow Connector 19" o:spid="_x0000_s1026" type="#_x0000_t32" style="position:absolute;margin-left:629.1pt;margin-top:-30pt;width:0;height:30.6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" strokecolor="#4472c4 [3204]" strokeweight=".5pt">
                <v:stroke endarrow="block" joinstyle="miter"/>
              </v:shape>
            </w:pict>
          </mc:Fallback>
        </mc:AlternateContent>
      </w:r>
      <w:r w:rsidR="00C964A6" w:rsidRPr="001E4B95">
        <w:rPr>
          <w:lang w:val="en-GB"/>
        </w:rPr>
        <mc:AlternateContent>
          <mc:Choice Requires="wps">
            <w:drawing>
              <wp:anchor distT="0" distB="0" distL="114300" distR="114300" simplePos="0" relativeHeight="251671552" behindDoc="0" locked="0" layoutInCell="1" allowOverlap="1" wp14:anchorId="24FB16E7" wp14:editId="6E83E5C3">
                <wp:simplePos x="0" y="0"/>
                <wp:positionH relativeFrom="column">
                  <wp:posOffset>6507480</wp:posOffset>
                </wp:positionH>
                <wp:positionV relativeFrom="paragraph">
                  <wp:posOffset>1447800</wp:posOffset>
                </wp:positionV>
                <wp:extent cx="1424940" cy="906780"/>
                <wp:effectExtent l="0" t="19050" r="41910" b="45720"/>
                <wp:wrapNone/>
                <wp:docPr id="1227196679" name="Arrow: Right 14"/>
                <wp:cNvGraphicFramePr/>
                <a:graphic xmlns:a="http://schemas.openxmlformats.org/drawingml/2006/main">
                  <a:graphicData uri="http://schemas.microsoft.com/office/word/2010/wordprocessingShape">
                    <wps:wsp>
                      <wps:cNvSpPr/>
                      <wps:spPr>
                        <a:xfrm>
                          <a:off x="0" y="0"/>
                          <a:ext cx="1424940" cy="906780"/>
                        </a:xfrm>
                        <a:prstGeom prst="rightArrow">
                          <a:avLst/>
                        </a:prstGeom>
                        <a:solidFill>
                          <a:srgbClr val="C00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5DB9EE2D" w14:textId="385AEC7E" w:rsidR="00C964A6" w:rsidRPr="001E4B95" w:rsidRDefault="00C964A6" w:rsidP="00C964A6">
                            <w:pPr>
                              <w:pStyle w:val="NoSpacing"/>
                              <w:rPr>
                                <w:color w:val="000000" w:themeColor="text1"/>
                                <w:lang w:val="en-GB"/>
                              </w:rPr>
                            </w:pPr>
                            <w:r w:rsidRPr="001E4B95">
                              <w:rPr>
                                <w:color w:val="000000" w:themeColor="text1"/>
                                <w:lang w:val="en-GB"/>
                              </w:rPr>
                              <w:t>Murder-Femicide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FB16E7" id="Arrow: Right 14" o:spid="_x0000_s1047" type="#_x0000_t13" style="position:absolute;margin-left:512.4pt;margin-top:114pt;width:112.2pt;height:71.4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" adj="14727" fillcolor="#c00000" strokecolor="#09101d [484]" strokeweight="1pt">
                <v:textbox>
                  <w:txbxContent>
                    <w:p w14:paraId="5DB9EE2D" w14:textId="385AEC7E" w:rsidR="00C964A6" w:rsidRPr="001E4B95" w:rsidRDefault="00C964A6" w:rsidP="00C964A6">
                      <w:pPr>
                        <w:pStyle w:val="NoSpacing"/>
                        <w:rPr>
                          <w:color w:val="000000" w:themeColor="text1"/>
                          <w:lang w:val="en-GB"/>
                        </w:rPr>
                      </w:pPr>
                      <w:r w:rsidRPr="001E4B95">
                        <w:rPr>
                          <w:color w:val="000000" w:themeColor="text1"/>
                          <w:lang w:val="en-GB"/>
                        </w:rPr>
                        <w:t>Murder-Femicide</w:t>
                      </w:r>
                    </w:p>
                  </w:txbxContent>
                </v:textbox>
              </v:shape>
            </w:pict>
          </mc:Fallback>
        </mc:AlternateContent>
      </w:r>
      <w:r w:rsidR="00A47539" w:rsidRPr="001E4B95">
        <w:rPr>
          <w:lang w:val="en-GB"/>
        </w:rPr>
        <mc:AlternateContent>
          <mc:Choice Requires="wps">
            <w:drawing>
              <wp:anchor distT="0" distB="0" distL="114300" distR="114300" simplePos="0" relativeHeight="251675648" behindDoc="0" locked="0" layoutInCell="1" allowOverlap="1" wp14:anchorId="62D685B3" wp14:editId="0F55D72F">
                <wp:simplePos x="0" y="0"/>
                <wp:positionH relativeFrom="column">
                  <wp:posOffset>5825490</wp:posOffset>
                </wp:positionH>
                <wp:positionV relativeFrom="paragraph">
                  <wp:posOffset>133350</wp:posOffset>
                </wp:positionV>
                <wp:extent cx="2449830" cy="1169670"/>
                <wp:effectExtent l="19050" t="19050" r="26670" b="30480"/>
                <wp:wrapNone/>
                <wp:docPr id="557262699" name="Arrow: Left 18"/>
                <wp:cNvGraphicFramePr/>
                <a:graphic xmlns:a="http://schemas.openxmlformats.org/drawingml/2006/main">
                  <a:graphicData uri="http://schemas.microsoft.com/office/word/2010/wordprocessingShape">
                    <wps:wsp>
                      <wps:cNvSpPr/>
                      <wps:spPr>
                        <a:xfrm>
                          <a:off x="0" y="0"/>
                          <a:ext cx="2449830" cy="1169670"/>
                        </a:xfrm>
                        <a:prstGeom prst="leftArrow">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83C4398" w14:textId="7DE64F06" w:rsidR="002120C2" w:rsidRPr="001E4B95" w:rsidRDefault="002120C2" w:rsidP="000C1F29">
                            <w:pPr>
                              <w:pStyle w:val="NoSpacing"/>
                              <w:rPr>
                                <w:color w:val="000000" w:themeColor="text1"/>
                                <w:lang w:val="en-GB"/>
                              </w:rPr>
                            </w:pPr>
                            <w:r w:rsidRPr="001E4B95">
                              <w:rPr>
                                <w:color w:val="000000" w:themeColor="text1"/>
                                <w:lang w:val="en-GB"/>
                              </w:rPr>
                              <w:t>Prostitution</w:t>
                            </w:r>
                            <w:r w:rsidR="00FF1803" w:rsidRPr="001E4B95">
                              <w:rPr>
                                <w:color w:val="000000" w:themeColor="text1"/>
                                <w:lang w:val="en-GB"/>
                              </w:rPr>
                              <w:t>,</w:t>
                            </w:r>
                            <w:r w:rsidR="00D36986" w:rsidRPr="001E4B95">
                              <w:rPr>
                                <w:color w:val="000000" w:themeColor="text1"/>
                                <w:lang w:val="en-GB"/>
                              </w:rPr>
                              <w:t xml:space="preserve"> sex trafficking, sexual</w:t>
                            </w:r>
                            <w:r w:rsidR="00FF1803" w:rsidRPr="001E4B95">
                              <w:rPr>
                                <w:color w:val="000000" w:themeColor="text1"/>
                                <w:lang w:val="en-GB"/>
                              </w:rPr>
                              <w:t xml:space="preserve"> </w:t>
                            </w:r>
                            <w:r w:rsidR="00D36986" w:rsidRPr="001E4B95">
                              <w:rPr>
                                <w:color w:val="000000" w:themeColor="text1"/>
                                <w:lang w:val="en-GB"/>
                              </w:rPr>
                              <w:t>exploitation, modern</w:t>
                            </w:r>
                            <w:r w:rsidR="00FF1803" w:rsidRPr="001E4B95">
                              <w:rPr>
                                <w:color w:val="000000" w:themeColor="text1"/>
                                <w:lang w:val="en-GB"/>
                              </w:rPr>
                              <w:t>-day slavery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D685B3" id="Arrow: Left 18" o:spid="_x0000_s1048" type="#_x0000_t66" style="position:absolute;margin-left:458.7pt;margin-top:10.5pt;width:192.9pt;height:92.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" adj="5156" fillcolor="#f7caac [1301]" strokecolor="#09101d [484]" strokeweight="1pt">
                <v:textbox>
                  <w:txbxContent>
                    <w:p w14:paraId="283C4398" w14:textId="7DE64F06" w:rsidR="002120C2" w:rsidRPr="001E4B95" w:rsidRDefault="002120C2" w:rsidP="000C1F29">
                      <w:pPr>
                        <w:pStyle w:val="NoSpacing"/>
                        <w:rPr>
                          <w:color w:val="000000" w:themeColor="text1"/>
                          <w:lang w:val="en-GB"/>
                        </w:rPr>
                      </w:pPr>
                      <w:r w:rsidRPr="001E4B95">
                        <w:rPr>
                          <w:color w:val="000000" w:themeColor="text1"/>
                          <w:lang w:val="en-GB"/>
                        </w:rPr>
                        <w:t>Prostitution</w:t>
                      </w:r>
                      <w:r w:rsidR="00FF1803" w:rsidRPr="001E4B95">
                        <w:rPr>
                          <w:color w:val="000000" w:themeColor="text1"/>
                          <w:lang w:val="en-GB"/>
                        </w:rPr>
                        <w:t>,</w:t>
                      </w:r>
                      <w:r w:rsidR="00D36986" w:rsidRPr="001E4B95">
                        <w:rPr>
                          <w:color w:val="000000" w:themeColor="text1"/>
                          <w:lang w:val="en-GB"/>
                        </w:rPr>
                        <w:t xml:space="preserve"> sex trafficking, sexual</w:t>
                      </w:r>
                      <w:r w:rsidR="00FF1803" w:rsidRPr="001E4B95">
                        <w:rPr>
                          <w:color w:val="000000" w:themeColor="text1"/>
                          <w:lang w:val="en-GB"/>
                        </w:rPr>
                        <w:t xml:space="preserve"> </w:t>
                      </w:r>
                      <w:r w:rsidR="00D36986" w:rsidRPr="001E4B95">
                        <w:rPr>
                          <w:color w:val="000000" w:themeColor="text1"/>
                          <w:lang w:val="en-GB"/>
                        </w:rPr>
                        <w:t>exploitation, modern</w:t>
                      </w:r>
                      <w:r w:rsidR="00FF1803" w:rsidRPr="001E4B95">
                        <w:rPr>
                          <w:color w:val="000000" w:themeColor="text1"/>
                          <w:lang w:val="en-GB"/>
                        </w:rPr>
                        <w:t>-day slavery</w:t>
                      </w:r>
                    </w:p>
                  </w:txbxContent>
                </v:textbox>
              </v:shape>
            </w:pict>
          </mc:Fallback>
        </mc:AlternateContent>
      </w:r>
      <w:r w:rsidR="006C59B9" w:rsidRPr="001E4B95">
        <w:rPr>
          <w:lang w:val="en-GB"/>
        </w:rPr>
        <mc:AlternateContent>
          <mc:Choice Requires="wps">
            <w:drawing>
              <wp:anchor distT="0" distB="0" distL="114300" distR="114300" simplePos="0" relativeHeight="251672576" behindDoc="0" locked="0" layoutInCell="1" allowOverlap="1" wp14:anchorId="24810316" wp14:editId="13D52B6E">
                <wp:simplePos x="0" y="0"/>
                <wp:positionH relativeFrom="column">
                  <wp:posOffset>8321040</wp:posOffset>
                </wp:positionH>
                <wp:positionV relativeFrom="paragraph">
                  <wp:posOffset>236220</wp:posOffset>
                </wp:positionV>
                <wp:extent cx="1303020" cy="906780"/>
                <wp:effectExtent l="0" t="19050" r="30480" b="45720"/>
                <wp:wrapNone/>
                <wp:docPr id="318179706" name="Arrow: Right 15"/>
                <wp:cNvGraphicFramePr/>
                <a:graphic xmlns:a="http://schemas.openxmlformats.org/drawingml/2006/main">
                  <a:graphicData uri="http://schemas.microsoft.com/office/word/2010/wordprocessingShape">
                    <wps:wsp>
                      <wps:cNvSpPr/>
                      <wps:spPr>
                        <a:xfrm>
                          <a:off x="0" y="0"/>
                          <a:ext cx="1303020" cy="906780"/>
                        </a:xfrm>
                        <a:prstGeom prst="rightArrow">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C1F5B00" w14:textId="6FE37E92" w:rsidR="006C59B9" w:rsidRPr="001E4B95" w:rsidRDefault="006C59B9" w:rsidP="006C59B9">
                            <w:pPr>
                              <w:pStyle w:val="NoSpacing"/>
                              <w:rPr>
                                <w:color w:val="000000" w:themeColor="text1"/>
                                <w:lang w:val="en-GB"/>
                              </w:rPr>
                            </w:pPr>
                            <w:r w:rsidRPr="001E4B95">
                              <w:rPr>
                                <w:color w:val="000000" w:themeColor="text1"/>
                                <w:lang w:val="en-GB"/>
                              </w:rPr>
                              <w:t>Female genital mutilation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810316" id="Arrow: Right 15" o:spid="_x0000_s1049" type="#_x0000_t13" style="position:absolute;margin-left:655.2pt;margin-top:18.6pt;width:102.6pt;height:71.4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" adj="14084" fillcolor="#f7caac [1301]" strokecolor="#09101d [484]" strokeweight="1pt">
                <v:textbox>
                  <w:txbxContent>
                    <w:p w14:paraId="0C1F5B00" w14:textId="6FE37E92" w:rsidR="006C59B9" w:rsidRPr="001E4B95" w:rsidRDefault="006C59B9" w:rsidP="006C59B9">
                      <w:pPr>
                        <w:pStyle w:val="NoSpacing"/>
                        <w:rPr>
                          <w:color w:val="000000" w:themeColor="text1"/>
                          <w:lang w:val="en-GB"/>
                        </w:rPr>
                      </w:pPr>
                      <w:r w:rsidRPr="001E4B95">
                        <w:rPr>
                          <w:color w:val="000000" w:themeColor="text1"/>
                          <w:lang w:val="en-GB"/>
                        </w:rPr>
                        <w:t>Female genital mutilation</w:t>
                      </w:r>
                    </w:p>
                  </w:txbxContent>
                </v:textbox>
              </v:shape>
            </w:pict>
          </mc:Fallback>
        </mc:AlternateContent>
      </w:r>
      <w:r w:rsidR="002E17A2" w:rsidRPr="001E4B95">
        <w:rPr>
          <w:lang w:val="en-GB"/>
        </w:rPr>
        <mc:AlternateContent>
          <mc:Choice Requires="wps">
            <w:drawing>
              <wp:anchor distT="0" distB="0" distL="114300" distR="114300" simplePos="0" relativeHeight="251667456" behindDoc="0" locked="0" layoutInCell="1" allowOverlap="1" wp14:anchorId="5C0FBF71" wp14:editId="40B266CF">
                <wp:simplePos x="0" y="0"/>
                <wp:positionH relativeFrom="column">
                  <wp:posOffset>6461760</wp:posOffset>
                </wp:positionH>
                <wp:positionV relativeFrom="paragraph">
                  <wp:posOffset>-240030</wp:posOffset>
                </wp:positionV>
                <wp:extent cx="1623060" cy="826770"/>
                <wp:effectExtent l="0" t="19050" r="34290" b="30480"/>
                <wp:wrapNone/>
                <wp:docPr id="682668734" name="Arrow: Right 10"/>
                <wp:cNvGraphicFramePr/>
                <a:graphic xmlns:a="http://schemas.openxmlformats.org/drawingml/2006/main">
                  <a:graphicData uri="http://schemas.microsoft.com/office/word/2010/wordprocessingShape">
                    <wps:wsp>
                      <wps:cNvSpPr/>
                      <wps:spPr>
                        <a:xfrm>
                          <a:off x="0" y="0"/>
                          <a:ext cx="1623060" cy="826770"/>
                        </a:xfrm>
                        <a:prstGeom prst="rightArrow">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7AA58DC" w14:textId="6E719BE4" w:rsidR="00CA02C1" w:rsidRPr="001E4B95" w:rsidRDefault="00CA02C1" w:rsidP="002E17A2">
                            <w:pPr>
                              <w:pStyle w:val="NoSpacing"/>
                              <w:rPr>
                                <w:color w:val="000000" w:themeColor="text1"/>
                                <w:lang w:val="en-GB"/>
                              </w:rPr>
                            </w:pPr>
                            <w:r w:rsidRPr="001E4B95">
                              <w:rPr>
                                <w:color w:val="000000" w:themeColor="text1"/>
                                <w:lang w:val="en-GB"/>
                              </w:rPr>
                              <w:t>Stalking and Hara</w:t>
                            </w:r>
                            <w:r w:rsidR="00124BCB" w:rsidRPr="001E4B95">
                              <w:rPr>
                                <w:color w:val="000000" w:themeColor="text1"/>
                                <w:lang w:val="en-GB"/>
                              </w:rPr>
                              <w:t>s</w:t>
                            </w:r>
                            <w:r w:rsidR="00533240" w:rsidRPr="001E4B95">
                              <w:rPr>
                                <w:color w:val="000000" w:themeColor="text1"/>
                                <w:lang w:val="en-GB"/>
                              </w:rPr>
                              <w:t>s</w:t>
                            </w:r>
                            <w:r w:rsidR="00124BCB" w:rsidRPr="001E4B95">
                              <w:rPr>
                                <w:color w:val="000000" w:themeColor="text1"/>
                                <w:lang w:val="en-GB"/>
                              </w:rPr>
                              <w: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FBF71" id="Arrow: Right 10" o:spid="_x0000_s1050" type="#_x0000_t13" style="position:absolute;margin-left:508.8pt;margin-top:-18.9pt;width:127.8pt;height:65.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" adj="16099" fillcolor="#f7caac [1301]" strokecolor="#09101d [484]" strokeweight="1pt">
                <v:textbox>
                  <w:txbxContent>
                    <w:p w14:paraId="57AA58DC" w14:textId="6E719BE4" w:rsidR="00CA02C1" w:rsidRPr="001E4B95" w:rsidRDefault="00CA02C1" w:rsidP="002E17A2">
                      <w:pPr>
                        <w:pStyle w:val="NoSpacing"/>
                        <w:rPr>
                          <w:color w:val="000000" w:themeColor="text1"/>
                          <w:lang w:val="en-GB"/>
                        </w:rPr>
                      </w:pPr>
                      <w:r w:rsidRPr="001E4B95">
                        <w:rPr>
                          <w:color w:val="000000" w:themeColor="text1"/>
                          <w:lang w:val="en-GB"/>
                        </w:rPr>
                        <w:t>Stalking and Hara</w:t>
                      </w:r>
                      <w:r w:rsidR="00124BCB" w:rsidRPr="001E4B95">
                        <w:rPr>
                          <w:color w:val="000000" w:themeColor="text1"/>
                          <w:lang w:val="en-GB"/>
                        </w:rPr>
                        <w:t>s</w:t>
                      </w:r>
                      <w:r w:rsidR="00533240" w:rsidRPr="001E4B95">
                        <w:rPr>
                          <w:color w:val="000000" w:themeColor="text1"/>
                          <w:lang w:val="en-GB"/>
                        </w:rPr>
                        <w:t>s</w:t>
                      </w:r>
                      <w:r w:rsidR="00124BCB" w:rsidRPr="001E4B95">
                        <w:rPr>
                          <w:color w:val="000000" w:themeColor="text1"/>
                          <w:lang w:val="en-GB"/>
                        </w:rPr>
                        <w:t>ment</w:t>
                      </w:r>
                    </w:p>
                  </w:txbxContent>
                </v:textbox>
              </v:shape>
            </w:pict>
          </mc:Fallback>
        </mc:AlternateContent>
      </w:r>
      <w:r w:rsidR="002E17A2" w:rsidRPr="001E4B95">
        <w:rPr>
          <w:lang w:val="en-GB"/>
        </w:rPr>
        <mc:AlternateContent>
          <mc:Choice Requires="wps">
            <w:drawing>
              <wp:anchor distT="0" distB="0" distL="114300" distR="114300" simplePos="0" relativeHeight="251666432" behindDoc="0" locked="0" layoutInCell="1" allowOverlap="1" wp14:anchorId="097CA441" wp14:editId="68CDC268">
                <wp:simplePos x="0" y="0"/>
                <wp:positionH relativeFrom="column">
                  <wp:posOffset>8069580</wp:posOffset>
                </wp:positionH>
                <wp:positionV relativeFrom="paragraph">
                  <wp:posOffset>-278130</wp:posOffset>
                </wp:positionV>
                <wp:extent cx="1645920" cy="887730"/>
                <wp:effectExtent l="0" t="19050" r="30480" b="45720"/>
                <wp:wrapNone/>
                <wp:docPr id="274871731" name="Arrow: Right 9"/>
                <wp:cNvGraphicFramePr/>
                <a:graphic xmlns:a="http://schemas.openxmlformats.org/drawingml/2006/main">
                  <a:graphicData uri="http://schemas.microsoft.com/office/word/2010/wordprocessingShape">
                    <wps:wsp>
                      <wps:cNvSpPr/>
                      <wps:spPr>
                        <a:xfrm>
                          <a:off x="0" y="0"/>
                          <a:ext cx="1645920" cy="887730"/>
                        </a:xfrm>
                        <a:prstGeom prst="rightArrow">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7E02BBB" w14:textId="1F2EFF53" w:rsidR="000F7063" w:rsidRPr="001E4B95" w:rsidRDefault="000F7063" w:rsidP="002E17A2">
                            <w:pPr>
                              <w:pStyle w:val="NoSpacing"/>
                              <w:rPr>
                                <w:color w:val="000000" w:themeColor="text1"/>
                                <w:lang w:val="en-GB"/>
                              </w:rPr>
                            </w:pPr>
                            <w:r w:rsidRPr="001E4B95">
                              <w:rPr>
                                <w:color w:val="000000" w:themeColor="text1"/>
                                <w:lang w:val="en-GB"/>
                              </w:rPr>
                              <w:t xml:space="preserve">Honour Based </w:t>
                            </w:r>
                            <w:r w:rsidR="002E17A2" w:rsidRPr="001E4B95">
                              <w:rPr>
                                <w:color w:val="000000" w:themeColor="text1"/>
                                <w:lang w:val="en-GB"/>
                              </w:rPr>
                              <w:t>abuse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CA441" id="Arrow: Right 9" o:spid="_x0000_s1051" type="#_x0000_t13" style="position:absolute;margin-left:635.4pt;margin-top:-21.9pt;width:129.6pt;height:69.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" adj="15775" fillcolor="#f7caac [1301]" strokecolor="#09101d [484]" strokeweight="1pt">
                <v:textbox>
                  <w:txbxContent>
                    <w:p w14:paraId="77E02BBB" w14:textId="1F2EFF53" w:rsidR="000F7063" w:rsidRPr="001E4B95" w:rsidRDefault="000F7063" w:rsidP="002E17A2">
                      <w:pPr>
                        <w:pStyle w:val="NoSpacing"/>
                        <w:rPr>
                          <w:color w:val="000000" w:themeColor="text1"/>
                          <w:lang w:val="en-GB"/>
                        </w:rPr>
                      </w:pPr>
                      <w:r w:rsidRPr="001E4B95">
                        <w:rPr>
                          <w:color w:val="000000" w:themeColor="text1"/>
                          <w:lang w:val="en-GB"/>
                        </w:rPr>
                        <w:t xml:space="preserve">Honour Based </w:t>
                      </w:r>
                      <w:r w:rsidR="002E17A2" w:rsidRPr="001E4B95">
                        <w:rPr>
                          <w:color w:val="000000" w:themeColor="text1"/>
                          <w:lang w:val="en-GB"/>
                        </w:rPr>
                        <w:t>abuse</w:t>
                      </w:r>
                    </w:p>
                  </w:txbxContent>
                </v:textbox>
              </v:shape>
            </w:pict>
          </mc:Fallback>
        </mc:AlternateContent>
      </w:r>
      <w:r w:rsidR="00B953F8" w:rsidRPr="001E4B95">
        <w:rPr>
          <w:lang w:val="en-GB"/>
        </w:rPr>
        <mc:AlternateContent>
          <mc:Choice Requires="wps">
            <w:drawing>
              <wp:anchor distT="0" distB="0" distL="114300" distR="114300" simplePos="0" relativeHeight="251663360" behindDoc="0" locked="0" layoutInCell="1" allowOverlap="1" wp14:anchorId="222C9E45" wp14:editId="5D16F715">
                <wp:simplePos x="0" y="0"/>
                <wp:positionH relativeFrom="column">
                  <wp:posOffset>6111240</wp:posOffset>
                </wp:positionH>
                <wp:positionV relativeFrom="paragraph">
                  <wp:posOffset>-883920</wp:posOffset>
                </wp:positionV>
                <wp:extent cx="3497580" cy="487680"/>
                <wp:effectExtent l="0" t="0" r="26670" b="26670"/>
                <wp:wrapNone/>
                <wp:docPr id="116037194" name="Rectangle 6"/>
                <wp:cNvGraphicFramePr/>
                <a:graphic xmlns:a="http://schemas.openxmlformats.org/drawingml/2006/main">
                  <a:graphicData uri="http://schemas.microsoft.com/office/word/2010/wordprocessingShape">
                    <wps:wsp>
                      <wps:cNvSpPr/>
                      <wps:spPr>
                        <a:xfrm>
                          <a:off x="0" y="0"/>
                          <a:ext cx="3497580" cy="487680"/>
                        </a:xfrm>
                        <a:prstGeom prst="rect">
                          <a:avLst/>
                        </a:prstGeom>
                        <a:solidFill>
                          <a:schemeClr val="accent2">
                            <a:lumMod val="40000"/>
                            <a:lumOff val="60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8F61C40" w14:textId="47750690" w:rsidR="00B953F8" w:rsidRPr="001E4B95" w:rsidRDefault="00B953F8" w:rsidP="00B953F8">
                            <w:pPr>
                              <w:jc w:val="center"/>
                            </w:pPr>
                            <w:r w:rsidRPr="001E4B95">
                              <w:rPr>
                                <w:rStyle w:val="normaltextrun"/>
                                <w:rFonts w:ascii="Calibri" w:hAnsi="Calibri" w:cs="Calibri"/>
                                <w:color w:val="FFFFFF"/>
                                <w:highlight w:val="red"/>
                                <w:shd w:val="clear" w:color="auto" w:fill="F5F5F5"/>
                              </w:rPr>
                              <w:t xml:space="preserve">VAWG </w:t>
                            </w:r>
                            <w:r w:rsidRPr="001E4B95">
                              <w:rPr>
                                <w:rStyle w:val="scxp126016555"/>
                                <w:rFonts w:ascii="Calibri" w:hAnsi="Calibri" w:cs="Calibri"/>
                                <w:color w:val="FFFFFF"/>
                                <w:highlight w:val="red"/>
                                <w:shd w:val="clear" w:color="auto" w:fill="F5F5F5"/>
                              </w:rPr>
                              <w:t>is</w:t>
                            </w:r>
                            <w:r w:rsidRPr="001E4B95">
                              <w:rPr>
                                <w:rStyle w:val="normaltextrun"/>
                                <w:rFonts w:ascii="Calibri" w:hAnsi="Calibri" w:cs="Calibri"/>
                                <w:color w:val="FFFFFF"/>
                                <w:highlight w:val="red"/>
                                <w:shd w:val="clear" w:color="auto" w:fill="F5F5F5"/>
                              </w:rPr>
                              <w:t xml:space="preserve"> </w:t>
                            </w:r>
                            <w:r w:rsidRPr="001E4B95">
                              <w:rPr>
                                <w:rStyle w:val="scxp126016555"/>
                                <w:rFonts w:ascii="Calibri" w:hAnsi="Calibri" w:cs="Calibri"/>
                                <w:color w:val="FFFFFF"/>
                                <w:highlight w:val="red"/>
                                <w:shd w:val="clear" w:color="auto" w:fill="F5F5F5"/>
                              </w:rPr>
                              <w:t>any</w:t>
                            </w:r>
                            <w:r w:rsidRPr="001E4B95">
                              <w:rPr>
                                <w:rStyle w:val="normaltextrun"/>
                                <w:rFonts w:ascii="Calibri" w:hAnsi="Calibri" w:cs="Calibri"/>
                                <w:color w:val="FFFFFF"/>
                                <w:highlight w:val="red"/>
                                <w:shd w:val="clear" w:color="auto" w:fill="F5F5F5"/>
                              </w:rPr>
                              <w:t xml:space="preserve"> </w:t>
                            </w:r>
                            <w:r w:rsidRPr="001E4B95">
                              <w:rPr>
                                <w:rStyle w:val="scxp126016555"/>
                                <w:rFonts w:ascii="Calibri" w:hAnsi="Calibri" w:cs="Calibri"/>
                                <w:color w:val="FFFFFF"/>
                                <w:highlight w:val="red"/>
                                <w:shd w:val="clear" w:color="auto" w:fill="F5F5F5"/>
                              </w:rPr>
                              <w:t>type</w:t>
                            </w:r>
                            <w:r w:rsidRPr="001E4B95">
                              <w:rPr>
                                <w:rStyle w:val="normaltextrun"/>
                                <w:rFonts w:ascii="Calibri" w:hAnsi="Calibri" w:cs="Calibri"/>
                                <w:color w:val="FFFFFF"/>
                                <w:highlight w:val="red"/>
                                <w:shd w:val="clear" w:color="auto" w:fill="F5F5F5"/>
                              </w:rPr>
                              <w:t xml:space="preserve"> of </w:t>
                            </w:r>
                            <w:r w:rsidRPr="001E4B95">
                              <w:rPr>
                                <w:rStyle w:val="scxp126016555"/>
                                <w:rFonts w:ascii="Calibri" w:hAnsi="Calibri" w:cs="Calibri"/>
                                <w:color w:val="FFFFFF"/>
                                <w:highlight w:val="red"/>
                                <w:shd w:val="clear" w:color="auto" w:fill="F5F5F5"/>
                              </w:rPr>
                              <w:t>violence</w:t>
                            </w:r>
                            <w:r w:rsidRPr="001E4B95">
                              <w:rPr>
                                <w:rStyle w:val="normaltextrun"/>
                                <w:rFonts w:ascii="Calibri" w:hAnsi="Calibri" w:cs="Calibri"/>
                                <w:color w:val="FFFFFF"/>
                                <w:highlight w:val="red"/>
                                <w:shd w:val="clear" w:color="auto" w:fill="F5F5F5"/>
                              </w:rPr>
                              <w:t xml:space="preserve"> </w:t>
                            </w:r>
                            <w:r w:rsidRPr="001E4B95">
                              <w:rPr>
                                <w:rStyle w:val="scxp126016555"/>
                                <w:rFonts w:ascii="Calibri" w:hAnsi="Calibri" w:cs="Calibri"/>
                                <w:color w:val="FFFFFF"/>
                                <w:highlight w:val="red"/>
                                <w:shd w:val="clear" w:color="auto" w:fill="F5F5F5"/>
                              </w:rPr>
                              <w:t>significantly</w:t>
                            </w:r>
                            <w:r w:rsidRPr="001E4B95">
                              <w:rPr>
                                <w:rStyle w:val="normaltextrun"/>
                                <w:rFonts w:ascii="Calibri" w:hAnsi="Calibri" w:cs="Calibri"/>
                                <w:color w:val="FFFFFF"/>
                                <w:highlight w:val="red"/>
                                <w:shd w:val="clear" w:color="auto" w:fill="F5F5F5"/>
                              </w:rPr>
                              <w:t xml:space="preserve"> </w:t>
                            </w:r>
                            <w:r w:rsidRPr="001E4B95">
                              <w:rPr>
                                <w:rStyle w:val="scxp126016555"/>
                                <w:rFonts w:ascii="Calibri" w:hAnsi="Calibri" w:cs="Calibri"/>
                                <w:color w:val="FFFFFF"/>
                                <w:highlight w:val="red"/>
                                <w:shd w:val="clear" w:color="auto" w:fill="F5F5F5"/>
                              </w:rPr>
                              <w:t>used</w:t>
                            </w:r>
                            <w:r w:rsidRPr="001E4B95">
                              <w:rPr>
                                <w:rStyle w:val="normaltextrun"/>
                                <w:rFonts w:ascii="Calibri" w:hAnsi="Calibri" w:cs="Calibri"/>
                                <w:color w:val="FFFFFF"/>
                                <w:highlight w:val="red"/>
                                <w:shd w:val="clear" w:color="auto" w:fill="F5F5F5"/>
                              </w:rPr>
                              <w:t xml:space="preserve"> by men </w:t>
                            </w:r>
                            <w:r w:rsidRPr="001E4B95">
                              <w:rPr>
                                <w:rStyle w:val="scxp126016555"/>
                                <w:rFonts w:ascii="Calibri" w:hAnsi="Calibri" w:cs="Calibri"/>
                                <w:color w:val="FFFFFF"/>
                                <w:highlight w:val="red"/>
                                <w:shd w:val="clear" w:color="auto" w:fill="F5F5F5"/>
                              </w:rPr>
                              <w:t>towards</w:t>
                            </w:r>
                            <w:r w:rsidRPr="001E4B95">
                              <w:rPr>
                                <w:rStyle w:val="normaltextrun"/>
                                <w:rFonts w:ascii="Calibri" w:hAnsi="Calibri" w:cs="Calibri"/>
                                <w:color w:val="FFFFFF"/>
                                <w:highlight w:val="red"/>
                                <w:shd w:val="clear" w:color="auto" w:fill="F5F5F5"/>
                              </w:rPr>
                              <w:t xml:space="preserve"> </w:t>
                            </w:r>
                            <w:r w:rsidRPr="001E4B95">
                              <w:rPr>
                                <w:rStyle w:val="scxp126016555"/>
                                <w:rFonts w:ascii="Calibri" w:hAnsi="Calibri" w:cs="Calibri"/>
                                <w:color w:val="FFFFFF"/>
                                <w:highlight w:val="red"/>
                                <w:shd w:val="clear" w:color="auto" w:fill="F5F5F5"/>
                              </w:rPr>
                              <w:t>women</w:t>
                            </w:r>
                            <w:r w:rsidRPr="001E4B95">
                              <w:rPr>
                                <w:rStyle w:val="normaltextrun"/>
                                <w:rFonts w:ascii="Calibri" w:hAnsi="Calibri" w:cs="Calibri"/>
                                <w:color w:val="FFFFFF"/>
                                <w:highlight w:val="red"/>
                                <w:shd w:val="clear" w:color="auto" w:fill="F5F5F5"/>
                              </w:rPr>
                              <w:t xml:space="preserve"> and girls (Purdy,2025).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2C9E45" id="Rectangle 6" o:spid="_x0000_s1052" style="position:absolute;margin-left:481.2pt;margin-top:-69.6pt;width:275.4pt;height:3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" fillcolor="#f7caac [1301]" strokecolor="white [3212]" strokeweight="1pt">
                <v:textbox>
                  <w:txbxContent>
                    <w:p w14:paraId="68F61C40" w14:textId="47750690" w:rsidR="00B953F8" w:rsidRPr="001E4B95" w:rsidRDefault="00B953F8" w:rsidP="00B953F8">
                      <w:pPr>
                        <w:jc w:val="center"/>
                      </w:pPr>
                      <w:r w:rsidRPr="001E4B95">
                        <w:rPr>
                          <w:rStyle w:val="normaltextrun"/>
                          <w:rFonts w:ascii="Calibri" w:hAnsi="Calibri" w:cs="Calibri"/>
                          <w:color w:val="FFFFFF"/>
                          <w:highlight w:val="red"/>
                          <w:shd w:val="clear" w:color="auto" w:fill="F5F5F5"/>
                        </w:rPr>
                        <w:t xml:space="preserve">VAWG </w:t>
                      </w:r>
                      <w:r w:rsidRPr="001E4B95">
                        <w:rPr>
                          <w:rStyle w:val="scxp126016555"/>
                          <w:rFonts w:ascii="Calibri" w:hAnsi="Calibri" w:cs="Calibri"/>
                          <w:color w:val="FFFFFF"/>
                          <w:highlight w:val="red"/>
                          <w:shd w:val="clear" w:color="auto" w:fill="F5F5F5"/>
                        </w:rPr>
                        <w:t>is</w:t>
                      </w:r>
                      <w:r w:rsidRPr="001E4B95">
                        <w:rPr>
                          <w:rStyle w:val="normaltextrun"/>
                          <w:rFonts w:ascii="Calibri" w:hAnsi="Calibri" w:cs="Calibri"/>
                          <w:color w:val="FFFFFF"/>
                          <w:highlight w:val="red"/>
                          <w:shd w:val="clear" w:color="auto" w:fill="F5F5F5"/>
                        </w:rPr>
                        <w:t xml:space="preserve"> </w:t>
                      </w:r>
                      <w:r w:rsidRPr="001E4B95">
                        <w:rPr>
                          <w:rStyle w:val="scxp126016555"/>
                          <w:rFonts w:ascii="Calibri" w:hAnsi="Calibri" w:cs="Calibri"/>
                          <w:color w:val="FFFFFF"/>
                          <w:highlight w:val="red"/>
                          <w:shd w:val="clear" w:color="auto" w:fill="F5F5F5"/>
                        </w:rPr>
                        <w:t>any</w:t>
                      </w:r>
                      <w:r w:rsidRPr="001E4B95">
                        <w:rPr>
                          <w:rStyle w:val="normaltextrun"/>
                          <w:rFonts w:ascii="Calibri" w:hAnsi="Calibri" w:cs="Calibri"/>
                          <w:color w:val="FFFFFF"/>
                          <w:highlight w:val="red"/>
                          <w:shd w:val="clear" w:color="auto" w:fill="F5F5F5"/>
                        </w:rPr>
                        <w:t xml:space="preserve"> </w:t>
                      </w:r>
                      <w:r w:rsidRPr="001E4B95">
                        <w:rPr>
                          <w:rStyle w:val="scxp126016555"/>
                          <w:rFonts w:ascii="Calibri" w:hAnsi="Calibri" w:cs="Calibri"/>
                          <w:color w:val="FFFFFF"/>
                          <w:highlight w:val="red"/>
                          <w:shd w:val="clear" w:color="auto" w:fill="F5F5F5"/>
                        </w:rPr>
                        <w:t>type</w:t>
                      </w:r>
                      <w:r w:rsidRPr="001E4B95">
                        <w:rPr>
                          <w:rStyle w:val="normaltextrun"/>
                          <w:rFonts w:ascii="Calibri" w:hAnsi="Calibri" w:cs="Calibri"/>
                          <w:color w:val="FFFFFF"/>
                          <w:highlight w:val="red"/>
                          <w:shd w:val="clear" w:color="auto" w:fill="F5F5F5"/>
                        </w:rPr>
                        <w:t xml:space="preserve"> of </w:t>
                      </w:r>
                      <w:r w:rsidRPr="001E4B95">
                        <w:rPr>
                          <w:rStyle w:val="scxp126016555"/>
                          <w:rFonts w:ascii="Calibri" w:hAnsi="Calibri" w:cs="Calibri"/>
                          <w:color w:val="FFFFFF"/>
                          <w:highlight w:val="red"/>
                          <w:shd w:val="clear" w:color="auto" w:fill="F5F5F5"/>
                        </w:rPr>
                        <w:t>violence</w:t>
                      </w:r>
                      <w:r w:rsidRPr="001E4B95">
                        <w:rPr>
                          <w:rStyle w:val="normaltextrun"/>
                          <w:rFonts w:ascii="Calibri" w:hAnsi="Calibri" w:cs="Calibri"/>
                          <w:color w:val="FFFFFF"/>
                          <w:highlight w:val="red"/>
                          <w:shd w:val="clear" w:color="auto" w:fill="F5F5F5"/>
                        </w:rPr>
                        <w:t xml:space="preserve"> </w:t>
                      </w:r>
                      <w:r w:rsidRPr="001E4B95">
                        <w:rPr>
                          <w:rStyle w:val="scxp126016555"/>
                          <w:rFonts w:ascii="Calibri" w:hAnsi="Calibri" w:cs="Calibri"/>
                          <w:color w:val="FFFFFF"/>
                          <w:highlight w:val="red"/>
                          <w:shd w:val="clear" w:color="auto" w:fill="F5F5F5"/>
                        </w:rPr>
                        <w:t>significantly</w:t>
                      </w:r>
                      <w:r w:rsidRPr="001E4B95">
                        <w:rPr>
                          <w:rStyle w:val="normaltextrun"/>
                          <w:rFonts w:ascii="Calibri" w:hAnsi="Calibri" w:cs="Calibri"/>
                          <w:color w:val="FFFFFF"/>
                          <w:highlight w:val="red"/>
                          <w:shd w:val="clear" w:color="auto" w:fill="F5F5F5"/>
                        </w:rPr>
                        <w:t xml:space="preserve"> </w:t>
                      </w:r>
                      <w:r w:rsidRPr="001E4B95">
                        <w:rPr>
                          <w:rStyle w:val="scxp126016555"/>
                          <w:rFonts w:ascii="Calibri" w:hAnsi="Calibri" w:cs="Calibri"/>
                          <w:color w:val="FFFFFF"/>
                          <w:highlight w:val="red"/>
                          <w:shd w:val="clear" w:color="auto" w:fill="F5F5F5"/>
                        </w:rPr>
                        <w:t>used</w:t>
                      </w:r>
                      <w:r w:rsidRPr="001E4B95">
                        <w:rPr>
                          <w:rStyle w:val="normaltextrun"/>
                          <w:rFonts w:ascii="Calibri" w:hAnsi="Calibri" w:cs="Calibri"/>
                          <w:color w:val="FFFFFF"/>
                          <w:highlight w:val="red"/>
                          <w:shd w:val="clear" w:color="auto" w:fill="F5F5F5"/>
                        </w:rPr>
                        <w:t xml:space="preserve"> by men </w:t>
                      </w:r>
                      <w:r w:rsidRPr="001E4B95">
                        <w:rPr>
                          <w:rStyle w:val="scxp126016555"/>
                          <w:rFonts w:ascii="Calibri" w:hAnsi="Calibri" w:cs="Calibri"/>
                          <w:color w:val="FFFFFF"/>
                          <w:highlight w:val="red"/>
                          <w:shd w:val="clear" w:color="auto" w:fill="F5F5F5"/>
                        </w:rPr>
                        <w:t>towards</w:t>
                      </w:r>
                      <w:r w:rsidRPr="001E4B95">
                        <w:rPr>
                          <w:rStyle w:val="normaltextrun"/>
                          <w:rFonts w:ascii="Calibri" w:hAnsi="Calibri" w:cs="Calibri"/>
                          <w:color w:val="FFFFFF"/>
                          <w:highlight w:val="red"/>
                          <w:shd w:val="clear" w:color="auto" w:fill="F5F5F5"/>
                        </w:rPr>
                        <w:t xml:space="preserve"> </w:t>
                      </w:r>
                      <w:r w:rsidRPr="001E4B95">
                        <w:rPr>
                          <w:rStyle w:val="scxp126016555"/>
                          <w:rFonts w:ascii="Calibri" w:hAnsi="Calibri" w:cs="Calibri"/>
                          <w:color w:val="FFFFFF"/>
                          <w:highlight w:val="red"/>
                          <w:shd w:val="clear" w:color="auto" w:fill="F5F5F5"/>
                        </w:rPr>
                        <w:t>women</w:t>
                      </w:r>
                      <w:r w:rsidRPr="001E4B95">
                        <w:rPr>
                          <w:rStyle w:val="normaltextrun"/>
                          <w:rFonts w:ascii="Calibri" w:hAnsi="Calibri" w:cs="Calibri"/>
                          <w:color w:val="FFFFFF"/>
                          <w:highlight w:val="red"/>
                          <w:shd w:val="clear" w:color="auto" w:fill="F5F5F5"/>
                        </w:rPr>
                        <w:t xml:space="preserve"> and girls (Purdy,2025).</w:t>
                      </w:r>
                    </w:p>
                  </w:txbxContent>
                </v:textbox>
              </v:rect>
            </w:pict>
          </mc:Fallback>
        </mc:AlternateContent>
      </w:r>
    </w:p>
    <w:p w14:paraId="558DD010" w14:textId="2307F36D" w:rsidR="00BA2571" w:rsidRPr="001E4B95" w:rsidRDefault="00BA2571" w:rsidP="00BA2571"/>
    <w:p w14:paraId="410C15B0" w14:textId="77777777" w:rsidR="00BA2571" w:rsidRPr="001E4B95" w:rsidRDefault="00BA2571" w:rsidP="00BA2571"/>
    <w:p w14:paraId="7176B1A3" w14:textId="7919F55E" w:rsidR="00BA2571" w:rsidRPr="001E4B95" w:rsidRDefault="00BA2571" w:rsidP="00BA2571"/>
    <w:p w14:paraId="4B9EEE2B" w14:textId="77777777" w:rsidR="00BA2571" w:rsidRPr="001E4B95" w:rsidRDefault="00BA2571" w:rsidP="00BA2571"/>
    <w:p w14:paraId="1867FF05" w14:textId="77777777" w:rsidR="00BA2571" w:rsidRPr="001E4B95" w:rsidRDefault="00BA2571" w:rsidP="00BA2571"/>
    <w:p w14:paraId="23A022C2" w14:textId="77777777" w:rsidR="00BA2571" w:rsidRPr="001E4B95" w:rsidRDefault="00BA2571" w:rsidP="00BA2571"/>
    <w:p w14:paraId="4202652B" w14:textId="77777777" w:rsidR="00BA2571" w:rsidRPr="001E4B95" w:rsidRDefault="00BA2571" w:rsidP="00BA2571"/>
    <w:p w14:paraId="4005DFF0" w14:textId="77777777" w:rsidR="00BA2571" w:rsidRPr="001E4B95" w:rsidRDefault="00BA2571" w:rsidP="00BA2571"/>
    <w:p w14:paraId="36A45B7E" w14:textId="77777777" w:rsidR="00BA2571" w:rsidRPr="001E4B95" w:rsidRDefault="00BA2571" w:rsidP="00BA2571"/>
    <w:p w14:paraId="4B382248" w14:textId="77777777" w:rsidR="00BA2571" w:rsidRPr="001E4B95" w:rsidRDefault="00BA2571" w:rsidP="00BA2571"/>
    <w:p w14:paraId="5258FA9F" w14:textId="77777777" w:rsidR="00BA2571" w:rsidRPr="001E4B95" w:rsidRDefault="00BA2571" w:rsidP="00BA2571"/>
    <w:p w14:paraId="45FADAFB" w14:textId="77777777" w:rsidR="00BA2571" w:rsidRPr="001E4B95" w:rsidRDefault="00BA2571" w:rsidP="00BA2571"/>
    <w:p w14:paraId="46588CD1" w14:textId="77777777" w:rsidR="00BA2571" w:rsidRPr="001E4B95" w:rsidRDefault="00BA2571" w:rsidP="00BA2571"/>
    <w:p w14:paraId="159111DD" w14:textId="77777777" w:rsidR="00BA2571" w:rsidRPr="001E4B95" w:rsidRDefault="00BA2571" w:rsidP="00BA2571"/>
    <w:p w14:paraId="60247DB0" w14:textId="77777777" w:rsidR="001D18F8" w:rsidRDefault="00C3508C" w:rsidP="00C3508C">
      <w:pPr>
        <w:pStyle w:val="Heading1"/>
      </w:pPr>
      <w:bookmarkStart w:id="1" w:name="_Toc161332005"/>
      <w:r w:rsidRPr="001E4B95">
        <w:t>Task 2: Research Proposal</w:t>
      </w:r>
      <w:bookmarkEnd w:id="1"/>
      <w:r w:rsidRPr="001E4B95">
        <w:t xml:space="preserve"> </w:t>
      </w:r>
    </w:p>
    <w:p w14:paraId="7C424D47" w14:textId="77777777" w:rsidR="001D18F8" w:rsidRDefault="001D18F8" w:rsidP="00C3508C">
      <w:pPr>
        <w:pStyle w:val="Heading1"/>
      </w:pPr>
    </w:p>
    <w:p w14:paraId="6BA62B96" w14:textId="77777777" w:rsidR="001D18F8" w:rsidRDefault="001D18F8" w:rsidP="00C3508C">
      <w:pPr>
        <w:pStyle w:val="Heading1"/>
      </w:pPr>
    </w:p>
    <w:p w14:paraId="02973C6A" w14:textId="77777777" w:rsidR="001D18F8" w:rsidRDefault="001D18F8" w:rsidP="00C3508C">
      <w:pPr>
        <w:pStyle w:val="Heading1"/>
      </w:pPr>
    </w:p>
    <w:p w14:paraId="256101DF" w14:textId="77777777" w:rsidR="001D18F8" w:rsidRDefault="001D18F8" w:rsidP="00C3508C">
      <w:pPr>
        <w:pStyle w:val="Heading1"/>
      </w:pPr>
    </w:p>
    <w:p w14:paraId="0C99954A" w14:textId="77777777" w:rsidR="001D18F8" w:rsidRDefault="001D18F8" w:rsidP="00C3508C">
      <w:pPr>
        <w:pStyle w:val="Heading1"/>
      </w:pPr>
    </w:p>
    <w:p w14:paraId="6BF349DE" w14:textId="77777777" w:rsidR="001D18F8" w:rsidRDefault="001D18F8" w:rsidP="00C3508C">
      <w:pPr>
        <w:pStyle w:val="Heading1"/>
      </w:pPr>
    </w:p>
    <w:p w14:paraId="2F877BBC" w14:textId="77777777" w:rsidR="001D18F8" w:rsidRDefault="001D18F8" w:rsidP="00C3508C">
      <w:pPr>
        <w:pStyle w:val="Heading1"/>
      </w:pPr>
    </w:p>
    <w:p w14:paraId="2C22D05B" w14:textId="77777777" w:rsidR="001D18F8" w:rsidRDefault="001D18F8" w:rsidP="00C3508C">
      <w:pPr>
        <w:pStyle w:val="Heading1"/>
      </w:pPr>
    </w:p>
    <w:p w14:paraId="7F5E2A25" w14:textId="7BA2B5BB" w:rsidR="00C3508C" w:rsidRPr="001E4B95" w:rsidRDefault="00C3508C" w:rsidP="00C3508C">
      <w:pPr>
        <w:pStyle w:val="Heading1"/>
      </w:pPr>
      <w:r w:rsidRPr="001E4B95">
        <w:t xml:space="preserve"> </w:t>
      </w:r>
    </w:p>
    <w:p w14:paraId="5D53F836" w14:textId="77777777" w:rsidR="00DD2686" w:rsidRPr="001E4B95" w:rsidRDefault="00DD2686" w:rsidP="00DD2686"/>
    <w:p w14:paraId="5F43FC6D" w14:textId="77777777" w:rsidR="00276BFC" w:rsidRPr="001E4B95" w:rsidRDefault="00276BFC" w:rsidP="00276BFC">
      <w:pPr>
        <w:jc w:val="both"/>
        <w:rPr>
          <w:rFonts w:cs="Arial"/>
          <w:szCs w:val="24"/>
        </w:rPr>
      </w:pPr>
    </w:p>
    <w:p w14:paraId="4E37C8A0" w14:textId="77777777" w:rsidR="00276BFC" w:rsidRPr="001E4B95" w:rsidRDefault="00276BFC" w:rsidP="00276BFC">
      <w:pPr>
        <w:ind w:left="720"/>
        <w:rPr>
          <w:rFonts w:cs="Arial"/>
          <w:szCs w:val="24"/>
        </w:rPr>
      </w:pPr>
      <w:r w:rsidRPr="001E4B95">
        <w:rPr>
          <w:rFonts w:asciiTheme="minorHAnsi" w:hAnsiTheme="minorHAnsi" w:cstheme="minorHAnsi"/>
          <w:sz w:val="22"/>
        </w:rPr>
        <w:lastRenderedPageBreak/>
        <w:drawing>
          <wp:anchor distT="0" distB="0" distL="114300" distR="114300" simplePos="0" relativeHeight="251661312" behindDoc="1" locked="0" layoutInCell="1" allowOverlap="1" wp14:anchorId="61B945F7" wp14:editId="4EABB9B6">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4" name="Picture 44"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14:paraId="4D187299" w14:textId="77777777" w:rsidR="00276BFC" w:rsidRPr="001E4B95" w:rsidRDefault="00276BFC" w:rsidP="00276BFC">
      <w:pPr>
        <w:rPr>
          <w:rFonts w:asciiTheme="minorHAnsi" w:hAnsiTheme="minorHAnsi" w:cstheme="minorHAnsi"/>
          <w:sz w:val="22"/>
        </w:rPr>
      </w:pPr>
      <w:bookmarkStart w:id="2" w:name="_Toc303070346"/>
    </w:p>
    <w:p w14:paraId="3DF13492" w14:textId="77777777" w:rsidR="00276BFC" w:rsidRPr="001E4B95" w:rsidRDefault="00276BFC" w:rsidP="00276BFC">
      <w:pPr>
        <w:jc w:val="center"/>
        <w:rPr>
          <w:rFonts w:asciiTheme="minorHAnsi" w:hAnsiTheme="minorHAnsi" w:cstheme="minorHAnsi"/>
          <w:sz w:val="22"/>
        </w:rPr>
      </w:pPr>
    </w:p>
    <w:bookmarkEnd w:id="2"/>
    <w:p w14:paraId="697A8879" w14:textId="77777777" w:rsidR="00276BFC" w:rsidRPr="001E4B95" w:rsidRDefault="00276BFC" w:rsidP="00276BFC">
      <w:pPr>
        <w:jc w:val="center"/>
        <w:rPr>
          <w:rFonts w:asciiTheme="minorHAnsi" w:hAnsiTheme="minorHAnsi" w:cstheme="minorHAnsi"/>
          <w:sz w:val="22"/>
        </w:rPr>
      </w:pPr>
    </w:p>
    <w:tbl>
      <w:tblPr>
        <w:tblStyle w:val="TableGrid"/>
        <w:tblW w:w="0" w:type="auto"/>
        <w:tblLook w:val="04A0" w:firstRow="1" w:lastRow="0" w:firstColumn="1" w:lastColumn="0" w:noHBand="0" w:noVBand="1"/>
      </w:tblPr>
      <w:tblGrid>
        <w:gridCol w:w="9016"/>
      </w:tblGrid>
      <w:tr w:rsidR="00276BFC" w:rsidRPr="001E4B95" w14:paraId="1F0C2248" w14:textId="77777777" w:rsidTr="00531E4B">
        <w:trPr>
          <w:trHeight w:val="1164"/>
        </w:trPr>
        <w:tc>
          <w:tcPr>
            <w:tcW w:w="10316" w:type="dxa"/>
            <w:shd w:val="clear" w:color="auto" w:fill="E7E6E6" w:themeFill="background2"/>
          </w:tcPr>
          <w:p w14:paraId="1CD27615" w14:textId="77777777" w:rsidR="00276BFC" w:rsidRPr="001E4B95" w:rsidRDefault="00276BFC" w:rsidP="00531E4B">
            <w:pPr>
              <w:jc w:val="center"/>
              <w:rPr>
                <w:rFonts w:cs="Arial"/>
                <w:b/>
                <w:szCs w:val="24"/>
              </w:rPr>
            </w:pPr>
          </w:p>
          <w:p w14:paraId="5108BB3A" w14:textId="77777777" w:rsidR="00276BFC" w:rsidRPr="001E4B95" w:rsidRDefault="00276BFC" w:rsidP="00531E4B">
            <w:pPr>
              <w:jc w:val="center"/>
              <w:rPr>
                <w:rFonts w:cs="Arial"/>
                <w:b/>
                <w:sz w:val="28"/>
                <w:szCs w:val="28"/>
              </w:rPr>
            </w:pPr>
            <w:r w:rsidRPr="001E4B95">
              <w:rPr>
                <w:rFonts w:cs="Arial"/>
                <w:b/>
                <w:sz w:val="28"/>
                <w:szCs w:val="28"/>
              </w:rPr>
              <w:t>UNDERGRADUATE DISSERTATION</w:t>
            </w:r>
          </w:p>
          <w:p w14:paraId="5703715E" w14:textId="77777777" w:rsidR="00276BFC" w:rsidRPr="001E4B95" w:rsidRDefault="00276BFC" w:rsidP="00531E4B">
            <w:pPr>
              <w:jc w:val="center"/>
              <w:rPr>
                <w:rFonts w:cs="Arial"/>
                <w:b/>
                <w:bCs/>
                <w:sz w:val="28"/>
                <w:szCs w:val="28"/>
              </w:rPr>
            </w:pPr>
            <w:r w:rsidRPr="001E4B95">
              <w:rPr>
                <w:rFonts w:cs="Arial"/>
                <w:b/>
                <w:bCs/>
                <w:sz w:val="28"/>
                <w:szCs w:val="28"/>
              </w:rPr>
              <w:t>RESEARCH PROPOSAL FORM</w:t>
            </w:r>
          </w:p>
          <w:p w14:paraId="3A21000F" w14:textId="77777777" w:rsidR="00276BFC" w:rsidRPr="001E4B95" w:rsidRDefault="00276BFC" w:rsidP="00531E4B">
            <w:pPr>
              <w:jc w:val="center"/>
              <w:rPr>
                <w:rFonts w:cs="Arial"/>
                <w:sz w:val="22"/>
                <w:szCs w:val="22"/>
              </w:rPr>
            </w:pPr>
          </w:p>
        </w:tc>
      </w:tr>
    </w:tbl>
    <w:p w14:paraId="2F8BEE09" w14:textId="77777777" w:rsidR="00276BFC" w:rsidRPr="001E4B95" w:rsidRDefault="00276BFC" w:rsidP="00276BFC">
      <w:pPr>
        <w:ind w:right="-199"/>
        <w:rPr>
          <w:rFonts w:cs="Arial"/>
          <w:sz w:val="22"/>
        </w:rPr>
      </w:pPr>
      <w:r w:rsidRPr="001E4B95">
        <w:rPr>
          <w:rFonts w:cs="Arial"/>
          <w:b/>
          <w:bCs/>
          <w:sz w:val="22"/>
        </w:rPr>
        <w:t xml:space="preserve"> </w:t>
      </w:r>
    </w:p>
    <w:p w14:paraId="2637ACDB" w14:textId="77777777" w:rsidR="00276BFC" w:rsidRPr="001E4B95" w:rsidRDefault="00276BFC" w:rsidP="00276BFC">
      <w:pPr>
        <w:jc w:val="both"/>
        <w:rPr>
          <w:rFonts w:cs="Arial"/>
          <w:sz w:val="22"/>
        </w:rPr>
      </w:pPr>
    </w:p>
    <w:tbl>
      <w:tblPr>
        <w:tblW w:w="102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2"/>
        <w:gridCol w:w="3217"/>
      </w:tblGrid>
      <w:tr w:rsidR="00276BFC" w:rsidRPr="001E4B95" w14:paraId="5642D3B4" w14:textId="77777777" w:rsidTr="00531E4B">
        <w:trPr>
          <w:trHeight w:val="971"/>
        </w:trPr>
        <w:tc>
          <w:tcPr>
            <w:tcW w:w="7082" w:type="dxa"/>
            <w:tcMar>
              <w:top w:w="0" w:type="dxa"/>
              <w:left w:w="108" w:type="dxa"/>
              <w:bottom w:w="0" w:type="dxa"/>
              <w:right w:w="108" w:type="dxa"/>
            </w:tcMar>
          </w:tcPr>
          <w:p w14:paraId="40EF2261" w14:textId="77777777" w:rsidR="00276BFC" w:rsidRPr="001E4B95" w:rsidRDefault="00276BFC" w:rsidP="00531E4B">
            <w:pPr>
              <w:pStyle w:val="BodyText"/>
              <w:jc w:val="both"/>
              <w:rPr>
                <w:rFonts w:cs="Arial"/>
                <w:b/>
                <w:bCs/>
                <w:sz w:val="22"/>
                <w:szCs w:val="22"/>
              </w:rPr>
            </w:pPr>
            <w:r w:rsidRPr="001E4B95">
              <w:rPr>
                <w:rFonts w:cs="Arial"/>
                <w:b/>
                <w:bCs/>
                <w:sz w:val="22"/>
                <w:szCs w:val="22"/>
              </w:rPr>
              <w:t xml:space="preserve">NAME: </w:t>
            </w:r>
          </w:p>
          <w:p w14:paraId="3106AE65" w14:textId="77777777" w:rsidR="00276BFC" w:rsidRPr="001E4B95" w:rsidRDefault="00276BFC" w:rsidP="00531E4B">
            <w:pPr>
              <w:pStyle w:val="BodyText"/>
              <w:jc w:val="both"/>
              <w:rPr>
                <w:rFonts w:cs="Arial"/>
                <w:b/>
                <w:bCs/>
                <w:sz w:val="22"/>
                <w:szCs w:val="22"/>
              </w:rPr>
            </w:pPr>
            <w:r w:rsidRPr="001E4B95">
              <w:rPr>
                <w:rFonts w:cs="Arial"/>
                <w:b/>
                <w:bCs/>
                <w:sz w:val="22"/>
                <w:szCs w:val="22"/>
              </w:rPr>
              <w:t xml:space="preserve">            Natalia Konciak</w:t>
            </w:r>
          </w:p>
        </w:tc>
        <w:tc>
          <w:tcPr>
            <w:tcW w:w="3216" w:type="dxa"/>
          </w:tcPr>
          <w:p w14:paraId="685D1348" w14:textId="77777777" w:rsidR="00276BFC" w:rsidRPr="001E4B95" w:rsidRDefault="00276BFC" w:rsidP="00531E4B">
            <w:pPr>
              <w:jc w:val="both"/>
              <w:rPr>
                <w:rFonts w:cs="Arial"/>
                <w:b/>
                <w:bCs/>
                <w:sz w:val="22"/>
              </w:rPr>
            </w:pPr>
            <w:r w:rsidRPr="001E4B95">
              <w:rPr>
                <w:rFonts w:cs="Arial"/>
                <w:b/>
                <w:bCs/>
                <w:sz w:val="22"/>
              </w:rPr>
              <w:t xml:space="preserve"> Student number:</w:t>
            </w:r>
          </w:p>
          <w:p w14:paraId="55B9B302" w14:textId="77777777" w:rsidR="00276BFC" w:rsidRPr="001E4B95" w:rsidRDefault="00276BFC" w:rsidP="00531E4B">
            <w:pPr>
              <w:jc w:val="both"/>
              <w:rPr>
                <w:rFonts w:cs="Arial"/>
                <w:b/>
                <w:bCs/>
                <w:sz w:val="22"/>
              </w:rPr>
            </w:pPr>
          </w:p>
          <w:p w14:paraId="5015253F" w14:textId="77777777" w:rsidR="00276BFC" w:rsidRPr="001E4B95" w:rsidRDefault="00276BFC" w:rsidP="00531E4B">
            <w:pPr>
              <w:jc w:val="both"/>
              <w:rPr>
                <w:rFonts w:cs="Arial"/>
                <w:sz w:val="22"/>
              </w:rPr>
            </w:pPr>
            <w:r w:rsidRPr="001E4B95">
              <w:rPr>
                <w:rFonts w:cs="Arial"/>
                <w:b/>
                <w:bCs/>
                <w:sz w:val="22"/>
              </w:rPr>
              <w:t xml:space="preserve">         2238990</w:t>
            </w:r>
          </w:p>
        </w:tc>
      </w:tr>
      <w:tr w:rsidR="00276BFC" w:rsidRPr="001E4B95" w14:paraId="16BDD77D" w14:textId="77777777" w:rsidTr="00531E4B">
        <w:trPr>
          <w:trHeight w:val="1637"/>
        </w:trPr>
        <w:tc>
          <w:tcPr>
            <w:tcW w:w="10299" w:type="dxa"/>
            <w:gridSpan w:val="2"/>
            <w:shd w:val="clear" w:color="auto" w:fill="FFFFFF"/>
            <w:tcMar>
              <w:top w:w="0" w:type="dxa"/>
              <w:left w:w="108" w:type="dxa"/>
              <w:bottom w:w="0" w:type="dxa"/>
              <w:right w:w="108" w:type="dxa"/>
            </w:tcMar>
          </w:tcPr>
          <w:p w14:paraId="5CC076DB" w14:textId="77777777" w:rsidR="00276BFC" w:rsidRPr="001E4B95" w:rsidRDefault="00276BFC" w:rsidP="00531E4B">
            <w:pPr>
              <w:jc w:val="both"/>
              <w:rPr>
                <w:rFonts w:cs="Arial"/>
                <w:sz w:val="22"/>
              </w:rPr>
            </w:pPr>
            <w:r w:rsidRPr="001E4B95">
              <w:rPr>
                <w:rFonts w:cs="Arial"/>
                <w:b/>
                <w:bCs/>
                <w:sz w:val="22"/>
              </w:rPr>
              <w:t>DRAFT RESEARCH TITLE QUESTION:</w:t>
            </w:r>
          </w:p>
          <w:p w14:paraId="5E9CA0EC" w14:textId="77777777" w:rsidR="00276BFC" w:rsidRPr="001E4B95" w:rsidRDefault="00276BFC" w:rsidP="00531E4B">
            <w:pPr>
              <w:tabs>
                <w:tab w:val="left" w:pos="1860"/>
              </w:tabs>
              <w:jc w:val="both"/>
              <w:rPr>
                <w:rFonts w:cs="Arial"/>
                <w:sz w:val="22"/>
              </w:rPr>
            </w:pPr>
          </w:p>
          <w:p w14:paraId="39D6771E" w14:textId="77777777" w:rsidR="00276BFC" w:rsidRPr="001E4B95" w:rsidRDefault="00276BFC" w:rsidP="00531E4B">
            <w:pPr>
              <w:tabs>
                <w:tab w:val="left" w:pos="1860"/>
              </w:tabs>
              <w:spacing w:line="480" w:lineRule="auto"/>
              <w:jc w:val="both"/>
              <w:rPr>
                <w:rFonts w:cs="Arial"/>
                <w:szCs w:val="24"/>
              </w:rPr>
            </w:pPr>
            <w:r w:rsidRPr="001C2F76">
              <w:rPr>
                <w:rFonts w:cs="Arial"/>
                <w:szCs w:val="24"/>
              </w:rPr>
              <w:t>How successful are police efforts to prevent femicide, and is the rising number of high-profile femicide cases a major issue for the UK government and police?</w:t>
            </w:r>
          </w:p>
          <w:p w14:paraId="73A49DA0" w14:textId="77777777" w:rsidR="00276BFC" w:rsidRPr="001C2F76" w:rsidRDefault="00276BFC" w:rsidP="00531E4B">
            <w:pPr>
              <w:tabs>
                <w:tab w:val="left" w:pos="1860"/>
              </w:tabs>
              <w:spacing w:after="0" w:line="480" w:lineRule="auto"/>
              <w:jc w:val="both"/>
              <w:rPr>
                <w:rFonts w:cs="Arial"/>
                <w:szCs w:val="24"/>
              </w:rPr>
            </w:pPr>
          </w:p>
          <w:p w14:paraId="450DF781" w14:textId="0508E702" w:rsidR="0028349F" w:rsidRPr="0028349F" w:rsidRDefault="004258EF" w:rsidP="0028349F">
            <w:pPr>
              <w:tabs>
                <w:tab w:val="left" w:pos="1860"/>
              </w:tabs>
              <w:spacing w:after="0" w:line="480" w:lineRule="auto"/>
              <w:jc w:val="both"/>
              <w:rPr>
                <w:rFonts w:cs="Arial"/>
                <w:szCs w:val="24"/>
              </w:rPr>
            </w:pPr>
            <w:r>
              <w:rPr>
                <w:rFonts w:cs="Arial"/>
                <w:szCs w:val="24"/>
              </w:rPr>
              <w:t xml:space="preserve">The </w:t>
            </w:r>
            <w:r w:rsidR="00276BFC" w:rsidRPr="00546AE5">
              <w:rPr>
                <w:rFonts w:cs="Arial"/>
                <w:szCs w:val="24"/>
              </w:rPr>
              <w:t>research on femicide and other types of violence against women and girls in the United Kingdom is driven by a deep desire for social justice and an understanding of the vital need to eliminate gender-based violence in modern society</w:t>
            </w:r>
            <w:r w:rsidR="002914FC">
              <w:rPr>
                <w:rFonts w:cs="Arial"/>
                <w:szCs w:val="24"/>
              </w:rPr>
              <w:t>.</w:t>
            </w:r>
            <w:r w:rsidR="002914FC" w:rsidRPr="002914FC">
              <w:rPr>
                <w:rFonts w:ascii="Times New Roman" w:eastAsia="Times New Roman" w:hAnsi="Times New Roman" w:cs="Times New Roman"/>
                <w:szCs w:val="24"/>
                <w:lang w:eastAsia="en-GB"/>
              </w:rPr>
              <w:t xml:space="preserve"> </w:t>
            </w:r>
            <w:r w:rsidR="002914FC" w:rsidRPr="002914FC">
              <w:rPr>
                <w:rFonts w:cs="Arial"/>
              </w:rPr>
              <w:t>Being a woman makes you especially cognisant of the widespread problem of violence against women, which appears as sexual assault, domestic abuse, and, most tragically, femicide.</w:t>
            </w:r>
            <w:r w:rsidR="00276BFC" w:rsidRPr="00546AE5">
              <w:rPr>
                <w:rFonts w:cs="Arial"/>
                <w:szCs w:val="24"/>
              </w:rPr>
              <w:t xml:space="preserve"> Recent statistics reveal that intimate partner and family violence is accountable for a shockingly high number of women's fatalities, and quick intervention and implementation of prevention actions is </w:t>
            </w:r>
            <w:r w:rsidR="004804D9" w:rsidRPr="001E4B95">
              <w:rPr>
                <w:rFonts w:cs="Arial"/>
                <w:szCs w:val="24"/>
              </w:rPr>
              <w:t>necessary</w:t>
            </w:r>
            <w:r w:rsidR="004804D9">
              <w:rPr>
                <w:rFonts w:cs="Arial"/>
                <w:szCs w:val="24"/>
              </w:rPr>
              <w:t>.</w:t>
            </w:r>
            <w:r w:rsidR="004804D9" w:rsidRPr="0028349F">
              <w:rPr>
                <w:rFonts w:cs="Arial"/>
                <w:szCs w:val="24"/>
              </w:rPr>
              <w:t xml:space="preserve"> This</w:t>
            </w:r>
            <w:r w:rsidR="0028349F" w:rsidRPr="0028349F">
              <w:rPr>
                <w:rFonts w:cs="Arial"/>
                <w:szCs w:val="24"/>
              </w:rPr>
              <w:t xml:space="preserve"> fact motivates deeper investigation into the methods employed by law enforcement to combat such crimes.</w:t>
            </w:r>
          </w:p>
          <w:p w14:paraId="380DF866" w14:textId="54870F75" w:rsidR="00626D10" w:rsidRPr="00626D10" w:rsidRDefault="00276BFC" w:rsidP="00626D10">
            <w:pPr>
              <w:tabs>
                <w:tab w:val="left" w:pos="1860"/>
              </w:tabs>
              <w:spacing w:after="0" w:line="480" w:lineRule="auto"/>
              <w:jc w:val="both"/>
              <w:rPr>
                <w:rFonts w:cs="Arial"/>
              </w:rPr>
            </w:pPr>
            <w:r w:rsidRPr="00546AE5">
              <w:rPr>
                <w:rFonts w:cs="Arial"/>
                <w:szCs w:val="24"/>
              </w:rPr>
              <w:t xml:space="preserve"> Examining the effectiveness of present law enforcement methods</w:t>
            </w:r>
            <w:r w:rsidRPr="001E4B95">
              <w:rPr>
                <w:rFonts w:cs="Arial"/>
                <w:szCs w:val="24"/>
              </w:rPr>
              <w:t xml:space="preserve"> could</w:t>
            </w:r>
            <w:r w:rsidRPr="00546AE5">
              <w:rPr>
                <w:rFonts w:cs="Arial"/>
                <w:szCs w:val="24"/>
              </w:rPr>
              <w:t xml:space="preserve"> </w:t>
            </w:r>
            <w:r w:rsidRPr="001E4B95">
              <w:rPr>
                <w:rFonts w:cs="Arial"/>
                <w:szCs w:val="24"/>
              </w:rPr>
              <w:t>help to</w:t>
            </w:r>
            <w:r w:rsidRPr="00546AE5">
              <w:rPr>
                <w:rFonts w:cs="Arial"/>
                <w:szCs w:val="24"/>
              </w:rPr>
              <w:t xml:space="preserve"> make appropriate changes. Observing how society responded to these tragedies motivated</w:t>
            </w:r>
            <w:r w:rsidR="008952EF">
              <w:rPr>
                <w:rFonts w:cs="Arial"/>
                <w:szCs w:val="24"/>
              </w:rPr>
              <w:t xml:space="preserve"> </w:t>
            </w:r>
            <w:r w:rsidRPr="00546AE5">
              <w:rPr>
                <w:rFonts w:cs="Arial"/>
                <w:szCs w:val="24"/>
              </w:rPr>
              <w:t xml:space="preserve">to </w:t>
            </w:r>
            <w:r w:rsidRPr="00546AE5">
              <w:rPr>
                <w:rFonts w:cs="Arial"/>
                <w:szCs w:val="24"/>
              </w:rPr>
              <w:lastRenderedPageBreak/>
              <w:t xml:space="preserve">investigate this issue and emphasise the need for systematic change. Analysing how the police handle situations involving violence against women </w:t>
            </w:r>
            <w:r w:rsidRPr="001E4B95">
              <w:rPr>
                <w:rFonts w:cs="Arial"/>
                <w:szCs w:val="24"/>
              </w:rPr>
              <w:t>could help identify</w:t>
            </w:r>
            <w:r w:rsidRPr="00546AE5">
              <w:rPr>
                <w:rFonts w:cs="Arial"/>
                <w:szCs w:val="24"/>
              </w:rPr>
              <w:t xml:space="preserve"> flaws in the current rules and suggest remedies</w:t>
            </w:r>
            <w:r w:rsidR="00626D10">
              <w:rPr>
                <w:rFonts w:cs="Arial"/>
                <w:szCs w:val="24"/>
              </w:rPr>
              <w:t>.</w:t>
            </w:r>
            <w:r w:rsidR="00626D10" w:rsidRPr="00626D10">
              <w:rPr>
                <w:rFonts w:ascii="Times New Roman" w:eastAsia="Times New Roman" w:hAnsi="Times New Roman" w:cs="Times New Roman"/>
                <w:szCs w:val="24"/>
                <w:lang w:eastAsia="en-GB"/>
              </w:rPr>
              <w:t xml:space="preserve"> </w:t>
            </w:r>
            <w:r w:rsidR="00626D10" w:rsidRPr="00626D10">
              <w:rPr>
                <w:rFonts w:cs="Arial"/>
              </w:rPr>
              <w:t>Motivation to effect change stems from values. Objectives include raising awareness about femicide, strengthening the movement to defend women, and establishing a legal system that prioritises women's welfare.</w:t>
            </w:r>
          </w:p>
          <w:p w14:paraId="0D3FFA44" w14:textId="0AFF367A" w:rsidR="00276BFC" w:rsidRPr="00546AE5" w:rsidRDefault="00276BFC" w:rsidP="00531E4B">
            <w:pPr>
              <w:tabs>
                <w:tab w:val="left" w:pos="1860"/>
              </w:tabs>
              <w:spacing w:after="0" w:line="480" w:lineRule="auto"/>
              <w:jc w:val="both"/>
              <w:rPr>
                <w:rFonts w:cs="Arial"/>
              </w:rPr>
            </w:pPr>
          </w:p>
          <w:p w14:paraId="6A70AEFC" w14:textId="77777777" w:rsidR="00276BFC" w:rsidRPr="001E4B95" w:rsidRDefault="00276BFC" w:rsidP="00531E4B">
            <w:pPr>
              <w:tabs>
                <w:tab w:val="left" w:pos="1860"/>
              </w:tabs>
              <w:jc w:val="both"/>
              <w:rPr>
                <w:rFonts w:cs="Arial"/>
                <w:sz w:val="22"/>
                <w:highlight w:val="yellow"/>
              </w:rPr>
            </w:pPr>
          </w:p>
          <w:p w14:paraId="7FF5E0CB" w14:textId="77777777" w:rsidR="00276BFC" w:rsidRPr="001E4B95" w:rsidRDefault="00276BFC" w:rsidP="00531E4B">
            <w:pPr>
              <w:tabs>
                <w:tab w:val="left" w:pos="1860"/>
              </w:tabs>
              <w:jc w:val="both"/>
              <w:rPr>
                <w:rFonts w:cs="Arial"/>
                <w:sz w:val="22"/>
              </w:rPr>
            </w:pPr>
          </w:p>
        </w:tc>
      </w:tr>
      <w:tr w:rsidR="00276BFC" w:rsidRPr="001E4B95" w14:paraId="3E35F3F9" w14:textId="77777777" w:rsidTr="00531E4B">
        <w:trPr>
          <w:trHeight w:val="1998"/>
        </w:trPr>
        <w:tc>
          <w:tcPr>
            <w:tcW w:w="10299" w:type="dxa"/>
            <w:gridSpan w:val="2"/>
            <w:tcMar>
              <w:top w:w="0" w:type="dxa"/>
              <w:left w:w="108" w:type="dxa"/>
              <w:bottom w:w="0" w:type="dxa"/>
              <w:right w:w="108" w:type="dxa"/>
            </w:tcMar>
          </w:tcPr>
          <w:p w14:paraId="0C00A71D" w14:textId="77777777" w:rsidR="00276BFC" w:rsidRPr="001E4B95" w:rsidRDefault="00276BFC" w:rsidP="00531E4B">
            <w:pPr>
              <w:jc w:val="both"/>
              <w:rPr>
                <w:rFonts w:cs="Arial"/>
                <w:b/>
                <w:bCs/>
                <w:sz w:val="22"/>
              </w:rPr>
            </w:pPr>
            <w:r w:rsidRPr="001E4B95">
              <w:rPr>
                <w:rFonts w:cs="Arial"/>
                <w:b/>
                <w:bCs/>
                <w:sz w:val="22"/>
              </w:rPr>
              <w:lastRenderedPageBreak/>
              <w:t xml:space="preserve">SUMMARY OF RESEARCH AIM &amp; OBJECTIVES: </w:t>
            </w:r>
          </w:p>
          <w:p w14:paraId="1017A8B4" w14:textId="77777777" w:rsidR="00276BFC" w:rsidRPr="001E4B95" w:rsidRDefault="00276BFC" w:rsidP="00531E4B">
            <w:pPr>
              <w:spacing w:line="480" w:lineRule="auto"/>
              <w:jc w:val="both"/>
              <w:rPr>
                <w:rFonts w:cs="Arial"/>
                <w:szCs w:val="24"/>
              </w:rPr>
            </w:pPr>
          </w:p>
          <w:p w14:paraId="76AFB876" w14:textId="77777777" w:rsidR="00276BFC" w:rsidRPr="001E4B95" w:rsidRDefault="00276BFC" w:rsidP="00531E4B">
            <w:pPr>
              <w:spacing w:line="480" w:lineRule="auto"/>
              <w:jc w:val="both"/>
              <w:rPr>
                <w:rFonts w:cs="Arial"/>
                <w:szCs w:val="24"/>
              </w:rPr>
            </w:pPr>
            <w:r w:rsidRPr="008003FF">
              <w:rPr>
                <w:rFonts w:cs="Arial"/>
                <w:szCs w:val="24"/>
              </w:rPr>
              <w:t>The main aim of this research is to demonstrate that femicide and violence against women and girls in the UK represent a major issue for law enforcement and the UK government. The research will examine the existing procedures and strategies employed by the police regarding femicide and evaluate their effectiveness. The aim is to identify weaknesses in the law enforcement system and urge solutions to prevent these crimes.</w:t>
            </w:r>
          </w:p>
          <w:p w14:paraId="4E44741D" w14:textId="77777777" w:rsidR="00276BFC" w:rsidRPr="001E4B95" w:rsidRDefault="00276BFC" w:rsidP="00531E4B">
            <w:pPr>
              <w:spacing w:line="480" w:lineRule="auto"/>
              <w:jc w:val="both"/>
              <w:rPr>
                <w:rFonts w:cs="Arial"/>
                <w:szCs w:val="24"/>
              </w:rPr>
            </w:pPr>
          </w:p>
          <w:p w14:paraId="33275015" w14:textId="77777777" w:rsidR="00276BFC" w:rsidRPr="001E4B95" w:rsidRDefault="00276BFC" w:rsidP="00531E4B">
            <w:pPr>
              <w:spacing w:line="480" w:lineRule="auto"/>
              <w:jc w:val="both"/>
              <w:rPr>
                <w:rFonts w:cs="Arial"/>
                <w:szCs w:val="24"/>
              </w:rPr>
            </w:pPr>
            <w:r w:rsidRPr="004D6885">
              <w:rPr>
                <w:rFonts w:cs="Arial"/>
                <w:szCs w:val="24"/>
              </w:rPr>
              <w:t xml:space="preserve">The first </w:t>
            </w:r>
            <w:r w:rsidRPr="001E4B95">
              <w:rPr>
                <w:rFonts w:cs="Arial"/>
                <w:szCs w:val="24"/>
              </w:rPr>
              <w:t xml:space="preserve">objective </w:t>
            </w:r>
            <w:r w:rsidRPr="004D6885">
              <w:rPr>
                <w:rFonts w:cs="Arial"/>
                <w:szCs w:val="24"/>
              </w:rPr>
              <w:t xml:space="preserve">is to define and emphasise the importance of violence against women and girls, especially femicide, and show that the rising rate of these crimes is a </w:t>
            </w:r>
            <w:r w:rsidRPr="001E4B95">
              <w:rPr>
                <w:rFonts w:cs="Arial"/>
                <w:szCs w:val="24"/>
              </w:rPr>
              <w:t>major</w:t>
            </w:r>
            <w:r w:rsidRPr="004D6885">
              <w:rPr>
                <w:rFonts w:cs="Arial"/>
                <w:szCs w:val="24"/>
              </w:rPr>
              <w:t xml:space="preserve"> issue for UK law enforcement and the government.</w:t>
            </w:r>
          </w:p>
          <w:p w14:paraId="0637FD6A" w14:textId="77777777" w:rsidR="00276BFC" w:rsidRPr="001E4B95" w:rsidRDefault="00276BFC" w:rsidP="00531E4B">
            <w:pPr>
              <w:spacing w:line="480" w:lineRule="auto"/>
              <w:jc w:val="both"/>
              <w:rPr>
                <w:rFonts w:cs="Arial"/>
                <w:szCs w:val="24"/>
              </w:rPr>
            </w:pPr>
          </w:p>
          <w:p w14:paraId="2D017F6F" w14:textId="77777777" w:rsidR="00276BFC" w:rsidRPr="001E4B95" w:rsidRDefault="00276BFC" w:rsidP="00531E4B">
            <w:pPr>
              <w:spacing w:line="480" w:lineRule="auto"/>
              <w:jc w:val="both"/>
              <w:rPr>
                <w:rFonts w:cs="Arial"/>
                <w:szCs w:val="24"/>
              </w:rPr>
            </w:pPr>
            <w:r w:rsidRPr="004D6885">
              <w:rPr>
                <w:rFonts w:cs="Arial"/>
                <w:szCs w:val="24"/>
              </w:rPr>
              <w:t>The secondary objective is to examine the existing procedures and tactics employed by law enforcement. The objective will concentrate on the responsiveness, efficacy, and limitations in present police strategies regarding femicide cases.</w:t>
            </w:r>
          </w:p>
          <w:p w14:paraId="2D829A72" w14:textId="77777777" w:rsidR="00276BFC" w:rsidRPr="004D6885" w:rsidRDefault="00276BFC" w:rsidP="00531E4B">
            <w:pPr>
              <w:spacing w:after="0" w:line="480" w:lineRule="auto"/>
              <w:jc w:val="both"/>
              <w:rPr>
                <w:rFonts w:cs="Arial"/>
                <w:szCs w:val="24"/>
              </w:rPr>
            </w:pPr>
          </w:p>
          <w:p w14:paraId="066BC815" w14:textId="77777777" w:rsidR="00276BFC" w:rsidRPr="005E43C6" w:rsidRDefault="00276BFC" w:rsidP="00531E4B">
            <w:pPr>
              <w:spacing w:after="0" w:line="480" w:lineRule="auto"/>
              <w:jc w:val="both"/>
              <w:rPr>
                <w:rFonts w:cs="Arial"/>
                <w:szCs w:val="24"/>
              </w:rPr>
            </w:pPr>
            <w:r w:rsidRPr="005E43C6">
              <w:rPr>
                <w:rFonts w:cs="Arial"/>
                <w:szCs w:val="24"/>
              </w:rPr>
              <w:lastRenderedPageBreak/>
              <w:t>The third objective will concentrate on identifying modifications and improvements</w:t>
            </w:r>
            <w:r w:rsidRPr="001E4B95">
              <w:rPr>
                <w:rFonts w:cs="Arial"/>
                <w:szCs w:val="24"/>
              </w:rPr>
              <w:t xml:space="preserve"> in law enforcement strategies</w:t>
            </w:r>
            <w:r w:rsidRPr="005E43C6">
              <w:rPr>
                <w:rFonts w:cs="Arial"/>
                <w:szCs w:val="24"/>
              </w:rPr>
              <w:t xml:space="preserve"> that can prevent </w:t>
            </w:r>
            <w:r w:rsidRPr="001E4B95">
              <w:rPr>
                <w:rFonts w:cs="Arial"/>
                <w:szCs w:val="24"/>
              </w:rPr>
              <w:t>femicide</w:t>
            </w:r>
            <w:r w:rsidRPr="005E43C6">
              <w:rPr>
                <w:rFonts w:cs="Arial"/>
                <w:szCs w:val="24"/>
              </w:rPr>
              <w:t>. Finally, I will present the future action plan for confronting these crimes presented by government and law enforcement.</w:t>
            </w:r>
          </w:p>
          <w:p w14:paraId="6FE777BC" w14:textId="77777777" w:rsidR="00276BFC" w:rsidRPr="001E4B95" w:rsidRDefault="00276BFC" w:rsidP="00531E4B">
            <w:pPr>
              <w:jc w:val="both"/>
              <w:rPr>
                <w:rFonts w:cs="Arial"/>
                <w:sz w:val="22"/>
              </w:rPr>
            </w:pPr>
          </w:p>
          <w:p w14:paraId="1DE96AA6" w14:textId="77777777" w:rsidR="00276BFC" w:rsidRPr="004D6885" w:rsidRDefault="00276BFC" w:rsidP="00531E4B">
            <w:pPr>
              <w:spacing w:after="0"/>
              <w:jc w:val="both"/>
              <w:rPr>
                <w:rFonts w:cs="Arial"/>
                <w:sz w:val="22"/>
              </w:rPr>
            </w:pPr>
          </w:p>
          <w:p w14:paraId="1EAD25D1" w14:textId="77777777" w:rsidR="00276BFC" w:rsidRPr="008003FF" w:rsidRDefault="00276BFC" w:rsidP="00531E4B">
            <w:pPr>
              <w:spacing w:after="0"/>
              <w:jc w:val="both"/>
              <w:rPr>
                <w:rFonts w:cs="Arial"/>
                <w:sz w:val="22"/>
              </w:rPr>
            </w:pPr>
          </w:p>
          <w:p w14:paraId="73908FA6" w14:textId="77777777" w:rsidR="00276BFC" w:rsidRPr="001E4B95" w:rsidRDefault="00276BFC" w:rsidP="00531E4B">
            <w:pPr>
              <w:jc w:val="both"/>
              <w:rPr>
                <w:rFonts w:cs="Arial"/>
                <w:sz w:val="22"/>
              </w:rPr>
            </w:pPr>
          </w:p>
          <w:p w14:paraId="0BE3D383" w14:textId="77777777" w:rsidR="00276BFC" w:rsidRPr="001E4B95" w:rsidRDefault="00276BFC" w:rsidP="00531E4B">
            <w:pPr>
              <w:jc w:val="both"/>
              <w:rPr>
                <w:rFonts w:cs="Arial"/>
                <w:sz w:val="22"/>
              </w:rPr>
            </w:pPr>
          </w:p>
        </w:tc>
      </w:tr>
      <w:tr w:rsidR="00276BFC" w:rsidRPr="001E4B95" w14:paraId="0C61AC5C" w14:textId="77777777" w:rsidTr="00531E4B">
        <w:trPr>
          <w:trHeight w:val="2275"/>
        </w:trPr>
        <w:tc>
          <w:tcPr>
            <w:tcW w:w="10299" w:type="dxa"/>
            <w:gridSpan w:val="2"/>
            <w:tcMar>
              <w:top w:w="0" w:type="dxa"/>
              <w:left w:w="108" w:type="dxa"/>
              <w:bottom w:w="0" w:type="dxa"/>
              <w:right w:w="108" w:type="dxa"/>
            </w:tcMar>
          </w:tcPr>
          <w:p w14:paraId="36DD77D1" w14:textId="77777777" w:rsidR="00276BFC" w:rsidRPr="001E4B95" w:rsidRDefault="00276BFC" w:rsidP="00531E4B">
            <w:pPr>
              <w:rPr>
                <w:rFonts w:cs="Arial"/>
                <w:b/>
                <w:bCs/>
                <w:sz w:val="22"/>
              </w:rPr>
            </w:pPr>
            <w:r w:rsidRPr="001E4B95">
              <w:rPr>
                <w:rFonts w:cs="Arial"/>
                <w:b/>
                <w:bCs/>
                <w:sz w:val="22"/>
              </w:rPr>
              <w:lastRenderedPageBreak/>
              <w:t>THEORETICAL CONTEXT:</w:t>
            </w:r>
          </w:p>
          <w:p w14:paraId="694A5707" w14:textId="77777777" w:rsidR="00276BFC" w:rsidRPr="001E4B95" w:rsidRDefault="00276BFC" w:rsidP="00531E4B">
            <w:pPr>
              <w:spacing w:line="360" w:lineRule="auto"/>
              <w:rPr>
                <w:rFonts w:cs="Arial"/>
                <w:szCs w:val="24"/>
              </w:rPr>
            </w:pPr>
          </w:p>
          <w:p w14:paraId="63F99A08" w14:textId="13972B61" w:rsidR="00276BFC" w:rsidRPr="001E4B95" w:rsidRDefault="00276BFC" w:rsidP="00531E4B">
            <w:pPr>
              <w:spacing w:line="480" w:lineRule="auto"/>
              <w:rPr>
                <w:rFonts w:cs="Arial"/>
                <w:szCs w:val="24"/>
              </w:rPr>
            </w:pPr>
            <w:r w:rsidRPr="001E4B95">
              <w:rPr>
                <w:rFonts w:cs="Arial"/>
                <w:szCs w:val="24"/>
              </w:rPr>
              <w:t xml:space="preserve">The UK government classifies violence against women and girls as a national danger. Violence against women and girls is any act of gender-based violence that results in, or is likely to result in, bodily, sexual, or psychological injury or suffering to women, including threats of such actions, coercion, or arbitrary deprivation of liberty (UK Parliament, 2023). The data indicates that a woman dies in the United Kingdom on average every three days. This occurs </w:t>
            </w:r>
            <w:r w:rsidR="00B53160" w:rsidRPr="001E4B95">
              <w:rPr>
                <w:rFonts w:cs="Arial"/>
                <w:szCs w:val="24"/>
              </w:rPr>
              <w:t>because</w:t>
            </w:r>
            <w:r w:rsidRPr="001E4B95">
              <w:rPr>
                <w:rFonts w:cs="Arial"/>
                <w:szCs w:val="24"/>
              </w:rPr>
              <w:t xml:space="preserve"> domestic killings account for one in every five homicides and that over the course of the past ten years, there have been 898 female victims of domestic homicides. Of these, 698 victims (78%) were killed by a partner or ex-partner, and more than nine out of ten female homicide victims were killed by a man (92%) (Home office, 2025). </w:t>
            </w:r>
          </w:p>
          <w:p w14:paraId="799713B9" w14:textId="77777777" w:rsidR="00276BFC" w:rsidRPr="001E4B95" w:rsidRDefault="00276BFC" w:rsidP="00531E4B">
            <w:pPr>
              <w:spacing w:line="480" w:lineRule="auto"/>
              <w:rPr>
                <w:rFonts w:cs="Arial"/>
                <w:szCs w:val="24"/>
              </w:rPr>
            </w:pPr>
            <w:r w:rsidRPr="001E4B95">
              <w:rPr>
                <w:rFonts w:cs="Arial"/>
                <w:szCs w:val="24"/>
              </w:rPr>
              <w:t xml:space="preserve">Femicide refers to the deliberate killing that stems from a person's gender. In homicide, the motivation is different, and it is not necessarily gender related. Gender stereotypes, destructive societal conventions, unequal power relations, and various forms of discrimination against women and girls motivate femicide. The highest degree of cruelty and violence against women and girls occurs in homes, businesses, schools, and public areas due to a range of linked types of violence, including sexual harassment, harmful practices, trafficking, and intimate </w:t>
            </w:r>
            <w:r w:rsidRPr="001E4B95">
              <w:rPr>
                <w:rFonts w:cs="Arial"/>
                <w:szCs w:val="24"/>
              </w:rPr>
              <w:lastRenderedPageBreak/>
              <w:t>partner abuse (Nowak, 2022). </w:t>
            </w:r>
            <w:r w:rsidRPr="001E4B95">
              <w:t>Worldwide, there were over 51,101 occurrences of intimate partner or family member killings of women and girls in 2023 (Taylor, 2011).</w:t>
            </w:r>
            <w:r w:rsidRPr="001E4B95">
              <w:rPr>
                <w:rFonts w:cs="Arial"/>
                <w:szCs w:val="24"/>
              </w:rPr>
              <w:t> </w:t>
            </w:r>
          </w:p>
          <w:p w14:paraId="58EA34BE" w14:textId="77777777" w:rsidR="007D4E4F" w:rsidRDefault="00276BFC" w:rsidP="00D274AF">
            <w:pPr>
              <w:spacing w:line="480" w:lineRule="auto"/>
              <w:rPr>
                <w:rStyle w:val="Strong"/>
                <w:b w:val="0"/>
                <w:bCs w:val="0"/>
              </w:rPr>
            </w:pPr>
            <w:r w:rsidRPr="001E4B95">
              <w:rPr>
                <w:rStyle w:val="Strong"/>
                <w:b w:val="0"/>
                <w:bCs w:val="0"/>
              </w:rPr>
              <w:t xml:space="preserve">To end violence against women and girls, law enforcement and society must prioritise this issue. Due to the uneven policing response, there is now a national emphasis on helping the police prioritise VAWG-related offences. By believing in and standing with survivors of gender-based violence, responding to allegations of abuse, and prosecuting offenders to reduce impunity, the police and judicial sectors play a crucial role (Barlow, 2020). </w:t>
            </w:r>
          </w:p>
          <w:p w14:paraId="67355337" w14:textId="78476CD3" w:rsidR="00F10E48" w:rsidRDefault="00945E68" w:rsidP="00F10E48">
            <w:pPr>
              <w:spacing w:line="480" w:lineRule="auto"/>
            </w:pPr>
            <w:r w:rsidRPr="00945E68">
              <w:t xml:space="preserve">The government released a plan in July 2021 aimed at addressing violence directed against women and girls. They introduced a further strategy to deal with domestic violence in March 2022. The government has developed its plans and strategies to guarantee that every female in the country is safe. These projects have as their main objectives lowering the frequency of VAWG, supporting individuals who have survived it, holding criminals responsible, and improving cooperation among </w:t>
            </w:r>
            <w:r w:rsidR="009822E4">
              <w:t>agencies</w:t>
            </w:r>
            <w:r w:rsidRPr="00945E68">
              <w:t xml:space="preserve"> striving to address this problem, including government agencies</w:t>
            </w:r>
            <w:r w:rsidR="009A3B8F">
              <w:t xml:space="preserve"> (Home Office,2023)</w:t>
            </w:r>
            <w:r w:rsidR="006F2E2A">
              <w:t>.</w:t>
            </w:r>
            <w:r w:rsidR="004B019C" w:rsidRPr="004B019C">
              <w:rPr>
                <w:rFonts w:ascii="Times New Roman" w:eastAsia="Times New Roman" w:hAnsi="Times New Roman" w:cs="Times New Roman"/>
                <w:szCs w:val="24"/>
                <w:lang w:eastAsia="en-GB"/>
              </w:rPr>
              <w:t xml:space="preserve"> </w:t>
            </w:r>
            <w:r w:rsidR="004B019C" w:rsidRPr="004B019C">
              <w:t xml:space="preserve">The HMICFRS audit of the police response to VAWG indicates that there </w:t>
            </w:r>
            <w:r w:rsidR="005F72DC" w:rsidRPr="004B019C">
              <w:t>must</w:t>
            </w:r>
            <w:r w:rsidR="004B019C" w:rsidRPr="004B019C">
              <w:t xml:space="preserve"> be an immediate and coordinated effort across systems to handle it. The research provided fifteen recommendations for improving victim aid, accountability, capacity, and understanding as well as for increasing multi-agency cooperation. The September 2021 final report provides twenty recommendations split among five </w:t>
            </w:r>
            <w:r w:rsidR="005F72DC" w:rsidRPr="004B019C">
              <w:t>primaries</w:t>
            </w:r>
            <w:r w:rsidR="004B019C" w:rsidRPr="004B019C">
              <w:t xml:space="preserve"> </w:t>
            </w:r>
            <w:r w:rsidR="008131EA" w:rsidRPr="004B019C">
              <w:t>topics</w:t>
            </w:r>
            <w:r w:rsidR="008131EA">
              <w:t xml:space="preserve"> (</w:t>
            </w:r>
            <w:r w:rsidR="00C90369">
              <w:t>NPCC,2024)</w:t>
            </w:r>
            <w:r w:rsidR="00643D72">
              <w:t>.</w:t>
            </w:r>
            <w:r w:rsidR="00D274AF" w:rsidRPr="00D274AF">
              <w:rPr>
                <w:rFonts w:ascii="Times New Roman" w:eastAsia="Times New Roman" w:hAnsi="Times New Roman" w:cs="Times New Roman"/>
                <w:kern w:val="0"/>
                <w:szCs w:val="24"/>
                <w:lang w:eastAsia="en-GB"/>
                <w14:ligatures w14:val="none"/>
              </w:rPr>
              <w:t xml:space="preserve"> </w:t>
            </w:r>
            <w:r w:rsidR="00D274AF" w:rsidRPr="00D274AF">
              <w:t xml:space="preserve">The government, law enforcement, criminal justice system, and public-private partnerships must clearly establish that addressing VAWG offences is their principal priority. The police must prioritise the ongoing pursuit and disruption of adult criminals, demonstrating both capability and commitment in this effort. Victims should get regular and personalised assistance, along with methods and resources that promote this type of support. The prompt and consistent response of all police forces to acts of violence against women and girls necessitates a </w:t>
            </w:r>
            <w:r w:rsidR="00D274AF" w:rsidRPr="00D274AF">
              <w:lastRenderedPageBreak/>
              <w:t xml:space="preserve">comprehensive assessment by all chief constables, who should be guided by data and national </w:t>
            </w:r>
            <w:r w:rsidR="008131EA" w:rsidRPr="00D274AF">
              <w:t>standards</w:t>
            </w:r>
            <w:r w:rsidR="008131EA">
              <w:t xml:space="preserve"> (</w:t>
            </w:r>
            <w:r w:rsidR="007E0A34">
              <w:t>White,</w:t>
            </w:r>
            <w:r w:rsidR="00FA3F9F">
              <w:t>2021).</w:t>
            </w:r>
            <w:r w:rsidR="00E5274E" w:rsidRPr="00E5274E">
              <w:rPr>
                <w:rFonts w:ascii="Times New Roman" w:eastAsia="Times New Roman" w:hAnsi="Times New Roman" w:cs="Times New Roman"/>
                <w:szCs w:val="24"/>
                <w:lang w:eastAsia="en-GB"/>
              </w:rPr>
              <w:t xml:space="preserve"> </w:t>
            </w:r>
            <w:r w:rsidR="00E5274E" w:rsidRPr="00E5274E">
              <w:t xml:space="preserve">One of the numerous suggestions made by the inspectorate was the introduction of a new permanent </w:t>
            </w:r>
            <w:r w:rsidR="006269EF">
              <w:t>N</w:t>
            </w:r>
            <w:r w:rsidR="00E5274E" w:rsidRPr="00E5274E">
              <w:t xml:space="preserve">ational </w:t>
            </w:r>
            <w:r w:rsidR="006269EF">
              <w:t>P</w:t>
            </w:r>
            <w:r w:rsidR="00E5274E" w:rsidRPr="00E5274E">
              <w:t xml:space="preserve">olicing </w:t>
            </w:r>
            <w:r w:rsidR="006269EF">
              <w:t>L</w:t>
            </w:r>
            <w:r w:rsidR="00E5274E" w:rsidRPr="00E5274E">
              <w:t xml:space="preserve">ead for VAWG; all three </w:t>
            </w:r>
            <w:r w:rsidR="001E4E95" w:rsidRPr="00E5274E">
              <w:t>organisations</w:t>
            </w:r>
            <w:r w:rsidR="001E4E95">
              <w:t>, the</w:t>
            </w:r>
            <w:r w:rsidR="00E5274E" w:rsidRPr="00E5274E">
              <w:t xml:space="preserve"> government, the NPCC, and the College of Policing</w:t>
            </w:r>
            <w:r w:rsidR="00912AC2">
              <w:t xml:space="preserve"> </w:t>
            </w:r>
            <w:r w:rsidR="00E5274E" w:rsidRPr="00E5274E">
              <w:t xml:space="preserve">are funding and supporting this </w:t>
            </w:r>
            <w:r w:rsidR="001B24C0">
              <w:t>(Przeszlowski,2023).</w:t>
            </w:r>
            <w:r w:rsidR="00E1053B" w:rsidRPr="00E1053B">
              <w:rPr>
                <w:rFonts w:ascii="Times New Roman" w:eastAsia="Times New Roman" w:hAnsi="Times New Roman" w:cs="Times New Roman"/>
                <w:szCs w:val="24"/>
                <w:lang w:eastAsia="en-GB"/>
              </w:rPr>
              <w:t xml:space="preserve"> </w:t>
            </w:r>
            <w:r w:rsidR="00E1053B" w:rsidRPr="00E1053B">
              <w:t xml:space="preserve">While dealing with VAWG, the College of Policing has developed several authorised Professional Practices (APRs) that all police forces </w:t>
            </w:r>
            <w:r w:rsidR="00F37EC2" w:rsidRPr="00E1053B">
              <w:t>must</w:t>
            </w:r>
            <w:r w:rsidR="00E1053B" w:rsidRPr="00E1053B">
              <w:t xml:space="preserve"> </w:t>
            </w:r>
            <w:r w:rsidR="00477F81" w:rsidRPr="00E1053B">
              <w:t>follow</w:t>
            </w:r>
            <w:r w:rsidR="00477F81">
              <w:t xml:space="preserve"> (</w:t>
            </w:r>
            <w:r w:rsidR="007930B6">
              <w:t>College of Policing,2021).</w:t>
            </w:r>
            <w:r w:rsidR="00E20CFD" w:rsidRPr="00E20CFD">
              <w:rPr>
                <w:rFonts w:ascii="Times New Roman" w:eastAsia="Times New Roman" w:hAnsi="Times New Roman" w:cs="Times New Roman"/>
                <w:szCs w:val="24"/>
                <w:lang w:eastAsia="en-GB"/>
              </w:rPr>
              <w:t xml:space="preserve"> </w:t>
            </w:r>
            <w:r w:rsidR="00E20CFD" w:rsidRPr="00E20CFD">
              <w:t>By providing correctly qualified officers and staff, forces must maintain their ability to handle all VAWG criminal activities</w:t>
            </w:r>
            <w:r w:rsidR="009915DC">
              <w:t>.</w:t>
            </w:r>
            <w:r w:rsidR="0001040A" w:rsidRPr="0001040A">
              <w:rPr>
                <w:rFonts w:ascii="Times New Roman" w:eastAsia="Times New Roman" w:hAnsi="Times New Roman" w:cs="Times New Roman"/>
                <w:szCs w:val="24"/>
                <w:lang w:eastAsia="en-GB"/>
              </w:rPr>
              <w:t xml:space="preserve"> </w:t>
            </w:r>
            <w:r w:rsidR="0001040A" w:rsidRPr="0001040A">
              <w:t>Chief Constables should make sure their force is collaborating with all the right partners to safeguard women and girls from harm so that there is an effective, system-wide response to all forms of VAWG</w:t>
            </w:r>
            <w:r w:rsidR="009915DC">
              <w:t xml:space="preserve"> (Home Office,2023).</w:t>
            </w:r>
          </w:p>
          <w:p w14:paraId="2FFA6560" w14:textId="27AB06EC" w:rsidR="00276BFC" w:rsidRDefault="00276BFC" w:rsidP="00F10E48">
            <w:pPr>
              <w:spacing w:line="480" w:lineRule="auto"/>
              <w:rPr>
                <w:rStyle w:val="Strong"/>
                <w:b w:val="0"/>
                <w:bCs w:val="0"/>
              </w:rPr>
            </w:pPr>
            <w:r w:rsidRPr="003A39A0">
              <w:rPr>
                <w:rStyle w:val="Strong"/>
                <w:b w:val="0"/>
                <w:bCs w:val="0"/>
              </w:rPr>
              <w:t>Gender-based murders and violence against women and girls should not happen. As femicides are often the result of a chain reaction of increasing forms of gender-based violence, it is crucial to recognise and respond to the warning signals of violence to avoid this horrific crime. To avoid gender-related homicides, it is important to implement initiatives that target primary prevention, alter societal norms, and include entire communities in the fight against violence against women (</w:t>
            </w:r>
            <w:r w:rsidRPr="001E4B95">
              <w:rPr>
                <w:rStyle w:val="Strong"/>
                <w:b w:val="0"/>
                <w:bCs w:val="0"/>
              </w:rPr>
              <w:t>McFarlane</w:t>
            </w:r>
            <w:r w:rsidRPr="003A39A0">
              <w:rPr>
                <w:rStyle w:val="Strong"/>
                <w:b w:val="0"/>
                <w:bCs w:val="0"/>
              </w:rPr>
              <w:t>, 2002). According</w:t>
            </w:r>
            <w:r w:rsidRPr="001E4B95">
              <w:rPr>
                <w:rStyle w:val="Strong"/>
                <w:b w:val="0"/>
                <w:bCs w:val="0"/>
              </w:rPr>
              <w:t xml:space="preserve"> </w:t>
            </w:r>
            <w:r w:rsidRPr="003A39A0">
              <w:rPr>
                <w:rStyle w:val="Strong"/>
                <w:b w:val="0"/>
                <w:bCs w:val="0"/>
              </w:rPr>
              <w:t>to the College of Policing (2024), the domestic perpetrator program was developed with the intention of addressing the behaviour of individuals who engage in abusive and violent acts in their own homes. The goals of these initiatives are to change the attitudes and behaviours of those who commit crimes; reduce the likelihood of future offences and enhance victims' protection</w:t>
            </w:r>
            <w:r w:rsidRPr="001E4B95">
              <w:rPr>
                <w:rStyle w:val="Strong"/>
                <w:b w:val="0"/>
                <w:bCs w:val="0"/>
              </w:rPr>
              <w:t xml:space="preserve">. </w:t>
            </w:r>
          </w:p>
          <w:p w14:paraId="6C01C18A" w14:textId="77777777" w:rsidR="00004781" w:rsidRPr="00004781" w:rsidRDefault="00004781" w:rsidP="00004781">
            <w:pPr>
              <w:spacing w:line="480" w:lineRule="auto"/>
            </w:pPr>
            <w:r w:rsidRPr="00004781">
              <w:t xml:space="preserve">Emma Wools, the Police and Crime Commissioner for South Wales, has developed a thorough strategy to fight violence against women and girls for the years 2025–2029. Her more specific goals include justice, protection of underprivileged groups, lower crime rates, and community police enforcement. She is well experienced in women's justice programmes and violence </w:t>
            </w:r>
            <w:r w:rsidRPr="00004781">
              <w:lastRenderedPageBreak/>
              <w:t>against women, domestic abuse, and sexual violence; hence, tackling this issue is high on her agenda (APCCS, 2023). Crimes and other forms of violence that affect women and girls more heavily are becoming more numerous and complicated on a national scale. Emma Wools plans to make sure that law enforcement can respond to all forms of violence against women and girls, as well as protect and assist victims; identify and punish offenders; address harmful behaviours; and take preventative actions to address their causes. This Plan is designed to improve outcomes for women and girls (PCC, 2025). Emphasising early intervention and victim relief, her method seeks to assist victims and communities, especially those touched by VAWG. The VAWG approach consists of working with several agencies to solve the causes of violence, thereby preventing and assisting victims in a comprehensive manner. The appropriate resolution of VAWG depends on three basic objectives of her police strategy: the decrease of crime, the protection of the vulnerable, and the assurance that policing reflects community needs (South Wales Police, 2025).</w:t>
            </w:r>
          </w:p>
          <w:p w14:paraId="5CE97B6B" w14:textId="77777777" w:rsidR="00004781" w:rsidRPr="003A39A0" w:rsidRDefault="00004781" w:rsidP="00F10E48">
            <w:pPr>
              <w:spacing w:line="480" w:lineRule="auto"/>
              <w:rPr>
                <w:rStyle w:val="Strong"/>
                <w:b w:val="0"/>
                <w:bCs w:val="0"/>
              </w:rPr>
            </w:pPr>
          </w:p>
          <w:p w14:paraId="60F184BB" w14:textId="77777777" w:rsidR="00276BFC" w:rsidRPr="003A39A0" w:rsidRDefault="00276BFC" w:rsidP="00531E4B">
            <w:pPr>
              <w:jc w:val="both"/>
              <w:rPr>
                <w:rFonts w:cs="Arial"/>
                <w:b/>
                <w:bCs/>
                <w:sz w:val="22"/>
              </w:rPr>
            </w:pPr>
            <w:r w:rsidRPr="003A39A0">
              <w:rPr>
                <w:rFonts w:cs="Arial"/>
                <w:b/>
                <w:bCs/>
                <w:sz w:val="22"/>
                <w:vertAlign w:val="subscript"/>
              </w:rPr>
              <w:t> </w:t>
            </w:r>
            <w:r w:rsidRPr="003A39A0">
              <w:rPr>
                <w:rFonts w:cs="Arial"/>
                <w:b/>
                <w:bCs/>
                <w:sz w:val="22"/>
              </w:rPr>
              <w:t> </w:t>
            </w:r>
          </w:p>
          <w:p w14:paraId="2C7DDE0A" w14:textId="77777777" w:rsidR="00276BFC" w:rsidRPr="001E4B95" w:rsidRDefault="00276BFC" w:rsidP="00531E4B">
            <w:pPr>
              <w:jc w:val="both"/>
              <w:rPr>
                <w:rStyle w:val="lookup-resultcontent"/>
                <w:rFonts w:cs="Arial"/>
                <w:b/>
                <w:bCs/>
                <w:sz w:val="22"/>
              </w:rPr>
            </w:pPr>
          </w:p>
          <w:p w14:paraId="73BBF2E2" w14:textId="77777777" w:rsidR="00276BFC" w:rsidRPr="001E4B95" w:rsidRDefault="00276BFC" w:rsidP="00531E4B">
            <w:pPr>
              <w:jc w:val="both"/>
              <w:rPr>
                <w:rFonts w:cs="Arial"/>
                <w:sz w:val="22"/>
              </w:rPr>
            </w:pPr>
          </w:p>
        </w:tc>
      </w:tr>
      <w:tr w:rsidR="00276BFC" w:rsidRPr="001E4B95" w14:paraId="716AA13B" w14:textId="77777777" w:rsidTr="00531E4B">
        <w:trPr>
          <w:trHeight w:val="1332"/>
        </w:trPr>
        <w:tc>
          <w:tcPr>
            <w:tcW w:w="10299" w:type="dxa"/>
            <w:gridSpan w:val="2"/>
            <w:tcMar>
              <w:top w:w="0" w:type="dxa"/>
              <w:left w:w="108" w:type="dxa"/>
              <w:bottom w:w="0" w:type="dxa"/>
              <w:right w:w="108" w:type="dxa"/>
            </w:tcMar>
          </w:tcPr>
          <w:p w14:paraId="1A1DFA66" w14:textId="77777777" w:rsidR="00276BFC" w:rsidRPr="001E4B95" w:rsidRDefault="00276BFC" w:rsidP="00531E4B">
            <w:pPr>
              <w:rPr>
                <w:rFonts w:cs="Arial"/>
                <w:b/>
                <w:bCs/>
                <w:sz w:val="22"/>
              </w:rPr>
            </w:pPr>
            <w:r w:rsidRPr="001E4B95">
              <w:rPr>
                <w:rFonts w:cs="Arial"/>
                <w:b/>
                <w:bCs/>
                <w:sz w:val="22"/>
              </w:rPr>
              <w:lastRenderedPageBreak/>
              <w:t xml:space="preserve">SUMMARY OF RESEARCH –SURVEY METHOD: </w:t>
            </w:r>
          </w:p>
          <w:p w14:paraId="0B1BDEA5" w14:textId="77777777" w:rsidR="00276BFC" w:rsidRPr="001E4B95" w:rsidRDefault="00276BFC" w:rsidP="00531E4B">
            <w:pPr>
              <w:rPr>
                <w:rFonts w:cs="Arial"/>
                <w:b/>
                <w:bCs/>
                <w:sz w:val="22"/>
              </w:rPr>
            </w:pPr>
          </w:p>
          <w:p w14:paraId="47390D46" w14:textId="77777777" w:rsidR="00276BFC" w:rsidRPr="001E4B95" w:rsidRDefault="00276BFC" w:rsidP="00531E4B">
            <w:pPr>
              <w:rPr>
                <w:rFonts w:cs="Arial"/>
                <w:b/>
                <w:bCs/>
                <w:sz w:val="22"/>
              </w:rPr>
            </w:pPr>
          </w:p>
          <w:p w14:paraId="72BF0C25" w14:textId="16423A75" w:rsidR="00276BFC" w:rsidRPr="001E4B95" w:rsidRDefault="005E043E" w:rsidP="00531E4B">
            <w:pPr>
              <w:spacing w:line="480" w:lineRule="auto"/>
              <w:rPr>
                <w:rFonts w:cs="Arial"/>
                <w:szCs w:val="24"/>
              </w:rPr>
            </w:pPr>
            <w:r w:rsidRPr="001E4B95">
              <w:rPr>
                <w:rFonts w:cs="Arial"/>
                <w:szCs w:val="24"/>
              </w:rPr>
              <w:t>The</w:t>
            </w:r>
            <w:r w:rsidR="00276BFC" w:rsidRPr="001E4B95">
              <w:rPr>
                <w:rFonts w:cs="Arial"/>
                <w:szCs w:val="24"/>
              </w:rPr>
              <w:t xml:space="preserve"> primary research tool will be a survey. To gather quantitative data on the topic of violence against girls and women in the UK, this approach will be used with a group of population.  The purpose of the survey is to gather information from a random group of individuals to better understand their thoughts and experiences. Data will be efficiently collected from a number of individuals using this approach, which allows for statistical analysis and conclusions.</w:t>
            </w:r>
          </w:p>
          <w:p w14:paraId="2641DFDA" w14:textId="7B2A0315" w:rsidR="00276BFC" w:rsidRPr="001E4B95" w:rsidRDefault="004519DA" w:rsidP="00531E4B">
            <w:pPr>
              <w:spacing w:line="480" w:lineRule="auto"/>
              <w:rPr>
                <w:rFonts w:cs="Arial"/>
                <w:szCs w:val="24"/>
              </w:rPr>
            </w:pPr>
            <w:r w:rsidRPr="001E4B95">
              <w:rPr>
                <w:rFonts w:cs="Arial"/>
                <w:szCs w:val="24"/>
              </w:rPr>
              <w:lastRenderedPageBreak/>
              <w:t>T</w:t>
            </w:r>
            <w:r w:rsidR="00276BFC" w:rsidRPr="001E4B95">
              <w:rPr>
                <w:rFonts w:cs="Arial"/>
                <w:szCs w:val="24"/>
              </w:rPr>
              <w:t>he right methods of statistics</w:t>
            </w:r>
            <w:r w:rsidR="003860ED" w:rsidRPr="001E4B95">
              <w:rPr>
                <w:rFonts w:cs="Arial"/>
                <w:szCs w:val="24"/>
              </w:rPr>
              <w:t xml:space="preserve"> will be </w:t>
            </w:r>
            <w:r w:rsidR="00883976" w:rsidRPr="001E4B95">
              <w:rPr>
                <w:rFonts w:cs="Arial"/>
                <w:szCs w:val="24"/>
              </w:rPr>
              <w:t>used</w:t>
            </w:r>
            <w:r w:rsidR="00276BFC" w:rsidRPr="001E4B95">
              <w:rPr>
                <w:rFonts w:cs="Arial"/>
                <w:szCs w:val="24"/>
              </w:rPr>
              <w:t xml:space="preserve"> to examine the collected</w:t>
            </w:r>
            <w:r w:rsidR="003860ED" w:rsidRPr="001E4B95">
              <w:rPr>
                <w:rFonts w:cs="Arial"/>
                <w:szCs w:val="24"/>
              </w:rPr>
              <w:t xml:space="preserve"> data</w:t>
            </w:r>
            <w:r w:rsidR="00276BFC" w:rsidRPr="001E4B95">
              <w:rPr>
                <w:rFonts w:cs="Arial"/>
                <w:szCs w:val="24"/>
              </w:rPr>
              <w:t xml:space="preserve"> and find trends, patterns, and correlations between the variables. The survey approach is selected because it is efficient, scalable, and can generate generalisable results within a specific community.</w:t>
            </w:r>
          </w:p>
          <w:p w14:paraId="48358423" w14:textId="1B3BAC91" w:rsidR="00276BFC" w:rsidRPr="006D2EC1" w:rsidRDefault="00963FC5" w:rsidP="00531E4B">
            <w:pPr>
              <w:spacing w:after="0" w:line="480" w:lineRule="auto"/>
              <w:rPr>
                <w:rFonts w:cs="Arial"/>
                <w:szCs w:val="24"/>
              </w:rPr>
            </w:pPr>
            <w:r w:rsidRPr="001E4B95">
              <w:rPr>
                <w:rFonts w:cs="Arial"/>
                <w:szCs w:val="24"/>
              </w:rPr>
              <w:t>The</w:t>
            </w:r>
            <w:r w:rsidR="00276BFC" w:rsidRPr="006D2EC1">
              <w:rPr>
                <w:rFonts w:cs="Arial"/>
                <w:szCs w:val="24"/>
              </w:rPr>
              <w:t xml:space="preserve"> second method will be to employ questionnaires, as recommended by the primary research technique. The purpose of this methodology is to gather quantitative data by having respondents answer a series of predetermined questions. The study objectives will direct the structure and design of the questionnaire.</w:t>
            </w:r>
          </w:p>
          <w:p w14:paraId="481B19AB" w14:textId="77777777" w:rsidR="00276BFC" w:rsidRPr="001E4B95" w:rsidRDefault="00276BFC" w:rsidP="00531E4B">
            <w:pPr>
              <w:spacing w:line="480" w:lineRule="auto"/>
              <w:rPr>
                <w:rFonts w:cs="Arial"/>
                <w:szCs w:val="24"/>
              </w:rPr>
            </w:pPr>
          </w:p>
          <w:p w14:paraId="52B47EA0" w14:textId="77777777" w:rsidR="00276BFC" w:rsidRPr="001E4B95" w:rsidRDefault="00276BFC" w:rsidP="00531E4B">
            <w:pPr>
              <w:jc w:val="both"/>
              <w:rPr>
                <w:rFonts w:cs="Arial"/>
                <w:sz w:val="22"/>
              </w:rPr>
            </w:pPr>
          </w:p>
        </w:tc>
      </w:tr>
      <w:tr w:rsidR="00276BFC" w:rsidRPr="001E4B95" w14:paraId="750B8CCC" w14:textId="77777777" w:rsidTr="00531E4B">
        <w:trPr>
          <w:trHeight w:val="1998"/>
        </w:trPr>
        <w:tc>
          <w:tcPr>
            <w:tcW w:w="10299" w:type="dxa"/>
            <w:gridSpan w:val="2"/>
            <w:tcMar>
              <w:top w:w="0" w:type="dxa"/>
              <w:left w:w="108" w:type="dxa"/>
              <w:bottom w:w="0" w:type="dxa"/>
              <w:right w:w="108" w:type="dxa"/>
            </w:tcMar>
          </w:tcPr>
          <w:p w14:paraId="22B83DDC" w14:textId="77777777" w:rsidR="00276BFC" w:rsidRPr="001E4B95" w:rsidRDefault="00276BFC" w:rsidP="00531E4B">
            <w:pPr>
              <w:rPr>
                <w:rFonts w:cs="Arial"/>
                <w:sz w:val="22"/>
              </w:rPr>
            </w:pPr>
            <w:r w:rsidRPr="001E4B95">
              <w:rPr>
                <w:rFonts w:cs="Arial"/>
                <w:b/>
                <w:bCs/>
                <w:sz w:val="22"/>
              </w:rPr>
              <w:lastRenderedPageBreak/>
              <w:t>SUMMARY OF SAMPLING FRAMEWORK:</w:t>
            </w:r>
            <w:r w:rsidRPr="001E4B95">
              <w:rPr>
                <w:rFonts w:cs="Arial"/>
                <w:sz w:val="22"/>
              </w:rPr>
              <w:t xml:space="preserve"> </w:t>
            </w:r>
          </w:p>
          <w:p w14:paraId="1129EA48" w14:textId="77777777" w:rsidR="00276BFC" w:rsidRPr="001E4B95" w:rsidRDefault="00276BFC" w:rsidP="00531E4B">
            <w:pPr>
              <w:jc w:val="both"/>
              <w:rPr>
                <w:rFonts w:cs="Arial"/>
                <w:sz w:val="22"/>
              </w:rPr>
            </w:pPr>
          </w:p>
          <w:p w14:paraId="100D78F7" w14:textId="77777777" w:rsidR="00276BFC" w:rsidRPr="001E4B95" w:rsidRDefault="00276BFC" w:rsidP="00531E4B">
            <w:pPr>
              <w:spacing w:line="480" w:lineRule="auto"/>
              <w:jc w:val="both"/>
              <w:rPr>
                <w:rStyle w:val="Strong"/>
                <w:b w:val="0"/>
                <w:bCs w:val="0"/>
              </w:rPr>
            </w:pPr>
            <w:r w:rsidRPr="00ED02C8">
              <w:rPr>
                <w:rStyle w:val="Strong"/>
                <w:b w:val="0"/>
                <w:bCs w:val="0"/>
              </w:rPr>
              <w:t xml:space="preserve">The primary method used in the quantitative research strategy for this study will be the survey technique. The main tool for collecting information is a structured questionnaire. The survey technique is appropriate for this study, as it allows the identification of correlations and patterns around the experiences and perceptions of violence against women and the collection of standardised, quantitative data from a larger population. This study will consider persons aged 18 and above from </w:t>
            </w:r>
            <w:r w:rsidRPr="001E4B95">
              <w:rPr>
                <w:rStyle w:val="Strong"/>
                <w:b w:val="0"/>
                <w:bCs w:val="0"/>
              </w:rPr>
              <w:t>diverse backgrounds</w:t>
            </w:r>
            <w:r w:rsidRPr="00ED02C8">
              <w:rPr>
                <w:rStyle w:val="Strong"/>
                <w:b w:val="0"/>
                <w:bCs w:val="0"/>
              </w:rPr>
              <w:t xml:space="preserve">. The study will involve both sexes to ensure it is pertinent and inclusive. I will collect data using a self-administered structured questionnaire that aligns with the research goals. Individual participation is fully optional; they will remain anonymous. Every respondent will be asked to offer their informed consent and </w:t>
            </w:r>
            <w:r w:rsidRPr="001E4B95">
              <w:rPr>
                <w:rStyle w:val="Strong"/>
                <w:b w:val="0"/>
                <w:bCs w:val="0"/>
              </w:rPr>
              <w:t>can</w:t>
            </w:r>
            <w:r w:rsidRPr="00ED02C8">
              <w:rPr>
                <w:rStyle w:val="Strong"/>
                <w:b w:val="0"/>
                <w:bCs w:val="0"/>
              </w:rPr>
              <w:t xml:space="preserve"> withdraw at any moment free from repercussions</w:t>
            </w:r>
            <w:r w:rsidRPr="001E4B95">
              <w:rPr>
                <w:rStyle w:val="Strong"/>
                <w:b w:val="0"/>
                <w:bCs w:val="0"/>
              </w:rPr>
              <w:t xml:space="preserve">. Quantitative data will be analysed using statistical programs. </w:t>
            </w:r>
          </w:p>
          <w:p w14:paraId="6FE66708" w14:textId="77777777" w:rsidR="00276BFC" w:rsidRPr="001E4B95" w:rsidRDefault="00276BFC" w:rsidP="00531E4B">
            <w:pPr>
              <w:jc w:val="both"/>
              <w:rPr>
                <w:rFonts w:cs="Arial"/>
                <w:sz w:val="22"/>
              </w:rPr>
            </w:pPr>
          </w:p>
        </w:tc>
      </w:tr>
      <w:tr w:rsidR="00276BFC" w:rsidRPr="001E4B95" w14:paraId="160133D7" w14:textId="77777777" w:rsidTr="00531E4B">
        <w:trPr>
          <w:trHeight w:val="1332"/>
        </w:trPr>
        <w:tc>
          <w:tcPr>
            <w:tcW w:w="10299" w:type="dxa"/>
            <w:gridSpan w:val="2"/>
            <w:tcMar>
              <w:top w:w="0" w:type="dxa"/>
              <w:left w:w="108" w:type="dxa"/>
              <w:bottom w:w="0" w:type="dxa"/>
              <w:right w:w="108" w:type="dxa"/>
            </w:tcMar>
          </w:tcPr>
          <w:p w14:paraId="572567B8" w14:textId="77777777" w:rsidR="00276BFC" w:rsidRPr="001E4B95" w:rsidRDefault="00276BFC" w:rsidP="00531E4B">
            <w:pPr>
              <w:jc w:val="both"/>
              <w:rPr>
                <w:rFonts w:cs="Arial"/>
                <w:b/>
                <w:bCs/>
                <w:sz w:val="22"/>
              </w:rPr>
            </w:pPr>
            <w:r w:rsidRPr="001E4B95">
              <w:rPr>
                <w:rFonts w:cs="Arial"/>
                <w:b/>
                <w:bCs/>
                <w:sz w:val="22"/>
              </w:rPr>
              <w:lastRenderedPageBreak/>
              <w:t>INITIAL REFERENCE LIST:</w:t>
            </w:r>
          </w:p>
          <w:p w14:paraId="5108D030" w14:textId="77777777" w:rsidR="00276BFC" w:rsidRPr="001E4B95" w:rsidRDefault="00276BFC" w:rsidP="00531E4B">
            <w:pPr>
              <w:jc w:val="both"/>
              <w:rPr>
                <w:rFonts w:cs="Arial"/>
                <w:szCs w:val="24"/>
              </w:rPr>
            </w:pPr>
          </w:p>
          <w:p w14:paraId="0489E80A" w14:textId="001D4386" w:rsidR="00106CA0" w:rsidRPr="00106CA0" w:rsidRDefault="00106CA0" w:rsidP="00106CA0">
            <w:pPr>
              <w:jc w:val="both"/>
              <w:rPr>
                <w:rFonts w:cs="Arial"/>
                <w:sz w:val="22"/>
                <w:lang w:val="en-US"/>
              </w:rPr>
            </w:pPr>
            <w:r w:rsidRPr="00106CA0">
              <w:rPr>
                <w:rFonts w:cs="Arial"/>
                <w:sz w:val="22"/>
                <w:lang w:val="en-US"/>
              </w:rPr>
              <w:t xml:space="preserve">APCCS (2023). Emma Wools. Available </w:t>
            </w:r>
            <w:r w:rsidR="00CD0239" w:rsidRPr="00106CA0">
              <w:rPr>
                <w:rFonts w:cs="Arial"/>
                <w:sz w:val="22"/>
                <w:lang w:val="en-US"/>
              </w:rPr>
              <w:t>at: Emma</w:t>
            </w:r>
            <w:r w:rsidRPr="00106CA0">
              <w:rPr>
                <w:rFonts w:cs="Arial"/>
                <w:sz w:val="22"/>
                <w:lang w:val="pl-PL"/>
              </w:rPr>
              <w:t xml:space="preserve"> (Accessed May 5,2025).</w:t>
            </w:r>
            <w:r w:rsidRPr="00106CA0">
              <w:rPr>
                <w:rFonts w:cs="Arial"/>
                <w:sz w:val="22"/>
                <w:lang w:val="en-US"/>
              </w:rPr>
              <w:t> </w:t>
            </w:r>
          </w:p>
          <w:p w14:paraId="39978167" w14:textId="77777777" w:rsidR="00106CA0" w:rsidRPr="00106CA0" w:rsidRDefault="00106CA0" w:rsidP="00106CA0">
            <w:pPr>
              <w:jc w:val="both"/>
              <w:rPr>
                <w:rFonts w:cs="Arial"/>
                <w:sz w:val="22"/>
                <w:lang w:val="en-US"/>
              </w:rPr>
            </w:pPr>
            <w:r w:rsidRPr="00106CA0">
              <w:rPr>
                <w:rFonts w:cs="Arial"/>
                <w:sz w:val="22"/>
                <w:lang w:val="en-US"/>
              </w:rPr>
              <w:t> </w:t>
            </w:r>
          </w:p>
          <w:p w14:paraId="044C27FC" w14:textId="77777777" w:rsidR="00106CA0" w:rsidRPr="00106CA0" w:rsidRDefault="00106CA0" w:rsidP="00106CA0">
            <w:pPr>
              <w:jc w:val="both"/>
              <w:rPr>
                <w:rFonts w:cs="Arial"/>
                <w:sz w:val="22"/>
              </w:rPr>
            </w:pPr>
            <w:r w:rsidRPr="00106CA0">
              <w:rPr>
                <w:rFonts w:cs="Arial"/>
                <w:sz w:val="22"/>
                <w:lang w:val="en-US"/>
              </w:rPr>
              <w:t xml:space="preserve">Barlow, C. and Walklate, S. (2020) ‘Policing Intimate Partner Violence: The “Golden Thread” of Discretion’, Policing: a journal of policy and practice, 14(2), pp. 404–413. Available at: </w:t>
            </w:r>
            <w:hyperlink r:id="rId11" w:tgtFrame="_blank" w:history="1">
              <w:r w:rsidRPr="00106CA0">
                <w:rPr>
                  <w:rStyle w:val="Hyperlink"/>
                  <w:rFonts w:cs="Arial"/>
                  <w:sz w:val="22"/>
                  <w:lang w:val="en-US"/>
                </w:rPr>
                <w:t>https://doi.org/10.1093/police/pay001</w:t>
              </w:r>
            </w:hyperlink>
            <w:r w:rsidRPr="00106CA0">
              <w:rPr>
                <w:rFonts w:cs="Arial"/>
                <w:sz w:val="22"/>
                <w:lang w:val="en-US"/>
              </w:rPr>
              <w:t>. (Accessed April 14,2025).</w:t>
            </w:r>
            <w:r w:rsidRPr="00106CA0">
              <w:rPr>
                <w:rFonts w:cs="Arial"/>
                <w:sz w:val="22"/>
              </w:rPr>
              <w:t> </w:t>
            </w:r>
          </w:p>
          <w:p w14:paraId="78A6A0AC" w14:textId="77777777" w:rsidR="00106CA0" w:rsidRPr="00106CA0" w:rsidRDefault="00106CA0" w:rsidP="00106CA0">
            <w:pPr>
              <w:jc w:val="both"/>
              <w:rPr>
                <w:rFonts w:cs="Arial"/>
                <w:sz w:val="22"/>
                <w:lang w:val="en-US"/>
              </w:rPr>
            </w:pPr>
            <w:r w:rsidRPr="00106CA0">
              <w:rPr>
                <w:rFonts w:cs="Arial"/>
                <w:sz w:val="22"/>
                <w:lang w:val="en-US"/>
              </w:rPr>
              <w:t> </w:t>
            </w:r>
          </w:p>
          <w:p w14:paraId="2B6ED42E" w14:textId="68499A71" w:rsidR="00106CA0" w:rsidRPr="00106CA0" w:rsidRDefault="00106CA0" w:rsidP="00106CA0">
            <w:pPr>
              <w:jc w:val="both"/>
              <w:rPr>
                <w:rFonts w:cs="Arial"/>
                <w:sz w:val="22"/>
                <w:lang w:val="en-US"/>
              </w:rPr>
            </w:pPr>
            <w:r w:rsidRPr="00106CA0">
              <w:rPr>
                <w:rFonts w:cs="Arial"/>
                <w:sz w:val="22"/>
                <w:lang w:val="en-US"/>
              </w:rPr>
              <w:t xml:space="preserve">College of </w:t>
            </w:r>
            <w:r w:rsidR="00CD0239" w:rsidRPr="00106CA0">
              <w:rPr>
                <w:rFonts w:cs="Arial"/>
                <w:sz w:val="22"/>
                <w:lang w:val="en-US"/>
              </w:rPr>
              <w:t>Policing</w:t>
            </w:r>
            <w:r w:rsidRPr="00106CA0">
              <w:rPr>
                <w:rFonts w:cs="Arial"/>
                <w:sz w:val="22"/>
                <w:lang w:val="en-US"/>
              </w:rPr>
              <w:t xml:space="preserve"> (2024). Policing violence against women and girls- The National Framework for Delivery: 2024-2027.Available </w:t>
            </w:r>
            <w:r w:rsidR="0094524D" w:rsidRPr="00106CA0">
              <w:rPr>
                <w:rFonts w:cs="Arial"/>
                <w:sz w:val="22"/>
                <w:lang w:val="en-US"/>
              </w:rPr>
              <w:t>at: vawg-framework-for-delivery.pdf</w:t>
            </w:r>
            <w:r w:rsidRPr="00106CA0">
              <w:rPr>
                <w:rFonts w:cs="Arial"/>
                <w:sz w:val="22"/>
                <w:lang w:val="en-US"/>
              </w:rPr>
              <w:t xml:space="preserve"> (Accessed April 14,2025). </w:t>
            </w:r>
          </w:p>
          <w:p w14:paraId="55CEBF8D" w14:textId="77777777" w:rsidR="00106CA0" w:rsidRPr="00106CA0" w:rsidRDefault="00106CA0" w:rsidP="00106CA0">
            <w:pPr>
              <w:jc w:val="both"/>
              <w:rPr>
                <w:rFonts w:cs="Arial"/>
                <w:sz w:val="22"/>
              </w:rPr>
            </w:pPr>
            <w:r w:rsidRPr="00106CA0">
              <w:rPr>
                <w:rFonts w:cs="Arial"/>
                <w:sz w:val="22"/>
              </w:rPr>
              <w:t> </w:t>
            </w:r>
          </w:p>
          <w:p w14:paraId="77977211" w14:textId="0034A698" w:rsidR="00106CA0" w:rsidRPr="00106CA0" w:rsidRDefault="00106CA0" w:rsidP="00106CA0">
            <w:pPr>
              <w:jc w:val="both"/>
              <w:rPr>
                <w:rFonts w:cs="Arial"/>
                <w:sz w:val="22"/>
              </w:rPr>
            </w:pPr>
            <w:r w:rsidRPr="00106CA0">
              <w:rPr>
                <w:rFonts w:cs="Arial"/>
                <w:sz w:val="22"/>
                <w:lang w:val="en-US"/>
              </w:rPr>
              <w:t xml:space="preserve">College of </w:t>
            </w:r>
            <w:r w:rsidR="00CD0239" w:rsidRPr="00106CA0">
              <w:rPr>
                <w:rFonts w:cs="Arial"/>
                <w:sz w:val="22"/>
                <w:lang w:val="en-US"/>
              </w:rPr>
              <w:t>Policing</w:t>
            </w:r>
            <w:r w:rsidRPr="00106CA0">
              <w:rPr>
                <w:rFonts w:cs="Arial"/>
                <w:sz w:val="22"/>
                <w:lang w:val="en-US"/>
              </w:rPr>
              <w:t xml:space="preserve"> (2024). Measures to reduce violence against women and girls. Available at: </w:t>
            </w:r>
            <w:hyperlink r:id="rId12" w:tgtFrame="_blank" w:history="1">
              <w:r w:rsidRPr="00106CA0">
                <w:rPr>
                  <w:rStyle w:val="Hyperlink"/>
                  <w:rFonts w:cs="Arial"/>
                  <w:sz w:val="22"/>
                  <w:lang w:val="en-US"/>
                </w:rPr>
                <w:t>Measures to reduce violence against women and girls | College of Policing</w:t>
              </w:r>
            </w:hyperlink>
            <w:r w:rsidRPr="00106CA0">
              <w:rPr>
                <w:rFonts w:cs="Arial"/>
                <w:sz w:val="22"/>
                <w:lang w:val="en-US"/>
              </w:rPr>
              <w:t xml:space="preserve"> </w:t>
            </w:r>
            <w:r w:rsidRPr="00106CA0">
              <w:rPr>
                <w:rFonts w:cs="Arial"/>
                <w:sz w:val="22"/>
                <w:lang w:val="pl-PL"/>
              </w:rPr>
              <w:t>(Accessed April,2025).</w:t>
            </w:r>
            <w:r w:rsidRPr="00106CA0">
              <w:rPr>
                <w:rFonts w:cs="Arial"/>
                <w:sz w:val="22"/>
              </w:rPr>
              <w:t> </w:t>
            </w:r>
          </w:p>
          <w:p w14:paraId="07FFDAF5" w14:textId="77777777" w:rsidR="00106CA0" w:rsidRPr="00106CA0" w:rsidRDefault="00106CA0" w:rsidP="00106CA0">
            <w:pPr>
              <w:jc w:val="both"/>
              <w:rPr>
                <w:rFonts w:cs="Arial"/>
                <w:sz w:val="22"/>
                <w:lang w:val="en-US"/>
              </w:rPr>
            </w:pPr>
            <w:r w:rsidRPr="00106CA0">
              <w:rPr>
                <w:rFonts w:cs="Arial"/>
                <w:sz w:val="22"/>
                <w:lang w:val="en-US"/>
              </w:rPr>
              <w:t> </w:t>
            </w:r>
          </w:p>
          <w:p w14:paraId="7D7FA851" w14:textId="77777777" w:rsidR="00106CA0" w:rsidRPr="00106CA0" w:rsidRDefault="00106CA0" w:rsidP="00106CA0">
            <w:pPr>
              <w:jc w:val="both"/>
              <w:rPr>
                <w:rFonts w:cs="Arial"/>
                <w:sz w:val="22"/>
                <w:lang w:val="en-US"/>
              </w:rPr>
            </w:pPr>
            <w:r w:rsidRPr="00106CA0">
              <w:rPr>
                <w:rFonts w:cs="Arial"/>
                <w:sz w:val="22"/>
                <w:lang w:val="pl-PL"/>
              </w:rPr>
              <w:t>College of Policing (2021). Violence against women and girls: Toolkit 2021. Available at:</w:t>
            </w:r>
            <w:hyperlink r:id="rId13" w:tgtFrame="_blank" w:history="1">
              <w:r w:rsidRPr="00106CA0">
                <w:rPr>
                  <w:rStyle w:val="Hyperlink"/>
                  <w:rFonts w:cs="Arial"/>
                  <w:sz w:val="22"/>
                  <w:lang w:val="pl-PL"/>
                </w:rPr>
                <w:t>Violence against women and girls: Toolkit.</w:t>
              </w:r>
            </w:hyperlink>
            <w:r w:rsidRPr="00106CA0">
              <w:rPr>
                <w:rFonts w:cs="Arial"/>
                <w:sz w:val="22"/>
                <w:lang w:val="pl-PL"/>
              </w:rPr>
              <w:t xml:space="preserve"> (Accessed May 5,2025).</w:t>
            </w:r>
            <w:r w:rsidRPr="00106CA0">
              <w:rPr>
                <w:rFonts w:cs="Arial"/>
                <w:sz w:val="22"/>
                <w:lang w:val="en-US"/>
              </w:rPr>
              <w:t> </w:t>
            </w:r>
          </w:p>
          <w:p w14:paraId="256917ED" w14:textId="77777777" w:rsidR="00106CA0" w:rsidRPr="00106CA0" w:rsidRDefault="00106CA0" w:rsidP="00106CA0">
            <w:pPr>
              <w:jc w:val="both"/>
              <w:rPr>
                <w:rFonts w:cs="Arial"/>
                <w:sz w:val="22"/>
                <w:lang w:val="en-US"/>
              </w:rPr>
            </w:pPr>
            <w:r w:rsidRPr="00106CA0">
              <w:rPr>
                <w:rFonts w:cs="Arial"/>
                <w:sz w:val="22"/>
                <w:lang w:val="en-US"/>
              </w:rPr>
              <w:t> </w:t>
            </w:r>
          </w:p>
          <w:p w14:paraId="4BC7932C" w14:textId="77777777" w:rsidR="00106CA0" w:rsidRPr="00106CA0" w:rsidRDefault="00106CA0" w:rsidP="00106CA0">
            <w:pPr>
              <w:jc w:val="both"/>
              <w:rPr>
                <w:rFonts w:cs="Arial"/>
                <w:sz w:val="22"/>
                <w:lang w:val="en-US"/>
              </w:rPr>
            </w:pPr>
            <w:r w:rsidRPr="00106CA0">
              <w:rPr>
                <w:rFonts w:cs="Arial"/>
                <w:sz w:val="22"/>
                <w:lang w:val="en-US"/>
              </w:rPr>
              <w:t xml:space="preserve">Home Office (2023). Strategic Policing Requirement. Available at: </w:t>
            </w:r>
            <w:hyperlink r:id="rId14" w:tgtFrame="_blank" w:history="1">
              <w:r w:rsidRPr="00106CA0">
                <w:rPr>
                  <w:rStyle w:val="Hyperlink"/>
                  <w:rFonts w:cs="Arial"/>
                  <w:sz w:val="22"/>
                  <w:lang w:val="en-US"/>
                </w:rPr>
                <w:t>Strategic Policing Requirement (accessible) - GOV.UK.</w:t>
              </w:r>
            </w:hyperlink>
            <w:r w:rsidRPr="00106CA0">
              <w:rPr>
                <w:rFonts w:cs="Arial"/>
                <w:sz w:val="22"/>
                <w:lang w:val="pl-PL"/>
              </w:rPr>
              <w:t xml:space="preserve"> (Accessed May 5,2025).</w:t>
            </w:r>
            <w:r w:rsidRPr="00106CA0">
              <w:rPr>
                <w:rFonts w:cs="Arial"/>
                <w:sz w:val="22"/>
                <w:lang w:val="en-US"/>
              </w:rPr>
              <w:t> </w:t>
            </w:r>
          </w:p>
          <w:p w14:paraId="4265E20A" w14:textId="77777777" w:rsidR="00106CA0" w:rsidRPr="00106CA0" w:rsidRDefault="00106CA0" w:rsidP="00106CA0">
            <w:pPr>
              <w:jc w:val="both"/>
              <w:rPr>
                <w:rFonts w:cs="Arial"/>
                <w:sz w:val="22"/>
                <w:lang w:val="en-US"/>
              </w:rPr>
            </w:pPr>
            <w:r w:rsidRPr="00106CA0">
              <w:rPr>
                <w:rFonts w:cs="Arial"/>
                <w:sz w:val="22"/>
                <w:lang w:val="en-US"/>
              </w:rPr>
              <w:t> </w:t>
            </w:r>
          </w:p>
          <w:p w14:paraId="599D786A" w14:textId="0DE83A29" w:rsidR="00106CA0" w:rsidRPr="00106CA0" w:rsidRDefault="00106CA0" w:rsidP="00106CA0">
            <w:pPr>
              <w:jc w:val="both"/>
              <w:rPr>
                <w:rFonts w:cs="Arial"/>
                <w:sz w:val="22"/>
                <w:lang w:val="en-US"/>
              </w:rPr>
            </w:pPr>
            <w:r w:rsidRPr="00106CA0">
              <w:rPr>
                <w:rFonts w:cs="Arial"/>
                <w:sz w:val="22"/>
                <w:lang w:val="en-US"/>
              </w:rPr>
              <w:t>Home Office (2025).</w:t>
            </w:r>
            <w:r w:rsidRPr="00106CA0">
              <w:rPr>
                <w:rFonts w:cs="Arial"/>
                <w:b/>
                <w:bCs/>
                <w:sz w:val="22"/>
                <w:lang w:val="en-US"/>
              </w:rPr>
              <w:t xml:space="preserve"> </w:t>
            </w:r>
            <w:r w:rsidRPr="00106CA0">
              <w:rPr>
                <w:rFonts w:cs="Arial"/>
                <w:sz w:val="22"/>
                <w:lang w:val="en-US"/>
              </w:rPr>
              <w:t xml:space="preserve">Government pledges to protect more women from violence. Available </w:t>
            </w:r>
            <w:r w:rsidR="0094524D" w:rsidRPr="00106CA0">
              <w:rPr>
                <w:rFonts w:cs="Arial"/>
                <w:sz w:val="22"/>
                <w:lang w:val="en-US"/>
              </w:rPr>
              <w:t>at: Government</w:t>
            </w:r>
            <w:r w:rsidRPr="00106CA0">
              <w:rPr>
                <w:rFonts w:cs="Arial"/>
                <w:sz w:val="22"/>
                <w:lang w:val="en-US"/>
              </w:rPr>
              <w:t xml:space="preserve"> (Accessed May 5,2025). </w:t>
            </w:r>
          </w:p>
          <w:p w14:paraId="09217219" w14:textId="77777777" w:rsidR="00106CA0" w:rsidRPr="00106CA0" w:rsidRDefault="00106CA0" w:rsidP="00106CA0">
            <w:pPr>
              <w:jc w:val="both"/>
              <w:rPr>
                <w:rFonts w:cs="Arial"/>
                <w:sz w:val="22"/>
                <w:lang w:val="en-US"/>
              </w:rPr>
            </w:pPr>
            <w:r w:rsidRPr="00106CA0">
              <w:rPr>
                <w:rFonts w:cs="Arial"/>
                <w:sz w:val="22"/>
                <w:lang w:val="en-US"/>
              </w:rPr>
              <w:t> </w:t>
            </w:r>
          </w:p>
          <w:p w14:paraId="6322D8A9" w14:textId="77777777" w:rsidR="00106CA0" w:rsidRPr="00106CA0" w:rsidRDefault="00106CA0" w:rsidP="00106CA0">
            <w:pPr>
              <w:jc w:val="both"/>
              <w:rPr>
                <w:rFonts w:cs="Arial"/>
                <w:sz w:val="22"/>
                <w:lang w:val="en-US"/>
              </w:rPr>
            </w:pPr>
            <w:r w:rsidRPr="00106CA0">
              <w:rPr>
                <w:rFonts w:cs="Arial"/>
                <w:sz w:val="22"/>
                <w:lang w:val="en-US"/>
              </w:rPr>
              <w:t xml:space="preserve">Matthias Nowak (2022). </w:t>
            </w:r>
            <w:r w:rsidRPr="00106CA0">
              <w:rPr>
                <w:rFonts w:cs="Arial"/>
                <w:i/>
                <w:iCs/>
                <w:sz w:val="22"/>
                <w:lang w:val="en-US"/>
              </w:rPr>
              <w:t>Femicide: A Global Problem</w:t>
            </w:r>
            <w:r w:rsidRPr="00106CA0">
              <w:rPr>
                <w:rFonts w:cs="Arial"/>
                <w:sz w:val="22"/>
                <w:lang w:val="en-US"/>
              </w:rPr>
              <w:t>. Small Arms Survey. </w:t>
            </w:r>
          </w:p>
          <w:p w14:paraId="4ADEB258" w14:textId="77777777" w:rsidR="00106CA0" w:rsidRPr="00106CA0" w:rsidRDefault="00106CA0" w:rsidP="00106CA0">
            <w:pPr>
              <w:jc w:val="both"/>
              <w:rPr>
                <w:rFonts w:cs="Arial"/>
                <w:sz w:val="22"/>
              </w:rPr>
            </w:pPr>
            <w:r w:rsidRPr="00106CA0">
              <w:rPr>
                <w:rFonts w:cs="Arial"/>
                <w:sz w:val="22"/>
              </w:rPr>
              <w:t> </w:t>
            </w:r>
          </w:p>
          <w:p w14:paraId="5C6CC9D6" w14:textId="77777777" w:rsidR="00106CA0" w:rsidRPr="00106CA0" w:rsidRDefault="00106CA0" w:rsidP="00106CA0">
            <w:pPr>
              <w:jc w:val="both"/>
              <w:rPr>
                <w:rFonts w:cs="Arial"/>
                <w:sz w:val="22"/>
              </w:rPr>
            </w:pPr>
            <w:r w:rsidRPr="00106CA0">
              <w:rPr>
                <w:rFonts w:cs="Arial"/>
                <w:sz w:val="22"/>
                <w:lang w:val="en-US"/>
              </w:rPr>
              <w:t xml:space="preserve">McFarlane, J., Campbell, J.C. and Watson, K. (2002) ‘Intimate partner stalking and femicide: urgent implications for women’s safety’, Behavioral sciences &amp; the law, 20(1–2), pp. 51–68. Available at: </w:t>
            </w:r>
            <w:hyperlink r:id="rId15" w:tgtFrame="_blank" w:history="1">
              <w:r w:rsidRPr="00106CA0">
                <w:rPr>
                  <w:rStyle w:val="Hyperlink"/>
                  <w:rFonts w:cs="Arial"/>
                  <w:sz w:val="22"/>
                  <w:lang w:val="en-US"/>
                </w:rPr>
                <w:t>https://doi.org/10.1002/bsl.477</w:t>
              </w:r>
            </w:hyperlink>
            <w:r w:rsidRPr="00106CA0">
              <w:rPr>
                <w:rFonts w:cs="Arial"/>
                <w:sz w:val="22"/>
                <w:lang w:val="en-US"/>
              </w:rPr>
              <w:t>. (Accessed April 14 ,2025).</w:t>
            </w:r>
            <w:r w:rsidRPr="00106CA0">
              <w:rPr>
                <w:rFonts w:cs="Arial"/>
                <w:sz w:val="22"/>
              </w:rPr>
              <w:t> </w:t>
            </w:r>
          </w:p>
          <w:p w14:paraId="5487F7D9" w14:textId="77777777" w:rsidR="00106CA0" w:rsidRPr="00106CA0" w:rsidRDefault="00106CA0" w:rsidP="00106CA0">
            <w:pPr>
              <w:jc w:val="both"/>
              <w:rPr>
                <w:rFonts w:cs="Arial"/>
                <w:sz w:val="22"/>
                <w:lang w:val="en-US"/>
              </w:rPr>
            </w:pPr>
            <w:r w:rsidRPr="00106CA0">
              <w:rPr>
                <w:rFonts w:cs="Arial"/>
                <w:sz w:val="22"/>
                <w:lang w:val="en-US"/>
              </w:rPr>
              <w:t> </w:t>
            </w:r>
          </w:p>
          <w:p w14:paraId="7F3C2941" w14:textId="77777777" w:rsidR="00106CA0" w:rsidRPr="00106CA0" w:rsidRDefault="00106CA0" w:rsidP="00106CA0">
            <w:pPr>
              <w:jc w:val="both"/>
              <w:rPr>
                <w:rFonts w:cs="Arial"/>
                <w:sz w:val="22"/>
                <w:lang w:val="en-US"/>
              </w:rPr>
            </w:pPr>
            <w:r w:rsidRPr="00106CA0">
              <w:rPr>
                <w:rFonts w:cs="Arial"/>
                <w:sz w:val="22"/>
                <w:lang w:val="en-US"/>
              </w:rPr>
              <w:t xml:space="preserve">NPCC (2024). Violence Against Women and Girls. Available at: </w:t>
            </w:r>
            <w:hyperlink r:id="rId16" w:tgtFrame="_blank" w:history="1">
              <w:r w:rsidRPr="00106CA0">
                <w:rPr>
                  <w:rStyle w:val="Hyperlink"/>
                  <w:rFonts w:cs="Arial"/>
                  <w:sz w:val="22"/>
                  <w:lang w:val="en-US"/>
                </w:rPr>
                <w:t>https://www.npcc.police.uk/our-work/violence-against-women-and-girls/.</w:t>
              </w:r>
            </w:hyperlink>
            <w:r w:rsidRPr="00106CA0">
              <w:rPr>
                <w:rFonts w:cs="Arial"/>
                <w:sz w:val="22"/>
                <w:lang w:val="pl-PL"/>
              </w:rPr>
              <w:t xml:space="preserve"> (Accessed May 5,2025).</w:t>
            </w:r>
            <w:r w:rsidRPr="00106CA0">
              <w:rPr>
                <w:rFonts w:cs="Arial"/>
                <w:sz w:val="22"/>
                <w:lang w:val="en-US"/>
              </w:rPr>
              <w:t> </w:t>
            </w:r>
          </w:p>
          <w:p w14:paraId="42079242" w14:textId="77777777" w:rsidR="00106CA0" w:rsidRPr="00106CA0" w:rsidRDefault="00106CA0" w:rsidP="00106CA0">
            <w:pPr>
              <w:jc w:val="both"/>
              <w:rPr>
                <w:rFonts w:cs="Arial"/>
                <w:sz w:val="22"/>
                <w:lang w:val="en-US"/>
              </w:rPr>
            </w:pPr>
            <w:r w:rsidRPr="00106CA0">
              <w:rPr>
                <w:rFonts w:cs="Arial"/>
                <w:sz w:val="22"/>
                <w:lang w:val="en-US"/>
              </w:rPr>
              <w:t> </w:t>
            </w:r>
          </w:p>
          <w:p w14:paraId="3782BA54" w14:textId="77777777" w:rsidR="00106CA0" w:rsidRPr="00106CA0" w:rsidRDefault="00106CA0" w:rsidP="00106CA0">
            <w:pPr>
              <w:jc w:val="both"/>
              <w:rPr>
                <w:rFonts w:cs="Arial"/>
                <w:sz w:val="22"/>
                <w:lang w:val="en-US"/>
              </w:rPr>
            </w:pPr>
            <w:r w:rsidRPr="00106CA0">
              <w:rPr>
                <w:rFonts w:cs="Arial"/>
                <w:sz w:val="22"/>
                <w:lang w:val="en-US"/>
              </w:rPr>
              <w:t>PCC (2025). South Wales Police, Crime and Justice Plan 2025-29. Available at: </w:t>
            </w:r>
            <w:hyperlink r:id="rId17" w:tgtFrame="_blank" w:history="1">
              <w:r w:rsidRPr="00106CA0">
                <w:rPr>
                  <w:rStyle w:val="Hyperlink"/>
                  <w:rFonts w:cs="Arial"/>
                  <w:sz w:val="22"/>
                  <w:lang w:val="en-US"/>
                </w:rPr>
                <w:t>C24-0163_PCC_Police-Crime-and-Justice-Plan-2025_Single-Pages.pdf.</w:t>
              </w:r>
            </w:hyperlink>
            <w:r w:rsidRPr="00106CA0">
              <w:rPr>
                <w:rFonts w:cs="Arial"/>
                <w:sz w:val="22"/>
                <w:lang w:val="pl-PL"/>
              </w:rPr>
              <w:t xml:space="preserve"> (Accessed May 5,2025).</w:t>
            </w:r>
            <w:r w:rsidRPr="00106CA0">
              <w:rPr>
                <w:rFonts w:cs="Arial"/>
                <w:sz w:val="22"/>
                <w:lang w:val="en-US"/>
              </w:rPr>
              <w:t> </w:t>
            </w:r>
          </w:p>
          <w:p w14:paraId="2D3305E1" w14:textId="77777777" w:rsidR="00106CA0" w:rsidRPr="00106CA0" w:rsidRDefault="00106CA0" w:rsidP="00106CA0">
            <w:pPr>
              <w:jc w:val="both"/>
              <w:rPr>
                <w:rFonts w:cs="Arial"/>
                <w:sz w:val="22"/>
                <w:lang w:val="en-US"/>
              </w:rPr>
            </w:pPr>
            <w:r w:rsidRPr="00106CA0">
              <w:rPr>
                <w:rFonts w:cs="Arial"/>
                <w:sz w:val="22"/>
                <w:lang w:val="en-US"/>
              </w:rPr>
              <w:t> </w:t>
            </w:r>
          </w:p>
          <w:p w14:paraId="197548A8" w14:textId="77777777" w:rsidR="00106CA0" w:rsidRPr="00106CA0" w:rsidRDefault="00106CA0" w:rsidP="00106CA0">
            <w:pPr>
              <w:jc w:val="both"/>
              <w:rPr>
                <w:rFonts w:cs="Arial"/>
                <w:sz w:val="22"/>
                <w:lang w:val="en-US"/>
              </w:rPr>
            </w:pPr>
            <w:r w:rsidRPr="00106CA0">
              <w:rPr>
                <w:rFonts w:cs="Arial"/>
                <w:sz w:val="22"/>
                <w:lang w:val="en-US"/>
              </w:rPr>
              <w:lastRenderedPageBreak/>
              <w:t>Przeszlowski, K., Guerette, R.T. and Sudderth, L.K. (2023) ‘The Role and Impact of the Use of Information Technologies by Police in Response to Violence against Women’, </w:t>
            </w:r>
            <w:r w:rsidRPr="00106CA0">
              <w:rPr>
                <w:rFonts w:cs="Arial"/>
                <w:i/>
                <w:iCs/>
                <w:sz w:val="22"/>
                <w:lang w:val="en-US"/>
              </w:rPr>
              <w:t>International journal of environmental research and public health</w:t>
            </w:r>
            <w:r w:rsidRPr="00106CA0">
              <w:rPr>
                <w:rFonts w:cs="Arial"/>
                <w:sz w:val="22"/>
                <w:lang w:val="en-US"/>
              </w:rPr>
              <w:t>, 20(12), pp. 6125-. Available at: </w:t>
            </w:r>
            <w:hyperlink r:id="rId18" w:tgtFrame="_blank" w:history="1">
              <w:r w:rsidRPr="00106CA0">
                <w:rPr>
                  <w:rStyle w:val="Hyperlink"/>
                  <w:rFonts w:cs="Arial"/>
                  <w:sz w:val="22"/>
                  <w:lang w:val="en-US"/>
                </w:rPr>
                <w:t>https://doi.org/10.3390/ijerph20126125</w:t>
              </w:r>
            </w:hyperlink>
            <w:r w:rsidRPr="00106CA0">
              <w:rPr>
                <w:rFonts w:cs="Arial"/>
                <w:sz w:val="22"/>
                <w:lang w:val="en-US"/>
              </w:rPr>
              <w:t>. (Accessed May 5,2025). </w:t>
            </w:r>
          </w:p>
          <w:p w14:paraId="4371062F" w14:textId="77777777" w:rsidR="00106CA0" w:rsidRPr="00106CA0" w:rsidRDefault="00106CA0" w:rsidP="00106CA0">
            <w:pPr>
              <w:jc w:val="both"/>
              <w:rPr>
                <w:rFonts w:cs="Arial"/>
                <w:sz w:val="22"/>
                <w:lang w:val="en-US"/>
              </w:rPr>
            </w:pPr>
            <w:r w:rsidRPr="00106CA0">
              <w:rPr>
                <w:rFonts w:cs="Arial"/>
                <w:sz w:val="22"/>
                <w:lang w:val="en-US"/>
              </w:rPr>
              <w:t> </w:t>
            </w:r>
          </w:p>
          <w:p w14:paraId="620718E8" w14:textId="77777777" w:rsidR="00106CA0" w:rsidRPr="00106CA0" w:rsidRDefault="00106CA0" w:rsidP="00106CA0">
            <w:pPr>
              <w:jc w:val="both"/>
              <w:rPr>
                <w:rFonts w:cs="Arial"/>
                <w:sz w:val="22"/>
                <w:lang w:val="en-US"/>
              </w:rPr>
            </w:pPr>
            <w:r w:rsidRPr="00106CA0">
              <w:rPr>
                <w:rFonts w:cs="Arial"/>
                <w:sz w:val="22"/>
                <w:lang w:val="en-US"/>
              </w:rPr>
              <w:t xml:space="preserve">South Wales Police (2025). Performance and priorities. Available at: </w:t>
            </w:r>
            <w:hyperlink r:id="rId19" w:tgtFrame="_blank" w:history="1">
              <w:r w:rsidRPr="00106CA0">
                <w:rPr>
                  <w:rStyle w:val="Hyperlink"/>
                  <w:rFonts w:cs="Arial"/>
                  <w:sz w:val="22"/>
                  <w:lang w:val="en-US"/>
                </w:rPr>
                <w:t>Performance and priorities | South Wales Police.</w:t>
              </w:r>
            </w:hyperlink>
            <w:r w:rsidRPr="00106CA0">
              <w:rPr>
                <w:rFonts w:cs="Arial"/>
                <w:sz w:val="22"/>
                <w:lang w:val="pl-PL"/>
              </w:rPr>
              <w:t xml:space="preserve"> (Accessed May 5,2025).</w:t>
            </w:r>
            <w:r w:rsidRPr="00106CA0">
              <w:rPr>
                <w:rFonts w:cs="Arial"/>
                <w:sz w:val="22"/>
                <w:lang w:val="en-US"/>
              </w:rPr>
              <w:t> </w:t>
            </w:r>
          </w:p>
          <w:p w14:paraId="45536255" w14:textId="77777777" w:rsidR="00106CA0" w:rsidRPr="00106CA0" w:rsidRDefault="00106CA0" w:rsidP="00106CA0">
            <w:pPr>
              <w:jc w:val="both"/>
              <w:rPr>
                <w:rFonts w:cs="Arial"/>
                <w:sz w:val="22"/>
                <w:lang w:val="en-US"/>
              </w:rPr>
            </w:pPr>
            <w:r w:rsidRPr="00106CA0">
              <w:rPr>
                <w:rFonts w:cs="Arial"/>
                <w:sz w:val="22"/>
                <w:lang w:val="en-US"/>
              </w:rPr>
              <w:t> </w:t>
            </w:r>
          </w:p>
          <w:p w14:paraId="2AF03FDB" w14:textId="77777777" w:rsidR="00106CA0" w:rsidRPr="00106CA0" w:rsidRDefault="00106CA0" w:rsidP="00106CA0">
            <w:pPr>
              <w:jc w:val="both"/>
              <w:rPr>
                <w:rFonts w:cs="Arial"/>
                <w:sz w:val="22"/>
                <w:lang w:val="en-US"/>
              </w:rPr>
            </w:pPr>
            <w:r w:rsidRPr="00106CA0">
              <w:rPr>
                <w:rFonts w:cs="Arial"/>
                <w:sz w:val="22"/>
                <w:lang w:val="en-US"/>
              </w:rPr>
              <w:t xml:space="preserve">Taylor, R., &amp; Jasinski, J. L. (2011). Femicide and the Feminist Perspective. Homicide Studies, 15(4), 341-362. Available at: </w:t>
            </w:r>
            <w:hyperlink r:id="rId20" w:tgtFrame="_blank" w:history="1">
              <w:r w:rsidRPr="00106CA0">
                <w:rPr>
                  <w:rStyle w:val="Hyperlink"/>
                  <w:rFonts w:cs="Arial"/>
                  <w:sz w:val="22"/>
                  <w:lang w:val="en-US"/>
                </w:rPr>
                <w:t>https://doi org.ezproxy.uwtsd.ac.uk/10.1177/1088767911424541</w:t>
              </w:r>
            </w:hyperlink>
            <w:r w:rsidRPr="00106CA0">
              <w:rPr>
                <w:rFonts w:cs="Arial"/>
                <w:sz w:val="22"/>
                <w:lang w:val="en-US"/>
              </w:rPr>
              <w:t xml:space="preserve"> .(Accessed April 14,2025). </w:t>
            </w:r>
          </w:p>
          <w:p w14:paraId="5DCE7A64" w14:textId="77777777" w:rsidR="00106CA0" w:rsidRPr="00106CA0" w:rsidRDefault="00106CA0" w:rsidP="00106CA0">
            <w:pPr>
              <w:jc w:val="both"/>
              <w:rPr>
                <w:rFonts w:cs="Arial"/>
                <w:sz w:val="22"/>
              </w:rPr>
            </w:pPr>
            <w:r w:rsidRPr="00106CA0">
              <w:rPr>
                <w:rFonts w:cs="Arial"/>
                <w:sz w:val="22"/>
              </w:rPr>
              <w:t> </w:t>
            </w:r>
          </w:p>
          <w:p w14:paraId="553A3341" w14:textId="644502C7" w:rsidR="00106CA0" w:rsidRPr="00106CA0" w:rsidRDefault="00106CA0" w:rsidP="00106CA0">
            <w:pPr>
              <w:jc w:val="both"/>
              <w:rPr>
                <w:rFonts w:cs="Arial"/>
                <w:sz w:val="22"/>
              </w:rPr>
            </w:pPr>
            <w:r w:rsidRPr="00106CA0">
              <w:rPr>
                <w:rFonts w:cs="Arial"/>
                <w:sz w:val="22"/>
                <w:lang w:val="en-US"/>
              </w:rPr>
              <w:t xml:space="preserve">UK Parliament (2023). Tackling violence against women and girls in the </w:t>
            </w:r>
            <w:proofErr w:type="gramStart"/>
            <w:r w:rsidRPr="00106CA0">
              <w:rPr>
                <w:rFonts w:cs="Arial"/>
                <w:sz w:val="22"/>
                <w:lang w:val="en-US"/>
              </w:rPr>
              <w:t>UK.Available</w:t>
            </w:r>
            <w:proofErr w:type="gramEnd"/>
            <w:r w:rsidRPr="00106CA0">
              <w:rPr>
                <w:rFonts w:cs="Arial"/>
                <w:sz w:val="22"/>
                <w:lang w:val="en-US"/>
              </w:rPr>
              <w:t xml:space="preserve"> </w:t>
            </w:r>
            <w:r w:rsidR="0094524D" w:rsidRPr="00106CA0">
              <w:rPr>
                <w:rFonts w:cs="Arial"/>
                <w:sz w:val="22"/>
                <w:lang w:val="en-US"/>
              </w:rPr>
              <w:t>at:</w:t>
            </w:r>
            <w:r w:rsidR="0094524D" w:rsidRPr="00106CA0">
              <w:rPr>
                <w:rFonts w:cs="Arial"/>
                <w:sz w:val="22"/>
              </w:rPr>
              <w:t xml:space="preserve"> Tackling</w:t>
            </w:r>
            <w:r w:rsidRPr="00106CA0">
              <w:rPr>
                <w:rFonts w:cs="Arial"/>
                <w:sz w:val="22"/>
                <w:lang w:val="en-US"/>
              </w:rPr>
              <w:t xml:space="preserve"> (Accessed April 14,2025).</w:t>
            </w:r>
            <w:r w:rsidRPr="00106CA0">
              <w:rPr>
                <w:rFonts w:cs="Arial"/>
                <w:sz w:val="22"/>
              </w:rPr>
              <w:t> </w:t>
            </w:r>
          </w:p>
          <w:p w14:paraId="34CD3827" w14:textId="77777777" w:rsidR="00106CA0" w:rsidRPr="00106CA0" w:rsidRDefault="00106CA0" w:rsidP="00106CA0">
            <w:pPr>
              <w:jc w:val="both"/>
              <w:rPr>
                <w:rFonts w:cs="Arial"/>
                <w:sz w:val="22"/>
              </w:rPr>
            </w:pPr>
            <w:r w:rsidRPr="00106CA0">
              <w:rPr>
                <w:rFonts w:cs="Arial"/>
                <w:sz w:val="22"/>
              </w:rPr>
              <w:t> </w:t>
            </w:r>
          </w:p>
          <w:p w14:paraId="3FF00D74" w14:textId="77777777" w:rsidR="00106CA0" w:rsidRPr="00106CA0" w:rsidRDefault="00106CA0" w:rsidP="00106CA0">
            <w:pPr>
              <w:jc w:val="both"/>
              <w:rPr>
                <w:rFonts w:cs="Arial"/>
                <w:sz w:val="22"/>
                <w:lang w:val="en-US"/>
              </w:rPr>
            </w:pPr>
            <w:r w:rsidRPr="00106CA0">
              <w:rPr>
                <w:rFonts w:cs="Arial"/>
                <w:sz w:val="22"/>
                <w:lang w:val="en-US"/>
              </w:rPr>
              <w:t>White, A. (2021) ‘Report focus is on tackling violence against women and girls’, Northern Echo. </w:t>
            </w:r>
          </w:p>
          <w:p w14:paraId="7740FA72" w14:textId="77777777" w:rsidR="00106CA0" w:rsidRPr="00106CA0" w:rsidRDefault="00106CA0" w:rsidP="00106CA0">
            <w:pPr>
              <w:jc w:val="both"/>
              <w:rPr>
                <w:rFonts w:cs="Arial"/>
                <w:sz w:val="22"/>
                <w:lang w:val="en-US"/>
              </w:rPr>
            </w:pPr>
            <w:r w:rsidRPr="00106CA0">
              <w:rPr>
                <w:rFonts w:cs="Arial"/>
                <w:sz w:val="22"/>
                <w:lang w:val="en-US"/>
              </w:rPr>
              <w:t> </w:t>
            </w:r>
          </w:p>
          <w:p w14:paraId="26D35F71" w14:textId="77777777" w:rsidR="00276BFC" w:rsidRPr="001E4B95" w:rsidRDefault="00276BFC" w:rsidP="006B2AEA">
            <w:pPr>
              <w:jc w:val="both"/>
              <w:rPr>
                <w:rFonts w:cs="Arial"/>
                <w:sz w:val="22"/>
              </w:rPr>
            </w:pPr>
          </w:p>
        </w:tc>
      </w:tr>
    </w:tbl>
    <w:p w14:paraId="472E8503" w14:textId="56F9237B" w:rsidR="00D2688D" w:rsidRDefault="00D2688D" w:rsidP="00276BFC">
      <w:pPr>
        <w:rPr>
          <w:rFonts w:cs="Arial"/>
          <w:szCs w:val="24"/>
        </w:rPr>
      </w:pPr>
      <w:r>
        <w:rPr>
          <w:rFonts w:cs="Arial"/>
          <w:szCs w:val="24"/>
        </w:rPr>
        <w:lastRenderedPageBreak/>
        <w:br w:type="page"/>
      </w:r>
    </w:p>
    <w:p w14:paraId="2ED30ECF" w14:textId="77777777" w:rsidR="00276BFC" w:rsidRPr="001E4B95" w:rsidRDefault="00276BFC" w:rsidP="00276BFC">
      <w:pPr>
        <w:rPr>
          <w:rFonts w:cs="Arial"/>
          <w:szCs w:val="24"/>
        </w:rPr>
      </w:pPr>
    </w:p>
    <w:p w14:paraId="5EB1AFFC" w14:textId="77777777" w:rsidR="00276BFC" w:rsidRPr="001E4B95" w:rsidRDefault="00276BFC" w:rsidP="00276BFC">
      <w:pPr>
        <w:ind w:left="720"/>
        <w:rPr>
          <w:rFonts w:cs="Arial"/>
          <w:szCs w:val="24"/>
        </w:rPr>
      </w:pPr>
    </w:p>
    <w:p w14:paraId="5DD2B927" w14:textId="77777777" w:rsidR="00DD2686" w:rsidRPr="001E4B95" w:rsidRDefault="00DD2686" w:rsidP="00DD2686"/>
    <w:p w14:paraId="4DD0C55B" w14:textId="713C3544" w:rsidR="00C3508C" w:rsidRPr="001E4B95" w:rsidRDefault="00C3508C" w:rsidP="00C3508C">
      <w:pPr>
        <w:pStyle w:val="Heading1"/>
      </w:pPr>
      <w:bookmarkStart w:id="3" w:name="_Toc161332006"/>
      <w:r w:rsidRPr="001E4B95">
        <w:t>Task 3: Ethics Form</w:t>
      </w:r>
      <w:bookmarkEnd w:id="3"/>
      <w:r w:rsidRPr="001E4B95">
        <w:t xml:space="preserve"> </w:t>
      </w:r>
    </w:p>
    <w:p w14:paraId="2E3EE7CD" w14:textId="77777777" w:rsidR="00B24AFF" w:rsidRPr="001E4B95" w:rsidRDefault="00B24AFF" w:rsidP="00B24AFF"/>
    <w:p w14:paraId="15D4F2A1" w14:textId="77777777" w:rsidR="00814DB5" w:rsidRPr="00814DB5" w:rsidRDefault="00814DB5" w:rsidP="00814DB5">
      <w:r w:rsidRPr="00814DB5">
        <w:t>Below is the link to the Ethics Form.</w:t>
      </w:r>
    </w:p>
    <w:p w14:paraId="05B8EF17" w14:textId="77777777" w:rsidR="00B24AFF" w:rsidRPr="001E4B95" w:rsidRDefault="00B24AFF" w:rsidP="00B24AFF"/>
    <w:p w14:paraId="68156189" w14:textId="77777777" w:rsidR="001F7908" w:rsidRPr="001E4B95" w:rsidRDefault="001F7908" w:rsidP="001F7908"/>
    <w:p w14:paraId="71F97531" w14:textId="033B7CC9" w:rsidR="00D2688D" w:rsidRDefault="001F7908" w:rsidP="001F7908">
      <w:hyperlink r:id="rId21" w:history="1">
        <w:r w:rsidRPr="001F7908">
          <w:rPr>
            <w:rStyle w:val="Hyperlink"/>
          </w:rPr>
          <w:t>PG2 Ethics Form.docx</w:t>
        </w:r>
      </w:hyperlink>
      <w:r w:rsidR="00D2688D">
        <w:br w:type="page"/>
      </w:r>
    </w:p>
    <w:p w14:paraId="1C2ED2A9" w14:textId="77777777" w:rsidR="001F7908" w:rsidRPr="001F7908" w:rsidRDefault="001F7908" w:rsidP="001F7908"/>
    <w:p w14:paraId="505D5B4D" w14:textId="77777777" w:rsidR="001F7908" w:rsidRPr="001E4B95" w:rsidRDefault="001F7908" w:rsidP="001F7908"/>
    <w:p w14:paraId="1789629E" w14:textId="4680A4F2" w:rsidR="00C3508C" w:rsidRPr="001E4B95" w:rsidRDefault="00C3508C" w:rsidP="00C3508C">
      <w:pPr>
        <w:pStyle w:val="Heading1"/>
      </w:pPr>
      <w:bookmarkStart w:id="4" w:name="_Toc161332007"/>
      <w:r w:rsidRPr="001E4B95">
        <w:t>Task 4: Justification of the Chosen Research Method</w:t>
      </w:r>
      <w:bookmarkEnd w:id="4"/>
      <w:r w:rsidRPr="001E4B95">
        <w:t xml:space="preserve"> </w:t>
      </w:r>
    </w:p>
    <w:p w14:paraId="1D0E509D" w14:textId="77777777" w:rsidR="007654E3" w:rsidRPr="001E4B95" w:rsidRDefault="007654E3" w:rsidP="007654E3"/>
    <w:p w14:paraId="6C73EFC1" w14:textId="77777777" w:rsidR="007654E3" w:rsidRPr="001E4B95" w:rsidRDefault="007654E3" w:rsidP="00E276EF">
      <w:pPr>
        <w:spacing w:line="480" w:lineRule="auto"/>
      </w:pPr>
    </w:p>
    <w:p w14:paraId="4EFE2FCA" w14:textId="1362B7EE" w:rsidR="00D43DD3" w:rsidRPr="001E4B95" w:rsidRDefault="00D43DD3" w:rsidP="00E276EF">
      <w:pPr>
        <w:spacing w:line="480" w:lineRule="auto"/>
      </w:pPr>
      <w:r w:rsidRPr="00D43DD3">
        <w:t>In qualitative research, the focus is more on words than numbers when it comes to data gathering and processing (Bryman, 2007). Discovering how humans comprehend, experience, interpret, and construct the social environment is the overarching goal of qualitative research, which encompasses a wide range of attitudes and methods for doing inquiry (Hammersley, 2012). Research may take several forms, including surveys.</w:t>
      </w:r>
      <w:r w:rsidR="0035416B" w:rsidRPr="001E4B95">
        <w:rPr>
          <w:rFonts w:ascii="Times New Roman" w:eastAsia="Times New Roman" w:hAnsi="Times New Roman" w:cs="Times New Roman"/>
          <w:kern w:val="0"/>
          <w:szCs w:val="24"/>
          <w:lang w:eastAsia="en-GB"/>
          <w14:ligatures w14:val="none"/>
        </w:rPr>
        <w:t xml:space="preserve"> </w:t>
      </w:r>
      <w:r w:rsidR="0035416B" w:rsidRPr="001E4B95">
        <w:t>I have chosen the survey</w:t>
      </w:r>
      <w:r w:rsidR="00DF4327" w:rsidRPr="001E4B95">
        <w:t xml:space="preserve"> </w:t>
      </w:r>
      <w:r w:rsidR="0035416B" w:rsidRPr="001E4B95">
        <w:t xml:space="preserve">as the primary method of </w:t>
      </w:r>
      <w:r w:rsidR="00846C93" w:rsidRPr="001E4B95">
        <w:t xml:space="preserve">the </w:t>
      </w:r>
      <w:r w:rsidR="00DF4327" w:rsidRPr="001E4B95">
        <w:t>research. The</w:t>
      </w:r>
      <w:r w:rsidRPr="00D43DD3">
        <w:t xml:space="preserve"> phrase "survey" is most typically used to describe a technique for collecting data from a selected group of people (Scheuren, 2004). Unlike a census, in which each participant of the community is examined, surveys collect data from only a fraction of the individuals of interest—the number of participants based on the aim of the research. Standardised processes help gather data so that everyone answers identical questions in the same manner. The aim of the survey is to get an overall overview of the </w:t>
      </w:r>
      <w:r w:rsidR="006D6C3F" w:rsidRPr="001E4B95">
        <w:t>public</w:t>
      </w:r>
      <w:r w:rsidRPr="00D43DD3">
        <w:t xml:space="preserve"> rather than to list the specific people who, by accident, belong to the sample. All surveys have a requirement whereby each respondent must not be revealed in the outcome report. The survey should publish all results in completely anonymous overviews, complete with statistics, charts, and graphs</w:t>
      </w:r>
      <w:r w:rsidR="000D4E3B" w:rsidRPr="001E4B95">
        <w:t xml:space="preserve"> (Pe</w:t>
      </w:r>
      <w:r w:rsidR="00451238" w:rsidRPr="001E4B95">
        <w:t>vtchev,2010).</w:t>
      </w:r>
    </w:p>
    <w:p w14:paraId="0761CE43" w14:textId="082C221F" w:rsidR="00D2688D" w:rsidRDefault="00CC3AE9" w:rsidP="00E276EF">
      <w:pPr>
        <w:spacing w:line="480" w:lineRule="auto"/>
      </w:pPr>
      <w:r w:rsidRPr="00CC3AE9">
        <w:t xml:space="preserve">I decided to use additionally a questionnaire. The method of the questionnaire research involves methodically gathering measurable information from members of the public about their opinions, experiences, or activities through a series of </w:t>
      </w:r>
      <w:r w:rsidRPr="00CC3AE9">
        <w:lastRenderedPageBreak/>
        <w:t xml:space="preserve">structured questions (Rowley, 2014). My decision was to use a questionnaire approach for several factors. </w:t>
      </w:r>
      <w:r w:rsidR="009F2CFC" w:rsidRPr="001E4B95">
        <w:t>First</w:t>
      </w:r>
      <w:r w:rsidRPr="00CC3AE9">
        <w:t>, it makes quantitative research easier by enabling the effective gathering of data from many responders. Furthermore, questionnaires are adaptable and conveniently available, with the option to send them online or in person</w:t>
      </w:r>
      <w:r w:rsidR="00F83446" w:rsidRPr="001E4B95">
        <w:t xml:space="preserve"> (</w:t>
      </w:r>
      <w:r w:rsidR="00083F5B" w:rsidRPr="001E4B95">
        <w:t>E</w:t>
      </w:r>
      <w:r w:rsidR="00F83446" w:rsidRPr="001E4B95">
        <w:t>kinci,2015).</w:t>
      </w:r>
      <w:r w:rsidRPr="00CC3AE9">
        <w:t xml:space="preserve"> To achieve this, I will use Microsoft Forms, and I will share my questions with the people using social media. Furthermore, they may be made to compile certain data provided to the study goals, therefore guaranteeing the collection of needed data. </w:t>
      </w:r>
      <w:r w:rsidR="00A71AA4" w:rsidRPr="001E4B95">
        <w:t>Finally</w:t>
      </w:r>
      <w:r w:rsidRPr="00CC3AE9">
        <w:t>, they frequently grant respondents anonymity on questionnaires, which promotes more straightforward and truthful responses</w:t>
      </w:r>
      <w:r w:rsidR="00DC2DCB" w:rsidRPr="001E4B95">
        <w:t xml:space="preserve"> (</w:t>
      </w:r>
      <w:r w:rsidR="003F2FC1">
        <w:t>Marcano</w:t>
      </w:r>
      <w:r w:rsidR="00DC2DCB" w:rsidRPr="001E4B95">
        <w:t>,2015).</w:t>
      </w:r>
      <w:r w:rsidR="00B84EDF">
        <w:br w:type="page"/>
      </w:r>
    </w:p>
    <w:p w14:paraId="51F0C457" w14:textId="77777777" w:rsidR="00B84EDF" w:rsidRDefault="00B84EDF" w:rsidP="00E276EF">
      <w:pPr>
        <w:spacing w:line="480" w:lineRule="auto"/>
      </w:pPr>
    </w:p>
    <w:p w14:paraId="7145933E" w14:textId="77777777" w:rsidR="00CC3AE9" w:rsidRPr="00CC3AE9" w:rsidRDefault="00CC3AE9" w:rsidP="00E276EF">
      <w:pPr>
        <w:spacing w:line="480" w:lineRule="auto"/>
      </w:pPr>
    </w:p>
    <w:p w14:paraId="29B1D9A8" w14:textId="77777777" w:rsidR="00CC3AE9" w:rsidRPr="00D43DD3" w:rsidRDefault="00CC3AE9" w:rsidP="00D43DD3"/>
    <w:p w14:paraId="40E3E309" w14:textId="77777777" w:rsidR="007654E3" w:rsidRPr="001E4B95" w:rsidRDefault="007654E3" w:rsidP="007654E3"/>
    <w:p w14:paraId="061263C4" w14:textId="77777777" w:rsidR="00815060" w:rsidRPr="001E4B95" w:rsidRDefault="00815060" w:rsidP="00815060"/>
    <w:p w14:paraId="07F83AC3" w14:textId="77777777" w:rsidR="00195726" w:rsidRPr="001E4B95" w:rsidRDefault="00195726" w:rsidP="00195726"/>
    <w:p w14:paraId="3AFC44A7" w14:textId="471D51F0" w:rsidR="00C3508C" w:rsidRPr="001E4B95" w:rsidRDefault="00C3508C" w:rsidP="00C3508C">
      <w:pPr>
        <w:pStyle w:val="Heading1"/>
      </w:pPr>
      <w:bookmarkStart w:id="5" w:name="_Toc161332008"/>
      <w:r w:rsidRPr="001E4B95">
        <w:t>Task 5: Draft Research Questions</w:t>
      </w:r>
      <w:bookmarkEnd w:id="5"/>
    </w:p>
    <w:p w14:paraId="1DE87A5D" w14:textId="77777777" w:rsidR="008B76A6" w:rsidRPr="001E4B95" w:rsidRDefault="008B76A6" w:rsidP="008B76A6"/>
    <w:p w14:paraId="19B40427" w14:textId="77777777" w:rsidR="008B76A6" w:rsidRPr="001E4B95" w:rsidRDefault="008B76A6" w:rsidP="00B1744C">
      <w:pPr>
        <w:spacing w:line="480" w:lineRule="auto"/>
      </w:pPr>
      <w:r w:rsidRPr="001E4B95">
        <w:t>1. What is your gender?</w:t>
      </w:r>
    </w:p>
    <w:p w14:paraId="2A0FFA53" w14:textId="77777777" w:rsidR="008B76A6" w:rsidRPr="001E4B95" w:rsidRDefault="008B76A6" w:rsidP="00B1744C">
      <w:pPr>
        <w:spacing w:line="480" w:lineRule="auto"/>
      </w:pPr>
      <w:r w:rsidRPr="001E4B95">
        <w:t>2. What is your age?</w:t>
      </w:r>
    </w:p>
    <w:p w14:paraId="420317CC" w14:textId="25DED3BA" w:rsidR="008B76A6" w:rsidRPr="001E4B95" w:rsidRDefault="008B76A6" w:rsidP="00B1744C">
      <w:pPr>
        <w:spacing w:line="480" w:lineRule="auto"/>
      </w:pPr>
      <w:r w:rsidRPr="001E4B95">
        <w:t xml:space="preserve">3. </w:t>
      </w:r>
      <w:r w:rsidR="00CC7E77" w:rsidRPr="001E4B95">
        <w:t xml:space="preserve">Do you think violence against </w:t>
      </w:r>
      <w:r w:rsidRPr="001E4B95">
        <w:t>women and girls in the UK is one of the primary issues?</w:t>
      </w:r>
    </w:p>
    <w:p w14:paraId="0BB4B831" w14:textId="4BA9C680" w:rsidR="008B76A6" w:rsidRPr="001E4B95" w:rsidRDefault="008B76A6" w:rsidP="00B1744C">
      <w:pPr>
        <w:spacing w:line="480" w:lineRule="auto"/>
      </w:pPr>
      <w:r w:rsidRPr="001E4B95">
        <w:t xml:space="preserve">4. How well, on a </w:t>
      </w:r>
      <w:r w:rsidR="005A6DFE" w:rsidRPr="001E4B95">
        <w:t>scale</w:t>
      </w:r>
      <w:r w:rsidRPr="001E4B95">
        <w:t xml:space="preserve"> of 1-5, do you know the following </w:t>
      </w:r>
      <w:r w:rsidR="00B163F5" w:rsidRPr="001E4B95">
        <w:t>forms</w:t>
      </w:r>
      <w:r w:rsidRPr="001E4B95">
        <w:t xml:space="preserve"> </w:t>
      </w:r>
      <w:r w:rsidR="00B163F5" w:rsidRPr="001E4B95">
        <w:t>of violence against women and girls</w:t>
      </w:r>
      <w:r w:rsidRPr="001E4B95">
        <w:t>?</w:t>
      </w:r>
    </w:p>
    <w:p w14:paraId="2F0AE36E" w14:textId="3292F6A8" w:rsidR="008B76A6" w:rsidRPr="001E4B95" w:rsidRDefault="0046493B" w:rsidP="00B1744C">
      <w:pPr>
        <w:spacing w:line="480" w:lineRule="auto"/>
      </w:pPr>
      <w:r w:rsidRPr="001E4B95">
        <w:t>-</w:t>
      </w:r>
      <w:r w:rsidR="008B76A6" w:rsidRPr="001E4B95">
        <w:t>domestic abuse</w:t>
      </w:r>
    </w:p>
    <w:p w14:paraId="4FC3AC35" w14:textId="77777777" w:rsidR="008B76A6" w:rsidRPr="001E4B95" w:rsidRDefault="008B76A6" w:rsidP="00B1744C">
      <w:pPr>
        <w:spacing w:line="480" w:lineRule="auto"/>
      </w:pPr>
      <w:r w:rsidRPr="001E4B95">
        <w:t>-rape</w:t>
      </w:r>
    </w:p>
    <w:p w14:paraId="20B23E67" w14:textId="77777777" w:rsidR="008B76A6" w:rsidRPr="001E4B95" w:rsidRDefault="008B76A6" w:rsidP="00B1744C">
      <w:pPr>
        <w:spacing w:line="480" w:lineRule="auto"/>
      </w:pPr>
      <w:r w:rsidRPr="001E4B95">
        <w:t>-femicide</w:t>
      </w:r>
    </w:p>
    <w:p w14:paraId="7110C464" w14:textId="77777777" w:rsidR="008B76A6" w:rsidRPr="001E4B95" w:rsidRDefault="008B76A6" w:rsidP="00B1744C">
      <w:pPr>
        <w:spacing w:line="480" w:lineRule="auto"/>
      </w:pPr>
      <w:r w:rsidRPr="001E4B95">
        <w:t>-stalking</w:t>
      </w:r>
    </w:p>
    <w:p w14:paraId="2B4B1B67" w14:textId="77777777" w:rsidR="008B76A6" w:rsidRPr="001E4B95" w:rsidRDefault="008B76A6" w:rsidP="00B1744C">
      <w:pPr>
        <w:spacing w:line="480" w:lineRule="auto"/>
      </w:pPr>
      <w:r w:rsidRPr="001E4B95">
        <w:t>- Honour-based violence</w:t>
      </w:r>
    </w:p>
    <w:p w14:paraId="7B67079F" w14:textId="01779DBE" w:rsidR="008B76A6" w:rsidRPr="001E4B95" w:rsidRDefault="0046493B" w:rsidP="00B1744C">
      <w:pPr>
        <w:spacing w:line="480" w:lineRule="auto"/>
      </w:pPr>
      <w:r w:rsidRPr="001E4B95">
        <w:t>-</w:t>
      </w:r>
      <w:r w:rsidR="008B76A6" w:rsidRPr="001E4B95">
        <w:t>coercive controlling</w:t>
      </w:r>
    </w:p>
    <w:p w14:paraId="3A9C4A5C" w14:textId="77777777" w:rsidR="008B76A6" w:rsidRPr="001E4B95" w:rsidRDefault="008B76A6" w:rsidP="00B1744C">
      <w:pPr>
        <w:spacing w:line="480" w:lineRule="auto"/>
      </w:pPr>
      <w:r w:rsidRPr="001E4B95">
        <w:t>5. Do you think that cultural, socioeconomic, and financial factors also influence VAWG rates?</w:t>
      </w:r>
    </w:p>
    <w:p w14:paraId="18DD7EF8" w14:textId="77777777" w:rsidR="008B76A6" w:rsidRPr="001E4B95" w:rsidRDefault="008B76A6" w:rsidP="00B1744C">
      <w:pPr>
        <w:spacing w:line="480" w:lineRule="auto"/>
      </w:pPr>
      <w:r w:rsidRPr="001E4B95">
        <w:lastRenderedPageBreak/>
        <w:t>6. Do you think that police officers in the UK are properly trained to deal with cases of VAWG?</w:t>
      </w:r>
    </w:p>
    <w:p w14:paraId="045CB7E1" w14:textId="735783D6" w:rsidR="008B76A6" w:rsidRPr="001E4B95" w:rsidRDefault="008B76A6" w:rsidP="00B1744C">
      <w:pPr>
        <w:spacing w:line="480" w:lineRule="auto"/>
      </w:pPr>
      <w:r w:rsidRPr="001E4B95">
        <w:t xml:space="preserve">7. Do you think current police strategies regarding VAWG </w:t>
      </w:r>
      <w:r w:rsidR="005D5337" w:rsidRPr="001E4B95">
        <w:t>are effective</w:t>
      </w:r>
      <w:r w:rsidRPr="001E4B95">
        <w:t>?</w:t>
      </w:r>
    </w:p>
    <w:p w14:paraId="7406E6A9" w14:textId="7AD53696" w:rsidR="008B76A6" w:rsidRPr="001E4B95" w:rsidRDefault="008B76A6" w:rsidP="00B1744C">
      <w:pPr>
        <w:spacing w:line="480" w:lineRule="auto"/>
      </w:pPr>
      <w:r w:rsidRPr="001E4B95">
        <w:t xml:space="preserve">8. What improvements in police responses to VAWG could be done, in </w:t>
      </w:r>
      <w:r w:rsidR="005D5337" w:rsidRPr="001E4B95">
        <w:t>your</w:t>
      </w:r>
      <w:r w:rsidRPr="001E4B95">
        <w:t xml:space="preserve"> opinion?</w:t>
      </w:r>
    </w:p>
    <w:p w14:paraId="47CBDCE0" w14:textId="2ECD3B59" w:rsidR="008B76A6" w:rsidRPr="001E4B95" w:rsidRDefault="008B76A6" w:rsidP="00B1744C">
      <w:pPr>
        <w:spacing w:line="480" w:lineRule="auto"/>
      </w:pPr>
      <w:r w:rsidRPr="001E4B95">
        <w:t xml:space="preserve">9. What is your level of confidence in a </w:t>
      </w:r>
      <w:r w:rsidR="00125AFA" w:rsidRPr="001E4B95">
        <w:t>scale</w:t>
      </w:r>
      <w:r w:rsidRPr="001E4B95">
        <w:t xml:space="preserve"> of 1-10 in the police to address situations of violence against women and girls?</w:t>
      </w:r>
    </w:p>
    <w:p w14:paraId="72E56466" w14:textId="77777777" w:rsidR="008B76A6" w:rsidRPr="001E4B95" w:rsidRDefault="008B76A6" w:rsidP="00B1744C">
      <w:pPr>
        <w:spacing w:line="480" w:lineRule="auto"/>
      </w:pPr>
      <w:r w:rsidRPr="001E4B95">
        <w:t>10. What do you see as the main barriers preventing victims from reporting violence against women and girls (VAWG)?</w:t>
      </w:r>
    </w:p>
    <w:p w14:paraId="654993E4" w14:textId="77777777" w:rsidR="008B76A6" w:rsidRPr="001E4B95" w:rsidRDefault="008B76A6" w:rsidP="00B1744C">
      <w:pPr>
        <w:spacing w:line="480" w:lineRule="auto"/>
      </w:pPr>
      <w:r w:rsidRPr="001E4B95">
        <w:t>11. Are you familiar with the support services available for women and girls who have gone through violence?</w:t>
      </w:r>
    </w:p>
    <w:p w14:paraId="52BB6EF7" w14:textId="77777777" w:rsidR="008B76A6" w:rsidRPr="001E4B95" w:rsidRDefault="008B76A6" w:rsidP="00B1744C">
      <w:pPr>
        <w:spacing w:line="480" w:lineRule="auto"/>
      </w:pPr>
      <w:r w:rsidRPr="001E4B95">
        <w:t>12. Do you believe that women and girls are more vulnerable to the violence?</w:t>
      </w:r>
    </w:p>
    <w:p w14:paraId="7B9CCB19" w14:textId="649200C3" w:rsidR="008B76A6" w:rsidRPr="001E4B95" w:rsidRDefault="008B76A6" w:rsidP="00B1744C">
      <w:pPr>
        <w:spacing w:line="480" w:lineRule="auto"/>
      </w:pPr>
      <w:r w:rsidRPr="001E4B95">
        <w:t>13. A</w:t>
      </w:r>
      <w:r w:rsidR="00A44369" w:rsidRPr="001E4B95">
        <w:t>re you familiar with the term</w:t>
      </w:r>
      <w:r w:rsidRPr="001E4B95">
        <w:t xml:space="preserve"> ‘’ FEMICIDE’</w:t>
      </w:r>
      <w:r w:rsidR="00A46126" w:rsidRPr="001E4B95">
        <w:t>’?</w:t>
      </w:r>
    </w:p>
    <w:p w14:paraId="49288853" w14:textId="7505E4B5" w:rsidR="00065E9E" w:rsidRDefault="008B76A6" w:rsidP="00B1744C">
      <w:pPr>
        <w:spacing w:line="480" w:lineRule="auto"/>
      </w:pPr>
      <w:r w:rsidRPr="001E4B95">
        <w:t>14. What, in your opinion, is the difference between homicide and femicide?</w:t>
      </w:r>
      <w:r w:rsidR="00065E9E">
        <w:br w:type="page"/>
      </w:r>
    </w:p>
    <w:p w14:paraId="7E23F680" w14:textId="77777777" w:rsidR="008B76A6" w:rsidRPr="001E4B95" w:rsidRDefault="008B76A6" w:rsidP="00B1744C">
      <w:pPr>
        <w:spacing w:line="480" w:lineRule="auto"/>
      </w:pPr>
    </w:p>
    <w:p w14:paraId="0BE05965" w14:textId="77777777" w:rsidR="008B76A6" w:rsidRPr="001E4B95" w:rsidRDefault="008B76A6" w:rsidP="008B76A6"/>
    <w:p w14:paraId="7AE2A06B" w14:textId="626D0BED" w:rsidR="00C3508C" w:rsidRPr="001E4B95" w:rsidRDefault="00C3508C" w:rsidP="00C3508C">
      <w:pPr>
        <w:pStyle w:val="Heading1"/>
      </w:pPr>
      <w:bookmarkStart w:id="6" w:name="_Toc161332009"/>
      <w:r w:rsidRPr="001E4B95">
        <w:t>Task 6: Evaluation of the Chosen Data Analysis Method</w:t>
      </w:r>
      <w:bookmarkEnd w:id="6"/>
      <w:r w:rsidRPr="001E4B95">
        <w:t xml:space="preserve"> </w:t>
      </w:r>
    </w:p>
    <w:p w14:paraId="1FF1CEE9" w14:textId="77777777" w:rsidR="00131A10" w:rsidRPr="001E4B95" w:rsidRDefault="00131A10" w:rsidP="00450B7B">
      <w:pPr>
        <w:spacing w:line="480" w:lineRule="auto"/>
      </w:pPr>
    </w:p>
    <w:p w14:paraId="39077C5D" w14:textId="0D7154C3" w:rsidR="008020F3" w:rsidRPr="008020F3" w:rsidRDefault="008020F3" w:rsidP="00450B7B">
      <w:pPr>
        <w:spacing w:line="480" w:lineRule="auto"/>
      </w:pPr>
      <w:r w:rsidRPr="008020F3">
        <w:t xml:space="preserve">The selected survey analysis method is the automatic analysis produced by Microsoft Forms. Microsoft Forms provides a straightforward statistical analysis </w:t>
      </w:r>
      <w:r w:rsidR="00EA1E4E" w:rsidRPr="008020F3">
        <w:t>using</w:t>
      </w:r>
      <w:r w:rsidRPr="008020F3">
        <w:t xml:space="preserve"> graphs and charts. Depending on the answers to the pertinent questions, it automatically generates averages, percentages, and trends. This method proves effective for enquiries in surveys and research (Crick, 2024). The Microsoft Forms research offers among the data both qualitative and quantitative responses. Descriptive statistical techniques combined with thematic qualitative analysis help ensure exact and logical analysis (Halpern, 2018). Initially evaluated using the statistical tools contained in Microsoft Forms will be quantitative data primarily collected from closed-ended questions, including multiple-choice and scale items. Covering frequencies, percentages, and essential graphical representations, this approach enables the creation of fundamental descriptive statistics. This approach allows one to examine participant responses and identify important recurrent patterns in the gathered data (Dragut, 2013). The open-ended responses will be handled using a technique of theme analysis. Answers will be exported into Microsoft Excel for manual coding and organisation. Many </w:t>
      </w:r>
      <w:r w:rsidR="00EA1E4E" w:rsidRPr="008020F3">
        <w:t>times,</w:t>
      </w:r>
      <w:r w:rsidRPr="008020F3">
        <w:t xml:space="preserve"> reading over all the responses enables one to identify recurring ideas and arrange them into broader themes using thematic analysis. This method is more suitable for measuring the depth and nuance of participant opinions, something that closed-ended questions alone cannot capture (Meyer, 2002). </w:t>
      </w:r>
    </w:p>
    <w:p w14:paraId="6F3AC30A" w14:textId="1A6B61CB" w:rsidR="00B84EDF" w:rsidRDefault="008020F3" w:rsidP="00450B7B">
      <w:pPr>
        <w:spacing w:line="480" w:lineRule="auto"/>
      </w:pPr>
      <w:r w:rsidRPr="008020F3">
        <w:lastRenderedPageBreak/>
        <w:t xml:space="preserve">According to Debusho (2025), the chosen data analysis methods are generally appropriate to the kind and degree of the acquired data. Combining quantitative and qualitative research enables one to investigate personal participant insights in more depth </w:t>
      </w:r>
      <w:r w:rsidR="00EA1E4E" w:rsidRPr="008020F3">
        <w:t>and</w:t>
      </w:r>
      <w:r w:rsidRPr="008020F3">
        <w:t xml:space="preserve"> provides a broad understanding of general trends.</w:t>
      </w:r>
      <w:r w:rsidR="00B84EDF">
        <w:br w:type="page"/>
      </w:r>
    </w:p>
    <w:p w14:paraId="306D0EE4" w14:textId="77777777" w:rsidR="008020F3" w:rsidRPr="008020F3" w:rsidRDefault="008020F3" w:rsidP="00450B7B">
      <w:pPr>
        <w:spacing w:line="480" w:lineRule="auto"/>
      </w:pPr>
    </w:p>
    <w:p w14:paraId="51D914C2" w14:textId="77777777" w:rsidR="00B66FED" w:rsidRPr="006C07F8" w:rsidRDefault="00B66FED" w:rsidP="006C07F8"/>
    <w:p w14:paraId="251CC991" w14:textId="77777777" w:rsidR="00FD1D0A" w:rsidRPr="00F23644" w:rsidRDefault="00FD1D0A" w:rsidP="00F23644"/>
    <w:p w14:paraId="4B4C135F" w14:textId="77777777" w:rsidR="00F23644" w:rsidRPr="00131A10" w:rsidRDefault="00F23644" w:rsidP="00131A10"/>
    <w:p w14:paraId="59B13033" w14:textId="77777777" w:rsidR="00131A10" w:rsidRPr="001E4B95" w:rsidRDefault="00131A10" w:rsidP="00131A10"/>
    <w:p w14:paraId="29C87848" w14:textId="744F16F0" w:rsidR="00C3508C" w:rsidRDefault="00C3508C" w:rsidP="00C3508C">
      <w:pPr>
        <w:pStyle w:val="Heading1"/>
      </w:pPr>
      <w:bookmarkStart w:id="7" w:name="_Toc161332010"/>
      <w:r w:rsidRPr="001E4B95">
        <w:t>References</w:t>
      </w:r>
      <w:bookmarkEnd w:id="7"/>
    </w:p>
    <w:p w14:paraId="0AB910DC" w14:textId="77777777" w:rsidR="009311B9" w:rsidRDefault="009311B9" w:rsidP="009311B9"/>
    <w:p w14:paraId="3F551CAA" w14:textId="77777777" w:rsidR="009311B9" w:rsidRDefault="009311B9" w:rsidP="009311B9"/>
    <w:p w14:paraId="6F96A5A6" w14:textId="77777777" w:rsidR="009311B9" w:rsidRPr="009311B9" w:rsidRDefault="009311B9" w:rsidP="009311B9">
      <w:r w:rsidRPr="009311B9">
        <w:t> </w:t>
      </w:r>
    </w:p>
    <w:p w14:paraId="015DCBBE" w14:textId="77777777" w:rsidR="009311B9" w:rsidRPr="009311B9" w:rsidRDefault="009311B9" w:rsidP="009311B9">
      <w:r w:rsidRPr="009311B9">
        <w:t> </w:t>
      </w:r>
    </w:p>
    <w:p w14:paraId="065DE403" w14:textId="77777777" w:rsidR="009311B9" w:rsidRPr="009311B9" w:rsidRDefault="009311B9" w:rsidP="009311B9">
      <w:r w:rsidRPr="009311B9">
        <w:t> </w:t>
      </w:r>
    </w:p>
    <w:p w14:paraId="5B00EC1B" w14:textId="77777777" w:rsidR="009311B9" w:rsidRPr="009311B9" w:rsidRDefault="009311B9" w:rsidP="009311B9">
      <w:r w:rsidRPr="009311B9">
        <w:t> </w:t>
      </w:r>
    </w:p>
    <w:p w14:paraId="4D6EA2CE" w14:textId="77777777" w:rsidR="009311B9" w:rsidRPr="009311B9" w:rsidRDefault="009311B9" w:rsidP="009311B9">
      <w:r w:rsidRPr="009311B9">
        <w:t> </w:t>
      </w:r>
    </w:p>
    <w:p w14:paraId="28688F01" w14:textId="77777777" w:rsidR="009311B9" w:rsidRPr="009311B9" w:rsidRDefault="009311B9" w:rsidP="009311B9">
      <w:r w:rsidRPr="009311B9">
        <w:t> </w:t>
      </w:r>
    </w:p>
    <w:p w14:paraId="4E42EEDB" w14:textId="77777777" w:rsidR="009311B9" w:rsidRPr="009311B9" w:rsidRDefault="009311B9" w:rsidP="009311B9">
      <w:r w:rsidRPr="009311B9">
        <w:t> </w:t>
      </w:r>
    </w:p>
    <w:p w14:paraId="78D22B0F" w14:textId="77777777" w:rsidR="009311B9" w:rsidRPr="009311B9" w:rsidRDefault="009311B9" w:rsidP="009311B9">
      <w:pPr>
        <w:rPr>
          <w:lang w:val="en-US"/>
        </w:rPr>
      </w:pPr>
      <w:r w:rsidRPr="009311B9">
        <w:rPr>
          <w:lang w:val="en-US"/>
        </w:rPr>
        <w:t>APCCS (2023). Emma Wools. Available at:</w:t>
      </w:r>
      <w:hyperlink r:id="rId22" w:tgtFrame="_blank" w:history="1">
        <w:r w:rsidRPr="009311B9">
          <w:rPr>
            <w:rStyle w:val="Hyperlink"/>
            <w:lang w:val="en-US"/>
          </w:rPr>
          <w:t>Emma Wools - The Association of Police and Crime Commissioners.</w:t>
        </w:r>
      </w:hyperlink>
      <w:r w:rsidRPr="009311B9">
        <w:rPr>
          <w:lang w:val="pl-PL"/>
        </w:rPr>
        <w:t xml:space="preserve"> (Accessed May 5,2025).</w:t>
      </w:r>
      <w:r w:rsidRPr="009311B9">
        <w:rPr>
          <w:lang w:val="en-US"/>
        </w:rPr>
        <w:t> </w:t>
      </w:r>
    </w:p>
    <w:p w14:paraId="31CAE70B" w14:textId="77777777" w:rsidR="009311B9" w:rsidRPr="009311B9" w:rsidRDefault="009311B9" w:rsidP="009311B9">
      <w:pPr>
        <w:rPr>
          <w:lang w:val="en-US"/>
        </w:rPr>
      </w:pPr>
      <w:r w:rsidRPr="009311B9">
        <w:rPr>
          <w:lang w:val="en-US"/>
        </w:rPr>
        <w:t> </w:t>
      </w:r>
    </w:p>
    <w:p w14:paraId="500E6FEE" w14:textId="77777777" w:rsidR="009311B9" w:rsidRPr="009311B9" w:rsidRDefault="009311B9" w:rsidP="009311B9">
      <w:r w:rsidRPr="009311B9">
        <w:rPr>
          <w:lang w:val="en-US"/>
        </w:rPr>
        <w:t xml:space="preserve">Barlow, C. and Walklate, S. (2020) ‘Policing Intimate Partner Violence: The “Golden Thread” of Discretion’, Policing: a journal of policy and practice, 14(2), pp. 404–413. Available at: </w:t>
      </w:r>
      <w:hyperlink r:id="rId23" w:tgtFrame="_blank" w:history="1">
        <w:r w:rsidRPr="009311B9">
          <w:rPr>
            <w:rStyle w:val="Hyperlink"/>
            <w:lang w:val="en-US"/>
          </w:rPr>
          <w:t>https://doi.org/10.1093/police/pay001</w:t>
        </w:r>
      </w:hyperlink>
      <w:r w:rsidRPr="009311B9">
        <w:rPr>
          <w:lang w:val="en-US"/>
        </w:rPr>
        <w:t>. (Accessed April 14,2025).</w:t>
      </w:r>
      <w:r w:rsidRPr="009311B9">
        <w:t> </w:t>
      </w:r>
    </w:p>
    <w:p w14:paraId="54E8DC9E" w14:textId="77777777" w:rsidR="009311B9" w:rsidRPr="009311B9" w:rsidRDefault="009311B9" w:rsidP="009311B9">
      <w:pPr>
        <w:rPr>
          <w:lang w:val="en-US"/>
        </w:rPr>
      </w:pPr>
      <w:r w:rsidRPr="009311B9">
        <w:rPr>
          <w:lang w:val="en-US"/>
        </w:rPr>
        <w:t> </w:t>
      </w:r>
    </w:p>
    <w:p w14:paraId="04648D77" w14:textId="77777777" w:rsidR="009311B9" w:rsidRPr="009311B9" w:rsidRDefault="009311B9" w:rsidP="009311B9">
      <w:r w:rsidRPr="009311B9">
        <w:rPr>
          <w:lang w:val="en-US"/>
        </w:rPr>
        <w:t xml:space="preserve">Bryman, A. (2007) ‘Barriers to Integrating Quantitative and Qualitative Research’, </w:t>
      </w:r>
      <w:r w:rsidRPr="009311B9">
        <w:rPr>
          <w:i/>
          <w:iCs/>
          <w:lang w:val="en-US"/>
        </w:rPr>
        <w:t>Journal of mixed methods research</w:t>
      </w:r>
      <w:r w:rsidRPr="009311B9">
        <w:rPr>
          <w:lang w:val="en-US"/>
        </w:rPr>
        <w:t xml:space="preserve">, 1(1), pp. 8–22. Available at: </w:t>
      </w:r>
      <w:hyperlink r:id="rId24" w:tgtFrame="_blank" w:history="1">
        <w:r w:rsidRPr="009311B9">
          <w:rPr>
            <w:rStyle w:val="Hyperlink"/>
            <w:lang w:val="en-US"/>
          </w:rPr>
          <w:t>https://doi.org/10.1177/2345678906290531</w:t>
        </w:r>
      </w:hyperlink>
      <w:r w:rsidRPr="009311B9">
        <w:rPr>
          <w:lang w:val="en-US"/>
        </w:rPr>
        <w:t>. (Accessed May 5,2025).</w:t>
      </w:r>
      <w:r w:rsidRPr="009311B9">
        <w:t> </w:t>
      </w:r>
    </w:p>
    <w:p w14:paraId="2093CF92" w14:textId="77777777" w:rsidR="009311B9" w:rsidRPr="009311B9" w:rsidRDefault="009311B9" w:rsidP="009311B9">
      <w:pPr>
        <w:rPr>
          <w:lang w:val="en-US"/>
        </w:rPr>
      </w:pPr>
      <w:r w:rsidRPr="009311B9">
        <w:rPr>
          <w:lang w:val="en-US"/>
        </w:rPr>
        <w:t> </w:t>
      </w:r>
    </w:p>
    <w:p w14:paraId="618ED680" w14:textId="77777777" w:rsidR="009311B9" w:rsidRPr="009311B9" w:rsidRDefault="009311B9" w:rsidP="009311B9">
      <w:pPr>
        <w:rPr>
          <w:lang w:val="en-US"/>
        </w:rPr>
      </w:pPr>
      <w:r w:rsidRPr="009311B9">
        <w:rPr>
          <w:lang w:val="en-US"/>
        </w:rPr>
        <w:t xml:space="preserve">Chahal C-M and others. (2018). Rapid evidence assessment. Available at: </w:t>
      </w:r>
      <w:r w:rsidRPr="009311B9">
        <w:rPr>
          <w:b/>
          <w:bCs/>
          <w:u w:val="single"/>
          <w:lang w:val="en-US"/>
        </w:rPr>
        <w:t xml:space="preserve">Rapid evidence assessment: Characteristics and vulnerabilities of victims of online-facilitated child sexual abuse and </w:t>
      </w:r>
      <w:proofErr w:type="gramStart"/>
      <w:r w:rsidRPr="009311B9">
        <w:rPr>
          <w:b/>
          <w:bCs/>
          <w:u w:val="single"/>
          <w:lang w:val="en-US"/>
        </w:rPr>
        <w:t>exploitation(</w:t>
      </w:r>
      <w:proofErr w:type="gramEnd"/>
      <w:r w:rsidRPr="009311B9">
        <w:rPr>
          <w:b/>
          <w:bCs/>
          <w:u w:val="single"/>
          <w:lang w:val="en-US"/>
        </w:rPr>
        <w:t>opens an external website in the same tab</w:t>
      </w:r>
      <w:proofErr w:type="gramStart"/>
      <w:r w:rsidRPr="009311B9">
        <w:rPr>
          <w:b/>
          <w:bCs/>
          <w:u w:val="single"/>
          <w:lang w:val="en-US"/>
        </w:rPr>
        <w:t>)</w:t>
      </w:r>
      <w:r w:rsidRPr="009311B9">
        <w:rPr>
          <w:lang w:val="en-US"/>
        </w:rPr>
        <w:t>.(</w:t>
      </w:r>
      <w:proofErr w:type="gramEnd"/>
      <w:r w:rsidRPr="009311B9">
        <w:rPr>
          <w:lang w:val="en-US"/>
        </w:rPr>
        <w:t>Accessed May 5,2025).]   </w:t>
      </w:r>
    </w:p>
    <w:p w14:paraId="3FC7CAC3" w14:textId="77777777" w:rsidR="009311B9" w:rsidRPr="009311B9" w:rsidRDefault="009311B9" w:rsidP="009311B9">
      <w:pPr>
        <w:rPr>
          <w:lang w:val="en-US"/>
        </w:rPr>
      </w:pPr>
      <w:r w:rsidRPr="009311B9">
        <w:rPr>
          <w:lang w:val="en-US"/>
        </w:rPr>
        <w:t> </w:t>
      </w:r>
    </w:p>
    <w:p w14:paraId="6EBA61A5" w14:textId="77777777" w:rsidR="009311B9" w:rsidRPr="009311B9" w:rsidRDefault="009311B9" w:rsidP="009311B9">
      <w:pPr>
        <w:rPr>
          <w:lang w:val="en-US"/>
        </w:rPr>
      </w:pPr>
      <w:r w:rsidRPr="009311B9">
        <w:rPr>
          <w:lang w:val="en-US"/>
        </w:rPr>
        <w:lastRenderedPageBreak/>
        <w:t>College of policing (2024). Policing violence against women and girls- The National Framework for Delivery: 2024-2027.Available at:</w:t>
      </w:r>
      <w:hyperlink r:id="rId25" w:tgtFrame="_blank" w:history="1">
        <w:r w:rsidRPr="009311B9">
          <w:rPr>
            <w:rStyle w:val="Hyperlink"/>
            <w:lang w:val="en-US"/>
          </w:rPr>
          <w:t>vawg-framework-for-delivery.pdf.</w:t>
        </w:r>
      </w:hyperlink>
      <w:r w:rsidRPr="009311B9">
        <w:rPr>
          <w:lang w:val="en-US"/>
        </w:rPr>
        <w:t xml:space="preserve"> (Accessed April 14,2025). </w:t>
      </w:r>
    </w:p>
    <w:p w14:paraId="7F40E9BA" w14:textId="77777777" w:rsidR="009311B9" w:rsidRPr="009311B9" w:rsidRDefault="009311B9" w:rsidP="009311B9">
      <w:r w:rsidRPr="009311B9">
        <w:t> </w:t>
      </w:r>
    </w:p>
    <w:p w14:paraId="78538F42" w14:textId="77777777" w:rsidR="009311B9" w:rsidRPr="009311B9" w:rsidRDefault="009311B9" w:rsidP="009311B9">
      <w:r w:rsidRPr="009311B9">
        <w:rPr>
          <w:lang w:val="en-US"/>
        </w:rPr>
        <w:t xml:space="preserve">College of policing (2024). Measures to reduce violence against women and girls. Available at: </w:t>
      </w:r>
      <w:hyperlink r:id="rId26" w:tgtFrame="_blank" w:history="1">
        <w:r w:rsidRPr="009311B9">
          <w:rPr>
            <w:rStyle w:val="Hyperlink"/>
            <w:lang w:val="en-US"/>
          </w:rPr>
          <w:t>Measures to reduce violence against women and girls | College of Policing</w:t>
        </w:r>
      </w:hyperlink>
      <w:r w:rsidRPr="009311B9">
        <w:rPr>
          <w:lang w:val="en-US"/>
        </w:rPr>
        <w:t xml:space="preserve"> </w:t>
      </w:r>
      <w:r w:rsidRPr="009311B9">
        <w:rPr>
          <w:lang w:val="pl-PL"/>
        </w:rPr>
        <w:t>(Accessed April,2025).</w:t>
      </w:r>
      <w:r w:rsidRPr="009311B9">
        <w:t> </w:t>
      </w:r>
    </w:p>
    <w:p w14:paraId="38ABDF92" w14:textId="77777777" w:rsidR="009311B9" w:rsidRPr="009311B9" w:rsidRDefault="009311B9" w:rsidP="009311B9">
      <w:pPr>
        <w:rPr>
          <w:lang w:val="en-US"/>
        </w:rPr>
      </w:pPr>
      <w:r w:rsidRPr="009311B9">
        <w:rPr>
          <w:lang w:val="en-US"/>
        </w:rPr>
        <w:t> </w:t>
      </w:r>
    </w:p>
    <w:p w14:paraId="34ACC2F9" w14:textId="77777777" w:rsidR="009311B9" w:rsidRPr="009311B9" w:rsidRDefault="009311B9" w:rsidP="009311B9">
      <w:pPr>
        <w:rPr>
          <w:lang w:val="en-US"/>
        </w:rPr>
      </w:pPr>
      <w:r w:rsidRPr="009311B9">
        <w:rPr>
          <w:lang w:val="pl-PL"/>
        </w:rPr>
        <w:t>College of Policing (2021). Violence against women and girls: Toolkit 2021. Available at:</w:t>
      </w:r>
      <w:hyperlink r:id="rId27" w:tgtFrame="_blank" w:history="1">
        <w:r w:rsidRPr="009311B9">
          <w:rPr>
            <w:rStyle w:val="Hyperlink"/>
            <w:lang w:val="pl-PL"/>
          </w:rPr>
          <w:t>Violence against women and girls: Toolkit.</w:t>
        </w:r>
      </w:hyperlink>
      <w:r w:rsidRPr="009311B9">
        <w:rPr>
          <w:lang w:val="pl-PL"/>
        </w:rPr>
        <w:t xml:space="preserve"> (Accessed May 5,2025).</w:t>
      </w:r>
      <w:r w:rsidRPr="009311B9">
        <w:rPr>
          <w:lang w:val="en-US"/>
        </w:rPr>
        <w:t> </w:t>
      </w:r>
    </w:p>
    <w:p w14:paraId="62C0A99D" w14:textId="77777777" w:rsidR="009311B9" w:rsidRPr="009311B9" w:rsidRDefault="009311B9" w:rsidP="009311B9">
      <w:pPr>
        <w:rPr>
          <w:lang w:val="en-US"/>
        </w:rPr>
      </w:pPr>
      <w:r w:rsidRPr="009311B9">
        <w:rPr>
          <w:lang w:val="en-US"/>
        </w:rPr>
        <w:t> </w:t>
      </w:r>
    </w:p>
    <w:p w14:paraId="1437E01A" w14:textId="77777777" w:rsidR="009311B9" w:rsidRPr="009311B9" w:rsidRDefault="009311B9" w:rsidP="009311B9">
      <w:pPr>
        <w:rPr>
          <w:lang w:val="en-US"/>
        </w:rPr>
      </w:pPr>
      <w:r w:rsidRPr="009311B9">
        <w:rPr>
          <w:lang w:val="en-US"/>
        </w:rPr>
        <w:t>Crick, J.M. (2024) ‘Analyzing survey data in marketing research: A guide for academics and postgraduate students’, </w:t>
      </w:r>
      <w:r w:rsidRPr="009311B9">
        <w:rPr>
          <w:i/>
          <w:iCs/>
          <w:lang w:val="en-US"/>
        </w:rPr>
        <w:t>Journal of strategic marketing</w:t>
      </w:r>
      <w:r w:rsidRPr="009311B9">
        <w:rPr>
          <w:lang w:val="en-US"/>
        </w:rPr>
        <w:t>, 32(2), pp. 203–215. Available at: </w:t>
      </w:r>
      <w:hyperlink r:id="rId28" w:tgtFrame="_blank" w:history="1">
        <w:r w:rsidRPr="009311B9">
          <w:rPr>
            <w:rStyle w:val="Hyperlink"/>
            <w:lang w:val="en-US"/>
          </w:rPr>
          <w:t>https://doi.org/10.1080/0965254X.2023.2176533</w:t>
        </w:r>
      </w:hyperlink>
      <w:r w:rsidRPr="009311B9">
        <w:rPr>
          <w:lang w:val="en-US"/>
        </w:rPr>
        <w:t>. (Accessed May 5, 2025). </w:t>
      </w:r>
    </w:p>
    <w:p w14:paraId="3E9D06C8" w14:textId="77777777" w:rsidR="009311B9" w:rsidRPr="009311B9" w:rsidRDefault="009311B9" w:rsidP="009311B9">
      <w:pPr>
        <w:rPr>
          <w:lang w:val="en-US"/>
        </w:rPr>
      </w:pPr>
      <w:r w:rsidRPr="009311B9">
        <w:rPr>
          <w:lang w:val="en-US"/>
        </w:rPr>
        <w:t> </w:t>
      </w:r>
    </w:p>
    <w:p w14:paraId="291A0F7C" w14:textId="77777777" w:rsidR="009311B9" w:rsidRPr="009311B9" w:rsidRDefault="009311B9" w:rsidP="009311B9">
      <w:pPr>
        <w:rPr>
          <w:lang w:val="en-US"/>
        </w:rPr>
      </w:pPr>
      <w:r w:rsidRPr="009311B9">
        <w:rPr>
          <w:lang w:val="en-US"/>
        </w:rPr>
        <w:t>Debusho, L.K. </w:t>
      </w:r>
      <w:r w:rsidRPr="009311B9">
        <w:rPr>
          <w:i/>
          <w:iCs/>
          <w:lang w:val="en-US"/>
        </w:rPr>
        <w:t>et al.</w:t>
      </w:r>
      <w:r w:rsidRPr="009311B9">
        <w:rPr>
          <w:lang w:val="en-US"/>
        </w:rPr>
        <w:t> (2025) ‘Evaluation of statistical methods applied in theses and dissertations in an Open, Distance and e-Learning University’, </w:t>
      </w:r>
      <w:r w:rsidRPr="009311B9">
        <w:rPr>
          <w:i/>
          <w:iCs/>
          <w:lang w:val="en-US"/>
        </w:rPr>
        <w:t>Plo one</w:t>
      </w:r>
      <w:r w:rsidRPr="009311B9">
        <w:rPr>
          <w:lang w:val="en-US"/>
        </w:rPr>
        <w:t xml:space="preserve">,20(3), </w:t>
      </w:r>
      <w:proofErr w:type="gramStart"/>
      <w:r w:rsidRPr="009311B9">
        <w:rPr>
          <w:lang w:val="en-US"/>
        </w:rPr>
        <w:t>pp.e</w:t>
      </w:r>
      <w:proofErr w:type="gramEnd"/>
      <w:r w:rsidRPr="009311B9">
        <w:rPr>
          <w:lang w:val="en-US"/>
        </w:rPr>
        <w:t>0319654-. Available at: </w:t>
      </w:r>
      <w:hyperlink r:id="rId29" w:tgtFrame="_blank" w:history="1">
        <w:r w:rsidRPr="009311B9">
          <w:rPr>
            <w:rStyle w:val="Hyperlink"/>
            <w:lang w:val="en-US"/>
          </w:rPr>
          <w:t>https://doi.org/10.1371/journal.pone.0319654</w:t>
        </w:r>
      </w:hyperlink>
      <w:r w:rsidRPr="009311B9">
        <w:rPr>
          <w:lang w:val="en-US"/>
        </w:rPr>
        <w:t>. (Accessed May 5, 2025). </w:t>
      </w:r>
    </w:p>
    <w:p w14:paraId="67D0BFF1" w14:textId="77777777" w:rsidR="009311B9" w:rsidRPr="009311B9" w:rsidRDefault="009311B9" w:rsidP="009311B9">
      <w:pPr>
        <w:rPr>
          <w:lang w:val="en-US"/>
        </w:rPr>
      </w:pPr>
      <w:r w:rsidRPr="009311B9">
        <w:rPr>
          <w:lang w:val="en-US"/>
        </w:rPr>
        <w:t> </w:t>
      </w:r>
    </w:p>
    <w:p w14:paraId="4E606DB9" w14:textId="77777777" w:rsidR="009311B9" w:rsidRPr="009311B9" w:rsidRDefault="009311B9" w:rsidP="009311B9">
      <w:pPr>
        <w:rPr>
          <w:lang w:val="en-US"/>
        </w:rPr>
      </w:pPr>
      <w:r w:rsidRPr="009311B9">
        <w:rPr>
          <w:lang w:val="en-US"/>
        </w:rPr>
        <w:t> </w:t>
      </w:r>
    </w:p>
    <w:p w14:paraId="645E1EA2" w14:textId="77777777" w:rsidR="009311B9" w:rsidRPr="009311B9" w:rsidRDefault="009311B9" w:rsidP="009311B9">
      <w:pPr>
        <w:rPr>
          <w:lang w:val="en-US"/>
        </w:rPr>
      </w:pPr>
      <w:r w:rsidRPr="009311B9">
        <w:rPr>
          <w:lang w:val="en-US"/>
        </w:rPr>
        <w:t>Dragut, B. and Perez-Danielescu, D. (2013) ‘Methods and techniques of the statistical survey data analysis’, </w:t>
      </w:r>
      <w:r w:rsidRPr="009311B9">
        <w:rPr>
          <w:i/>
          <w:iCs/>
          <w:lang w:val="en-US"/>
        </w:rPr>
        <w:t>Calitatea</w:t>
      </w:r>
      <w:r w:rsidRPr="009311B9">
        <w:rPr>
          <w:lang w:val="en-US"/>
        </w:rPr>
        <w:t>, 14(2), pp. 477-. </w:t>
      </w:r>
    </w:p>
    <w:p w14:paraId="09CA112F" w14:textId="77777777" w:rsidR="009311B9" w:rsidRPr="009311B9" w:rsidRDefault="009311B9" w:rsidP="009311B9">
      <w:pPr>
        <w:rPr>
          <w:lang w:val="en-US"/>
        </w:rPr>
      </w:pPr>
      <w:r w:rsidRPr="009311B9">
        <w:rPr>
          <w:lang w:val="en-US"/>
        </w:rPr>
        <w:t> </w:t>
      </w:r>
    </w:p>
    <w:p w14:paraId="2801F3DE" w14:textId="77777777" w:rsidR="009311B9" w:rsidRPr="009311B9" w:rsidRDefault="009311B9" w:rsidP="009311B9">
      <w:pPr>
        <w:rPr>
          <w:lang w:val="en-US"/>
        </w:rPr>
      </w:pPr>
      <w:r w:rsidRPr="009311B9">
        <w:rPr>
          <w:lang w:val="en-US"/>
        </w:rPr>
        <w:t xml:space="preserve">Ekinci, Y. (2015) </w:t>
      </w:r>
      <w:r w:rsidRPr="009311B9">
        <w:rPr>
          <w:i/>
          <w:iCs/>
          <w:lang w:val="en-US"/>
        </w:rPr>
        <w:t>Designing Research Questionnaires for Business and Management Students</w:t>
      </w:r>
      <w:r w:rsidRPr="009311B9">
        <w:rPr>
          <w:lang w:val="en-US"/>
        </w:rPr>
        <w:t xml:space="preserve">. 1. ed. London: SAGE Publications, Limited. Available at: </w:t>
      </w:r>
      <w:hyperlink r:id="rId30" w:tgtFrame="_blank" w:history="1">
        <w:r w:rsidRPr="009311B9">
          <w:rPr>
            <w:rStyle w:val="Hyperlink"/>
            <w:lang w:val="en-US"/>
          </w:rPr>
          <w:t>https://doi.org/10.4135/9781473917415</w:t>
        </w:r>
      </w:hyperlink>
      <w:r w:rsidRPr="009311B9">
        <w:rPr>
          <w:lang w:val="en-US"/>
        </w:rPr>
        <w:t>. (Accessed May 5, 2025). </w:t>
      </w:r>
    </w:p>
    <w:p w14:paraId="6DF56389" w14:textId="77777777" w:rsidR="009311B9" w:rsidRPr="009311B9" w:rsidRDefault="009311B9" w:rsidP="009311B9">
      <w:pPr>
        <w:rPr>
          <w:lang w:val="en-US"/>
        </w:rPr>
      </w:pPr>
      <w:r w:rsidRPr="009311B9">
        <w:rPr>
          <w:lang w:val="en-US"/>
        </w:rPr>
        <w:t> </w:t>
      </w:r>
    </w:p>
    <w:p w14:paraId="79F88171" w14:textId="77777777" w:rsidR="009311B9" w:rsidRPr="009311B9" w:rsidRDefault="009311B9" w:rsidP="009311B9">
      <w:pPr>
        <w:rPr>
          <w:lang w:val="en-US"/>
        </w:rPr>
      </w:pPr>
      <w:r w:rsidRPr="009311B9">
        <w:rPr>
          <w:lang w:val="en-US"/>
        </w:rPr>
        <w:t xml:space="preserve">Grose, R.G. </w:t>
      </w:r>
      <w:r w:rsidRPr="009311B9">
        <w:rPr>
          <w:i/>
          <w:iCs/>
          <w:lang w:val="en-US"/>
        </w:rPr>
        <w:t>et al.</w:t>
      </w:r>
      <w:r w:rsidRPr="009311B9">
        <w:rPr>
          <w:lang w:val="en-US"/>
        </w:rPr>
        <w:t xml:space="preserve"> (2021) ‘Sexual and Reproductive Health Outcomes of Violence Against Women and Girls in Lower-Income Countries: A Review of Reviews’, </w:t>
      </w:r>
      <w:r w:rsidRPr="009311B9">
        <w:rPr>
          <w:i/>
          <w:iCs/>
          <w:lang w:val="en-US"/>
        </w:rPr>
        <w:t>The Journal of sex research</w:t>
      </w:r>
      <w:r w:rsidRPr="009311B9">
        <w:rPr>
          <w:lang w:val="en-US"/>
        </w:rPr>
        <w:t xml:space="preserve">, 58(1), pp. 1–20. Available at: </w:t>
      </w:r>
      <w:hyperlink r:id="rId31" w:tgtFrame="_blank" w:history="1">
        <w:r w:rsidRPr="009311B9">
          <w:rPr>
            <w:rStyle w:val="Hyperlink"/>
            <w:lang w:val="en-US"/>
          </w:rPr>
          <w:t>https://doi.org/10.1080/00224499.2019.1707466</w:t>
        </w:r>
      </w:hyperlink>
      <w:r w:rsidRPr="009311B9">
        <w:rPr>
          <w:lang w:val="en-US"/>
        </w:rPr>
        <w:t>. (Accessed May 5,2025). </w:t>
      </w:r>
    </w:p>
    <w:p w14:paraId="4D8AC3DC" w14:textId="77777777" w:rsidR="009311B9" w:rsidRPr="009311B9" w:rsidRDefault="009311B9" w:rsidP="009311B9">
      <w:pPr>
        <w:rPr>
          <w:lang w:val="en-US"/>
        </w:rPr>
      </w:pPr>
      <w:r w:rsidRPr="009311B9">
        <w:rPr>
          <w:lang w:val="en-US"/>
        </w:rPr>
        <w:t> </w:t>
      </w:r>
    </w:p>
    <w:p w14:paraId="5F88B9D8" w14:textId="77777777" w:rsidR="009311B9" w:rsidRPr="009311B9" w:rsidRDefault="009311B9" w:rsidP="009311B9">
      <w:r w:rsidRPr="009311B9">
        <w:rPr>
          <w:lang w:val="en-US"/>
        </w:rPr>
        <w:t xml:space="preserve">Hammersley, M. (2012) </w:t>
      </w:r>
      <w:r w:rsidRPr="009311B9">
        <w:rPr>
          <w:i/>
          <w:iCs/>
          <w:lang w:val="en-US"/>
        </w:rPr>
        <w:t>What is Qualitative Research?</w:t>
      </w:r>
      <w:r w:rsidRPr="009311B9">
        <w:rPr>
          <w:lang w:val="en-US"/>
        </w:rPr>
        <w:t xml:space="preserve"> 1st edn. London: Bloomsbury Publishing Plc. Available at: </w:t>
      </w:r>
      <w:hyperlink r:id="rId32" w:tgtFrame="_blank" w:history="1">
        <w:r w:rsidRPr="009311B9">
          <w:rPr>
            <w:rStyle w:val="Hyperlink"/>
            <w:lang w:val="en-US"/>
          </w:rPr>
          <w:t>https://doi.org/10.5040/9781849666084</w:t>
        </w:r>
      </w:hyperlink>
      <w:r w:rsidRPr="009311B9">
        <w:rPr>
          <w:lang w:val="en-US"/>
        </w:rPr>
        <w:t>. (Accessed May 5, 2025).</w:t>
      </w:r>
      <w:r w:rsidRPr="009311B9">
        <w:t> </w:t>
      </w:r>
    </w:p>
    <w:p w14:paraId="1B4E7507" w14:textId="77777777" w:rsidR="009311B9" w:rsidRPr="009311B9" w:rsidRDefault="009311B9" w:rsidP="009311B9">
      <w:pPr>
        <w:rPr>
          <w:lang w:val="en-US"/>
        </w:rPr>
      </w:pPr>
      <w:r w:rsidRPr="009311B9">
        <w:rPr>
          <w:lang w:val="en-US"/>
        </w:rPr>
        <w:lastRenderedPageBreak/>
        <w:t> </w:t>
      </w:r>
    </w:p>
    <w:p w14:paraId="2BEC540D" w14:textId="77777777" w:rsidR="009311B9" w:rsidRPr="009311B9" w:rsidRDefault="009311B9" w:rsidP="009311B9">
      <w:pPr>
        <w:rPr>
          <w:lang w:val="en-US"/>
        </w:rPr>
      </w:pPr>
      <w:r w:rsidRPr="009311B9">
        <w:rPr>
          <w:lang w:val="en-US"/>
        </w:rPr>
        <w:t>Halpern, A.M., Frye, S.L. and Marzzacco, C.J. (2018) ‘Scientific Data Analysis Toolkit: A Versatile Add-in to Microsoft Excel for Windows’, </w:t>
      </w:r>
      <w:r w:rsidRPr="009311B9">
        <w:rPr>
          <w:i/>
          <w:iCs/>
          <w:lang w:val="en-US"/>
        </w:rPr>
        <w:t>Journal of chemical education</w:t>
      </w:r>
      <w:r w:rsidRPr="009311B9">
        <w:rPr>
          <w:lang w:val="en-US"/>
        </w:rPr>
        <w:t>, 95(6), pp. 1063–1068. Available at: </w:t>
      </w:r>
      <w:hyperlink r:id="rId33" w:tgtFrame="_blank" w:history="1">
        <w:r w:rsidRPr="009311B9">
          <w:rPr>
            <w:rStyle w:val="Hyperlink"/>
            <w:lang w:val="en-US"/>
          </w:rPr>
          <w:t>https://doi.org/10.1021/acs.jchemed.8b00084</w:t>
        </w:r>
      </w:hyperlink>
      <w:r w:rsidRPr="009311B9">
        <w:rPr>
          <w:lang w:val="en-US"/>
        </w:rPr>
        <w:t>. (Accessed May 5, 2025). </w:t>
      </w:r>
    </w:p>
    <w:p w14:paraId="24614DA4" w14:textId="77777777" w:rsidR="009311B9" w:rsidRPr="009311B9" w:rsidRDefault="009311B9" w:rsidP="009311B9">
      <w:pPr>
        <w:rPr>
          <w:lang w:val="en-US"/>
        </w:rPr>
      </w:pPr>
      <w:r w:rsidRPr="009311B9">
        <w:rPr>
          <w:lang w:val="en-US"/>
        </w:rPr>
        <w:t> </w:t>
      </w:r>
    </w:p>
    <w:p w14:paraId="43EC5B07" w14:textId="77777777" w:rsidR="009311B9" w:rsidRPr="009311B9" w:rsidRDefault="009311B9" w:rsidP="009311B9">
      <w:pPr>
        <w:rPr>
          <w:lang w:val="en-US"/>
        </w:rPr>
      </w:pPr>
      <w:r w:rsidRPr="009311B9">
        <w:rPr>
          <w:lang w:val="en-US"/>
        </w:rPr>
        <w:t xml:space="preserve">Home Office (2023). Strategic Policing Requirement. Available at: </w:t>
      </w:r>
      <w:hyperlink r:id="rId34" w:tgtFrame="_blank" w:history="1">
        <w:r w:rsidRPr="009311B9">
          <w:rPr>
            <w:rStyle w:val="Hyperlink"/>
            <w:lang w:val="en-US"/>
          </w:rPr>
          <w:t>Strategic Policing Requirement (accessible) - GOV.UK.</w:t>
        </w:r>
      </w:hyperlink>
      <w:r w:rsidRPr="009311B9">
        <w:rPr>
          <w:lang w:val="pl-PL"/>
        </w:rPr>
        <w:t xml:space="preserve"> (Accessed May 5,2025).</w:t>
      </w:r>
      <w:r w:rsidRPr="009311B9">
        <w:rPr>
          <w:lang w:val="en-US"/>
        </w:rPr>
        <w:t> </w:t>
      </w:r>
    </w:p>
    <w:p w14:paraId="5D6CFC33" w14:textId="77777777" w:rsidR="009311B9" w:rsidRPr="009311B9" w:rsidRDefault="009311B9" w:rsidP="009311B9">
      <w:pPr>
        <w:rPr>
          <w:lang w:val="en-US"/>
        </w:rPr>
      </w:pPr>
      <w:r w:rsidRPr="009311B9">
        <w:rPr>
          <w:lang w:val="en-US"/>
        </w:rPr>
        <w:t> </w:t>
      </w:r>
    </w:p>
    <w:p w14:paraId="39141681" w14:textId="77777777" w:rsidR="009311B9" w:rsidRPr="009311B9" w:rsidRDefault="009311B9" w:rsidP="009311B9">
      <w:pPr>
        <w:rPr>
          <w:lang w:val="en-US"/>
        </w:rPr>
      </w:pPr>
      <w:r w:rsidRPr="009311B9">
        <w:rPr>
          <w:lang w:val="en-US"/>
        </w:rPr>
        <w:t>Home Office (2025).</w:t>
      </w:r>
      <w:r w:rsidRPr="009311B9">
        <w:rPr>
          <w:b/>
          <w:bCs/>
          <w:lang w:val="en-US"/>
        </w:rPr>
        <w:t xml:space="preserve"> </w:t>
      </w:r>
      <w:r w:rsidRPr="009311B9">
        <w:rPr>
          <w:lang w:val="en-US"/>
        </w:rPr>
        <w:t>Government pledges to protect more women from violence. Available at:</w:t>
      </w:r>
      <w:hyperlink r:id="rId35" w:tgtFrame="_blank" w:history="1">
        <w:r w:rsidRPr="009311B9">
          <w:rPr>
            <w:rStyle w:val="Hyperlink"/>
            <w:lang w:val="en-US"/>
          </w:rPr>
          <w:t>Government pledges to protect more women from violence - GOV.UK.</w:t>
        </w:r>
      </w:hyperlink>
      <w:r w:rsidRPr="009311B9">
        <w:rPr>
          <w:lang w:val="en-US"/>
        </w:rPr>
        <w:t xml:space="preserve"> (Accessed May 5,2025). </w:t>
      </w:r>
    </w:p>
    <w:p w14:paraId="52B034DE" w14:textId="77777777" w:rsidR="009311B9" w:rsidRPr="009311B9" w:rsidRDefault="009311B9" w:rsidP="009311B9">
      <w:pPr>
        <w:rPr>
          <w:lang w:val="en-US"/>
        </w:rPr>
      </w:pPr>
      <w:r w:rsidRPr="009311B9">
        <w:rPr>
          <w:lang w:val="en-US"/>
        </w:rPr>
        <w:t> </w:t>
      </w:r>
    </w:p>
    <w:p w14:paraId="4CE918F7" w14:textId="77777777" w:rsidR="009311B9" w:rsidRPr="009311B9" w:rsidRDefault="009311B9" w:rsidP="009311B9">
      <w:pPr>
        <w:rPr>
          <w:lang w:val="en-US"/>
        </w:rPr>
      </w:pPr>
      <w:r w:rsidRPr="009311B9">
        <w:rPr>
          <w:lang w:val="en-US"/>
        </w:rPr>
        <w:t xml:space="preserve">Matthias Nowak (2022). </w:t>
      </w:r>
      <w:r w:rsidRPr="009311B9">
        <w:rPr>
          <w:i/>
          <w:iCs/>
          <w:lang w:val="en-US"/>
        </w:rPr>
        <w:t>Femicide: A Global Problem</w:t>
      </w:r>
      <w:r w:rsidRPr="009311B9">
        <w:rPr>
          <w:lang w:val="en-US"/>
        </w:rPr>
        <w:t>. Small Arms Survey. </w:t>
      </w:r>
    </w:p>
    <w:p w14:paraId="256FA049" w14:textId="77777777" w:rsidR="009311B9" w:rsidRPr="009311B9" w:rsidRDefault="009311B9" w:rsidP="009311B9">
      <w:r w:rsidRPr="009311B9">
        <w:t> </w:t>
      </w:r>
    </w:p>
    <w:p w14:paraId="4664E138" w14:textId="77777777" w:rsidR="009311B9" w:rsidRPr="009311B9" w:rsidRDefault="009311B9" w:rsidP="009311B9">
      <w:r w:rsidRPr="009311B9">
        <w:rPr>
          <w:lang w:val="en-US"/>
        </w:rPr>
        <w:t xml:space="preserve">McFarlane, J., Campbell, J.C. and Watson, K. (2002) ‘Intimate partner stalking and femicide: urgent implications for women’s safety’, Behavioral sciences &amp; the law, 20(1–2), pp. 51–68. Available at: </w:t>
      </w:r>
      <w:hyperlink r:id="rId36" w:tgtFrame="_blank" w:history="1">
        <w:r w:rsidRPr="009311B9">
          <w:rPr>
            <w:rStyle w:val="Hyperlink"/>
            <w:lang w:val="en-US"/>
          </w:rPr>
          <w:t>https://doi.org/10.1002/bsl.477</w:t>
        </w:r>
      </w:hyperlink>
      <w:r w:rsidRPr="009311B9">
        <w:rPr>
          <w:lang w:val="en-US"/>
        </w:rPr>
        <w:t>. (Accessed April 14 ,2025).</w:t>
      </w:r>
      <w:r w:rsidRPr="009311B9">
        <w:t> </w:t>
      </w:r>
    </w:p>
    <w:p w14:paraId="2720ECE0" w14:textId="77777777" w:rsidR="009311B9" w:rsidRPr="009311B9" w:rsidRDefault="009311B9" w:rsidP="009311B9">
      <w:pPr>
        <w:rPr>
          <w:lang w:val="en-US"/>
        </w:rPr>
      </w:pPr>
      <w:r w:rsidRPr="009311B9">
        <w:rPr>
          <w:lang w:val="en-US"/>
        </w:rPr>
        <w:t> </w:t>
      </w:r>
    </w:p>
    <w:p w14:paraId="352C0473" w14:textId="77777777" w:rsidR="009311B9" w:rsidRPr="009311B9" w:rsidRDefault="009311B9" w:rsidP="009311B9">
      <w:r w:rsidRPr="009311B9">
        <w:rPr>
          <w:lang w:val="en-US"/>
        </w:rPr>
        <w:t xml:space="preserve">Marcano Belisario, J.S. </w:t>
      </w:r>
      <w:r w:rsidRPr="009311B9">
        <w:rPr>
          <w:i/>
          <w:iCs/>
          <w:lang w:val="en-US"/>
        </w:rPr>
        <w:t>et al.</w:t>
      </w:r>
      <w:r w:rsidRPr="009311B9">
        <w:rPr>
          <w:lang w:val="en-US"/>
        </w:rPr>
        <w:t xml:space="preserve"> (2015) ‘Comparison of self</w:t>
      </w:r>
      <w:r w:rsidRPr="009311B9">
        <w:rPr>
          <w:rFonts w:ascii="Cambria Math" w:hAnsi="Cambria Math" w:cs="Cambria Math"/>
          <w:lang w:val="en-US"/>
        </w:rPr>
        <w:t>‐</w:t>
      </w:r>
      <w:r w:rsidRPr="009311B9">
        <w:rPr>
          <w:lang w:val="en-US"/>
        </w:rPr>
        <w:t>administered survey questionnaire responses collected using mobile apps versus other methods</w:t>
      </w:r>
      <w:r w:rsidRPr="009311B9">
        <w:rPr>
          <w:rFonts w:cs="Arial"/>
          <w:lang w:val="en-US"/>
        </w:rPr>
        <w:t>’</w:t>
      </w:r>
      <w:r w:rsidRPr="009311B9">
        <w:rPr>
          <w:lang w:val="en-US"/>
        </w:rPr>
        <w:t xml:space="preserve">, </w:t>
      </w:r>
      <w:r w:rsidRPr="009311B9">
        <w:rPr>
          <w:i/>
          <w:iCs/>
          <w:lang w:val="en-US"/>
        </w:rPr>
        <w:t>Cochrane database of systematic reviews</w:t>
      </w:r>
      <w:r w:rsidRPr="009311B9">
        <w:rPr>
          <w:lang w:val="en-US"/>
        </w:rPr>
        <w:t xml:space="preserve">, 2015(7), pp. MR000042–MR000042. Available at: </w:t>
      </w:r>
      <w:hyperlink r:id="rId37" w:tgtFrame="_blank" w:history="1">
        <w:r w:rsidRPr="009311B9">
          <w:rPr>
            <w:rStyle w:val="Hyperlink"/>
            <w:lang w:val="en-US"/>
          </w:rPr>
          <w:t>https://doi.org/10.1002/14651858.MR000042.pub2</w:t>
        </w:r>
      </w:hyperlink>
      <w:r w:rsidRPr="009311B9">
        <w:rPr>
          <w:lang w:val="en-US"/>
        </w:rPr>
        <w:t>. (Accessed May 5, 2025).</w:t>
      </w:r>
      <w:r w:rsidRPr="009311B9">
        <w:t> </w:t>
      </w:r>
    </w:p>
    <w:p w14:paraId="74B376A8" w14:textId="77777777" w:rsidR="009311B9" w:rsidRPr="009311B9" w:rsidRDefault="009311B9" w:rsidP="009311B9">
      <w:pPr>
        <w:rPr>
          <w:lang w:val="en-US"/>
        </w:rPr>
      </w:pPr>
      <w:r w:rsidRPr="009311B9">
        <w:rPr>
          <w:lang w:val="en-US"/>
        </w:rPr>
        <w:t> </w:t>
      </w:r>
    </w:p>
    <w:p w14:paraId="23DC04CB" w14:textId="77777777" w:rsidR="009311B9" w:rsidRPr="009311B9" w:rsidRDefault="009311B9" w:rsidP="009311B9">
      <w:pPr>
        <w:rPr>
          <w:lang w:val="en-US"/>
        </w:rPr>
      </w:pPr>
      <w:r w:rsidRPr="009311B9">
        <w:rPr>
          <w:lang w:val="en-US"/>
        </w:rPr>
        <w:t>Meyer, T., Gruppe, H. and Franz, M. (</w:t>
      </w:r>
      <w:proofErr w:type="gramStart"/>
      <w:r w:rsidRPr="009311B9">
        <w:rPr>
          <w:lang w:val="en-US"/>
        </w:rPr>
        <w:t>2002) ‘</w:t>
      </w:r>
      <w:proofErr w:type="gramEnd"/>
      <w:r w:rsidRPr="009311B9">
        <w:rPr>
          <w:lang w:val="en-US"/>
        </w:rPr>
        <w:t>Microsoft Access for the Analysis of Open-ended Responses in Questionnaires and Interviews’, </w:t>
      </w:r>
      <w:r w:rsidRPr="009311B9">
        <w:rPr>
          <w:i/>
          <w:iCs/>
          <w:lang w:val="en-US"/>
        </w:rPr>
        <w:t>Forum, qualitative social research</w:t>
      </w:r>
      <w:r w:rsidRPr="009311B9">
        <w:rPr>
          <w:lang w:val="en-US"/>
        </w:rPr>
        <w:t>, 3(2). </w:t>
      </w:r>
    </w:p>
    <w:p w14:paraId="4AB099AA" w14:textId="77777777" w:rsidR="009311B9" w:rsidRPr="009311B9" w:rsidRDefault="009311B9" w:rsidP="009311B9">
      <w:pPr>
        <w:rPr>
          <w:lang w:val="en-US"/>
        </w:rPr>
      </w:pPr>
      <w:r w:rsidRPr="009311B9">
        <w:rPr>
          <w:lang w:val="en-US"/>
        </w:rPr>
        <w:t> </w:t>
      </w:r>
    </w:p>
    <w:p w14:paraId="5E42953A" w14:textId="3F8F40D3" w:rsidR="009311B9" w:rsidRPr="009311B9" w:rsidRDefault="009311B9" w:rsidP="009311B9">
      <w:pPr>
        <w:rPr>
          <w:lang w:val="en-US"/>
        </w:rPr>
      </w:pPr>
      <w:r w:rsidRPr="009311B9">
        <w:rPr>
          <w:lang w:val="en-US"/>
        </w:rPr>
        <w:t xml:space="preserve">NPCC (2024). Violence Against Women and Girls. Available at: </w:t>
      </w:r>
      <w:hyperlink r:id="rId38" w:tgtFrame="_blank" w:history="1">
        <w:r w:rsidRPr="009311B9">
          <w:rPr>
            <w:rStyle w:val="Hyperlink"/>
            <w:lang w:val="en-US"/>
          </w:rPr>
          <w:t>https://www.npcc.police.uk/our-work/violence-against-women-and-girls/.</w:t>
        </w:r>
      </w:hyperlink>
      <w:r w:rsidRPr="009311B9">
        <w:rPr>
          <w:lang w:val="pl-PL"/>
        </w:rPr>
        <w:t xml:space="preserve"> (Accessed May 5,2025).</w:t>
      </w:r>
      <w:r w:rsidRPr="009311B9">
        <w:rPr>
          <w:lang w:val="en-US"/>
        </w:rPr>
        <w:t> </w:t>
      </w:r>
    </w:p>
    <w:p w14:paraId="3B63A8D6" w14:textId="77777777" w:rsidR="009311B9" w:rsidRPr="009311B9" w:rsidRDefault="009311B9" w:rsidP="009311B9">
      <w:pPr>
        <w:rPr>
          <w:lang w:val="en-US"/>
        </w:rPr>
      </w:pPr>
      <w:r w:rsidRPr="009311B9">
        <w:rPr>
          <w:lang w:val="en-US"/>
        </w:rPr>
        <w:t> </w:t>
      </w:r>
    </w:p>
    <w:p w14:paraId="7951009E" w14:textId="77777777" w:rsidR="009311B9" w:rsidRPr="009311B9" w:rsidRDefault="009311B9" w:rsidP="009311B9">
      <w:pPr>
        <w:rPr>
          <w:lang w:val="en-US"/>
        </w:rPr>
      </w:pPr>
      <w:r w:rsidRPr="009311B9">
        <w:rPr>
          <w:lang w:val="en-US"/>
        </w:rPr>
        <w:t>PCC (2025). South Wales Police, Crime and Justice Plan 2025-29. Available at: </w:t>
      </w:r>
      <w:hyperlink r:id="rId39" w:tgtFrame="_blank" w:history="1">
        <w:r w:rsidRPr="009311B9">
          <w:rPr>
            <w:rStyle w:val="Hyperlink"/>
            <w:lang w:val="en-US"/>
          </w:rPr>
          <w:t>C24-0163_PCC_Police-Crime-and-Justice-Plan-2025_Single-Pages.pdf.</w:t>
        </w:r>
      </w:hyperlink>
      <w:r w:rsidRPr="009311B9">
        <w:rPr>
          <w:lang w:val="pl-PL"/>
        </w:rPr>
        <w:t xml:space="preserve"> (Accessed May 5,2025).</w:t>
      </w:r>
      <w:r w:rsidRPr="009311B9">
        <w:rPr>
          <w:lang w:val="en-US"/>
        </w:rPr>
        <w:t> </w:t>
      </w:r>
    </w:p>
    <w:p w14:paraId="733FC6D6" w14:textId="14DE39B7" w:rsidR="009311B9" w:rsidRPr="009311B9" w:rsidRDefault="009311B9" w:rsidP="009311B9">
      <w:pPr>
        <w:rPr>
          <w:lang w:val="en-US"/>
        </w:rPr>
      </w:pPr>
      <w:r w:rsidRPr="009311B9">
        <w:rPr>
          <w:lang w:val="en-US"/>
        </w:rPr>
        <w:lastRenderedPageBreak/>
        <w:t xml:space="preserve">Peytchev, A. </w:t>
      </w:r>
      <w:r w:rsidRPr="009311B9">
        <w:rPr>
          <w:i/>
          <w:iCs/>
          <w:lang w:val="en-US"/>
        </w:rPr>
        <w:t>et al.</w:t>
      </w:r>
      <w:r w:rsidRPr="009311B9">
        <w:rPr>
          <w:lang w:val="en-US"/>
        </w:rPr>
        <w:t xml:space="preserve"> (2010) ‘Increasing Respondents’ Use of Definitions in Web Surveys’, </w:t>
      </w:r>
      <w:r w:rsidRPr="009311B9">
        <w:rPr>
          <w:i/>
          <w:iCs/>
          <w:lang w:val="en-US"/>
        </w:rPr>
        <w:t>Journal of official statistics</w:t>
      </w:r>
      <w:r w:rsidRPr="009311B9">
        <w:rPr>
          <w:lang w:val="en-US"/>
        </w:rPr>
        <w:t>, 26(4), pp. 633–650.</w:t>
      </w:r>
      <w:r w:rsidRPr="009311B9">
        <w:t> </w:t>
      </w:r>
    </w:p>
    <w:p w14:paraId="70BBE8CA" w14:textId="77777777" w:rsidR="009311B9" w:rsidRPr="009311B9" w:rsidRDefault="009311B9" w:rsidP="009311B9">
      <w:pPr>
        <w:rPr>
          <w:lang w:val="en-US"/>
        </w:rPr>
      </w:pPr>
      <w:r w:rsidRPr="009311B9">
        <w:rPr>
          <w:lang w:val="en-US"/>
        </w:rPr>
        <w:t> </w:t>
      </w:r>
    </w:p>
    <w:p w14:paraId="73DE80B2" w14:textId="77777777" w:rsidR="009311B9" w:rsidRPr="009311B9" w:rsidRDefault="009311B9" w:rsidP="009311B9">
      <w:pPr>
        <w:rPr>
          <w:lang w:val="en-US"/>
        </w:rPr>
      </w:pPr>
      <w:r w:rsidRPr="009311B9">
        <w:rPr>
          <w:lang w:val="en-US"/>
        </w:rPr>
        <w:t>Przeszlowski, K., Guerette, R.T. and Sudderth, L.K. (2023) ‘The Role and Impact of the Use of Information Technologies by Police in Response to Violence against Women’, </w:t>
      </w:r>
      <w:r w:rsidRPr="009311B9">
        <w:rPr>
          <w:i/>
          <w:iCs/>
          <w:lang w:val="en-US"/>
        </w:rPr>
        <w:t>International journal of environmental research and public health</w:t>
      </w:r>
      <w:r w:rsidRPr="009311B9">
        <w:rPr>
          <w:lang w:val="en-US"/>
        </w:rPr>
        <w:t>, 20(12), pp. 6125-. Available at: </w:t>
      </w:r>
      <w:hyperlink r:id="rId40" w:tgtFrame="_blank" w:history="1">
        <w:r w:rsidRPr="009311B9">
          <w:rPr>
            <w:rStyle w:val="Hyperlink"/>
            <w:lang w:val="en-US"/>
          </w:rPr>
          <w:t>https://doi.org/10.3390/ijerph20126125</w:t>
        </w:r>
      </w:hyperlink>
      <w:r w:rsidRPr="009311B9">
        <w:rPr>
          <w:lang w:val="en-US"/>
        </w:rPr>
        <w:t>. (Accessed May 5,2025). </w:t>
      </w:r>
    </w:p>
    <w:p w14:paraId="39FC1B7C" w14:textId="77777777" w:rsidR="009311B9" w:rsidRPr="009311B9" w:rsidRDefault="009311B9" w:rsidP="009311B9">
      <w:pPr>
        <w:rPr>
          <w:lang w:val="en-US"/>
        </w:rPr>
      </w:pPr>
      <w:r w:rsidRPr="009311B9">
        <w:rPr>
          <w:lang w:val="en-US"/>
        </w:rPr>
        <w:t> </w:t>
      </w:r>
    </w:p>
    <w:p w14:paraId="17B73067" w14:textId="77777777" w:rsidR="009311B9" w:rsidRPr="009311B9" w:rsidRDefault="009311B9" w:rsidP="009311B9">
      <w:r w:rsidRPr="009311B9">
        <w:rPr>
          <w:lang w:val="pl-PL"/>
        </w:rPr>
        <w:t xml:space="preserve">Purdy, N. (2025) ‘Tackling violence against women and girls in the UK: unsatisfactory progress’, </w:t>
      </w:r>
      <w:r w:rsidRPr="009311B9">
        <w:rPr>
          <w:i/>
          <w:iCs/>
          <w:lang w:val="pl-PL"/>
        </w:rPr>
        <w:t>Pastoral care in education</w:t>
      </w:r>
      <w:r w:rsidRPr="009311B9">
        <w:rPr>
          <w:lang w:val="pl-PL"/>
        </w:rPr>
        <w:t xml:space="preserve">, 43(1), pp. 1–4. Available at: </w:t>
      </w:r>
      <w:hyperlink r:id="rId41" w:tgtFrame="_blank" w:history="1">
        <w:r w:rsidRPr="009311B9">
          <w:rPr>
            <w:rStyle w:val="Hyperlink"/>
            <w:lang w:val="pl-PL"/>
          </w:rPr>
          <w:t>https://doi.org/10.1080/02643944.2025.2463177</w:t>
        </w:r>
      </w:hyperlink>
      <w:r w:rsidRPr="009311B9">
        <w:rPr>
          <w:lang w:val="pl-PL"/>
        </w:rPr>
        <w:t>. (Accessed May 5,2025).</w:t>
      </w:r>
      <w:r w:rsidRPr="009311B9">
        <w:t> </w:t>
      </w:r>
    </w:p>
    <w:p w14:paraId="69C8966A" w14:textId="77777777" w:rsidR="009311B9" w:rsidRPr="009311B9" w:rsidRDefault="009311B9" w:rsidP="009311B9">
      <w:pPr>
        <w:rPr>
          <w:lang w:val="en-US"/>
        </w:rPr>
      </w:pPr>
      <w:r w:rsidRPr="009311B9">
        <w:rPr>
          <w:lang w:val="en-US"/>
        </w:rPr>
        <w:t> </w:t>
      </w:r>
    </w:p>
    <w:p w14:paraId="4F3F46C9" w14:textId="77777777" w:rsidR="009311B9" w:rsidRPr="009311B9" w:rsidRDefault="009311B9" w:rsidP="009311B9">
      <w:r w:rsidRPr="009311B9">
        <w:rPr>
          <w:lang w:val="en-US"/>
        </w:rPr>
        <w:t xml:space="preserve">Rowley, J. (2014) ‘Designing and using research questionnaires’, </w:t>
      </w:r>
      <w:r w:rsidRPr="009311B9">
        <w:rPr>
          <w:i/>
          <w:iCs/>
          <w:lang w:val="en-US"/>
        </w:rPr>
        <w:t>Management research news</w:t>
      </w:r>
      <w:r w:rsidRPr="009311B9">
        <w:rPr>
          <w:lang w:val="en-US"/>
        </w:rPr>
        <w:t xml:space="preserve">, 37(3), pp. 308–330. Available at: </w:t>
      </w:r>
      <w:hyperlink r:id="rId42" w:tgtFrame="_blank" w:history="1">
        <w:r w:rsidRPr="009311B9">
          <w:rPr>
            <w:rStyle w:val="Hyperlink"/>
            <w:lang w:val="en-US"/>
          </w:rPr>
          <w:t>https://doi.org/10.1108/MRR-02-2013-0027</w:t>
        </w:r>
      </w:hyperlink>
      <w:r w:rsidRPr="009311B9">
        <w:rPr>
          <w:lang w:val="en-US"/>
        </w:rPr>
        <w:t>. (Accessed May 5, 2025).</w:t>
      </w:r>
      <w:r w:rsidRPr="009311B9">
        <w:t> </w:t>
      </w:r>
    </w:p>
    <w:p w14:paraId="498B6489" w14:textId="77777777" w:rsidR="009311B9" w:rsidRPr="009311B9" w:rsidRDefault="009311B9" w:rsidP="009311B9">
      <w:pPr>
        <w:rPr>
          <w:lang w:val="en-US"/>
        </w:rPr>
      </w:pPr>
      <w:r w:rsidRPr="009311B9">
        <w:rPr>
          <w:lang w:val="en-US"/>
        </w:rPr>
        <w:t> </w:t>
      </w:r>
    </w:p>
    <w:p w14:paraId="039CBB9B" w14:textId="77777777" w:rsidR="009311B9" w:rsidRPr="009311B9" w:rsidRDefault="009311B9" w:rsidP="009311B9">
      <w:pPr>
        <w:rPr>
          <w:lang w:val="en-US"/>
        </w:rPr>
      </w:pPr>
      <w:r w:rsidRPr="009311B9">
        <w:rPr>
          <w:lang w:val="en-US"/>
        </w:rPr>
        <w:t xml:space="preserve">Scheuren, F., 2004, June. What is a </w:t>
      </w:r>
      <w:proofErr w:type="gramStart"/>
      <w:r w:rsidRPr="009311B9">
        <w:rPr>
          <w:lang w:val="en-US"/>
        </w:rPr>
        <w:t>Survey?.</w:t>
      </w:r>
      <w:proofErr w:type="gramEnd"/>
      <w:r w:rsidRPr="009311B9">
        <w:rPr>
          <w:lang w:val="en-US"/>
        </w:rPr>
        <w:t xml:space="preserve"> Alexandria: American Statistical Association. Available at: </w:t>
      </w:r>
      <w:hyperlink r:id="rId43" w:tgtFrame="_blank" w:history="1">
        <w:r w:rsidRPr="009311B9">
          <w:rPr>
            <w:rStyle w:val="Hyperlink"/>
            <w:lang w:val="en-US"/>
          </w:rPr>
          <w:t>What is a Survey.</w:t>
        </w:r>
      </w:hyperlink>
      <w:r w:rsidRPr="009311B9">
        <w:rPr>
          <w:lang w:val="en-US"/>
        </w:rPr>
        <w:t xml:space="preserve"> (Accessed May 5,2025). </w:t>
      </w:r>
    </w:p>
    <w:p w14:paraId="2ED5E900" w14:textId="77777777" w:rsidR="009311B9" w:rsidRPr="009311B9" w:rsidRDefault="009311B9" w:rsidP="009311B9">
      <w:pPr>
        <w:rPr>
          <w:lang w:val="en-US"/>
        </w:rPr>
      </w:pPr>
      <w:r w:rsidRPr="009311B9">
        <w:rPr>
          <w:lang w:val="en-US"/>
        </w:rPr>
        <w:t> </w:t>
      </w:r>
    </w:p>
    <w:p w14:paraId="5F58679C" w14:textId="77777777" w:rsidR="009311B9" w:rsidRPr="009311B9" w:rsidRDefault="009311B9" w:rsidP="009311B9">
      <w:pPr>
        <w:rPr>
          <w:lang w:val="en-US"/>
        </w:rPr>
      </w:pPr>
      <w:r w:rsidRPr="009311B9">
        <w:rPr>
          <w:lang w:val="en-US"/>
        </w:rPr>
        <w:t xml:space="preserve">South Wales Police (2025). Performance and priorities. Available at: </w:t>
      </w:r>
      <w:hyperlink r:id="rId44" w:tgtFrame="_blank" w:history="1">
        <w:r w:rsidRPr="009311B9">
          <w:rPr>
            <w:rStyle w:val="Hyperlink"/>
            <w:lang w:val="en-US"/>
          </w:rPr>
          <w:t>Performance and priorities | South Wales Police.</w:t>
        </w:r>
      </w:hyperlink>
      <w:r w:rsidRPr="009311B9">
        <w:rPr>
          <w:lang w:val="pl-PL"/>
        </w:rPr>
        <w:t xml:space="preserve"> (Accessed May 5,2025).</w:t>
      </w:r>
      <w:r w:rsidRPr="009311B9">
        <w:rPr>
          <w:lang w:val="en-US"/>
        </w:rPr>
        <w:t> </w:t>
      </w:r>
    </w:p>
    <w:p w14:paraId="5D8BB7DE" w14:textId="77777777" w:rsidR="009311B9" w:rsidRPr="009311B9" w:rsidRDefault="009311B9" w:rsidP="009311B9">
      <w:pPr>
        <w:rPr>
          <w:lang w:val="en-US"/>
        </w:rPr>
      </w:pPr>
      <w:r w:rsidRPr="009311B9">
        <w:rPr>
          <w:lang w:val="en-US"/>
        </w:rPr>
        <w:t> </w:t>
      </w:r>
    </w:p>
    <w:p w14:paraId="5419A493" w14:textId="77777777" w:rsidR="009311B9" w:rsidRPr="009311B9" w:rsidRDefault="009311B9" w:rsidP="009311B9">
      <w:pPr>
        <w:rPr>
          <w:lang w:val="en-US"/>
        </w:rPr>
      </w:pPr>
      <w:r w:rsidRPr="009311B9">
        <w:rPr>
          <w:lang w:val="en-US"/>
        </w:rPr>
        <w:t xml:space="preserve">Taylor, R., &amp; Jasinski, J. L. (2011). Femicide and the Feminist Perspective. Homicide Studies, 15(4), 341-362. Available at: </w:t>
      </w:r>
      <w:hyperlink r:id="rId45" w:tgtFrame="_blank" w:history="1">
        <w:r w:rsidRPr="009311B9">
          <w:rPr>
            <w:rStyle w:val="Hyperlink"/>
            <w:lang w:val="en-US"/>
          </w:rPr>
          <w:t>https://doi org.ezproxy.uwtsd.ac.uk/10.1177/1088767911424541</w:t>
        </w:r>
      </w:hyperlink>
      <w:r w:rsidRPr="009311B9">
        <w:rPr>
          <w:lang w:val="en-US"/>
        </w:rPr>
        <w:t xml:space="preserve"> .(Accessed April 14,2025). </w:t>
      </w:r>
    </w:p>
    <w:p w14:paraId="76CB8EF0" w14:textId="77777777" w:rsidR="009311B9" w:rsidRPr="009311B9" w:rsidRDefault="009311B9" w:rsidP="009311B9">
      <w:r w:rsidRPr="009311B9">
        <w:t> </w:t>
      </w:r>
    </w:p>
    <w:p w14:paraId="7A3790D5" w14:textId="77777777" w:rsidR="009311B9" w:rsidRPr="009311B9" w:rsidRDefault="009311B9" w:rsidP="009311B9">
      <w:r w:rsidRPr="009311B9">
        <w:rPr>
          <w:lang w:val="en-US"/>
        </w:rPr>
        <w:t>UK Parliament (2023). Tackling violence against women and girls in the UK.Available at:</w:t>
      </w:r>
      <w:hyperlink r:id="rId46" w:tgtFrame="_blank" w:history="1">
        <w:r w:rsidRPr="009311B9">
          <w:rPr>
            <w:rStyle w:val="Hyperlink"/>
            <w:lang w:val="en-US"/>
          </w:rPr>
          <w:t>Tackling violence against women and girls in the UK - House of Lords Library</w:t>
        </w:r>
      </w:hyperlink>
      <w:r w:rsidRPr="009311B9">
        <w:rPr>
          <w:lang w:val="en-US"/>
        </w:rPr>
        <w:t xml:space="preserve"> (Accessed April 14,2025).</w:t>
      </w:r>
      <w:r w:rsidRPr="009311B9">
        <w:t> </w:t>
      </w:r>
    </w:p>
    <w:p w14:paraId="40BC4120" w14:textId="77777777" w:rsidR="009311B9" w:rsidRPr="009311B9" w:rsidRDefault="009311B9" w:rsidP="009311B9">
      <w:pPr>
        <w:rPr>
          <w:lang w:val="en-US"/>
        </w:rPr>
      </w:pPr>
      <w:r w:rsidRPr="009311B9">
        <w:rPr>
          <w:lang w:val="en-US"/>
        </w:rPr>
        <w:t> </w:t>
      </w:r>
    </w:p>
    <w:p w14:paraId="111B4B4F" w14:textId="77777777" w:rsidR="009311B9" w:rsidRPr="009311B9" w:rsidRDefault="009311B9" w:rsidP="009311B9">
      <w:r w:rsidRPr="009311B9">
        <w:rPr>
          <w:lang w:val="en-US"/>
        </w:rPr>
        <w:t xml:space="preserve">Whittington, R., Haines-Delmont, A. and Bjø‌rngaard, J. H. (2023) ‘Femicide trends at the start of the 21st. century: Prevalence, risk factors and national public health actions’, </w:t>
      </w:r>
      <w:r w:rsidRPr="009311B9">
        <w:rPr>
          <w:i/>
          <w:iCs/>
          <w:lang w:val="en-US"/>
        </w:rPr>
        <w:t>Global Public Health</w:t>
      </w:r>
      <w:r w:rsidRPr="009311B9">
        <w:rPr>
          <w:lang w:val="en-US"/>
        </w:rPr>
        <w:t>, 18(1). doi: 10.1080/17441692.2023.2225576.</w:t>
      </w:r>
      <w:r w:rsidRPr="009311B9">
        <w:t> </w:t>
      </w:r>
    </w:p>
    <w:p w14:paraId="5F24D1A4" w14:textId="77777777" w:rsidR="009311B9" w:rsidRPr="009311B9" w:rsidRDefault="009311B9" w:rsidP="009311B9">
      <w:pPr>
        <w:rPr>
          <w:lang w:val="en-US"/>
        </w:rPr>
      </w:pPr>
      <w:r w:rsidRPr="009311B9">
        <w:rPr>
          <w:lang w:val="en-US"/>
        </w:rPr>
        <w:t> </w:t>
      </w:r>
    </w:p>
    <w:p w14:paraId="228B6668" w14:textId="77777777" w:rsidR="009311B9" w:rsidRPr="009311B9" w:rsidRDefault="009311B9" w:rsidP="009311B9">
      <w:r w:rsidRPr="009311B9">
        <w:rPr>
          <w:lang w:val="en-US"/>
        </w:rPr>
        <w:t>White, A. (2021) ‘Report focus is on tackling violence against women and girls’, Northern Echo.</w:t>
      </w:r>
      <w:r w:rsidRPr="009311B9">
        <w:t> </w:t>
      </w:r>
    </w:p>
    <w:p w14:paraId="58E477D9" w14:textId="77777777" w:rsidR="009311B9" w:rsidRPr="009311B9" w:rsidRDefault="009311B9" w:rsidP="009311B9">
      <w:pPr>
        <w:rPr>
          <w:lang w:val="en-US"/>
        </w:rPr>
      </w:pPr>
      <w:r w:rsidRPr="009311B9">
        <w:rPr>
          <w:lang w:val="en-US"/>
        </w:rPr>
        <w:lastRenderedPageBreak/>
        <w:t> </w:t>
      </w:r>
    </w:p>
    <w:p w14:paraId="4FD6B864" w14:textId="77777777" w:rsidR="009311B9" w:rsidRPr="009311B9" w:rsidRDefault="009311B9" w:rsidP="009311B9">
      <w:r w:rsidRPr="009311B9">
        <w:t> </w:t>
      </w:r>
    </w:p>
    <w:p w14:paraId="7B6CB821" w14:textId="77777777" w:rsidR="009311B9" w:rsidRPr="009311B9" w:rsidRDefault="009311B9" w:rsidP="009311B9">
      <w:pPr>
        <w:rPr>
          <w:lang w:val="en-US"/>
        </w:rPr>
      </w:pPr>
      <w:r w:rsidRPr="009311B9">
        <w:rPr>
          <w:lang w:val="en-US"/>
        </w:rPr>
        <w:t> </w:t>
      </w:r>
    </w:p>
    <w:p w14:paraId="14E0C818" w14:textId="77777777" w:rsidR="009311B9" w:rsidRPr="009311B9" w:rsidRDefault="009311B9" w:rsidP="009311B9">
      <w:pPr>
        <w:rPr>
          <w:lang w:val="en-US"/>
        </w:rPr>
      </w:pPr>
      <w:r w:rsidRPr="009311B9">
        <w:rPr>
          <w:lang w:val="en-US"/>
        </w:rPr>
        <w:t> </w:t>
      </w:r>
    </w:p>
    <w:p w14:paraId="0E690F2C" w14:textId="77777777" w:rsidR="009311B9" w:rsidRPr="009311B9" w:rsidRDefault="009311B9" w:rsidP="009311B9">
      <w:pPr>
        <w:rPr>
          <w:lang w:val="en-US"/>
        </w:rPr>
      </w:pPr>
      <w:r w:rsidRPr="009311B9">
        <w:rPr>
          <w:lang w:val="en-US"/>
        </w:rPr>
        <w:t> </w:t>
      </w:r>
    </w:p>
    <w:p w14:paraId="6F77C547" w14:textId="77777777" w:rsidR="009311B9" w:rsidRPr="009311B9" w:rsidRDefault="009311B9" w:rsidP="009311B9">
      <w:pPr>
        <w:rPr>
          <w:lang w:val="en-US"/>
        </w:rPr>
      </w:pPr>
      <w:r w:rsidRPr="009311B9">
        <w:rPr>
          <w:lang w:val="en-US"/>
        </w:rPr>
        <w:t> </w:t>
      </w:r>
    </w:p>
    <w:p w14:paraId="60D81AC5" w14:textId="77777777" w:rsidR="009311B9" w:rsidRPr="009311B9" w:rsidRDefault="009311B9" w:rsidP="009311B9">
      <w:r w:rsidRPr="009311B9">
        <w:t> </w:t>
      </w:r>
    </w:p>
    <w:p w14:paraId="5D87D9A5" w14:textId="77777777" w:rsidR="009311B9" w:rsidRPr="009311B9" w:rsidRDefault="009311B9" w:rsidP="009311B9">
      <w:r w:rsidRPr="009311B9">
        <w:t> </w:t>
      </w:r>
    </w:p>
    <w:p w14:paraId="3FB5863A" w14:textId="77777777" w:rsidR="009311B9" w:rsidRPr="009311B9" w:rsidRDefault="009311B9" w:rsidP="009311B9">
      <w:r w:rsidRPr="009311B9">
        <w:t> </w:t>
      </w:r>
    </w:p>
    <w:p w14:paraId="31EB3F81" w14:textId="77777777" w:rsidR="009311B9" w:rsidRPr="009311B9" w:rsidRDefault="009311B9" w:rsidP="009311B9">
      <w:r w:rsidRPr="009311B9">
        <w:t> </w:t>
      </w:r>
    </w:p>
    <w:p w14:paraId="28F008F0" w14:textId="77777777" w:rsidR="009311B9" w:rsidRPr="009311B9" w:rsidRDefault="009311B9" w:rsidP="009311B9">
      <w:r w:rsidRPr="009311B9">
        <w:t> </w:t>
      </w:r>
    </w:p>
    <w:p w14:paraId="1B93A732" w14:textId="77777777" w:rsidR="009311B9" w:rsidRPr="009311B9" w:rsidRDefault="009311B9" w:rsidP="009311B9">
      <w:r w:rsidRPr="009311B9">
        <w:t> </w:t>
      </w:r>
    </w:p>
    <w:p w14:paraId="0A81F1FF" w14:textId="77777777" w:rsidR="009311B9" w:rsidRPr="009311B9" w:rsidRDefault="009311B9" w:rsidP="009311B9">
      <w:r w:rsidRPr="009311B9">
        <w:t> </w:t>
      </w:r>
    </w:p>
    <w:p w14:paraId="362D8C65" w14:textId="77777777" w:rsidR="009311B9" w:rsidRPr="009311B9" w:rsidRDefault="009311B9" w:rsidP="009311B9">
      <w:r w:rsidRPr="009311B9">
        <w:t> </w:t>
      </w:r>
    </w:p>
    <w:p w14:paraId="0C6FC07B" w14:textId="77777777" w:rsidR="009311B9" w:rsidRPr="009311B9" w:rsidRDefault="009311B9" w:rsidP="009311B9">
      <w:r w:rsidRPr="009311B9">
        <w:t> </w:t>
      </w:r>
    </w:p>
    <w:p w14:paraId="3637F498" w14:textId="77777777" w:rsidR="009311B9" w:rsidRPr="009311B9" w:rsidRDefault="009311B9" w:rsidP="009311B9">
      <w:pPr>
        <w:rPr>
          <w:lang w:val="en-US"/>
        </w:rPr>
      </w:pPr>
      <w:r w:rsidRPr="009311B9">
        <w:rPr>
          <w:lang w:val="en-US"/>
        </w:rPr>
        <w:t> </w:t>
      </w:r>
    </w:p>
    <w:p w14:paraId="1BAF30C1" w14:textId="77777777" w:rsidR="009311B9" w:rsidRPr="009311B9" w:rsidRDefault="009311B9" w:rsidP="009311B9">
      <w:pPr>
        <w:rPr>
          <w:lang w:val="en-US"/>
        </w:rPr>
      </w:pPr>
      <w:r w:rsidRPr="009311B9">
        <w:rPr>
          <w:lang w:val="en-US"/>
        </w:rPr>
        <w:t> </w:t>
      </w:r>
    </w:p>
    <w:p w14:paraId="2AEE252C" w14:textId="77777777" w:rsidR="009311B9" w:rsidRPr="009311B9" w:rsidRDefault="009311B9" w:rsidP="009311B9">
      <w:pPr>
        <w:rPr>
          <w:lang w:val="en-US"/>
        </w:rPr>
      </w:pPr>
      <w:r w:rsidRPr="009311B9">
        <w:rPr>
          <w:lang w:val="en-US"/>
        </w:rPr>
        <w:t> </w:t>
      </w:r>
    </w:p>
    <w:p w14:paraId="0D14C049" w14:textId="77777777" w:rsidR="009311B9" w:rsidRPr="009311B9" w:rsidRDefault="009311B9" w:rsidP="009311B9">
      <w:pPr>
        <w:rPr>
          <w:lang w:val="en-US"/>
        </w:rPr>
      </w:pPr>
      <w:r w:rsidRPr="009311B9">
        <w:rPr>
          <w:lang w:val="en-US"/>
        </w:rPr>
        <w:t> </w:t>
      </w:r>
    </w:p>
    <w:p w14:paraId="702165F1" w14:textId="77777777" w:rsidR="009311B9" w:rsidRPr="009311B9" w:rsidRDefault="009311B9" w:rsidP="009311B9">
      <w:pPr>
        <w:rPr>
          <w:lang w:val="en-US"/>
        </w:rPr>
      </w:pPr>
      <w:r w:rsidRPr="009311B9">
        <w:rPr>
          <w:lang w:val="en-US"/>
        </w:rPr>
        <w:t> </w:t>
      </w:r>
    </w:p>
    <w:p w14:paraId="4C50BBF2" w14:textId="77777777" w:rsidR="009311B9" w:rsidRPr="009311B9" w:rsidRDefault="009311B9" w:rsidP="009311B9">
      <w:pPr>
        <w:rPr>
          <w:lang w:val="en-US"/>
        </w:rPr>
      </w:pPr>
      <w:r w:rsidRPr="009311B9">
        <w:rPr>
          <w:lang w:val="en-US"/>
        </w:rPr>
        <w:t> </w:t>
      </w:r>
    </w:p>
    <w:p w14:paraId="5047143F" w14:textId="77777777" w:rsidR="009311B9" w:rsidRPr="009311B9" w:rsidRDefault="009311B9" w:rsidP="009311B9">
      <w:pPr>
        <w:rPr>
          <w:lang w:val="en-US"/>
        </w:rPr>
      </w:pPr>
      <w:r w:rsidRPr="009311B9">
        <w:rPr>
          <w:lang w:val="en-US"/>
        </w:rPr>
        <w:t> </w:t>
      </w:r>
    </w:p>
    <w:p w14:paraId="51E08CDA" w14:textId="77777777" w:rsidR="009311B9" w:rsidRPr="009311B9" w:rsidRDefault="009311B9" w:rsidP="009311B9">
      <w:pPr>
        <w:rPr>
          <w:lang w:val="en-US"/>
        </w:rPr>
      </w:pPr>
      <w:r w:rsidRPr="009311B9">
        <w:rPr>
          <w:lang w:val="en-US"/>
        </w:rPr>
        <w:t> </w:t>
      </w:r>
    </w:p>
    <w:p w14:paraId="2E886A7A" w14:textId="77777777" w:rsidR="009311B9" w:rsidRPr="009311B9" w:rsidRDefault="009311B9" w:rsidP="009311B9">
      <w:pPr>
        <w:rPr>
          <w:lang w:val="en-US"/>
        </w:rPr>
      </w:pPr>
      <w:r w:rsidRPr="009311B9">
        <w:rPr>
          <w:lang w:val="en-US"/>
        </w:rPr>
        <w:t> </w:t>
      </w:r>
    </w:p>
    <w:p w14:paraId="426997A6" w14:textId="77777777" w:rsidR="009311B9" w:rsidRPr="009311B9" w:rsidRDefault="009311B9" w:rsidP="009311B9">
      <w:r w:rsidRPr="009311B9">
        <w:t> </w:t>
      </w:r>
    </w:p>
    <w:p w14:paraId="67EB8029" w14:textId="77777777" w:rsidR="009311B9" w:rsidRPr="009311B9" w:rsidRDefault="009311B9" w:rsidP="009311B9">
      <w:r w:rsidRPr="009311B9">
        <w:t> </w:t>
      </w:r>
    </w:p>
    <w:p w14:paraId="50A0A253" w14:textId="77777777" w:rsidR="009311B9" w:rsidRPr="009311B9" w:rsidRDefault="009311B9" w:rsidP="009311B9">
      <w:r w:rsidRPr="009311B9">
        <w:t> </w:t>
      </w:r>
    </w:p>
    <w:p w14:paraId="3D80268A" w14:textId="77777777" w:rsidR="009311B9" w:rsidRPr="009311B9" w:rsidRDefault="009311B9" w:rsidP="009311B9">
      <w:r w:rsidRPr="009311B9">
        <w:t> </w:t>
      </w:r>
    </w:p>
    <w:p w14:paraId="7853548C" w14:textId="77777777" w:rsidR="009311B9" w:rsidRPr="009311B9" w:rsidRDefault="009311B9" w:rsidP="009311B9">
      <w:r w:rsidRPr="009311B9">
        <w:t> </w:t>
      </w:r>
    </w:p>
    <w:p w14:paraId="2FDF6596" w14:textId="77777777" w:rsidR="009311B9" w:rsidRPr="009311B9" w:rsidRDefault="009311B9" w:rsidP="009311B9">
      <w:r w:rsidRPr="009311B9">
        <w:t> </w:t>
      </w:r>
    </w:p>
    <w:p w14:paraId="28490688" w14:textId="77777777" w:rsidR="009311B9" w:rsidRPr="009311B9" w:rsidRDefault="009311B9" w:rsidP="009311B9">
      <w:r w:rsidRPr="009311B9">
        <w:lastRenderedPageBreak/>
        <w:t> </w:t>
      </w:r>
    </w:p>
    <w:p w14:paraId="148C5D7C" w14:textId="77777777" w:rsidR="009311B9" w:rsidRPr="009311B9" w:rsidRDefault="009311B9" w:rsidP="009311B9">
      <w:r w:rsidRPr="009311B9">
        <w:t> </w:t>
      </w:r>
    </w:p>
    <w:p w14:paraId="67EB1BDC" w14:textId="77777777" w:rsidR="009311B9" w:rsidRPr="009311B9" w:rsidRDefault="009311B9" w:rsidP="009311B9">
      <w:r w:rsidRPr="009311B9">
        <w:t> </w:t>
      </w:r>
    </w:p>
    <w:p w14:paraId="4198C181" w14:textId="77777777" w:rsidR="009311B9" w:rsidRPr="009311B9" w:rsidRDefault="009311B9" w:rsidP="009311B9">
      <w:r w:rsidRPr="009311B9">
        <w:t> </w:t>
      </w:r>
    </w:p>
    <w:p w14:paraId="1C445200" w14:textId="77777777" w:rsidR="009311B9" w:rsidRPr="009311B9" w:rsidRDefault="009311B9" w:rsidP="009311B9">
      <w:r w:rsidRPr="009311B9">
        <w:t> </w:t>
      </w:r>
    </w:p>
    <w:p w14:paraId="040A7F34" w14:textId="77777777" w:rsidR="009311B9" w:rsidRPr="009311B9" w:rsidRDefault="009311B9" w:rsidP="009311B9">
      <w:r w:rsidRPr="009311B9">
        <w:t> </w:t>
      </w:r>
    </w:p>
    <w:p w14:paraId="21BEA005" w14:textId="77777777" w:rsidR="009311B9" w:rsidRPr="009311B9" w:rsidRDefault="009311B9" w:rsidP="009311B9">
      <w:r w:rsidRPr="009311B9">
        <w:t> </w:t>
      </w:r>
    </w:p>
    <w:p w14:paraId="290DA726" w14:textId="77777777" w:rsidR="009311B9" w:rsidRPr="009311B9" w:rsidRDefault="009311B9" w:rsidP="009311B9">
      <w:r w:rsidRPr="009311B9">
        <w:t> </w:t>
      </w:r>
    </w:p>
    <w:p w14:paraId="0BD233A6" w14:textId="77777777" w:rsidR="009311B9" w:rsidRPr="009311B9" w:rsidRDefault="009311B9" w:rsidP="009311B9">
      <w:r w:rsidRPr="009311B9">
        <w:rPr>
          <w:lang w:val="pl-PL"/>
        </w:rPr>
        <w:t>  </w:t>
      </w:r>
      <w:r w:rsidRPr="009311B9">
        <w:t> </w:t>
      </w:r>
    </w:p>
    <w:p w14:paraId="1A142ECA" w14:textId="77777777" w:rsidR="009311B9" w:rsidRPr="009311B9" w:rsidRDefault="009311B9" w:rsidP="009311B9">
      <w:r w:rsidRPr="009311B9">
        <w:rPr>
          <w:lang w:val="pl-PL"/>
        </w:rPr>
        <w:t>  </w:t>
      </w:r>
      <w:r w:rsidRPr="009311B9">
        <w:t> </w:t>
      </w:r>
    </w:p>
    <w:p w14:paraId="1CAFD8F2" w14:textId="77777777" w:rsidR="009311B9" w:rsidRPr="009311B9" w:rsidRDefault="009311B9" w:rsidP="009311B9"/>
    <w:sectPr w:rsidR="009311B9" w:rsidRPr="009311B9" w:rsidSect="0076137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AB5CA" w14:textId="77777777" w:rsidR="00830A6A" w:rsidRPr="001E4B95" w:rsidRDefault="00830A6A" w:rsidP="005E74CA">
      <w:pPr>
        <w:spacing w:after="0" w:line="240" w:lineRule="auto"/>
      </w:pPr>
      <w:r w:rsidRPr="001E4B95">
        <w:separator/>
      </w:r>
    </w:p>
  </w:endnote>
  <w:endnote w:type="continuationSeparator" w:id="0">
    <w:p w14:paraId="11BD6E9E" w14:textId="77777777" w:rsidR="00830A6A" w:rsidRPr="001E4B95" w:rsidRDefault="00830A6A" w:rsidP="005E74CA">
      <w:pPr>
        <w:spacing w:after="0" w:line="240" w:lineRule="auto"/>
      </w:pPr>
      <w:r w:rsidRPr="001E4B9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34B61" w14:textId="77777777" w:rsidR="00830A6A" w:rsidRPr="001E4B95" w:rsidRDefault="00830A6A" w:rsidP="005E74CA">
      <w:pPr>
        <w:spacing w:after="0" w:line="240" w:lineRule="auto"/>
      </w:pPr>
      <w:r w:rsidRPr="001E4B95">
        <w:separator/>
      </w:r>
    </w:p>
  </w:footnote>
  <w:footnote w:type="continuationSeparator" w:id="0">
    <w:p w14:paraId="6976CB11" w14:textId="77777777" w:rsidR="00830A6A" w:rsidRPr="001E4B95" w:rsidRDefault="00830A6A" w:rsidP="005E74CA">
      <w:pPr>
        <w:spacing w:after="0" w:line="240" w:lineRule="auto"/>
      </w:pPr>
      <w:r w:rsidRPr="001E4B9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97198" w14:textId="77777777" w:rsidR="00DC2151" w:rsidRDefault="00DC21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E535E"/>
    <w:multiLevelType w:val="multilevel"/>
    <w:tmpl w:val="E65E3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844D7B"/>
    <w:multiLevelType w:val="multilevel"/>
    <w:tmpl w:val="3E140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5606711">
    <w:abstractNumId w:val="0"/>
  </w:num>
  <w:num w:numId="2" w16cid:durableId="6984382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8C"/>
    <w:rsid w:val="00002C6C"/>
    <w:rsid w:val="00004781"/>
    <w:rsid w:val="0001040A"/>
    <w:rsid w:val="00016DA6"/>
    <w:rsid w:val="0002358B"/>
    <w:rsid w:val="000425F5"/>
    <w:rsid w:val="000521F8"/>
    <w:rsid w:val="00065E9E"/>
    <w:rsid w:val="0007582B"/>
    <w:rsid w:val="00083F5B"/>
    <w:rsid w:val="00084705"/>
    <w:rsid w:val="00097350"/>
    <w:rsid w:val="00097563"/>
    <w:rsid w:val="000A4F46"/>
    <w:rsid w:val="000C1F29"/>
    <w:rsid w:val="000D4E3B"/>
    <w:rsid w:val="000F2181"/>
    <w:rsid w:val="000F7063"/>
    <w:rsid w:val="00106CA0"/>
    <w:rsid w:val="00124BCB"/>
    <w:rsid w:val="00125AFA"/>
    <w:rsid w:val="00131A10"/>
    <w:rsid w:val="00136809"/>
    <w:rsid w:val="00162EAF"/>
    <w:rsid w:val="00180B3A"/>
    <w:rsid w:val="00195726"/>
    <w:rsid w:val="001A6CED"/>
    <w:rsid w:val="001B24C0"/>
    <w:rsid w:val="001C7759"/>
    <w:rsid w:val="001D18F8"/>
    <w:rsid w:val="001D5812"/>
    <w:rsid w:val="001E4B95"/>
    <w:rsid w:val="001E4E95"/>
    <w:rsid w:val="001E6EC6"/>
    <w:rsid w:val="001F4A6C"/>
    <w:rsid w:val="001F7908"/>
    <w:rsid w:val="0020440B"/>
    <w:rsid w:val="002120C2"/>
    <w:rsid w:val="00230625"/>
    <w:rsid w:val="002558C1"/>
    <w:rsid w:val="00276BFC"/>
    <w:rsid w:val="002808B5"/>
    <w:rsid w:val="0028349F"/>
    <w:rsid w:val="002914FC"/>
    <w:rsid w:val="002B32D0"/>
    <w:rsid w:val="002E17A2"/>
    <w:rsid w:val="003374F3"/>
    <w:rsid w:val="00343217"/>
    <w:rsid w:val="0035416B"/>
    <w:rsid w:val="003807B8"/>
    <w:rsid w:val="003860ED"/>
    <w:rsid w:val="00390CD3"/>
    <w:rsid w:val="003A0767"/>
    <w:rsid w:val="003C7C51"/>
    <w:rsid w:val="003D16EF"/>
    <w:rsid w:val="003F2FC1"/>
    <w:rsid w:val="0040760B"/>
    <w:rsid w:val="00407A5A"/>
    <w:rsid w:val="00412B14"/>
    <w:rsid w:val="004160E7"/>
    <w:rsid w:val="004258EF"/>
    <w:rsid w:val="00450B7B"/>
    <w:rsid w:val="00451238"/>
    <w:rsid w:val="004519DA"/>
    <w:rsid w:val="004617AC"/>
    <w:rsid w:val="00462201"/>
    <w:rsid w:val="0046493B"/>
    <w:rsid w:val="0047451B"/>
    <w:rsid w:val="00476A38"/>
    <w:rsid w:val="00477F81"/>
    <w:rsid w:val="004804D9"/>
    <w:rsid w:val="004B019C"/>
    <w:rsid w:val="004C2905"/>
    <w:rsid w:val="004F2C54"/>
    <w:rsid w:val="00504D85"/>
    <w:rsid w:val="00533240"/>
    <w:rsid w:val="00547473"/>
    <w:rsid w:val="0056541D"/>
    <w:rsid w:val="0059266F"/>
    <w:rsid w:val="005A4F4F"/>
    <w:rsid w:val="005A6DFE"/>
    <w:rsid w:val="005B07D2"/>
    <w:rsid w:val="005C5341"/>
    <w:rsid w:val="005C6344"/>
    <w:rsid w:val="005D5337"/>
    <w:rsid w:val="005E043E"/>
    <w:rsid w:val="005E478C"/>
    <w:rsid w:val="005E74CA"/>
    <w:rsid w:val="005F3556"/>
    <w:rsid w:val="005F72DC"/>
    <w:rsid w:val="00616475"/>
    <w:rsid w:val="006269EF"/>
    <w:rsid w:val="00626D10"/>
    <w:rsid w:val="00627181"/>
    <w:rsid w:val="00643D72"/>
    <w:rsid w:val="006669E5"/>
    <w:rsid w:val="00677D38"/>
    <w:rsid w:val="006A16B6"/>
    <w:rsid w:val="006A5E30"/>
    <w:rsid w:val="006B1E7A"/>
    <w:rsid w:val="006B2AEA"/>
    <w:rsid w:val="006C07F8"/>
    <w:rsid w:val="006C59B9"/>
    <w:rsid w:val="006D6C3F"/>
    <w:rsid w:val="006F03B8"/>
    <w:rsid w:val="006F2E2A"/>
    <w:rsid w:val="0072105A"/>
    <w:rsid w:val="007211EE"/>
    <w:rsid w:val="007455F0"/>
    <w:rsid w:val="0075691F"/>
    <w:rsid w:val="00761370"/>
    <w:rsid w:val="007654E3"/>
    <w:rsid w:val="00774DC2"/>
    <w:rsid w:val="00784A96"/>
    <w:rsid w:val="007930B6"/>
    <w:rsid w:val="007A1A58"/>
    <w:rsid w:val="007B6D4E"/>
    <w:rsid w:val="007C4E34"/>
    <w:rsid w:val="007D4E4F"/>
    <w:rsid w:val="007E0A34"/>
    <w:rsid w:val="007E45EE"/>
    <w:rsid w:val="007E595E"/>
    <w:rsid w:val="008020F3"/>
    <w:rsid w:val="008131EA"/>
    <w:rsid w:val="00814DB5"/>
    <w:rsid w:val="00815060"/>
    <w:rsid w:val="00815537"/>
    <w:rsid w:val="008173EE"/>
    <w:rsid w:val="00821032"/>
    <w:rsid w:val="00830971"/>
    <w:rsid w:val="00830A6A"/>
    <w:rsid w:val="00846C93"/>
    <w:rsid w:val="00881D31"/>
    <w:rsid w:val="00883976"/>
    <w:rsid w:val="008856C9"/>
    <w:rsid w:val="008952EF"/>
    <w:rsid w:val="008B76A6"/>
    <w:rsid w:val="008C1641"/>
    <w:rsid w:val="00906DC4"/>
    <w:rsid w:val="00912AC2"/>
    <w:rsid w:val="009311B9"/>
    <w:rsid w:val="0094071D"/>
    <w:rsid w:val="0094524D"/>
    <w:rsid w:val="00945E68"/>
    <w:rsid w:val="00963FC5"/>
    <w:rsid w:val="00973A2D"/>
    <w:rsid w:val="009822E4"/>
    <w:rsid w:val="009915DC"/>
    <w:rsid w:val="009A3B8F"/>
    <w:rsid w:val="009B0096"/>
    <w:rsid w:val="009C0169"/>
    <w:rsid w:val="009C7E35"/>
    <w:rsid w:val="009E0B7F"/>
    <w:rsid w:val="009E3472"/>
    <w:rsid w:val="009F2CFC"/>
    <w:rsid w:val="00A15F1C"/>
    <w:rsid w:val="00A226BF"/>
    <w:rsid w:val="00A32EF4"/>
    <w:rsid w:val="00A3440E"/>
    <w:rsid w:val="00A44369"/>
    <w:rsid w:val="00A45F1D"/>
    <w:rsid w:val="00A46126"/>
    <w:rsid w:val="00A47539"/>
    <w:rsid w:val="00A52292"/>
    <w:rsid w:val="00A71AA4"/>
    <w:rsid w:val="00A8204A"/>
    <w:rsid w:val="00A857C1"/>
    <w:rsid w:val="00A90ECB"/>
    <w:rsid w:val="00A97A60"/>
    <w:rsid w:val="00AB4E93"/>
    <w:rsid w:val="00AB7DE6"/>
    <w:rsid w:val="00AC2E32"/>
    <w:rsid w:val="00AD7D12"/>
    <w:rsid w:val="00B1290D"/>
    <w:rsid w:val="00B163F5"/>
    <w:rsid w:val="00B1744C"/>
    <w:rsid w:val="00B24AFF"/>
    <w:rsid w:val="00B53160"/>
    <w:rsid w:val="00B66FED"/>
    <w:rsid w:val="00B84EDF"/>
    <w:rsid w:val="00B8698A"/>
    <w:rsid w:val="00B953F8"/>
    <w:rsid w:val="00B97816"/>
    <w:rsid w:val="00BA0B49"/>
    <w:rsid w:val="00BA2571"/>
    <w:rsid w:val="00BE1C2B"/>
    <w:rsid w:val="00BE43AA"/>
    <w:rsid w:val="00BE664E"/>
    <w:rsid w:val="00C3508C"/>
    <w:rsid w:val="00C3756F"/>
    <w:rsid w:val="00C53FA5"/>
    <w:rsid w:val="00C818FD"/>
    <w:rsid w:val="00C90369"/>
    <w:rsid w:val="00C933F9"/>
    <w:rsid w:val="00C95E1A"/>
    <w:rsid w:val="00C964A6"/>
    <w:rsid w:val="00CA02C1"/>
    <w:rsid w:val="00CA7B28"/>
    <w:rsid w:val="00CC2F5B"/>
    <w:rsid w:val="00CC3AE9"/>
    <w:rsid w:val="00CC5F91"/>
    <w:rsid w:val="00CC6BF4"/>
    <w:rsid w:val="00CC7E77"/>
    <w:rsid w:val="00CD0239"/>
    <w:rsid w:val="00CD2CDE"/>
    <w:rsid w:val="00CD4BAA"/>
    <w:rsid w:val="00D03E9B"/>
    <w:rsid w:val="00D2688D"/>
    <w:rsid w:val="00D274AF"/>
    <w:rsid w:val="00D31A25"/>
    <w:rsid w:val="00D32497"/>
    <w:rsid w:val="00D36986"/>
    <w:rsid w:val="00D41BA1"/>
    <w:rsid w:val="00D42339"/>
    <w:rsid w:val="00D43DD3"/>
    <w:rsid w:val="00D44894"/>
    <w:rsid w:val="00D6434A"/>
    <w:rsid w:val="00D86DB7"/>
    <w:rsid w:val="00DC2151"/>
    <w:rsid w:val="00DC2DCB"/>
    <w:rsid w:val="00DC5A4A"/>
    <w:rsid w:val="00DD2686"/>
    <w:rsid w:val="00DD7593"/>
    <w:rsid w:val="00DE0F02"/>
    <w:rsid w:val="00DE6E2A"/>
    <w:rsid w:val="00DF4327"/>
    <w:rsid w:val="00E1053B"/>
    <w:rsid w:val="00E16608"/>
    <w:rsid w:val="00E167B7"/>
    <w:rsid w:val="00E20CFD"/>
    <w:rsid w:val="00E276EF"/>
    <w:rsid w:val="00E37535"/>
    <w:rsid w:val="00E5274E"/>
    <w:rsid w:val="00E52B50"/>
    <w:rsid w:val="00EA1E4E"/>
    <w:rsid w:val="00EA2B64"/>
    <w:rsid w:val="00EB733D"/>
    <w:rsid w:val="00EC625A"/>
    <w:rsid w:val="00ED3049"/>
    <w:rsid w:val="00EE628A"/>
    <w:rsid w:val="00F10E48"/>
    <w:rsid w:val="00F1772B"/>
    <w:rsid w:val="00F217EF"/>
    <w:rsid w:val="00F23644"/>
    <w:rsid w:val="00F37EC2"/>
    <w:rsid w:val="00F4112B"/>
    <w:rsid w:val="00F560FD"/>
    <w:rsid w:val="00F732FE"/>
    <w:rsid w:val="00F83446"/>
    <w:rsid w:val="00F837D3"/>
    <w:rsid w:val="00F8532E"/>
    <w:rsid w:val="00FA124C"/>
    <w:rsid w:val="00FA2E7A"/>
    <w:rsid w:val="00FA3F9F"/>
    <w:rsid w:val="00FD1D0A"/>
    <w:rsid w:val="00FF1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F5FD6"/>
  <w15:chartTrackingRefBased/>
  <w15:docId w15:val="{96C1E4F2-E59A-4449-B308-EA9C8DFBB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7D2"/>
    <w:rPr>
      <w:rFonts w:ascii="Arial" w:hAnsi="Arial"/>
      <w:sz w:val="24"/>
    </w:rPr>
  </w:style>
  <w:style w:type="paragraph" w:styleId="Heading1">
    <w:name w:val="heading 1"/>
    <w:basedOn w:val="Normal"/>
    <w:next w:val="Normal"/>
    <w:link w:val="Heading1Char"/>
    <w:uiPriority w:val="9"/>
    <w:qFormat/>
    <w:rsid w:val="00C3508C"/>
    <w:pPr>
      <w:keepNext/>
      <w:keepLines/>
      <w:spacing w:before="240" w:after="0"/>
      <w:outlineLvl w:val="0"/>
    </w:pPr>
    <w:rPr>
      <w:rFonts w:eastAsiaTheme="majorEastAsia"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508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3508C"/>
    <w:rPr>
      <w:rFonts w:eastAsiaTheme="minorEastAsia"/>
      <w:kern w:val="0"/>
      <w:lang w:val="en-US"/>
      <w14:ligatures w14:val="none"/>
    </w:rPr>
  </w:style>
  <w:style w:type="character" w:customStyle="1" w:styleId="Heading1Char">
    <w:name w:val="Heading 1 Char"/>
    <w:basedOn w:val="DefaultParagraphFont"/>
    <w:link w:val="Heading1"/>
    <w:uiPriority w:val="9"/>
    <w:rsid w:val="00C3508C"/>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C3508C"/>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C3508C"/>
    <w:pPr>
      <w:spacing w:after="100"/>
    </w:pPr>
  </w:style>
  <w:style w:type="character" w:styleId="Hyperlink">
    <w:name w:val="Hyperlink"/>
    <w:basedOn w:val="DefaultParagraphFont"/>
    <w:uiPriority w:val="99"/>
    <w:unhideWhenUsed/>
    <w:rsid w:val="00C3508C"/>
    <w:rPr>
      <w:color w:val="0563C1" w:themeColor="hyperlink"/>
      <w:u w:val="single"/>
    </w:rPr>
  </w:style>
  <w:style w:type="table" w:styleId="TableGrid">
    <w:name w:val="Table Grid"/>
    <w:basedOn w:val="TableNormal"/>
    <w:uiPriority w:val="59"/>
    <w:rsid w:val="00276BFC"/>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276BFC"/>
    <w:pPr>
      <w:spacing w:after="120" w:line="240" w:lineRule="auto"/>
    </w:pPr>
    <w:rPr>
      <w:rFonts w:eastAsia="Times New Roman" w:cs="Times New Roman"/>
      <w:kern w:val="0"/>
      <w:szCs w:val="20"/>
      <w:lang w:eastAsia="en-GB"/>
      <w14:ligatures w14:val="none"/>
    </w:rPr>
  </w:style>
  <w:style w:type="character" w:customStyle="1" w:styleId="BodyTextChar">
    <w:name w:val="Body Text Char"/>
    <w:basedOn w:val="DefaultParagraphFont"/>
    <w:link w:val="BodyText"/>
    <w:semiHidden/>
    <w:rsid w:val="00276BFC"/>
    <w:rPr>
      <w:rFonts w:ascii="Arial" w:eastAsia="Times New Roman" w:hAnsi="Arial" w:cs="Times New Roman"/>
      <w:kern w:val="0"/>
      <w:sz w:val="24"/>
      <w:szCs w:val="20"/>
      <w:lang w:eastAsia="en-GB"/>
      <w14:ligatures w14:val="none"/>
    </w:rPr>
  </w:style>
  <w:style w:type="character" w:customStyle="1" w:styleId="lookup-resultcontent">
    <w:name w:val="lookup-result__content"/>
    <w:rsid w:val="00276BFC"/>
  </w:style>
  <w:style w:type="character" w:styleId="Strong">
    <w:name w:val="Strong"/>
    <w:basedOn w:val="DefaultParagraphFont"/>
    <w:qFormat/>
    <w:rsid w:val="00276BFC"/>
    <w:rPr>
      <w:b/>
      <w:bCs/>
    </w:rPr>
  </w:style>
  <w:style w:type="character" w:styleId="UnresolvedMention">
    <w:name w:val="Unresolved Mention"/>
    <w:basedOn w:val="DefaultParagraphFont"/>
    <w:uiPriority w:val="99"/>
    <w:semiHidden/>
    <w:unhideWhenUsed/>
    <w:rsid w:val="001F7908"/>
    <w:rPr>
      <w:color w:val="605E5C"/>
      <w:shd w:val="clear" w:color="auto" w:fill="E1DFDD"/>
    </w:rPr>
  </w:style>
  <w:style w:type="paragraph" w:styleId="Header">
    <w:name w:val="header"/>
    <w:basedOn w:val="Normal"/>
    <w:link w:val="HeaderChar"/>
    <w:uiPriority w:val="99"/>
    <w:unhideWhenUsed/>
    <w:rsid w:val="005E74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74CA"/>
    <w:rPr>
      <w:rFonts w:ascii="Arial" w:hAnsi="Arial"/>
      <w:sz w:val="24"/>
    </w:rPr>
  </w:style>
  <w:style w:type="paragraph" w:styleId="Footer">
    <w:name w:val="footer"/>
    <w:basedOn w:val="Normal"/>
    <w:link w:val="FooterChar"/>
    <w:uiPriority w:val="99"/>
    <w:unhideWhenUsed/>
    <w:rsid w:val="005E74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74CA"/>
    <w:rPr>
      <w:rFonts w:ascii="Arial" w:hAnsi="Arial"/>
      <w:sz w:val="24"/>
    </w:rPr>
  </w:style>
  <w:style w:type="character" w:customStyle="1" w:styleId="normaltextrun">
    <w:name w:val="normaltextrun"/>
    <w:basedOn w:val="DefaultParagraphFont"/>
    <w:rsid w:val="00B953F8"/>
  </w:style>
  <w:style w:type="character" w:customStyle="1" w:styleId="scxp126016555">
    <w:name w:val="scxp126016555"/>
    <w:basedOn w:val="DefaultParagraphFont"/>
    <w:rsid w:val="00B953F8"/>
  </w:style>
  <w:style w:type="character" w:customStyle="1" w:styleId="scxp195261392">
    <w:name w:val="scxp195261392"/>
    <w:basedOn w:val="DefaultParagraphFont"/>
    <w:rsid w:val="00407A5A"/>
  </w:style>
  <w:style w:type="character" w:customStyle="1" w:styleId="bcx8">
    <w:name w:val="bcx8"/>
    <w:basedOn w:val="DefaultParagraphFont"/>
    <w:rsid w:val="000425F5"/>
  </w:style>
  <w:style w:type="character" w:customStyle="1" w:styleId="eop">
    <w:name w:val="eop"/>
    <w:basedOn w:val="DefaultParagraphFont"/>
    <w:rsid w:val="000425F5"/>
  </w:style>
  <w:style w:type="paragraph" w:customStyle="1" w:styleId="paragraph">
    <w:name w:val="paragraph"/>
    <w:basedOn w:val="Normal"/>
    <w:rsid w:val="002558C1"/>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customStyle="1" w:styleId="scxp216732383">
    <w:name w:val="scxp216732383"/>
    <w:basedOn w:val="DefaultParagraphFont"/>
    <w:rsid w:val="002558C1"/>
  </w:style>
  <w:style w:type="paragraph" w:styleId="NormalWeb">
    <w:name w:val="Normal (Web)"/>
    <w:basedOn w:val="Normal"/>
    <w:uiPriority w:val="99"/>
    <w:semiHidden/>
    <w:unhideWhenUsed/>
    <w:rsid w:val="00BE664E"/>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4233">
      <w:bodyDiv w:val="1"/>
      <w:marLeft w:val="0"/>
      <w:marRight w:val="0"/>
      <w:marTop w:val="0"/>
      <w:marBottom w:val="0"/>
      <w:divBdr>
        <w:top w:val="none" w:sz="0" w:space="0" w:color="auto"/>
        <w:left w:val="none" w:sz="0" w:space="0" w:color="auto"/>
        <w:bottom w:val="none" w:sz="0" w:space="0" w:color="auto"/>
        <w:right w:val="none" w:sz="0" w:space="0" w:color="auto"/>
      </w:divBdr>
    </w:div>
    <w:div w:id="20133558">
      <w:bodyDiv w:val="1"/>
      <w:marLeft w:val="0"/>
      <w:marRight w:val="0"/>
      <w:marTop w:val="0"/>
      <w:marBottom w:val="0"/>
      <w:divBdr>
        <w:top w:val="none" w:sz="0" w:space="0" w:color="auto"/>
        <w:left w:val="none" w:sz="0" w:space="0" w:color="auto"/>
        <w:bottom w:val="none" w:sz="0" w:space="0" w:color="auto"/>
        <w:right w:val="none" w:sz="0" w:space="0" w:color="auto"/>
      </w:divBdr>
    </w:div>
    <w:div w:id="42023023">
      <w:bodyDiv w:val="1"/>
      <w:marLeft w:val="0"/>
      <w:marRight w:val="0"/>
      <w:marTop w:val="0"/>
      <w:marBottom w:val="0"/>
      <w:divBdr>
        <w:top w:val="none" w:sz="0" w:space="0" w:color="auto"/>
        <w:left w:val="none" w:sz="0" w:space="0" w:color="auto"/>
        <w:bottom w:val="none" w:sz="0" w:space="0" w:color="auto"/>
        <w:right w:val="none" w:sz="0" w:space="0" w:color="auto"/>
      </w:divBdr>
    </w:div>
    <w:div w:id="85730839">
      <w:bodyDiv w:val="1"/>
      <w:marLeft w:val="0"/>
      <w:marRight w:val="0"/>
      <w:marTop w:val="0"/>
      <w:marBottom w:val="0"/>
      <w:divBdr>
        <w:top w:val="none" w:sz="0" w:space="0" w:color="auto"/>
        <w:left w:val="none" w:sz="0" w:space="0" w:color="auto"/>
        <w:bottom w:val="none" w:sz="0" w:space="0" w:color="auto"/>
        <w:right w:val="none" w:sz="0" w:space="0" w:color="auto"/>
      </w:divBdr>
    </w:div>
    <w:div w:id="88820888">
      <w:bodyDiv w:val="1"/>
      <w:marLeft w:val="0"/>
      <w:marRight w:val="0"/>
      <w:marTop w:val="0"/>
      <w:marBottom w:val="0"/>
      <w:divBdr>
        <w:top w:val="none" w:sz="0" w:space="0" w:color="auto"/>
        <w:left w:val="none" w:sz="0" w:space="0" w:color="auto"/>
        <w:bottom w:val="none" w:sz="0" w:space="0" w:color="auto"/>
        <w:right w:val="none" w:sz="0" w:space="0" w:color="auto"/>
      </w:divBdr>
    </w:div>
    <w:div w:id="97678612">
      <w:bodyDiv w:val="1"/>
      <w:marLeft w:val="0"/>
      <w:marRight w:val="0"/>
      <w:marTop w:val="0"/>
      <w:marBottom w:val="0"/>
      <w:divBdr>
        <w:top w:val="none" w:sz="0" w:space="0" w:color="auto"/>
        <w:left w:val="none" w:sz="0" w:space="0" w:color="auto"/>
        <w:bottom w:val="none" w:sz="0" w:space="0" w:color="auto"/>
        <w:right w:val="none" w:sz="0" w:space="0" w:color="auto"/>
      </w:divBdr>
    </w:div>
    <w:div w:id="165026452">
      <w:bodyDiv w:val="1"/>
      <w:marLeft w:val="0"/>
      <w:marRight w:val="0"/>
      <w:marTop w:val="0"/>
      <w:marBottom w:val="0"/>
      <w:divBdr>
        <w:top w:val="none" w:sz="0" w:space="0" w:color="auto"/>
        <w:left w:val="none" w:sz="0" w:space="0" w:color="auto"/>
        <w:bottom w:val="none" w:sz="0" w:space="0" w:color="auto"/>
        <w:right w:val="none" w:sz="0" w:space="0" w:color="auto"/>
      </w:divBdr>
    </w:div>
    <w:div w:id="233468938">
      <w:bodyDiv w:val="1"/>
      <w:marLeft w:val="0"/>
      <w:marRight w:val="0"/>
      <w:marTop w:val="0"/>
      <w:marBottom w:val="0"/>
      <w:divBdr>
        <w:top w:val="none" w:sz="0" w:space="0" w:color="auto"/>
        <w:left w:val="none" w:sz="0" w:space="0" w:color="auto"/>
        <w:bottom w:val="none" w:sz="0" w:space="0" w:color="auto"/>
        <w:right w:val="none" w:sz="0" w:space="0" w:color="auto"/>
      </w:divBdr>
    </w:div>
    <w:div w:id="233860561">
      <w:bodyDiv w:val="1"/>
      <w:marLeft w:val="0"/>
      <w:marRight w:val="0"/>
      <w:marTop w:val="0"/>
      <w:marBottom w:val="0"/>
      <w:divBdr>
        <w:top w:val="none" w:sz="0" w:space="0" w:color="auto"/>
        <w:left w:val="none" w:sz="0" w:space="0" w:color="auto"/>
        <w:bottom w:val="none" w:sz="0" w:space="0" w:color="auto"/>
        <w:right w:val="none" w:sz="0" w:space="0" w:color="auto"/>
      </w:divBdr>
      <w:divsChild>
        <w:div w:id="54472133">
          <w:marLeft w:val="0"/>
          <w:marRight w:val="0"/>
          <w:marTop w:val="0"/>
          <w:marBottom w:val="0"/>
          <w:divBdr>
            <w:top w:val="none" w:sz="0" w:space="0" w:color="auto"/>
            <w:left w:val="none" w:sz="0" w:space="0" w:color="auto"/>
            <w:bottom w:val="none" w:sz="0" w:space="0" w:color="auto"/>
            <w:right w:val="none" w:sz="0" w:space="0" w:color="auto"/>
          </w:divBdr>
        </w:div>
        <w:div w:id="2020505142">
          <w:marLeft w:val="0"/>
          <w:marRight w:val="0"/>
          <w:marTop w:val="0"/>
          <w:marBottom w:val="0"/>
          <w:divBdr>
            <w:top w:val="none" w:sz="0" w:space="0" w:color="auto"/>
            <w:left w:val="none" w:sz="0" w:space="0" w:color="auto"/>
            <w:bottom w:val="none" w:sz="0" w:space="0" w:color="auto"/>
            <w:right w:val="none" w:sz="0" w:space="0" w:color="auto"/>
          </w:divBdr>
        </w:div>
        <w:div w:id="731386358">
          <w:marLeft w:val="0"/>
          <w:marRight w:val="0"/>
          <w:marTop w:val="0"/>
          <w:marBottom w:val="0"/>
          <w:divBdr>
            <w:top w:val="none" w:sz="0" w:space="0" w:color="auto"/>
            <w:left w:val="none" w:sz="0" w:space="0" w:color="auto"/>
            <w:bottom w:val="none" w:sz="0" w:space="0" w:color="auto"/>
            <w:right w:val="none" w:sz="0" w:space="0" w:color="auto"/>
          </w:divBdr>
        </w:div>
        <w:div w:id="516115576">
          <w:marLeft w:val="0"/>
          <w:marRight w:val="0"/>
          <w:marTop w:val="0"/>
          <w:marBottom w:val="0"/>
          <w:divBdr>
            <w:top w:val="none" w:sz="0" w:space="0" w:color="auto"/>
            <w:left w:val="none" w:sz="0" w:space="0" w:color="auto"/>
            <w:bottom w:val="none" w:sz="0" w:space="0" w:color="auto"/>
            <w:right w:val="none" w:sz="0" w:space="0" w:color="auto"/>
          </w:divBdr>
        </w:div>
        <w:div w:id="1009255996">
          <w:marLeft w:val="0"/>
          <w:marRight w:val="0"/>
          <w:marTop w:val="0"/>
          <w:marBottom w:val="0"/>
          <w:divBdr>
            <w:top w:val="none" w:sz="0" w:space="0" w:color="auto"/>
            <w:left w:val="none" w:sz="0" w:space="0" w:color="auto"/>
            <w:bottom w:val="none" w:sz="0" w:space="0" w:color="auto"/>
            <w:right w:val="none" w:sz="0" w:space="0" w:color="auto"/>
          </w:divBdr>
        </w:div>
        <w:div w:id="847644438">
          <w:marLeft w:val="0"/>
          <w:marRight w:val="0"/>
          <w:marTop w:val="0"/>
          <w:marBottom w:val="0"/>
          <w:divBdr>
            <w:top w:val="none" w:sz="0" w:space="0" w:color="auto"/>
            <w:left w:val="none" w:sz="0" w:space="0" w:color="auto"/>
            <w:bottom w:val="none" w:sz="0" w:space="0" w:color="auto"/>
            <w:right w:val="none" w:sz="0" w:space="0" w:color="auto"/>
          </w:divBdr>
        </w:div>
        <w:div w:id="1785152289">
          <w:marLeft w:val="0"/>
          <w:marRight w:val="0"/>
          <w:marTop w:val="0"/>
          <w:marBottom w:val="0"/>
          <w:divBdr>
            <w:top w:val="none" w:sz="0" w:space="0" w:color="auto"/>
            <w:left w:val="none" w:sz="0" w:space="0" w:color="auto"/>
            <w:bottom w:val="none" w:sz="0" w:space="0" w:color="auto"/>
            <w:right w:val="none" w:sz="0" w:space="0" w:color="auto"/>
          </w:divBdr>
        </w:div>
        <w:div w:id="1566061351">
          <w:marLeft w:val="0"/>
          <w:marRight w:val="0"/>
          <w:marTop w:val="0"/>
          <w:marBottom w:val="0"/>
          <w:divBdr>
            <w:top w:val="none" w:sz="0" w:space="0" w:color="auto"/>
            <w:left w:val="none" w:sz="0" w:space="0" w:color="auto"/>
            <w:bottom w:val="none" w:sz="0" w:space="0" w:color="auto"/>
            <w:right w:val="none" w:sz="0" w:space="0" w:color="auto"/>
          </w:divBdr>
        </w:div>
        <w:div w:id="2013868997">
          <w:marLeft w:val="0"/>
          <w:marRight w:val="0"/>
          <w:marTop w:val="0"/>
          <w:marBottom w:val="0"/>
          <w:divBdr>
            <w:top w:val="none" w:sz="0" w:space="0" w:color="auto"/>
            <w:left w:val="none" w:sz="0" w:space="0" w:color="auto"/>
            <w:bottom w:val="none" w:sz="0" w:space="0" w:color="auto"/>
            <w:right w:val="none" w:sz="0" w:space="0" w:color="auto"/>
          </w:divBdr>
        </w:div>
        <w:div w:id="532378366">
          <w:marLeft w:val="0"/>
          <w:marRight w:val="0"/>
          <w:marTop w:val="0"/>
          <w:marBottom w:val="0"/>
          <w:divBdr>
            <w:top w:val="none" w:sz="0" w:space="0" w:color="auto"/>
            <w:left w:val="none" w:sz="0" w:space="0" w:color="auto"/>
            <w:bottom w:val="none" w:sz="0" w:space="0" w:color="auto"/>
            <w:right w:val="none" w:sz="0" w:space="0" w:color="auto"/>
          </w:divBdr>
        </w:div>
        <w:div w:id="661588701">
          <w:marLeft w:val="0"/>
          <w:marRight w:val="0"/>
          <w:marTop w:val="0"/>
          <w:marBottom w:val="0"/>
          <w:divBdr>
            <w:top w:val="none" w:sz="0" w:space="0" w:color="auto"/>
            <w:left w:val="none" w:sz="0" w:space="0" w:color="auto"/>
            <w:bottom w:val="none" w:sz="0" w:space="0" w:color="auto"/>
            <w:right w:val="none" w:sz="0" w:space="0" w:color="auto"/>
          </w:divBdr>
        </w:div>
        <w:div w:id="1434011346">
          <w:marLeft w:val="0"/>
          <w:marRight w:val="0"/>
          <w:marTop w:val="0"/>
          <w:marBottom w:val="0"/>
          <w:divBdr>
            <w:top w:val="none" w:sz="0" w:space="0" w:color="auto"/>
            <w:left w:val="none" w:sz="0" w:space="0" w:color="auto"/>
            <w:bottom w:val="none" w:sz="0" w:space="0" w:color="auto"/>
            <w:right w:val="none" w:sz="0" w:space="0" w:color="auto"/>
          </w:divBdr>
        </w:div>
        <w:div w:id="100078705">
          <w:marLeft w:val="0"/>
          <w:marRight w:val="0"/>
          <w:marTop w:val="0"/>
          <w:marBottom w:val="0"/>
          <w:divBdr>
            <w:top w:val="none" w:sz="0" w:space="0" w:color="auto"/>
            <w:left w:val="none" w:sz="0" w:space="0" w:color="auto"/>
            <w:bottom w:val="none" w:sz="0" w:space="0" w:color="auto"/>
            <w:right w:val="none" w:sz="0" w:space="0" w:color="auto"/>
          </w:divBdr>
        </w:div>
        <w:div w:id="1155877105">
          <w:marLeft w:val="0"/>
          <w:marRight w:val="0"/>
          <w:marTop w:val="0"/>
          <w:marBottom w:val="0"/>
          <w:divBdr>
            <w:top w:val="none" w:sz="0" w:space="0" w:color="auto"/>
            <w:left w:val="none" w:sz="0" w:space="0" w:color="auto"/>
            <w:bottom w:val="none" w:sz="0" w:space="0" w:color="auto"/>
            <w:right w:val="none" w:sz="0" w:space="0" w:color="auto"/>
          </w:divBdr>
        </w:div>
        <w:div w:id="1670675600">
          <w:marLeft w:val="0"/>
          <w:marRight w:val="0"/>
          <w:marTop w:val="0"/>
          <w:marBottom w:val="0"/>
          <w:divBdr>
            <w:top w:val="none" w:sz="0" w:space="0" w:color="auto"/>
            <w:left w:val="none" w:sz="0" w:space="0" w:color="auto"/>
            <w:bottom w:val="none" w:sz="0" w:space="0" w:color="auto"/>
            <w:right w:val="none" w:sz="0" w:space="0" w:color="auto"/>
          </w:divBdr>
        </w:div>
        <w:div w:id="1347555414">
          <w:marLeft w:val="0"/>
          <w:marRight w:val="0"/>
          <w:marTop w:val="0"/>
          <w:marBottom w:val="0"/>
          <w:divBdr>
            <w:top w:val="none" w:sz="0" w:space="0" w:color="auto"/>
            <w:left w:val="none" w:sz="0" w:space="0" w:color="auto"/>
            <w:bottom w:val="none" w:sz="0" w:space="0" w:color="auto"/>
            <w:right w:val="none" w:sz="0" w:space="0" w:color="auto"/>
          </w:divBdr>
        </w:div>
        <w:div w:id="1337029080">
          <w:marLeft w:val="0"/>
          <w:marRight w:val="0"/>
          <w:marTop w:val="0"/>
          <w:marBottom w:val="0"/>
          <w:divBdr>
            <w:top w:val="none" w:sz="0" w:space="0" w:color="auto"/>
            <w:left w:val="none" w:sz="0" w:space="0" w:color="auto"/>
            <w:bottom w:val="none" w:sz="0" w:space="0" w:color="auto"/>
            <w:right w:val="none" w:sz="0" w:space="0" w:color="auto"/>
          </w:divBdr>
        </w:div>
        <w:div w:id="434134356">
          <w:marLeft w:val="0"/>
          <w:marRight w:val="0"/>
          <w:marTop w:val="0"/>
          <w:marBottom w:val="0"/>
          <w:divBdr>
            <w:top w:val="none" w:sz="0" w:space="0" w:color="auto"/>
            <w:left w:val="none" w:sz="0" w:space="0" w:color="auto"/>
            <w:bottom w:val="none" w:sz="0" w:space="0" w:color="auto"/>
            <w:right w:val="none" w:sz="0" w:space="0" w:color="auto"/>
          </w:divBdr>
        </w:div>
        <w:div w:id="2008508217">
          <w:marLeft w:val="0"/>
          <w:marRight w:val="0"/>
          <w:marTop w:val="0"/>
          <w:marBottom w:val="0"/>
          <w:divBdr>
            <w:top w:val="none" w:sz="0" w:space="0" w:color="auto"/>
            <w:left w:val="none" w:sz="0" w:space="0" w:color="auto"/>
            <w:bottom w:val="none" w:sz="0" w:space="0" w:color="auto"/>
            <w:right w:val="none" w:sz="0" w:space="0" w:color="auto"/>
          </w:divBdr>
        </w:div>
        <w:div w:id="643856065">
          <w:marLeft w:val="0"/>
          <w:marRight w:val="0"/>
          <w:marTop w:val="0"/>
          <w:marBottom w:val="0"/>
          <w:divBdr>
            <w:top w:val="none" w:sz="0" w:space="0" w:color="auto"/>
            <w:left w:val="none" w:sz="0" w:space="0" w:color="auto"/>
            <w:bottom w:val="none" w:sz="0" w:space="0" w:color="auto"/>
            <w:right w:val="none" w:sz="0" w:space="0" w:color="auto"/>
          </w:divBdr>
        </w:div>
        <w:div w:id="1876038709">
          <w:marLeft w:val="0"/>
          <w:marRight w:val="0"/>
          <w:marTop w:val="0"/>
          <w:marBottom w:val="0"/>
          <w:divBdr>
            <w:top w:val="none" w:sz="0" w:space="0" w:color="auto"/>
            <w:left w:val="none" w:sz="0" w:space="0" w:color="auto"/>
            <w:bottom w:val="none" w:sz="0" w:space="0" w:color="auto"/>
            <w:right w:val="none" w:sz="0" w:space="0" w:color="auto"/>
          </w:divBdr>
        </w:div>
        <w:div w:id="1369336782">
          <w:marLeft w:val="0"/>
          <w:marRight w:val="0"/>
          <w:marTop w:val="0"/>
          <w:marBottom w:val="0"/>
          <w:divBdr>
            <w:top w:val="none" w:sz="0" w:space="0" w:color="auto"/>
            <w:left w:val="none" w:sz="0" w:space="0" w:color="auto"/>
            <w:bottom w:val="none" w:sz="0" w:space="0" w:color="auto"/>
            <w:right w:val="none" w:sz="0" w:space="0" w:color="auto"/>
          </w:divBdr>
        </w:div>
        <w:div w:id="1641113544">
          <w:marLeft w:val="0"/>
          <w:marRight w:val="0"/>
          <w:marTop w:val="0"/>
          <w:marBottom w:val="0"/>
          <w:divBdr>
            <w:top w:val="none" w:sz="0" w:space="0" w:color="auto"/>
            <w:left w:val="none" w:sz="0" w:space="0" w:color="auto"/>
            <w:bottom w:val="none" w:sz="0" w:space="0" w:color="auto"/>
            <w:right w:val="none" w:sz="0" w:space="0" w:color="auto"/>
          </w:divBdr>
        </w:div>
        <w:div w:id="2098207075">
          <w:marLeft w:val="0"/>
          <w:marRight w:val="0"/>
          <w:marTop w:val="0"/>
          <w:marBottom w:val="0"/>
          <w:divBdr>
            <w:top w:val="none" w:sz="0" w:space="0" w:color="auto"/>
            <w:left w:val="none" w:sz="0" w:space="0" w:color="auto"/>
            <w:bottom w:val="none" w:sz="0" w:space="0" w:color="auto"/>
            <w:right w:val="none" w:sz="0" w:space="0" w:color="auto"/>
          </w:divBdr>
        </w:div>
        <w:div w:id="96945323">
          <w:marLeft w:val="0"/>
          <w:marRight w:val="0"/>
          <w:marTop w:val="0"/>
          <w:marBottom w:val="0"/>
          <w:divBdr>
            <w:top w:val="none" w:sz="0" w:space="0" w:color="auto"/>
            <w:left w:val="none" w:sz="0" w:space="0" w:color="auto"/>
            <w:bottom w:val="none" w:sz="0" w:space="0" w:color="auto"/>
            <w:right w:val="none" w:sz="0" w:space="0" w:color="auto"/>
          </w:divBdr>
        </w:div>
        <w:div w:id="1938514647">
          <w:marLeft w:val="0"/>
          <w:marRight w:val="0"/>
          <w:marTop w:val="0"/>
          <w:marBottom w:val="0"/>
          <w:divBdr>
            <w:top w:val="none" w:sz="0" w:space="0" w:color="auto"/>
            <w:left w:val="none" w:sz="0" w:space="0" w:color="auto"/>
            <w:bottom w:val="none" w:sz="0" w:space="0" w:color="auto"/>
            <w:right w:val="none" w:sz="0" w:space="0" w:color="auto"/>
          </w:divBdr>
        </w:div>
        <w:div w:id="2140996180">
          <w:marLeft w:val="0"/>
          <w:marRight w:val="0"/>
          <w:marTop w:val="0"/>
          <w:marBottom w:val="0"/>
          <w:divBdr>
            <w:top w:val="none" w:sz="0" w:space="0" w:color="auto"/>
            <w:left w:val="none" w:sz="0" w:space="0" w:color="auto"/>
            <w:bottom w:val="none" w:sz="0" w:space="0" w:color="auto"/>
            <w:right w:val="none" w:sz="0" w:space="0" w:color="auto"/>
          </w:divBdr>
        </w:div>
        <w:div w:id="1501964054">
          <w:marLeft w:val="0"/>
          <w:marRight w:val="0"/>
          <w:marTop w:val="0"/>
          <w:marBottom w:val="0"/>
          <w:divBdr>
            <w:top w:val="none" w:sz="0" w:space="0" w:color="auto"/>
            <w:left w:val="none" w:sz="0" w:space="0" w:color="auto"/>
            <w:bottom w:val="none" w:sz="0" w:space="0" w:color="auto"/>
            <w:right w:val="none" w:sz="0" w:space="0" w:color="auto"/>
          </w:divBdr>
        </w:div>
        <w:div w:id="263808530">
          <w:marLeft w:val="0"/>
          <w:marRight w:val="0"/>
          <w:marTop w:val="0"/>
          <w:marBottom w:val="0"/>
          <w:divBdr>
            <w:top w:val="none" w:sz="0" w:space="0" w:color="auto"/>
            <w:left w:val="none" w:sz="0" w:space="0" w:color="auto"/>
            <w:bottom w:val="none" w:sz="0" w:space="0" w:color="auto"/>
            <w:right w:val="none" w:sz="0" w:space="0" w:color="auto"/>
          </w:divBdr>
        </w:div>
        <w:div w:id="1757168618">
          <w:marLeft w:val="0"/>
          <w:marRight w:val="0"/>
          <w:marTop w:val="0"/>
          <w:marBottom w:val="0"/>
          <w:divBdr>
            <w:top w:val="none" w:sz="0" w:space="0" w:color="auto"/>
            <w:left w:val="none" w:sz="0" w:space="0" w:color="auto"/>
            <w:bottom w:val="none" w:sz="0" w:space="0" w:color="auto"/>
            <w:right w:val="none" w:sz="0" w:space="0" w:color="auto"/>
          </w:divBdr>
        </w:div>
        <w:div w:id="2133479190">
          <w:marLeft w:val="0"/>
          <w:marRight w:val="0"/>
          <w:marTop w:val="0"/>
          <w:marBottom w:val="0"/>
          <w:divBdr>
            <w:top w:val="none" w:sz="0" w:space="0" w:color="auto"/>
            <w:left w:val="none" w:sz="0" w:space="0" w:color="auto"/>
            <w:bottom w:val="none" w:sz="0" w:space="0" w:color="auto"/>
            <w:right w:val="none" w:sz="0" w:space="0" w:color="auto"/>
          </w:divBdr>
        </w:div>
        <w:div w:id="221908520">
          <w:marLeft w:val="0"/>
          <w:marRight w:val="0"/>
          <w:marTop w:val="0"/>
          <w:marBottom w:val="0"/>
          <w:divBdr>
            <w:top w:val="none" w:sz="0" w:space="0" w:color="auto"/>
            <w:left w:val="none" w:sz="0" w:space="0" w:color="auto"/>
            <w:bottom w:val="none" w:sz="0" w:space="0" w:color="auto"/>
            <w:right w:val="none" w:sz="0" w:space="0" w:color="auto"/>
          </w:divBdr>
        </w:div>
        <w:div w:id="281572074">
          <w:marLeft w:val="0"/>
          <w:marRight w:val="0"/>
          <w:marTop w:val="0"/>
          <w:marBottom w:val="0"/>
          <w:divBdr>
            <w:top w:val="none" w:sz="0" w:space="0" w:color="auto"/>
            <w:left w:val="none" w:sz="0" w:space="0" w:color="auto"/>
            <w:bottom w:val="none" w:sz="0" w:space="0" w:color="auto"/>
            <w:right w:val="none" w:sz="0" w:space="0" w:color="auto"/>
          </w:divBdr>
        </w:div>
        <w:div w:id="467743268">
          <w:marLeft w:val="0"/>
          <w:marRight w:val="0"/>
          <w:marTop w:val="0"/>
          <w:marBottom w:val="0"/>
          <w:divBdr>
            <w:top w:val="none" w:sz="0" w:space="0" w:color="auto"/>
            <w:left w:val="none" w:sz="0" w:space="0" w:color="auto"/>
            <w:bottom w:val="none" w:sz="0" w:space="0" w:color="auto"/>
            <w:right w:val="none" w:sz="0" w:space="0" w:color="auto"/>
          </w:divBdr>
        </w:div>
        <w:div w:id="477966561">
          <w:marLeft w:val="0"/>
          <w:marRight w:val="0"/>
          <w:marTop w:val="0"/>
          <w:marBottom w:val="0"/>
          <w:divBdr>
            <w:top w:val="none" w:sz="0" w:space="0" w:color="auto"/>
            <w:left w:val="none" w:sz="0" w:space="0" w:color="auto"/>
            <w:bottom w:val="none" w:sz="0" w:space="0" w:color="auto"/>
            <w:right w:val="none" w:sz="0" w:space="0" w:color="auto"/>
          </w:divBdr>
        </w:div>
        <w:div w:id="1329746098">
          <w:marLeft w:val="0"/>
          <w:marRight w:val="0"/>
          <w:marTop w:val="0"/>
          <w:marBottom w:val="0"/>
          <w:divBdr>
            <w:top w:val="none" w:sz="0" w:space="0" w:color="auto"/>
            <w:left w:val="none" w:sz="0" w:space="0" w:color="auto"/>
            <w:bottom w:val="none" w:sz="0" w:space="0" w:color="auto"/>
            <w:right w:val="none" w:sz="0" w:space="0" w:color="auto"/>
          </w:divBdr>
        </w:div>
        <w:div w:id="1620256240">
          <w:marLeft w:val="0"/>
          <w:marRight w:val="0"/>
          <w:marTop w:val="0"/>
          <w:marBottom w:val="0"/>
          <w:divBdr>
            <w:top w:val="none" w:sz="0" w:space="0" w:color="auto"/>
            <w:left w:val="none" w:sz="0" w:space="0" w:color="auto"/>
            <w:bottom w:val="none" w:sz="0" w:space="0" w:color="auto"/>
            <w:right w:val="none" w:sz="0" w:space="0" w:color="auto"/>
          </w:divBdr>
        </w:div>
        <w:div w:id="1934050491">
          <w:marLeft w:val="0"/>
          <w:marRight w:val="0"/>
          <w:marTop w:val="0"/>
          <w:marBottom w:val="0"/>
          <w:divBdr>
            <w:top w:val="none" w:sz="0" w:space="0" w:color="auto"/>
            <w:left w:val="none" w:sz="0" w:space="0" w:color="auto"/>
            <w:bottom w:val="none" w:sz="0" w:space="0" w:color="auto"/>
            <w:right w:val="none" w:sz="0" w:space="0" w:color="auto"/>
          </w:divBdr>
        </w:div>
        <w:div w:id="1474257326">
          <w:marLeft w:val="0"/>
          <w:marRight w:val="0"/>
          <w:marTop w:val="0"/>
          <w:marBottom w:val="0"/>
          <w:divBdr>
            <w:top w:val="none" w:sz="0" w:space="0" w:color="auto"/>
            <w:left w:val="none" w:sz="0" w:space="0" w:color="auto"/>
            <w:bottom w:val="none" w:sz="0" w:space="0" w:color="auto"/>
            <w:right w:val="none" w:sz="0" w:space="0" w:color="auto"/>
          </w:divBdr>
        </w:div>
        <w:div w:id="99448037">
          <w:marLeft w:val="0"/>
          <w:marRight w:val="0"/>
          <w:marTop w:val="0"/>
          <w:marBottom w:val="0"/>
          <w:divBdr>
            <w:top w:val="none" w:sz="0" w:space="0" w:color="auto"/>
            <w:left w:val="none" w:sz="0" w:space="0" w:color="auto"/>
            <w:bottom w:val="none" w:sz="0" w:space="0" w:color="auto"/>
            <w:right w:val="none" w:sz="0" w:space="0" w:color="auto"/>
          </w:divBdr>
        </w:div>
        <w:div w:id="275910553">
          <w:marLeft w:val="0"/>
          <w:marRight w:val="0"/>
          <w:marTop w:val="0"/>
          <w:marBottom w:val="0"/>
          <w:divBdr>
            <w:top w:val="none" w:sz="0" w:space="0" w:color="auto"/>
            <w:left w:val="none" w:sz="0" w:space="0" w:color="auto"/>
            <w:bottom w:val="none" w:sz="0" w:space="0" w:color="auto"/>
            <w:right w:val="none" w:sz="0" w:space="0" w:color="auto"/>
          </w:divBdr>
        </w:div>
        <w:div w:id="1546867392">
          <w:marLeft w:val="0"/>
          <w:marRight w:val="0"/>
          <w:marTop w:val="0"/>
          <w:marBottom w:val="0"/>
          <w:divBdr>
            <w:top w:val="none" w:sz="0" w:space="0" w:color="auto"/>
            <w:left w:val="none" w:sz="0" w:space="0" w:color="auto"/>
            <w:bottom w:val="none" w:sz="0" w:space="0" w:color="auto"/>
            <w:right w:val="none" w:sz="0" w:space="0" w:color="auto"/>
          </w:divBdr>
        </w:div>
        <w:div w:id="756555554">
          <w:marLeft w:val="0"/>
          <w:marRight w:val="0"/>
          <w:marTop w:val="0"/>
          <w:marBottom w:val="0"/>
          <w:divBdr>
            <w:top w:val="none" w:sz="0" w:space="0" w:color="auto"/>
            <w:left w:val="none" w:sz="0" w:space="0" w:color="auto"/>
            <w:bottom w:val="none" w:sz="0" w:space="0" w:color="auto"/>
            <w:right w:val="none" w:sz="0" w:space="0" w:color="auto"/>
          </w:divBdr>
        </w:div>
        <w:div w:id="1666206527">
          <w:marLeft w:val="0"/>
          <w:marRight w:val="0"/>
          <w:marTop w:val="0"/>
          <w:marBottom w:val="0"/>
          <w:divBdr>
            <w:top w:val="none" w:sz="0" w:space="0" w:color="auto"/>
            <w:left w:val="none" w:sz="0" w:space="0" w:color="auto"/>
            <w:bottom w:val="none" w:sz="0" w:space="0" w:color="auto"/>
            <w:right w:val="none" w:sz="0" w:space="0" w:color="auto"/>
          </w:divBdr>
        </w:div>
        <w:div w:id="1560633439">
          <w:marLeft w:val="0"/>
          <w:marRight w:val="0"/>
          <w:marTop w:val="0"/>
          <w:marBottom w:val="0"/>
          <w:divBdr>
            <w:top w:val="none" w:sz="0" w:space="0" w:color="auto"/>
            <w:left w:val="none" w:sz="0" w:space="0" w:color="auto"/>
            <w:bottom w:val="none" w:sz="0" w:space="0" w:color="auto"/>
            <w:right w:val="none" w:sz="0" w:space="0" w:color="auto"/>
          </w:divBdr>
        </w:div>
        <w:div w:id="1339771130">
          <w:marLeft w:val="0"/>
          <w:marRight w:val="0"/>
          <w:marTop w:val="0"/>
          <w:marBottom w:val="0"/>
          <w:divBdr>
            <w:top w:val="none" w:sz="0" w:space="0" w:color="auto"/>
            <w:left w:val="none" w:sz="0" w:space="0" w:color="auto"/>
            <w:bottom w:val="none" w:sz="0" w:space="0" w:color="auto"/>
            <w:right w:val="none" w:sz="0" w:space="0" w:color="auto"/>
          </w:divBdr>
        </w:div>
        <w:div w:id="914165826">
          <w:marLeft w:val="0"/>
          <w:marRight w:val="0"/>
          <w:marTop w:val="0"/>
          <w:marBottom w:val="0"/>
          <w:divBdr>
            <w:top w:val="none" w:sz="0" w:space="0" w:color="auto"/>
            <w:left w:val="none" w:sz="0" w:space="0" w:color="auto"/>
            <w:bottom w:val="none" w:sz="0" w:space="0" w:color="auto"/>
            <w:right w:val="none" w:sz="0" w:space="0" w:color="auto"/>
          </w:divBdr>
        </w:div>
        <w:div w:id="1293100847">
          <w:marLeft w:val="0"/>
          <w:marRight w:val="0"/>
          <w:marTop w:val="0"/>
          <w:marBottom w:val="0"/>
          <w:divBdr>
            <w:top w:val="none" w:sz="0" w:space="0" w:color="auto"/>
            <w:left w:val="none" w:sz="0" w:space="0" w:color="auto"/>
            <w:bottom w:val="none" w:sz="0" w:space="0" w:color="auto"/>
            <w:right w:val="none" w:sz="0" w:space="0" w:color="auto"/>
          </w:divBdr>
        </w:div>
        <w:div w:id="1113742388">
          <w:marLeft w:val="0"/>
          <w:marRight w:val="0"/>
          <w:marTop w:val="0"/>
          <w:marBottom w:val="0"/>
          <w:divBdr>
            <w:top w:val="none" w:sz="0" w:space="0" w:color="auto"/>
            <w:left w:val="none" w:sz="0" w:space="0" w:color="auto"/>
            <w:bottom w:val="none" w:sz="0" w:space="0" w:color="auto"/>
            <w:right w:val="none" w:sz="0" w:space="0" w:color="auto"/>
          </w:divBdr>
        </w:div>
        <w:div w:id="1268274668">
          <w:marLeft w:val="0"/>
          <w:marRight w:val="0"/>
          <w:marTop w:val="0"/>
          <w:marBottom w:val="0"/>
          <w:divBdr>
            <w:top w:val="none" w:sz="0" w:space="0" w:color="auto"/>
            <w:left w:val="none" w:sz="0" w:space="0" w:color="auto"/>
            <w:bottom w:val="none" w:sz="0" w:space="0" w:color="auto"/>
            <w:right w:val="none" w:sz="0" w:space="0" w:color="auto"/>
          </w:divBdr>
        </w:div>
        <w:div w:id="1578008505">
          <w:marLeft w:val="0"/>
          <w:marRight w:val="0"/>
          <w:marTop w:val="0"/>
          <w:marBottom w:val="0"/>
          <w:divBdr>
            <w:top w:val="none" w:sz="0" w:space="0" w:color="auto"/>
            <w:left w:val="none" w:sz="0" w:space="0" w:color="auto"/>
            <w:bottom w:val="none" w:sz="0" w:space="0" w:color="auto"/>
            <w:right w:val="none" w:sz="0" w:space="0" w:color="auto"/>
          </w:divBdr>
        </w:div>
        <w:div w:id="36052407">
          <w:marLeft w:val="0"/>
          <w:marRight w:val="0"/>
          <w:marTop w:val="0"/>
          <w:marBottom w:val="0"/>
          <w:divBdr>
            <w:top w:val="none" w:sz="0" w:space="0" w:color="auto"/>
            <w:left w:val="none" w:sz="0" w:space="0" w:color="auto"/>
            <w:bottom w:val="none" w:sz="0" w:space="0" w:color="auto"/>
            <w:right w:val="none" w:sz="0" w:space="0" w:color="auto"/>
          </w:divBdr>
        </w:div>
        <w:div w:id="364253132">
          <w:marLeft w:val="0"/>
          <w:marRight w:val="0"/>
          <w:marTop w:val="0"/>
          <w:marBottom w:val="0"/>
          <w:divBdr>
            <w:top w:val="none" w:sz="0" w:space="0" w:color="auto"/>
            <w:left w:val="none" w:sz="0" w:space="0" w:color="auto"/>
            <w:bottom w:val="none" w:sz="0" w:space="0" w:color="auto"/>
            <w:right w:val="none" w:sz="0" w:space="0" w:color="auto"/>
          </w:divBdr>
        </w:div>
        <w:div w:id="246615721">
          <w:marLeft w:val="0"/>
          <w:marRight w:val="0"/>
          <w:marTop w:val="0"/>
          <w:marBottom w:val="0"/>
          <w:divBdr>
            <w:top w:val="none" w:sz="0" w:space="0" w:color="auto"/>
            <w:left w:val="none" w:sz="0" w:space="0" w:color="auto"/>
            <w:bottom w:val="none" w:sz="0" w:space="0" w:color="auto"/>
            <w:right w:val="none" w:sz="0" w:space="0" w:color="auto"/>
          </w:divBdr>
        </w:div>
        <w:div w:id="1794597009">
          <w:marLeft w:val="0"/>
          <w:marRight w:val="0"/>
          <w:marTop w:val="0"/>
          <w:marBottom w:val="0"/>
          <w:divBdr>
            <w:top w:val="none" w:sz="0" w:space="0" w:color="auto"/>
            <w:left w:val="none" w:sz="0" w:space="0" w:color="auto"/>
            <w:bottom w:val="none" w:sz="0" w:space="0" w:color="auto"/>
            <w:right w:val="none" w:sz="0" w:space="0" w:color="auto"/>
          </w:divBdr>
        </w:div>
        <w:div w:id="1004669941">
          <w:marLeft w:val="0"/>
          <w:marRight w:val="0"/>
          <w:marTop w:val="0"/>
          <w:marBottom w:val="0"/>
          <w:divBdr>
            <w:top w:val="none" w:sz="0" w:space="0" w:color="auto"/>
            <w:left w:val="none" w:sz="0" w:space="0" w:color="auto"/>
            <w:bottom w:val="none" w:sz="0" w:space="0" w:color="auto"/>
            <w:right w:val="none" w:sz="0" w:space="0" w:color="auto"/>
          </w:divBdr>
        </w:div>
        <w:div w:id="930822919">
          <w:marLeft w:val="0"/>
          <w:marRight w:val="0"/>
          <w:marTop w:val="0"/>
          <w:marBottom w:val="0"/>
          <w:divBdr>
            <w:top w:val="none" w:sz="0" w:space="0" w:color="auto"/>
            <w:left w:val="none" w:sz="0" w:space="0" w:color="auto"/>
            <w:bottom w:val="none" w:sz="0" w:space="0" w:color="auto"/>
            <w:right w:val="none" w:sz="0" w:space="0" w:color="auto"/>
          </w:divBdr>
        </w:div>
        <w:div w:id="64692046">
          <w:marLeft w:val="0"/>
          <w:marRight w:val="0"/>
          <w:marTop w:val="0"/>
          <w:marBottom w:val="0"/>
          <w:divBdr>
            <w:top w:val="none" w:sz="0" w:space="0" w:color="auto"/>
            <w:left w:val="none" w:sz="0" w:space="0" w:color="auto"/>
            <w:bottom w:val="none" w:sz="0" w:space="0" w:color="auto"/>
            <w:right w:val="none" w:sz="0" w:space="0" w:color="auto"/>
          </w:divBdr>
        </w:div>
        <w:div w:id="219681463">
          <w:marLeft w:val="0"/>
          <w:marRight w:val="0"/>
          <w:marTop w:val="0"/>
          <w:marBottom w:val="0"/>
          <w:divBdr>
            <w:top w:val="none" w:sz="0" w:space="0" w:color="auto"/>
            <w:left w:val="none" w:sz="0" w:space="0" w:color="auto"/>
            <w:bottom w:val="none" w:sz="0" w:space="0" w:color="auto"/>
            <w:right w:val="none" w:sz="0" w:space="0" w:color="auto"/>
          </w:divBdr>
        </w:div>
        <w:div w:id="268437343">
          <w:marLeft w:val="0"/>
          <w:marRight w:val="0"/>
          <w:marTop w:val="0"/>
          <w:marBottom w:val="0"/>
          <w:divBdr>
            <w:top w:val="none" w:sz="0" w:space="0" w:color="auto"/>
            <w:left w:val="none" w:sz="0" w:space="0" w:color="auto"/>
            <w:bottom w:val="none" w:sz="0" w:space="0" w:color="auto"/>
            <w:right w:val="none" w:sz="0" w:space="0" w:color="auto"/>
          </w:divBdr>
        </w:div>
        <w:div w:id="1286041076">
          <w:marLeft w:val="0"/>
          <w:marRight w:val="0"/>
          <w:marTop w:val="0"/>
          <w:marBottom w:val="0"/>
          <w:divBdr>
            <w:top w:val="none" w:sz="0" w:space="0" w:color="auto"/>
            <w:left w:val="none" w:sz="0" w:space="0" w:color="auto"/>
            <w:bottom w:val="none" w:sz="0" w:space="0" w:color="auto"/>
            <w:right w:val="none" w:sz="0" w:space="0" w:color="auto"/>
          </w:divBdr>
        </w:div>
        <w:div w:id="1667516556">
          <w:marLeft w:val="0"/>
          <w:marRight w:val="0"/>
          <w:marTop w:val="0"/>
          <w:marBottom w:val="0"/>
          <w:divBdr>
            <w:top w:val="none" w:sz="0" w:space="0" w:color="auto"/>
            <w:left w:val="none" w:sz="0" w:space="0" w:color="auto"/>
            <w:bottom w:val="none" w:sz="0" w:space="0" w:color="auto"/>
            <w:right w:val="none" w:sz="0" w:space="0" w:color="auto"/>
          </w:divBdr>
        </w:div>
        <w:div w:id="1295401924">
          <w:marLeft w:val="0"/>
          <w:marRight w:val="0"/>
          <w:marTop w:val="0"/>
          <w:marBottom w:val="0"/>
          <w:divBdr>
            <w:top w:val="none" w:sz="0" w:space="0" w:color="auto"/>
            <w:left w:val="none" w:sz="0" w:space="0" w:color="auto"/>
            <w:bottom w:val="none" w:sz="0" w:space="0" w:color="auto"/>
            <w:right w:val="none" w:sz="0" w:space="0" w:color="auto"/>
          </w:divBdr>
        </w:div>
        <w:div w:id="1318149710">
          <w:marLeft w:val="0"/>
          <w:marRight w:val="0"/>
          <w:marTop w:val="0"/>
          <w:marBottom w:val="0"/>
          <w:divBdr>
            <w:top w:val="none" w:sz="0" w:space="0" w:color="auto"/>
            <w:left w:val="none" w:sz="0" w:space="0" w:color="auto"/>
            <w:bottom w:val="none" w:sz="0" w:space="0" w:color="auto"/>
            <w:right w:val="none" w:sz="0" w:space="0" w:color="auto"/>
          </w:divBdr>
        </w:div>
        <w:div w:id="203442998">
          <w:marLeft w:val="0"/>
          <w:marRight w:val="0"/>
          <w:marTop w:val="0"/>
          <w:marBottom w:val="0"/>
          <w:divBdr>
            <w:top w:val="none" w:sz="0" w:space="0" w:color="auto"/>
            <w:left w:val="none" w:sz="0" w:space="0" w:color="auto"/>
            <w:bottom w:val="none" w:sz="0" w:space="0" w:color="auto"/>
            <w:right w:val="none" w:sz="0" w:space="0" w:color="auto"/>
          </w:divBdr>
        </w:div>
        <w:div w:id="27220239">
          <w:marLeft w:val="0"/>
          <w:marRight w:val="0"/>
          <w:marTop w:val="0"/>
          <w:marBottom w:val="0"/>
          <w:divBdr>
            <w:top w:val="none" w:sz="0" w:space="0" w:color="auto"/>
            <w:left w:val="none" w:sz="0" w:space="0" w:color="auto"/>
            <w:bottom w:val="none" w:sz="0" w:space="0" w:color="auto"/>
            <w:right w:val="none" w:sz="0" w:space="0" w:color="auto"/>
          </w:divBdr>
        </w:div>
        <w:div w:id="1071729142">
          <w:marLeft w:val="0"/>
          <w:marRight w:val="0"/>
          <w:marTop w:val="0"/>
          <w:marBottom w:val="0"/>
          <w:divBdr>
            <w:top w:val="none" w:sz="0" w:space="0" w:color="auto"/>
            <w:left w:val="none" w:sz="0" w:space="0" w:color="auto"/>
            <w:bottom w:val="none" w:sz="0" w:space="0" w:color="auto"/>
            <w:right w:val="none" w:sz="0" w:space="0" w:color="auto"/>
          </w:divBdr>
        </w:div>
        <w:div w:id="1960448974">
          <w:marLeft w:val="0"/>
          <w:marRight w:val="0"/>
          <w:marTop w:val="0"/>
          <w:marBottom w:val="0"/>
          <w:divBdr>
            <w:top w:val="none" w:sz="0" w:space="0" w:color="auto"/>
            <w:left w:val="none" w:sz="0" w:space="0" w:color="auto"/>
            <w:bottom w:val="none" w:sz="0" w:space="0" w:color="auto"/>
            <w:right w:val="none" w:sz="0" w:space="0" w:color="auto"/>
          </w:divBdr>
        </w:div>
        <w:div w:id="1690332266">
          <w:marLeft w:val="0"/>
          <w:marRight w:val="0"/>
          <w:marTop w:val="0"/>
          <w:marBottom w:val="0"/>
          <w:divBdr>
            <w:top w:val="none" w:sz="0" w:space="0" w:color="auto"/>
            <w:left w:val="none" w:sz="0" w:space="0" w:color="auto"/>
            <w:bottom w:val="none" w:sz="0" w:space="0" w:color="auto"/>
            <w:right w:val="none" w:sz="0" w:space="0" w:color="auto"/>
          </w:divBdr>
        </w:div>
        <w:div w:id="1030881900">
          <w:marLeft w:val="0"/>
          <w:marRight w:val="0"/>
          <w:marTop w:val="0"/>
          <w:marBottom w:val="0"/>
          <w:divBdr>
            <w:top w:val="none" w:sz="0" w:space="0" w:color="auto"/>
            <w:left w:val="none" w:sz="0" w:space="0" w:color="auto"/>
            <w:bottom w:val="none" w:sz="0" w:space="0" w:color="auto"/>
            <w:right w:val="none" w:sz="0" w:space="0" w:color="auto"/>
          </w:divBdr>
        </w:div>
        <w:div w:id="1675645891">
          <w:marLeft w:val="0"/>
          <w:marRight w:val="0"/>
          <w:marTop w:val="0"/>
          <w:marBottom w:val="0"/>
          <w:divBdr>
            <w:top w:val="none" w:sz="0" w:space="0" w:color="auto"/>
            <w:left w:val="none" w:sz="0" w:space="0" w:color="auto"/>
            <w:bottom w:val="none" w:sz="0" w:space="0" w:color="auto"/>
            <w:right w:val="none" w:sz="0" w:space="0" w:color="auto"/>
          </w:divBdr>
        </w:div>
        <w:div w:id="1994988033">
          <w:marLeft w:val="0"/>
          <w:marRight w:val="0"/>
          <w:marTop w:val="0"/>
          <w:marBottom w:val="0"/>
          <w:divBdr>
            <w:top w:val="none" w:sz="0" w:space="0" w:color="auto"/>
            <w:left w:val="none" w:sz="0" w:space="0" w:color="auto"/>
            <w:bottom w:val="none" w:sz="0" w:space="0" w:color="auto"/>
            <w:right w:val="none" w:sz="0" w:space="0" w:color="auto"/>
          </w:divBdr>
        </w:div>
        <w:div w:id="353382125">
          <w:marLeft w:val="0"/>
          <w:marRight w:val="0"/>
          <w:marTop w:val="0"/>
          <w:marBottom w:val="0"/>
          <w:divBdr>
            <w:top w:val="none" w:sz="0" w:space="0" w:color="auto"/>
            <w:left w:val="none" w:sz="0" w:space="0" w:color="auto"/>
            <w:bottom w:val="none" w:sz="0" w:space="0" w:color="auto"/>
            <w:right w:val="none" w:sz="0" w:space="0" w:color="auto"/>
          </w:divBdr>
        </w:div>
        <w:div w:id="1434133520">
          <w:marLeft w:val="0"/>
          <w:marRight w:val="0"/>
          <w:marTop w:val="0"/>
          <w:marBottom w:val="0"/>
          <w:divBdr>
            <w:top w:val="none" w:sz="0" w:space="0" w:color="auto"/>
            <w:left w:val="none" w:sz="0" w:space="0" w:color="auto"/>
            <w:bottom w:val="none" w:sz="0" w:space="0" w:color="auto"/>
            <w:right w:val="none" w:sz="0" w:space="0" w:color="auto"/>
          </w:divBdr>
        </w:div>
        <w:div w:id="397636942">
          <w:marLeft w:val="0"/>
          <w:marRight w:val="0"/>
          <w:marTop w:val="0"/>
          <w:marBottom w:val="0"/>
          <w:divBdr>
            <w:top w:val="none" w:sz="0" w:space="0" w:color="auto"/>
            <w:left w:val="none" w:sz="0" w:space="0" w:color="auto"/>
            <w:bottom w:val="none" w:sz="0" w:space="0" w:color="auto"/>
            <w:right w:val="none" w:sz="0" w:space="0" w:color="auto"/>
          </w:divBdr>
        </w:div>
        <w:div w:id="1314021014">
          <w:marLeft w:val="0"/>
          <w:marRight w:val="0"/>
          <w:marTop w:val="0"/>
          <w:marBottom w:val="0"/>
          <w:divBdr>
            <w:top w:val="none" w:sz="0" w:space="0" w:color="auto"/>
            <w:left w:val="none" w:sz="0" w:space="0" w:color="auto"/>
            <w:bottom w:val="none" w:sz="0" w:space="0" w:color="auto"/>
            <w:right w:val="none" w:sz="0" w:space="0" w:color="auto"/>
          </w:divBdr>
        </w:div>
        <w:div w:id="926382440">
          <w:marLeft w:val="0"/>
          <w:marRight w:val="0"/>
          <w:marTop w:val="0"/>
          <w:marBottom w:val="0"/>
          <w:divBdr>
            <w:top w:val="none" w:sz="0" w:space="0" w:color="auto"/>
            <w:left w:val="none" w:sz="0" w:space="0" w:color="auto"/>
            <w:bottom w:val="none" w:sz="0" w:space="0" w:color="auto"/>
            <w:right w:val="none" w:sz="0" w:space="0" w:color="auto"/>
          </w:divBdr>
        </w:div>
        <w:div w:id="1091043499">
          <w:marLeft w:val="0"/>
          <w:marRight w:val="0"/>
          <w:marTop w:val="0"/>
          <w:marBottom w:val="0"/>
          <w:divBdr>
            <w:top w:val="none" w:sz="0" w:space="0" w:color="auto"/>
            <w:left w:val="none" w:sz="0" w:space="0" w:color="auto"/>
            <w:bottom w:val="none" w:sz="0" w:space="0" w:color="auto"/>
            <w:right w:val="none" w:sz="0" w:space="0" w:color="auto"/>
          </w:divBdr>
        </w:div>
        <w:div w:id="771515064">
          <w:marLeft w:val="0"/>
          <w:marRight w:val="0"/>
          <w:marTop w:val="0"/>
          <w:marBottom w:val="0"/>
          <w:divBdr>
            <w:top w:val="none" w:sz="0" w:space="0" w:color="auto"/>
            <w:left w:val="none" w:sz="0" w:space="0" w:color="auto"/>
            <w:bottom w:val="none" w:sz="0" w:space="0" w:color="auto"/>
            <w:right w:val="none" w:sz="0" w:space="0" w:color="auto"/>
          </w:divBdr>
        </w:div>
        <w:div w:id="1372219468">
          <w:marLeft w:val="0"/>
          <w:marRight w:val="0"/>
          <w:marTop w:val="0"/>
          <w:marBottom w:val="0"/>
          <w:divBdr>
            <w:top w:val="none" w:sz="0" w:space="0" w:color="auto"/>
            <w:left w:val="none" w:sz="0" w:space="0" w:color="auto"/>
            <w:bottom w:val="none" w:sz="0" w:space="0" w:color="auto"/>
            <w:right w:val="none" w:sz="0" w:space="0" w:color="auto"/>
          </w:divBdr>
        </w:div>
        <w:div w:id="1279097485">
          <w:marLeft w:val="0"/>
          <w:marRight w:val="0"/>
          <w:marTop w:val="0"/>
          <w:marBottom w:val="0"/>
          <w:divBdr>
            <w:top w:val="none" w:sz="0" w:space="0" w:color="auto"/>
            <w:left w:val="none" w:sz="0" w:space="0" w:color="auto"/>
            <w:bottom w:val="none" w:sz="0" w:space="0" w:color="auto"/>
            <w:right w:val="none" w:sz="0" w:space="0" w:color="auto"/>
          </w:divBdr>
        </w:div>
        <w:div w:id="710225819">
          <w:marLeft w:val="0"/>
          <w:marRight w:val="0"/>
          <w:marTop w:val="0"/>
          <w:marBottom w:val="0"/>
          <w:divBdr>
            <w:top w:val="none" w:sz="0" w:space="0" w:color="auto"/>
            <w:left w:val="none" w:sz="0" w:space="0" w:color="auto"/>
            <w:bottom w:val="none" w:sz="0" w:space="0" w:color="auto"/>
            <w:right w:val="none" w:sz="0" w:space="0" w:color="auto"/>
          </w:divBdr>
        </w:div>
        <w:div w:id="1630890832">
          <w:marLeft w:val="0"/>
          <w:marRight w:val="0"/>
          <w:marTop w:val="0"/>
          <w:marBottom w:val="0"/>
          <w:divBdr>
            <w:top w:val="none" w:sz="0" w:space="0" w:color="auto"/>
            <w:left w:val="none" w:sz="0" w:space="0" w:color="auto"/>
            <w:bottom w:val="none" w:sz="0" w:space="0" w:color="auto"/>
            <w:right w:val="none" w:sz="0" w:space="0" w:color="auto"/>
          </w:divBdr>
        </w:div>
        <w:div w:id="176042259">
          <w:marLeft w:val="0"/>
          <w:marRight w:val="0"/>
          <w:marTop w:val="0"/>
          <w:marBottom w:val="0"/>
          <w:divBdr>
            <w:top w:val="none" w:sz="0" w:space="0" w:color="auto"/>
            <w:left w:val="none" w:sz="0" w:space="0" w:color="auto"/>
            <w:bottom w:val="none" w:sz="0" w:space="0" w:color="auto"/>
            <w:right w:val="none" w:sz="0" w:space="0" w:color="auto"/>
          </w:divBdr>
        </w:div>
        <w:div w:id="1092313306">
          <w:marLeft w:val="0"/>
          <w:marRight w:val="0"/>
          <w:marTop w:val="0"/>
          <w:marBottom w:val="0"/>
          <w:divBdr>
            <w:top w:val="none" w:sz="0" w:space="0" w:color="auto"/>
            <w:left w:val="none" w:sz="0" w:space="0" w:color="auto"/>
            <w:bottom w:val="none" w:sz="0" w:space="0" w:color="auto"/>
            <w:right w:val="none" w:sz="0" w:space="0" w:color="auto"/>
          </w:divBdr>
        </w:div>
        <w:div w:id="1040398547">
          <w:marLeft w:val="0"/>
          <w:marRight w:val="0"/>
          <w:marTop w:val="0"/>
          <w:marBottom w:val="0"/>
          <w:divBdr>
            <w:top w:val="none" w:sz="0" w:space="0" w:color="auto"/>
            <w:left w:val="none" w:sz="0" w:space="0" w:color="auto"/>
            <w:bottom w:val="none" w:sz="0" w:space="0" w:color="auto"/>
            <w:right w:val="none" w:sz="0" w:space="0" w:color="auto"/>
          </w:divBdr>
        </w:div>
        <w:div w:id="542789627">
          <w:marLeft w:val="0"/>
          <w:marRight w:val="0"/>
          <w:marTop w:val="0"/>
          <w:marBottom w:val="0"/>
          <w:divBdr>
            <w:top w:val="none" w:sz="0" w:space="0" w:color="auto"/>
            <w:left w:val="none" w:sz="0" w:space="0" w:color="auto"/>
            <w:bottom w:val="none" w:sz="0" w:space="0" w:color="auto"/>
            <w:right w:val="none" w:sz="0" w:space="0" w:color="auto"/>
          </w:divBdr>
        </w:div>
        <w:div w:id="1905292805">
          <w:marLeft w:val="0"/>
          <w:marRight w:val="0"/>
          <w:marTop w:val="0"/>
          <w:marBottom w:val="0"/>
          <w:divBdr>
            <w:top w:val="none" w:sz="0" w:space="0" w:color="auto"/>
            <w:left w:val="none" w:sz="0" w:space="0" w:color="auto"/>
            <w:bottom w:val="none" w:sz="0" w:space="0" w:color="auto"/>
            <w:right w:val="none" w:sz="0" w:space="0" w:color="auto"/>
          </w:divBdr>
        </w:div>
        <w:div w:id="1456875307">
          <w:marLeft w:val="0"/>
          <w:marRight w:val="0"/>
          <w:marTop w:val="0"/>
          <w:marBottom w:val="0"/>
          <w:divBdr>
            <w:top w:val="none" w:sz="0" w:space="0" w:color="auto"/>
            <w:left w:val="none" w:sz="0" w:space="0" w:color="auto"/>
            <w:bottom w:val="none" w:sz="0" w:space="0" w:color="auto"/>
            <w:right w:val="none" w:sz="0" w:space="0" w:color="auto"/>
          </w:divBdr>
        </w:div>
        <w:div w:id="651368079">
          <w:marLeft w:val="0"/>
          <w:marRight w:val="0"/>
          <w:marTop w:val="0"/>
          <w:marBottom w:val="0"/>
          <w:divBdr>
            <w:top w:val="none" w:sz="0" w:space="0" w:color="auto"/>
            <w:left w:val="none" w:sz="0" w:space="0" w:color="auto"/>
            <w:bottom w:val="none" w:sz="0" w:space="0" w:color="auto"/>
            <w:right w:val="none" w:sz="0" w:space="0" w:color="auto"/>
          </w:divBdr>
        </w:div>
        <w:div w:id="2127967919">
          <w:marLeft w:val="0"/>
          <w:marRight w:val="0"/>
          <w:marTop w:val="0"/>
          <w:marBottom w:val="0"/>
          <w:divBdr>
            <w:top w:val="none" w:sz="0" w:space="0" w:color="auto"/>
            <w:left w:val="none" w:sz="0" w:space="0" w:color="auto"/>
            <w:bottom w:val="none" w:sz="0" w:space="0" w:color="auto"/>
            <w:right w:val="none" w:sz="0" w:space="0" w:color="auto"/>
          </w:divBdr>
        </w:div>
        <w:div w:id="2092659795">
          <w:marLeft w:val="0"/>
          <w:marRight w:val="0"/>
          <w:marTop w:val="0"/>
          <w:marBottom w:val="0"/>
          <w:divBdr>
            <w:top w:val="none" w:sz="0" w:space="0" w:color="auto"/>
            <w:left w:val="none" w:sz="0" w:space="0" w:color="auto"/>
            <w:bottom w:val="none" w:sz="0" w:space="0" w:color="auto"/>
            <w:right w:val="none" w:sz="0" w:space="0" w:color="auto"/>
          </w:divBdr>
        </w:div>
        <w:div w:id="954945234">
          <w:marLeft w:val="0"/>
          <w:marRight w:val="0"/>
          <w:marTop w:val="0"/>
          <w:marBottom w:val="0"/>
          <w:divBdr>
            <w:top w:val="none" w:sz="0" w:space="0" w:color="auto"/>
            <w:left w:val="none" w:sz="0" w:space="0" w:color="auto"/>
            <w:bottom w:val="none" w:sz="0" w:space="0" w:color="auto"/>
            <w:right w:val="none" w:sz="0" w:space="0" w:color="auto"/>
          </w:divBdr>
        </w:div>
        <w:div w:id="1719158744">
          <w:marLeft w:val="0"/>
          <w:marRight w:val="0"/>
          <w:marTop w:val="0"/>
          <w:marBottom w:val="0"/>
          <w:divBdr>
            <w:top w:val="none" w:sz="0" w:space="0" w:color="auto"/>
            <w:left w:val="none" w:sz="0" w:space="0" w:color="auto"/>
            <w:bottom w:val="none" w:sz="0" w:space="0" w:color="auto"/>
            <w:right w:val="none" w:sz="0" w:space="0" w:color="auto"/>
          </w:divBdr>
        </w:div>
        <w:div w:id="1317340299">
          <w:marLeft w:val="0"/>
          <w:marRight w:val="0"/>
          <w:marTop w:val="0"/>
          <w:marBottom w:val="0"/>
          <w:divBdr>
            <w:top w:val="none" w:sz="0" w:space="0" w:color="auto"/>
            <w:left w:val="none" w:sz="0" w:space="0" w:color="auto"/>
            <w:bottom w:val="none" w:sz="0" w:space="0" w:color="auto"/>
            <w:right w:val="none" w:sz="0" w:space="0" w:color="auto"/>
          </w:divBdr>
        </w:div>
        <w:div w:id="1520314659">
          <w:marLeft w:val="0"/>
          <w:marRight w:val="0"/>
          <w:marTop w:val="0"/>
          <w:marBottom w:val="0"/>
          <w:divBdr>
            <w:top w:val="none" w:sz="0" w:space="0" w:color="auto"/>
            <w:left w:val="none" w:sz="0" w:space="0" w:color="auto"/>
            <w:bottom w:val="none" w:sz="0" w:space="0" w:color="auto"/>
            <w:right w:val="none" w:sz="0" w:space="0" w:color="auto"/>
          </w:divBdr>
        </w:div>
        <w:div w:id="1221986096">
          <w:marLeft w:val="0"/>
          <w:marRight w:val="0"/>
          <w:marTop w:val="0"/>
          <w:marBottom w:val="0"/>
          <w:divBdr>
            <w:top w:val="none" w:sz="0" w:space="0" w:color="auto"/>
            <w:left w:val="none" w:sz="0" w:space="0" w:color="auto"/>
            <w:bottom w:val="none" w:sz="0" w:space="0" w:color="auto"/>
            <w:right w:val="none" w:sz="0" w:space="0" w:color="auto"/>
          </w:divBdr>
        </w:div>
        <w:div w:id="1213348866">
          <w:marLeft w:val="0"/>
          <w:marRight w:val="0"/>
          <w:marTop w:val="0"/>
          <w:marBottom w:val="0"/>
          <w:divBdr>
            <w:top w:val="none" w:sz="0" w:space="0" w:color="auto"/>
            <w:left w:val="none" w:sz="0" w:space="0" w:color="auto"/>
            <w:bottom w:val="none" w:sz="0" w:space="0" w:color="auto"/>
            <w:right w:val="none" w:sz="0" w:space="0" w:color="auto"/>
          </w:divBdr>
        </w:div>
        <w:div w:id="968778743">
          <w:marLeft w:val="0"/>
          <w:marRight w:val="0"/>
          <w:marTop w:val="0"/>
          <w:marBottom w:val="0"/>
          <w:divBdr>
            <w:top w:val="none" w:sz="0" w:space="0" w:color="auto"/>
            <w:left w:val="none" w:sz="0" w:space="0" w:color="auto"/>
            <w:bottom w:val="none" w:sz="0" w:space="0" w:color="auto"/>
            <w:right w:val="none" w:sz="0" w:space="0" w:color="auto"/>
          </w:divBdr>
        </w:div>
        <w:div w:id="483282425">
          <w:marLeft w:val="0"/>
          <w:marRight w:val="0"/>
          <w:marTop w:val="0"/>
          <w:marBottom w:val="0"/>
          <w:divBdr>
            <w:top w:val="none" w:sz="0" w:space="0" w:color="auto"/>
            <w:left w:val="none" w:sz="0" w:space="0" w:color="auto"/>
            <w:bottom w:val="none" w:sz="0" w:space="0" w:color="auto"/>
            <w:right w:val="none" w:sz="0" w:space="0" w:color="auto"/>
          </w:divBdr>
        </w:div>
        <w:div w:id="2068917668">
          <w:marLeft w:val="0"/>
          <w:marRight w:val="0"/>
          <w:marTop w:val="0"/>
          <w:marBottom w:val="0"/>
          <w:divBdr>
            <w:top w:val="none" w:sz="0" w:space="0" w:color="auto"/>
            <w:left w:val="none" w:sz="0" w:space="0" w:color="auto"/>
            <w:bottom w:val="none" w:sz="0" w:space="0" w:color="auto"/>
            <w:right w:val="none" w:sz="0" w:space="0" w:color="auto"/>
          </w:divBdr>
        </w:div>
        <w:div w:id="1962953749">
          <w:marLeft w:val="0"/>
          <w:marRight w:val="0"/>
          <w:marTop w:val="0"/>
          <w:marBottom w:val="0"/>
          <w:divBdr>
            <w:top w:val="none" w:sz="0" w:space="0" w:color="auto"/>
            <w:left w:val="none" w:sz="0" w:space="0" w:color="auto"/>
            <w:bottom w:val="none" w:sz="0" w:space="0" w:color="auto"/>
            <w:right w:val="none" w:sz="0" w:space="0" w:color="auto"/>
          </w:divBdr>
        </w:div>
        <w:div w:id="1698700644">
          <w:marLeft w:val="0"/>
          <w:marRight w:val="0"/>
          <w:marTop w:val="0"/>
          <w:marBottom w:val="0"/>
          <w:divBdr>
            <w:top w:val="none" w:sz="0" w:space="0" w:color="auto"/>
            <w:left w:val="none" w:sz="0" w:space="0" w:color="auto"/>
            <w:bottom w:val="none" w:sz="0" w:space="0" w:color="auto"/>
            <w:right w:val="none" w:sz="0" w:space="0" w:color="auto"/>
          </w:divBdr>
        </w:div>
        <w:div w:id="649791720">
          <w:marLeft w:val="0"/>
          <w:marRight w:val="0"/>
          <w:marTop w:val="0"/>
          <w:marBottom w:val="0"/>
          <w:divBdr>
            <w:top w:val="none" w:sz="0" w:space="0" w:color="auto"/>
            <w:left w:val="none" w:sz="0" w:space="0" w:color="auto"/>
            <w:bottom w:val="none" w:sz="0" w:space="0" w:color="auto"/>
            <w:right w:val="none" w:sz="0" w:space="0" w:color="auto"/>
          </w:divBdr>
        </w:div>
        <w:div w:id="1021855789">
          <w:marLeft w:val="0"/>
          <w:marRight w:val="0"/>
          <w:marTop w:val="0"/>
          <w:marBottom w:val="0"/>
          <w:divBdr>
            <w:top w:val="none" w:sz="0" w:space="0" w:color="auto"/>
            <w:left w:val="none" w:sz="0" w:space="0" w:color="auto"/>
            <w:bottom w:val="none" w:sz="0" w:space="0" w:color="auto"/>
            <w:right w:val="none" w:sz="0" w:space="0" w:color="auto"/>
          </w:divBdr>
        </w:div>
        <w:div w:id="343023582">
          <w:marLeft w:val="0"/>
          <w:marRight w:val="0"/>
          <w:marTop w:val="0"/>
          <w:marBottom w:val="0"/>
          <w:divBdr>
            <w:top w:val="none" w:sz="0" w:space="0" w:color="auto"/>
            <w:left w:val="none" w:sz="0" w:space="0" w:color="auto"/>
            <w:bottom w:val="none" w:sz="0" w:space="0" w:color="auto"/>
            <w:right w:val="none" w:sz="0" w:space="0" w:color="auto"/>
          </w:divBdr>
        </w:div>
        <w:div w:id="554437594">
          <w:marLeft w:val="0"/>
          <w:marRight w:val="0"/>
          <w:marTop w:val="0"/>
          <w:marBottom w:val="0"/>
          <w:divBdr>
            <w:top w:val="none" w:sz="0" w:space="0" w:color="auto"/>
            <w:left w:val="none" w:sz="0" w:space="0" w:color="auto"/>
            <w:bottom w:val="none" w:sz="0" w:space="0" w:color="auto"/>
            <w:right w:val="none" w:sz="0" w:space="0" w:color="auto"/>
          </w:divBdr>
        </w:div>
        <w:div w:id="1119492628">
          <w:marLeft w:val="0"/>
          <w:marRight w:val="0"/>
          <w:marTop w:val="0"/>
          <w:marBottom w:val="0"/>
          <w:divBdr>
            <w:top w:val="none" w:sz="0" w:space="0" w:color="auto"/>
            <w:left w:val="none" w:sz="0" w:space="0" w:color="auto"/>
            <w:bottom w:val="none" w:sz="0" w:space="0" w:color="auto"/>
            <w:right w:val="none" w:sz="0" w:space="0" w:color="auto"/>
          </w:divBdr>
        </w:div>
        <w:div w:id="170993813">
          <w:marLeft w:val="0"/>
          <w:marRight w:val="0"/>
          <w:marTop w:val="0"/>
          <w:marBottom w:val="0"/>
          <w:divBdr>
            <w:top w:val="none" w:sz="0" w:space="0" w:color="auto"/>
            <w:left w:val="none" w:sz="0" w:space="0" w:color="auto"/>
            <w:bottom w:val="none" w:sz="0" w:space="0" w:color="auto"/>
            <w:right w:val="none" w:sz="0" w:space="0" w:color="auto"/>
          </w:divBdr>
        </w:div>
        <w:div w:id="2106684998">
          <w:marLeft w:val="0"/>
          <w:marRight w:val="0"/>
          <w:marTop w:val="0"/>
          <w:marBottom w:val="0"/>
          <w:divBdr>
            <w:top w:val="none" w:sz="0" w:space="0" w:color="auto"/>
            <w:left w:val="none" w:sz="0" w:space="0" w:color="auto"/>
            <w:bottom w:val="none" w:sz="0" w:space="0" w:color="auto"/>
            <w:right w:val="none" w:sz="0" w:space="0" w:color="auto"/>
          </w:divBdr>
        </w:div>
        <w:div w:id="72894235">
          <w:marLeft w:val="0"/>
          <w:marRight w:val="0"/>
          <w:marTop w:val="0"/>
          <w:marBottom w:val="0"/>
          <w:divBdr>
            <w:top w:val="none" w:sz="0" w:space="0" w:color="auto"/>
            <w:left w:val="none" w:sz="0" w:space="0" w:color="auto"/>
            <w:bottom w:val="none" w:sz="0" w:space="0" w:color="auto"/>
            <w:right w:val="none" w:sz="0" w:space="0" w:color="auto"/>
          </w:divBdr>
        </w:div>
        <w:div w:id="1712025355">
          <w:marLeft w:val="0"/>
          <w:marRight w:val="0"/>
          <w:marTop w:val="0"/>
          <w:marBottom w:val="0"/>
          <w:divBdr>
            <w:top w:val="none" w:sz="0" w:space="0" w:color="auto"/>
            <w:left w:val="none" w:sz="0" w:space="0" w:color="auto"/>
            <w:bottom w:val="none" w:sz="0" w:space="0" w:color="auto"/>
            <w:right w:val="none" w:sz="0" w:space="0" w:color="auto"/>
          </w:divBdr>
        </w:div>
        <w:div w:id="615716025">
          <w:marLeft w:val="0"/>
          <w:marRight w:val="0"/>
          <w:marTop w:val="0"/>
          <w:marBottom w:val="0"/>
          <w:divBdr>
            <w:top w:val="none" w:sz="0" w:space="0" w:color="auto"/>
            <w:left w:val="none" w:sz="0" w:space="0" w:color="auto"/>
            <w:bottom w:val="none" w:sz="0" w:space="0" w:color="auto"/>
            <w:right w:val="none" w:sz="0" w:space="0" w:color="auto"/>
          </w:divBdr>
        </w:div>
      </w:divsChild>
    </w:div>
    <w:div w:id="255019155">
      <w:bodyDiv w:val="1"/>
      <w:marLeft w:val="0"/>
      <w:marRight w:val="0"/>
      <w:marTop w:val="0"/>
      <w:marBottom w:val="0"/>
      <w:divBdr>
        <w:top w:val="none" w:sz="0" w:space="0" w:color="auto"/>
        <w:left w:val="none" w:sz="0" w:space="0" w:color="auto"/>
        <w:bottom w:val="none" w:sz="0" w:space="0" w:color="auto"/>
        <w:right w:val="none" w:sz="0" w:space="0" w:color="auto"/>
      </w:divBdr>
    </w:div>
    <w:div w:id="273293313">
      <w:bodyDiv w:val="1"/>
      <w:marLeft w:val="0"/>
      <w:marRight w:val="0"/>
      <w:marTop w:val="0"/>
      <w:marBottom w:val="0"/>
      <w:divBdr>
        <w:top w:val="none" w:sz="0" w:space="0" w:color="auto"/>
        <w:left w:val="none" w:sz="0" w:space="0" w:color="auto"/>
        <w:bottom w:val="none" w:sz="0" w:space="0" w:color="auto"/>
        <w:right w:val="none" w:sz="0" w:space="0" w:color="auto"/>
      </w:divBdr>
    </w:div>
    <w:div w:id="297028466">
      <w:bodyDiv w:val="1"/>
      <w:marLeft w:val="0"/>
      <w:marRight w:val="0"/>
      <w:marTop w:val="0"/>
      <w:marBottom w:val="0"/>
      <w:divBdr>
        <w:top w:val="none" w:sz="0" w:space="0" w:color="auto"/>
        <w:left w:val="none" w:sz="0" w:space="0" w:color="auto"/>
        <w:bottom w:val="none" w:sz="0" w:space="0" w:color="auto"/>
        <w:right w:val="none" w:sz="0" w:space="0" w:color="auto"/>
      </w:divBdr>
    </w:div>
    <w:div w:id="303506480">
      <w:bodyDiv w:val="1"/>
      <w:marLeft w:val="0"/>
      <w:marRight w:val="0"/>
      <w:marTop w:val="0"/>
      <w:marBottom w:val="0"/>
      <w:divBdr>
        <w:top w:val="none" w:sz="0" w:space="0" w:color="auto"/>
        <w:left w:val="none" w:sz="0" w:space="0" w:color="auto"/>
        <w:bottom w:val="none" w:sz="0" w:space="0" w:color="auto"/>
        <w:right w:val="none" w:sz="0" w:space="0" w:color="auto"/>
      </w:divBdr>
    </w:div>
    <w:div w:id="303777842">
      <w:bodyDiv w:val="1"/>
      <w:marLeft w:val="0"/>
      <w:marRight w:val="0"/>
      <w:marTop w:val="0"/>
      <w:marBottom w:val="0"/>
      <w:divBdr>
        <w:top w:val="none" w:sz="0" w:space="0" w:color="auto"/>
        <w:left w:val="none" w:sz="0" w:space="0" w:color="auto"/>
        <w:bottom w:val="none" w:sz="0" w:space="0" w:color="auto"/>
        <w:right w:val="none" w:sz="0" w:space="0" w:color="auto"/>
      </w:divBdr>
    </w:div>
    <w:div w:id="370879580">
      <w:bodyDiv w:val="1"/>
      <w:marLeft w:val="0"/>
      <w:marRight w:val="0"/>
      <w:marTop w:val="0"/>
      <w:marBottom w:val="0"/>
      <w:divBdr>
        <w:top w:val="none" w:sz="0" w:space="0" w:color="auto"/>
        <w:left w:val="none" w:sz="0" w:space="0" w:color="auto"/>
        <w:bottom w:val="none" w:sz="0" w:space="0" w:color="auto"/>
        <w:right w:val="none" w:sz="0" w:space="0" w:color="auto"/>
      </w:divBdr>
    </w:div>
    <w:div w:id="432941734">
      <w:bodyDiv w:val="1"/>
      <w:marLeft w:val="0"/>
      <w:marRight w:val="0"/>
      <w:marTop w:val="0"/>
      <w:marBottom w:val="0"/>
      <w:divBdr>
        <w:top w:val="none" w:sz="0" w:space="0" w:color="auto"/>
        <w:left w:val="none" w:sz="0" w:space="0" w:color="auto"/>
        <w:bottom w:val="none" w:sz="0" w:space="0" w:color="auto"/>
        <w:right w:val="none" w:sz="0" w:space="0" w:color="auto"/>
      </w:divBdr>
      <w:divsChild>
        <w:div w:id="968319619">
          <w:marLeft w:val="0"/>
          <w:marRight w:val="0"/>
          <w:marTop w:val="0"/>
          <w:marBottom w:val="0"/>
          <w:divBdr>
            <w:top w:val="none" w:sz="0" w:space="0" w:color="auto"/>
            <w:left w:val="none" w:sz="0" w:space="0" w:color="auto"/>
            <w:bottom w:val="none" w:sz="0" w:space="0" w:color="auto"/>
            <w:right w:val="none" w:sz="0" w:space="0" w:color="auto"/>
          </w:divBdr>
        </w:div>
        <w:div w:id="1758019137">
          <w:marLeft w:val="0"/>
          <w:marRight w:val="0"/>
          <w:marTop w:val="0"/>
          <w:marBottom w:val="0"/>
          <w:divBdr>
            <w:top w:val="none" w:sz="0" w:space="0" w:color="auto"/>
            <w:left w:val="none" w:sz="0" w:space="0" w:color="auto"/>
            <w:bottom w:val="none" w:sz="0" w:space="0" w:color="auto"/>
            <w:right w:val="none" w:sz="0" w:space="0" w:color="auto"/>
          </w:divBdr>
        </w:div>
        <w:div w:id="1850018232">
          <w:marLeft w:val="0"/>
          <w:marRight w:val="0"/>
          <w:marTop w:val="0"/>
          <w:marBottom w:val="0"/>
          <w:divBdr>
            <w:top w:val="none" w:sz="0" w:space="0" w:color="auto"/>
            <w:left w:val="none" w:sz="0" w:space="0" w:color="auto"/>
            <w:bottom w:val="none" w:sz="0" w:space="0" w:color="auto"/>
            <w:right w:val="none" w:sz="0" w:space="0" w:color="auto"/>
          </w:divBdr>
        </w:div>
        <w:div w:id="1444839201">
          <w:marLeft w:val="0"/>
          <w:marRight w:val="0"/>
          <w:marTop w:val="0"/>
          <w:marBottom w:val="0"/>
          <w:divBdr>
            <w:top w:val="none" w:sz="0" w:space="0" w:color="auto"/>
            <w:left w:val="none" w:sz="0" w:space="0" w:color="auto"/>
            <w:bottom w:val="none" w:sz="0" w:space="0" w:color="auto"/>
            <w:right w:val="none" w:sz="0" w:space="0" w:color="auto"/>
          </w:divBdr>
        </w:div>
        <w:div w:id="971714585">
          <w:marLeft w:val="0"/>
          <w:marRight w:val="0"/>
          <w:marTop w:val="0"/>
          <w:marBottom w:val="0"/>
          <w:divBdr>
            <w:top w:val="none" w:sz="0" w:space="0" w:color="auto"/>
            <w:left w:val="none" w:sz="0" w:space="0" w:color="auto"/>
            <w:bottom w:val="none" w:sz="0" w:space="0" w:color="auto"/>
            <w:right w:val="none" w:sz="0" w:space="0" w:color="auto"/>
          </w:divBdr>
        </w:div>
        <w:div w:id="916133858">
          <w:marLeft w:val="0"/>
          <w:marRight w:val="0"/>
          <w:marTop w:val="0"/>
          <w:marBottom w:val="0"/>
          <w:divBdr>
            <w:top w:val="none" w:sz="0" w:space="0" w:color="auto"/>
            <w:left w:val="none" w:sz="0" w:space="0" w:color="auto"/>
            <w:bottom w:val="none" w:sz="0" w:space="0" w:color="auto"/>
            <w:right w:val="none" w:sz="0" w:space="0" w:color="auto"/>
          </w:divBdr>
        </w:div>
        <w:div w:id="1473061872">
          <w:marLeft w:val="0"/>
          <w:marRight w:val="0"/>
          <w:marTop w:val="0"/>
          <w:marBottom w:val="0"/>
          <w:divBdr>
            <w:top w:val="none" w:sz="0" w:space="0" w:color="auto"/>
            <w:left w:val="none" w:sz="0" w:space="0" w:color="auto"/>
            <w:bottom w:val="none" w:sz="0" w:space="0" w:color="auto"/>
            <w:right w:val="none" w:sz="0" w:space="0" w:color="auto"/>
          </w:divBdr>
        </w:div>
        <w:div w:id="1071149230">
          <w:marLeft w:val="0"/>
          <w:marRight w:val="0"/>
          <w:marTop w:val="0"/>
          <w:marBottom w:val="0"/>
          <w:divBdr>
            <w:top w:val="none" w:sz="0" w:space="0" w:color="auto"/>
            <w:left w:val="none" w:sz="0" w:space="0" w:color="auto"/>
            <w:bottom w:val="none" w:sz="0" w:space="0" w:color="auto"/>
            <w:right w:val="none" w:sz="0" w:space="0" w:color="auto"/>
          </w:divBdr>
        </w:div>
        <w:div w:id="1645501879">
          <w:marLeft w:val="0"/>
          <w:marRight w:val="0"/>
          <w:marTop w:val="0"/>
          <w:marBottom w:val="0"/>
          <w:divBdr>
            <w:top w:val="none" w:sz="0" w:space="0" w:color="auto"/>
            <w:left w:val="none" w:sz="0" w:space="0" w:color="auto"/>
            <w:bottom w:val="none" w:sz="0" w:space="0" w:color="auto"/>
            <w:right w:val="none" w:sz="0" w:space="0" w:color="auto"/>
          </w:divBdr>
        </w:div>
        <w:div w:id="1723289523">
          <w:marLeft w:val="0"/>
          <w:marRight w:val="0"/>
          <w:marTop w:val="0"/>
          <w:marBottom w:val="0"/>
          <w:divBdr>
            <w:top w:val="none" w:sz="0" w:space="0" w:color="auto"/>
            <w:left w:val="none" w:sz="0" w:space="0" w:color="auto"/>
            <w:bottom w:val="none" w:sz="0" w:space="0" w:color="auto"/>
            <w:right w:val="none" w:sz="0" w:space="0" w:color="auto"/>
          </w:divBdr>
        </w:div>
        <w:div w:id="357632386">
          <w:marLeft w:val="0"/>
          <w:marRight w:val="0"/>
          <w:marTop w:val="0"/>
          <w:marBottom w:val="0"/>
          <w:divBdr>
            <w:top w:val="none" w:sz="0" w:space="0" w:color="auto"/>
            <w:left w:val="none" w:sz="0" w:space="0" w:color="auto"/>
            <w:bottom w:val="none" w:sz="0" w:space="0" w:color="auto"/>
            <w:right w:val="none" w:sz="0" w:space="0" w:color="auto"/>
          </w:divBdr>
        </w:div>
        <w:div w:id="1575583738">
          <w:marLeft w:val="0"/>
          <w:marRight w:val="0"/>
          <w:marTop w:val="0"/>
          <w:marBottom w:val="0"/>
          <w:divBdr>
            <w:top w:val="none" w:sz="0" w:space="0" w:color="auto"/>
            <w:left w:val="none" w:sz="0" w:space="0" w:color="auto"/>
            <w:bottom w:val="none" w:sz="0" w:space="0" w:color="auto"/>
            <w:right w:val="none" w:sz="0" w:space="0" w:color="auto"/>
          </w:divBdr>
        </w:div>
        <w:div w:id="1015577772">
          <w:marLeft w:val="0"/>
          <w:marRight w:val="0"/>
          <w:marTop w:val="0"/>
          <w:marBottom w:val="0"/>
          <w:divBdr>
            <w:top w:val="none" w:sz="0" w:space="0" w:color="auto"/>
            <w:left w:val="none" w:sz="0" w:space="0" w:color="auto"/>
            <w:bottom w:val="none" w:sz="0" w:space="0" w:color="auto"/>
            <w:right w:val="none" w:sz="0" w:space="0" w:color="auto"/>
          </w:divBdr>
        </w:div>
        <w:div w:id="2134861323">
          <w:marLeft w:val="0"/>
          <w:marRight w:val="0"/>
          <w:marTop w:val="0"/>
          <w:marBottom w:val="0"/>
          <w:divBdr>
            <w:top w:val="none" w:sz="0" w:space="0" w:color="auto"/>
            <w:left w:val="none" w:sz="0" w:space="0" w:color="auto"/>
            <w:bottom w:val="none" w:sz="0" w:space="0" w:color="auto"/>
            <w:right w:val="none" w:sz="0" w:space="0" w:color="auto"/>
          </w:divBdr>
        </w:div>
        <w:div w:id="1388187937">
          <w:marLeft w:val="0"/>
          <w:marRight w:val="0"/>
          <w:marTop w:val="0"/>
          <w:marBottom w:val="0"/>
          <w:divBdr>
            <w:top w:val="none" w:sz="0" w:space="0" w:color="auto"/>
            <w:left w:val="none" w:sz="0" w:space="0" w:color="auto"/>
            <w:bottom w:val="none" w:sz="0" w:space="0" w:color="auto"/>
            <w:right w:val="none" w:sz="0" w:space="0" w:color="auto"/>
          </w:divBdr>
        </w:div>
        <w:div w:id="667565390">
          <w:marLeft w:val="0"/>
          <w:marRight w:val="0"/>
          <w:marTop w:val="0"/>
          <w:marBottom w:val="0"/>
          <w:divBdr>
            <w:top w:val="none" w:sz="0" w:space="0" w:color="auto"/>
            <w:left w:val="none" w:sz="0" w:space="0" w:color="auto"/>
            <w:bottom w:val="none" w:sz="0" w:space="0" w:color="auto"/>
            <w:right w:val="none" w:sz="0" w:space="0" w:color="auto"/>
          </w:divBdr>
        </w:div>
        <w:div w:id="1932811579">
          <w:marLeft w:val="0"/>
          <w:marRight w:val="0"/>
          <w:marTop w:val="0"/>
          <w:marBottom w:val="0"/>
          <w:divBdr>
            <w:top w:val="none" w:sz="0" w:space="0" w:color="auto"/>
            <w:left w:val="none" w:sz="0" w:space="0" w:color="auto"/>
            <w:bottom w:val="none" w:sz="0" w:space="0" w:color="auto"/>
            <w:right w:val="none" w:sz="0" w:space="0" w:color="auto"/>
          </w:divBdr>
        </w:div>
        <w:div w:id="944462736">
          <w:marLeft w:val="0"/>
          <w:marRight w:val="0"/>
          <w:marTop w:val="0"/>
          <w:marBottom w:val="0"/>
          <w:divBdr>
            <w:top w:val="none" w:sz="0" w:space="0" w:color="auto"/>
            <w:left w:val="none" w:sz="0" w:space="0" w:color="auto"/>
            <w:bottom w:val="none" w:sz="0" w:space="0" w:color="auto"/>
            <w:right w:val="none" w:sz="0" w:space="0" w:color="auto"/>
          </w:divBdr>
        </w:div>
        <w:div w:id="920479908">
          <w:marLeft w:val="0"/>
          <w:marRight w:val="0"/>
          <w:marTop w:val="0"/>
          <w:marBottom w:val="0"/>
          <w:divBdr>
            <w:top w:val="none" w:sz="0" w:space="0" w:color="auto"/>
            <w:left w:val="none" w:sz="0" w:space="0" w:color="auto"/>
            <w:bottom w:val="none" w:sz="0" w:space="0" w:color="auto"/>
            <w:right w:val="none" w:sz="0" w:space="0" w:color="auto"/>
          </w:divBdr>
        </w:div>
        <w:div w:id="161513352">
          <w:marLeft w:val="0"/>
          <w:marRight w:val="0"/>
          <w:marTop w:val="0"/>
          <w:marBottom w:val="0"/>
          <w:divBdr>
            <w:top w:val="none" w:sz="0" w:space="0" w:color="auto"/>
            <w:left w:val="none" w:sz="0" w:space="0" w:color="auto"/>
            <w:bottom w:val="none" w:sz="0" w:space="0" w:color="auto"/>
            <w:right w:val="none" w:sz="0" w:space="0" w:color="auto"/>
          </w:divBdr>
        </w:div>
        <w:div w:id="1117800261">
          <w:marLeft w:val="0"/>
          <w:marRight w:val="0"/>
          <w:marTop w:val="0"/>
          <w:marBottom w:val="0"/>
          <w:divBdr>
            <w:top w:val="none" w:sz="0" w:space="0" w:color="auto"/>
            <w:left w:val="none" w:sz="0" w:space="0" w:color="auto"/>
            <w:bottom w:val="none" w:sz="0" w:space="0" w:color="auto"/>
            <w:right w:val="none" w:sz="0" w:space="0" w:color="auto"/>
          </w:divBdr>
        </w:div>
        <w:div w:id="1156411064">
          <w:marLeft w:val="0"/>
          <w:marRight w:val="0"/>
          <w:marTop w:val="0"/>
          <w:marBottom w:val="0"/>
          <w:divBdr>
            <w:top w:val="none" w:sz="0" w:space="0" w:color="auto"/>
            <w:left w:val="none" w:sz="0" w:space="0" w:color="auto"/>
            <w:bottom w:val="none" w:sz="0" w:space="0" w:color="auto"/>
            <w:right w:val="none" w:sz="0" w:space="0" w:color="auto"/>
          </w:divBdr>
        </w:div>
        <w:div w:id="912860010">
          <w:marLeft w:val="0"/>
          <w:marRight w:val="0"/>
          <w:marTop w:val="0"/>
          <w:marBottom w:val="0"/>
          <w:divBdr>
            <w:top w:val="none" w:sz="0" w:space="0" w:color="auto"/>
            <w:left w:val="none" w:sz="0" w:space="0" w:color="auto"/>
            <w:bottom w:val="none" w:sz="0" w:space="0" w:color="auto"/>
            <w:right w:val="none" w:sz="0" w:space="0" w:color="auto"/>
          </w:divBdr>
        </w:div>
        <w:div w:id="522207415">
          <w:marLeft w:val="0"/>
          <w:marRight w:val="0"/>
          <w:marTop w:val="0"/>
          <w:marBottom w:val="0"/>
          <w:divBdr>
            <w:top w:val="none" w:sz="0" w:space="0" w:color="auto"/>
            <w:left w:val="none" w:sz="0" w:space="0" w:color="auto"/>
            <w:bottom w:val="none" w:sz="0" w:space="0" w:color="auto"/>
            <w:right w:val="none" w:sz="0" w:space="0" w:color="auto"/>
          </w:divBdr>
        </w:div>
        <w:div w:id="1031224224">
          <w:marLeft w:val="0"/>
          <w:marRight w:val="0"/>
          <w:marTop w:val="0"/>
          <w:marBottom w:val="0"/>
          <w:divBdr>
            <w:top w:val="none" w:sz="0" w:space="0" w:color="auto"/>
            <w:left w:val="none" w:sz="0" w:space="0" w:color="auto"/>
            <w:bottom w:val="none" w:sz="0" w:space="0" w:color="auto"/>
            <w:right w:val="none" w:sz="0" w:space="0" w:color="auto"/>
          </w:divBdr>
        </w:div>
        <w:div w:id="284119662">
          <w:marLeft w:val="0"/>
          <w:marRight w:val="0"/>
          <w:marTop w:val="0"/>
          <w:marBottom w:val="0"/>
          <w:divBdr>
            <w:top w:val="none" w:sz="0" w:space="0" w:color="auto"/>
            <w:left w:val="none" w:sz="0" w:space="0" w:color="auto"/>
            <w:bottom w:val="none" w:sz="0" w:space="0" w:color="auto"/>
            <w:right w:val="none" w:sz="0" w:space="0" w:color="auto"/>
          </w:divBdr>
        </w:div>
        <w:div w:id="2028024669">
          <w:marLeft w:val="0"/>
          <w:marRight w:val="0"/>
          <w:marTop w:val="0"/>
          <w:marBottom w:val="0"/>
          <w:divBdr>
            <w:top w:val="none" w:sz="0" w:space="0" w:color="auto"/>
            <w:left w:val="none" w:sz="0" w:space="0" w:color="auto"/>
            <w:bottom w:val="none" w:sz="0" w:space="0" w:color="auto"/>
            <w:right w:val="none" w:sz="0" w:space="0" w:color="auto"/>
          </w:divBdr>
        </w:div>
        <w:div w:id="551039810">
          <w:marLeft w:val="0"/>
          <w:marRight w:val="0"/>
          <w:marTop w:val="0"/>
          <w:marBottom w:val="0"/>
          <w:divBdr>
            <w:top w:val="none" w:sz="0" w:space="0" w:color="auto"/>
            <w:left w:val="none" w:sz="0" w:space="0" w:color="auto"/>
            <w:bottom w:val="none" w:sz="0" w:space="0" w:color="auto"/>
            <w:right w:val="none" w:sz="0" w:space="0" w:color="auto"/>
          </w:divBdr>
        </w:div>
        <w:div w:id="2043169314">
          <w:marLeft w:val="0"/>
          <w:marRight w:val="0"/>
          <w:marTop w:val="0"/>
          <w:marBottom w:val="0"/>
          <w:divBdr>
            <w:top w:val="none" w:sz="0" w:space="0" w:color="auto"/>
            <w:left w:val="none" w:sz="0" w:space="0" w:color="auto"/>
            <w:bottom w:val="none" w:sz="0" w:space="0" w:color="auto"/>
            <w:right w:val="none" w:sz="0" w:space="0" w:color="auto"/>
          </w:divBdr>
        </w:div>
        <w:div w:id="304092345">
          <w:marLeft w:val="0"/>
          <w:marRight w:val="0"/>
          <w:marTop w:val="0"/>
          <w:marBottom w:val="0"/>
          <w:divBdr>
            <w:top w:val="none" w:sz="0" w:space="0" w:color="auto"/>
            <w:left w:val="none" w:sz="0" w:space="0" w:color="auto"/>
            <w:bottom w:val="none" w:sz="0" w:space="0" w:color="auto"/>
            <w:right w:val="none" w:sz="0" w:space="0" w:color="auto"/>
          </w:divBdr>
        </w:div>
        <w:div w:id="472062966">
          <w:marLeft w:val="0"/>
          <w:marRight w:val="0"/>
          <w:marTop w:val="0"/>
          <w:marBottom w:val="0"/>
          <w:divBdr>
            <w:top w:val="none" w:sz="0" w:space="0" w:color="auto"/>
            <w:left w:val="none" w:sz="0" w:space="0" w:color="auto"/>
            <w:bottom w:val="none" w:sz="0" w:space="0" w:color="auto"/>
            <w:right w:val="none" w:sz="0" w:space="0" w:color="auto"/>
          </w:divBdr>
        </w:div>
        <w:div w:id="844826612">
          <w:marLeft w:val="0"/>
          <w:marRight w:val="0"/>
          <w:marTop w:val="0"/>
          <w:marBottom w:val="0"/>
          <w:divBdr>
            <w:top w:val="none" w:sz="0" w:space="0" w:color="auto"/>
            <w:left w:val="none" w:sz="0" w:space="0" w:color="auto"/>
            <w:bottom w:val="none" w:sz="0" w:space="0" w:color="auto"/>
            <w:right w:val="none" w:sz="0" w:space="0" w:color="auto"/>
          </w:divBdr>
        </w:div>
      </w:divsChild>
    </w:div>
    <w:div w:id="485584722">
      <w:bodyDiv w:val="1"/>
      <w:marLeft w:val="0"/>
      <w:marRight w:val="0"/>
      <w:marTop w:val="0"/>
      <w:marBottom w:val="0"/>
      <w:divBdr>
        <w:top w:val="none" w:sz="0" w:space="0" w:color="auto"/>
        <w:left w:val="none" w:sz="0" w:space="0" w:color="auto"/>
        <w:bottom w:val="none" w:sz="0" w:space="0" w:color="auto"/>
        <w:right w:val="none" w:sz="0" w:space="0" w:color="auto"/>
      </w:divBdr>
    </w:div>
    <w:div w:id="502084937">
      <w:bodyDiv w:val="1"/>
      <w:marLeft w:val="0"/>
      <w:marRight w:val="0"/>
      <w:marTop w:val="0"/>
      <w:marBottom w:val="0"/>
      <w:divBdr>
        <w:top w:val="none" w:sz="0" w:space="0" w:color="auto"/>
        <w:left w:val="none" w:sz="0" w:space="0" w:color="auto"/>
        <w:bottom w:val="none" w:sz="0" w:space="0" w:color="auto"/>
        <w:right w:val="none" w:sz="0" w:space="0" w:color="auto"/>
      </w:divBdr>
    </w:div>
    <w:div w:id="520826628">
      <w:bodyDiv w:val="1"/>
      <w:marLeft w:val="0"/>
      <w:marRight w:val="0"/>
      <w:marTop w:val="0"/>
      <w:marBottom w:val="0"/>
      <w:divBdr>
        <w:top w:val="none" w:sz="0" w:space="0" w:color="auto"/>
        <w:left w:val="none" w:sz="0" w:space="0" w:color="auto"/>
        <w:bottom w:val="none" w:sz="0" w:space="0" w:color="auto"/>
        <w:right w:val="none" w:sz="0" w:space="0" w:color="auto"/>
      </w:divBdr>
    </w:div>
    <w:div w:id="533469150">
      <w:bodyDiv w:val="1"/>
      <w:marLeft w:val="0"/>
      <w:marRight w:val="0"/>
      <w:marTop w:val="0"/>
      <w:marBottom w:val="0"/>
      <w:divBdr>
        <w:top w:val="none" w:sz="0" w:space="0" w:color="auto"/>
        <w:left w:val="none" w:sz="0" w:space="0" w:color="auto"/>
        <w:bottom w:val="none" w:sz="0" w:space="0" w:color="auto"/>
        <w:right w:val="none" w:sz="0" w:space="0" w:color="auto"/>
      </w:divBdr>
    </w:div>
    <w:div w:id="544609438">
      <w:bodyDiv w:val="1"/>
      <w:marLeft w:val="0"/>
      <w:marRight w:val="0"/>
      <w:marTop w:val="0"/>
      <w:marBottom w:val="0"/>
      <w:divBdr>
        <w:top w:val="none" w:sz="0" w:space="0" w:color="auto"/>
        <w:left w:val="none" w:sz="0" w:space="0" w:color="auto"/>
        <w:bottom w:val="none" w:sz="0" w:space="0" w:color="auto"/>
        <w:right w:val="none" w:sz="0" w:space="0" w:color="auto"/>
      </w:divBdr>
    </w:div>
    <w:div w:id="550069443">
      <w:bodyDiv w:val="1"/>
      <w:marLeft w:val="0"/>
      <w:marRight w:val="0"/>
      <w:marTop w:val="0"/>
      <w:marBottom w:val="0"/>
      <w:divBdr>
        <w:top w:val="none" w:sz="0" w:space="0" w:color="auto"/>
        <w:left w:val="none" w:sz="0" w:space="0" w:color="auto"/>
        <w:bottom w:val="none" w:sz="0" w:space="0" w:color="auto"/>
        <w:right w:val="none" w:sz="0" w:space="0" w:color="auto"/>
      </w:divBdr>
    </w:div>
    <w:div w:id="591359717">
      <w:bodyDiv w:val="1"/>
      <w:marLeft w:val="0"/>
      <w:marRight w:val="0"/>
      <w:marTop w:val="0"/>
      <w:marBottom w:val="0"/>
      <w:divBdr>
        <w:top w:val="none" w:sz="0" w:space="0" w:color="auto"/>
        <w:left w:val="none" w:sz="0" w:space="0" w:color="auto"/>
        <w:bottom w:val="none" w:sz="0" w:space="0" w:color="auto"/>
        <w:right w:val="none" w:sz="0" w:space="0" w:color="auto"/>
      </w:divBdr>
    </w:div>
    <w:div w:id="611281340">
      <w:bodyDiv w:val="1"/>
      <w:marLeft w:val="0"/>
      <w:marRight w:val="0"/>
      <w:marTop w:val="0"/>
      <w:marBottom w:val="0"/>
      <w:divBdr>
        <w:top w:val="none" w:sz="0" w:space="0" w:color="auto"/>
        <w:left w:val="none" w:sz="0" w:space="0" w:color="auto"/>
        <w:bottom w:val="none" w:sz="0" w:space="0" w:color="auto"/>
        <w:right w:val="none" w:sz="0" w:space="0" w:color="auto"/>
      </w:divBdr>
    </w:div>
    <w:div w:id="656617854">
      <w:bodyDiv w:val="1"/>
      <w:marLeft w:val="0"/>
      <w:marRight w:val="0"/>
      <w:marTop w:val="0"/>
      <w:marBottom w:val="0"/>
      <w:divBdr>
        <w:top w:val="none" w:sz="0" w:space="0" w:color="auto"/>
        <w:left w:val="none" w:sz="0" w:space="0" w:color="auto"/>
        <w:bottom w:val="none" w:sz="0" w:space="0" w:color="auto"/>
        <w:right w:val="none" w:sz="0" w:space="0" w:color="auto"/>
      </w:divBdr>
    </w:div>
    <w:div w:id="742987205">
      <w:bodyDiv w:val="1"/>
      <w:marLeft w:val="0"/>
      <w:marRight w:val="0"/>
      <w:marTop w:val="0"/>
      <w:marBottom w:val="0"/>
      <w:divBdr>
        <w:top w:val="none" w:sz="0" w:space="0" w:color="auto"/>
        <w:left w:val="none" w:sz="0" w:space="0" w:color="auto"/>
        <w:bottom w:val="none" w:sz="0" w:space="0" w:color="auto"/>
        <w:right w:val="none" w:sz="0" w:space="0" w:color="auto"/>
      </w:divBdr>
    </w:div>
    <w:div w:id="825511725">
      <w:bodyDiv w:val="1"/>
      <w:marLeft w:val="0"/>
      <w:marRight w:val="0"/>
      <w:marTop w:val="0"/>
      <w:marBottom w:val="0"/>
      <w:divBdr>
        <w:top w:val="none" w:sz="0" w:space="0" w:color="auto"/>
        <w:left w:val="none" w:sz="0" w:space="0" w:color="auto"/>
        <w:bottom w:val="none" w:sz="0" w:space="0" w:color="auto"/>
        <w:right w:val="none" w:sz="0" w:space="0" w:color="auto"/>
      </w:divBdr>
    </w:div>
    <w:div w:id="903297983">
      <w:bodyDiv w:val="1"/>
      <w:marLeft w:val="0"/>
      <w:marRight w:val="0"/>
      <w:marTop w:val="0"/>
      <w:marBottom w:val="0"/>
      <w:divBdr>
        <w:top w:val="none" w:sz="0" w:space="0" w:color="auto"/>
        <w:left w:val="none" w:sz="0" w:space="0" w:color="auto"/>
        <w:bottom w:val="none" w:sz="0" w:space="0" w:color="auto"/>
        <w:right w:val="none" w:sz="0" w:space="0" w:color="auto"/>
      </w:divBdr>
    </w:div>
    <w:div w:id="910772165">
      <w:bodyDiv w:val="1"/>
      <w:marLeft w:val="0"/>
      <w:marRight w:val="0"/>
      <w:marTop w:val="0"/>
      <w:marBottom w:val="0"/>
      <w:divBdr>
        <w:top w:val="none" w:sz="0" w:space="0" w:color="auto"/>
        <w:left w:val="none" w:sz="0" w:space="0" w:color="auto"/>
        <w:bottom w:val="none" w:sz="0" w:space="0" w:color="auto"/>
        <w:right w:val="none" w:sz="0" w:space="0" w:color="auto"/>
      </w:divBdr>
      <w:divsChild>
        <w:div w:id="963850642">
          <w:marLeft w:val="0"/>
          <w:marRight w:val="0"/>
          <w:marTop w:val="0"/>
          <w:marBottom w:val="0"/>
          <w:divBdr>
            <w:top w:val="none" w:sz="0" w:space="0" w:color="auto"/>
            <w:left w:val="none" w:sz="0" w:space="0" w:color="auto"/>
            <w:bottom w:val="none" w:sz="0" w:space="0" w:color="auto"/>
            <w:right w:val="none" w:sz="0" w:space="0" w:color="auto"/>
          </w:divBdr>
        </w:div>
        <w:div w:id="1012956775">
          <w:marLeft w:val="0"/>
          <w:marRight w:val="0"/>
          <w:marTop w:val="0"/>
          <w:marBottom w:val="0"/>
          <w:divBdr>
            <w:top w:val="none" w:sz="0" w:space="0" w:color="auto"/>
            <w:left w:val="none" w:sz="0" w:space="0" w:color="auto"/>
            <w:bottom w:val="none" w:sz="0" w:space="0" w:color="auto"/>
            <w:right w:val="none" w:sz="0" w:space="0" w:color="auto"/>
          </w:divBdr>
        </w:div>
        <w:div w:id="1827211061">
          <w:marLeft w:val="0"/>
          <w:marRight w:val="0"/>
          <w:marTop w:val="0"/>
          <w:marBottom w:val="0"/>
          <w:divBdr>
            <w:top w:val="none" w:sz="0" w:space="0" w:color="auto"/>
            <w:left w:val="none" w:sz="0" w:space="0" w:color="auto"/>
            <w:bottom w:val="none" w:sz="0" w:space="0" w:color="auto"/>
            <w:right w:val="none" w:sz="0" w:space="0" w:color="auto"/>
          </w:divBdr>
        </w:div>
        <w:div w:id="158808833">
          <w:marLeft w:val="0"/>
          <w:marRight w:val="0"/>
          <w:marTop w:val="0"/>
          <w:marBottom w:val="0"/>
          <w:divBdr>
            <w:top w:val="none" w:sz="0" w:space="0" w:color="auto"/>
            <w:left w:val="none" w:sz="0" w:space="0" w:color="auto"/>
            <w:bottom w:val="none" w:sz="0" w:space="0" w:color="auto"/>
            <w:right w:val="none" w:sz="0" w:space="0" w:color="auto"/>
          </w:divBdr>
        </w:div>
        <w:div w:id="848760434">
          <w:marLeft w:val="0"/>
          <w:marRight w:val="0"/>
          <w:marTop w:val="0"/>
          <w:marBottom w:val="0"/>
          <w:divBdr>
            <w:top w:val="none" w:sz="0" w:space="0" w:color="auto"/>
            <w:left w:val="none" w:sz="0" w:space="0" w:color="auto"/>
            <w:bottom w:val="none" w:sz="0" w:space="0" w:color="auto"/>
            <w:right w:val="none" w:sz="0" w:space="0" w:color="auto"/>
          </w:divBdr>
        </w:div>
        <w:div w:id="963117192">
          <w:marLeft w:val="0"/>
          <w:marRight w:val="0"/>
          <w:marTop w:val="0"/>
          <w:marBottom w:val="0"/>
          <w:divBdr>
            <w:top w:val="none" w:sz="0" w:space="0" w:color="auto"/>
            <w:left w:val="none" w:sz="0" w:space="0" w:color="auto"/>
            <w:bottom w:val="none" w:sz="0" w:space="0" w:color="auto"/>
            <w:right w:val="none" w:sz="0" w:space="0" w:color="auto"/>
          </w:divBdr>
        </w:div>
        <w:div w:id="1710910454">
          <w:marLeft w:val="0"/>
          <w:marRight w:val="0"/>
          <w:marTop w:val="0"/>
          <w:marBottom w:val="0"/>
          <w:divBdr>
            <w:top w:val="none" w:sz="0" w:space="0" w:color="auto"/>
            <w:left w:val="none" w:sz="0" w:space="0" w:color="auto"/>
            <w:bottom w:val="none" w:sz="0" w:space="0" w:color="auto"/>
            <w:right w:val="none" w:sz="0" w:space="0" w:color="auto"/>
          </w:divBdr>
        </w:div>
        <w:div w:id="1863782225">
          <w:marLeft w:val="0"/>
          <w:marRight w:val="0"/>
          <w:marTop w:val="0"/>
          <w:marBottom w:val="0"/>
          <w:divBdr>
            <w:top w:val="none" w:sz="0" w:space="0" w:color="auto"/>
            <w:left w:val="none" w:sz="0" w:space="0" w:color="auto"/>
            <w:bottom w:val="none" w:sz="0" w:space="0" w:color="auto"/>
            <w:right w:val="none" w:sz="0" w:space="0" w:color="auto"/>
          </w:divBdr>
        </w:div>
        <w:div w:id="409041309">
          <w:marLeft w:val="0"/>
          <w:marRight w:val="0"/>
          <w:marTop w:val="0"/>
          <w:marBottom w:val="0"/>
          <w:divBdr>
            <w:top w:val="none" w:sz="0" w:space="0" w:color="auto"/>
            <w:left w:val="none" w:sz="0" w:space="0" w:color="auto"/>
            <w:bottom w:val="none" w:sz="0" w:space="0" w:color="auto"/>
            <w:right w:val="none" w:sz="0" w:space="0" w:color="auto"/>
          </w:divBdr>
        </w:div>
      </w:divsChild>
    </w:div>
    <w:div w:id="948975459">
      <w:bodyDiv w:val="1"/>
      <w:marLeft w:val="0"/>
      <w:marRight w:val="0"/>
      <w:marTop w:val="0"/>
      <w:marBottom w:val="0"/>
      <w:divBdr>
        <w:top w:val="none" w:sz="0" w:space="0" w:color="auto"/>
        <w:left w:val="none" w:sz="0" w:space="0" w:color="auto"/>
        <w:bottom w:val="none" w:sz="0" w:space="0" w:color="auto"/>
        <w:right w:val="none" w:sz="0" w:space="0" w:color="auto"/>
      </w:divBdr>
      <w:divsChild>
        <w:div w:id="815950978">
          <w:marLeft w:val="0"/>
          <w:marRight w:val="0"/>
          <w:marTop w:val="0"/>
          <w:marBottom w:val="0"/>
          <w:divBdr>
            <w:top w:val="none" w:sz="0" w:space="0" w:color="auto"/>
            <w:left w:val="none" w:sz="0" w:space="0" w:color="auto"/>
            <w:bottom w:val="none" w:sz="0" w:space="0" w:color="auto"/>
            <w:right w:val="none" w:sz="0" w:space="0" w:color="auto"/>
          </w:divBdr>
        </w:div>
        <w:div w:id="1866286156">
          <w:marLeft w:val="0"/>
          <w:marRight w:val="0"/>
          <w:marTop w:val="0"/>
          <w:marBottom w:val="0"/>
          <w:divBdr>
            <w:top w:val="none" w:sz="0" w:space="0" w:color="auto"/>
            <w:left w:val="none" w:sz="0" w:space="0" w:color="auto"/>
            <w:bottom w:val="none" w:sz="0" w:space="0" w:color="auto"/>
            <w:right w:val="none" w:sz="0" w:space="0" w:color="auto"/>
          </w:divBdr>
        </w:div>
        <w:div w:id="981930052">
          <w:marLeft w:val="0"/>
          <w:marRight w:val="0"/>
          <w:marTop w:val="0"/>
          <w:marBottom w:val="0"/>
          <w:divBdr>
            <w:top w:val="none" w:sz="0" w:space="0" w:color="auto"/>
            <w:left w:val="none" w:sz="0" w:space="0" w:color="auto"/>
            <w:bottom w:val="none" w:sz="0" w:space="0" w:color="auto"/>
            <w:right w:val="none" w:sz="0" w:space="0" w:color="auto"/>
          </w:divBdr>
        </w:div>
        <w:div w:id="240991196">
          <w:marLeft w:val="0"/>
          <w:marRight w:val="0"/>
          <w:marTop w:val="0"/>
          <w:marBottom w:val="0"/>
          <w:divBdr>
            <w:top w:val="none" w:sz="0" w:space="0" w:color="auto"/>
            <w:left w:val="none" w:sz="0" w:space="0" w:color="auto"/>
            <w:bottom w:val="none" w:sz="0" w:space="0" w:color="auto"/>
            <w:right w:val="none" w:sz="0" w:space="0" w:color="auto"/>
          </w:divBdr>
        </w:div>
        <w:div w:id="2089769442">
          <w:marLeft w:val="0"/>
          <w:marRight w:val="0"/>
          <w:marTop w:val="0"/>
          <w:marBottom w:val="0"/>
          <w:divBdr>
            <w:top w:val="none" w:sz="0" w:space="0" w:color="auto"/>
            <w:left w:val="none" w:sz="0" w:space="0" w:color="auto"/>
            <w:bottom w:val="none" w:sz="0" w:space="0" w:color="auto"/>
            <w:right w:val="none" w:sz="0" w:space="0" w:color="auto"/>
          </w:divBdr>
        </w:div>
        <w:div w:id="1467699096">
          <w:marLeft w:val="0"/>
          <w:marRight w:val="0"/>
          <w:marTop w:val="0"/>
          <w:marBottom w:val="0"/>
          <w:divBdr>
            <w:top w:val="none" w:sz="0" w:space="0" w:color="auto"/>
            <w:left w:val="none" w:sz="0" w:space="0" w:color="auto"/>
            <w:bottom w:val="none" w:sz="0" w:space="0" w:color="auto"/>
            <w:right w:val="none" w:sz="0" w:space="0" w:color="auto"/>
          </w:divBdr>
        </w:div>
        <w:div w:id="361827813">
          <w:marLeft w:val="0"/>
          <w:marRight w:val="0"/>
          <w:marTop w:val="0"/>
          <w:marBottom w:val="0"/>
          <w:divBdr>
            <w:top w:val="none" w:sz="0" w:space="0" w:color="auto"/>
            <w:left w:val="none" w:sz="0" w:space="0" w:color="auto"/>
            <w:bottom w:val="none" w:sz="0" w:space="0" w:color="auto"/>
            <w:right w:val="none" w:sz="0" w:space="0" w:color="auto"/>
          </w:divBdr>
        </w:div>
        <w:div w:id="74519695">
          <w:marLeft w:val="0"/>
          <w:marRight w:val="0"/>
          <w:marTop w:val="0"/>
          <w:marBottom w:val="0"/>
          <w:divBdr>
            <w:top w:val="none" w:sz="0" w:space="0" w:color="auto"/>
            <w:left w:val="none" w:sz="0" w:space="0" w:color="auto"/>
            <w:bottom w:val="none" w:sz="0" w:space="0" w:color="auto"/>
            <w:right w:val="none" w:sz="0" w:space="0" w:color="auto"/>
          </w:divBdr>
        </w:div>
        <w:div w:id="831800521">
          <w:marLeft w:val="0"/>
          <w:marRight w:val="0"/>
          <w:marTop w:val="0"/>
          <w:marBottom w:val="0"/>
          <w:divBdr>
            <w:top w:val="none" w:sz="0" w:space="0" w:color="auto"/>
            <w:left w:val="none" w:sz="0" w:space="0" w:color="auto"/>
            <w:bottom w:val="none" w:sz="0" w:space="0" w:color="auto"/>
            <w:right w:val="none" w:sz="0" w:space="0" w:color="auto"/>
          </w:divBdr>
        </w:div>
        <w:div w:id="1998997891">
          <w:marLeft w:val="0"/>
          <w:marRight w:val="0"/>
          <w:marTop w:val="0"/>
          <w:marBottom w:val="0"/>
          <w:divBdr>
            <w:top w:val="none" w:sz="0" w:space="0" w:color="auto"/>
            <w:left w:val="none" w:sz="0" w:space="0" w:color="auto"/>
            <w:bottom w:val="none" w:sz="0" w:space="0" w:color="auto"/>
            <w:right w:val="none" w:sz="0" w:space="0" w:color="auto"/>
          </w:divBdr>
        </w:div>
        <w:div w:id="1388141508">
          <w:marLeft w:val="0"/>
          <w:marRight w:val="0"/>
          <w:marTop w:val="0"/>
          <w:marBottom w:val="0"/>
          <w:divBdr>
            <w:top w:val="none" w:sz="0" w:space="0" w:color="auto"/>
            <w:left w:val="none" w:sz="0" w:space="0" w:color="auto"/>
            <w:bottom w:val="none" w:sz="0" w:space="0" w:color="auto"/>
            <w:right w:val="none" w:sz="0" w:space="0" w:color="auto"/>
          </w:divBdr>
        </w:div>
        <w:div w:id="32535612">
          <w:marLeft w:val="0"/>
          <w:marRight w:val="0"/>
          <w:marTop w:val="0"/>
          <w:marBottom w:val="0"/>
          <w:divBdr>
            <w:top w:val="none" w:sz="0" w:space="0" w:color="auto"/>
            <w:left w:val="none" w:sz="0" w:space="0" w:color="auto"/>
            <w:bottom w:val="none" w:sz="0" w:space="0" w:color="auto"/>
            <w:right w:val="none" w:sz="0" w:space="0" w:color="auto"/>
          </w:divBdr>
        </w:div>
        <w:div w:id="1295794170">
          <w:marLeft w:val="0"/>
          <w:marRight w:val="0"/>
          <w:marTop w:val="0"/>
          <w:marBottom w:val="0"/>
          <w:divBdr>
            <w:top w:val="none" w:sz="0" w:space="0" w:color="auto"/>
            <w:left w:val="none" w:sz="0" w:space="0" w:color="auto"/>
            <w:bottom w:val="none" w:sz="0" w:space="0" w:color="auto"/>
            <w:right w:val="none" w:sz="0" w:space="0" w:color="auto"/>
          </w:divBdr>
        </w:div>
        <w:div w:id="2010252804">
          <w:marLeft w:val="0"/>
          <w:marRight w:val="0"/>
          <w:marTop w:val="0"/>
          <w:marBottom w:val="0"/>
          <w:divBdr>
            <w:top w:val="none" w:sz="0" w:space="0" w:color="auto"/>
            <w:left w:val="none" w:sz="0" w:space="0" w:color="auto"/>
            <w:bottom w:val="none" w:sz="0" w:space="0" w:color="auto"/>
            <w:right w:val="none" w:sz="0" w:space="0" w:color="auto"/>
          </w:divBdr>
        </w:div>
        <w:div w:id="1560243615">
          <w:marLeft w:val="0"/>
          <w:marRight w:val="0"/>
          <w:marTop w:val="0"/>
          <w:marBottom w:val="0"/>
          <w:divBdr>
            <w:top w:val="none" w:sz="0" w:space="0" w:color="auto"/>
            <w:left w:val="none" w:sz="0" w:space="0" w:color="auto"/>
            <w:bottom w:val="none" w:sz="0" w:space="0" w:color="auto"/>
            <w:right w:val="none" w:sz="0" w:space="0" w:color="auto"/>
          </w:divBdr>
        </w:div>
        <w:div w:id="523371129">
          <w:marLeft w:val="0"/>
          <w:marRight w:val="0"/>
          <w:marTop w:val="0"/>
          <w:marBottom w:val="0"/>
          <w:divBdr>
            <w:top w:val="none" w:sz="0" w:space="0" w:color="auto"/>
            <w:left w:val="none" w:sz="0" w:space="0" w:color="auto"/>
            <w:bottom w:val="none" w:sz="0" w:space="0" w:color="auto"/>
            <w:right w:val="none" w:sz="0" w:space="0" w:color="auto"/>
          </w:divBdr>
        </w:div>
        <w:div w:id="1567954764">
          <w:marLeft w:val="0"/>
          <w:marRight w:val="0"/>
          <w:marTop w:val="0"/>
          <w:marBottom w:val="0"/>
          <w:divBdr>
            <w:top w:val="none" w:sz="0" w:space="0" w:color="auto"/>
            <w:left w:val="none" w:sz="0" w:space="0" w:color="auto"/>
            <w:bottom w:val="none" w:sz="0" w:space="0" w:color="auto"/>
            <w:right w:val="none" w:sz="0" w:space="0" w:color="auto"/>
          </w:divBdr>
        </w:div>
        <w:div w:id="1375689164">
          <w:marLeft w:val="0"/>
          <w:marRight w:val="0"/>
          <w:marTop w:val="0"/>
          <w:marBottom w:val="0"/>
          <w:divBdr>
            <w:top w:val="none" w:sz="0" w:space="0" w:color="auto"/>
            <w:left w:val="none" w:sz="0" w:space="0" w:color="auto"/>
            <w:bottom w:val="none" w:sz="0" w:space="0" w:color="auto"/>
            <w:right w:val="none" w:sz="0" w:space="0" w:color="auto"/>
          </w:divBdr>
        </w:div>
        <w:div w:id="387609594">
          <w:marLeft w:val="0"/>
          <w:marRight w:val="0"/>
          <w:marTop w:val="0"/>
          <w:marBottom w:val="0"/>
          <w:divBdr>
            <w:top w:val="none" w:sz="0" w:space="0" w:color="auto"/>
            <w:left w:val="none" w:sz="0" w:space="0" w:color="auto"/>
            <w:bottom w:val="none" w:sz="0" w:space="0" w:color="auto"/>
            <w:right w:val="none" w:sz="0" w:space="0" w:color="auto"/>
          </w:divBdr>
        </w:div>
        <w:div w:id="1459179590">
          <w:marLeft w:val="0"/>
          <w:marRight w:val="0"/>
          <w:marTop w:val="0"/>
          <w:marBottom w:val="0"/>
          <w:divBdr>
            <w:top w:val="none" w:sz="0" w:space="0" w:color="auto"/>
            <w:left w:val="none" w:sz="0" w:space="0" w:color="auto"/>
            <w:bottom w:val="none" w:sz="0" w:space="0" w:color="auto"/>
            <w:right w:val="none" w:sz="0" w:space="0" w:color="auto"/>
          </w:divBdr>
        </w:div>
        <w:div w:id="648749761">
          <w:marLeft w:val="0"/>
          <w:marRight w:val="0"/>
          <w:marTop w:val="0"/>
          <w:marBottom w:val="0"/>
          <w:divBdr>
            <w:top w:val="none" w:sz="0" w:space="0" w:color="auto"/>
            <w:left w:val="none" w:sz="0" w:space="0" w:color="auto"/>
            <w:bottom w:val="none" w:sz="0" w:space="0" w:color="auto"/>
            <w:right w:val="none" w:sz="0" w:space="0" w:color="auto"/>
          </w:divBdr>
        </w:div>
        <w:div w:id="1436246055">
          <w:marLeft w:val="0"/>
          <w:marRight w:val="0"/>
          <w:marTop w:val="0"/>
          <w:marBottom w:val="0"/>
          <w:divBdr>
            <w:top w:val="none" w:sz="0" w:space="0" w:color="auto"/>
            <w:left w:val="none" w:sz="0" w:space="0" w:color="auto"/>
            <w:bottom w:val="none" w:sz="0" w:space="0" w:color="auto"/>
            <w:right w:val="none" w:sz="0" w:space="0" w:color="auto"/>
          </w:divBdr>
        </w:div>
        <w:div w:id="1446119750">
          <w:marLeft w:val="0"/>
          <w:marRight w:val="0"/>
          <w:marTop w:val="0"/>
          <w:marBottom w:val="0"/>
          <w:divBdr>
            <w:top w:val="none" w:sz="0" w:space="0" w:color="auto"/>
            <w:left w:val="none" w:sz="0" w:space="0" w:color="auto"/>
            <w:bottom w:val="none" w:sz="0" w:space="0" w:color="auto"/>
            <w:right w:val="none" w:sz="0" w:space="0" w:color="auto"/>
          </w:divBdr>
        </w:div>
        <w:div w:id="1585871265">
          <w:marLeft w:val="0"/>
          <w:marRight w:val="0"/>
          <w:marTop w:val="0"/>
          <w:marBottom w:val="0"/>
          <w:divBdr>
            <w:top w:val="none" w:sz="0" w:space="0" w:color="auto"/>
            <w:left w:val="none" w:sz="0" w:space="0" w:color="auto"/>
            <w:bottom w:val="none" w:sz="0" w:space="0" w:color="auto"/>
            <w:right w:val="none" w:sz="0" w:space="0" w:color="auto"/>
          </w:divBdr>
        </w:div>
        <w:div w:id="1317567816">
          <w:marLeft w:val="0"/>
          <w:marRight w:val="0"/>
          <w:marTop w:val="0"/>
          <w:marBottom w:val="0"/>
          <w:divBdr>
            <w:top w:val="none" w:sz="0" w:space="0" w:color="auto"/>
            <w:left w:val="none" w:sz="0" w:space="0" w:color="auto"/>
            <w:bottom w:val="none" w:sz="0" w:space="0" w:color="auto"/>
            <w:right w:val="none" w:sz="0" w:space="0" w:color="auto"/>
          </w:divBdr>
        </w:div>
        <w:div w:id="1871337149">
          <w:marLeft w:val="0"/>
          <w:marRight w:val="0"/>
          <w:marTop w:val="0"/>
          <w:marBottom w:val="0"/>
          <w:divBdr>
            <w:top w:val="none" w:sz="0" w:space="0" w:color="auto"/>
            <w:left w:val="none" w:sz="0" w:space="0" w:color="auto"/>
            <w:bottom w:val="none" w:sz="0" w:space="0" w:color="auto"/>
            <w:right w:val="none" w:sz="0" w:space="0" w:color="auto"/>
          </w:divBdr>
        </w:div>
        <w:div w:id="853031781">
          <w:marLeft w:val="0"/>
          <w:marRight w:val="0"/>
          <w:marTop w:val="0"/>
          <w:marBottom w:val="0"/>
          <w:divBdr>
            <w:top w:val="none" w:sz="0" w:space="0" w:color="auto"/>
            <w:left w:val="none" w:sz="0" w:space="0" w:color="auto"/>
            <w:bottom w:val="none" w:sz="0" w:space="0" w:color="auto"/>
            <w:right w:val="none" w:sz="0" w:space="0" w:color="auto"/>
          </w:divBdr>
        </w:div>
        <w:div w:id="989555060">
          <w:marLeft w:val="0"/>
          <w:marRight w:val="0"/>
          <w:marTop w:val="0"/>
          <w:marBottom w:val="0"/>
          <w:divBdr>
            <w:top w:val="none" w:sz="0" w:space="0" w:color="auto"/>
            <w:left w:val="none" w:sz="0" w:space="0" w:color="auto"/>
            <w:bottom w:val="none" w:sz="0" w:space="0" w:color="auto"/>
            <w:right w:val="none" w:sz="0" w:space="0" w:color="auto"/>
          </w:divBdr>
        </w:div>
        <w:div w:id="705760968">
          <w:marLeft w:val="0"/>
          <w:marRight w:val="0"/>
          <w:marTop w:val="0"/>
          <w:marBottom w:val="0"/>
          <w:divBdr>
            <w:top w:val="none" w:sz="0" w:space="0" w:color="auto"/>
            <w:left w:val="none" w:sz="0" w:space="0" w:color="auto"/>
            <w:bottom w:val="none" w:sz="0" w:space="0" w:color="auto"/>
            <w:right w:val="none" w:sz="0" w:space="0" w:color="auto"/>
          </w:divBdr>
        </w:div>
        <w:div w:id="259993848">
          <w:marLeft w:val="0"/>
          <w:marRight w:val="0"/>
          <w:marTop w:val="0"/>
          <w:marBottom w:val="0"/>
          <w:divBdr>
            <w:top w:val="none" w:sz="0" w:space="0" w:color="auto"/>
            <w:left w:val="none" w:sz="0" w:space="0" w:color="auto"/>
            <w:bottom w:val="none" w:sz="0" w:space="0" w:color="auto"/>
            <w:right w:val="none" w:sz="0" w:space="0" w:color="auto"/>
          </w:divBdr>
        </w:div>
        <w:div w:id="625477432">
          <w:marLeft w:val="0"/>
          <w:marRight w:val="0"/>
          <w:marTop w:val="0"/>
          <w:marBottom w:val="0"/>
          <w:divBdr>
            <w:top w:val="none" w:sz="0" w:space="0" w:color="auto"/>
            <w:left w:val="none" w:sz="0" w:space="0" w:color="auto"/>
            <w:bottom w:val="none" w:sz="0" w:space="0" w:color="auto"/>
            <w:right w:val="none" w:sz="0" w:space="0" w:color="auto"/>
          </w:divBdr>
        </w:div>
        <w:div w:id="1790777821">
          <w:marLeft w:val="0"/>
          <w:marRight w:val="0"/>
          <w:marTop w:val="0"/>
          <w:marBottom w:val="0"/>
          <w:divBdr>
            <w:top w:val="none" w:sz="0" w:space="0" w:color="auto"/>
            <w:left w:val="none" w:sz="0" w:space="0" w:color="auto"/>
            <w:bottom w:val="none" w:sz="0" w:space="0" w:color="auto"/>
            <w:right w:val="none" w:sz="0" w:space="0" w:color="auto"/>
          </w:divBdr>
        </w:div>
      </w:divsChild>
    </w:div>
    <w:div w:id="1059743848">
      <w:bodyDiv w:val="1"/>
      <w:marLeft w:val="0"/>
      <w:marRight w:val="0"/>
      <w:marTop w:val="0"/>
      <w:marBottom w:val="0"/>
      <w:divBdr>
        <w:top w:val="none" w:sz="0" w:space="0" w:color="auto"/>
        <w:left w:val="none" w:sz="0" w:space="0" w:color="auto"/>
        <w:bottom w:val="none" w:sz="0" w:space="0" w:color="auto"/>
        <w:right w:val="none" w:sz="0" w:space="0" w:color="auto"/>
      </w:divBdr>
    </w:div>
    <w:div w:id="1086614720">
      <w:bodyDiv w:val="1"/>
      <w:marLeft w:val="0"/>
      <w:marRight w:val="0"/>
      <w:marTop w:val="0"/>
      <w:marBottom w:val="0"/>
      <w:divBdr>
        <w:top w:val="none" w:sz="0" w:space="0" w:color="auto"/>
        <w:left w:val="none" w:sz="0" w:space="0" w:color="auto"/>
        <w:bottom w:val="none" w:sz="0" w:space="0" w:color="auto"/>
        <w:right w:val="none" w:sz="0" w:space="0" w:color="auto"/>
      </w:divBdr>
    </w:div>
    <w:div w:id="1116408516">
      <w:bodyDiv w:val="1"/>
      <w:marLeft w:val="0"/>
      <w:marRight w:val="0"/>
      <w:marTop w:val="0"/>
      <w:marBottom w:val="0"/>
      <w:divBdr>
        <w:top w:val="none" w:sz="0" w:space="0" w:color="auto"/>
        <w:left w:val="none" w:sz="0" w:space="0" w:color="auto"/>
        <w:bottom w:val="none" w:sz="0" w:space="0" w:color="auto"/>
        <w:right w:val="none" w:sz="0" w:space="0" w:color="auto"/>
      </w:divBdr>
    </w:div>
    <w:div w:id="1161386318">
      <w:bodyDiv w:val="1"/>
      <w:marLeft w:val="0"/>
      <w:marRight w:val="0"/>
      <w:marTop w:val="0"/>
      <w:marBottom w:val="0"/>
      <w:divBdr>
        <w:top w:val="none" w:sz="0" w:space="0" w:color="auto"/>
        <w:left w:val="none" w:sz="0" w:space="0" w:color="auto"/>
        <w:bottom w:val="none" w:sz="0" w:space="0" w:color="auto"/>
        <w:right w:val="none" w:sz="0" w:space="0" w:color="auto"/>
      </w:divBdr>
      <w:divsChild>
        <w:div w:id="1433865997">
          <w:marLeft w:val="0"/>
          <w:marRight w:val="0"/>
          <w:marTop w:val="0"/>
          <w:marBottom w:val="0"/>
          <w:divBdr>
            <w:top w:val="none" w:sz="0" w:space="0" w:color="auto"/>
            <w:left w:val="none" w:sz="0" w:space="0" w:color="auto"/>
            <w:bottom w:val="none" w:sz="0" w:space="0" w:color="auto"/>
            <w:right w:val="none" w:sz="0" w:space="0" w:color="auto"/>
          </w:divBdr>
        </w:div>
        <w:div w:id="1685008881">
          <w:marLeft w:val="0"/>
          <w:marRight w:val="0"/>
          <w:marTop w:val="0"/>
          <w:marBottom w:val="0"/>
          <w:divBdr>
            <w:top w:val="none" w:sz="0" w:space="0" w:color="auto"/>
            <w:left w:val="none" w:sz="0" w:space="0" w:color="auto"/>
            <w:bottom w:val="none" w:sz="0" w:space="0" w:color="auto"/>
            <w:right w:val="none" w:sz="0" w:space="0" w:color="auto"/>
          </w:divBdr>
        </w:div>
        <w:div w:id="1915553305">
          <w:marLeft w:val="0"/>
          <w:marRight w:val="0"/>
          <w:marTop w:val="0"/>
          <w:marBottom w:val="0"/>
          <w:divBdr>
            <w:top w:val="none" w:sz="0" w:space="0" w:color="auto"/>
            <w:left w:val="none" w:sz="0" w:space="0" w:color="auto"/>
            <w:bottom w:val="none" w:sz="0" w:space="0" w:color="auto"/>
            <w:right w:val="none" w:sz="0" w:space="0" w:color="auto"/>
          </w:divBdr>
        </w:div>
        <w:div w:id="127867906">
          <w:marLeft w:val="0"/>
          <w:marRight w:val="0"/>
          <w:marTop w:val="0"/>
          <w:marBottom w:val="0"/>
          <w:divBdr>
            <w:top w:val="none" w:sz="0" w:space="0" w:color="auto"/>
            <w:left w:val="none" w:sz="0" w:space="0" w:color="auto"/>
            <w:bottom w:val="none" w:sz="0" w:space="0" w:color="auto"/>
            <w:right w:val="none" w:sz="0" w:space="0" w:color="auto"/>
          </w:divBdr>
        </w:div>
        <w:div w:id="125709160">
          <w:marLeft w:val="0"/>
          <w:marRight w:val="0"/>
          <w:marTop w:val="0"/>
          <w:marBottom w:val="0"/>
          <w:divBdr>
            <w:top w:val="none" w:sz="0" w:space="0" w:color="auto"/>
            <w:left w:val="none" w:sz="0" w:space="0" w:color="auto"/>
            <w:bottom w:val="none" w:sz="0" w:space="0" w:color="auto"/>
            <w:right w:val="none" w:sz="0" w:space="0" w:color="auto"/>
          </w:divBdr>
        </w:div>
        <w:div w:id="1028681800">
          <w:marLeft w:val="0"/>
          <w:marRight w:val="0"/>
          <w:marTop w:val="0"/>
          <w:marBottom w:val="0"/>
          <w:divBdr>
            <w:top w:val="none" w:sz="0" w:space="0" w:color="auto"/>
            <w:left w:val="none" w:sz="0" w:space="0" w:color="auto"/>
            <w:bottom w:val="none" w:sz="0" w:space="0" w:color="auto"/>
            <w:right w:val="none" w:sz="0" w:space="0" w:color="auto"/>
          </w:divBdr>
        </w:div>
        <w:div w:id="635379982">
          <w:marLeft w:val="0"/>
          <w:marRight w:val="0"/>
          <w:marTop w:val="0"/>
          <w:marBottom w:val="0"/>
          <w:divBdr>
            <w:top w:val="none" w:sz="0" w:space="0" w:color="auto"/>
            <w:left w:val="none" w:sz="0" w:space="0" w:color="auto"/>
            <w:bottom w:val="none" w:sz="0" w:space="0" w:color="auto"/>
            <w:right w:val="none" w:sz="0" w:space="0" w:color="auto"/>
          </w:divBdr>
        </w:div>
        <w:div w:id="424034344">
          <w:marLeft w:val="0"/>
          <w:marRight w:val="0"/>
          <w:marTop w:val="0"/>
          <w:marBottom w:val="0"/>
          <w:divBdr>
            <w:top w:val="none" w:sz="0" w:space="0" w:color="auto"/>
            <w:left w:val="none" w:sz="0" w:space="0" w:color="auto"/>
            <w:bottom w:val="none" w:sz="0" w:space="0" w:color="auto"/>
            <w:right w:val="none" w:sz="0" w:space="0" w:color="auto"/>
          </w:divBdr>
        </w:div>
        <w:div w:id="1343971161">
          <w:marLeft w:val="0"/>
          <w:marRight w:val="0"/>
          <w:marTop w:val="0"/>
          <w:marBottom w:val="0"/>
          <w:divBdr>
            <w:top w:val="none" w:sz="0" w:space="0" w:color="auto"/>
            <w:left w:val="none" w:sz="0" w:space="0" w:color="auto"/>
            <w:bottom w:val="none" w:sz="0" w:space="0" w:color="auto"/>
            <w:right w:val="none" w:sz="0" w:space="0" w:color="auto"/>
          </w:divBdr>
        </w:div>
        <w:div w:id="243296512">
          <w:marLeft w:val="0"/>
          <w:marRight w:val="0"/>
          <w:marTop w:val="0"/>
          <w:marBottom w:val="0"/>
          <w:divBdr>
            <w:top w:val="none" w:sz="0" w:space="0" w:color="auto"/>
            <w:left w:val="none" w:sz="0" w:space="0" w:color="auto"/>
            <w:bottom w:val="none" w:sz="0" w:space="0" w:color="auto"/>
            <w:right w:val="none" w:sz="0" w:space="0" w:color="auto"/>
          </w:divBdr>
        </w:div>
        <w:div w:id="1433666380">
          <w:marLeft w:val="0"/>
          <w:marRight w:val="0"/>
          <w:marTop w:val="0"/>
          <w:marBottom w:val="0"/>
          <w:divBdr>
            <w:top w:val="none" w:sz="0" w:space="0" w:color="auto"/>
            <w:left w:val="none" w:sz="0" w:space="0" w:color="auto"/>
            <w:bottom w:val="none" w:sz="0" w:space="0" w:color="auto"/>
            <w:right w:val="none" w:sz="0" w:space="0" w:color="auto"/>
          </w:divBdr>
        </w:div>
        <w:div w:id="2086148865">
          <w:marLeft w:val="0"/>
          <w:marRight w:val="0"/>
          <w:marTop w:val="0"/>
          <w:marBottom w:val="0"/>
          <w:divBdr>
            <w:top w:val="none" w:sz="0" w:space="0" w:color="auto"/>
            <w:left w:val="none" w:sz="0" w:space="0" w:color="auto"/>
            <w:bottom w:val="none" w:sz="0" w:space="0" w:color="auto"/>
            <w:right w:val="none" w:sz="0" w:space="0" w:color="auto"/>
          </w:divBdr>
        </w:div>
        <w:div w:id="21127743">
          <w:marLeft w:val="0"/>
          <w:marRight w:val="0"/>
          <w:marTop w:val="0"/>
          <w:marBottom w:val="0"/>
          <w:divBdr>
            <w:top w:val="none" w:sz="0" w:space="0" w:color="auto"/>
            <w:left w:val="none" w:sz="0" w:space="0" w:color="auto"/>
            <w:bottom w:val="none" w:sz="0" w:space="0" w:color="auto"/>
            <w:right w:val="none" w:sz="0" w:space="0" w:color="auto"/>
          </w:divBdr>
        </w:div>
        <w:div w:id="922761713">
          <w:marLeft w:val="0"/>
          <w:marRight w:val="0"/>
          <w:marTop w:val="0"/>
          <w:marBottom w:val="0"/>
          <w:divBdr>
            <w:top w:val="none" w:sz="0" w:space="0" w:color="auto"/>
            <w:left w:val="none" w:sz="0" w:space="0" w:color="auto"/>
            <w:bottom w:val="none" w:sz="0" w:space="0" w:color="auto"/>
            <w:right w:val="none" w:sz="0" w:space="0" w:color="auto"/>
          </w:divBdr>
        </w:div>
        <w:div w:id="1771461399">
          <w:marLeft w:val="0"/>
          <w:marRight w:val="0"/>
          <w:marTop w:val="0"/>
          <w:marBottom w:val="0"/>
          <w:divBdr>
            <w:top w:val="none" w:sz="0" w:space="0" w:color="auto"/>
            <w:left w:val="none" w:sz="0" w:space="0" w:color="auto"/>
            <w:bottom w:val="none" w:sz="0" w:space="0" w:color="auto"/>
            <w:right w:val="none" w:sz="0" w:space="0" w:color="auto"/>
          </w:divBdr>
        </w:div>
        <w:div w:id="860585862">
          <w:marLeft w:val="0"/>
          <w:marRight w:val="0"/>
          <w:marTop w:val="0"/>
          <w:marBottom w:val="0"/>
          <w:divBdr>
            <w:top w:val="none" w:sz="0" w:space="0" w:color="auto"/>
            <w:left w:val="none" w:sz="0" w:space="0" w:color="auto"/>
            <w:bottom w:val="none" w:sz="0" w:space="0" w:color="auto"/>
            <w:right w:val="none" w:sz="0" w:space="0" w:color="auto"/>
          </w:divBdr>
        </w:div>
        <w:div w:id="1665549685">
          <w:marLeft w:val="0"/>
          <w:marRight w:val="0"/>
          <w:marTop w:val="0"/>
          <w:marBottom w:val="0"/>
          <w:divBdr>
            <w:top w:val="none" w:sz="0" w:space="0" w:color="auto"/>
            <w:left w:val="none" w:sz="0" w:space="0" w:color="auto"/>
            <w:bottom w:val="none" w:sz="0" w:space="0" w:color="auto"/>
            <w:right w:val="none" w:sz="0" w:space="0" w:color="auto"/>
          </w:divBdr>
        </w:div>
        <w:div w:id="1023168072">
          <w:marLeft w:val="0"/>
          <w:marRight w:val="0"/>
          <w:marTop w:val="0"/>
          <w:marBottom w:val="0"/>
          <w:divBdr>
            <w:top w:val="none" w:sz="0" w:space="0" w:color="auto"/>
            <w:left w:val="none" w:sz="0" w:space="0" w:color="auto"/>
            <w:bottom w:val="none" w:sz="0" w:space="0" w:color="auto"/>
            <w:right w:val="none" w:sz="0" w:space="0" w:color="auto"/>
          </w:divBdr>
        </w:div>
        <w:div w:id="1272934660">
          <w:marLeft w:val="0"/>
          <w:marRight w:val="0"/>
          <w:marTop w:val="0"/>
          <w:marBottom w:val="0"/>
          <w:divBdr>
            <w:top w:val="none" w:sz="0" w:space="0" w:color="auto"/>
            <w:left w:val="none" w:sz="0" w:space="0" w:color="auto"/>
            <w:bottom w:val="none" w:sz="0" w:space="0" w:color="auto"/>
            <w:right w:val="none" w:sz="0" w:space="0" w:color="auto"/>
          </w:divBdr>
        </w:div>
        <w:div w:id="1365594380">
          <w:marLeft w:val="0"/>
          <w:marRight w:val="0"/>
          <w:marTop w:val="0"/>
          <w:marBottom w:val="0"/>
          <w:divBdr>
            <w:top w:val="none" w:sz="0" w:space="0" w:color="auto"/>
            <w:left w:val="none" w:sz="0" w:space="0" w:color="auto"/>
            <w:bottom w:val="none" w:sz="0" w:space="0" w:color="auto"/>
            <w:right w:val="none" w:sz="0" w:space="0" w:color="auto"/>
          </w:divBdr>
        </w:div>
        <w:div w:id="1523081517">
          <w:marLeft w:val="0"/>
          <w:marRight w:val="0"/>
          <w:marTop w:val="0"/>
          <w:marBottom w:val="0"/>
          <w:divBdr>
            <w:top w:val="none" w:sz="0" w:space="0" w:color="auto"/>
            <w:left w:val="none" w:sz="0" w:space="0" w:color="auto"/>
            <w:bottom w:val="none" w:sz="0" w:space="0" w:color="auto"/>
            <w:right w:val="none" w:sz="0" w:space="0" w:color="auto"/>
          </w:divBdr>
        </w:div>
        <w:div w:id="635529444">
          <w:marLeft w:val="0"/>
          <w:marRight w:val="0"/>
          <w:marTop w:val="0"/>
          <w:marBottom w:val="0"/>
          <w:divBdr>
            <w:top w:val="none" w:sz="0" w:space="0" w:color="auto"/>
            <w:left w:val="none" w:sz="0" w:space="0" w:color="auto"/>
            <w:bottom w:val="none" w:sz="0" w:space="0" w:color="auto"/>
            <w:right w:val="none" w:sz="0" w:space="0" w:color="auto"/>
          </w:divBdr>
        </w:div>
        <w:div w:id="682783320">
          <w:marLeft w:val="0"/>
          <w:marRight w:val="0"/>
          <w:marTop w:val="0"/>
          <w:marBottom w:val="0"/>
          <w:divBdr>
            <w:top w:val="none" w:sz="0" w:space="0" w:color="auto"/>
            <w:left w:val="none" w:sz="0" w:space="0" w:color="auto"/>
            <w:bottom w:val="none" w:sz="0" w:space="0" w:color="auto"/>
            <w:right w:val="none" w:sz="0" w:space="0" w:color="auto"/>
          </w:divBdr>
        </w:div>
        <w:div w:id="1354112510">
          <w:marLeft w:val="0"/>
          <w:marRight w:val="0"/>
          <w:marTop w:val="0"/>
          <w:marBottom w:val="0"/>
          <w:divBdr>
            <w:top w:val="none" w:sz="0" w:space="0" w:color="auto"/>
            <w:left w:val="none" w:sz="0" w:space="0" w:color="auto"/>
            <w:bottom w:val="none" w:sz="0" w:space="0" w:color="auto"/>
            <w:right w:val="none" w:sz="0" w:space="0" w:color="auto"/>
          </w:divBdr>
        </w:div>
        <w:div w:id="485585598">
          <w:marLeft w:val="0"/>
          <w:marRight w:val="0"/>
          <w:marTop w:val="0"/>
          <w:marBottom w:val="0"/>
          <w:divBdr>
            <w:top w:val="none" w:sz="0" w:space="0" w:color="auto"/>
            <w:left w:val="none" w:sz="0" w:space="0" w:color="auto"/>
            <w:bottom w:val="none" w:sz="0" w:space="0" w:color="auto"/>
            <w:right w:val="none" w:sz="0" w:space="0" w:color="auto"/>
          </w:divBdr>
        </w:div>
        <w:div w:id="2056931966">
          <w:marLeft w:val="0"/>
          <w:marRight w:val="0"/>
          <w:marTop w:val="0"/>
          <w:marBottom w:val="0"/>
          <w:divBdr>
            <w:top w:val="none" w:sz="0" w:space="0" w:color="auto"/>
            <w:left w:val="none" w:sz="0" w:space="0" w:color="auto"/>
            <w:bottom w:val="none" w:sz="0" w:space="0" w:color="auto"/>
            <w:right w:val="none" w:sz="0" w:space="0" w:color="auto"/>
          </w:divBdr>
        </w:div>
        <w:div w:id="1327704134">
          <w:marLeft w:val="0"/>
          <w:marRight w:val="0"/>
          <w:marTop w:val="0"/>
          <w:marBottom w:val="0"/>
          <w:divBdr>
            <w:top w:val="none" w:sz="0" w:space="0" w:color="auto"/>
            <w:left w:val="none" w:sz="0" w:space="0" w:color="auto"/>
            <w:bottom w:val="none" w:sz="0" w:space="0" w:color="auto"/>
            <w:right w:val="none" w:sz="0" w:space="0" w:color="auto"/>
          </w:divBdr>
        </w:div>
        <w:div w:id="205483826">
          <w:marLeft w:val="0"/>
          <w:marRight w:val="0"/>
          <w:marTop w:val="0"/>
          <w:marBottom w:val="0"/>
          <w:divBdr>
            <w:top w:val="none" w:sz="0" w:space="0" w:color="auto"/>
            <w:left w:val="none" w:sz="0" w:space="0" w:color="auto"/>
            <w:bottom w:val="none" w:sz="0" w:space="0" w:color="auto"/>
            <w:right w:val="none" w:sz="0" w:space="0" w:color="auto"/>
          </w:divBdr>
        </w:div>
        <w:div w:id="1939095563">
          <w:marLeft w:val="0"/>
          <w:marRight w:val="0"/>
          <w:marTop w:val="0"/>
          <w:marBottom w:val="0"/>
          <w:divBdr>
            <w:top w:val="none" w:sz="0" w:space="0" w:color="auto"/>
            <w:left w:val="none" w:sz="0" w:space="0" w:color="auto"/>
            <w:bottom w:val="none" w:sz="0" w:space="0" w:color="auto"/>
            <w:right w:val="none" w:sz="0" w:space="0" w:color="auto"/>
          </w:divBdr>
        </w:div>
        <w:div w:id="2127843147">
          <w:marLeft w:val="0"/>
          <w:marRight w:val="0"/>
          <w:marTop w:val="0"/>
          <w:marBottom w:val="0"/>
          <w:divBdr>
            <w:top w:val="none" w:sz="0" w:space="0" w:color="auto"/>
            <w:left w:val="none" w:sz="0" w:space="0" w:color="auto"/>
            <w:bottom w:val="none" w:sz="0" w:space="0" w:color="auto"/>
            <w:right w:val="none" w:sz="0" w:space="0" w:color="auto"/>
          </w:divBdr>
        </w:div>
        <w:div w:id="268900610">
          <w:marLeft w:val="0"/>
          <w:marRight w:val="0"/>
          <w:marTop w:val="0"/>
          <w:marBottom w:val="0"/>
          <w:divBdr>
            <w:top w:val="none" w:sz="0" w:space="0" w:color="auto"/>
            <w:left w:val="none" w:sz="0" w:space="0" w:color="auto"/>
            <w:bottom w:val="none" w:sz="0" w:space="0" w:color="auto"/>
            <w:right w:val="none" w:sz="0" w:space="0" w:color="auto"/>
          </w:divBdr>
        </w:div>
        <w:div w:id="1726028952">
          <w:marLeft w:val="0"/>
          <w:marRight w:val="0"/>
          <w:marTop w:val="0"/>
          <w:marBottom w:val="0"/>
          <w:divBdr>
            <w:top w:val="none" w:sz="0" w:space="0" w:color="auto"/>
            <w:left w:val="none" w:sz="0" w:space="0" w:color="auto"/>
            <w:bottom w:val="none" w:sz="0" w:space="0" w:color="auto"/>
            <w:right w:val="none" w:sz="0" w:space="0" w:color="auto"/>
          </w:divBdr>
        </w:div>
        <w:div w:id="305010222">
          <w:marLeft w:val="0"/>
          <w:marRight w:val="0"/>
          <w:marTop w:val="0"/>
          <w:marBottom w:val="0"/>
          <w:divBdr>
            <w:top w:val="none" w:sz="0" w:space="0" w:color="auto"/>
            <w:left w:val="none" w:sz="0" w:space="0" w:color="auto"/>
            <w:bottom w:val="none" w:sz="0" w:space="0" w:color="auto"/>
            <w:right w:val="none" w:sz="0" w:space="0" w:color="auto"/>
          </w:divBdr>
        </w:div>
        <w:div w:id="1680545869">
          <w:marLeft w:val="0"/>
          <w:marRight w:val="0"/>
          <w:marTop w:val="0"/>
          <w:marBottom w:val="0"/>
          <w:divBdr>
            <w:top w:val="none" w:sz="0" w:space="0" w:color="auto"/>
            <w:left w:val="none" w:sz="0" w:space="0" w:color="auto"/>
            <w:bottom w:val="none" w:sz="0" w:space="0" w:color="auto"/>
            <w:right w:val="none" w:sz="0" w:space="0" w:color="auto"/>
          </w:divBdr>
        </w:div>
        <w:div w:id="1291278820">
          <w:marLeft w:val="0"/>
          <w:marRight w:val="0"/>
          <w:marTop w:val="0"/>
          <w:marBottom w:val="0"/>
          <w:divBdr>
            <w:top w:val="none" w:sz="0" w:space="0" w:color="auto"/>
            <w:left w:val="none" w:sz="0" w:space="0" w:color="auto"/>
            <w:bottom w:val="none" w:sz="0" w:space="0" w:color="auto"/>
            <w:right w:val="none" w:sz="0" w:space="0" w:color="auto"/>
          </w:divBdr>
        </w:div>
        <w:div w:id="631130590">
          <w:marLeft w:val="0"/>
          <w:marRight w:val="0"/>
          <w:marTop w:val="0"/>
          <w:marBottom w:val="0"/>
          <w:divBdr>
            <w:top w:val="none" w:sz="0" w:space="0" w:color="auto"/>
            <w:left w:val="none" w:sz="0" w:space="0" w:color="auto"/>
            <w:bottom w:val="none" w:sz="0" w:space="0" w:color="auto"/>
            <w:right w:val="none" w:sz="0" w:space="0" w:color="auto"/>
          </w:divBdr>
        </w:div>
        <w:div w:id="1923027577">
          <w:marLeft w:val="0"/>
          <w:marRight w:val="0"/>
          <w:marTop w:val="0"/>
          <w:marBottom w:val="0"/>
          <w:divBdr>
            <w:top w:val="none" w:sz="0" w:space="0" w:color="auto"/>
            <w:left w:val="none" w:sz="0" w:space="0" w:color="auto"/>
            <w:bottom w:val="none" w:sz="0" w:space="0" w:color="auto"/>
            <w:right w:val="none" w:sz="0" w:space="0" w:color="auto"/>
          </w:divBdr>
        </w:div>
        <w:div w:id="915474754">
          <w:marLeft w:val="0"/>
          <w:marRight w:val="0"/>
          <w:marTop w:val="0"/>
          <w:marBottom w:val="0"/>
          <w:divBdr>
            <w:top w:val="none" w:sz="0" w:space="0" w:color="auto"/>
            <w:left w:val="none" w:sz="0" w:space="0" w:color="auto"/>
            <w:bottom w:val="none" w:sz="0" w:space="0" w:color="auto"/>
            <w:right w:val="none" w:sz="0" w:space="0" w:color="auto"/>
          </w:divBdr>
        </w:div>
        <w:div w:id="1050155517">
          <w:marLeft w:val="0"/>
          <w:marRight w:val="0"/>
          <w:marTop w:val="0"/>
          <w:marBottom w:val="0"/>
          <w:divBdr>
            <w:top w:val="none" w:sz="0" w:space="0" w:color="auto"/>
            <w:left w:val="none" w:sz="0" w:space="0" w:color="auto"/>
            <w:bottom w:val="none" w:sz="0" w:space="0" w:color="auto"/>
            <w:right w:val="none" w:sz="0" w:space="0" w:color="auto"/>
          </w:divBdr>
        </w:div>
        <w:div w:id="104429201">
          <w:marLeft w:val="0"/>
          <w:marRight w:val="0"/>
          <w:marTop w:val="0"/>
          <w:marBottom w:val="0"/>
          <w:divBdr>
            <w:top w:val="none" w:sz="0" w:space="0" w:color="auto"/>
            <w:left w:val="none" w:sz="0" w:space="0" w:color="auto"/>
            <w:bottom w:val="none" w:sz="0" w:space="0" w:color="auto"/>
            <w:right w:val="none" w:sz="0" w:space="0" w:color="auto"/>
          </w:divBdr>
        </w:div>
        <w:div w:id="1190294638">
          <w:marLeft w:val="0"/>
          <w:marRight w:val="0"/>
          <w:marTop w:val="0"/>
          <w:marBottom w:val="0"/>
          <w:divBdr>
            <w:top w:val="none" w:sz="0" w:space="0" w:color="auto"/>
            <w:left w:val="none" w:sz="0" w:space="0" w:color="auto"/>
            <w:bottom w:val="none" w:sz="0" w:space="0" w:color="auto"/>
            <w:right w:val="none" w:sz="0" w:space="0" w:color="auto"/>
          </w:divBdr>
        </w:div>
        <w:div w:id="1434472096">
          <w:marLeft w:val="0"/>
          <w:marRight w:val="0"/>
          <w:marTop w:val="0"/>
          <w:marBottom w:val="0"/>
          <w:divBdr>
            <w:top w:val="none" w:sz="0" w:space="0" w:color="auto"/>
            <w:left w:val="none" w:sz="0" w:space="0" w:color="auto"/>
            <w:bottom w:val="none" w:sz="0" w:space="0" w:color="auto"/>
            <w:right w:val="none" w:sz="0" w:space="0" w:color="auto"/>
          </w:divBdr>
        </w:div>
        <w:div w:id="1727680318">
          <w:marLeft w:val="0"/>
          <w:marRight w:val="0"/>
          <w:marTop w:val="0"/>
          <w:marBottom w:val="0"/>
          <w:divBdr>
            <w:top w:val="none" w:sz="0" w:space="0" w:color="auto"/>
            <w:left w:val="none" w:sz="0" w:space="0" w:color="auto"/>
            <w:bottom w:val="none" w:sz="0" w:space="0" w:color="auto"/>
            <w:right w:val="none" w:sz="0" w:space="0" w:color="auto"/>
          </w:divBdr>
        </w:div>
        <w:div w:id="767165487">
          <w:marLeft w:val="0"/>
          <w:marRight w:val="0"/>
          <w:marTop w:val="0"/>
          <w:marBottom w:val="0"/>
          <w:divBdr>
            <w:top w:val="none" w:sz="0" w:space="0" w:color="auto"/>
            <w:left w:val="none" w:sz="0" w:space="0" w:color="auto"/>
            <w:bottom w:val="none" w:sz="0" w:space="0" w:color="auto"/>
            <w:right w:val="none" w:sz="0" w:space="0" w:color="auto"/>
          </w:divBdr>
        </w:div>
        <w:div w:id="141236429">
          <w:marLeft w:val="0"/>
          <w:marRight w:val="0"/>
          <w:marTop w:val="0"/>
          <w:marBottom w:val="0"/>
          <w:divBdr>
            <w:top w:val="none" w:sz="0" w:space="0" w:color="auto"/>
            <w:left w:val="none" w:sz="0" w:space="0" w:color="auto"/>
            <w:bottom w:val="none" w:sz="0" w:space="0" w:color="auto"/>
            <w:right w:val="none" w:sz="0" w:space="0" w:color="auto"/>
          </w:divBdr>
        </w:div>
        <w:div w:id="254562285">
          <w:marLeft w:val="0"/>
          <w:marRight w:val="0"/>
          <w:marTop w:val="0"/>
          <w:marBottom w:val="0"/>
          <w:divBdr>
            <w:top w:val="none" w:sz="0" w:space="0" w:color="auto"/>
            <w:left w:val="none" w:sz="0" w:space="0" w:color="auto"/>
            <w:bottom w:val="none" w:sz="0" w:space="0" w:color="auto"/>
            <w:right w:val="none" w:sz="0" w:space="0" w:color="auto"/>
          </w:divBdr>
        </w:div>
        <w:div w:id="1715078576">
          <w:marLeft w:val="0"/>
          <w:marRight w:val="0"/>
          <w:marTop w:val="0"/>
          <w:marBottom w:val="0"/>
          <w:divBdr>
            <w:top w:val="none" w:sz="0" w:space="0" w:color="auto"/>
            <w:left w:val="none" w:sz="0" w:space="0" w:color="auto"/>
            <w:bottom w:val="none" w:sz="0" w:space="0" w:color="auto"/>
            <w:right w:val="none" w:sz="0" w:space="0" w:color="auto"/>
          </w:divBdr>
        </w:div>
        <w:div w:id="1057241810">
          <w:marLeft w:val="0"/>
          <w:marRight w:val="0"/>
          <w:marTop w:val="0"/>
          <w:marBottom w:val="0"/>
          <w:divBdr>
            <w:top w:val="none" w:sz="0" w:space="0" w:color="auto"/>
            <w:left w:val="none" w:sz="0" w:space="0" w:color="auto"/>
            <w:bottom w:val="none" w:sz="0" w:space="0" w:color="auto"/>
            <w:right w:val="none" w:sz="0" w:space="0" w:color="auto"/>
          </w:divBdr>
        </w:div>
        <w:div w:id="902789661">
          <w:marLeft w:val="0"/>
          <w:marRight w:val="0"/>
          <w:marTop w:val="0"/>
          <w:marBottom w:val="0"/>
          <w:divBdr>
            <w:top w:val="none" w:sz="0" w:space="0" w:color="auto"/>
            <w:left w:val="none" w:sz="0" w:space="0" w:color="auto"/>
            <w:bottom w:val="none" w:sz="0" w:space="0" w:color="auto"/>
            <w:right w:val="none" w:sz="0" w:space="0" w:color="auto"/>
          </w:divBdr>
        </w:div>
        <w:div w:id="1697003194">
          <w:marLeft w:val="0"/>
          <w:marRight w:val="0"/>
          <w:marTop w:val="0"/>
          <w:marBottom w:val="0"/>
          <w:divBdr>
            <w:top w:val="none" w:sz="0" w:space="0" w:color="auto"/>
            <w:left w:val="none" w:sz="0" w:space="0" w:color="auto"/>
            <w:bottom w:val="none" w:sz="0" w:space="0" w:color="auto"/>
            <w:right w:val="none" w:sz="0" w:space="0" w:color="auto"/>
          </w:divBdr>
        </w:div>
        <w:div w:id="340359051">
          <w:marLeft w:val="0"/>
          <w:marRight w:val="0"/>
          <w:marTop w:val="0"/>
          <w:marBottom w:val="0"/>
          <w:divBdr>
            <w:top w:val="none" w:sz="0" w:space="0" w:color="auto"/>
            <w:left w:val="none" w:sz="0" w:space="0" w:color="auto"/>
            <w:bottom w:val="none" w:sz="0" w:space="0" w:color="auto"/>
            <w:right w:val="none" w:sz="0" w:space="0" w:color="auto"/>
          </w:divBdr>
        </w:div>
        <w:div w:id="903177218">
          <w:marLeft w:val="0"/>
          <w:marRight w:val="0"/>
          <w:marTop w:val="0"/>
          <w:marBottom w:val="0"/>
          <w:divBdr>
            <w:top w:val="none" w:sz="0" w:space="0" w:color="auto"/>
            <w:left w:val="none" w:sz="0" w:space="0" w:color="auto"/>
            <w:bottom w:val="none" w:sz="0" w:space="0" w:color="auto"/>
            <w:right w:val="none" w:sz="0" w:space="0" w:color="auto"/>
          </w:divBdr>
        </w:div>
        <w:div w:id="1196967030">
          <w:marLeft w:val="0"/>
          <w:marRight w:val="0"/>
          <w:marTop w:val="0"/>
          <w:marBottom w:val="0"/>
          <w:divBdr>
            <w:top w:val="none" w:sz="0" w:space="0" w:color="auto"/>
            <w:left w:val="none" w:sz="0" w:space="0" w:color="auto"/>
            <w:bottom w:val="none" w:sz="0" w:space="0" w:color="auto"/>
            <w:right w:val="none" w:sz="0" w:space="0" w:color="auto"/>
          </w:divBdr>
        </w:div>
        <w:div w:id="2097243571">
          <w:marLeft w:val="0"/>
          <w:marRight w:val="0"/>
          <w:marTop w:val="0"/>
          <w:marBottom w:val="0"/>
          <w:divBdr>
            <w:top w:val="none" w:sz="0" w:space="0" w:color="auto"/>
            <w:left w:val="none" w:sz="0" w:space="0" w:color="auto"/>
            <w:bottom w:val="none" w:sz="0" w:space="0" w:color="auto"/>
            <w:right w:val="none" w:sz="0" w:space="0" w:color="auto"/>
          </w:divBdr>
        </w:div>
        <w:div w:id="974066085">
          <w:marLeft w:val="0"/>
          <w:marRight w:val="0"/>
          <w:marTop w:val="0"/>
          <w:marBottom w:val="0"/>
          <w:divBdr>
            <w:top w:val="none" w:sz="0" w:space="0" w:color="auto"/>
            <w:left w:val="none" w:sz="0" w:space="0" w:color="auto"/>
            <w:bottom w:val="none" w:sz="0" w:space="0" w:color="auto"/>
            <w:right w:val="none" w:sz="0" w:space="0" w:color="auto"/>
          </w:divBdr>
        </w:div>
        <w:div w:id="28336651">
          <w:marLeft w:val="0"/>
          <w:marRight w:val="0"/>
          <w:marTop w:val="0"/>
          <w:marBottom w:val="0"/>
          <w:divBdr>
            <w:top w:val="none" w:sz="0" w:space="0" w:color="auto"/>
            <w:left w:val="none" w:sz="0" w:space="0" w:color="auto"/>
            <w:bottom w:val="none" w:sz="0" w:space="0" w:color="auto"/>
            <w:right w:val="none" w:sz="0" w:space="0" w:color="auto"/>
          </w:divBdr>
        </w:div>
        <w:div w:id="1551965573">
          <w:marLeft w:val="0"/>
          <w:marRight w:val="0"/>
          <w:marTop w:val="0"/>
          <w:marBottom w:val="0"/>
          <w:divBdr>
            <w:top w:val="none" w:sz="0" w:space="0" w:color="auto"/>
            <w:left w:val="none" w:sz="0" w:space="0" w:color="auto"/>
            <w:bottom w:val="none" w:sz="0" w:space="0" w:color="auto"/>
            <w:right w:val="none" w:sz="0" w:space="0" w:color="auto"/>
          </w:divBdr>
        </w:div>
        <w:div w:id="279073405">
          <w:marLeft w:val="0"/>
          <w:marRight w:val="0"/>
          <w:marTop w:val="0"/>
          <w:marBottom w:val="0"/>
          <w:divBdr>
            <w:top w:val="none" w:sz="0" w:space="0" w:color="auto"/>
            <w:left w:val="none" w:sz="0" w:space="0" w:color="auto"/>
            <w:bottom w:val="none" w:sz="0" w:space="0" w:color="auto"/>
            <w:right w:val="none" w:sz="0" w:space="0" w:color="auto"/>
          </w:divBdr>
        </w:div>
        <w:div w:id="778643786">
          <w:marLeft w:val="0"/>
          <w:marRight w:val="0"/>
          <w:marTop w:val="0"/>
          <w:marBottom w:val="0"/>
          <w:divBdr>
            <w:top w:val="none" w:sz="0" w:space="0" w:color="auto"/>
            <w:left w:val="none" w:sz="0" w:space="0" w:color="auto"/>
            <w:bottom w:val="none" w:sz="0" w:space="0" w:color="auto"/>
            <w:right w:val="none" w:sz="0" w:space="0" w:color="auto"/>
          </w:divBdr>
        </w:div>
        <w:div w:id="27344251">
          <w:marLeft w:val="0"/>
          <w:marRight w:val="0"/>
          <w:marTop w:val="0"/>
          <w:marBottom w:val="0"/>
          <w:divBdr>
            <w:top w:val="none" w:sz="0" w:space="0" w:color="auto"/>
            <w:left w:val="none" w:sz="0" w:space="0" w:color="auto"/>
            <w:bottom w:val="none" w:sz="0" w:space="0" w:color="auto"/>
            <w:right w:val="none" w:sz="0" w:space="0" w:color="auto"/>
          </w:divBdr>
        </w:div>
        <w:div w:id="789588119">
          <w:marLeft w:val="0"/>
          <w:marRight w:val="0"/>
          <w:marTop w:val="0"/>
          <w:marBottom w:val="0"/>
          <w:divBdr>
            <w:top w:val="none" w:sz="0" w:space="0" w:color="auto"/>
            <w:left w:val="none" w:sz="0" w:space="0" w:color="auto"/>
            <w:bottom w:val="none" w:sz="0" w:space="0" w:color="auto"/>
            <w:right w:val="none" w:sz="0" w:space="0" w:color="auto"/>
          </w:divBdr>
        </w:div>
        <w:div w:id="1323121167">
          <w:marLeft w:val="0"/>
          <w:marRight w:val="0"/>
          <w:marTop w:val="0"/>
          <w:marBottom w:val="0"/>
          <w:divBdr>
            <w:top w:val="none" w:sz="0" w:space="0" w:color="auto"/>
            <w:left w:val="none" w:sz="0" w:space="0" w:color="auto"/>
            <w:bottom w:val="none" w:sz="0" w:space="0" w:color="auto"/>
            <w:right w:val="none" w:sz="0" w:space="0" w:color="auto"/>
          </w:divBdr>
        </w:div>
        <w:div w:id="1513911551">
          <w:marLeft w:val="0"/>
          <w:marRight w:val="0"/>
          <w:marTop w:val="0"/>
          <w:marBottom w:val="0"/>
          <w:divBdr>
            <w:top w:val="none" w:sz="0" w:space="0" w:color="auto"/>
            <w:left w:val="none" w:sz="0" w:space="0" w:color="auto"/>
            <w:bottom w:val="none" w:sz="0" w:space="0" w:color="auto"/>
            <w:right w:val="none" w:sz="0" w:space="0" w:color="auto"/>
          </w:divBdr>
        </w:div>
        <w:div w:id="129834144">
          <w:marLeft w:val="0"/>
          <w:marRight w:val="0"/>
          <w:marTop w:val="0"/>
          <w:marBottom w:val="0"/>
          <w:divBdr>
            <w:top w:val="none" w:sz="0" w:space="0" w:color="auto"/>
            <w:left w:val="none" w:sz="0" w:space="0" w:color="auto"/>
            <w:bottom w:val="none" w:sz="0" w:space="0" w:color="auto"/>
            <w:right w:val="none" w:sz="0" w:space="0" w:color="auto"/>
          </w:divBdr>
        </w:div>
        <w:div w:id="1043870523">
          <w:marLeft w:val="0"/>
          <w:marRight w:val="0"/>
          <w:marTop w:val="0"/>
          <w:marBottom w:val="0"/>
          <w:divBdr>
            <w:top w:val="none" w:sz="0" w:space="0" w:color="auto"/>
            <w:left w:val="none" w:sz="0" w:space="0" w:color="auto"/>
            <w:bottom w:val="none" w:sz="0" w:space="0" w:color="auto"/>
            <w:right w:val="none" w:sz="0" w:space="0" w:color="auto"/>
          </w:divBdr>
        </w:div>
        <w:div w:id="2040742253">
          <w:marLeft w:val="0"/>
          <w:marRight w:val="0"/>
          <w:marTop w:val="0"/>
          <w:marBottom w:val="0"/>
          <w:divBdr>
            <w:top w:val="none" w:sz="0" w:space="0" w:color="auto"/>
            <w:left w:val="none" w:sz="0" w:space="0" w:color="auto"/>
            <w:bottom w:val="none" w:sz="0" w:space="0" w:color="auto"/>
            <w:right w:val="none" w:sz="0" w:space="0" w:color="auto"/>
          </w:divBdr>
        </w:div>
        <w:div w:id="137233219">
          <w:marLeft w:val="0"/>
          <w:marRight w:val="0"/>
          <w:marTop w:val="0"/>
          <w:marBottom w:val="0"/>
          <w:divBdr>
            <w:top w:val="none" w:sz="0" w:space="0" w:color="auto"/>
            <w:left w:val="none" w:sz="0" w:space="0" w:color="auto"/>
            <w:bottom w:val="none" w:sz="0" w:space="0" w:color="auto"/>
            <w:right w:val="none" w:sz="0" w:space="0" w:color="auto"/>
          </w:divBdr>
        </w:div>
        <w:div w:id="1025407615">
          <w:marLeft w:val="0"/>
          <w:marRight w:val="0"/>
          <w:marTop w:val="0"/>
          <w:marBottom w:val="0"/>
          <w:divBdr>
            <w:top w:val="none" w:sz="0" w:space="0" w:color="auto"/>
            <w:left w:val="none" w:sz="0" w:space="0" w:color="auto"/>
            <w:bottom w:val="none" w:sz="0" w:space="0" w:color="auto"/>
            <w:right w:val="none" w:sz="0" w:space="0" w:color="auto"/>
          </w:divBdr>
        </w:div>
        <w:div w:id="2016613019">
          <w:marLeft w:val="0"/>
          <w:marRight w:val="0"/>
          <w:marTop w:val="0"/>
          <w:marBottom w:val="0"/>
          <w:divBdr>
            <w:top w:val="none" w:sz="0" w:space="0" w:color="auto"/>
            <w:left w:val="none" w:sz="0" w:space="0" w:color="auto"/>
            <w:bottom w:val="none" w:sz="0" w:space="0" w:color="auto"/>
            <w:right w:val="none" w:sz="0" w:space="0" w:color="auto"/>
          </w:divBdr>
        </w:div>
        <w:div w:id="1335841768">
          <w:marLeft w:val="0"/>
          <w:marRight w:val="0"/>
          <w:marTop w:val="0"/>
          <w:marBottom w:val="0"/>
          <w:divBdr>
            <w:top w:val="none" w:sz="0" w:space="0" w:color="auto"/>
            <w:left w:val="none" w:sz="0" w:space="0" w:color="auto"/>
            <w:bottom w:val="none" w:sz="0" w:space="0" w:color="auto"/>
            <w:right w:val="none" w:sz="0" w:space="0" w:color="auto"/>
          </w:divBdr>
        </w:div>
        <w:div w:id="359935307">
          <w:marLeft w:val="0"/>
          <w:marRight w:val="0"/>
          <w:marTop w:val="0"/>
          <w:marBottom w:val="0"/>
          <w:divBdr>
            <w:top w:val="none" w:sz="0" w:space="0" w:color="auto"/>
            <w:left w:val="none" w:sz="0" w:space="0" w:color="auto"/>
            <w:bottom w:val="none" w:sz="0" w:space="0" w:color="auto"/>
            <w:right w:val="none" w:sz="0" w:space="0" w:color="auto"/>
          </w:divBdr>
        </w:div>
        <w:div w:id="412356670">
          <w:marLeft w:val="0"/>
          <w:marRight w:val="0"/>
          <w:marTop w:val="0"/>
          <w:marBottom w:val="0"/>
          <w:divBdr>
            <w:top w:val="none" w:sz="0" w:space="0" w:color="auto"/>
            <w:left w:val="none" w:sz="0" w:space="0" w:color="auto"/>
            <w:bottom w:val="none" w:sz="0" w:space="0" w:color="auto"/>
            <w:right w:val="none" w:sz="0" w:space="0" w:color="auto"/>
          </w:divBdr>
        </w:div>
        <w:div w:id="588120768">
          <w:marLeft w:val="0"/>
          <w:marRight w:val="0"/>
          <w:marTop w:val="0"/>
          <w:marBottom w:val="0"/>
          <w:divBdr>
            <w:top w:val="none" w:sz="0" w:space="0" w:color="auto"/>
            <w:left w:val="none" w:sz="0" w:space="0" w:color="auto"/>
            <w:bottom w:val="none" w:sz="0" w:space="0" w:color="auto"/>
            <w:right w:val="none" w:sz="0" w:space="0" w:color="auto"/>
          </w:divBdr>
        </w:div>
        <w:div w:id="285083227">
          <w:marLeft w:val="0"/>
          <w:marRight w:val="0"/>
          <w:marTop w:val="0"/>
          <w:marBottom w:val="0"/>
          <w:divBdr>
            <w:top w:val="none" w:sz="0" w:space="0" w:color="auto"/>
            <w:left w:val="none" w:sz="0" w:space="0" w:color="auto"/>
            <w:bottom w:val="none" w:sz="0" w:space="0" w:color="auto"/>
            <w:right w:val="none" w:sz="0" w:space="0" w:color="auto"/>
          </w:divBdr>
        </w:div>
        <w:div w:id="1228683306">
          <w:marLeft w:val="0"/>
          <w:marRight w:val="0"/>
          <w:marTop w:val="0"/>
          <w:marBottom w:val="0"/>
          <w:divBdr>
            <w:top w:val="none" w:sz="0" w:space="0" w:color="auto"/>
            <w:left w:val="none" w:sz="0" w:space="0" w:color="auto"/>
            <w:bottom w:val="none" w:sz="0" w:space="0" w:color="auto"/>
            <w:right w:val="none" w:sz="0" w:space="0" w:color="auto"/>
          </w:divBdr>
        </w:div>
        <w:div w:id="717168988">
          <w:marLeft w:val="0"/>
          <w:marRight w:val="0"/>
          <w:marTop w:val="0"/>
          <w:marBottom w:val="0"/>
          <w:divBdr>
            <w:top w:val="none" w:sz="0" w:space="0" w:color="auto"/>
            <w:left w:val="none" w:sz="0" w:space="0" w:color="auto"/>
            <w:bottom w:val="none" w:sz="0" w:space="0" w:color="auto"/>
            <w:right w:val="none" w:sz="0" w:space="0" w:color="auto"/>
          </w:divBdr>
        </w:div>
        <w:div w:id="1546018562">
          <w:marLeft w:val="0"/>
          <w:marRight w:val="0"/>
          <w:marTop w:val="0"/>
          <w:marBottom w:val="0"/>
          <w:divBdr>
            <w:top w:val="none" w:sz="0" w:space="0" w:color="auto"/>
            <w:left w:val="none" w:sz="0" w:space="0" w:color="auto"/>
            <w:bottom w:val="none" w:sz="0" w:space="0" w:color="auto"/>
            <w:right w:val="none" w:sz="0" w:space="0" w:color="auto"/>
          </w:divBdr>
        </w:div>
        <w:div w:id="1986350432">
          <w:marLeft w:val="0"/>
          <w:marRight w:val="0"/>
          <w:marTop w:val="0"/>
          <w:marBottom w:val="0"/>
          <w:divBdr>
            <w:top w:val="none" w:sz="0" w:space="0" w:color="auto"/>
            <w:left w:val="none" w:sz="0" w:space="0" w:color="auto"/>
            <w:bottom w:val="none" w:sz="0" w:space="0" w:color="auto"/>
            <w:right w:val="none" w:sz="0" w:space="0" w:color="auto"/>
          </w:divBdr>
        </w:div>
        <w:div w:id="1927492027">
          <w:marLeft w:val="0"/>
          <w:marRight w:val="0"/>
          <w:marTop w:val="0"/>
          <w:marBottom w:val="0"/>
          <w:divBdr>
            <w:top w:val="none" w:sz="0" w:space="0" w:color="auto"/>
            <w:left w:val="none" w:sz="0" w:space="0" w:color="auto"/>
            <w:bottom w:val="none" w:sz="0" w:space="0" w:color="auto"/>
            <w:right w:val="none" w:sz="0" w:space="0" w:color="auto"/>
          </w:divBdr>
        </w:div>
        <w:div w:id="1673213881">
          <w:marLeft w:val="0"/>
          <w:marRight w:val="0"/>
          <w:marTop w:val="0"/>
          <w:marBottom w:val="0"/>
          <w:divBdr>
            <w:top w:val="none" w:sz="0" w:space="0" w:color="auto"/>
            <w:left w:val="none" w:sz="0" w:space="0" w:color="auto"/>
            <w:bottom w:val="none" w:sz="0" w:space="0" w:color="auto"/>
            <w:right w:val="none" w:sz="0" w:space="0" w:color="auto"/>
          </w:divBdr>
        </w:div>
        <w:div w:id="1279944507">
          <w:marLeft w:val="0"/>
          <w:marRight w:val="0"/>
          <w:marTop w:val="0"/>
          <w:marBottom w:val="0"/>
          <w:divBdr>
            <w:top w:val="none" w:sz="0" w:space="0" w:color="auto"/>
            <w:left w:val="none" w:sz="0" w:space="0" w:color="auto"/>
            <w:bottom w:val="none" w:sz="0" w:space="0" w:color="auto"/>
            <w:right w:val="none" w:sz="0" w:space="0" w:color="auto"/>
          </w:divBdr>
        </w:div>
        <w:div w:id="1556238873">
          <w:marLeft w:val="0"/>
          <w:marRight w:val="0"/>
          <w:marTop w:val="0"/>
          <w:marBottom w:val="0"/>
          <w:divBdr>
            <w:top w:val="none" w:sz="0" w:space="0" w:color="auto"/>
            <w:left w:val="none" w:sz="0" w:space="0" w:color="auto"/>
            <w:bottom w:val="none" w:sz="0" w:space="0" w:color="auto"/>
            <w:right w:val="none" w:sz="0" w:space="0" w:color="auto"/>
          </w:divBdr>
        </w:div>
        <w:div w:id="994142114">
          <w:marLeft w:val="0"/>
          <w:marRight w:val="0"/>
          <w:marTop w:val="0"/>
          <w:marBottom w:val="0"/>
          <w:divBdr>
            <w:top w:val="none" w:sz="0" w:space="0" w:color="auto"/>
            <w:left w:val="none" w:sz="0" w:space="0" w:color="auto"/>
            <w:bottom w:val="none" w:sz="0" w:space="0" w:color="auto"/>
            <w:right w:val="none" w:sz="0" w:space="0" w:color="auto"/>
          </w:divBdr>
        </w:div>
        <w:div w:id="1456369995">
          <w:marLeft w:val="0"/>
          <w:marRight w:val="0"/>
          <w:marTop w:val="0"/>
          <w:marBottom w:val="0"/>
          <w:divBdr>
            <w:top w:val="none" w:sz="0" w:space="0" w:color="auto"/>
            <w:left w:val="none" w:sz="0" w:space="0" w:color="auto"/>
            <w:bottom w:val="none" w:sz="0" w:space="0" w:color="auto"/>
            <w:right w:val="none" w:sz="0" w:space="0" w:color="auto"/>
          </w:divBdr>
        </w:div>
        <w:div w:id="2106076958">
          <w:marLeft w:val="0"/>
          <w:marRight w:val="0"/>
          <w:marTop w:val="0"/>
          <w:marBottom w:val="0"/>
          <w:divBdr>
            <w:top w:val="none" w:sz="0" w:space="0" w:color="auto"/>
            <w:left w:val="none" w:sz="0" w:space="0" w:color="auto"/>
            <w:bottom w:val="none" w:sz="0" w:space="0" w:color="auto"/>
            <w:right w:val="none" w:sz="0" w:space="0" w:color="auto"/>
          </w:divBdr>
        </w:div>
        <w:div w:id="737480777">
          <w:marLeft w:val="0"/>
          <w:marRight w:val="0"/>
          <w:marTop w:val="0"/>
          <w:marBottom w:val="0"/>
          <w:divBdr>
            <w:top w:val="none" w:sz="0" w:space="0" w:color="auto"/>
            <w:left w:val="none" w:sz="0" w:space="0" w:color="auto"/>
            <w:bottom w:val="none" w:sz="0" w:space="0" w:color="auto"/>
            <w:right w:val="none" w:sz="0" w:space="0" w:color="auto"/>
          </w:divBdr>
        </w:div>
        <w:div w:id="1124807975">
          <w:marLeft w:val="0"/>
          <w:marRight w:val="0"/>
          <w:marTop w:val="0"/>
          <w:marBottom w:val="0"/>
          <w:divBdr>
            <w:top w:val="none" w:sz="0" w:space="0" w:color="auto"/>
            <w:left w:val="none" w:sz="0" w:space="0" w:color="auto"/>
            <w:bottom w:val="none" w:sz="0" w:space="0" w:color="auto"/>
            <w:right w:val="none" w:sz="0" w:space="0" w:color="auto"/>
          </w:divBdr>
        </w:div>
        <w:div w:id="1087114013">
          <w:marLeft w:val="0"/>
          <w:marRight w:val="0"/>
          <w:marTop w:val="0"/>
          <w:marBottom w:val="0"/>
          <w:divBdr>
            <w:top w:val="none" w:sz="0" w:space="0" w:color="auto"/>
            <w:left w:val="none" w:sz="0" w:space="0" w:color="auto"/>
            <w:bottom w:val="none" w:sz="0" w:space="0" w:color="auto"/>
            <w:right w:val="none" w:sz="0" w:space="0" w:color="auto"/>
          </w:divBdr>
        </w:div>
        <w:div w:id="1800368800">
          <w:marLeft w:val="0"/>
          <w:marRight w:val="0"/>
          <w:marTop w:val="0"/>
          <w:marBottom w:val="0"/>
          <w:divBdr>
            <w:top w:val="none" w:sz="0" w:space="0" w:color="auto"/>
            <w:left w:val="none" w:sz="0" w:space="0" w:color="auto"/>
            <w:bottom w:val="none" w:sz="0" w:space="0" w:color="auto"/>
            <w:right w:val="none" w:sz="0" w:space="0" w:color="auto"/>
          </w:divBdr>
        </w:div>
        <w:div w:id="383910967">
          <w:marLeft w:val="0"/>
          <w:marRight w:val="0"/>
          <w:marTop w:val="0"/>
          <w:marBottom w:val="0"/>
          <w:divBdr>
            <w:top w:val="none" w:sz="0" w:space="0" w:color="auto"/>
            <w:left w:val="none" w:sz="0" w:space="0" w:color="auto"/>
            <w:bottom w:val="none" w:sz="0" w:space="0" w:color="auto"/>
            <w:right w:val="none" w:sz="0" w:space="0" w:color="auto"/>
          </w:divBdr>
        </w:div>
        <w:div w:id="944770929">
          <w:marLeft w:val="0"/>
          <w:marRight w:val="0"/>
          <w:marTop w:val="0"/>
          <w:marBottom w:val="0"/>
          <w:divBdr>
            <w:top w:val="none" w:sz="0" w:space="0" w:color="auto"/>
            <w:left w:val="none" w:sz="0" w:space="0" w:color="auto"/>
            <w:bottom w:val="none" w:sz="0" w:space="0" w:color="auto"/>
            <w:right w:val="none" w:sz="0" w:space="0" w:color="auto"/>
          </w:divBdr>
        </w:div>
        <w:div w:id="1781878959">
          <w:marLeft w:val="0"/>
          <w:marRight w:val="0"/>
          <w:marTop w:val="0"/>
          <w:marBottom w:val="0"/>
          <w:divBdr>
            <w:top w:val="none" w:sz="0" w:space="0" w:color="auto"/>
            <w:left w:val="none" w:sz="0" w:space="0" w:color="auto"/>
            <w:bottom w:val="none" w:sz="0" w:space="0" w:color="auto"/>
            <w:right w:val="none" w:sz="0" w:space="0" w:color="auto"/>
          </w:divBdr>
        </w:div>
        <w:div w:id="1457019348">
          <w:marLeft w:val="0"/>
          <w:marRight w:val="0"/>
          <w:marTop w:val="0"/>
          <w:marBottom w:val="0"/>
          <w:divBdr>
            <w:top w:val="none" w:sz="0" w:space="0" w:color="auto"/>
            <w:left w:val="none" w:sz="0" w:space="0" w:color="auto"/>
            <w:bottom w:val="none" w:sz="0" w:space="0" w:color="auto"/>
            <w:right w:val="none" w:sz="0" w:space="0" w:color="auto"/>
          </w:divBdr>
        </w:div>
        <w:div w:id="1215770181">
          <w:marLeft w:val="0"/>
          <w:marRight w:val="0"/>
          <w:marTop w:val="0"/>
          <w:marBottom w:val="0"/>
          <w:divBdr>
            <w:top w:val="none" w:sz="0" w:space="0" w:color="auto"/>
            <w:left w:val="none" w:sz="0" w:space="0" w:color="auto"/>
            <w:bottom w:val="none" w:sz="0" w:space="0" w:color="auto"/>
            <w:right w:val="none" w:sz="0" w:space="0" w:color="auto"/>
          </w:divBdr>
        </w:div>
        <w:div w:id="805508687">
          <w:marLeft w:val="0"/>
          <w:marRight w:val="0"/>
          <w:marTop w:val="0"/>
          <w:marBottom w:val="0"/>
          <w:divBdr>
            <w:top w:val="none" w:sz="0" w:space="0" w:color="auto"/>
            <w:left w:val="none" w:sz="0" w:space="0" w:color="auto"/>
            <w:bottom w:val="none" w:sz="0" w:space="0" w:color="auto"/>
            <w:right w:val="none" w:sz="0" w:space="0" w:color="auto"/>
          </w:divBdr>
        </w:div>
        <w:div w:id="1819422895">
          <w:marLeft w:val="0"/>
          <w:marRight w:val="0"/>
          <w:marTop w:val="0"/>
          <w:marBottom w:val="0"/>
          <w:divBdr>
            <w:top w:val="none" w:sz="0" w:space="0" w:color="auto"/>
            <w:left w:val="none" w:sz="0" w:space="0" w:color="auto"/>
            <w:bottom w:val="none" w:sz="0" w:space="0" w:color="auto"/>
            <w:right w:val="none" w:sz="0" w:space="0" w:color="auto"/>
          </w:divBdr>
        </w:div>
        <w:div w:id="1222521710">
          <w:marLeft w:val="0"/>
          <w:marRight w:val="0"/>
          <w:marTop w:val="0"/>
          <w:marBottom w:val="0"/>
          <w:divBdr>
            <w:top w:val="none" w:sz="0" w:space="0" w:color="auto"/>
            <w:left w:val="none" w:sz="0" w:space="0" w:color="auto"/>
            <w:bottom w:val="none" w:sz="0" w:space="0" w:color="auto"/>
            <w:right w:val="none" w:sz="0" w:space="0" w:color="auto"/>
          </w:divBdr>
        </w:div>
        <w:div w:id="641538725">
          <w:marLeft w:val="0"/>
          <w:marRight w:val="0"/>
          <w:marTop w:val="0"/>
          <w:marBottom w:val="0"/>
          <w:divBdr>
            <w:top w:val="none" w:sz="0" w:space="0" w:color="auto"/>
            <w:left w:val="none" w:sz="0" w:space="0" w:color="auto"/>
            <w:bottom w:val="none" w:sz="0" w:space="0" w:color="auto"/>
            <w:right w:val="none" w:sz="0" w:space="0" w:color="auto"/>
          </w:divBdr>
        </w:div>
        <w:div w:id="1070268761">
          <w:marLeft w:val="0"/>
          <w:marRight w:val="0"/>
          <w:marTop w:val="0"/>
          <w:marBottom w:val="0"/>
          <w:divBdr>
            <w:top w:val="none" w:sz="0" w:space="0" w:color="auto"/>
            <w:left w:val="none" w:sz="0" w:space="0" w:color="auto"/>
            <w:bottom w:val="none" w:sz="0" w:space="0" w:color="auto"/>
            <w:right w:val="none" w:sz="0" w:space="0" w:color="auto"/>
          </w:divBdr>
        </w:div>
        <w:div w:id="711812520">
          <w:marLeft w:val="0"/>
          <w:marRight w:val="0"/>
          <w:marTop w:val="0"/>
          <w:marBottom w:val="0"/>
          <w:divBdr>
            <w:top w:val="none" w:sz="0" w:space="0" w:color="auto"/>
            <w:left w:val="none" w:sz="0" w:space="0" w:color="auto"/>
            <w:bottom w:val="none" w:sz="0" w:space="0" w:color="auto"/>
            <w:right w:val="none" w:sz="0" w:space="0" w:color="auto"/>
          </w:divBdr>
        </w:div>
        <w:div w:id="112292061">
          <w:marLeft w:val="0"/>
          <w:marRight w:val="0"/>
          <w:marTop w:val="0"/>
          <w:marBottom w:val="0"/>
          <w:divBdr>
            <w:top w:val="none" w:sz="0" w:space="0" w:color="auto"/>
            <w:left w:val="none" w:sz="0" w:space="0" w:color="auto"/>
            <w:bottom w:val="none" w:sz="0" w:space="0" w:color="auto"/>
            <w:right w:val="none" w:sz="0" w:space="0" w:color="auto"/>
          </w:divBdr>
        </w:div>
        <w:div w:id="1799449338">
          <w:marLeft w:val="0"/>
          <w:marRight w:val="0"/>
          <w:marTop w:val="0"/>
          <w:marBottom w:val="0"/>
          <w:divBdr>
            <w:top w:val="none" w:sz="0" w:space="0" w:color="auto"/>
            <w:left w:val="none" w:sz="0" w:space="0" w:color="auto"/>
            <w:bottom w:val="none" w:sz="0" w:space="0" w:color="auto"/>
            <w:right w:val="none" w:sz="0" w:space="0" w:color="auto"/>
          </w:divBdr>
        </w:div>
        <w:div w:id="391851396">
          <w:marLeft w:val="0"/>
          <w:marRight w:val="0"/>
          <w:marTop w:val="0"/>
          <w:marBottom w:val="0"/>
          <w:divBdr>
            <w:top w:val="none" w:sz="0" w:space="0" w:color="auto"/>
            <w:left w:val="none" w:sz="0" w:space="0" w:color="auto"/>
            <w:bottom w:val="none" w:sz="0" w:space="0" w:color="auto"/>
            <w:right w:val="none" w:sz="0" w:space="0" w:color="auto"/>
          </w:divBdr>
        </w:div>
        <w:div w:id="593054171">
          <w:marLeft w:val="0"/>
          <w:marRight w:val="0"/>
          <w:marTop w:val="0"/>
          <w:marBottom w:val="0"/>
          <w:divBdr>
            <w:top w:val="none" w:sz="0" w:space="0" w:color="auto"/>
            <w:left w:val="none" w:sz="0" w:space="0" w:color="auto"/>
            <w:bottom w:val="none" w:sz="0" w:space="0" w:color="auto"/>
            <w:right w:val="none" w:sz="0" w:space="0" w:color="auto"/>
          </w:divBdr>
        </w:div>
        <w:div w:id="1883052595">
          <w:marLeft w:val="0"/>
          <w:marRight w:val="0"/>
          <w:marTop w:val="0"/>
          <w:marBottom w:val="0"/>
          <w:divBdr>
            <w:top w:val="none" w:sz="0" w:space="0" w:color="auto"/>
            <w:left w:val="none" w:sz="0" w:space="0" w:color="auto"/>
            <w:bottom w:val="none" w:sz="0" w:space="0" w:color="auto"/>
            <w:right w:val="none" w:sz="0" w:space="0" w:color="auto"/>
          </w:divBdr>
        </w:div>
        <w:div w:id="592474791">
          <w:marLeft w:val="0"/>
          <w:marRight w:val="0"/>
          <w:marTop w:val="0"/>
          <w:marBottom w:val="0"/>
          <w:divBdr>
            <w:top w:val="none" w:sz="0" w:space="0" w:color="auto"/>
            <w:left w:val="none" w:sz="0" w:space="0" w:color="auto"/>
            <w:bottom w:val="none" w:sz="0" w:space="0" w:color="auto"/>
            <w:right w:val="none" w:sz="0" w:space="0" w:color="auto"/>
          </w:divBdr>
        </w:div>
        <w:div w:id="260187287">
          <w:marLeft w:val="0"/>
          <w:marRight w:val="0"/>
          <w:marTop w:val="0"/>
          <w:marBottom w:val="0"/>
          <w:divBdr>
            <w:top w:val="none" w:sz="0" w:space="0" w:color="auto"/>
            <w:left w:val="none" w:sz="0" w:space="0" w:color="auto"/>
            <w:bottom w:val="none" w:sz="0" w:space="0" w:color="auto"/>
            <w:right w:val="none" w:sz="0" w:space="0" w:color="auto"/>
          </w:divBdr>
        </w:div>
        <w:div w:id="1127507011">
          <w:marLeft w:val="0"/>
          <w:marRight w:val="0"/>
          <w:marTop w:val="0"/>
          <w:marBottom w:val="0"/>
          <w:divBdr>
            <w:top w:val="none" w:sz="0" w:space="0" w:color="auto"/>
            <w:left w:val="none" w:sz="0" w:space="0" w:color="auto"/>
            <w:bottom w:val="none" w:sz="0" w:space="0" w:color="auto"/>
            <w:right w:val="none" w:sz="0" w:space="0" w:color="auto"/>
          </w:divBdr>
        </w:div>
        <w:div w:id="150103405">
          <w:marLeft w:val="0"/>
          <w:marRight w:val="0"/>
          <w:marTop w:val="0"/>
          <w:marBottom w:val="0"/>
          <w:divBdr>
            <w:top w:val="none" w:sz="0" w:space="0" w:color="auto"/>
            <w:left w:val="none" w:sz="0" w:space="0" w:color="auto"/>
            <w:bottom w:val="none" w:sz="0" w:space="0" w:color="auto"/>
            <w:right w:val="none" w:sz="0" w:space="0" w:color="auto"/>
          </w:divBdr>
        </w:div>
        <w:div w:id="1017578551">
          <w:marLeft w:val="0"/>
          <w:marRight w:val="0"/>
          <w:marTop w:val="0"/>
          <w:marBottom w:val="0"/>
          <w:divBdr>
            <w:top w:val="none" w:sz="0" w:space="0" w:color="auto"/>
            <w:left w:val="none" w:sz="0" w:space="0" w:color="auto"/>
            <w:bottom w:val="none" w:sz="0" w:space="0" w:color="auto"/>
            <w:right w:val="none" w:sz="0" w:space="0" w:color="auto"/>
          </w:divBdr>
        </w:div>
        <w:div w:id="1240943079">
          <w:marLeft w:val="0"/>
          <w:marRight w:val="0"/>
          <w:marTop w:val="0"/>
          <w:marBottom w:val="0"/>
          <w:divBdr>
            <w:top w:val="none" w:sz="0" w:space="0" w:color="auto"/>
            <w:left w:val="none" w:sz="0" w:space="0" w:color="auto"/>
            <w:bottom w:val="none" w:sz="0" w:space="0" w:color="auto"/>
            <w:right w:val="none" w:sz="0" w:space="0" w:color="auto"/>
          </w:divBdr>
        </w:div>
        <w:div w:id="833110602">
          <w:marLeft w:val="0"/>
          <w:marRight w:val="0"/>
          <w:marTop w:val="0"/>
          <w:marBottom w:val="0"/>
          <w:divBdr>
            <w:top w:val="none" w:sz="0" w:space="0" w:color="auto"/>
            <w:left w:val="none" w:sz="0" w:space="0" w:color="auto"/>
            <w:bottom w:val="none" w:sz="0" w:space="0" w:color="auto"/>
            <w:right w:val="none" w:sz="0" w:space="0" w:color="auto"/>
          </w:divBdr>
        </w:div>
        <w:div w:id="441874529">
          <w:marLeft w:val="0"/>
          <w:marRight w:val="0"/>
          <w:marTop w:val="0"/>
          <w:marBottom w:val="0"/>
          <w:divBdr>
            <w:top w:val="none" w:sz="0" w:space="0" w:color="auto"/>
            <w:left w:val="none" w:sz="0" w:space="0" w:color="auto"/>
            <w:bottom w:val="none" w:sz="0" w:space="0" w:color="auto"/>
            <w:right w:val="none" w:sz="0" w:space="0" w:color="auto"/>
          </w:divBdr>
        </w:div>
      </w:divsChild>
    </w:div>
    <w:div w:id="1184056449">
      <w:bodyDiv w:val="1"/>
      <w:marLeft w:val="0"/>
      <w:marRight w:val="0"/>
      <w:marTop w:val="0"/>
      <w:marBottom w:val="0"/>
      <w:divBdr>
        <w:top w:val="none" w:sz="0" w:space="0" w:color="auto"/>
        <w:left w:val="none" w:sz="0" w:space="0" w:color="auto"/>
        <w:bottom w:val="none" w:sz="0" w:space="0" w:color="auto"/>
        <w:right w:val="none" w:sz="0" w:space="0" w:color="auto"/>
      </w:divBdr>
    </w:div>
    <w:div w:id="1235236443">
      <w:bodyDiv w:val="1"/>
      <w:marLeft w:val="0"/>
      <w:marRight w:val="0"/>
      <w:marTop w:val="0"/>
      <w:marBottom w:val="0"/>
      <w:divBdr>
        <w:top w:val="none" w:sz="0" w:space="0" w:color="auto"/>
        <w:left w:val="none" w:sz="0" w:space="0" w:color="auto"/>
        <w:bottom w:val="none" w:sz="0" w:space="0" w:color="auto"/>
        <w:right w:val="none" w:sz="0" w:space="0" w:color="auto"/>
      </w:divBdr>
    </w:div>
    <w:div w:id="1333724520">
      <w:bodyDiv w:val="1"/>
      <w:marLeft w:val="0"/>
      <w:marRight w:val="0"/>
      <w:marTop w:val="0"/>
      <w:marBottom w:val="0"/>
      <w:divBdr>
        <w:top w:val="none" w:sz="0" w:space="0" w:color="auto"/>
        <w:left w:val="none" w:sz="0" w:space="0" w:color="auto"/>
        <w:bottom w:val="none" w:sz="0" w:space="0" w:color="auto"/>
        <w:right w:val="none" w:sz="0" w:space="0" w:color="auto"/>
      </w:divBdr>
    </w:div>
    <w:div w:id="1350565939">
      <w:bodyDiv w:val="1"/>
      <w:marLeft w:val="0"/>
      <w:marRight w:val="0"/>
      <w:marTop w:val="0"/>
      <w:marBottom w:val="0"/>
      <w:divBdr>
        <w:top w:val="none" w:sz="0" w:space="0" w:color="auto"/>
        <w:left w:val="none" w:sz="0" w:space="0" w:color="auto"/>
        <w:bottom w:val="none" w:sz="0" w:space="0" w:color="auto"/>
        <w:right w:val="none" w:sz="0" w:space="0" w:color="auto"/>
      </w:divBdr>
    </w:div>
    <w:div w:id="1362125525">
      <w:bodyDiv w:val="1"/>
      <w:marLeft w:val="0"/>
      <w:marRight w:val="0"/>
      <w:marTop w:val="0"/>
      <w:marBottom w:val="0"/>
      <w:divBdr>
        <w:top w:val="none" w:sz="0" w:space="0" w:color="auto"/>
        <w:left w:val="none" w:sz="0" w:space="0" w:color="auto"/>
        <w:bottom w:val="none" w:sz="0" w:space="0" w:color="auto"/>
        <w:right w:val="none" w:sz="0" w:space="0" w:color="auto"/>
      </w:divBdr>
    </w:div>
    <w:div w:id="1362979518">
      <w:bodyDiv w:val="1"/>
      <w:marLeft w:val="0"/>
      <w:marRight w:val="0"/>
      <w:marTop w:val="0"/>
      <w:marBottom w:val="0"/>
      <w:divBdr>
        <w:top w:val="none" w:sz="0" w:space="0" w:color="auto"/>
        <w:left w:val="none" w:sz="0" w:space="0" w:color="auto"/>
        <w:bottom w:val="none" w:sz="0" w:space="0" w:color="auto"/>
        <w:right w:val="none" w:sz="0" w:space="0" w:color="auto"/>
      </w:divBdr>
    </w:div>
    <w:div w:id="1386181592">
      <w:bodyDiv w:val="1"/>
      <w:marLeft w:val="0"/>
      <w:marRight w:val="0"/>
      <w:marTop w:val="0"/>
      <w:marBottom w:val="0"/>
      <w:divBdr>
        <w:top w:val="none" w:sz="0" w:space="0" w:color="auto"/>
        <w:left w:val="none" w:sz="0" w:space="0" w:color="auto"/>
        <w:bottom w:val="none" w:sz="0" w:space="0" w:color="auto"/>
        <w:right w:val="none" w:sz="0" w:space="0" w:color="auto"/>
      </w:divBdr>
    </w:div>
    <w:div w:id="1436826752">
      <w:bodyDiv w:val="1"/>
      <w:marLeft w:val="0"/>
      <w:marRight w:val="0"/>
      <w:marTop w:val="0"/>
      <w:marBottom w:val="0"/>
      <w:divBdr>
        <w:top w:val="none" w:sz="0" w:space="0" w:color="auto"/>
        <w:left w:val="none" w:sz="0" w:space="0" w:color="auto"/>
        <w:bottom w:val="none" w:sz="0" w:space="0" w:color="auto"/>
        <w:right w:val="none" w:sz="0" w:space="0" w:color="auto"/>
      </w:divBdr>
    </w:div>
    <w:div w:id="1468743001">
      <w:bodyDiv w:val="1"/>
      <w:marLeft w:val="0"/>
      <w:marRight w:val="0"/>
      <w:marTop w:val="0"/>
      <w:marBottom w:val="0"/>
      <w:divBdr>
        <w:top w:val="none" w:sz="0" w:space="0" w:color="auto"/>
        <w:left w:val="none" w:sz="0" w:space="0" w:color="auto"/>
        <w:bottom w:val="none" w:sz="0" w:space="0" w:color="auto"/>
        <w:right w:val="none" w:sz="0" w:space="0" w:color="auto"/>
      </w:divBdr>
    </w:div>
    <w:div w:id="1497110990">
      <w:bodyDiv w:val="1"/>
      <w:marLeft w:val="0"/>
      <w:marRight w:val="0"/>
      <w:marTop w:val="0"/>
      <w:marBottom w:val="0"/>
      <w:divBdr>
        <w:top w:val="none" w:sz="0" w:space="0" w:color="auto"/>
        <w:left w:val="none" w:sz="0" w:space="0" w:color="auto"/>
        <w:bottom w:val="none" w:sz="0" w:space="0" w:color="auto"/>
        <w:right w:val="none" w:sz="0" w:space="0" w:color="auto"/>
      </w:divBdr>
    </w:div>
    <w:div w:id="1574975070">
      <w:bodyDiv w:val="1"/>
      <w:marLeft w:val="0"/>
      <w:marRight w:val="0"/>
      <w:marTop w:val="0"/>
      <w:marBottom w:val="0"/>
      <w:divBdr>
        <w:top w:val="none" w:sz="0" w:space="0" w:color="auto"/>
        <w:left w:val="none" w:sz="0" w:space="0" w:color="auto"/>
        <w:bottom w:val="none" w:sz="0" w:space="0" w:color="auto"/>
        <w:right w:val="none" w:sz="0" w:space="0" w:color="auto"/>
      </w:divBdr>
    </w:div>
    <w:div w:id="1615940480">
      <w:bodyDiv w:val="1"/>
      <w:marLeft w:val="0"/>
      <w:marRight w:val="0"/>
      <w:marTop w:val="0"/>
      <w:marBottom w:val="0"/>
      <w:divBdr>
        <w:top w:val="none" w:sz="0" w:space="0" w:color="auto"/>
        <w:left w:val="none" w:sz="0" w:space="0" w:color="auto"/>
        <w:bottom w:val="none" w:sz="0" w:space="0" w:color="auto"/>
        <w:right w:val="none" w:sz="0" w:space="0" w:color="auto"/>
      </w:divBdr>
    </w:div>
    <w:div w:id="1677465288">
      <w:bodyDiv w:val="1"/>
      <w:marLeft w:val="0"/>
      <w:marRight w:val="0"/>
      <w:marTop w:val="0"/>
      <w:marBottom w:val="0"/>
      <w:divBdr>
        <w:top w:val="none" w:sz="0" w:space="0" w:color="auto"/>
        <w:left w:val="none" w:sz="0" w:space="0" w:color="auto"/>
        <w:bottom w:val="none" w:sz="0" w:space="0" w:color="auto"/>
        <w:right w:val="none" w:sz="0" w:space="0" w:color="auto"/>
      </w:divBdr>
    </w:div>
    <w:div w:id="1704667536">
      <w:bodyDiv w:val="1"/>
      <w:marLeft w:val="0"/>
      <w:marRight w:val="0"/>
      <w:marTop w:val="0"/>
      <w:marBottom w:val="0"/>
      <w:divBdr>
        <w:top w:val="none" w:sz="0" w:space="0" w:color="auto"/>
        <w:left w:val="none" w:sz="0" w:space="0" w:color="auto"/>
        <w:bottom w:val="none" w:sz="0" w:space="0" w:color="auto"/>
        <w:right w:val="none" w:sz="0" w:space="0" w:color="auto"/>
      </w:divBdr>
    </w:div>
    <w:div w:id="1769226879">
      <w:bodyDiv w:val="1"/>
      <w:marLeft w:val="0"/>
      <w:marRight w:val="0"/>
      <w:marTop w:val="0"/>
      <w:marBottom w:val="0"/>
      <w:divBdr>
        <w:top w:val="none" w:sz="0" w:space="0" w:color="auto"/>
        <w:left w:val="none" w:sz="0" w:space="0" w:color="auto"/>
        <w:bottom w:val="none" w:sz="0" w:space="0" w:color="auto"/>
        <w:right w:val="none" w:sz="0" w:space="0" w:color="auto"/>
      </w:divBdr>
    </w:div>
    <w:div w:id="1783722342">
      <w:bodyDiv w:val="1"/>
      <w:marLeft w:val="0"/>
      <w:marRight w:val="0"/>
      <w:marTop w:val="0"/>
      <w:marBottom w:val="0"/>
      <w:divBdr>
        <w:top w:val="none" w:sz="0" w:space="0" w:color="auto"/>
        <w:left w:val="none" w:sz="0" w:space="0" w:color="auto"/>
        <w:bottom w:val="none" w:sz="0" w:space="0" w:color="auto"/>
        <w:right w:val="none" w:sz="0" w:space="0" w:color="auto"/>
      </w:divBdr>
    </w:div>
    <w:div w:id="1884053230">
      <w:bodyDiv w:val="1"/>
      <w:marLeft w:val="0"/>
      <w:marRight w:val="0"/>
      <w:marTop w:val="0"/>
      <w:marBottom w:val="0"/>
      <w:divBdr>
        <w:top w:val="none" w:sz="0" w:space="0" w:color="auto"/>
        <w:left w:val="none" w:sz="0" w:space="0" w:color="auto"/>
        <w:bottom w:val="none" w:sz="0" w:space="0" w:color="auto"/>
        <w:right w:val="none" w:sz="0" w:space="0" w:color="auto"/>
      </w:divBdr>
    </w:div>
    <w:div w:id="1919054738">
      <w:bodyDiv w:val="1"/>
      <w:marLeft w:val="0"/>
      <w:marRight w:val="0"/>
      <w:marTop w:val="0"/>
      <w:marBottom w:val="0"/>
      <w:divBdr>
        <w:top w:val="none" w:sz="0" w:space="0" w:color="auto"/>
        <w:left w:val="none" w:sz="0" w:space="0" w:color="auto"/>
        <w:bottom w:val="none" w:sz="0" w:space="0" w:color="auto"/>
        <w:right w:val="none" w:sz="0" w:space="0" w:color="auto"/>
      </w:divBdr>
    </w:div>
    <w:div w:id="1931623319">
      <w:bodyDiv w:val="1"/>
      <w:marLeft w:val="0"/>
      <w:marRight w:val="0"/>
      <w:marTop w:val="0"/>
      <w:marBottom w:val="0"/>
      <w:divBdr>
        <w:top w:val="none" w:sz="0" w:space="0" w:color="auto"/>
        <w:left w:val="none" w:sz="0" w:space="0" w:color="auto"/>
        <w:bottom w:val="none" w:sz="0" w:space="0" w:color="auto"/>
        <w:right w:val="none" w:sz="0" w:space="0" w:color="auto"/>
      </w:divBdr>
    </w:div>
    <w:div w:id="1963148666">
      <w:bodyDiv w:val="1"/>
      <w:marLeft w:val="0"/>
      <w:marRight w:val="0"/>
      <w:marTop w:val="0"/>
      <w:marBottom w:val="0"/>
      <w:divBdr>
        <w:top w:val="none" w:sz="0" w:space="0" w:color="auto"/>
        <w:left w:val="none" w:sz="0" w:space="0" w:color="auto"/>
        <w:bottom w:val="none" w:sz="0" w:space="0" w:color="auto"/>
        <w:right w:val="none" w:sz="0" w:space="0" w:color="auto"/>
      </w:divBdr>
    </w:div>
    <w:div w:id="2006778715">
      <w:bodyDiv w:val="1"/>
      <w:marLeft w:val="0"/>
      <w:marRight w:val="0"/>
      <w:marTop w:val="0"/>
      <w:marBottom w:val="0"/>
      <w:divBdr>
        <w:top w:val="none" w:sz="0" w:space="0" w:color="auto"/>
        <w:left w:val="none" w:sz="0" w:space="0" w:color="auto"/>
        <w:bottom w:val="none" w:sz="0" w:space="0" w:color="auto"/>
        <w:right w:val="none" w:sz="0" w:space="0" w:color="auto"/>
      </w:divBdr>
    </w:div>
    <w:div w:id="2043625426">
      <w:bodyDiv w:val="1"/>
      <w:marLeft w:val="0"/>
      <w:marRight w:val="0"/>
      <w:marTop w:val="0"/>
      <w:marBottom w:val="0"/>
      <w:divBdr>
        <w:top w:val="none" w:sz="0" w:space="0" w:color="auto"/>
        <w:left w:val="none" w:sz="0" w:space="0" w:color="auto"/>
        <w:bottom w:val="none" w:sz="0" w:space="0" w:color="auto"/>
        <w:right w:val="none" w:sz="0" w:space="0" w:color="auto"/>
      </w:divBdr>
    </w:div>
    <w:div w:id="2047675862">
      <w:bodyDiv w:val="1"/>
      <w:marLeft w:val="0"/>
      <w:marRight w:val="0"/>
      <w:marTop w:val="0"/>
      <w:marBottom w:val="0"/>
      <w:divBdr>
        <w:top w:val="none" w:sz="0" w:space="0" w:color="auto"/>
        <w:left w:val="none" w:sz="0" w:space="0" w:color="auto"/>
        <w:bottom w:val="none" w:sz="0" w:space="0" w:color="auto"/>
        <w:right w:val="none" w:sz="0" w:space="0" w:color="auto"/>
      </w:divBdr>
    </w:div>
    <w:div w:id="2060322509">
      <w:bodyDiv w:val="1"/>
      <w:marLeft w:val="0"/>
      <w:marRight w:val="0"/>
      <w:marTop w:val="0"/>
      <w:marBottom w:val="0"/>
      <w:divBdr>
        <w:top w:val="none" w:sz="0" w:space="0" w:color="auto"/>
        <w:left w:val="none" w:sz="0" w:space="0" w:color="auto"/>
        <w:bottom w:val="none" w:sz="0" w:space="0" w:color="auto"/>
        <w:right w:val="none" w:sz="0" w:space="0" w:color="auto"/>
      </w:divBdr>
    </w:div>
    <w:div w:id="207998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college.police.uk/s3fs-public/2021-12/Violence-against-women-and-girls-toolkit.pdf" TargetMode="External"/><Relationship Id="rId18" Type="http://schemas.openxmlformats.org/officeDocument/2006/relationships/hyperlink" Target="https://doi.org/10.3390/ijerph20126125" TargetMode="External"/><Relationship Id="rId26" Type="http://schemas.openxmlformats.org/officeDocument/2006/relationships/hyperlink" Target="https://www.college.police.uk/support-forces/practices/measures-reduce-violence-against-women-and-girls" TargetMode="External"/><Relationship Id="rId39" Type="http://schemas.openxmlformats.org/officeDocument/2006/relationships/hyperlink" Target="https://www.southwalescommissioner.org.uk/wp-content/uploads/2025/03/C24-0163_PCC_Police-Crime-and-Justice-Plan-2025_Single-Pages.pdf" TargetMode="External"/><Relationship Id="rId21" Type="http://schemas.openxmlformats.org/officeDocument/2006/relationships/hyperlink" Target="https://uowtsd-my.sharepoint.com/:w:/g/personal/2238990_student_uwtsd_ac_uk/EUfCpYqtrS5KiM5oFgCooccBrOvY5FLIw8hnpqK_jAf-zA?email=mike.durke%40uwtsd.ac.uk&amp;e=kME1xX" TargetMode="External"/><Relationship Id="rId34" Type="http://schemas.openxmlformats.org/officeDocument/2006/relationships/hyperlink" Target="https://www.gov.uk/government/publications/strategic-policing-requirement-2023/strategic-policing-requirement-accessible" TargetMode="External"/><Relationship Id="rId42" Type="http://schemas.openxmlformats.org/officeDocument/2006/relationships/hyperlink" Target="https://doi.org/10.1108/MRR-02-2013-0027" TargetMode="Externa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npcc.police.uk/our-work/violence-against-women-and-girls/" TargetMode="External"/><Relationship Id="rId29" Type="http://schemas.openxmlformats.org/officeDocument/2006/relationships/hyperlink" Target="https://doi.org/10.1371/journal.pone.031965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93/police/pay001" TargetMode="External"/><Relationship Id="rId24" Type="http://schemas.openxmlformats.org/officeDocument/2006/relationships/hyperlink" Target="https://doi.org/10.1177/2345678906290531" TargetMode="External"/><Relationship Id="rId32" Type="http://schemas.openxmlformats.org/officeDocument/2006/relationships/hyperlink" Target="https://doi.org/10.5040/9781849666084" TargetMode="External"/><Relationship Id="rId37" Type="http://schemas.openxmlformats.org/officeDocument/2006/relationships/hyperlink" Target="https://doi.org/10.1002/14651858.MR000042.pub2" TargetMode="External"/><Relationship Id="rId40" Type="http://schemas.openxmlformats.org/officeDocument/2006/relationships/hyperlink" Target="https://doi.org/10.3390/ijerph20126125" TargetMode="External"/><Relationship Id="rId45" Type="http://schemas.openxmlformats.org/officeDocument/2006/relationships/hyperlink" Target="https://doi-org.ezproxy.uwtsd.ac.uk/10.1177/1088767911424541" TargetMode="External"/><Relationship Id="rId5" Type="http://schemas.openxmlformats.org/officeDocument/2006/relationships/settings" Target="settings.xml"/><Relationship Id="rId15" Type="http://schemas.openxmlformats.org/officeDocument/2006/relationships/hyperlink" Target="https://doi.org/10.1002/bsl.477" TargetMode="External"/><Relationship Id="rId23" Type="http://schemas.openxmlformats.org/officeDocument/2006/relationships/hyperlink" Target="https://doi.org/10.1093/police/pay001" TargetMode="External"/><Relationship Id="rId28" Type="http://schemas.openxmlformats.org/officeDocument/2006/relationships/hyperlink" Target="https://doi.org/10.1080/0965254X.2023.2176533" TargetMode="External"/><Relationship Id="rId36" Type="http://schemas.openxmlformats.org/officeDocument/2006/relationships/hyperlink" Target="https://doi.org/10.1002/bsl.477" TargetMode="External"/><Relationship Id="rId10" Type="http://schemas.openxmlformats.org/officeDocument/2006/relationships/image" Target="media/image1.png"/><Relationship Id="rId19" Type="http://schemas.openxmlformats.org/officeDocument/2006/relationships/hyperlink" Target="https://www.south-wales.police.uk/police-forces/south-wales-police/areas/about-us/about-us/performance-priorities/" TargetMode="External"/><Relationship Id="rId31" Type="http://schemas.openxmlformats.org/officeDocument/2006/relationships/hyperlink" Target="https://doi.org/10.1080/00224499.2019.1707466" TargetMode="External"/><Relationship Id="rId44" Type="http://schemas.openxmlformats.org/officeDocument/2006/relationships/hyperlink" Target="https://www.south-wales.police.uk/police-forces/south-wales-police/areas/about-us/about-us/performance-priorities/"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www.gov.uk/government/publications/strategic-policing-requirement-2023/strategic-policing-requirement-accessible" TargetMode="External"/><Relationship Id="rId22" Type="http://schemas.openxmlformats.org/officeDocument/2006/relationships/hyperlink" Target="https://www.apccs.police.uk/find-your-pcc/emma-wools/" TargetMode="External"/><Relationship Id="rId27" Type="http://schemas.openxmlformats.org/officeDocument/2006/relationships/hyperlink" Target="https://assets.college.police.uk/s3fs-public/2021-12/Violence-against-women-and-girls-toolkit.pdf" TargetMode="External"/><Relationship Id="rId30" Type="http://schemas.openxmlformats.org/officeDocument/2006/relationships/hyperlink" Target="https://doi.org/10.4135/9781473917415" TargetMode="External"/><Relationship Id="rId35" Type="http://schemas.openxmlformats.org/officeDocument/2006/relationships/hyperlink" Target="https://www.gov.uk/government/news/government-pledges-to-protect-more-women-from-violence" TargetMode="External"/><Relationship Id="rId43" Type="http://schemas.openxmlformats.org/officeDocument/2006/relationships/hyperlink" Target="https://fweil.com/s2211/whatisasurvey.pdf" TargetMode="External"/><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college.police.uk/support-forces/practices/measures-reduce-violence-against-women-and-girls" TargetMode="External"/><Relationship Id="rId17" Type="http://schemas.openxmlformats.org/officeDocument/2006/relationships/hyperlink" Target="https://www.southwalescommissioner.org.uk/wp-content/uploads/2025/03/C24-0163_PCC_Police-Crime-and-Justice-Plan-2025_Single-Pages.pdf" TargetMode="External"/><Relationship Id="rId25" Type="http://schemas.openxmlformats.org/officeDocument/2006/relationships/hyperlink" Target="https://www.npcc.police.uk/SysSiteAssets/media/downloads/our-work/vawg/vawg-framework-for-delivery.pdf" TargetMode="External"/><Relationship Id="rId33" Type="http://schemas.openxmlformats.org/officeDocument/2006/relationships/hyperlink" Target="https://doi.org/10.1021/acs.jchemed.8b00084" TargetMode="External"/><Relationship Id="rId38" Type="http://schemas.openxmlformats.org/officeDocument/2006/relationships/hyperlink" Target="https://www.npcc.police.uk/our-work/violence-against-women-and-girls/" TargetMode="External"/><Relationship Id="rId46" Type="http://schemas.openxmlformats.org/officeDocument/2006/relationships/hyperlink" Target="https://lordslibrary.parliament.uk/tackling-violence-against-women-and-girls-in-the-uk/" TargetMode="External"/><Relationship Id="rId20" Type="http://schemas.openxmlformats.org/officeDocument/2006/relationships/hyperlink" Target="https://doi-org.ezproxy.uwtsd.ac.uk/10.1177/1088767911424541" TargetMode="External"/><Relationship Id="rId41" Type="http://schemas.openxmlformats.org/officeDocument/2006/relationships/hyperlink" Target="https://doi.org/10.1080/02643944.2025.24631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MODULE: PREPARING FOR RESEARCH WITHIN POLICING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8AF9DA-657C-45C3-8774-5828B2F4D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17385</TotalTime>
  <Pages>27</Pages>
  <Words>4649</Words>
  <Characters>26505</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Violence against women and girls</vt:lpstr>
    </vt:vector>
  </TitlesOfParts>
  <Company>student number: 2238990</Company>
  <LinksUpToDate>false</LinksUpToDate>
  <CharactersWithSpaces>31092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Violence against women and girls</dc:title>
  <dc:subject/>
  <dc:creator>STUDENT NAME: Natalia Konciak</dc:creator>
  <cp:keywords/>
  <dc:description/>
  <cp:lastModifiedBy>Natalia Konciak</cp:lastModifiedBy>
  <cp:revision>250</cp:revision>
  <dcterms:created xsi:type="dcterms:W3CDTF">2025-04-18T17:07:00Z</dcterms:created>
  <dcterms:modified xsi:type="dcterms:W3CDTF">2025-05-02T19:04:00Z</dcterms:modified>
</cp:coreProperties>
</file>