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01153" w14:textId="6B0E38B6" w:rsidR="00652A6E" w:rsidRPr="00652A6E" w:rsidRDefault="00652A6E" w:rsidP="00652A6E">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2A6E">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Impact of Moodle on student of UWTSD London Campus</w:t>
      </w:r>
    </w:p>
    <w:p w14:paraId="355FA719" w14:textId="319A486B" w:rsidR="00652A6E" w:rsidRDefault="00652A6E" w:rsidP="00652A6E">
      <w:pPr>
        <w:jc w:val="center"/>
        <w:rPr>
          <w:sz w:val="72"/>
          <w:szCs w:val="72"/>
        </w:rPr>
      </w:pPr>
    </w:p>
    <w:p w14:paraId="06D8FEA7" w14:textId="4DADEE9C" w:rsidR="00652A6E" w:rsidRDefault="00652A6E" w:rsidP="00652A6E">
      <w:pPr>
        <w:jc w:val="center"/>
        <w:rPr>
          <w:sz w:val="72"/>
          <w:szCs w:val="72"/>
        </w:rPr>
      </w:pPr>
    </w:p>
    <w:tbl>
      <w:tblPr>
        <w:tblStyle w:val="TableGrid"/>
        <w:tblW w:w="0" w:type="auto"/>
        <w:tblLook w:val="04A0" w:firstRow="1" w:lastRow="0" w:firstColumn="1" w:lastColumn="0" w:noHBand="0" w:noVBand="1"/>
      </w:tblPr>
      <w:tblGrid>
        <w:gridCol w:w="4508"/>
        <w:gridCol w:w="4508"/>
      </w:tblGrid>
      <w:tr w:rsidR="00652A6E" w14:paraId="303077B8" w14:textId="77777777" w:rsidTr="00652A6E">
        <w:tc>
          <w:tcPr>
            <w:tcW w:w="4508" w:type="dxa"/>
          </w:tcPr>
          <w:p w14:paraId="0D8C7390" w14:textId="5BB9BB0D" w:rsidR="00652A6E" w:rsidRDefault="00652A6E" w:rsidP="00652A6E">
            <w:pPr>
              <w:jc w:val="center"/>
              <w:rPr>
                <w:sz w:val="72"/>
                <w:szCs w:val="72"/>
              </w:rPr>
            </w:pPr>
            <w:r>
              <w:rPr>
                <w:sz w:val="48"/>
                <w:szCs w:val="48"/>
              </w:rPr>
              <w:t>Student Name:</w:t>
            </w:r>
          </w:p>
        </w:tc>
        <w:tc>
          <w:tcPr>
            <w:tcW w:w="4508" w:type="dxa"/>
          </w:tcPr>
          <w:p w14:paraId="603A1B26" w14:textId="7D9588CD" w:rsidR="00652A6E" w:rsidRPr="00652A6E" w:rsidRDefault="00652A6E" w:rsidP="00652A6E">
            <w:pPr>
              <w:jc w:val="center"/>
              <w:rPr>
                <w:sz w:val="48"/>
                <w:szCs w:val="48"/>
              </w:rPr>
            </w:pPr>
            <w:proofErr w:type="spellStart"/>
            <w:r w:rsidRPr="00652A6E">
              <w:rPr>
                <w:sz w:val="48"/>
                <w:szCs w:val="48"/>
              </w:rPr>
              <w:t>Tertiuc</w:t>
            </w:r>
            <w:proofErr w:type="spellEnd"/>
            <w:r w:rsidRPr="00652A6E">
              <w:rPr>
                <w:sz w:val="48"/>
                <w:szCs w:val="48"/>
              </w:rPr>
              <w:t xml:space="preserve"> Gabriela</w:t>
            </w:r>
          </w:p>
        </w:tc>
      </w:tr>
      <w:tr w:rsidR="00652A6E" w14:paraId="7F98777E" w14:textId="77777777" w:rsidTr="00652A6E">
        <w:tc>
          <w:tcPr>
            <w:tcW w:w="4508" w:type="dxa"/>
          </w:tcPr>
          <w:p w14:paraId="4E6D8B6F" w14:textId="70CE57B6" w:rsidR="00652A6E" w:rsidRDefault="00652A6E" w:rsidP="00652A6E">
            <w:pPr>
              <w:jc w:val="center"/>
              <w:rPr>
                <w:sz w:val="72"/>
                <w:szCs w:val="72"/>
              </w:rPr>
            </w:pPr>
            <w:r>
              <w:rPr>
                <w:sz w:val="48"/>
                <w:szCs w:val="48"/>
              </w:rPr>
              <w:t>Student Number:</w:t>
            </w:r>
          </w:p>
        </w:tc>
        <w:tc>
          <w:tcPr>
            <w:tcW w:w="4508" w:type="dxa"/>
          </w:tcPr>
          <w:p w14:paraId="5B8B0700" w14:textId="0C58D3F9" w:rsidR="00652A6E" w:rsidRPr="00652A6E" w:rsidRDefault="00652A6E" w:rsidP="00652A6E">
            <w:pPr>
              <w:jc w:val="center"/>
              <w:rPr>
                <w:sz w:val="48"/>
                <w:szCs w:val="48"/>
              </w:rPr>
            </w:pPr>
            <w:r w:rsidRPr="00652A6E">
              <w:rPr>
                <w:sz w:val="48"/>
                <w:szCs w:val="48"/>
              </w:rPr>
              <w:t>2125134</w:t>
            </w:r>
          </w:p>
        </w:tc>
      </w:tr>
      <w:tr w:rsidR="00652A6E" w14:paraId="49610E29" w14:textId="77777777" w:rsidTr="00652A6E">
        <w:tc>
          <w:tcPr>
            <w:tcW w:w="4508" w:type="dxa"/>
          </w:tcPr>
          <w:p w14:paraId="172D1D94" w14:textId="593B50B2" w:rsidR="00652A6E" w:rsidRDefault="00652A6E" w:rsidP="00652A6E">
            <w:pPr>
              <w:jc w:val="center"/>
              <w:rPr>
                <w:sz w:val="72"/>
                <w:szCs w:val="72"/>
              </w:rPr>
            </w:pPr>
            <w:r>
              <w:rPr>
                <w:sz w:val="48"/>
                <w:szCs w:val="48"/>
              </w:rPr>
              <w:t>Module Name:</w:t>
            </w:r>
          </w:p>
        </w:tc>
        <w:tc>
          <w:tcPr>
            <w:tcW w:w="4508" w:type="dxa"/>
          </w:tcPr>
          <w:p w14:paraId="38D47389" w14:textId="128626FB" w:rsidR="00652A6E" w:rsidRPr="00652A6E" w:rsidRDefault="00652A6E" w:rsidP="00652A6E">
            <w:pPr>
              <w:jc w:val="center"/>
              <w:rPr>
                <w:sz w:val="48"/>
                <w:szCs w:val="48"/>
              </w:rPr>
            </w:pPr>
            <w:r w:rsidRPr="00652A6E">
              <w:rPr>
                <w:sz w:val="48"/>
                <w:szCs w:val="48"/>
              </w:rPr>
              <w:t xml:space="preserve">Digital </w:t>
            </w:r>
            <w:r>
              <w:rPr>
                <w:sz w:val="48"/>
                <w:szCs w:val="48"/>
              </w:rPr>
              <w:t>S</w:t>
            </w:r>
            <w:r w:rsidRPr="00652A6E">
              <w:rPr>
                <w:sz w:val="48"/>
                <w:szCs w:val="48"/>
              </w:rPr>
              <w:t>kills</w:t>
            </w:r>
            <w:r>
              <w:rPr>
                <w:sz w:val="48"/>
                <w:szCs w:val="48"/>
              </w:rPr>
              <w:t xml:space="preserve"> and Research Methods</w:t>
            </w:r>
          </w:p>
        </w:tc>
      </w:tr>
      <w:tr w:rsidR="00652A6E" w14:paraId="69264F11" w14:textId="77777777" w:rsidTr="00652A6E">
        <w:tc>
          <w:tcPr>
            <w:tcW w:w="4508" w:type="dxa"/>
          </w:tcPr>
          <w:p w14:paraId="2B6907FF" w14:textId="5393A88F" w:rsidR="00652A6E" w:rsidRDefault="00652A6E" w:rsidP="00652A6E">
            <w:pPr>
              <w:jc w:val="center"/>
              <w:rPr>
                <w:sz w:val="72"/>
                <w:szCs w:val="72"/>
              </w:rPr>
            </w:pPr>
            <w:r>
              <w:rPr>
                <w:sz w:val="48"/>
                <w:szCs w:val="48"/>
              </w:rPr>
              <w:t>Module Number:</w:t>
            </w:r>
          </w:p>
        </w:tc>
        <w:tc>
          <w:tcPr>
            <w:tcW w:w="4508" w:type="dxa"/>
          </w:tcPr>
          <w:p w14:paraId="776497F3" w14:textId="36F7433A" w:rsidR="00652A6E" w:rsidRPr="00652A6E" w:rsidRDefault="00652A6E" w:rsidP="00652A6E">
            <w:pPr>
              <w:jc w:val="center"/>
              <w:rPr>
                <w:sz w:val="48"/>
                <w:szCs w:val="48"/>
              </w:rPr>
            </w:pPr>
            <w:r w:rsidRPr="00652A6E">
              <w:rPr>
                <w:sz w:val="48"/>
                <w:szCs w:val="48"/>
              </w:rPr>
              <w:t>BMSW4003</w:t>
            </w:r>
          </w:p>
        </w:tc>
      </w:tr>
      <w:tr w:rsidR="00652A6E" w14:paraId="670432FF" w14:textId="77777777" w:rsidTr="00652A6E">
        <w:tc>
          <w:tcPr>
            <w:tcW w:w="4508" w:type="dxa"/>
          </w:tcPr>
          <w:p w14:paraId="7DB440E0" w14:textId="62B6655E" w:rsidR="00652A6E" w:rsidRDefault="00652A6E" w:rsidP="00652A6E">
            <w:pPr>
              <w:jc w:val="center"/>
              <w:rPr>
                <w:sz w:val="72"/>
                <w:szCs w:val="72"/>
              </w:rPr>
            </w:pPr>
            <w:r>
              <w:rPr>
                <w:sz w:val="48"/>
                <w:szCs w:val="48"/>
              </w:rPr>
              <w:t>Lecturer Name:</w:t>
            </w:r>
          </w:p>
        </w:tc>
        <w:tc>
          <w:tcPr>
            <w:tcW w:w="4508" w:type="dxa"/>
          </w:tcPr>
          <w:p w14:paraId="0729BB54" w14:textId="0A5BA4D0" w:rsidR="00652A6E" w:rsidRPr="00652A6E" w:rsidRDefault="00652A6E" w:rsidP="00652A6E">
            <w:pPr>
              <w:jc w:val="center"/>
              <w:rPr>
                <w:sz w:val="48"/>
                <w:szCs w:val="48"/>
              </w:rPr>
            </w:pPr>
            <w:r w:rsidRPr="00652A6E">
              <w:rPr>
                <w:sz w:val="48"/>
                <w:szCs w:val="48"/>
              </w:rPr>
              <w:t xml:space="preserve">Mr </w:t>
            </w:r>
            <w:proofErr w:type="spellStart"/>
            <w:r w:rsidRPr="00652A6E">
              <w:rPr>
                <w:sz w:val="48"/>
                <w:szCs w:val="48"/>
              </w:rPr>
              <w:t>Balendran</w:t>
            </w:r>
            <w:proofErr w:type="spellEnd"/>
            <w:r w:rsidRPr="00652A6E">
              <w:rPr>
                <w:sz w:val="48"/>
                <w:szCs w:val="48"/>
              </w:rPr>
              <w:t xml:space="preserve"> Kandasamy</w:t>
            </w:r>
          </w:p>
        </w:tc>
      </w:tr>
    </w:tbl>
    <w:p w14:paraId="24A7BB61" w14:textId="79FE5788" w:rsidR="00652A6E" w:rsidRDefault="00652A6E" w:rsidP="00652A6E">
      <w:pPr>
        <w:tabs>
          <w:tab w:val="left" w:pos="222"/>
        </w:tabs>
        <w:rPr>
          <w:sz w:val="72"/>
          <w:szCs w:val="72"/>
        </w:rPr>
      </w:pPr>
    </w:p>
    <w:p w14:paraId="2D70EB3A" w14:textId="5FFCDC6C" w:rsidR="00652A6E" w:rsidRDefault="00652A6E" w:rsidP="00652A6E">
      <w:pPr>
        <w:tabs>
          <w:tab w:val="left" w:pos="222"/>
        </w:tabs>
        <w:rPr>
          <w:sz w:val="72"/>
          <w:szCs w:val="72"/>
        </w:rPr>
      </w:pPr>
    </w:p>
    <w:p w14:paraId="02A0F899" w14:textId="746DC57E" w:rsidR="00652A6E" w:rsidRDefault="00652A6E" w:rsidP="00652A6E">
      <w:pPr>
        <w:tabs>
          <w:tab w:val="left" w:pos="222"/>
        </w:tabs>
        <w:rPr>
          <w:sz w:val="72"/>
          <w:szCs w:val="72"/>
        </w:rPr>
      </w:pPr>
    </w:p>
    <w:p w14:paraId="323E70A8" w14:textId="2074AD95" w:rsidR="00652A6E" w:rsidRDefault="00652A6E" w:rsidP="00652A6E">
      <w:pPr>
        <w:tabs>
          <w:tab w:val="left" w:pos="222"/>
        </w:tabs>
        <w:rPr>
          <w:sz w:val="72"/>
          <w:szCs w:val="72"/>
        </w:rPr>
      </w:pPr>
    </w:p>
    <w:p w14:paraId="3733EAB9" w14:textId="5DC07A85" w:rsidR="00652A6E" w:rsidRDefault="00652A6E" w:rsidP="00652A6E">
      <w:pPr>
        <w:tabs>
          <w:tab w:val="left" w:pos="222"/>
        </w:tabs>
        <w:rPr>
          <w:sz w:val="72"/>
          <w:szCs w:val="72"/>
        </w:rPr>
      </w:pPr>
    </w:p>
    <w:p w14:paraId="3C292CD0" w14:textId="12A90201" w:rsidR="00652A6E" w:rsidRDefault="00652A6E" w:rsidP="00652A6E">
      <w:pPr>
        <w:tabs>
          <w:tab w:val="left" w:pos="222"/>
        </w:tabs>
        <w:rPr>
          <w:sz w:val="72"/>
          <w:szCs w:val="72"/>
        </w:rPr>
      </w:pPr>
    </w:p>
    <w:sdt>
      <w:sdtPr>
        <w:rPr>
          <w:rFonts w:asciiTheme="minorHAnsi" w:eastAsiaTheme="minorHAnsi" w:hAnsiTheme="minorHAnsi" w:cstheme="minorBidi"/>
          <w:color w:val="auto"/>
          <w:sz w:val="22"/>
          <w:szCs w:val="22"/>
          <w:lang w:val="en-GB"/>
        </w:rPr>
        <w:id w:val="834265987"/>
        <w:docPartObj>
          <w:docPartGallery w:val="Table of Contents"/>
          <w:docPartUnique/>
        </w:docPartObj>
      </w:sdtPr>
      <w:sdtEndPr>
        <w:rPr>
          <w:b/>
          <w:bCs/>
          <w:noProof/>
          <w:sz w:val="24"/>
          <w:szCs w:val="24"/>
        </w:rPr>
      </w:sdtEndPr>
      <w:sdtContent>
        <w:p w14:paraId="70CEC83D" w14:textId="49F6D672" w:rsidR="00652A6E" w:rsidRPr="00652A6E" w:rsidRDefault="00652A6E" w:rsidP="00652A6E">
          <w:pPr>
            <w:pStyle w:val="TOCHeading"/>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2A6E">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2E9F8C59" w14:textId="1B0CA2E7" w:rsidR="00652A6E" w:rsidRPr="00652A6E" w:rsidRDefault="00652A6E" w:rsidP="00652A6E">
          <w:pPr>
            <w:pStyle w:val="TOC1"/>
            <w:tabs>
              <w:tab w:val="right" w:leader="dot" w:pos="9016"/>
            </w:tabs>
            <w:rPr>
              <w:rFonts w:eastAsiaTheme="minorEastAsia"/>
              <w:noProof/>
              <w:sz w:val="48"/>
              <w:szCs w:val="48"/>
              <w:lang w:eastAsia="en-GB"/>
            </w:rPr>
          </w:pPr>
          <w:r w:rsidRPr="00652A6E">
            <w:rPr>
              <w:b/>
              <w:bCs/>
              <w:noProof/>
              <w:sz w:val="48"/>
              <w:szCs w:val="48"/>
            </w:rPr>
            <w:fldChar w:fldCharType="begin"/>
          </w:r>
          <w:r w:rsidRPr="00652A6E">
            <w:rPr>
              <w:b/>
              <w:bCs/>
              <w:noProof/>
              <w:sz w:val="48"/>
              <w:szCs w:val="48"/>
            </w:rPr>
            <w:instrText xml:space="preserve"> TOC \o "1-3" \h \z \u </w:instrText>
          </w:r>
          <w:r w:rsidRPr="00652A6E">
            <w:rPr>
              <w:b/>
              <w:bCs/>
              <w:noProof/>
              <w:sz w:val="48"/>
              <w:szCs w:val="48"/>
            </w:rPr>
            <w:fldChar w:fldCharType="separate"/>
          </w:r>
        </w:p>
        <w:p w14:paraId="39D7EDC0" w14:textId="75A40B68" w:rsidR="00652A6E" w:rsidRPr="00652A6E" w:rsidRDefault="00652A6E" w:rsidP="00652A6E">
          <w:pPr>
            <w:pStyle w:val="TOC1"/>
            <w:tabs>
              <w:tab w:val="right" w:leader="dot" w:pos="9016"/>
            </w:tabs>
            <w:rPr>
              <w:rFonts w:eastAsiaTheme="minorEastAsia"/>
              <w:noProof/>
              <w:sz w:val="48"/>
              <w:szCs w:val="48"/>
              <w:lang w:eastAsia="en-GB"/>
            </w:rPr>
          </w:pPr>
          <w:r w:rsidRPr="00652A6E">
            <w:rPr>
              <w:sz w:val="48"/>
              <w:szCs w:val="48"/>
            </w:rPr>
            <w:fldChar w:fldCharType="begin"/>
          </w:r>
          <w:r w:rsidRPr="00652A6E">
            <w:rPr>
              <w:sz w:val="48"/>
              <w:szCs w:val="48"/>
            </w:rPr>
            <w:instrText xml:space="preserve"> HYPERLINK \l "_Toc17362645" </w:instrText>
          </w:r>
          <w:r w:rsidRPr="00652A6E">
            <w:rPr>
              <w:sz w:val="48"/>
              <w:szCs w:val="48"/>
            </w:rPr>
            <w:fldChar w:fldCharType="separate"/>
          </w:r>
          <w:r w:rsidRPr="00652A6E">
            <w:rPr>
              <w:rStyle w:val="Hyperlink"/>
              <w:b/>
              <w:noProof/>
              <w:sz w:val="48"/>
              <w:szCs w:val="48"/>
            </w:rPr>
            <w:t>In</w:t>
          </w:r>
          <w:r w:rsidRPr="00652A6E">
            <w:rPr>
              <w:rStyle w:val="Hyperlink"/>
              <w:b/>
              <w:noProof/>
              <w:sz w:val="48"/>
              <w:szCs w:val="48"/>
            </w:rPr>
            <w:t>t</w:t>
          </w:r>
          <w:r w:rsidRPr="00652A6E">
            <w:rPr>
              <w:rStyle w:val="Hyperlink"/>
              <w:b/>
              <w:noProof/>
              <w:sz w:val="48"/>
              <w:szCs w:val="48"/>
            </w:rPr>
            <w:t>rodu</w:t>
          </w:r>
          <w:r w:rsidRPr="00652A6E">
            <w:rPr>
              <w:rStyle w:val="Hyperlink"/>
              <w:b/>
              <w:noProof/>
              <w:sz w:val="48"/>
              <w:szCs w:val="48"/>
            </w:rPr>
            <w:t>c</w:t>
          </w:r>
          <w:r w:rsidRPr="00652A6E">
            <w:rPr>
              <w:rStyle w:val="Hyperlink"/>
              <w:b/>
              <w:noProof/>
              <w:sz w:val="48"/>
              <w:szCs w:val="48"/>
            </w:rPr>
            <w:t>tion / Aim and Objectives</w:t>
          </w:r>
          <w:r w:rsidRPr="00652A6E">
            <w:rPr>
              <w:noProof/>
              <w:webHidden/>
              <w:sz w:val="48"/>
              <w:szCs w:val="48"/>
            </w:rPr>
            <w:tab/>
          </w:r>
          <w:r w:rsidRPr="00652A6E">
            <w:rPr>
              <w:noProof/>
              <w:sz w:val="48"/>
              <w:szCs w:val="48"/>
            </w:rPr>
            <w:fldChar w:fldCharType="end"/>
          </w:r>
        </w:p>
        <w:p w14:paraId="4E9AA7D0" w14:textId="77777777" w:rsidR="00652A6E" w:rsidRPr="00652A6E" w:rsidRDefault="00652A6E" w:rsidP="00652A6E">
          <w:pPr>
            <w:pStyle w:val="TOC1"/>
            <w:tabs>
              <w:tab w:val="right" w:leader="dot" w:pos="9016"/>
            </w:tabs>
            <w:rPr>
              <w:rFonts w:eastAsiaTheme="minorEastAsia"/>
              <w:noProof/>
              <w:sz w:val="48"/>
              <w:szCs w:val="48"/>
              <w:lang w:eastAsia="en-GB"/>
            </w:rPr>
          </w:pPr>
          <w:hyperlink w:anchor="_Toc17362647" w:history="1">
            <w:r w:rsidRPr="00652A6E">
              <w:rPr>
                <w:rStyle w:val="Hyperlink"/>
                <w:b/>
                <w:noProof/>
                <w:sz w:val="48"/>
                <w:szCs w:val="48"/>
              </w:rPr>
              <w:t>Primary Research</w:t>
            </w:r>
            <w:r w:rsidRPr="00652A6E">
              <w:rPr>
                <w:noProof/>
                <w:webHidden/>
                <w:sz w:val="48"/>
                <w:szCs w:val="48"/>
              </w:rPr>
              <w:tab/>
            </w:r>
            <w:r w:rsidRPr="00652A6E">
              <w:rPr>
                <w:noProof/>
                <w:webHidden/>
                <w:sz w:val="48"/>
                <w:szCs w:val="48"/>
              </w:rPr>
              <w:fldChar w:fldCharType="begin"/>
            </w:r>
            <w:r w:rsidRPr="00652A6E">
              <w:rPr>
                <w:noProof/>
                <w:webHidden/>
                <w:sz w:val="48"/>
                <w:szCs w:val="48"/>
              </w:rPr>
              <w:instrText xml:space="preserve"> PAGEREF _Toc17362647 \h </w:instrText>
            </w:r>
            <w:r w:rsidRPr="00652A6E">
              <w:rPr>
                <w:noProof/>
                <w:webHidden/>
                <w:sz w:val="48"/>
                <w:szCs w:val="48"/>
              </w:rPr>
              <w:fldChar w:fldCharType="end"/>
            </w:r>
          </w:hyperlink>
        </w:p>
        <w:p w14:paraId="1E24A624" w14:textId="6D1910BD" w:rsidR="00652A6E" w:rsidRPr="00652A6E" w:rsidRDefault="00652A6E" w:rsidP="00652A6E">
          <w:pPr>
            <w:pStyle w:val="TOC2"/>
            <w:tabs>
              <w:tab w:val="right" w:leader="dot" w:pos="9016"/>
            </w:tabs>
            <w:rPr>
              <w:rFonts w:eastAsiaTheme="minorEastAsia"/>
              <w:noProof/>
              <w:sz w:val="48"/>
              <w:szCs w:val="48"/>
              <w:lang w:eastAsia="en-GB"/>
            </w:rPr>
          </w:pPr>
          <w:hyperlink w:anchor="_Toc17362648" w:history="1">
            <w:r w:rsidRPr="00652A6E">
              <w:rPr>
                <w:rStyle w:val="Hyperlink"/>
                <w:noProof/>
                <w:sz w:val="48"/>
                <w:szCs w:val="48"/>
              </w:rPr>
              <w:t>Methodology</w:t>
            </w:r>
            <w:r w:rsidRPr="00652A6E">
              <w:rPr>
                <w:noProof/>
                <w:webHidden/>
                <w:sz w:val="48"/>
                <w:szCs w:val="48"/>
              </w:rPr>
              <w:tab/>
            </w:r>
          </w:hyperlink>
        </w:p>
        <w:p w14:paraId="33096DBA" w14:textId="77777777" w:rsidR="00652A6E" w:rsidRPr="00652A6E" w:rsidRDefault="00652A6E" w:rsidP="00652A6E">
          <w:pPr>
            <w:pStyle w:val="TOC1"/>
            <w:tabs>
              <w:tab w:val="right" w:leader="dot" w:pos="9016"/>
            </w:tabs>
            <w:rPr>
              <w:rFonts w:eastAsiaTheme="minorEastAsia"/>
              <w:noProof/>
              <w:sz w:val="48"/>
              <w:szCs w:val="48"/>
              <w:lang w:eastAsia="en-GB"/>
            </w:rPr>
          </w:pPr>
          <w:hyperlink w:anchor="_Toc17362650" w:history="1">
            <w:r w:rsidRPr="00652A6E">
              <w:rPr>
                <w:rStyle w:val="Hyperlink"/>
                <w:b/>
                <w:noProof/>
                <w:sz w:val="48"/>
                <w:szCs w:val="48"/>
              </w:rPr>
              <w:t>Results</w:t>
            </w:r>
            <w:r w:rsidRPr="00652A6E">
              <w:rPr>
                <w:noProof/>
                <w:webHidden/>
                <w:sz w:val="48"/>
                <w:szCs w:val="48"/>
              </w:rPr>
              <w:tab/>
            </w:r>
            <w:r w:rsidRPr="00652A6E">
              <w:rPr>
                <w:noProof/>
                <w:webHidden/>
                <w:sz w:val="48"/>
                <w:szCs w:val="48"/>
              </w:rPr>
              <w:fldChar w:fldCharType="begin"/>
            </w:r>
            <w:r w:rsidRPr="00652A6E">
              <w:rPr>
                <w:noProof/>
                <w:webHidden/>
                <w:sz w:val="48"/>
                <w:szCs w:val="48"/>
              </w:rPr>
              <w:instrText xml:space="preserve"> PAGEREF _Toc17362650 \h </w:instrText>
            </w:r>
            <w:r w:rsidRPr="00652A6E">
              <w:rPr>
                <w:noProof/>
                <w:webHidden/>
                <w:sz w:val="48"/>
                <w:szCs w:val="48"/>
              </w:rPr>
              <w:fldChar w:fldCharType="end"/>
            </w:r>
          </w:hyperlink>
        </w:p>
        <w:p w14:paraId="5B8E823C" w14:textId="6EE3BC05" w:rsidR="00652A6E" w:rsidRPr="00652A6E" w:rsidRDefault="00652A6E" w:rsidP="00652A6E">
          <w:pPr>
            <w:pStyle w:val="TOC1"/>
            <w:tabs>
              <w:tab w:val="right" w:leader="dot" w:pos="9016"/>
            </w:tabs>
            <w:rPr>
              <w:rFonts w:eastAsiaTheme="minorEastAsia"/>
              <w:noProof/>
              <w:sz w:val="48"/>
              <w:szCs w:val="48"/>
              <w:lang w:eastAsia="en-GB"/>
            </w:rPr>
          </w:pPr>
          <w:hyperlink w:anchor="_Toc17362652" w:history="1">
            <w:r w:rsidRPr="00652A6E">
              <w:rPr>
                <w:rStyle w:val="Hyperlink"/>
                <w:b/>
                <w:noProof/>
                <w:sz w:val="48"/>
                <w:szCs w:val="48"/>
              </w:rPr>
              <w:t>Conclusion</w:t>
            </w:r>
            <w:r w:rsidRPr="00652A6E">
              <w:rPr>
                <w:noProof/>
                <w:webHidden/>
                <w:sz w:val="48"/>
                <w:szCs w:val="48"/>
              </w:rPr>
              <w:tab/>
            </w:r>
          </w:hyperlink>
        </w:p>
        <w:p w14:paraId="05271A2E" w14:textId="6283A1D1" w:rsidR="00652A6E" w:rsidRPr="00652A6E" w:rsidRDefault="00652A6E" w:rsidP="00652A6E">
          <w:pPr>
            <w:pStyle w:val="TOC1"/>
            <w:tabs>
              <w:tab w:val="right" w:leader="dot" w:pos="9016"/>
            </w:tabs>
            <w:rPr>
              <w:rFonts w:eastAsiaTheme="minorEastAsia"/>
              <w:noProof/>
              <w:sz w:val="48"/>
              <w:szCs w:val="48"/>
              <w:lang w:eastAsia="en-GB"/>
            </w:rPr>
          </w:pPr>
          <w:hyperlink w:anchor="_Toc17362653" w:history="1">
            <w:r w:rsidRPr="00652A6E">
              <w:rPr>
                <w:rStyle w:val="Hyperlink"/>
                <w:b/>
                <w:noProof/>
                <w:sz w:val="48"/>
                <w:szCs w:val="48"/>
              </w:rPr>
              <w:t>References</w:t>
            </w:r>
            <w:r w:rsidRPr="00652A6E">
              <w:rPr>
                <w:noProof/>
                <w:webHidden/>
                <w:sz w:val="48"/>
                <w:szCs w:val="48"/>
              </w:rPr>
              <w:tab/>
            </w:r>
          </w:hyperlink>
        </w:p>
        <w:p w14:paraId="48241D25" w14:textId="63DEAFAB" w:rsidR="00652A6E" w:rsidRPr="00652A6E" w:rsidRDefault="00652A6E" w:rsidP="00652A6E">
          <w:pPr>
            <w:pStyle w:val="TOC1"/>
            <w:tabs>
              <w:tab w:val="right" w:leader="dot" w:pos="9016"/>
            </w:tabs>
            <w:rPr>
              <w:rFonts w:eastAsiaTheme="minorEastAsia"/>
              <w:noProof/>
              <w:sz w:val="48"/>
              <w:szCs w:val="48"/>
              <w:lang w:eastAsia="en-GB"/>
            </w:rPr>
          </w:pPr>
          <w:hyperlink w:anchor="_Toc17362654" w:history="1">
            <w:r w:rsidRPr="00652A6E">
              <w:rPr>
                <w:rStyle w:val="Hyperlink"/>
                <w:b/>
                <w:noProof/>
                <w:sz w:val="48"/>
                <w:szCs w:val="48"/>
              </w:rPr>
              <w:t>Appendix</w:t>
            </w:r>
            <w:r w:rsidRPr="00652A6E">
              <w:rPr>
                <w:noProof/>
                <w:webHidden/>
                <w:sz w:val="48"/>
                <w:szCs w:val="48"/>
              </w:rPr>
              <w:tab/>
            </w:r>
          </w:hyperlink>
        </w:p>
        <w:p w14:paraId="2C7EE464" w14:textId="77777777" w:rsidR="00652A6E" w:rsidRDefault="00652A6E" w:rsidP="00652A6E">
          <w:pPr>
            <w:rPr>
              <w:b/>
              <w:bCs/>
              <w:noProof/>
            </w:rPr>
          </w:pPr>
          <w:r w:rsidRPr="00652A6E">
            <w:rPr>
              <w:b/>
              <w:bCs/>
              <w:noProof/>
              <w:sz w:val="48"/>
              <w:szCs w:val="48"/>
            </w:rPr>
            <w:fldChar w:fldCharType="end"/>
          </w:r>
        </w:p>
      </w:sdtContent>
    </w:sdt>
    <w:p w14:paraId="52DA3C4F" w14:textId="77777777" w:rsidR="00652A6E" w:rsidRDefault="00652A6E" w:rsidP="00652A6E">
      <w:pPr>
        <w:tabs>
          <w:tab w:val="left" w:pos="222"/>
        </w:tabs>
        <w:rPr>
          <w:sz w:val="72"/>
          <w:szCs w:val="72"/>
        </w:rPr>
      </w:pPr>
    </w:p>
    <w:p w14:paraId="45C0A2A5" w14:textId="0A2C611F" w:rsidR="00652A6E" w:rsidRDefault="00652A6E" w:rsidP="00652A6E">
      <w:pPr>
        <w:jc w:val="center"/>
        <w:rPr>
          <w:sz w:val="72"/>
          <w:szCs w:val="72"/>
        </w:rPr>
      </w:pPr>
    </w:p>
    <w:p w14:paraId="6396992F" w14:textId="237F7F63" w:rsidR="00652A6E" w:rsidRDefault="00652A6E" w:rsidP="00652A6E">
      <w:pPr>
        <w:jc w:val="center"/>
        <w:rPr>
          <w:sz w:val="72"/>
          <w:szCs w:val="72"/>
        </w:rPr>
      </w:pPr>
    </w:p>
    <w:p w14:paraId="20A99297" w14:textId="31569296" w:rsidR="00652A6E" w:rsidRDefault="00652A6E" w:rsidP="00652A6E">
      <w:pPr>
        <w:jc w:val="center"/>
        <w:rPr>
          <w:sz w:val="72"/>
          <w:szCs w:val="72"/>
        </w:rPr>
      </w:pPr>
    </w:p>
    <w:p w14:paraId="61425D6E" w14:textId="4A07361A" w:rsidR="00652A6E" w:rsidRDefault="00652A6E" w:rsidP="00652A6E">
      <w:pPr>
        <w:jc w:val="center"/>
        <w:rPr>
          <w:sz w:val="72"/>
          <w:szCs w:val="72"/>
        </w:rPr>
      </w:pPr>
    </w:p>
    <w:p w14:paraId="11234CB2" w14:textId="12420A61" w:rsidR="00652A6E" w:rsidRDefault="00652A6E" w:rsidP="00652A6E">
      <w:pPr>
        <w:jc w:val="center"/>
        <w:rPr>
          <w:sz w:val="72"/>
          <w:szCs w:val="72"/>
        </w:rPr>
      </w:pPr>
    </w:p>
    <w:p w14:paraId="0A94EA2E" w14:textId="630BD92F" w:rsidR="00652A6E" w:rsidRDefault="00652A6E" w:rsidP="00652A6E">
      <w:pP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2A6E">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Introduction</w:t>
      </w:r>
    </w:p>
    <w:p w14:paraId="5897CEE4" w14:textId="34A209C2" w:rsidR="00652A6E" w:rsidRDefault="00652A6E" w:rsidP="00652A6E">
      <w:pPr>
        <w:rPr>
          <w:color w:val="000000" w:themeColor="tex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2A6E">
        <w:rPr>
          <w:color w:val="000000" w:themeColor="tex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this report I will talk about the impact of Moodle on UWTSD students. This report addresses issues related to the composition of a report that I made and with the help of which I found out several points of view of my colleagues with whom I study at the same institution.</w:t>
      </w:r>
      <w:r w:rsidRPr="00652A6E">
        <w:rPr>
          <w:color w:val="000000" w:themeColor="tex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52A6E">
        <w:rPr>
          <w:color w:val="000000" w:themeColor="tex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Through my questionnaire I found out how accessible Moodle is, how well it is structured, how effective the topics introduced are and whether it is a truly effective platform for students. The purpose of this questionnaire is to show that students use</w:t>
      </w:r>
      <w:r w:rsidRPr="00652A6E">
        <w:rPr>
          <w:color w:val="000000" w:themeColor="tex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52A6E">
        <w:rPr>
          <w:color w:val="000000" w:themeColor="tex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Moodle platform, use it most often for homework, are easy to access, and have a well-organized structure. This helps students to better study the topics they</w:t>
      </w:r>
      <w:r w:rsidRPr="00652A6E">
        <w:rPr>
          <w:color w:val="000000" w:themeColor="tex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52A6E">
        <w:rPr>
          <w:color w:val="000000" w:themeColor="tex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did not understand in class or if they decided to recap the lost topic.</w:t>
      </w:r>
    </w:p>
    <w:p w14:paraId="475D28D9" w14:textId="5BF4F0B6" w:rsidR="00652A6E" w:rsidRDefault="00652A6E" w:rsidP="00652A6E">
      <w:pPr>
        <w:rPr>
          <w:color w:val="000000" w:themeColor="tex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C354D3" w14:textId="069A1346" w:rsidR="00652A6E" w:rsidRDefault="00652A6E" w:rsidP="00652A6E">
      <w:pPr>
        <w:rPr>
          <w:color w:val="000000" w:themeColor="tex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FE21821" w14:textId="7FC49090" w:rsidR="00652A6E" w:rsidRDefault="00652A6E" w:rsidP="00652A6E">
      <w:pPr>
        <w:rPr>
          <w:color w:val="000000" w:themeColor="tex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46AB137" w14:textId="58A80E6E" w:rsidR="00652A6E" w:rsidRDefault="00652A6E" w:rsidP="00652A6E">
      <w:pP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2A6E">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Methodology</w:t>
      </w:r>
    </w:p>
    <w:p w14:paraId="20156D43" w14:textId="7F4E90E8" w:rsidR="00652A6E" w:rsidRDefault="00652A6E" w:rsidP="00652A6E">
      <w:pPr>
        <w:rPr>
          <w:rFonts w:eastAsia="Times New Roman" w:cstheme="minorHAnsi"/>
          <w:sz w:val="44"/>
          <w:szCs w:val="44"/>
          <w:shd w:val="clear" w:color="auto" w:fill="F9F6F2"/>
          <w:lang w:eastAsia="en-GB"/>
        </w:rPr>
      </w:pPr>
      <w:r w:rsidRPr="00652A6E">
        <w:rPr>
          <w:color w:val="000000" w:themeColor="tex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The method of the questionnaire was easier than that of the Survey because these two are not similar</w:t>
      </w:r>
      <w:r w:rsidRPr="00652A6E">
        <w:rPr>
          <w:rFonts w:cstheme="minorHAnsi"/>
          <w:color w:val="000000" w:themeColor="tex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52A6E">
        <w:rPr>
          <w:rFonts w:cstheme="minorHAnsi"/>
          <w:color w:val="000000" w:themeColor="text1"/>
          <w:sz w:val="44"/>
          <w:szCs w:val="44"/>
        </w:rPr>
        <w:t xml:space="preserve"> </w:t>
      </w:r>
      <w:r w:rsidRPr="00652A6E">
        <w:rPr>
          <w:rFonts w:eastAsia="Times New Roman" w:cstheme="minorHAnsi"/>
          <w:color w:val="000000" w:themeColor="text1"/>
          <w:sz w:val="44"/>
          <w:szCs w:val="44"/>
          <w:lang w:eastAsia="en-GB"/>
        </w:rPr>
        <w:t xml:space="preserve">a questionnaire as an instrument for collecting data, which almost always involves asking a given subject to respond to a set of oral or written </w:t>
      </w:r>
      <w:r w:rsidRPr="00652A6E">
        <w:rPr>
          <w:rFonts w:eastAsia="Times New Roman" w:cstheme="minorHAnsi"/>
          <w:color w:val="000000" w:themeColor="text1"/>
          <w:sz w:val="44"/>
          <w:szCs w:val="44"/>
          <w:lang w:eastAsia="en-GB"/>
        </w:rPr>
        <w:t>questions,</w:t>
      </w:r>
      <w:r>
        <w:rPr>
          <w:rFonts w:eastAsia="Times New Roman" w:cstheme="minorHAnsi"/>
          <w:color w:val="000000" w:themeColor="text1"/>
          <w:sz w:val="44"/>
          <w:szCs w:val="44"/>
          <w:lang w:eastAsia="en-GB"/>
        </w:rPr>
        <w:t xml:space="preserve"> but </w:t>
      </w:r>
      <w:r w:rsidRPr="00652A6E">
        <w:rPr>
          <w:rFonts w:eastAsia="Times New Roman" w:cstheme="minorHAnsi"/>
          <w:color w:val="000000" w:themeColor="text1"/>
          <w:sz w:val="44"/>
          <w:szCs w:val="44"/>
          <w:lang w:eastAsia="en-GB"/>
        </w:rPr>
        <w:t>a</w:t>
      </w:r>
      <w:r w:rsidRPr="00652A6E">
        <w:rPr>
          <w:rFonts w:eastAsia="Times New Roman" w:cstheme="minorHAnsi"/>
          <w:color w:val="000000" w:themeColor="text1"/>
          <w:sz w:val="44"/>
          <w:szCs w:val="44"/>
          <w:lang w:eastAsia="en-GB"/>
        </w:rPr>
        <w:t xml:space="preserve"> survey is a process of gathering data that could involve a wide variety of data collection methods, including a </w:t>
      </w:r>
      <w:r w:rsidRPr="00652A6E">
        <w:rPr>
          <w:rFonts w:eastAsia="Times New Roman" w:cstheme="minorHAnsi"/>
          <w:color w:val="000000" w:themeColor="text1"/>
          <w:sz w:val="44"/>
          <w:szCs w:val="44"/>
          <w:lang w:eastAsia="en-GB"/>
        </w:rPr>
        <w:t>questionnaire</w:t>
      </w:r>
      <w:r>
        <w:rPr>
          <w:rFonts w:eastAsia="Times New Roman" w:cstheme="minorHAnsi"/>
          <w:color w:val="000000" w:themeColor="text1"/>
          <w:sz w:val="44"/>
          <w:szCs w:val="44"/>
          <w:lang w:eastAsia="en-GB"/>
        </w:rPr>
        <w:t xml:space="preserve"> (</w:t>
      </w:r>
      <w:r w:rsidRPr="00652A6E">
        <w:rPr>
          <w:rFonts w:eastAsia="Times New Roman" w:cstheme="minorHAnsi"/>
          <w:sz w:val="44"/>
          <w:szCs w:val="44"/>
          <w:shd w:val="clear" w:color="auto" w:fill="F9F6F2"/>
          <w:lang w:eastAsia="en-GB"/>
        </w:rPr>
        <w:t xml:space="preserve">Stefan </w:t>
      </w:r>
      <w:proofErr w:type="spellStart"/>
      <w:r w:rsidRPr="00652A6E">
        <w:rPr>
          <w:rFonts w:eastAsia="Times New Roman" w:cstheme="minorHAnsi"/>
          <w:sz w:val="44"/>
          <w:szCs w:val="44"/>
          <w:shd w:val="clear" w:color="auto" w:fill="F9F6F2"/>
          <w:lang w:eastAsia="en-GB"/>
        </w:rPr>
        <w:t>Debois</w:t>
      </w:r>
      <w:proofErr w:type="spellEnd"/>
      <w:r>
        <w:rPr>
          <w:rFonts w:eastAsia="Times New Roman" w:cstheme="minorHAnsi"/>
          <w:sz w:val="44"/>
          <w:szCs w:val="44"/>
          <w:shd w:val="clear" w:color="auto" w:fill="F9F6F2"/>
          <w:lang w:eastAsia="en-GB"/>
        </w:rPr>
        <w:t>, 2022).</w:t>
      </w:r>
    </w:p>
    <w:p w14:paraId="041A1443" w14:textId="1D2FBED9" w:rsidR="00652A6E" w:rsidRDefault="00652A6E" w:rsidP="00652A6E">
      <w:pPr>
        <w:rPr>
          <w:rFonts w:eastAsia="Times New Roman" w:cstheme="minorHAnsi"/>
          <w:sz w:val="44"/>
          <w:szCs w:val="44"/>
          <w:lang w:eastAsia="en-GB"/>
        </w:rPr>
      </w:pPr>
      <w:r w:rsidRPr="00652A6E">
        <w:rPr>
          <w:rFonts w:eastAsia="Times New Roman" w:cstheme="minorHAnsi"/>
          <w:sz w:val="44"/>
          <w:szCs w:val="44"/>
          <w:lang w:eastAsia="en-GB"/>
        </w:rPr>
        <w:t xml:space="preserve">This method helped me to compose the most basic questions that I later sent to my colleagues. I think this method is the most effective because it is easy and subjective, only the subject and the answer, without many details, explanations, which is in my </w:t>
      </w:r>
      <w:r w:rsidRPr="00652A6E">
        <w:rPr>
          <w:rFonts w:eastAsia="Times New Roman" w:cstheme="minorHAnsi"/>
          <w:sz w:val="44"/>
          <w:szCs w:val="44"/>
          <w:lang w:eastAsia="en-GB"/>
        </w:rPr>
        <w:t>favour</w:t>
      </w:r>
      <w:r w:rsidRPr="00652A6E">
        <w:rPr>
          <w:rFonts w:eastAsia="Times New Roman" w:cstheme="minorHAnsi"/>
          <w:sz w:val="44"/>
          <w:szCs w:val="44"/>
          <w:lang w:eastAsia="en-GB"/>
        </w:rPr>
        <w:t xml:space="preserve"> to collect as many answers as possible, if it was another method to gather information a colleague of mine should have explained their thoughts or many answers would not have been made due to insufficient time or simple disinterest, but as I did the questionnaire I quickly accumulated the required number of answers. The purpose of this questionnaire is to understand the views of my colleagues on the effectiveness of using Moodle</w:t>
      </w:r>
      <w:r>
        <w:rPr>
          <w:rFonts w:eastAsia="Times New Roman" w:cstheme="minorHAnsi"/>
          <w:sz w:val="44"/>
          <w:szCs w:val="44"/>
          <w:lang w:eastAsia="en-GB"/>
        </w:rPr>
        <w:t>.</w:t>
      </w:r>
    </w:p>
    <w:p w14:paraId="4BB93A69" w14:textId="1C02B519" w:rsidR="00652A6E" w:rsidRDefault="00652A6E" w:rsidP="00652A6E">
      <w:pPr>
        <w:rPr>
          <w:rFonts w:eastAsia="Times New Roman" w:cstheme="minorHAnsi"/>
          <w:sz w:val="44"/>
          <w:szCs w:val="44"/>
          <w:lang w:eastAsia="en-GB"/>
        </w:rPr>
      </w:pPr>
    </w:p>
    <w:p w14:paraId="2EEA4997" w14:textId="6D15E099" w:rsidR="00652A6E" w:rsidRDefault="00652A6E" w:rsidP="00652A6E">
      <w:pPr>
        <w:rPr>
          <w:rFonts w:eastAsia="Times New Roman" w:cstheme="minorHAnsi"/>
          <w:sz w:val="44"/>
          <w:szCs w:val="44"/>
          <w:lang w:eastAsia="en-GB"/>
        </w:rPr>
      </w:pPr>
    </w:p>
    <w:p w14:paraId="7B563701" w14:textId="6C75FDAF" w:rsidR="00652A6E" w:rsidRDefault="00652A6E" w:rsidP="00652A6E">
      <w:pPr>
        <w:rPr>
          <w:rFonts w:eastAsia="Times New Roman" w:cstheme="minorHAnsi"/>
          <w:color w:val="4472C4" w:themeColor="accent1"/>
          <w:sz w:val="72"/>
          <w:szCs w:val="7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2A6E">
        <w:rPr>
          <w:rFonts w:eastAsia="Times New Roman" w:cstheme="minorHAnsi"/>
          <w:color w:val="4472C4" w:themeColor="accent1"/>
          <w:sz w:val="72"/>
          <w:szCs w:val="7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Results</w:t>
      </w:r>
    </w:p>
    <w:p w14:paraId="4D4DD7AA" w14:textId="3E577484" w:rsidR="00652A6E" w:rsidRDefault="00652A6E" w:rsidP="00652A6E">
      <w:pPr>
        <w:rPr>
          <w:bCs/>
          <w:sz w:val="56"/>
          <w:szCs w:val="56"/>
        </w:rPr>
      </w:pPr>
      <w:r w:rsidRPr="00652A6E">
        <w:rPr>
          <w:bCs/>
          <w:sz w:val="56"/>
          <w:szCs w:val="56"/>
        </w:rPr>
        <w:t>Frequency Table:</w:t>
      </w:r>
    </w:p>
    <w:tbl>
      <w:tblPr>
        <w:tblStyle w:val="TableGrid"/>
        <w:tblW w:w="0" w:type="auto"/>
        <w:tblLook w:val="04A0" w:firstRow="1" w:lastRow="0" w:firstColumn="1" w:lastColumn="0" w:noHBand="0" w:noVBand="1"/>
      </w:tblPr>
      <w:tblGrid>
        <w:gridCol w:w="4508"/>
        <w:gridCol w:w="4508"/>
      </w:tblGrid>
      <w:tr w:rsidR="00652A6E" w14:paraId="291D7164" w14:textId="77777777" w:rsidTr="00652A6E">
        <w:tc>
          <w:tcPr>
            <w:tcW w:w="4508" w:type="dxa"/>
          </w:tcPr>
          <w:p w14:paraId="688FD9EF" w14:textId="6C8BFC82" w:rsidR="00652A6E" w:rsidRPr="00652A6E" w:rsidRDefault="00652A6E" w:rsidP="00652A6E">
            <w:pPr>
              <w:rPr>
                <w:rFonts w:cstheme="minorHAnsi"/>
                <w:color w:val="000000" w:themeColor="text1"/>
                <w:sz w:val="48"/>
                <w:szCs w:val="48"/>
              </w:rPr>
            </w:pPr>
            <w:r w:rsidRPr="00652A6E">
              <w:rPr>
                <w:rFonts w:cstheme="minorHAnsi"/>
                <w:color w:val="000000" w:themeColor="text1"/>
                <w:sz w:val="48"/>
                <w:szCs w:val="48"/>
                <w:shd w:val="clear" w:color="auto" w:fill="FFFFFF"/>
              </w:rPr>
              <w:t xml:space="preserve">Was </w:t>
            </w:r>
            <w:r w:rsidRPr="00652A6E">
              <w:rPr>
                <w:rFonts w:cstheme="minorHAnsi"/>
                <w:color w:val="000000" w:themeColor="text1"/>
                <w:sz w:val="48"/>
                <w:szCs w:val="48"/>
                <w:shd w:val="clear" w:color="auto" w:fill="FFFFFF"/>
              </w:rPr>
              <w:t>Moodle</w:t>
            </w:r>
            <w:r w:rsidRPr="00652A6E">
              <w:rPr>
                <w:rFonts w:cstheme="minorHAnsi"/>
                <w:color w:val="000000" w:themeColor="text1"/>
                <w:sz w:val="48"/>
                <w:szCs w:val="48"/>
                <w:shd w:val="clear" w:color="auto" w:fill="FFFFFF"/>
              </w:rPr>
              <w:t xml:space="preserve"> always available when you needed it?</w:t>
            </w:r>
          </w:p>
          <w:p w14:paraId="36779EC2" w14:textId="77777777" w:rsidR="00652A6E" w:rsidRDefault="00652A6E" w:rsidP="00652A6E">
            <w:pPr>
              <w:rPr>
                <w:bCs/>
                <w:sz w:val="56"/>
                <w:szCs w:val="56"/>
              </w:rPr>
            </w:pPr>
          </w:p>
        </w:tc>
        <w:tc>
          <w:tcPr>
            <w:tcW w:w="4508" w:type="dxa"/>
          </w:tcPr>
          <w:p w14:paraId="26125A43" w14:textId="3A905E24" w:rsidR="00652A6E" w:rsidRPr="00652A6E" w:rsidRDefault="00652A6E" w:rsidP="00652A6E">
            <w:pPr>
              <w:rPr>
                <w:bCs/>
                <w:sz w:val="56"/>
                <w:szCs w:val="56"/>
              </w:rPr>
            </w:pPr>
            <w:r>
              <w:rPr>
                <w:bCs/>
                <w:sz w:val="56"/>
                <w:szCs w:val="56"/>
              </w:rPr>
              <w:t xml:space="preserve">        </w:t>
            </w:r>
            <w:r w:rsidRPr="00652A6E">
              <w:rPr>
                <w:bCs/>
                <w:sz w:val="56"/>
                <w:szCs w:val="56"/>
              </w:rPr>
              <w:t>Responses</w:t>
            </w:r>
          </w:p>
        </w:tc>
      </w:tr>
      <w:tr w:rsidR="00652A6E" w14:paraId="5DA146F0" w14:textId="77777777" w:rsidTr="00652A6E">
        <w:tc>
          <w:tcPr>
            <w:tcW w:w="4508" w:type="dxa"/>
          </w:tcPr>
          <w:p w14:paraId="6993D3E1" w14:textId="4EFD75CC" w:rsidR="00652A6E" w:rsidRDefault="00652A6E" w:rsidP="00652A6E">
            <w:pPr>
              <w:rPr>
                <w:bCs/>
                <w:sz w:val="56"/>
                <w:szCs w:val="56"/>
              </w:rPr>
            </w:pPr>
            <w:r>
              <w:rPr>
                <w:bCs/>
                <w:sz w:val="56"/>
                <w:szCs w:val="56"/>
              </w:rPr>
              <w:t xml:space="preserve">             Yes</w:t>
            </w:r>
          </w:p>
        </w:tc>
        <w:tc>
          <w:tcPr>
            <w:tcW w:w="4508" w:type="dxa"/>
          </w:tcPr>
          <w:p w14:paraId="673454AC" w14:textId="3C2A99B8" w:rsidR="00652A6E" w:rsidRDefault="00652A6E" w:rsidP="00652A6E">
            <w:pPr>
              <w:rPr>
                <w:bCs/>
                <w:sz w:val="56"/>
                <w:szCs w:val="56"/>
              </w:rPr>
            </w:pPr>
            <w:r>
              <w:rPr>
                <w:bCs/>
                <w:sz w:val="56"/>
                <w:szCs w:val="56"/>
              </w:rPr>
              <w:t xml:space="preserve">              19</w:t>
            </w:r>
          </w:p>
        </w:tc>
      </w:tr>
      <w:tr w:rsidR="00652A6E" w14:paraId="56D586E6" w14:textId="77777777" w:rsidTr="00652A6E">
        <w:tc>
          <w:tcPr>
            <w:tcW w:w="4508" w:type="dxa"/>
          </w:tcPr>
          <w:p w14:paraId="0F2B5A14" w14:textId="222B86D5" w:rsidR="00652A6E" w:rsidRDefault="00652A6E" w:rsidP="00652A6E">
            <w:pPr>
              <w:rPr>
                <w:bCs/>
                <w:sz w:val="56"/>
                <w:szCs w:val="56"/>
              </w:rPr>
            </w:pPr>
            <w:r>
              <w:rPr>
                <w:bCs/>
                <w:sz w:val="56"/>
                <w:szCs w:val="56"/>
              </w:rPr>
              <w:t xml:space="preserve">             No</w:t>
            </w:r>
          </w:p>
        </w:tc>
        <w:tc>
          <w:tcPr>
            <w:tcW w:w="4508" w:type="dxa"/>
          </w:tcPr>
          <w:p w14:paraId="0D2B7288" w14:textId="4BAB69BF" w:rsidR="00652A6E" w:rsidRDefault="00652A6E" w:rsidP="00652A6E">
            <w:pPr>
              <w:rPr>
                <w:bCs/>
                <w:sz w:val="56"/>
                <w:szCs w:val="56"/>
              </w:rPr>
            </w:pPr>
            <w:r>
              <w:rPr>
                <w:bCs/>
                <w:sz w:val="56"/>
                <w:szCs w:val="56"/>
              </w:rPr>
              <w:t xml:space="preserve">               1</w:t>
            </w:r>
          </w:p>
        </w:tc>
      </w:tr>
    </w:tbl>
    <w:p w14:paraId="3C1DCB0A" w14:textId="6F6E8FE8" w:rsidR="00652A6E" w:rsidRDefault="00652A6E" w:rsidP="00652A6E">
      <w:pPr>
        <w:rPr>
          <w:bCs/>
          <w:sz w:val="56"/>
          <w:szCs w:val="56"/>
        </w:rPr>
      </w:pPr>
    </w:p>
    <w:p w14:paraId="7F93A918" w14:textId="5ECAFA9F" w:rsidR="00652A6E" w:rsidRDefault="00652A6E" w:rsidP="00652A6E">
      <w:pPr>
        <w:rPr>
          <w:bCs/>
          <w:sz w:val="56"/>
          <w:szCs w:val="56"/>
        </w:rPr>
      </w:pPr>
    </w:p>
    <w:p w14:paraId="2BFD9E2C" w14:textId="78673DDD" w:rsidR="00652A6E" w:rsidRPr="00652A6E" w:rsidRDefault="00652A6E" w:rsidP="00652A6E">
      <w:pPr>
        <w:rPr>
          <w:bCs/>
          <w:sz w:val="56"/>
          <w:szCs w:val="56"/>
        </w:rPr>
      </w:pPr>
      <w:r>
        <w:rPr>
          <w:noProof/>
        </w:rPr>
        <w:drawing>
          <wp:inline distT="0" distB="0" distL="0" distR="0" wp14:anchorId="2BBD2DDD" wp14:editId="7B2F8954">
            <wp:extent cx="5573486" cy="3091543"/>
            <wp:effectExtent l="0" t="0" r="14605" b="7620"/>
            <wp:docPr id="1" name="Chart 1">
              <a:extLst xmlns:a="http://schemas.openxmlformats.org/drawingml/2006/main">
                <a:ext uri="{FF2B5EF4-FFF2-40B4-BE49-F238E27FC236}">
                  <a16:creationId xmlns:a16="http://schemas.microsoft.com/office/drawing/2014/main" id="{C36CCAF8-EFEE-C5BB-DB37-D2DFF7587B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05920170" w14:textId="1C7964CB" w:rsidR="00652A6E" w:rsidRDefault="00652A6E" w:rsidP="00652A6E">
      <w:pPr>
        <w:rPr>
          <w:rFonts w:eastAsia="Times New Roman" w:cstheme="minorHAnsi"/>
          <w:color w:val="4472C4" w:themeColor="accent1"/>
          <w:sz w:val="72"/>
          <w:szCs w:val="7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lastRenderedPageBreak/>
        <w:drawing>
          <wp:inline distT="0" distB="0" distL="0" distR="0" wp14:anchorId="08B437D3" wp14:editId="6F4746F0">
            <wp:extent cx="5707743" cy="3497943"/>
            <wp:effectExtent l="0" t="0" r="7620" b="7620"/>
            <wp:docPr id="2" name="Chart 2">
              <a:extLst xmlns:a="http://schemas.openxmlformats.org/drawingml/2006/main">
                <a:ext uri="{FF2B5EF4-FFF2-40B4-BE49-F238E27FC236}">
                  <a16:creationId xmlns:a16="http://schemas.microsoft.com/office/drawing/2014/main" id="{43969E73-A459-C5C3-AB1E-F83D5D098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81C801B" w14:textId="4E2AB65A" w:rsidR="00652A6E" w:rsidRDefault="00652A6E" w:rsidP="00652A6E">
      <w:pPr>
        <w:rPr>
          <w:rFonts w:eastAsia="Times New Roman" w:cstheme="minorHAnsi"/>
          <w:color w:val="4472C4" w:themeColor="accent1"/>
          <w:sz w:val="72"/>
          <w:szCs w:val="7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A27AFA" w14:textId="6104176F" w:rsidR="00652A6E" w:rsidRDefault="00652A6E" w:rsidP="00652A6E">
      <w:pPr>
        <w:rPr>
          <w:rFonts w:eastAsia="Times New Roman" w:cstheme="minorHAnsi"/>
          <w:color w:val="4472C4" w:themeColor="accent1"/>
          <w:sz w:val="72"/>
          <w:szCs w:val="7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eastAsia="Times New Roman" w:cstheme="minorHAnsi"/>
          <w:color w:val="4472C4" w:themeColor="accent1"/>
          <w:sz w:val="72"/>
          <w:szCs w:val="7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7503F415" w14:textId="33B7C603" w:rsidR="00652A6E" w:rsidRDefault="00652A6E" w:rsidP="00652A6E">
      <w:pPr>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C3428A6" w14:textId="2552DB9F" w:rsidR="00652A6E" w:rsidRDefault="00652A6E" w:rsidP="00652A6E">
      <w:pPr>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2A6E">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topic was a pleasant experience because I did not have any cases to make questionnaires and send them to my colleagues to accumulate certain information. This questionnaire has taught me an important thing about Moodle, students who are always interested in studying will always be positive and of course they will agree to answer some simple questions but students who are negative and do not know why they study in this course will always ignore your positivity and they </w:t>
      </w:r>
      <w:r w:rsidRPr="00652A6E">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won't even respond to your message</w:t>
      </w:r>
      <w:r>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52A6E">
        <w:t xml:space="preserve"> </w:t>
      </w:r>
      <w:r w:rsidRPr="00652A6E">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complete this report with as much information as possible </w:t>
      </w:r>
      <w:r w:rsidRPr="00652A6E">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about Moodle</w:t>
      </w:r>
      <w:r w:rsidRPr="00652A6E">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 understood that they play a very important role in my studies because he is the guide of all the basic subjects and only with his </w:t>
      </w:r>
      <w:r w:rsidRPr="00652A6E">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help,</w:t>
      </w:r>
      <w:r w:rsidRPr="00652A6E">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 will be able to gain as much knowledge as possible even then. when I did not understand the topic in </w:t>
      </w:r>
      <w:r w:rsidRPr="00652A6E">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class,</w:t>
      </w:r>
      <w:r w:rsidRPr="00652A6E">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I missed it for personal reasons. Moodle is a huge platform that contains the most necessary information for any topic I </w:t>
      </w:r>
      <w:r w:rsidRPr="00652A6E">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must</w:t>
      </w:r>
      <w:r w:rsidRPr="00652A6E">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do as well as the report given or the previous group project, here I was explained step by step what I </w:t>
      </w:r>
      <w:r w:rsidRPr="00652A6E">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must</w:t>
      </w:r>
      <w:r w:rsidRPr="00652A6E">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do or what to study to I write a report, essay, project and more.</w:t>
      </w:r>
    </w:p>
    <w:p w14:paraId="76C01A81" w14:textId="42C5CC76" w:rsidR="00652A6E" w:rsidRDefault="00652A6E" w:rsidP="00652A6E">
      <w:pPr>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9419F9D" w14:textId="25950E39" w:rsidR="00652A6E" w:rsidRDefault="00652A6E" w:rsidP="00652A6E">
      <w:pPr>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24F5F6C" w14:textId="14B1ACC1" w:rsidR="00652A6E" w:rsidRDefault="00652A6E" w:rsidP="00652A6E">
      <w:pPr>
        <w:rPr>
          <w:rFonts w:eastAsia="Times New Roman" w:cstheme="minorHAnsi"/>
          <w:color w:val="4472C4" w:themeColor="accent1"/>
          <w:sz w:val="72"/>
          <w:szCs w:val="7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2A6E">
        <w:rPr>
          <w:rFonts w:eastAsia="Times New Roman" w:cstheme="minorHAnsi"/>
          <w:color w:val="4472C4" w:themeColor="accent1"/>
          <w:sz w:val="72"/>
          <w:szCs w:val="7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w:t>
      </w:r>
    </w:p>
    <w:p w14:paraId="3D3D8E9D" w14:textId="06837F4A" w:rsidR="00652A6E" w:rsidRDefault="00652A6E" w:rsidP="00652A6E">
      <w:pPr>
        <w:rPr>
          <w:rFonts w:cstheme="minorHAnsi"/>
          <w:color w:val="000000" w:themeColor="text1"/>
          <w:kern w:val="36"/>
          <w:sz w:val="44"/>
          <w:szCs w:val="44"/>
          <w:lang w:eastAsia="en-GB"/>
        </w:rPr>
      </w:pPr>
      <w:r>
        <w:rPr>
          <w:rFonts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Stefan </w:t>
      </w:r>
      <w:proofErr w:type="spellStart"/>
      <w:r>
        <w:rPr>
          <w:rFonts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Debois</w:t>
      </w:r>
      <w:proofErr w:type="spellEnd"/>
      <w:r>
        <w:rPr>
          <w:rFonts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(2022).</w:t>
      </w:r>
      <w:r w:rsidRPr="00652A6E">
        <w:rPr>
          <w:b/>
          <w:bCs/>
        </w:rPr>
        <w:t xml:space="preserve"> </w:t>
      </w:r>
      <w:r w:rsidRPr="00652A6E">
        <w:rPr>
          <w:color w:val="000000" w:themeColor="text1"/>
          <w:sz w:val="44"/>
          <w:szCs w:val="44"/>
        </w:rPr>
        <w:t xml:space="preserve">10 </w:t>
      </w:r>
      <w:r w:rsidRPr="00652A6E">
        <w:rPr>
          <w:rFonts w:cstheme="minorHAnsi"/>
          <w:color w:val="000000" w:themeColor="text1"/>
          <w:kern w:val="36"/>
          <w:sz w:val="44"/>
          <w:szCs w:val="44"/>
          <w:lang w:eastAsia="en-GB"/>
        </w:rPr>
        <w:t xml:space="preserve">Advantages </w:t>
      </w:r>
      <w:proofErr w:type="gramStart"/>
      <w:r w:rsidRPr="00652A6E">
        <w:rPr>
          <w:rFonts w:cstheme="minorHAnsi"/>
          <w:color w:val="000000" w:themeColor="text1"/>
          <w:kern w:val="36"/>
          <w:sz w:val="44"/>
          <w:szCs w:val="44"/>
          <w:lang w:eastAsia="en-GB"/>
        </w:rPr>
        <w:t>And</w:t>
      </w:r>
      <w:proofErr w:type="gramEnd"/>
      <w:r w:rsidRPr="00652A6E">
        <w:rPr>
          <w:rFonts w:cstheme="minorHAnsi"/>
          <w:color w:val="000000" w:themeColor="text1"/>
          <w:kern w:val="36"/>
          <w:sz w:val="44"/>
          <w:szCs w:val="44"/>
          <w:lang w:eastAsia="en-GB"/>
        </w:rPr>
        <w:t xml:space="preserve"> Disadvantages Of Questionnaires</w:t>
      </w:r>
      <w:r>
        <w:rPr>
          <w:rFonts w:cstheme="minorHAnsi"/>
          <w:color w:val="000000" w:themeColor="text1"/>
          <w:kern w:val="36"/>
          <w:sz w:val="44"/>
          <w:szCs w:val="44"/>
          <w:lang w:eastAsia="en-GB"/>
        </w:rPr>
        <w:t xml:space="preserve"> [Online]</w:t>
      </w:r>
    </w:p>
    <w:p w14:paraId="7DB6F72C" w14:textId="4F3FD6DC" w:rsidR="00652A6E" w:rsidRPr="00652A6E" w:rsidRDefault="00652A6E" w:rsidP="00652A6E">
      <w:r>
        <w:rPr>
          <w:rFonts w:cstheme="minorHAnsi"/>
          <w:color w:val="000000" w:themeColor="text1"/>
          <w:kern w:val="36"/>
          <w:sz w:val="44"/>
          <w:szCs w:val="44"/>
          <w:lang w:eastAsia="en-GB"/>
        </w:rPr>
        <w:t>Available at:</w:t>
      </w:r>
      <w:r w:rsidRPr="00652A6E">
        <w:t xml:space="preserve"> </w:t>
      </w:r>
      <w:hyperlink r:id="rId7" w:history="1">
        <w:r w:rsidRPr="00CC3486">
          <w:rPr>
            <w:rStyle w:val="Hyperlink"/>
            <w:rFonts w:cstheme="minorHAnsi"/>
            <w:kern w:val="36"/>
            <w:sz w:val="44"/>
            <w:szCs w:val="44"/>
            <w:lang w:eastAsia="en-GB"/>
          </w:rPr>
          <w:t>https://surveyanyplace.com/blog/questionnaire-pros-and-cons/</w:t>
        </w:r>
      </w:hyperlink>
      <w:proofErr w:type="gramStart"/>
      <w:r>
        <w:t xml:space="preserve">  </w:t>
      </w:r>
      <w:r>
        <w:rPr>
          <w:rFonts w:cstheme="minorHAnsi"/>
          <w:color w:val="000000" w:themeColor="text1"/>
          <w:kern w:val="36"/>
          <w:sz w:val="44"/>
          <w:szCs w:val="44"/>
          <w:lang w:eastAsia="en-GB"/>
        </w:rPr>
        <w:t xml:space="preserve"> (</w:t>
      </w:r>
      <w:proofErr w:type="gramEnd"/>
      <w:r>
        <w:rPr>
          <w:rFonts w:cstheme="minorHAnsi"/>
          <w:color w:val="000000" w:themeColor="text1"/>
          <w:kern w:val="36"/>
          <w:sz w:val="44"/>
          <w:szCs w:val="44"/>
          <w:lang w:eastAsia="en-GB"/>
        </w:rPr>
        <w:t xml:space="preserve"> Accessed: 8 May 2022)</w:t>
      </w:r>
    </w:p>
    <w:p w14:paraId="7F3D167E" w14:textId="13CB3458" w:rsidR="00652A6E" w:rsidRDefault="00652A6E" w:rsidP="00652A6E">
      <w:pPr>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A3C50C" w14:textId="007D10DD" w:rsidR="00E1006A" w:rsidRDefault="00E1006A" w:rsidP="00652A6E">
      <w:pPr>
        <w:rPr>
          <w:rFonts w:eastAsia="Times New Roman" w:cstheme="minorHAnsi"/>
          <w:color w:val="4472C4" w:themeColor="accent1"/>
          <w:sz w:val="72"/>
          <w:szCs w:val="7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006A">
        <w:rPr>
          <w:rFonts w:eastAsia="Times New Roman" w:cstheme="minorHAnsi"/>
          <w:color w:val="4472C4" w:themeColor="accent1"/>
          <w:sz w:val="72"/>
          <w:szCs w:val="7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Appendix</w:t>
      </w:r>
    </w:p>
    <w:p w14:paraId="58FC8C8E" w14:textId="3AD4C293" w:rsidR="002307C7" w:rsidRPr="002307C7" w:rsidRDefault="002307C7" w:rsidP="00652A6E">
      <w:pPr>
        <w:rPr>
          <w:rFonts w:eastAsia="Times New Roman" w:cstheme="minorHAnsi"/>
          <w:color w:val="000000" w:themeColor="text1"/>
          <w:sz w:val="52"/>
          <w:szCs w:val="5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307C7">
        <w:rPr>
          <w:rFonts w:eastAsia="Times New Roman" w:cstheme="minorHAnsi"/>
          <w:color w:val="000000" w:themeColor="text1"/>
          <w:sz w:val="52"/>
          <w:szCs w:val="5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is my questionnaire</w:t>
      </w:r>
    </w:p>
    <w:p w14:paraId="471E7BB9" w14:textId="77777777"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1.</w:t>
      </w:r>
    </w:p>
    <w:p w14:paraId="777D5394" w14:textId="0FC58BA5"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 xml:space="preserve">Can you access </w:t>
      </w:r>
      <w:r w:rsidR="0088321A" w:rsidRPr="00711073">
        <w:rPr>
          <w:rFonts w:eastAsia="Times New Roman" w:cstheme="minorHAnsi"/>
          <w:color w:val="000000" w:themeColor="text1"/>
          <w:sz w:val="44"/>
          <w:szCs w:val="44"/>
          <w:lang w:eastAsia="en-GB"/>
        </w:rPr>
        <w:t>Moodle</w:t>
      </w:r>
      <w:r w:rsidRPr="00711073">
        <w:rPr>
          <w:rFonts w:eastAsia="Times New Roman" w:cstheme="minorHAnsi"/>
          <w:color w:val="000000" w:themeColor="text1"/>
          <w:sz w:val="44"/>
          <w:szCs w:val="44"/>
          <w:lang w:eastAsia="en-GB"/>
        </w:rPr>
        <w:t xml:space="preserve"> at home?</w:t>
      </w:r>
    </w:p>
    <w:p w14:paraId="70410EB5" w14:textId="77777777" w:rsidR="00711073" w:rsidRPr="00711073" w:rsidRDefault="00711073" w:rsidP="00711073">
      <w:pPr>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Insights</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gridCol w:w="642"/>
      </w:tblGrid>
      <w:tr w:rsidR="007C1DBF" w:rsidRPr="00711073" w14:paraId="5A78B357" w14:textId="77777777" w:rsidTr="00711073">
        <w:trPr>
          <w:tblCellSpacing w:w="15" w:type="dxa"/>
        </w:trPr>
        <w:tc>
          <w:tcPr>
            <w:tcW w:w="0" w:type="auto"/>
            <w:vAlign w:val="center"/>
            <w:hideMark/>
          </w:tcPr>
          <w:p w14:paraId="0ADE3549" w14:textId="77777777" w:rsidR="00711073" w:rsidRPr="00711073" w:rsidRDefault="00711073" w:rsidP="00711073">
            <w:pPr>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09AEEAFE"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Yes</w:t>
            </w:r>
          </w:p>
        </w:tc>
        <w:tc>
          <w:tcPr>
            <w:tcW w:w="0" w:type="auto"/>
            <w:tcMar>
              <w:top w:w="30" w:type="dxa"/>
              <w:left w:w="75" w:type="dxa"/>
              <w:bottom w:w="30" w:type="dxa"/>
              <w:right w:w="75" w:type="dxa"/>
            </w:tcMar>
            <w:vAlign w:val="center"/>
            <w:hideMark/>
          </w:tcPr>
          <w:p w14:paraId="1679D1F7"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20</w:t>
            </w:r>
          </w:p>
        </w:tc>
      </w:tr>
      <w:tr w:rsidR="007C1DBF" w:rsidRPr="00711073" w14:paraId="5AEDA1A7" w14:textId="77777777" w:rsidTr="00711073">
        <w:trPr>
          <w:tblCellSpacing w:w="15" w:type="dxa"/>
        </w:trPr>
        <w:tc>
          <w:tcPr>
            <w:tcW w:w="0" w:type="auto"/>
            <w:vAlign w:val="center"/>
            <w:hideMark/>
          </w:tcPr>
          <w:p w14:paraId="6384FCCD"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7FE32966"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No</w:t>
            </w:r>
          </w:p>
        </w:tc>
        <w:tc>
          <w:tcPr>
            <w:tcW w:w="0" w:type="auto"/>
            <w:tcMar>
              <w:top w:w="30" w:type="dxa"/>
              <w:left w:w="75" w:type="dxa"/>
              <w:bottom w:w="30" w:type="dxa"/>
              <w:right w:w="75" w:type="dxa"/>
            </w:tcMar>
            <w:vAlign w:val="center"/>
            <w:hideMark/>
          </w:tcPr>
          <w:p w14:paraId="48B82198"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0</w:t>
            </w:r>
          </w:p>
        </w:tc>
      </w:tr>
    </w:tbl>
    <w:p w14:paraId="695F70E9" w14:textId="77777777"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2.</w:t>
      </w:r>
    </w:p>
    <w:p w14:paraId="0D7B9468" w14:textId="6C0C340C"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 xml:space="preserve">Have you used </w:t>
      </w:r>
      <w:r w:rsidR="0088321A" w:rsidRPr="00711073">
        <w:rPr>
          <w:rFonts w:eastAsia="Times New Roman" w:cstheme="minorHAnsi"/>
          <w:color w:val="000000" w:themeColor="text1"/>
          <w:sz w:val="44"/>
          <w:szCs w:val="44"/>
          <w:lang w:eastAsia="en-GB"/>
        </w:rPr>
        <w:t>Moodle</w:t>
      </w:r>
      <w:r w:rsidRPr="00711073">
        <w:rPr>
          <w:rFonts w:eastAsia="Times New Roman" w:cstheme="minorHAnsi"/>
          <w:color w:val="000000" w:themeColor="text1"/>
          <w:sz w:val="44"/>
          <w:szCs w:val="44"/>
          <w:lang w:eastAsia="en-GB"/>
        </w:rPr>
        <w:t xml:space="preserve"> before to start this </w:t>
      </w:r>
      <w:r w:rsidR="0088321A" w:rsidRPr="00711073">
        <w:rPr>
          <w:rFonts w:eastAsia="Times New Roman" w:cstheme="minorHAnsi"/>
          <w:color w:val="000000" w:themeColor="text1"/>
          <w:sz w:val="44"/>
          <w:szCs w:val="44"/>
          <w:lang w:eastAsia="en-GB"/>
        </w:rPr>
        <w:t>course?</w:t>
      </w:r>
    </w:p>
    <w:p w14:paraId="6672C3A7" w14:textId="77777777" w:rsidR="00711073" w:rsidRPr="00711073" w:rsidRDefault="00711073" w:rsidP="00711073">
      <w:pPr>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Insights</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gridCol w:w="642"/>
      </w:tblGrid>
      <w:tr w:rsidR="007C1DBF" w:rsidRPr="00711073" w14:paraId="7079EA27" w14:textId="77777777" w:rsidTr="00711073">
        <w:trPr>
          <w:tblCellSpacing w:w="15" w:type="dxa"/>
        </w:trPr>
        <w:tc>
          <w:tcPr>
            <w:tcW w:w="0" w:type="auto"/>
            <w:vAlign w:val="center"/>
            <w:hideMark/>
          </w:tcPr>
          <w:p w14:paraId="5BC8D866" w14:textId="77777777" w:rsidR="00711073" w:rsidRPr="00711073" w:rsidRDefault="00711073" w:rsidP="00711073">
            <w:pPr>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4322AF20"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Yes</w:t>
            </w:r>
          </w:p>
        </w:tc>
        <w:tc>
          <w:tcPr>
            <w:tcW w:w="0" w:type="auto"/>
            <w:tcMar>
              <w:top w:w="30" w:type="dxa"/>
              <w:left w:w="75" w:type="dxa"/>
              <w:bottom w:w="30" w:type="dxa"/>
              <w:right w:w="75" w:type="dxa"/>
            </w:tcMar>
            <w:vAlign w:val="center"/>
            <w:hideMark/>
          </w:tcPr>
          <w:p w14:paraId="24A531F2"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12</w:t>
            </w:r>
          </w:p>
        </w:tc>
      </w:tr>
      <w:tr w:rsidR="007C1DBF" w:rsidRPr="00711073" w14:paraId="7976B617" w14:textId="77777777" w:rsidTr="00711073">
        <w:trPr>
          <w:tblCellSpacing w:w="15" w:type="dxa"/>
        </w:trPr>
        <w:tc>
          <w:tcPr>
            <w:tcW w:w="0" w:type="auto"/>
            <w:vAlign w:val="center"/>
            <w:hideMark/>
          </w:tcPr>
          <w:p w14:paraId="1018C0D3"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20AA0C70"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No</w:t>
            </w:r>
          </w:p>
        </w:tc>
        <w:tc>
          <w:tcPr>
            <w:tcW w:w="0" w:type="auto"/>
            <w:tcMar>
              <w:top w:w="30" w:type="dxa"/>
              <w:left w:w="75" w:type="dxa"/>
              <w:bottom w:w="30" w:type="dxa"/>
              <w:right w:w="75" w:type="dxa"/>
            </w:tcMar>
            <w:vAlign w:val="center"/>
            <w:hideMark/>
          </w:tcPr>
          <w:p w14:paraId="36ABD77D"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8</w:t>
            </w:r>
          </w:p>
        </w:tc>
      </w:tr>
    </w:tbl>
    <w:p w14:paraId="5A348ED5" w14:textId="77777777"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3.</w:t>
      </w:r>
    </w:p>
    <w:p w14:paraId="2D587299" w14:textId="4F363E9C"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 xml:space="preserve">Was </w:t>
      </w:r>
      <w:r w:rsidR="0088321A" w:rsidRPr="00711073">
        <w:rPr>
          <w:rFonts w:eastAsia="Times New Roman" w:cstheme="minorHAnsi"/>
          <w:color w:val="000000" w:themeColor="text1"/>
          <w:sz w:val="44"/>
          <w:szCs w:val="44"/>
          <w:lang w:eastAsia="en-GB"/>
        </w:rPr>
        <w:t>Moodle</w:t>
      </w:r>
      <w:r w:rsidRPr="00711073">
        <w:rPr>
          <w:rFonts w:eastAsia="Times New Roman" w:cstheme="minorHAnsi"/>
          <w:color w:val="000000" w:themeColor="text1"/>
          <w:sz w:val="44"/>
          <w:szCs w:val="44"/>
          <w:lang w:eastAsia="en-GB"/>
        </w:rPr>
        <w:t xml:space="preserve"> always available when you needed it?</w:t>
      </w:r>
    </w:p>
    <w:p w14:paraId="382591BB" w14:textId="77777777" w:rsidR="00711073" w:rsidRPr="00711073" w:rsidRDefault="00711073" w:rsidP="00711073">
      <w:pPr>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Insights</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gridCol w:w="642"/>
      </w:tblGrid>
      <w:tr w:rsidR="007C1DBF" w:rsidRPr="00711073" w14:paraId="68F3A0E7" w14:textId="77777777" w:rsidTr="00711073">
        <w:trPr>
          <w:tblCellSpacing w:w="15" w:type="dxa"/>
        </w:trPr>
        <w:tc>
          <w:tcPr>
            <w:tcW w:w="0" w:type="auto"/>
            <w:vAlign w:val="center"/>
            <w:hideMark/>
          </w:tcPr>
          <w:p w14:paraId="145482F6" w14:textId="77777777" w:rsidR="00711073" w:rsidRPr="00711073" w:rsidRDefault="00711073" w:rsidP="00711073">
            <w:pPr>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0930CA8C"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Yes</w:t>
            </w:r>
          </w:p>
        </w:tc>
        <w:tc>
          <w:tcPr>
            <w:tcW w:w="0" w:type="auto"/>
            <w:tcMar>
              <w:top w:w="30" w:type="dxa"/>
              <w:left w:w="75" w:type="dxa"/>
              <w:bottom w:w="30" w:type="dxa"/>
              <w:right w:w="75" w:type="dxa"/>
            </w:tcMar>
            <w:vAlign w:val="center"/>
            <w:hideMark/>
          </w:tcPr>
          <w:p w14:paraId="2FD712A9"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18</w:t>
            </w:r>
          </w:p>
        </w:tc>
      </w:tr>
      <w:tr w:rsidR="007C1DBF" w:rsidRPr="00711073" w14:paraId="4C4B56B9" w14:textId="77777777" w:rsidTr="00711073">
        <w:trPr>
          <w:tblCellSpacing w:w="15" w:type="dxa"/>
        </w:trPr>
        <w:tc>
          <w:tcPr>
            <w:tcW w:w="0" w:type="auto"/>
            <w:vAlign w:val="center"/>
            <w:hideMark/>
          </w:tcPr>
          <w:p w14:paraId="6570B102"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2F437391"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No</w:t>
            </w:r>
          </w:p>
        </w:tc>
        <w:tc>
          <w:tcPr>
            <w:tcW w:w="0" w:type="auto"/>
            <w:tcMar>
              <w:top w:w="30" w:type="dxa"/>
              <w:left w:w="75" w:type="dxa"/>
              <w:bottom w:w="30" w:type="dxa"/>
              <w:right w:w="75" w:type="dxa"/>
            </w:tcMar>
            <w:vAlign w:val="center"/>
            <w:hideMark/>
          </w:tcPr>
          <w:p w14:paraId="49B55359"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1</w:t>
            </w:r>
          </w:p>
        </w:tc>
      </w:tr>
    </w:tbl>
    <w:p w14:paraId="014AC570" w14:textId="77777777"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4.</w:t>
      </w:r>
    </w:p>
    <w:p w14:paraId="2C84FF14" w14:textId="4295DA95"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lastRenderedPageBreak/>
        <w:t xml:space="preserve">Do you use </w:t>
      </w:r>
      <w:r w:rsidR="0088321A" w:rsidRPr="00711073">
        <w:rPr>
          <w:rFonts w:eastAsia="Times New Roman" w:cstheme="minorHAnsi"/>
          <w:color w:val="000000" w:themeColor="text1"/>
          <w:sz w:val="44"/>
          <w:szCs w:val="44"/>
          <w:lang w:eastAsia="en-GB"/>
        </w:rPr>
        <w:t>Moodle</w:t>
      </w:r>
      <w:r w:rsidRPr="00711073">
        <w:rPr>
          <w:rFonts w:eastAsia="Times New Roman" w:cstheme="minorHAnsi"/>
          <w:color w:val="000000" w:themeColor="text1"/>
          <w:sz w:val="44"/>
          <w:szCs w:val="44"/>
          <w:lang w:eastAsia="en-GB"/>
        </w:rPr>
        <w:t xml:space="preserve"> to revise the classroom topics?</w:t>
      </w:r>
    </w:p>
    <w:p w14:paraId="2DA42CE9" w14:textId="77777777" w:rsidR="00711073" w:rsidRPr="00711073" w:rsidRDefault="00711073" w:rsidP="00711073">
      <w:pPr>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Insights</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gridCol w:w="642"/>
      </w:tblGrid>
      <w:tr w:rsidR="007C1DBF" w:rsidRPr="00711073" w14:paraId="0489777E" w14:textId="77777777" w:rsidTr="00711073">
        <w:trPr>
          <w:tblCellSpacing w:w="15" w:type="dxa"/>
        </w:trPr>
        <w:tc>
          <w:tcPr>
            <w:tcW w:w="0" w:type="auto"/>
            <w:vAlign w:val="center"/>
            <w:hideMark/>
          </w:tcPr>
          <w:p w14:paraId="0E5BA374" w14:textId="77777777" w:rsidR="00711073" w:rsidRPr="00711073" w:rsidRDefault="00711073" w:rsidP="00711073">
            <w:pPr>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6C9A48D5"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Yes</w:t>
            </w:r>
          </w:p>
        </w:tc>
        <w:tc>
          <w:tcPr>
            <w:tcW w:w="0" w:type="auto"/>
            <w:tcMar>
              <w:top w:w="30" w:type="dxa"/>
              <w:left w:w="75" w:type="dxa"/>
              <w:bottom w:w="30" w:type="dxa"/>
              <w:right w:w="75" w:type="dxa"/>
            </w:tcMar>
            <w:vAlign w:val="center"/>
            <w:hideMark/>
          </w:tcPr>
          <w:p w14:paraId="75E8F199"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19</w:t>
            </w:r>
          </w:p>
        </w:tc>
      </w:tr>
      <w:tr w:rsidR="007C1DBF" w:rsidRPr="00711073" w14:paraId="1A3FB7D7" w14:textId="77777777" w:rsidTr="00711073">
        <w:trPr>
          <w:tblCellSpacing w:w="15" w:type="dxa"/>
        </w:trPr>
        <w:tc>
          <w:tcPr>
            <w:tcW w:w="0" w:type="auto"/>
            <w:vAlign w:val="center"/>
            <w:hideMark/>
          </w:tcPr>
          <w:p w14:paraId="28B9C875"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7A4C065E"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No</w:t>
            </w:r>
          </w:p>
        </w:tc>
        <w:tc>
          <w:tcPr>
            <w:tcW w:w="0" w:type="auto"/>
            <w:tcMar>
              <w:top w:w="30" w:type="dxa"/>
              <w:left w:w="75" w:type="dxa"/>
              <w:bottom w:w="30" w:type="dxa"/>
              <w:right w:w="75" w:type="dxa"/>
            </w:tcMar>
            <w:vAlign w:val="center"/>
            <w:hideMark/>
          </w:tcPr>
          <w:p w14:paraId="519D4A7E"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0</w:t>
            </w:r>
          </w:p>
        </w:tc>
      </w:tr>
    </w:tbl>
    <w:p w14:paraId="197C7472" w14:textId="77777777"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5.</w:t>
      </w:r>
    </w:p>
    <w:p w14:paraId="568BFBE0" w14:textId="548E33CB"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 xml:space="preserve">How often do you use </w:t>
      </w:r>
      <w:r w:rsidR="0088321A" w:rsidRPr="00711073">
        <w:rPr>
          <w:rFonts w:eastAsia="Times New Roman" w:cstheme="minorHAnsi"/>
          <w:color w:val="000000" w:themeColor="text1"/>
          <w:sz w:val="44"/>
          <w:szCs w:val="44"/>
          <w:lang w:eastAsia="en-GB"/>
        </w:rPr>
        <w:t>Moodle</w:t>
      </w:r>
      <w:r w:rsidRPr="00711073">
        <w:rPr>
          <w:rFonts w:eastAsia="Times New Roman" w:cstheme="minorHAnsi"/>
          <w:color w:val="000000" w:themeColor="text1"/>
          <w:sz w:val="44"/>
          <w:szCs w:val="44"/>
          <w:lang w:eastAsia="en-GB"/>
        </w:rPr>
        <w:t xml:space="preserve"> off-</w:t>
      </w:r>
      <w:r w:rsidR="0088321A" w:rsidRPr="00711073">
        <w:rPr>
          <w:rFonts w:eastAsia="Times New Roman" w:cstheme="minorHAnsi"/>
          <w:color w:val="000000" w:themeColor="text1"/>
          <w:sz w:val="44"/>
          <w:szCs w:val="44"/>
          <w:lang w:eastAsia="en-GB"/>
        </w:rPr>
        <w:t>campus?</w:t>
      </w:r>
    </w:p>
    <w:p w14:paraId="70B49A05" w14:textId="77777777" w:rsidR="00711073" w:rsidRPr="00711073" w:rsidRDefault="00711073" w:rsidP="00711073">
      <w:pPr>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Insights</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gridCol w:w="642"/>
      </w:tblGrid>
      <w:tr w:rsidR="007C1DBF" w:rsidRPr="00711073" w14:paraId="3AA08967" w14:textId="77777777" w:rsidTr="00711073">
        <w:trPr>
          <w:tblCellSpacing w:w="15" w:type="dxa"/>
        </w:trPr>
        <w:tc>
          <w:tcPr>
            <w:tcW w:w="0" w:type="auto"/>
            <w:vAlign w:val="center"/>
            <w:hideMark/>
          </w:tcPr>
          <w:p w14:paraId="5B85A49B" w14:textId="77777777" w:rsidR="00711073" w:rsidRPr="00711073" w:rsidRDefault="00711073" w:rsidP="00711073">
            <w:pPr>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3108B2A4"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None</w:t>
            </w:r>
          </w:p>
        </w:tc>
        <w:tc>
          <w:tcPr>
            <w:tcW w:w="0" w:type="auto"/>
            <w:tcMar>
              <w:top w:w="30" w:type="dxa"/>
              <w:left w:w="75" w:type="dxa"/>
              <w:bottom w:w="30" w:type="dxa"/>
              <w:right w:w="75" w:type="dxa"/>
            </w:tcMar>
            <w:vAlign w:val="center"/>
            <w:hideMark/>
          </w:tcPr>
          <w:p w14:paraId="35B9F95F"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1</w:t>
            </w:r>
          </w:p>
        </w:tc>
      </w:tr>
      <w:tr w:rsidR="007C1DBF" w:rsidRPr="00711073" w14:paraId="716169BA" w14:textId="77777777" w:rsidTr="00711073">
        <w:trPr>
          <w:tblCellSpacing w:w="15" w:type="dxa"/>
        </w:trPr>
        <w:tc>
          <w:tcPr>
            <w:tcW w:w="0" w:type="auto"/>
            <w:vAlign w:val="center"/>
            <w:hideMark/>
          </w:tcPr>
          <w:p w14:paraId="3BC410BB"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6BC2A761"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1h to 3h</w:t>
            </w:r>
          </w:p>
        </w:tc>
        <w:tc>
          <w:tcPr>
            <w:tcW w:w="0" w:type="auto"/>
            <w:tcMar>
              <w:top w:w="30" w:type="dxa"/>
              <w:left w:w="75" w:type="dxa"/>
              <w:bottom w:w="30" w:type="dxa"/>
              <w:right w:w="75" w:type="dxa"/>
            </w:tcMar>
            <w:vAlign w:val="center"/>
            <w:hideMark/>
          </w:tcPr>
          <w:p w14:paraId="259C1F17"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12</w:t>
            </w:r>
          </w:p>
        </w:tc>
      </w:tr>
      <w:tr w:rsidR="007C1DBF" w:rsidRPr="00711073" w14:paraId="0B3F83CE" w14:textId="77777777" w:rsidTr="00711073">
        <w:trPr>
          <w:tblCellSpacing w:w="15" w:type="dxa"/>
        </w:trPr>
        <w:tc>
          <w:tcPr>
            <w:tcW w:w="0" w:type="auto"/>
            <w:vAlign w:val="center"/>
            <w:hideMark/>
          </w:tcPr>
          <w:p w14:paraId="41220380"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50ED13F3"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4h to 5h</w:t>
            </w:r>
          </w:p>
        </w:tc>
        <w:tc>
          <w:tcPr>
            <w:tcW w:w="0" w:type="auto"/>
            <w:tcMar>
              <w:top w:w="30" w:type="dxa"/>
              <w:left w:w="75" w:type="dxa"/>
              <w:bottom w:w="30" w:type="dxa"/>
              <w:right w:w="75" w:type="dxa"/>
            </w:tcMar>
            <w:vAlign w:val="center"/>
            <w:hideMark/>
          </w:tcPr>
          <w:p w14:paraId="322331F0"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5</w:t>
            </w:r>
          </w:p>
        </w:tc>
      </w:tr>
      <w:tr w:rsidR="007C1DBF" w:rsidRPr="00711073" w14:paraId="4452B044" w14:textId="77777777" w:rsidTr="00711073">
        <w:trPr>
          <w:tblCellSpacing w:w="15" w:type="dxa"/>
        </w:trPr>
        <w:tc>
          <w:tcPr>
            <w:tcW w:w="0" w:type="auto"/>
            <w:vAlign w:val="center"/>
            <w:hideMark/>
          </w:tcPr>
          <w:p w14:paraId="1EB0317B"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686705A3"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More than 5h</w:t>
            </w:r>
          </w:p>
        </w:tc>
        <w:tc>
          <w:tcPr>
            <w:tcW w:w="0" w:type="auto"/>
            <w:tcMar>
              <w:top w:w="30" w:type="dxa"/>
              <w:left w:w="75" w:type="dxa"/>
              <w:bottom w:w="30" w:type="dxa"/>
              <w:right w:w="75" w:type="dxa"/>
            </w:tcMar>
            <w:vAlign w:val="center"/>
            <w:hideMark/>
          </w:tcPr>
          <w:p w14:paraId="535022C5"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1</w:t>
            </w:r>
          </w:p>
        </w:tc>
      </w:tr>
    </w:tbl>
    <w:p w14:paraId="3340EC3B" w14:textId="77777777"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6.</w:t>
      </w:r>
    </w:p>
    <w:p w14:paraId="5CB370DE" w14:textId="3A5E1756"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 xml:space="preserve">Do you like the materials available in </w:t>
      </w:r>
      <w:r w:rsidR="005D2FF8" w:rsidRPr="00711073">
        <w:rPr>
          <w:rFonts w:eastAsia="Times New Roman" w:cstheme="minorHAnsi"/>
          <w:color w:val="000000" w:themeColor="text1"/>
          <w:sz w:val="44"/>
          <w:szCs w:val="44"/>
          <w:lang w:eastAsia="en-GB"/>
        </w:rPr>
        <w:t>Moodle?</w:t>
      </w:r>
    </w:p>
    <w:p w14:paraId="6AFDE1E4" w14:textId="025AF13D" w:rsidR="00711073" w:rsidRPr="00711073" w:rsidRDefault="00711073" w:rsidP="00711073">
      <w:pPr>
        <w:rPr>
          <w:rFonts w:eastAsia="Times New Roman" w:cstheme="minorHAnsi"/>
          <w:color w:val="000000" w:themeColor="text1"/>
          <w:sz w:val="44"/>
          <w:szCs w:val="44"/>
          <w:u w:val="single"/>
          <w:lang w:eastAsia="en-GB"/>
        </w:rPr>
      </w:pP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gridCol w:w="642"/>
      </w:tblGrid>
      <w:tr w:rsidR="007C1DBF" w:rsidRPr="00711073" w14:paraId="00BE7C37" w14:textId="77777777" w:rsidTr="00711073">
        <w:trPr>
          <w:tblCellSpacing w:w="15" w:type="dxa"/>
        </w:trPr>
        <w:tc>
          <w:tcPr>
            <w:tcW w:w="0" w:type="auto"/>
            <w:vAlign w:val="center"/>
            <w:hideMark/>
          </w:tcPr>
          <w:p w14:paraId="28CFE197" w14:textId="77777777" w:rsidR="00711073" w:rsidRPr="00711073" w:rsidRDefault="00711073" w:rsidP="00711073">
            <w:pPr>
              <w:rPr>
                <w:rFonts w:eastAsia="Times New Roman" w:cstheme="minorHAnsi"/>
                <w:color w:val="000000" w:themeColor="text1"/>
                <w:sz w:val="44"/>
                <w:szCs w:val="44"/>
                <w:u w:val="single"/>
                <w:lang w:eastAsia="en-GB"/>
              </w:rPr>
            </w:pPr>
          </w:p>
        </w:tc>
        <w:tc>
          <w:tcPr>
            <w:tcW w:w="2700" w:type="dxa"/>
            <w:noWrap/>
            <w:tcMar>
              <w:top w:w="90" w:type="dxa"/>
              <w:left w:w="0" w:type="dxa"/>
              <w:bottom w:w="90" w:type="dxa"/>
              <w:right w:w="0" w:type="dxa"/>
            </w:tcMar>
            <w:vAlign w:val="center"/>
            <w:hideMark/>
          </w:tcPr>
          <w:p w14:paraId="4A0E17C6"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Yes</w:t>
            </w:r>
          </w:p>
        </w:tc>
        <w:tc>
          <w:tcPr>
            <w:tcW w:w="0" w:type="auto"/>
            <w:tcMar>
              <w:top w:w="30" w:type="dxa"/>
              <w:left w:w="75" w:type="dxa"/>
              <w:bottom w:w="30" w:type="dxa"/>
              <w:right w:w="75" w:type="dxa"/>
            </w:tcMar>
            <w:vAlign w:val="center"/>
            <w:hideMark/>
          </w:tcPr>
          <w:p w14:paraId="19B2F06E"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18</w:t>
            </w:r>
          </w:p>
        </w:tc>
      </w:tr>
      <w:tr w:rsidR="007C1DBF" w:rsidRPr="00711073" w14:paraId="6D2292F0" w14:textId="77777777" w:rsidTr="00711073">
        <w:trPr>
          <w:tblCellSpacing w:w="15" w:type="dxa"/>
        </w:trPr>
        <w:tc>
          <w:tcPr>
            <w:tcW w:w="0" w:type="auto"/>
            <w:vAlign w:val="center"/>
            <w:hideMark/>
          </w:tcPr>
          <w:p w14:paraId="26AFEBB3"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45F201D4"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No</w:t>
            </w:r>
          </w:p>
        </w:tc>
        <w:tc>
          <w:tcPr>
            <w:tcW w:w="0" w:type="auto"/>
            <w:tcMar>
              <w:top w:w="30" w:type="dxa"/>
              <w:left w:w="75" w:type="dxa"/>
              <w:bottom w:w="30" w:type="dxa"/>
              <w:right w:w="75" w:type="dxa"/>
            </w:tcMar>
            <w:vAlign w:val="center"/>
            <w:hideMark/>
          </w:tcPr>
          <w:p w14:paraId="703CF226"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0</w:t>
            </w:r>
          </w:p>
        </w:tc>
      </w:tr>
    </w:tbl>
    <w:p w14:paraId="68DFDE25" w14:textId="77777777" w:rsidR="0088321A" w:rsidRDefault="0088321A" w:rsidP="00711073">
      <w:pPr>
        <w:spacing w:line="330" w:lineRule="atLeast"/>
        <w:rPr>
          <w:rFonts w:eastAsia="Times New Roman" w:cstheme="minorHAnsi"/>
          <w:color w:val="000000" w:themeColor="text1"/>
          <w:sz w:val="44"/>
          <w:szCs w:val="44"/>
          <w:lang w:eastAsia="en-GB"/>
        </w:rPr>
      </w:pPr>
    </w:p>
    <w:p w14:paraId="6F833764" w14:textId="77777777" w:rsidR="0088321A" w:rsidRDefault="0088321A" w:rsidP="00711073">
      <w:pPr>
        <w:spacing w:line="330" w:lineRule="atLeast"/>
        <w:rPr>
          <w:rFonts w:eastAsia="Times New Roman" w:cstheme="minorHAnsi"/>
          <w:color w:val="000000" w:themeColor="text1"/>
          <w:sz w:val="44"/>
          <w:szCs w:val="44"/>
          <w:lang w:eastAsia="en-GB"/>
        </w:rPr>
      </w:pPr>
    </w:p>
    <w:p w14:paraId="626BFA32" w14:textId="6F5A1FCF"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7.</w:t>
      </w:r>
    </w:p>
    <w:p w14:paraId="636A377D" w14:textId="1662E052"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lastRenderedPageBreak/>
        <w:t xml:space="preserve">How much time do you spend in </w:t>
      </w:r>
      <w:r w:rsidR="0088321A" w:rsidRPr="00711073">
        <w:rPr>
          <w:rFonts w:eastAsia="Times New Roman" w:cstheme="minorHAnsi"/>
          <w:color w:val="000000" w:themeColor="text1"/>
          <w:sz w:val="44"/>
          <w:szCs w:val="44"/>
          <w:lang w:eastAsia="en-GB"/>
        </w:rPr>
        <w:t>Moodle</w:t>
      </w:r>
      <w:r w:rsidRPr="00711073">
        <w:rPr>
          <w:rFonts w:eastAsia="Times New Roman" w:cstheme="minorHAnsi"/>
          <w:color w:val="000000" w:themeColor="text1"/>
          <w:sz w:val="44"/>
          <w:szCs w:val="44"/>
          <w:lang w:eastAsia="en-GB"/>
        </w:rPr>
        <w:t xml:space="preserve"> per week?</w:t>
      </w:r>
    </w:p>
    <w:p w14:paraId="2A73B8FB" w14:textId="77777777" w:rsidR="00711073" w:rsidRPr="00711073" w:rsidRDefault="00711073" w:rsidP="00711073">
      <w:pPr>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Insights</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gridCol w:w="419"/>
      </w:tblGrid>
      <w:tr w:rsidR="007C1DBF" w:rsidRPr="00711073" w14:paraId="4FBA5E5A" w14:textId="77777777" w:rsidTr="00711073">
        <w:trPr>
          <w:tblCellSpacing w:w="15" w:type="dxa"/>
        </w:trPr>
        <w:tc>
          <w:tcPr>
            <w:tcW w:w="0" w:type="auto"/>
            <w:vAlign w:val="center"/>
            <w:hideMark/>
          </w:tcPr>
          <w:p w14:paraId="348C3A32" w14:textId="77777777" w:rsidR="00711073" w:rsidRPr="00711073" w:rsidRDefault="00711073" w:rsidP="00711073">
            <w:pPr>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02A14ECF"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None </w:t>
            </w:r>
          </w:p>
        </w:tc>
        <w:tc>
          <w:tcPr>
            <w:tcW w:w="0" w:type="auto"/>
            <w:tcMar>
              <w:top w:w="30" w:type="dxa"/>
              <w:left w:w="75" w:type="dxa"/>
              <w:bottom w:w="30" w:type="dxa"/>
              <w:right w:w="75" w:type="dxa"/>
            </w:tcMar>
            <w:vAlign w:val="center"/>
            <w:hideMark/>
          </w:tcPr>
          <w:p w14:paraId="015908FC"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0</w:t>
            </w:r>
          </w:p>
        </w:tc>
      </w:tr>
      <w:tr w:rsidR="007C1DBF" w:rsidRPr="00711073" w14:paraId="7B5CA662" w14:textId="77777777" w:rsidTr="00711073">
        <w:trPr>
          <w:tblCellSpacing w:w="15" w:type="dxa"/>
        </w:trPr>
        <w:tc>
          <w:tcPr>
            <w:tcW w:w="0" w:type="auto"/>
            <w:vAlign w:val="center"/>
            <w:hideMark/>
          </w:tcPr>
          <w:p w14:paraId="3BC27303"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2DC31C66"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Less than 1h</w:t>
            </w:r>
          </w:p>
        </w:tc>
        <w:tc>
          <w:tcPr>
            <w:tcW w:w="0" w:type="auto"/>
            <w:tcMar>
              <w:top w:w="30" w:type="dxa"/>
              <w:left w:w="75" w:type="dxa"/>
              <w:bottom w:w="30" w:type="dxa"/>
              <w:right w:w="75" w:type="dxa"/>
            </w:tcMar>
            <w:vAlign w:val="center"/>
            <w:hideMark/>
          </w:tcPr>
          <w:p w14:paraId="31253485"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1</w:t>
            </w:r>
          </w:p>
        </w:tc>
      </w:tr>
      <w:tr w:rsidR="007C1DBF" w:rsidRPr="00711073" w14:paraId="692695D4" w14:textId="77777777" w:rsidTr="00711073">
        <w:trPr>
          <w:tblCellSpacing w:w="15" w:type="dxa"/>
        </w:trPr>
        <w:tc>
          <w:tcPr>
            <w:tcW w:w="0" w:type="auto"/>
            <w:vAlign w:val="center"/>
            <w:hideMark/>
          </w:tcPr>
          <w:p w14:paraId="2C67F62A"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2B5B66C7"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1h to 3h</w:t>
            </w:r>
          </w:p>
        </w:tc>
        <w:tc>
          <w:tcPr>
            <w:tcW w:w="0" w:type="auto"/>
            <w:tcMar>
              <w:top w:w="30" w:type="dxa"/>
              <w:left w:w="75" w:type="dxa"/>
              <w:bottom w:w="30" w:type="dxa"/>
              <w:right w:w="75" w:type="dxa"/>
            </w:tcMar>
            <w:vAlign w:val="center"/>
            <w:hideMark/>
          </w:tcPr>
          <w:p w14:paraId="6C8298A3"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9</w:t>
            </w:r>
          </w:p>
        </w:tc>
      </w:tr>
      <w:tr w:rsidR="007C1DBF" w:rsidRPr="00711073" w14:paraId="10ECBB82" w14:textId="77777777" w:rsidTr="00711073">
        <w:trPr>
          <w:tblCellSpacing w:w="15" w:type="dxa"/>
        </w:trPr>
        <w:tc>
          <w:tcPr>
            <w:tcW w:w="0" w:type="auto"/>
            <w:vAlign w:val="center"/>
            <w:hideMark/>
          </w:tcPr>
          <w:p w14:paraId="084EE685"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55EE437F"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More than 3h</w:t>
            </w:r>
          </w:p>
        </w:tc>
        <w:tc>
          <w:tcPr>
            <w:tcW w:w="0" w:type="auto"/>
            <w:tcMar>
              <w:top w:w="30" w:type="dxa"/>
              <w:left w:w="75" w:type="dxa"/>
              <w:bottom w:w="30" w:type="dxa"/>
              <w:right w:w="75" w:type="dxa"/>
            </w:tcMar>
            <w:vAlign w:val="center"/>
            <w:hideMark/>
          </w:tcPr>
          <w:p w14:paraId="30A04E68"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9</w:t>
            </w:r>
          </w:p>
        </w:tc>
      </w:tr>
    </w:tbl>
    <w:p w14:paraId="64E227E4" w14:textId="77777777"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8.</w:t>
      </w:r>
    </w:p>
    <w:p w14:paraId="53214279" w14:textId="5DCBB394" w:rsidR="00711073" w:rsidRPr="00711073" w:rsidRDefault="00711073" w:rsidP="00711073">
      <w:pPr>
        <w:spacing w:line="330" w:lineRule="atLeast"/>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 xml:space="preserve">Do you think </w:t>
      </w:r>
      <w:r w:rsidR="0088321A" w:rsidRPr="00711073">
        <w:rPr>
          <w:rFonts w:eastAsia="Times New Roman" w:cstheme="minorHAnsi"/>
          <w:color w:val="000000" w:themeColor="text1"/>
          <w:sz w:val="44"/>
          <w:szCs w:val="44"/>
          <w:lang w:eastAsia="en-GB"/>
        </w:rPr>
        <w:t>Moodle</w:t>
      </w:r>
      <w:r w:rsidRPr="00711073">
        <w:rPr>
          <w:rFonts w:eastAsia="Times New Roman" w:cstheme="minorHAnsi"/>
          <w:color w:val="000000" w:themeColor="text1"/>
          <w:sz w:val="44"/>
          <w:szCs w:val="44"/>
          <w:lang w:eastAsia="en-GB"/>
        </w:rPr>
        <w:t xml:space="preserve"> has the all the options in the right place?</w:t>
      </w:r>
    </w:p>
    <w:p w14:paraId="3E000455" w14:textId="59B440DB" w:rsidR="00711073" w:rsidRPr="00711073" w:rsidRDefault="00711073" w:rsidP="00711073">
      <w:pPr>
        <w:rPr>
          <w:rFonts w:eastAsia="Times New Roman" w:cstheme="minorHAnsi"/>
          <w:color w:val="000000" w:themeColor="text1"/>
          <w:sz w:val="44"/>
          <w:szCs w:val="44"/>
          <w:u w:val="single"/>
          <w:lang w:eastAsia="en-GB"/>
        </w:rPr>
      </w:pP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gridCol w:w="642"/>
      </w:tblGrid>
      <w:tr w:rsidR="007C1DBF" w:rsidRPr="00711073" w14:paraId="7F9443FA" w14:textId="77777777" w:rsidTr="00711073">
        <w:trPr>
          <w:tblCellSpacing w:w="15" w:type="dxa"/>
        </w:trPr>
        <w:tc>
          <w:tcPr>
            <w:tcW w:w="0" w:type="auto"/>
            <w:vAlign w:val="center"/>
            <w:hideMark/>
          </w:tcPr>
          <w:p w14:paraId="21B30BB2" w14:textId="77777777" w:rsidR="00711073" w:rsidRPr="00711073" w:rsidRDefault="00711073" w:rsidP="00711073">
            <w:pPr>
              <w:rPr>
                <w:rFonts w:eastAsia="Times New Roman" w:cstheme="minorHAnsi"/>
                <w:color w:val="000000" w:themeColor="text1"/>
                <w:sz w:val="44"/>
                <w:szCs w:val="44"/>
                <w:u w:val="single"/>
                <w:lang w:eastAsia="en-GB"/>
              </w:rPr>
            </w:pPr>
          </w:p>
        </w:tc>
        <w:tc>
          <w:tcPr>
            <w:tcW w:w="2700" w:type="dxa"/>
            <w:noWrap/>
            <w:tcMar>
              <w:top w:w="90" w:type="dxa"/>
              <w:left w:w="0" w:type="dxa"/>
              <w:bottom w:w="90" w:type="dxa"/>
              <w:right w:w="0" w:type="dxa"/>
            </w:tcMar>
            <w:vAlign w:val="center"/>
            <w:hideMark/>
          </w:tcPr>
          <w:p w14:paraId="6CD464D5"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Yes</w:t>
            </w:r>
          </w:p>
        </w:tc>
        <w:tc>
          <w:tcPr>
            <w:tcW w:w="0" w:type="auto"/>
            <w:tcMar>
              <w:top w:w="30" w:type="dxa"/>
              <w:left w:w="75" w:type="dxa"/>
              <w:bottom w:w="30" w:type="dxa"/>
              <w:right w:w="75" w:type="dxa"/>
            </w:tcMar>
            <w:vAlign w:val="center"/>
            <w:hideMark/>
          </w:tcPr>
          <w:p w14:paraId="2B2D2FEC"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15</w:t>
            </w:r>
          </w:p>
        </w:tc>
      </w:tr>
      <w:tr w:rsidR="007C1DBF" w:rsidRPr="00711073" w14:paraId="6B8C00E3" w14:textId="77777777" w:rsidTr="00711073">
        <w:trPr>
          <w:tblCellSpacing w:w="15" w:type="dxa"/>
        </w:trPr>
        <w:tc>
          <w:tcPr>
            <w:tcW w:w="0" w:type="auto"/>
            <w:vAlign w:val="center"/>
            <w:hideMark/>
          </w:tcPr>
          <w:p w14:paraId="7600C674"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16CA3B11"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No</w:t>
            </w:r>
          </w:p>
        </w:tc>
        <w:tc>
          <w:tcPr>
            <w:tcW w:w="0" w:type="auto"/>
            <w:tcMar>
              <w:top w:w="30" w:type="dxa"/>
              <w:left w:w="75" w:type="dxa"/>
              <w:bottom w:w="30" w:type="dxa"/>
              <w:right w:w="75" w:type="dxa"/>
            </w:tcMar>
            <w:vAlign w:val="center"/>
            <w:hideMark/>
          </w:tcPr>
          <w:p w14:paraId="6748B671"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0</w:t>
            </w:r>
          </w:p>
        </w:tc>
      </w:tr>
      <w:tr w:rsidR="007C1DBF" w:rsidRPr="00711073" w14:paraId="503EC1A4" w14:textId="77777777" w:rsidTr="00711073">
        <w:trPr>
          <w:tblCellSpacing w:w="15" w:type="dxa"/>
        </w:trPr>
        <w:tc>
          <w:tcPr>
            <w:tcW w:w="0" w:type="auto"/>
            <w:vAlign w:val="center"/>
            <w:hideMark/>
          </w:tcPr>
          <w:p w14:paraId="750AFD9F"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p>
        </w:tc>
        <w:tc>
          <w:tcPr>
            <w:tcW w:w="2700" w:type="dxa"/>
            <w:noWrap/>
            <w:tcMar>
              <w:top w:w="90" w:type="dxa"/>
              <w:left w:w="0" w:type="dxa"/>
              <w:bottom w:w="90" w:type="dxa"/>
              <w:right w:w="0" w:type="dxa"/>
            </w:tcMar>
            <w:vAlign w:val="center"/>
            <w:hideMark/>
          </w:tcPr>
          <w:p w14:paraId="41B0B206"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Maybe</w:t>
            </w:r>
          </w:p>
        </w:tc>
        <w:tc>
          <w:tcPr>
            <w:tcW w:w="0" w:type="auto"/>
            <w:tcMar>
              <w:top w:w="30" w:type="dxa"/>
              <w:left w:w="75" w:type="dxa"/>
              <w:bottom w:w="30" w:type="dxa"/>
              <w:right w:w="75" w:type="dxa"/>
            </w:tcMar>
            <w:vAlign w:val="center"/>
            <w:hideMark/>
          </w:tcPr>
          <w:p w14:paraId="32AA745C" w14:textId="77777777" w:rsidR="00711073" w:rsidRPr="00711073" w:rsidRDefault="00711073" w:rsidP="00711073">
            <w:pPr>
              <w:spacing w:before="100" w:beforeAutospacing="1" w:after="100" w:afterAutospacing="1"/>
              <w:rPr>
                <w:rFonts w:eastAsia="Times New Roman" w:cstheme="minorHAnsi"/>
                <w:color w:val="000000" w:themeColor="text1"/>
                <w:sz w:val="44"/>
                <w:szCs w:val="44"/>
                <w:lang w:eastAsia="en-GB"/>
              </w:rPr>
            </w:pPr>
            <w:r w:rsidRPr="00711073">
              <w:rPr>
                <w:rFonts w:eastAsia="Times New Roman" w:cstheme="minorHAnsi"/>
                <w:color w:val="000000" w:themeColor="text1"/>
                <w:sz w:val="44"/>
                <w:szCs w:val="44"/>
                <w:lang w:eastAsia="en-GB"/>
              </w:rPr>
              <w:t>4</w:t>
            </w:r>
          </w:p>
        </w:tc>
      </w:tr>
    </w:tbl>
    <w:p w14:paraId="62DFBC45" w14:textId="77777777" w:rsidR="00E1006A" w:rsidRPr="007C1DBF" w:rsidRDefault="00E1006A" w:rsidP="00652A6E">
      <w:pPr>
        <w:rPr>
          <w:rFonts w:eastAsia="Times New Roman" w:cstheme="minorHAnsi"/>
          <w:color w:val="000000" w:themeColor="text1"/>
          <w:sz w:val="44"/>
          <w:szCs w:val="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95CF32A" w14:textId="710D7097" w:rsidR="00652A6E" w:rsidRPr="007C1DBF" w:rsidRDefault="00652A6E" w:rsidP="00652A6E">
      <w:pPr>
        <w:rPr>
          <w:rFonts w:eastAsia="Times New Roman" w:cstheme="minorHAnsi"/>
          <w:color w:val="000000" w:themeColor="text1"/>
          <w:sz w:val="44"/>
          <w:szCs w:val="44"/>
          <w:lang w:eastAsia="en-GB"/>
        </w:rPr>
      </w:pPr>
    </w:p>
    <w:p w14:paraId="081B5372" w14:textId="3DE95A7D" w:rsidR="00652A6E" w:rsidRPr="007C1DBF" w:rsidRDefault="00652A6E" w:rsidP="00652A6E">
      <w:pPr>
        <w:rPr>
          <w:rFonts w:eastAsia="Times New Roman" w:cstheme="minorHAnsi"/>
          <w:color w:val="000000" w:themeColor="text1"/>
          <w:sz w:val="44"/>
          <w:szCs w:val="44"/>
          <w:lang w:eastAsia="en-GB"/>
        </w:rPr>
      </w:pPr>
    </w:p>
    <w:p w14:paraId="423E7431" w14:textId="1B5D0279" w:rsidR="00652A6E" w:rsidRPr="007C1DBF" w:rsidRDefault="00652A6E" w:rsidP="00652A6E">
      <w:pPr>
        <w:rPr>
          <w:rFonts w:cstheme="minorHAnsi"/>
          <w:color w:val="000000" w:themeColor="tex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652A6E" w:rsidRPr="007C1D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A6E"/>
    <w:rsid w:val="000B65D6"/>
    <w:rsid w:val="002307C7"/>
    <w:rsid w:val="005D2FF8"/>
    <w:rsid w:val="00652A6E"/>
    <w:rsid w:val="00711073"/>
    <w:rsid w:val="007C1DBF"/>
    <w:rsid w:val="0088321A"/>
    <w:rsid w:val="00E10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75FAB"/>
  <w15:chartTrackingRefBased/>
  <w15:docId w15:val="{03CE806B-5FF3-B249-A095-1505ED4F6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2A6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2A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52A6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52A6E"/>
    <w:pPr>
      <w:spacing w:line="259" w:lineRule="auto"/>
      <w:outlineLvl w:val="9"/>
    </w:pPr>
    <w:rPr>
      <w:lang w:val="en-US"/>
    </w:rPr>
  </w:style>
  <w:style w:type="paragraph" w:styleId="TOC1">
    <w:name w:val="toc 1"/>
    <w:basedOn w:val="Normal"/>
    <w:next w:val="Normal"/>
    <w:autoRedefine/>
    <w:uiPriority w:val="39"/>
    <w:unhideWhenUsed/>
    <w:rsid w:val="00652A6E"/>
    <w:pPr>
      <w:spacing w:after="100" w:line="259" w:lineRule="auto"/>
    </w:pPr>
    <w:rPr>
      <w:sz w:val="22"/>
      <w:szCs w:val="22"/>
    </w:rPr>
  </w:style>
  <w:style w:type="character" w:styleId="Hyperlink">
    <w:name w:val="Hyperlink"/>
    <w:basedOn w:val="DefaultParagraphFont"/>
    <w:uiPriority w:val="99"/>
    <w:unhideWhenUsed/>
    <w:rsid w:val="00652A6E"/>
    <w:rPr>
      <w:color w:val="0563C1" w:themeColor="hyperlink"/>
      <w:u w:val="single"/>
    </w:rPr>
  </w:style>
  <w:style w:type="paragraph" w:styleId="TOC2">
    <w:name w:val="toc 2"/>
    <w:basedOn w:val="Normal"/>
    <w:next w:val="Normal"/>
    <w:autoRedefine/>
    <w:uiPriority w:val="39"/>
    <w:unhideWhenUsed/>
    <w:rsid w:val="00652A6E"/>
    <w:pPr>
      <w:spacing w:after="100" w:line="259" w:lineRule="auto"/>
      <w:ind w:left="220"/>
    </w:pPr>
    <w:rPr>
      <w:sz w:val="22"/>
      <w:szCs w:val="22"/>
    </w:rPr>
  </w:style>
  <w:style w:type="character" w:customStyle="1" w:styleId="apple-converted-space">
    <w:name w:val="apple-converted-space"/>
    <w:basedOn w:val="DefaultParagraphFont"/>
    <w:rsid w:val="00652A6E"/>
  </w:style>
  <w:style w:type="character" w:styleId="UnresolvedMention">
    <w:name w:val="Unresolved Mention"/>
    <w:basedOn w:val="DefaultParagraphFont"/>
    <w:uiPriority w:val="99"/>
    <w:semiHidden/>
    <w:unhideWhenUsed/>
    <w:rsid w:val="00652A6E"/>
    <w:rPr>
      <w:color w:val="605E5C"/>
      <w:shd w:val="clear" w:color="auto" w:fill="E1DFDD"/>
    </w:rPr>
  </w:style>
  <w:style w:type="character" w:styleId="FollowedHyperlink">
    <w:name w:val="FollowedHyperlink"/>
    <w:basedOn w:val="DefaultParagraphFont"/>
    <w:uiPriority w:val="99"/>
    <w:semiHidden/>
    <w:unhideWhenUsed/>
    <w:rsid w:val="00652A6E"/>
    <w:rPr>
      <w:color w:val="954F72" w:themeColor="followedHyperlink"/>
      <w:u w:val="single"/>
    </w:rPr>
  </w:style>
  <w:style w:type="character" w:customStyle="1" w:styleId="text-format-content">
    <w:name w:val="text-format-content"/>
    <w:basedOn w:val="DefaultParagraphFont"/>
    <w:rsid w:val="00711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327924">
      <w:bodyDiv w:val="1"/>
      <w:marLeft w:val="0"/>
      <w:marRight w:val="0"/>
      <w:marTop w:val="0"/>
      <w:marBottom w:val="0"/>
      <w:divBdr>
        <w:top w:val="none" w:sz="0" w:space="0" w:color="auto"/>
        <w:left w:val="none" w:sz="0" w:space="0" w:color="auto"/>
        <w:bottom w:val="none" w:sz="0" w:space="0" w:color="auto"/>
        <w:right w:val="none" w:sz="0" w:space="0" w:color="auto"/>
      </w:divBdr>
    </w:div>
    <w:div w:id="595093893">
      <w:bodyDiv w:val="1"/>
      <w:marLeft w:val="0"/>
      <w:marRight w:val="0"/>
      <w:marTop w:val="0"/>
      <w:marBottom w:val="0"/>
      <w:divBdr>
        <w:top w:val="none" w:sz="0" w:space="0" w:color="auto"/>
        <w:left w:val="none" w:sz="0" w:space="0" w:color="auto"/>
        <w:bottom w:val="none" w:sz="0" w:space="0" w:color="auto"/>
        <w:right w:val="none" w:sz="0" w:space="0" w:color="auto"/>
      </w:divBdr>
    </w:div>
    <w:div w:id="848761901">
      <w:bodyDiv w:val="1"/>
      <w:marLeft w:val="0"/>
      <w:marRight w:val="0"/>
      <w:marTop w:val="0"/>
      <w:marBottom w:val="0"/>
      <w:divBdr>
        <w:top w:val="none" w:sz="0" w:space="0" w:color="auto"/>
        <w:left w:val="none" w:sz="0" w:space="0" w:color="auto"/>
        <w:bottom w:val="none" w:sz="0" w:space="0" w:color="auto"/>
        <w:right w:val="none" w:sz="0" w:space="0" w:color="auto"/>
      </w:divBdr>
    </w:div>
    <w:div w:id="1028024160">
      <w:bodyDiv w:val="1"/>
      <w:marLeft w:val="0"/>
      <w:marRight w:val="0"/>
      <w:marTop w:val="0"/>
      <w:marBottom w:val="0"/>
      <w:divBdr>
        <w:top w:val="none" w:sz="0" w:space="0" w:color="auto"/>
        <w:left w:val="none" w:sz="0" w:space="0" w:color="auto"/>
        <w:bottom w:val="none" w:sz="0" w:space="0" w:color="auto"/>
        <w:right w:val="none" w:sz="0" w:space="0" w:color="auto"/>
      </w:divBdr>
      <w:divsChild>
        <w:div w:id="2061971551">
          <w:marLeft w:val="0"/>
          <w:marRight w:val="0"/>
          <w:marTop w:val="0"/>
          <w:marBottom w:val="0"/>
          <w:divBdr>
            <w:top w:val="none" w:sz="0" w:space="0" w:color="auto"/>
            <w:left w:val="none" w:sz="0" w:space="0" w:color="auto"/>
            <w:bottom w:val="none" w:sz="0" w:space="0" w:color="auto"/>
            <w:right w:val="none" w:sz="0" w:space="0" w:color="auto"/>
          </w:divBdr>
          <w:divsChild>
            <w:div w:id="1407142130">
              <w:marLeft w:val="0"/>
              <w:marRight w:val="0"/>
              <w:marTop w:val="0"/>
              <w:marBottom w:val="0"/>
              <w:divBdr>
                <w:top w:val="none" w:sz="0" w:space="0" w:color="auto"/>
                <w:left w:val="none" w:sz="0" w:space="0" w:color="auto"/>
                <w:bottom w:val="none" w:sz="0" w:space="0" w:color="auto"/>
                <w:right w:val="none" w:sz="0" w:space="0" w:color="auto"/>
              </w:divBdr>
            </w:div>
            <w:div w:id="280578907">
              <w:marLeft w:val="0"/>
              <w:marRight w:val="0"/>
              <w:marTop w:val="0"/>
              <w:marBottom w:val="0"/>
              <w:divBdr>
                <w:top w:val="none" w:sz="0" w:space="0" w:color="auto"/>
                <w:left w:val="none" w:sz="0" w:space="0" w:color="auto"/>
                <w:bottom w:val="none" w:sz="0" w:space="0" w:color="auto"/>
                <w:right w:val="none" w:sz="0" w:space="0" w:color="auto"/>
              </w:divBdr>
            </w:div>
          </w:divsChild>
        </w:div>
        <w:div w:id="1725984330">
          <w:marLeft w:val="0"/>
          <w:marRight w:val="0"/>
          <w:marTop w:val="210"/>
          <w:marBottom w:val="210"/>
          <w:divBdr>
            <w:top w:val="none" w:sz="0" w:space="0" w:color="auto"/>
            <w:left w:val="none" w:sz="0" w:space="0" w:color="auto"/>
            <w:bottom w:val="none" w:sz="0" w:space="0" w:color="auto"/>
            <w:right w:val="none" w:sz="0" w:space="0" w:color="auto"/>
          </w:divBdr>
          <w:divsChild>
            <w:div w:id="873999915">
              <w:marLeft w:val="0"/>
              <w:marRight w:val="0"/>
              <w:marTop w:val="0"/>
              <w:marBottom w:val="0"/>
              <w:divBdr>
                <w:top w:val="none" w:sz="0" w:space="0" w:color="auto"/>
                <w:left w:val="none" w:sz="0" w:space="0" w:color="auto"/>
                <w:bottom w:val="none" w:sz="0" w:space="0" w:color="auto"/>
                <w:right w:val="none" w:sz="0" w:space="0" w:color="auto"/>
              </w:divBdr>
            </w:div>
            <w:div w:id="1096487512">
              <w:marLeft w:val="0"/>
              <w:marRight w:val="0"/>
              <w:marTop w:val="0"/>
              <w:marBottom w:val="0"/>
              <w:divBdr>
                <w:top w:val="none" w:sz="0" w:space="0" w:color="auto"/>
                <w:left w:val="none" w:sz="0" w:space="0" w:color="auto"/>
                <w:bottom w:val="none" w:sz="0" w:space="0" w:color="auto"/>
                <w:right w:val="none" w:sz="0" w:space="0" w:color="auto"/>
              </w:divBdr>
            </w:div>
            <w:div w:id="497967250">
              <w:marLeft w:val="0"/>
              <w:marRight w:val="0"/>
              <w:marTop w:val="0"/>
              <w:marBottom w:val="0"/>
              <w:divBdr>
                <w:top w:val="none" w:sz="0" w:space="0" w:color="auto"/>
                <w:left w:val="none" w:sz="0" w:space="0" w:color="auto"/>
                <w:bottom w:val="none" w:sz="0" w:space="0" w:color="auto"/>
                <w:right w:val="none" w:sz="0" w:space="0" w:color="auto"/>
              </w:divBdr>
              <w:divsChild>
                <w:div w:id="19284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11690">
      <w:bodyDiv w:val="1"/>
      <w:marLeft w:val="0"/>
      <w:marRight w:val="0"/>
      <w:marTop w:val="0"/>
      <w:marBottom w:val="0"/>
      <w:divBdr>
        <w:top w:val="none" w:sz="0" w:space="0" w:color="auto"/>
        <w:left w:val="none" w:sz="0" w:space="0" w:color="auto"/>
        <w:bottom w:val="none" w:sz="0" w:space="0" w:color="auto"/>
        <w:right w:val="none" w:sz="0" w:space="0" w:color="auto"/>
      </w:divBdr>
    </w:div>
    <w:div w:id="1437797498">
      <w:bodyDiv w:val="1"/>
      <w:marLeft w:val="0"/>
      <w:marRight w:val="0"/>
      <w:marTop w:val="0"/>
      <w:marBottom w:val="0"/>
      <w:divBdr>
        <w:top w:val="none" w:sz="0" w:space="0" w:color="auto"/>
        <w:left w:val="none" w:sz="0" w:space="0" w:color="auto"/>
        <w:bottom w:val="none" w:sz="0" w:space="0" w:color="auto"/>
        <w:right w:val="none" w:sz="0" w:space="0" w:color="auto"/>
      </w:divBdr>
    </w:div>
    <w:div w:id="1524324138">
      <w:bodyDiv w:val="1"/>
      <w:marLeft w:val="0"/>
      <w:marRight w:val="0"/>
      <w:marTop w:val="0"/>
      <w:marBottom w:val="0"/>
      <w:divBdr>
        <w:top w:val="none" w:sz="0" w:space="0" w:color="auto"/>
        <w:left w:val="none" w:sz="0" w:space="0" w:color="auto"/>
        <w:bottom w:val="none" w:sz="0" w:space="0" w:color="auto"/>
        <w:right w:val="none" w:sz="0" w:space="0" w:color="auto"/>
      </w:divBdr>
    </w:div>
    <w:div w:id="1805544934">
      <w:bodyDiv w:val="1"/>
      <w:marLeft w:val="0"/>
      <w:marRight w:val="0"/>
      <w:marTop w:val="0"/>
      <w:marBottom w:val="0"/>
      <w:divBdr>
        <w:top w:val="none" w:sz="0" w:space="0" w:color="auto"/>
        <w:left w:val="none" w:sz="0" w:space="0" w:color="auto"/>
        <w:bottom w:val="none" w:sz="0" w:space="0" w:color="auto"/>
        <w:right w:val="none" w:sz="0" w:space="0" w:color="auto"/>
      </w:divBdr>
    </w:div>
    <w:div w:id="2089570931">
      <w:marLeft w:val="0"/>
      <w:marRight w:val="0"/>
      <w:marTop w:val="0"/>
      <w:marBottom w:val="0"/>
      <w:divBdr>
        <w:top w:val="none" w:sz="0" w:space="0" w:color="auto"/>
        <w:left w:val="none" w:sz="0" w:space="0" w:color="auto"/>
        <w:bottom w:val="single" w:sz="6" w:space="0" w:color="EAEAEA"/>
        <w:right w:val="none" w:sz="0" w:space="0" w:color="auto"/>
      </w:divBdr>
      <w:divsChild>
        <w:div w:id="1503593100">
          <w:marLeft w:val="60"/>
          <w:marRight w:val="60"/>
          <w:marTop w:val="0"/>
          <w:marBottom w:val="0"/>
          <w:divBdr>
            <w:top w:val="none" w:sz="0" w:space="0" w:color="auto"/>
            <w:left w:val="none" w:sz="0" w:space="0" w:color="auto"/>
            <w:bottom w:val="none" w:sz="0" w:space="0" w:color="auto"/>
            <w:right w:val="none" w:sz="0" w:space="0" w:color="auto"/>
          </w:divBdr>
          <w:divsChild>
            <w:div w:id="2046711645">
              <w:marLeft w:val="0"/>
              <w:marRight w:val="0"/>
              <w:marTop w:val="0"/>
              <w:marBottom w:val="0"/>
              <w:divBdr>
                <w:top w:val="none" w:sz="0" w:space="0" w:color="auto"/>
                <w:left w:val="none" w:sz="0" w:space="0" w:color="auto"/>
                <w:bottom w:val="none" w:sz="0" w:space="0" w:color="auto"/>
                <w:right w:val="none" w:sz="0" w:space="0" w:color="auto"/>
              </w:divBdr>
              <w:divsChild>
                <w:div w:id="1950696701">
                  <w:marLeft w:val="0"/>
                  <w:marRight w:val="0"/>
                  <w:marTop w:val="0"/>
                  <w:marBottom w:val="0"/>
                  <w:divBdr>
                    <w:top w:val="none" w:sz="0" w:space="0" w:color="auto"/>
                    <w:left w:val="none" w:sz="0" w:space="0" w:color="auto"/>
                    <w:bottom w:val="none" w:sz="0" w:space="0" w:color="auto"/>
                    <w:right w:val="none" w:sz="0" w:space="0" w:color="auto"/>
                  </w:divBdr>
                </w:div>
                <w:div w:id="851837245">
                  <w:marLeft w:val="0"/>
                  <w:marRight w:val="0"/>
                  <w:marTop w:val="0"/>
                  <w:marBottom w:val="0"/>
                  <w:divBdr>
                    <w:top w:val="none" w:sz="0" w:space="0" w:color="auto"/>
                    <w:left w:val="none" w:sz="0" w:space="0" w:color="auto"/>
                    <w:bottom w:val="none" w:sz="0" w:space="0" w:color="auto"/>
                    <w:right w:val="none" w:sz="0" w:space="0" w:color="auto"/>
                  </w:divBdr>
                </w:div>
              </w:divsChild>
            </w:div>
            <w:div w:id="589974472">
              <w:marLeft w:val="0"/>
              <w:marRight w:val="0"/>
              <w:marTop w:val="210"/>
              <w:marBottom w:val="210"/>
              <w:divBdr>
                <w:top w:val="none" w:sz="0" w:space="0" w:color="auto"/>
                <w:left w:val="none" w:sz="0" w:space="0" w:color="auto"/>
                <w:bottom w:val="none" w:sz="0" w:space="0" w:color="auto"/>
                <w:right w:val="none" w:sz="0" w:space="0" w:color="auto"/>
              </w:divBdr>
              <w:divsChild>
                <w:div w:id="541862032">
                  <w:marLeft w:val="0"/>
                  <w:marRight w:val="0"/>
                  <w:marTop w:val="0"/>
                  <w:marBottom w:val="0"/>
                  <w:divBdr>
                    <w:top w:val="none" w:sz="0" w:space="0" w:color="auto"/>
                    <w:left w:val="none" w:sz="0" w:space="0" w:color="auto"/>
                    <w:bottom w:val="none" w:sz="0" w:space="0" w:color="auto"/>
                    <w:right w:val="none" w:sz="0" w:space="0" w:color="auto"/>
                  </w:divBdr>
                </w:div>
                <w:div w:id="1011643785">
                  <w:marLeft w:val="0"/>
                  <w:marRight w:val="0"/>
                  <w:marTop w:val="0"/>
                  <w:marBottom w:val="0"/>
                  <w:divBdr>
                    <w:top w:val="none" w:sz="0" w:space="0" w:color="auto"/>
                    <w:left w:val="none" w:sz="0" w:space="0" w:color="auto"/>
                    <w:bottom w:val="none" w:sz="0" w:space="0" w:color="auto"/>
                    <w:right w:val="none" w:sz="0" w:space="0" w:color="auto"/>
                  </w:divBdr>
                </w:div>
                <w:div w:id="408041527">
                  <w:marLeft w:val="0"/>
                  <w:marRight w:val="0"/>
                  <w:marTop w:val="0"/>
                  <w:marBottom w:val="0"/>
                  <w:divBdr>
                    <w:top w:val="none" w:sz="0" w:space="0" w:color="auto"/>
                    <w:left w:val="none" w:sz="0" w:space="0" w:color="auto"/>
                    <w:bottom w:val="none" w:sz="0" w:space="0" w:color="auto"/>
                    <w:right w:val="none" w:sz="0" w:space="0" w:color="auto"/>
                  </w:divBdr>
                  <w:divsChild>
                    <w:div w:id="93848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52813">
          <w:marLeft w:val="0"/>
          <w:marRight w:val="0"/>
          <w:marTop w:val="0"/>
          <w:marBottom w:val="0"/>
          <w:divBdr>
            <w:top w:val="none" w:sz="0" w:space="0" w:color="auto"/>
            <w:left w:val="none" w:sz="0" w:space="0" w:color="auto"/>
            <w:bottom w:val="single" w:sz="6" w:space="0" w:color="EAEAEA"/>
            <w:right w:val="none" w:sz="0" w:space="0" w:color="auto"/>
          </w:divBdr>
          <w:divsChild>
            <w:div w:id="1098213217">
              <w:marLeft w:val="60"/>
              <w:marRight w:val="60"/>
              <w:marTop w:val="0"/>
              <w:marBottom w:val="0"/>
              <w:divBdr>
                <w:top w:val="none" w:sz="0" w:space="0" w:color="auto"/>
                <w:left w:val="none" w:sz="0" w:space="0" w:color="auto"/>
                <w:bottom w:val="none" w:sz="0" w:space="0" w:color="auto"/>
                <w:right w:val="none" w:sz="0" w:space="0" w:color="auto"/>
              </w:divBdr>
              <w:divsChild>
                <w:div w:id="565992126">
                  <w:marLeft w:val="0"/>
                  <w:marRight w:val="0"/>
                  <w:marTop w:val="0"/>
                  <w:marBottom w:val="0"/>
                  <w:divBdr>
                    <w:top w:val="none" w:sz="0" w:space="0" w:color="auto"/>
                    <w:left w:val="none" w:sz="0" w:space="0" w:color="auto"/>
                    <w:bottom w:val="none" w:sz="0" w:space="0" w:color="auto"/>
                    <w:right w:val="none" w:sz="0" w:space="0" w:color="auto"/>
                  </w:divBdr>
                  <w:divsChild>
                    <w:div w:id="1278609898">
                      <w:marLeft w:val="0"/>
                      <w:marRight w:val="0"/>
                      <w:marTop w:val="0"/>
                      <w:marBottom w:val="0"/>
                      <w:divBdr>
                        <w:top w:val="none" w:sz="0" w:space="0" w:color="auto"/>
                        <w:left w:val="none" w:sz="0" w:space="0" w:color="auto"/>
                        <w:bottom w:val="none" w:sz="0" w:space="0" w:color="auto"/>
                        <w:right w:val="none" w:sz="0" w:space="0" w:color="auto"/>
                      </w:divBdr>
                    </w:div>
                    <w:div w:id="1471947379">
                      <w:marLeft w:val="0"/>
                      <w:marRight w:val="0"/>
                      <w:marTop w:val="0"/>
                      <w:marBottom w:val="0"/>
                      <w:divBdr>
                        <w:top w:val="none" w:sz="0" w:space="0" w:color="auto"/>
                        <w:left w:val="none" w:sz="0" w:space="0" w:color="auto"/>
                        <w:bottom w:val="none" w:sz="0" w:space="0" w:color="auto"/>
                        <w:right w:val="none" w:sz="0" w:space="0" w:color="auto"/>
                      </w:divBdr>
                    </w:div>
                  </w:divsChild>
                </w:div>
                <w:div w:id="1552495037">
                  <w:marLeft w:val="0"/>
                  <w:marRight w:val="0"/>
                  <w:marTop w:val="210"/>
                  <w:marBottom w:val="210"/>
                  <w:divBdr>
                    <w:top w:val="none" w:sz="0" w:space="0" w:color="auto"/>
                    <w:left w:val="none" w:sz="0" w:space="0" w:color="auto"/>
                    <w:bottom w:val="none" w:sz="0" w:space="0" w:color="auto"/>
                    <w:right w:val="none" w:sz="0" w:space="0" w:color="auto"/>
                  </w:divBdr>
                  <w:divsChild>
                    <w:div w:id="1079869220">
                      <w:marLeft w:val="0"/>
                      <w:marRight w:val="0"/>
                      <w:marTop w:val="0"/>
                      <w:marBottom w:val="0"/>
                      <w:divBdr>
                        <w:top w:val="none" w:sz="0" w:space="0" w:color="auto"/>
                        <w:left w:val="none" w:sz="0" w:space="0" w:color="auto"/>
                        <w:bottom w:val="none" w:sz="0" w:space="0" w:color="auto"/>
                        <w:right w:val="none" w:sz="0" w:space="0" w:color="auto"/>
                      </w:divBdr>
                    </w:div>
                    <w:div w:id="856238376">
                      <w:marLeft w:val="0"/>
                      <w:marRight w:val="0"/>
                      <w:marTop w:val="0"/>
                      <w:marBottom w:val="0"/>
                      <w:divBdr>
                        <w:top w:val="none" w:sz="0" w:space="0" w:color="auto"/>
                        <w:left w:val="none" w:sz="0" w:space="0" w:color="auto"/>
                        <w:bottom w:val="none" w:sz="0" w:space="0" w:color="auto"/>
                        <w:right w:val="none" w:sz="0" w:space="0" w:color="auto"/>
                      </w:divBdr>
                    </w:div>
                    <w:div w:id="1548686740">
                      <w:marLeft w:val="0"/>
                      <w:marRight w:val="0"/>
                      <w:marTop w:val="0"/>
                      <w:marBottom w:val="0"/>
                      <w:divBdr>
                        <w:top w:val="none" w:sz="0" w:space="0" w:color="auto"/>
                        <w:left w:val="none" w:sz="0" w:space="0" w:color="auto"/>
                        <w:bottom w:val="none" w:sz="0" w:space="0" w:color="auto"/>
                        <w:right w:val="none" w:sz="0" w:space="0" w:color="auto"/>
                      </w:divBdr>
                      <w:divsChild>
                        <w:div w:id="18110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17717">
              <w:marLeft w:val="0"/>
              <w:marRight w:val="0"/>
              <w:marTop w:val="0"/>
              <w:marBottom w:val="0"/>
              <w:divBdr>
                <w:top w:val="none" w:sz="0" w:space="0" w:color="auto"/>
                <w:left w:val="none" w:sz="0" w:space="0" w:color="auto"/>
                <w:bottom w:val="single" w:sz="6" w:space="0" w:color="EAEAEA"/>
                <w:right w:val="none" w:sz="0" w:space="0" w:color="auto"/>
              </w:divBdr>
              <w:divsChild>
                <w:div w:id="1560825883">
                  <w:marLeft w:val="60"/>
                  <w:marRight w:val="60"/>
                  <w:marTop w:val="0"/>
                  <w:marBottom w:val="0"/>
                  <w:divBdr>
                    <w:top w:val="none" w:sz="0" w:space="0" w:color="auto"/>
                    <w:left w:val="none" w:sz="0" w:space="0" w:color="auto"/>
                    <w:bottom w:val="none" w:sz="0" w:space="0" w:color="auto"/>
                    <w:right w:val="none" w:sz="0" w:space="0" w:color="auto"/>
                  </w:divBdr>
                  <w:divsChild>
                    <w:div w:id="694691342">
                      <w:marLeft w:val="0"/>
                      <w:marRight w:val="0"/>
                      <w:marTop w:val="0"/>
                      <w:marBottom w:val="0"/>
                      <w:divBdr>
                        <w:top w:val="none" w:sz="0" w:space="0" w:color="auto"/>
                        <w:left w:val="none" w:sz="0" w:space="0" w:color="auto"/>
                        <w:bottom w:val="none" w:sz="0" w:space="0" w:color="auto"/>
                        <w:right w:val="none" w:sz="0" w:space="0" w:color="auto"/>
                      </w:divBdr>
                      <w:divsChild>
                        <w:div w:id="624702308">
                          <w:marLeft w:val="0"/>
                          <w:marRight w:val="0"/>
                          <w:marTop w:val="0"/>
                          <w:marBottom w:val="0"/>
                          <w:divBdr>
                            <w:top w:val="none" w:sz="0" w:space="0" w:color="auto"/>
                            <w:left w:val="none" w:sz="0" w:space="0" w:color="auto"/>
                            <w:bottom w:val="none" w:sz="0" w:space="0" w:color="auto"/>
                            <w:right w:val="none" w:sz="0" w:space="0" w:color="auto"/>
                          </w:divBdr>
                        </w:div>
                        <w:div w:id="736246642">
                          <w:marLeft w:val="0"/>
                          <w:marRight w:val="0"/>
                          <w:marTop w:val="0"/>
                          <w:marBottom w:val="0"/>
                          <w:divBdr>
                            <w:top w:val="none" w:sz="0" w:space="0" w:color="auto"/>
                            <w:left w:val="none" w:sz="0" w:space="0" w:color="auto"/>
                            <w:bottom w:val="none" w:sz="0" w:space="0" w:color="auto"/>
                            <w:right w:val="none" w:sz="0" w:space="0" w:color="auto"/>
                          </w:divBdr>
                        </w:div>
                      </w:divsChild>
                    </w:div>
                    <w:div w:id="983897909">
                      <w:marLeft w:val="0"/>
                      <w:marRight w:val="0"/>
                      <w:marTop w:val="210"/>
                      <w:marBottom w:val="210"/>
                      <w:divBdr>
                        <w:top w:val="none" w:sz="0" w:space="0" w:color="auto"/>
                        <w:left w:val="none" w:sz="0" w:space="0" w:color="auto"/>
                        <w:bottom w:val="none" w:sz="0" w:space="0" w:color="auto"/>
                        <w:right w:val="none" w:sz="0" w:space="0" w:color="auto"/>
                      </w:divBdr>
                      <w:divsChild>
                        <w:div w:id="19674457">
                          <w:marLeft w:val="0"/>
                          <w:marRight w:val="0"/>
                          <w:marTop w:val="0"/>
                          <w:marBottom w:val="0"/>
                          <w:divBdr>
                            <w:top w:val="none" w:sz="0" w:space="0" w:color="auto"/>
                            <w:left w:val="none" w:sz="0" w:space="0" w:color="auto"/>
                            <w:bottom w:val="none" w:sz="0" w:space="0" w:color="auto"/>
                            <w:right w:val="none" w:sz="0" w:space="0" w:color="auto"/>
                          </w:divBdr>
                        </w:div>
                        <w:div w:id="687634429">
                          <w:marLeft w:val="0"/>
                          <w:marRight w:val="0"/>
                          <w:marTop w:val="0"/>
                          <w:marBottom w:val="0"/>
                          <w:divBdr>
                            <w:top w:val="none" w:sz="0" w:space="0" w:color="auto"/>
                            <w:left w:val="none" w:sz="0" w:space="0" w:color="auto"/>
                            <w:bottom w:val="none" w:sz="0" w:space="0" w:color="auto"/>
                            <w:right w:val="none" w:sz="0" w:space="0" w:color="auto"/>
                          </w:divBdr>
                        </w:div>
                        <w:div w:id="1940871392">
                          <w:marLeft w:val="0"/>
                          <w:marRight w:val="0"/>
                          <w:marTop w:val="0"/>
                          <w:marBottom w:val="0"/>
                          <w:divBdr>
                            <w:top w:val="none" w:sz="0" w:space="0" w:color="auto"/>
                            <w:left w:val="none" w:sz="0" w:space="0" w:color="auto"/>
                            <w:bottom w:val="none" w:sz="0" w:space="0" w:color="auto"/>
                            <w:right w:val="none" w:sz="0" w:space="0" w:color="auto"/>
                          </w:divBdr>
                          <w:divsChild>
                            <w:div w:id="6318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57966">
                  <w:marLeft w:val="0"/>
                  <w:marRight w:val="0"/>
                  <w:marTop w:val="0"/>
                  <w:marBottom w:val="0"/>
                  <w:divBdr>
                    <w:top w:val="none" w:sz="0" w:space="0" w:color="auto"/>
                    <w:left w:val="none" w:sz="0" w:space="0" w:color="auto"/>
                    <w:bottom w:val="single" w:sz="6" w:space="0" w:color="EAEAEA"/>
                    <w:right w:val="none" w:sz="0" w:space="0" w:color="auto"/>
                  </w:divBdr>
                  <w:divsChild>
                    <w:div w:id="1513372448">
                      <w:marLeft w:val="60"/>
                      <w:marRight w:val="60"/>
                      <w:marTop w:val="0"/>
                      <w:marBottom w:val="0"/>
                      <w:divBdr>
                        <w:top w:val="none" w:sz="0" w:space="0" w:color="auto"/>
                        <w:left w:val="none" w:sz="0" w:space="0" w:color="auto"/>
                        <w:bottom w:val="none" w:sz="0" w:space="0" w:color="auto"/>
                        <w:right w:val="none" w:sz="0" w:space="0" w:color="auto"/>
                      </w:divBdr>
                      <w:divsChild>
                        <w:div w:id="1996378597">
                          <w:marLeft w:val="0"/>
                          <w:marRight w:val="0"/>
                          <w:marTop w:val="0"/>
                          <w:marBottom w:val="0"/>
                          <w:divBdr>
                            <w:top w:val="none" w:sz="0" w:space="0" w:color="auto"/>
                            <w:left w:val="none" w:sz="0" w:space="0" w:color="auto"/>
                            <w:bottom w:val="none" w:sz="0" w:space="0" w:color="auto"/>
                            <w:right w:val="none" w:sz="0" w:space="0" w:color="auto"/>
                          </w:divBdr>
                          <w:divsChild>
                            <w:div w:id="862087170">
                              <w:marLeft w:val="0"/>
                              <w:marRight w:val="0"/>
                              <w:marTop w:val="0"/>
                              <w:marBottom w:val="0"/>
                              <w:divBdr>
                                <w:top w:val="none" w:sz="0" w:space="0" w:color="auto"/>
                                <w:left w:val="none" w:sz="0" w:space="0" w:color="auto"/>
                                <w:bottom w:val="none" w:sz="0" w:space="0" w:color="auto"/>
                                <w:right w:val="none" w:sz="0" w:space="0" w:color="auto"/>
                              </w:divBdr>
                            </w:div>
                            <w:div w:id="796990219">
                              <w:marLeft w:val="0"/>
                              <w:marRight w:val="0"/>
                              <w:marTop w:val="0"/>
                              <w:marBottom w:val="0"/>
                              <w:divBdr>
                                <w:top w:val="none" w:sz="0" w:space="0" w:color="auto"/>
                                <w:left w:val="none" w:sz="0" w:space="0" w:color="auto"/>
                                <w:bottom w:val="none" w:sz="0" w:space="0" w:color="auto"/>
                                <w:right w:val="none" w:sz="0" w:space="0" w:color="auto"/>
                              </w:divBdr>
                            </w:div>
                          </w:divsChild>
                        </w:div>
                        <w:div w:id="286549048">
                          <w:marLeft w:val="0"/>
                          <w:marRight w:val="0"/>
                          <w:marTop w:val="210"/>
                          <w:marBottom w:val="210"/>
                          <w:divBdr>
                            <w:top w:val="none" w:sz="0" w:space="0" w:color="auto"/>
                            <w:left w:val="none" w:sz="0" w:space="0" w:color="auto"/>
                            <w:bottom w:val="none" w:sz="0" w:space="0" w:color="auto"/>
                            <w:right w:val="none" w:sz="0" w:space="0" w:color="auto"/>
                          </w:divBdr>
                          <w:divsChild>
                            <w:div w:id="1903787532">
                              <w:marLeft w:val="0"/>
                              <w:marRight w:val="0"/>
                              <w:marTop w:val="0"/>
                              <w:marBottom w:val="0"/>
                              <w:divBdr>
                                <w:top w:val="none" w:sz="0" w:space="0" w:color="auto"/>
                                <w:left w:val="none" w:sz="0" w:space="0" w:color="auto"/>
                                <w:bottom w:val="none" w:sz="0" w:space="0" w:color="auto"/>
                                <w:right w:val="none" w:sz="0" w:space="0" w:color="auto"/>
                              </w:divBdr>
                            </w:div>
                            <w:div w:id="1033773901">
                              <w:marLeft w:val="0"/>
                              <w:marRight w:val="0"/>
                              <w:marTop w:val="0"/>
                              <w:marBottom w:val="0"/>
                              <w:divBdr>
                                <w:top w:val="none" w:sz="0" w:space="0" w:color="auto"/>
                                <w:left w:val="none" w:sz="0" w:space="0" w:color="auto"/>
                                <w:bottom w:val="none" w:sz="0" w:space="0" w:color="auto"/>
                                <w:right w:val="none" w:sz="0" w:space="0" w:color="auto"/>
                              </w:divBdr>
                            </w:div>
                            <w:div w:id="423188913">
                              <w:marLeft w:val="0"/>
                              <w:marRight w:val="0"/>
                              <w:marTop w:val="0"/>
                              <w:marBottom w:val="0"/>
                              <w:divBdr>
                                <w:top w:val="none" w:sz="0" w:space="0" w:color="auto"/>
                                <w:left w:val="none" w:sz="0" w:space="0" w:color="auto"/>
                                <w:bottom w:val="none" w:sz="0" w:space="0" w:color="auto"/>
                                <w:right w:val="none" w:sz="0" w:space="0" w:color="auto"/>
                              </w:divBdr>
                              <w:divsChild>
                                <w:div w:id="47665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536886">
                      <w:marLeft w:val="0"/>
                      <w:marRight w:val="0"/>
                      <w:marTop w:val="0"/>
                      <w:marBottom w:val="0"/>
                      <w:divBdr>
                        <w:top w:val="none" w:sz="0" w:space="0" w:color="auto"/>
                        <w:left w:val="none" w:sz="0" w:space="0" w:color="auto"/>
                        <w:bottom w:val="single" w:sz="6" w:space="0" w:color="EAEAEA"/>
                        <w:right w:val="none" w:sz="0" w:space="0" w:color="auto"/>
                      </w:divBdr>
                      <w:divsChild>
                        <w:div w:id="291639747">
                          <w:marLeft w:val="60"/>
                          <w:marRight w:val="60"/>
                          <w:marTop w:val="0"/>
                          <w:marBottom w:val="0"/>
                          <w:divBdr>
                            <w:top w:val="none" w:sz="0" w:space="0" w:color="auto"/>
                            <w:left w:val="none" w:sz="0" w:space="0" w:color="auto"/>
                            <w:bottom w:val="none" w:sz="0" w:space="0" w:color="auto"/>
                            <w:right w:val="none" w:sz="0" w:space="0" w:color="auto"/>
                          </w:divBdr>
                          <w:divsChild>
                            <w:div w:id="506946518">
                              <w:marLeft w:val="0"/>
                              <w:marRight w:val="0"/>
                              <w:marTop w:val="0"/>
                              <w:marBottom w:val="0"/>
                              <w:divBdr>
                                <w:top w:val="none" w:sz="0" w:space="0" w:color="auto"/>
                                <w:left w:val="none" w:sz="0" w:space="0" w:color="auto"/>
                                <w:bottom w:val="none" w:sz="0" w:space="0" w:color="auto"/>
                                <w:right w:val="none" w:sz="0" w:space="0" w:color="auto"/>
                              </w:divBdr>
                              <w:divsChild>
                                <w:div w:id="1112440011">
                                  <w:marLeft w:val="0"/>
                                  <w:marRight w:val="0"/>
                                  <w:marTop w:val="0"/>
                                  <w:marBottom w:val="0"/>
                                  <w:divBdr>
                                    <w:top w:val="none" w:sz="0" w:space="0" w:color="auto"/>
                                    <w:left w:val="none" w:sz="0" w:space="0" w:color="auto"/>
                                    <w:bottom w:val="none" w:sz="0" w:space="0" w:color="auto"/>
                                    <w:right w:val="none" w:sz="0" w:space="0" w:color="auto"/>
                                  </w:divBdr>
                                </w:div>
                                <w:div w:id="930434157">
                                  <w:marLeft w:val="0"/>
                                  <w:marRight w:val="0"/>
                                  <w:marTop w:val="0"/>
                                  <w:marBottom w:val="0"/>
                                  <w:divBdr>
                                    <w:top w:val="none" w:sz="0" w:space="0" w:color="auto"/>
                                    <w:left w:val="none" w:sz="0" w:space="0" w:color="auto"/>
                                    <w:bottom w:val="none" w:sz="0" w:space="0" w:color="auto"/>
                                    <w:right w:val="none" w:sz="0" w:space="0" w:color="auto"/>
                                  </w:divBdr>
                                </w:div>
                              </w:divsChild>
                            </w:div>
                            <w:div w:id="1142380671">
                              <w:marLeft w:val="0"/>
                              <w:marRight w:val="0"/>
                              <w:marTop w:val="210"/>
                              <w:marBottom w:val="210"/>
                              <w:divBdr>
                                <w:top w:val="none" w:sz="0" w:space="0" w:color="auto"/>
                                <w:left w:val="none" w:sz="0" w:space="0" w:color="auto"/>
                                <w:bottom w:val="none" w:sz="0" w:space="0" w:color="auto"/>
                                <w:right w:val="none" w:sz="0" w:space="0" w:color="auto"/>
                              </w:divBdr>
                              <w:divsChild>
                                <w:div w:id="781343326">
                                  <w:marLeft w:val="0"/>
                                  <w:marRight w:val="0"/>
                                  <w:marTop w:val="0"/>
                                  <w:marBottom w:val="0"/>
                                  <w:divBdr>
                                    <w:top w:val="none" w:sz="0" w:space="0" w:color="auto"/>
                                    <w:left w:val="none" w:sz="0" w:space="0" w:color="auto"/>
                                    <w:bottom w:val="none" w:sz="0" w:space="0" w:color="auto"/>
                                    <w:right w:val="none" w:sz="0" w:space="0" w:color="auto"/>
                                  </w:divBdr>
                                </w:div>
                                <w:div w:id="2110805777">
                                  <w:marLeft w:val="0"/>
                                  <w:marRight w:val="0"/>
                                  <w:marTop w:val="0"/>
                                  <w:marBottom w:val="0"/>
                                  <w:divBdr>
                                    <w:top w:val="none" w:sz="0" w:space="0" w:color="auto"/>
                                    <w:left w:val="none" w:sz="0" w:space="0" w:color="auto"/>
                                    <w:bottom w:val="none" w:sz="0" w:space="0" w:color="auto"/>
                                    <w:right w:val="none" w:sz="0" w:space="0" w:color="auto"/>
                                  </w:divBdr>
                                  <w:divsChild>
                                    <w:div w:id="118686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791065">
                              <w:marLeft w:val="0"/>
                              <w:marRight w:val="0"/>
                              <w:marTop w:val="0"/>
                              <w:marBottom w:val="0"/>
                              <w:divBdr>
                                <w:top w:val="none" w:sz="0" w:space="0" w:color="auto"/>
                                <w:left w:val="none" w:sz="0" w:space="0" w:color="auto"/>
                                <w:bottom w:val="single" w:sz="6" w:space="0" w:color="EAEAEA"/>
                                <w:right w:val="none" w:sz="0" w:space="0" w:color="auto"/>
                              </w:divBdr>
                              <w:divsChild>
                                <w:div w:id="1855653700">
                                  <w:marLeft w:val="60"/>
                                  <w:marRight w:val="60"/>
                                  <w:marTop w:val="0"/>
                                  <w:marBottom w:val="0"/>
                                  <w:divBdr>
                                    <w:top w:val="none" w:sz="0" w:space="0" w:color="auto"/>
                                    <w:left w:val="none" w:sz="0" w:space="0" w:color="auto"/>
                                    <w:bottom w:val="none" w:sz="0" w:space="0" w:color="auto"/>
                                    <w:right w:val="none" w:sz="0" w:space="0" w:color="auto"/>
                                  </w:divBdr>
                                  <w:divsChild>
                                    <w:div w:id="1833569351">
                                      <w:marLeft w:val="0"/>
                                      <w:marRight w:val="0"/>
                                      <w:marTop w:val="0"/>
                                      <w:marBottom w:val="0"/>
                                      <w:divBdr>
                                        <w:top w:val="none" w:sz="0" w:space="0" w:color="auto"/>
                                        <w:left w:val="none" w:sz="0" w:space="0" w:color="auto"/>
                                        <w:bottom w:val="none" w:sz="0" w:space="0" w:color="auto"/>
                                        <w:right w:val="none" w:sz="0" w:space="0" w:color="auto"/>
                                      </w:divBdr>
                                      <w:divsChild>
                                        <w:div w:id="310869401">
                                          <w:marLeft w:val="0"/>
                                          <w:marRight w:val="0"/>
                                          <w:marTop w:val="0"/>
                                          <w:marBottom w:val="0"/>
                                          <w:divBdr>
                                            <w:top w:val="none" w:sz="0" w:space="0" w:color="auto"/>
                                            <w:left w:val="none" w:sz="0" w:space="0" w:color="auto"/>
                                            <w:bottom w:val="none" w:sz="0" w:space="0" w:color="auto"/>
                                            <w:right w:val="none" w:sz="0" w:space="0" w:color="auto"/>
                                          </w:divBdr>
                                        </w:div>
                                        <w:div w:id="1949576601">
                                          <w:marLeft w:val="0"/>
                                          <w:marRight w:val="0"/>
                                          <w:marTop w:val="0"/>
                                          <w:marBottom w:val="0"/>
                                          <w:divBdr>
                                            <w:top w:val="none" w:sz="0" w:space="0" w:color="auto"/>
                                            <w:left w:val="none" w:sz="0" w:space="0" w:color="auto"/>
                                            <w:bottom w:val="none" w:sz="0" w:space="0" w:color="auto"/>
                                            <w:right w:val="none" w:sz="0" w:space="0" w:color="auto"/>
                                          </w:divBdr>
                                        </w:div>
                                      </w:divsChild>
                                    </w:div>
                                    <w:div w:id="625350907">
                                      <w:marLeft w:val="0"/>
                                      <w:marRight w:val="0"/>
                                      <w:marTop w:val="210"/>
                                      <w:marBottom w:val="210"/>
                                      <w:divBdr>
                                        <w:top w:val="none" w:sz="0" w:space="0" w:color="auto"/>
                                        <w:left w:val="none" w:sz="0" w:space="0" w:color="auto"/>
                                        <w:bottom w:val="none" w:sz="0" w:space="0" w:color="auto"/>
                                        <w:right w:val="none" w:sz="0" w:space="0" w:color="auto"/>
                                      </w:divBdr>
                                      <w:divsChild>
                                        <w:div w:id="1789159">
                                          <w:marLeft w:val="0"/>
                                          <w:marRight w:val="0"/>
                                          <w:marTop w:val="0"/>
                                          <w:marBottom w:val="0"/>
                                          <w:divBdr>
                                            <w:top w:val="none" w:sz="0" w:space="0" w:color="auto"/>
                                            <w:left w:val="none" w:sz="0" w:space="0" w:color="auto"/>
                                            <w:bottom w:val="none" w:sz="0" w:space="0" w:color="auto"/>
                                            <w:right w:val="none" w:sz="0" w:space="0" w:color="auto"/>
                                          </w:divBdr>
                                        </w:div>
                                        <w:div w:id="1322008193">
                                          <w:marLeft w:val="0"/>
                                          <w:marRight w:val="0"/>
                                          <w:marTop w:val="0"/>
                                          <w:marBottom w:val="0"/>
                                          <w:divBdr>
                                            <w:top w:val="none" w:sz="0" w:space="0" w:color="auto"/>
                                            <w:left w:val="none" w:sz="0" w:space="0" w:color="auto"/>
                                            <w:bottom w:val="none" w:sz="0" w:space="0" w:color="auto"/>
                                            <w:right w:val="none" w:sz="0" w:space="0" w:color="auto"/>
                                          </w:divBdr>
                                        </w:div>
                                        <w:div w:id="1926257511">
                                          <w:marLeft w:val="0"/>
                                          <w:marRight w:val="0"/>
                                          <w:marTop w:val="0"/>
                                          <w:marBottom w:val="0"/>
                                          <w:divBdr>
                                            <w:top w:val="none" w:sz="0" w:space="0" w:color="auto"/>
                                            <w:left w:val="none" w:sz="0" w:space="0" w:color="auto"/>
                                            <w:bottom w:val="none" w:sz="0" w:space="0" w:color="auto"/>
                                            <w:right w:val="none" w:sz="0" w:space="0" w:color="auto"/>
                                          </w:divBdr>
                                          <w:divsChild>
                                            <w:div w:id="102513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169268">
                                  <w:marLeft w:val="0"/>
                                  <w:marRight w:val="0"/>
                                  <w:marTop w:val="0"/>
                                  <w:marBottom w:val="0"/>
                                  <w:divBdr>
                                    <w:top w:val="none" w:sz="0" w:space="0" w:color="auto"/>
                                    <w:left w:val="none" w:sz="0" w:space="0" w:color="auto"/>
                                    <w:bottom w:val="single" w:sz="6" w:space="0" w:color="EAEAEA"/>
                                    <w:right w:val="none" w:sz="0" w:space="0" w:color="auto"/>
                                  </w:divBdr>
                                  <w:divsChild>
                                    <w:div w:id="1657105662">
                                      <w:marLeft w:val="60"/>
                                      <w:marRight w:val="60"/>
                                      <w:marTop w:val="0"/>
                                      <w:marBottom w:val="0"/>
                                      <w:divBdr>
                                        <w:top w:val="none" w:sz="0" w:space="0" w:color="auto"/>
                                        <w:left w:val="none" w:sz="0" w:space="0" w:color="auto"/>
                                        <w:bottom w:val="none" w:sz="0" w:space="0" w:color="auto"/>
                                        <w:right w:val="none" w:sz="0" w:space="0" w:color="auto"/>
                                      </w:divBdr>
                                      <w:divsChild>
                                        <w:div w:id="2001540696">
                                          <w:marLeft w:val="0"/>
                                          <w:marRight w:val="0"/>
                                          <w:marTop w:val="0"/>
                                          <w:marBottom w:val="0"/>
                                          <w:divBdr>
                                            <w:top w:val="none" w:sz="0" w:space="0" w:color="auto"/>
                                            <w:left w:val="none" w:sz="0" w:space="0" w:color="auto"/>
                                            <w:bottom w:val="none" w:sz="0" w:space="0" w:color="auto"/>
                                            <w:right w:val="none" w:sz="0" w:space="0" w:color="auto"/>
                                          </w:divBdr>
                                          <w:divsChild>
                                            <w:div w:id="1074280938">
                                              <w:marLeft w:val="0"/>
                                              <w:marRight w:val="0"/>
                                              <w:marTop w:val="0"/>
                                              <w:marBottom w:val="0"/>
                                              <w:divBdr>
                                                <w:top w:val="none" w:sz="0" w:space="0" w:color="auto"/>
                                                <w:left w:val="none" w:sz="0" w:space="0" w:color="auto"/>
                                                <w:bottom w:val="none" w:sz="0" w:space="0" w:color="auto"/>
                                                <w:right w:val="none" w:sz="0" w:space="0" w:color="auto"/>
                                              </w:divBdr>
                                            </w:div>
                                            <w:div w:id="1789161760">
                                              <w:marLeft w:val="0"/>
                                              <w:marRight w:val="0"/>
                                              <w:marTop w:val="0"/>
                                              <w:marBottom w:val="0"/>
                                              <w:divBdr>
                                                <w:top w:val="none" w:sz="0" w:space="0" w:color="auto"/>
                                                <w:left w:val="none" w:sz="0" w:space="0" w:color="auto"/>
                                                <w:bottom w:val="none" w:sz="0" w:space="0" w:color="auto"/>
                                                <w:right w:val="none" w:sz="0" w:space="0" w:color="auto"/>
                                              </w:divBdr>
                                            </w:div>
                                          </w:divsChild>
                                        </w:div>
                                        <w:div w:id="387150698">
                                          <w:marLeft w:val="0"/>
                                          <w:marRight w:val="0"/>
                                          <w:marTop w:val="210"/>
                                          <w:marBottom w:val="210"/>
                                          <w:divBdr>
                                            <w:top w:val="none" w:sz="0" w:space="0" w:color="auto"/>
                                            <w:left w:val="none" w:sz="0" w:space="0" w:color="auto"/>
                                            <w:bottom w:val="none" w:sz="0" w:space="0" w:color="auto"/>
                                            <w:right w:val="none" w:sz="0" w:space="0" w:color="auto"/>
                                          </w:divBdr>
                                          <w:divsChild>
                                            <w:div w:id="868228277">
                                              <w:marLeft w:val="0"/>
                                              <w:marRight w:val="0"/>
                                              <w:marTop w:val="0"/>
                                              <w:marBottom w:val="0"/>
                                              <w:divBdr>
                                                <w:top w:val="none" w:sz="0" w:space="0" w:color="auto"/>
                                                <w:left w:val="none" w:sz="0" w:space="0" w:color="auto"/>
                                                <w:bottom w:val="none" w:sz="0" w:space="0" w:color="auto"/>
                                                <w:right w:val="none" w:sz="0" w:space="0" w:color="auto"/>
                                              </w:divBdr>
                                            </w:div>
                                            <w:div w:id="798259242">
                                              <w:marLeft w:val="0"/>
                                              <w:marRight w:val="0"/>
                                              <w:marTop w:val="0"/>
                                              <w:marBottom w:val="0"/>
                                              <w:divBdr>
                                                <w:top w:val="none" w:sz="0" w:space="0" w:color="auto"/>
                                                <w:left w:val="none" w:sz="0" w:space="0" w:color="auto"/>
                                                <w:bottom w:val="none" w:sz="0" w:space="0" w:color="auto"/>
                                                <w:right w:val="none" w:sz="0" w:space="0" w:color="auto"/>
                                              </w:divBdr>
                                              <w:divsChild>
                                                <w:div w:id="59247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urveyanyplace.com/blog/questionnaire-pros-and-con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baseline="0">
                <a:solidFill>
                  <a:schemeClr val="tx1">
                    <a:lumMod val="65000"/>
                    <a:lumOff val="35000"/>
                  </a:schemeClr>
                </a:solidFill>
                <a:latin typeface="+mn-lt"/>
                <a:ea typeface="+mn-ea"/>
                <a:cs typeface="+mn-cs"/>
              </a:defRPr>
            </a:pPr>
            <a:r>
              <a:rPr lang="en-US" sz="2000">
                <a:solidFill>
                  <a:schemeClr val="tx1"/>
                </a:solidFill>
              </a:rPr>
              <a:t>Responses</a:t>
            </a:r>
          </a:p>
        </c:rich>
      </c:tx>
      <c:overlay val="0"/>
      <c:spPr>
        <a:noFill/>
        <a:ln>
          <a:noFill/>
        </a:ln>
        <a:effectLst/>
      </c:spPr>
      <c:txPr>
        <a:bodyPr rot="0" spcFirstLastPara="1" vertOverflow="ellipsis" vert="horz" wrap="square" anchor="ctr" anchorCtr="1"/>
        <a:lstStyle/>
        <a:p>
          <a:pPr>
            <a:defRPr sz="2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Sheet1!$A$2</c:f>
              <c:strCache>
                <c:ptCount val="1"/>
                <c:pt idx="0">
                  <c:v>Responses</c:v>
                </c:pt>
              </c:strCache>
            </c:strRef>
          </c:tx>
          <c:spPr>
            <a:solidFill>
              <a:schemeClr val="accent1"/>
            </a:solidFill>
            <a:ln>
              <a:noFill/>
            </a:ln>
            <a:effectLst/>
          </c:spPr>
          <c:invertIfNegative val="0"/>
          <c:cat>
            <c:strRef>
              <c:f>Sheet1!$B$1:$C$1</c:f>
              <c:strCache>
                <c:ptCount val="2"/>
                <c:pt idx="0">
                  <c:v>YES</c:v>
                </c:pt>
                <c:pt idx="1">
                  <c:v>NO</c:v>
                </c:pt>
              </c:strCache>
            </c:strRef>
          </c:cat>
          <c:val>
            <c:numRef>
              <c:f>Sheet1!$B$2:$C$2</c:f>
              <c:numCache>
                <c:formatCode>General</c:formatCode>
                <c:ptCount val="2"/>
                <c:pt idx="0">
                  <c:v>19</c:v>
                </c:pt>
                <c:pt idx="1">
                  <c:v>1</c:v>
                </c:pt>
              </c:numCache>
            </c:numRef>
          </c:val>
          <c:extLst>
            <c:ext xmlns:c16="http://schemas.microsoft.com/office/drawing/2014/chart" uri="{C3380CC4-5D6E-409C-BE32-E72D297353CC}">
              <c16:uniqueId val="{00000000-4229-1042-B6FB-708BBB3A0253}"/>
            </c:ext>
          </c:extLst>
        </c:ser>
        <c:dLbls>
          <c:showLegendKey val="0"/>
          <c:showVal val="0"/>
          <c:showCatName val="0"/>
          <c:showSerName val="0"/>
          <c:showPercent val="0"/>
          <c:showBubbleSize val="0"/>
        </c:dLbls>
        <c:gapWidth val="150"/>
        <c:overlap val="100"/>
        <c:axId val="2055723056"/>
        <c:axId val="2055656976"/>
      </c:barChart>
      <c:catAx>
        <c:axId val="2055723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800" b="0" i="0" u="none" strike="noStrike" kern="1200" baseline="0">
                <a:solidFill>
                  <a:schemeClr val="tx1">
                    <a:lumMod val="65000"/>
                    <a:lumOff val="35000"/>
                  </a:schemeClr>
                </a:solidFill>
                <a:latin typeface="+mn-lt"/>
                <a:ea typeface="+mn-ea"/>
                <a:cs typeface="+mn-cs"/>
              </a:defRPr>
            </a:pPr>
            <a:endParaRPr lang="en-US"/>
          </a:p>
        </c:txPr>
        <c:crossAx val="2055656976"/>
        <c:crosses val="autoZero"/>
        <c:auto val="1"/>
        <c:lblAlgn val="ctr"/>
        <c:lblOffset val="100"/>
        <c:noMultiLvlLbl val="0"/>
      </c:catAx>
      <c:valAx>
        <c:axId val="2055656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crossAx val="20557230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baseline="0">
                <a:solidFill>
                  <a:schemeClr val="tx1">
                    <a:lumMod val="65000"/>
                    <a:lumOff val="35000"/>
                  </a:schemeClr>
                </a:solidFill>
                <a:latin typeface="+mn-lt"/>
                <a:ea typeface="+mn-ea"/>
                <a:cs typeface="+mn-cs"/>
              </a:defRPr>
            </a:pPr>
            <a:r>
              <a:rPr lang="en-US" sz="2000">
                <a:solidFill>
                  <a:schemeClr val="tx1"/>
                </a:solidFill>
              </a:rPr>
              <a:t>Responses</a:t>
            </a:r>
          </a:p>
        </c:rich>
      </c:tx>
      <c:overlay val="0"/>
      <c:spPr>
        <a:noFill/>
        <a:ln>
          <a:noFill/>
        </a:ln>
        <a:effectLst/>
      </c:spPr>
      <c:txPr>
        <a:bodyPr rot="0" spcFirstLastPara="1" vertOverflow="ellipsis" vert="horz" wrap="square" anchor="ctr" anchorCtr="1"/>
        <a:lstStyle/>
        <a:p>
          <a:pPr>
            <a:defRPr sz="20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Sheet1!$A$2</c:f>
              <c:strCache>
                <c:ptCount val="1"/>
                <c:pt idx="0">
                  <c:v>Responses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BA3-FC42-959B-C8C83BBBD64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BA3-FC42-959B-C8C83BBBD64D}"/>
              </c:ext>
            </c:extLst>
          </c:dPt>
          <c:cat>
            <c:strRef>
              <c:f>Sheet1!$B$1:$C$1</c:f>
              <c:strCache>
                <c:ptCount val="2"/>
                <c:pt idx="0">
                  <c:v>YES</c:v>
                </c:pt>
                <c:pt idx="1">
                  <c:v>NO</c:v>
                </c:pt>
              </c:strCache>
            </c:strRef>
          </c:cat>
          <c:val>
            <c:numRef>
              <c:f>Sheet1!$B$2:$C$2</c:f>
              <c:numCache>
                <c:formatCode>General</c:formatCode>
                <c:ptCount val="2"/>
                <c:pt idx="0">
                  <c:v>19</c:v>
                </c:pt>
                <c:pt idx="1">
                  <c:v>1</c:v>
                </c:pt>
              </c:numCache>
            </c:numRef>
          </c:val>
          <c:extLst>
            <c:ext xmlns:c16="http://schemas.microsoft.com/office/drawing/2014/chart" uri="{C3380CC4-5D6E-409C-BE32-E72D297353CC}">
              <c16:uniqueId val="{00000004-EBA3-FC42-959B-C8C83BBBD64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2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410C7-8ECD-BA4E-8212-D794D44DB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10</Pages>
  <Words>729</Words>
  <Characters>4160</Characters>
  <Application>Microsoft Office Word</Application>
  <DocSecurity>0</DocSecurity>
  <Lines>34</Lines>
  <Paragraphs>9</Paragraphs>
  <ScaleCrop>false</ScaleCrop>
  <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Tertiuc (2125134)</dc:creator>
  <cp:keywords/>
  <dc:description/>
  <cp:lastModifiedBy>Gabriela Tertiuc (2125134)</cp:lastModifiedBy>
  <cp:revision>7</cp:revision>
  <dcterms:created xsi:type="dcterms:W3CDTF">2022-05-08T16:05:00Z</dcterms:created>
  <dcterms:modified xsi:type="dcterms:W3CDTF">2022-05-08T17:49:00Z</dcterms:modified>
</cp:coreProperties>
</file>