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E79A7" w14:textId="2310B610" w:rsidR="00EE3FF5" w:rsidRDefault="00EE3FF5" w:rsidP="00EE3FF5">
      <w:r>
        <w:rPr>
          <w:noProof/>
          <w:lang w:val="en-US"/>
        </w:rPr>
        <w:drawing>
          <wp:inline distT="0" distB="0" distL="0" distR="0" wp14:anchorId="4FEF28D6" wp14:editId="24A9D9AE">
            <wp:extent cx="2011680" cy="792480"/>
            <wp:effectExtent l="0" t="0" r="7620" b="7620"/>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1680" cy="792480"/>
                    </a:xfrm>
                    <a:prstGeom prst="rect">
                      <a:avLst/>
                    </a:prstGeom>
                    <a:noFill/>
                    <a:ln>
                      <a:noFill/>
                    </a:ln>
                  </pic:spPr>
                </pic:pic>
              </a:graphicData>
            </a:graphic>
          </wp:inline>
        </w:drawing>
      </w:r>
    </w:p>
    <w:p w14:paraId="518DC253" w14:textId="77777777" w:rsidR="00EE3FF5" w:rsidRDefault="00EE3FF5" w:rsidP="00EE3FF5"/>
    <w:p w14:paraId="4664CF01" w14:textId="77777777" w:rsidR="00EE3FF5" w:rsidRDefault="00EE3FF5" w:rsidP="00EE3FF5">
      <w:pPr>
        <w:pStyle w:val="Modcode"/>
        <w:jc w:val="left"/>
        <w:rPr>
          <w:color w:val="FF0000"/>
        </w:rPr>
      </w:pPr>
      <w:r>
        <w:t xml:space="preserve">LEVEL 5 </w:t>
      </w:r>
      <w:r>
        <w:rPr>
          <w:color w:val="FF0000"/>
        </w:rPr>
        <w:t xml:space="preserve"> </w:t>
      </w:r>
    </w:p>
    <w:p w14:paraId="246645F0" w14:textId="77777777" w:rsidR="00EE3FF5" w:rsidRDefault="00EE3FF5" w:rsidP="00EE3FF5">
      <w:pPr>
        <w:pStyle w:val="Modcode"/>
        <w:jc w:val="left"/>
        <w:rPr>
          <w:color w:val="FF0000"/>
        </w:rPr>
      </w:pPr>
      <w:r>
        <w:rPr>
          <w:color w:val="FF0000"/>
        </w:rPr>
        <w:t xml:space="preserve">                                                                      </w:t>
      </w:r>
    </w:p>
    <w:p w14:paraId="0295C33C" w14:textId="77777777" w:rsidR="00EE3FF5" w:rsidRDefault="00EE3FF5" w:rsidP="00EE3FF5">
      <w:pPr>
        <w:pStyle w:val="Modcode"/>
        <w:jc w:val="left"/>
      </w:pPr>
      <w:r>
        <w:t>SEMESTER 1 &amp; 2</w:t>
      </w:r>
    </w:p>
    <w:p w14:paraId="466F8D5E" w14:textId="77777777" w:rsidR="00EE3FF5" w:rsidRDefault="00EE3FF5" w:rsidP="00EE3FF5">
      <w:pPr>
        <w:pStyle w:val="Modcode"/>
        <w:jc w:val="left"/>
      </w:pPr>
    </w:p>
    <w:p w14:paraId="408F2E4F" w14:textId="77777777" w:rsidR="00EE3FF5" w:rsidRDefault="00EE3FF5" w:rsidP="00EE3FF5">
      <w:pPr>
        <w:pStyle w:val="Modcode"/>
        <w:jc w:val="left"/>
      </w:pPr>
    </w:p>
    <w:p w14:paraId="4FF07167" w14:textId="77777777" w:rsidR="00EE3FF5" w:rsidRDefault="00EE3FF5" w:rsidP="00EE3FF5">
      <w:pPr>
        <w:pStyle w:val="Modcode"/>
      </w:pPr>
      <w:r>
        <w:t>MODULE CODE: SHSS5084</w:t>
      </w:r>
    </w:p>
    <w:p w14:paraId="563B5B0D" w14:textId="77777777" w:rsidR="00EE3FF5" w:rsidRDefault="00EE3FF5" w:rsidP="00EE3FF5">
      <w:pPr>
        <w:pStyle w:val="Modcode"/>
      </w:pPr>
      <w:r>
        <w:t xml:space="preserve">Expedition Skills </w:t>
      </w:r>
    </w:p>
    <w:p w14:paraId="3E20EB5F" w14:textId="77777777" w:rsidR="00EE3FF5" w:rsidRDefault="00EE3FF5" w:rsidP="00EE3FF5">
      <w:pPr>
        <w:pStyle w:val="Time"/>
        <w:rPr>
          <w:szCs w:val="28"/>
        </w:rPr>
      </w:pPr>
    </w:p>
    <w:p w14:paraId="0FF279B3" w14:textId="77777777" w:rsidR="00EE3FF5" w:rsidRDefault="00EE3FF5" w:rsidP="00EE3FF5">
      <w:pPr>
        <w:pStyle w:val="Time"/>
        <w:rPr>
          <w:szCs w:val="28"/>
        </w:rPr>
      </w:pPr>
      <w:r>
        <w:rPr>
          <w:szCs w:val="28"/>
        </w:rPr>
        <w:t>aSSESSMENT TYPE:  Essay</w:t>
      </w:r>
    </w:p>
    <w:p w14:paraId="643387DD" w14:textId="77777777" w:rsidR="00EE3FF5" w:rsidRDefault="00EE3FF5" w:rsidP="00EE3FF5">
      <w:pPr>
        <w:pStyle w:val="Time"/>
        <w:rPr>
          <w:szCs w:val="28"/>
        </w:rPr>
      </w:pPr>
      <w:r>
        <w:rPr>
          <w:szCs w:val="28"/>
        </w:rPr>
        <w:t>Assessment/Component: 1</w:t>
      </w:r>
    </w:p>
    <w:p w14:paraId="27F02033" w14:textId="77777777" w:rsidR="00EE3FF5" w:rsidRDefault="00EE3FF5" w:rsidP="00EE3FF5">
      <w:pPr>
        <w:pStyle w:val="Time"/>
        <w:rPr>
          <w:szCs w:val="28"/>
        </w:rPr>
      </w:pPr>
      <w:r>
        <w:rPr>
          <w:szCs w:val="28"/>
        </w:rPr>
        <w:t>COMPONENT WEIGHTING: 15 %</w:t>
      </w:r>
    </w:p>
    <w:p w14:paraId="4210021E" w14:textId="77777777" w:rsidR="00EE3FF5" w:rsidRDefault="00EE3FF5" w:rsidP="00EE3FF5">
      <w:pPr>
        <w:pStyle w:val="Time"/>
        <w:rPr>
          <w:szCs w:val="28"/>
        </w:rPr>
      </w:pPr>
      <w:r>
        <w:rPr>
          <w:szCs w:val="28"/>
        </w:rPr>
        <w:t>WORD COUNT: 1500 words</w:t>
      </w:r>
    </w:p>
    <w:p w14:paraId="7B2E1E93" w14:textId="77777777" w:rsidR="00EE3FF5" w:rsidRDefault="00EE3FF5" w:rsidP="00EE3FF5">
      <w:pPr>
        <w:pStyle w:val="Time"/>
        <w:rPr>
          <w:szCs w:val="28"/>
        </w:rPr>
      </w:pPr>
      <w:r>
        <w:rPr>
          <w:szCs w:val="28"/>
        </w:rPr>
        <w:t>MODULE TUTOR: denise leonard</w:t>
      </w:r>
    </w:p>
    <w:p w14:paraId="3357D9E6" w14:textId="77777777" w:rsidR="00EE3FF5" w:rsidRDefault="00EE3FF5" w:rsidP="00EE3FF5">
      <w:pPr>
        <w:rPr>
          <w:rFonts w:ascii="Arial" w:hAnsi="Arial" w:cs="Arial"/>
          <w:b/>
        </w:rPr>
      </w:pPr>
    </w:p>
    <w:p w14:paraId="4C4F26FE" w14:textId="77777777" w:rsidR="00EE3FF5" w:rsidRDefault="00EE3FF5" w:rsidP="00EE3FF5">
      <w:pPr>
        <w:rPr>
          <w:rFonts w:ascii="Times New Roman" w:hAnsi="Times New Roman" w:cs="Times New Roman"/>
          <w:sz w:val="28"/>
          <w:szCs w:val="28"/>
          <w:u w:val="single"/>
        </w:rPr>
      </w:pPr>
      <w:r>
        <w:rPr>
          <w:rFonts w:ascii="Times New Roman" w:hAnsi="Times New Roman" w:cs="Times New Roman"/>
          <w:b/>
          <w:sz w:val="28"/>
          <w:szCs w:val="28"/>
          <w:u w:val="single"/>
        </w:rPr>
        <w:t>Expedition Proposal: Essay</w:t>
      </w:r>
    </w:p>
    <w:p w14:paraId="1397C155" w14:textId="77777777" w:rsidR="00EE3FF5" w:rsidRDefault="00EE3FF5" w:rsidP="00EE3FF5">
      <w:pPr>
        <w:rPr>
          <w:rFonts w:ascii="Times New Roman" w:hAnsi="Times New Roman" w:cs="Times New Roman"/>
          <w:b/>
          <w:sz w:val="28"/>
          <w:szCs w:val="28"/>
        </w:rPr>
      </w:pPr>
    </w:p>
    <w:p w14:paraId="3FE0924D" w14:textId="77777777" w:rsidR="00EE3FF5" w:rsidRDefault="00EE3FF5" w:rsidP="00EE3FF5">
      <w:pPr>
        <w:rPr>
          <w:sz w:val="28"/>
          <w:szCs w:val="28"/>
        </w:rPr>
      </w:pPr>
      <w:r>
        <w:rPr>
          <w:sz w:val="28"/>
          <w:szCs w:val="28"/>
        </w:rPr>
        <w:t>With reference to academic literature such as but not limited to that found on the module reading list, outline your proposed expedition. You should introduce and give a clear rationale for the purpose of your expedition, critically discussing its relevance and appropriateness to your chosen route.</w:t>
      </w:r>
    </w:p>
    <w:p w14:paraId="25596532" w14:textId="77777777" w:rsidR="00EE3FF5" w:rsidRDefault="00EE3FF5" w:rsidP="00EE3FF5">
      <w:pPr>
        <w:pStyle w:val="BodyText"/>
        <w:rPr>
          <w:sz w:val="28"/>
        </w:rPr>
      </w:pPr>
    </w:p>
    <w:p w14:paraId="718C051B" w14:textId="77777777" w:rsidR="00EE3FF5" w:rsidRDefault="00EE3FF5" w:rsidP="00EE3FF5">
      <w:pPr>
        <w:rPr>
          <w:sz w:val="28"/>
          <w:szCs w:val="28"/>
        </w:rPr>
      </w:pPr>
    </w:p>
    <w:p w14:paraId="23ACC3C3" w14:textId="77777777" w:rsidR="00EE3FF5" w:rsidRDefault="00EE3FF5" w:rsidP="00EE3FF5">
      <w:pPr>
        <w:rPr>
          <w:rFonts w:ascii="Times New Roman" w:hAnsi="Times New Roman" w:cs="Times New Roman"/>
          <w:b/>
          <w:sz w:val="28"/>
          <w:szCs w:val="28"/>
        </w:rPr>
      </w:pPr>
      <w:r>
        <w:rPr>
          <w:rFonts w:ascii="Times New Roman" w:hAnsi="Times New Roman" w:cs="Times New Roman"/>
          <w:b/>
          <w:sz w:val="28"/>
          <w:szCs w:val="28"/>
        </w:rPr>
        <w:t xml:space="preserve">SUBMISSION DETAILS:  </w:t>
      </w:r>
    </w:p>
    <w:p w14:paraId="35DED97F" w14:textId="77777777" w:rsidR="00EE3FF5" w:rsidRDefault="00EE3FF5" w:rsidP="00EE3FF5">
      <w:pPr>
        <w:rPr>
          <w:rFonts w:ascii="Times New Roman" w:hAnsi="Times New Roman" w:cs="Times New Roman"/>
          <w:b/>
          <w:sz w:val="28"/>
          <w:szCs w:val="28"/>
        </w:rPr>
      </w:pPr>
    </w:p>
    <w:p w14:paraId="414AA5D1" w14:textId="77777777" w:rsidR="00EE3FF5" w:rsidRDefault="00EE3FF5" w:rsidP="00EE3FF5">
      <w:pPr>
        <w:rPr>
          <w:rFonts w:ascii="Times New Roman" w:hAnsi="Times New Roman" w:cs="Times New Roman"/>
          <w:sz w:val="28"/>
          <w:szCs w:val="28"/>
        </w:rPr>
      </w:pPr>
      <w:r>
        <w:rPr>
          <w:rFonts w:ascii="Times New Roman" w:hAnsi="Times New Roman" w:cs="Times New Roman"/>
          <w:sz w:val="28"/>
          <w:szCs w:val="28"/>
        </w:rPr>
        <w:t>Deadline:</w:t>
      </w:r>
    </w:p>
    <w:p w14:paraId="67C8241B" w14:textId="77777777" w:rsidR="00EE3FF5" w:rsidRDefault="00EE3FF5" w:rsidP="00EE3FF5">
      <w:pPr>
        <w:rPr>
          <w:rFonts w:ascii="Times New Roman" w:hAnsi="Times New Roman" w:cs="Times New Roman"/>
          <w:sz w:val="28"/>
          <w:szCs w:val="28"/>
        </w:rPr>
      </w:pPr>
      <w:r>
        <w:rPr>
          <w:rFonts w:ascii="Times New Roman" w:hAnsi="Times New Roman" w:cs="Times New Roman"/>
          <w:sz w:val="28"/>
          <w:szCs w:val="28"/>
        </w:rPr>
        <w:t>Date: 13th December 2019</w:t>
      </w:r>
    </w:p>
    <w:p w14:paraId="041E1034" w14:textId="77777777" w:rsidR="00EE3FF5" w:rsidRDefault="00EE3FF5" w:rsidP="00EE3FF5">
      <w:pPr>
        <w:rPr>
          <w:rFonts w:ascii="Times New Roman" w:hAnsi="Times New Roman" w:cs="Times New Roman"/>
          <w:sz w:val="28"/>
          <w:szCs w:val="28"/>
        </w:rPr>
      </w:pPr>
      <w:r>
        <w:rPr>
          <w:rFonts w:ascii="Times New Roman" w:hAnsi="Times New Roman" w:cs="Times New Roman"/>
          <w:sz w:val="28"/>
          <w:szCs w:val="28"/>
        </w:rPr>
        <w:t>Time: 3pm</w:t>
      </w:r>
    </w:p>
    <w:p w14:paraId="1060600D" w14:textId="77777777" w:rsidR="00EE3FF5" w:rsidRDefault="00EE3FF5" w:rsidP="00EE3FF5">
      <w:pPr>
        <w:rPr>
          <w:rFonts w:ascii="Times New Roman" w:hAnsi="Times New Roman" w:cs="Times New Roman"/>
          <w:sz w:val="28"/>
          <w:szCs w:val="28"/>
        </w:rPr>
      </w:pPr>
      <w:r>
        <w:rPr>
          <w:rFonts w:ascii="Times New Roman" w:hAnsi="Times New Roman" w:cs="Times New Roman"/>
          <w:sz w:val="28"/>
          <w:szCs w:val="28"/>
        </w:rPr>
        <w:lastRenderedPageBreak/>
        <w:t>Portal: Turnitin</w:t>
      </w:r>
    </w:p>
    <w:p w14:paraId="5C519F4C" w14:textId="77777777" w:rsidR="00EE3FF5" w:rsidRDefault="00EE3FF5" w:rsidP="00EE3FF5">
      <w:pPr>
        <w:rPr>
          <w:rFonts w:ascii="Times New Roman" w:hAnsi="Times New Roman" w:cs="Times New Roman"/>
          <w:b/>
          <w:sz w:val="28"/>
          <w:szCs w:val="28"/>
        </w:rPr>
      </w:pPr>
    </w:p>
    <w:p w14:paraId="425918E0" w14:textId="77777777" w:rsidR="00EE3FF5" w:rsidRDefault="00EE3FF5" w:rsidP="00EE3FF5">
      <w:pPr>
        <w:rPr>
          <w:rFonts w:ascii="Times New Roman" w:hAnsi="Times New Roman" w:cs="Times New Roman"/>
          <w:sz w:val="28"/>
          <w:szCs w:val="28"/>
        </w:rPr>
      </w:pPr>
    </w:p>
    <w:p w14:paraId="6F1C2349" w14:textId="77777777" w:rsidR="00EE3FF5" w:rsidRDefault="00EE3FF5" w:rsidP="00EE3FF5"/>
    <w:p w14:paraId="2582A686" w14:textId="77777777" w:rsidR="00EE3FF5" w:rsidRDefault="00EE3FF5" w:rsidP="00EE3FF5"/>
    <w:p w14:paraId="203B3806" w14:textId="77777777" w:rsidR="00EE3FF5" w:rsidRDefault="00EE3FF5" w:rsidP="00EE3FF5">
      <w:pPr>
        <w:pStyle w:val="Title"/>
      </w:pPr>
      <w:r>
        <w:t>School of Sport, Health &amp; Outdoor Education</w:t>
      </w:r>
    </w:p>
    <w:p w14:paraId="1AE113C0" w14:textId="77777777" w:rsidR="00EE3FF5" w:rsidRDefault="00EE3FF5" w:rsidP="00EE3FF5">
      <w:pPr>
        <w:rPr>
          <w:b/>
          <w:bCs/>
          <w:sz w:val="16"/>
          <w:szCs w:val="16"/>
        </w:rPr>
      </w:pPr>
    </w:p>
    <w:p w14:paraId="47BF70DC" w14:textId="77777777" w:rsidR="00EE3FF5" w:rsidRDefault="00EE3FF5" w:rsidP="00EE3FF5">
      <w:pPr>
        <w:pStyle w:val="Subtitle"/>
      </w:pPr>
      <w:r>
        <w:t>Assessment Feedback Sheet</w:t>
      </w:r>
    </w:p>
    <w:p w14:paraId="16598609" w14:textId="77777777" w:rsidR="00EE3FF5" w:rsidRDefault="00EE3FF5" w:rsidP="00EE3FF5">
      <w:pPr>
        <w:pStyle w:val="Subtitle"/>
        <w:rPr>
          <w:sz w:val="16"/>
          <w:szCs w:val="16"/>
        </w:rPr>
      </w:pPr>
    </w:p>
    <w:p w14:paraId="0377C025" w14:textId="77777777" w:rsidR="00EE3FF5" w:rsidRDefault="00EE3FF5" w:rsidP="00EE3FF5">
      <w:pPr>
        <w:pStyle w:val="Subtitle"/>
        <w:jc w:val="both"/>
        <w:rPr>
          <w:b/>
          <w:bCs/>
          <w:u w:val="none"/>
        </w:rPr>
      </w:pPr>
      <w:r>
        <w:rPr>
          <w:b/>
          <w:bCs/>
          <w:sz w:val="24"/>
          <w:szCs w:val="24"/>
          <w:u w:val="none"/>
        </w:rPr>
        <w:tab/>
        <w:t xml:space="preserve">                Student No./Name:</w:t>
      </w:r>
      <w:r>
        <w:rPr>
          <w:b/>
          <w:bCs/>
          <w:sz w:val="24"/>
          <w:szCs w:val="24"/>
          <w:u w:val="none"/>
        </w:rPr>
        <w:tab/>
      </w:r>
    </w:p>
    <w:p w14:paraId="2412F9C0" w14:textId="77777777" w:rsidR="00EE3FF5" w:rsidRDefault="00EE3FF5" w:rsidP="00EE3FF5">
      <w:pPr>
        <w:pStyle w:val="Subtitle"/>
        <w:jc w:val="left"/>
        <w:rPr>
          <w:b/>
          <w:bCs/>
          <w:sz w:val="24"/>
          <w:szCs w:val="24"/>
          <w:u w:val="none"/>
        </w:rPr>
      </w:pPr>
      <w:r>
        <w:rPr>
          <w:b/>
          <w:bCs/>
          <w:sz w:val="24"/>
          <w:szCs w:val="24"/>
          <w:u w:val="none"/>
        </w:rPr>
        <w:t xml:space="preserve">                                               Module: SHSS5084</w:t>
      </w:r>
      <w:r>
        <w:rPr>
          <w:b/>
          <w:bCs/>
          <w:sz w:val="24"/>
          <w:szCs w:val="24"/>
          <w:u w:val="none"/>
        </w:rPr>
        <w:tab/>
      </w:r>
    </w:p>
    <w:p w14:paraId="0703F7F8" w14:textId="77777777" w:rsidR="00EE3FF5" w:rsidRDefault="00EE3FF5" w:rsidP="00EE3FF5">
      <w:pPr>
        <w:pStyle w:val="Subtitle"/>
        <w:jc w:val="left"/>
        <w:rPr>
          <w:b/>
          <w:bCs/>
          <w:sz w:val="24"/>
          <w:szCs w:val="24"/>
          <w:u w:val="none"/>
        </w:rPr>
      </w:pPr>
      <w:r>
        <w:rPr>
          <w:b/>
          <w:bCs/>
          <w:sz w:val="24"/>
          <w:szCs w:val="24"/>
          <w:u w:val="none"/>
        </w:rPr>
        <w:t xml:space="preserve">                                     Module Code: Expedition Skills</w:t>
      </w:r>
    </w:p>
    <w:p w14:paraId="3E4CA7EE" w14:textId="77777777" w:rsidR="00EE3FF5" w:rsidRDefault="00EE3FF5" w:rsidP="00EE3FF5">
      <w:pPr>
        <w:pStyle w:val="Subtitle"/>
        <w:jc w:val="left"/>
        <w:rPr>
          <w:b/>
          <w:bCs/>
          <w:sz w:val="24"/>
          <w:szCs w:val="24"/>
          <w:u w:val="none"/>
        </w:rPr>
      </w:pPr>
    </w:p>
    <w:p w14:paraId="1DD33034" w14:textId="77777777" w:rsidR="00EE3FF5" w:rsidRDefault="00EE3FF5" w:rsidP="00EE3FF5">
      <w:pPr>
        <w:pStyle w:val="Subtitle"/>
        <w:jc w:val="left"/>
        <w:rPr>
          <w:b/>
          <w:bCs/>
          <w:sz w:val="16"/>
          <w:szCs w:val="16"/>
        </w:rPr>
      </w:pPr>
    </w:p>
    <w:tbl>
      <w:tblPr>
        <w:tblW w:w="1129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106"/>
        <w:gridCol w:w="1048"/>
        <w:gridCol w:w="57"/>
        <w:gridCol w:w="1105"/>
        <w:gridCol w:w="1105"/>
        <w:gridCol w:w="1105"/>
        <w:gridCol w:w="228"/>
        <w:gridCol w:w="877"/>
        <w:gridCol w:w="1106"/>
        <w:gridCol w:w="709"/>
      </w:tblGrid>
      <w:tr w:rsidR="00EE3FF5" w14:paraId="21508005" w14:textId="77777777" w:rsidTr="00EE3FF5">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hideMark/>
          </w:tcPr>
          <w:p w14:paraId="49ECED18" w14:textId="77777777" w:rsidR="00EE3FF5" w:rsidRDefault="00EE3FF5">
            <w:pPr>
              <w:pStyle w:val="Subtitle"/>
              <w:spacing w:line="276" w:lineRule="auto"/>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EE3FF5" w14:paraId="28BC6E2B" w14:textId="77777777" w:rsidTr="00EE3FF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84C128A" w14:textId="77777777" w:rsidR="00EE3FF5" w:rsidRDefault="00EE3FF5">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96FFFFE" w14:textId="4725BDBA" w:rsidR="00EE3FF5" w:rsidRDefault="00E2363F">
            <w:pPr>
              <w:pStyle w:val="Subtitle"/>
              <w:spacing w:line="276" w:lineRule="auto"/>
              <w:rPr>
                <w:b/>
                <w:bCs/>
                <w:sz w:val="24"/>
                <w:szCs w:val="24"/>
                <w:u w:val="none"/>
              </w:rPr>
            </w:pPr>
            <w:r>
              <w:rPr>
                <w:b/>
                <w:bCs/>
                <w:sz w:val="24"/>
                <w:szCs w:val="24"/>
                <w:u w:val="none"/>
              </w:rPr>
              <w:t xml:space="preserve">The research </w:t>
            </w:r>
          </w:p>
        </w:tc>
      </w:tr>
      <w:tr w:rsidR="00EE3FF5" w14:paraId="48E4416C" w14:textId="77777777" w:rsidTr="00EE3FF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FDB389E" w14:textId="77777777" w:rsidR="00EE3FF5" w:rsidRDefault="00EE3FF5">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7817ECCC" w14:textId="565B32E6" w:rsidR="00EE3FF5" w:rsidRDefault="00D54208">
            <w:pPr>
              <w:pStyle w:val="Subtitle"/>
              <w:spacing w:line="276" w:lineRule="auto"/>
              <w:rPr>
                <w:b/>
                <w:bCs/>
                <w:sz w:val="24"/>
                <w:szCs w:val="24"/>
                <w:u w:val="none"/>
              </w:rPr>
            </w:pPr>
            <w:r>
              <w:rPr>
                <w:b/>
                <w:bCs/>
                <w:sz w:val="24"/>
                <w:szCs w:val="24"/>
                <w:u w:val="none"/>
              </w:rPr>
              <w:t xml:space="preserve">The referencing </w:t>
            </w:r>
          </w:p>
        </w:tc>
      </w:tr>
      <w:tr w:rsidR="00EE3FF5" w14:paraId="22C1CA54" w14:textId="77777777" w:rsidTr="00EE3FF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7AEBB0D" w14:textId="77777777" w:rsidR="00EE3FF5" w:rsidRDefault="00EE3FF5">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54AD45E" w14:textId="3655FC38" w:rsidR="00EE3FF5" w:rsidRDefault="00A768E3">
            <w:pPr>
              <w:pStyle w:val="Subtitle"/>
              <w:spacing w:line="276" w:lineRule="auto"/>
              <w:rPr>
                <w:b/>
                <w:bCs/>
                <w:sz w:val="24"/>
                <w:szCs w:val="24"/>
                <w:u w:val="none"/>
              </w:rPr>
            </w:pPr>
            <w:r>
              <w:rPr>
                <w:b/>
                <w:bCs/>
                <w:sz w:val="24"/>
                <w:szCs w:val="24"/>
                <w:u w:val="none"/>
              </w:rPr>
              <w:t xml:space="preserve">The research </w:t>
            </w:r>
          </w:p>
        </w:tc>
      </w:tr>
      <w:tr w:rsidR="00EE3FF5" w14:paraId="447AD9DA" w14:textId="77777777" w:rsidTr="00EE3FF5">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F7BCA7C" w14:textId="77777777" w:rsidR="00EE3FF5" w:rsidRDefault="00EE3FF5">
            <w:pPr>
              <w:pStyle w:val="Subtitle"/>
              <w:spacing w:line="276" w:lineRule="auto"/>
              <w:jc w:val="left"/>
              <w:rPr>
                <w:b/>
                <w:bCs/>
                <w:sz w:val="24"/>
                <w:szCs w:val="24"/>
                <w:u w:val="none"/>
              </w:rPr>
            </w:pPr>
          </w:p>
          <w:p w14:paraId="4B13EC4F" w14:textId="77777777" w:rsidR="00EE3FF5" w:rsidRDefault="00EE3FF5">
            <w:pPr>
              <w:pStyle w:val="Subtitle"/>
              <w:spacing w:line="276" w:lineRule="auto"/>
              <w:rPr>
                <w:b/>
                <w:bCs/>
                <w:sz w:val="24"/>
                <w:szCs w:val="24"/>
                <w:u w:val="none"/>
              </w:rPr>
            </w:pPr>
            <w:r>
              <w:rPr>
                <w:b/>
                <w:bCs/>
                <w:sz w:val="24"/>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565D76E1" w14:textId="77777777" w:rsidR="00EE3FF5" w:rsidRDefault="00EE3FF5">
            <w:pPr>
              <w:ind w:left="113" w:right="113"/>
              <w:rPr>
                <w:sz w:val="16"/>
                <w:szCs w:val="16"/>
              </w:rPr>
            </w:pPr>
            <w:r>
              <w:rPr>
                <w:sz w:val="16"/>
                <w:szCs w:val="16"/>
              </w:rPr>
              <w:t>Learning</w:t>
            </w:r>
          </w:p>
          <w:p w14:paraId="5AA669F5" w14:textId="77777777" w:rsidR="00EE3FF5" w:rsidRDefault="00EE3FF5">
            <w:pPr>
              <w:ind w:left="113" w:right="113"/>
              <w:rPr>
                <w:sz w:val="16"/>
                <w:szCs w:val="16"/>
              </w:rPr>
            </w:pPr>
            <w:r>
              <w:rPr>
                <w:sz w:val="16"/>
                <w:szCs w:val="16"/>
              </w:rPr>
              <w:t>Outcomes</w:t>
            </w:r>
          </w:p>
          <w:p w14:paraId="3D3BBC23" w14:textId="77777777" w:rsidR="00EE3FF5" w:rsidRDefault="00EE3FF5">
            <w:pPr>
              <w:ind w:left="113" w:right="113"/>
              <w:rPr>
                <w:sz w:val="16"/>
                <w:szCs w:val="16"/>
              </w:rPr>
            </w:pPr>
          </w:p>
          <w:p w14:paraId="37AD6647" w14:textId="77777777" w:rsidR="00EE3FF5" w:rsidRDefault="00EE3FF5">
            <w:pPr>
              <w:pStyle w:val="Subtitle"/>
              <w:spacing w:line="276" w:lineRule="auto"/>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hideMark/>
          </w:tcPr>
          <w:p w14:paraId="12398A49" w14:textId="77777777" w:rsidR="00EE3FF5" w:rsidRDefault="00EE3FF5">
            <w:pPr>
              <w:pStyle w:val="Subtitle"/>
              <w:spacing w:line="276" w:lineRule="auto"/>
              <w:rPr>
                <w:b/>
                <w:bCs/>
                <w:sz w:val="24"/>
                <w:szCs w:val="24"/>
                <w:u w:val="none"/>
              </w:rPr>
            </w:pPr>
            <w:r>
              <w:rPr>
                <w:b/>
                <w:bCs/>
                <w:sz w:val="24"/>
                <w:szCs w:val="24"/>
                <w:u w:val="none"/>
              </w:rPr>
              <w:t>GRADE</w:t>
            </w:r>
          </w:p>
        </w:tc>
      </w:tr>
      <w:tr w:rsidR="00EE3FF5" w14:paraId="308CED8B" w14:textId="77777777" w:rsidTr="00EE3FF5">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804570A" w14:textId="77777777" w:rsidR="00EE3FF5" w:rsidRDefault="00EE3FF5">
            <w:pPr>
              <w:rPr>
                <w:rFonts w:ascii="Times New Roman" w:eastAsia="MS Minngs" w:hAnsi="Times New Roman" w:cs="Times New Roman"/>
                <w:b/>
                <w:bCs/>
                <w:sz w:val="24"/>
                <w:szCs w:val="24"/>
                <w:lang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98BE21E" w14:textId="77777777" w:rsidR="00EE3FF5" w:rsidRDefault="00EE3FF5">
            <w:pPr>
              <w:rPr>
                <w:rFonts w:ascii="Times New Roman" w:eastAsia="MS Minngs" w:hAnsi="Times New Roman" w:cs="Times New Roman"/>
                <w:b/>
                <w:bCs/>
                <w:sz w:val="16"/>
                <w:szCs w:val="16"/>
                <w:lang w:eastAsia="en-GB"/>
              </w:rPr>
            </w:pPr>
          </w:p>
        </w:tc>
        <w:tc>
          <w:tcPr>
            <w:tcW w:w="1105" w:type="dxa"/>
            <w:tcBorders>
              <w:top w:val="single" w:sz="6" w:space="0" w:color="auto"/>
              <w:left w:val="single" w:sz="6" w:space="0" w:color="auto"/>
              <w:bottom w:val="single" w:sz="4" w:space="0" w:color="auto"/>
              <w:right w:val="single" w:sz="6" w:space="0" w:color="auto"/>
            </w:tcBorders>
            <w:hideMark/>
          </w:tcPr>
          <w:p w14:paraId="266E5751" w14:textId="77777777" w:rsidR="00EE3FF5" w:rsidRDefault="00EE3FF5">
            <w:pPr>
              <w:pStyle w:val="Subtitle"/>
              <w:spacing w:line="276" w:lineRule="auto"/>
              <w:rPr>
                <w:b/>
                <w:bCs/>
                <w:sz w:val="16"/>
                <w:szCs w:val="16"/>
                <w:u w:val="none"/>
              </w:rPr>
            </w:pPr>
            <w:r>
              <w:rPr>
                <w:b/>
                <w:bCs/>
                <w:sz w:val="16"/>
                <w:szCs w:val="16"/>
                <w:u w:val="none"/>
              </w:rPr>
              <w:t>Poor</w:t>
            </w:r>
          </w:p>
          <w:p w14:paraId="72187DAA" w14:textId="77777777" w:rsidR="00EE3FF5" w:rsidRDefault="00EE3FF5">
            <w:pPr>
              <w:pStyle w:val="Subtitle"/>
              <w:spacing w:line="276" w:lineRule="auto"/>
              <w:rPr>
                <w:b/>
                <w:sz w:val="16"/>
                <w:szCs w:val="16"/>
                <w:u w:val="none"/>
              </w:rPr>
            </w:pPr>
            <w:r>
              <w:rPr>
                <w:b/>
                <w:bCs/>
                <w:sz w:val="16"/>
                <w:szCs w:val="16"/>
                <w:u w:val="none"/>
              </w:rPr>
              <w:t>0 – 25%</w:t>
            </w:r>
          </w:p>
        </w:tc>
        <w:tc>
          <w:tcPr>
            <w:tcW w:w="1105" w:type="dxa"/>
            <w:gridSpan w:val="2"/>
            <w:tcBorders>
              <w:top w:val="single" w:sz="6" w:space="0" w:color="auto"/>
              <w:left w:val="single" w:sz="6" w:space="0" w:color="auto"/>
              <w:bottom w:val="single" w:sz="4" w:space="0" w:color="auto"/>
              <w:right w:val="single" w:sz="6" w:space="0" w:color="auto"/>
            </w:tcBorders>
            <w:hideMark/>
          </w:tcPr>
          <w:p w14:paraId="3099C849" w14:textId="77777777" w:rsidR="00EE3FF5" w:rsidRDefault="00EE3FF5">
            <w:pPr>
              <w:pStyle w:val="Subtitle"/>
              <w:spacing w:line="276" w:lineRule="auto"/>
              <w:rPr>
                <w:b/>
                <w:bCs/>
                <w:sz w:val="16"/>
                <w:szCs w:val="16"/>
                <w:u w:val="none"/>
              </w:rPr>
            </w:pPr>
            <w:r>
              <w:rPr>
                <w:b/>
                <w:bCs/>
                <w:sz w:val="16"/>
                <w:szCs w:val="16"/>
                <w:u w:val="none"/>
              </w:rPr>
              <w:t>Unsatisfactory</w:t>
            </w:r>
          </w:p>
          <w:p w14:paraId="16A57728" w14:textId="77777777" w:rsidR="00EE3FF5" w:rsidRDefault="00EE3FF5">
            <w:pPr>
              <w:pStyle w:val="Subtitle"/>
              <w:spacing w:line="276" w:lineRule="auto"/>
              <w:rPr>
                <w:b/>
                <w:bCs/>
                <w:sz w:val="16"/>
                <w:szCs w:val="16"/>
                <w:u w:val="none"/>
              </w:rPr>
            </w:pPr>
            <w:r>
              <w:rPr>
                <w:b/>
                <w:bCs/>
                <w:sz w:val="16"/>
                <w:szCs w:val="16"/>
                <w:u w:val="none"/>
              </w:rPr>
              <w:t>26-39%</w:t>
            </w:r>
          </w:p>
        </w:tc>
        <w:tc>
          <w:tcPr>
            <w:tcW w:w="1105" w:type="dxa"/>
            <w:tcBorders>
              <w:top w:val="single" w:sz="6" w:space="0" w:color="auto"/>
              <w:left w:val="single" w:sz="6" w:space="0" w:color="auto"/>
              <w:bottom w:val="single" w:sz="6" w:space="0" w:color="auto"/>
              <w:right w:val="single" w:sz="6" w:space="0" w:color="auto"/>
            </w:tcBorders>
            <w:hideMark/>
          </w:tcPr>
          <w:p w14:paraId="64D8FCD1" w14:textId="77777777" w:rsidR="00EE3FF5" w:rsidRDefault="00EE3FF5">
            <w:pPr>
              <w:pStyle w:val="Subtitle"/>
              <w:spacing w:line="276" w:lineRule="auto"/>
              <w:rPr>
                <w:b/>
                <w:bCs/>
                <w:sz w:val="16"/>
                <w:szCs w:val="16"/>
                <w:u w:val="none"/>
              </w:rPr>
            </w:pPr>
            <w:r>
              <w:rPr>
                <w:b/>
                <w:bCs/>
                <w:sz w:val="16"/>
                <w:szCs w:val="16"/>
                <w:u w:val="none"/>
              </w:rPr>
              <w:t>Satisfactory</w:t>
            </w:r>
          </w:p>
          <w:p w14:paraId="7367BC1C" w14:textId="77777777" w:rsidR="00EE3FF5" w:rsidRDefault="00EE3FF5">
            <w:pPr>
              <w:pStyle w:val="Subtitle"/>
              <w:spacing w:line="276" w:lineRule="auto"/>
              <w:rPr>
                <w:b/>
                <w:bCs/>
                <w:sz w:val="16"/>
                <w:szCs w:val="16"/>
                <w:u w:val="none"/>
              </w:rPr>
            </w:pPr>
            <w:r>
              <w:rPr>
                <w:b/>
                <w:bCs/>
                <w:sz w:val="16"/>
                <w:szCs w:val="16"/>
                <w:u w:val="none"/>
              </w:rPr>
              <w:t>40 – 49%</w:t>
            </w:r>
          </w:p>
        </w:tc>
        <w:tc>
          <w:tcPr>
            <w:tcW w:w="1105" w:type="dxa"/>
            <w:tcBorders>
              <w:top w:val="single" w:sz="6" w:space="0" w:color="auto"/>
              <w:left w:val="single" w:sz="6" w:space="0" w:color="auto"/>
              <w:bottom w:val="single" w:sz="6" w:space="0" w:color="auto"/>
              <w:right w:val="single" w:sz="6" w:space="0" w:color="auto"/>
            </w:tcBorders>
            <w:hideMark/>
          </w:tcPr>
          <w:p w14:paraId="6DA8645F" w14:textId="77777777" w:rsidR="00EE3FF5" w:rsidRDefault="00EE3FF5">
            <w:pPr>
              <w:pStyle w:val="Subtitle"/>
              <w:spacing w:line="276" w:lineRule="auto"/>
              <w:rPr>
                <w:b/>
                <w:bCs/>
                <w:sz w:val="16"/>
                <w:szCs w:val="16"/>
                <w:u w:val="none"/>
              </w:rPr>
            </w:pPr>
            <w:r>
              <w:rPr>
                <w:b/>
                <w:bCs/>
                <w:sz w:val="16"/>
                <w:szCs w:val="16"/>
                <w:u w:val="none"/>
              </w:rPr>
              <w:t>Good</w:t>
            </w:r>
          </w:p>
          <w:p w14:paraId="701F876C" w14:textId="77777777" w:rsidR="00EE3FF5" w:rsidRDefault="00EE3FF5">
            <w:pPr>
              <w:pStyle w:val="Subtitle"/>
              <w:spacing w:line="276" w:lineRule="auto"/>
              <w:rPr>
                <w:b/>
                <w:bCs/>
                <w:sz w:val="16"/>
                <w:szCs w:val="16"/>
                <w:u w:val="none"/>
              </w:rPr>
            </w:pPr>
            <w:r>
              <w:rPr>
                <w:b/>
                <w:bCs/>
                <w:sz w:val="16"/>
                <w:szCs w:val="16"/>
                <w:u w:val="none"/>
              </w:rPr>
              <w:t>50 – 59%</w:t>
            </w:r>
          </w:p>
        </w:tc>
        <w:tc>
          <w:tcPr>
            <w:tcW w:w="1105" w:type="dxa"/>
            <w:tcBorders>
              <w:top w:val="single" w:sz="6" w:space="0" w:color="auto"/>
              <w:left w:val="single" w:sz="6" w:space="0" w:color="auto"/>
              <w:bottom w:val="single" w:sz="6" w:space="0" w:color="auto"/>
              <w:right w:val="single" w:sz="6" w:space="0" w:color="auto"/>
            </w:tcBorders>
            <w:hideMark/>
          </w:tcPr>
          <w:p w14:paraId="049B1E45" w14:textId="77777777" w:rsidR="00EE3FF5" w:rsidRDefault="00EE3FF5">
            <w:pPr>
              <w:pStyle w:val="Subtitle"/>
              <w:spacing w:line="276" w:lineRule="auto"/>
              <w:rPr>
                <w:b/>
                <w:bCs/>
                <w:sz w:val="16"/>
                <w:szCs w:val="16"/>
                <w:u w:val="none"/>
              </w:rPr>
            </w:pPr>
            <w:r>
              <w:rPr>
                <w:b/>
                <w:bCs/>
                <w:sz w:val="16"/>
                <w:szCs w:val="16"/>
                <w:u w:val="none"/>
              </w:rPr>
              <w:t>Very Good</w:t>
            </w:r>
          </w:p>
          <w:p w14:paraId="4DE4DD0F" w14:textId="77777777" w:rsidR="00EE3FF5" w:rsidRDefault="00EE3FF5">
            <w:pPr>
              <w:pStyle w:val="Subtitle"/>
              <w:spacing w:line="276" w:lineRule="auto"/>
              <w:rPr>
                <w:b/>
                <w:bCs/>
                <w:sz w:val="16"/>
                <w:szCs w:val="16"/>
                <w:u w:val="none"/>
              </w:rPr>
            </w:pPr>
            <w:r>
              <w:rPr>
                <w:b/>
                <w:bCs/>
                <w:sz w:val="16"/>
                <w:szCs w:val="16"/>
                <w:u w:val="none"/>
              </w:rPr>
              <w:t>60 – 69%</w:t>
            </w:r>
          </w:p>
        </w:tc>
        <w:tc>
          <w:tcPr>
            <w:tcW w:w="1105" w:type="dxa"/>
            <w:gridSpan w:val="2"/>
            <w:tcBorders>
              <w:top w:val="single" w:sz="6" w:space="0" w:color="auto"/>
              <w:left w:val="single" w:sz="6" w:space="0" w:color="auto"/>
              <w:bottom w:val="single" w:sz="4" w:space="0" w:color="auto"/>
              <w:right w:val="single" w:sz="6" w:space="0" w:color="auto"/>
            </w:tcBorders>
            <w:hideMark/>
          </w:tcPr>
          <w:p w14:paraId="600177CB" w14:textId="77777777" w:rsidR="00EE3FF5" w:rsidRDefault="00EE3FF5">
            <w:pPr>
              <w:pStyle w:val="Subtitle"/>
              <w:spacing w:line="276" w:lineRule="auto"/>
              <w:rPr>
                <w:b/>
                <w:bCs/>
                <w:sz w:val="16"/>
                <w:szCs w:val="16"/>
                <w:u w:val="none"/>
              </w:rPr>
            </w:pPr>
            <w:r>
              <w:rPr>
                <w:b/>
                <w:bCs/>
                <w:sz w:val="16"/>
                <w:szCs w:val="16"/>
                <w:u w:val="none"/>
              </w:rPr>
              <w:t>Excellent</w:t>
            </w:r>
          </w:p>
          <w:p w14:paraId="335D7D70" w14:textId="77777777" w:rsidR="00EE3FF5" w:rsidRDefault="00EE3FF5">
            <w:pPr>
              <w:pStyle w:val="Subtitle"/>
              <w:spacing w:line="276" w:lineRule="auto"/>
              <w:rPr>
                <w:b/>
                <w:bCs/>
                <w:sz w:val="16"/>
                <w:szCs w:val="16"/>
                <w:u w:val="none"/>
              </w:rPr>
            </w:pPr>
            <w:r>
              <w:rPr>
                <w:b/>
                <w:bCs/>
                <w:sz w:val="16"/>
                <w:szCs w:val="16"/>
                <w:u w:val="none"/>
              </w:rPr>
              <w:t>70 – 85%</w:t>
            </w:r>
          </w:p>
        </w:tc>
        <w:tc>
          <w:tcPr>
            <w:tcW w:w="1106" w:type="dxa"/>
            <w:tcBorders>
              <w:top w:val="single" w:sz="6" w:space="0" w:color="auto"/>
              <w:left w:val="single" w:sz="6" w:space="0" w:color="auto"/>
              <w:bottom w:val="single" w:sz="4" w:space="0" w:color="auto"/>
              <w:right w:val="single" w:sz="6" w:space="0" w:color="auto"/>
            </w:tcBorders>
            <w:hideMark/>
          </w:tcPr>
          <w:p w14:paraId="24A21199" w14:textId="77777777" w:rsidR="00EE3FF5" w:rsidRDefault="00EE3FF5">
            <w:pPr>
              <w:pStyle w:val="Subtitle"/>
              <w:spacing w:line="276" w:lineRule="auto"/>
              <w:rPr>
                <w:b/>
                <w:bCs/>
                <w:sz w:val="16"/>
                <w:szCs w:val="16"/>
                <w:u w:val="none"/>
              </w:rPr>
            </w:pPr>
            <w:r>
              <w:rPr>
                <w:b/>
                <w:bCs/>
                <w:sz w:val="16"/>
                <w:szCs w:val="16"/>
                <w:u w:val="none"/>
              </w:rPr>
              <w:t>Exceptional</w:t>
            </w:r>
          </w:p>
          <w:p w14:paraId="7889E13C" w14:textId="77777777" w:rsidR="00EE3FF5" w:rsidRDefault="00EE3FF5">
            <w:pPr>
              <w:pStyle w:val="Subtitle"/>
              <w:spacing w:line="276" w:lineRule="auto"/>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5C92C603" w14:textId="77777777" w:rsidR="00EE3FF5" w:rsidRDefault="00EE3FF5">
            <w:pPr>
              <w:pStyle w:val="Subtitle"/>
              <w:spacing w:line="276" w:lineRule="auto"/>
              <w:jc w:val="left"/>
              <w:rPr>
                <w:b/>
                <w:bCs/>
                <w:sz w:val="18"/>
                <w:szCs w:val="18"/>
                <w:u w:val="none"/>
              </w:rPr>
            </w:pPr>
          </w:p>
          <w:p w14:paraId="05C34DD1" w14:textId="77777777" w:rsidR="00EE3FF5" w:rsidRDefault="00EE3FF5">
            <w:pPr>
              <w:pStyle w:val="Subtitle"/>
              <w:spacing w:line="276" w:lineRule="auto"/>
              <w:jc w:val="left"/>
              <w:rPr>
                <w:b/>
                <w:bCs/>
                <w:sz w:val="18"/>
                <w:szCs w:val="18"/>
                <w:u w:val="none"/>
              </w:rPr>
            </w:pPr>
            <w:r>
              <w:rPr>
                <w:b/>
                <w:bCs/>
                <w:sz w:val="18"/>
                <w:szCs w:val="18"/>
                <w:u w:val="none"/>
              </w:rPr>
              <w:t xml:space="preserve">  %</w:t>
            </w:r>
          </w:p>
        </w:tc>
      </w:tr>
      <w:tr w:rsidR="00EE3FF5" w14:paraId="44CD8184" w14:textId="77777777" w:rsidTr="00EE3FF5">
        <w:tc>
          <w:tcPr>
            <w:tcW w:w="2305" w:type="dxa"/>
            <w:tcBorders>
              <w:top w:val="single" w:sz="6" w:space="0" w:color="auto"/>
              <w:left w:val="thinThickLargeGap" w:sz="24" w:space="0" w:color="auto"/>
              <w:bottom w:val="single" w:sz="6" w:space="0" w:color="auto"/>
              <w:right w:val="single" w:sz="4" w:space="0" w:color="auto"/>
            </w:tcBorders>
            <w:hideMark/>
          </w:tcPr>
          <w:p w14:paraId="2981C431" w14:textId="77777777" w:rsidR="00EE3FF5" w:rsidRDefault="00EE3FF5">
            <w:pPr>
              <w:pStyle w:val="Subtitle"/>
              <w:spacing w:line="276" w:lineRule="auto"/>
              <w:jc w:val="left"/>
              <w:rPr>
                <w:sz w:val="18"/>
                <w:szCs w:val="18"/>
                <w:u w:val="none"/>
              </w:rPr>
            </w:pPr>
            <w:r>
              <w:rPr>
                <w:sz w:val="18"/>
                <w:szCs w:val="18"/>
                <w:u w:val="none"/>
              </w:rPr>
              <w:t xml:space="preserve">Briefly introduce the route and purpose of the expedition including </w:t>
            </w:r>
            <w:proofErr w:type="spellStart"/>
            <w:proofErr w:type="gramStart"/>
            <w:r>
              <w:rPr>
                <w:sz w:val="18"/>
                <w:szCs w:val="18"/>
                <w:u w:val="none"/>
              </w:rPr>
              <w:t>it’s</w:t>
            </w:r>
            <w:proofErr w:type="spellEnd"/>
            <w:proofErr w:type="gramEnd"/>
            <w:r>
              <w:rPr>
                <w:sz w:val="18"/>
                <w:szCs w:val="18"/>
                <w:u w:val="none"/>
              </w:rPr>
              <w:t xml:space="preserve"> appropriateness to you and your skill set/knowledge.</w:t>
            </w:r>
          </w:p>
        </w:tc>
        <w:tc>
          <w:tcPr>
            <w:tcW w:w="540" w:type="dxa"/>
            <w:gridSpan w:val="2"/>
            <w:tcBorders>
              <w:top w:val="single" w:sz="6" w:space="0" w:color="auto"/>
              <w:left w:val="single" w:sz="4" w:space="0" w:color="auto"/>
              <w:bottom w:val="single" w:sz="6" w:space="0" w:color="auto"/>
              <w:right w:val="single" w:sz="6" w:space="0" w:color="auto"/>
            </w:tcBorders>
            <w:hideMark/>
          </w:tcPr>
          <w:p w14:paraId="72504558" w14:textId="77777777" w:rsidR="00EE3FF5" w:rsidRDefault="00EE3FF5">
            <w:pPr>
              <w:pStyle w:val="Subtitle"/>
              <w:spacing w:line="276" w:lineRule="auto"/>
              <w:rPr>
                <w:b/>
                <w:bCs/>
                <w:sz w:val="18"/>
                <w:szCs w:val="18"/>
                <w:u w:val="none"/>
              </w:rPr>
            </w:pPr>
            <w:r>
              <w:rPr>
                <w:b/>
                <w:bCs/>
                <w:sz w:val="18"/>
                <w:szCs w:val="18"/>
                <w:u w:val="none"/>
              </w:rPr>
              <w:t>1,6</w:t>
            </w:r>
          </w:p>
        </w:tc>
        <w:tc>
          <w:tcPr>
            <w:tcW w:w="1105" w:type="dxa"/>
            <w:tcBorders>
              <w:top w:val="single" w:sz="4" w:space="0" w:color="auto"/>
              <w:left w:val="single" w:sz="6" w:space="0" w:color="auto"/>
              <w:bottom w:val="single" w:sz="4" w:space="0" w:color="auto"/>
              <w:right w:val="single" w:sz="6" w:space="0" w:color="auto"/>
            </w:tcBorders>
          </w:tcPr>
          <w:p w14:paraId="0C812DFE" w14:textId="77777777" w:rsidR="00EE3FF5" w:rsidRDefault="00EE3FF5">
            <w:pPr>
              <w:pStyle w:val="Subtitle"/>
              <w:spacing w:line="276" w:lineRule="auto"/>
              <w:rPr>
                <w:sz w:val="18"/>
                <w:szCs w:val="18"/>
                <w:u w:val="none"/>
              </w:rPr>
            </w:pPr>
          </w:p>
        </w:tc>
        <w:tc>
          <w:tcPr>
            <w:tcW w:w="1105" w:type="dxa"/>
            <w:gridSpan w:val="2"/>
            <w:tcBorders>
              <w:top w:val="single" w:sz="4" w:space="0" w:color="auto"/>
              <w:left w:val="single" w:sz="6" w:space="0" w:color="auto"/>
              <w:bottom w:val="single" w:sz="4" w:space="0" w:color="auto"/>
              <w:right w:val="single" w:sz="6" w:space="0" w:color="auto"/>
            </w:tcBorders>
          </w:tcPr>
          <w:p w14:paraId="52CE27D6" w14:textId="77777777" w:rsidR="00EE3FF5" w:rsidRDefault="00EE3FF5">
            <w:pPr>
              <w:pStyle w:val="Subtitle"/>
              <w:spacing w:line="276" w:lineRule="auto"/>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9DB3048" w14:textId="77777777" w:rsidR="00EE3FF5" w:rsidRDefault="00EE3FF5">
            <w:pPr>
              <w:pStyle w:val="Subtitle"/>
              <w:spacing w:line="276" w:lineRule="auto"/>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8D81770" w14:textId="77777777" w:rsidR="00EE3FF5" w:rsidRDefault="00EE3FF5">
            <w:pPr>
              <w:pStyle w:val="Subtitle"/>
              <w:spacing w:line="276" w:lineRule="auto"/>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08295D" w14:textId="77777777" w:rsidR="00EE3FF5" w:rsidRDefault="00EE3FF5">
            <w:pPr>
              <w:pStyle w:val="Subtitle"/>
              <w:spacing w:line="276" w:lineRule="auto"/>
              <w:jc w:val="right"/>
              <w:rPr>
                <w:sz w:val="18"/>
                <w:szCs w:val="18"/>
                <w:u w:val="none"/>
              </w:rPr>
            </w:pPr>
          </w:p>
        </w:tc>
        <w:tc>
          <w:tcPr>
            <w:tcW w:w="1105" w:type="dxa"/>
            <w:gridSpan w:val="2"/>
            <w:tcBorders>
              <w:top w:val="single" w:sz="4" w:space="0" w:color="auto"/>
              <w:left w:val="single" w:sz="6" w:space="0" w:color="auto"/>
              <w:bottom w:val="single" w:sz="4" w:space="0" w:color="auto"/>
              <w:right w:val="single" w:sz="6" w:space="0" w:color="auto"/>
            </w:tcBorders>
          </w:tcPr>
          <w:p w14:paraId="75278A0E" w14:textId="77777777" w:rsidR="00EE3FF5" w:rsidRDefault="00EE3FF5">
            <w:pPr>
              <w:pStyle w:val="Subtitle"/>
              <w:spacing w:line="276" w:lineRule="auto"/>
              <w:rPr>
                <w:sz w:val="18"/>
                <w:szCs w:val="18"/>
                <w:u w:val="none"/>
              </w:rPr>
            </w:pPr>
          </w:p>
        </w:tc>
        <w:tc>
          <w:tcPr>
            <w:tcW w:w="1106" w:type="dxa"/>
            <w:tcBorders>
              <w:top w:val="single" w:sz="4" w:space="0" w:color="auto"/>
              <w:left w:val="single" w:sz="6" w:space="0" w:color="auto"/>
              <w:bottom w:val="single" w:sz="4" w:space="0" w:color="auto"/>
              <w:right w:val="single" w:sz="6" w:space="0" w:color="auto"/>
            </w:tcBorders>
          </w:tcPr>
          <w:p w14:paraId="08E840E9" w14:textId="77777777" w:rsidR="00EE3FF5" w:rsidRDefault="00EE3FF5">
            <w:pPr>
              <w:pStyle w:val="Subtitle"/>
              <w:spacing w:line="276" w:lineRule="auto"/>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hideMark/>
          </w:tcPr>
          <w:p w14:paraId="510EEE01" w14:textId="77777777" w:rsidR="00EE3FF5" w:rsidRDefault="00EE3FF5">
            <w:pPr>
              <w:pStyle w:val="Subtitle"/>
              <w:spacing w:line="276" w:lineRule="auto"/>
              <w:jc w:val="left"/>
              <w:rPr>
                <w:b/>
                <w:bCs/>
                <w:sz w:val="18"/>
                <w:szCs w:val="18"/>
                <w:u w:val="none"/>
              </w:rPr>
            </w:pPr>
            <w:r>
              <w:rPr>
                <w:b/>
                <w:bCs/>
                <w:sz w:val="18"/>
                <w:szCs w:val="18"/>
                <w:u w:val="none"/>
              </w:rPr>
              <w:t>15%</w:t>
            </w:r>
          </w:p>
        </w:tc>
      </w:tr>
      <w:tr w:rsidR="00EE3FF5" w14:paraId="6054E5BE" w14:textId="77777777" w:rsidTr="00EE3FF5">
        <w:tc>
          <w:tcPr>
            <w:tcW w:w="2305" w:type="dxa"/>
            <w:tcBorders>
              <w:top w:val="single" w:sz="6" w:space="0" w:color="auto"/>
              <w:left w:val="thinThickLargeGap" w:sz="24" w:space="0" w:color="auto"/>
              <w:bottom w:val="single" w:sz="6" w:space="0" w:color="auto"/>
              <w:right w:val="single" w:sz="4" w:space="0" w:color="auto"/>
            </w:tcBorders>
          </w:tcPr>
          <w:p w14:paraId="1AEE8709" w14:textId="77777777" w:rsidR="00EE3FF5" w:rsidRDefault="00EE3FF5">
            <w:pPr>
              <w:pStyle w:val="Subtitle"/>
              <w:spacing w:line="276" w:lineRule="auto"/>
              <w:jc w:val="left"/>
              <w:rPr>
                <w:sz w:val="18"/>
                <w:szCs w:val="18"/>
                <w:u w:val="none"/>
              </w:rPr>
            </w:pPr>
            <w:r>
              <w:rPr>
                <w:sz w:val="18"/>
                <w:szCs w:val="18"/>
                <w:u w:val="none"/>
              </w:rPr>
              <w:t>With reference to academic literature, give a clear rationale for the specific purpose of your proposed expedition.</w:t>
            </w:r>
          </w:p>
          <w:p w14:paraId="4BBF3531" w14:textId="77777777" w:rsidR="00EE3FF5" w:rsidRDefault="00EE3FF5">
            <w:pPr>
              <w:pStyle w:val="Subtitle"/>
              <w:spacing w:line="276" w:lineRule="auto"/>
              <w:jc w:val="left"/>
              <w:rPr>
                <w:sz w:val="18"/>
                <w:szCs w:val="18"/>
                <w:u w:val="none"/>
              </w:rPr>
            </w:pPr>
          </w:p>
        </w:tc>
        <w:tc>
          <w:tcPr>
            <w:tcW w:w="540" w:type="dxa"/>
            <w:gridSpan w:val="2"/>
            <w:tcBorders>
              <w:top w:val="single" w:sz="6" w:space="0" w:color="auto"/>
              <w:left w:val="single" w:sz="4" w:space="0" w:color="auto"/>
              <w:bottom w:val="single" w:sz="6" w:space="0" w:color="auto"/>
              <w:right w:val="single" w:sz="6" w:space="0" w:color="auto"/>
            </w:tcBorders>
            <w:hideMark/>
          </w:tcPr>
          <w:p w14:paraId="0168793D" w14:textId="77777777" w:rsidR="00EE3FF5" w:rsidRDefault="00EE3FF5">
            <w:pPr>
              <w:pStyle w:val="Subtitle"/>
              <w:spacing w:line="276" w:lineRule="auto"/>
              <w:rPr>
                <w:b/>
                <w:bCs/>
                <w:sz w:val="18"/>
                <w:szCs w:val="18"/>
                <w:u w:val="none"/>
              </w:rPr>
            </w:pPr>
            <w:r>
              <w:rPr>
                <w:b/>
                <w:bCs/>
                <w:sz w:val="18"/>
                <w:szCs w:val="18"/>
                <w:u w:val="none"/>
              </w:rPr>
              <w:t>1,4,6</w:t>
            </w:r>
          </w:p>
        </w:tc>
        <w:tc>
          <w:tcPr>
            <w:tcW w:w="1105" w:type="dxa"/>
            <w:tcBorders>
              <w:top w:val="single" w:sz="4" w:space="0" w:color="auto"/>
              <w:left w:val="single" w:sz="6" w:space="0" w:color="auto"/>
              <w:bottom w:val="single" w:sz="4" w:space="0" w:color="auto"/>
              <w:right w:val="single" w:sz="6" w:space="0" w:color="auto"/>
            </w:tcBorders>
          </w:tcPr>
          <w:p w14:paraId="1FFFC3DF" w14:textId="77777777" w:rsidR="00EE3FF5" w:rsidRDefault="00EE3FF5">
            <w:pPr>
              <w:pStyle w:val="Subtitle"/>
              <w:spacing w:line="276" w:lineRule="auto"/>
              <w:rPr>
                <w:sz w:val="18"/>
                <w:szCs w:val="18"/>
                <w:u w:val="none"/>
              </w:rPr>
            </w:pPr>
          </w:p>
        </w:tc>
        <w:tc>
          <w:tcPr>
            <w:tcW w:w="1105" w:type="dxa"/>
            <w:gridSpan w:val="2"/>
            <w:tcBorders>
              <w:top w:val="single" w:sz="4" w:space="0" w:color="auto"/>
              <w:left w:val="single" w:sz="6" w:space="0" w:color="auto"/>
              <w:bottom w:val="single" w:sz="4" w:space="0" w:color="auto"/>
              <w:right w:val="single" w:sz="6" w:space="0" w:color="auto"/>
            </w:tcBorders>
          </w:tcPr>
          <w:p w14:paraId="320A0A05" w14:textId="77777777" w:rsidR="00EE3FF5" w:rsidRDefault="00EE3FF5">
            <w:pPr>
              <w:pStyle w:val="Subtitle"/>
              <w:spacing w:line="276" w:lineRule="auto"/>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62F3626" w14:textId="77777777" w:rsidR="00EE3FF5" w:rsidRDefault="00EE3FF5">
            <w:pPr>
              <w:pStyle w:val="Subtitle"/>
              <w:spacing w:line="276" w:lineRule="auto"/>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C3D2736" w14:textId="77777777" w:rsidR="00EE3FF5" w:rsidRDefault="00EE3FF5">
            <w:pPr>
              <w:pStyle w:val="Subtitle"/>
              <w:spacing w:line="276" w:lineRule="auto"/>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11604DA" w14:textId="77777777" w:rsidR="00EE3FF5" w:rsidRDefault="00EE3FF5">
            <w:pPr>
              <w:spacing w:line="240" w:lineRule="auto"/>
              <w:rPr>
                <w:sz w:val="18"/>
                <w:szCs w:val="18"/>
              </w:rPr>
            </w:pPr>
          </w:p>
        </w:tc>
        <w:tc>
          <w:tcPr>
            <w:tcW w:w="1105" w:type="dxa"/>
            <w:gridSpan w:val="2"/>
            <w:tcBorders>
              <w:top w:val="single" w:sz="4" w:space="0" w:color="auto"/>
              <w:left w:val="single" w:sz="6" w:space="0" w:color="auto"/>
              <w:bottom w:val="single" w:sz="4" w:space="0" w:color="auto"/>
              <w:right w:val="single" w:sz="6" w:space="0" w:color="auto"/>
            </w:tcBorders>
          </w:tcPr>
          <w:p w14:paraId="74C50EE9" w14:textId="77777777" w:rsidR="00EE3FF5" w:rsidRDefault="00EE3FF5">
            <w:pPr>
              <w:pStyle w:val="Subtitle"/>
              <w:spacing w:line="276" w:lineRule="auto"/>
              <w:rPr>
                <w:sz w:val="18"/>
                <w:szCs w:val="18"/>
                <w:u w:val="none"/>
              </w:rPr>
            </w:pPr>
          </w:p>
        </w:tc>
        <w:tc>
          <w:tcPr>
            <w:tcW w:w="1106" w:type="dxa"/>
            <w:tcBorders>
              <w:top w:val="single" w:sz="4" w:space="0" w:color="auto"/>
              <w:left w:val="single" w:sz="6" w:space="0" w:color="auto"/>
              <w:bottom w:val="single" w:sz="4" w:space="0" w:color="auto"/>
              <w:right w:val="single" w:sz="6" w:space="0" w:color="auto"/>
            </w:tcBorders>
          </w:tcPr>
          <w:p w14:paraId="46D9FA41" w14:textId="77777777" w:rsidR="00EE3FF5" w:rsidRDefault="00EE3FF5">
            <w:pPr>
              <w:pStyle w:val="Subtitle"/>
              <w:spacing w:line="276" w:lineRule="auto"/>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hideMark/>
          </w:tcPr>
          <w:p w14:paraId="336261F6" w14:textId="77777777" w:rsidR="00EE3FF5" w:rsidRDefault="00EE3FF5">
            <w:pPr>
              <w:pStyle w:val="Subtitle"/>
              <w:spacing w:line="276" w:lineRule="auto"/>
              <w:jc w:val="left"/>
              <w:rPr>
                <w:b/>
                <w:bCs/>
                <w:sz w:val="18"/>
                <w:szCs w:val="18"/>
                <w:u w:val="none"/>
              </w:rPr>
            </w:pPr>
            <w:r>
              <w:rPr>
                <w:b/>
                <w:bCs/>
                <w:sz w:val="18"/>
                <w:szCs w:val="18"/>
                <w:u w:val="none"/>
              </w:rPr>
              <w:t>35%</w:t>
            </w:r>
          </w:p>
        </w:tc>
      </w:tr>
      <w:tr w:rsidR="00EE3FF5" w14:paraId="4400E9DF" w14:textId="77777777" w:rsidTr="00EE3FF5">
        <w:tc>
          <w:tcPr>
            <w:tcW w:w="2305" w:type="dxa"/>
            <w:tcBorders>
              <w:top w:val="single" w:sz="6" w:space="0" w:color="auto"/>
              <w:left w:val="thinThickLargeGap" w:sz="24" w:space="0" w:color="auto"/>
              <w:bottom w:val="single" w:sz="6" w:space="0" w:color="auto"/>
              <w:right w:val="single" w:sz="4" w:space="0" w:color="auto"/>
            </w:tcBorders>
            <w:hideMark/>
          </w:tcPr>
          <w:p w14:paraId="33FE9FE3" w14:textId="77777777" w:rsidR="00EE3FF5" w:rsidRDefault="00EE3FF5">
            <w:pPr>
              <w:pStyle w:val="Subtitle"/>
              <w:spacing w:line="276" w:lineRule="auto"/>
              <w:jc w:val="left"/>
              <w:rPr>
                <w:sz w:val="18"/>
                <w:szCs w:val="18"/>
                <w:u w:val="none"/>
              </w:rPr>
            </w:pPr>
            <w:r>
              <w:rPr>
                <w:sz w:val="18"/>
                <w:szCs w:val="18"/>
                <w:u w:val="none"/>
              </w:rPr>
              <w:t>Describe the means by which you intend to facilitate the proposed purpose and how this will be reflected in your leadership style throughout.</w:t>
            </w:r>
          </w:p>
        </w:tc>
        <w:tc>
          <w:tcPr>
            <w:tcW w:w="540" w:type="dxa"/>
            <w:gridSpan w:val="2"/>
            <w:tcBorders>
              <w:top w:val="single" w:sz="6" w:space="0" w:color="auto"/>
              <w:left w:val="single" w:sz="4" w:space="0" w:color="auto"/>
              <w:bottom w:val="single" w:sz="6" w:space="0" w:color="auto"/>
              <w:right w:val="single" w:sz="6" w:space="0" w:color="auto"/>
            </w:tcBorders>
            <w:hideMark/>
          </w:tcPr>
          <w:p w14:paraId="4A489697" w14:textId="77777777" w:rsidR="00EE3FF5" w:rsidRDefault="00EE3FF5">
            <w:pPr>
              <w:pStyle w:val="Subtitle"/>
              <w:spacing w:line="276" w:lineRule="auto"/>
              <w:rPr>
                <w:b/>
                <w:bCs/>
                <w:sz w:val="18"/>
                <w:szCs w:val="18"/>
                <w:u w:val="none"/>
              </w:rPr>
            </w:pPr>
            <w:r>
              <w:rPr>
                <w:b/>
                <w:bCs/>
                <w:sz w:val="18"/>
                <w:szCs w:val="18"/>
                <w:u w:val="none"/>
              </w:rPr>
              <w:t>1,5,6</w:t>
            </w:r>
          </w:p>
        </w:tc>
        <w:tc>
          <w:tcPr>
            <w:tcW w:w="1105" w:type="dxa"/>
            <w:tcBorders>
              <w:top w:val="single" w:sz="4" w:space="0" w:color="auto"/>
              <w:left w:val="single" w:sz="6" w:space="0" w:color="auto"/>
              <w:bottom w:val="single" w:sz="4" w:space="0" w:color="auto"/>
              <w:right w:val="single" w:sz="6" w:space="0" w:color="auto"/>
            </w:tcBorders>
          </w:tcPr>
          <w:p w14:paraId="5DC5F180" w14:textId="77777777" w:rsidR="00EE3FF5" w:rsidRDefault="00EE3FF5">
            <w:pPr>
              <w:pStyle w:val="Subtitle"/>
              <w:spacing w:line="276" w:lineRule="auto"/>
              <w:rPr>
                <w:sz w:val="18"/>
                <w:szCs w:val="18"/>
                <w:u w:val="none"/>
              </w:rPr>
            </w:pPr>
          </w:p>
        </w:tc>
        <w:tc>
          <w:tcPr>
            <w:tcW w:w="1105" w:type="dxa"/>
            <w:gridSpan w:val="2"/>
            <w:tcBorders>
              <w:top w:val="single" w:sz="4" w:space="0" w:color="auto"/>
              <w:left w:val="single" w:sz="6" w:space="0" w:color="auto"/>
              <w:bottom w:val="single" w:sz="4" w:space="0" w:color="auto"/>
              <w:right w:val="single" w:sz="6" w:space="0" w:color="auto"/>
            </w:tcBorders>
          </w:tcPr>
          <w:p w14:paraId="0DCEA2C1" w14:textId="77777777" w:rsidR="00EE3FF5" w:rsidRDefault="00EE3FF5">
            <w:pPr>
              <w:pStyle w:val="Subtitle"/>
              <w:spacing w:line="276" w:lineRule="auto"/>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B468521" w14:textId="77777777" w:rsidR="00EE3FF5" w:rsidRDefault="00EE3FF5">
            <w:pPr>
              <w:pStyle w:val="Subtitle"/>
              <w:spacing w:line="276" w:lineRule="auto"/>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6E139C" w14:textId="77777777" w:rsidR="00EE3FF5" w:rsidRDefault="00EE3FF5">
            <w:pPr>
              <w:pStyle w:val="Subtitle"/>
              <w:spacing w:line="276" w:lineRule="auto"/>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8F33297" w14:textId="77777777" w:rsidR="00EE3FF5" w:rsidRDefault="00EE3FF5">
            <w:pPr>
              <w:spacing w:line="240" w:lineRule="auto"/>
              <w:rPr>
                <w:sz w:val="18"/>
                <w:szCs w:val="18"/>
              </w:rPr>
            </w:pPr>
          </w:p>
        </w:tc>
        <w:tc>
          <w:tcPr>
            <w:tcW w:w="1105" w:type="dxa"/>
            <w:gridSpan w:val="2"/>
            <w:tcBorders>
              <w:top w:val="single" w:sz="4" w:space="0" w:color="auto"/>
              <w:left w:val="single" w:sz="6" w:space="0" w:color="auto"/>
              <w:bottom w:val="single" w:sz="4" w:space="0" w:color="auto"/>
              <w:right w:val="single" w:sz="6" w:space="0" w:color="auto"/>
            </w:tcBorders>
          </w:tcPr>
          <w:p w14:paraId="24E8D2DA" w14:textId="77777777" w:rsidR="00EE3FF5" w:rsidRDefault="00EE3FF5">
            <w:pPr>
              <w:pStyle w:val="Subtitle"/>
              <w:spacing w:line="276" w:lineRule="auto"/>
              <w:rPr>
                <w:sz w:val="18"/>
                <w:szCs w:val="18"/>
                <w:u w:val="none"/>
              </w:rPr>
            </w:pPr>
          </w:p>
        </w:tc>
        <w:tc>
          <w:tcPr>
            <w:tcW w:w="1106" w:type="dxa"/>
            <w:tcBorders>
              <w:top w:val="single" w:sz="4" w:space="0" w:color="auto"/>
              <w:left w:val="single" w:sz="6" w:space="0" w:color="auto"/>
              <w:bottom w:val="single" w:sz="4" w:space="0" w:color="auto"/>
              <w:right w:val="single" w:sz="6" w:space="0" w:color="auto"/>
            </w:tcBorders>
          </w:tcPr>
          <w:p w14:paraId="12EDC2C0" w14:textId="77777777" w:rsidR="00EE3FF5" w:rsidRDefault="00EE3FF5">
            <w:pPr>
              <w:pStyle w:val="Subtitle"/>
              <w:spacing w:line="276" w:lineRule="auto"/>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hideMark/>
          </w:tcPr>
          <w:p w14:paraId="4654F327" w14:textId="77777777" w:rsidR="00EE3FF5" w:rsidRDefault="00EE3FF5">
            <w:pPr>
              <w:pStyle w:val="Subtitle"/>
              <w:spacing w:line="276" w:lineRule="auto"/>
              <w:jc w:val="left"/>
              <w:rPr>
                <w:b/>
                <w:bCs/>
                <w:sz w:val="18"/>
                <w:szCs w:val="18"/>
                <w:u w:val="none"/>
              </w:rPr>
            </w:pPr>
            <w:r>
              <w:rPr>
                <w:b/>
                <w:bCs/>
                <w:sz w:val="18"/>
                <w:szCs w:val="18"/>
                <w:u w:val="none"/>
              </w:rPr>
              <w:t>35%</w:t>
            </w:r>
          </w:p>
        </w:tc>
      </w:tr>
      <w:tr w:rsidR="00EE3FF5" w14:paraId="1AC2628E" w14:textId="77777777" w:rsidTr="00EE3FF5">
        <w:tc>
          <w:tcPr>
            <w:tcW w:w="2305" w:type="dxa"/>
            <w:tcBorders>
              <w:top w:val="single" w:sz="6" w:space="0" w:color="auto"/>
              <w:left w:val="thinThickLargeGap" w:sz="24" w:space="0" w:color="auto"/>
              <w:bottom w:val="single" w:sz="6" w:space="0" w:color="auto"/>
              <w:right w:val="single" w:sz="4" w:space="0" w:color="auto"/>
            </w:tcBorders>
            <w:hideMark/>
          </w:tcPr>
          <w:p w14:paraId="7218ED85" w14:textId="77777777" w:rsidR="00EE3FF5" w:rsidRDefault="00EE3FF5">
            <w:pPr>
              <w:pStyle w:val="Subtitle"/>
              <w:spacing w:line="276" w:lineRule="auto"/>
              <w:ind w:left="-15"/>
              <w:jc w:val="left"/>
              <w:rPr>
                <w:sz w:val="18"/>
                <w:szCs w:val="18"/>
                <w:u w:val="none"/>
              </w:rPr>
            </w:pPr>
            <w:r>
              <w:rPr>
                <w:sz w:val="18"/>
                <w:szCs w:val="18"/>
                <w:u w:val="none"/>
              </w:rPr>
              <w:t>Conclude with a clear and succinct summary identifying the next steps in your expedition planning process.</w:t>
            </w:r>
          </w:p>
        </w:tc>
        <w:tc>
          <w:tcPr>
            <w:tcW w:w="540" w:type="dxa"/>
            <w:gridSpan w:val="2"/>
            <w:tcBorders>
              <w:top w:val="single" w:sz="6" w:space="0" w:color="auto"/>
              <w:left w:val="single" w:sz="4" w:space="0" w:color="auto"/>
              <w:bottom w:val="single" w:sz="6" w:space="0" w:color="auto"/>
              <w:right w:val="single" w:sz="6" w:space="0" w:color="auto"/>
            </w:tcBorders>
            <w:hideMark/>
          </w:tcPr>
          <w:p w14:paraId="415CFB88" w14:textId="77777777" w:rsidR="00EE3FF5" w:rsidRDefault="00EE3FF5">
            <w:pPr>
              <w:pStyle w:val="Subtitle"/>
              <w:spacing w:line="276" w:lineRule="auto"/>
              <w:rPr>
                <w:b/>
                <w:bCs/>
                <w:sz w:val="18"/>
                <w:szCs w:val="18"/>
                <w:u w:val="none"/>
              </w:rPr>
            </w:pPr>
            <w:r>
              <w:rPr>
                <w:b/>
                <w:bCs/>
                <w:sz w:val="18"/>
                <w:szCs w:val="18"/>
                <w:u w:val="none"/>
              </w:rPr>
              <w:t>1,2,6</w:t>
            </w:r>
          </w:p>
        </w:tc>
        <w:tc>
          <w:tcPr>
            <w:tcW w:w="1105" w:type="dxa"/>
            <w:tcBorders>
              <w:top w:val="single" w:sz="4" w:space="0" w:color="auto"/>
              <w:left w:val="single" w:sz="6" w:space="0" w:color="auto"/>
              <w:bottom w:val="single" w:sz="4" w:space="0" w:color="auto"/>
              <w:right w:val="single" w:sz="6" w:space="0" w:color="auto"/>
            </w:tcBorders>
          </w:tcPr>
          <w:p w14:paraId="272A5FC2" w14:textId="77777777" w:rsidR="00EE3FF5" w:rsidRDefault="00EE3FF5">
            <w:pPr>
              <w:pStyle w:val="Subtitle"/>
              <w:spacing w:line="276" w:lineRule="auto"/>
              <w:rPr>
                <w:sz w:val="18"/>
                <w:szCs w:val="18"/>
                <w:u w:val="none"/>
              </w:rPr>
            </w:pPr>
          </w:p>
        </w:tc>
        <w:tc>
          <w:tcPr>
            <w:tcW w:w="1105" w:type="dxa"/>
            <w:gridSpan w:val="2"/>
            <w:tcBorders>
              <w:top w:val="single" w:sz="4" w:space="0" w:color="auto"/>
              <w:left w:val="single" w:sz="6" w:space="0" w:color="auto"/>
              <w:bottom w:val="single" w:sz="4" w:space="0" w:color="auto"/>
              <w:right w:val="single" w:sz="6" w:space="0" w:color="auto"/>
            </w:tcBorders>
          </w:tcPr>
          <w:p w14:paraId="1FA856AB" w14:textId="77777777" w:rsidR="00EE3FF5" w:rsidRDefault="00EE3FF5">
            <w:pPr>
              <w:pStyle w:val="Subtitle"/>
              <w:spacing w:line="276" w:lineRule="auto"/>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81192A6" w14:textId="77777777" w:rsidR="00EE3FF5" w:rsidRDefault="00EE3FF5">
            <w:pPr>
              <w:pStyle w:val="Subtitle"/>
              <w:spacing w:line="276" w:lineRule="auto"/>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533AA71" w14:textId="77777777" w:rsidR="00EE3FF5" w:rsidRDefault="00EE3FF5">
            <w:pPr>
              <w:pStyle w:val="Subtitle"/>
              <w:spacing w:line="276" w:lineRule="auto"/>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1E9D79" w14:textId="77777777" w:rsidR="00EE3FF5" w:rsidRDefault="00EE3FF5">
            <w:pPr>
              <w:pStyle w:val="Subtitle"/>
              <w:spacing w:line="276" w:lineRule="auto"/>
              <w:ind w:firstLine="281"/>
              <w:jc w:val="right"/>
              <w:rPr>
                <w:sz w:val="18"/>
                <w:szCs w:val="18"/>
                <w:u w:val="none"/>
              </w:rPr>
            </w:pPr>
          </w:p>
        </w:tc>
        <w:tc>
          <w:tcPr>
            <w:tcW w:w="1105" w:type="dxa"/>
            <w:gridSpan w:val="2"/>
            <w:tcBorders>
              <w:top w:val="single" w:sz="4" w:space="0" w:color="auto"/>
              <w:left w:val="single" w:sz="6" w:space="0" w:color="auto"/>
              <w:bottom w:val="single" w:sz="4" w:space="0" w:color="auto"/>
              <w:right w:val="single" w:sz="6" w:space="0" w:color="auto"/>
            </w:tcBorders>
          </w:tcPr>
          <w:p w14:paraId="638BFE80" w14:textId="77777777" w:rsidR="00EE3FF5" w:rsidRDefault="00EE3FF5">
            <w:pPr>
              <w:pStyle w:val="Subtitle"/>
              <w:spacing w:line="276" w:lineRule="auto"/>
              <w:rPr>
                <w:sz w:val="18"/>
                <w:szCs w:val="18"/>
                <w:u w:val="none"/>
              </w:rPr>
            </w:pPr>
          </w:p>
        </w:tc>
        <w:tc>
          <w:tcPr>
            <w:tcW w:w="1106" w:type="dxa"/>
            <w:tcBorders>
              <w:top w:val="single" w:sz="4" w:space="0" w:color="auto"/>
              <w:left w:val="single" w:sz="6" w:space="0" w:color="auto"/>
              <w:bottom w:val="single" w:sz="4" w:space="0" w:color="auto"/>
              <w:right w:val="single" w:sz="6" w:space="0" w:color="auto"/>
            </w:tcBorders>
          </w:tcPr>
          <w:p w14:paraId="0CAF62A6" w14:textId="77777777" w:rsidR="00EE3FF5" w:rsidRDefault="00EE3FF5">
            <w:pPr>
              <w:pStyle w:val="Subtitle"/>
              <w:spacing w:line="276" w:lineRule="auto"/>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hideMark/>
          </w:tcPr>
          <w:p w14:paraId="3F682E3B" w14:textId="77777777" w:rsidR="00EE3FF5" w:rsidRDefault="00EE3FF5">
            <w:pPr>
              <w:pStyle w:val="Subtitle"/>
              <w:spacing w:line="276" w:lineRule="auto"/>
              <w:jc w:val="left"/>
              <w:rPr>
                <w:b/>
                <w:bCs/>
                <w:sz w:val="18"/>
                <w:szCs w:val="18"/>
                <w:u w:val="none"/>
              </w:rPr>
            </w:pPr>
            <w:r>
              <w:rPr>
                <w:b/>
                <w:bCs/>
                <w:sz w:val="18"/>
                <w:szCs w:val="18"/>
                <w:u w:val="none"/>
              </w:rPr>
              <w:t>15%</w:t>
            </w:r>
          </w:p>
        </w:tc>
      </w:tr>
      <w:tr w:rsidR="00EE3FF5" w14:paraId="53923331" w14:textId="77777777" w:rsidTr="00EE3FF5">
        <w:trPr>
          <w:cantSplit/>
          <w:trHeight w:val="282"/>
        </w:trPr>
        <w:tc>
          <w:tcPr>
            <w:tcW w:w="10581" w:type="dxa"/>
            <w:gridSpan w:val="12"/>
            <w:tcBorders>
              <w:top w:val="single" w:sz="4" w:space="0" w:color="auto"/>
              <w:left w:val="thinThickLargeGap" w:sz="24" w:space="0" w:color="auto"/>
              <w:bottom w:val="single" w:sz="4" w:space="0" w:color="auto"/>
              <w:right w:val="single" w:sz="4" w:space="0" w:color="auto"/>
            </w:tcBorders>
            <w:hideMark/>
          </w:tcPr>
          <w:p w14:paraId="2E4BA240" w14:textId="77777777" w:rsidR="00EE3FF5" w:rsidRDefault="00EE3FF5">
            <w:pPr>
              <w:pStyle w:val="Subtitle"/>
              <w:spacing w:line="276" w:lineRule="auto"/>
              <w:jc w:val="left"/>
              <w:rPr>
                <w:b/>
                <w:bCs/>
                <w:sz w:val="24"/>
                <w:szCs w:val="24"/>
                <w:u w:val="none"/>
              </w:rPr>
            </w:pPr>
            <w:r>
              <w:rPr>
                <w:sz w:val="18"/>
                <w:szCs w:val="18"/>
                <w:u w:val="none"/>
              </w:rPr>
              <w:lastRenderedPageBreak/>
              <w:t xml:space="preserve">It is expected that students will present work that is </w:t>
            </w:r>
            <w:proofErr w:type="gramStart"/>
            <w:r>
              <w:rPr>
                <w:sz w:val="18"/>
                <w:szCs w:val="18"/>
                <w:u w:val="none"/>
              </w:rPr>
              <w:t>proof read</w:t>
            </w:r>
            <w:proofErr w:type="gramEnd"/>
            <w:r>
              <w:rPr>
                <w:sz w:val="18"/>
                <w:szCs w:val="18"/>
                <w:u w:val="none"/>
              </w:rPr>
              <w:t xml:space="preserve">, correctly referenced and adheres to the </w:t>
            </w:r>
            <w:r>
              <w:rPr>
                <w:b/>
                <w:sz w:val="18"/>
                <w:szCs w:val="18"/>
                <w:u w:val="none"/>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non-completion of any of the points on the </w:t>
            </w:r>
            <w:r>
              <w:rPr>
                <w:b/>
                <w:sz w:val="18"/>
                <w:szCs w:val="18"/>
                <w:u w:val="none"/>
              </w:rPr>
              <w:t>checklist below</w:t>
            </w:r>
            <w:r>
              <w:rPr>
                <w:sz w:val="18"/>
                <w:szCs w:val="18"/>
                <w:u w:val="none"/>
              </w:rPr>
              <w:t>.</w:t>
            </w:r>
          </w:p>
        </w:tc>
        <w:tc>
          <w:tcPr>
            <w:tcW w:w="709" w:type="dxa"/>
            <w:tcBorders>
              <w:top w:val="single" w:sz="4" w:space="0" w:color="auto"/>
              <w:left w:val="single" w:sz="4" w:space="0" w:color="auto"/>
              <w:bottom w:val="single" w:sz="4" w:space="0" w:color="auto"/>
              <w:right w:val="thinThickLargeGap" w:sz="24" w:space="0" w:color="auto"/>
            </w:tcBorders>
          </w:tcPr>
          <w:p w14:paraId="269C41BA" w14:textId="77777777" w:rsidR="00EE3FF5" w:rsidRDefault="00EE3FF5">
            <w:pPr>
              <w:pStyle w:val="Subtitle"/>
              <w:spacing w:line="276" w:lineRule="auto"/>
              <w:jc w:val="left"/>
              <w:rPr>
                <w:b/>
                <w:bCs/>
                <w:sz w:val="24"/>
                <w:szCs w:val="24"/>
                <w:u w:val="none"/>
              </w:rPr>
            </w:pPr>
          </w:p>
        </w:tc>
      </w:tr>
      <w:tr w:rsidR="00EE3FF5" w14:paraId="08F9EF93" w14:textId="77777777" w:rsidTr="00EE3FF5">
        <w:trPr>
          <w:cantSplit/>
          <w:trHeight w:val="3892"/>
        </w:trPr>
        <w:tc>
          <w:tcPr>
            <w:tcW w:w="11290" w:type="dxa"/>
            <w:gridSpan w:val="13"/>
            <w:tcBorders>
              <w:top w:val="single" w:sz="4" w:space="0" w:color="auto"/>
              <w:left w:val="thinThickLargeGap" w:sz="24" w:space="0" w:color="auto"/>
              <w:bottom w:val="single" w:sz="4" w:space="0" w:color="auto"/>
              <w:right w:val="thinThickLargeGap" w:sz="24" w:space="0" w:color="auto"/>
            </w:tcBorders>
          </w:tcPr>
          <w:p w14:paraId="2AC2C89A" w14:textId="77777777" w:rsidR="00EE3FF5" w:rsidRDefault="00EE3FF5">
            <w:pPr>
              <w:pStyle w:val="Subtitle"/>
              <w:spacing w:line="276" w:lineRule="auto"/>
              <w:jc w:val="left"/>
              <w:rPr>
                <w:b/>
                <w:bCs/>
                <w:sz w:val="24"/>
                <w:szCs w:val="24"/>
                <w:u w:val="none"/>
              </w:rPr>
            </w:pPr>
            <w:r>
              <w:rPr>
                <w:b/>
                <w:bCs/>
                <w:sz w:val="24"/>
                <w:szCs w:val="24"/>
                <w:u w:val="none"/>
              </w:rPr>
              <w:t>TUTOR COMMENTS:</w:t>
            </w:r>
          </w:p>
          <w:p w14:paraId="0D9681B5" w14:textId="77777777" w:rsidR="00EE3FF5" w:rsidRDefault="00EE3FF5">
            <w:pPr>
              <w:pStyle w:val="Subtitle"/>
              <w:spacing w:line="276" w:lineRule="auto"/>
              <w:ind w:left="937" w:right="1152"/>
              <w:jc w:val="both"/>
              <w:rPr>
                <w:b/>
                <w:bCs/>
                <w:sz w:val="24"/>
                <w:szCs w:val="24"/>
                <w:u w:val="none"/>
              </w:rPr>
            </w:pPr>
          </w:p>
          <w:p w14:paraId="61FAB459" w14:textId="77777777" w:rsidR="00EE3FF5" w:rsidRDefault="00EE3FF5">
            <w:pPr>
              <w:pStyle w:val="Subtitle"/>
              <w:spacing w:line="276" w:lineRule="auto"/>
              <w:ind w:left="937" w:right="1152"/>
              <w:jc w:val="both"/>
              <w:rPr>
                <w:b/>
                <w:bCs/>
                <w:sz w:val="24"/>
                <w:szCs w:val="24"/>
                <w:u w:val="none"/>
              </w:rPr>
            </w:pPr>
          </w:p>
          <w:p w14:paraId="69E5B1FE" w14:textId="77777777" w:rsidR="00EE3FF5" w:rsidRDefault="00EE3FF5">
            <w:pPr>
              <w:pStyle w:val="Subtitle"/>
              <w:spacing w:line="276" w:lineRule="auto"/>
              <w:ind w:left="937" w:right="1152"/>
              <w:jc w:val="both"/>
              <w:rPr>
                <w:b/>
                <w:bCs/>
                <w:sz w:val="24"/>
                <w:szCs w:val="24"/>
                <w:u w:val="none"/>
              </w:rPr>
            </w:pPr>
          </w:p>
          <w:p w14:paraId="2BEA3A30" w14:textId="77777777" w:rsidR="00EE3FF5" w:rsidRDefault="00EE3FF5">
            <w:pPr>
              <w:pStyle w:val="Subtitle"/>
              <w:spacing w:line="276" w:lineRule="auto"/>
              <w:ind w:left="937" w:right="1152"/>
              <w:jc w:val="both"/>
              <w:rPr>
                <w:b/>
                <w:bCs/>
                <w:sz w:val="24"/>
                <w:szCs w:val="24"/>
                <w:u w:val="none"/>
              </w:rPr>
            </w:pPr>
          </w:p>
          <w:p w14:paraId="53C6FFE7" w14:textId="77777777" w:rsidR="00EE3FF5" w:rsidRDefault="00EE3FF5">
            <w:pPr>
              <w:pStyle w:val="Subtitle"/>
              <w:spacing w:line="276" w:lineRule="auto"/>
              <w:ind w:left="937" w:right="1152"/>
              <w:jc w:val="both"/>
              <w:rPr>
                <w:b/>
                <w:bCs/>
                <w:sz w:val="24"/>
                <w:szCs w:val="24"/>
                <w:u w:val="none"/>
              </w:rPr>
            </w:pPr>
          </w:p>
          <w:p w14:paraId="1454312A" w14:textId="77777777" w:rsidR="00EE3FF5" w:rsidRDefault="00EE3FF5">
            <w:pPr>
              <w:pStyle w:val="Subtitle"/>
              <w:spacing w:line="276" w:lineRule="auto"/>
              <w:ind w:left="937" w:right="1152"/>
              <w:jc w:val="both"/>
              <w:rPr>
                <w:b/>
                <w:bCs/>
                <w:sz w:val="24"/>
                <w:szCs w:val="24"/>
                <w:u w:val="none"/>
              </w:rPr>
            </w:pPr>
          </w:p>
          <w:p w14:paraId="7CEECF7A" w14:textId="77777777" w:rsidR="00EE3FF5" w:rsidRDefault="00EE3FF5">
            <w:pPr>
              <w:pStyle w:val="Subtitle"/>
              <w:spacing w:line="276" w:lineRule="auto"/>
              <w:ind w:left="937" w:right="1152"/>
              <w:jc w:val="both"/>
              <w:rPr>
                <w:b/>
                <w:bCs/>
                <w:sz w:val="24"/>
                <w:szCs w:val="24"/>
                <w:u w:val="none"/>
              </w:rPr>
            </w:pPr>
          </w:p>
          <w:p w14:paraId="709A7680" w14:textId="77777777" w:rsidR="00EE3FF5" w:rsidRDefault="00EE3FF5">
            <w:pPr>
              <w:pStyle w:val="Subtitle"/>
              <w:spacing w:line="276" w:lineRule="auto"/>
              <w:ind w:left="937" w:right="1152"/>
              <w:jc w:val="both"/>
              <w:rPr>
                <w:b/>
                <w:bCs/>
                <w:sz w:val="24"/>
                <w:szCs w:val="24"/>
                <w:u w:val="none"/>
              </w:rPr>
            </w:pPr>
          </w:p>
          <w:p w14:paraId="70C0FE04" w14:textId="77777777" w:rsidR="00EE3FF5" w:rsidRDefault="00EE3FF5">
            <w:pPr>
              <w:pStyle w:val="Subtitle"/>
              <w:spacing w:line="276" w:lineRule="auto"/>
              <w:ind w:left="937" w:right="1152"/>
              <w:jc w:val="both"/>
              <w:rPr>
                <w:b/>
                <w:bCs/>
                <w:sz w:val="24"/>
                <w:szCs w:val="24"/>
                <w:u w:val="none"/>
              </w:rPr>
            </w:pPr>
          </w:p>
          <w:p w14:paraId="36DDC07C" w14:textId="77777777" w:rsidR="00EE3FF5" w:rsidRDefault="00EE3FF5">
            <w:pPr>
              <w:pStyle w:val="Subtitle"/>
              <w:spacing w:line="276" w:lineRule="auto"/>
              <w:ind w:left="937" w:right="1152"/>
              <w:jc w:val="both"/>
              <w:rPr>
                <w:b/>
                <w:bCs/>
                <w:sz w:val="24"/>
                <w:szCs w:val="24"/>
                <w:u w:val="none"/>
              </w:rPr>
            </w:pPr>
          </w:p>
          <w:p w14:paraId="742E3793" w14:textId="77777777" w:rsidR="00EE3FF5" w:rsidRDefault="00EE3FF5">
            <w:pPr>
              <w:pStyle w:val="Subtitle"/>
              <w:spacing w:line="276" w:lineRule="auto"/>
              <w:ind w:left="937" w:right="1152"/>
              <w:jc w:val="both"/>
              <w:rPr>
                <w:b/>
                <w:bCs/>
                <w:sz w:val="24"/>
                <w:szCs w:val="24"/>
                <w:u w:val="none"/>
              </w:rPr>
            </w:pPr>
          </w:p>
          <w:p w14:paraId="2C16FD23" w14:textId="77777777" w:rsidR="00EE3FF5" w:rsidRDefault="00EE3FF5">
            <w:pPr>
              <w:pStyle w:val="Subtitle"/>
              <w:spacing w:line="276" w:lineRule="auto"/>
              <w:ind w:left="937" w:right="1152"/>
              <w:jc w:val="both"/>
              <w:rPr>
                <w:b/>
                <w:bCs/>
                <w:sz w:val="24"/>
                <w:szCs w:val="24"/>
                <w:u w:val="none"/>
              </w:rPr>
            </w:pPr>
          </w:p>
        </w:tc>
      </w:tr>
      <w:tr w:rsidR="00EE3FF5" w14:paraId="284CD664" w14:textId="77777777" w:rsidTr="00EE3FF5">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768954B" w14:textId="77777777" w:rsidR="00EE3FF5" w:rsidRDefault="00EE3FF5">
            <w:pPr>
              <w:pStyle w:val="Subtitle"/>
              <w:spacing w:line="276" w:lineRule="auto"/>
              <w:jc w:val="left"/>
              <w:rPr>
                <w:b/>
                <w:bCs/>
                <w:sz w:val="18"/>
                <w:szCs w:val="18"/>
                <w:u w:val="none"/>
              </w:rPr>
            </w:pPr>
            <w:r>
              <w:rPr>
                <w:b/>
                <w:bCs/>
                <w:sz w:val="18"/>
                <w:szCs w:val="18"/>
                <w:u w:val="none"/>
              </w:rPr>
              <w:t xml:space="preserve"> Submission date: </w:t>
            </w:r>
          </w:p>
          <w:p w14:paraId="0234559C" w14:textId="77777777" w:rsidR="00EE3FF5" w:rsidRDefault="00EE3FF5">
            <w:pPr>
              <w:pStyle w:val="Subtitle"/>
              <w:spacing w:line="276" w:lineRule="auto"/>
              <w:jc w:val="left"/>
              <w:rPr>
                <w:b/>
                <w:bCs/>
                <w:sz w:val="18"/>
                <w:szCs w:val="18"/>
                <w:u w:val="none"/>
              </w:rPr>
            </w:pPr>
            <w:r>
              <w:rPr>
                <w:b/>
                <w:bCs/>
                <w:sz w:val="18"/>
                <w:szCs w:val="18"/>
                <w:u w:val="none"/>
              </w:rPr>
              <w:t>via Turnitin</w:t>
            </w:r>
          </w:p>
        </w:tc>
        <w:tc>
          <w:tcPr>
            <w:tcW w:w="2337" w:type="dxa"/>
            <w:gridSpan w:val="3"/>
            <w:tcBorders>
              <w:top w:val="single" w:sz="4" w:space="0" w:color="auto"/>
              <w:left w:val="single" w:sz="4" w:space="0" w:color="auto"/>
              <w:bottom w:val="thickThinLargeGap" w:sz="24" w:space="0" w:color="auto"/>
              <w:right w:val="single" w:sz="4" w:space="0" w:color="auto"/>
            </w:tcBorders>
            <w:hideMark/>
          </w:tcPr>
          <w:p w14:paraId="2CC502C9" w14:textId="77777777" w:rsidR="00EE3FF5" w:rsidRDefault="00EE3FF5">
            <w:pPr>
              <w:pStyle w:val="Subtitle"/>
              <w:spacing w:line="276" w:lineRule="auto"/>
              <w:jc w:val="left"/>
              <w:rPr>
                <w:b/>
                <w:bCs/>
                <w:sz w:val="18"/>
                <w:szCs w:val="18"/>
                <w:u w:val="none"/>
              </w:rPr>
            </w:pPr>
            <w:r>
              <w:rPr>
                <w:b/>
                <w:bCs/>
                <w:sz w:val="18"/>
                <w:szCs w:val="18"/>
                <w:u w:val="none"/>
              </w:rPr>
              <w:t>Return date:</w:t>
            </w:r>
          </w:p>
          <w:p w14:paraId="1D08ACF2" w14:textId="77777777" w:rsidR="00EE3FF5" w:rsidRDefault="00EE3FF5">
            <w:pPr>
              <w:pStyle w:val="Subtitle"/>
              <w:spacing w:line="276" w:lineRule="auto"/>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70DF74D0" w14:textId="77777777" w:rsidR="00EE3FF5" w:rsidRDefault="00EE3FF5">
            <w:pPr>
              <w:pStyle w:val="Subtitle"/>
              <w:spacing w:line="276" w:lineRule="auto"/>
              <w:jc w:val="left"/>
              <w:rPr>
                <w:b/>
                <w:bCs/>
                <w:sz w:val="18"/>
                <w:szCs w:val="18"/>
                <w:u w:val="none"/>
              </w:rPr>
            </w:pPr>
            <w:r>
              <w:rPr>
                <w:b/>
                <w:bCs/>
                <w:sz w:val="18"/>
                <w:szCs w:val="18"/>
                <w:u w:val="none"/>
              </w:rPr>
              <w:t>Tutor: DENISE LEONARD</w:t>
            </w:r>
          </w:p>
        </w:tc>
        <w:tc>
          <w:tcPr>
            <w:tcW w:w="2692" w:type="dxa"/>
            <w:gridSpan w:val="3"/>
            <w:tcBorders>
              <w:top w:val="single" w:sz="4" w:space="0" w:color="auto"/>
              <w:left w:val="single" w:sz="4" w:space="0" w:color="auto"/>
              <w:bottom w:val="thickThinLargeGap" w:sz="24" w:space="0" w:color="auto"/>
              <w:right w:val="thinThickLargeGap" w:sz="24" w:space="0" w:color="auto"/>
            </w:tcBorders>
            <w:hideMark/>
          </w:tcPr>
          <w:p w14:paraId="4791328B" w14:textId="77777777" w:rsidR="00EE3FF5" w:rsidRDefault="00EE3FF5">
            <w:pPr>
              <w:pStyle w:val="Subtitle"/>
              <w:spacing w:line="276" w:lineRule="auto"/>
              <w:jc w:val="left"/>
              <w:rPr>
                <w:b/>
                <w:bCs/>
                <w:sz w:val="18"/>
                <w:szCs w:val="18"/>
                <w:u w:val="none"/>
              </w:rPr>
            </w:pPr>
            <w:r>
              <w:rPr>
                <w:b/>
                <w:bCs/>
                <w:sz w:val="18"/>
                <w:szCs w:val="18"/>
                <w:u w:val="none"/>
              </w:rPr>
              <w:t xml:space="preserve">Mark: </w:t>
            </w:r>
          </w:p>
        </w:tc>
      </w:tr>
    </w:tbl>
    <w:p w14:paraId="26C97047" w14:textId="77777777" w:rsidR="00EE3FF5" w:rsidRDefault="00EE3FF5" w:rsidP="00EE3FF5">
      <w:pPr>
        <w:pStyle w:val="Title"/>
        <w:ind w:left="-284"/>
        <w:rPr>
          <w:u w:val="single"/>
        </w:rPr>
      </w:pPr>
      <w:r>
        <w:rPr>
          <w:b w:val="0"/>
          <w:bCs w:val="0"/>
          <w:sz w:val="24"/>
          <w:szCs w:val="24"/>
        </w:rPr>
        <w:br w:type="page"/>
      </w:r>
      <w:r>
        <w:rPr>
          <w:u w:val="single"/>
        </w:rPr>
        <w:lastRenderedPageBreak/>
        <w:t>Assignment Checklist</w:t>
      </w:r>
    </w:p>
    <w:p w14:paraId="18E5253E" w14:textId="77777777" w:rsidR="00EE3FF5" w:rsidRDefault="00EE3FF5" w:rsidP="00EE3FF5">
      <w:pPr>
        <w:pStyle w:val="Title"/>
        <w:ind w:left="-284"/>
      </w:pPr>
    </w:p>
    <w:p w14:paraId="29D28002" w14:textId="77777777" w:rsidR="00EE3FF5" w:rsidRDefault="00EE3FF5" w:rsidP="00EE3FF5">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B85A752" w14:textId="77777777" w:rsidR="00EE3FF5" w:rsidRDefault="00EE3FF5" w:rsidP="00EE3FF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170990E"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77AC84A0"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3068E676"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435E0BEB"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09FC020D"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3E771BC"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0102F7F1"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69EE8654"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EA4440B"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7ED34524"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0A106CB1"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33268A75"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689A8145"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0A5E1AF2"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573C7873"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45E5B901"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18F7446A"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6108634F" w14:textId="77777777" w:rsidR="00EE3FF5" w:rsidRDefault="00EE3FF5" w:rsidP="00EE3FF5">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19D6AE82" w14:textId="77777777" w:rsidR="00EE3FF5" w:rsidRDefault="00EE3FF5" w:rsidP="00EE3FF5">
      <w:pPr>
        <w:jc w:val="center"/>
        <w:rPr>
          <w:rFonts w:eastAsia="Times New Roman"/>
          <w:b/>
          <w:sz w:val="24"/>
          <w:szCs w:val="24"/>
        </w:rPr>
      </w:pPr>
      <w:r>
        <w:rPr>
          <w:b/>
          <w:sz w:val="52"/>
        </w:rPr>
        <w:t>Failure to follow these guidelines will cost you marks!</w:t>
      </w:r>
    </w:p>
    <w:p w14:paraId="24216364" w14:textId="77777777" w:rsidR="00EE3FF5" w:rsidRDefault="00EE3FF5" w:rsidP="0001392B">
      <w:pPr>
        <w:jc w:val="center"/>
        <w:rPr>
          <w:rFonts w:ascii="Times New Roman" w:hAnsi="Times New Roman" w:cs="Times New Roman"/>
          <w:sz w:val="28"/>
          <w:szCs w:val="28"/>
          <w:u w:val="single"/>
        </w:rPr>
      </w:pPr>
    </w:p>
    <w:p w14:paraId="1345C4DD" w14:textId="063E6E7D" w:rsidR="00086622" w:rsidRDefault="0001392B" w:rsidP="0001392B">
      <w:pPr>
        <w:jc w:val="center"/>
        <w:rPr>
          <w:rFonts w:ascii="Times New Roman" w:hAnsi="Times New Roman" w:cs="Times New Roman"/>
          <w:sz w:val="28"/>
          <w:szCs w:val="28"/>
          <w:u w:val="single"/>
        </w:rPr>
      </w:pPr>
      <w:r w:rsidRPr="0001392B">
        <w:rPr>
          <w:rFonts w:ascii="Times New Roman" w:hAnsi="Times New Roman" w:cs="Times New Roman"/>
          <w:sz w:val="28"/>
          <w:szCs w:val="28"/>
          <w:u w:val="single"/>
        </w:rPr>
        <w:t>Expedition skills</w:t>
      </w:r>
    </w:p>
    <w:p w14:paraId="757EFEB8" w14:textId="4695D4BE" w:rsidR="004D5961" w:rsidRPr="009C2475" w:rsidRDefault="0001392B" w:rsidP="00A768E3">
      <w:pPr>
        <w:spacing w:line="360" w:lineRule="auto"/>
        <w:jc w:val="both"/>
        <w:rPr>
          <w:rFonts w:ascii="Times New Roman" w:hAnsi="Times New Roman" w:cs="Times New Roman"/>
          <w:sz w:val="24"/>
          <w:szCs w:val="24"/>
        </w:rPr>
      </w:pPr>
      <w:r w:rsidRPr="009C2475">
        <w:rPr>
          <w:rFonts w:ascii="Times New Roman" w:hAnsi="Times New Roman" w:cs="Times New Roman"/>
          <w:sz w:val="24"/>
          <w:szCs w:val="24"/>
        </w:rPr>
        <w:t>For my expedition, I have planned a 3 day walk of a route that is know as a three peak running challenge</w:t>
      </w:r>
      <w:r w:rsidR="00BC5148" w:rsidRPr="009C2475">
        <w:rPr>
          <w:rFonts w:ascii="Times New Roman" w:hAnsi="Times New Roman" w:cs="Times New Roman"/>
          <w:sz w:val="24"/>
          <w:szCs w:val="24"/>
        </w:rPr>
        <w:t xml:space="preserve"> based in the Brecon Beacons</w:t>
      </w:r>
      <w:r w:rsidRPr="009C2475">
        <w:rPr>
          <w:rFonts w:ascii="Times New Roman" w:hAnsi="Times New Roman" w:cs="Times New Roman"/>
          <w:sz w:val="24"/>
          <w:szCs w:val="24"/>
        </w:rPr>
        <w:t>. The three peaks that this includes will be</w:t>
      </w:r>
      <w:r w:rsidRPr="009C2475">
        <w:rPr>
          <w:rFonts w:ascii="Times New Roman" w:hAnsi="Times New Roman" w:cs="Times New Roman"/>
          <w:i/>
          <w:iCs/>
          <w:sz w:val="24"/>
          <w:szCs w:val="24"/>
        </w:rPr>
        <w:t xml:space="preserve"> </w:t>
      </w:r>
      <w:r w:rsidRPr="009C2475">
        <w:rPr>
          <w:rStyle w:val="Emphasis"/>
          <w:rFonts w:ascii="Times New Roman" w:hAnsi="Times New Roman" w:cs="Times New Roman"/>
          <w:i w:val="0"/>
          <w:iCs w:val="0"/>
          <w:sz w:val="24"/>
          <w:szCs w:val="24"/>
          <w:shd w:val="clear" w:color="auto" w:fill="FFFEFF"/>
        </w:rPr>
        <w:t xml:space="preserve">Bal </w:t>
      </w:r>
      <w:proofErr w:type="spellStart"/>
      <w:r w:rsidRPr="009C2475">
        <w:rPr>
          <w:rStyle w:val="Emphasis"/>
          <w:rFonts w:ascii="Times New Roman" w:hAnsi="Times New Roman" w:cs="Times New Roman"/>
          <w:i w:val="0"/>
          <w:iCs w:val="0"/>
          <w:sz w:val="24"/>
          <w:szCs w:val="24"/>
          <w:shd w:val="clear" w:color="auto" w:fill="FFFEFF"/>
        </w:rPr>
        <w:t>Mawr</w:t>
      </w:r>
      <w:proofErr w:type="spellEnd"/>
      <w:r w:rsidRPr="009C2475">
        <w:rPr>
          <w:rFonts w:ascii="Times New Roman" w:hAnsi="Times New Roman" w:cs="Times New Roman"/>
          <w:i/>
          <w:iCs/>
          <w:sz w:val="24"/>
          <w:szCs w:val="24"/>
          <w:shd w:val="clear" w:color="auto" w:fill="FFFEFF"/>
        </w:rPr>
        <w:t>, </w:t>
      </w:r>
      <w:r w:rsidRPr="009C2475">
        <w:rPr>
          <w:rStyle w:val="Emphasis"/>
          <w:rFonts w:ascii="Times New Roman" w:hAnsi="Times New Roman" w:cs="Times New Roman"/>
          <w:i w:val="0"/>
          <w:iCs w:val="0"/>
          <w:sz w:val="24"/>
          <w:szCs w:val="24"/>
          <w:shd w:val="clear" w:color="auto" w:fill="FFFEFF"/>
        </w:rPr>
        <w:t xml:space="preserve">Pen </w:t>
      </w:r>
      <w:proofErr w:type="spellStart"/>
      <w:r w:rsidRPr="009C2475">
        <w:rPr>
          <w:rStyle w:val="Emphasis"/>
          <w:rFonts w:ascii="Times New Roman" w:hAnsi="Times New Roman" w:cs="Times New Roman"/>
          <w:i w:val="0"/>
          <w:iCs w:val="0"/>
          <w:sz w:val="24"/>
          <w:szCs w:val="24"/>
          <w:shd w:val="clear" w:color="auto" w:fill="FFFEFF"/>
        </w:rPr>
        <w:t>Cerrig</w:t>
      </w:r>
      <w:proofErr w:type="spellEnd"/>
      <w:r w:rsidRPr="009C2475">
        <w:rPr>
          <w:rStyle w:val="Emphasis"/>
          <w:rFonts w:ascii="Times New Roman" w:hAnsi="Times New Roman" w:cs="Times New Roman"/>
          <w:i w:val="0"/>
          <w:iCs w:val="0"/>
          <w:sz w:val="24"/>
          <w:szCs w:val="24"/>
          <w:shd w:val="clear" w:color="auto" w:fill="FFFEFF"/>
        </w:rPr>
        <w:t xml:space="preserve"> </w:t>
      </w:r>
      <w:proofErr w:type="spellStart"/>
      <w:r w:rsidRPr="009C2475">
        <w:rPr>
          <w:rStyle w:val="Emphasis"/>
          <w:rFonts w:ascii="Times New Roman" w:hAnsi="Times New Roman" w:cs="Times New Roman"/>
          <w:i w:val="0"/>
          <w:iCs w:val="0"/>
          <w:sz w:val="24"/>
          <w:szCs w:val="24"/>
          <w:shd w:val="clear" w:color="auto" w:fill="FFFEFF"/>
        </w:rPr>
        <w:t>Calch</w:t>
      </w:r>
      <w:proofErr w:type="spellEnd"/>
      <w:r w:rsidRPr="009C2475">
        <w:rPr>
          <w:rFonts w:ascii="Times New Roman" w:hAnsi="Times New Roman" w:cs="Times New Roman"/>
          <w:i/>
          <w:iCs/>
          <w:sz w:val="24"/>
          <w:szCs w:val="24"/>
          <w:shd w:val="clear" w:color="auto" w:fill="FFFEFF"/>
        </w:rPr>
        <w:t> </w:t>
      </w:r>
      <w:r w:rsidRPr="009C2475">
        <w:rPr>
          <w:rFonts w:ascii="Times New Roman" w:hAnsi="Times New Roman" w:cs="Times New Roman"/>
          <w:sz w:val="24"/>
          <w:szCs w:val="24"/>
          <w:shd w:val="clear" w:color="auto" w:fill="FFFEFF"/>
        </w:rPr>
        <w:t>and</w:t>
      </w:r>
      <w:r w:rsidRPr="009C2475">
        <w:rPr>
          <w:rFonts w:ascii="Times New Roman" w:hAnsi="Times New Roman" w:cs="Times New Roman"/>
          <w:i/>
          <w:iCs/>
          <w:sz w:val="24"/>
          <w:szCs w:val="24"/>
          <w:shd w:val="clear" w:color="auto" w:fill="FFFEFF"/>
        </w:rPr>
        <w:t> </w:t>
      </w:r>
      <w:r w:rsidRPr="009C2475">
        <w:rPr>
          <w:rStyle w:val="Emphasis"/>
          <w:rFonts w:ascii="Times New Roman" w:hAnsi="Times New Roman" w:cs="Times New Roman"/>
          <w:i w:val="0"/>
          <w:iCs w:val="0"/>
          <w:sz w:val="24"/>
          <w:szCs w:val="24"/>
          <w:shd w:val="clear" w:color="auto" w:fill="FFFEFF"/>
        </w:rPr>
        <w:t>Sugar Loaf</w:t>
      </w:r>
      <w:r w:rsidRPr="009C2475">
        <w:rPr>
          <w:rFonts w:ascii="Times New Roman" w:hAnsi="Times New Roman" w:cs="Times New Roman"/>
          <w:i/>
          <w:iCs/>
          <w:sz w:val="24"/>
          <w:szCs w:val="24"/>
          <w:shd w:val="clear" w:color="auto" w:fill="FFFEFF"/>
        </w:rPr>
        <w:t>.</w:t>
      </w:r>
      <w:r w:rsidRPr="009C2475">
        <w:rPr>
          <w:rFonts w:ascii="Times New Roman" w:hAnsi="Times New Roman" w:cs="Times New Roman"/>
          <w:sz w:val="24"/>
          <w:szCs w:val="24"/>
        </w:rPr>
        <w:t xml:space="preserve"> This is a linear route rather that a circular route. This original challenge would have been run in a circular route, but over time there has been a few adaptations, one of which the </w:t>
      </w:r>
      <w:r w:rsidR="00BC5148" w:rsidRPr="009C2475">
        <w:rPr>
          <w:rFonts w:ascii="Times New Roman" w:hAnsi="Times New Roman" w:cs="Times New Roman"/>
          <w:sz w:val="24"/>
          <w:szCs w:val="24"/>
        </w:rPr>
        <w:t>route</w:t>
      </w:r>
      <w:r w:rsidRPr="009C2475">
        <w:rPr>
          <w:rFonts w:ascii="Times New Roman" w:hAnsi="Times New Roman" w:cs="Times New Roman"/>
          <w:sz w:val="24"/>
          <w:szCs w:val="24"/>
        </w:rPr>
        <w:t xml:space="preserve"> was changed to linear, made </w:t>
      </w:r>
      <w:r w:rsidR="00BC5148" w:rsidRPr="009C2475">
        <w:rPr>
          <w:rFonts w:ascii="Times New Roman" w:hAnsi="Times New Roman" w:cs="Times New Roman"/>
          <w:sz w:val="24"/>
          <w:szCs w:val="24"/>
        </w:rPr>
        <w:t>around</w:t>
      </w:r>
      <w:r w:rsidRPr="009C2475">
        <w:rPr>
          <w:rFonts w:ascii="Times New Roman" w:hAnsi="Times New Roman" w:cs="Times New Roman"/>
          <w:sz w:val="24"/>
          <w:szCs w:val="24"/>
        </w:rPr>
        <w:t xml:space="preserve"> three miles shorter but now amounts to 5</w:t>
      </w:r>
      <w:r w:rsidR="0008018B" w:rsidRPr="009C2475">
        <w:rPr>
          <w:rFonts w:ascii="Times New Roman" w:hAnsi="Times New Roman" w:cs="Times New Roman"/>
          <w:sz w:val="24"/>
          <w:szCs w:val="24"/>
        </w:rPr>
        <w:t>,</w:t>
      </w:r>
      <w:r w:rsidRPr="009C2475">
        <w:rPr>
          <w:rFonts w:ascii="Times New Roman" w:hAnsi="Times New Roman" w:cs="Times New Roman"/>
          <w:sz w:val="24"/>
          <w:szCs w:val="24"/>
        </w:rPr>
        <w:t>000 feet of hight gain</w:t>
      </w:r>
      <w:r w:rsidR="0077503E" w:rsidRPr="009C2475">
        <w:rPr>
          <w:rFonts w:ascii="Times New Roman" w:hAnsi="Times New Roman" w:cs="Times New Roman"/>
          <w:sz w:val="24"/>
          <w:szCs w:val="24"/>
        </w:rPr>
        <w:t>/ elevation</w:t>
      </w:r>
      <w:r w:rsidRPr="009C2475">
        <w:rPr>
          <w:rFonts w:ascii="Times New Roman" w:hAnsi="Times New Roman" w:cs="Times New Roman"/>
          <w:sz w:val="24"/>
          <w:szCs w:val="24"/>
        </w:rPr>
        <w:t>.</w:t>
      </w:r>
      <w:r w:rsidR="00BC5148" w:rsidRPr="009C2475">
        <w:rPr>
          <w:rFonts w:ascii="Times New Roman" w:hAnsi="Times New Roman" w:cs="Times New Roman"/>
          <w:sz w:val="24"/>
          <w:szCs w:val="24"/>
        </w:rPr>
        <w:t xml:space="preserve"> I have chosen the </w:t>
      </w:r>
      <w:r w:rsidR="009F6DA6" w:rsidRPr="009C2475">
        <w:rPr>
          <w:rFonts w:ascii="Times New Roman" w:hAnsi="Times New Roman" w:cs="Times New Roman"/>
          <w:sz w:val="24"/>
          <w:szCs w:val="24"/>
        </w:rPr>
        <w:t>17</w:t>
      </w:r>
      <w:r w:rsidR="00BC5148" w:rsidRPr="009C2475">
        <w:rPr>
          <w:rFonts w:ascii="Times New Roman" w:hAnsi="Times New Roman" w:cs="Times New Roman"/>
          <w:sz w:val="24"/>
          <w:szCs w:val="24"/>
        </w:rPr>
        <w:t xml:space="preserve">-mile linear route as I think this will feel like more of a journey for the participants rather than doing a circular route and ending up in the same position. This route will be a physical challenge and is known to be hard to navigate, this is ideal </w:t>
      </w:r>
      <w:r w:rsidR="0077503E" w:rsidRPr="009C2475">
        <w:rPr>
          <w:rFonts w:ascii="Times New Roman" w:hAnsi="Times New Roman" w:cs="Times New Roman"/>
          <w:sz w:val="24"/>
          <w:szCs w:val="24"/>
        </w:rPr>
        <w:t xml:space="preserve">as </w:t>
      </w:r>
      <w:proofErr w:type="gramStart"/>
      <w:r w:rsidR="0077503E" w:rsidRPr="009C2475">
        <w:rPr>
          <w:rFonts w:ascii="Times New Roman" w:hAnsi="Times New Roman" w:cs="Times New Roman"/>
          <w:sz w:val="24"/>
          <w:szCs w:val="24"/>
        </w:rPr>
        <w:t>it</w:t>
      </w:r>
      <w:proofErr w:type="gramEnd"/>
      <w:r w:rsidR="0077503E" w:rsidRPr="009C2475">
        <w:rPr>
          <w:rFonts w:ascii="Times New Roman" w:hAnsi="Times New Roman" w:cs="Times New Roman"/>
          <w:sz w:val="24"/>
          <w:szCs w:val="24"/>
        </w:rPr>
        <w:t xml:space="preserve"> suites the purpose of the expedition. As the entire </w:t>
      </w:r>
      <w:r w:rsidR="001672CC" w:rsidRPr="009C2475">
        <w:rPr>
          <w:rFonts w:ascii="Times New Roman" w:hAnsi="Times New Roman" w:cs="Times New Roman"/>
          <w:sz w:val="24"/>
          <w:szCs w:val="24"/>
        </w:rPr>
        <w:t>route</w:t>
      </w:r>
      <w:r w:rsidR="0077503E" w:rsidRPr="009C2475">
        <w:rPr>
          <w:rFonts w:ascii="Times New Roman" w:hAnsi="Times New Roman" w:cs="Times New Roman"/>
          <w:sz w:val="24"/>
          <w:szCs w:val="24"/>
        </w:rPr>
        <w:t xml:space="preserve"> will be around 17 miles, and I plan to do this over </w:t>
      </w:r>
      <w:r w:rsidR="00430157" w:rsidRPr="009C2475">
        <w:rPr>
          <w:rFonts w:ascii="Times New Roman" w:hAnsi="Times New Roman" w:cs="Times New Roman"/>
          <w:sz w:val="24"/>
          <w:szCs w:val="24"/>
        </w:rPr>
        <w:t>three days, I would propose that we start with an easy day and then a longer walking day followed by another shorter day. For example, day one could be 5 miles, followed by 8 on the second day and then finishing with 4 miles. From personal experience, I think it is vital that we start with an easy day, this will be key in injury preventio</w:t>
      </w:r>
      <w:r w:rsidR="00441150" w:rsidRPr="009C2475">
        <w:rPr>
          <w:rFonts w:ascii="Times New Roman" w:hAnsi="Times New Roman" w:cs="Times New Roman"/>
          <w:sz w:val="24"/>
          <w:szCs w:val="24"/>
        </w:rPr>
        <w:t>n.</w:t>
      </w:r>
      <w:r w:rsidR="00A6711A" w:rsidRPr="009C2475">
        <w:rPr>
          <w:rFonts w:ascii="Times New Roman" w:hAnsi="Times New Roman" w:cs="Times New Roman"/>
          <w:color w:val="FF0000"/>
          <w:sz w:val="24"/>
          <w:szCs w:val="24"/>
        </w:rPr>
        <w:t xml:space="preserve"> </w:t>
      </w:r>
      <w:r w:rsidR="009E7219" w:rsidRPr="009C2475">
        <w:rPr>
          <w:rFonts w:ascii="Times New Roman" w:hAnsi="Times New Roman" w:cs="Times New Roman"/>
          <w:sz w:val="24"/>
          <w:szCs w:val="24"/>
        </w:rPr>
        <w:t>The purpose of the ex</w:t>
      </w:r>
      <w:r w:rsidR="00817E61" w:rsidRPr="009C2475">
        <w:rPr>
          <w:rFonts w:ascii="Times New Roman" w:hAnsi="Times New Roman" w:cs="Times New Roman"/>
          <w:sz w:val="24"/>
          <w:szCs w:val="24"/>
        </w:rPr>
        <w:t xml:space="preserve">pedition </w:t>
      </w:r>
      <w:r w:rsidR="00123A58" w:rsidRPr="009C2475">
        <w:rPr>
          <w:rFonts w:ascii="Times New Roman" w:hAnsi="Times New Roman" w:cs="Times New Roman"/>
          <w:sz w:val="24"/>
          <w:szCs w:val="24"/>
        </w:rPr>
        <w:t>will be</w:t>
      </w:r>
      <w:r w:rsidR="00F16E6D" w:rsidRPr="009C2475">
        <w:rPr>
          <w:rFonts w:ascii="Times New Roman" w:hAnsi="Times New Roman" w:cs="Times New Roman"/>
          <w:sz w:val="24"/>
          <w:szCs w:val="24"/>
        </w:rPr>
        <w:t xml:space="preserve"> wellbeing</w:t>
      </w:r>
      <w:r w:rsidR="005626EF" w:rsidRPr="009C2475">
        <w:rPr>
          <w:rFonts w:ascii="Times New Roman" w:hAnsi="Times New Roman" w:cs="Times New Roman"/>
          <w:sz w:val="24"/>
          <w:szCs w:val="24"/>
        </w:rPr>
        <w:t xml:space="preserve">. </w:t>
      </w:r>
      <w:r w:rsidR="00C53503" w:rsidRPr="009C2475">
        <w:rPr>
          <w:rFonts w:ascii="Times New Roman" w:hAnsi="Times New Roman" w:cs="Times New Roman"/>
          <w:sz w:val="24"/>
          <w:szCs w:val="24"/>
        </w:rPr>
        <w:t>To achieve this th</w:t>
      </w:r>
      <w:r w:rsidR="007D3D0E" w:rsidRPr="009C2475">
        <w:rPr>
          <w:rFonts w:ascii="Times New Roman" w:hAnsi="Times New Roman" w:cs="Times New Roman"/>
          <w:sz w:val="24"/>
          <w:szCs w:val="24"/>
        </w:rPr>
        <w:t xml:space="preserve">ere will be multiple factors to take into consideration and monitor. </w:t>
      </w:r>
      <w:r w:rsidR="00646B11" w:rsidRPr="009C2475">
        <w:rPr>
          <w:rFonts w:ascii="Times New Roman" w:hAnsi="Times New Roman" w:cs="Times New Roman"/>
          <w:sz w:val="24"/>
          <w:szCs w:val="24"/>
        </w:rPr>
        <w:t xml:space="preserve">This route should be a challenge but </w:t>
      </w:r>
      <w:r w:rsidR="000F632D" w:rsidRPr="009C2475">
        <w:rPr>
          <w:rFonts w:ascii="Times New Roman" w:hAnsi="Times New Roman" w:cs="Times New Roman"/>
          <w:sz w:val="24"/>
          <w:szCs w:val="24"/>
        </w:rPr>
        <w:t>should not cause physical exertion</w:t>
      </w:r>
      <w:r w:rsidR="00231FAE" w:rsidRPr="009C2475">
        <w:rPr>
          <w:rFonts w:ascii="Times New Roman" w:hAnsi="Times New Roman" w:cs="Times New Roman"/>
          <w:sz w:val="24"/>
          <w:szCs w:val="24"/>
        </w:rPr>
        <w:t xml:space="preserve">, </w:t>
      </w:r>
      <w:r w:rsidR="002A2DCE" w:rsidRPr="009C2475">
        <w:rPr>
          <w:rFonts w:ascii="Times New Roman" w:hAnsi="Times New Roman" w:cs="Times New Roman"/>
          <w:sz w:val="24"/>
          <w:szCs w:val="24"/>
        </w:rPr>
        <w:t xml:space="preserve">the area is </w:t>
      </w:r>
      <w:r w:rsidR="007F7C05" w:rsidRPr="009C2475">
        <w:rPr>
          <w:rFonts w:ascii="Times New Roman" w:hAnsi="Times New Roman" w:cs="Times New Roman"/>
          <w:sz w:val="24"/>
          <w:szCs w:val="24"/>
        </w:rPr>
        <w:t>scenic,</w:t>
      </w:r>
      <w:r w:rsidR="002A2DCE" w:rsidRPr="009C2475">
        <w:rPr>
          <w:rFonts w:ascii="Times New Roman" w:hAnsi="Times New Roman" w:cs="Times New Roman"/>
          <w:sz w:val="24"/>
          <w:szCs w:val="24"/>
        </w:rPr>
        <w:t xml:space="preserve"> and </w:t>
      </w:r>
      <w:r w:rsidR="00377E0F" w:rsidRPr="009C2475">
        <w:rPr>
          <w:rFonts w:ascii="Times New Roman" w:hAnsi="Times New Roman" w:cs="Times New Roman"/>
          <w:sz w:val="24"/>
          <w:szCs w:val="24"/>
        </w:rPr>
        <w:t>we will be surrounded by nature</w:t>
      </w:r>
      <w:r w:rsidR="006620D9" w:rsidRPr="009C2475">
        <w:rPr>
          <w:rFonts w:ascii="Times New Roman" w:hAnsi="Times New Roman" w:cs="Times New Roman"/>
          <w:sz w:val="24"/>
          <w:szCs w:val="24"/>
        </w:rPr>
        <w:t xml:space="preserve">. I would like all participants to focus on the task and </w:t>
      </w:r>
      <w:r w:rsidR="001D401A" w:rsidRPr="009C2475">
        <w:rPr>
          <w:rFonts w:ascii="Times New Roman" w:hAnsi="Times New Roman" w:cs="Times New Roman"/>
          <w:sz w:val="24"/>
          <w:szCs w:val="24"/>
        </w:rPr>
        <w:t xml:space="preserve">not be distracted </w:t>
      </w:r>
      <w:r w:rsidR="00FA722C" w:rsidRPr="009C2475">
        <w:rPr>
          <w:rFonts w:ascii="Times New Roman" w:hAnsi="Times New Roman" w:cs="Times New Roman"/>
          <w:sz w:val="24"/>
          <w:szCs w:val="24"/>
        </w:rPr>
        <w:t>by things like mobile phones</w:t>
      </w:r>
      <w:r w:rsidR="003359D8" w:rsidRPr="009C2475">
        <w:rPr>
          <w:rFonts w:ascii="Times New Roman" w:hAnsi="Times New Roman" w:cs="Times New Roman"/>
          <w:sz w:val="24"/>
          <w:szCs w:val="24"/>
        </w:rPr>
        <w:t xml:space="preserve">, this is why I have chosen a route that will require </w:t>
      </w:r>
      <w:r w:rsidR="0025250C" w:rsidRPr="009C2475">
        <w:rPr>
          <w:rFonts w:ascii="Times New Roman" w:hAnsi="Times New Roman" w:cs="Times New Roman"/>
          <w:sz w:val="24"/>
          <w:szCs w:val="24"/>
        </w:rPr>
        <w:t>navigation skills and focus</w:t>
      </w:r>
      <w:r w:rsidR="00B36052" w:rsidRPr="009C2475">
        <w:rPr>
          <w:rFonts w:ascii="Times New Roman" w:hAnsi="Times New Roman" w:cs="Times New Roman"/>
          <w:sz w:val="24"/>
          <w:szCs w:val="24"/>
        </w:rPr>
        <w:t>.</w:t>
      </w:r>
      <w:r w:rsidR="00E467DE" w:rsidRPr="009C2475">
        <w:rPr>
          <w:rFonts w:ascii="Times New Roman" w:hAnsi="Times New Roman" w:cs="Times New Roman"/>
          <w:sz w:val="24"/>
          <w:szCs w:val="24"/>
        </w:rPr>
        <w:t xml:space="preserve"> Another factor is the group</w:t>
      </w:r>
      <w:r w:rsidR="00BF1EE1" w:rsidRPr="009C2475">
        <w:rPr>
          <w:rFonts w:ascii="Times New Roman" w:hAnsi="Times New Roman" w:cs="Times New Roman"/>
          <w:sz w:val="24"/>
          <w:szCs w:val="24"/>
        </w:rPr>
        <w:t>s communication</w:t>
      </w:r>
      <w:r w:rsidR="00933F7C">
        <w:rPr>
          <w:rFonts w:ascii="Times New Roman" w:hAnsi="Times New Roman" w:cs="Times New Roman"/>
          <w:sz w:val="24"/>
          <w:szCs w:val="24"/>
        </w:rPr>
        <w:t xml:space="preserve"> and</w:t>
      </w:r>
      <w:r w:rsidR="00BF1EE1" w:rsidRPr="009C2475">
        <w:rPr>
          <w:rFonts w:ascii="Times New Roman" w:hAnsi="Times New Roman" w:cs="Times New Roman"/>
          <w:sz w:val="24"/>
          <w:szCs w:val="24"/>
        </w:rPr>
        <w:t xml:space="preserve"> </w:t>
      </w:r>
      <w:r w:rsidR="0083726E" w:rsidRPr="009C2475">
        <w:rPr>
          <w:rFonts w:ascii="Times New Roman" w:hAnsi="Times New Roman" w:cs="Times New Roman"/>
          <w:sz w:val="24"/>
          <w:szCs w:val="24"/>
        </w:rPr>
        <w:t xml:space="preserve">morale. </w:t>
      </w:r>
    </w:p>
    <w:p w14:paraId="0097BB31" w14:textId="2C960B0A" w:rsidR="00A73915" w:rsidRPr="009C2475" w:rsidRDefault="00BD38D4" w:rsidP="00A768E3">
      <w:pPr>
        <w:spacing w:before="100" w:beforeAutospacing="1" w:after="0" w:line="360" w:lineRule="auto"/>
        <w:jc w:val="both"/>
        <w:rPr>
          <w:rFonts w:ascii="Times New Roman" w:hAnsi="Times New Roman" w:cs="Times New Roman"/>
          <w:sz w:val="24"/>
          <w:szCs w:val="24"/>
        </w:rPr>
      </w:pPr>
      <w:r w:rsidRPr="009C2475">
        <w:rPr>
          <w:rFonts w:ascii="Times New Roman" w:hAnsi="Times New Roman" w:cs="Times New Roman"/>
          <w:sz w:val="24"/>
          <w:szCs w:val="24"/>
        </w:rPr>
        <w:t xml:space="preserve">There is plenty of research that </w:t>
      </w:r>
      <w:r w:rsidR="00BC722D" w:rsidRPr="009C2475">
        <w:rPr>
          <w:rFonts w:ascii="Times New Roman" w:hAnsi="Times New Roman" w:cs="Times New Roman"/>
          <w:sz w:val="24"/>
          <w:szCs w:val="24"/>
        </w:rPr>
        <w:t xml:space="preserve">suggests that my goal, wellbeing, can be achieved through physical activity </w:t>
      </w:r>
      <w:r w:rsidR="00831401" w:rsidRPr="009C2475">
        <w:rPr>
          <w:rFonts w:ascii="Times New Roman" w:hAnsi="Times New Roman" w:cs="Times New Roman"/>
          <w:sz w:val="24"/>
          <w:szCs w:val="24"/>
        </w:rPr>
        <w:t>a</w:t>
      </w:r>
      <w:r w:rsidR="008C41C8" w:rsidRPr="009C2475">
        <w:rPr>
          <w:rFonts w:ascii="Times New Roman" w:hAnsi="Times New Roman" w:cs="Times New Roman"/>
          <w:sz w:val="24"/>
          <w:szCs w:val="24"/>
        </w:rPr>
        <w:t xml:space="preserve">nd </w:t>
      </w:r>
      <w:r w:rsidR="005C5900" w:rsidRPr="009C2475">
        <w:rPr>
          <w:rFonts w:ascii="Times New Roman" w:hAnsi="Times New Roman" w:cs="Times New Roman"/>
          <w:sz w:val="24"/>
          <w:szCs w:val="24"/>
        </w:rPr>
        <w:t>in particular</w:t>
      </w:r>
      <w:r w:rsidR="008C41C8" w:rsidRPr="009C2475">
        <w:rPr>
          <w:rFonts w:ascii="Times New Roman" w:hAnsi="Times New Roman" w:cs="Times New Roman"/>
          <w:sz w:val="24"/>
          <w:szCs w:val="24"/>
        </w:rPr>
        <w:t xml:space="preserve">, physical activity in </w:t>
      </w:r>
      <w:r w:rsidR="005C5900" w:rsidRPr="009C2475">
        <w:rPr>
          <w:rFonts w:ascii="Times New Roman" w:hAnsi="Times New Roman" w:cs="Times New Roman"/>
          <w:sz w:val="24"/>
          <w:szCs w:val="24"/>
        </w:rPr>
        <w:t>the natural environment</w:t>
      </w:r>
      <w:r w:rsidR="00933F7C">
        <w:rPr>
          <w:rFonts w:ascii="Times New Roman" w:hAnsi="Times New Roman" w:cs="Times New Roman"/>
          <w:sz w:val="24"/>
          <w:szCs w:val="24"/>
        </w:rPr>
        <w:t>, also known as ‘green exercise’</w:t>
      </w:r>
      <w:r w:rsidR="005C5900" w:rsidRPr="009C2475">
        <w:rPr>
          <w:rFonts w:ascii="Times New Roman" w:hAnsi="Times New Roman" w:cs="Times New Roman"/>
          <w:sz w:val="24"/>
          <w:szCs w:val="24"/>
        </w:rPr>
        <w:t xml:space="preserve">. </w:t>
      </w:r>
      <w:r w:rsidR="000773E8" w:rsidRPr="009C2475">
        <w:rPr>
          <w:rFonts w:ascii="Times New Roman" w:hAnsi="Times New Roman" w:cs="Times New Roman"/>
          <w:sz w:val="24"/>
          <w:szCs w:val="24"/>
        </w:rPr>
        <w:t xml:space="preserve">The World Health Organisation </w:t>
      </w:r>
      <w:r w:rsidR="00EF4149" w:rsidRPr="009C2475">
        <w:rPr>
          <w:rFonts w:ascii="Times New Roman" w:hAnsi="Times New Roman" w:cs="Times New Roman"/>
          <w:sz w:val="24"/>
          <w:szCs w:val="24"/>
        </w:rPr>
        <w:t xml:space="preserve">says that physical activity is essential for people of all ages, and that </w:t>
      </w:r>
      <w:r w:rsidR="006C303B" w:rsidRPr="009C2475">
        <w:rPr>
          <w:rFonts w:ascii="Times New Roman" w:hAnsi="Times New Roman" w:cs="Times New Roman"/>
          <w:sz w:val="24"/>
          <w:szCs w:val="24"/>
        </w:rPr>
        <w:t xml:space="preserve">walking should be a </w:t>
      </w:r>
      <w:r w:rsidR="00706EFB" w:rsidRPr="009C2475">
        <w:rPr>
          <w:rFonts w:ascii="Times New Roman" w:hAnsi="Times New Roman" w:cs="Times New Roman"/>
          <w:sz w:val="24"/>
          <w:szCs w:val="24"/>
        </w:rPr>
        <w:t>primary</w:t>
      </w:r>
      <w:r w:rsidR="00FB54BB" w:rsidRPr="009C2475">
        <w:rPr>
          <w:rFonts w:ascii="Times New Roman" w:hAnsi="Times New Roman" w:cs="Times New Roman"/>
          <w:sz w:val="24"/>
          <w:szCs w:val="24"/>
        </w:rPr>
        <w:t xml:space="preserve"> source of </w:t>
      </w:r>
      <w:r w:rsidR="00706EFB" w:rsidRPr="009C2475">
        <w:rPr>
          <w:rFonts w:ascii="Times New Roman" w:hAnsi="Times New Roman" w:cs="Times New Roman"/>
          <w:sz w:val="24"/>
          <w:szCs w:val="24"/>
        </w:rPr>
        <w:t>activity.</w:t>
      </w:r>
    </w:p>
    <w:p w14:paraId="64297898" w14:textId="1F25C0DA" w:rsidR="00A73915" w:rsidRPr="009C2475" w:rsidRDefault="00706EFB" w:rsidP="00A768E3">
      <w:pPr>
        <w:spacing w:after="0" w:line="360" w:lineRule="auto"/>
        <w:ind w:firstLine="720"/>
        <w:jc w:val="both"/>
        <w:rPr>
          <w:rFonts w:ascii="Times New Roman" w:eastAsia="Times New Roman" w:hAnsi="Times New Roman" w:cs="Times New Roman"/>
          <w:color w:val="FF0000"/>
          <w:sz w:val="24"/>
          <w:szCs w:val="24"/>
        </w:rPr>
      </w:pPr>
      <w:r w:rsidRPr="009C2475">
        <w:rPr>
          <w:rFonts w:ascii="Times New Roman" w:hAnsi="Times New Roman" w:cs="Times New Roman"/>
          <w:sz w:val="24"/>
          <w:szCs w:val="24"/>
        </w:rPr>
        <w:t xml:space="preserve"> ‘</w:t>
      </w:r>
      <w:r w:rsidRPr="009C2475">
        <w:rPr>
          <w:rFonts w:ascii="Times New Roman" w:eastAsia="Times New Roman" w:hAnsi="Times New Roman" w:cs="Times New Roman"/>
          <w:sz w:val="24"/>
          <w:szCs w:val="24"/>
        </w:rPr>
        <w:t>Regular physical activity of moderate intensity – such as walking, cycling, or doing sports – has significant benefits for health. At all ages, the benefits of being physically active outweigh potential harm, for example through accidents. Some physical activity is better than doing none. By becoming more active throughout the day in relatively simple ways, people can quite easily achieve the recommended activity levels.</w:t>
      </w:r>
      <w:r w:rsidR="00EE0FAC" w:rsidRPr="009C2475">
        <w:rPr>
          <w:rFonts w:ascii="Times New Roman" w:eastAsia="Times New Roman" w:hAnsi="Times New Roman" w:cs="Times New Roman"/>
          <w:sz w:val="24"/>
          <w:szCs w:val="24"/>
        </w:rPr>
        <w:t xml:space="preserve"> </w:t>
      </w:r>
      <w:r w:rsidRPr="009C2475">
        <w:rPr>
          <w:rFonts w:ascii="Times New Roman" w:eastAsia="Times New Roman" w:hAnsi="Times New Roman" w:cs="Times New Roman"/>
          <w:sz w:val="24"/>
          <w:szCs w:val="24"/>
        </w:rPr>
        <w:t>Regular and adequate levels of physical activity:</w:t>
      </w:r>
      <w:r w:rsidR="00692203" w:rsidRPr="009C2475">
        <w:rPr>
          <w:rFonts w:ascii="Times New Roman" w:eastAsia="Times New Roman" w:hAnsi="Times New Roman" w:cs="Times New Roman"/>
          <w:sz w:val="24"/>
          <w:szCs w:val="24"/>
        </w:rPr>
        <w:t xml:space="preserve"> </w:t>
      </w:r>
      <w:r w:rsidRPr="009C2475">
        <w:rPr>
          <w:rFonts w:ascii="Times New Roman" w:eastAsia="Times New Roman" w:hAnsi="Times New Roman" w:cs="Times New Roman"/>
          <w:sz w:val="24"/>
          <w:szCs w:val="24"/>
        </w:rPr>
        <w:t>improve muscular and cardiorespiratory fitness;</w:t>
      </w:r>
      <w:r w:rsidR="00692203" w:rsidRPr="009C2475">
        <w:rPr>
          <w:rFonts w:ascii="Times New Roman" w:eastAsia="Times New Roman" w:hAnsi="Times New Roman" w:cs="Times New Roman"/>
          <w:sz w:val="24"/>
          <w:szCs w:val="24"/>
        </w:rPr>
        <w:t xml:space="preserve"> </w:t>
      </w:r>
      <w:r w:rsidRPr="009C2475">
        <w:rPr>
          <w:rFonts w:ascii="Times New Roman" w:eastAsia="Times New Roman" w:hAnsi="Times New Roman" w:cs="Times New Roman"/>
          <w:sz w:val="24"/>
          <w:szCs w:val="24"/>
        </w:rPr>
        <w:t>improve bone and functional health;</w:t>
      </w:r>
      <w:r w:rsidR="00692203" w:rsidRPr="009C2475">
        <w:rPr>
          <w:rFonts w:ascii="Times New Roman" w:eastAsia="Times New Roman" w:hAnsi="Times New Roman" w:cs="Times New Roman"/>
          <w:sz w:val="24"/>
          <w:szCs w:val="24"/>
        </w:rPr>
        <w:t xml:space="preserve"> </w:t>
      </w:r>
      <w:r w:rsidRPr="009C2475">
        <w:rPr>
          <w:rFonts w:ascii="Times New Roman" w:eastAsia="Times New Roman" w:hAnsi="Times New Roman" w:cs="Times New Roman"/>
          <w:sz w:val="24"/>
          <w:szCs w:val="24"/>
        </w:rPr>
        <w:t>reduce the risk of hypertension, coronary heart disease, stroke, diabetes, various types of cancer (including breast cancer and colon cancer), and depression;</w:t>
      </w:r>
      <w:r w:rsidR="00692203" w:rsidRPr="009C2475">
        <w:rPr>
          <w:rFonts w:ascii="Times New Roman" w:eastAsia="Times New Roman" w:hAnsi="Times New Roman" w:cs="Times New Roman"/>
          <w:sz w:val="24"/>
          <w:szCs w:val="24"/>
        </w:rPr>
        <w:t xml:space="preserve"> </w:t>
      </w:r>
      <w:r w:rsidRPr="009C2475">
        <w:rPr>
          <w:rFonts w:ascii="Times New Roman" w:eastAsia="Times New Roman" w:hAnsi="Times New Roman" w:cs="Times New Roman"/>
          <w:sz w:val="24"/>
          <w:szCs w:val="24"/>
        </w:rPr>
        <w:t>reduce the risk of falls as well as hip or vertebral fractures; and</w:t>
      </w:r>
      <w:r w:rsidR="00692203" w:rsidRPr="009C2475">
        <w:rPr>
          <w:rFonts w:ascii="Times New Roman" w:eastAsia="Times New Roman" w:hAnsi="Times New Roman" w:cs="Times New Roman"/>
          <w:sz w:val="24"/>
          <w:szCs w:val="24"/>
        </w:rPr>
        <w:t xml:space="preserve"> </w:t>
      </w:r>
      <w:r w:rsidRPr="009C2475">
        <w:rPr>
          <w:rFonts w:ascii="Times New Roman" w:eastAsia="Times New Roman" w:hAnsi="Times New Roman" w:cs="Times New Roman"/>
          <w:sz w:val="24"/>
          <w:szCs w:val="24"/>
        </w:rPr>
        <w:t>are fundamental to energy balance and weight control</w:t>
      </w:r>
      <w:r w:rsidRPr="00B91CAC">
        <w:rPr>
          <w:rFonts w:ascii="Times New Roman" w:eastAsia="Times New Roman" w:hAnsi="Times New Roman" w:cs="Times New Roman"/>
          <w:sz w:val="24"/>
          <w:szCs w:val="24"/>
        </w:rPr>
        <w:t>.</w:t>
      </w:r>
      <w:r w:rsidR="00B91CAC">
        <w:rPr>
          <w:rFonts w:ascii="Times New Roman" w:eastAsia="Times New Roman" w:hAnsi="Times New Roman" w:cs="Times New Roman"/>
          <w:sz w:val="24"/>
          <w:szCs w:val="24"/>
        </w:rPr>
        <w:t xml:space="preserve">’ </w:t>
      </w:r>
      <w:r w:rsidR="0048089F" w:rsidRPr="00B91CAC">
        <w:rPr>
          <w:rFonts w:ascii="Times New Roman" w:eastAsia="Times New Roman" w:hAnsi="Times New Roman" w:cs="Times New Roman"/>
          <w:sz w:val="24"/>
          <w:szCs w:val="24"/>
        </w:rPr>
        <w:t>(</w:t>
      </w:r>
      <w:r w:rsidR="00B91CAC" w:rsidRPr="00056A93">
        <w:rPr>
          <w:rFonts w:ascii="Times New Roman" w:eastAsia="Times New Roman" w:hAnsi="Times New Roman" w:cs="Times New Roman"/>
          <w:color w:val="000000"/>
          <w:sz w:val="24"/>
          <w:szCs w:val="24"/>
        </w:rPr>
        <w:t>Who.int, 2018)</w:t>
      </w:r>
      <w:r w:rsidR="00B91CAC">
        <w:rPr>
          <w:rFonts w:ascii="Times New Roman" w:eastAsia="Times New Roman" w:hAnsi="Times New Roman" w:cs="Times New Roman"/>
          <w:color w:val="000000"/>
          <w:sz w:val="24"/>
          <w:szCs w:val="24"/>
        </w:rPr>
        <w:t>.</w:t>
      </w:r>
    </w:p>
    <w:p w14:paraId="7CB7398B" w14:textId="4CD0F8A0" w:rsidR="00706EFB" w:rsidRPr="009C2475" w:rsidRDefault="0048354E" w:rsidP="00A768E3">
      <w:pPr>
        <w:spacing w:after="0" w:line="360" w:lineRule="auto"/>
        <w:jc w:val="both"/>
        <w:rPr>
          <w:rFonts w:ascii="Times New Roman" w:hAnsi="Times New Roman" w:cs="Times New Roman"/>
          <w:sz w:val="24"/>
          <w:szCs w:val="24"/>
        </w:rPr>
      </w:pPr>
      <w:r w:rsidRPr="009C2475">
        <w:rPr>
          <w:rFonts w:ascii="Times New Roman" w:hAnsi="Times New Roman" w:cs="Times New Roman"/>
          <w:sz w:val="24"/>
          <w:szCs w:val="24"/>
          <w:shd w:val="clear" w:color="auto" w:fill="FFFFFF"/>
        </w:rPr>
        <w:lastRenderedPageBreak/>
        <w:t xml:space="preserve">Windle (2014, pp. 319-325), </w:t>
      </w:r>
      <w:r w:rsidR="00A73915" w:rsidRPr="009C2475">
        <w:rPr>
          <w:rFonts w:ascii="Times New Roman" w:hAnsi="Times New Roman" w:cs="Times New Roman"/>
          <w:sz w:val="24"/>
          <w:szCs w:val="24"/>
          <w:shd w:val="clear" w:color="auto" w:fill="FFFFFF"/>
        </w:rPr>
        <w:t>reviewed</w:t>
      </w:r>
      <w:r w:rsidRPr="009C2475">
        <w:rPr>
          <w:rFonts w:ascii="Times New Roman" w:hAnsi="Times New Roman" w:cs="Times New Roman"/>
          <w:sz w:val="24"/>
          <w:szCs w:val="24"/>
          <w:shd w:val="clear" w:color="auto" w:fill="FFFFFF"/>
        </w:rPr>
        <w:t xml:space="preserve"> six independent studies on the relationship between physical activity and mental wellbeing and mood change, all studies showed that physical exercise has a direct positive impact on wellbeing. </w:t>
      </w:r>
      <w:r w:rsidR="004219DB" w:rsidRPr="009C2475">
        <w:rPr>
          <w:rFonts w:ascii="Times New Roman" w:hAnsi="Times New Roman" w:cs="Times New Roman"/>
          <w:sz w:val="24"/>
          <w:szCs w:val="24"/>
          <w:shd w:val="clear" w:color="auto" w:fill="FFFFFF"/>
        </w:rPr>
        <w:t xml:space="preserve">From this review, Windle concluded that physical exercise should be encouraged especially after retirement and low to moderate activity such as walking is ideal.  </w:t>
      </w:r>
      <w:r w:rsidRPr="009C2475">
        <w:rPr>
          <w:rFonts w:ascii="Times New Roman" w:hAnsi="Times New Roman" w:cs="Times New Roman"/>
          <w:sz w:val="24"/>
          <w:szCs w:val="24"/>
          <w:shd w:val="clear" w:color="auto" w:fill="FFFFFF"/>
        </w:rPr>
        <w:t xml:space="preserve"> </w:t>
      </w:r>
      <w:r w:rsidR="0048089F" w:rsidRPr="009C2475">
        <w:rPr>
          <w:rFonts w:ascii="Times New Roman" w:eastAsia="Times New Roman" w:hAnsi="Times New Roman" w:cs="Times New Roman"/>
          <w:color w:val="FF0000"/>
          <w:sz w:val="24"/>
          <w:szCs w:val="24"/>
        </w:rPr>
        <w:t xml:space="preserve"> </w:t>
      </w:r>
      <w:r w:rsidR="00692203" w:rsidRPr="009C2475">
        <w:rPr>
          <w:rFonts w:ascii="Times New Roman" w:eastAsia="Times New Roman" w:hAnsi="Times New Roman" w:cs="Times New Roman"/>
          <w:color w:val="FF0000"/>
          <w:sz w:val="24"/>
          <w:szCs w:val="24"/>
        </w:rPr>
        <w:t xml:space="preserve"> </w:t>
      </w:r>
    </w:p>
    <w:p w14:paraId="6B923460" w14:textId="77777777" w:rsidR="009638F6" w:rsidRPr="009C2475" w:rsidRDefault="0022161A" w:rsidP="00A768E3">
      <w:pPr>
        <w:spacing w:before="240" w:after="0" w:line="360" w:lineRule="auto"/>
        <w:jc w:val="both"/>
        <w:rPr>
          <w:rFonts w:ascii="Times New Roman" w:hAnsi="Times New Roman" w:cs="Times New Roman"/>
          <w:sz w:val="24"/>
          <w:szCs w:val="24"/>
        </w:rPr>
      </w:pPr>
      <w:r w:rsidRPr="009C2475">
        <w:rPr>
          <w:rFonts w:ascii="Times New Roman" w:hAnsi="Times New Roman" w:cs="Times New Roman"/>
          <w:sz w:val="24"/>
          <w:szCs w:val="24"/>
        </w:rPr>
        <w:t>Another study looked at the different types of exercise and the environments that they took place in, the aim of the study was to determine if the exercise environment itself had a measurable impact on the participants wellbeing or if these changes were due to the exercise itself. The study looked at</w:t>
      </w:r>
      <w:r w:rsidR="00504505" w:rsidRPr="009C2475">
        <w:rPr>
          <w:rFonts w:ascii="Times New Roman" w:hAnsi="Times New Roman" w:cs="Times New Roman"/>
          <w:sz w:val="24"/>
          <w:szCs w:val="24"/>
        </w:rPr>
        <w:t xml:space="preserve"> nine different exercise types which were put into two categories, indoor and outdoor exercise; the indoor exercises included aerobics, aqua aerobics, basketball, fencing, swimming and volleyball. The outdoor exercises consisted of running, football and mountain biking. Through a pre-session and post-session questionnaire, the survey measured the wellbeing of participants by assessing levels of mood, anxiety and stress. The results from the study confirmed with other research that acute exercise has a positive effect on mental health and wellbeing</w:t>
      </w:r>
      <w:r w:rsidR="00695B70" w:rsidRPr="009C2475">
        <w:rPr>
          <w:rFonts w:ascii="Times New Roman" w:hAnsi="Times New Roman" w:cs="Times New Roman"/>
          <w:sz w:val="24"/>
          <w:szCs w:val="24"/>
        </w:rPr>
        <w:t>, it also showed that the participants in the calmer environments such as nature, reported a more calming and stress relieving experience. this study took place in 2019, observing 140 participants</w:t>
      </w:r>
      <w:r w:rsidR="0003045E" w:rsidRPr="009C2475">
        <w:rPr>
          <w:rFonts w:ascii="Times New Roman" w:hAnsi="Times New Roman" w:cs="Times New Roman"/>
          <w:sz w:val="24"/>
          <w:szCs w:val="24"/>
        </w:rPr>
        <w:t xml:space="preserve"> (</w:t>
      </w:r>
      <w:proofErr w:type="spellStart"/>
      <w:r w:rsidR="0003045E" w:rsidRPr="009C2475">
        <w:rPr>
          <w:rFonts w:ascii="Times New Roman" w:hAnsi="Times New Roman" w:cs="Times New Roman"/>
          <w:sz w:val="24"/>
          <w:szCs w:val="24"/>
        </w:rPr>
        <w:t>Klaperski</w:t>
      </w:r>
      <w:proofErr w:type="spellEnd"/>
      <w:r w:rsidR="0003045E" w:rsidRPr="009C2475">
        <w:rPr>
          <w:rFonts w:ascii="Times New Roman" w:hAnsi="Times New Roman" w:cs="Times New Roman"/>
          <w:sz w:val="24"/>
          <w:szCs w:val="24"/>
        </w:rPr>
        <w:t>, S et al. 2019. pp. 1-7).</w:t>
      </w:r>
      <w:r w:rsidR="009638F6" w:rsidRPr="009C2475">
        <w:rPr>
          <w:rFonts w:ascii="Times New Roman" w:hAnsi="Times New Roman" w:cs="Times New Roman"/>
          <w:sz w:val="24"/>
          <w:szCs w:val="24"/>
        </w:rPr>
        <w:t xml:space="preserve"> </w:t>
      </w:r>
    </w:p>
    <w:p w14:paraId="39670373" w14:textId="04C4942E" w:rsidR="00FA5196" w:rsidRPr="009C2475" w:rsidRDefault="00725CEE" w:rsidP="00A768E3">
      <w:pPr>
        <w:spacing w:after="0" w:line="360" w:lineRule="auto"/>
        <w:jc w:val="both"/>
        <w:rPr>
          <w:rFonts w:ascii="Times New Roman" w:hAnsi="Times New Roman" w:cs="Times New Roman"/>
          <w:sz w:val="24"/>
          <w:szCs w:val="24"/>
        </w:rPr>
      </w:pPr>
      <w:r w:rsidRPr="009C2475">
        <w:rPr>
          <w:rFonts w:ascii="Times New Roman" w:hAnsi="Times New Roman" w:cs="Times New Roman"/>
          <w:sz w:val="24"/>
          <w:szCs w:val="24"/>
        </w:rPr>
        <w:t>There is a large amount of studies online that have clear evidence that ‘green exercise’ is good for our wellbeing and mental health</w:t>
      </w:r>
      <w:r w:rsidR="00AD51AD">
        <w:rPr>
          <w:rFonts w:ascii="Times New Roman" w:hAnsi="Times New Roman" w:cs="Times New Roman"/>
          <w:sz w:val="24"/>
          <w:szCs w:val="24"/>
        </w:rPr>
        <w:t>. The Nati</w:t>
      </w:r>
      <w:r w:rsidR="00E60387">
        <w:rPr>
          <w:rFonts w:ascii="Times New Roman" w:hAnsi="Times New Roman" w:cs="Times New Roman"/>
          <w:sz w:val="24"/>
          <w:szCs w:val="24"/>
        </w:rPr>
        <w:t xml:space="preserve">onal Health </w:t>
      </w:r>
      <w:r w:rsidR="00814D26">
        <w:rPr>
          <w:rFonts w:ascii="Times New Roman" w:hAnsi="Times New Roman" w:cs="Times New Roman"/>
          <w:sz w:val="24"/>
          <w:szCs w:val="24"/>
        </w:rPr>
        <w:t>Service (</w:t>
      </w:r>
      <w:r w:rsidR="008B2237">
        <w:rPr>
          <w:rFonts w:ascii="Times New Roman" w:hAnsi="Times New Roman" w:cs="Times New Roman"/>
          <w:sz w:val="24"/>
          <w:szCs w:val="24"/>
        </w:rPr>
        <w:t>nhs</w:t>
      </w:r>
      <w:r w:rsidR="00484328">
        <w:rPr>
          <w:rFonts w:ascii="Times New Roman" w:hAnsi="Times New Roman" w:cs="Times New Roman"/>
          <w:sz w:val="24"/>
          <w:szCs w:val="24"/>
        </w:rPr>
        <w:t>.uk,</w:t>
      </w:r>
      <w:r w:rsidR="003877EA" w:rsidRPr="009C2475">
        <w:rPr>
          <w:rFonts w:ascii="Times New Roman" w:hAnsi="Times New Roman" w:cs="Times New Roman"/>
          <w:sz w:val="24"/>
          <w:szCs w:val="24"/>
        </w:rPr>
        <w:t xml:space="preserve"> 2010) which is a reputable website, has an entire section about ‘green exercise’, this includes many links to news articles and scientific research.</w:t>
      </w:r>
      <w:r w:rsidR="00916754" w:rsidRPr="009C2475">
        <w:rPr>
          <w:rFonts w:ascii="Times New Roman" w:hAnsi="Times New Roman" w:cs="Times New Roman"/>
          <w:sz w:val="24"/>
          <w:szCs w:val="24"/>
        </w:rPr>
        <w:t xml:space="preserve"> </w:t>
      </w:r>
      <w:r w:rsidR="00093A88">
        <w:rPr>
          <w:rFonts w:ascii="Times New Roman" w:hAnsi="Times New Roman" w:cs="Times New Roman"/>
          <w:sz w:val="24"/>
          <w:szCs w:val="24"/>
        </w:rPr>
        <w:t>O</w:t>
      </w:r>
      <w:r w:rsidR="00916754" w:rsidRPr="009C2475">
        <w:rPr>
          <w:rFonts w:ascii="Times New Roman" w:hAnsi="Times New Roman" w:cs="Times New Roman"/>
          <w:sz w:val="24"/>
          <w:szCs w:val="24"/>
        </w:rPr>
        <w:t xml:space="preserve">ne of the articles </w:t>
      </w:r>
      <w:r w:rsidR="00FA5196" w:rsidRPr="009C2475">
        <w:rPr>
          <w:rFonts w:ascii="Times New Roman" w:hAnsi="Times New Roman" w:cs="Times New Roman"/>
          <w:sz w:val="24"/>
          <w:szCs w:val="24"/>
        </w:rPr>
        <w:t>(</w:t>
      </w:r>
      <w:r w:rsidR="00916754" w:rsidRPr="009C2475">
        <w:rPr>
          <w:rFonts w:ascii="Times New Roman" w:hAnsi="Times New Roman" w:cs="Times New Roman"/>
          <w:sz w:val="24"/>
          <w:szCs w:val="24"/>
        </w:rPr>
        <w:t>M</w:t>
      </w:r>
      <w:r w:rsidR="00FA5196" w:rsidRPr="009C2475">
        <w:rPr>
          <w:rFonts w:ascii="Times New Roman" w:hAnsi="Times New Roman" w:cs="Times New Roman"/>
          <w:sz w:val="24"/>
          <w:szCs w:val="24"/>
        </w:rPr>
        <w:t xml:space="preserve">ejia, 2010) also confirms that even a short amount of time in the outdoors is a good way to de-stress. </w:t>
      </w:r>
    </w:p>
    <w:p w14:paraId="0A23B39D" w14:textId="65D8A86B" w:rsidR="00725CEE" w:rsidRPr="009C2475" w:rsidRDefault="00FA5196" w:rsidP="00A768E3">
      <w:pPr>
        <w:spacing w:after="0" w:line="360" w:lineRule="auto"/>
        <w:ind w:firstLine="720"/>
        <w:jc w:val="both"/>
        <w:rPr>
          <w:rFonts w:ascii="Times New Roman" w:hAnsi="Times New Roman" w:cs="Times New Roman"/>
          <w:sz w:val="24"/>
          <w:szCs w:val="24"/>
        </w:rPr>
      </w:pPr>
      <w:r w:rsidRPr="009C2475">
        <w:rPr>
          <w:rFonts w:ascii="Times New Roman" w:hAnsi="Times New Roman" w:cs="Times New Roman"/>
          <w:sz w:val="24"/>
          <w:szCs w:val="24"/>
        </w:rPr>
        <w:t>‘</w:t>
      </w:r>
      <w:r w:rsidR="009638F6" w:rsidRPr="009C2475">
        <w:rPr>
          <w:rFonts w:ascii="Times New Roman" w:hAnsi="Times New Roman" w:cs="Times New Roman"/>
          <w:sz w:val="24"/>
          <w:szCs w:val="24"/>
        </w:rPr>
        <w:t xml:space="preserve">This new analysis reviewed 10 of these studies, which involved a total of 1252 participants. In each study, mood and self-esteem were measured using two widely accepted scales. All types of green exercise led to improvements in the mental health indicators. Most surprising to the researchers was that the strongest response was seen almost immediately.’ </w:t>
      </w:r>
      <w:r w:rsidRPr="009C2475">
        <w:rPr>
          <w:rFonts w:ascii="Times New Roman" w:hAnsi="Times New Roman" w:cs="Times New Roman"/>
          <w:sz w:val="24"/>
          <w:szCs w:val="24"/>
        </w:rPr>
        <w:t>(Mejia, 2010).</w:t>
      </w:r>
    </w:p>
    <w:p w14:paraId="13C80B57" w14:textId="77777777" w:rsidR="00F835B4" w:rsidRPr="009C2475" w:rsidRDefault="00F835B4" w:rsidP="00A768E3">
      <w:pPr>
        <w:spacing w:line="360" w:lineRule="auto"/>
        <w:jc w:val="both"/>
        <w:rPr>
          <w:rFonts w:ascii="Times New Roman" w:hAnsi="Times New Roman" w:cs="Times New Roman"/>
          <w:sz w:val="24"/>
          <w:szCs w:val="24"/>
        </w:rPr>
      </w:pPr>
    </w:p>
    <w:p w14:paraId="69D2A047" w14:textId="20BD5AE0" w:rsidR="00F835B4" w:rsidRPr="009C2475" w:rsidRDefault="00A75221" w:rsidP="00A768E3">
      <w:pPr>
        <w:spacing w:line="360" w:lineRule="auto"/>
        <w:jc w:val="both"/>
        <w:rPr>
          <w:rFonts w:ascii="Times New Roman" w:hAnsi="Times New Roman" w:cs="Times New Roman"/>
          <w:sz w:val="24"/>
          <w:szCs w:val="24"/>
        </w:rPr>
      </w:pPr>
      <w:r w:rsidRPr="009C2475">
        <w:rPr>
          <w:rFonts w:ascii="Times New Roman" w:hAnsi="Times New Roman" w:cs="Times New Roman"/>
          <w:sz w:val="24"/>
          <w:szCs w:val="24"/>
        </w:rPr>
        <w:t xml:space="preserve">Group leadership isn’t very straight forward and can be </w:t>
      </w:r>
      <w:r w:rsidR="00B629EC" w:rsidRPr="009C2475">
        <w:rPr>
          <w:rFonts w:ascii="Times New Roman" w:hAnsi="Times New Roman" w:cs="Times New Roman"/>
          <w:sz w:val="24"/>
          <w:szCs w:val="24"/>
        </w:rPr>
        <w:t>complex</w:t>
      </w:r>
      <w:r w:rsidR="004B6AD9" w:rsidRPr="009C2475">
        <w:rPr>
          <w:rFonts w:ascii="Times New Roman" w:hAnsi="Times New Roman" w:cs="Times New Roman"/>
          <w:sz w:val="24"/>
          <w:szCs w:val="24"/>
        </w:rPr>
        <w:t xml:space="preserve">, we will not only use one </w:t>
      </w:r>
      <w:r w:rsidR="0040088D" w:rsidRPr="009C2475">
        <w:rPr>
          <w:rFonts w:ascii="Times New Roman" w:hAnsi="Times New Roman" w:cs="Times New Roman"/>
          <w:sz w:val="24"/>
          <w:szCs w:val="24"/>
        </w:rPr>
        <w:t>type</w:t>
      </w:r>
      <w:r w:rsidR="004B6AD9" w:rsidRPr="009C2475">
        <w:rPr>
          <w:rFonts w:ascii="Times New Roman" w:hAnsi="Times New Roman" w:cs="Times New Roman"/>
          <w:sz w:val="24"/>
          <w:szCs w:val="24"/>
        </w:rPr>
        <w:t xml:space="preserve"> of </w:t>
      </w:r>
      <w:r w:rsidR="0040088D" w:rsidRPr="009C2475">
        <w:rPr>
          <w:rFonts w:ascii="Times New Roman" w:hAnsi="Times New Roman" w:cs="Times New Roman"/>
          <w:sz w:val="24"/>
          <w:szCs w:val="24"/>
        </w:rPr>
        <w:t>leadership</w:t>
      </w:r>
      <w:r w:rsidR="004B6AD9" w:rsidRPr="009C2475">
        <w:rPr>
          <w:rFonts w:ascii="Times New Roman" w:hAnsi="Times New Roman" w:cs="Times New Roman"/>
          <w:sz w:val="24"/>
          <w:szCs w:val="24"/>
        </w:rPr>
        <w:t xml:space="preserve"> with</w:t>
      </w:r>
      <w:r w:rsidR="00540484" w:rsidRPr="009C2475">
        <w:rPr>
          <w:rFonts w:ascii="Times New Roman" w:hAnsi="Times New Roman" w:cs="Times New Roman"/>
          <w:sz w:val="24"/>
          <w:szCs w:val="24"/>
        </w:rPr>
        <w:t xml:space="preserve"> a</w:t>
      </w:r>
      <w:r w:rsidR="004B6AD9" w:rsidRPr="009C2475">
        <w:rPr>
          <w:rFonts w:ascii="Times New Roman" w:hAnsi="Times New Roman" w:cs="Times New Roman"/>
          <w:sz w:val="24"/>
          <w:szCs w:val="24"/>
        </w:rPr>
        <w:t xml:space="preserve"> specific group</w:t>
      </w:r>
      <w:r w:rsidR="0040088D" w:rsidRPr="009C2475">
        <w:rPr>
          <w:rFonts w:ascii="Times New Roman" w:hAnsi="Times New Roman" w:cs="Times New Roman"/>
          <w:sz w:val="24"/>
          <w:szCs w:val="24"/>
        </w:rPr>
        <w:t>, it is important that we are dynamic and able to adapt to the changing environment and situations</w:t>
      </w:r>
      <w:r w:rsidR="00B629EC" w:rsidRPr="009C2475">
        <w:rPr>
          <w:rFonts w:ascii="Times New Roman" w:hAnsi="Times New Roman" w:cs="Times New Roman"/>
          <w:sz w:val="24"/>
          <w:szCs w:val="24"/>
        </w:rPr>
        <w:t>. It was described by</w:t>
      </w:r>
      <w:r w:rsidR="003850B4" w:rsidRPr="009C2475">
        <w:rPr>
          <w:rFonts w:ascii="Times New Roman" w:hAnsi="Times New Roman" w:cs="Times New Roman"/>
          <w:sz w:val="24"/>
          <w:szCs w:val="24"/>
        </w:rPr>
        <w:t xml:space="preserve"> </w:t>
      </w:r>
      <w:r w:rsidR="008449CD" w:rsidRPr="009C2475">
        <w:rPr>
          <w:rFonts w:ascii="Times New Roman" w:hAnsi="Times New Roman" w:cs="Times New Roman"/>
          <w:sz w:val="24"/>
          <w:szCs w:val="24"/>
        </w:rPr>
        <w:t>M</w:t>
      </w:r>
      <w:r w:rsidR="00C7195B" w:rsidRPr="009C2475">
        <w:rPr>
          <w:rFonts w:ascii="Times New Roman" w:hAnsi="Times New Roman" w:cs="Times New Roman"/>
          <w:sz w:val="24"/>
          <w:szCs w:val="24"/>
        </w:rPr>
        <w:t>artin as</w:t>
      </w:r>
      <w:r w:rsidR="00B629EC" w:rsidRPr="009C2475">
        <w:rPr>
          <w:rFonts w:ascii="Times New Roman" w:hAnsi="Times New Roman" w:cs="Times New Roman"/>
          <w:sz w:val="24"/>
          <w:szCs w:val="24"/>
        </w:rPr>
        <w:t xml:space="preserve"> </w:t>
      </w:r>
      <w:r w:rsidR="00B33C10" w:rsidRPr="009C2475">
        <w:rPr>
          <w:rFonts w:ascii="Times New Roman" w:hAnsi="Times New Roman" w:cs="Times New Roman"/>
          <w:sz w:val="24"/>
          <w:szCs w:val="24"/>
          <w:lang w:val="en-US"/>
        </w:rPr>
        <w:t xml:space="preserve">“the practice of leading individuals and groups into natural settings via a variety of modes of transportation” (Martin et al, 2006, </w:t>
      </w:r>
      <w:proofErr w:type="spellStart"/>
      <w:r w:rsidR="00B33C10" w:rsidRPr="009C2475">
        <w:rPr>
          <w:rFonts w:ascii="Times New Roman" w:hAnsi="Times New Roman" w:cs="Times New Roman"/>
          <w:sz w:val="24"/>
          <w:szCs w:val="24"/>
          <w:lang w:val="en-US"/>
        </w:rPr>
        <w:t>Pg</w:t>
      </w:r>
      <w:proofErr w:type="spellEnd"/>
      <w:r w:rsidR="00B33C10" w:rsidRPr="009C2475">
        <w:rPr>
          <w:rFonts w:ascii="Times New Roman" w:hAnsi="Times New Roman" w:cs="Times New Roman"/>
          <w:sz w:val="24"/>
          <w:szCs w:val="24"/>
          <w:lang w:val="en-US"/>
        </w:rPr>
        <w:t xml:space="preserve"> 6)</w:t>
      </w:r>
      <w:r w:rsidR="00C7195B" w:rsidRPr="009C2475">
        <w:rPr>
          <w:rFonts w:ascii="Times New Roman" w:hAnsi="Times New Roman" w:cs="Times New Roman"/>
          <w:sz w:val="24"/>
          <w:szCs w:val="24"/>
          <w:lang w:val="en-US"/>
        </w:rPr>
        <w:t xml:space="preserve">. There </w:t>
      </w:r>
      <w:r w:rsidR="00CB608B" w:rsidRPr="009C2475">
        <w:rPr>
          <w:rFonts w:ascii="Times New Roman" w:hAnsi="Times New Roman" w:cs="Times New Roman"/>
          <w:sz w:val="24"/>
          <w:szCs w:val="24"/>
          <w:lang w:val="en-US"/>
        </w:rPr>
        <w:t>are</w:t>
      </w:r>
      <w:r w:rsidR="00C7195B" w:rsidRPr="009C2475">
        <w:rPr>
          <w:rFonts w:ascii="Times New Roman" w:hAnsi="Times New Roman" w:cs="Times New Roman"/>
          <w:sz w:val="24"/>
          <w:szCs w:val="24"/>
          <w:lang w:val="en-US"/>
        </w:rPr>
        <w:t xml:space="preserve"> many types of leadership</w:t>
      </w:r>
      <w:r w:rsidR="00D765D2" w:rsidRPr="009C2475">
        <w:rPr>
          <w:rFonts w:ascii="Times New Roman" w:hAnsi="Times New Roman" w:cs="Times New Roman"/>
          <w:sz w:val="24"/>
          <w:szCs w:val="24"/>
          <w:lang w:val="en-US"/>
        </w:rPr>
        <w:t xml:space="preserve">, however I will be focusing on the style of leadership </w:t>
      </w:r>
      <w:r w:rsidR="00362E18" w:rsidRPr="009C2475">
        <w:rPr>
          <w:rFonts w:ascii="Times New Roman" w:hAnsi="Times New Roman" w:cs="Times New Roman"/>
          <w:sz w:val="24"/>
          <w:szCs w:val="24"/>
          <w:lang w:val="en-US"/>
        </w:rPr>
        <w:t xml:space="preserve">defined by </w:t>
      </w:r>
      <w:r w:rsidR="00362E18" w:rsidRPr="009C2475">
        <w:rPr>
          <w:rFonts w:ascii="Times New Roman" w:hAnsi="Times New Roman" w:cs="Times New Roman"/>
          <w:sz w:val="24"/>
          <w:szCs w:val="24"/>
        </w:rPr>
        <w:t xml:space="preserve">Priest and </w:t>
      </w:r>
      <w:proofErr w:type="spellStart"/>
      <w:r w:rsidR="00362E18" w:rsidRPr="009C2475">
        <w:rPr>
          <w:rFonts w:ascii="Times New Roman" w:hAnsi="Times New Roman" w:cs="Times New Roman"/>
          <w:sz w:val="24"/>
          <w:szCs w:val="24"/>
        </w:rPr>
        <w:t>Gass</w:t>
      </w:r>
      <w:proofErr w:type="spellEnd"/>
      <w:r w:rsidR="00362E18" w:rsidRPr="009C2475">
        <w:rPr>
          <w:rFonts w:ascii="Times New Roman" w:hAnsi="Times New Roman" w:cs="Times New Roman"/>
          <w:sz w:val="24"/>
          <w:szCs w:val="24"/>
        </w:rPr>
        <w:t xml:space="preserve">, this </w:t>
      </w:r>
      <w:r w:rsidR="00B41E84" w:rsidRPr="009C2475">
        <w:rPr>
          <w:rFonts w:ascii="Times New Roman" w:hAnsi="Times New Roman" w:cs="Times New Roman"/>
          <w:sz w:val="24"/>
          <w:szCs w:val="24"/>
        </w:rPr>
        <w:t xml:space="preserve">is </w:t>
      </w:r>
      <w:r w:rsidR="00EB59F1" w:rsidRPr="009C2475">
        <w:rPr>
          <w:rFonts w:ascii="Times New Roman" w:hAnsi="Times New Roman" w:cs="Times New Roman"/>
          <w:sz w:val="24"/>
          <w:szCs w:val="24"/>
        </w:rPr>
        <w:t>Conditional Outdoor Leadership Theory (COLT).</w:t>
      </w:r>
      <w:r w:rsidR="00364B3B" w:rsidRPr="009C2475">
        <w:rPr>
          <w:rFonts w:ascii="Times New Roman" w:hAnsi="Times New Roman" w:cs="Times New Roman"/>
          <w:sz w:val="24"/>
          <w:szCs w:val="24"/>
        </w:rPr>
        <w:t xml:space="preserve"> This is an adaptation of situational leadership</w:t>
      </w:r>
      <w:r w:rsidR="007625F2" w:rsidRPr="009C2475">
        <w:rPr>
          <w:rFonts w:ascii="Times New Roman" w:hAnsi="Times New Roman" w:cs="Times New Roman"/>
          <w:sz w:val="24"/>
          <w:szCs w:val="24"/>
        </w:rPr>
        <w:t xml:space="preserve">, </w:t>
      </w:r>
      <w:r w:rsidR="0076323C" w:rsidRPr="009C2475">
        <w:rPr>
          <w:rFonts w:ascii="Times New Roman" w:hAnsi="Times New Roman" w:cs="Times New Roman"/>
          <w:sz w:val="24"/>
          <w:szCs w:val="24"/>
        </w:rPr>
        <w:t>in order</w:t>
      </w:r>
      <w:r w:rsidR="007625F2" w:rsidRPr="009C2475">
        <w:rPr>
          <w:rFonts w:ascii="Times New Roman" w:hAnsi="Times New Roman" w:cs="Times New Roman"/>
          <w:sz w:val="24"/>
          <w:szCs w:val="24"/>
        </w:rPr>
        <w:t xml:space="preserve"> to suite the outdoors</w:t>
      </w:r>
      <w:r w:rsidR="008B66C0" w:rsidRPr="009C2475">
        <w:rPr>
          <w:rFonts w:ascii="Times New Roman" w:hAnsi="Times New Roman" w:cs="Times New Roman"/>
          <w:sz w:val="24"/>
          <w:szCs w:val="24"/>
        </w:rPr>
        <w:t xml:space="preserve"> (</w:t>
      </w:r>
      <w:r w:rsidR="00C914DD" w:rsidRPr="009C2475">
        <w:rPr>
          <w:rFonts w:ascii="Times New Roman" w:hAnsi="Times New Roman" w:cs="Times New Roman"/>
          <w:sz w:val="24"/>
          <w:szCs w:val="24"/>
        </w:rPr>
        <w:t xml:space="preserve">Priest and </w:t>
      </w:r>
      <w:proofErr w:type="spellStart"/>
      <w:r w:rsidR="00C914DD" w:rsidRPr="009C2475">
        <w:rPr>
          <w:rFonts w:ascii="Times New Roman" w:hAnsi="Times New Roman" w:cs="Times New Roman"/>
          <w:sz w:val="24"/>
          <w:szCs w:val="24"/>
        </w:rPr>
        <w:t>Gass</w:t>
      </w:r>
      <w:proofErr w:type="spellEnd"/>
      <w:r w:rsidR="00C914DD" w:rsidRPr="009C2475">
        <w:rPr>
          <w:rFonts w:ascii="Times New Roman" w:hAnsi="Times New Roman" w:cs="Times New Roman"/>
          <w:sz w:val="24"/>
          <w:szCs w:val="24"/>
        </w:rPr>
        <w:t>, 1997)</w:t>
      </w:r>
      <w:r w:rsidR="00964F12" w:rsidRPr="009C2475">
        <w:rPr>
          <w:rFonts w:ascii="Times New Roman" w:hAnsi="Times New Roman" w:cs="Times New Roman"/>
          <w:sz w:val="24"/>
          <w:szCs w:val="24"/>
        </w:rPr>
        <w:t xml:space="preserve">. Throughout my expedition, in order to adapt to different </w:t>
      </w:r>
      <w:r w:rsidR="00C174CF" w:rsidRPr="009C2475">
        <w:rPr>
          <w:rFonts w:ascii="Times New Roman" w:hAnsi="Times New Roman" w:cs="Times New Roman"/>
          <w:sz w:val="24"/>
          <w:szCs w:val="24"/>
        </w:rPr>
        <w:t xml:space="preserve">situations and </w:t>
      </w:r>
      <w:r w:rsidR="00E40A71" w:rsidRPr="009C2475">
        <w:rPr>
          <w:rFonts w:ascii="Times New Roman" w:hAnsi="Times New Roman" w:cs="Times New Roman"/>
          <w:color w:val="222222"/>
          <w:sz w:val="24"/>
          <w:szCs w:val="24"/>
          <w:shd w:val="clear" w:color="auto" w:fill="FFFFFF"/>
        </w:rPr>
        <w:t>scenarios</w:t>
      </w:r>
      <w:r w:rsidR="00C174CF" w:rsidRPr="009C2475">
        <w:rPr>
          <w:rFonts w:ascii="Times New Roman" w:hAnsi="Times New Roman" w:cs="Times New Roman"/>
          <w:sz w:val="24"/>
          <w:szCs w:val="24"/>
        </w:rPr>
        <w:t>,</w:t>
      </w:r>
      <w:r w:rsidR="00E40A71" w:rsidRPr="009C2475">
        <w:rPr>
          <w:rFonts w:ascii="Times New Roman" w:hAnsi="Times New Roman" w:cs="Times New Roman"/>
          <w:sz w:val="24"/>
          <w:szCs w:val="24"/>
        </w:rPr>
        <w:t xml:space="preserve"> </w:t>
      </w:r>
      <w:r w:rsidR="004A310E" w:rsidRPr="009C2475">
        <w:rPr>
          <w:rFonts w:ascii="Times New Roman" w:hAnsi="Times New Roman" w:cs="Times New Roman"/>
          <w:sz w:val="24"/>
          <w:szCs w:val="24"/>
        </w:rPr>
        <w:t>for example</w:t>
      </w:r>
      <w:r w:rsidR="007336CF" w:rsidRPr="009C2475">
        <w:rPr>
          <w:rFonts w:ascii="Times New Roman" w:hAnsi="Times New Roman" w:cs="Times New Roman"/>
          <w:sz w:val="24"/>
          <w:szCs w:val="24"/>
        </w:rPr>
        <w:t>, danger</w:t>
      </w:r>
      <w:r w:rsidR="0058299C" w:rsidRPr="009C2475">
        <w:rPr>
          <w:rFonts w:ascii="Times New Roman" w:hAnsi="Times New Roman" w:cs="Times New Roman"/>
          <w:sz w:val="24"/>
          <w:szCs w:val="24"/>
        </w:rPr>
        <w:t xml:space="preserve">, I will have to use a different style </w:t>
      </w:r>
      <w:r w:rsidR="0058299C" w:rsidRPr="009C2475">
        <w:rPr>
          <w:rFonts w:ascii="Times New Roman" w:hAnsi="Times New Roman" w:cs="Times New Roman"/>
          <w:sz w:val="24"/>
          <w:szCs w:val="24"/>
        </w:rPr>
        <w:lastRenderedPageBreak/>
        <w:t>of leadership</w:t>
      </w:r>
      <w:r w:rsidR="008D44C9" w:rsidRPr="009C2475">
        <w:rPr>
          <w:rFonts w:ascii="Times New Roman" w:hAnsi="Times New Roman" w:cs="Times New Roman"/>
          <w:sz w:val="24"/>
          <w:szCs w:val="24"/>
        </w:rPr>
        <w:t xml:space="preserve">. </w:t>
      </w:r>
      <w:r w:rsidR="00762205" w:rsidRPr="009C2475">
        <w:rPr>
          <w:rFonts w:ascii="Times New Roman" w:hAnsi="Times New Roman" w:cs="Times New Roman"/>
          <w:sz w:val="24"/>
          <w:szCs w:val="24"/>
        </w:rPr>
        <w:t xml:space="preserve">In the event of urgency or potential danger, I will use </w:t>
      </w:r>
      <w:r w:rsidR="00B658C6" w:rsidRPr="009C2475">
        <w:rPr>
          <w:rFonts w:ascii="Times New Roman" w:hAnsi="Times New Roman" w:cs="Times New Roman"/>
          <w:sz w:val="24"/>
          <w:szCs w:val="24"/>
        </w:rPr>
        <w:t>an</w:t>
      </w:r>
      <w:r w:rsidR="00762205" w:rsidRPr="009C2475">
        <w:rPr>
          <w:rFonts w:ascii="Times New Roman" w:hAnsi="Times New Roman" w:cs="Times New Roman"/>
          <w:sz w:val="24"/>
          <w:szCs w:val="24"/>
        </w:rPr>
        <w:t xml:space="preserve"> au</w:t>
      </w:r>
      <w:r w:rsidR="00974A4F" w:rsidRPr="009C2475">
        <w:rPr>
          <w:rFonts w:ascii="Times New Roman" w:hAnsi="Times New Roman" w:cs="Times New Roman"/>
          <w:sz w:val="24"/>
          <w:szCs w:val="24"/>
        </w:rPr>
        <w:t>tocratic leadership s</w:t>
      </w:r>
      <w:r w:rsidR="0080792B" w:rsidRPr="009C2475">
        <w:rPr>
          <w:rFonts w:ascii="Times New Roman" w:hAnsi="Times New Roman" w:cs="Times New Roman"/>
          <w:sz w:val="24"/>
          <w:szCs w:val="24"/>
        </w:rPr>
        <w:t>tyle, giving direct instructions and showing authority.</w:t>
      </w:r>
      <w:r w:rsidR="0022227D" w:rsidRPr="009C2475">
        <w:rPr>
          <w:rFonts w:ascii="Times New Roman" w:hAnsi="Times New Roman" w:cs="Times New Roman"/>
          <w:sz w:val="24"/>
          <w:szCs w:val="24"/>
        </w:rPr>
        <w:t xml:space="preserve"> </w:t>
      </w:r>
      <w:r w:rsidR="002453FE">
        <w:rPr>
          <w:rFonts w:ascii="Times New Roman" w:hAnsi="Times New Roman" w:cs="Times New Roman"/>
          <w:sz w:val="24"/>
          <w:szCs w:val="24"/>
        </w:rPr>
        <w:t>W</w:t>
      </w:r>
      <w:r w:rsidR="0022227D" w:rsidRPr="009C2475">
        <w:rPr>
          <w:rFonts w:ascii="Times New Roman" w:hAnsi="Times New Roman" w:cs="Times New Roman"/>
          <w:sz w:val="24"/>
          <w:szCs w:val="24"/>
        </w:rPr>
        <w:t xml:space="preserve">hen making decisions, for example </w:t>
      </w:r>
      <w:r w:rsidR="00DB40E9" w:rsidRPr="009C2475">
        <w:rPr>
          <w:rFonts w:ascii="Times New Roman" w:hAnsi="Times New Roman" w:cs="Times New Roman"/>
          <w:sz w:val="24"/>
          <w:szCs w:val="24"/>
        </w:rPr>
        <w:t xml:space="preserve">where we should camp or </w:t>
      </w:r>
      <w:r w:rsidR="0020140A" w:rsidRPr="009C2475">
        <w:rPr>
          <w:rFonts w:ascii="Times New Roman" w:hAnsi="Times New Roman" w:cs="Times New Roman"/>
          <w:sz w:val="24"/>
          <w:szCs w:val="24"/>
        </w:rPr>
        <w:t xml:space="preserve">what time we plan to start the next day of walking, I will use a </w:t>
      </w:r>
      <w:r w:rsidR="008D44C9" w:rsidRPr="008D44C9">
        <w:rPr>
          <w:rFonts w:ascii="Times New Roman" w:hAnsi="Times New Roman" w:cs="Times New Roman"/>
          <w:sz w:val="24"/>
          <w:szCs w:val="24"/>
          <w:lang w:val="en-US"/>
        </w:rPr>
        <w:t>Democratic</w:t>
      </w:r>
      <w:r w:rsidR="0020140A" w:rsidRPr="009C2475">
        <w:rPr>
          <w:rFonts w:ascii="Times New Roman" w:hAnsi="Times New Roman" w:cs="Times New Roman"/>
          <w:sz w:val="24"/>
          <w:szCs w:val="24"/>
          <w:lang w:val="en-US"/>
        </w:rPr>
        <w:t xml:space="preserve"> </w:t>
      </w:r>
      <w:r w:rsidR="00D50220" w:rsidRPr="009C2475">
        <w:rPr>
          <w:rFonts w:ascii="Times New Roman" w:hAnsi="Times New Roman" w:cs="Times New Roman"/>
          <w:sz w:val="24"/>
          <w:szCs w:val="24"/>
          <w:lang w:val="en-US"/>
        </w:rPr>
        <w:t>leadership style and encourage input from other members of the group.</w:t>
      </w:r>
      <w:r w:rsidR="00841EB6" w:rsidRPr="009C2475">
        <w:rPr>
          <w:rFonts w:ascii="Times New Roman" w:hAnsi="Times New Roman" w:cs="Times New Roman"/>
          <w:sz w:val="24"/>
          <w:szCs w:val="24"/>
          <w:lang w:val="en-US"/>
        </w:rPr>
        <w:t xml:space="preserve"> In order to </w:t>
      </w:r>
      <w:r w:rsidR="00B658C6" w:rsidRPr="009C2475">
        <w:rPr>
          <w:rFonts w:ascii="Times New Roman" w:hAnsi="Times New Roman" w:cs="Times New Roman"/>
          <w:sz w:val="24"/>
          <w:szCs w:val="24"/>
          <w:lang w:val="en-US"/>
        </w:rPr>
        <w:t>m</w:t>
      </w:r>
      <w:r w:rsidR="001F6051" w:rsidRPr="009C2475">
        <w:rPr>
          <w:rFonts w:ascii="Times New Roman" w:hAnsi="Times New Roman" w:cs="Times New Roman"/>
          <w:sz w:val="24"/>
          <w:szCs w:val="24"/>
          <w:lang w:val="en-US"/>
        </w:rPr>
        <w:t xml:space="preserve">ake the entire </w:t>
      </w:r>
      <w:r w:rsidR="00B658C6" w:rsidRPr="009C2475">
        <w:rPr>
          <w:rFonts w:ascii="Times New Roman" w:hAnsi="Times New Roman" w:cs="Times New Roman"/>
          <w:sz w:val="24"/>
          <w:szCs w:val="24"/>
          <w:lang w:val="en-US"/>
        </w:rPr>
        <w:t>group</w:t>
      </w:r>
      <w:r w:rsidR="001F6051" w:rsidRPr="009C2475">
        <w:rPr>
          <w:rFonts w:ascii="Times New Roman" w:hAnsi="Times New Roman" w:cs="Times New Roman"/>
          <w:sz w:val="24"/>
          <w:szCs w:val="24"/>
          <w:lang w:val="en-US"/>
        </w:rPr>
        <w:t xml:space="preserve"> feel </w:t>
      </w:r>
      <w:r w:rsidR="00746CDE" w:rsidRPr="009C2475">
        <w:rPr>
          <w:rFonts w:ascii="Times New Roman" w:hAnsi="Times New Roman" w:cs="Times New Roman"/>
          <w:sz w:val="24"/>
          <w:szCs w:val="24"/>
          <w:lang w:val="en-US"/>
        </w:rPr>
        <w:t>comfortable, I will at times adopt a</w:t>
      </w:r>
      <w:r w:rsidR="00B658C6" w:rsidRPr="009C2475">
        <w:rPr>
          <w:rFonts w:ascii="Times New Roman" w:hAnsi="Times New Roman" w:cs="Times New Roman"/>
          <w:sz w:val="24"/>
          <w:szCs w:val="24"/>
          <w:lang w:val="en-US"/>
        </w:rPr>
        <w:t>n</w:t>
      </w:r>
      <w:r w:rsidR="00746CDE" w:rsidRPr="009C2475">
        <w:rPr>
          <w:rFonts w:ascii="Times New Roman" w:hAnsi="Times New Roman" w:cs="Times New Roman"/>
          <w:sz w:val="24"/>
          <w:szCs w:val="24"/>
          <w:lang w:val="en-US"/>
        </w:rPr>
        <w:t xml:space="preserve"> </w:t>
      </w:r>
      <w:proofErr w:type="spellStart"/>
      <w:r w:rsidR="00746CDE" w:rsidRPr="009C2475">
        <w:rPr>
          <w:rFonts w:ascii="Times New Roman" w:hAnsi="Times New Roman" w:cs="Times New Roman"/>
          <w:sz w:val="24"/>
          <w:szCs w:val="24"/>
          <w:lang w:val="en-US"/>
        </w:rPr>
        <w:t>a</w:t>
      </w:r>
      <w:r w:rsidR="008D44C9" w:rsidRPr="008D44C9">
        <w:rPr>
          <w:rFonts w:ascii="Times New Roman" w:hAnsi="Times New Roman" w:cs="Times New Roman"/>
          <w:sz w:val="24"/>
          <w:szCs w:val="24"/>
          <w:lang w:val="en-US"/>
        </w:rPr>
        <w:t>bdicratic</w:t>
      </w:r>
      <w:proofErr w:type="spellEnd"/>
      <w:r w:rsidR="00746CDE" w:rsidRPr="009C2475">
        <w:rPr>
          <w:rFonts w:ascii="Times New Roman" w:hAnsi="Times New Roman" w:cs="Times New Roman"/>
          <w:sz w:val="24"/>
          <w:szCs w:val="24"/>
          <w:lang w:val="en-US"/>
        </w:rPr>
        <w:t xml:space="preserve"> leadership style,</w:t>
      </w:r>
      <w:r w:rsidR="00E11EC8" w:rsidRPr="009C2475">
        <w:rPr>
          <w:rFonts w:ascii="Times New Roman" w:hAnsi="Times New Roman" w:cs="Times New Roman"/>
          <w:sz w:val="24"/>
          <w:szCs w:val="24"/>
          <w:lang w:val="en-US"/>
        </w:rPr>
        <w:t xml:space="preserve"> handing over the </w:t>
      </w:r>
      <w:r w:rsidR="00B30D51" w:rsidRPr="009C2475">
        <w:rPr>
          <w:rFonts w:ascii="Times New Roman" w:hAnsi="Times New Roman" w:cs="Times New Roman"/>
          <w:sz w:val="24"/>
          <w:szCs w:val="24"/>
          <w:lang w:val="en-US"/>
        </w:rPr>
        <w:t xml:space="preserve">leadership role, for example </w:t>
      </w:r>
      <w:r w:rsidR="009808C4" w:rsidRPr="009C2475">
        <w:rPr>
          <w:rFonts w:ascii="Times New Roman" w:hAnsi="Times New Roman" w:cs="Times New Roman"/>
          <w:sz w:val="24"/>
          <w:szCs w:val="24"/>
          <w:lang w:val="en-US"/>
        </w:rPr>
        <w:t>setting the walking p</w:t>
      </w:r>
      <w:r w:rsidR="009839D3" w:rsidRPr="009C2475">
        <w:rPr>
          <w:rFonts w:ascii="Times New Roman" w:hAnsi="Times New Roman" w:cs="Times New Roman"/>
          <w:sz w:val="24"/>
          <w:szCs w:val="24"/>
          <w:lang w:val="en-US"/>
        </w:rPr>
        <w:t>a</w:t>
      </w:r>
      <w:r w:rsidR="0088102E" w:rsidRPr="009C2475">
        <w:rPr>
          <w:rFonts w:ascii="Times New Roman" w:hAnsi="Times New Roman" w:cs="Times New Roman"/>
          <w:sz w:val="24"/>
          <w:szCs w:val="24"/>
          <w:lang w:val="en-US"/>
        </w:rPr>
        <w:t>ce</w:t>
      </w:r>
      <w:r w:rsidR="00312490" w:rsidRPr="009C2475">
        <w:rPr>
          <w:rFonts w:ascii="Times New Roman" w:hAnsi="Times New Roman" w:cs="Times New Roman"/>
          <w:sz w:val="24"/>
          <w:szCs w:val="24"/>
          <w:lang w:val="en-US"/>
        </w:rPr>
        <w:t xml:space="preserve"> </w:t>
      </w:r>
      <w:r w:rsidR="00297976" w:rsidRPr="009C2475">
        <w:rPr>
          <w:rFonts w:ascii="Times New Roman" w:hAnsi="Times New Roman" w:cs="Times New Roman"/>
          <w:sz w:val="24"/>
          <w:szCs w:val="24"/>
          <w:lang w:val="en-US"/>
        </w:rPr>
        <w:t>(</w:t>
      </w:r>
      <w:proofErr w:type="spellStart"/>
      <w:r w:rsidR="00312490" w:rsidRPr="009C2475">
        <w:rPr>
          <w:rFonts w:ascii="Times New Roman" w:hAnsi="Times New Roman" w:cs="Times New Roman"/>
          <w:sz w:val="24"/>
          <w:szCs w:val="24"/>
          <w:shd w:val="clear" w:color="auto" w:fill="FFFFFF"/>
        </w:rPr>
        <w:t>Brymer</w:t>
      </w:r>
      <w:proofErr w:type="spellEnd"/>
      <w:r w:rsidR="00312490" w:rsidRPr="009C2475">
        <w:rPr>
          <w:rFonts w:ascii="Times New Roman" w:hAnsi="Times New Roman" w:cs="Times New Roman"/>
          <w:sz w:val="24"/>
          <w:szCs w:val="24"/>
          <w:shd w:val="clear" w:color="auto" w:fill="FFFFFF"/>
        </w:rPr>
        <w:t xml:space="preserve"> and </w:t>
      </w:r>
      <w:proofErr w:type="spellStart"/>
      <w:r w:rsidR="00312490" w:rsidRPr="009C2475">
        <w:rPr>
          <w:rFonts w:ascii="Times New Roman" w:hAnsi="Times New Roman" w:cs="Times New Roman"/>
          <w:sz w:val="24"/>
          <w:szCs w:val="24"/>
          <w:shd w:val="clear" w:color="auto" w:fill="FFFFFF"/>
        </w:rPr>
        <w:t>Gray</w:t>
      </w:r>
      <w:proofErr w:type="spellEnd"/>
      <w:r w:rsidR="00312490" w:rsidRPr="009C2475">
        <w:rPr>
          <w:rFonts w:ascii="Times New Roman" w:hAnsi="Times New Roman" w:cs="Times New Roman"/>
          <w:sz w:val="24"/>
          <w:szCs w:val="24"/>
          <w:shd w:val="clear" w:color="auto" w:fill="FFFFFF"/>
        </w:rPr>
        <w:t>, 2006, pp. 13-19</w:t>
      </w:r>
      <w:r w:rsidR="00B658C6" w:rsidRPr="009C2475">
        <w:rPr>
          <w:rFonts w:ascii="Times New Roman" w:hAnsi="Times New Roman" w:cs="Times New Roman"/>
          <w:sz w:val="24"/>
          <w:szCs w:val="24"/>
          <w:shd w:val="clear" w:color="auto" w:fill="FFFFFF"/>
        </w:rPr>
        <w:t>)</w:t>
      </w:r>
      <w:r w:rsidR="00312490" w:rsidRPr="009C2475">
        <w:rPr>
          <w:rFonts w:ascii="Times New Roman" w:hAnsi="Times New Roman" w:cs="Times New Roman"/>
          <w:sz w:val="24"/>
          <w:szCs w:val="24"/>
          <w:shd w:val="clear" w:color="auto" w:fill="FFFFFF"/>
        </w:rPr>
        <w:t>.</w:t>
      </w:r>
    </w:p>
    <w:p w14:paraId="43CC58EC" w14:textId="791D2D66" w:rsidR="002A5955" w:rsidRPr="00FA2F1E" w:rsidRDefault="00A21690" w:rsidP="00A768E3">
      <w:pPr>
        <w:spacing w:line="360" w:lineRule="auto"/>
        <w:jc w:val="both"/>
        <w:rPr>
          <w:rFonts w:ascii="Times New Roman" w:hAnsi="Times New Roman" w:cs="Times New Roman"/>
          <w:sz w:val="24"/>
          <w:szCs w:val="24"/>
        </w:rPr>
      </w:pPr>
      <w:r w:rsidRPr="009C2475">
        <w:rPr>
          <w:rFonts w:ascii="Times New Roman" w:hAnsi="Times New Roman" w:cs="Times New Roman"/>
          <w:sz w:val="24"/>
          <w:szCs w:val="24"/>
        </w:rPr>
        <w:t xml:space="preserve">When </w:t>
      </w:r>
      <w:r w:rsidR="00240FCA" w:rsidRPr="009C2475">
        <w:rPr>
          <w:rFonts w:ascii="Times New Roman" w:hAnsi="Times New Roman" w:cs="Times New Roman"/>
          <w:sz w:val="24"/>
          <w:szCs w:val="24"/>
        </w:rPr>
        <w:t xml:space="preserve">leading a group, especially </w:t>
      </w:r>
      <w:r w:rsidR="00A4611B" w:rsidRPr="009C2475">
        <w:rPr>
          <w:rFonts w:ascii="Times New Roman" w:hAnsi="Times New Roman" w:cs="Times New Roman"/>
          <w:sz w:val="24"/>
          <w:szCs w:val="24"/>
        </w:rPr>
        <w:t xml:space="preserve">with young people, it is important that </w:t>
      </w:r>
      <w:r w:rsidR="00595115" w:rsidRPr="009C2475">
        <w:rPr>
          <w:rFonts w:ascii="Times New Roman" w:hAnsi="Times New Roman" w:cs="Times New Roman"/>
          <w:sz w:val="24"/>
          <w:szCs w:val="24"/>
        </w:rPr>
        <w:t xml:space="preserve">their </w:t>
      </w:r>
      <w:r w:rsidR="00125C8E" w:rsidRPr="009C2475">
        <w:rPr>
          <w:rFonts w:ascii="Times New Roman" w:hAnsi="Times New Roman" w:cs="Times New Roman"/>
          <w:sz w:val="24"/>
          <w:szCs w:val="24"/>
        </w:rPr>
        <w:t>‘voices’ can be heard and are respected too, this means respecti</w:t>
      </w:r>
      <w:r w:rsidR="00460401" w:rsidRPr="009C2475">
        <w:rPr>
          <w:rFonts w:ascii="Times New Roman" w:hAnsi="Times New Roman" w:cs="Times New Roman"/>
          <w:sz w:val="24"/>
          <w:szCs w:val="24"/>
        </w:rPr>
        <w:t>ng their ideas and opinions as well.</w:t>
      </w:r>
      <w:r w:rsidR="00E67A14" w:rsidRPr="009C2475">
        <w:rPr>
          <w:rFonts w:ascii="Times New Roman" w:hAnsi="Times New Roman" w:cs="Times New Roman"/>
          <w:sz w:val="24"/>
          <w:szCs w:val="24"/>
        </w:rPr>
        <w:t xml:space="preserve"> this can be </w:t>
      </w:r>
      <w:r w:rsidR="00F47438" w:rsidRPr="009C2475">
        <w:rPr>
          <w:rFonts w:ascii="Times New Roman" w:hAnsi="Times New Roman" w:cs="Times New Roman"/>
          <w:sz w:val="24"/>
          <w:szCs w:val="24"/>
        </w:rPr>
        <w:t>encouraged by allowing the yo</w:t>
      </w:r>
      <w:r w:rsidR="005C5B46" w:rsidRPr="009C2475">
        <w:rPr>
          <w:rFonts w:ascii="Times New Roman" w:hAnsi="Times New Roman" w:cs="Times New Roman"/>
          <w:sz w:val="24"/>
          <w:szCs w:val="24"/>
        </w:rPr>
        <w:t xml:space="preserve">ung participants to </w:t>
      </w:r>
      <w:r w:rsidR="0088573C" w:rsidRPr="009C2475">
        <w:rPr>
          <w:rFonts w:ascii="Times New Roman" w:hAnsi="Times New Roman" w:cs="Times New Roman"/>
          <w:sz w:val="24"/>
          <w:szCs w:val="24"/>
        </w:rPr>
        <w:t>initiate</w:t>
      </w:r>
      <w:r w:rsidR="002A0ABA" w:rsidRPr="009C2475">
        <w:rPr>
          <w:rFonts w:ascii="Times New Roman" w:hAnsi="Times New Roman" w:cs="Times New Roman"/>
          <w:sz w:val="24"/>
          <w:szCs w:val="24"/>
        </w:rPr>
        <w:t xml:space="preserve"> </w:t>
      </w:r>
      <w:r w:rsidR="001131F6" w:rsidRPr="009C2475">
        <w:rPr>
          <w:rFonts w:ascii="Times New Roman" w:hAnsi="Times New Roman" w:cs="Times New Roman"/>
          <w:sz w:val="24"/>
          <w:szCs w:val="24"/>
        </w:rPr>
        <w:t>and suggest their own ideas and what they would like to do. It is also important to have adults in the group that will listen to and respect these ideas and opinions.</w:t>
      </w:r>
      <w:r w:rsidR="00D41683" w:rsidRPr="009C2475">
        <w:rPr>
          <w:rFonts w:ascii="Times New Roman" w:hAnsi="Times New Roman" w:cs="Times New Roman"/>
          <w:sz w:val="24"/>
          <w:szCs w:val="24"/>
        </w:rPr>
        <w:t xml:space="preserve"> </w:t>
      </w:r>
      <w:r w:rsidR="00945837" w:rsidRPr="009C2475">
        <w:rPr>
          <w:rFonts w:ascii="Times New Roman" w:hAnsi="Times New Roman" w:cs="Times New Roman"/>
          <w:sz w:val="24"/>
          <w:szCs w:val="24"/>
        </w:rPr>
        <w:t>This idea of ‘</w:t>
      </w:r>
      <w:r w:rsidR="00E82F90" w:rsidRPr="009C2475">
        <w:rPr>
          <w:rFonts w:ascii="Times New Roman" w:hAnsi="Times New Roman" w:cs="Times New Roman"/>
          <w:sz w:val="24"/>
          <w:szCs w:val="24"/>
        </w:rPr>
        <w:t>youth</w:t>
      </w:r>
      <w:r w:rsidR="00945837" w:rsidRPr="009C2475">
        <w:rPr>
          <w:rFonts w:ascii="Times New Roman" w:hAnsi="Times New Roman" w:cs="Times New Roman"/>
          <w:sz w:val="24"/>
          <w:szCs w:val="24"/>
        </w:rPr>
        <w:t xml:space="preserve"> </w:t>
      </w:r>
      <w:r w:rsidR="00E50EB0" w:rsidRPr="009C2475">
        <w:rPr>
          <w:rFonts w:ascii="Times New Roman" w:hAnsi="Times New Roman" w:cs="Times New Roman"/>
          <w:sz w:val="24"/>
          <w:szCs w:val="24"/>
        </w:rPr>
        <w:t xml:space="preserve">voice’ was defined </w:t>
      </w:r>
      <w:r w:rsidR="008912BD" w:rsidRPr="009C2475">
        <w:rPr>
          <w:rFonts w:ascii="Times New Roman" w:hAnsi="Times New Roman" w:cs="Times New Roman"/>
          <w:sz w:val="24"/>
          <w:szCs w:val="24"/>
        </w:rPr>
        <w:t xml:space="preserve">by </w:t>
      </w:r>
      <w:r w:rsidR="00E50EB0" w:rsidRPr="009C2475">
        <w:rPr>
          <w:rFonts w:ascii="Times New Roman" w:hAnsi="Times New Roman" w:cs="Times New Roman"/>
          <w:sz w:val="24"/>
          <w:szCs w:val="24"/>
        </w:rPr>
        <w:t xml:space="preserve">Ellis and Caldwell </w:t>
      </w:r>
      <w:r w:rsidR="00E82F90" w:rsidRPr="009C2475">
        <w:rPr>
          <w:rFonts w:ascii="Times New Roman" w:hAnsi="Times New Roman" w:cs="Times New Roman"/>
          <w:sz w:val="24"/>
          <w:szCs w:val="24"/>
        </w:rPr>
        <w:t>as perception that one’s opinions are heard and respected by others” (Ellis &amp; Caldwell, 2005, p. 281).</w:t>
      </w:r>
      <w:r w:rsidR="00FA2F1E">
        <w:rPr>
          <w:rFonts w:ascii="Times New Roman" w:hAnsi="Times New Roman" w:cs="Times New Roman"/>
          <w:sz w:val="24"/>
          <w:szCs w:val="24"/>
        </w:rPr>
        <w:t xml:space="preserve"> </w:t>
      </w:r>
      <w:r w:rsidR="00FA2F1E">
        <w:rPr>
          <w:rStyle w:val="Strong"/>
          <w:rFonts w:ascii="Arial" w:hAnsi="Arial" w:cs="Arial"/>
          <w:color w:val="666666"/>
          <w:sz w:val="20"/>
          <w:szCs w:val="20"/>
          <w:shd w:val="clear" w:color="auto" w:fill="FFFFFF"/>
        </w:rPr>
        <w:t> </w:t>
      </w:r>
      <w:r w:rsidR="00FA2F1E" w:rsidRPr="00072F23">
        <w:rPr>
          <w:rStyle w:val="selectable"/>
          <w:rFonts w:ascii="Times New Roman" w:hAnsi="Times New Roman" w:cs="Times New Roman"/>
          <w:color w:val="000000"/>
          <w:sz w:val="24"/>
          <w:szCs w:val="24"/>
          <w:shd w:val="clear" w:color="auto" w:fill="FFFFFF"/>
        </w:rPr>
        <w:t>‘</w:t>
      </w:r>
      <w:r w:rsidR="00FA2F1E" w:rsidRPr="00072F23">
        <w:rPr>
          <w:rFonts w:ascii="Times New Roman" w:hAnsi="Times New Roman" w:cs="Times New Roman"/>
          <w:sz w:val="24"/>
          <w:szCs w:val="24"/>
        </w:rPr>
        <w:t xml:space="preserve">Allowing </w:t>
      </w:r>
      <w:proofErr w:type="gramStart"/>
      <w:r w:rsidR="00FA2F1E" w:rsidRPr="00072F23">
        <w:rPr>
          <w:rFonts w:ascii="Times New Roman" w:hAnsi="Times New Roman" w:cs="Times New Roman"/>
          <w:sz w:val="24"/>
          <w:szCs w:val="24"/>
        </w:rPr>
        <w:t>students</w:t>
      </w:r>
      <w:proofErr w:type="gramEnd"/>
      <w:r w:rsidR="00FA2F1E" w:rsidRPr="00072F23">
        <w:rPr>
          <w:rFonts w:ascii="Times New Roman" w:hAnsi="Times New Roman" w:cs="Times New Roman"/>
          <w:sz w:val="24"/>
          <w:szCs w:val="24"/>
        </w:rPr>
        <w:t xml:space="preserve"> a sense of autonomy has long been considered an important pedagogical tool’</w:t>
      </w:r>
      <w:r w:rsidR="00FA2F1E" w:rsidRPr="00072F23">
        <w:rPr>
          <w:rStyle w:val="Strong"/>
          <w:rFonts w:ascii="Times New Roman" w:hAnsi="Times New Roman" w:cs="Times New Roman"/>
          <w:color w:val="666666"/>
          <w:sz w:val="24"/>
          <w:szCs w:val="24"/>
          <w:shd w:val="clear" w:color="auto" w:fill="FFFFFF"/>
        </w:rPr>
        <w:t> </w:t>
      </w:r>
      <w:r w:rsidR="00FA2F1E" w:rsidRPr="00072F23">
        <w:rPr>
          <w:rStyle w:val="selectable"/>
          <w:rFonts w:ascii="Times New Roman" w:hAnsi="Times New Roman" w:cs="Times New Roman"/>
          <w:color w:val="000000"/>
          <w:sz w:val="24"/>
          <w:szCs w:val="24"/>
          <w:shd w:val="clear" w:color="auto" w:fill="FFFFFF"/>
        </w:rPr>
        <w:t>(</w:t>
      </w:r>
      <w:proofErr w:type="spellStart"/>
      <w:r w:rsidR="00FA2F1E" w:rsidRPr="00072F23">
        <w:rPr>
          <w:rStyle w:val="selectable"/>
          <w:rFonts w:ascii="Times New Roman" w:hAnsi="Times New Roman" w:cs="Times New Roman"/>
          <w:color w:val="000000"/>
          <w:sz w:val="24"/>
          <w:szCs w:val="24"/>
          <w:shd w:val="clear" w:color="auto" w:fill="FFFFFF"/>
        </w:rPr>
        <w:t>Sibthorp</w:t>
      </w:r>
      <w:proofErr w:type="spellEnd"/>
      <w:r w:rsidR="00FA2F1E" w:rsidRPr="00072F23">
        <w:rPr>
          <w:rStyle w:val="selectable"/>
          <w:rFonts w:ascii="Times New Roman" w:hAnsi="Times New Roman" w:cs="Times New Roman"/>
          <w:color w:val="000000"/>
          <w:sz w:val="24"/>
          <w:szCs w:val="24"/>
          <w:shd w:val="clear" w:color="auto" w:fill="FFFFFF"/>
        </w:rPr>
        <w:t xml:space="preserve"> et al., 2008).</w:t>
      </w:r>
      <w:r w:rsidR="00FA2F1E">
        <w:rPr>
          <w:rFonts w:ascii="Times New Roman" w:hAnsi="Times New Roman" w:cs="Times New Roman"/>
          <w:sz w:val="24"/>
          <w:szCs w:val="24"/>
        </w:rPr>
        <w:t xml:space="preserve"> </w:t>
      </w:r>
      <w:r w:rsidR="00BC6855" w:rsidRPr="009C2475">
        <w:rPr>
          <w:rFonts w:ascii="Times New Roman" w:hAnsi="Times New Roman" w:cs="Times New Roman"/>
          <w:sz w:val="24"/>
          <w:szCs w:val="24"/>
        </w:rPr>
        <w:t xml:space="preserve"> Although I </w:t>
      </w:r>
      <w:r w:rsidR="00A07AD4" w:rsidRPr="009C2475">
        <w:rPr>
          <w:rFonts w:ascii="Times New Roman" w:hAnsi="Times New Roman" w:cs="Times New Roman"/>
          <w:sz w:val="24"/>
          <w:szCs w:val="24"/>
        </w:rPr>
        <w:t>won’t</w:t>
      </w:r>
      <w:r w:rsidR="00BC6855" w:rsidRPr="009C2475">
        <w:rPr>
          <w:rFonts w:ascii="Times New Roman" w:hAnsi="Times New Roman" w:cs="Times New Roman"/>
          <w:sz w:val="24"/>
          <w:szCs w:val="24"/>
        </w:rPr>
        <w:t xml:space="preserve"> be working with people </w:t>
      </w:r>
      <w:r w:rsidR="00A07AD4" w:rsidRPr="009C2475">
        <w:rPr>
          <w:rFonts w:ascii="Times New Roman" w:hAnsi="Times New Roman" w:cs="Times New Roman"/>
          <w:sz w:val="24"/>
          <w:szCs w:val="24"/>
        </w:rPr>
        <w:t xml:space="preserve">under the age of 18 in my expedition, I think that this idea is relevant as it will </w:t>
      </w:r>
      <w:r w:rsidR="00822082" w:rsidRPr="009C2475">
        <w:rPr>
          <w:rFonts w:ascii="Times New Roman" w:hAnsi="Times New Roman" w:cs="Times New Roman"/>
          <w:sz w:val="24"/>
          <w:szCs w:val="24"/>
        </w:rPr>
        <w:t xml:space="preserve">keep the </w:t>
      </w:r>
      <w:r w:rsidR="00201BF4" w:rsidRPr="009C2475">
        <w:rPr>
          <w:rFonts w:ascii="Times New Roman" w:hAnsi="Times New Roman" w:cs="Times New Roman"/>
          <w:sz w:val="24"/>
          <w:szCs w:val="24"/>
        </w:rPr>
        <w:t>morale</w:t>
      </w:r>
      <w:r w:rsidR="00822082" w:rsidRPr="009C2475">
        <w:rPr>
          <w:rFonts w:ascii="Times New Roman" w:hAnsi="Times New Roman" w:cs="Times New Roman"/>
          <w:sz w:val="24"/>
          <w:szCs w:val="24"/>
        </w:rPr>
        <w:t xml:space="preserve"> high</w:t>
      </w:r>
      <w:r w:rsidR="00763BE6" w:rsidRPr="009C2475">
        <w:rPr>
          <w:rFonts w:ascii="Times New Roman" w:hAnsi="Times New Roman" w:cs="Times New Roman"/>
          <w:sz w:val="24"/>
          <w:szCs w:val="24"/>
        </w:rPr>
        <w:t xml:space="preserve"> </w:t>
      </w:r>
      <w:r w:rsidR="009E71B8" w:rsidRPr="009C2475">
        <w:rPr>
          <w:rFonts w:ascii="Times New Roman" w:hAnsi="Times New Roman" w:cs="Times New Roman"/>
          <w:sz w:val="24"/>
          <w:szCs w:val="24"/>
        </w:rPr>
        <w:t xml:space="preserve">and maintain a good </w:t>
      </w:r>
      <w:r w:rsidR="00A6767A" w:rsidRPr="009C2475">
        <w:rPr>
          <w:rFonts w:ascii="Times New Roman" w:hAnsi="Times New Roman" w:cs="Times New Roman"/>
          <w:sz w:val="24"/>
          <w:szCs w:val="24"/>
        </w:rPr>
        <w:t>group dynamic</w:t>
      </w:r>
      <w:r w:rsidR="00310F1E" w:rsidRPr="009C2475">
        <w:rPr>
          <w:rFonts w:ascii="Times New Roman" w:hAnsi="Times New Roman" w:cs="Times New Roman"/>
          <w:sz w:val="24"/>
          <w:szCs w:val="24"/>
        </w:rPr>
        <w:t xml:space="preserve">. </w:t>
      </w:r>
      <w:r w:rsidR="00310F1E" w:rsidRPr="009C2475">
        <w:rPr>
          <w:rFonts w:ascii="Times New Roman" w:hAnsi="Times New Roman" w:cs="Times New Roman"/>
          <w:sz w:val="24"/>
          <w:szCs w:val="24"/>
          <w:shd w:val="clear" w:color="auto" w:fill="FFFFFF"/>
        </w:rPr>
        <w:t>Neuro-linguistic programming </w:t>
      </w:r>
      <w:r w:rsidR="006C350D" w:rsidRPr="009C2475">
        <w:rPr>
          <w:rFonts w:ascii="Times New Roman" w:hAnsi="Times New Roman" w:cs="Times New Roman"/>
          <w:sz w:val="24"/>
          <w:szCs w:val="24"/>
          <w:shd w:val="clear" w:color="auto" w:fill="FFFFFF"/>
        </w:rPr>
        <w:t>(NLP</w:t>
      </w:r>
      <w:r w:rsidR="00274BF0" w:rsidRPr="009C2475">
        <w:rPr>
          <w:rFonts w:ascii="Times New Roman" w:hAnsi="Times New Roman" w:cs="Times New Roman"/>
          <w:sz w:val="24"/>
          <w:szCs w:val="24"/>
          <w:shd w:val="clear" w:color="auto" w:fill="FFFFFF"/>
        </w:rPr>
        <w:t xml:space="preserve">) is a technique </w:t>
      </w:r>
      <w:r w:rsidR="00C2702A" w:rsidRPr="009C2475">
        <w:rPr>
          <w:rFonts w:ascii="Times New Roman" w:hAnsi="Times New Roman" w:cs="Times New Roman"/>
          <w:sz w:val="24"/>
          <w:szCs w:val="24"/>
          <w:shd w:val="clear" w:color="auto" w:fill="FFFFFF"/>
        </w:rPr>
        <w:t xml:space="preserve">that can be used to change a person’s thoughts or perspective on something. If I feel that someone isn’t getting the </w:t>
      </w:r>
      <w:r w:rsidR="00BE1A65" w:rsidRPr="009C2475">
        <w:rPr>
          <w:rFonts w:ascii="Times New Roman" w:hAnsi="Times New Roman" w:cs="Times New Roman"/>
          <w:sz w:val="24"/>
          <w:szCs w:val="24"/>
          <w:shd w:val="clear" w:color="auto" w:fill="FFFFFF"/>
        </w:rPr>
        <w:t xml:space="preserve">expected experience </w:t>
      </w:r>
      <w:r w:rsidR="00507F0F" w:rsidRPr="009C2475">
        <w:rPr>
          <w:rFonts w:ascii="Times New Roman" w:hAnsi="Times New Roman" w:cs="Times New Roman"/>
          <w:sz w:val="24"/>
          <w:szCs w:val="24"/>
          <w:shd w:val="clear" w:color="auto" w:fill="FFFFFF"/>
        </w:rPr>
        <w:t xml:space="preserve">to achieve the aim of the expedition, we can use NLP to try and help them </w:t>
      </w:r>
      <w:r w:rsidR="00812E38" w:rsidRPr="009C2475">
        <w:rPr>
          <w:rFonts w:ascii="Times New Roman" w:hAnsi="Times New Roman" w:cs="Times New Roman"/>
          <w:sz w:val="24"/>
          <w:szCs w:val="24"/>
          <w:shd w:val="clear" w:color="auto" w:fill="FFFFFF"/>
        </w:rPr>
        <w:t>achieve</w:t>
      </w:r>
      <w:r w:rsidR="00507F0F" w:rsidRPr="009C2475">
        <w:rPr>
          <w:rFonts w:ascii="Times New Roman" w:hAnsi="Times New Roman" w:cs="Times New Roman"/>
          <w:sz w:val="24"/>
          <w:szCs w:val="24"/>
          <w:shd w:val="clear" w:color="auto" w:fill="FFFFFF"/>
        </w:rPr>
        <w:t xml:space="preserve"> the de</w:t>
      </w:r>
      <w:r w:rsidR="00812E38" w:rsidRPr="009C2475">
        <w:rPr>
          <w:rFonts w:ascii="Times New Roman" w:hAnsi="Times New Roman" w:cs="Times New Roman"/>
          <w:sz w:val="24"/>
          <w:szCs w:val="24"/>
          <w:shd w:val="clear" w:color="auto" w:fill="FFFFFF"/>
        </w:rPr>
        <w:t xml:space="preserve">sired </w:t>
      </w:r>
      <w:r w:rsidR="00514922" w:rsidRPr="009C2475">
        <w:rPr>
          <w:rFonts w:ascii="Times New Roman" w:hAnsi="Times New Roman" w:cs="Times New Roman"/>
          <w:sz w:val="24"/>
          <w:szCs w:val="24"/>
          <w:shd w:val="clear" w:color="auto" w:fill="FFFFFF"/>
        </w:rPr>
        <w:t>experience</w:t>
      </w:r>
      <w:r w:rsidR="00474132" w:rsidRPr="009C2475">
        <w:rPr>
          <w:rFonts w:ascii="Times New Roman" w:hAnsi="Times New Roman" w:cs="Times New Roman"/>
          <w:sz w:val="24"/>
          <w:szCs w:val="24"/>
          <w:shd w:val="clear" w:color="auto" w:fill="FFFFFF"/>
        </w:rPr>
        <w:t xml:space="preserve"> </w:t>
      </w:r>
      <w:r w:rsidR="00474132" w:rsidRPr="009C2475">
        <w:rPr>
          <w:rFonts w:ascii="Times New Roman" w:hAnsi="Times New Roman" w:cs="Times New Roman"/>
          <w:color w:val="000000"/>
          <w:sz w:val="24"/>
          <w:szCs w:val="24"/>
          <w:shd w:val="clear" w:color="auto" w:fill="FFFFFF"/>
        </w:rPr>
        <w:t>(</w:t>
      </w:r>
      <w:proofErr w:type="spellStart"/>
      <w:r w:rsidR="00474132" w:rsidRPr="009C2475">
        <w:rPr>
          <w:rFonts w:ascii="Times New Roman" w:hAnsi="Times New Roman" w:cs="Times New Roman"/>
          <w:color w:val="000000"/>
          <w:sz w:val="24"/>
          <w:szCs w:val="24"/>
          <w:shd w:val="clear" w:color="auto" w:fill="FFFFFF"/>
        </w:rPr>
        <w:t>Kandola</w:t>
      </w:r>
      <w:proofErr w:type="spellEnd"/>
      <w:r w:rsidR="00474132" w:rsidRPr="009C2475">
        <w:rPr>
          <w:rFonts w:ascii="Times New Roman" w:hAnsi="Times New Roman" w:cs="Times New Roman"/>
          <w:color w:val="000000"/>
          <w:sz w:val="24"/>
          <w:szCs w:val="24"/>
          <w:shd w:val="clear" w:color="auto" w:fill="FFFFFF"/>
        </w:rPr>
        <w:t>, 2017).</w:t>
      </w:r>
    </w:p>
    <w:p w14:paraId="7F06189F" w14:textId="0B539954" w:rsidR="00072F23" w:rsidRDefault="00072F23" w:rsidP="00A768E3">
      <w:pPr>
        <w:spacing w:line="360" w:lineRule="auto"/>
        <w:jc w:val="both"/>
        <w:rPr>
          <w:rFonts w:ascii="Times New Roman" w:hAnsi="Times New Roman" w:cs="Times New Roman"/>
          <w:color w:val="000000"/>
          <w:sz w:val="24"/>
          <w:szCs w:val="24"/>
          <w:shd w:val="clear" w:color="auto" w:fill="FFFFFF"/>
        </w:rPr>
      </w:pPr>
    </w:p>
    <w:p w14:paraId="5061C525" w14:textId="2672E00E" w:rsidR="009C2475" w:rsidRDefault="00E66A8D" w:rsidP="00A768E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000000"/>
          <w:sz w:val="24"/>
          <w:szCs w:val="24"/>
          <w:shd w:val="clear" w:color="auto" w:fill="FFFFFF"/>
        </w:rPr>
        <w:t>The next step of the planning for my expedition</w:t>
      </w:r>
      <w:r w:rsidR="00521D2B">
        <w:rPr>
          <w:rFonts w:ascii="Times New Roman" w:hAnsi="Times New Roman" w:cs="Times New Roman"/>
          <w:color w:val="000000"/>
          <w:sz w:val="24"/>
          <w:szCs w:val="24"/>
          <w:shd w:val="clear" w:color="auto" w:fill="FFFFFF"/>
        </w:rPr>
        <w:t xml:space="preserve"> will be to make a </w:t>
      </w:r>
      <w:r w:rsidR="00884DE3">
        <w:rPr>
          <w:rFonts w:ascii="Times New Roman" w:hAnsi="Times New Roman" w:cs="Times New Roman"/>
          <w:color w:val="000000"/>
          <w:sz w:val="24"/>
          <w:szCs w:val="24"/>
          <w:shd w:val="clear" w:color="auto" w:fill="FFFFFF"/>
        </w:rPr>
        <w:t xml:space="preserve">clear and detailed route plan, this will include escape routes </w:t>
      </w:r>
      <w:r w:rsidR="00285F94">
        <w:rPr>
          <w:rFonts w:ascii="Times New Roman" w:hAnsi="Times New Roman" w:cs="Times New Roman"/>
          <w:color w:val="000000"/>
          <w:sz w:val="24"/>
          <w:szCs w:val="24"/>
          <w:shd w:val="clear" w:color="auto" w:fill="FFFFFF"/>
        </w:rPr>
        <w:t xml:space="preserve">for in case of an emergency. </w:t>
      </w:r>
      <w:r w:rsidR="00BB598F">
        <w:rPr>
          <w:rFonts w:ascii="Times New Roman" w:hAnsi="Times New Roman" w:cs="Times New Roman"/>
          <w:color w:val="000000"/>
          <w:sz w:val="24"/>
          <w:szCs w:val="24"/>
          <w:shd w:val="clear" w:color="auto" w:fill="FFFFFF"/>
        </w:rPr>
        <w:t xml:space="preserve">After I have made a route plan and risk assessment, I </w:t>
      </w:r>
      <w:r w:rsidR="00D5328B">
        <w:rPr>
          <w:rFonts w:ascii="Times New Roman" w:hAnsi="Times New Roman" w:cs="Times New Roman"/>
          <w:color w:val="000000"/>
          <w:sz w:val="24"/>
          <w:szCs w:val="24"/>
          <w:shd w:val="clear" w:color="auto" w:fill="FFFFFF"/>
        </w:rPr>
        <w:t xml:space="preserve">will carry </w:t>
      </w:r>
      <w:r w:rsidR="00D5328B" w:rsidRPr="007A5166">
        <w:rPr>
          <w:rFonts w:ascii="Times New Roman" w:hAnsi="Times New Roman" w:cs="Times New Roman"/>
          <w:color w:val="000000"/>
          <w:sz w:val="24"/>
          <w:szCs w:val="24"/>
          <w:shd w:val="clear" w:color="auto" w:fill="FFFFFF"/>
        </w:rPr>
        <w:t xml:space="preserve">out a </w:t>
      </w:r>
      <w:r w:rsidR="00B95ED3" w:rsidRPr="007A5166">
        <w:rPr>
          <w:rFonts w:ascii="Times New Roman" w:hAnsi="Times New Roman" w:cs="Times New Roman"/>
          <w:color w:val="222222"/>
          <w:sz w:val="24"/>
          <w:szCs w:val="24"/>
          <w:shd w:val="clear" w:color="auto" w:fill="FFFFFF"/>
        </w:rPr>
        <w:t>reconnaissance (recce)</w:t>
      </w:r>
      <w:r w:rsidR="007A5166">
        <w:rPr>
          <w:rFonts w:ascii="Times New Roman" w:hAnsi="Times New Roman" w:cs="Times New Roman"/>
          <w:color w:val="222222"/>
          <w:sz w:val="24"/>
          <w:szCs w:val="24"/>
          <w:shd w:val="clear" w:color="auto" w:fill="FFFFFF"/>
        </w:rPr>
        <w:t xml:space="preserve"> </w:t>
      </w:r>
      <w:r w:rsidR="00AB6012">
        <w:rPr>
          <w:rFonts w:ascii="Times New Roman" w:hAnsi="Times New Roman" w:cs="Times New Roman"/>
          <w:color w:val="222222"/>
          <w:sz w:val="24"/>
          <w:szCs w:val="24"/>
          <w:shd w:val="clear" w:color="auto" w:fill="FFFFFF"/>
        </w:rPr>
        <w:t>of the area</w:t>
      </w:r>
      <w:r w:rsidR="007816B8">
        <w:rPr>
          <w:rFonts w:ascii="Times New Roman" w:hAnsi="Times New Roman" w:cs="Times New Roman"/>
          <w:color w:val="222222"/>
          <w:sz w:val="24"/>
          <w:szCs w:val="24"/>
          <w:shd w:val="clear" w:color="auto" w:fill="FFFFFF"/>
        </w:rPr>
        <w:t>. This will give me a change to</w:t>
      </w:r>
      <w:r w:rsidR="000D0817">
        <w:rPr>
          <w:rFonts w:ascii="Times New Roman" w:hAnsi="Times New Roman" w:cs="Times New Roman"/>
          <w:color w:val="222222"/>
          <w:sz w:val="24"/>
          <w:szCs w:val="24"/>
          <w:shd w:val="clear" w:color="auto" w:fill="FFFFFF"/>
        </w:rPr>
        <w:t xml:space="preserve"> get to know the a</w:t>
      </w:r>
      <w:r w:rsidR="00B267EB">
        <w:rPr>
          <w:rFonts w:ascii="Times New Roman" w:hAnsi="Times New Roman" w:cs="Times New Roman"/>
          <w:color w:val="222222"/>
          <w:sz w:val="24"/>
          <w:szCs w:val="24"/>
          <w:shd w:val="clear" w:color="auto" w:fill="FFFFFF"/>
        </w:rPr>
        <w:t xml:space="preserve">rea and </w:t>
      </w:r>
      <w:r w:rsidR="002426F2">
        <w:rPr>
          <w:rFonts w:ascii="Times New Roman" w:hAnsi="Times New Roman" w:cs="Times New Roman"/>
          <w:color w:val="222222"/>
          <w:sz w:val="24"/>
          <w:szCs w:val="24"/>
          <w:shd w:val="clear" w:color="auto" w:fill="FFFFFF"/>
        </w:rPr>
        <w:t xml:space="preserve">look at potential camp sites and possibly add to the risk assessment if needed. </w:t>
      </w:r>
      <w:r w:rsidR="00A65066">
        <w:rPr>
          <w:rFonts w:ascii="Times New Roman" w:hAnsi="Times New Roman" w:cs="Times New Roman"/>
          <w:color w:val="222222"/>
          <w:sz w:val="24"/>
          <w:szCs w:val="24"/>
          <w:shd w:val="clear" w:color="auto" w:fill="FFFFFF"/>
        </w:rPr>
        <w:t>I will</w:t>
      </w:r>
      <w:r w:rsidR="00957EC1">
        <w:rPr>
          <w:rFonts w:ascii="Times New Roman" w:hAnsi="Times New Roman" w:cs="Times New Roman"/>
          <w:color w:val="222222"/>
          <w:sz w:val="24"/>
          <w:szCs w:val="24"/>
          <w:shd w:val="clear" w:color="auto" w:fill="FFFFFF"/>
        </w:rPr>
        <w:t xml:space="preserve"> </w:t>
      </w:r>
      <w:r w:rsidR="002C4B4B">
        <w:rPr>
          <w:rFonts w:ascii="Times New Roman" w:hAnsi="Times New Roman" w:cs="Times New Roman"/>
          <w:color w:val="222222"/>
          <w:sz w:val="24"/>
          <w:szCs w:val="24"/>
          <w:shd w:val="clear" w:color="auto" w:fill="FFFFFF"/>
        </w:rPr>
        <w:t>need to write medical forms for t</w:t>
      </w:r>
      <w:r w:rsidR="00886769">
        <w:rPr>
          <w:rFonts w:ascii="Times New Roman" w:hAnsi="Times New Roman" w:cs="Times New Roman"/>
          <w:color w:val="222222"/>
          <w:sz w:val="24"/>
          <w:szCs w:val="24"/>
          <w:shd w:val="clear" w:color="auto" w:fill="FFFFFF"/>
        </w:rPr>
        <w:t xml:space="preserve">he participants to complete and </w:t>
      </w:r>
      <w:r w:rsidR="00DA4B98">
        <w:rPr>
          <w:rFonts w:ascii="Times New Roman" w:hAnsi="Times New Roman" w:cs="Times New Roman"/>
          <w:color w:val="222222"/>
          <w:sz w:val="24"/>
          <w:szCs w:val="24"/>
          <w:shd w:val="clear" w:color="auto" w:fill="FFFFFF"/>
        </w:rPr>
        <w:t xml:space="preserve">create a kit list. </w:t>
      </w:r>
      <w:r w:rsidR="00124E10">
        <w:rPr>
          <w:rFonts w:ascii="Times New Roman" w:hAnsi="Times New Roman" w:cs="Times New Roman"/>
          <w:color w:val="222222"/>
          <w:sz w:val="24"/>
          <w:szCs w:val="24"/>
          <w:shd w:val="clear" w:color="auto" w:fill="FFFFFF"/>
        </w:rPr>
        <w:t xml:space="preserve">I will write a detailed brief for the </w:t>
      </w:r>
      <w:r w:rsidR="00772D3C">
        <w:rPr>
          <w:rFonts w:ascii="Times New Roman" w:hAnsi="Times New Roman" w:cs="Times New Roman"/>
          <w:color w:val="222222"/>
          <w:sz w:val="24"/>
          <w:szCs w:val="24"/>
          <w:shd w:val="clear" w:color="auto" w:fill="FFFFFF"/>
        </w:rPr>
        <w:t xml:space="preserve">expedition and </w:t>
      </w:r>
      <w:r w:rsidR="00B219BF">
        <w:rPr>
          <w:rFonts w:ascii="Times New Roman" w:hAnsi="Times New Roman" w:cs="Times New Roman"/>
          <w:color w:val="222222"/>
          <w:sz w:val="24"/>
          <w:szCs w:val="24"/>
          <w:shd w:val="clear" w:color="auto" w:fill="FFFFFF"/>
        </w:rPr>
        <w:t xml:space="preserve">hand out risk assessments. </w:t>
      </w:r>
      <w:r w:rsidR="00A944D6">
        <w:rPr>
          <w:rFonts w:ascii="Times New Roman" w:hAnsi="Times New Roman" w:cs="Times New Roman"/>
          <w:color w:val="222222"/>
          <w:sz w:val="24"/>
          <w:szCs w:val="24"/>
          <w:shd w:val="clear" w:color="auto" w:fill="FFFFFF"/>
        </w:rPr>
        <w:t xml:space="preserve">When I have an idea of who will be attending my expedition, </w:t>
      </w:r>
      <w:r w:rsidR="005A1151">
        <w:rPr>
          <w:rFonts w:ascii="Times New Roman" w:hAnsi="Times New Roman" w:cs="Times New Roman"/>
          <w:color w:val="222222"/>
          <w:sz w:val="24"/>
          <w:szCs w:val="24"/>
          <w:shd w:val="clear" w:color="auto" w:fill="FFFFFF"/>
        </w:rPr>
        <w:t xml:space="preserve">I will </w:t>
      </w:r>
      <w:r w:rsidR="00E95E64">
        <w:rPr>
          <w:rFonts w:ascii="Times New Roman" w:hAnsi="Times New Roman" w:cs="Times New Roman"/>
          <w:color w:val="222222"/>
          <w:sz w:val="24"/>
          <w:szCs w:val="24"/>
          <w:shd w:val="clear" w:color="auto" w:fill="FFFFFF"/>
        </w:rPr>
        <w:t xml:space="preserve">discuss the </w:t>
      </w:r>
      <w:r w:rsidR="00B868CE">
        <w:rPr>
          <w:rFonts w:ascii="Times New Roman" w:hAnsi="Times New Roman" w:cs="Times New Roman"/>
          <w:color w:val="222222"/>
          <w:sz w:val="24"/>
          <w:szCs w:val="24"/>
          <w:shd w:val="clear" w:color="auto" w:fill="FFFFFF"/>
        </w:rPr>
        <w:t xml:space="preserve">expedition proposal with the members and </w:t>
      </w:r>
      <w:r w:rsidR="00230AAB">
        <w:rPr>
          <w:rFonts w:ascii="Times New Roman" w:hAnsi="Times New Roman" w:cs="Times New Roman"/>
          <w:color w:val="222222"/>
          <w:sz w:val="24"/>
          <w:szCs w:val="24"/>
          <w:shd w:val="clear" w:color="auto" w:fill="FFFFFF"/>
        </w:rPr>
        <w:t xml:space="preserve">assess </w:t>
      </w:r>
      <w:r w:rsidR="00E13F6E">
        <w:rPr>
          <w:rFonts w:ascii="Times New Roman" w:hAnsi="Times New Roman" w:cs="Times New Roman"/>
          <w:color w:val="222222"/>
          <w:sz w:val="24"/>
          <w:szCs w:val="24"/>
          <w:shd w:val="clear" w:color="auto" w:fill="FFFFFF"/>
        </w:rPr>
        <w:t>everyone’s</w:t>
      </w:r>
      <w:r w:rsidR="00230AAB">
        <w:rPr>
          <w:rFonts w:ascii="Times New Roman" w:hAnsi="Times New Roman" w:cs="Times New Roman"/>
          <w:color w:val="222222"/>
          <w:sz w:val="24"/>
          <w:szCs w:val="24"/>
          <w:shd w:val="clear" w:color="auto" w:fill="FFFFFF"/>
        </w:rPr>
        <w:t xml:space="preserve"> </w:t>
      </w:r>
      <w:r w:rsidR="00E13F6E">
        <w:rPr>
          <w:rFonts w:ascii="Times New Roman" w:hAnsi="Times New Roman" w:cs="Times New Roman"/>
          <w:color w:val="222222"/>
          <w:sz w:val="24"/>
          <w:szCs w:val="24"/>
          <w:shd w:val="clear" w:color="auto" w:fill="FFFFFF"/>
        </w:rPr>
        <w:t xml:space="preserve">abilities. Based on the competency of the group, I will be able to plan training and </w:t>
      </w:r>
      <w:r w:rsidR="007A51CE">
        <w:rPr>
          <w:rFonts w:ascii="Times New Roman" w:hAnsi="Times New Roman" w:cs="Times New Roman"/>
          <w:color w:val="222222"/>
          <w:sz w:val="24"/>
          <w:szCs w:val="24"/>
          <w:shd w:val="clear" w:color="auto" w:fill="FFFFFF"/>
        </w:rPr>
        <w:t xml:space="preserve">preparation. </w:t>
      </w:r>
      <w:r w:rsidR="00AB67A4">
        <w:rPr>
          <w:rFonts w:ascii="Times New Roman" w:hAnsi="Times New Roman" w:cs="Times New Roman"/>
          <w:color w:val="222222"/>
          <w:sz w:val="24"/>
          <w:szCs w:val="24"/>
          <w:shd w:val="clear" w:color="auto" w:fill="FFFFFF"/>
        </w:rPr>
        <w:t xml:space="preserve">The final stage will be </w:t>
      </w:r>
      <w:r w:rsidR="009916DD">
        <w:rPr>
          <w:rFonts w:ascii="Times New Roman" w:hAnsi="Times New Roman" w:cs="Times New Roman"/>
          <w:color w:val="222222"/>
          <w:sz w:val="24"/>
          <w:szCs w:val="24"/>
          <w:shd w:val="clear" w:color="auto" w:fill="FFFFFF"/>
        </w:rPr>
        <w:t>to plan transport</w:t>
      </w:r>
      <w:r w:rsidR="00C867DD">
        <w:rPr>
          <w:rFonts w:ascii="Times New Roman" w:hAnsi="Times New Roman" w:cs="Times New Roman"/>
          <w:color w:val="222222"/>
          <w:sz w:val="24"/>
          <w:szCs w:val="24"/>
          <w:shd w:val="clear" w:color="auto" w:fill="FFFFFF"/>
        </w:rPr>
        <w:t xml:space="preserve">. </w:t>
      </w:r>
      <w:r w:rsidR="0068764A">
        <w:rPr>
          <w:rFonts w:ascii="Times New Roman" w:hAnsi="Times New Roman" w:cs="Times New Roman"/>
          <w:color w:val="222222"/>
          <w:sz w:val="24"/>
          <w:szCs w:val="24"/>
          <w:shd w:val="clear" w:color="auto" w:fill="FFFFFF"/>
        </w:rPr>
        <w:t xml:space="preserve">In the </w:t>
      </w:r>
      <w:r w:rsidR="00B10F6D">
        <w:rPr>
          <w:rFonts w:ascii="Times New Roman" w:hAnsi="Times New Roman" w:cs="Times New Roman"/>
          <w:color w:val="222222"/>
          <w:sz w:val="24"/>
          <w:szCs w:val="24"/>
          <w:shd w:val="clear" w:color="auto" w:fill="FFFFFF"/>
        </w:rPr>
        <w:t>expedition</w:t>
      </w:r>
      <w:r w:rsidR="0068764A">
        <w:rPr>
          <w:rFonts w:ascii="Times New Roman" w:hAnsi="Times New Roman" w:cs="Times New Roman"/>
          <w:color w:val="222222"/>
          <w:sz w:val="24"/>
          <w:szCs w:val="24"/>
          <w:shd w:val="clear" w:color="auto" w:fill="FFFFFF"/>
        </w:rPr>
        <w:t xml:space="preserve"> brief I will also include other information such as </w:t>
      </w:r>
      <w:r w:rsidR="00B10F6D">
        <w:rPr>
          <w:rFonts w:ascii="Times New Roman" w:hAnsi="Times New Roman" w:cs="Times New Roman"/>
          <w:color w:val="222222"/>
          <w:sz w:val="24"/>
          <w:szCs w:val="24"/>
          <w:shd w:val="clear" w:color="auto" w:fill="FFFFFF"/>
        </w:rPr>
        <w:t>some details of the area, the</w:t>
      </w:r>
      <w:r w:rsidR="00F435FD">
        <w:rPr>
          <w:rFonts w:ascii="Times New Roman" w:hAnsi="Times New Roman" w:cs="Times New Roman"/>
          <w:color w:val="222222"/>
          <w:sz w:val="24"/>
          <w:szCs w:val="24"/>
          <w:shd w:val="clear" w:color="auto" w:fill="FFFFFF"/>
        </w:rPr>
        <w:t xml:space="preserve"> </w:t>
      </w:r>
      <w:r w:rsidR="009C78EE">
        <w:rPr>
          <w:rFonts w:ascii="Times New Roman" w:hAnsi="Times New Roman" w:cs="Times New Roman"/>
          <w:color w:val="222222"/>
          <w:sz w:val="24"/>
          <w:szCs w:val="24"/>
          <w:shd w:val="clear" w:color="auto" w:fill="FFFFFF"/>
        </w:rPr>
        <w:t>leave no trace campaign and other policies for</w:t>
      </w:r>
      <w:r w:rsidR="00BF47AE">
        <w:rPr>
          <w:rFonts w:ascii="Times New Roman" w:hAnsi="Times New Roman" w:cs="Times New Roman"/>
          <w:color w:val="222222"/>
          <w:sz w:val="24"/>
          <w:szCs w:val="24"/>
          <w:shd w:val="clear" w:color="auto" w:fill="FFFFFF"/>
        </w:rPr>
        <w:t xml:space="preserve"> the area. </w:t>
      </w:r>
      <w:r w:rsidR="00E13F6E">
        <w:rPr>
          <w:rFonts w:ascii="Times New Roman" w:hAnsi="Times New Roman" w:cs="Times New Roman"/>
          <w:color w:val="222222"/>
          <w:sz w:val="24"/>
          <w:szCs w:val="24"/>
          <w:shd w:val="clear" w:color="auto" w:fill="FFFFFF"/>
        </w:rPr>
        <w:t xml:space="preserve"> </w:t>
      </w:r>
    </w:p>
    <w:p w14:paraId="529C1B88" w14:textId="3975A10F" w:rsidR="00EE3FF5" w:rsidRPr="00A768E3" w:rsidRDefault="00307BC6" w:rsidP="00A768E3">
      <w:pPr>
        <w:spacing w:line="276" w:lineRule="auto"/>
        <w:jc w:val="both"/>
        <w:rPr>
          <w:rFonts w:ascii="Times New Roman" w:hAnsi="Times New Roman" w:cs="Times New Roman"/>
          <w:sz w:val="28"/>
          <w:szCs w:val="28"/>
        </w:rPr>
      </w:pPr>
      <w:r w:rsidRPr="00307BC6">
        <w:rPr>
          <w:rFonts w:ascii="Times New Roman" w:hAnsi="Times New Roman" w:cs="Times New Roman"/>
          <w:color w:val="222222"/>
          <w:sz w:val="28"/>
          <w:szCs w:val="28"/>
          <w:shd w:val="clear" w:color="auto" w:fill="FFFFFF"/>
        </w:rPr>
        <w:t>Word count:</w:t>
      </w:r>
      <w:r>
        <w:rPr>
          <w:rFonts w:ascii="Times New Roman" w:hAnsi="Times New Roman" w:cs="Times New Roman"/>
          <w:color w:val="222222"/>
          <w:sz w:val="28"/>
          <w:szCs w:val="28"/>
          <w:shd w:val="clear" w:color="auto" w:fill="FFFFFF"/>
        </w:rPr>
        <w:t xml:space="preserve"> 1484</w:t>
      </w:r>
      <w:bookmarkStart w:id="0" w:name="_GoBack"/>
      <w:bookmarkEnd w:id="0"/>
    </w:p>
    <w:p w14:paraId="31FDD97F" w14:textId="77777777" w:rsidR="005F3D5D" w:rsidRDefault="005F3D5D" w:rsidP="00607B30">
      <w:pPr>
        <w:jc w:val="both"/>
        <w:rPr>
          <w:rFonts w:ascii="Times New Roman" w:eastAsia="Times New Roman" w:hAnsi="Times New Roman" w:cs="Times New Roman"/>
          <w:color w:val="3C4245"/>
          <w:sz w:val="28"/>
          <w:szCs w:val="28"/>
        </w:rPr>
      </w:pPr>
    </w:p>
    <w:p w14:paraId="39FDEE2E" w14:textId="49D92418" w:rsidR="0001392B" w:rsidRPr="00022D8C" w:rsidRDefault="00022D8C" w:rsidP="00EE3FF5">
      <w:pPr>
        <w:jc w:val="center"/>
        <w:rPr>
          <w:rFonts w:ascii="Times New Roman" w:eastAsia="Times New Roman" w:hAnsi="Times New Roman" w:cs="Times New Roman"/>
          <w:color w:val="3C4245"/>
          <w:sz w:val="28"/>
          <w:szCs w:val="28"/>
        </w:rPr>
      </w:pPr>
      <w:r w:rsidRPr="00022D8C">
        <w:rPr>
          <w:rFonts w:ascii="Times New Roman" w:eastAsia="Times New Roman" w:hAnsi="Times New Roman" w:cs="Times New Roman"/>
          <w:color w:val="3C4245"/>
          <w:sz w:val="28"/>
          <w:szCs w:val="28"/>
        </w:rPr>
        <w:lastRenderedPageBreak/>
        <w:t>References</w:t>
      </w:r>
    </w:p>
    <w:p w14:paraId="557A3C39" w14:textId="4D654A19" w:rsidR="00056A93" w:rsidRDefault="00056A93" w:rsidP="00607B30">
      <w:pPr>
        <w:jc w:val="both"/>
        <w:rPr>
          <w:rFonts w:ascii="Times New Roman" w:hAnsi="Times New Roman" w:cs="Times New Roman"/>
          <w:sz w:val="24"/>
          <w:szCs w:val="24"/>
        </w:rPr>
      </w:pPr>
    </w:p>
    <w:p w14:paraId="440E8588" w14:textId="5ED65569" w:rsidR="00056A93" w:rsidRPr="00056A93" w:rsidRDefault="00056A93" w:rsidP="00607B30">
      <w:pPr>
        <w:shd w:val="clear" w:color="auto" w:fill="FFFFFF"/>
        <w:spacing w:after="0" w:line="360" w:lineRule="atLeast"/>
        <w:ind w:hanging="120"/>
        <w:jc w:val="both"/>
        <w:rPr>
          <w:rFonts w:ascii="Arial" w:eastAsia="Times New Roman" w:hAnsi="Arial" w:cs="Arial"/>
          <w:color w:val="666666"/>
          <w:sz w:val="20"/>
          <w:szCs w:val="20"/>
        </w:rPr>
      </w:pPr>
    </w:p>
    <w:p w14:paraId="7C258726" w14:textId="0AEB47A4" w:rsidR="00056A93" w:rsidRPr="00056A93" w:rsidRDefault="00056A93" w:rsidP="00D37F8C">
      <w:pPr>
        <w:shd w:val="clear" w:color="auto" w:fill="FFFFFF"/>
        <w:spacing w:after="0" w:line="240" w:lineRule="auto"/>
        <w:ind w:hanging="120"/>
        <w:jc w:val="both"/>
        <w:rPr>
          <w:rFonts w:ascii="Times New Roman" w:eastAsia="Times New Roman" w:hAnsi="Times New Roman" w:cs="Times New Roman"/>
          <w:sz w:val="24"/>
          <w:szCs w:val="24"/>
        </w:rPr>
      </w:pPr>
      <w:r w:rsidRPr="00056A93">
        <w:rPr>
          <w:rFonts w:ascii="Times New Roman" w:eastAsia="Times New Roman" w:hAnsi="Times New Roman" w:cs="Times New Roman"/>
          <w:sz w:val="24"/>
          <w:szCs w:val="24"/>
        </w:rPr>
        <w:t>Who.int. (2018). </w:t>
      </w:r>
      <w:r w:rsidRPr="00056A93">
        <w:rPr>
          <w:rFonts w:ascii="Times New Roman" w:eastAsia="Times New Roman" w:hAnsi="Times New Roman" w:cs="Times New Roman"/>
          <w:i/>
          <w:iCs/>
          <w:sz w:val="24"/>
          <w:szCs w:val="24"/>
        </w:rPr>
        <w:t>Physical activity</w:t>
      </w:r>
      <w:r w:rsidRPr="00056A93">
        <w:rPr>
          <w:rFonts w:ascii="Times New Roman" w:eastAsia="Times New Roman" w:hAnsi="Times New Roman" w:cs="Times New Roman"/>
          <w:sz w:val="24"/>
          <w:szCs w:val="24"/>
        </w:rPr>
        <w:t xml:space="preserve">. [online] Available at: https://www.who.int/news-room/fact-sheets/detail/physical-activity </w:t>
      </w:r>
      <w:r w:rsidR="00273F9C" w:rsidRPr="00A8663C">
        <w:rPr>
          <w:rFonts w:ascii="Times New Roman" w:eastAsia="Times New Roman" w:hAnsi="Times New Roman" w:cs="Times New Roman"/>
          <w:sz w:val="24"/>
          <w:szCs w:val="24"/>
        </w:rPr>
        <w:t>(</w:t>
      </w:r>
      <w:r w:rsidRPr="00056A93">
        <w:rPr>
          <w:rFonts w:ascii="Times New Roman" w:eastAsia="Times New Roman" w:hAnsi="Times New Roman" w:cs="Times New Roman"/>
          <w:sz w:val="24"/>
          <w:szCs w:val="24"/>
        </w:rPr>
        <w:t>Accessed</w:t>
      </w:r>
      <w:r w:rsidR="00273F9C" w:rsidRPr="00A8663C">
        <w:rPr>
          <w:rFonts w:ascii="Times New Roman" w:eastAsia="Times New Roman" w:hAnsi="Times New Roman" w:cs="Times New Roman"/>
          <w:sz w:val="24"/>
          <w:szCs w:val="24"/>
        </w:rPr>
        <w:t>:</w:t>
      </w:r>
      <w:r w:rsidRPr="00056A93">
        <w:rPr>
          <w:rFonts w:ascii="Times New Roman" w:eastAsia="Times New Roman" w:hAnsi="Times New Roman" w:cs="Times New Roman"/>
          <w:sz w:val="24"/>
          <w:szCs w:val="24"/>
        </w:rPr>
        <w:t xml:space="preserve"> 10 </w:t>
      </w:r>
      <w:r w:rsidR="00A8663C" w:rsidRPr="00A8663C">
        <w:rPr>
          <w:rFonts w:ascii="Times New Roman" w:eastAsia="Times New Roman" w:hAnsi="Times New Roman" w:cs="Times New Roman"/>
          <w:sz w:val="24"/>
          <w:szCs w:val="24"/>
        </w:rPr>
        <w:t>December</w:t>
      </w:r>
      <w:r w:rsidRPr="00056A93">
        <w:rPr>
          <w:rFonts w:ascii="Times New Roman" w:eastAsia="Times New Roman" w:hAnsi="Times New Roman" w:cs="Times New Roman"/>
          <w:sz w:val="24"/>
          <w:szCs w:val="24"/>
        </w:rPr>
        <w:t xml:space="preserve"> 2019</w:t>
      </w:r>
      <w:r w:rsidR="00273F9C" w:rsidRPr="00A8663C">
        <w:rPr>
          <w:rFonts w:ascii="Times New Roman" w:eastAsia="Times New Roman" w:hAnsi="Times New Roman" w:cs="Times New Roman"/>
          <w:sz w:val="24"/>
          <w:szCs w:val="24"/>
        </w:rPr>
        <w:t>)</w:t>
      </w:r>
      <w:r w:rsidRPr="00056A93">
        <w:rPr>
          <w:rFonts w:ascii="Times New Roman" w:eastAsia="Times New Roman" w:hAnsi="Times New Roman" w:cs="Times New Roman"/>
          <w:sz w:val="24"/>
          <w:szCs w:val="24"/>
        </w:rPr>
        <w:t>.</w:t>
      </w:r>
    </w:p>
    <w:p w14:paraId="20824014" w14:textId="3FE0FB22" w:rsidR="0048354E" w:rsidRPr="00A370E4" w:rsidRDefault="0048354E" w:rsidP="00D37F8C">
      <w:pPr>
        <w:spacing w:line="360" w:lineRule="auto"/>
        <w:jc w:val="both"/>
        <w:rPr>
          <w:rFonts w:ascii="Times New Roman" w:hAnsi="Times New Roman" w:cs="Times New Roman"/>
          <w:sz w:val="24"/>
          <w:szCs w:val="24"/>
        </w:rPr>
      </w:pPr>
    </w:p>
    <w:p w14:paraId="6DCB42DA" w14:textId="15089044" w:rsidR="00295B32" w:rsidRDefault="0048354E" w:rsidP="00D37F8C">
      <w:pPr>
        <w:spacing w:line="240" w:lineRule="auto"/>
        <w:jc w:val="both"/>
        <w:rPr>
          <w:rFonts w:ascii="Times New Roman" w:hAnsi="Times New Roman" w:cs="Times New Roman"/>
          <w:sz w:val="24"/>
          <w:szCs w:val="24"/>
          <w:shd w:val="clear" w:color="auto" w:fill="FFFFFF"/>
        </w:rPr>
      </w:pPr>
      <w:r w:rsidRPr="00A370E4">
        <w:rPr>
          <w:rFonts w:ascii="Times New Roman" w:hAnsi="Times New Roman" w:cs="Times New Roman"/>
          <w:sz w:val="24"/>
          <w:szCs w:val="24"/>
          <w:shd w:val="clear" w:color="auto" w:fill="FFFFFF"/>
        </w:rPr>
        <w:t>Windle, G. 2014, "Exercise, physical activity and mental well-being in later life", </w:t>
      </w:r>
      <w:r w:rsidRPr="00A370E4">
        <w:rPr>
          <w:rFonts w:ascii="Times New Roman" w:hAnsi="Times New Roman" w:cs="Times New Roman"/>
          <w:i/>
          <w:iCs/>
          <w:sz w:val="24"/>
          <w:szCs w:val="24"/>
          <w:shd w:val="clear" w:color="auto" w:fill="FFFFFF"/>
        </w:rPr>
        <w:t>Reviews in Clinical Gerontology, </w:t>
      </w:r>
      <w:r w:rsidRPr="00A370E4">
        <w:rPr>
          <w:rFonts w:ascii="Times New Roman" w:hAnsi="Times New Roman" w:cs="Times New Roman"/>
          <w:sz w:val="24"/>
          <w:szCs w:val="24"/>
          <w:shd w:val="clear" w:color="auto" w:fill="FFFFFF"/>
        </w:rPr>
        <w:t>vol. 24, no. 4, pp. 319-325.</w:t>
      </w:r>
    </w:p>
    <w:p w14:paraId="04932FB0" w14:textId="77777777" w:rsidR="00D37F8C" w:rsidRPr="00A370E4" w:rsidRDefault="00D37F8C" w:rsidP="00D37F8C">
      <w:pPr>
        <w:spacing w:line="240" w:lineRule="auto"/>
        <w:jc w:val="both"/>
        <w:rPr>
          <w:rFonts w:ascii="Times New Roman" w:hAnsi="Times New Roman" w:cs="Times New Roman"/>
          <w:sz w:val="24"/>
          <w:szCs w:val="24"/>
          <w:shd w:val="clear" w:color="auto" w:fill="FFFFFF"/>
        </w:rPr>
      </w:pPr>
    </w:p>
    <w:p w14:paraId="191A1564" w14:textId="1D992225" w:rsidR="003877EA" w:rsidRDefault="00295B32" w:rsidP="00D37F8C">
      <w:pPr>
        <w:spacing w:line="240" w:lineRule="auto"/>
        <w:jc w:val="both"/>
        <w:rPr>
          <w:rFonts w:ascii="Times New Roman" w:hAnsi="Times New Roman" w:cs="Times New Roman"/>
          <w:sz w:val="24"/>
          <w:szCs w:val="24"/>
          <w:shd w:val="clear" w:color="auto" w:fill="FFFFFF"/>
        </w:rPr>
      </w:pPr>
      <w:r w:rsidRPr="00A370E4">
        <w:rPr>
          <w:rFonts w:ascii="Times New Roman" w:hAnsi="Times New Roman" w:cs="Times New Roman"/>
          <w:sz w:val="24"/>
          <w:szCs w:val="24"/>
        </w:rPr>
        <w:t xml:space="preserve"> </w:t>
      </w:r>
      <w:proofErr w:type="spellStart"/>
      <w:r w:rsidRPr="00A370E4">
        <w:rPr>
          <w:rFonts w:ascii="Times New Roman" w:hAnsi="Times New Roman" w:cs="Times New Roman"/>
          <w:sz w:val="24"/>
          <w:szCs w:val="24"/>
        </w:rPr>
        <w:t>Klaperski</w:t>
      </w:r>
      <w:proofErr w:type="spellEnd"/>
      <w:r w:rsidRPr="00A370E4">
        <w:rPr>
          <w:rFonts w:ascii="Times New Roman" w:hAnsi="Times New Roman" w:cs="Times New Roman"/>
          <w:sz w:val="24"/>
          <w:szCs w:val="24"/>
        </w:rPr>
        <w:t xml:space="preserve">, S et al. (2019) </w:t>
      </w:r>
      <w:r w:rsidR="0003045E" w:rsidRPr="00A370E4">
        <w:rPr>
          <w:rFonts w:ascii="Times New Roman" w:hAnsi="Times New Roman" w:cs="Times New Roman"/>
          <w:sz w:val="24"/>
          <w:szCs w:val="24"/>
          <w:shd w:val="clear" w:color="auto" w:fill="FFFFFF"/>
        </w:rPr>
        <w:t>Optimizing mental health benefits of exercise:</w:t>
      </w:r>
      <w:r w:rsidR="0003045E" w:rsidRPr="00A370E4">
        <w:rPr>
          <w:rFonts w:ascii="Times New Roman" w:hAnsi="Times New Roman" w:cs="Times New Roman"/>
          <w:i/>
          <w:iCs/>
          <w:sz w:val="24"/>
          <w:szCs w:val="24"/>
          <w:shd w:val="clear" w:color="auto" w:fill="FFFFFF"/>
        </w:rPr>
        <w:t xml:space="preserve"> The influence of the exercise environment on acute stress levels and wellbeing. </w:t>
      </w:r>
      <w:r w:rsidR="0003045E" w:rsidRPr="00A370E4">
        <w:rPr>
          <w:rFonts w:ascii="Times New Roman" w:hAnsi="Times New Roman" w:cs="Times New Roman"/>
          <w:sz w:val="24"/>
          <w:szCs w:val="24"/>
          <w:shd w:val="clear" w:color="auto" w:fill="FFFFFF"/>
        </w:rPr>
        <w:t xml:space="preserve">London: </w:t>
      </w:r>
      <w:proofErr w:type="spellStart"/>
      <w:r w:rsidR="0003045E" w:rsidRPr="00A370E4">
        <w:rPr>
          <w:rFonts w:ascii="Times New Roman" w:hAnsi="Times New Roman" w:cs="Times New Roman"/>
          <w:sz w:val="24"/>
          <w:szCs w:val="24"/>
          <w:shd w:val="clear" w:color="auto" w:fill="FFFFFF"/>
        </w:rPr>
        <w:t>Holybourne</w:t>
      </w:r>
      <w:proofErr w:type="spellEnd"/>
      <w:r w:rsidR="0003045E" w:rsidRPr="00A370E4">
        <w:rPr>
          <w:rFonts w:ascii="Times New Roman" w:hAnsi="Times New Roman" w:cs="Times New Roman"/>
          <w:sz w:val="24"/>
          <w:szCs w:val="24"/>
          <w:shd w:val="clear" w:color="auto" w:fill="FFFFFF"/>
        </w:rPr>
        <w:t xml:space="preserve"> Avenue.</w:t>
      </w:r>
    </w:p>
    <w:p w14:paraId="16BFA98E" w14:textId="77777777" w:rsidR="00D37F8C" w:rsidRPr="00A370E4" w:rsidRDefault="00D37F8C" w:rsidP="00D37F8C">
      <w:pPr>
        <w:spacing w:line="240" w:lineRule="auto"/>
        <w:jc w:val="both"/>
        <w:rPr>
          <w:rFonts w:ascii="Times New Roman" w:hAnsi="Times New Roman" w:cs="Times New Roman"/>
          <w:sz w:val="24"/>
          <w:szCs w:val="24"/>
          <w:shd w:val="clear" w:color="auto" w:fill="FFFFFF"/>
        </w:rPr>
      </w:pPr>
    </w:p>
    <w:p w14:paraId="42ABFBD0" w14:textId="09EE6986" w:rsidR="006F1E40" w:rsidRPr="006F1E40" w:rsidRDefault="006F1E40" w:rsidP="00D37F8C">
      <w:pPr>
        <w:shd w:val="clear" w:color="auto" w:fill="FFFFFF"/>
        <w:spacing w:after="0" w:line="240" w:lineRule="auto"/>
        <w:ind w:hanging="120"/>
        <w:jc w:val="both"/>
        <w:rPr>
          <w:rFonts w:ascii="Times New Roman" w:eastAsia="Times New Roman" w:hAnsi="Times New Roman" w:cs="Times New Roman"/>
          <w:sz w:val="24"/>
          <w:szCs w:val="24"/>
        </w:rPr>
      </w:pPr>
      <w:r w:rsidRPr="006F1E40">
        <w:rPr>
          <w:rFonts w:ascii="Times New Roman" w:eastAsia="Times New Roman" w:hAnsi="Times New Roman" w:cs="Times New Roman"/>
          <w:sz w:val="24"/>
          <w:szCs w:val="24"/>
        </w:rPr>
        <w:t>nhs.uk. (2010). </w:t>
      </w:r>
      <w:r w:rsidRPr="006F1E40">
        <w:rPr>
          <w:rFonts w:ascii="Times New Roman" w:eastAsia="Times New Roman" w:hAnsi="Times New Roman" w:cs="Times New Roman"/>
          <w:i/>
          <w:iCs/>
          <w:sz w:val="24"/>
          <w:szCs w:val="24"/>
        </w:rPr>
        <w:t>'Green exercise' and mental</w:t>
      </w:r>
      <w:r w:rsidR="00D37F8C">
        <w:rPr>
          <w:rFonts w:ascii="Times New Roman" w:eastAsia="Times New Roman" w:hAnsi="Times New Roman" w:cs="Times New Roman"/>
          <w:i/>
          <w:iCs/>
          <w:sz w:val="24"/>
          <w:szCs w:val="24"/>
        </w:rPr>
        <w:t xml:space="preserve"> </w:t>
      </w:r>
      <w:r w:rsidRPr="006F1E40">
        <w:rPr>
          <w:rFonts w:ascii="Times New Roman" w:eastAsia="Times New Roman" w:hAnsi="Times New Roman" w:cs="Times New Roman"/>
          <w:i/>
          <w:iCs/>
          <w:sz w:val="24"/>
          <w:szCs w:val="24"/>
        </w:rPr>
        <w:t>health</w:t>
      </w:r>
      <w:r w:rsidRPr="006F1E40">
        <w:rPr>
          <w:rFonts w:ascii="Times New Roman" w:eastAsia="Times New Roman" w:hAnsi="Times New Roman" w:cs="Times New Roman"/>
          <w:sz w:val="24"/>
          <w:szCs w:val="24"/>
        </w:rPr>
        <w:t xml:space="preserve">. [online] Available at: https://www.nhs.uk/news/mental-health/green-exercise-and-mental-health/ </w:t>
      </w:r>
      <w:r>
        <w:rPr>
          <w:rFonts w:ascii="Times New Roman" w:eastAsia="Times New Roman" w:hAnsi="Times New Roman" w:cs="Times New Roman"/>
          <w:sz w:val="24"/>
          <w:szCs w:val="24"/>
        </w:rPr>
        <w:t>(</w:t>
      </w:r>
      <w:r w:rsidRPr="006F1E40">
        <w:rPr>
          <w:rFonts w:ascii="Times New Roman" w:eastAsia="Times New Roman" w:hAnsi="Times New Roman" w:cs="Times New Roman"/>
          <w:sz w:val="24"/>
          <w:szCs w:val="24"/>
        </w:rPr>
        <w:t>Accessed 10 Dec</w:t>
      </w:r>
      <w:r w:rsidR="00AB5B16">
        <w:rPr>
          <w:rFonts w:ascii="Times New Roman" w:eastAsia="Times New Roman" w:hAnsi="Times New Roman" w:cs="Times New Roman"/>
          <w:sz w:val="24"/>
          <w:szCs w:val="24"/>
        </w:rPr>
        <w:t>ember</w:t>
      </w:r>
      <w:r w:rsidRPr="006F1E40">
        <w:rPr>
          <w:rFonts w:ascii="Times New Roman" w:eastAsia="Times New Roman" w:hAnsi="Times New Roman" w:cs="Times New Roman"/>
          <w:sz w:val="24"/>
          <w:szCs w:val="24"/>
        </w:rPr>
        <w:t xml:space="preserve"> 2019</w:t>
      </w:r>
      <w:r>
        <w:rPr>
          <w:rFonts w:ascii="Times New Roman" w:eastAsia="Times New Roman" w:hAnsi="Times New Roman" w:cs="Times New Roman"/>
          <w:sz w:val="24"/>
          <w:szCs w:val="24"/>
        </w:rPr>
        <w:t>)</w:t>
      </w:r>
      <w:r w:rsidRPr="006F1E40">
        <w:rPr>
          <w:rFonts w:ascii="Times New Roman" w:eastAsia="Times New Roman" w:hAnsi="Times New Roman" w:cs="Times New Roman"/>
          <w:sz w:val="24"/>
          <w:szCs w:val="24"/>
        </w:rPr>
        <w:t>.</w:t>
      </w:r>
    </w:p>
    <w:p w14:paraId="08075BEC" w14:textId="1D5E289B" w:rsidR="00BD14D4" w:rsidRPr="00A370E4" w:rsidRDefault="00BD14D4" w:rsidP="00607B30">
      <w:pPr>
        <w:jc w:val="both"/>
        <w:rPr>
          <w:rFonts w:ascii="Times New Roman" w:hAnsi="Times New Roman" w:cs="Times New Roman"/>
          <w:sz w:val="24"/>
          <w:szCs w:val="24"/>
        </w:rPr>
      </w:pPr>
    </w:p>
    <w:p w14:paraId="218EF1A7" w14:textId="51D86455" w:rsidR="004748EF" w:rsidRDefault="00406EBD" w:rsidP="00607B30">
      <w:pPr>
        <w:jc w:val="both"/>
        <w:rPr>
          <w:rFonts w:ascii="Times New Roman" w:hAnsi="Times New Roman" w:cs="Times New Roman"/>
          <w:color w:val="000000"/>
          <w:sz w:val="24"/>
          <w:szCs w:val="24"/>
          <w:shd w:val="clear" w:color="auto" w:fill="FFFFFF"/>
        </w:rPr>
      </w:pPr>
      <w:r w:rsidRPr="00406EBD">
        <w:rPr>
          <w:rFonts w:ascii="Times New Roman" w:hAnsi="Times New Roman" w:cs="Times New Roman"/>
          <w:color w:val="000000"/>
          <w:sz w:val="24"/>
          <w:szCs w:val="24"/>
          <w:shd w:val="clear" w:color="auto" w:fill="FFFFFF"/>
        </w:rPr>
        <w:t>Pubs.acs.org. (2010). </w:t>
      </w:r>
      <w:r w:rsidRPr="00406EBD">
        <w:rPr>
          <w:rFonts w:ascii="Times New Roman" w:hAnsi="Times New Roman" w:cs="Times New Roman"/>
          <w:i/>
          <w:iCs/>
          <w:color w:val="000000"/>
          <w:sz w:val="24"/>
          <w:szCs w:val="24"/>
          <w:shd w:val="clear" w:color="auto" w:fill="FFFFFF"/>
        </w:rPr>
        <w:t>Green exercise may be good for your head</w:t>
      </w:r>
      <w:r w:rsidRPr="00406EBD">
        <w:rPr>
          <w:rFonts w:ascii="Times New Roman" w:hAnsi="Times New Roman" w:cs="Times New Roman"/>
          <w:color w:val="000000"/>
          <w:sz w:val="24"/>
          <w:szCs w:val="24"/>
          <w:shd w:val="clear" w:color="auto" w:fill="FFFFFF"/>
        </w:rPr>
        <w:t>. [online] Available at: https://pubs.acs.org/doi/pdf/10.1021/es101129n [Accessed 10 Dec. 2019].</w:t>
      </w:r>
    </w:p>
    <w:p w14:paraId="758DF01C" w14:textId="77777777" w:rsidR="00D37F8C" w:rsidRPr="00406EBD" w:rsidRDefault="00D37F8C" w:rsidP="00607B30">
      <w:pPr>
        <w:jc w:val="both"/>
        <w:rPr>
          <w:rFonts w:ascii="Times New Roman" w:hAnsi="Times New Roman" w:cs="Times New Roman"/>
          <w:sz w:val="24"/>
          <w:szCs w:val="24"/>
        </w:rPr>
      </w:pPr>
    </w:p>
    <w:p w14:paraId="43CFCDFD" w14:textId="08A5EE87" w:rsidR="004748EF" w:rsidRPr="00A370E4" w:rsidRDefault="004748EF" w:rsidP="00607B30">
      <w:pPr>
        <w:jc w:val="both"/>
        <w:rPr>
          <w:rFonts w:ascii="Times New Roman" w:hAnsi="Times New Roman" w:cs="Times New Roman"/>
          <w:sz w:val="24"/>
          <w:szCs w:val="24"/>
        </w:rPr>
      </w:pPr>
      <w:r w:rsidRPr="00A370E4">
        <w:rPr>
          <w:rFonts w:ascii="Times New Roman" w:hAnsi="Times New Roman" w:cs="Times New Roman"/>
          <w:sz w:val="24"/>
          <w:szCs w:val="24"/>
        </w:rPr>
        <w:t>Ellis, J., &amp; Caldwell, L. (2005). Increasing youth voice. In P. Witt and L. Caldwell (Eds.) Recreation and Youth Development (pp. 281–300). State College, PA: Venture.</w:t>
      </w:r>
    </w:p>
    <w:p w14:paraId="60BC717B" w14:textId="385A5D9E" w:rsidR="0064315D" w:rsidRPr="00A370E4" w:rsidRDefault="0064315D" w:rsidP="00607B30">
      <w:pPr>
        <w:jc w:val="both"/>
        <w:rPr>
          <w:rFonts w:ascii="Times New Roman" w:hAnsi="Times New Roman" w:cs="Times New Roman"/>
          <w:sz w:val="24"/>
          <w:szCs w:val="24"/>
        </w:rPr>
      </w:pPr>
    </w:p>
    <w:p w14:paraId="7DC63962" w14:textId="61415D34" w:rsidR="0064315D" w:rsidRDefault="0064315D" w:rsidP="00607B30">
      <w:pPr>
        <w:jc w:val="both"/>
        <w:rPr>
          <w:rFonts w:ascii="Times New Roman" w:hAnsi="Times New Roman" w:cs="Times New Roman"/>
          <w:sz w:val="24"/>
          <w:szCs w:val="24"/>
          <w:shd w:val="clear" w:color="auto" w:fill="FFFFFF"/>
        </w:rPr>
      </w:pPr>
      <w:r w:rsidRPr="00584F95">
        <w:rPr>
          <w:rFonts w:ascii="Times New Roman" w:hAnsi="Times New Roman" w:cs="Times New Roman"/>
          <w:sz w:val="24"/>
          <w:szCs w:val="24"/>
          <w:shd w:val="clear" w:color="auto" w:fill="FFFFFF"/>
        </w:rPr>
        <w:t>Priest, S. "The Conditional Theory of Outdoor Leadership Style: An Exercise in Flexibility." </w:t>
      </w:r>
      <w:r w:rsidRPr="00584F95">
        <w:rPr>
          <w:rFonts w:ascii="Times New Roman" w:hAnsi="Times New Roman" w:cs="Times New Roman"/>
          <w:i/>
          <w:iCs/>
          <w:sz w:val="24"/>
          <w:szCs w:val="24"/>
          <w:shd w:val="clear" w:color="auto" w:fill="FFFFFF"/>
        </w:rPr>
        <w:t>Adventure Education</w:t>
      </w:r>
      <w:r w:rsidRPr="00584F95">
        <w:rPr>
          <w:rFonts w:ascii="Times New Roman" w:hAnsi="Times New Roman" w:cs="Times New Roman"/>
          <w:sz w:val="24"/>
          <w:szCs w:val="24"/>
          <w:shd w:val="clear" w:color="auto" w:fill="FFFFFF"/>
        </w:rPr>
        <w:t> 6.2 (1989): 10-18. Web.</w:t>
      </w:r>
    </w:p>
    <w:p w14:paraId="23A1779F" w14:textId="77777777" w:rsidR="00D37F8C" w:rsidRPr="00584F95" w:rsidRDefault="00D37F8C" w:rsidP="00607B30">
      <w:pPr>
        <w:jc w:val="both"/>
        <w:rPr>
          <w:rFonts w:ascii="Times New Roman" w:hAnsi="Times New Roman" w:cs="Times New Roman"/>
          <w:sz w:val="24"/>
          <w:szCs w:val="24"/>
          <w:shd w:val="clear" w:color="auto" w:fill="FFFFFF"/>
        </w:rPr>
      </w:pPr>
    </w:p>
    <w:p w14:paraId="051256EF" w14:textId="0476DF8A" w:rsidR="003A4634" w:rsidRDefault="003A4634" w:rsidP="00607B30">
      <w:pPr>
        <w:jc w:val="both"/>
        <w:rPr>
          <w:rFonts w:ascii="Times New Roman" w:hAnsi="Times New Roman" w:cs="Times New Roman"/>
          <w:sz w:val="24"/>
          <w:szCs w:val="24"/>
        </w:rPr>
      </w:pPr>
      <w:r w:rsidRPr="003A4634">
        <w:rPr>
          <w:rFonts w:ascii="Times New Roman" w:hAnsi="Times New Roman" w:cs="Times New Roman"/>
          <w:sz w:val="24"/>
          <w:szCs w:val="24"/>
        </w:rPr>
        <w:t xml:space="preserve">Priest, S., </w:t>
      </w:r>
      <w:proofErr w:type="spellStart"/>
      <w:r w:rsidRPr="003A4634">
        <w:rPr>
          <w:rFonts w:ascii="Times New Roman" w:hAnsi="Times New Roman" w:cs="Times New Roman"/>
          <w:sz w:val="24"/>
          <w:szCs w:val="24"/>
        </w:rPr>
        <w:t>Gass</w:t>
      </w:r>
      <w:proofErr w:type="spellEnd"/>
      <w:r w:rsidRPr="003A4634">
        <w:rPr>
          <w:rFonts w:ascii="Times New Roman" w:hAnsi="Times New Roman" w:cs="Times New Roman"/>
          <w:sz w:val="24"/>
          <w:szCs w:val="24"/>
        </w:rPr>
        <w:t xml:space="preserve">, S., &amp; </w:t>
      </w:r>
      <w:proofErr w:type="spellStart"/>
      <w:r w:rsidRPr="003A4634">
        <w:rPr>
          <w:rFonts w:ascii="Times New Roman" w:hAnsi="Times New Roman" w:cs="Times New Roman"/>
          <w:sz w:val="24"/>
          <w:szCs w:val="24"/>
        </w:rPr>
        <w:t>Gass</w:t>
      </w:r>
      <w:proofErr w:type="spellEnd"/>
      <w:r w:rsidRPr="003A4634">
        <w:rPr>
          <w:rFonts w:ascii="Times New Roman" w:hAnsi="Times New Roman" w:cs="Times New Roman"/>
          <w:sz w:val="24"/>
          <w:szCs w:val="24"/>
        </w:rPr>
        <w:t xml:space="preserve">, Michael A. (1997) </w:t>
      </w:r>
      <w:r w:rsidRPr="003A4634">
        <w:rPr>
          <w:rFonts w:ascii="Times New Roman" w:hAnsi="Times New Roman" w:cs="Times New Roman"/>
          <w:i/>
          <w:iCs/>
          <w:sz w:val="24"/>
          <w:szCs w:val="24"/>
        </w:rPr>
        <w:t>Effective leadership in adventure programming</w:t>
      </w:r>
      <w:r w:rsidRPr="003A4634">
        <w:rPr>
          <w:rFonts w:ascii="Times New Roman" w:hAnsi="Times New Roman" w:cs="Times New Roman"/>
          <w:sz w:val="24"/>
          <w:szCs w:val="24"/>
        </w:rPr>
        <w:t xml:space="preserve">. Champaign, </w:t>
      </w:r>
      <w:proofErr w:type="gramStart"/>
      <w:r w:rsidRPr="003A4634">
        <w:rPr>
          <w:rFonts w:ascii="Times New Roman" w:hAnsi="Times New Roman" w:cs="Times New Roman"/>
          <w:sz w:val="24"/>
          <w:szCs w:val="24"/>
        </w:rPr>
        <w:t>Ill. ;</w:t>
      </w:r>
      <w:proofErr w:type="gramEnd"/>
      <w:r w:rsidRPr="003A4634">
        <w:rPr>
          <w:rFonts w:ascii="Times New Roman" w:hAnsi="Times New Roman" w:cs="Times New Roman"/>
          <w:sz w:val="24"/>
          <w:szCs w:val="24"/>
        </w:rPr>
        <w:t xml:space="preserve"> Leeds: Human Kinetics.</w:t>
      </w:r>
    </w:p>
    <w:p w14:paraId="5F6A5D44" w14:textId="77777777" w:rsidR="00D37F8C" w:rsidRPr="00584F95" w:rsidRDefault="00D37F8C" w:rsidP="00607B30">
      <w:pPr>
        <w:jc w:val="both"/>
        <w:rPr>
          <w:rFonts w:ascii="Times New Roman" w:hAnsi="Times New Roman" w:cs="Times New Roman"/>
          <w:sz w:val="24"/>
          <w:szCs w:val="24"/>
        </w:rPr>
      </w:pPr>
    </w:p>
    <w:p w14:paraId="2B746649" w14:textId="3955CFFD" w:rsidR="008449CD" w:rsidRPr="00A370E4" w:rsidRDefault="008449CD" w:rsidP="00607B30">
      <w:pPr>
        <w:jc w:val="both"/>
        <w:rPr>
          <w:rFonts w:ascii="Times New Roman" w:hAnsi="Times New Roman" w:cs="Times New Roman"/>
          <w:sz w:val="24"/>
          <w:szCs w:val="24"/>
        </w:rPr>
      </w:pPr>
      <w:r w:rsidRPr="008449CD">
        <w:rPr>
          <w:rFonts w:ascii="Times New Roman" w:hAnsi="Times New Roman" w:cs="Times New Roman"/>
          <w:sz w:val="24"/>
          <w:szCs w:val="24"/>
        </w:rPr>
        <w:t xml:space="preserve">Martin, B, Cashel, C, Wagstaff, M, </w:t>
      </w:r>
      <w:proofErr w:type="spellStart"/>
      <w:r w:rsidRPr="008449CD">
        <w:rPr>
          <w:rFonts w:ascii="Times New Roman" w:hAnsi="Times New Roman" w:cs="Times New Roman"/>
          <w:sz w:val="24"/>
          <w:szCs w:val="24"/>
        </w:rPr>
        <w:t>Breunig</w:t>
      </w:r>
      <w:proofErr w:type="spellEnd"/>
      <w:r w:rsidRPr="008449CD">
        <w:rPr>
          <w:rFonts w:ascii="Times New Roman" w:hAnsi="Times New Roman" w:cs="Times New Roman"/>
          <w:sz w:val="24"/>
          <w:szCs w:val="24"/>
        </w:rPr>
        <w:t xml:space="preserve">, M. (2006) </w:t>
      </w:r>
      <w:r w:rsidRPr="008449CD">
        <w:rPr>
          <w:rFonts w:ascii="Times New Roman" w:hAnsi="Times New Roman" w:cs="Times New Roman"/>
          <w:i/>
          <w:iCs/>
          <w:sz w:val="24"/>
          <w:szCs w:val="24"/>
        </w:rPr>
        <w:t xml:space="preserve">Outdoor </w:t>
      </w:r>
      <w:proofErr w:type="gramStart"/>
      <w:r w:rsidRPr="008449CD">
        <w:rPr>
          <w:rFonts w:ascii="Times New Roman" w:hAnsi="Times New Roman" w:cs="Times New Roman"/>
          <w:i/>
          <w:iCs/>
          <w:sz w:val="24"/>
          <w:szCs w:val="24"/>
        </w:rPr>
        <w:t>leadership :</w:t>
      </w:r>
      <w:proofErr w:type="gramEnd"/>
      <w:r w:rsidRPr="008449CD">
        <w:rPr>
          <w:rFonts w:ascii="Times New Roman" w:hAnsi="Times New Roman" w:cs="Times New Roman"/>
          <w:i/>
          <w:iCs/>
          <w:sz w:val="24"/>
          <w:szCs w:val="24"/>
        </w:rPr>
        <w:t xml:space="preserve"> Theory and practice</w:t>
      </w:r>
      <w:r w:rsidRPr="008449CD">
        <w:rPr>
          <w:rFonts w:ascii="Times New Roman" w:hAnsi="Times New Roman" w:cs="Times New Roman"/>
          <w:sz w:val="24"/>
          <w:szCs w:val="24"/>
        </w:rPr>
        <w:t>. Champaign, Ilu. Leeds: Human Kinetics.</w:t>
      </w:r>
    </w:p>
    <w:p w14:paraId="2C18F148" w14:textId="22ED2E8D" w:rsidR="00CC139E" w:rsidRPr="00A370E4" w:rsidRDefault="00CC139E" w:rsidP="00607B30">
      <w:pPr>
        <w:jc w:val="both"/>
        <w:rPr>
          <w:rFonts w:ascii="Times New Roman" w:hAnsi="Times New Roman" w:cs="Times New Roman"/>
          <w:sz w:val="24"/>
          <w:szCs w:val="24"/>
        </w:rPr>
      </w:pPr>
    </w:p>
    <w:p w14:paraId="001F9784" w14:textId="63E1BB99" w:rsidR="00CC139E" w:rsidRPr="00441BBD" w:rsidRDefault="00CC139E" w:rsidP="00607B30">
      <w:pPr>
        <w:jc w:val="both"/>
        <w:rPr>
          <w:rFonts w:ascii="Times New Roman" w:hAnsi="Times New Roman" w:cs="Times New Roman"/>
          <w:sz w:val="24"/>
          <w:szCs w:val="24"/>
          <w:shd w:val="clear" w:color="auto" w:fill="FFFFFF"/>
        </w:rPr>
      </w:pPr>
      <w:proofErr w:type="spellStart"/>
      <w:r w:rsidRPr="00441BBD">
        <w:rPr>
          <w:rFonts w:ascii="Times New Roman" w:hAnsi="Times New Roman" w:cs="Times New Roman"/>
          <w:sz w:val="24"/>
          <w:szCs w:val="24"/>
          <w:shd w:val="clear" w:color="auto" w:fill="FFFFFF"/>
        </w:rPr>
        <w:t>Brymer</w:t>
      </w:r>
      <w:proofErr w:type="spellEnd"/>
      <w:r w:rsidRPr="00441BBD">
        <w:rPr>
          <w:rFonts w:ascii="Times New Roman" w:hAnsi="Times New Roman" w:cs="Times New Roman"/>
          <w:sz w:val="24"/>
          <w:szCs w:val="24"/>
          <w:shd w:val="clear" w:color="auto" w:fill="FFFFFF"/>
        </w:rPr>
        <w:t xml:space="preserve">, E. &amp; </w:t>
      </w:r>
      <w:proofErr w:type="spellStart"/>
      <w:r w:rsidRPr="00441BBD">
        <w:rPr>
          <w:rFonts w:ascii="Times New Roman" w:hAnsi="Times New Roman" w:cs="Times New Roman"/>
          <w:sz w:val="24"/>
          <w:szCs w:val="24"/>
          <w:shd w:val="clear" w:color="auto" w:fill="FFFFFF"/>
        </w:rPr>
        <w:t>Gray</w:t>
      </w:r>
      <w:proofErr w:type="spellEnd"/>
      <w:r w:rsidRPr="00441BBD">
        <w:rPr>
          <w:rFonts w:ascii="Times New Roman" w:hAnsi="Times New Roman" w:cs="Times New Roman"/>
          <w:sz w:val="24"/>
          <w:szCs w:val="24"/>
          <w:shd w:val="clear" w:color="auto" w:fill="FFFFFF"/>
        </w:rPr>
        <w:t>, T. 2006, "Effective leadership: Transformational or transactional?", </w:t>
      </w:r>
      <w:r w:rsidRPr="00441BBD">
        <w:rPr>
          <w:rFonts w:ascii="Times New Roman" w:hAnsi="Times New Roman" w:cs="Times New Roman"/>
          <w:i/>
          <w:iCs/>
          <w:sz w:val="24"/>
          <w:szCs w:val="24"/>
          <w:shd w:val="clear" w:color="auto" w:fill="FFFFFF"/>
        </w:rPr>
        <w:t>Australian Journal of Outdoor Education, </w:t>
      </w:r>
      <w:r w:rsidRPr="00441BBD">
        <w:rPr>
          <w:rFonts w:ascii="Times New Roman" w:hAnsi="Times New Roman" w:cs="Times New Roman"/>
          <w:sz w:val="24"/>
          <w:szCs w:val="24"/>
          <w:shd w:val="clear" w:color="auto" w:fill="FFFFFF"/>
        </w:rPr>
        <w:t>vol. 10, no. 2, pp. 13-19.</w:t>
      </w:r>
    </w:p>
    <w:p w14:paraId="4806B4DC" w14:textId="44553BFB" w:rsidR="00501F80" w:rsidRPr="00A370E4" w:rsidRDefault="00501F80" w:rsidP="00607B30">
      <w:pPr>
        <w:jc w:val="both"/>
        <w:rPr>
          <w:rFonts w:ascii="Times New Roman" w:hAnsi="Times New Roman" w:cs="Times New Roman"/>
          <w:color w:val="000000"/>
          <w:sz w:val="24"/>
          <w:szCs w:val="24"/>
          <w:shd w:val="clear" w:color="auto" w:fill="FFFFFF"/>
        </w:rPr>
      </w:pPr>
    </w:p>
    <w:p w14:paraId="14EAE0C8" w14:textId="6D201E18" w:rsidR="00501F80" w:rsidRPr="00A370E4" w:rsidRDefault="00501F80" w:rsidP="00D37F8C">
      <w:pPr>
        <w:spacing w:line="240" w:lineRule="auto"/>
        <w:jc w:val="both"/>
        <w:rPr>
          <w:rStyle w:val="selectable"/>
          <w:rFonts w:ascii="Times New Roman" w:hAnsi="Times New Roman" w:cs="Times New Roman"/>
          <w:color w:val="000000"/>
          <w:sz w:val="24"/>
          <w:szCs w:val="24"/>
          <w:shd w:val="clear" w:color="auto" w:fill="FFFFFF"/>
        </w:rPr>
      </w:pPr>
      <w:r w:rsidRPr="00A370E4">
        <w:rPr>
          <w:rStyle w:val="Strong"/>
          <w:rFonts w:ascii="Times New Roman" w:hAnsi="Times New Roman" w:cs="Times New Roman"/>
          <w:color w:val="666666"/>
          <w:sz w:val="24"/>
          <w:szCs w:val="24"/>
          <w:shd w:val="clear" w:color="auto" w:fill="FFFFFF"/>
        </w:rPr>
        <w:lastRenderedPageBreak/>
        <w:t> </w:t>
      </w:r>
      <w:proofErr w:type="spellStart"/>
      <w:r w:rsidRPr="00A370E4">
        <w:rPr>
          <w:rStyle w:val="selectable"/>
          <w:rFonts w:ascii="Times New Roman" w:hAnsi="Times New Roman" w:cs="Times New Roman"/>
          <w:color w:val="000000"/>
          <w:sz w:val="24"/>
          <w:szCs w:val="24"/>
          <w:shd w:val="clear" w:color="auto" w:fill="FFFFFF"/>
        </w:rPr>
        <w:t>Kandola</w:t>
      </w:r>
      <w:proofErr w:type="spellEnd"/>
      <w:r w:rsidRPr="00A370E4">
        <w:rPr>
          <w:rStyle w:val="selectable"/>
          <w:rFonts w:ascii="Times New Roman" w:hAnsi="Times New Roman" w:cs="Times New Roman"/>
          <w:color w:val="000000"/>
          <w:sz w:val="24"/>
          <w:szCs w:val="24"/>
          <w:shd w:val="clear" w:color="auto" w:fill="FFFFFF"/>
        </w:rPr>
        <w:t>, A. (2017). </w:t>
      </w:r>
      <w:r w:rsidRPr="00A370E4">
        <w:rPr>
          <w:rStyle w:val="selectable"/>
          <w:rFonts w:ascii="Times New Roman" w:hAnsi="Times New Roman" w:cs="Times New Roman"/>
          <w:i/>
          <w:iCs/>
          <w:color w:val="000000"/>
          <w:sz w:val="24"/>
          <w:szCs w:val="24"/>
          <w:shd w:val="clear" w:color="auto" w:fill="FFFFFF"/>
        </w:rPr>
        <w:t xml:space="preserve">Neuro-linguistic programming (NLP): Does it </w:t>
      </w:r>
      <w:proofErr w:type="gramStart"/>
      <w:r w:rsidRPr="00A370E4">
        <w:rPr>
          <w:rStyle w:val="selectable"/>
          <w:rFonts w:ascii="Times New Roman" w:hAnsi="Times New Roman" w:cs="Times New Roman"/>
          <w:i/>
          <w:iCs/>
          <w:color w:val="000000"/>
          <w:sz w:val="24"/>
          <w:szCs w:val="24"/>
          <w:shd w:val="clear" w:color="auto" w:fill="FFFFFF"/>
        </w:rPr>
        <w:t>work?</w:t>
      </w:r>
      <w:r w:rsidRPr="00A370E4">
        <w:rPr>
          <w:rStyle w:val="selectable"/>
          <w:rFonts w:ascii="Times New Roman" w:hAnsi="Times New Roman" w:cs="Times New Roman"/>
          <w:color w:val="000000"/>
          <w:sz w:val="24"/>
          <w:szCs w:val="24"/>
          <w:shd w:val="clear" w:color="auto" w:fill="FFFFFF"/>
        </w:rPr>
        <w:t>.</w:t>
      </w:r>
      <w:proofErr w:type="gramEnd"/>
      <w:r w:rsidRPr="00A370E4">
        <w:rPr>
          <w:rStyle w:val="selectable"/>
          <w:rFonts w:ascii="Times New Roman" w:hAnsi="Times New Roman" w:cs="Times New Roman"/>
          <w:color w:val="000000"/>
          <w:sz w:val="24"/>
          <w:szCs w:val="24"/>
          <w:shd w:val="clear" w:color="auto" w:fill="FFFFFF"/>
        </w:rPr>
        <w:t xml:space="preserve"> [online] Medical News Today. Available at: https://www.medicalnewstoday.com/articles/320368.php </w:t>
      </w:r>
      <w:r w:rsidR="00474132" w:rsidRPr="00A370E4">
        <w:rPr>
          <w:rStyle w:val="selectable"/>
          <w:rFonts w:ascii="Times New Roman" w:hAnsi="Times New Roman" w:cs="Times New Roman"/>
          <w:color w:val="000000"/>
          <w:sz w:val="24"/>
          <w:szCs w:val="24"/>
          <w:shd w:val="clear" w:color="auto" w:fill="FFFFFF"/>
        </w:rPr>
        <w:t>(</w:t>
      </w:r>
      <w:r w:rsidRPr="00A370E4">
        <w:rPr>
          <w:rStyle w:val="selectable"/>
          <w:rFonts w:ascii="Times New Roman" w:hAnsi="Times New Roman" w:cs="Times New Roman"/>
          <w:color w:val="000000"/>
          <w:sz w:val="24"/>
          <w:szCs w:val="24"/>
          <w:shd w:val="clear" w:color="auto" w:fill="FFFFFF"/>
        </w:rPr>
        <w:t>Accessed 10 Dec</w:t>
      </w:r>
      <w:r w:rsidR="00474132" w:rsidRPr="00A370E4">
        <w:rPr>
          <w:rStyle w:val="selectable"/>
          <w:rFonts w:ascii="Times New Roman" w:hAnsi="Times New Roman" w:cs="Times New Roman"/>
          <w:color w:val="000000"/>
          <w:sz w:val="24"/>
          <w:szCs w:val="24"/>
          <w:shd w:val="clear" w:color="auto" w:fill="FFFFFF"/>
        </w:rPr>
        <w:t>ember</w:t>
      </w:r>
      <w:r w:rsidRPr="00A370E4">
        <w:rPr>
          <w:rStyle w:val="selectable"/>
          <w:rFonts w:ascii="Times New Roman" w:hAnsi="Times New Roman" w:cs="Times New Roman"/>
          <w:color w:val="000000"/>
          <w:sz w:val="24"/>
          <w:szCs w:val="24"/>
          <w:shd w:val="clear" w:color="auto" w:fill="FFFFFF"/>
        </w:rPr>
        <w:t>. 2019</w:t>
      </w:r>
      <w:r w:rsidR="00474132" w:rsidRPr="00A370E4">
        <w:rPr>
          <w:rStyle w:val="selectable"/>
          <w:rFonts w:ascii="Times New Roman" w:hAnsi="Times New Roman" w:cs="Times New Roman"/>
          <w:color w:val="000000"/>
          <w:sz w:val="24"/>
          <w:szCs w:val="24"/>
          <w:shd w:val="clear" w:color="auto" w:fill="FFFFFF"/>
        </w:rPr>
        <w:t>)</w:t>
      </w:r>
      <w:r w:rsidRPr="00A370E4">
        <w:rPr>
          <w:rStyle w:val="selectable"/>
          <w:rFonts w:ascii="Times New Roman" w:hAnsi="Times New Roman" w:cs="Times New Roman"/>
          <w:color w:val="000000"/>
          <w:sz w:val="24"/>
          <w:szCs w:val="24"/>
          <w:shd w:val="clear" w:color="auto" w:fill="FFFFFF"/>
        </w:rPr>
        <w:t>.</w:t>
      </w:r>
    </w:p>
    <w:p w14:paraId="042F6B12" w14:textId="2554E442" w:rsidR="00A46ABF" w:rsidRPr="00A370E4" w:rsidRDefault="00A46ABF" w:rsidP="00D37F8C">
      <w:pPr>
        <w:spacing w:line="240" w:lineRule="auto"/>
        <w:jc w:val="both"/>
        <w:rPr>
          <w:rStyle w:val="selectable"/>
          <w:rFonts w:ascii="Times New Roman" w:hAnsi="Times New Roman" w:cs="Times New Roman"/>
          <w:color w:val="000000"/>
          <w:sz w:val="24"/>
          <w:szCs w:val="24"/>
          <w:shd w:val="clear" w:color="auto" w:fill="FFFFFF"/>
        </w:rPr>
      </w:pPr>
    </w:p>
    <w:p w14:paraId="44C590FE" w14:textId="2EFA6B35" w:rsidR="00A46ABF" w:rsidRPr="008449CD" w:rsidRDefault="00A46ABF" w:rsidP="00607B30">
      <w:pPr>
        <w:jc w:val="both"/>
        <w:rPr>
          <w:rFonts w:ascii="Times New Roman" w:hAnsi="Times New Roman" w:cs="Times New Roman"/>
          <w:sz w:val="24"/>
          <w:szCs w:val="24"/>
        </w:rPr>
      </w:pPr>
      <w:r w:rsidRPr="00A370E4">
        <w:rPr>
          <w:rStyle w:val="Strong"/>
          <w:rFonts w:ascii="Times New Roman" w:hAnsi="Times New Roman" w:cs="Times New Roman"/>
          <w:color w:val="666666"/>
          <w:sz w:val="24"/>
          <w:szCs w:val="24"/>
          <w:shd w:val="clear" w:color="auto" w:fill="FFFFFF"/>
        </w:rPr>
        <w:t> </w:t>
      </w:r>
      <w:proofErr w:type="spellStart"/>
      <w:r w:rsidRPr="00A370E4">
        <w:rPr>
          <w:rStyle w:val="selectable"/>
          <w:rFonts w:ascii="Times New Roman" w:hAnsi="Times New Roman" w:cs="Times New Roman"/>
          <w:color w:val="000000"/>
          <w:sz w:val="24"/>
          <w:szCs w:val="24"/>
          <w:shd w:val="clear" w:color="auto" w:fill="FFFFFF"/>
        </w:rPr>
        <w:t>Sibthorp</w:t>
      </w:r>
      <w:proofErr w:type="spellEnd"/>
      <w:r w:rsidRPr="00A370E4">
        <w:rPr>
          <w:rStyle w:val="selectable"/>
          <w:rFonts w:ascii="Times New Roman" w:hAnsi="Times New Roman" w:cs="Times New Roman"/>
          <w:color w:val="000000"/>
          <w:sz w:val="24"/>
          <w:szCs w:val="24"/>
          <w:shd w:val="clear" w:color="auto" w:fill="FFFFFF"/>
        </w:rPr>
        <w:t>, J., Paisley</w:t>
      </w:r>
      <w:proofErr w:type="gramStart"/>
      <w:r w:rsidRPr="00A370E4">
        <w:rPr>
          <w:rStyle w:val="selectable"/>
          <w:rFonts w:ascii="Times New Roman" w:hAnsi="Times New Roman" w:cs="Times New Roman"/>
          <w:color w:val="000000"/>
          <w:sz w:val="24"/>
          <w:szCs w:val="24"/>
          <w:shd w:val="clear" w:color="auto" w:fill="FFFFFF"/>
        </w:rPr>
        <w:t>, ,</w:t>
      </w:r>
      <w:proofErr w:type="gramEnd"/>
      <w:r w:rsidRPr="00A370E4">
        <w:rPr>
          <w:rStyle w:val="selectable"/>
          <w:rFonts w:ascii="Times New Roman" w:hAnsi="Times New Roman" w:cs="Times New Roman"/>
          <w:color w:val="000000"/>
          <w:sz w:val="24"/>
          <w:szCs w:val="24"/>
          <w:shd w:val="clear" w:color="auto" w:fill="FFFFFF"/>
        </w:rPr>
        <w:t>., Gookin, J. and Furman, N. (2008). </w:t>
      </w:r>
      <w:r w:rsidRPr="00A370E4">
        <w:rPr>
          <w:rStyle w:val="selectable"/>
          <w:rFonts w:ascii="Times New Roman" w:hAnsi="Times New Roman" w:cs="Times New Roman"/>
          <w:i/>
          <w:iCs/>
          <w:color w:val="000000"/>
          <w:sz w:val="24"/>
          <w:szCs w:val="24"/>
          <w:shd w:val="clear" w:color="auto" w:fill="FFFFFF"/>
        </w:rPr>
        <w:t>The Pedagogic Value of Student Autonomy in Adventure Education</w:t>
      </w:r>
      <w:r w:rsidRPr="00A370E4">
        <w:rPr>
          <w:rStyle w:val="selectable"/>
          <w:rFonts w:ascii="Times New Roman" w:hAnsi="Times New Roman" w:cs="Times New Roman"/>
          <w:color w:val="000000"/>
          <w:sz w:val="24"/>
          <w:szCs w:val="24"/>
          <w:shd w:val="clear" w:color="auto" w:fill="FFFFFF"/>
        </w:rPr>
        <w:t xml:space="preserve">. [online] Health.utah.edu. Available at: https://health.utah.edu/health-kinesiology-recreation/recreation/docs/nols/sibthorpjee.pdf </w:t>
      </w:r>
      <w:r w:rsidR="00441BBD">
        <w:rPr>
          <w:rStyle w:val="selectable"/>
          <w:rFonts w:ascii="Times New Roman" w:hAnsi="Times New Roman" w:cs="Times New Roman"/>
          <w:color w:val="000000"/>
          <w:sz w:val="24"/>
          <w:szCs w:val="24"/>
          <w:shd w:val="clear" w:color="auto" w:fill="FFFFFF"/>
        </w:rPr>
        <w:t>(</w:t>
      </w:r>
      <w:r w:rsidRPr="00A370E4">
        <w:rPr>
          <w:rStyle w:val="selectable"/>
          <w:rFonts w:ascii="Times New Roman" w:hAnsi="Times New Roman" w:cs="Times New Roman"/>
          <w:color w:val="000000"/>
          <w:sz w:val="24"/>
          <w:szCs w:val="24"/>
          <w:shd w:val="clear" w:color="auto" w:fill="FFFFFF"/>
        </w:rPr>
        <w:t>Accessed</w:t>
      </w:r>
      <w:r w:rsidR="00441BBD">
        <w:rPr>
          <w:rStyle w:val="selectable"/>
          <w:rFonts w:ascii="Times New Roman" w:hAnsi="Times New Roman" w:cs="Times New Roman"/>
          <w:color w:val="000000"/>
          <w:sz w:val="24"/>
          <w:szCs w:val="24"/>
          <w:shd w:val="clear" w:color="auto" w:fill="FFFFFF"/>
        </w:rPr>
        <w:t>:</w:t>
      </w:r>
      <w:r w:rsidRPr="00A370E4">
        <w:rPr>
          <w:rStyle w:val="selectable"/>
          <w:rFonts w:ascii="Times New Roman" w:hAnsi="Times New Roman" w:cs="Times New Roman"/>
          <w:color w:val="000000"/>
          <w:sz w:val="24"/>
          <w:szCs w:val="24"/>
          <w:shd w:val="clear" w:color="auto" w:fill="FFFFFF"/>
        </w:rPr>
        <w:t xml:space="preserve"> 10 Dec</w:t>
      </w:r>
      <w:r w:rsidR="00441BBD">
        <w:rPr>
          <w:rStyle w:val="selectable"/>
          <w:rFonts w:ascii="Times New Roman" w:hAnsi="Times New Roman" w:cs="Times New Roman"/>
          <w:color w:val="000000"/>
          <w:sz w:val="24"/>
          <w:szCs w:val="24"/>
          <w:shd w:val="clear" w:color="auto" w:fill="FFFFFF"/>
        </w:rPr>
        <w:t>ember</w:t>
      </w:r>
      <w:r w:rsidRPr="00A370E4">
        <w:rPr>
          <w:rStyle w:val="selectable"/>
          <w:rFonts w:ascii="Times New Roman" w:hAnsi="Times New Roman" w:cs="Times New Roman"/>
          <w:color w:val="000000"/>
          <w:sz w:val="24"/>
          <w:szCs w:val="24"/>
          <w:shd w:val="clear" w:color="auto" w:fill="FFFFFF"/>
        </w:rPr>
        <w:t>. 2019</w:t>
      </w:r>
      <w:r w:rsidR="00441BBD">
        <w:rPr>
          <w:rStyle w:val="selectable"/>
          <w:rFonts w:ascii="Times New Roman" w:hAnsi="Times New Roman" w:cs="Times New Roman"/>
          <w:color w:val="000000"/>
          <w:sz w:val="24"/>
          <w:szCs w:val="24"/>
          <w:shd w:val="clear" w:color="auto" w:fill="FFFFFF"/>
        </w:rPr>
        <w:t>)</w:t>
      </w:r>
      <w:r w:rsidRPr="00A370E4">
        <w:rPr>
          <w:rStyle w:val="selectable"/>
          <w:rFonts w:ascii="Times New Roman" w:hAnsi="Times New Roman" w:cs="Times New Roman"/>
          <w:color w:val="000000"/>
          <w:sz w:val="24"/>
          <w:szCs w:val="24"/>
          <w:shd w:val="clear" w:color="auto" w:fill="FFFFFF"/>
        </w:rPr>
        <w:t>.</w:t>
      </w:r>
    </w:p>
    <w:p w14:paraId="5BFACE42" w14:textId="77777777" w:rsidR="008449CD" w:rsidRPr="003A4634" w:rsidRDefault="008449CD" w:rsidP="00607B30">
      <w:pPr>
        <w:jc w:val="both"/>
        <w:rPr>
          <w:rFonts w:ascii="Times New Roman" w:hAnsi="Times New Roman" w:cs="Times New Roman"/>
          <w:sz w:val="24"/>
          <w:szCs w:val="24"/>
        </w:rPr>
      </w:pPr>
    </w:p>
    <w:p w14:paraId="1BEAF4BF" w14:textId="0368CF52" w:rsidR="00695B70" w:rsidRPr="0048354E" w:rsidRDefault="00695B70" w:rsidP="00607B30">
      <w:pPr>
        <w:jc w:val="both"/>
        <w:rPr>
          <w:rFonts w:ascii="Times New Roman" w:hAnsi="Times New Roman" w:cs="Times New Roman"/>
          <w:sz w:val="24"/>
          <w:szCs w:val="24"/>
        </w:rPr>
      </w:pPr>
    </w:p>
    <w:sectPr w:rsidR="00695B70" w:rsidRPr="0048354E" w:rsidSect="007216AC">
      <w:footerReference w:type="default" r:id="rId11"/>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035A0" w14:textId="77777777" w:rsidR="0063740F" w:rsidRDefault="0063740F" w:rsidP="00D7533D">
      <w:pPr>
        <w:spacing w:after="0" w:line="240" w:lineRule="auto"/>
      </w:pPr>
      <w:r>
        <w:separator/>
      </w:r>
    </w:p>
  </w:endnote>
  <w:endnote w:type="continuationSeparator" w:id="0">
    <w:p w14:paraId="2B70E9D0" w14:textId="77777777" w:rsidR="0063740F" w:rsidRDefault="0063740F" w:rsidP="00D75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MS Minngs">
    <w:altName w:val="w"/>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0477732"/>
      <w:docPartObj>
        <w:docPartGallery w:val="Page Numbers (Bottom of Page)"/>
        <w:docPartUnique/>
      </w:docPartObj>
    </w:sdtPr>
    <w:sdtEndPr>
      <w:rPr>
        <w:noProof/>
      </w:rPr>
    </w:sdtEndPr>
    <w:sdtContent>
      <w:p w14:paraId="0322EB2F" w14:textId="73C46C60" w:rsidR="00D7533D" w:rsidRDefault="00D753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F3874D" w14:textId="77777777" w:rsidR="00D7533D" w:rsidRDefault="00D753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7458F" w14:textId="77777777" w:rsidR="0063740F" w:rsidRDefault="0063740F" w:rsidP="00D7533D">
      <w:pPr>
        <w:spacing w:after="0" w:line="240" w:lineRule="auto"/>
      </w:pPr>
      <w:r>
        <w:separator/>
      </w:r>
    </w:p>
  </w:footnote>
  <w:footnote w:type="continuationSeparator" w:id="0">
    <w:p w14:paraId="3135C34E" w14:textId="77777777" w:rsidR="0063740F" w:rsidRDefault="0063740F" w:rsidP="00D75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54879"/>
    <w:multiLevelType w:val="multilevel"/>
    <w:tmpl w:val="30F4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5967C70"/>
    <w:multiLevelType w:val="hybridMultilevel"/>
    <w:tmpl w:val="3454EBD0"/>
    <w:lvl w:ilvl="0" w:tplc="0D1AE9C6">
      <w:start w:val="1"/>
      <w:numFmt w:val="bullet"/>
      <w:lvlText w:val=""/>
      <w:lvlJc w:val="left"/>
      <w:pPr>
        <w:tabs>
          <w:tab w:val="num" w:pos="720"/>
        </w:tabs>
        <w:ind w:left="720" w:hanging="360"/>
      </w:pPr>
      <w:rPr>
        <w:rFonts w:ascii="Wingdings" w:hAnsi="Wingdings" w:hint="default"/>
      </w:rPr>
    </w:lvl>
    <w:lvl w:ilvl="1" w:tplc="16A655D4" w:tentative="1">
      <w:start w:val="1"/>
      <w:numFmt w:val="bullet"/>
      <w:lvlText w:val=""/>
      <w:lvlJc w:val="left"/>
      <w:pPr>
        <w:tabs>
          <w:tab w:val="num" w:pos="1440"/>
        </w:tabs>
        <w:ind w:left="1440" w:hanging="360"/>
      </w:pPr>
      <w:rPr>
        <w:rFonts w:ascii="Wingdings" w:hAnsi="Wingdings" w:hint="default"/>
      </w:rPr>
    </w:lvl>
    <w:lvl w:ilvl="2" w:tplc="1918F77A" w:tentative="1">
      <w:start w:val="1"/>
      <w:numFmt w:val="bullet"/>
      <w:lvlText w:val=""/>
      <w:lvlJc w:val="left"/>
      <w:pPr>
        <w:tabs>
          <w:tab w:val="num" w:pos="2160"/>
        </w:tabs>
        <w:ind w:left="2160" w:hanging="360"/>
      </w:pPr>
      <w:rPr>
        <w:rFonts w:ascii="Wingdings" w:hAnsi="Wingdings" w:hint="default"/>
      </w:rPr>
    </w:lvl>
    <w:lvl w:ilvl="3" w:tplc="CB586FF2" w:tentative="1">
      <w:start w:val="1"/>
      <w:numFmt w:val="bullet"/>
      <w:lvlText w:val=""/>
      <w:lvlJc w:val="left"/>
      <w:pPr>
        <w:tabs>
          <w:tab w:val="num" w:pos="2880"/>
        </w:tabs>
        <w:ind w:left="2880" w:hanging="360"/>
      </w:pPr>
      <w:rPr>
        <w:rFonts w:ascii="Wingdings" w:hAnsi="Wingdings" w:hint="default"/>
      </w:rPr>
    </w:lvl>
    <w:lvl w:ilvl="4" w:tplc="FFDE931A" w:tentative="1">
      <w:start w:val="1"/>
      <w:numFmt w:val="bullet"/>
      <w:lvlText w:val=""/>
      <w:lvlJc w:val="left"/>
      <w:pPr>
        <w:tabs>
          <w:tab w:val="num" w:pos="3600"/>
        </w:tabs>
        <w:ind w:left="3600" w:hanging="360"/>
      </w:pPr>
      <w:rPr>
        <w:rFonts w:ascii="Wingdings" w:hAnsi="Wingdings" w:hint="default"/>
      </w:rPr>
    </w:lvl>
    <w:lvl w:ilvl="5" w:tplc="D680863E" w:tentative="1">
      <w:start w:val="1"/>
      <w:numFmt w:val="bullet"/>
      <w:lvlText w:val=""/>
      <w:lvlJc w:val="left"/>
      <w:pPr>
        <w:tabs>
          <w:tab w:val="num" w:pos="4320"/>
        </w:tabs>
        <w:ind w:left="4320" w:hanging="360"/>
      </w:pPr>
      <w:rPr>
        <w:rFonts w:ascii="Wingdings" w:hAnsi="Wingdings" w:hint="default"/>
      </w:rPr>
    </w:lvl>
    <w:lvl w:ilvl="6" w:tplc="8124DAEE" w:tentative="1">
      <w:start w:val="1"/>
      <w:numFmt w:val="bullet"/>
      <w:lvlText w:val=""/>
      <w:lvlJc w:val="left"/>
      <w:pPr>
        <w:tabs>
          <w:tab w:val="num" w:pos="5040"/>
        </w:tabs>
        <w:ind w:left="5040" w:hanging="360"/>
      </w:pPr>
      <w:rPr>
        <w:rFonts w:ascii="Wingdings" w:hAnsi="Wingdings" w:hint="default"/>
      </w:rPr>
    </w:lvl>
    <w:lvl w:ilvl="7" w:tplc="802CA978" w:tentative="1">
      <w:start w:val="1"/>
      <w:numFmt w:val="bullet"/>
      <w:lvlText w:val=""/>
      <w:lvlJc w:val="left"/>
      <w:pPr>
        <w:tabs>
          <w:tab w:val="num" w:pos="5760"/>
        </w:tabs>
        <w:ind w:left="5760" w:hanging="360"/>
      </w:pPr>
      <w:rPr>
        <w:rFonts w:ascii="Wingdings" w:hAnsi="Wingdings" w:hint="default"/>
      </w:rPr>
    </w:lvl>
    <w:lvl w:ilvl="8" w:tplc="10EA225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92B"/>
    <w:rsid w:val="00001EEB"/>
    <w:rsid w:val="0000517D"/>
    <w:rsid w:val="0001392B"/>
    <w:rsid w:val="00022D8C"/>
    <w:rsid w:val="0003045E"/>
    <w:rsid w:val="00045952"/>
    <w:rsid w:val="00055D65"/>
    <w:rsid w:val="00056A93"/>
    <w:rsid w:val="00072F23"/>
    <w:rsid w:val="000773E8"/>
    <w:rsid w:val="0008018B"/>
    <w:rsid w:val="00086622"/>
    <w:rsid w:val="00093A88"/>
    <w:rsid w:val="000D0817"/>
    <w:rsid w:val="000F632D"/>
    <w:rsid w:val="00103A96"/>
    <w:rsid w:val="001131F6"/>
    <w:rsid w:val="00123A58"/>
    <w:rsid w:val="00124E10"/>
    <w:rsid w:val="00125C8E"/>
    <w:rsid w:val="001672CC"/>
    <w:rsid w:val="001D401A"/>
    <w:rsid w:val="001F6051"/>
    <w:rsid w:val="0020140A"/>
    <w:rsid w:val="00201BF4"/>
    <w:rsid w:val="0022161A"/>
    <w:rsid w:val="0022227D"/>
    <w:rsid w:val="00230AAB"/>
    <w:rsid w:val="00231FAE"/>
    <w:rsid w:val="00240FCA"/>
    <w:rsid w:val="002426F2"/>
    <w:rsid w:val="002453FE"/>
    <w:rsid w:val="0025250C"/>
    <w:rsid w:val="00273F9C"/>
    <w:rsid w:val="00274BF0"/>
    <w:rsid w:val="0028360B"/>
    <w:rsid w:val="00285F94"/>
    <w:rsid w:val="00295B32"/>
    <w:rsid w:val="00297976"/>
    <w:rsid w:val="002A0ABA"/>
    <w:rsid w:val="002A2DCE"/>
    <w:rsid w:val="002A5955"/>
    <w:rsid w:val="002C4B4B"/>
    <w:rsid w:val="002F0FD0"/>
    <w:rsid w:val="00307BC6"/>
    <w:rsid w:val="00310F1E"/>
    <w:rsid w:val="00312490"/>
    <w:rsid w:val="00326B72"/>
    <w:rsid w:val="003359D8"/>
    <w:rsid w:val="00362E18"/>
    <w:rsid w:val="00364B3B"/>
    <w:rsid w:val="0036640E"/>
    <w:rsid w:val="00377E0F"/>
    <w:rsid w:val="003850B4"/>
    <w:rsid w:val="003877EA"/>
    <w:rsid w:val="003A4634"/>
    <w:rsid w:val="003E0132"/>
    <w:rsid w:val="0040088D"/>
    <w:rsid w:val="00406EBD"/>
    <w:rsid w:val="004219DB"/>
    <w:rsid w:val="0042683C"/>
    <w:rsid w:val="00430157"/>
    <w:rsid w:val="00441150"/>
    <w:rsid w:val="00441BBD"/>
    <w:rsid w:val="00460401"/>
    <w:rsid w:val="004606DD"/>
    <w:rsid w:val="004641DF"/>
    <w:rsid w:val="00474132"/>
    <w:rsid w:val="004748EF"/>
    <w:rsid w:val="00474A21"/>
    <w:rsid w:val="0048089F"/>
    <w:rsid w:val="0048354E"/>
    <w:rsid w:val="00484328"/>
    <w:rsid w:val="004843C6"/>
    <w:rsid w:val="004929D9"/>
    <w:rsid w:val="004A310E"/>
    <w:rsid w:val="004B6AD9"/>
    <w:rsid w:val="004C4A00"/>
    <w:rsid w:val="004D5961"/>
    <w:rsid w:val="00501F80"/>
    <w:rsid w:val="00504505"/>
    <w:rsid w:val="00507F0F"/>
    <w:rsid w:val="00514922"/>
    <w:rsid w:val="00521D2B"/>
    <w:rsid w:val="00540484"/>
    <w:rsid w:val="0055098F"/>
    <w:rsid w:val="005626EF"/>
    <w:rsid w:val="00571174"/>
    <w:rsid w:val="00581967"/>
    <w:rsid w:val="0058299C"/>
    <w:rsid w:val="00584F95"/>
    <w:rsid w:val="00590176"/>
    <w:rsid w:val="00595115"/>
    <w:rsid w:val="005A1151"/>
    <w:rsid w:val="005A115E"/>
    <w:rsid w:val="005C5900"/>
    <w:rsid w:val="005C5B46"/>
    <w:rsid w:val="005F3D5D"/>
    <w:rsid w:val="00607B30"/>
    <w:rsid w:val="00623E98"/>
    <w:rsid w:val="0063740F"/>
    <w:rsid w:val="0064315D"/>
    <w:rsid w:val="00646B11"/>
    <w:rsid w:val="006620D9"/>
    <w:rsid w:val="006704F6"/>
    <w:rsid w:val="0068764A"/>
    <w:rsid w:val="00692203"/>
    <w:rsid w:val="00695B70"/>
    <w:rsid w:val="006C303B"/>
    <w:rsid w:val="006C350D"/>
    <w:rsid w:val="006F1E40"/>
    <w:rsid w:val="00706EFB"/>
    <w:rsid w:val="007216AC"/>
    <w:rsid w:val="00725CEE"/>
    <w:rsid w:val="007336CF"/>
    <w:rsid w:val="0074676F"/>
    <w:rsid w:val="00746CDE"/>
    <w:rsid w:val="00762205"/>
    <w:rsid w:val="007625F2"/>
    <w:rsid w:val="0076323C"/>
    <w:rsid w:val="00763BE6"/>
    <w:rsid w:val="00772D3C"/>
    <w:rsid w:val="0077503E"/>
    <w:rsid w:val="007816B8"/>
    <w:rsid w:val="007A5166"/>
    <w:rsid w:val="007A51CE"/>
    <w:rsid w:val="007D3D0E"/>
    <w:rsid w:val="007F7C05"/>
    <w:rsid w:val="0080792B"/>
    <w:rsid w:val="00812E38"/>
    <w:rsid w:val="00814D26"/>
    <w:rsid w:val="00817E61"/>
    <w:rsid w:val="00822082"/>
    <w:rsid w:val="00831401"/>
    <w:rsid w:val="0083726E"/>
    <w:rsid w:val="00841EB6"/>
    <w:rsid w:val="008449CD"/>
    <w:rsid w:val="0088102E"/>
    <w:rsid w:val="00884DE3"/>
    <w:rsid w:val="0088573C"/>
    <w:rsid w:val="00886769"/>
    <w:rsid w:val="008912BD"/>
    <w:rsid w:val="008A2E0D"/>
    <w:rsid w:val="008B2237"/>
    <w:rsid w:val="008B4FF1"/>
    <w:rsid w:val="008B66C0"/>
    <w:rsid w:val="008C41C8"/>
    <w:rsid w:val="008D44C9"/>
    <w:rsid w:val="008D7340"/>
    <w:rsid w:val="00906E1D"/>
    <w:rsid w:val="00916754"/>
    <w:rsid w:val="0092427D"/>
    <w:rsid w:val="00933F7C"/>
    <w:rsid w:val="00945837"/>
    <w:rsid w:val="00957EC1"/>
    <w:rsid w:val="009614E6"/>
    <w:rsid w:val="009638F6"/>
    <w:rsid w:val="00964F12"/>
    <w:rsid w:val="00974A4F"/>
    <w:rsid w:val="00976B1D"/>
    <w:rsid w:val="009808C4"/>
    <w:rsid w:val="009839D3"/>
    <w:rsid w:val="00990F1D"/>
    <w:rsid w:val="009916DD"/>
    <w:rsid w:val="009962B4"/>
    <w:rsid w:val="009C2475"/>
    <w:rsid w:val="009C78EE"/>
    <w:rsid w:val="009E71B8"/>
    <w:rsid w:val="009E7219"/>
    <w:rsid w:val="009F6DA6"/>
    <w:rsid w:val="00A07AD4"/>
    <w:rsid w:val="00A14447"/>
    <w:rsid w:val="00A21690"/>
    <w:rsid w:val="00A27BE1"/>
    <w:rsid w:val="00A370E4"/>
    <w:rsid w:val="00A4611B"/>
    <w:rsid w:val="00A46ABF"/>
    <w:rsid w:val="00A65066"/>
    <w:rsid w:val="00A6711A"/>
    <w:rsid w:val="00A6767A"/>
    <w:rsid w:val="00A73915"/>
    <w:rsid w:val="00A75221"/>
    <w:rsid w:val="00A768E3"/>
    <w:rsid w:val="00A83521"/>
    <w:rsid w:val="00A8663C"/>
    <w:rsid w:val="00A944D6"/>
    <w:rsid w:val="00AB5B16"/>
    <w:rsid w:val="00AB6012"/>
    <w:rsid w:val="00AB67A4"/>
    <w:rsid w:val="00AD23A2"/>
    <w:rsid w:val="00AD51AD"/>
    <w:rsid w:val="00B10F6D"/>
    <w:rsid w:val="00B219BF"/>
    <w:rsid w:val="00B267EB"/>
    <w:rsid w:val="00B30D51"/>
    <w:rsid w:val="00B33C10"/>
    <w:rsid w:val="00B36052"/>
    <w:rsid w:val="00B37D8C"/>
    <w:rsid w:val="00B41E84"/>
    <w:rsid w:val="00B629EC"/>
    <w:rsid w:val="00B658C6"/>
    <w:rsid w:val="00B84529"/>
    <w:rsid w:val="00B868CE"/>
    <w:rsid w:val="00B91CAC"/>
    <w:rsid w:val="00B95ED3"/>
    <w:rsid w:val="00BB598F"/>
    <w:rsid w:val="00BC5148"/>
    <w:rsid w:val="00BC6855"/>
    <w:rsid w:val="00BC722D"/>
    <w:rsid w:val="00BD14D4"/>
    <w:rsid w:val="00BD38D4"/>
    <w:rsid w:val="00BE1A65"/>
    <w:rsid w:val="00BE2E13"/>
    <w:rsid w:val="00BF1EE1"/>
    <w:rsid w:val="00BF47AE"/>
    <w:rsid w:val="00BF5DA8"/>
    <w:rsid w:val="00C04632"/>
    <w:rsid w:val="00C174CF"/>
    <w:rsid w:val="00C2702A"/>
    <w:rsid w:val="00C34B59"/>
    <w:rsid w:val="00C53503"/>
    <w:rsid w:val="00C670CB"/>
    <w:rsid w:val="00C7195B"/>
    <w:rsid w:val="00C867DD"/>
    <w:rsid w:val="00C914DD"/>
    <w:rsid w:val="00CB608B"/>
    <w:rsid w:val="00CC139E"/>
    <w:rsid w:val="00D102D9"/>
    <w:rsid w:val="00D2295E"/>
    <w:rsid w:val="00D2545E"/>
    <w:rsid w:val="00D37F8C"/>
    <w:rsid w:val="00D41683"/>
    <w:rsid w:val="00D50220"/>
    <w:rsid w:val="00D5328B"/>
    <w:rsid w:val="00D54208"/>
    <w:rsid w:val="00D7533D"/>
    <w:rsid w:val="00D765D2"/>
    <w:rsid w:val="00D766EE"/>
    <w:rsid w:val="00D90012"/>
    <w:rsid w:val="00DA4B98"/>
    <w:rsid w:val="00DB40E9"/>
    <w:rsid w:val="00DE28DF"/>
    <w:rsid w:val="00E11EC8"/>
    <w:rsid w:val="00E13F6E"/>
    <w:rsid w:val="00E2363F"/>
    <w:rsid w:val="00E40A71"/>
    <w:rsid w:val="00E467DE"/>
    <w:rsid w:val="00E50EB0"/>
    <w:rsid w:val="00E60387"/>
    <w:rsid w:val="00E66A8D"/>
    <w:rsid w:val="00E66B82"/>
    <w:rsid w:val="00E67A14"/>
    <w:rsid w:val="00E82F90"/>
    <w:rsid w:val="00E95E64"/>
    <w:rsid w:val="00EB59F1"/>
    <w:rsid w:val="00EE0FAC"/>
    <w:rsid w:val="00EE3FF5"/>
    <w:rsid w:val="00EF185E"/>
    <w:rsid w:val="00EF4149"/>
    <w:rsid w:val="00F16E6D"/>
    <w:rsid w:val="00F435FD"/>
    <w:rsid w:val="00F47438"/>
    <w:rsid w:val="00F614FB"/>
    <w:rsid w:val="00F835B4"/>
    <w:rsid w:val="00F9359C"/>
    <w:rsid w:val="00FA2F1E"/>
    <w:rsid w:val="00FA5196"/>
    <w:rsid w:val="00FA722C"/>
    <w:rsid w:val="00FB54BB"/>
    <w:rsid w:val="00FC3BA3"/>
    <w:rsid w:val="00FC51F9"/>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A67B0"/>
  <w15:chartTrackingRefBased/>
  <w15:docId w15:val="{E885694C-6598-4D12-AA98-9CA458461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7117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1392B"/>
    <w:rPr>
      <w:i/>
      <w:iCs/>
    </w:rPr>
  </w:style>
  <w:style w:type="character" w:customStyle="1" w:styleId="Heading2Char">
    <w:name w:val="Heading 2 Char"/>
    <w:basedOn w:val="DefaultParagraphFont"/>
    <w:link w:val="Heading2"/>
    <w:uiPriority w:val="9"/>
    <w:rsid w:val="0057117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7117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2D8C"/>
    <w:rPr>
      <w:color w:val="0000FF"/>
      <w:u w:val="single"/>
    </w:rPr>
  </w:style>
  <w:style w:type="character" w:styleId="UnresolvedMention">
    <w:name w:val="Unresolved Mention"/>
    <w:basedOn w:val="DefaultParagraphFont"/>
    <w:uiPriority w:val="99"/>
    <w:semiHidden/>
    <w:unhideWhenUsed/>
    <w:rsid w:val="00022D8C"/>
    <w:rPr>
      <w:color w:val="605E5C"/>
      <w:shd w:val="clear" w:color="auto" w:fill="E1DFDD"/>
    </w:rPr>
  </w:style>
  <w:style w:type="character" w:styleId="Strong">
    <w:name w:val="Strong"/>
    <w:basedOn w:val="DefaultParagraphFont"/>
    <w:uiPriority w:val="22"/>
    <w:qFormat/>
    <w:rsid w:val="00501F80"/>
    <w:rPr>
      <w:b/>
      <w:bCs/>
    </w:rPr>
  </w:style>
  <w:style w:type="character" w:customStyle="1" w:styleId="selectable">
    <w:name w:val="selectable"/>
    <w:basedOn w:val="DefaultParagraphFont"/>
    <w:rsid w:val="00501F80"/>
  </w:style>
  <w:style w:type="paragraph" w:styleId="Header">
    <w:name w:val="header"/>
    <w:basedOn w:val="Normal"/>
    <w:link w:val="HeaderChar"/>
    <w:uiPriority w:val="99"/>
    <w:unhideWhenUsed/>
    <w:rsid w:val="00D75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33D"/>
  </w:style>
  <w:style w:type="paragraph" w:styleId="Footer">
    <w:name w:val="footer"/>
    <w:basedOn w:val="Normal"/>
    <w:link w:val="FooterChar"/>
    <w:uiPriority w:val="99"/>
    <w:unhideWhenUsed/>
    <w:rsid w:val="00D75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33D"/>
  </w:style>
  <w:style w:type="paragraph" w:styleId="Title">
    <w:name w:val="Title"/>
    <w:basedOn w:val="Normal"/>
    <w:link w:val="TitleChar"/>
    <w:uiPriority w:val="10"/>
    <w:qFormat/>
    <w:rsid w:val="00EE3FF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E3FF5"/>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EE3FF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EE3FF5"/>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EE3FF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E3FF5"/>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EE3FF5"/>
    <w:pPr>
      <w:spacing w:after="200" w:line="276" w:lineRule="auto"/>
      <w:ind w:left="720"/>
      <w:contextualSpacing/>
    </w:pPr>
    <w:rPr>
      <w:rFonts w:ascii="Calibri" w:eastAsia="Calibri" w:hAnsi="Calibri" w:cs="Times New Roman"/>
      <w:lang w:eastAsia="en-US"/>
    </w:rPr>
  </w:style>
  <w:style w:type="paragraph" w:customStyle="1" w:styleId="Modcode">
    <w:name w:val="Modcode"/>
    <w:basedOn w:val="Normal"/>
    <w:rsid w:val="00EE3FF5"/>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EE3FF5"/>
    <w:pPr>
      <w:spacing w:after="24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151407">
      <w:bodyDiv w:val="1"/>
      <w:marLeft w:val="0"/>
      <w:marRight w:val="0"/>
      <w:marTop w:val="0"/>
      <w:marBottom w:val="0"/>
      <w:divBdr>
        <w:top w:val="none" w:sz="0" w:space="0" w:color="auto"/>
        <w:left w:val="none" w:sz="0" w:space="0" w:color="auto"/>
        <w:bottom w:val="none" w:sz="0" w:space="0" w:color="auto"/>
        <w:right w:val="none" w:sz="0" w:space="0" w:color="auto"/>
      </w:divBdr>
      <w:divsChild>
        <w:div w:id="1403215856">
          <w:marLeft w:val="360"/>
          <w:marRight w:val="0"/>
          <w:marTop w:val="400"/>
          <w:marBottom w:val="0"/>
          <w:divBdr>
            <w:top w:val="none" w:sz="0" w:space="0" w:color="auto"/>
            <w:left w:val="none" w:sz="0" w:space="0" w:color="auto"/>
            <w:bottom w:val="none" w:sz="0" w:space="0" w:color="auto"/>
            <w:right w:val="none" w:sz="0" w:space="0" w:color="auto"/>
          </w:divBdr>
        </w:div>
      </w:divsChild>
    </w:div>
    <w:div w:id="921715317">
      <w:bodyDiv w:val="1"/>
      <w:marLeft w:val="0"/>
      <w:marRight w:val="0"/>
      <w:marTop w:val="0"/>
      <w:marBottom w:val="0"/>
      <w:divBdr>
        <w:top w:val="none" w:sz="0" w:space="0" w:color="auto"/>
        <w:left w:val="none" w:sz="0" w:space="0" w:color="auto"/>
        <w:bottom w:val="none" w:sz="0" w:space="0" w:color="auto"/>
        <w:right w:val="none" w:sz="0" w:space="0" w:color="auto"/>
      </w:divBdr>
    </w:div>
    <w:div w:id="1252423205">
      <w:bodyDiv w:val="1"/>
      <w:marLeft w:val="0"/>
      <w:marRight w:val="0"/>
      <w:marTop w:val="0"/>
      <w:marBottom w:val="0"/>
      <w:divBdr>
        <w:top w:val="none" w:sz="0" w:space="0" w:color="auto"/>
        <w:left w:val="none" w:sz="0" w:space="0" w:color="auto"/>
        <w:bottom w:val="none" w:sz="0" w:space="0" w:color="auto"/>
        <w:right w:val="none" w:sz="0" w:space="0" w:color="auto"/>
      </w:divBdr>
    </w:div>
    <w:div w:id="1339187758">
      <w:bodyDiv w:val="1"/>
      <w:marLeft w:val="0"/>
      <w:marRight w:val="0"/>
      <w:marTop w:val="0"/>
      <w:marBottom w:val="0"/>
      <w:divBdr>
        <w:top w:val="none" w:sz="0" w:space="0" w:color="auto"/>
        <w:left w:val="none" w:sz="0" w:space="0" w:color="auto"/>
        <w:bottom w:val="none" w:sz="0" w:space="0" w:color="auto"/>
        <w:right w:val="none" w:sz="0" w:space="0" w:color="auto"/>
      </w:divBdr>
      <w:divsChild>
        <w:div w:id="1976370904">
          <w:marLeft w:val="0"/>
          <w:marRight w:val="0"/>
          <w:marTop w:val="0"/>
          <w:marBottom w:val="0"/>
          <w:divBdr>
            <w:top w:val="none" w:sz="0" w:space="0" w:color="auto"/>
            <w:left w:val="none" w:sz="0" w:space="0" w:color="auto"/>
            <w:bottom w:val="none" w:sz="0" w:space="0" w:color="auto"/>
            <w:right w:val="none" w:sz="0" w:space="0" w:color="auto"/>
          </w:divBdr>
        </w:div>
      </w:divsChild>
    </w:div>
    <w:div w:id="1379356432">
      <w:bodyDiv w:val="1"/>
      <w:marLeft w:val="0"/>
      <w:marRight w:val="0"/>
      <w:marTop w:val="0"/>
      <w:marBottom w:val="0"/>
      <w:divBdr>
        <w:top w:val="none" w:sz="0" w:space="0" w:color="auto"/>
        <w:left w:val="none" w:sz="0" w:space="0" w:color="auto"/>
        <w:bottom w:val="none" w:sz="0" w:space="0" w:color="auto"/>
        <w:right w:val="none" w:sz="0" w:space="0" w:color="auto"/>
      </w:divBdr>
    </w:div>
    <w:div w:id="1618179445">
      <w:bodyDiv w:val="1"/>
      <w:marLeft w:val="0"/>
      <w:marRight w:val="0"/>
      <w:marTop w:val="0"/>
      <w:marBottom w:val="0"/>
      <w:divBdr>
        <w:top w:val="none" w:sz="0" w:space="0" w:color="auto"/>
        <w:left w:val="none" w:sz="0" w:space="0" w:color="auto"/>
        <w:bottom w:val="none" w:sz="0" w:space="0" w:color="auto"/>
        <w:right w:val="none" w:sz="0" w:space="0" w:color="auto"/>
      </w:divBdr>
    </w:div>
    <w:div w:id="1751464071">
      <w:bodyDiv w:val="1"/>
      <w:marLeft w:val="0"/>
      <w:marRight w:val="0"/>
      <w:marTop w:val="0"/>
      <w:marBottom w:val="0"/>
      <w:divBdr>
        <w:top w:val="none" w:sz="0" w:space="0" w:color="auto"/>
        <w:left w:val="none" w:sz="0" w:space="0" w:color="auto"/>
        <w:bottom w:val="none" w:sz="0" w:space="0" w:color="auto"/>
        <w:right w:val="none" w:sz="0" w:space="0" w:color="auto"/>
      </w:divBdr>
    </w:div>
    <w:div w:id="1883517670">
      <w:bodyDiv w:val="1"/>
      <w:marLeft w:val="0"/>
      <w:marRight w:val="0"/>
      <w:marTop w:val="0"/>
      <w:marBottom w:val="0"/>
      <w:divBdr>
        <w:top w:val="none" w:sz="0" w:space="0" w:color="auto"/>
        <w:left w:val="none" w:sz="0" w:space="0" w:color="auto"/>
        <w:bottom w:val="none" w:sz="0" w:space="0" w:color="auto"/>
        <w:right w:val="none" w:sz="0" w:space="0" w:color="auto"/>
      </w:divBdr>
    </w:div>
    <w:div w:id="1946381571">
      <w:bodyDiv w:val="1"/>
      <w:marLeft w:val="0"/>
      <w:marRight w:val="0"/>
      <w:marTop w:val="0"/>
      <w:marBottom w:val="0"/>
      <w:divBdr>
        <w:top w:val="none" w:sz="0" w:space="0" w:color="auto"/>
        <w:left w:val="none" w:sz="0" w:space="0" w:color="auto"/>
        <w:bottom w:val="none" w:sz="0" w:space="0" w:color="auto"/>
        <w:right w:val="none" w:sz="0" w:space="0" w:color="auto"/>
      </w:divBdr>
      <w:divsChild>
        <w:div w:id="1633901858">
          <w:marLeft w:val="0"/>
          <w:marRight w:val="0"/>
          <w:marTop w:val="30"/>
          <w:marBottom w:val="0"/>
          <w:divBdr>
            <w:top w:val="none" w:sz="0" w:space="0" w:color="auto"/>
            <w:left w:val="none" w:sz="0" w:space="0" w:color="auto"/>
            <w:bottom w:val="none" w:sz="0" w:space="0" w:color="auto"/>
            <w:right w:val="none" w:sz="0" w:space="0" w:color="auto"/>
          </w:divBdr>
          <w:divsChild>
            <w:div w:id="167329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1E2E86-A7FA-4F05-877F-3C23C6525C2C}">
  <ds:schemaRefs>
    <ds:schemaRef ds:uri="http://schemas.microsoft.com/sharepoint/v3/contenttype/forms"/>
  </ds:schemaRefs>
</ds:datastoreItem>
</file>

<file path=customXml/itemProps2.xml><?xml version="1.0" encoding="utf-8"?>
<ds:datastoreItem xmlns:ds="http://schemas.openxmlformats.org/officeDocument/2006/customXml" ds:itemID="{307849BF-A01C-4A3E-BD6B-DC01646B2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38B2E4-8BC2-4299-B081-358DAB33D0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2214</Words>
  <Characters>12622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Claxton</dc:creator>
  <cp:keywords/>
  <dc:description/>
  <cp:lastModifiedBy>Niall Claxton</cp:lastModifiedBy>
  <cp:revision>2</cp:revision>
  <dcterms:created xsi:type="dcterms:W3CDTF">2019-12-10T23:38:00Z</dcterms:created>
  <dcterms:modified xsi:type="dcterms:W3CDTF">2019-12-10T23:38:00Z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