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7B425D" w14:textId="3904A049" w:rsidR="005B3D5D" w:rsidRPr="008B038D" w:rsidRDefault="00734526" w:rsidP="008B038D">
      <w:pPr>
        <w:spacing w:line="360" w:lineRule="auto"/>
        <w:rPr>
          <w:rFonts w:ascii="Arial" w:hAnsi="Arial" w:cs="Arial"/>
        </w:rPr>
      </w:pPr>
      <w:r w:rsidRPr="008B038D">
        <w:rPr>
          <w:rFonts w:ascii="Arial" w:hAnsi="Arial" w:cs="Arial"/>
        </w:rPr>
        <w:t xml:space="preserve">“Play </w:t>
      </w:r>
      <w:r w:rsidR="005B3D5D" w:rsidRPr="005B3D5D">
        <w:rPr>
          <w:rFonts w:ascii="Arial" w:hAnsi="Arial" w:cs="Arial"/>
        </w:rPr>
        <w:t>is creativity, it is abandon. It is risk, collaboration, interpretation and reinterpretation. It’s meaning is infinite</w:t>
      </w:r>
      <w:r w:rsidR="00363F31" w:rsidRPr="008B038D">
        <w:rPr>
          <w:rFonts w:ascii="Arial" w:hAnsi="Arial" w:cs="Arial"/>
        </w:rPr>
        <w:t>.</w:t>
      </w:r>
      <w:r w:rsidRPr="008B038D">
        <w:rPr>
          <w:rFonts w:ascii="Arial" w:hAnsi="Arial" w:cs="Arial"/>
        </w:rPr>
        <w:t>” (</w:t>
      </w:r>
      <w:proofErr w:type="spellStart"/>
      <w:r w:rsidRPr="008B038D">
        <w:rPr>
          <w:rFonts w:ascii="Arial" w:hAnsi="Arial" w:cs="Arial"/>
        </w:rPr>
        <w:t>Bottril</w:t>
      </w:r>
      <w:proofErr w:type="spellEnd"/>
      <w:r w:rsidRPr="008B038D">
        <w:rPr>
          <w:rFonts w:ascii="Arial" w:hAnsi="Arial" w:cs="Arial"/>
        </w:rPr>
        <w:t>, 2018, p</w:t>
      </w:r>
      <w:r w:rsidR="005C5E63" w:rsidRPr="008B038D">
        <w:rPr>
          <w:rFonts w:ascii="Arial" w:hAnsi="Arial" w:cs="Arial"/>
        </w:rPr>
        <w:t>. 26)</w:t>
      </w:r>
    </w:p>
    <w:p w14:paraId="309FCB74" w14:textId="77777777" w:rsidR="00734526" w:rsidRPr="008B038D" w:rsidRDefault="00734526" w:rsidP="008B038D">
      <w:pPr>
        <w:spacing w:line="360" w:lineRule="auto"/>
        <w:rPr>
          <w:rFonts w:ascii="Arial" w:hAnsi="Arial" w:cs="Arial"/>
        </w:rPr>
      </w:pPr>
      <w:r w:rsidRPr="008B038D">
        <w:rPr>
          <w:rFonts w:ascii="Arial" w:hAnsi="Arial" w:cs="Arial"/>
        </w:rPr>
        <w:t xml:space="preserve">                </w:t>
      </w:r>
    </w:p>
    <w:p w14:paraId="364BF2DF" w14:textId="5A94FD64" w:rsidR="002307D1" w:rsidRPr="008B038D" w:rsidRDefault="00734526" w:rsidP="008B038D">
      <w:pPr>
        <w:spacing w:line="360" w:lineRule="auto"/>
        <w:rPr>
          <w:rFonts w:ascii="Arial" w:hAnsi="Arial" w:cs="Arial"/>
        </w:rPr>
      </w:pPr>
      <w:r w:rsidRPr="008B038D">
        <w:rPr>
          <w:rFonts w:ascii="Arial" w:hAnsi="Arial" w:cs="Arial"/>
        </w:rPr>
        <w:t xml:space="preserve">             </w:t>
      </w:r>
      <w:r w:rsidR="002307D1" w:rsidRPr="008B038D">
        <w:rPr>
          <w:rFonts w:ascii="Arial" w:hAnsi="Arial" w:cs="Arial"/>
        </w:rPr>
        <w:t xml:space="preserve">According to </w:t>
      </w:r>
      <w:r w:rsidR="000743DC" w:rsidRPr="008B038D">
        <w:rPr>
          <w:rFonts w:ascii="Arial" w:hAnsi="Arial" w:cs="Arial"/>
        </w:rPr>
        <w:t>Play Wales (2023)</w:t>
      </w:r>
      <w:r w:rsidR="002307D1" w:rsidRPr="008B038D">
        <w:rPr>
          <w:rFonts w:ascii="Arial" w:hAnsi="Arial" w:cs="Arial"/>
        </w:rPr>
        <w:t xml:space="preserve">, fantasy play is play at </w:t>
      </w:r>
      <w:r w:rsidR="00EF6E2A" w:rsidRPr="008B038D">
        <w:rPr>
          <w:rFonts w:ascii="Arial" w:hAnsi="Arial" w:cs="Arial"/>
        </w:rPr>
        <w:t>imaginary i</w:t>
      </w:r>
      <w:r w:rsidR="002307D1" w:rsidRPr="008B038D">
        <w:rPr>
          <w:rFonts w:ascii="Arial" w:hAnsi="Arial" w:cs="Arial"/>
        </w:rPr>
        <w:t>n techniques that are not likely to happen in the real world. For example, being a superhero, sitting on a cloud, pretending to be a dragon,</w:t>
      </w:r>
      <w:r w:rsidR="00EF3B7F" w:rsidRPr="008B038D">
        <w:rPr>
          <w:rFonts w:ascii="Arial" w:hAnsi="Arial" w:cs="Arial"/>
        </w:rPr>
        <w:t xml:space="preserve"> being</w:t>
      </w:r>
      <w:r w:rsidR="002307D1" w:rsidRPr="008B038D">
        <w:rPr>
          <w:rFonts w:ascii="Arial" w:hAnsi="Arial" w:cs="Arial"/>
        </w:rPr>
        <w:t xml:space="preserve"> a fairy</w:t>
      </w:r>
      <w:r w:rsidR="00EF3B7F" w:rsidRPr="008B038D">
        <w:rPr>
          <w:rFonts w:ascii="Arial" w:hAnsi="Arial" w:cs="Arial"/>
        </w:rPr>
        <w:t>, being</w:t>
      </w:r>
      <w:r w:rsidR="005C5E63" w:rsidRPr="008B038D">
        <w:rPr>
          <w:rFonts w:ascii="Arial" w:hAnsi="Arial" w:cs="Arial"/>
        </w:rPr>
        <w:t xml:space="preserve"> a witch</w:t>
      </w:r>
      <w:r w:rsidR="002307D1" w:rsidRPr="008B038D">
        <w:rPr>
          <w:rFonts w:ascii="Arial" w:hAnsi="Arial" w:cs="Arial"/>
        </w:rPr>
        <w:t>, a cowboy, pirate and so forth</w:t>
      </w:r>
      <w:r w:rsidRPr="008B038D">
        <w:rPr>
          <w:rFonts w:ascii="Arial" w:hAnsi="Arial" w:cs="Arial"/>
        </w:rPr>
        <w:t>. Children can also play at being a pilot flying around the world, pretending to be numerous characters/individuals, be wherever they want to be, drive a car, become six feet tall, or to be as small as they want to be.</w:t>
      </w:r>
    </w:p>
    <w:p w14:paraId="7E367FDC" w14:textId="4EAB8DEE" w:rsidR="00EF3B7F" w:rsidRPr="008B038D" w:rsidRDefault="005C5E63" w:rsidP="008B038D">
      <w:pPr>
        <w:spacing w:line="360" w:lineRule="auto"/>
        <w:rPr>
          <w:rFonts w:ascii="Arial" w:hAnsi="Arial" w:cs="Arial"/>
        </w:rPr>
      </w:pPr>
      <w:r w:rsidRPr="008B038D">
        <w:rPr>
          <w:rFonts w:ascii="Arial" w:hAnsi="Arial" w:cs="Arial"/>
        </w:rPr>
        <w:t xml:space="preserve">            Fantasy play is categorised by pretend circumstances</w:t>
      </w:r>
      <w:r w:rsidR="00EF3B7F" w:rsidRPr="008B038D">
        <w:rPr>
          <w:rFonts w:ascii="Arial" w:hAnsi="Arial" w:cs="Arial"/>
        </w:rPr>
        <w:t>, individuals and capabilities</w:t>
      </w:r>
      <w:r w:rsidRPr="008B038D">
        <w:rPr>
          <w:rFonts w:ascii="Arial" w:hAnsi="Arial" w:cs="Arial"/>
        </w:rPr>
        <w:t>, for instance, being a wizard or doing magic.</w:t>
      </w:r>
      <w:r w:rsidR="00EF3B7F" w:rsidRPr="008B038D">
        <w:rPr>
          <w:rFonts w:ascii="Arial" w:hAnsi="Arial" w:cs="Arial"/>
        </w:rPr>
        <w:t xml:space="preserve"> The child must guide fantasy play, while it may be discussed with </w:t>
      </w:r>
      <w:r w:rsidR="00EF6E2A" w:rsidRPr="008B038D">
        <w:rPr>
          <w:rFonts w:ascii="Arial" w:hAnsi="Arial" w:cs="Arial"/>
        </w:rPr>
        <w:t>others. Fantasy</w:t>
      </w:r>
      <w:r w:rsidR="00EF3B7F" w:rsidRPr="008B038D">
        <w:rPr>
          <w:rFonts w:ascii="Arial" w:hAnsi="Arial" w:cs="Arial"/>
        </w:rPr>
        <w:t xml:space="preserve"> play supports children to</w:t>
      </w:r>
      <w:r w:rsidR="002A597F" w:rsidRPr="008B038D">
        <w:rPr>
          <w:rFonts w:ascii="Arial" w:hAnsi="Arial" w:cs="Arial"/>
        </w:rPr>
        <w:t xml:space="preserve"> discover</w:t>
      </w:r>
      <w:r w:rsidR="00EF3B7F" w:rsidRPr="008B038D">
        <w:rPr>
          <w:rFonts w:ascii="Arial" w:hAnsi="Arial" w:cs="Arial"/>
        </w:rPr>
        <w:t xml:space="preserve"> the limitations between </w:t>
      </w:r>
      <w:r w:rsidR="002A597F" w:rsidRPr="008B038D">
        <w:rPr>
          <w:rFonts w:ascii="Arial" w:hAnsi="Arial" w:cs="Arial"/>
        </w:rPr>
        <w:t>actuality</w:t>
      </w:r>
      <w:r w:rsidR="00EF3B7F" w:rsidRPr="008B038D">
        <w:rPr>
          <w:rFonts w:ascii="Arial" w:hAnsi="Arial" w:cs="Arial"/>
        </w:rPr>
        <w:t xml:space="preserve"> and </w:t>
      </w:r>
      <w:r w:rsidR="002A597F" w:rsidRPr="008B038D">
        <w:rPr>
          <w:rFonts w:ascii="Arial" w:hAnsi="Arial" w:cs="Arial"/>
        </w:rPr>
        <w:t>fantasy</w:t>
      </w:r>
      <w:r w:rsidR="00EF3B7F" w:rsidRPr="008B038D">
        <w:rPr>
          <w:rFonts w:ascii="Arial" w:hAnsi="Arial" w:cs="Arial"/>
        </w:rPr>
        <w:t xml:space="preserve"> and </w:t>
      </w:r>
      <w:r w:rsidR="002A597F" w:rsidRPr="008B038D">
        <w:rPr>
          <w:rFonts w:ascii="Arial" w:hAnsi="Arial" w:cs="Arial"/>
        </w:rPr>
        <w:t>delivers</w:t>
      </w:r>
      <w:r w:rsidR="00EF3B7F" w:rsidRPr="008B038D">
        <w:rPr>
          <w:rFonts w:ascii="Arial" w:hAnsi="Arial" w:cs="Arial"/>
        </w:rPr>
        <w:t xml:space="preserve"> an</w:t>
      </w:r>
      <w:r w:rsidR="002A597F" w:rsidRPr="008B038D">
        <w:rPr>
          <w:rFonts w:ascii="Arial" w:hAnsi="Arial" w:cs="Arial"/>
        </w:rPr>
        <w:t xml:space="preserve"> opening for the lifeless, specifically imaginings and the dimmer parts of the mind.</w:t>
      </w:r>
    </w:p>
    <w:p w14:paraId="255DF64C" w14:textId="2EA3D54D" w:rsidR="00EF6E2A" w:rsidRPr="008B038D" w:rsidRDefault="002A597F" w:rsidP="008B038D">
      <w:pPr>
        <w:spacing w:line="360" w:lineRule="auto"/>
        <w:rPr>
          <w:rFonts w:ascii="Arial" w:hAnsi="Arial" w:cs="Arial"/>
        </w:rPr>
      </w:pPr>
      <w:r w:rsidRPr="008B038D">
        <w:rPr>
          <w:rFonts w:ascii="Arial" w:hAnsi="Arial" w:cs="Arial"/>
        </w:rPr>
        <w:t xml:space="preserve">            Fantasy and imagination let children investigate the potentials of ‘what if’ and audition for diverse characters and </w:t>
      </w:r>
      <w:r w:rsidR="00EF6E2A" w:rsidRPr="008B038D">
        <w:rPr>
          <w:rFonts w:ascii="Arial" w:hAnsi="Arial" w:cs="Arial"/>
        </w:rPr>
        <w:t>personalities. These are imperative methods that children communicate and adjust their feelings and handle the worries and innovations of their atmosphere.</w:t>
      </w:r>
    </w:p>
    <w:p w14:paraId="26DE47AD" w14:textId="418B43F9" w:rsidR="00EF6E2A" w:rsidRPr="008B038D" w:rsidRDefault="00EF6E2A" w:rsidP="008B038D">
      <w:pPr>
        <w:spacing w:line="360" w:lineRule="auto"/>
        <w:rPr>
          <w:rFonts w:ascii="Arial" w:hAnsi="Arial" w:cs="Arial"/>
        </w:rPr>
      </w:pPr>
      <w:r w:rsidRPr="008B038D">
        <w:rPr>
          <w:rFonts w:ascii="Arial" w:hAnsi="Arial" w:cs="Arial"/>
        </w:rPr>
        <w:t xml:space="preserve">           Having </w:t>
      </w:r>
      <w:r w:rsidR="00114B05" w:rsidRPr="008B038D">
        <w:rPr>
          <w:rFonts w:ascii="Arial" w:hAnsi="Arial" w:cs="Arial"/>
        </w:rPr>
        <w:t>several adults nearby</w:t>
      </w:r>
      <w:r w:rsidRPr="008B038D">
        <w:rPr>
          <w:rFonts w:ascii="Arial" w:hAnsi="Arial" w:cs="Arial"/>
        </w:rPr>
        <w:t xml:space="preserve"> can constrain </w:t>
      </w:r>
      <w:r w:rsidR="00114B05" w:rsidRPr="008B038D">
        <w:rPr>
          <w:rFonts w:ascii="Arial" w:hAnsi="Arial" w:cs="Arial"/>
        </w:rPr>
        <w:t>children’s made-up play. Children perceive adults as powerful bodies who are probable to invade or end all discrepancies which makes play less erratic and entertaining.</w:t>
      </w:r>
      <w:r w:rsidR="00ED5502" w:rsidRPr="008B038D">
        <w:rPr>
          <w:rFonts w:ascii="Arial" w:hAnsi="Arial" w:cs="Arial"/>
        </w:rPr>
        <w:t xml:space="preserve"> Likewise, if children act in behaviours that may be senseless or naive we should offer a setting where adults or other children do joke or make fun of them.</w:t>
      </w:r>
    </w:p>
    <w:p w14:paraId="4DFCED73" w14:textId="535EB2A0" w:rsidR="00EE2D34" w:rsidRPr="008B038D" w:rsidRDefault="009E47F1" w:rsidP="008B038D">
      <w:pPr>
        <w:spacing w:line="360" w:lineRule="auto"/>
        <w:rPr>
          <w:rFonts w:ascii="Arial" w:hAnsi="Arial" w:cs="Arial"/>
        </w:rPr>
      </w:pPr>
      <w:r w:rsidRPr="008B038D">
        <w:rPr>
          <w:rFonts w:ascii="Arial" w:hAnsi="Arial" w:cs="Arial"/>
        </w:rPr>
        <w:t xml:space="preserve">           </w:t>
      </w:r>
      <w:r w:rsidR="000743DC" w:rsidRPr="008B038D">
        <w:rPr>
          <w:rFonts w:ascii="Arial" w:hAnsi="Arial" w:cs="Arial"/>
        </w:rPr>
        <w:t>According to Play Wales (2023), i</w:t>
      </w:r>
      <w:r w:rsidRPr="008B038D">
        <w:rPr>
          <w:rFonts w:ascii="Arial" w:hAnsi="Arial" w:cs="Arial"/>
        </w:rPr>
        <w:t xml:space="preserve">maginative play is play built on reality, however it’s not existent. For example, playing to be a leopard, having a pretend friend or being a plant. </w:t>
      </w:r>
      <w:r w:rsidRPr="008B038D">
        <w:rPr>
          <w:rFonts w:ascii="Arial" w:hAnsi="Arial" w:cs="Arial"/>
        </w:rPr>
        <w:t>Imaginative play</w:t>
      </w:r>
      <w:r w:rsidR="00173A5F" w:rsidRPr="008B038D">
        <w:rPr>
          <w:rFonts w:ascii="Arial" w:hAnsi="Arial" w:cs="Arial"/>
        </w:rPr>
        <w:t xml:space="preserve"> permits</w:t>
      </w:r>
      <w:r w:rsidRPr="008B038D">
        <w:rPr>
          <w:rFonts w:ascii="Arial" w:hAnsi="Arial" w:cs="Arial"/>
        </w:rPr>
        <w:t xml:space="preserve"> children</w:t>
      </w:r>
      <w:r w:rsidR="00173A5F" w:rsidRPr="008B038D">
        <w:rPr>
          <w:rFonts w:ascii="Arial" w:hAnsi="Arial" w:cs="Arial"/>
        </w:rPr>
        <w:t xml:space="preserve"> to </w:t>
      </w:r>
      <w:r w:rsidRPr="008B038D">
        <w:rPr>
          <w:rFonts w:ascii="Arial" w:hAnsi="Arial" w:cs="Arial"/>
        </w:rPr>
        <w:t xml:space="preserve">play </w:t>
      </w:r>
      <w:r w:rsidR="00173A5F" w:rsidRPr="008B038D">
        <w:rPr>
          <w:rFonts w:ascii="Arial" w:hAnsi="Arial" w:cs="Arial"/>
        </w:rPr>
        <w:t>over</w:t>
      </w:r>
      <w:r w:rsidRPr="008B038D">
        <w:rPr>
          <w:rFonts w:ascii="Arial" w:hAnsi="Arial" w:cs="Arial"/>
        </w:rPr>
        <w:t xml:space="preserve"> </w:t>
      </w:r>
      <w:r w:rsidRPr="008B038D">
        <w:rPr>
          <w:rFonts w:ascii="Arial" w:hAnsi="Arial" w:cs="Arial"/>
        </w:rPr>
        <w:t>and take</w:t>
      </w:r>
      <w:r w:rsidR="00173A5F" w:rsidRPr="008B038D">
        <w:rPr>
          <w:rFonts w:ascii="Arial" w:hAnsi="Arial" w:cs="Arial"/>
        </w:rPr>
        <w:t xml:space="preserve"> charge</w:t>
      </w:r>
      <w:r w:rsidRPr="008B038D">
        <w:rPr>
          <w:rFonts w:ascii="Arial" w:hAnsi="Arial" w:cs="Arial"/>
        </w:rPr>
        <w:t xml:space="preserve"> of their </w:t>
      </w:r>
      <w:r w:rsidR="00173A5F" w:rsidRPr="008B038D">
        <w:rPr>
          <w:rFonts w:ascii="Arial" w:hAnsi="Arial" w:cs="Arial"/>
        </w:rPr>
        <w:t>skills and</w:t>
      </w:r>
      <w:r w:rsidRPr="008B038D">
        <w:rPr>
          <w:rFonts w:ascii="Arial" w:hAnsi="Arial" w:cs="Arial"/>
        </w:rPr>
        <w:t xml:space="preserve"> a</w:t>
      </w:r>
      <w:r w:rsidR="00173A5F" w:rsidRPr="008B038D">
        <w:rPr>
          <w:rFonts w:ascii="Arial" w:hAnsi="Arial" w:cs="Arial"/>
        </w:rPr>
        <w:t>ttain</w:t>
      </w:r>
      <w:r w:rsidRPr="008B038D">
        <w:rPr>
          <w:rFonts w:ascii="Arial" w:hAnsi="Arial" w:cs="Arial"/>
        </w:rPr>
        <w:t xml:space="preserve"> </w:t>
      </w:r>
      <w:r w:rsidR="00173A5F" w:rsidRPr="008B038D">
        <w:rPr>
          <w:rFonts w:ascii="Arial" w:hAnsi="Arial" w:cs="Arial"/>
        </w:rPr>
        <w:t>psychological peace</w:t>
      </w:r>
      <w:r w:rsidRPr="008B038D">
        <w:rPr>
          <w:rFonts w:ascii="Arial" w:hAnsi="Arial" w:cs="Arial"/>
        </w:rPr>
        <w:t xml:space="preserve"> and</w:t>
      </w:r>
      <w:r w:rsidR="00173A5F" w:rsidRPr="008B038D">
        <w:rPr>
          <w:rFonts w:ascii="Arial" w:hAnsi="Arial" w:cs="Arial"/>
        </w:rPr>
        <w:t xml:space="preserve"> solidity</w:t>
      </w:r>
      <w:r w:rsidRPr="008B038D">
        <w:rPr>
          <w:rFonts w:ascii="Arial" w:hAnsi="Arial" w:cs="Arial"/>
        </w:rPr>
        <w:t>.</w:t>
      </w:r>
      <w:r w:rsidR="00173A5F" w:rsidRPr="008B038D">
        <w:rPr>
          <w:rFonts w:ascii="Arial" w:hAnsi="Arial" w:cs="Arial"/>
        </w:rPr>
        <w:t xml:space="preserve"> During</w:t>
      </w:r>
      <w:r w:rsidRPr="008B038D">
        <w:rPr>
          <w:rFonts w:ascii="Arial" w:hAnsi="Arial" w:cs="Arial"/>
        </w:rPr>
        <w:t xml:space="preserve"> practice, it </w:t>
      </w:r>
      <w:r w:rsidR="00173A5F" w:rsidRPr="008B038D">
        <w:rPr>
          <w:rFonts w:ascii="Arial" w:hAnsi="Arial" w:cs="Arial"/>
        </w:rPr>
        <w:t>appears</w:t>
      </w:r>
      <w:r w:rsidRPr="008B038D">
        <w:rPr>
          <w:rFonts w:ascii="Arial" w:hAnsi="Arial" w:cs="Arial"/>
        </w:rPr>
        <w:t xml:space="preserve"> </w:t>
      </w:r>
      <w:r w:rsidR="00173A5F" w:rsidRPr="008B038D">
        <w:rPr>
          <w:rFonts w:ascii="Arial" w:hAnsi="Arial" w:cs="Arial"/>
        </w:rPr>
        <w:t>to be extremely comparable to</w:t>
      </w:r>
      <w:r w:rsidRPr="008B038D">
        <w:rPr>
          <w:rFonts w:ascii="Arial" w:hAnsi="Arial" w:cs="Arial"/>
        </w:rPr>
        <w:t xml:space="preserve"> fantasy play and the two </w:t>
      </w:r>
      <w:r w:rsidR="00173A5F" w:rsidRPr="008B038D">
        <w:rPr>
          <w:rFonts w:ascii="Arial" w:hAnsi="Arial" w:cs="Arial"/>
        </w:rPr>
        <w:t>simply</w:t>
      </w:r>
      <w:r w:rsidRPr="008B038D">
        <w:rPr>
          <w:rFonts w:ascii="Arial" w:hAnsi="Arial" w:cs="Arial"/>
        </w:rPr>
        <w:t xml:space="preserve"> be</w:t>
      </w:r>
      <w:r w:rsidR="00173A5F" w:rsidRPr="008B038D">
        <w:rPr>
          <w:rFonts w:ascii="Arial" w:hAnsi="Arial" w:cs="Arial"/>
        </w:rPr>
        <w:t xml:space="preserve"> mixed up</w:t>
      </w:r>
      <w:r w:rsidRPr="008B038D">
        <w:rPr>
          <w:rFonts w:ascii="Arial" w:hAnsi="Arial" w:cs="Arial"/>
        </w:rPr>
        <w:t xml:space="preserve">. However, whereas fantasy play </w:t>
      </w:r>
      <w:r w:rsidR="00173A5F" w:rsidRPr="008B038D">
        <w:rPr>
          <w:rFonts w:ascii="Arial" w:hAnsi="Arial" w:cs="Arial"/>
        </w:rPr>
        <w:t>contracts</w:t>
      </w:r>
      <w:r w:rsidRPr="008B038D">
        <w:rPr>
          <w:rFonts w:ascii="Arial" w:hAnsi="Arial" w:cs="Arial"/>
        </w:rPr>
        <w:t xml:space="preserve"> with </w:t>
      </w:r>
      <w:r w:rsidR="00173A5F" w:rsidRPr="008B038D">
        <w:rPr>
          <w:rFonts w:ascii="Arial" w:hAnsi="Arial" w:cs="Arial"/>
        </w:rPr>
        <w:t>fiction</w:t>
      </w:r>
      <w:r w:rsidRPr="008B038D">
        <w:rPr>
          <w:rFonts w:ascii="Arial" w:hAnsi="Arial" w:cs="Arial"/>
        </w:rPr>
        <w:t xml:space="preserve">, for example, </w:t>
      </w:r>
      <w:r w:rsidR="00FC2EEA" w:rsidRPr="008B038D">
        <w:rPr>
          <w:rFonts w:ascii="Arial" w:hAnsi="Arial" w:cs="Arial"/>
        </w:rPr>
        <w:t>imitating</w:t>
      </w:r>
      <w:r w:rsidRPr="008B038D">
        <w:rPr>
          <w:rFonts w:ascii="Arial" w:hAnsi="Arial" w:cs="Arial"/>
        </w:rPr>
        <w:t xml:space="preserve"> to fly like Superman or </w:t>
      </w:r>
      <w:r w:rsidR="00FC2EEA" w:rsidRPr="008B038D">
        <w:rPr>
          <w:rFonts w:ascii="Arial" w:hAnsi="Arial" w:cs="Arial"/>
        </w:rPr>
        <w:t>develop into</w:t>
      </w:r>
      <w:r w:rsidRPr="008B038D">
        <w:rPr>
          <w:rFonts w:ascii="Arial" w:hAnsi="Arial" w:cs="Arial"/>
        </w:rPr>
        <w:t xml:space="preserve"> a roaring dinosaur, imaginative play </w:t>
      </w:r>
      <w:r w:rsidR="00FC2EEA" w:rsidRPr="008B038D">
        <w:rPr>
          <w:rFonts w:ascii="Arial" w:hAnsi="Arial" w:cs="Arial"/>
        </w:rPr>
        <w:t>comprises foundations</w:t>
      </w:r>
      <w:r w:rsidRPr="008B038D">
        <w:rPr>
          <w:rFonts w:ascii="Arial" w:hAnsi="Arial" w:cs="Arial"/>
        </w:rPr>
        <w:t xml:space="preserve"> that </w:t>
      </w:r>
      <w:r w:rsidR="00FC2EEA" w:rsidRPr="008B038D">
        <w:rPr>
          <w:rFonts w:ascii="Arial" w:hAnsi="Arial" w:cs="Arial"/>
        </w:rPr>
        <w:t>are created</w:t>
      </w:r>
      <w:r w:rsidRPr="008B038D">
        <w:rPr>
          <w:rFonts w:ascii="Arial" w:hAnsi="Arial" w:cs="Arial"/>
        </w:rPr>
        <w:t xml:space="preserve"> </w:t>
      </w:r>
      <w:r w:rsidR="00FC2EEA" w:rsidRPr="008B038D">
        <w:rPr>
          <w:rFonts w:ascii="Arial" w:hAnsi="Arial" w:cs="Arial"/>
        </w:rPr>
        <w:t>by</w:t>
      </w:r>
      <w:r w:rsidRPr="008B038D">
        <w:rPr>
          <w:rFonts w:ascii="Arial" w:hAnsi="Arial" w:cs="Arial"/>
        </w:rPr>
        <w:t xml:space="preserve"> reality (</w:t>
      </w:r>
      <w:r w:rsidR="00FC2EEA" w:rsidRPr="008B038D">
        <w:rPr>
          <w:rFonts w:ascii="Arial" w:hAnsi="Arial" w:cs="Arial"/>
        </w:rPr>
        <w:t>while</w:t>
      </w:r>
      <w:r w:rsidRPr="008B038D">
        <w:rPr>
          <w:rFonts w:ascii="Arial" w:hAnsi="Arial" w:cs="Arial"/>
        </w:rPr>
        <w:t xml:space="preserve"> </w:t>
      </w:r>
      <w:r w:rsidR="00FC2EEA" w:rsidRPr="008B038D">
        <w:rPr>
          <w:rFonts w:ascii="Arial" w:hAnsi="Arial" w:cs="Arial"/>
        </w:rPr>
        <w:t>regular instructions</w:t>
      </w:r>
      <w:r w:rsidRPr="008B038D">
        <w:rPr>
          <w:rFonts w:ascii="Arial" w:hAnsi="Arial" w:cs="Arial"/>
        </w:rPr>
        <w:t xml:space="preserve"> m</w:t>
      </w:r>
      <w:r w:rsidR="00FC2EEA" w:rsidRPr="008B038D">
        <w:rPr>
          <w:rFonts w:ascii="Arial" w:hAnsi="Arial" w:cs="Arial"/>
        </w:rPr>
        <w:t>ight</w:t>
      </w:r>
      <w:r w:rsidRPr="008B038D">
        <w:rPr>
          <w:rFonts w:ascii="Arial" w:hAnsi="Arial" w:cs="Arial"/>
        </w:rPr>
        <w:t xml:space="preserve"> no</w:t>
      </w:r>
      <w:r w:rsidR="00FC2EEA" w:rsidRPr="008B038D">
        <w:rPr>
          <w:rFonts w:ascii="Arial" w:hAnsi="Arial" w:cs="Arial"/>
        </w:rPr>
        <w:t>t be concerned</w:t>
      </w:r>
      <w:r w:rsidRPr="008B038D">
        <w:rPr>
          <w:rFonts w:ascii="Arial" w:hAnsi="Arial" w:cs="Arial"/>
        </w:rPr>
        <w:t xml:space="preserve">), for </w:t>
      </w:r>
      <w:r w:rsidR="00FC2EEA" w:rsidRPr="008B038D">
        <w:rPr>
          <w:rFonts w:ascii="Arial" w:hAnsi="Arial" w:cs="Arial"/>
        </w:rPr>
        <w:t>instance</w:t>
      </w:r>
      <w:r w:rsidRPr="008B038D">
        <w:rPr>
          <w:rFonts w:ascii="Arial" w:hAnsi="Arial" w:cs="Arial"/>
        </w:rPr>
        <w:t xml:space="preserve">, </w:t>
      </w:r>
      <w:r w:rsidR="00FC2EEA" w:rsidRPr="008B038D">
        <w:rPr>
          <w:rFonts w:ascii="Arial" w:hAnsi="Arial" w:cs="Arial"/>
        </w:rPr>
        <w:t>play-acting</w:t>
      </w:r>
      <w:r w:rsidRPr="008B038D">
        <w:rPr>
          <w:rFonts w:ascii="Arial" w:hAnsi="Arial" w:cs="Arial"/>
        </w:rPr>
        <w:t xml:space="preserve"> to be a dog, driving a train, or scoring the winning goal with a non-existent ball.</w:t>
      </w:r>
    </w:p>
    <w:p w14:paraId="2D68BCD6" w14:textId="23E99DC3" w:rsidR="00EE2D34" w:rsidRPr="008B038D" w:rsidRDefault="00EE2D34" w:rsidP="008B038D">
      <w:pPr>
        <w:spacing w:line="360" w:lineRule="auto"/>
        <w:rPr>
          <w:rFonts w:ascii="Arial" w:hAnsi="Arial" w:cs="Arial"/>
        </w:rPr>
      </w:pPr>
      <w:r w:rsidRPr="008B038D">
        <w:rPr>
          <w:rFonts w:ascii="Arial" w:hAnsi="Arial" w:cs="Arial"/>
        </w:rPr>
        <w:lastRenderedPageBreak/>
        <w:t xml:space="preserve">           Equally</w:t>
      </w:r>
      <w:r w:rsidRPr="008B038D">
        <w:rPr>
          <w:rFonts w:ascii="Arial" w:hAnsi="Arial" w:cs="Arial"/>
        </w:rPr>
        <w:t xml:space="preserve"> </w:t>
      </w:r>
      <w:r w:rsidRPr="008B038D">
        <w:rPr>
          <w:rFonts w:ascii="Arial" w:hAnsi="Arial" w:cs="Arial"/>
        </w:rPr>
        <w:t>alongside</w:t>
      </w:r>
      <w:r w:rsidRPr="008B038D">
        <w:rPr>
          <w:rFonts w:ascii="Arial" w:hAnsi="Arial" w:cs="Arial"/>
        </w:rPr>
        <w:t xml:space="preserve"> </w:t>
      </w:r>
      <w:r w:rsidRPr="008B038D">
        <w:rPr>
          <w:rFonts w:ascii="Arial" w:hAnsi="Arial" w:cs="Arial"/>
        </w:rPr>
        <w:t>all</w:t>
      </w:r>
      <w:r w:rsidRPr="008B038D">
        <w:rPr>
          <w:rFonts w:ascii="Arial" w:hAnsi="Arial" w:cs="Arial"/>
        </w:rPr>
        <w:t xml:space="preserve"> play </w:t>
      </w:r>
      <w:r w:rsidRPr="008B038D">
        <w:rPr>
          <w:rFonts w:ascii="Arial" w:hAnsi="Arial" w:cs="Arial"/>
        </w:rPr>
        <w:t>categories</w:t>
      </w:r>
      <w:r w:rsidRPr="008B038D">
        <w:rPr>
          <w:rFonts w:ascii="Arial" w:hAnsi="Arial" w:cs="Arial"/>
        </w:rPr>
        <w:t xml:space="preserve"> that i</w:t>
      </w:r>
      <w:r w:rsidRPr="008B038D">
        <w:rPr>
          <w:rFonts w:ascii="Arial" w:hAnsi="Arial" w:cs="Arial"/>
        </w:rPr>
        <w:t>nvolve</w:t>
      </w:r>
      <w:r w:rsidRPr="008B038D">
        <w:rPr>
          <w:rFonts w:ascii="Arial" w:hAnsi="Arial" w:cs="Arial"/>
        </w:rPr>
        <w:t xml:space="preserve"> a </w:t>
      </w:r>
      <w:r w:rsidRPr="008B038D">
        <w:rPr>
          <w:rFonts w:ascii="Arial" w:hAnsi="Arial" w:cs="Arial"/>
        </w:rPr>
        <w:t>component</w:t>
      </w:r>
      <w:r w:rsidRPr="008B038D">
        <w:rPr>
          <w:rFonts w:ascii="Arial" w:hAnsi="Arial" w:cs="Arial"/>
        </w:rPr>
        <w:t xml:space="preserve"> of</w:t>
      </w:r>
      <w:r w:rsidRPr="008B038D">
        <w:rPr>
          <w:rFonts w:ascii="Arial" w:hAnsi="Arial" w:cs="Arial"/>
        </w:rPr>
        <w:t xml:space="preserve"> fantasy</w:t>
      </w:r>
      <w:r w:rsidRPr="008B038D">
        <w:rPr>
          <w:rFonts w:ascii="Arial" w:hAnsi="Arial" w:cs="Arial"/>
        </w:rPr>
        <w:t xml:space="preserve">, imaginative play is an internal mental activity that is outwardly shown. As most children get </w:t>
      </w:r>
      <w:r w:rsidR="00BA0914" w:rsidRPr="008B038D">
        <w:rPr>
          <w:rFonts w:ascii="Arial" w:hAnsi="Arial" w:cs="Arial"/>
        </w:rPr>
        <w:t>older,</w:t>
      </w:r>
      <w:r w:rsidRPr="008B038D">
        <w:rPr>
          <w:rFonts w:ascii="Arial" w:hAnsi="Arial" w:cs="Arial"/>
        </w:rPr>
        <w:t xml:space="preserve"> they increasingly abandon </w:t>
      </w:r>
      <w:r w:rsidR="00BA0914" w:rsidRPr="008B038D">
        <w:rPr>
          <w:rFonts w:ascii="Arial" w:hAnsi="Arial" w:cs="Arial"/>
        </w:rPr>
        <w:t>imaginative,</w:t>
      </w:r>
      <w:r w:rsidRPr="008B038D">
        <w:rPr>
          <w:rFonts w:ascii="Arial" w:hAnsi="Arial" w:cs="Arial"/>
        </w:rPr>
        <w:t xml:space="preserve"> and fantasy play as they internalise their thoughts and feelings. For example, games of pretence may be considered childish, although imaginative play will often continue in different forms such as computer gaming. </w:t>
      </w:r>
    </w:p>
    <w:p w14:paraId="262126CD" w14:textId="72F77EDC" w:rsidR="00EE2D34" w:rsidRPr="008B038D" w:rsidRDefault="00AC38E6" w:rsidP="008B038D">
      <w:pPr>
        <w:spacing w:line="360" w:lineRule="auto"/>
        <w:rPr>
          <w:rFonts w:ascii="Arial" w:hAnsi="Arial" w:cs="Arial"/>
        </w:rPr>
      </w:pPr>
      <w:r w:rsidRPr="008B038D">
        <w:rPr>
          <w:rFonts w:ascii="Arial" w:hAnsi="Arial" w:cs="Arial"/>
        </w:rPr>
        <w:t xml:space="preserve">             </w:t>
      </w:r>
      <w:r w:rsidR="00EE2D34" w:rsidRPr="00EE2D34">
        <w:rPr>
          <w:rFonts w:ascii="Arial" w:hAnsi="Arial" w:cs="Arial"/>
        </w:rPr>
        <w:t xml:space="preserve">Like fantasy play, imaginative play </w:t>
      </w:r>
      <w:r w:rsidRPr="008B038D">
        <w:rPr>
          <w:rFonts w:ascii="Arial" w:hAnsi="Arial" w:cs="Arial"/>
        </w:rPr>
        <w:t>helps</w:t>
      </w:r>
      <w:r w:rsidR="00EE2D34" w:rsidRPr="00EE2D34">
        <w:rPr>
          <w:rFonts w:ascii="Arial" w:hAnsi="Arial" w:cs="Arial"/>
        </w:rPr>
        <w:t xml:space="preserve"> from an </w:t>
      </w:r>
      <w:r w:rsidRPr="008B038D">
        <w:rPr>
          <w:rFonts w:ascii="Arial" w:hAnsi="Arial" w:cs="Arial"/>
        </w:rPr>
        <w:t>environment</w:t>
      </w:r>
      <w:r w:rsidR="00EE2D34" w:rsidRPr="00EE2D34">
        <w:rPr>
          <w:rFonts w:ascii="Arial" w:hAnsi="Arial" w:cs="Arial"/>
        </w:rPr>
        <w:t xml:space="preserve"> of </w:t>
      </w:r>
      <w:r w:rsidRPr="008B038D">
        <w:rPr>
          <w:rFonts w:ascii="Arial" w:hAnsi="Arial" w:cs="Arial"/>
        </w:rPr>
        <w:t>consent</w:t>
      </w:r>
      <w:r w:rsidR="00EE2D34" w:rsidRPr="00EE2D34">
        <w:rPr>
          <w:rFonts w:ascii="Arial" w:hAnsi="Arial" w:cs="Arial"/>
        </w:rPr>
        <w:t xml:space="preserve"> and the</w:t>
      </w:r>
      <w:r w:rsidRPr="008B038D">
        <w:rPr>
          <w:rFonts w:ascii="Arial" w:hAnsi="Arial" w:cs="Arial"/>
        </w:rPr>
        <w:t xml:space="preserve"> supply</w:t>
      </w:r>
      <w:r w:rsidR="00EE2D34" w:rsidRPr="00EE2D34">
        <w:rPr>
          <w:rFonts w:ascii="Arial" w:hAnsi="Arial" w:cs="Arial"/>
        </w:rPr>
        <w:t xml:space="preserve"> of basic </w:t>
      </w:r>
      <w:r w:rsidRPr="008B038D">
        <w:rPr>
          <w:rFonts w:ascii="Arial" w:hAnsi="Arial" w:cs="Arial"/>
        </w:rPr>
        <w:t>simple</w:t>
      </w:r>
      <w:r w:rsidR="00EE2D34" w:rsidRPr="00EE2D34">
        <w:rPr>
          <w:rFonts w:ascii="Arial" w:hAnsi="Arial" w:cs="Arial"/>
        </w:rPr>
        <w:t xml:space="preserve"> that </w:t>
      </w:r>
      <w:r w:rsidRPr="008B038D">
        <w:rPr>
          <w:rFonts w:ascii="Arial" w:hAnsi="Arial" w:cs="Arial"/>
        </w:rPr>
        <w:t>let</w:t>
      </w:r>
      <w:r w:rsidR="00EE2D34" w:rsidRPr="00EE2D34">
        <w:rPr>
          <w:rFonts w:ascii="Arial" w:hAnsi="Arial" w:cs="Arial"/>
        </w:rPr>
        <w:t xml:space="preserve"> children</w:t>
      </w:r>
      <w:r w:rsidRPr="008B038D">
        <w:rPr>
          <w:rFonts w:ascii="Arial" w:hAnsi="Arial" w:cs="Arial"/>
        </w:rPr>
        <w:t xml:space="preserve"> get away from </w:t>
      </w:r>
      <w:r w:rsidR="00EE2D34" w:rsidRPr="00EE2D34">
        <w:rPr>
          <w:rFonts w:ascii="Arial" w:hAnsi="Arial" w:cs="Arial"/>
        </w:rPr>
        <w:t>their</w:t>
      </w:r>
      <w:r w:rsidRPr="008B038D">
        <w:rPr>
          <w:rFonts w:ascii="Arial" w:hAnsi="Arial" w:cs="Arial"/>
        </w:rPr>
        <w:t xml:space="preserve"> instant</w:t>
      </w:r>
      <w:r w:rsidR="00EE2D34" w:rsidRPr="00EE2D34">
        <w:rPr>
          <w:rFonts w:ascii="Arial" w:hAnsi="Arial" w:cs="Arial"/>
        </w:rPr>
        <w:t xml:space="preserve"> reality and </w:t>
      </w:r>
      <w:r w:rsidRPr="008B038D">
        <w:rPr>
          <w:rFonts w:ascii="Arial" w:hAnsi="Arial" w:cs="Arial"/>
        </w:rPr>
        <w:t>submerge</w:t>
      </w:r>
      <w:r w:rsidR="00EE2D34" w:rsidRPr="00EE2D34">
        <w:rPr>
          <w:rFonts w:ascii="Arial" w:hAnsi="Arial" w:cs="Arial"/>
        </w:rPr>
        <w:t xml:space="preserve"> themselves in</w:t>
      </w:r>
      <w:r w:rsidRPr="008B038D">
        <w:rPr>
          <w:rFonts w:ascii="Arial" w:hAnsi="Arial" w:cs="Arial"/>
        </w:rPr>
        <w:t xml:space="preserve"> fantasy </w:t>
      </w:r>
      <w:r w:rsidR="00EA32C2" w:rsidRPr="008B038D">
        <w:rPr>
          <w:rFonts w:ascii="Arial" w:hAnsi="Arial" w:cs="Arial"/>
        </w:rPr>
        <w:t>backgrounds</w:t>
      </w:r>
      <w:r w:rsidR="00EE2D34" w:rsidRPr="00EE2D34">
        <w:rPr>
          <w:rFonts w:ascii="Arial" w:hAnsi="Arial" w:cs="Arial"/>
        </w:rPr>
        <w:t xml:space="preserve"> and </w:t>
      </w:r>
      <w:r w:rsidRPr="008B038D">
        <w:rPr>
          <w:rFonts w:ascii="Arial" w:hAnsi="Arial" w:cs="Arial"/>
        </w:rPr>
        <w:t>discussions</w:t>
      </w:r>
      <w:r w:rsidR="00EE2D34" w:rsidRPr="00EE2D34">
        <w:rPr>
          <w:rFonts w:ascii="Arial" w:hAnsi="Arial" w:cs="Arial"/>
        </w:rPr>
        <w:t>.</w:t>
      </w:r>
    </w:p>
    <w:p w14:paraId="3AA97956" w14:textId="5C21F6A6" w:rsidR="00D64794" w:rsidRPr="008B038D" w:rsidRDefault="000743DC" w:rsidP="008B038D">
      <w:pPr>
        <w:spacing w:line="360" w:lineRule="auto"/>
        <w:rPr>
          <w:rFonts w:ascii="Arial" w:hAnsi="Arial" w:cs="Arial"/>
        </w:rPr>
      </w:pPr>
      <w:r w:rsidRPr="008B038D">
        <w:rPr>
          <w:rFonts w:ascii="Arial" w:hAnsi="Arial" w:cs="Arial"/>
        </w:rPr>
        <w:t xml:space="preserve">             </w:t>
      </w:r>
      <w:r w:rsidR="00F856D4" w:rsidRPr="008B038D">
        <w:rPr>
          <w:rFonts w:ascii="Arial" w:hAnsi="Arial" w:cs="Arial"/>
        </w:rPr>
        <w:t>According to Brain and Mukherji (2005</w:t>
      </w:r>
      <w:r w:rsidR="00205AF5" w:rsidRPr="008B038D">
        <w:rPr>
          <w:rFonts w:ascii="Arial" w:hAnsi="Arial" w:cs="Arial"/>
        </w:rPr>
        <w:t>, p.134</w:t>
      </w:r>
      <w:r w:rsidR="00F856D4" w:rsidRPr="008B038D">
        <w:rPr>
          <w:rFonts w:ascii="Arial" w:hAnsi="Arial" w:cs="Arial"/>
        </w:rPr>
        <w:t>)</w:t>
      </w:r>
      <w:r w:rsidR="00205AF5" w:rsidRPr="008B038D">
        <w:rPr>
          <w:rFonts w:ascii="Arial" w:hAnsi="Arial" w:cs="Arial"/>
        </w:rPr>
        <w:t xml:space="preserve">, a famous study was conducted by Parten in 1932. Parten watched children of distinctive ages of 2-4 years old and observed their mode of play </w:t>
      </w:r>
      <w:r w:rsidR="002C47D0" w:rsidRPr="008B038D">
        <w:rPr>
          <w:rFonts w:ascii="Arial" w:hAnsi="Arial" w:cs="Arial"/>
        </w:rPr>
        <w:t>according</w:t>
      </w:r>
      <w:r w:rsidR="00205AF5" w:rsidRPr="008B038D">
        <w:rPr>
          <w:rFonts w:ascii="Arial" w:hAnsi="Arial" w:cs="Arial"/>
        </w:rPr>
        <w:t xml:space="preserve"> to exactly how much they interacted with other children. How </w:t>
      </w:r>
      <w:r w:rsidR="002C47D0" w:rsidRPr="008B038D">
        <w:rPr>
          <w:rFonts w:ascii="Arial" w:hAnsi="Arial" w:cs="Arial"/>
        </w:rPr>
        <w:t xml:space="preserve">extensively children </w:t>
      </w:r>
      <w:r w:rsidR="00205AF5" w:rsidRPr="008B038D">
        <w:rPr>
          <w:rFonts w:ascii="Arial" w:hAnsi="Arial" w:cs="Arial"/>
        </w:rPr>
        <w:t xml:space="preserve">play </w:t>
      </w:r>
      <w:r w:rsidR="002C47D0" w:rsidRPr="008B038D">
        <w:rPr>
          <w:rFonts w:ascii="Arial" w:hAnsi="Arial" w:cs="Arial"/>
        </w:rPr>
        <w:t>collaboratively</w:t>
      </w:r>
      <w:r w:rsidR="00205AF5" w:rsidRPr="008B038D">
        <w:rPr>
          <w:rFonts w:ascii="Arial" w:hAnsi="Arial" w:cs="Arial"/>
        </w:rPr>
        <w:t xml:space="preserve"> and </w:t>
      </w:r>
      <w:r w:rsidR="002C47D0" w:rsidRPr="008B038D">
        <w:rPr>
          <w:rFonts w:ascii="Arial" w:hAnsi="Arial" w:cs="Arial"/>
        </w:rPr>
        <w:t>accomodatingly</w:t>
      </w:r>
      <w:r w:rsidR="00205AF5" w:rsidRPr="008B038D">
        <w:rPr>
          <w:rFonts w:ascii="Arial" w:hAnsi="Arial" w:cs="Arial"/>
        </w:rPr>
        <w:t xml:space="preserve"> with others is called social participation</w:t>
      </w:r>
      <w:r w:rsidR="00BD7D2D" w:rsidRPr="008B038D">
        <w:rPr>
          <w:rFonts w:ascii="Arial" w:hAnsi="Arial" w:cs="Arial"/>
        </w:rPr>
        <w:t>. Furthermore, Brodie (2024) maintains that</w:t>
      </w:r>
      <w:r w:rsidR="007D2482" w:rsidRPr="008B038D">
        <w:rPr>
          <w:rFonts w:ascii="Arial" w:hAnsi="Arial" w:cs="Arial"/>
        </w:rPr>
        <w:t xml:space="preserve"> the first stage;</w:t>
      </w:r>
      <w:r w:rsidR="00BD7D2D" w:rsidRPr="008B038D">
        <w:rPr>
          <w:rFonts w:ascii="Arial" w:hAnsi="Arial" w:cs="Arial"/>
        </w:rPr>
        <w:t xml:space="preserve"> </w:t>
      </w:r>
      <w:r w:rsidR="001733C6" w:rsidRPr="008B038D">
        <w:rPr>
          <w:rFonts w:ascii="Arial" w:hAnsi="Arial" w:cs="Arial"/>
        </w:rPr>
        <w:t>U</w:t>
      </w:r>
      <w:r w:rsidR="00D64794" w:rsidRPr="008B038D">
        <w:rPr>
          <w:rFonts w:ascii="Arial" w:hAnsi="Arial" w:cs="Arial"/>
        </w:rPr>
        <w:t xml:space="preserve">noccupied </w:t>
      </w:r>
      <w:r w:rsidR="001733C6" w:rsidRPr="008B038D">
        <w:rPr>
          <w:rFonts w:ascii="Arial" w:hAnsi="Arial" w:cs="Arial"/>
        </w:rPr>
        <w:t>P</w:t>
      </w:r>
      <w:r w:rsidR="00D64794" w:rsidRPr="008B038D">
        <w:rPr>
          <w:rFonts w:ascii="Arial" w:hAnsi="Arial" w:cs="Arial"/>
        </w:rPr>
        <w:t>lay means</w:t>
      </w:r>
      <w:r w:rsidR="007D2482" w:rsidRPr="008B038D">
        <w:rPr>
          <w:rFonts w:ascii="Arial" w:hAnsi="Arial" w:cs="Arial"/>
        </w:rPr>
        <w:t>,</w:t>
      </w:r>
      <w:r w:rsidR="00D64794" w:rsidRPr="008B038D">
        <w:rPr>
          <w:rFonts w:ascii="Arial" w:hAnsi="Arial" w:cs="Arial"/>
        </w:rPr>
        <w:t xml:space="preserve"> initial unintentional actions and detecting environments assist children gain physical restrain, imperative for growth.</w:t>
      </w:r>
    </w:p>
    <w:p w14:paraId="3EDF4FC5" w14:textId="474E0BAA" w:rsidR="00AE0518" w:rsidRPr="008B038D" w:rsidRDefault="00D64794" w:rsidP="008B038D">
      <w:pPr>
        <w:spacing w:line="360" w:lineRule="auto"/>
        <w:rPr>
          <w:rFonts w:ascii="Arial" w:hAnsi="Arial" w:cs="Arial"/>
        </w:rPr>
      </w:pPr>
      <w:r w:rsidRPr="008B038D">
        <w:rPr>
          <w:rFonts w:ascii="Arial" w:hAnsi="Arial" w:cs="Arial"/>
        </w:rPr>
        <w:t xml:space="preserve">             </w:t>
      </w:r>
      <w:r w:rsidR="001733C6" w:rsidRPr="008B038D">
        <w:rPr>
          <w:rFonts w:ascii="Arial" w:hAnsi="Arial" w:cs="Arial"/>
        </w:rPr>
        <w:t xml:space="preserve">The second stage is called </w:t>
      </w:r>
      <w:r w:rsidR="007D2482" w:rsidRPr="008B038D">
        <w:rPr>
          <w:rFonts w:ascii="Arial" w:hAnsi="Arial" w:cs="Arial"/>
        </w:rPr>
        <w:t>Solitary</w:t>
      </w:r>
      <w:r w:rsidR="001733C6" w:rsidRPr="008B038D">
        <w:rPr>
          <w:rFonts w:ascii="Arial" w:hAnsi="Arial" w:cs="Arial"/>
        </w:rPr>
        <w:t xml:space="preserve"> Play</w:t>
      </w:r>
      <w:r w:rsidR="007D2482" w:rsidRPr="008B038D">
        <w:rPr>
          <w:rFonts w:ascii="Arial" w:hAnsi="Arial" w:cs="Arial"/>
        </w:rPr>
        <w:t xml:space="preserve">. Solitary Play means when children play on their own, they obtain awareness and freedom, with not much curiosity in others. The third stage is called Parallel Play. Parallel Play means when infants play close together with comparable toys however with no </w:t>
      </w:r>
      <w:r w:rsidR="003E11E9" w:rsidRPr="008B038D">
        <w:rPr>
          <w:rFonts w:ascii="Arial" w:hAnsi="Arial" w:cs="Arial"/>
        </w:rPr>
        <w:t>up-front communication, recognising equals</w:t>
      </w:r>
      <w:r w:rsidR="00336E35" w:rsidRPr="008B038D">
        <w:rPr>
          <w:rFonts w:ascii="Arial" w:hAnsi="Arial" w:cs="Arial"/>
        </w:rPr>
        <w:t xml:space="preserve">. </w:t>
      </w:r>
      <w:r w:rsidR="00AE0518" w:rsidRPr="008B038D">
        <w:rPr>
          <w:rFonts w:ascii="Arial" w:hAnsi="Arial" w:cs="Arial"/>
        </w:rPr>
        <w:t>The fourth stage is called Onlooker Play. Onlooker Play means when infants observe others play and acquire collective signals by perceiving, however with</w:t>
      </w:r>
      <w:r w:rsidR="002E7A8D" w:rsidRPr="008B038D">
        <w:rPr>
          <w:rFonts w:ascii="Arial" w:hAnsi="Arial" w:cs="Arial"/>
        </w:rPr>
        <w:t xml:space="preserve">out </w:t>
      </w:r>
      <w:r w:rsidR="00AE0518" w:rsidRPr="008B038D">
        <w:rPr>
          <w:rFonts w:ascii="Arial" w:hAnsi="Arial" w:cs="Arial"/>
        </w:rPr>
        <w:t>contribut</w:t>
      </w:r>
      <w:r w:rsidR="002E7A8D" w:rsidRPr="008B038D">
        <w:rPr>
          <w:rFonts w:ascii="Arial" w:hAnsi="Arial" w:cs="Arial"/>
        </w:rPr>
        <w:t>ing.</w:t>
      </w:r>
    </w:p>
    <w:p w14:paraId="365504EC" w14:textId="0162446F" w:rsidR="003E11E9" w:rsidRPr="008B038D" w:rsidRDefault="003E11E9" w:rsidP="008B038D">
      <w:pPr>
        <w:spacing w:line="360" w:lineRule="auto"/>
        <w:rPr>
          <w:rFonts w:ascii="Arial" w:hAnsi="Arial" w:cs="Arial"/>
        </w:rPr>
      </w:pPr>
      <w:r w:rsidRPr="008B038D">
        <w:rPr>
          <w:rFonts w:ascii="Arial" w:hAnsi="Arial" w:cs="Arial"/>
        </w:rPr>
        <w:t xml:space="preserve">            The f</w:t>
      </w:r>
      <w:r w:rsidR="00AE0518" w:rsidRPr="008B038D">
        <w:rPr>
          <w:rFonts w:ascii="Arial" w:hAnsi="Arial" w:cs="Arial"/>
        </w:rPr>
        <w:t>ifth</w:t>
      </w:r>
      <w:r w:rsidRPr="008B038D">
        <w:rPr>
          <w:rFonts w:ascii="Arial" w:hAnsi="Arial" w:cs="Arial"/>
        </w:rPr>
        <w:t xml:space="preserve"> stage is called Cooperative Play. Cooperative Play means when infants participate in prearranged activities </w:t>
      </w:r>
      <w:r w:rsidR="00AE0518" w:rsidRPr="008B038D">
        <w:rPr>
          <w:rFonts w:ascii="Arial" w:hAnsi="Arial" w:cs="Arial"/>
        </w:rPr>
        <w:t>through</w:t>
      </w:r>
      <w:r w:rsidRPr="008B038D">
        <w:rPr>
          <w:rFonts w:ascii="Arial" w:hAnsi="Arial" w:cs="Arial"/>
        </w:rPr>
        <w:t xml:space="preserve"> shared goals, captivating characters enhancing improving collective abilities</w:t>
      </w:r>
      <w:r w:rsidR="00336E35" w:rsidRPr="008B038D">
        <w:rPr>
          <w:rFonts w:ascii="Arial" w:hAnsi="Arial" w:cs="Arial"/>
        </w:rPr>
        <w:t xml:space="preserve">. </w:t>
      </w:r>
      <w:r w:rsidRPr="008B038D">
        <w:rPr>
          <w:rFonts w:ascii="Arial" w:hAnsi="Arial" w:cs="Arial"/>
        </w:rPr>
        <w:t xml:space="preserve">The </w:t>
      </w:r>
      <w:r w:rsidR="00AE0518" w:rsidRPr="008B038D">
        <w:rPr>
          <w:rFonts w:ascii="Arial" w:hAnsi="Arial" w:cs="Arial"/>
        </w:rPr>
        <w:t>sixth</w:t>
      </w:r>
      <w:r w:rsidRPr="008B038D">
        <w:rPr>
          <w:rFonts w:ascii="Arial" w:hAnsi="Arial" w:cs="Arial"/>
        </w:rPr>
        <w:t xml:space="preserve"> stage is called </w:t>
      </w:r>
      <w:r w:rsidR="00AE0518" w:rsidRPr="008B038D">
        <w:rPr>
          <w:rFonts w:ascii="Arial" w:hAnsi="Arial" w:cs="Arial"/>
        </w:rPr>
        <w:t>Associative Play. Associative Play means when infants co-operate</w:t>
      </w:r>
      <w:r w:rsidR="002E7A8D" w:rsidRPr="008B038D">
        <w:rPr>
          <w:rFonts w:ascii="Arial" w:hAnsi="Arial" w:cs="Arial"/>
        </w:rPr>
        <w:t xml:space="preserve"> throughout</w:t>
      </w:r>
      <w:r w:rsidR="00AE0518" w:rsidRPr="008B038D">
        <w:rPr>
          <w:rFonts w:ascii="Arial" w:hAnsi="Arial" w:cs="Arial"/>
        </w:rPr>
        <w:t xml:space="preserve"> play</w:t>
      </w:r>
      <w:r w:rsidR="002E7A8D" w:rsidRPr="008B038D">
        <w:rPr>
          <w:rFonts w:ascii="Arial" w:hAnsi="Arial" w:cs="Arial"/>
        </w:rPr>
        <w:t>, distributing resources and speaking, however without shared objectives.</w:t>
      </w:r>
    </w:p>
    <w:p w14:paraId="202DE951" w14:textId="47F90D29" w:rsidR="008748CC" w:rsidRPr="008B038D" w:rsidRDefault="00FB5640" w:rsidP="008B038D">
      <w:pPr>
        <w:spacing w:line="360" w:lineRule="auto"/>
        <w:rPr>
          <w:rFonts w:ascii="Arial" w:hAnsi="Arial" w:cs="Arial"/>
        </w:rPr>
      </w:pPr>
      <w:r w:rsidRPr="008B038D">
        <w:rPr>
          <w:rFonts w:ascii="Arial" w:hAnsi="Arial" w:cs="Arial"/>
        </w:rPr>
        <w:t xml:space="preserve">              </w:t>
      </w:r>
      <w:r w:rsidR="008748CC" w:rsidRPr="008B038D">
        <w:rPr>
          <w:rFonts w:ascii="Arial" w:hAnsi="Arial" w:cs="Arial"/>
        </w:rPr>
        <w:t>According to Hw</w:t>
      </w:r>
      <w:r w:rsidR="00E76147" w:rsidRPr="008B038D">
        <w:rPr>
          <w:rFonts w:ascii="Arial" w:hAnsi="Arial" w:cs="Arial"/>
        </w:rPr>
        <w:t xml:space="preserve">b </w:t>
      </w:r>
      <w:r w:rsidR="00363F31" w:rsidRPr="008B038D">
        <w:rPr>
          <w:rFonts w:ascii="Arial" w:hAnsi="Arial" w:cs="Arial"/>
        </w:rPr>
        <w:t>(2024)</w:t>
      </w:r>
      <w:r w:rsidR="008748CC" w:rsidRPr="008B038D">
        <w:rPr>
          <w:rFonts w:ascii="Arial" w:hAnsi="Arial" w:cs="Arial"/>
        </w:rPr>
        <w:t xml:space="preserve">, Froebel’s theory remains </w:t>
      </w:r>
      <w:r w:rsidR="00570C7B" w:rsidRPr="008B038D">
        <w:rPr>
          <w:rFonts w:ascii="Arial" w:hAnsi="Arial" w:cs="Arial"/>
        </w:rPr>
        <w:t>constructed</w:t>
      </w:r>
      <w:r w:rsidR="008748CC" w:rsidRPr="008B038D">
        <w:rPr>
          <w:rFonts w:ascii="Arial" w:hAnsi="Arial" w:cs="Arial"/>
        </w:rPr>
        <w:t xml:space="preserve"> on the </w:t>
      </w:r>
      <w:r w:rsidR="00570C7B" w:rsidRPr="008B038D">
        <w:rPr>
          <w:rFonts w:ascii="Arial" w:hAnsi="Arial" w:cs="Arial"/>
        </w:rPr>
        <w:t>teacher</w:t>
      </w:r>
      <w:r w:rsidR="008748CC" w:rsidRPr="008B038D">
        <w:rPr>
          <w:rFonts w:ascii="Arial" w:hAnsi="Arial" w:cs="Arial"/>
        </w:rPr>
        <w:t xml:space="preserve">’s role </w:t>
      </w:r>
      <w:r w:rsidR="00570C7B" w:rsidRPr="008B038D">
        <w:rPr>
          <w:rFonts w:ascii="Arial" w:hAnsi="Arial" w:cs="Arial"/>
        </w:rPr>
        <w:t>for instance, one</w:t>
      </w:r>
      <w:r w:rsidR="008748CC" w:rsidRPr="008B038D">
        <w:rPr>
          <w:rFonts w:ascii="Arial" w:hAnsi="Arial" w:cs="Arial"/>
        </w:rPr>
        <w:t xml:space="preserve"> to</w:t>
      </w:r>
      <w:r w:rsidR="00570C7B" w:rsidRPr="008B038D">
        <w:rPr>
          <w:rFonts w:ascii="Arial" w:hAnsi="Arial" w:cs="Arial"/>
        </w:rPr>
        <w:t xml:space="preserve"> contribute to</w:t>
      </w:r>
      <w:r w:rsidR="008748CC" w:rsidRPr="008B038D">
        <w:rPr>
          <w:rFonts w:ascii="Arial" w:hAnsi="Arial" w:cs="Arial"/>
        </w:rPr>
        <w:t xml:space="preserve"> the</w:t>
      </w:r>
      <w:r w:rsidR="00570C7B" w:rsidRPr="008B038D">
        <w:rPr>
          <w:rFonts w:ascii="Arial" w:hAnsi="Arial" w:cs="Arial"/>
        </w:rPr>
        <w:t xml:space="preserve"> infant</w:t>
      </w:r>
      <w:r w:rsidR="008748CC" w:rsidRPr="008B038D">
        <w:rPr>
          <w:rFonts w:ascii="Arial" w:hAnsi="Arial" w:cs="Arial"/>
        </w:rPr>
        <w:t>’s</w:t>
      </w:r>
      <w:r w:rsidR="00570C7B" w:rsidRPr="008B038D">
        <w:rPr>
          <w:rFonts w:ascii="Arial" w:hAnsi="Arial" w:cs="Arial"/>
        </w:rPr>
        <w:t xml:space="preserve"> innovation</w:t>
      </w:r>
      <w:r w:rsidR="008748CC" w:rsidRPr="008B038D">
        <w:rPr>
          <w:rFonts w:ascii="Arial" w:hAnsi="Arial" w:cs="Arial"/>
        </w:rPr>
        <w:t xml:space="preserve">. He </w:t>
      </w:r>
      <w:r w:rsidR="00570C7B" w:rsidRPr="008B038D">
        <w:rPr>
          <w:rFonts w:ascii="Arial" w:hAnsi="Arial" w:cs="Arial"/>
        </w:rPr>
        <w:t xml:space="preserve">stated </w:t>
      </w:r>
      <w:r w:rsidR="008748CC" w:rsidRPr="008B038D">
        <w:rPr>
          <w:rFonts w:ascii="Arial" w:hAnsi="Arial" w:cs="Arial"/>
        </w:rPr>
        <w:t xml:space="preserve">that </w:t>
      </w:r>
      <w:r w:rsidR="00570C7B" w:rsidRPr="008B038D">
        <w:rPr>
          <w:rFonts w:ascii="Arial" w:hAnsi="Arial" w:cs="Arial"/>
        </w:rPr>
        <w:t>successful</w:t>
      </w:r>
      <w:r w:rsidR="008748CC" w:rsidRPr="008B038D">
        <w:rPr>
          <w:rFonts w:ascii="Arial" w:hAnsi="Arial" w:cs="Arial"/>
        </w:rPr>
        <w:t xml:space="preserve"> </w:t>
      </w:r>
      <w:r w:rsidR="00570C7B" w:rsidRPr="008B038D">
        <w:rPr>
          <w:rFonts w:ascii="Arial" w:hAnsi="Arial" w:cs="Arial"/>
        </w:rPr>
        <w:t>learning</w:t>
      </w:r>
      <w:r w:rsidR="008748CC" w:rsidRPr="008B038D">
        <w:rPr>
          <w:rFonts w:ascii="Arial" w:hAnsi="Arial" w:cs="Arial"/>
        </w:rPr>
        <w:t xml:space="preserve"> </w:t>
      </w:r>
      <w:r w:rsidR="00570C7B" w:rsidRPr="008B038D">
        <w:rPr>
          <w:rFonts w:ascii="Arial" w:hAnsi="Arial" w:cs="Arial"/>
        </w:rPr>
        <w:t>happens</w:t>
      </w:r>
      <w:r w:rsidR="008748CC" w:rsidRPr="008B038D">
        <w:rPr>
          <w:rFonts w:ascii="Arial" w:hAnsi="Arial" w:cs="Arial"/>
        </w:rPr>
        <w:t xml:space="preserve"> </w:t>
      </w:r>
      <w:r w:rsidR="00570C7B" w:rsidRPr="008B038D">
        <w:rPr>
          <w:rFonts w:ascii="Arial" w:hAnsi="Arial" w:cs="Arial"/>
        </w:rPr>
        <w:t>through</w:t>
      </w:r>
      <w:r w:rsidR="008748CC" w:rsidRPr="008B038D">
        <w:rPr>
          <w:rFonts w:ascii="Arial" w:hAnsi="Arial" w:cs="Arial"/>
        </w:rPr>
        <w:t xml:space="preserve"> a child’</w:t>
      </w:r>
      <w:r w:rsidR="00570C7B" w:rsidRPr="008B038D">
        <w:rPr>
          <w:rFonts w:ascii="Arial" w:hAnsi="Arial" w:cs="Arial"/>
        </w:rPr>
        <w:t>s consistent communication through</w:t>
      </w:r>
      <w:r w:rsidR="008748CC" w:rsidRPr="008B038D">
        <w:rPr>
          <w:rFonts w:ascii="Arial" w:hAnsi="Arial" w:cs="Arial"/>
        </w:rPr>
        <w:t xml:space="preserve"> the</w:t>
      </w:r>
      <w:r w:rsidR="00570C7B" w:rsidRPr="008B038D">
        <w:rPr>
          <w:rFonts w:ascii="Arial" w:hAnsi="Arial" w:cs="Arial"/>
        </w:rPr>
        <w:t xml:space="preserve"> planet. </w:t>
      </w:r>
      <w:r w:rsidR="008748CC" w:rsidRPr="008748CC">
        <w:rPr>
          <w:rFonts w:ascii="Arial" w:hAnsi="Arial" w:cs="Arial"/>
        </w:rPr>
        <w:t xml:space="preserve">He </w:t>
      </w:r>
      <w:r w:rsidR="00570C7B" w:rsidRPr="008B038D">
        <w:rPr>
          <w:rFonts w:ascii="Arial" w:hAnsi="Arial" w:cs="Arial"/>
        </w:rPr>
        <w:t>had faith</w:t>
      </w:r>
      <w:r w:rsidR="008748CC" w:rsidRPr="008748CC">
        <w:rPr>
          <w:rFonts w:ascii="Arial" w:hAnsi="Arial" w:cs="Arial"/>
        </w:rPr>
        <w:t xml:space="preserve"> that</w:t>
      </w:r>
      <w:r w:rsidR="00570C7B" w:rsidRPr="008B038D">
        <w:rPr>
          <w:rFonts w:ascii="Arial" w:hAnsi="Arial" w:cs="Arial"/>
        </w:rPr>
        <w:t xml:space="preserve"> people</w:t>
      </w:r>
      <w:r w:rsidR="008748CC" w:rsidRPr="008748CC">
        <w:rPr>
          <w:rFonts w:ascii="Arial" w:hAnsi="Arial" w:cs="Arial"/>
        </w:rPr>
        <w:t xml:space="preserve"> </w:t>
      </w:r>
      <w:r w:rsidR="00570C7B" w:rsidRPr="008B038D">
        <w:rPr>
          <w:rFonts w:ascii="Arial" w:hAnsi="Arial" w:cs="Arial"/>
        </w:rPr>
        <w:t>remain</w:t>
      </w:r>
      <w:r w:rsidR="008748CC" w:rsidRPr="008748CC">
        <w:rPr>
          <w:rFonts w:ascii="Arial" w:hAnsi="Arial" w:cs="Arial"/>
        </w:rPr>
        <w:t xml:space="preserve"> i</w:t>
      </w:r>
      <w:r w:rsidR="00570C7B" w:rsidRPr="008B038D">
        <w:rPr>
          <w:rFonts w:ascii="Arial" w:hAnsi="Arial" w:cs="Arial"/>
        </w:rPr>
        <w:t>ntegrally original</w:t>
      </w:r>
      <w:r w:rsidR="008748CC" w:rsidRPr="008748CC">
        <w:rPr>
          <w:rFonts w:ascii="Arial" w:hAnsi="Arial" w:cs="Arial"/>
        </w:rPr>
        <w:t xml:space="preserve"> </w:t>
      </w:r>
      <w:r w:rsidR="00570C7B" w:rsidRPr="008B038D">
        <w:rPr>
          <w:rFonts w:ascii="Arial" w:hAnsi="Arial" w:cs="Arial"/>
        </w:rPr>
        <w:t>individuals</w:t>
      </w:r>
      <w:r w:rsidR="008748CC" w:rsidRPr="008748CC">
        <w:rPr>
          <w:rFonts w:ascii="Arial" w:hAnsi="Arial" w:cs="Arial"/>
        </w:rPr>
        <w:t xml:space="preserve"> and that play</w:t>
      </w:r>
      <w:r w:rsidR="00570C7B" w:rsidRPr="008B038D">
        <w:rPr>
          <w:rFonts w:ascii="Arial" w:hAnsi="Arial" w:cs="Arial"/>
        </w:rPr>
        <w:t xml:space="preserve"> assists in</w:t>
      </w:r>
      <w:r w:rsidR="008748CC" w:rsidRPr="008748CC">
        <w:rPr>
          <w:rFonts w:ascii="Arial" w:hAnsi="Arial" w:cs="Arial"/>
        </w:rPr>
        <w:t xml:space="preserve"> </w:t>
      </w:r>
      <w:r w:rsidR="00570C7B" w:rsidRPr="008B038D">
        <w:rPr>
          <w:rFonts w:ascii="Arial" w:hAnsi="Arial" w:cs="Arial"/>
        </w:rPr>
        <w:t>facilitating</w:t>
      </w:r>
      <w:r w:rsidR="008748CC" w:rsidRPr="008748CC">
        <w:rPr>
          <w:rFonts w:ascii="Arial" w:hAnsi="Arial" w:cs="Arial"/>
        </w:rPr>
        <w:t xml:space="preserve"> </w:t>
      </w:r>
      <w:r w:rsidR="001B7C34" w:rsidRPr="008B038D">
        <w:rPr>
          <w:rFonts w:ascii="Arial" w:hAnsi="Arial" w:cs="Arial"/>
        </w:rPr>
        <w:t>innovative demonstration</w:t>
      </w:r>
      <w:r w:rsidR="008748CC" w:rsidRPr="008748CC">
        <w:rPr>
          <w:rFonts w:ascii="Arial" w:hAnsi="Arial" w:cs="Arial"/>
        </w:rPr>
        <w:t xml:space="preserve">. Early </w:t>
      </w:r>
      <w:r w:rsidR="001B7C34" w:rsidRPr="008B038D">
        <w:rPr>
          <w:rFonts w:ascii="Arial" w:hAnsi="Arial" w:cs="Arial"/>
        </w:rPr>
        <w:t>year’s</w:t>
      </w:r>
      <w:r w:rsidR="008748CC" w:rsidRPr="008748CC">
        <w:rPr>
          <w:rFonts w:ascii="Arial" w:hAnsi="Arial" w:cs="Arial"/>
        </w:rPr>
        <w:t xml:space="preserve"> </w:t>
      </w:r>
      <w:r w:rsidR="001B7C34" w:rsidRPr="008B038D">
        <w:rPr>
          <w:rFonts w:ascii="Arial" w:hAnsi="Arial" w:cs="Arial"/>
        </w:rPr>
        <w:t xml:space="preserve">locations must remain </w:t>
      </w:r>
      <w:r w:rsidR="001B7C34" w:rsidRPr="008B038D">
        <w:rPr>
          <w:rFonts w:ascii="Arial" w:hAnsi="Arial" w:cs="Arial"/>
        </w:rPr>
        <w:lastRenderedPageBreak/>
        <w:t>surroundings</w:t>
      </w:r>
      <w:r w:rsidR="008748CC" w:rsidRPr="008748CC">
        <w:rPr>
          <w:rFonts w:ascii="Arial" w:hAnsi="Arial" w:cs="Arial"/>
        </w:rPr>
        <w:t xml:space="preserve"> in which </w:t>
      </w:r>
      <w:r w:rsidR="001B7C34" w:rsidRPr="008B038D">
        <w:rPr>
          <w:rFonts w:ascii="Arial" w:hAnsi="Arial" w:cs="Arial"/>
        </w:rPr>
        <w:t>infants</w:t>
      </w:r>
      <w:r w:rsidR="008748CC" w:rsidRPr="008748CC">
        <w:rPr>
          <w:rFonts w:ascii="Arial" w:hAnsi="Arial" w:cs="Arial"/>
        </w:rPr>
        <w:t xml:space="preserve"> </w:t>
      </w:r>
      <w:r w:rsidR="001B7C34" w:rsidRPr="008B038D">
        <w:rPr>
          <w:rFonts w:ascii="Arial" w:hAnsi="Arial" w:cs="Arial"/>
        </w:rPr>
        <w:t>can</w:t>
      </w:r>
      <w:r w:rsidR="008748CC" w:rsidRPr="008748CC">
        <w:rPr>
          <w:rFonts w:ascii="Arial" w:hAnsi="Arial" w:cs="Arial"/>
        </w:rPr>
        <w:t xml:space="preserve"> </w:t>
      </w:r>
      <w:r w:rsidR="001B7C34" w:rsidRPr="008B038D">
        <w:rPr>
          <w:rFonts w:ascii="Arial" w:hAnsi="Arial" w:cs="Arial"/>
        </w:rPr>
        <w:t>accomplish</w:t>
      </w:r>
      <w:r w:rsidR="008748CC" w:rsidRPr="008748CC">
        <w:rPr>
          <w:rFonts w:ascii="Arial" w:hAnsi="Arial" w:cs="Arial"/>
        </w:rPr>
        <w:t xml:space="preserve"> their </w:t>
      </w:r>
      <w:r w:rsidR="001B7C34" w:rsidRPr="008B038D">
        <w:rPr>
          <w:rFonts w:ascii="Arial" w:hAnsi="Arial" w:cs="Arial"/>
        </w:rPr>
        <w:t>complete innovative</w:t>
      </w:r>
      <w:r w:rsidR="008748CC" w:rsidRPr="008748CC">
        <w:rPr>
          <w:rFonts w:ascii="Arial" w:hAnsi="Arial" w:cs="Arial"/>
        </w:rPr>
        <w:t xml:space="preserve"> </w:t>
      </w:r>
      <w:r w:rsidR="001B7C34" w:rsidRPr="008B038D">
        <w:rPr>
          <w:rFonts w:ascii="Arial" w:hAnsi="Arial" w:cs="Arial"/>
        </w:rPr>
        <w:t xml:space="preserve">ability below </w:t>
      </w:r>
      <w:r w:rsidR="008748CC" w:rsidRPr="008748CC">
        <w:rPr>
          <w:rFonts w:ascii="Arial" w:hAnsi="Arial" w:cs="Arial"/>
        </w:rPr>
        <w:t xml:space="preserve">the </w:t>
      </w:r>
      <w:r w:rsidR="001B7C34" w:rsidRPr="008B038D">
        <w:rPr>
          <w:rFonts w:ascii="Arial" w:hAnsi="Arial" w:cs="Arial"/>
        </w:rPr>
        <w:t>shielding</w:t>
      </w:r>
      <w:r w:rsidR="008748CC" w:rsidRPr="008748CC">
        <w:rPr>
          <w:rFonts w:ascii="Arial" w:hAnsi="Arial" w:cs="Arial"/>
        </w:rPr>
        <w:t xml:space="preserve"> and </w:t>
      </w:r>
      <w:r w:rsidR="001B7C34" w:rsidRPr="008B038D">
        <w:rPr>
          <w:rFonts w:ascii="Arial" w:hAnsi="Arial" w:cs="Arial"/>
        </w:rPr>
        <w:t>co-operating</w:t>
      </w:r>
      <w:r w:rsidR="008748CC" w:rsidRPr="008748CC">
        <w:rPr>
          <w:rFonts w:ascii="Arial" w:hAnsi="Arial" w:cs="Arial"/>
        </w:rPr>
        <w:t xml:space="preserve"> </w:t>
      </w:r>
      <w:r w:rsidR="001B7C34" w:rsidRPr="008B038D">
        <w:rPr>
          <w:rFonts w:ascii="Arial" w:hAnsi="Arial" w:cs="Arial"/>
        </w:rPr>
        <w:t>management</w:t>
      </w:r>
      <w:r w:rsidR="008748CC" w:rsidRPr="008748CC">
        <w:rPr>
          <w:rFonts w:ascii="Arial" w:hAnsi="Arial" w:cs="Arial"/>
        </w:rPr>
        <w:t xml:space="preserve"> of a</w:t>
      </w:r>
      <w:r w:rsidR="001B7C34" w:rsidRPr="008B038D">
        <w:rPr>
          <w:rFonts w:ascii="Arial" w:hAnsi="Arial" w:cs="Arial"/>
        </w:rPr>
        <w:t xml:space="preserve"> grownup</w:t>
      </w:r>
      <w:r w:rsidR="008748CC" w:rsidRPr="008748CC">
        <w:rPr>
          <w:rFonts w:ascii="Arial" w:hAnsi="Arial" w:cs="Arial"/>
        </w:rPr>
        <w:t>.</w:t>
      </w:r>
    </w:p>
    <w:p w14:paraId="64437ADF" w14:textId="388283E4" w:rsidR="008748CC" w:rsidRPr="008B038D" w:rsidRDefault="008748CC" w:rsidP="008B038D">
      <w:pPr>
        <w:spacing w:line="360" w:lineRule="auto"/>
        <w:rPr>
          <w:rFonts w:ascii="Arial" w:hAnsi="Arial" w:cs="Arial"/>
        </w:rPr>
      </w:pPr>
      <w:r w:rsidRPr="008B038D">
        <w:rPr>
          <w:rFonts w:ascii="Arial" w:hAnsi="Arial" w:cs="Arial"/>
        </w:rPr>
        <w:t xml:space="preserve">             </w:t>
      </w:r>
      <w:r w:rsidRPr="008B038D">
        <w:rPr>
          <w:rFonts w:ascii="Arial" w:hAnsi="Arial" w:cs="Arial"/>
        </w:rPr>
        <w:t>Froebel’s kindergarten</w:t>
      </w:r>
      <w:r w:rsidR="001B7C34" w:rsidRPr="008B038D">
        <w:rPr>
          <w:rFonts w:ascii="Arial" w:hAnsi="Arial" w:cs="Arial"/>
        </w:rPr>
        <w:t xml:space="preserve"> involved</w:t>
      </w:r>
      <w:r w:rsidRPr="008B038D">
        <w:rPr>
          <w:rFonts w:ascii="Arial" w:hAnsi="Arial" w:cs="Arial"/>
        </w:rPr>
        <w:t xml:space="preserve"> </w:t>
      </w:r>
      <w:r w:rsidR="001B7C34" w:rsidRPr="008B038D">
        <w:rPr>
          <w:rFonts w:ascii="Arial" w:hAnsi="Arial" w:cs="Arial"/>
        </w:rPr>
        <w:t>children</w:t>
      </w:r>
      <w:r w:rsidRPr="008B038D">
        <w:rPr>
          <w:rFonts w:ascii="Arial" w:hAnsi="Arial" w:cs="Arial"/>
        </w:rPr>
        <w:t xml:space="preserve"> </w:t>
      </w:r>
      <w:r w:rsidR="001B7C34" w:rsidRPr="008B038D">
        <w:rPr>
          <w:rFonts w:ascii="Arial" w:hAnsi="Arial" w:cs="Arial"/>
        </w:rPr>
        <w:t>around</w:t>
      </w:r>
      <w:r w:rsidRPr="008B038D">
        <w:rPr>
          <w:rFonts w:ascii="Arial" w:hAnsi="Arial" w:cs="Arial"/>
        </w:rPr>
        <w:t xml:space="preserve"> group learning and</w:t>
      </w:r>
      <w:r w:rsidR="001B7C34" w:rsidRPr="008B038D">
        <w:rPr>
          <w:rFonts w:ascii="Arial" w:hAnsi="Arial" w:cs="Arial"/>
        </w:rPr>
        <w:t xml:space="preserve"> offered resources</w:t>
      </w:r>
      <w:r w:rsidRPr="008B038D">
        <w:rPr>
          <w:rFonts w:ascii="Arial" w:hAnsi="Arial" w:cs="Arial"/>
        </w:rPr>
        <w:t xml:space="preserve"> for </w:t>
      </w:r>
      <w:r w:rsidR="001B7C34" w:rsidRPr="008B038D">
        <w:rPr>
          <w:rFonts w:ascii="Arial" w:hAnsi="Arial" w:cs="Arial"/>
        </w:rPr>
        <w:t>creative purpose against</w:t>
      </w:r>
      <w:r w:rsidRPr="008B038D">
        <w:rPr>
          <w:rFonts w:ascii="Arial" w:hAnsi="Arial" w:cs="Arial"/>
        </w:rPr>
        <w:t xml:space="preserve"> practical </w:t>
      </w:r>
      <w:r w:rsidR="001B7C34" w:rsidRPr="008B038D">
        <w:rPr>
          <w:rFonts w:ascii="Arial" w:hAnsi="Arial" w:cs="Arial"/>
        </w:rPr>
        <w:t xml:space="preserve">purpose. Therefore, </w:t>
      </w:r>
      <w:r w:rsidRPr="008748CC">
        <w:rPr>
          <w:rFonts w:ascii="Arial" w:hAnsi="Arial" w:cs="Arial"/>
        </w:rPr>
        <w:t>Froebe</w:t>
      </w:r>
      <w:r w:rsidR="00AF2D24" w:rsidRPr="008B038D">
        <w:rPr>
          <w:rFonts w:ascii="Arial" w:hAnsi="Arial" w:cs="Arial"/>
        </w:rPr>
        <w:t xml:space="preserve">l had confidence </w:t>
      </w:r>
      <w:r w:rsidRPr="008748CC">
        <w:rPr>
          <w:rFonts w:ascii="Arial" w:hAnsi="Arial" w:cs="Arial"/>
        </w:rPr>
        <w:t>that</w:t>
      </w:r>
      <w:r w:rsidR="00AF2D24" w:rsidRPr="008B038D">
        <w:rPr>
          <w:rFonts w:ascii="Arial" w:hAnsi="Arial" w:cs="Arial"/>
        </w:rPr>
        <w:t xml:space="preserve"> developing</w:t>
      </w:r>
      <w:r w:rsidRPr="008748CC">
        <w:rPr>
          <w:rFonts w:ascii="Arial" w:hAnsi="Arial" w:cs="Arial"/>
        </w:rPr>
        <w:t xml:space="preserve"> the</w:t>
      </w:r>
      <w:r w:rsidR="00AF2D24" w:rsidRPr="008B038D">
        <w:rPr>
          <w:rFonts w:ascii="Arial" w:hAnsi="Arial" w:cs="Arial"/>
        </w:rPr>
        <w:t xml:space="preserve"> mind</w:t>
      </w:r>
      <w:r w:rsidRPr="008748CC">
        <w:rPr>
          <w:rFonts w:ascii="Arial" w:hAnsi="Arial" w:cs="Arial"/>
        </w:rPr>
        <w:t xml:space="preserve"> and soci</w:t>
      </w:r>
      <w:r w:rsidR="00AF2D24" w:rsidRPr="008B038D">
        <w:rPr>
          <w:rFonts w:ascii="Arial" w:hAnsi="Arial" w:cs="Arial"/>
        </w:rPr>
        <w:t>etal</w:t>
      </w:r>
      <w:r w:rsidRPr="008748CC">
        <w:rPr>
          <w:rFonts w:ascii="Arial" w:hAnsi="Arial" w:cs="Arial"/>
        </w:rPr>
        <w:t xml:space="preserve"> </w:t>
      </w:r>
      <w:r w:rsidR="00AF2D24" w:rsidRPr="008B038D">
        <w:rPr>
          <w:rFonts w:ascii="Arial" w:hAnsi="Arial" w:cs="Arial"/>
        </w:rPr>
        <w:t>connection would</w:t>
      </w:r>
      <w:r w:rsidRPr="008748CC">
        <w:rPr>
          <w:rFonts w:ascii="Arial" w:hAnsi="Arial" w:cs="Arial"/>
        </w:rPr>
        <w:t xml:space="preserve"> </w:t>
      </w:r>
      <w:r w:rsidR="00AF2D24" w:rsidRPr="008B038D">
        <w:rPr>
          <w:rFonts w:ascii="Arial" w:hAnsi="Arial" w:cs="Arial"/>
        </w:rPr>
        <w:t>lead</w:t>
      </w:r>
      <w:r w:rsidRPr="008748CC">
        <w:rPr>
          <w:rFonts w:ascii="Arial" w:hAnsi="Arial" w:cs="Arial"/>
        </w:rPr>
        <w:t xml:space="preserve"> the </w:t>
      </w:r>
      <w:r w:rsidR="00AF2D24" w:rsidRPr="008B038D">
        <w:rPr>
          <w:rFonts w:ascii="Arial" w:hAnsi="Arial" w:cs="Arial"/>
        </w:rPr>
        <w:t xml:space="preserve">growth </w:t>
      </w:r>
      <w:r w:rsidRPr="008748CC">
        <w:rPr>
          <w:rFonts w:ascii="Arial" w:hAnsi="Arial" w:cs="Arial"/>
        </w:rPr>
        <w:t>of</w:t>
      </w:r>
      <w:r w:rsidR="00AF2D24" w:rsidRPr="008B038D">
        <w:rPr>
          <w:rFonts w:ascii="Arial" w:hAnsi="Arial" w:cs="Arial"/>
        </w:rPr>
        <w:t xml:space="preserve"> brainpower</w:t>
      </w:r>
      <w:r w:rsidRPr="008748CC">
        <w:rPr>
          <w:rFonts w:ascii="Arial" w:hAnsi="Arial" w:cs="Arial"/>
        </w:rPr>
        <w:t>.</w:t>
      </w:r>
    </w:p>
    <w:p w14:paraId="6B000C6E" w14:textId="27840996" w:rsidR="00EE41D7" w:rsidRPr="008B038D" w:rsidRDefault="00F92902" w:rsidP="008B038D">
      <w:pPr>
        <w:spacing w:line="360" w:lineRule="auto"/>
        <w:rPr>
          <w:rFonts w:ascii="Arial" w:hAnsi="Arial" w:cs="Arial"/>
        </w:rPr>
      </w:pPr>
      <w:r w:rsidRPr="008B038D">
        <w:rPr>
          <w:rFonts w:ascii="Arial" w:hAnsi="Arial" w:cs="Arial"/>
        </w:rPr>
        <w:t xml:space="preserve">            According to Play Adventures (2019), self-directed play is the idea</w:t>
      </w:r>
      <w:r w:rsidR="00812283" w:rsidRPr="008B038D">
        <w:rPr>
          <w:rFonts w:ascii="Arial" w:hAnsi="Arial" w:cs="Arial"/>
        </w:rPr>
        <w:t xml:space="preserve"> </w:t>
      </w:r>
      <w:r w:rsidR="00812283" w:rsidRPr="008B038D">
        <w:rPr>
          <w:rFonts w:ascii="Arial" w:hAnsi="Arial" w:cs="Arial"/>
        </w:rPr>
        <w:t>of</w:t>
      </w:r>
      <w:r w:rsidR="00695ECC" w:rsidRPr="008B038D">
        <w:rPr>
          <w:rFonts w:ascii="Arial" w:hAnsi="Arial" w:cs="Arial"/>
        </w:rPr>
        <w:t xml:space="preserve"> letting infants</w:t>
      </w:r>
      <w:r w:rsidR="00812283" w:rsidRPr="008B038D">
        <w:rPr>
          <w:rFonts w:ascii="Arial" w:hAnsi="Arial" w:cs="Arial"/>
        </w:rPr>
        <w:t xml:space="preserve"> play without </w:t>
      </w:r>
      <w:r w:rsidR="00695ECC" w:rsidRPr="008B038D">
        <w:rPr>
          <w:rFonts w:ascii="Arial" w:hAnsi="Arial" w:cs="Arial"/>
        </w:rPr>
        <w:t>a</w:t>
      </w:r>
      <w:r w:rsidR="00651DA5" w:rsidRPr="008B038D">
        <w:rPr>
          <w:rFonts w:ascii="Arial" w:hAnsi="Arial" w:cs="Arial"/>
        </w:rPr>
        <w:t xml:space="preserve"> forced</w:t>
      </w:r>
      <w:r w:rsidR="00695ECC" w:rsidRPr="008B038D">
        <w:rPr>
          <w:rFonts w:ascii="Arial" w:hAnsi="Arial" w:cs="Arial"/>
        </w:rPr>
        <w:t xml:space="preserve"> </w:t>
      </w:r>
      <w:r w:rsidR="00651DA5" w:rsidRPr="008B038D">
        <w:rPr>
          <w:rFonts w:ascii="Arial" w:hAnsi="Arial" w:cs="Arial"/>
        </w:rPr>
        <w:t>structure</w:t>
      </w:r>
      <w:r w:rsidR="00812283" w:rsidRPr="008B038D">
        <w:rPr>
          <w:rFonts w:ascii="Arial" w:hAnsi="Arial" w:cs="Arial"/>
        </w:rPr>
        <w:t xml:space="preserve">, </w:t>
      </w:r>
      <w:r w:rsidR="00651DA5" w:rsidRPr="008B038D">
        <w:rPr>
          <w:rFonts w:ascii="Arial" w:hAnsi="Arial" w:cs="Arial"/>
        </w:rPr>
        <w:t xml:space="preserve">they can play </w:t>
      </w:r>
      <w:r w:rsidR="00695ECC" w:rsidRPr="008B038D">
        <w:rPr>
          <w:rFonts w:ascii="Arial" w:hAnsi="Arial" w:cs="Arial"/>
        </w:rPr>
        <w:t>by themselves</w:t>
      </w:r>
      <w:r w:rsidR="00812283" w:rsidRPr="008B038D">
        <w:rPr>
          <w:rFonts w:ascii="Arial" w:hAnsi="Arial" w:cs="Arial"/>
        </w:rPr>
        <w:t>, wit</w:t>
      </w:r>
      <w:r w:rsidR="00695ECC" w:rsidRPr="008B038D">
        <w:rPr>
          <w:rFonts w:ascii="Arial" w:hAnsi="Arial" w:cs="Arial"/>
        </w:rPr>
        <w:t>h no</w:t>
      </w:r>
      <w:r w:rsidR="00812283" w:rsidRPr="008B038D">
        <w:rPr>
          <w:rFonts w:ascii="Arial" w:hAnsi="Arial" w:cs="Arial"/>
        </w:rPr>
        <w:t xml:space="preserve"> adult int</w:t>
      </w:r>
      <w:r w:rsidR="00695ECC" w:rsidRPr="008B038D">
        <w:rPr>
          <w:rFonts w:ascii="Arial" w:hAnsi="Arial" w:cs="Arial"/>
        </w:rPr>
        <w:t>rusion</w:t>
      </w:r>
      <w:r w:rsidR="00812283" w:rsidRPr="008B038D">
        <w:rPr>
          <w:rFonts w:ascii="Arial" w:hAnsi="Arial" w:cs="Arial"/>
        </w:rPr>
        <w:t>.</w:t>
      </w:r>
      <w:r w:rsidR="00812283" w:rsidRPr="008B038D">
        <w:rPr>
          <w:rFonts w:ascii="Arial" w:hAnsi="Arial" w:cs="Arial"/>
        </w:rPr>
        <w:t xml:space="preserve"> </w:t>
      </w:r>
      <w:r w:rsidR="00812283" w:rsidRPr="00812283">
        <w:rPr>
          <w:rFonts w:ascii="Arial" w:hAnsi="Arial" w:cs="Arial"/>
        </w:rPr>
        <w:t>It is</w:t>
      </w:r>
      <w:r w:rsidR="00651DA5" w:rsidRPr="008B038D">
        <w:rPr>
          <w:rFonts w:ascii="Arial" w:hAnsi="Arial" w:cs="Arial"/>
        </w:rPr>
        <w:t xml:space="preserve"> described </w:t>
      </w:r>
      <w:r w:rsidR="00812283" w:rsidRPr="00812283">
        <w:rPr>
          <w:rFonts w:ascii="Arial" w:hAnsi="Arial" w:cs="Arial"/>
        </w:rPr>
        <w:t>by play that is</w:t>
      </w:r>
      <w:r w:rsidR="00651DA5" w:rsidRPr="008B038D">
        <w:rPr>
          <w:rFonts w:ascii="Arial" w:hAnsi="Arial" w:cs="Arial"/>
        </w:rPr>
        <w:t xml:space="preserve"> </w:t>
      </w:r>
      <w:r w:rsidR="00A4449F" w:rsidRPr="008B038D">
        <w:rPr>
          <w:rFonts w:ascii="Arial" w:hAnsi="Arial" w:cs="Arial"/>
        </w:rPr>
        <w:t xml:space="preserve">spontaneously </w:t>
      </w:r>
      <w:r w:rsidR="00651DA5" w:rsidRPr="008B038D">
        <w:rPr>
          <w:rFonts w:ascii="Arial" w:hAnsi="Arial" w:cs="Arial"/>
        </w:rPr>
        <w:t>selected</w:t>
      </w:r>
      <w:r w:rsidR="00812283" w:rsidRPr="008B038D">
        <w:rPr>
          <w:rFonts w:ascii="Arial" w:hAnsi="Arial" w:cs="Arial"/>
        </w:rPr>
        <w:t xml:space="preserve"> </w:t>
      </w:r>
      <w:r w:rsidR="00812283" w:rsidRPr="00812283">
        <w:rPr>
          <w:rFonts w:ascii="Arial" w:hAnsi="Arial" w:cs="Arial"/>
        </w:rPr>
        <w:t>by d</w:t>
      </w:r>
      <w:r w:rsidR="00651DA5" w:rsidRPr="008B038D">
        <w:rPr>
          <w:rFonts w:ascii="Arial" w:hAnsi="Arial" w:cs="Arial"/>
        </w:rPr>
        <w:t>eciding</w:t>
      </w:r>
      <w:r w:rsidR="00812283" w:rsidRPr="00812283">
        <w:rPr>
          <w:rFonts w:ascii="Arial" w:hAnsi="Arial" w:cs="Arial"/>
        </w:rPr>
        <w:t xml:space="preserve"> and </w:t>
      </w:r>
      <w:r w:rsidR="00651DA5" w:rsidRPr="008B038D">
        <w:rPr>
          <w:rFonts w:ascii="Arial" w:hAnsi="Arial" w:cs="Arial"/>
        </w:rPr>
        <w:t xml:space="preserve">regulating </w:t>
      </w:r>
      <w:r w:rsidR="00812283" w:rsidRPr="00812283">
        <w:rPr>
          <w:rFonts w:ascii="Arial" w:hAnsi="Arial" w:cs="Arial"/>
        </w:rPr>
        <w:t>the</w:t>
      </w:r>
      <w:r w:rsidR="00651DA5" w:rsidRPr="008B038D">
        <w:rPr>
          <w:rFonts w:ascii="Arial" w:hAnsi="Arial" w:cs="Arial"/>
        </w:rPr>
        <w:t xml:space="preserve"> substance</w:t>
      </w:r>
      <w:r w:rsidR="00812283" w:rsidRPr="00812283">
        <w:rPr>
          <w:rFonts w:ascii="Arial" w:hAnsi="Arial" w:cs="Arial"/>
        </w:rPr>
        <w:t xml:space="preserve"> and </w:t>
      </w:r>
      <w:r w:rsidR="00651DA5" w:rsidRPr="008B038D">
        <w:rPr>
          <w:rFonts w:ascii="Arial" w:hAnsi="Arial" w:cs="Arial"/>
        </w:rPr>
        <w:t>aim</w:t>
      </w:r>
      <w:r w:rsidR="00812283" w:rsidRPr="00812283">
        <w:rPr>
          <w:rFonts w:ascii="Arial" w:hAnsi="Arial" w:cs="Arial"/>
        </w:rPr>
        <w:t xml:space="preserve"> of their play​</w:t>
      </w:r>
      <w:r w:rsidR="00812283" w:rsidRPr="008B038D">
        <w:rPr>
          <w:rFonts w:ascii="Arial" w:hAnsi="Arial" w:cs="Arial"/>
        </w:rPr>
        <w:t>,</w:t>
      </w:r>
      <w:r w:rsidR="00651DA5" w:rsidRPr="008B038D">
        <w:rPr>
          <w:rFonts w:ascii="Arial" w:hAnsi="Arial" w:cs="Arial"/>
        </w:rPr>
        <w:t xml:space="preserve"> individually guided through pursuing</w:t>
      </w:r>
      <w:r w:rsidR="00812283" w:rsidRPr="00812283">
        <w:rPr>
          <w:rFonts w:ascii="Arial" w:hAnsi="Arial" w:cs="Arial"/>
        </w:rPr>
        <w:t xml:space="preserve"> their own in</w:t>
      </w:r>
      <w:r w:rsidR="00A4449F" w:rsidRPr="008B038D">
        <w:rPr>
          <w:rFonts w:ascii="Arial" w:hAnsi="Arial" w:cs="Arial"/>
        </w:rPr>
        <w:t>tuitions</w:t>
      </w:r>
      <w:r w:rsidR="00812283" w:rsidRPr="00812283">
        <w:rPr>
          <w:rFonts w:ascii="Arial" w:hAnsi="Arial" w:cs="Arial"/>
        </w:rPr>
        <w:t xml:space="preserve">, </w:t>
      </w:r>
      <w:r w:rsidR="00A4449F" w:rsidRPr="008B038D">
        <w:rPr>
          <w:rFonts w:ascii="Arial" w:hAnsi="Arial" w:cs="Arial"/>
        </w:rPr>
        <w:t>concepts</w:t>
      </w:r>
      <w:r w:rsidR="00812283" w:rsidRPr="00812283">
        <w:rPr>
          <w:rFonts w:ascii="Arial" w:hAnsi="Arial" w:cs="Arial"/>
        </w:rPr>
        <w:t xml:space="preserve"> and </w:t>
      </w:r>
      <w:r w:rsidR="00A4449F" w:rsidRPr="008B038D">
        <w:rPr>
          <w:rFonts w:ascii="Arial" w:hAnsi="Arial" w:cs="Arial"/>
        </w:rPr>
        <w:t>curiosities</w:t>
      </w:r>
      <w:r w:rsidR="00812283" w:rsidRPr="00812283">
        <w:rPr>
          <w:rFonts w:ascii="Arial" w:hAnsi="Arial" w:cs="Arial"/>
        </w:rPr>
        <w:t>​</w:t>
      </w:r>
      <w:r w:rsidR="00812283" w:rsidRPr="008B038D">
        <w:rPr>
          <w:rFonts w:ascii="Arial" w:hAnsi="Arial" w:cs="Arial"/>
        </w:rPr>
        <w:t xml:space="preserve"> and</w:t>
      </w:r>
      <w:r w:rsidR="00A4449F" w:rsidRPr="008B038D">
        <w:rPr>
          <w:rFonts w:ascii="Arial" w:hAnsi="Arial" w:cs="Arial"/>
        </w:rPr>
        <w:t xml:space="preserve"> fundamentally inspired</w:t>
      </w:r>
      <w:r w:rsidR="00812283" w:rsidRPr="008B038D">
        <w:rPr>
          <w:rFonts w:ascii="Arial" w:hAnsi="Arial" w:cs="Arial"/>
        </w:rPr>
        <w:t xml:space="preserve"> </w:t>
      </w:r>
      <w:r w:rsidR="00A4449F" w:rsidRPr="008B038D">
        <w:rPr>
          <w:rFonts w:ascii="Arial" w:hAnsi="Arial" w:cs="Arial"/>
        </w:rPr>
        <w:t>through</w:t>
      </w:r>
      <w:r w:rsidR="00812283" w:rsidRPr="008B038D">
        <w:rPr>
          <w:rFonts w:ascii="Arial" w:hAnsi="Arial" w:cs="Arial"/>
        </w:rPr>
        <w:t xml:space="preserve"> p</w:t>
      </w:r>
      <w:r w:rsidR="00812283" w:rsidRPr="00812283">
        <w:rPr>
          <w:rFonts w:ascii="Arial" w:hAnsi="Arial" w:cs="Arial"/>
        </w:rPr>
        <w:t>laying in their</w:t>
      </w:r>
      <w:r w:rsidR="00A4449F" w:rsidRPr="008B038D">
        <w:rPr>
          <w:rFonts w:ascii="Arial" w:hAnsi="Arial" w:cs="Arial"/>
        </w:rPr>
        <w:t xml:space="preserve"> individual</w:t>
      </w:r>
      <w:r w:rsidR="00812283" w:rsidRPr="00812283">
        <w:rPr>
          <w:rFonts w:ascii="Arial" w:hAnsi="Arial" w:cs="Arial"/>
        </w:rPr>
        <w:t xml:space="preserve"> </w:t>
      </w:r>
      <w:r w:rsidR="00A4449F" w:rsidRPr="008B038D">
        <w:rPr>
          <w:rFonts w:ascii="Arial" w:hAnsi="Arial" w:cs="Arial"/>
        </w:rPr>
        <w:t xml:space="preserve">method intended </w:t>
      </w:r>
      <w:r w:rsidR="00812283" w:rsidRPr="00812283">
        <w:rPr>
          <w:rFonts w:ascii="Arial" w:hAnsi="Arial" w:cs="Arial"/>
        </w:rPr>
        <w:t xml:space="preserve">for their </w:t>
      </w:r>
      <w:r w:rsidR="00A4449F" w:rsidRPr="008B038D">
        <w:rPr>
          <w:rFonts w:ascii="Arial" w:hAnsi="Arial" w:cs="Arial"/>
        </w:rPr>
        <w:t>individual</w:t>
      </w:r>
      <w:r w:rsidR="00812283" w:rsidRPr="00812283">
        <w:rPr>
          <w:rFonts w:ascii="Arial" w:hAnsi="Arial" w:cs="Arial"/>
        </w:rPr>
        <w:t xml:space="preserve"> </w:t>
      </w:r>
      <w:r w:rsidR="00A4449F" w:rsidRPr="008B038D">
        <w:rPr>
          <w:rFonts w:ascii="Arial" w:hAnsi="Arial" w:cs="Arial"/>
        </w:rPr>
        <w:t>motives</w:t>
      </w:r>
      <w:r w:rsidR="00812283" w:rsidRPr="00812283">
        <w:rPr>
          <w:rFonts w:ascii="Arial" w:hAnsi="Arial" w:cs="Arial"/>
        </w:rPr>
        <w:t xml:space="preserve"> (PPSG 2005</w:t>
      </w:r>
      <w:r w:rsidR="00695ECC" w:rsidRPr="008B038D">
        <w:rPr>
          <w:rFonts w:ascii="Arial" w:hAnsi="Arial" w:cs="Arial"/>
        </w:rPr>
        <w:t>).</w:t>
      </w:r>
    </w:p>
    <w:p w14:paraId="4F5EDF0F" w14:textId="613ED9C8" w:rsidR="00BE683A" w:rsidRPr="008B038D" w:rsidRDefault="00482F1A" w:rsidP="008B038D">
      <w:pPr>
        <w:spacing w:line="360" w:lineRule="auto"/>
        <w:rPr>
          <w:rFonts w:ascii="Arial" w:hAnsi="Arial" w:cs="Arial"/>
        </w:rPr>
      </w:pPr>
      <w:r w:rsidRPr="008B038D">
        <w:rPr>
          <w:rFonts w:ascii="Arial" w:hAnsi="Arial" w:cs="Arial"/>
        </w:rPr>
        <w:t xml:space="preserve">           Additionally, Play Action (2021) maintain that self-directed play </w:t>
      </w:r>
      <w:r w:rsidRPr="008B038D">
        <w:rPr>
          <w:rFonts w:ascii="Arial" w:hAnsi="Arial" w:cs="Arial"/>
        </w:rPr>
        <w:t xml:space="preserve">is play that </w:t>
      </w:r>
      <w:r w:rsidRPr="008B038D">
        <w:rPr>
          <w:rFonts w:ascii="Arial" w:hAnsi="Arial" w:cs="Arial"/>
        </w:rPr>
        <w:t xml:space="preserve">changes </w:t>
      </w:r>
      <w:r w:rsidR="0069489C" w:rsidRPr="008B038D">
        <w:rPr>
          <w:rFonts w:ascii="Arial" w:hAnsi="Arial" w:cs="Arial"/>
        </w:rPr>
        <w:t xml:space="preserve">when </w:t>
      </w:r>
      <w:r w:rsidRPr="008B038D">
        <w:rPr>
          <w:rFonts w:ascii="Arial" w:hAnsi="Arial" w:cs="Arial"/>
        </w:rPr>
        <w:t xml:space="preserve">children </w:t>
      </w:r>
      <w:r w:rsidRPr="008B038D">
        <w:rPr>
          <w:rFonts w:ascii="Arial" w:hAnsi="Arial" w:cs="Arial"/>
        </w:rPr>
        <w:t xml:space="preserve">decide on </w:t>
      </w:r>
      <w:r w:rsidR="0069489C" w:rsidRPr="008B038D">
        <w:rPr>
          <w:rFonts w:ascii="Arial" w:hAnsi="Arial" w:cs="Arial"/>
        </w:rPr>
        <w:t>something</w:t>
      </w:r>
      <w:r w:rsidRPr="008B038D">
        <w:rPr>
          <w:rFonts w:ascii="Arial" w:hAnsi="Arial" w:cs="Arial"/>
        </w:rPr>
        <w:t xml:space="preserve"> </w:t>
      </w:r>
      <w:r w:rsidRPr="008B038D">
        <w:rPr>
          <w:rFonts w:ascii="Arial" w:hAnsi="Arial" w:cs="Arial"/>
        </w:rPr>
        <w:t>to play an</w:t>
      </w:r>
      <w:r w:rsidRPr="008B038D">
        <w:rPr>
          <w:rFonts w:ascii="Arial" w:hAnsi="Arial" w:cs="Arial"/>
        </w:rPr>
        <w:t xml:space="preserve">d </w:t>
      </w:r>
      <w:r w:rsidR="0069489C" w:rsidRPr="008B038D">
        <w:rPr>
          <w:rFonts w:ascii="Arial" w:hAnsi="Arial" w:cs="Arial"/>
        </w:rPr>
        <w:t>put together their specific instructions for</w:t>
      </w:r>
      <w:r w:rsidRPr="008B038D">
        <w:rPr>
          <w:rFonts w:ascii="Arial" w:hAnsi="Arial" w:cs="Arial"/>
        </w:rPr>
        <w:t xml:space="preserve"> </w:t>
      </w:r>
      <w:r w:rsidR="0069489C" w:rsidRPr="008B038D">
        <w:rPr>
          <w:rFonts w:ascii="Arial" w:hAnsi="Arial" w:cs="Arial"/>
        </w:rPr>
        <w:t xml:space="preserve">exactly how </w:t>
      </w:r>
      <w:r w:rsidRPr="008B038D">
        <w:rPr>
          <w:rFonts w:ascii="Arial" w:hAnsi="Arial" w:cs="Arial"/>
        </w:rPr>
        <w:t xml:space="preserve">to play. A </w:t>
      </w:r>
      <w:r w:rsidR="0069489C" w:rsidRPr="008B038D">
        <w:rPr>
          <w:rFonts w:ascii="Arial" w:hAnsi="Arial" w:cs="Arial"/>
        </w:rPr>
        <w:t xml:space="preserve">big </w:t>
      </w:r>
      <w:r w:rsidRPr="008B038D">
        <w:rPr>
          <w:rFonts w:ascii="Arial" w:hAnsi="Arial" w:cs="Arial"/>
        </w:rPr>
        <w:t xml:space="preserve">example of </w:t>
      </w:r>
      <w:r w:rsidR="0069489C" w:rsidRPr="008B038D">
        <w:rPr>
          <w:rFonts w:ascii="Arial" w:hAnsi="Arial" w:cs="Arial"/>
        </w:rPr>
        <w:t>self</w:t>
      </w:r>
      <w:r w:rsidRPr="008B038D">
        <w:rPr>
          <w:rFonts w:ascii="Arial" w:hAnsi="Arial" w:cs="Arial"/>
        </w:rPr>
        <w:t>-directed play is loose parts pla</w:t>
      </w:r>
      <w:r w:rsidR="0069489C" w:rsidRPr="008B038D">
        <w:rPr>
          <w:rFonts w:ascii="Arial" w:hAnsi="Arial" w:cs="Arial"/>
        </w:rPr>
        <w:t>y</w:t>
      </w:r>
      <w:r w:rsidR="00BE683A" w:rsidRPr="008B038D">
        <w:rPr>
          <w:rFonts w:ascii="Arial" w:hAnsi="Arial" w:cs="Arial"/>
        </w:rPr>
        <w:t xml:space="preserve">. </w:t>
      </w:r>
      <w:r w:rsidR="0016091A" w:rsidRPr="008B038D">
        <w:rPr>
          <w:rFonts w:ascii="Arial" w:hAnsi="Arial" w:cs="Arial"/>
        </w:rPr>
        <w:t>Moreover, t</w:t>
      </w:r>
      <w:r w:rsidR="0069489C" w:rsidRPr="008B038D">
        <w:rPr>
          <w:rFonts w:ascii="Arial" w:hAnsi="Arial" w:cs="Arial"/>
        </w:rPr>
        <w:t>he Steiner Connection (2022)</w:t>
      </w:r>
      <w:r w:rsidR="00D357A9" w:rsidRPr="008B038D">
        <w:rPr>
          <w:rFonts w:ascii="Arial" w:hAnsi="Arial" w:cs="Arial"/>
        </w:rPr>
        <w:t xml:space="preserve"> claim that self-directed play is directed and</w:t>
      </w:r>
      <w:r w:rsidR="00364426" w:rsidRPr="008B038D">
        <w:rPr>
          <w:rFonts w:ascii="Arial" w:hAnsi="Arial" w:cs="Arial"/>
        </w:rPr>
        <w:t xml:space="preserve"> originated</w:t>
      </w:r>
      <w:r w:rsidR="00D357A9" w:rsidRPr="008B038D">
        <w:rPr>
          <w:rFonts w:ascii="Arial" w:hAnsi="Arial" w:cs="Arial"/>
        </w:rPr>
        <w:t xml:space="preserve"> by the child. The child is</w:t>
      </w:r>
      <w:r w:rsidR="00323103" w:rsidRPr="008B038D">
        <w:rPr>
          <w:rFonts w:ascii="Arial" w:hAnsi="Arial" w:cs="Arial"/>
        </w:rPr>
        <w:t xml:space="preserve"> enthused </w:t>
      </w:r>
      <w:r w:rsidR="00323103" w:rsidRPr="008B038D">
        <w:rPr>
          <w:rFonts w:ascii="Arial" w:hAnsi="Arial" w:cs="Arial"/>
        </w:rPr>
        <w:t>by something (</w:t>
      </w:r>
      <w:r w:rsidR="00323103" w:rsidRPr="008B038D">
        <w:rPr>
          <w:rFonts w:ascii="Arial" w:hAnsi="Arial" w:cs="Arial"/>
        </w:rPr>
        <w:t>frequently</w:t>
      </w:r>
      <w:r w:rsidR="00323103" w:rsidRPr="008B038D">
        <w:rPr>
          <w:rFonts w:ascii="Arial" w:hAnsi="Arial" w:cs="Arial"/>
        </w:rPr>
        <w:t xml:space="preserve"> an </w:t>
      </w:r>
      <w:r w:rsidR="00323103" w:rsidRPr="008B038D">
        <w:rPr>
          <w:rFonts w:ascii="Arial" w:hAnsi="Arial" w:cs="Arial"/>
        </w:rPr>
        <w:t>item</w:t>
      </w:r>
      <w:r w:rsidR="00323103" w:rsidRPr="008B038D">
        <w:rPr>
          <w:rFonts w:ascii="Arial" w:hAnsi="Arial" w:cs="Arial"/>
        </w:rPr>
        <w:t xml:space="preserve"> in their </w:t>
      </w:r>
      <w:r w:rsidR="00323103" w:rsidRPr="008B038D">
        <w:rPr>
          <w:rFonts w:ascii="Arial" w:hAnsi="Arial" w:cs="Arial"/>
        </w:rPr>
        <w:t>setting</w:t>
      </w:r>
      <w:r w:rsidR="00323103" w:rsidRPr="008B038D">
        <w:rPr>
          <w:rFonts w:ascii="Arial" w:hAnsi="Arial" w:cs="Arial"/>
        </w:rPr>
        <w:t>) and</w:t>
      </w:r>
      <w:r w:rsidR="00323103" w:rsidRPr="008B038D">
        <w:rPr>
          <w:rFonts w:ascii="Arial" w:hAnsi="Arial" w:cs="Arial"/>
        </w:rPr>
        <w:t xml:space="preserve"> starts</w:t>
      </w:r>
      <w:r w:rsidR="00323103" w:rsidRPr="008B038D">
        <w:rPr>
          <w:rFonts w:ascii="Arial" w:hAnsi="Arial" w:cs="Arial"/>
        </w:rPr>
        <w:t xml:space="preserve"> to play. It is</w:t>
      </w:r>
      <w:r w:rsidR="00323103" w:rsidRPr="008B038D">
        <w:rPr>
          <w:rFonts w:ascii="Arial" w:hAnsi="Arial" w:cs="Arial"/>
        </w:rPr>
        <w:t xml:space="preserve"> somewhat</w:t>
      </w:r>
      <w:r w:rsidR="00323103" w:rsidRPr="008B038D">
        <w:rPr>
          <w:rFonts w:ascii="Arial" w:hAnsi="Arial" w:cs="Arial"/>
        </w:rPr>
        <w:t xml:space="preserve"> different to ‘playful learning’ where learning is </w:t>
      </w:r>
      <w:r w:rsidR="00364426" w:rsidRPr="008B038D">
        <w:rPr>
          <w:rFonts w:ascii="Arial" w:hAnsi="Arial" w:cs="Arial"/>
        </w:rPr>
        <w:t>frequently</w:t>
      </w:r>
      <w:r w:rsidR="00323103" w:rsidRPr="008B038D">
        <w:rPr>
          <w:rFonts w:ascii="Arial" w:hAnsi="Arial" w:cs="Arial"/>
        </w:rPr>
        <w:t xml:space="preserve"> </w:t>
      </w:r>
      <w:r w:rsidR="00364426" w:rsidRPr="008B038D">
        <w:rPr>
          <w:rFonts w:ascii="Arial" w:hAnsi="Arial" w:cs="Arial"/>
        </w:rPr>
        <w:t xml:space="preserve">disguised </w:t>
      </w:r>
      <w:r w:rsidR="00323103" w:rsidRPr="008B038D">
        <w:rPr>
          <w:rFonts w:ascii="Arial" w:hAnsi="Arial" w:cs="Arial"/>
        </w:rPr>
        <w:t xml:space="preserve">as play. </w:t>
      </w:r>
    </w:p>
    <w:p w14:paraId="5482134F" w14:textId="36C65C41" w:rsidR="00BE683A" w:rsidRPr="008B038D" w:rsidRDefault="00BE683A" w:rsidP="008B038D">
      <w:pPr>
        <w:spacing w:line="360" w:lineRule="auto"/>
        <w:rPr>
          <w:rFonts w:ascii="Arial" w:hAnsi="Arial" w:cs="Arial"/>
        </w:rPr>
      </w:pPr>
      <w:r w:rsidRPr="008B038D">
        <w:rPr>
          <w:rFonts w:ascii="Arial" w:hAnsi="Arial" w:cs="Arial"/>
        </w:rPr>
        <w:t xml:space="preserve">           </w:t>
      </w:r>
      <w:r w:rsidR="00323103" w:rsidRPr="008B038D">
        <w:rPr>
          <w:rFonts w:ascii="Arial" w:hAnsi="Arial" w:cs="Arial"/>
        </w:rPr>
        <w:t>The</w:t>
      </w:r>
      <w:r w:rsidR="00364426" w:rsidRPr="008B038D">
        <w:rPr>
          <w:rFonts w:ascii="Arial" w:hAnsi="Arial" w:cs="Arial"/>
        </w:rPr>
        <w:t xml:space="preserve"> desire</w:t>
      </w:r>
      <w:r w:rsidR="00323103" w:rsidRPr="008B038D">
        <w:rPr>
          <w:rFonts w:ascii="Arial" w:hAnsi="Arial" w:cs="Arial"/>
        </w:rPr>
        <w:t xml:space="preserve"> to play </w:t>
      </w:r>
      <w:r w:rsidR="00364426" w:rsidRPr="008B038D">
        <w:rPr>
          <w:rFonts w:ascii="Arial" w:hAnsi="Arial" w:cs="Arial"/>
        </w:rPr>
        <w:t>must stem</w:t>
      </w:r>
      <w:r w:rsidR="00323103" w:rsidRPr="008B038D">
        <w:rPr>
          <w:rFonts w:ascii="Arial" w:hAnsi="Arial" w:cs="Arial"/>
        </w:rPr>
        <w:t xml:space="preserve"> from </w:t>
      </w:r>
      <w:r w:rsidR="00364426" w:rsidRPr="008B038D">
        <w:rPr>
          <w:rFonts w:ascii="Arial" w:hAnsi="Arial" w:cs="Arial"/>
        </w:rPr>
        <w:t>inside</w:t>
      </w:r>
      <w:r w:rsidR="00323103" w:rsidRPr="008B038D">
        <w:rPr>
          <w:rFonts w:ascii="Arial" w:hAnsi="Arial" w:cs="Arial"/>
        </w:rPr>
        <w:t xml:space="preserve"> the child and the child is </w:t>
      </w:r>
      <w:r w:rsidR="00364426" w:rsidRPr="008B038D">
        <w:rPr>
          <w:rFonts w:ascii="Arial" w:hAnsi="Arial" w:cs="Arial"/>
        </w:rPr>
        <w:t xml:space="preserve">permitted </w:t>
      </w:r>
      <w:r w:rsidR="00323103" w:rsidRPr="008B038D">
        <w:rPr>
          <w:rFonts w:ascii="Arial" w:hAnsi="Arial" w:cs="Arial"/>
        </w:rPr>
        <w:t>to</w:t>
      </w:r>
      <w:r w:rsidR="00364426" w:rsidRPr="008B038D">
        <w:rPr>
          <w:rFonts w:ascii="Arial" w:hAnsi="Arial" w:cs="Arial"/>
        </w:rPr>
        <w:t xml:space="preserve"> make</w:t>
      </w:r>
      <w:r w:rsidR="00323103" w:rsidRPr="008B038D">
        <w:rPr>
          <w:rFonts w:ascii="Arial" w:hAnsi="Arial" w:cs="Arial"/>
        </w:rPr>
        <w:t xml:space="preserve"> their</w:t>
      </w:r>
      <w:r w:rsidR="00364426" w:rsidRPr="008B038D">
        <w:rPr>
          <w:rFonts w:ascii="Arial" w:hAnsi="Arial" w:cs="Arial"/>
        </w:rPr>
        <w:t xml:space="preserve"> personal instructions</w:t>
      </w:r>
      <w:r w:rsidR="00323103" w:rsidRPr="008B038D">
        <w:rPr>
          <w:rFonts w:ascii="Arial" w:hAnsi="Arial" w:cs="Arial"/>
        </w:rPr>
        <w:t xml:space="preserve"> and </w:t>
      </w:r>
      <w:r w:rsidR="00364426" w:rsidRPr="008B038D">
        <w:rPr>
          <w:rFonts w:ascii="Arial" w:hAnsi="Arial" w:cs="Arial"/>
        </w:rPr>
        <w:t>imaginary</w:t>
      </w:r>
      <w:r w:rsidR="00323103" w:rsidRPr="008B038D">
        <w:rPr>
          <w:rFonts w:ascii="Arial" w:hAnsi="Arial" w:cs="Arial"/>
        </w:rPr>
        <w:t xml:space="preserve"> </w:t>
      </w:r>
      <w:r w:rsidR="00364426" w:rsidRPr="008B038D">
        <w:rPr>
          <w:rFonts w:ascii="Arial" w:hAnsi="Arial" w:cs="Arial"/>
        </w:rPr>
        <w:t>planet</w:t>
      </w:r>
      <w:r w:rsidR="00323103" w:rsidRPr="008B038D">
        <w:rPr>
          <w:rFonts w:ascii="Arial" w:hAnsi="Arial" w:cs="Arial"/>
        </w:rPr>
        <w:t xml:space="preserve">. </w:t>
      </w:r>
      <w:r w:rsidR="00364426" w:rsidRPr="008B038D">
        <w:rPr>
          <w:rFonts w:ascii="Arial" w:hAnsi="Arial" w:cs="Arial"/>
        </w:rPr>
        <w:t xml:space="preserve">Throughout </w:t>
      </w:r>
      <w:r w:rsidR="00323103" w:rsidRPr="008B038D">
        <w:rPr>
          <w:rFonts w:ascii="Arial" w:hAnsi="Arial" w:cs="Arial"/>
        </w:rPr>
        <w:t>child-initiated play you</w:t>
      </w:r>
      <w:r w:rsidR="00364426" w:rsidRPr="008B038D">
        <w:rPr>
          <w:rFonts w:ascii="Arial" w:hAnsi="Arial" w:cs="Arial"/>
        </w:rPr>
        <w:t xml:space="preserve"> regularly</w:t>
      </w:r>
      <w:r w:rsidR="00323103" w:rsidRPr="008B038D">
        <w:rPr>
          <w:rFonts w:ascii="Arial" w:hAnsi="Arial" w:cs="Arial"/>
        </w:rPr>
        <w:t xml:space="preserve"> </w:t>
      </w:r>
      <w:r w:rsidR="00364426" w:rsidRPr="008B038D">
        <w:rPr>
          <w:rFonts w:ascii="Arial" w:hAnsi="Arial" w:cs="Arial"/>
        </w:rPr>
        <w:t>observe</w:t>
      </w:r>
      <w:r w:rsidR="00323103" w:rsidRPr="008B038D">
        <w:rPr>
          <w:rFonts w:ascii="Arial" w:hAnsi="Arial" w:cs="Arial"/>
        </w:rPr>
        <w:t xml:space="preserve"> that the child i</w:t>
      </w:r>
      <w:r w:rsidR="00364426" w:rsidRPr="008B038D">
        <w:rPr>
          <w:rFonts w:ascii="Arial" w:hAnsi="Arial" w:cs="Arial"/>
        </w:rPr>
        <w:t>s completely absorbed</w:t>
      </w:r>
      <w:r w:rsidR="00323103" w:rsidRPr="008B038D">
        <w:rPr>
          <w:rFonts w:ascii="Arial" w:hAnsi="Arial" w:cs="Arial"/>
        </w:rPr>
        <w:t xml:space="preserve"> in what they </w:t>
      </w:r>
      <w:r w:rsidR="00364426" w:rsidRPr="008B038D">
        <w:rPr>
          <w:rFonts w:ascii="Arial" w:hAnsi="Arial" w:cs="Arial"/>
        </w:rPr>
        <w:t xml:space="preserve">are </w:t>
      </w:r>
      <w:r w:rsidRPr="008B038D">
        <w:rPr>
          <w:rFonts w:ascii="Arial" w:hAnsi="Arial" w:cs="Arial"/>
        </w:rPr>
        <w:t>accomplishing,</w:t>
      </w:r>
      <w:r w:rsidR="00323103" w:rsidRPr="008B038D">
        <w:rPr>
          <w:rFonts w:ascii="Arial" w:hAnsi="Arial" w:cs="Arial"/>
        </w:rPr>
        <w:t xml:space="preserve"> and they are </w:t>
      </w:r>
      <w:r w:rsidR="00364426" w:rsidRPr="008B038D">
        <w:rPr>
          <w:rFonts w:ascii="Arial" w:hAnsi="Arial" w:cs="Arial"/>
        </w:rPr>
        <w:t>utterly</w:t>
      </w:r>
      <w:r w:rsidR="00323103" w:rsidRPr="008B038D">
        <w:rPr>
          <w:rFonts w:ascii="Arial" w:hAnsi="Arial" w:cs="Arial"/>
        </w:rPr>
        <w:t xml:space="preserve"> in the moment.</w:t>
      </w:r>
      <w:r w:rsidR="0016091A" w:rsidRPr="008B038D">
        <w:rPr>
          <w:rFonts w:ascii="Arial" w:hAnsi="Arial" w:cs="Arial"/>
        </w:rPr>
        <w:t xml:space="preserve"> Also</w:t>
      </w:r>
      <w:r w:rsidR="00C109E9" w:rsidRPr="008B038D">
        <w:rPr>
          <w:rFonts w:ascii="Arial" w:hAnsi="Arial" w:cs="Arial"/>
        </w:rPr>
        <w:t xml:space="preserve">, Juster </w:t>
      </w:r>
      <w:r w:rsidRPr="008B038D">
        <w:rPr>
          <w:rFonts w:ascii="Arial" w:hAnsi="Arial" w:cs="Arial"/>
        </w:rPr>
        <w:t>(2015) states</w:t>
      </w:r>
      <w:r w:rsidR="0016091A" w:rsidRPr="008B038D">
        <w:rPr>
          <w:rFonts w:ascii="Arial" w:hAnsi="Arial" w:cs="Arial"/>
        </w:rPr>
        <w:t xml:space="preserve"> that self-directed play is the play that changes when children choose what to play and prepare their own rules for how to play.</w:t>
      </w:r>
    </w:p>
    <w:p w14:paraId="0A233A3F" w14:textId="77777777" w:rsidR="00AC39DB" w:rsidRPr="008B038D" w:rsidRDefault="0016091A" w:rsidP="008B038D">
      <w:pPr>
        <w:spacing w:line="360" w:lineRule="auto"/>
        <w:rPr>
          <w:rFonts w:ascii="Arial" w:hAnsi="Arial" w:cs="Arial"/>
        </w:rPr>
      </w:pPr>
      <w:r w:rsidRPr="008B038D">
        <w:rPr>
          <w:rFonts w:ascii="Arial" w:hAnsi="Arial" w:cs="Arial"/>
        </w:rPr>
        <w:t xml:space="preserve">           Furthermore,</w:t>
      </w:r>
      <w:r w:rsidR="00C109E9" w:rsidRPr="008B038D">
        <w:rPr>
          <w:rFonts w:ascii="Arial" w:hAnsi="Arial" w:cs="Arial"/>
        </w:rPr>
        <w:t xml:space="preserve"> Doctor Russel’s (2025) parent guide of the importance of child-directed play discusses that self-directed play is play where children </w:t>
      </w:r>
      <w:r w:rsidR="00921EC6" w:rsidRPr="008B038D">
        <w:rPr>
          <w:rFonts w:ascii="Arial" w:hAnsi="Arial" w:cs="Arial"/>
        </w:rPr>
        <w:t xml:space="preserve">break through </w:t>
      </w:r>
      <w:r w:rsidR="00C109E9" w:rsidRPr="008B038D">
        <w:rPr>
          <w:rFonts w:ascii="Arial" w:hAnsi="Arial" w:cs="Arial"/>
        </w:rPr>
        <w:t xml:space="preserve">and play an </w:t>
      </w:r>
      <w:r w:rsidR="00921EC6" w:rsidRPr="008B038D">
        <w:rPr>
          <w:rFonts w:ascii="Arial" w:hAnsi="Arial" w:cs="Arial"/>
        </w:rPr>
        <w:t xml:space="preserve">enthusiastic part in producing their individual instructions and play </w:t>
      </w:r>
      <w:r w:rsidR="00753DCF" w:rsidRPr="008B038D">
        <w:rPr>
          <w:rFonts w:ascii="Arial" w:hAnsi="Arial" w:cs="Arial"/>
        </w:rPr>
        <w:t>occurrences</w:t>
      </w:r>
      <w:r w:rsidR="00AC39DB" w:rsidRPr="008B038D">
        <w:rPr>
          <w:rFonts w:ascii="Arial" w:hAnsi="Arial" w:cs="Arial"/>
        </w:rPr>
        <w:t xml:space="preserve">. </w:t>
      </w:r>
      <w:r w:rsidR="005509C1" w:rsidRPr="008B038D">
        <w:rPr>
          <w:rFonts w:ascii="Arial" w:hAnsi="Arial" w:cs="Arial"/>
        </w:rPr>
        <w:t xml:space="preserve">According to </w:t>
      </w:r>
      <w:proofErr w:type="spellStart"/>
      <w:r w:rsidR="005509C1" w:rsidRPr="008B038D">
        <w:rPr>
          <w:rFonts w:ascii="Arial" w:hAnsi="Arial" w:cs="Arial"/>
        </w:rPr>
        <w:t>Ledendecker</w:t>
      </w:r>
      <w:proofErr w:type="spellEnd"/>
      <w:r w:rsidR="005509C1" w:rsidRPr="008B038D">
        <w:rPr>
          <w:rFonts w:ascii="Arial" w:hAnsi="Arial" w:cs="Arial"/>
        </w:rPr>
        <w:t xml:space="preserve"> (2020), self-directed play can benefit children in a variety of ways. It constructs self-assurance through discovering by themselves and children understand there is a lot they can accomplish for themselves. </w:t>
      </w:r>
    </w:p>
    <w:p w14:paraId="1FFC0F41" w14:textId="23DE4F33" w:rsidR="00AC39DB" w:rsidRPr="008B038D" w:rsidRDefault="00AC39DB" w:rsidP="008B038D">
      <w:pPr>
        <w:spacing w:line="360" w:lineRule="auto"/>
        <w:rPr>
          <w:rFonts w:ascii="Arial" w:hAnsi="Arial" w:cs="Arial"/>
        </w:rPr>
      </w:pPr>
      <w:r w:rsidRPr="008B038D">
        <w:rPr>
          <w:rFonts w:ascii="Arial" w:hAnsi="Arial" w:cs="Arial"/>
        </w:rPr>
        <w:t xml:space="preserve">            </w:t>
      </w:r>
      <w:r w:rsidR="005509C1" w:rsidRPr="008B038D">
        <w:rPr>
          <w:rFonts w:ascii="Arial" w:hAnsi="Arial" w:cs="Arial"/>
        </w:rPr>
        <w:t>They create their individual entertainments alongside their personal instructions, and they feel positive. It</w:t>
      </w:r>
      <w:r w:rsidR="00754907" w:rsidRPr="008B038D">
        <w:rPr>
          <w:rFonts w:ascii="Arial" w:hAnsi="Arial" w:cs="Arial"/>
        </w:rPr>
        <w:t xml:space="preserve"> boosts</w:t>
      </w:r>
      <w:r w:rsidR="005509C1" w:rsidRPr="008B038D">
        <w:rPr>
          <w:rFonts w:ascii="Arial" w:hAnsi="Arial" w:cs="Arial"/>
        </w:rPr>
        <w:t xml:space="preserve"> </w:t>
      </w:r>
      <w:r w:rsidR="00754907" w:rsidRPr="008B038D">
        <w:rPr>
          <w:rFonts w:ascii="Arial" w:hAnsi="Arial" w:cs="Arial"/>
        </w:rPr>
        <w:t xml:space="preserve">freedom and </w:t>
      </w:r>
      <w:r w:rsidR="008E5719" w:rsidRPr="008B038D">
        <w:rPr>
          <w:rFonts w:ascii="Arial" w:hAnsi="Arial" w:cs="Arial"/>
        </w:rPr>
        <w:t xml:space="preserve">it </w:t>
      </w:r>
      <w:r w:rsidR="00754907" w:rsidRPr="008B038D">
        <w:rPr>
          <w:rFonts w:ascii="Arial" w:hAnsi="Arial" w:cs="Arial"/>
        </w:rPr>
        <w:t xml:space="preserve">allows children to feel </w:t>
      </w:r>
      <w:r w:rsidR="00754907" w:rsidRPr="008B038D">
        <w:rPr>
          <w:rFonts w:ascii="Arial" w:hAnsi="Arial" w:cs="Arial"/>
        </w:rPr>
        <w:lastRenderedPageBreak/>
        <w:t xml:space="preserve">self-sufficient since an early age, completely whilst inside a secure setting. Self-directed play also lets children </w:t>
      </w:r>
      <w:r w:rsidR="008E5719" w:rsidRPr="008B038D">
        <w:rPr>
          <w:rFonts w:ascii="Arial" w:hAnsi="Arial" w:cs="Arial"/>
        </w:rPr>
        <w:t>arouse</w:t>
      </w:r>
      <w:r w:rsidR="00754907" w:rsidRPr="008B038D">
        <w:rPr>
          <w:rFonts w:ascii="Arial" w:hAnsi="Arial" w:cs="Arial"/>
        </w:rPr>
        <w:t xml:space="preserve"> </w:t>
      </w:r>
      <w:r w:rsidR="008E5719" w:rsidRPr="008B038D">
        <w:rPr>
          <w:rFonts w:ascii="Arial" w:hAnsi="Arial" w:cs="Arial"/>
        </w:rPr>
        <w:t>their minds</w:t>
      </w:r>
      <w:r w:rsidR="00754907" w:rsidRPr="008B038D">
        <w:rPr>
          <w:rFonts w:ascii="Arial" w:hAnsi="Arial" w:cs="Arial"/>
        </w:rPr>
        <w:t>. Children cannot</w:t>
      </w:r>
      <w:r w:rsidR="008E5719" w:rsidRPr="008B038D">
        <w:rPr>
          <w:rFonts w:ascii="Arial" w:hAnsi="Arial" w:cs="Arial"/>
        </w:rPr>
        <w:t xml:space="preserve"> avoid being imaginative throughout self-directed play. Through providing them these prospects, </w:t>
      </w:r>
      <w:r w:rsidR="008E5719" w:rsidRPr="008B038D">
        <w:rPr>
          <w:rFonts w:ascii="Arial" w:hAnsi="Arial" w:cs="Arial"/>
        </w:rPr>
        <w:t>we are</w:t>
      </w:r>
      <w:r w:rsidRPr="008B038D">
        <w:rPr>
          <w:rFonts w:ascii="Arial" w:hAnsi="Arial" w:cs="Arial"/>
        </w:rPr>
        <w:t xml:space="preserve"> permitting them</w:t>
      </w:r>
      <w:r w:rsidR="008E5719" w:rsidRPr="008B038D">
        <w:rPr>
          <w:rFonts w:ascii="Arial" w:hAnsi="Arial" w:cs="Arial"/>
        </w:rPr>
        <w:t xml:space="preserve"> to </w:t>
      </w:r>
      <w:r w:rsidRPr="008B038D">
        <w:rPr>
          <w:rFonts w:ascii="Arial" w:hAnsi="Arial" w:cs="Arial"/>
        </w:rPr>
        <w:t>activate</w:t>
      </w:r>
      <w:r w:rsidR="008E5719" w:rsidRPr="008B038D">
        <w:rPr>
          <w:rFonts w:ascii="Arial" w:hAnsi="Arial" w:cs="Arial"/>
        </w:rPr>
        <w:t xml:space="preserve"> their </w:t>
      </w:r>
      <w:r w:rsidRPr="008B038D">
        <w:rPr>
          <w:rFonts w:ascii="Arial" w:hAnsi="Arial" w:cs="Arial"/>
        </w:rPr>
        <w:t>artistic strengths</w:t>
      </w:r>
      <w:r w:rsidR="008E5719" w:rsidRPr="008B038D">
        <w:rPr>
          <w:rFonts w:ascii="Arial" w:hAnsi="Arial" w:cs="Arial"/>
        </w:rPr>
        <w:t xml:space="preserve">. </w:t>
      </w:r>
    </w:p>
    <w:p w14:paraId="63B336C2" w14:textId="5798CFCD" w:rsidR="008E5719" w:rsidRPr="008E5719" w:rsidRDefault="00AC39DB" w:rsidP="008B038D">
      <w:pPr>
        <w:spacing w:line="360" w:lineRule="auto"/>
        <w:rPr>
          <w:rFonts w:ascii="Arial" w:hAnsi="Arial" w:cs="Arial"/>
        </w:rPr>
      </w:pPr>
      <w:r w:rsidRPr="008B038D">
        <w:rPr>
          <w:rFonts w:ascii="Arial" w:hAnsi="Arial" w:cs="Arial"/>
        </w:rPr>
        <w:t xml:space="preserve">           </w:t>
      </w:r>
      <w:r w:rsidR="008E5719" w:rsidRPr="008B038D">
        <w:rPr>
          <w:rFonts w:ascii="Arial" w:hAnsi="Arial" w:cs="Arial"/>
        </w:rPr>
        <w:t>They will</w:t>
      </w:r>
      <w:r w:rsidRPr="008B038D">
        <w:rPr>
          <w:rFonts w:ascii="Arial" w:hAnsi="Arial" w:cs="Arial"/>
        </w:rPr>
        <w:t xml:space="preserve"> view </w:t>
      </w:r>
      <w:r w:rsidR="008E5719" w:rsidRPr="008B038D">
        <w:rPr>
          <w:rFonts w:ascii="Arial" w:hAnsi="Arial" w:cs="Arial"/>
        </w:rPr>
        <w:t>po</w:t>
      </w:r>
      <w:r w:rsidRPr="008B038D">
        <w:rPr>
          <w:rFonts w:ascii="Arial" w:hAnsi="Arial" w:cs="Arial"/>
        </w:rPr>
        <w:t>tentials that nobody</w:t>
      </w:r>
      <w:r w:rsidR="008E5719" w:rsidRPr="008B038D">
        <w:rPr>
          <w:rFonts w:ascii="Arial" w:hAnsi="Arial" w:cs="Arial"/>
        </w:rPr>
        <w:t xml:space="preserve"> has </w:t>
      </w:r>
      <w:r w:rsidRPr="008B038D">
        <w:rPr>
          <w:rFonts w:ascii="Arial" w:hAnsi="Arial" w:cs="Arial"/>
        </w:rPr>
        <w:t>envisioned</w:t>
      </w:r>
      <w:r w:rsidR="008E5719" w:rsidRPr="008B038D">
        <w:rPr>
          <w:rFonts w:ascii="Arial" w:hAnsi="Arial" w:cs="Arial"/>
        </w:rPr>
        <w:t>, and they wil</w:t>
      </w:r>
      <w:r w:rsidRPr="008B038D">
        <w:rPr>
          <w:rFonts w:ascii="Arial" w:hAnsi="Arial" w:cs="Arial"/>
        </w:rPr>
        <w:t>l grow</w:t>
      </w:r>
      <w:r w:rsidR="008E5719" w:rsidRPr="008B038D">
        <w:rPr>
          <w:rFonts w:ascii="Arial" w:hAnsi="Arial" w:cs="Arial"/>
        </w:rPr>
        <w:t xml:space="preserve"> their</w:t>
      </w:r>
      <w:r w:rsidRPr="008B038D">
        <w:rPr>
          <w:rFonts w:ascii="Arial" w:hAnsi="Arial" w:cs="Arial"/>
        </w:rPr>
        <w:t xml:space="preserve"> individual </w:t>
      </w:r>
      <w:r w:rsidR="008E5719" w:rsidRPr="008B038D">
        <w:rPr>
          <w:rFonts w:ascii="Arial" w:hAnsi="Arial" w:cs="Arial"/>
        </w:rPr>
        <w:t>story lines</w:t>
      </w:r>
      <w:r w:rsidRPr="008B038D">
        <w:rPr>
          <w:rFonts w:ascii="Arial" w:hAnsi="Arial" w:cs="Arial"/>
        </w:rPr>
        <w:t xml:space="preserve"> whilst</w:t>
      </w:r>
      <w:r w:rsidR="008E5719" w:rsidRPr="008B038D">
        <w:rPr>
          <w:rFonts w:ascii="Arial" w:hAnsi="Arial" w:cs="Arial"/>
        </w:rPr>
        <w:t xml:space="preserve"> they play.</w:t>
      </w:r>
      <w:r w:rsidR="003406C2" w:rsidRPr="008B038D">
        <w:rPr>
          <w:rFonts w:ascii="Arial" w:hAnsi="Arial" w:cs="Arial"/>
        </w:rPr>
        <w:t xml:space="preserve"> Moreover, it</w:t>
      </w:r>
      <w:r w:rsidR="003406C2" w:rsidRPr="008B038D">
        <w:rPr>
          <w:rFonts w:ascii="Arial" w:hAnsi="Arial" w:cs="Arial"/>
          <w:i/>
          <w:iCs/>
        </w:rPr>
        <w:t xml:space="preserve"> </w:t>
      </w:r>
      <w:r w:rsidR="003406C2" w:rsidRPr="008B038D">
        <w:rPr>
          <w:rFonts w:ascii="Arial" w:hAnsi="Arial" w:cs="Arial"/>
        </w:rPr>
        <w:t xml:space="preserve">explains </w:t>
      </w:r>
      <w:r w:rsidR="008E5719" w:rsidRPr="008E5719">
        <w:rPr>
          <w:rFonts w:ascii="Arial" w:hAnsi="Arial" w:cs="Arial"/>
        </w:rPr>
        <w:t>problem-solving</w:t>
      </w:r>
      <w:r w:rsidR="008E5719" w:rsidRPr="008E5719">
        <w:rPr>
          <w:rFonts w:ascii="Arial" w:hAnsi="Arial" w:cs="Arial"/>
          <w:i/>
          <w:iCs/>
        </w:rPr>
        <w:t>.</w:t>
      </w:r>
      <w:r w:rsidR="008E5719" w:rsidRPr="008E5719">
        <w:rPr>
          <w:rFonts w:ascii="Arial" w:hAnsi="Arial" w:cs="Arial"/>
        </w:rPr>
        <w:t xml:space="preserve"> Coming up with one’s own rules naturally leads to problem solving. Children </w:t>
      </w:r>
      <w:r w:rsidR="003406C2" w:rsidRPr="008B038D">
        <w:rPr>
          <w:rFonts w:ascii="Arial" w:hAnsi="Arial" w:cs="Arial"/>
        </w:rPr>
        <w:t>must work</w:t>
      </w:r>
      <w:r w:rsidR="008E5719" w:rsidRPr="008E5719">
        <w:rPr>
          <w:rFonts w:ascii="Arial" w:hAnsi="Arial" w:cs="Arial"/>
        </w:rPr>
        <w:t xml:space="preserve"> out </w:t>
      </w:r>
      <w:r w:rsidR="003406C2" w:rsidRPr="008B038D">
        <w:rPr>
          <w:rFonts w:ascii="Arial" w:hAnsi="Arial" w:cs="Arial"/>
        </w:rPr>
        <w:t xml:space="preserve">exactly </w:t>
      </w:r>
      <w:r w:rsidR="008E5719" w:rsidRPr="008E5719">
        <w:rPr>
          <w:rFonts w:ascii="Arial" w:hAnsi="Arial" w:cs="Arial"/>
        </w:rPr>
        <w:t>how to make something</w:t>
      </w:r>
      <w:r w:rsidR="003406C2" w:rsidRPr="008B038D">
        <w:rPr>
          <w:rFonts w:ascii="Arial" w:hAnsi="Arial" w:cs="Arial"/>
        </w:rPr>
        <w:t xml:space="preserve"> operate</w:t>
      </w:r>
      <w:r w:rsidR="008E5719" w:rsidRPr="008E5719">
        <w:rPr>
          <w:rFonts w:ascii="Arial" w:hAnsi="Arial" w:cs="Arial"/>
        </w:rPr>
        <w:t xml:space="preserve"> </w:t>
      </w:r>
      <w:r w:rsidR="003406C2" w:rsidRPr="008B038D">
        <w:rPr>
          <w:rFonts w:ascii="Arial" w:hAnsi="Arial" w:cs="Arial"/>
        </w:rPr>
        <w:t xml:space="preserve">in the method </w:t>
      </w:r>
      <w:r w:rsidR="008E5719" w:rsidRPr="008E5719">
        <w:rPr>
          <w:rFonts w:ascii="Arial" w:hAnsi="Arial" w:cs="Arial"/>
        </w:rPr>
        <w:t>they</w:t>
      </w:r>
      <w:r w:rsidR="003406C2" w:rsidRPr="008B038D">
        <w:rPr>
          <w:rFonts w:ascii="Arial" w:hAnsi="Arial" w:cs="Arial"/>
        </w:rPr>
        <w:t xml:space="preserve"> desire it to.</w:t>
      </w:r>
      <w:r w:rsidR="004030C8" w:rsidRPr="008B038D">
        <w:rPr>
          <w:rFonts w:ascii="Arial" w:hAnsi="Arial" w:cs="Arial"/>
        </w:rPr>
        <w:t xml:space="preserve"> Furthermore, it lets </w:t>
      </w:r>
      <w:r w:rsidR="008E5719" w:rsidRPr="008E5719">
        <w:rPr>
          <w:rFonts w:ascii="Arial" w:hAnsi="Arial" w:cs="Arial"/>
        </w:rPr>
        <w:t>children</w:t>
      </w:r>
      <w:r w:rsidR="004030C8" w:rsidRPr="008B038D">
        <w:rPr>
          <w:rFonts w:ascii="Arial" w:hAnsi="Arial" w:cs="Arial"/>
        </w:rPr>
        <w:t xml:space="preserve"> be taught</w:t>
      </w:r>
      <w:r w:rsidR="008E5719" w:rsidRPr="008E5719">
        <w:rPr>
          <w:rFonts w:ascii="Arial" w:hAnsi="Arial" w:cs="Arial"/>
        </w:rPr>
        <w:t xml:space="preserve"> at their </w:t>
      </w:r>
      <w:r w:rsidR="004030C8" w:rsidRPr="008B038D">
        <w:rPr>
          <w:rFonts w:ascii="Arial" w:hAnsi="Arial" w:cs="Arial"/>
        </w:rPr>
        <w:t>individual time</w:t>
      </w:r>
      <w:r w:rsidR="008E5719" w:rsidRPr="008E5719">
        <w:rPr>
          <w:rFonts w:ascii="Arial" w:hAnsi="Arial" w:cs="Arial"/>
        </w:rPr>
        <w:t>.</w:t>
      </w:r>
      <w:r w:rsidR="004030C8" w:rsidRPr="008B038D">
        <w:rPr>
          <w:rFonts w:ascii="Arial" w:hAnsi="Arial" w:cs="Arial"/>
        </w:rPr>
        <w:t xml:space="preserve"> Through</w:t>
      </w:r>
      <w:r w:rsidR="008E5719" w:rsidRPr="008E5719">
        <w:rPr>
          <w:rFonts w:ascii="Arial" w:hAnsi="Arial" w:cs="Arial"/>
        </w:rPr>
        <w:t xml:space="preserve"> self-directed play, there is no</w:t>
      </w:r>
      <w:r w:rsidR="004030C8" w:rsidRPr="008B038D">
        <w:rPr>
          <w:rFonts w:ascii="Arial" w:hAnsi="Arial" w:cs="Arial"/>
        </w:rPr>
        <w:t xml:space="preserve"> timeframe</w:t>
      </w:r>
      <w:r w:rsidR="008E5719" w:rsidRPr="008E5719">
        <w:rPr>
          <w:rFonts w:ascii="Arial" w:hAnsi="Arial" w:cs="Arial"/>
        </w:rPr>
        <w:t xml:space="preserve"> and there are no </w:t>
      </w:r>
      <w:r w:rsidR="004030C8" w:rsidRPr="008B038D">
        <w:rPr>
          <w:rFonts w:ascii="Arial" w:hAnsi="Arial" w:cs="Arial"/>
        </w:rPr>
        <w:t>theoretical standards</w:t>
      </w:r>
      <w:r w:rsidR="008E5719" w:rsidRPr="008E5719">
        <w:rPr>
          <w:rFonts w:ascii="Arial" w:hAnsi="Arial" w:cs="Arial"/>
        </w:rPr>
        <w:t xml:space="preserve"> t</w:t>
      </w:r>
      <w:r w:rsidR="004030C8" w:rsidRPr="008B038D">
        <w:rPr>
          <w:rFonts w:ascii="Arial" w:hAnsi="Arial" w:cs="Arial"/>
        </w:rPr>
        <w:t>o encounter</w:t>
      </w:r>
      <w:r w:rsidR="008E5719" w:rsidRPr="008E5719">
        <w:rPr>
          <w:rFonts w:ascii="Arial" w:hAnsi="Arial" w:cs="Arial"/>
        </w:rPr>
        <w:t>. Children</w:t>
      </w:r>
      <w:r w:rsidR="004030C8" w:rsidRPr="008B038D">
        <w:rPr>
          <w:rFonts w:ascii="Arial" w:hAnsi="Arial" w:cs="Arial"/>
        </w:rPr>
        <w:t xml:space="preserve"> </w:t>
      </w:r>
      <w:r w:rsidR="00336E35" w:rsidRPr="008B038D">
        <w:rPr>
          <w:rFonts w:ascii="Arial" w:hAnsi="Arial" w:cs="Arial"/>
        </w:rPr>
        <w:t xml:space="preserve">shape </w:t>
      </w:r>
      <w:r w:rsidR="008E5719" w:rsidRPr="008E5719">
        <w:rPr>
          <w:rFonts w:ascii="Arial" w:hAnsi="Arial" w:cs="Arial"/>
        </w:rPr>
        <w:t>their</w:t>
      </w:r>
      <w:r w:rsidR="004030C8" w:rsidRPr="008B038D">
        <w:rPr>
          <w:rFonts w:ascii="Arial" w:hAnsi="Arial" w:cs="Arial"/>
        </w:rPr>
        <w:t xml:space="preserve"> individual learning</w:t>
      </w:r>
      <w:r w:rsidR="008E5719" w:rsidRPr="008E5719">
        <w:rPr>
          <w:rFonts w:ascii="Arial" w:hAnsi="Arial" w:cs="Arial"/>
        </w:rPr>
        <w:t>,</w:t>
      </w:r>
      <w:r w:rsidR="004030C8" w:rsidRPr="008B038D">
        <w:rPr>
          <w:rFonts w:ascii="Arial" w:hAnsi="Arial" w:cs="Arial"/>
        </w:rPr>
        <w:t xml:space="preserve"> time</w:t>
      </w:r>
      <w:r w:rsidR="008E5719" w:rsidRPr="008E5719">
        <w:rPr>
          <w:rFonts w:ascii="Arial" w:hAnsi="Arial" w:cs="Arial"/>
        </w:rPr>
        <w:t xml:space="preserve"> after </w:t>
      </w:r>
      <w:r w:rsidR="004030C8" w:rsidRPr="008B038D">
        <w:rPr>
          <w:rFonts w:ascii="Arial" w:hAnsi="Arial" w:cs="Arial"/>
        </w:rPr>
        <w:t>time</w:t>
      </w:r>
      <w:r w:rsidR="008E5719" w:rsidRPr="008E5719">
        <w:rPr>
          <w:rFonts w:ascii="Arial" w:hAnsi="Arial" w:cs="Arial"/>
        </w:rPr>
        <w:t xml:space="preserve"> in </w:t>
      </w:r>
      <w:r w:rsidR="004030C8" w:rsidRPr="008B038D">
        <w:rPr>
          <w:rFonts w:ascii="Arial" w:hAnsi="Arial" w:cs="Arial"/>
        </w:rPr>
        <w:t>techniques</w:t>
      </w:r>
      <w:r w:rsidR="008E5719" w:rsidRPr="008E5719">
        <w:rPr>
          <w:rFonts w:ascii="Arial" w:hAnsi="Arial" w:cs="Arial"/>
        </w:rPr>
        <w:t xml:space="preserve"> that</w:t>
      </w:r>
      <w:r w:rsidR="004030C8" w:rsidRPr="008B038D">
        <w:rPr>
          <w:rFonts w:ascii="Arial" w:hAnsi="Arial" w:cs="Arial"/>
        </w:rPr>
        <w:t xml:space="preserve"> seem right </w:t>
      </w:r>
      <w:r w:rsidR="008E5719" w:rsidRPr="008E5719">
        <w:rPr>
          <w:rFonts w:ascii="Arial" w:hAnsi="Arial" w:cs="Arial"/>
        </w:rPr>
        <w:t>to them.</w:t>
      </w:r>
    </w:p>
    <w:p w14:paraId="6D488A03" w14:textId="546366C2" w:rsidR="008E5719" w:rsidRPr="008B038D" w:rsidRDefault="001E12EC" w:rsidP="008B038D">
      <w:pPr>
        <w:spacing w:line="360" w:lineRule="auto"/>
        <w:rPr>
          <w:rFonts w:ascii="Arial" w:hAnsi="Arial" w:cs="Arial"/>
        </w:rPr>
      </w:pPr>
      <w:r w:rsidRPr="008B038D">
        <w:rPr>
          <w:rFonts w:ascii="Arial" w:hAnsi="Arial" w:cs="Arial"/>
        </w:rPr>
        <w:t xml:space="preserve">          </w:t>
      </w:r>
      <w:r w:rsidR="00336E35" w:rsidRPr="008B038D">
        <w:rPr>
          <w:rFonts w:ascii="Arial" w:hAnsi="Arial" w:cs="Arial"/>
        </w:rPr>
        <w:t>An equally important aspect is that it</w:t>
      </w:r>
      <w:r w:rsidR="008E5719" w:rsidRPr="008E5719">
        <w:rPr>
          <w:rFonts w:ascii="Arial" w:hAnsi="Arial" w:cs="Arial"/>
        </w:rPr>
        <w:t xml:space="preserve"> </w:t>
      </w:r>
      <w:r w:rsidR="00F30A3A" w:rsidRPr="008B038D">
        <w:rPr>
          <w:rFonts w:ascii="Arial" w:hAnsi="Arial" w:cs="Arial"/>
        </w:rPr>
        <w:t>nurtures</w:t>
      </w:r>
      <w:r w:rsidR="008E5719" w:rsidRPr="008E5719">
        <w:rPr>
          <w:rFonts w:ascii="Arial" w:hAnsi="Arial" w:cs="Arial"/>
        </w:rPr>
        <w:t xml:space="preserve"> in</w:t>
      </w:r>
      <w:r w:rsidR="00F30A3A" w:rsidRPr="008B038D">
        <w:rPr>
          <w:rFonts w:ascii="Arial" w:hAnsi="Arial" w:cs="Arial"/>
        </w:rPr>
        <w:t>ner incentive</w:t>
      </w:r>
      <w:r w:rsidR="008E5719" w:rsidRPr="008E5719">
        <w:rPr>
          <w:rFonts w:ascii="Arial" w:hAnsi="Arial" w:cs="Arial"/>
        </w:rPr>
        <w:t>. Without adults</w:t>
      </w:r>
      <w:r w:rsidRPr="008B038D">
        <w:rPr>
          <w:rFonts w:ascii="Arial" w:hAnsi="Arial" w:cs="Arial"/>
        </w:rPr>
        <w:t xml:space="preserve"> </w:t>
      </w:r>
      <w:r w:rsidR="00F30A3A" w:rsidRPr="008B038D">
        <w:rPr>
          <w:rFonts w:ascii="Arial" w:hAnsi="Arial" w:cs="Arial"/>
        </w:rPr>
        <w:t>outlining</w:t>
      </w:r>
      <w:r w:rsidR="008E5719" w:rsidRPr="008E5719">
        <w:rPr>
          <w:rFonts w:ascii="Arial" w:hAnsi="Arial" w:cs="Arial"/>
        </w:rPr>
        <w:t xml:space="preserve"> the</w:t>
      </w:r>
      <w:r w:rsidR="00F30A3A" w:rsidRPr="008B038D">
        <w:rPr>
          <w:rFonts w:ascii="Arial" w:hAnsi="Arial" w:cs="Arial"/>
        </w:rPr>
        <w:t xml:space="preserve"> attainment </w:t>
      </w:r>
      <w:r w:rsidR="008E5719" w:rsidRPr="008E5719">
        <w:rPr>
          <w:rFonts w:ascii="Arial" w:hAnsi="Arial" w:cs="Arial"/>
        </w:rPr>
        <w:t xml:space="preserve">of an activity, children will be </w:t>
      </w:r>
      <w:r w:rsidR="00F30A3A" w:rsidRPr="008B038D">
        <w:rPr>
          <w:rFonts w:ascii="Arial" w:hAnsi="Arial" w:cs="Arial"/>
        </w:rPr>
        <w:t>obliged</w:t>
      </w:r>
      <w:r w:rsidR="008E5719" w:rsidRPr="008E5719">
        <w:rPr>
          <w:rFonts w:ascii="Arial" w:hAnsi="Arial" w:cs="Arial"/>
        </w:rPr>
        <w:t xml:space="preserve"> </w:t>
      </w:r>
      <w:r w:rsidR="00F30A3A" w:rsidRPr="008B038D">
        <w:rPr>
          <w:rFonts w:ascii="Arial" w:hAnsi="Arial" w:cs="Arial"/>
        </w:rPr>
        <w:t>discover</w:t>
      </w:r>
      <w:r w:rsidR="008E5719" w:rsidRPr="008E5719">
        <w:rPr>
          <w:rFonts w:ascii="Arial" w:hAnsi="Arial" w:cs="Arial"/>
        </w:rPr>
        <w:t xml:space="preserve"> the</w:t>
      </w:r>
      <w:r w:rsidR="00F30A3A" w:rsidRPr="008B038D">
        <w:rPr>
          <w:rFonts w:ascii="Arial" w:hAnsi="Arial" w:cs="Arial"/>
        </w:rPr>
        <w:t xml:space="preserve"> distinctive happiness</w:t>
      </w:r>
      <w:r w:rsidR="008E5719" w:rsidRPr="008E5719">
        <w:rPr>
          <w:rFonts w:ascii="Arial" w:hAnsi="Arial" w:cs="Arial"/>
        </w:rPr>
        <w:t xml:space="preserve"> in their play. They will</w:t>
      </w:r>
      <w:r w:rsidR="00F30A3A" w:rsidRPr="008B038D">
        <w:rPr>
          <w:rFonts w:ascii="Arial" w:hAnsi="Arial" w:cs="Arial"/>
        </w:rPr>
        <w:t xml:space="preserve"> openly be inclined</w:t>
      </w:r>
      <w:r w:rsidR="008E5719" w:rsidRPr="008E5719">
        <w:rPr>
          <w:rFonts w:ascii="Arial" w:hAnsi="Arial" w:cs="Arial"/>
        </w:rPr>
        <w:t xml:space="preserve"> to </w:t>
      </w:r>
      <w:r w:rsidR="00F30A3A" w:rsidRPr="008B038D">
        <w:rPr>
          <w:rFonts w:ascii="Arial" w:hAnsi="Arial" w:cs="Arial"/>
        </w:rPr>
        <w:t xml:space="preserve">test </w:t>
      </w:r>
      <w:r w:rsidR="008E5719" w:rsidRPr="008E5719">
        <w:rPr>
          <w:rFonts w:ascii="Arial" w:hAnsi="Arial" w:cs="Arial"/>
        </w:rPr>
        <w:t>themselves</w:t>
      </w:r>
      <w:r w:rsidR="00F30A3A" w:rsidRPr="008B038D">
        <w:rPr>
          <w:rFonts w:ascii="Arial" w:hAnsi="Arial" w:cs="Arial"/>
        </w:rPr>
        <w:t xml:space="preserve"> to attempt fresh</w:t>
      </w:r>
      <w:r w:rsidR="008E5719" w:rsidRPr="008E5719">
        <w:rPr>
          <w:rFonts w:ascii="Arial" w:hAnsi="Arial" w:cs="Arial"/>
        </w:rPr>
        <w:t xml:space="preserve">, </w:t>
      </w:r>
      <w:r w:rsidR="00F30A3A" w:rsidRPr="008B038D">
        <w:rPr>
          <w:rFonts w:ascii="Arial" w:hAnsi="Arial" w:cs="Arial"/>
        </w:rPr>
        <w:t>revolutionising concepts</w:t>
      </w:r>
      <w:r w:rsidR="008E5719" w:rsidRPr="008E5719">
        <w:rPr>
          <w:rFonts w:ascii="Arial" w:hAnsi="Arial" w:cs="Arial"/>
        </w:rPr>
        <w:t>, and they will</w:t>
      </w:r>
      <w:r w:rsidR="00F30A3A" w:rsidRPr="008B038D">
        <w:rPr>
          <w:rFonts w:ascii="Arial" w:hAnsi="Arial" w:cs="Arial"/>
        </w:rPr>
        <w:t xml:space="preserve"> locate</w:t>
      </w:r>
      <w:r w:rsidR="008E5719" w:rsidRPr="008E5719">
        <w:rPr>
          <w:rFonts w:ascii="Arial" w:hAnsi="Arial" w:cs="Arial"/>
        </w:rPr>
        <w:t xml:space="preserve"> their</w:t>
      </w:r>
      <w:r w:rsidR="00F30A3A" w:rsidRPr="008B038D">
        <w:rPr>
          <w:rFonts w:ascii="Arial" w:hAnsi="Arial" w:cs="Arial"/>
        </w:rPr>
        <w:t xml:space="preserve"> individual</w:t>
      </w:r>
      <w:r w:rsidR="008E5719" w:rsidRPr="008E5719">
        <w:rPr>
          <w:rFonts w:ascii="Arial" w:hAnsi="Arial" w:cs="Arial"/>
        </w:rPr>
        <w:t xml:space="preserve"> </w:t>
      </w:r>
      <w:r w:rsidR="00F30A3A" w:rsidRPr="008B038D">
        <w:rPr>
          <w:rFonts w:ascii="Arial" w:hAnsi="Arial" w:cs="Arial"/>
        </w:rPr>
        <w:t>private enjoyment</w:t>
      </w:r>
      <w:r w:rsidR="008E5719" w:rsidRPr="008E5719">
        <w:rPr>
          <w:rFonts w:ascii="Arial" w:hAnsi="Arial" w:cs="Arial"/>
        </w:rPr>
        <w:t xml:space="preserve"> in</w:t>
      </w:r>
      <w:r w:rsidR="00F30A3A" w:rsidRPr="008B038D">
        <w:rPr>
          <w:rFonts w:ascii="Arial" w:hAnsi="Arial" w:cs="Arial"/>
        </w:rPr>
        <w:t xml:space="preserve"> accomplishing</w:t>
      </w:r>
      <w:r w:rsidR="008E5719" w:rsidRPr="008E5719">
        <w:rPr>
          <w:rFonts w:ascii="Arial" w:hAnsi="Arial" w:cs="Arial"/>
        </w:rPr>
        <w:t xml:space="preserve"> so</w:t>
      </w:r>
      <w:r w:rsidR="00586142" w:rsidRPr="008B038D">
        <w:rPr>
          <w:rFonts w:ascii="Arial" w:hAnsi="Arial" w:cs="Arial"/>
        </w:rPr>
        <w:t>.</w:t>
      </w:r>
    </w:p>
    <w:p w14:paraId="73D9A2E2" w14:textId="54E3A150" w:rsidR="001E12EC" w:rsidRPr="008B038D" w:rsidRDefault="001E12EC" w:rsidP="008B038D">
      <w:pPr>
        <w:spacing w:line="360" w:lineRule="auto"/>
        <w:rPr>
          <w:rFonts w:ascii="Arial" w:hAnsi="Arial" w:cs="Arial"/>
        </w:rPr>
      </w:pPr>
      <w:r w:rsidRPr="008B038D">
        <w:rPr>
          <w:rFonts w:ascii="Arial" w:hAnsi="Arial" w:cs="Arial"/>
        </w:rPr>
        <w:t xml:space="preserve">           </w:t>
      </w:r>
      <w:r w:rsidR="00A80749" w:rsidRPr="008B038D">
        <w:rPr>
          <w:rFonts w:ascii="Arial" w:hAnsi="Arial" w:cs="Arial"/>
        </w:rPr>
        <w:t xml:space="preserve">The Steiner Connection (2022) points out that </w:t>
      </w:r>
      <w:r w:rsidR="00F52133" w:rsidRPr="008B038D">
        <w:rPr>
          <w:rFonts w:ascii="Arial" w:hAnsi="Arial" w:cs="Arial"/>
        </w:rPr>
        <w:t>there are periods w</w:t>
      </w:r>
      <w:r w:rsidR="00F52133" w:rsidRPr="008B038D">
        <w:rPr>
          <w:rFonts w:ascii="Arial" w:hAnsi="Arial" w:cs="Arial"/>
        </w:rPr>
        <w:t>hen the</w:t>
      </w:r>
      <w:r w:rsidR="00F52133" w:rsidRPr="008B038D">
        <w:rPr>
          <w:rFonts w:ascii="Arial" w:hAnsi="Arial" w:cs="Arial"/>
        </w:rPr>
        <w:t xml:space="preserve"> </w:t>
      </w:r>
      <w:r w:rsidR="00F52133" w:rsidRPr="008B038D">
        <w:rPr>
          <w:rFonts w:ascii="Arial" w:hAnsi="Arial" w:cs="Arial"/>
        </w:rPr>
        <w:t>teacher or parent</w:t>
      </w:r>
      <w:r w:rsidR="00F52133" w:rsidRPr="008B038D">
        <w:rPr>
          <w:rFonts w:ascii="Arial" w:hAnsi="Arial" w:cs="Arial"/>
        </w:rPr>
        <w:t xml:space="preserve"> must interfere</w:t>
      </w:r>
      <w:r w:rsidR="00F52133" w:rsidRPr="008B038D">
        <w:rPr>
          <w:rFonts w:ascii="Arial" w:hAnsi="Arial" w:cs="Arial"/>
        </w:rPr>
        <w:t xml:space="preserve">; if the play is </w:t>
      </w:r>
      <w:r w:rsidR="00F52133" w:rsidRPr="008B038D">
        <w:rPr>
          <w:rFonts w:ascii="Arial" w:hAnsi="Arial" w:cs="Arial"/>
        </w:rPr>
        <w:t>substantially dangerous</w:t>
      </w:r>
      <w:r w:rsidR="00F52133" w:rsidRPr="008B038D">
        <w:rPr>
          <w:rFonts w:ascii="Arial" w:hAnsi="Arial" w:cs="Arial"/>
        </w:rPr>
        <w:t>, if it is</w:t>
      </w:r>
      <w:r w:rsidR="00F52133" w:rsidRPr="008B038D">
        <w:rPr>
          <w:rFonts w:ascii="Arial" w:hAnsi="Arial" w:cs="Arial"/>
        </w:rPr>
        <w:t xml:space="preserve"> unsuitable</w:t>
      </w:r>
      <w:r w:rsidR="00F52133" w:rsidRPr="008B038D">
        <w:rPr>
          <w:rFonts w:ascii="Arial" w:hAnsi="Arial" w:cs="Arial"/>
        </w:rPr>
        <w:t xml:space="preserve"> or if children are </w:t>
      </w:r>
      <w:r w:rsidR="00F52133" w:rsidRPr="008B038D">
        <w:rPr>
          <w:rFonts w:ascii="Arial" w:hAnsi="Arial" w:cs="Arial"/>
        </w:rPr>
        <w:t xml:space="preserve">being behaved towards </w:t>
      </w:r>
      <w:r w:rsidR="00A80749" w:rsidRPr="008B038D">
        <w:rPr>
          <w:rFonts w:ascii="Arial" w:hAnsi="Arial" w:cs="Arial"/>
        </w:rPr>
        <w:t>incorrectly</w:t>
      </w:r>
      <w:r w:rsidR="00F52133" w:rsidRPr="008B038D">
        <w:rPr>
          <w:rFonts w:ascii="Arial" w:hAnsi="Arial" w:cs="Arial"/>
        </w:rPr>
        <w:t>.</w:t>
      </w:r>
      <w:r w:rsidR="00A80749" w:rsidRPr="008B038D">
        <w:rPr>
          <w:rFonts w:ascii="Arial" w:hAnsi="Arial" w:cs="Arial"/>
        </w:rPr>
        <w:t xml:space="preserve"> Nevertheless</w:t>
      </w:r>
      <w:r w:rsidR="00F52133" w:rsidRPr="008B038D">
        <w:rPr>
          <w:rFonts w:ascii="Arial" w:hAnsi="Arial" w:cs="Arial"/>
        </w:rPr>
        <w:t xml:space="preserve">, for </w:t>
      </w:r>
      <w:r w:rsidR="00A80749" w:rsidRPr="008B038D">
        <w:rPr>
          <w:rFonts w:ascii="Arial" w:hAnsi="Arial" w:cs="Arial"/>
        </w:rPr>
        <w:t>authentic</w:t>
      </w:r>
      <w:r w:rsidR="00F52133" w:rsidRPr="008B038D">
        <w:rPr>
          <w:rFonts w:ascii="Arial" w:hAnsi="Arial" w:cs="Arial"/>
        </w:rPr>
        <w:t xml:space="preserve"> self-directed play to </w:t>
      </w:r>
      <w:r w:rsidR="00A80749" w:rsidRPr="008B038D">
        <w:rPr>
          <w:rFonts w:ascii="Arial" w:hAnsi="Arial" w:cs="Arial"/>
        </w:rPr>
        <w:t>happen</w:t>
      </w:r>
      <w:r w:rsidR="00F52133" w:rsidRPr="008B038D">
        <w:rPr>
          <w:rFonts w:ascii="Arial" w:hAnsi="Arial" w:cs="Arial"/>
        </w:rPr>
        <w:t xml:space="preserve"> the play must be</w:t>
      </w:r>
      <w:r w:rsidR="00A80749" w:rsidRPr="008B038D">
        <w:rPr>
          <w:rFonts w:ascii="Arial" w:hAnsi="Arial" w:cs="Arial"/>
        </w:rPr>
        <w:t xml:space="preserve"> directed</w:t>
      </w:r>
      <w:r w:rsidR="00F52133" w:rsidRPr="008B038D">
        <w:rPr>
          <w:rFonts w:ascii="Arial" w:hAnsi="Arial" w:cs="Arial"/>
        </w:rPr>
        <w:t xml:space="preserve"> by the child, not the adult</w:t>
      </w:r>
      <w:r w:rsidR="0032095B" w:rsidRPr="008B038D">
        <w:rPr>
          <w:rFonts w:ascii="Arial" w:hAnsi="Arial" w:cs="Arial"/>
        </w:rPr>
        <w:t xml:space="preserve">. </w:t>
      </w:r>
      <w:r w:rsidR="00A80749" w:rsidRPr="008B038D">
        <w:rPr>
          <w:rFonts w:ascii="Arial" w:hAnsi="Arial" w:cs="Arial"/>
        </w:rPr>
        <w:t>They suggest</w:t>
      </w:r>
      <w:r w:rsidR="009A55EE" w:rsidRPr="008B038D">
        <w:rPr>
          <w:rFonts w:ascii="Arial" w:hAnsi="Arial" w:cs="Arial"/>
        </w:rPr>
        <w:t xml:space="preserve"> a few</w:t>
      </w:r>
      <w:r w:rsidR="001D6C57" w:rsidRPr="008B038D">
        <w:rPr>
          <w:rFonts w:ascii="Arial" w:hAnsi="Arial" w:cs="Arial"/>
        </w:rPr>
        <w:t xml:space="preserve"> methods in which adults can support self-directed play.</w:t>
      </w:r>
    </w:p>
    <w:p w14:paraId="420B3C9C" w14:textId="2AE81D9C" w:rsidR="00A0794B" w:rsidRPr="008B038D" w:rsidRDefault="001D6C57" w:rsidP="008B038D">
      <w:pPr>
        <w:spacing w:line="360" w:lineRule="auto"/>
        <w:rPr>
          <w:rFonts w:ascii="Arial" w:hAnsi="Arial" w:cs="Arial"/>
        </w:rPr>
      </w:pPr>
      <w:r w:rsidRPr="008B038D">
        <w:rPr>
          <w:rFonts w:ascii="Arial" w:hAnsi="Arial" w:cs="Arial"/>
        </w:rPr>
        <w:t xml:space="preserve">           The first thing is time. Providing your child the time to discover and investigate is the most vital part </w:t>
      </w:r>
      <w:r w:rsidR="00E44430" w:rsidRPr="008B038D">
        <w:rPr>
          <w:rFonts w:ascii="Arial" w:hAnsi="Arial" w:cs="Arial"/>
        </w:rPr>
        <w:t>to ease free play.</w:t>
      </w:r>
      <w:r w:rsidR="0032095B" w:rsidRPr="008B038D">
        <w:rPr>
          <w:rFonts w:ascii="Arial" w:hAnsi="Arial" w:cs="Arial"/>
        </w:rPr>
        <w:t xml:space="preserve"> Occasions</w:t>
      </w:r>
      <w:r w:rsidR="00E44430" w:rsidRPr="008B038D">
        <w:rPr>
          <w:rFonts w:ascii="Arial" w:hAnsi="Arial" w:cs="Arial"/>
        </w:rPr>
        <w:t xml:space="preserve"> for self-directed </w:t>
      </w:r>
      <w:r w:rsidR="00572108" w:rsidRPr="008B038D">
        <w:rPr>
          <w:rFonts w:ascii="Arial" w:hAnsi="Arial" w:cs="Arial"/>
        </w:rPr>
        <w:t>pl</w:t>
      </w:r>
      <w:r w:rsidR="00E44430" w:rsidRPr="008B038D">
        <w:rPr>
          <w:rFonts w:ascii="Arial" w:hAnsi="Arial" w:cs="Arial"/>
        </w:rPr>
        <w:t xml:space="preserve">ay </w:t>
      </w:r>
      <w:r w:rsidR="00572108" w:rsidRPr="008B038D">
        <w:rPr>
          <w:rFonts w:ascii="Arial" w:hAnsi="Arial" w:cs="Arial"/>
        </w:rPr>
        <w:t xml:space="preserve">show </w:t>
      </w:r>
      <w:r w:rsidR="00E44430" w:rsidRPr="008B038D">
        <w:rPr>
          <w:rFonts w:ascii="Arial" w:hAnsi="Arial" w:cs="Arial"/>
        </w:rPr>
        <w:t>themselves during the day</w:t>
      </w:r>
      <w:r w:rsidR="00573E6C" w:rsidRPr="008B038D">
        <w:rPr>
          <w:rFonts w:ascii="Arial" w:hAnsi="Arial" w:cs="Arial"/>
        </w:rPr>
        <w:t>,</w:t>
      </w:r>
      <w:r w:rsidR="0032095B" w:rsidRPr="008B038D">
        <w:rPr>
          <w:rFonts w:ascii="Arial" w:hAnsi="Arial" w:cs="Arial"/>
        </w:rPr>
        <w:t xml:space="preserve"> however only if we are </w:t>
      </w:r>
      <w:r w:rsidR="00572108" w:rsidRPr="008B038D">
        <w:rPr>
          <w:rFonts w:ascii="Arial" w:hAnsi="Arial" w:cs="Arial"/>
        </w:rPr>
        <w:t>capable to hold back and keep away from blocking the time alongside other activities</w:t>
      </w:r>
      <w:r w:rsidR="00D24E16" w:rsidRPr="008B038D">
        <w:rPr>
          <w:rFonts w:ascii="Arial" w:hAnsi="Arial" w:cs="Arial"/>
        </w:rPr>
        <w:t>. The second thing</w:t>
      </w:r>
      <w:r w:rsidR="00A0794B" w:rsidRPr="008B038D">
        <w:rPr>
          <w:rFonts w:ascii="Arial" w:hAnsi="Arial" w:cs="Arial"/>
        </w:rPr>
        <w:t xml:space="preserve"> is rhythm. Carrying out</w:t>
      </w:r>
      <w:r w:rsidR="00A0794B" w:rsidRPr="008B038D">
        <w:rPr>
          <w:rFonts w:ascii="Arial" w:hAnsi="Arial" w:cs="Arial"/>
        </w:rPr>
        <w:t xml:space="preserve"> a</w:t>
      </w:r>
      <w:r w:rsidR="00A0794B" w:rsidRPr="008B038D">
        <w:rPr>
          <w:rFonts w:ascii="Arial" w:hAnsi="Arial" w:cs="Arial"/>
        </w:rPr>
        <w:t>n everyday</w:t>
      </w:r>
      <w:r w:rsidR="00A0794B" w:rsidRPr="008B038D">
        <w:rPr>
          <w:rFonts w:ascii="Arial" w:hAnsi="Arial" w:cs="Arial"/>
        </w:rPr>
        <w:t xml:space="preserve"> and weekly rhythm which</w:t>
      </w:r>
      <w:r w:rsidR="00A0794B" w:rsidRPr="008B038D">
        <w:rPr>
          <w:rFonts w:ascii="Arial" w:hAnsi="Arial" w:cs="Arial"/>
        </w:rPr>
        <w:t xml:space="preserve"> involves inoperative</w:t>
      </w:r>
      <w:r w:rsidR="00A0794B" w:rsidRPr="008B038D">
        <w:rPr>
          <w:rFonts w:ascii="Arial" w:hAnsi="Arial" w:cs="Arial"/>
        </w:rPr>
        <w:t xml:space="preserve"> </w:t>
      </w:r>
      <w:r w:rsidR="00A0794B" w:rsidRPr="008B038D">
        <w:rPr>
          <w:rFonts w:ascii="Arial" w:hAnsi="Arial" w:cs="Arial"/>
        </w:rPr>
        <w:t xml:space="preserve">period </w:t>
      </w:r>
      <w:r w:rsidR="00A0794B" w:rsidRPr="008B038D">
        <w:rPr>
          <w:rFonts w:ascii="Arial" w:hAnsi="Arial" w:cs="Arial"/>
        </w:rPr>
        <w:t>can</w:t>
      </w:r>
      <w:r w:rsidR="00A0794B" w:rsidRPr="008B038D">
        <w:rPr>
          <w:rFonts w:ascii="Arial" w:hAnsi="Arial" w:cs="Arial"/>
        </w:rPr>
        <w:t xml:space="preserve"> inspire</w:t>
      </w:r>
      <w:r w:rsidR="00A0794B" w:rsidRPr="008B038D">
        <w:rPr>
          <w:rFonts w:ascii="Arial" w:hAnsi="Arial" w:cs="Arial"/>
        </w:rPr>
        <w:t xml:space="preserve"> self-directed play. </w:t>
      </w:r>
      <w:r w:rsidR="00A0794B" w:rsidRPr="008B038D">
        <w:rPr>
          <w:rFonts w:ascii="Arial" w:hAnsi="Arial" w:cs="Arial"/>
        </w:rPr>
        <w:t>Upon</w:t>
      </w:r>
      <w:r w:rsidR="00A0794B" w:rsidRPr="008B038D">
        <w:rPr>
          <w:rFonts w:ascii="Arial" w:hAnsi="Arial" w:cs="Arial"/>
        </w:rPr>
        <w:t xml:space="preserve"> home days play</w:t>
      </w:r>
      <w:r w:rsidR="00A0794B" w:rsidRPr="008B038D">
        <w:rPr>
          <w:rFonts w:ascii="Arial" w:hAnsi="Arial" w:cs="Arial"/>
        </w:rPr>
        <w:t xml:space="preserve"> can happen</w:t>
      </w:r>
      <w:r w:rsidR="00A0794B" w:rsidRPr="008B038D">
        <w:rPr>
          <w:rFonts w:ascii="Arial" w:hAnsi="Arial" w:cs="Arial"/>
        </w:rPr>
        <w:t xml:space="preserve"> </w:t>
      </w:r>
      <w:r w:rsidR="00A0794B" w:rsidRPr="008B038D">
        <w:rPr>
          <w:rFonts w:ascii="Arial" w:hAnsi="Arial" w:cs="Arial"/>
        </w:rPr>
        <w:t>around</w:t>
      </w:r>
      <w:r w:rsidR="00A0794B" w:rsidRPr="008B038D">
        <w:rPr>
          <w:rFonts w:ascii="Arial" w:hAnsi="Arial" w:cs="Arial"/>
        </w:rPr>
        <w:t xml:space="preserve"> the morning, after lunch and before dinner</w:t>
      </w:r>
      <w:r w:rsidR="003677E3" w:rsidRPr="008B038D">
        <w:rPr>
          <w:rFonts w:ascii="Arial" w:hAnsi="Arial" w:cs="Arial"/>
        </w:rPr>
        <w:t>. A few</w:t>
      </w:r>
      <w:r w:rsidR="00A0794B" w:rsidRPr="008B038D">
        <w:rPr>
          <w:rFonts w:ascii="Arial" w:hAnsi="Arial" w:cs="Arial"/>
        </w:rPr>
        <w:t xml:space="preserve"> days will be </w:t>
      </w:r>
      <w:r w:rsidR="003677E3" w:rsidRPr="008B038D">
        <w:rPr>
          <w:rFonts w:ascii="Arial" w:hAnsi="Arial" w:cs="Arial"/>
        </w:rPr>
        <w:t>hectic</w:t>
      </w:r>
      <w:r w:rsidR="00A0794B" w:rsidRPr="008B038D">
        <w:rPr>
          <w:rFonts w:ascii="Arial" w:hAnsi="Arial" w:cs="Arial"/>
        </w:rPr>
        <w:t xml:space="preserve"> than other</w:t>
      </w:r>
      <w:r w:rsidR="003677E3" w:rsidRPr="008B038D">
        <w:rPr>
          <w:rFonts w:ascii="Arial" w:hAnsi="Arial" w:cs="Arial"/>
        </w:rPr>
        <w:t xml:space="preserve"> days</w:t>
      </w:r>
      <w:r w:rsidR="00A0794B" w:rsidRPr="008B038D">
        <w:rPr>
          <w:rFonts w:ascii="Arial" w:hAnsi="Arial" w:cs="Arial"/>
        </w:rPr>
        <w:t>,</w:t>
      </w:r>
      <w:r w:rsidR="003677E3" w:rsidRPr="008B038D">
        <w:rPr>
          <w:rFonts w:ascii="Arial" w:hAnsi="Arial" w:cs="Arial"/>
        </w:rPr>
        <w:t xml:space="preserve"> however</w:t>
      </w:r>
      <w:r w:rsidR="00A0794B" w:rsidRPr="008B038D">
        <w:rPr>
          <w:rFonts w:ascii="Arial" w:hAnsi="Arial" w:cs="Arial"/>
        </w:rPr>
        <w:t xml:space="preserve"> you </w:t>
      </w:r>
      <w:r w:rsidR="003677E3" w:rsidRPr="008B038D">
        <w:rPr>
          <w:rFonts w:ascii="Arial" w:hAnsi="Arial" w:cs="Arial"/>
        </w:rPr>
        <w:t>could comprehend</w:t>
      </w:r>
      <w:r w:rsidR="00A0794B" w:rsidRPr="008B038D">
        <w:rPr>
          <w:rFonts w:ascii="Arial" w:hAnsi="Arial" w:cs="Arial"/>
        </w:rPr>
        <w:t xml:space="preserve"> that on the weekend you </w:t>
      </w:r>
      <w:r w:rsidR="003677E3" w:rsidRPr="008B038D">
        <w:rPr>
          <w:rFonts w:ascii="Arial" w:hAnsi="Arial" w:cs="Arial"/>
        </w:rPr>
        <w:t>experience</w:t>
      </w:r>
      <w:r w:rsidR="00A0794B" w:rsidRPr="008B038D">
        <w:rPr>
          <w:rFonts w:ascii="Arial" w:hAnsi="Arial" w:cs="Arial"/>
        </w:rPr>
        <w:t xml:space="preserve"> </w:t>
      </w:r>
      <w:r w:rsidR="003677E3" w:rsidRPr="008B038D">
        <w:rPr>
          <w:rFonts w:ascii="Arial" w:hAnsi="Arial" w:cs="Arial"/>
        </w:rPr>
        <w:t>additional unstructured</w:t>
      </w:r>
      <w:r w:rsidR="00A0794B" w:rsidRPr="008B038D">
        <w:rPr>
          <w:rFonts w:ascii="Arial" w:hAnsi="Arial" w:cs="Arial"/>
        </w:rPr>
        <w:t xml:space="preserve"> time and </w:t>
      </w:r>
      <w:r w:rsidR="003677E3" w:rsidRPr="008B038D">
        <w:rPr>
          <w:rFonts w:ascii="Arial" w:hAnsi="Arial" w:cs="Arial"/>
        </w:rPr>
        <w:t>periods</w:t>
      </w:r>
      <w:r w:rsidR="00A0794B" w:rsidRPr="008B038D">
        <w:rPr>
          <w:rFonts w:ascii="Arial" w:hAnsi="Arial" w:cs="Arial"/>
        </w:rPr>
        <w:t xml:space="preserve"> for play </w:t>
      </w:r>
      <w:r w:rsidR="003677E3" w:rsidRPr="008B038D">
        <w:rPr>
          <w:rFonts w:ascii="Arial" w:hAnsi="Arial" w:cs="Arial"/>
        </w:rPr>
        <w:t>occur</w:t>
      </w:r>
      <w:r w:rsidR="00A0794B" w:rsidRPr="008B038D">
        <w:rPr>
          <w:rFonts w:ascii="Arial" w:hAnsi="Arial" w:cs="Arial"/>
        </w:rPr>
        <w:t>.</w:t>
      </w:r>
    </w:p>
    <w:p w14:paraId="71FB0FA7" w14:textId="331505DF" w:rsidR="00E45402" w:rsidRPr="008B038D" w:rsidRDefault="00C04C41" w:rsidP="008B038D">
      <w:pPr>
        <w:spacing w:line="360" w:lineRule="auto"/>
        <w:rPr>
          <w:rFonts w:ascii="Arial" w:hAnsi="Arial" w:cs="Arial"/>
        </w:rPr>
      </w:pPr>
      <w:r w:rsidRPr="008B038D">
        <w:rPr>
          <w:rFonts w:ascii="Arial" w:hAnsi="Arial" w:cs="Arial"/>
        </w:rPr>
        <w:t xml:space="preserve">             The </w:t>
      </w:r>
      <w:r w:rsidR="007E316E" w:rsidRPr="008B038D">
        <w:rPr>
          <w:rFonts w:ascii="Arial" w:hAnsi="Arial" w:cs="Arial"/>
        </w:rPr>
        <w:t>third</w:t>
      </w:r>
      <w:r w:rsidRPr="008B038D">
        <w:rPr>
          <w:rFonts w:ascii="Arial" w:hAnsi="Arial" w:cs="Arial"/>
        </w:rPr>
        <w:t xml:space="preserve"> thing is observation. Growing your observation abilities </w:t>
      </w:r>
      <w:r w:rsidRPr="008B038D">
        <w:rPr>
          <w:rFonts w:ascii="Arial" w:hAnsi="Arial" w:cs="Arial"/>
        </w:rPr>
        <w:t xml:space="preserve">as a parent can </w:t>
      </w:r>
      <w:r w:rsidRPr="008B038D">
        <w:rPr>
          <w:rFonts w:ascii="Arial" w:hAnsi="Arial" w:cs="Arial"/>
        </w:rPr>
        <w:t xml:space="preserve">reassure </w:t>
      </w:r>
      <w:r w:rsidRPr="008B038D">
        <w:rPr>
          <w:rFonts w:ascii="Arial" w:hAnsi="Arial" w:cs="Arial"/>
        </w:rPr>
        <w:t xml:space="preserve">you to </w:t>
      </w:r>
      <w:r w:rsidR="00F9322D" w:rsidRPr="008B038D">
        <w:rPr>
          <w:rFonts w:ascii="Arial" w:hAnsi="Arial" w:cs="Arial"/>
        </w:rPr>
        <w:t>take</w:t>
      </w:r>
      <w:r w:rsidRPr="008B038D">
        <w:rPr>
          <w:rFonts w:ascii="Arial" w:hAnsi="Arial" w:cs="Arial"/>
        </w:rPr>
        <w:t xml:space="preserve"> note of your child’s play </w:t>
      </w:r>
      <w:r w:rsidR="00F9322D" w:rsidRPr="008B038D">
        <w:rPr>
          <w:rFonts w:ascii="Arial" w:hAnsi="Arial" w:cs="Arial"/>
        </w:rPr>
        <w:t>instead of</w:t>
      </w:r>
      <w:r w:rsidRPr="008B038D">
        <w:rPr>
          <w:rFonts w:ascii="Arial" w:hAnsi="Arial" w:cs="Arial"/>
        </w:rPr>
        <w:t xml:space="preserve"> </w:t>
      </w:r>
      <w:r w:rsidR="00F9322D" w:rsidRPr="008B038D">
        <w:rPr>
          <w:rFonts w:ascii="Arial" w:hAnsi="Arial" w:cs="Arial"/>
        </w:rPr>
        <w:t>guiding</w:t>
      </w:r>
      <w:r w:rsidRPr="008B038D">
        <w:rPr>
          <w:rFonts w:ascii="Arial" w:hAnsi="Arial" w:cs="Arial"/>
        </w:rPr>
        <w:t xml:space="preserve"> it. There is a time and place for parents to </w:t>
      </w:r>
      <w:r w:rsidR="00F9322D" w:rsidRPr="008B038D">
        <w:rPr>
          <w:rFonts w:ascii="Arial" w:hAnsi="Arial" w:cs="Arial"/>
        </w:rPr>
        <w:t xml:space="preserve">guide </w:t>
      </w:r>
      <w:r w:rsidRPr="008B038D">
        <w:rPr>
          <w:rFonts w:ascii="Arial" w:hAnsi="Arial" w:cs="Arial"/>
        </w:rPr>
        <w:t xml:space="preserve">a child’s play, </w:t>
      </w:r>
      <w:r w:rsidR="00F9322D" w:rsidRPr="008B038D">
        <w:rPr>
          <w:rFonts w:ascii="Arial" w:hAnsi="Arial" w:cs="Arial"/>
        </w:rPr>
        <w:t>particularly</w:t>
      </w:r>
      <w:r w:rsidRPr="008B038D">
        <w:rPr>
          <w:rFonts w:ascii="Arial" w:hAnsi="Arial" w:cs="Arial"/>
        </w:rPr>
        <w:t xml:space="preserve"> if the play ha</w:t>
      </w:r>
      <w:r w:rsidR="00F9322D" w:rsidRPr="008B038D">
        <w:rPr>
          <w:rFonts w:ascii="Arial" w:hAnsi="Arial" w:cs="Arial"/>
        </w:rPr>
        <w:t>s turned out to be</w:t>
      </w:r>
      <w:r w:rsidRPr="008B038D">
        <w:rPr>
          <w:rFonts w:ascii="Arial" w:hAnsi="Arial" w:cs="Arial"/>
        </w:rPr>
        <w:t xml:space="preserve"> unsafe, </w:t>
      </w:r>
      <w:r w:rsidR="00F9322D" w:rsidRPr="008B038D">
        <w:rPr>
          <w:rFonts w:ascii="Arial" w:hAnsi="Arial" w:cs="Arial"/>
        </w:rPr>
        <w:t>however</w:t>
      </w:r>
      <w:r w:rsidRPr="008B038D">
        <w:rPr>
          <w:rFonts w:ascii="Arial" w:hAnsi="Arial" w:cs="Arial"/>
        </w:rPr>
        <w:t xml:space="preserve"> </w:t>
      </w:r>
      <w:r w:rsidR="00F9322D" w:rsidRPr="008B038D">
        <w:rPr>
          <w:rFonts w:ascii="Arial" w:hAnsi="Arial" w:cs="Arial"/>
        </w:rPr>
        <w:t>acquiring</w:t>
      </w:r>
      <w:r w:rsidRPr="008B038D">
        <w:rPr>
          <w:rFonts w:ascii="Arial" w:hAnsi="Arial" w:cs="Arial"/>
        </w:rPr>
        <w:t xml:space="preserve"> a</w:t>
      </w:r>
      <w:r w:rsidR="00F9322D" w:rsidRPr="008B038D">
        <w:rPr>
          <w:rFonts w:ascii="Arial" w:hAnsi="Arial" w:cs="Arial"/>
        </w:rPr>
        <w:t xml:space="preserve"> </w:t>
      </w:r>
      <w:r w:rsidRPr="008B038D">
        <w:rPr>
          <w:rFonts w:ascii="Arial" w:hAnsi="Arial" w:cs="Arial"/>
        </w:rPr>
        <w:t xml:space="preserve">moment </w:t>
      </w:r>
      <w:r w:rsidR="00F9322D" w:rsidRPr="008B038D">
        <w:rPr>
          <w:rFonts w:ascii="Arial" w:hAnsi="Arial" w:cs="Arial"/>
        </w:rPr>
        <w:t>afore</w:t>
      </w:r>
      <w:r w:rsidRPr="008B038D">
        <w:rPr>
          <w:rFonts w:ascii="Arial" w:hAnsi="Arial" w:cs="Arial"/>
        </w:rPr>
        <w:t xml:space="preserve"> </w:t>
      </w:r>
      <w:r w:rsidR="00F9322D" w:rsidRPr="008B038D">
        <w:rPr>
          <w:rFonts w:ascii="Arial" w:hAnsi="Arial" w:cs="Arial"/>
        </w:rPr>
        <w:t>interfering</w:t>
      </w:r>
      <w:r w:rsidRPr="008B038D">
        <w:rPr>
          <w:rFonts w:ascii="Arial" w:hAnsi="Arial" w:cs="Arial"/>
        </w:rPr>
        <w:t xml:space="preserve"> can be a</w:t>
      </w:r>
      <w:r w:rsidR="00F9322D" w:rsidRPr="008B038D">
        <w:rPr>
          <w:rFonts w:ascii="Arial" w:hAnsi="Arial" w:cs="Arial"/>
        </w:rPr>
        <w:t xml:space="preserve"> stimulating </w:t>
      </w:r>
      <w:r w:rsidR="00F9322D" w:rsidRPr="008B038D">
        <w:rPr>
          <w:rFonts w:ascii="Arial" w:hAnsi="Arial" w:cs="Arial"/>
        </w:rPr>
        <w:lastRenderedPageBreak/>
        <w:t>test</w:t>
      </w:r>
      <w:r w:rsidRPr="008B038D">
        <w:rPr>
          <w:rFonts w:ascii="Arial" w:hAnsi="Arial" w:cs="Arial"/>
        </w:rPr>
        <w:t>.</w:t>
      </w:r>
      <w:r w:rsidR="00F9322D" w:rsidRPr="008B038D">
        <w:rPr>
          <w:rFonts w:ascii="Arial" w:hAnsi="Arial" w:cs="Arial"/>
        </w:rPr>
        <w:t xml:space="preserve"> </w:t>
      </w:r>
      <w:r w:rsidR="00530ED3" w:rsidRPr="008B038D">
        <w:rPr>
          <w:rFonts w:ascii="Arial" w:hAnsi="Arial" w:cs="Arial"/>
        </w:rPr>
        <w:t>Frequently</w:t>
      </w:r>
      <w:r w:rsidR="00F9322D" w:rsidRPr="008B038D">
        <w:rPr>
          <w:rFonts w:ascii="Arial" w:hAnsi="Arial" w:cs="Arial"/>
        </w:rPr>
        <w:t xml:space="preserve"> a</w:t>
      </w:r>
      <w:r w:rsidRPr="008B038D">
        <w:rPr>
          <w:rFonts w:ascii="Arial" w:hAnsi="Arial" w:cs="Arial"/>
        </w:rPr>
        <w:t xml:space="preserve">waiting a </w:t>
      </w:r>
      <w:r w:rsidR="00530ED3" w:rsidRPr="008B038D">
        <w:rPr>
          <w:rFonts w:ascii="Arial" w:hAnsi="Arial" w:cs="Arial"/>
        </w:rPr>
        <w:t>further</w:t>
      </w:r>
      <w:r w:rsidR="00F9322D" w:rsidRPr="008B038D">
        <w:rPr>
          <w:rFonts w:ascii="Arial" w:hAnsi="Arial" w:cs="Arial"/>
        </w:rPr>
        <w:t xml:space="preserve"> </w:t>
      </w:r>
      <w:r w:rsidRPr="008B038D">
        <w:rPr>
          <w:rFonts w:ascii="Arial" w:hAnsi="Arial" w:cs="Arial"/>
        </w:rPr>
        <w:t xml:space="preserve">moment </w:t>
      </w:r>
      <w:r w:rsidR="00F9322D" w:rsidRPr="008B038D">
        <w:rPr>
          <w:rFonts w:ascii="Arial" w:hAnsi="Arial" w:cs="Arial"/>
        </w:rPr>
        <w:t>signifies</w:t>
      </w:r>
      <w:r w:rsidRPr="008B038D">
        <w:rPr>
          <w:rFonts w:ascii="Arial" w:hAnsi="Arial" w:cs="Arial"/>
        </w:rPr>
        <w:t xml:space="preserve"> that the play </w:t>
      </w:r>
      <w:r w:rsidR="00F9322D" w:rsidRPr="008B038D">
        <w:rPr>
          <w:rFonts w:ascii="Arial" w:hAnsi="Arial" w:cs="Arial"/>
        </w:rPr>
        <w:t>transfers</w:t>
      </w:r>
      <w:r w:rsidRPr="008B038D">
        <w:rPr>
          <w:rFonts w:ascii="Arial" w:hAnsi="Arial" w:cs="Arial"/>
        </w:rPr>
        <w:t xml:space="preserve"> onto a </w:t>
      </w:r>
      <w:r w:rsidR="00F9322D" w:rsidRPr="008B038D">
        <w:rPr>
          <w:rFonts w:ascii="Arial" w:hAnsi="Arial" w:cs="Arial"/>
        </w:rPr>
        <w:t>different situation</w:t>
      </w:r>
      <w:r w:rsidRPr="008B038D">
        <w:rPr>
          <w:rFonts w:ascii="Arial" w:hAnsi="Arial" w:cs="Arial"/>
        </w:rPr>
        <w:t xml:space="preserve"> or your child </w:t>
      </w:r>
      <w:r w:rsidR="005B51C4" w:rsidRPr="008B038D">
        <w:rPr>
          <w:rFonts w:ascii="Arial" w:hAnsi="Arial" w:cs="Arial"/>
        </w:rPr>
        <w:t>mounts</w:t>
      </w:r>
      <w:r w:rsidRPr="008B038D">
        <w:rPr>
          <w:rFonts w:ascii="Arial" w:hAnsi="Arial" w:cs="Arial"/>
        </w:rPr>
        <w:t xml:space="preserve"> </w:t>
      </w:r>
      <w:r w:rsidR="005B51C4" w:rsidRPr="008B038D">
        <w:rPr>
          <w:rFonts w:ascii="Arial" w:hAnsi="Arial" w:cs="Arial"/>
        </w:rPr>
        <w:t xml:space="preserve">away </w:t>
      </w:r>
      <w:r w:rsidRPr="008B038D">
        <w:rPr>
          <w:rFonts w:ascii="Arial" w:hAnsi="Arial" w:cs="Arial"/>
        </w:rPr>
        <w:t xml:space="preserve">of that </w:t>
      </w:r>
      <w:r w:rsidR="005B51C4" w:rsidRPr="008B038D">
        <w:rPr>
          <w:rFonts w:ascii="Arial" w:hAnsi="Arial" w:cs="Arial"/>
        </w:rPr>
        <w:t>dangerous</w:t>
      </w:r>
      <w:r w:rsidRPr="008B038D">
        <w:rPr>
          <w:rFonts w:ascii="Arial" w:hAnsi="Arial" w:cs="Arial"/>
        </w:rPr>
        <w:t xml:space="preserve">, </w:t>
      </w:r>
      <w:r w:rsidR="005B51C4" w:rsidRPr="008B038D">
        <w:rPr>
          <w:rFonts w:ascii="Arial" w:hAnsi="Arial" w:cs="Arial"/>
        </w:rPr>
        <w:t>insecure location</w:t>
      </w:r>
      <w:r w:rsidRPr="008B038D">
        <w:rPr>
          <w:rFonts w:ascii="Arial" w:hAnsi="Arial" w:cs="Arial"/>
        </w:rPr>
        <w:t xml:space="preserve">. Observing children </w:t>
      </w:r>
      <w:r w:rsidR="00E45402" w:rsidRPr="008B038D">
        <w:rPr>
          <w:rFonts w:ascii="Arial" w:hAnsi="Arial" w:cs="Arial"/>
        </w:rPr>
        <w:t>also</w:t>
      </w:r>
      <w:r w:rsidRPr="008B038D">
        <w:rPr>
          <w:rFonts w:ascii="Arial" w:hAnsi="Arial" w:cs="Arial"/>
        </w:rPr>
        <w:t xml:space="preserve"> </w:t>
      </w:r>
      <w:r w:rsidR="005B51C4" w:rsidRPr="008B038D">
        <w:rPr>
          <w:rFonts w:ascii="Arial" w:hAnsi="Arial" w:cs="Arial"/>
        </w:rPr>
        <w:t>proposes</w:t>
      </w:r>
      <w:r w:rsidRPr="008B038D">
        <w:rPr>
          <w:rFonts w:ascii="Arial" w:hAnsi="Arial" w:cs="Arial"/>
        </w:rPr>
        <w:t xml:space="preserve"> us the </w:t>
      </w:r>
      <w:r w:rsidR="005B51C4" w:rsidRPr="008B038D">
        <w:rPr>
          <w:rFonts w:ascii="Arial" w:hAnsi="Arial" w:cs="Arial"/>
        </w:rPr>
        <w:t>chance</w:t>
      </w:r>
      <w:r w:rsidRPr="008B038D">
        <w:rPr>
          <w:rFonts w:ascii="Arial" w:hAnsi="Arial" w:cs="Arial"/>
        </w:rPr>
        <w:t xml:space="preserve"> to get</w:t>
      </w:r>
      <w:r w:rsidR="005B51C4" w:rsidRPr="008B038D">
        <w:rPr>
          <w:rFonts w:ascii="Arial" w:hAnsi="Arial" w:cs="Arial"/>
        </w:rPr>
        <w:t xml:space="preserve"> to recognise</w:t>
      </w:r>
      <w:r w:rsidRPr="008B038D">
        <w:rPr>
          <w:rFonts w:ascii="Arial" w:hAnsi="Arial" w:cs="Arial"/>
        </w:rPr>
        <w:t xml:space="preserve"> them on a</w:t>
      </w:r>
      <w:r w:rsidR="005B51C4" w:rsidRPr="008B038D">
        <w:rPr>
          <w:rFonts w:ascii="Arial" w:hAnsi="Arial" w:cs="Arial"/>
        </w:rPr>
        <w:t xml:space="preserve"> greater</w:t>
      </w:r>
      <w:r w:rsidRPr="008B038D">
        <w:rPr>
          <w:rFonts w:ascii="Arial" w:hAnsi="Arial" w:cs="Arial"/>
        </w:rPr>
        <w:t xml:space="preserve"> </w:t>
      </w:r>
      <w:r w:rsidR="005B51C4" w:rsidRPr="008B038D">
        <w:rPr>
          <w:rFonts w:ascii="Arial" w:hAnsi="Arial" w:cs="Arial"/>
        </w:rPr>
        <w:t>stage</w:t>
      </w:r>
      <w:r w:rsidRPr="008B038D">
        <w:rPr>
          <w:rFonts w:ascii="Arial" w:hAnsi="Arial" w:cs="Arial"/>
        </w:rPr>
        <w:t xml:space="preserve">. </w:t>
      </w:r>
      <w:r w:rsidR="009A55EE" w:rsidRPr="008B038D">
        <w:rPr>
          <w:rFonts w:ascii="Arial" w:hAnsi="Arial" w:cs="Arial"/>
        </w:rPr>
        <w:t>Comprehending</w:t>
      </w:r>
      <w:r w:rsidRPr="008B038D">
        <w:rPr>
          <w:rFonts w:ascii="Arial" w:hAnsi="Arial" w:cs="Arial"/>
        </w:rPr>
        <w:t xml:space="preserve"> a child’s play c</w:t>
      </w:r>
      <w:r w:rsidR="00051345" w:rsidRPr="008B038D">
        <w:rPr>
          <w:rFonts w:ascii="Arial" w:hAnsi="Arial" w:cs="Arial"/>
        </w:rPr>
        <w:t xml:space="preserve">an </w:t>
      </w:r>
      <w:r w:rsidR="009A55EE" w:rsidRPr="008B038D">
        <w:rPr>
          <w:rFonts w:ascii="Arial" w:hAnsi="Arial" w:cs="Arial"/>
        </w:rPr>
        <w:t>disclose</w:t>
      </w:r>
      <w:r w:rsidR="00051345" w:rsidRPr="008B038D">
        <w:rPr>
          <w:rFonts w:ascii="Arial" w:hAnsi="Arial" w:cs="Arial"/>
        </w:rPr>
        <w:t xml:space="preserve"> adults</w:t>
      </w:r>
      <w:r w:rsidRPr="008B038D">
        <w:rPr>
          <w:rFonts w:ascii="Arial" w:hAnsi="Arial" w:cs="Arial"/>
        </w:rPr>
        <w:t xml:space="preserve"> any </w:t>
      </w:r>
      <w:r w:rsidR="009A55EE" w:rsidRPr="008B038D">
        <w:rPr>
          <w:rFonts w:ascii="Arial" w:hAnsi="Arial" w:cs="Arial"/>
        </w:rPr>
        <w:t>problems</w:t>
      </w:r>
      <w:r w:rsidRPr="008B038D">
        <w:rPr>
          <w:rFonts w:ascii="Arial" w:hAnsi="Arial" w:cs="Arial"/>
        </w:rPr>
        <w:t xml:space="preserve"> which they are </w:t>
      </w:r>
      <w:r w:rsidR="009A55EE" w:rsidRPr="008B038D">
        <w:rPr>
          <w:rFonts w:ascii="Arial" w:hAnsi="Arial" w:cs="Arial"/>
        </w:rPr>
        <w:t>encountering</w:t>
      </w:r>
      <w:r w:rsidRPr="008B038D">
        <w:rPr>
          <w:rFonts w:ascii="Arial" w:hAnsi="Arial" w:cs="Arial"/>
        </w:rPr>
        <w:t xml:space="preserve"> or</w:t>
      </w:r>
      <w:r w:rsidRPr="008B038D">
        <w:rPr>
          <w:rFonts w:ascii="Arial" w:hAnsi="Arial" w:cs="Arial"/>
        </w:rPr>
        <w:t xml:space="preserve"> </w:t>
      </w:r>
      <w:r w:rsidR="009A55EE" w:rsidRPr="008B038D">
        <w:rPr>
          <w:rFonts w:ascii="Arial" w:hAnsi="Arial" w:cs="Arial"/>
        </w:rPr>
        <w:t>establish</w:t>
      </w:r>
      <w:r w:rsidRPr="008B038D">
        <w:rPr>
          <w:rFonts w:ascii="Arial" w:hAnsi="Arial" w:cs="Arial"/>
        </w:rPr>
        <w:t xml:space="preserve"> what they are</w:t>
      </w:r>
      <w:r w:rsidR="009A55EE" w:rsidRPr="008B038D">
        <w:rPr>
          <w:rFonts w:ascii="Arial" w:hAnsi="Arial" w:cs="Arial"/>
        </w:rPr>
        <w:t xml:space="preserve"> performing</w:t>
      </w:r>
      <w:r w:rsidRPr="008B038D">
        <w:rPr>
          <w:rFonts w:ascii="Arial" w:hAnsi="Arial" w:cs="Arial"/>
        </w:rPr>
        <w:t xml:space="preserve"> on developmentally</w:t>
      </w:r>
      <w:r w:rsidR="00F9322D" w:rsidRPr="008B038D">
        <w:rPr>
          <w:rFonts w:ascii="Arial" w:hAnsi="Arial" w:cs="Arial"/>
        </w:rPr>
        <w:t>.</w:t>
      </w:r>
    </w:p>
    <w:p w14:paraId="11A2FEB1" w14:textId="2D0C26E0" w:rsidR="00C50846" w:rsidRPr="008B038D" w:rsidRDefault="004D74D9" w:rsidP="008B038D">
      <w:pPr>
        <w:spacing w:line="360" w:lineRule="auto"/>
        <w:rPr>
          <w:rFonts w:ascii="Arial" w:hAnsi="Arial" w:cs="Arial"/>
        </w:rPr>
      </w:pPr>
      <w:r w:rsidRPr="008B038D">
        <w:rPr>
          <w:rFonts w:ascii="Arial" w:hAnsi="Arial" w:cs="Arial"/>
        </w:rPr>
        <w:t xml:space="preserve">             </w:t>
      </w:r>
      <w:r w:rsidR="00C50846" w:rsidRPr="008B038D">
        <w:rPr>
          <w:rFonts w:ascii="Arial" w:hAnsi="Arial" w:cs="Arial"/>
        </w:rPr>
        <w:t>According to Smidt (2015, p. xii), o</w:t>
      </w:r>
      <w:r w:rsidRPr="008B038D">
        <w:rPr>
          <w:rFonts w:ascii="Arial" w:hAnsi="Arial" w:cs="Arial"/>
        </w:rPr>
        <w:t xml:space="preserve">bservation </w:t>
      </w:r>
      <w:r w:rsidR="00C50846" w:rsidRPr="008B038D">
        <w:rPr>
          <w:rFonts w:ascii="Arial" w:hAnsi="Arial" w:cs="Arial"/>
        </w:rPr>
        <w:t xml:space="preserve">is the procedure of </w:t>
      </w:r>
      <w:r w:rsidR="00DA5EA6" w:rsidRPr="008B038D">
        <w:rPr>
          <w:rFonts w:ascii="Arial" w:hAnsi="Arial" w:cs="Arial"/>
        </w:rPr>
        <w:t>watching</w:t>
      </w:r>
      <w:r w:rsidR="00C50846" w:rsidRPr="008B038D">
        <w:rPr>
          <w:rFonts w:ascii="Arial" w:hAnsi="Arial" w:cs="Arial"/>
        </w:rPr>
        <w:t xml:space="preserve"> and </w:t>
      </w:r>
      <w:r w:rsidR="00DA5EA6" w:rsidRPr="008B038D">
        <w:rPr>
          <w:rFonts w:ascii="Arial" w:hAnsi="Arial" w:cs="Arial"/>
        </w:rPr>
        <w:t>hearing prudently. This is accomplished through producing</w:t>
      </w:r>
      <w:r w:rsidR="00C50846" w:rsidRPr="008B038D">
        <w:rPr>
          <w:rFonts w:ascii="Arial" w:hAnsi="Arial" w:cs="Arial"/>
        </w:rPr>
        <w:t xml:space="preserve"> a</w:t>
      </w:r>
      <w:r w:rsidR="00DA5EA6" w:rsidRPr="008B038D">
        <w:rPr>
          <w:rFonts w:ascii="Arial" w:hAnsi="Arial" w:cs="Arial"/>
        </w:rPr>
        <w:t xml:space="preserve"> documentation</w:t>
      </w:r>
      <w:r w:rsidR="00C50846" w:rsidRPr="008B038D">
        <w:rPr>
          <w:rFonts w:ascii="Arial" w:hAnsi="Arial" w:cs="Arial"/>
        </w:rPr>
        <w:t xml:space="preserve"> of</w:t>
      </w:r>
      <w:r w:rsidR="00DA5EA6" w:rsidRPr="008B038D">
        <w:rPr>
          <w:rFonts w:ascii="Arial" w:hAnsi="Arial" w:cs="Arial"/>
        </w:rPr>
        <w:t xml:space="preserve"> anything that is understood </w:t>
      </w:r>
      <w:r w:rsidR="00C50846" w:rsidRPr="008B038D">
        <w:rPr>
          <w:rFonts w:ascii="Arial" w:hAnsi="Arial" w:cs="Arial"/>
        </w:rPr>
        <w:t xml:space="preserve">and </w:t>
      </w:r>
      <w:r w:rsidR="00DA5EA6" w:rsidRPr="008B038D">
        <w:rPr>
          <w:rFonts w:ascii="Arial" w:hAnsi="Arial" w:cs="Arial"/>
        </w:rPr>
        <w:t>listened in contrast to</w:t>
      </w:r>
      <w:r w:rsidR="00C50846" w:rsidRPr="008B038D">
        <w:rPr>
          <w:rFonts w:ascii="Arial" w:hAnsi="Arial" w:cs="Arial"/>
        </w:rPr>
        <w:t xml:space="preserve"> what </w:t>
      </w:r>
      <w:r w:rsidR="00DA5EA6" w:rsidRPr="008B038D">
        <w:rPr>
          <w:rFonts w:ascii="Arial" w:hAnsi="Arial" w:cs="Arial"/>
        </w:rPr>
        <w:t xml:space="preserve">is recognised </w:t>
      </w:r>
      <w:r w:rsidR="00C50846" w:rsidRPr="008B038D">
        <w:rPr>
          <w:rFonts w:ascii="Arial" w:hAnsi="Arial" w:cs="Arial"/>
        </w:rPr>
        <w:t>and</w:t>
      </w:r>
      <w:r w:rsidR="00DA5EA6" w:rsidRPr="008B038D">
        <w:rPr>
          <w:rFonts w:ascii="Arial" w:hAnsi="Arial" w:cs="Arial"/>
        </w:rPr>
        <w:t xml:space="preserve"> intended for scheduling in advance</w:t>
      </w:r>
      <w:r w:rsidR="00C50846" w:rsidRPr="008B038D">
        <w:rPr>
          <w:rFonts w:ascii="Arial" w:hAnsi="Arial" w:cs="Arial"/>
        </w:rPr>
        <w:t xml:space="preserve">. </w:t>
      </w:r>
      <w:r w:rsidR="00DA5EA6" w:rsidRPr="008B038D">
        <w:rPr>
          <w:rFonts w:ascii="Arial" w:hAnsi="Arial" w:cs="Arial"/>
        </w:rPr>
        <w:t xml:space="preserve">Occasionally </w:t>
      </w:r>
      <w:r w:rsidR="00C50846" w:rsidRPr="008B038D">
        <w:rPr>
          <w:rFonts w:ascii="Arial" w:hAnsi="Arial" w:cs="Arial"/>
        </w:rPr>
        <w:t>a</w:t>
      </w:r>
      <w:r w:rsidR="00DA5EA6" w:rsidRPr="008B038D">
        <w:rPr>
          <w:rFonts w:ascii="Arial" w:hAnsi="Arial" w:cs="Arial"/>
        </w:rPr>
        <w:t xml:space="preserve"> solution is given and occasionally it is </w:t>
      </w:r>
      <w:r w:rsidR="00C50846" w:rsidRPr="008B038D">
        <w:rPr>
          <w:rFonts w:ascii="Arial" w:hAnsi="Arial" w:cs="Arial"/>
        </w:rPr>
        <w:t>not.</w:t>
      </w:r>
    </w:p>
    <w:p w14:paraId="035BE2C6" w14:textId="77777777" w:rsidR="007F2FEB" w:rsidRPr="008B038D" w:rsidRDefault="00340A43" w:rsidP="008B038D">
      <w:pPr>
        <w:spacing w:line="360" w:lineRule="auto"/>
        <w:rPr>
          <w:rFonts w:ascii="Arial" w:hAnsi="Arial" w:cs="Arial"/>
        </w:rPr>
      </w:pPr>
      <w:r w:rsidRPr="008B038D">
        <w:rPr>
          <w:rFonts w:ascii="Arial" w:hAnsi="Arial" w:cs="Arial"/>
        </w:rPr>
        <w:t xml:space="preserve">            West Sussex County Council (2021) believe that o</w:t>
      </w:r>
      <w:r w:rsidRPr="008B038D">
        <w:rPr>
          <w:rFonts w:ascii="Arial" w:hAnsi="Arial" w:cs="Arial"/>
        </w:rPr>
        <w:t xml:space="preserve">bservation is the </w:t>
      </w:r>
      <w:r w:rsidRPr="008B038D">
        <w:rPr>
          <w:rFonts w:ascii="Arial" w:hAnsi="Arial" w:cs="Arial"/>
        </w:rPr>
        <w:t>official</w:t>
      </w:r>
      <w:r w:rsidRPr="008B038D">
        <w:rPr>
          <w:rFonts w:ascii="Arial" w:hAnsi="Arial" w:cs="Arial"/>
        </w:rPr>
        <w:t xml:space="preserve"> </w:t>
      </w:r>
      <w:r w:rsidRPr="008B038D">
        <w:rPr>
          <w:rFonts w:ascii="Arial" w:hAnsi="Arial" w:cs="Arial"/>
        </w:rPr>
        <w:t>phrase</w:t>
      </w:r>
      <w:r w:rsidRPr="008B038D">
        <w:rPr>
          <w:rFonts w:ascii="Arial" w:hAnsi="Arial" w:cs="Arial"/>
        </w:rPr>
        <w:t xml:space="preserve"> for one of the</w:t>
      </w:r>
      <w:r w:rsidRPr="008B038D">
        <w:rPr>
          <w:rFonts w:ascii="Arial" w:hAnsi="Arial" w:cs="Arial"/>
        </w:rPr>
        <w:t xml:space="preserve"> highly vital</w:t>
      </w:r>
      <w:r w:rsidRPr="008B038D">
        <w:rPr>
          <w:rFonts w:ascii="Arial" w:hAnsi="Arial" w:cs="Arial"/>
        </w:rPr>
        <w:t xml:space="preserve"> </w:t>
      </w:r>
      <w:r w:rsidRPr="008B038D">
        <w:rPr>
          <w:rFonts w:ascii="Arial" w:hAnsi="Arial" w:cs="Arial"/>
        </w:rPr>
        <w:t>parts</w:t>
      </w:r>
      <w:r w:rsidRPr="008B038D">
        <w:rPr>
          <w:rFonts w:ascii="Arial" w:hAnsi="Arial" w:cs="Arial"/>
        </w:rPr>
        <w:t xml:space="preserve"> of</w:t>
      </w:r>
      <w:r w:rsidRPr="008B038D">
        <w:rPr>
          <w:rFonts w:ascii="Arial" w:hAnsi="Arial" w:cs="Arial"/>
        </w:rPr>
        <w:t xml:space="preserve"> everyday</w:t>
      </w:r>
      <w:r w:rsidRPr="008B038D">
        <w:rPr>
          <w:rFonts w:ascii="Arial" w:hAnsi="Arial" w:cs="Arial"/>
        </w:rPr>
        <w:t xml:space="preserve"> professional practice wh</w:t>
      </w:r>
      <w:r w:rsidRPr="008B038D">
        <w:rPr>
          <w:rFonts w:ascii="Arial" w:hAnsi="Arial" w:cs="Arial"/>
        </w:rPr>
        <w:t>ilst</w:t>
      </w:r>
      <w:r w:rsidRPr="008B038D">
        <w:rPr>
          <w:rFonts w:ascii="Arial" w:hAnsi="Arial" w:cs="Arial"/>
        </w:rPr>
        <w:t xml:space="preserve"> </w:t>
      </w:r>
      <w:r w:rsidRPr="008B038D">
        <w:rPr>
          <w:rFonts w:ascii="Arial" w:hAnsi="Arial" w:cs="Arial"/>
        </w:rPr>
        <w:t>being</w:t>
      </w:r>
      <w:r w:rsidRPr="008B038D">
        <w:rPr>
          <w:rFonts w:ascii="Arial" w:hAnsi="Arial" w:cs="Arial"/>
        </w:rPr>
        <w:t xml:space="preserve"> with children of </w:t>
      </w:r>
      <w:r w:rsidRPr="008B038D">
        <w:rPr>
          <w:rFonts w:ascii="Arial" w:hAnsi="Arial" w:cs="Arial"/>
        </w:rPr>
        <w:t>every</w:t>
      </w:r>
      <w:r w:rsidRPr="008B038D">
        <w:rPr>
          <w:rFonts w:ascii="Arial" w:hAnsi="Arial" w:cs="Arial"/>
        </w:rPr>
        <w:t xml:space="preserve"> age. It i</w:t>
      </w:r>
      <w:r w:rsidRPr="008B038D">
        <w:rPr>
          <w:rFonts w:ascii="Arial" w:hAnsi="Arial" w:cs="Arial"/>
        </w:rPr>
        <w:t>s by what means we</w:t>
      </w:r>
      <w:r w:rsidRPr="008B038D">
        <w:rPr>
          <w:rFonts w:ascii="Arial" w:hAnsi="Arial" w:cs="Arial"/>
        </w:rPr>
        <w:t xml:space="preserve"> </w:t>
      </w:r>
      <w:r w:rsidRPr="008B038D">
        <w:rPr>
          <w:rFonts w:ascii="Arial" w:hAnsi="Arial" w:cs="Arial"/>
        </w:rPr>
        <w:t xml:space="preserve">discover </w:t>
      </w:r>
      <w:r w:rsidRPr="008B038D">
        <w:rPr>
          <w:rFonts w:ascii="Arial" w:hAnsi="Arial" w:cs="Arial"/>
        </w:rPr>
        <w:t xml:space="preserve">the </w:t>
      </w:r>
      <w:r w:rsidRPr="008B038D">
        <w:rPr>
          <w:rFonts w:ascii="Arial" w:hAnsi="Arial" w:cs="Arial"/>
        </w:rPr>
        <w:t xml:space="preserve">precise requirements </w:t>
      </w:r>
      <w:r w:rsidRPr="008B038D">
        <w:rPr>
          <w:rFonts w:ascii="Arial" w:hAnsi="Arial" w:cs="Arial"/>
        </w:rPr>
        <w:t xml:space="preserve">of </w:t>
      </w:r>
      <w:r w:rsidRPr="008B038D">
        <w:rPr>
          <w:rFonts w:ascii="Arial" w:hAnsi="Arial" w:cs="Arial"/>
        </w:rPr>
        <w:t>different</w:t>
      </w:r>
      <w:r w:rsidRPr="008B038D">
        <w:rPr>
          <w:rFonts w:ascii="Arial" w:hAnsi="Arial" w:cs="Arial"/>
        </w:rPr>
        <w:t xml:space="preserve"> children </w:t>
      </w:r>
      <w:r w:rsidRPr="008B038D">
        <w:rPr>
          <w:rFonts w:ascii="Arial" w:hAnsi="Arial" w:cs="Arial"/>
        </w:rPr>
        <w:t>through prudently</w:t>
      </w:r>
      <w:r w:rsidRPr="008B038D">
        <w:rPr>
          <w:rFonts w:ascii="Arial" w:hAnsi="Arial" w:cs="Arial"/>
        </w:rPr>
        <w:t xml:space="preserve"> </w:t>
      </w:r>
      <w:r w:rsidRPr="008B038D">
        <w:rPr>
          <w:rFonts w:ascii="Arial" w:hAnsi="Arial" w:cs="Arial"/>
        </w:rPr>
        <w:t>watching, hearing</w:t>
      </w:r>
      <w:r w:rsidRPr="008B038D">
        <w:rPr>
          <w:rFonts w:ascii="Arial" w:hAnsi="Arial" w:cs="Arial"/>
        </w:rPr>
        <w:t xml:space="preserve"> </w:t>
      </w:r>
      <w:r w:rsidRPr="008B038D">
        <w:rPr>
          <w:rFonts w:ascii="Arial" w:hAnsi="Arial" w:cs="Arial"/>
        </w:rPr>
        <w:t>then</w:t>
      </w:r>
      <w:r w:rsidRPr="008B038D">
        <w:rPr>
          <w:rFonts w:ascii="Arial" w:hAnsi="Arial" w:cs="Arial"/>
        </w:rPr>
        <w:t xml:space="preserve"> </w:t>
      </w:r>
      <w:r w:rsidRPr="008B038D">
        <w:rPr>
          <w:rFonts w:ascii="Arial" w:hAnsi="Arial" w:cs="Arial"/>
        </w:rPr>
        <w:t>writing</w:t>
      </w:r>
      <w:r w:rsidRPr="008B038D">
        <w:rPr>
          <w:rFonts w:ascii="Arial" w:hAnsi="Arial" w:cs="Arial"/>
        </w:rPr>
        <w:t xml:space="preserve"> the activities of a child or </w:t>
      </w:r>
      <w:r w:rsidRPr="008B038D">
        <w:rPr>
          <w:rFonts w:ascii="Arial" w:hAnsi="Arial" w:cs="Arial"/>
        </w:rPr>
        <w:t>set</w:t>
      </w:r>
      <w:r w:rsidRPr="008B038D">
        <w:rPr>
          <w:rFonts w:ascii="Arial" w:hAnsi="Arial" w:cs="Arial"/>
        </w:rPr>
        <w:t xml:space="preserve"> of children.</w:t>
      </w:r>
      <w:r w:rsidRPr="008B038D">
        <w:rPr>
          <w:rFonts w:ascii="Arial" w:hAnsi="Arial" w:cs="Arial"/>
        </w:rPr>
        <w:t xml:space="preserve"> </w:t>
      </w:r>
    </w:p>
    <w:p w14:paraId="561197FD" w14:textId="4D2C4BF2" w:rsidR="003036DF" w:rsidRPr="008B038D" w:rsidRDefault="007F2FEB" w:rsidP="008B038D">
      <w:pPr>
        <w:spacing w:line="360" w:lineRule="auto"/>
        <w:rPr>
          <w:rFonts w:ascii="Arial" w:hAnsi="Arial" w:cs="Arial"/>
        </w:rPr>
      </w:pPr>
      <w:r w:rsidRPr="008B038D">
        <w:rPr>
          <w:rFonts w:ascii="Arial" w:hAnsi="Arial" w:cs="Arial"/>
        </w:rPr>
        <w:t xml:space="preserve">            </w:t>
      </w:r>
      <w:r w:rsidR="00340A43" w:rsidRPr="008B038D">
        <w:rPr>
          <w:rFonts w:ascii="Arial" w:hAnsi="Arial" w:cs="Arial"/>
        </w:rPr>
        <w:t xml:space="preserve">Observation </w:t>
      </w:r>
      <w:r w:rsidR="00340A43" w:rsidRPr="008B038D">
        <w:rPr>
          <w:rFonts w:ascii="Arial" w:hAnsi="Arial" w:cs="Arial"/>
        </w:rPr>
        <w:t>lets</w:t>
      </w:r>
      <w:r w:rsidR="00340A43" w:rsidRPr="008B038D">
        <w:rPr>
          <w:rFonts w:ascii="Arial" w:hAnsi="Arial" w:cs="Arial"/>
        </w:rPr>
        <w:t xml:space="preserve"> us</w:t>
      </w:r>
      <w:r w:rsidR="00340A43" w:rsidRPr="008B038D">
        <w:rPr>
          <w:rFonts w:ascii="Arial" w:hAnsi="Arial" w:cs="Arial"/>
        </w:rPr>
        <w:t xml:space="preserve"> </w:t>
      </w:r>
      <w:r w:rsidR="00340A43" w:rsidRPr="008B038D">
        <w:rPr>
          <w:rFonts w:ascii="Arial" w:hAnsi="Arial" w:cs="Arial"/>
        </w:rPr>
        <w:t xml:space="preserve">see a child as </w:t>
      </w:r>
      <w:r w:rsidR="00340A43" w:rsidRPr="008B038D">
        <w:rPr>
          <w:rFonts w:ascii="Arial" w:hAnsi="Arial" w:cs="Arial"/>
        </w:rPr>
        <w:t>a</w:t>
      </w:r>
      <w:r w:rsidR="00340A43" w:rsidRPr="008B038D">
        <w:rPr>
          <w:rFonts w:ascii="Arial" w:hAnsi="Arial" w:cs="Arial"/>
        </w:rPr>
        <w:t xml:space="preserve"> </w:t>
      </w:r>
      <w:r w:rsidR="00340A43" w:rsidRPr="008B038D">
        <w:rPr>
          <w:rFonts w:ascii="Arial" w:hAnsi="Arial" w:cs="Arial"/>
        </w:rPr>
        <w:t>unique person</w:t>
      </w:r>
      <w:r w:rsidR="00340A43" w:rsidRPr="008B038D">
        <w:rPr>
          <w:rFonts w:ascii="Arial" w:hAnsi="Arial" w:cs="Arial"/>
        </w:rPr>
        <w:t xml:space="preserve">; this </w:t>
      </w:r>
      <w:r w:rsidR="00340A43" w:rsidRPr="008B038D">
        <w:rPr>
          <w:rFonts w:ascii="Arial" w:hAnsi="Arial" w:cs="Arial"/>
        </w:rPr>
        <w:t>is essential for</w:t>
      </w:r>
      <w:r w:rsidR="00340A43" w:rsidRPr="008B038D">
        <w:rPr>
          <w:rFonts w:ascii="Arial" w:hAnsi="Arial" w:cs="Arial"/>
        </w:rPr>
        <w:t xml:space="preserve"> every child in</w:t>
      </w:r>
      <w:r w:rsidR="003036DF" w:rsidRPr="008B038D">
        <w:rPr>
          <w:rFonts w:ascii="Arial" w:hAnsi="Arial" w:cs="Arial"/>
        </w:rPr>
        <w:t xml:space="preserve"> any surrounding</w:t>
      </w:r>
      <w:r w:rsidR="00340A43" w:rsidRPr="008B038D">
        <w:rPr>
          <w:rFonts w:ascii="Arial" w:hAnsi="Arial" w:cs="Arial"/>
        </w:rPr>
        <w:t xml:space="preserve"> </w:t>
      </w:r>
      <w:r w:rsidR="003036DF" w:rsidRPr="008B038D">
        <w:rPr>
          <w:rFonts w:ascii="Arial" w:hAnsi="Arial" w:cs="Arial"/>
        </w:rPr>
        <w:t xml:space="preserve">however </w:t>
      </w:r>
      <w:r w:rsidR="00340A43" w:rsidRPr="008B038D">
        <w:rPr>
          <w:rFonts w:ascii="Arial" w:hAnsi="Arial" w:cs="Arial"/>
        </w:rPr>
        <w:t>even</w:t>
      </w:r>
      <w:r w:rsidR="003036DF" w:rsidRPr="008B038D">
        <w:rPr>
          <w:rFonts w:ascii="Arial" w:hAnsi="Arial" w:cs="Arial"/>
        </w:rPr>
        <w:t xml:space="preserve"> further essential</w:t>
      </w:r>
      <w:r w:rsidR="00340A43" w:rsidRPr="008B038D">
        <w:rPr>
          <w:rFonts w:ascii="Arial" w:hAnsi="Arial" w:cs="Arial"/>
        </w:rPr>
        <w:t xml:space="preserve"> in</w:t>
      </w:r>
      <w:r w:rsidR="003036DF" w:rsidRPr="008B038D">
        <w:rPr>
          <w:rFonts w:ascii="Arial" w:hAnsi="Arial" w:cs="Arial"/>
        </w:rPr>
        <w:t xml:space="preserve"> hug</w:t>
      </w:r>
      <w:r w:rsidR="00340A43" w:rsidRPr="008B038D">
        <w:rPr>
          <w:rFonts w:ascii="Arial" w:hAnsi="Arial" w:cs="Arial"/>
        </w:rPr>
        <w:t>e group</w:t>
      </w:r>
      <w:r w:rsidR="003036DF" w:rsidRPr="008B038D">
        <w:rPr>
          <w:rFonts w:ascii="Arial" w:hAnsi="Arial" w:cs="Arial"/>
        </w:rPr>
        <w:t xml:space="preserve"> surroundings. Conveying consistent observations</w:t>
      </w:r>
      <w:r w:rsidR="003036DF" w:rsidRPr="008B038D">
        <w:rPr>
          <w:rFonts w:ascii="Arial" w:hAnsi="Arial" w:cs="Arial"/>
        </w:rPr>
        <w:t xml:space="preserve"> is</w:t>
      </w:r>
      <w:r w:rsidR="003036DF" w:rsidRPr="008B038D">
        <w:rPr>
          <w:rFonts w:ascii="Arial" w:hAnsi="Arial" w:cs="Arial"/>
        </w:rPr>
        <w:t xml:space="preserve"> essential</w:t>
      </w:r>
      <w:r w:rsidR="003036DF" w:rsidRPr="008B038D">
        <w:rPr>
          <w:rFonts w:ascii="Arial" w:hAnsi="Arial" w:cs="Arial"/>
        </w:rPr>
        <w:t xml:space="preserve"> because</w:t>
      </w:r>
      <w:r w:rsidR="003036DF" w:rsidRPr="008B038D">
        <w:rPr>
          <w:rFonts w:ascii="Arial" w:hAnsi="Arial" w:cs="Arial"/>
        </w:rPr>
        <w:t xml:space="preserve"> it is made certain</w:t>
      </w:r>
      <w:r w:rsidR="003036DF" w:rsidRPr="008B038D">
        <w:rPr>
          <w:rFonts w:ascii="Arial" w:hAnsi="Arial" w:cs="Arial"/>
        </w:rPr>
        <w:t xml:space="preserve"> that the child</w:t>
      </w:r>
      <w:r w:rsidR="003036DF" w:rsidRPr="008B038D">
        <w:rPr>
          <w:rFonts w:ascii="Arial" w:hAnsi="Arial" w:cs="Arial"/>
        </w:rPr>
        <w:t xml:space="preserve"> is</w:t>
      </w:r>
      <w:r w:rsidR="003036DF" w:rsidRPr="008B038D">
        <w:rPr>
          <w:rFonts w:ascii="Arial" w:hAnsi="Arial" w:cs="Arial"/>
        </w:rPr>
        <w:t xml:space="preserve"> at the</w:t>
      </w:r>
      <w:r w:rsidR="003036DF" w:rsidRPr="008B038D">
        <w:rPr>
          <w:rFonts w:ascii="Arial" w:hAnsi="Arial" w:cs="Arial"/>
        </w:rPr>
        <w:t xml:space="preserve"> core</w:t>
      </w:r>
      <w:r w:rsidR="003036DF" w:rsidRPr="008B038D">
        <w:rPr>
          <w:rFonts w:ascii="Arial" w:hAnsi="Arial" w:cs="Arial"/>
        </w:rPr>
        <w:t xml:space="preserve"> of</w:t>
      </w:r>
      <w:r w:rsidR="003036DF" w:rsidRPr="008B038D">
        <w:rPr>
          <w:rFonts w:ascii="Arial" w:hAnsi="Arial" w:cs="Arial"/>
        </w:rPr>
        <w:t xml:space="preserve"> the</w:t>
      </w:r>
      <w:r w:rsidR="003036DF" w:rsidRPr="008B038D">
        <w:rPr>
          <w:rFonts w:ascii="Arial" w:hAnsi="Arial" w:cs="Arial"/>
        </w:rPr>
        <w:t xml:space="preserve"> practice.</w:t>
      </w:r>
    </w:p>
    <w:p w14:paraId="60E4395E" w14:textId="41F6B457" w:rsidR="003036DF" w:rsidRPr="003036DF" w:rsidRDefault="003036DF" w:rsidP="008B038D">
      <w:pPr>
        <w:spacing w:line="360" w:lineRule="auto"/>
        <w:rPr>
          <w:rFonts w:ascii="Arial" w:hAnsi="Arial" w:cs="Arial"/>
        </w:rPr>
      </w:pPr>
      <w:r w:rsidRPr="008B038D">
        <w:rPr>
          <w:rFonts w:ascii="Arial" w:hAnsi="Arial" w:cs="Arial"/>
        </w:rPr>
        <w:t xml:space="preserve">           </w:t>
      </w:r>
      <w:r w:rsidR="007F2FEB" w:rsidRPr="008B038D">
        <w:rPr>
          <w:rFonts w:ascii="Arial" w:hAnsi="Arial" w:cs="Arial"/>
        </w:rPr>
        <w:t>The detection of new-found</w:t>
      </w:r>
      <w:r w:rsidRPr="008B038D">
        <w:rPr>
          <w:rFonts w:ascii="Arial" w:hAnsi="Arial" w:cs="Arial"/>
        </w:rPr>
        <w:t xml:space="preserve"> talents</w:t>
      </w:r>
      <w:r w:rsidRPr="003036DF">
        <w:rPr>
          <w:rFonts w:ascii="Arial" w:hAnsi="Arial" w:cs="Arial"/>
        </w:rPr>
        <w:t xml:space="preserve"> and</w:t>
      </w:r>
      <w:r w:rsidR="007F2FEB" w:rsidRPr="008B038D">
        <w:rPr>
          <w:rFonts w:ascii="Arial" w:hAnsi="Arial" w:cs="Arial"/>
        </w:rPr>
        <w:t xml:space="preserve"> abilities</w:t>
      </w:r>
      <w:r w:rsidRPr="003036DF">
        <w:rPr>
          <w:rFonts w:ascii="Arial" w:hAnsi="Arial" w:cs="Arial"/>
        </w:rPr>
        <w:t xml:space="preserve"> emerge over time through observation. For </w:t>
      </w:r>
      <w:r w:rsidR="007F2FEB" w:rsidRPr="008B038D">
        <w:rPr>
          <w:rFonts w:ascii="Arial" w:hAnsi="Arial" w:cs="Arial"/>
        </w:rPr>
        <w:t>instance</w:t>
      </w:r>
      <w:r w:rsidRPr="003036DF">
        <w:rPr>
          <w:rFonts w:ascii="Arial" w:hAnsi="Arial" w:cs="Arial"/>
        </w:rPr>
        <w:t>, wh</w:t>
      </w:r>
      <w:r w:rsidR="007F2FEB" w:rsidRPr="008B038D">
        <w:rPr>
          <w:rFonts w:ascii="Arial" w:hAnsi="Arial" w:cs="Arial"/>
        </w:rPr>
        <w:t>ilst</w:t>
      </w:r>
      <w:r w:rsidRPr="003036DF">
        <w:rPr>
          <w:rFonts w:ascii="Arial" w:hAnsi="Arial" w:cs="Arial"/>
        </w:rPr>
        <w:t xml:space="preserve"> a baby is </w:t>
      </w:r>
      <w:r w:rsidR="007F2FEB" w:rsidRPr="008B038D">
        <w:rPr>
          <w:rFonts w:ascii="Arial" w:hAnsi="Arial" w:cs="Arial"/>
        </w:rPr>
        <w:t>cap</w:t>
      </w:r>
      <w:r w:rsidRPr="003036DF">
        <w:rPr>
          <w:rFonts w:ascii="Arial" w:hAnsi="Arial" w:cs="Arial"/>
        </w:rPr>
        <w:t xml:space="preserve">able to </w:t>
      </w:r>
      <w:r w:rsidR="007F2FEB" w:rsidRPr="008B038D">
        <w:rPr>
          <w:rFonts w:ascii="Arial" w:hAnsi="Arial" w:cs="Arial"/>
        </w:rPr>
        <w:t>be seated</w:t>
      </w:r>
      <w:r w:rsidRPr="003036DF">
        <w:rPr>
          <w:rFonts w:ascii="Arial" w:hAnsi="Arial" w:cs="Arial"/>
        </w:rPr>
        <w:t xml:space="preserve"> up </w:t>
      </w:r>
      <w:r w:rsidR="007F2FEB" w:rsidRPr="008B038D">
        <w:rPr>
          <w:rFonts w:ascii="Arial" w:hAnsi="Arial" w:cs="Arial"/>
        </w:rPr>
        <w:t>gradually</w:t>
      </w:r>
      <w:r w:rsidRPr="003036DF">
        <w:rPr>
          <w:rFonts w:ascii="Arial" w:hAnsi="Arial" w:cs="Arial"/>
        </w:rPr>
        <w:t xml:space="preserve">, or a young child </w:t>
      </w:r>
      <w:r w:rsidR="007F2FEB" w:rsidRPr="008B038D">
        <w:rPr>
          <w:rFonts w:ascii="Arial" w:hAnsi="Arial" w:cs="Arial"/>
        </w:rPr>
        <w:t>knows how to</w:t>
      </w:r>
      <w:r w:rsidRPr="003036DF">
        <w:rPr>
          <w:rFonts w:ascii="Arial" w:hAnsi="Arial" w:cs="Arial"/>
        </w:rPr>
        <w:t xml:space="preserve"> pour their own drink, </w:t>
      </w:r>
      <w:r w:rsidR="007F2FEB" w:rsidRPr="008B038D">
        <w:rPr>
          <w:rFonts w:ascii="Arial" w:hAnsi="Arial" w:cs="Arial"/>
        </w:rPr>
        <w:t>consider another person’s emotions</w:t>
      </w:r>
      <w:r w:rsidRPr="003036DF">
        <w:rPr>
          <w:rFonts w:ascii="Arial" w:hAnsi="Arial" w:cs="Arial"/>
        </w:rPr>
        <w:t>,</w:t>
      </w:r>
      <w:r w:rsidR="007F2FEB" w:rsidRPr="008B038D">
        <w:rPr>
          <w:rFonts w:ascii="Arial" w:hAnsi="Arial" w:cs="Arial"/>
        </w:rPr>
        <w:t xml:space="preserve"> allocate connotations</w:t>
      </w:r>
      <w:r w:rsidRPr="003036DF">
        <w:rPr>
          <w:rFonts w:ascii="Arial" w:hAnsi="Arial" w:cs="Arial"/>
        </w:rPr>
        <w:t xml:space="preserve"> to th</w:t>
      </w:r>
      <w:r w:rsidR="007F2FEB" w:rsidRPr="008B038D">
        <w:rPr>
          <w:rFonts w:ascii="Arial" w:hAnsi="Arial" w:cs="Arial"/>
        </w:rPr>
        <w:t>e marks</w:t>
      </w:r>
      <w:r w:rsidRPr="003036DF">
        <w:rPr>
          <w:rFonts w:ascii="Arial" w:hAnsi="Arial" w:cs="Arial"/>
        </w:rPr>
        <w:t xml:space="preserve"> they have made on paper, or </w:t>
      </w:r>
      <w:r w:rsidR="007F2FEB" w:rsidRPr="008B038D">
        <w:rPr>
          <w:rFonts w:ascii="Arial" w:hAnsi="Arial" w:cs="Arial"/>
        </w:rPr>
        <w:t xml:space="preserve">cycle </w:t>
      </w:r>
      <w:r w:rsidRPr="003036DF">
        <w:rPr>
          <w:rFonts w:ascii="Arial" w:hAnsi="Arial" w:cs="Arial"/>
        </w:rPr>
        <w:t>wi</w:t>
      </w:r>
      <w:r w:rsidR="007F2FEB" w:rsidRPr="008B038D">
        <w:rPr>
          <w:rFonts w:ascii="Arial" w:hAnsi="Arial" w:cs="Arial"/>
        </w:rPr>
        <w:t xml:space="preserve">th no </w:t>
      </w:r>
      <w:r w:rsidRPr="003036DF">
        <w:rPr>
          <w:rFonts w:ascii="Arial" w:hAnsi="Arial" w:cs="Arial"/>
        </w:rPr>
        <w:t xml:space="preserve">stabilisers. </w:t>
      </w:r>
    </w:p>
    <w:p w14:paraId="2E79BBB1" w14:textId="609B99FC" w:rsidR="003036DF" w:rsidRPr="008B038D" w:rsidRDefault="007F2FEB" w:rsidP="008B038D">
      <w:pPr>
        <w:spacing w:line="360" w:lineRule="auto"/>
        <w:rPr>
          <w:rFonts w:ascii="Arial" w:hAnsi="Arial" w:cs="Arial"/>
        </w:rPr>
      </w:pPr>
      <w:r w:rsidRPr="008B038D">
        <w:rPr>
          <w:rFonts w:ascii="Arial" w:hAnsi="Arial" w:cs="Arial"/>
        </w:rPr>
        <w:t xml:space="preserve">           </w:t>
      </w:r>
      <w:r w:rsidR="003036DF" w:rsidRPr="003036DF">
        <w:rPr>
          <w:rFonts w:ascii="Arial" w:hAnsi="Arial" w:cs="Arial"/>
        </w:rPr>
        <w:t xml:space="preserve">Observation </w:t>
      </w:r>
      <w:r w:rsidR="007E316E" w:rsidRPr="008B038D">
        <w:rPr>
          <w:rFonts w:ascii="Arial" w:hAnsi="Arial" w:cs="Arial"/>
        </w:rPr>
        <w:t>allows</w:t>
      </w:r>
      <w:r w:rsidR="003036DF" w:rsidRPr="003036DF">
        <w:rPr>
          <w:rFonts w:ascii="Arial" w:hAnsi="Arial" w:cs="Arial"/>
        </w:rPr>
        <w:t xml:space="preserve"> us to </w:t>
      </w:r>
      <w:r w:rsidR="007E316E" w:rsidRPr="008B038D">
        <w:rPr>
          <w:rFonts w:ascii="Arial" w:hAnsi="Arial" w:cs="Arial"/>
        </w:rPr>
        <w:t>classify</w:t>
      </w:r>
      <w:r w:rsidR="003036DF" w:rsidRPr="003036DF">
        <w:rPr>
          <w:rFonts w:ascii="Arial" w:hAnsi="Arial" w:cs="Arial"/>
        </w:rPr>
        <w:t xml:space="preserve"> </w:t>
      </w:r>
      <w:r w:rsidR="00D536C0" w:rsidRPr="008B038D">
        <w:rPr>
          <w:rFonts w:ascii="Arial" w:hAnsi="Arial" w:cs="Arial"/>
        </w:rPr>
        <w:t>all child’s wishes and animosities</w:t>
      </w:r>
      <w:r w:rsidR="003036DF" w:rsidRPr="003036DF">
        <w:rPr>
          <w:rFonts w:ascii="Arial" w:hAnsi="Arial" w:cs="Arial"/>
        </w:rPr>
        <w:t xml:space="preserve"> and their </w:t>
      </w:r>
      <w:r w:rsidR="00D536C0" w:rsidRPr="008B038D">
        <w:rPr>
          <w:rFonts w:ascii="Arial" w:hAnsi="Arial" w:cs="Arial"/>
        </w:rPr>
        <w:t>answers</w:t>
      </w:r>
      <w:r w:rsidR="003036DF" w:rsidRPr="003036DF">
        <w:rPr>
          <w:rFonts w:ascii="Arial" w:hAnsi="Arial" w:cs="Arial"/>
        </w:rPr>
        <w:t xml:space="preserve"> to </w:t>
      </w:r>
      <w:r w:rsidR="00D536C0" w:rsidRPr="008B038D">
        <w:rPr>
          <w:rFonts w:ascii="Arial" w:hAnsi="Arial" w:cs="Arial"/>
        </w:rPr>
        <w:t xml:space="preserve">diverse circumstances for instance </w:t>
      </w:r>
      <w:r w:rsidR="003036DF" w:rsidRPr="003036DF">
        <w:rPr>
          <w:rFonts w:ascii="Arial" w:hAnsi="Arial" w:cs="Arial"/>
        </w:rPr>
        <w:t xml:space="preserve">care </w:t>
      </w:r>
      <w:r w:rsidR="00D536C0" w:rsidRPr="008B038D">
        <w:rPr>
          <w:rFonts w:ascii="Arial" w:hAnsi="Arial" w:cs="Arial"/>
        </w:rPr>
        <w:t>practices</w:t>
      </w:r>
      <w:r w:rsidR="003036DF" w:rsidRPr="003036DF">
        <w:rPr>
          <w:rFonts w:ascii="Arial" w:hAnsi="Arial" w:cs="Arial"/>
        </w:rPr>
        <w:t xml:space="preserve"> or </w:t>
      </w:r>
      <w:r w:rsidR="00D536C0" w:rsidRPr="008B038D">
        <w:rPr>
          <w:rFonts w:ascii="Arial" w:hAnsi="Arial" w:cs="Arial"/>
        </w:rPr>
        <w:t>unfamiliar</w:t>
      </w:r>
      <w:r w:rsidR="003036DF" w:rsidRPr="003036DF">
        <w:rPr>
          <w:rFonts w:ascii="Arial" w:hAnsi="Arial" w:cs="Arial"/>
        </w:rPr>
        <w:t xml:space="preserve"> </w:t>
      </w:r>
      <w:r w:rsidR="00D536C0" w:rsidRPr="008B038D">
        <w:rPr>
          <w:rFonts w:ascii="Arial" w:hAnsi="Arial" w:cs="Arial"/>
        </w:rPr>
        <w:t>individuals</w:t>
      </w:r>
      <w:r w:rsidR="003036DF" w:rsidRPr="003036DF">
        <w:rPr>
          <w:rFonts w:ascii="Arial" w:hAnsi="Arial" w:cs="Arial"/>
        </w:rPr>
        <w:t>.</w:t>
      </w:r>
      <w:r w:rsidR="00D536C0" w:rsidRPr="008B038D">
        <w:rPr>
          <w:rFonts w:ascii="Arial" w:hAnsi="Arial" w:cs="Arial"/>
        </w:rPr>
        <w:t xml:space="preserve"> Discovering </w:t>
      </w:r>
      <w:r w:rsidR="003036DF" w:rsidRPr="003036DF">
        <w:rPr>
          <w:rFonts w:ascii="Arial" w:hAnsi="Arial" w:cs="Arial"/>
        </w:rPr>
        <w:t xml:space="preserve">which </w:t>
      </w:r>
      <w:r w:rsidR="00D536C0" w:rsidRPr="008B038D">
        <w:rPr>
          <w:rFonts w:ascii="Arial" w:hAnsi="Arial" w:cs="Arial"/>
        </w:rPr>
        <w:t>occurrences</w:t>
      </w:r>
      <w:r w:rsidR="003036DF" w:rsidRPr="003036DF">
        <w:rPr>
          <w:rFonts w:ascii="Arial" w:hAnsi="Arial" w:cs="Arial"/>
        </w:rPr>
        <w:t xml:space="preserve">, </w:t>
      </w:r>
      <w:r w:rsidR="00D536C0" w:rsidRPr="008B038D">
        <w:rPr>
          <w:rFonts w:ascii="Arial" w:hAnsi="Arial" w:cs="Arial"/>
        </w:rPr>
        <w:t>customs or</w:t>
      </w:r>
      <w:r w:rsidR="003036DF" w:rsidRPr="003036DF">
        <w:rPr>
          <w:rFonts w:ascii="Arial" w:hAnsi="Arial" w:cs="Arial"/>
        </w:rPr>
        <w:t xml:space="preserve"> </w:t>
      </w:r>
      <w:r w:rsidR="00D536C0" w:rsidRPr="008B038D">
        <w:rPr>
          <w:rFonts w:ascii="Arial" w:hAnsi="Arial" w:cs="Arial"/>
        </w:rPr>
        <w:t xml:space="preserve">tasks </w:t>
      </w:r>
      <w:r w:rsidR="003036DF" w:rsidRPr="003036DF">
        <w:rPr>
          <w:rFonts w:ascii="Arial" w:hAnsi="Arial" w:cs="Arial"/>
        </w:rPr>
        <w:t>a child</w:t>
      </w:r>
      <w:r w:rsidR="00D536C0" w:rsidRPr="008B038D">
        <w:rPr>
          <w:rFonts w:ascii="Arial" w:hAnsi="Arial" w:cs="Arial"/>
        </w:rPr>
        <w:t xml:space="preserve"> appears </w:t>
      </w:r>
      <w:r w:rsidR="003036DF" w:rsidRPr="003036DF">
        <w:rPr>
          <w:rFonts w:ascii="Arial" w:hAnsi="Arial" w:cs="Arial"/>
        </w:rPr>
        <w:t>to</w:t>
      </w:r>
      <w:r w:rsidR="00D536C0" w:rsidRPr="008B038D">
        <w:rPr>
          <w:rFonts w:ascii="Arial" w:hAnsi="Arial" w:cs="Arial"/>
        </w:rPr>
        <w:t xml:space="preserve"> take pleasure in</w:t>
      </w:r>
      <w:r w:rsidR="003036DF" w:rsidRPr="003036DF">
        <w:rPr>
          <w:rFonts w:ascii="Arial" w:hAnsi="Arial" w:cs="Arial"/>
        </w:rPr>
        <w:t xml:space="preserve"> or</w:t>
      </w:r>
      <w:r w:rsidR="00D536C0" w:rsidRPr="008B038D">
        <w:rPr>
          <w:rFonts w:ascii="Arial" w:hAnsi="Arial" w:cs="Arial"/>
        </w:rPr>
        <w:t xml:space="preserve"> find difficult</w:t>
      </w:r>
      <w:r w:rsidR="003036DF" w:rsidRPr="003036DF">
        <w:rPr>
          <w:rFonts w:ascii="Arial" w:hAnsi="Arial" w:cs="Arial"/>
        </w:rPr>
        <w:t xml:space="preserve"> and any that </w:t>
      </w:r>
      <w:r w:rsidR="00D536C0" w:rsidRPr="008B038D">
        <w:rPr>
          <w:rFonts w:ascii="Arial" w:hAnsi="Arial" w:cs="Arial"/>
        </w:rPr>
        <w:t xml:space="preserve">appear </w:t>
      </w:r>
      <w:r w:rsidR="003036DF" w:rsidRPr="003036DF">
        <w:rPr>
          <w:rFonts w:ascii="Arial" w:hAnsi="Arial" w:cs="Arial"/>
        </w:rPr>
        <w:t>to make them</w:t>
      </w:r>
      <w:r w:rsidR="00D536C0" w:rsidRPr="008B038D">
        <w:rPr>
          <w:rFonts w:ascii="Arial" w:hAnsi="Arial" w:cs="Arial"/>
        </w:rPr>
        <w:t xml:space="preserve"> nervous</w:t>
      </w:r>
      <w:r w:rsidR="003036DF" w:rsidRPr="003036DF">
        <w:rPr>
          <w:rFonts w:ascii="Arial" w:hAnsi="Arial" w:cs="Arial"/>
        </w:rPr>
        <w:t>. Observatio</w:t>
      </w:r>
      <w:r w:rsidR="00D536C0" w:rsidRPr="008B038D">
        <w:rPr>
          <w:rFonts w:ascii="Arial" w:hAnsi="Arial" w:cs="Arial"/>
        </w:rPr>
        <w:t xml:space="preserve">n aids </w:t>
      </w:r>
      <w:r w:rsidR="003036DF" w:rsidRPr="003036DF">
        <w:rPr>
          <w:rFonts w:ascii="Arial" w:hAnsi="Arial" w:cs="Arial"/>
        </w:rPr>
        <w:t>us</w:t>
      </w:r>
      <w:r w:rsidR="00D536C0" w:rsidRPr="008B038D">
        <w:rPr>
          <w:rFonts w:ascii="Arial" w:hAnsi="Arial" w:cs="Arial"/>
        </w:rPr>
        <w:t xml:space="preserve"> to</w:t>
      </w:r>
      <w:r w:rsidR="003036DF" w:rsidRPr="003036DF">
        <w:rPr>
          <w:rFonts w:ascii="Arial" w:hAnsi="Arial" w:cs="Arial"/>
        </w:rPr>
        <w:t xml:space="preserve"> </w:t>
      </w:r>
      <w:r w:rsidR="00D536C0" w:rsidRPr="008B038D">
        <w:rPr>
          <w:rFonts w:ascii="Arial" w:hAnsi="Arial" w:cs="Arial"/>
        </w:rPr>
        <w:t>measure children’s</w:t>
      </w:r>
      <w:r w:rsidR="003036DF" w:rsidRPr="003036DF">
        <w:rPr>
          <w:rFonts w:ascii="Arial" w:hAnsi="Arial" w:cs="Arial"/>
        </w:rPr>
        <w:t xml:space="preserve"> </w:t>
      </w:r>
      <w:r w:rsidR="00D536C0" w:rsidRPr="008B038D">
        <w:rPr>
          <w:rFonts w:ascii="Arial" w:hAnsi="Arial" w:cs="Arial"/>
        </w:rPr>
        <w:t>development,</w:t>
      </w:r>
      <w:r w:rsidR="003036DF" w:rsidRPr="003036DF">
        <w:rPr>
          <w:rFonts w:ascii="Arial" w:hAnsi="Arial" w:cs="Arial"/>
        </w:rPr>
        <w:t xml:space="preserve"> </w:t>
      </w:r>
      <w:r w:rsidR="00D536C0" w:rsidRPr="008B038D">
        <w:rPr>
          <w:rFonts w:ascii="Arial" w:hAnsi="Arial" w:cs="Arial"/>
        </w:rPr>
        <w:t xml:space="preserve">discovering </w:t>
      </w:r>
      <w:r w:rsidR="003036DF" w:rsidRPr="003036DF">
        <w:rPr>
          <w:rFonts w:ascii="Arial" w:hAnsi="Arial" w:cs="Arial"/>
        </w:rPr>
        <w:t xml:space="preserve">the </w:t>
      </w:r>
      <w:r w:rsidR="00D536C0" w:rsidRPr="008B038D">
        <w:rPr>
          <w:rFonts w:ascii="Arial" w:hAnsi="Arial" w:cs="Arial"/>
        </w:rPr>
        <w:t>particular</w:t>
      </w:r>
      <w:r w:rsidR="003036DF" w:rsidRPr="003036DF">
        <w:rPr>
          <w:rFonts w:ascii="Arial" w:hAnsi="Arial" w:cs="Arial"/>
        </w:rPr>
        <w:t xml:space="preserve"> care a</w:t>
      </w:r>
      <w:r w:rsidR="00D536C0" w:rsidRPr="008B038D">
        <w:rPr>
          <w:rFonts w:ascii="Arial" w:hAnsi="Arial" w:cs="Arial"/>
        </w:rPr>
        <w:t xml:space="preserve">nd educational requirements </w:t>
      </w:r>
      <w:r w:rsidR="003036DF" w:rsidRPr="003036DF">
        <w:rPr>
          <w:rFonts w:ascii="Arial" w:hAnsi="Arial" w:cs="Arial"/>
        </w:rPr>
        <w:t>of e</w:t>
      </w:r>
      <w:r w:rsidR="00D536C0" w:rsidRPr="008B038D">
        <w:rPr>
          <w:rFonts w:ascii="Arial" w:hAnsi="Arial" w:cs="Arial"/>
        </w:rPr>
        <w:t>very</w:t>
      </w:r>
      <w:r w:rsidR="003036DF" w:rsidRPr="003036DF">
        <w:rPr>
          <w:rFonts w:ascii="Arial" w:hAnsi="Arial" w:cs="Arial"/>
        </w:rPr>
        <w:t xml:space="preserve"> child.</w:t>
      </w:r>
      <w:r w:rsidR="0009004A" w:rsidRPr="008B038D">
        <w:rPr>
          <w:rFonts w:ascii="Arial" w:hAnsi="Arial" w:cs="Arial"/>
        </w:rPr>
        <w:t xml:space="preserve"> Next is to </w:t>
      </w:r>
      <w:r w:rsidR="003036DF" w:rsidRPr="003036DF">
        <w:rPr>
          <w:rFonts w:ascii="Arial" w:hAnsi="Arial" w:cs="Arial"/>
        </w:rPr>
        <w:t>p</w:t>
      </w:r>
      <w:r w:rsidR="0009004A" w:rsidRPr="008B038D">
        <w:rPr>
          <w:rFonts w:ascii="Arial" w:hAnsi="Arial" w:cs="Arial"/>
        </w:rPr>
        <w:t>ropose subsequent steps i</w:t>
      </w:r>
      <w:r w:rsidR="003036DF" w:rsidRPr="003036DF">
        <w:rPr>
          <w:rFonts w:ascii="Arial" w:hAnsi="Arial" w:cs="Arial"/>
        </w:rPr>
        <w:t xml:space="preserve">n children’s </w:t>
      </w:r>
      <w:r w:rsidR="0009004A" w:rsidRPr="008B038D">
        <w:rPr>
          <w:rFonts w:ascii="Arial" w:hAnsi="Arial" w:cs="Arial"/>
        </w:rPr>
        <w:t xml:space="preserve">growth </w:t>
      </w:r>
      <w:r w:rsidR="003036DF" w:rsidRPr="003036DF">
        <w:rPr>
          <w:rFonts w:ascii="Arial" w:hAnsi="Arial" w:cs="Arial"/>
        </w:rPr>
        <w:t xml:space="preserve">and </w:t>
      </w:r>
      <w:r w:rsidR="0009004A" w:rsidRPr="008B038D">
        <w:rPr>
          <w:rFonts w:ascii="Arial" w:hAnsi="Arial" w:cs="Arial"/>
        </w:rPr>
        <w:t>education</w:t>
      </w:r>
      <w:r w:rsidR="003036DF" w:rsidRPr="003036DF">
        <w:rPr>
          <w:rFonts w:ascii="Arial" w:hAnsi="Arial" w:cs="Arial"/>
        </w:rPr>
        <w:t xml:space="preserve">. </w:t>
      </w:r>
    </w:p>
    <w:p w14:paraId="36E7B118" w14:textId="263E0850" w:rsidR="00D22C0B" w:rsidRPr="00D22C0B" w:rsidRDefault="00CF2FF1" w:rsidP="008B038D">
      <w:pPr>
        <w:spacing w:line="360" w:lineRule="auto"/>
        <w:rPr>
          <w:rFonts w:ascii="Arial" w:hAnsi="Arial" w:cs="Arial"/>
          <w:color w:val="000000" w:themeColor="text1"/>
        </w:rPr>
      </w:pPr>
      <w:r w:rsidRPr="008B038D">
        <w:rPr>
          <w:rFonts w:ascii="Arial" w:hAnsi="Arial" w:cs="Arial"/>
        </w:rPr>
        <w:t xml:space="preserve">           </w:t>
      </w:r>
      <w:r w:rsidR="00D22C0B" w:rsidRPr="008B038D">
        <w:rPr>
          <w:rFonts w:ascii="Arial" w:hAnsi="Arial" w:cs="Arial"/>
        </w:rPr>
        <w:t>According</w:t>
      </w:r>
      <w:r w:rsidR="00462BAC" w:rsidRPr="008B038D">
        <w:rPr>
          <w:rFonts w:ascii="Arial" w:hAnsi="Arial" w:cs="Arial"/>
        </w:rPr>
        <w:t xml:space="preserve"> to</w:t>
      </w:r>
      <w:r w:rsidR="00D22C0B" w:rsidRPr="008B038D">
        <w:rPr>
          <w:rFonts w:ascii="Arial" w:hAnsi="Arial" w:cs="Arial"/>
        </w:rPr>
        <w:t xml:space="preserve"> </w:t>
      </w:r>
      <w:r w:rsidR="00462BAC" w:rsidRPr="008B038D">
        <w:rPr>
          <w:rFonts w:ascii="Arial" w:hAnsi="Arial" w:cs="Arial"/>
        </w:rPr>
        <w:t>(Learning Journals, 2025),</w:t>
      </w:r>
      <w:r w:rsidR="00D22C0B" w:rsidRPr="008B038D">
        <w:rPr>
          <w:rFonts w:ascii="Arial" w:hAnsi="Arial" w:cs="Arial"/>
        </w:rPr>
        <w:t xml:space="preserve"> </w:t>
      </w:r>
      <w:r w:rsidR="001F576D" w:rsidRPr="008B038D">
        <w:rPr>
          <w:rFonts w:ascii="Arial" w:hAnsi="Arial" w:cs="Arial"/>
          <w:color w:val="000000" w:themeColor="text1"/>
        </w:rPr>
        <w:t>t</w:t>
      </w:r>
      <w:r w:rsidRPr="008B038D">
        <w:rPr>
          <w:rFonts w:ascii="Arial" w:hAnsi="Arial" w:cs="Arial"/>
          <w:color w:val="000000" w:themeColor="text1"/>
        </w:rPr>
        <w:t xml:space="preserve">he Leuven scale is a </w:t>
      </w:r>
      <w:r w:rsidR="00DC5596" w:rsidRPr="008B038D">
        <w:rPr>
          <w:rFonts w:ascii="Arial" w:hAnsi="Arial" w:cs="Arial"/>
          <w:color w:val="000000" w:themeColor="text1"/>
        </w:rPr>
        <w:t>five-point</w:t>
      </w:r>
      <w:r w:rsidRPr="008B038D">
        <w:rPr>
          <w:rFonts w:ascii="Arial" w:hAnsi="Arial" w:cs="Arial"/>
          <w:color w:val="000000" w:themeColor="text1"/>
        </w:rPr>
        <w:t xml:space="preserve"> scale that </w:t>
      </w:r>
      <w:r w:rsidR="00BD1F3E" w:rsidRPr="008B038D">
        <w:rPr>
          <w:rFonts w:ascii="Arial" w:hAnsi="Arial" w:cs="Arial"/>
          <w:color w:val="000000" w:themeColor="text1"/>
        </w:rPr>
        <w:t>lets</w:t>
      </w:r>
      <w:r w:rsidRPr="008B038D">
        <w:rPr>
          <w:rFonts w:ascii="Arial" w:hAnsi="Arial" w:cs="Arial"/>
          <w:color w:val="000000" w:themeColor="text1"/>
        </w:rPr>
        <w:t xml:space="preserve"> child</w:t>
      </w:r>
      <w:r w:rsidR="00D22C0B" w:rsidRPr="008B038D">
        <w:rPr>
          <w:rFonts w:ascii="Arial" w:hAnsi="Arial" w:cs="Arial"/>
          <w:color w:val="000000" w:themeColor="text1"/>
        </w:rPr>
        <w:t>-</w:t>
      </w:r>
      <w:r w:rsidRPr="008B038D">
        <w:rPr>
          <w:rFonts w:ascii="Arial" w:hAnsi="Arial" w:cs="Arial"/>
          <w:color w:val="000000" w:themeColor="text1"/>
        </w:rPr>
        <w:t xml:space="preserve">care </w:t>
      </w:r>
      <w:r w:rsidR="00BD1F3E" w:rsidRPr="008B038D">
        <w:rPr>
          <w:rFonts w:ascii="Arial" w:hAnsi="Arial" w:cs="Arial"/>
          <w:color w:val="000000" w:themeColor="text1"/>
        </w:rPr>
        <w:t>professionals</w:t>
      </w:r>
      <w:r w:rsidRPr="008B038D">
        <w:rPr>
          <w:rFonts w:ascii="Arial" w:hAnsi="Arial" w:cs="Arial"/>
          <w:color w:val="000000" w:themeColor="text1"/>
        </w:rPr>
        <w:t>,</w:t>
      </w:r>
      <w:r w:rsidR="00DC5596" w:rsidRPr="008B038D">
        <w:rPr>
          <w:rFonts w:ascii="Arial" w:hAnsi="Arial" w:cs="Arial"/>
          <w:color w:val="000000" w:themeColor="text1"/>
        </w:rPr>
        <w:t xml:space="preserve"> nursery professionals and schoolteachers</w:t>
      </w:r>
      <w:r w:rsidR="001F576D" w:rsidRPr="008B038D">
        <w:rPr>
          <w:rFonts w:ascii="Arial" w:hAnsi="Arial" w:cs="Arial"/>
          <w:color w:val="000000" w:themeColor="text1"/>
        </w:rPr>
        <w:t xml:space="preserve"> </w:t>
      </w:r>
      <w:r w:rsidR="00BD1F3E" w:rsidRPr="008B038D">
        <w:rPr>
          <w:rFonts w:ascii="Arial" w:hAnsi="Arial" w:cs="Arial"/>
          <w:color w:val="000000" w:themeColor="text1"/>
        </w:rPr>
        <w:t xml:space="preserve">assess </w:t>
      </w:r>
      <w:r w:rsidRPr="008B038D">
        <w:rPr>
          <w:rFonts w:ascii="Arial" w:hAnsi="Arial" w:cs="Arial"/>
          <w:color w:val="000000" w:themeColor="text1"/>
        </w:rPr>
        <w:t xml:space="preserve">a child’s emotional well-being and involvement. The </w:t>
      </w:r>
      <w:r w:rsidR="00BD1F3E" w:rsidRPr="008B038D">
        <w:rPr>
          <w:rFonts w:ascii="Arial" w:hAnsi="Arial" w:cs="Arial"/>
          <w:color w:val="000000" w:themeColor="text1"/>
        </w:rPr>
        <w:t>concept</w:t>
      </w:r>
      <w:r w:rsidRPr="008B038D">
        <w:rPr>
          <w:rFonts w:ascii="Arial" w:hAnsi="Arial" w:cs="Arial"/>
          <w:color w:val="000000" w:themeColor="text1"/>
        </w:rPr>
        <w:t xml:space="preserve"> of emotional well-being </w:t>
      </w:r>
      <w:r w:rsidRPr="008B038D">
        <w:rPr>
          <w:rFonts w:ascii="Arial" w:hAnsi="Arial" w:cs="Arial"/>
          <w:color w:val="000000" w:themeColor="text1"/>
        </w:rPr>
        <w:lastRenderedPageBreak/>
        <w:t xml:space="preserve">and involvement is </w:t>
      </w:r>
      <w:r w:rsidR="00BD1F3E" w:rsidRPr="008B038D">
        <w:rPr>
          <w:rFonts w:ascii="Arial" w:hAnsi="Arial" w:cs="Arial"/>
          <w:color w:val="000000" w:themeColor="text1"/>
        </w:rPr>
        <w:t xml:space="preserve">specifically vital </w:t>
      </w:r>
      <w:r w:rsidRPr="008B038D">
        <w:rPr>
          <w:rFonts w:ascii="Arial" w:hAnsi="Arial" w:cs="Arial"/>
          <w:color w:val="000000" w:themeColor="text1"/>
        </w:rPr>
        <w:t>in </w:t>
      </w:r>
      <w:hyperlink r:id="rId8" w:history="1">
        <w:r w:rsidRPr="008B038D">
          <w:rPr>
            <w:rStyle w:val="Hyperlink"/>
            <w:rFonts w:ascii="Arial" w:hAnsi="Arial" w:cs="Arial"/>
            <w:color w:val="000000" w:themeColor="text1"/>
            <w:u w:val="none"/>
          </w:rPr>
          <w:t>early years</w:t>
        </w:r>
      </w:hyperlink>
      <w:r w:rsidRPr="008B038D">
        <w:rPr>
          <w:rFonts w:ascii="Arial" w:hAnsi="Arial" w:cs="Arial"/>
          <w:color w:val="000000" w:themeColor="text1"/>
        </w:rPr>
        <w:t xml:space="preserve"> because it </w:t>
      </w:r>
      <w:r w:rsidR="00BD1F3E" w:rsidRPr="008B038D">
        <w:rPr>
          <w:rFonts w:ascii="Arial" w:hAnsi="Arial" w:cs="Arial"/>
          <w:color w:val="000000" w:themeColor="text1"/>
        </w:rPr>
        <w:t>protects</w:t>
      </w:r>
      <w:r w:rsidRPr="008B038D">
        <w:rPr>
          <w:rFonts w:ascii="Arial" w:hAnsi="Arial" w:cs="Arial"/>
          <w:color w:val="000000" w:themeColor="text1"/>
        </w:rPr>
        <w:t xml:space="preserve"> a child’s emotional development w</w:t>
      </w:r>
      <w:r w:rsidR="00BD1F3E" w:rsidRPr="008B038D">
        <w:rPr>
          <w:rFonts w:ascii="Arial" w:hAnsi="Arial" w:cs="Arial"/>
          <w:color w:val="000000" w:themeColor="text1"/>
        </w:rPr>
        <w:t xml:space="preserve">hilst supporting </w:t>
      </w:r>
      <w:r w:rsidR="00D22C0B" w:rsidRPr="008B038D">
        <w:rPr>
          <w:rFonts w:ascii="Arial" w:hAnsi="Arial" w:cs="Arial"/>
          <w:color w:val="000000" w:themeColor="text1"/>
        </w:rPr>
        <w:t xml:space="preserve">engagement </w:t>
      </w:r>
      <w:r w:rsidRPr="008B038D">
        <w:rPr>
          <w:rFonts w:ascii="Arial" w:hAnsi="Arial" w:cs="Arial"/>
          <w:color w:val="000000" w:themeColor="text1"/>
        </w:rPr>
        <w:t xml:space="preserve">for </w:t>
      </w:r>
      <w:r w:rsidR="00D22C0B" w:rsidRPr="008B038D">
        <w:rPr>
          <w:rFonts w:ascii="Arial" w:hAnsi="Arial" w:cs="Arial"/>
          <w:color w:val="000000" w:themeColor="text1"/>
        </w:rPr>
        <w:t xml:space="preserve">learning </w:t>
      </w:r>
      <w:r w:rsidR="00462BAC" w:rsidRPr="008B038D">
        <w:rPr>
          <w:rFonts w:ascii="Arial" w:hAnsi="Arial" w:cs="Arial"/>
          <w:color w:val="000000" w:themeColor="text1"/>
        </w:rPr>
        <w:t>progression</w:t>
      </w:r>
      <w:r w:rsidR="00D22C0B" w:rsidRPr="008B038D">
        <w:rPr>
          <w:rFonts w:ascii="Arial" w:hAnsi="Arial" w:cs="Arial"/>
          <w:color w:val="000000" w:themeColor="text1"/>
        </w:rPr>
        <w:t xml:space="preserve">. Emotional well-being is specifically essential for children. </w:t>
      </w:r>
      <w:r w:rsidR="00D22C0B" w:rsidRPr="008B038D">
        <w:rPr>
          <w:rFonts w:ascii="Arial" w:hAnsi="Arial" w:cs="Arial"/>
          <w:color w:val="000000" w:themeColor="text1"/>
        </w:rPr>
        <w:t xml:space="preserve">If children feel </w:t>
      </w:r>
      <w:r w:rsidR="001F576D" w:rsidRPr="008B038D">
        <w:rPr>
          <w:rFonts w:ascii="Arial" w:hAnsi="Arial" w:cs="Arial"/>
          <w:color w:val="000000" w:themeColor="text1"/>
        </w:rPr>
        <w:t>poised</w:t>
      </w:r>
      <w:r w:rsidR="00D22C0B" w:rsidRPr="008B038D">
        <w:rPr>
          <w:rFonts w:ascii="Arial" w:hAnsi="Arial" w:cs="Arial"/>
          <w:color w:val="000000" w:themeColor="text1"/>
        </w:rPr>
        <w:t xml:space="preserve"> in their </w:t>
      </w:r>
      <w:r w:rsidR="001F576D" w:rsidRPr="008B038D">
        <w:rPr>
          <w:rFonts w:ascii="Arial" w:hAnsi="Arial" w:cs="Arial"/>
          <w:color w:val="000000" w:themeColor="text1"/>
        </w:rPr>
        <w:t>environments,</w:t>
      </w:r>
      <w:r w:rsidR="00D22C0B" w:rsidRPr="008B038D">
        <w:rPr>
          <w:rFonts w:ascii="Arial" w:hAnsi="Arial" w:cs="Arial"/>
          <w:color w:val="000000" w:themeColor="text1"/>
        </w:rPr>
        <w:t xml:space="preserve"> they are</w:t>
      </w:r>
      <w:r w:rsidR="001F576D" w:rsidRPr="008B038D">
        <w:rPr>
          <w:rFonts w:ascii="Arial" w:hAnsi="Arial" w:cs="Arial"/>
          <w:color w:val="000000" w:themeColor="text1"/>
        </w:rPr>
        <w:t xml:space="preserve"> extra prone</w:t>
      </w:r>
      <w:r w:rsidR="00D22C0B" w:rsidRPr="008B038D">
        <w:rPr>
          <w:rFonts w:ascii="Arial" w:hAnsi="Arial" w:cs="Arial"/>
          <w:color w:val="000000" w:themeColor="text1"/>
        </w:rPr>
        <w:t xml:space="preserve"> to </w:t>
      </w:r>
      <w:r w:rsidR="001F576D" w:rsidRPr="008B038D">
        <w:rPr>
          <w:rFonts w:ascii="Arial" w:hAnsi="Arial" w:cs="Arial"/>
          <w:color w:val="000000" w:themeColor="text1"/>
        </w:rPr>
        <w:t>learn effectively</w:t>
      </w:r>
      <w:r w:rsidR="00D22C0B" w:rsidRPr="008B038D">
        <w:rPr>
          <w:rFonts w:ascii="Arial" w:hAnsi="Arial" w:cs="Arial"/>
          <w:color w:val="000000" w:themeColor="text1"/>
        </w:rPr>
        <w:t xml:space="preserve"> and </w:t>
      </w:r>
      <w:r w:rsidR="001F576D" w:rsidRPr="008B038D">
        <w:rPr>
          <w:rFonts w:ascii="Arial" w:hAnsi="Arial" w:cs="Arial"/>
          <w:color w:val="000000" w:themeColor="text1"/>
        </w:rPr>
        <w:t>grow</w:t>
      </w:r>
      <w:r w:rsidR="00D22C0B" w:rsidRPr="008B038D">
        <w:rPr>
          <w:rFonts w:ascii="Arial" w:hAnsi="Arial" w:cs="Arial"/>
          <w:color w:val="000000" w:themeColor="text1"/>
        </w:rPr>
        <w:t xml:space="preserve"> in</w:t>
      </w:r>
      <w:r w:rsidR="001F576D" w:rsidRPr="008B038D">
        <w:rPr>
          <w:rFonts w:ascii="Arial" w:hAnsi="Arial" w:cs="Arial"/>
          <w:color w:val="000000" w:themeColor="text1"/>
        </w:rPr>
        <w:t xml:space="preserve"> a beneficial</w:t>
      </w:r>
      <w:r w:rsidR="00462BAC" w:rsidRPr="008B038D">
        <w:rPr>
          <w:rFonts w:ascii="Arial" w:hAnsi="Arial" w:cs="Arial"/>
          <w:color w:val="000000" w:themeColor="text1"/>
        </w:rPr>
        <w:t xml:space="preserve"> way</w:t>
      </w:r>
      <w:r w:rsidR="00D22C0B" w:rsidRPr="008B038D">
        <w:rPr>
          <w:rFonts w:ascii="Arial" w:hAnsi="Arial" w:cs="Arial"/>
          <w:color w:val="000000" w:themeColor="text1"/>
        </w:rPr>
        <w:t>.</w:t>
      </w:r>
      <w:r w:rsidR="001F576D" w:rsidRPr="008B038D">
        <w:rPr>
          <w:rFonts w:ascii="Arial" w:hAnsi="Arial" w:cs="Arial"/>
          <w:color w:val="000000" w:themeColor="text1"/>
        </w:rPr>
        <w:t xml:space="preserve"> Endorsing a setting where children feel content and secure</w:t>
      </w:r>
      <w:r w:rsidR="00D22C0B" w:rsidRPr="008B038D">
        <w:rPr>
          <w:rFonts w:ascii="Arial" w:hAnsi="Arial" w:cs="Arial"/>
          <w:color w:val="000000" w:themeColor="text1"/>
        </w:rPr>
        <w:t xml:space="preserve">, and </w:t>
      </w:r>
      <w:r w:rsidR="001F576D" w:rsidRPr="008B038D">
        <w:rPr>
          <w:rFonts w:ascii="Arial" w:hAnsi="Arial" w:cs="Arial"/>
          <w:color w:val="000000" w:themeColor="text1"/>
        </w:rPr>
        <w:t>encouraged</w:t>
      </w:r>
      <w:r w:rsidR="00D22C0B" w:rsidRPr="008B038D">
        <w:rPr>
          <w:rFonts w:ascii="Arial" w:hAnsi="Arial" w:cs="Arial"/>
          <w:color w:val="000000" w:themeColor="text1"/>
        </w:rPr>
        <w:t xml:space="preserve"> </w:t>
      </w:r>
      <w:r w:rsidR="001F576D" w:rsidRPr="008B038D">
        <w:rPr>
          <w:rFonts w:ascii="Arial" w:hAnsi="Arial" w:cs="Arial"/>
          <w:color w:val="000000" w:themeColor="text1"/>
        </w:rPr>
        <w:t>is crucial</w:t>
      </w:r>
      <w:r w:rsidR="00D22C0B" w:rsidRPr="008B038D">
        <w:rPr>
          <w:rFonts w:ascii="Arial" w:hAnsi="Arial" w:cs="Arial"/>
          <w:color w:val="000000" w:themeColor="text1"/>
        </w:rPr>
        <w:t xml:space="preserve"> </w:t>
      </w:r>
      <w:r w:rsidR="001F576D" w:rsidRPr="008B038D">
        <w:rPr>
          <w:rFonts w:ascii="Arial" w:hAnsi="Arial" w:cs="Arial"/>
          <w:color w:val="000000" w:themeColor="text1"/>
        </w:rPr>
        <w:t>to this</w:t>
      </w:r>
      <w:r w:rsidR="00D22C0B" w:rsidRPr="008B038D">
        <w:rPr>
          <w:rFonts w:ascii="Arial" w:hAnsi="Arial" w:cs="Arial"/>
          <w:color w:val="000000" w:themeColor="text1"/>
        </w:rPr>
        <w:t>.</w:t>
      </w:r>
      <w:r w:rsidR="004740FE" w:rsidRPr="008B038D">
        <w:rPr>
          <w:rFonts w:ascii="Arial" w:hAnsi="Arial" w:cs="Arial"/>
          <w:color w:val="000000" w:themeColor="text1"/>
        </w:rPr>
        <w:t xml:space="preserve"> </w:t>
      </w:r>
      <w:r w:rsidR="001F576D" w:rsidRPr="008B038D">
        <w:rPr>
          <w:rFonts w:ascii="Arial" w:hAnsi="Arial" w:cs="Arial"/>
          <w:color w:val="000000" w:themeColor="text1"/>
        </w:rPr>
        <w:t xml:space="preserve">Utilising </w:t>
      </w:r>
      <w:r w:rsidR="00D22C0B" w:rsidRPr="00D22C0B">
        <w:rPr>
          <w:rFonts w:ascii="Arial" w:hAnsi="Arial" w:cs="Arial"/>
          <w:color w:val="000000" w:themeColor="text1"/>
        </w:rPr>
        <w:t>this to </w:t>
      </w:r>
      <w:r w:rsidR="001F576D" w:rsidRPr="008B038D">
        <w:rPr>
          <w:rFonts w:ascii="Arial" w:hAnsi="Arial" w:cs="Arial"/>
          <w:color w:val="000000" w:themeColor="text1"/>
        </w:rPr>
        <w:t xml:space="preserve">early childhood </w:t>
      </w:r>
      <w:r w:rsidR="00D22C0B" w:rsidRPr="00D22C0B">
        <w:rPr>
          <w:rFonts w:ascii="Arial" w:hAnsi="Arial" w:cs="Arial"/>
          <w:color w:val="000000" w:themeColor="text1"/>
        </w:rPr>
        <w:t xml:space="preserve">learning and nursery practices, this </w:t>
      </w:r>
      <w:r w:rsidR="001F576D" w:rsidRPr="008B038D">
        <w:rPr>
          <w:rFonts w:ascii="Arial" w:hAnsi="Arial" w:cs="Arial"/>
          <w:color w:val="000000" w:themeColor="text1"/>
        </w:rPr>
        <w:t>indicates</w:t>
      </w:r>
      <w:r w:rsidR="00D22C0B" w:rsidRPr="00D22C0B">
        <w:rPr>
          <w:rFonts w:ascii="Arial" w:hAnsi="Arial" w:cs="Arial"/>
          <w:color w:val="000000" w:themeColor="text1"/>
        </w:rPr>
        <w:t xml:space="preserve"> that </w:t>
      </w:r>
      <w:r w:rsidR="001F576D" w:rsidRPr="008B038D">
        <w:rPr>
          <w:rFonts w:ascii="Arial" w:hAnsi="Arial" w:cs="Arial"/>
          <w:color w:val="000000" w:themeColor="text1"/>
        </w:rPr>
        <w:t>content</w:t>
      </w:r>
      <w:r w:rsidR="00D22C0B" w:rsidRPr="00D22C0B">
        <w:rPr>
          <w:rFonts w:ascii="Arial" w:hAnsi="Arial" w:cs="Arial"/>
          <w:color w:val="000000" w:themeColor="text1"/>
        </w:rPr>
        <w:t xml:space="preserve">, </w:t>
      </w:r>
      <w:r w:rsidR="001F576D" w:rsidRPr="008B038D">
        <w:rPr>
          <w:rFonts w:ascii="Arial" w:hAnsi="Arial" w:cs="Arial"/>
          <w:color w:val="000000" w:themeColor="text1"/>
        </w:rPr>
        <w:t>psychologically strong</w:t>
      </w:r>
      <w:r w:rsidR="00D22C0B" w:rsidRPr="00D22C0B">
        <w:rPr>
          <w:rFonts w:ascii="Arial" w:hAnsi="Arial" w:cs="Arial"/>
          <w:color w:val="000000" w:themeColor="text1"/>
        </w:rPr>
        <w:t>,</w:t>
      </w:r>
      <w:r w:rsidR="001F576D" w:rsidRPr="008B038D">
        <w:rPr>
          <w:rFonts w:ascii="Arial" w:hAnsi="Arial" w:cs="Arial"/>
          <w:color w:val="000000" w:themeColor="text1"/>
        </w:rPr>
        <w:t xml:space="preserve"> self-assured</w:t>
      </w:r>
      <w:r w:rsidR="00D22C0B" w:rsidRPr="00D22C0B">
        <w:rPr>
          <w:rFonts w:ascii="Arial" w:hAnsi="Arial" w:cs="Arial"/>
          <w:color w:val="000000" w:themeColor="text1"/>
        </w:rPr>
        <w:t xml:space="preserve"> children </w:t>
      </w:r>
      <w:r w:rsidR="002D51E6" w:rsidRPr="008B038D">
        <w:rPr>
          <w:rFonts w:ascii="Arial" w:hAnsi="Arial" w:cs="Arial"/>
          <w:color w:val="000000" w:themeColor="text1"/>
        </w:rPr>
        <w:t xml:space="preserve">are </w:t>
      </w:r>
      <w:r w:rsidR="001F576D" w:rsidRPr="008B038D">
        <w:rPr>
          <w:rFonts w:ascii="Arial" w:hAnsi="Arial" w:cs="Arial"/>
          <w:color w:val="000000" w:themeColor="text1"/>
        </w:rPr>
        <w:t>incline</w:t>
      </w:r>
      <w:r w:rsidR="002D51E6" w:rsidRPr="008B038D">
        <w:rPr>
          <w:rFonts w:ascii="Arial" w:hAnsi="Arial" w:cs="Arial"/>
          <w:color w:val="000000" w:themeColor="text1"/>
        </w:rPr>
        <w:t>d</w:t>
      </w:r>
      <w:r w:rsidR="00D22C0B" w:rsidRPr="00D22C0B">
        <w:rPr>
          <w:rFonts w:ascii="Arial" w:hAnsi="Arial" w:cs="Arial"/>
          <w:color w:val="000000" w:themeColor="text1"/>
        </w:rPr>
        <w:t xml:space="preserve"> to learn </w:t>
      </w:r>
      <w:r w:rsidR="002D51E6" w:rsidRPr="008B038D">
        <w:rPr>
          <w:rFonts w:ascii="Arial" w:hAnsi="Arial" w:cs="Arial"/>
          <w:color w:val="000000" w:themeColor="text1"/>
        </w:rPr>
        <w:t>well and</w:t>
      </w:r>
      <w:r w:rsidR="001F576D" w:rsidRPr="008B038D">
        <w:rPr>
          <w:rFonts w:ascii="Arial" w:hAnsi="Arial" w:cs="Arial"/>
          <w:color w:val="000000" w:themeColor="text1"/>
        </w:rPr>
        <w:t xml:space="preserve"> grow </w:t>
      </w:r>
      <w:r w:rsidR="00D22C0B" w:rsidRPr="00D22C0B">
        <w:rPr>
          <w:rFonts w:ascii="Arial" w:hAnsi="Arial" w:cs="Arial"/>
          <w:color w:val="000000" w:themeColor="text1"/>
        </w:rPr>
        <w:t xml:space="preserve">more </w:t>
      </w:r>
      <w:r w:rsidR="001F576D" w:rsidRPr="008B038D">
        <w:rPr>
          <w:rFonts w:ascii="Arial" w:hAnsi="Arial" w:cs="Arial"/>
          <w:color w:val="000000" w:themeColor="text1"/>
        </w:rPr>
        <w:t>rapidly</w:t>
      </w:r>
      <w:r w:rsidR="00D22C0B" w:rsidRPr="00D22C0B">
        <w:rPr>
          <w:rFonts w:ascii="Arial" w:hAnsi="Arial" w:cs="Arial"/>
          <w:color w:val="000000" w:themeColor="text1"/>
        </w:rPr>
        <w:t xml:space="preserve"> </w:t>
      </w:r>
      <w:r w:rsidR="001F576D" w:rsidRPr="008B038D">
        <w:rPr>
          <w:rFonts w:ascii="Arial" w:hAnsi="Arial" w:cs="Arial"/>
          <w:color w:val="000000" w:themeColor="text1"/>
        </w:rPr>
        <w:t>as</w:t>
      </w:r>
      <w:r w:rsidR="00D22C0B" w:rsidRPr="00D22C0B">
        <w:rPr>
          <w:rFonts w:ascii="Arial" w:hAnsi="Arial" w:cs="Arial"/>
          <w:color w:val="000000" w:themeColor="text1"/>
        </w:rPr>
        <w:t xml:space="preserve"> they are</w:t>
      </w:r>
      <w:r w:rsidR="002D51E6" w:rsidRPr="008B038D">
        <w:rPr>
          <w:rFonts w:ascii="Arial" w:hAnsi="Arial" w:cs="Arial"/>
          <w:color w:val="000000" w:themeColor="text1"/>
        </w:rPr>
        <w:t xml:space="preserve"> provided</w:t>
      </w:r>
      <w:r w:rsidR="00D22C0B" w:rsidRPr="00D22C0B">
        <w:rPr>
          <w:rFonts w:ascii="Arial" w:hAnsi="Arial" w:cs="Arial"/>
          <w:color w:val="000000" w:themeColor="text1"/>
        </w:rPr>
        <w:t xml:space="preserve"> the emotional </w:t>
      </w:r>
      <w:r w:rsidR="002D51E6" w:rsidRPr="008B038D">
        <w:rPr>
          <w:rFonts w:ascii="Arial" w:hAnsi="Arial" w:cs="Arial"/>
          <w:color w:val="000000" w:themeColor="text1"/>
        </w:rPr>
        <w:t>provision</w:t>
      </w:r>
      <w:r w:rsidR="00D22C0B" w:rsidRPr="00D22C0B">
        <w:rPr>
          <w:rFonts w:ascii="Arial" w:hAnsi="Arial" w:cs="Arial"/>
          <w:color w:val="000000" w:themeColor="text1"/>
        </w:rPr>
        <w:t xml:space="preserve"> to</w:t>
      </w:r>
      <w:r w:rsidR="002D51E6" w:rsidRPr="008B038D">
        <w:rPr>
          <w:rFonts w:ascii="Arial" w:hAnsi="Arial" w:cs="Arial"/>
          <w:color w:val="000000" w:themeColor="text1"/>
        </w:rPr>
        <w:t xml:space="preserve"> execute</w:t>
      </w:r>
      <w:r w:rsidR="00D22C0B" w:rsidRPr="00D22C0B">
        <w:rPr>
          <w:rFonts w:ascii="Arial" w:hAnsi="Arial" w:cs="Arial"/>
          <w:color w:val="000000" w:themeColor="text1"/>
        </w:rPr>
        <w:t xml:space="preserve"> so.</w:t>
      </w:r>
    </w:p>
    <w:p w14:paraId="7181BD75" w14:textId="1924CEFC" w:rsidR="00D22C0B" w:rsidRPr="008B038D" w:rsidRDefault="002D51E6" w:rsidP="008B038D">
      <w:pPr>
        <w:spacing w:line="360" w:lineRule="auto"/>
        <w:rPr>
          <w:rFonts w:ascii="Arial" w:hAnsi="Arial" w:cs="Arial"/>
          <w:color w:val="000000" w:themeColor="text1"/>
        </w:rPr>
      </w:pPr>
      <w:r w:rsidRPr="008B038D">
        <w:rPr>
          <w:rFonts w:ascii="Arial" w:hAnsi="Arial" w:cs="Arial"/>
          <w:color w:val="000000" w:themeColor="text1"/>
        </w:rPr>
        <w:t xml:space="preserve">            </w:t>
      </w:r>
      <w:r w:rsidR="00D22C0B" w:rsidRPr="00D22C0B">
        <w:rPr>
          <w:rFonts w:ascii="Arial" w:hAnsi="Arial" w:cs="Arial"/>
          <w:color w:val="000000" w:themeColor="text1"/>
        </w:rPr>
        <w:t xml:space="preserve">There are </w:t>
      </w:r>
      <w:r w:rsidRPr="008B038D">
        <w:rPr>
          <w:rFonts w:ascii="Arial" w:hAnsi="Arial" w:cs="Arial"/>
          <w:color w:val="000000" w:themeColor="text1"/>
        </w:rPr>
        <w:t>five view</w:t>
      </w:r>
      <w:r w:rsidR="00D22C0B" w:rsidRPr="00D22C0B">
        <w:rPr>
          <w:rFonts w:ascii="Arial" w:hAnsi="Arial" w:cs="Arial"/>
          <w:color w:val="000000" w:themeColor="text1"/>
        </w:rPr>
        <w:t>points to the Leuven scale for emotional well-</w:t>
      </w:r>
      <w:r w:rsidRPr="008B038D">
        <w:rPr>
          <w:rFonts w:ascii="Arial" w:hAnsi="Arial" w:cs="Arial"/>
          <w:color w:val="000000" w:themeColor="text1"/>
        </w:rPr>
        <w:t>being</w:t>
      </w:r>
      <w:r w:rsidR="00D22C0B" w:rsidRPr="00D22C0B">
        <w:rPr>
          <w:rFonts w:ascii="Arial" w:hAnsi="Arial" w:cs="Arial"/>
          <w:color w:val="000000" w:themeColor="text1"/>
        </w:rPr>
        <w:t>, with the first being u</w:t>
      </w:r>
      <w:r w:rsidRPr="008B038D">
        <w:rPr>
          <w:rFonts w:ascii="Arial" w:hAnsi="Arial" w:cs="Arial"/>
          <w:color w:val="000000" w:themeColor="text1"/>
        </w:rPr>
        <w:t>tilised</w:t>
      </w:r>
      <w:r w:rsidR="00D22C0B" w:rsidRPr="00D22C0B">
        <w:rPr>
          <w:rFonts w:ascii="Arial" w:hAnsi="Arial" w:cs="Arial"/>
          <w:color w:val="000000" w:themeColor="text1"/>
        </w:rPr>
        <w:t xml:space="preserve"> for a</w:t>
      </w:r>
      <w:r w:rsidRPr="008B038D">
        <w:rPr>
          <w:rFonts w:ascii="Arial" w:hAnsi="Arial" w:cs="Arial"/>
          <w:color w:val="000000" w:themeColor="text1"/>
        </w:rPr>
        <w:t xml:space="preserve"> tremendously</w:t>
      </w:r>
      <w:r w:rsidR="00D22C0B" w:rsidRPr="00D22C0B">
        <w:rPr>
          <w:rFonts w:ascii="Arial" w:hAnsi="Arial" w:cs="Arial"/>
          <w:color w:val="000000" w:themeColor="text1"/>
        </w:rPr>
        <w:t xml:space="preserve"> </w:t>
      </w:r>
      <w:r w:rsidRPr="008B038D">
        <w:rPr>
          <w:rFonts w:ascii="Arial" w:hAnsi="Arial" w:cs="Arial"/>
          <w:color w:val="000000" w:themeColor="text1"/>
        </w:rPr>
        <w:t>minimal</w:t>
      </w:r>
      <w:r w:rsidR="00D22C0B" w:rsidRPr="00D22C0B">
        <w:rPr>
          <w:rFonts w:ascii="Arial" w:hAnsi="Arial" w:cs="Arial"/>
          <w:color w:val="000000" w:themeColor="text1"/>
        </w:rPr>
        <w:t xml:space="preserve"> </w:t>
      </w:r>
      <w:r w:rsidRPr="008B038D">
        <w:rPr>
          <w:rFonts w:ascii="Arial" w:hAnsi="Arial" w:cs="Arial"/>
          <w:color w:val="000000" w:themeColor="text1"/>
        </w:rPr>
        <w:t>position</w:t>
      </w:r>
      <w:r w:rsidR="00D22C0B" w:rsidRPr="00D22C0B">
        <w:rPr>
          <w:rFonts w:ascii="Arial" w:hAnsi="Arial" w:cs="Arial"/>
          <w:color w:val="000000" w:themeColor="text1"/>
        </w:rPr>
        <w:t xml:space="preserve"> of emotional </w:t>
      </w:r>
      <w:r w:rsidRPr="008B038D">
        <w:rPr>
          <w:rFonts w:ascii="Arial" w:hAnsi="Arial" w:cs="Arial"/>
          <w:color w:val="000000" w:themeColor="text1"/>
        </w:rPr>
        <w:t>well-being and</w:t>
      </w:r>
      <w:r w:rsidR="00D22C0B" w:rsidRPr="00D22C0B">
        <w:rPr>
          <w:rFonts w:ascii="Arial" w:hAnsi="Arial" w:cs="Arial"/>
          <w:color w:val="000000" w:themeColor="text1"/>
        </w:rPr>
        <w:t xml:space="preserve"> point five being u</w:t>
      </w:r>
      <w:r w:rsidRPr="008B038D">
        <w:rPr>
          <w:rFonts w:ascii="Arial" w:hAnsi="Arial" w:cs="Arial"/>
          <w:color w:val="000000" w:themeColor="text1"/>
        </w:rPr>
        <w:t>tilised</w:t>
      </w:r>
      <w:r w:rsidR="00D22C0B" w:rsidRPr="00D22C0B">
        <w:rPr>
          <w:rFonts w:ascii="Arial" w:hAnsi="Arial" w:cs="Arial"/>
          <w:color w:val="000000" w:themeColor="text1"/>
        </w:rPr>
        <w:t xml:space="preserve"> as the </w:t>
      </w:r>
      <w:r w:rsidRPr="008B038D">
        <w:rPr>
          <w:rFonts w:ascii="Arial" w:hAnsi="Arial" w:cs="Arial"/>
          <w:color w:val="000000" w:themeColor="text1"/>
        </w:rPr>
        <w:t xml:space="preserve">best </w:t>
      </w:r>
      <w:r w:rsidR="00D22C0B" w:rsidRPr="00D22C0B">
        <w:rPr>
          <w:rFonts w:ascii="Arial" w:hAnsi="Arial" w:cs="Arial"/>
          <w:color w:val="000000" w:themeColor="text1"/>
        </w:rPr>
        <w:t>emotional well-being a child can</w:t>
      </w:r>
      <w:r w:rsidRPr="008B038D">
        <w:rPr>
          <w:rFonts w:ascii="Arial" w:hAnsi="Arial" w:cs="Arial"/>
          <w:color w:val="000000" w:themeColor="text1"/>
        </w:rPr>
        <w:t xml:space="preserve"> be capable</w:t>
      </w:r>
      <w:r w:rsidR="004740FE" w:rsidRPr="008B038D">
        <w:rPr>
          <w:rFonts w:ascii="Arial" w:hAnsi="Arial" w:cs="Arial"/>
          <w:color w:val="000000" w:themeColor="text1"/>
        </w:rPr>
        <w:t xml:space="preserve"> of </w:t>
      </w:r>
      <w:r w:rsidRPr="008B038D">
        <w:rPr>
          <w:rFonts w:ascii="Arial" w:hAnsi="Arial" w:cs="Arial"/>
          <w:color w:val="000000" w:themeColor="text1"/>
        </w:rPr>
        <w:t>undergoing</w:t>
      </w:r>
      <w:r w:rsidR="00D22C0B" w:rsidRPr="00D22C0B">
        <w:rPr>
          <w:rFonts w:ascii="Arial" w:hAnsi="Arial" w:cs="Arial"/>
          <w:color w:val="000000" w:themeColor="text1"/>
        </w:rPr>
        <w:t>. The scale in</w:t>
      </w:r>
      <w:r w:rsidRPr="008B038D">
        <w:rPr>
          <w:rFonts w:ascii="Arial" w:hAnsi="Arial" w:cs="Arial"/>
          <w:color w:val="000000" w:themeColor="text1"/>
        </w:rPr>
        <w:t>volves a few features</w:t>
      </w:r>
      <w:r w:rsidR="00D22C0B" w:rsidRPr="00D22C0B">
        <w:rPr>
          <w:rFonts w:ascii="Arial" w:hAnsi="Arial" w:cs="Arial"/>
          <w:color w:val="000000" w:themeColor="text1"/>
        </w:rPr>
        <w:t xml:space="preserve"> to</w:t>
      </w:r>
      <w:r w:rsidRPr="008B038D">
        <w:rPr>
          <w:rFonts w:ascii="Arial" w:hAnsi="Arial" w:cs="Arial"/>
          <w:color w:val="000000" w:themeColor="text1"/>
        </w:rPr>
        <w:t xml:space="preserve"> assist in recognising </w:t>
      </w:r>
      <w:r w:rsidR="00D22C0B" w:rsidRPr="00D22C0B">
        <w:rPr>
          <w:rFonts w:ascii="Arial" w:hAnsi="Arial" w:cs="Arial"/>
          <w:color w:val="000000" w:themeColor="text1"/>
        </w:rPr>
        <w:t>which se</w:t>
      </w:r>
      <w:r w:rsidRPr="008B038D">
        <w:rPr>
          <w:rFonts w:ascii="Arial" w:hAnsi="Arial" w:cs="Arial"/>
          <w:color w:val="000000" w:themeColor="text1"/>
        </w:rPr>
        <w:t xml:space="preserve">gment </w:t>
      </w:r>
      <w:r w:rsidR="00D22C0B" w:rsidRPr="00D22C0B">
        <w:rPr>
          <w:rFonts w:ascii="Arial" w:hAnsi="Arial" w:cs="Arial"/>
          <w:color w:val="000000" w:themeColor="text1"/>
        </w:rPr>
        <w:t>of the scale a child m</w:t>
      </w:r>
      <w:r w:rsidRPr="008B038D">
        <w:rPr>
          <w:rFonts w:ascii="Arial" w:hAnsi="Arial" w:cs="Arial"/>
          <w:color w:val="000000" w:themeColor="text1"/>
        </w:rPr>
        <w:t>ight</w:t>
      </w:r>
      <w:r w:rsidR="00462BAC" w:rsidRPr="008B038D">
        <w:rPr>
          <w:rFonts w:ascii="Arial" w:hAnsi="Arial" w:cs="Arial"/>
          <w:color w:val="000000" w:themeColor="text1"/>
        </w:rPr>
        <w:t xml:space="preserve"> be at.</w:t>
      </w:r>
    </w:p>
    <w:p w14:paraId="3E882FE1" w14:textId="77777777" w:rsidR="00D01146" w:rsidRPr="008B038D" w:rsidRDefault="00462BAC" w:rsidP="008B038D">
      <w:pPr>
        <w:spacing w:line="360" w:lineRule="auto"/>
        <w:rPr>
          <w:rFonts w:ascii="Arial" w:hAnsi="Arial" w:cs="Arial"/>
          <w:color w:val="000000" w:themeColor="text1"/>
        </w:rPr>
      </w:pPr>
      <w:r w:rsidRPr="008B038D">
        <w:rPr>
          <w:rFonts w:ascii="Arial" w:hAnsi="Arial" w:cs="Arial"/>
          <w:color w:val="000000" w:themeColor="text1"/>
        </w:rPr>
        <w:t xml:space="preserve">          Furthermore, </w:t>
      </w:r>
      <w:r w:rsidR="004740FE" w:rsidRPr="008B038D">
        <w:rPr>
          <w:rFonts w:ascii="Arial" w:hAnsi="Arial" w:cs="Arial"/>
          <w:color w:val="000000" w:themeColor="text1"/>
        </w:rPr>
        <w:t>(</w:t>
      </w:r>
      <w:proofErr w:type="spellStart"/>
      <w:r w:rsidR="004740FE" w:rsidRPr="008B038D">
        <w:rPr>
          <w:rFonts w:ascii="Arial" w:hAnsi="Arial" w:cs="Arial"/>
          <w:color w:val="000000" w:themeColor="text1"/>
        </w:rPr>
        <w:t>EYWorks</w:t>
      </w:r>
      <w:proofErr w:type="spellEnd"/>
      <w:r w:rsidR="004740FE" w:rsidRPr="008B038D">
        <w:rPr>
          <w:rFonts w:ascii="Arial" w:hAnsi="Arial" w:cs="Arial"/>
          <w:color w:val="000000" w:themeColor="text1"/>
        </w:rPr>
        <w:t>, 2024) point out that point one is extremely low. Children with particularly minimal stages of well-being will remain in clear pain otherwise distraught.</w:t>
      </w:r>
      <w:r w:rsidR="00601291" w:rsidRPr="008B038D">
        <w:rPr>
          <w:rFonts w:ascii="Arial" w:hAnsi="Arial" w:cs="Arial"/>
          <w:color w:val="000000" w:themeColor="text1"/>
        </w:rPr>
        <w:t xml:space="preserve"> Maybe they are sobbing or displaying outbursts or perhaps they might be annoyed or exhausted. T</w:t>
      </w:r>
      <w:r w:rsidR="004740FE" w:rsidRPr="008B038D">
        <w:rPr>
          <w:rFonts w:ascii="Arial" w:hAnsi="Arial" w:cs="Arial"/>
          <w:color w:val="000000" w:themeColor="text1"/>
        </w:rPr>
        <w:t>he second stage is Low.</w:t>
      </w:r>
      <w:r w:rsidR="00601291" w:rsidRPr="008B038D">
        <w:rPr>
          <w:rFonts w:ascii="Arial" w:hAnsi="Arial" w:cs="Arial"/>
          <w:color w:val="000000" w:themeColor="text1"/>
        </w:rPr>
        <w:t xml:space="preserve"> A child might be upset or distressed in their environments which might cause them to be unwilling to participate. The third stage is moderate. Children with moderate stages of well-being might not seem to be either content or miserable and are accomplishing an undertaking however might not be showing any indication of</w:t>
      </w:r>
      <w:r w:rsidR="008A3FA9" w:rsidRPr="008B038D">
        <w:rPr>
          <w:rFonts w:ascii="Arial" w:hAnsi="Arial" w:cs="Arial"/>
          <w:color w:val="000000" w:themeColor="text1"/>
        </w:rPr>
        <w:t xml:space="preserve"> performing so with any eagerness or commitment over an accomplishing or insignificant stage. </w:t>
      </w:r>
    </w:p>
    <w:p w14:paraId="23415C61" w14:textId="2EE69035" w:rsidR="00462BAC" w:rsidRPr="008B038D" w:rsidRDefault="00D01146" w:rsidP="008B038D">
      <w:pPr>
        <w:spacing w:line="360" w:lineRule="auto"/>
        <w:rPr>
          <w:rFonts w:ascii="Arial" w:hAnsi="Arial" w:cs="Arial"/>
          <w:color w:val="000000" w:themeColor="text1"/>
        </w:rPr>
      </w:pPr>
      <w:r w:rsidRPr="008B038D">
        <w:rPr>
          <w:rFonts w:ascii="Arial" w:hAnsi="Arial" w:cs="Arial"/>
          <w:color w:val="000000" w:themeColor="text1"/>
        </w:rPr>
        <w:t xml:space="preserve">            </w:t>
      </w:r>
      <w:r w:rsidR="008A3FA9" w:rsidRPr="008B038D">
        <w:rPr>
          <w:rFonts w:ascii="Arial" w:hAnsi="Arial" w:cs="Arial"/>
          <w:color w:val="000000" w:themeColor="text1"/>
        </w:rPr>
        <w:t xml:space="preserve">High means when the child is plainly content in what they are accomplishing. They might be chuckling or pleased or purely fascinated in what they are achieving in a satisfying technique. And finally, extremely high means when children with tremendously elevated well-being in the environment are exceedingly relaxed in their ambiences and displaying signals of </w:t>
      </w:r>
      <w:r w:rsidR="00E654F7" w:rsidRPr="008B038D">
        <w:rPr>
          <w:rFonts w:ascii="Arial" w:hAnsi="Arial" w:cs="Arial"/>
          <w:color w:val="000000" w:themeColor="text1"/>
        </w:rPr>
        <w:t>engagement and eagerness for the task imminent. They might talk regarding what they are accomplishing to a different child or adult or even to themselves whilst they carry out their activity.</w:t>
      </w:r>
    </w:p>
    <w:p w14:paraId="017F0BC2" w14:textId="3A0C9086" w:rsidR="00D01146" w:rsidRPr="008B038D" w:rsidRDefault="00D01146" w:rsidP="008B038D">
      <w:pPr>
        <w:spacing w:line="360" w:lineRule="auto"/>
        <w:rPr>
          <w:rFonts w:ascii="Arial" w:hAnsi="Arial" w:cs="Arial"/>
          <w:color w:val="000000" w:themeColor="text1"/>
        </w:rPr>
      </w:pPr>
      <w:r w:rsidRPr="008B038D">
        <w:rPr>
          <w:rFonts w:ascii="Arial" w:hAnsi="Arial" w:cs="Arial"/>
          <w:color w:val="000000" w:themeColor="text1"/>
        </w:rPr>
        <w:t xml:space="preserve">              </w:t>
      </w:r>
      <w:r w:rsidR="00C22470" w:rsidRPr="008B038D">
        <w:rPr>
          <w:rFonts w:ascii="Arial" w:hAnsi="Arial" w:cs="Arial"/>
          <w:color w:val="000000" w:themeColor="text1"/>
        </w:rPr>
        <w:t xml:space="preserve">According to </w:t>
      </w:r>
      <w:r w:rsidR="00E02AA8" w:rsidRPr="008B038D">
        <w:rPr>
          <w:rFonts w:ascii="Arial" w:hAnsi="Arial" w:cs="Arial"/>
          <w:color w:val="000000" w:themeColor="text1"/>
        </w:rPr>
        <w:t>(Learning Journals, 2025), t</w:t>
      </w:r>
      <w:r w:rsidRPr="008B038D">
        <w:rPr>
          <w:rFonts w:ascii="Arial" w:hAnsi="Arial" w:cs="Arial"/>
          <w:color w:val="000000" w:themeColor="text1"/>
        </w:rPr>
        <w:t>he Leuven scale of emotional well-being is an impressive hands-on instrument</w:t>
      </w:r>
      <w:r w:rsidR="00C22470" w:rsidRPr="008B038D">
        <w:rPr>
          <w:rFonts w:ascii="Arial" w:hAnsi="Arial" w:cs="Arial"/>
          <w:color w:val="000000" w:themeColor="text1"/>
        </w:rPr>
        <w:t xml:space="preserve"> because it places a child’s emotional well-being primarily. By protecting the emotional wellbeing primarily and staying aware of a child’s emotional wellbeing, the Leuven scale provides you a technique to </w:t>
      </w:r>
      <w:r w:rsidR="00C22470" w:rsidRPr="008B038D">
        <w:rPr>
          <w:rFonts w:ascii="Arial" w:hAnsi="Arial" w:cs="Arial"/>
          <w:color w:val="000000" w:themeColor="text1"/>
        </w:rPr>
        <w:lastRenderedPageBreak/>
        <w:t>intentionally distinguish how effective to assist an individual child. An additional advantage of grasping</w:t>
      </w:r>
      <w:r w:rsidR="00C22470" w:rsidRPr="008B038D">
        <w:rPr>
          <w:rFonts w:ascii="Arial" w:hAnsi="Arial" w:cs="Arial"/>
          <w:color w:val="000000" w:themeColor="text1"/>
        </w:rPr>
        <w:t xml:space="preserve"> and u</w:t>
      </w:r>
      <w:r w:rsidR="00C22470" w:rsidRPr="008B038D">
        <w:rPr>
          <w:rFonts w:ascii="Arial" w:hAnsi="Arial" w:cs="Arial"/>
          <w:color w:val="000000" w:themeColor="text1"/>
        </w:rPr>
        <w:t xml:space="preserve">sing </w:t>
      </w:r>
      <w:r w:rsidR="00C22470" w:rsidRPr="008B038D">
        <w:rPr>
          <w:rFonts w:ascii="Arial" w:hAnsi="Arial" w:cs="Arial"/>
          <w:color w:val="000000" w:themeColor="text1"/>
        </w:rPr>
        <w:t xml:space="preserve">the Leuven scale is that it </w:t>
      </w:r>
      <w:r w:rsidR="00C22470" w:rsidRPr="008B038D">
        <w:rPr>
          <w:rFonts w:ascii="Arial" w:hAnsi="Arial" w:cs="Arial"/>
          <w:color w:val="000000" w:themeColor="text1"/>
        </w:rPr>
        <w:t>provides</w:t>
      </w:r>
      <w:r w:rsidR="00C22470" w:rsidRPr="008B038D">
        <w:rPr>
          <w:rFonts w:ascii="Arial" w:hAnsi="Arial" w:cs="Arial"/>
          <w:color w:val="000000" w:themeColor="text1"/>
        </w:rPr>
        <w:t xml:space="preserve"> a</w:t>
      </w:r>
      <w:r w:rsidR="00C22470" w:rsidRPr="008B038D">
        <w:rPr>
          <w:rFonts w:ascii="Arial" w:hAnsi="Arial" w:cs="Arial"/>
          <w:color w:val="000000" w:themeColor="text1"/>
        </w:rPr>
        <w:t xml:space="preserve"> consistent</w:t>
      </w:r>
      <w:r w:rsidR="00C22470" w:rsidRPr="008B038D">
        <w:rPr>
          <w:rFonts w:ascii="Arial" w:hAnsi="Arial" w:cs="Arial"/>
          <w:color w:val="000000" w:themeColor="text1"/>
        </w:rPr>
        <w:t xml:space="preserve"> and</w:t>
      </w:r>
      <w:r w:rsidR="00C22470" w:rsidRPr="008B038D">
        <w:rPr>
          <w:rFonts w:ascii="Arial" w:hAnsi="Arial" w:cs="Arial"/>
          <w:color w:val="000000" w:themeColor="text1"/>
        </w:rPr>
        <w:t xml:space="preserve"> effortlessly</w:t>
      </w:r>
      <w:r w:rsidR="00C22470" w:rsidRPr="008B038D">
        <w:rPr>
          <w:rFonts w:ascii="Arial" w:hAnsi="Arial" w:cs="Arial"/>
          <w:color w:val="000000" w:themeColor="text1"/>
        </w:rPr>
        <w:t xml:space="preserve"> </w:t>
      </w:r>
      <w:r w:rsidR="00C22470" w:rsidRPr="008B038D">
        <w:rPr>
          <w:rFonts w:ascii="Arial" w:hAnsi="Arial" w:cs="Arial"/>
          <w:color w:val="000000" w:themeColor="text1"/>
        </w:rPr>
        <w:t>valid method</w:t>
      </w:r>
      <w:r w:rsidR="00C22470" w:rsidRPr="008B038D">
        <w:rPr>
          <w:rFonts w:ascii="Arial" w:hAnsi="Arial" w:cs="Arial"/>
          <w:color w:val="000000" w:themeColor="text1"/>
        </w:rPr>
        <w:t xml:space="preserve"> to </w:t>
      </w:r>
      <w:r w:rsidR="00C22470" w:rsidRPr="008B038D">
        <w:rPr>
          <w:rFonts w:ascii="Arial" w:hAnsi="Arial" w:cs="Arial"/>
          <w:color w:val="000000" w:themeColor="text1"/>
        </w:rPr>
        <w:t xml:space="preserve">help </w:t>
      </w:r>
      <w:r w:rsidR="00C22470" w:rsidRPr="008B038D">
        <w:rPr>
          <w:rFonts w:ascii="Arial" w:hAnsi="Arial" w:cs="Arial"/>
          <w:color w:val="000000" w:themeColor="text1"/>
        </w:rPr>
        <w:t xml:space="preserve">observations and </w:t>
      </w:r>
      <w:r w:rsidR="00C22470" w:rsidRPr="008B038D">
        <w:rPr>
          <w:rFonts w:ascii="Arial" w:hAnsi="Arial" w:cs="Arial"/>
          <w:color w:val="000000" w:themeColor="text1"/>
        </w:rPr>
        <w:t xml:space="preserve">disclose </w:t>
      </w:r>
      <w:r w:rsidR="00C22470" w:rsidRPr="008B038D">
        <w:rPr>
          <w:rFonts w:ascii="Arial" w:hAnsi="Arial" w:cs="Arial"/>
          <w:color w:val="000000" w:themeColor="text1"/>
        </w:rPr>
        <w:t>them with the child’s parent.</w:t>
      </w:r>
      <w:r w:rsidR="00E02AA8" w:rsidRPr="008B038D">
        <w:rPr>
          <w:rFonts w:ascii="Arial" w:hAnsi="Arial" w:cs="Arial"/>
          <w:color w:val="000000" w:themeColor="text1"/>
        </w:rPr>
        <w:t xml:space="preserve"> </w:t>
      </w:r>
    </w:p>
    <w:p w14:paraId="15E027B9" w14:textId="65DD87F8" w:rsidR="00E02AA8" w:rsidRPr="008B038D" w:rsidRDefault="00E02AA8" w:rsidP="008B038D">
      <w:pPr>
        <w:spacing w:line="360" w:lineRule="auto"/>
        <w:rPr>
          <w:rFonts w:ascii="Arial" w:hAnsi="Arial" w:cs="Arial"/>
          <w:color w:val="000000" w:themeColor="text1"/>
        </w:rPr>
      </w:pPr>
      <w:r w:rsidRPr="008B038D">
        <w:rPr>
          <w:rFonts w:ascii="Arial" w:hAnsi="Arial" w:cs="Arial"/>
          <w:color w:val="000000" w:themeColor="text1"/>
        </w:rPr>
        <w:t xml:space="preserve">             The Leuven scale stages of involvement plan</w:t>
      </w:r>
      <w:r w:rsidRPr="008B038D">
        <w:rPr>
          <w:rFonts w:ascii="Arial" w:hAnsi="Arial" w:cs="Arial"/>
          <w:color w:val="000000" w:themeColor="text1"/>
        </w:rPr>
        <w:t xml:space="preserve"> to </w:t>
      </w:r>
      <w:r w:rsidRPr="008B038D">
        <w:rPr>
          <w:rFonts w:ascii="Arial" w:hAnsi="Arial" w:cs="Arial"/>
          <w:color w:val="000000" w:themeColor="text1"/>
        </w:rPr>
        <w:t>gage</w:t>
      </w:r>
      <w:r w:rsidRPr="008B038D">
        <w:rPr>
          <w:rFonts w:ascii="Arial" w:hAnsi="Arial" w:cs="Arial"/>
          <w:color w:val="000000" w:themeColor="text1"/>
        </w:rPr>
        <w:t xml:space="preserve"> a child’s engagement in a </w:t>
      </w:r>
      <w:r w:rsidRPr="008B038D">
        <w:rPr>
          <w:rFonts w:ascii="Arial" w:hAnsi="Arial" w:cs="Arial"/>
          <w:color w:val="000000" w:themeColor="text1"/>
        </w:rPr>
        <w:t>specific activity</w:t>
      </w:r>
      <w:r w:rsidR="00E15046" w:rsidRPr="008B038D">
        <w:rPr>
          <w:rFonts w:ascii="Arial" w:hAnsi="Arial" w:cs="Arial"/>
          <w:color w:val="000000" w:themeColor="text1"/>
        </w:rPr>
        <w:t xml:space="preserve">. </w:t>
      </w:r>
      <w:r w:rsidRPr="008B038D">
        <w:rPr>
          <w:rFonts w:ascii="Arial" w:hAnsi="Arial" w:cs="Arial"/>
          <w:color w:val="000000" w:themeColor="text1"/>
        </w:rPr>
        <w:t>While</w:t>
      </w:r>
      <w:r w:rsidRPr="008B038D">
        <w:rPr>
          <w:rFonts w:ascii="Arial" w:hAnsi="Arial" w:cs="Arial"/>
          <w:color w:val="000000" w:themeColor="text1"/>
        </w:rPr>
        <w:t xml:space="preserve"> it </w:t>
      </w:r>
      <w:r w:rsidRPr="008B038D">
        <w:rPr>
          <w:rFonts w:ascii="Arial" w:hAnsi="Arial" w:cs="Arial"/>
          <w:color w:val="000000" w:themeColor="text1"/>
        </w:rPr>
        <w:t>inclines</w:t>
      </w:r>
      <w:r w:rsidRPr="008B038D">
        <w:rPr>
          <w:rFonts w:ascii="Arial" w:hAnsi="Arial" w:cs="Arial"/>
          <w:color w:val="000000" w:themeColor="text1"/>
        </w:rPr>
        <w:t xml:space="preserve"> to </w:t>
      </w:r>
      <w:r w:rsidR="00E15046" w:rsidRPr="008B038D">
        <w:rPr>
          <w:rFonts w:ascii="Arial" w:hAnsi="Arial" w:cs="Arial"/>
          <w:color w:val="000000" w:themeColor="text1"/>
        </w:rPr>
        <w:t>compete simultaneously</w:t>
      </w:r>
      <w:r w:rsidRPr="008B038D">
        <w:rPr>
          <w:rFonts w:ascii="Arial" w:hAnsi="Arial" w:cs="Arial"/>
          <w:color w:val="000000" w:themeColor="text1"/>
        </w:rPr>
        <w:t xml:space="preserve"> with their emotional well-being, as a more engaged child tends to </w:t>
      </w:r>
      <w:r w:rsidR="00E15046" w:rsidRPr="008B038D">
        <w:rPr>
          <w:rFonts w:ascii="Arial" w:hAnsi="Arial" w:cs="Arial"/>
          <w:color w:val="000000" w:themeColor="text1"/>
        </w:rPr>
        <w:t xml:space="preserve">remain </w:t>
      </w:r>
      <w:r w:rsidRPr="008B038D">
        <w:rPr>
          <w:rFonts w:ascii="Arial" w:hAnsi="Arial" w:cs="Arial"/>
          <w:color w:val="000000" w:themeColor="text1"/>
        </w:rPr>
        <w:t xml:space="preserve">a </w:t>
      </w:r>
      <w:r w:rsidR="00E15046" w:rsidRPr="008B038D">
        <w:rPr>
          <w:rFonts w:ascii="Arial" w:hAnsi="Arial" w:cs="Arial"/>
          <w:color w:val="000000" w:themeColor="text1"/>
        </w:rPr>
        <w:t>contented</w:t>
      </w:r>
      <w:r w:rsidRPr="008B038D">
        <w:rPr>
          <w:rFonts w:ascii="Arial" w:hAnsi="Arial" w:cs="Arial"/>
          <w:color w:val="000000" w:themeColor="text1"/>
        </w:rPr>
        <w:t xml:space="preserve"> child and </w:t>
      </w:r>
      <w:r w:rsidR="00E15046" w:rsidRPr="008B038D">
        <w:rPr>
          <w:rFonts w:ascii="Arial" w:hAnsi="Arial" w:cs="Arial"/>
          <w:color w:val="000000" w:themeColor="text1"/>
        </w:rPr>
        <w:t>contrarywise</w:t>
      </w:r>
      <w:r w:rsidRPr="008B038D">
        <w:rPr>
          <w:rFonts w:ascii="Arial" w:hAnsi="Arial" w:cs="Arial"/>
          <w:color w:val="000000" w:themeColor="text1"/>
        </w:rPr>
        <w:t>, the two scales can be u</w:t>
      </w:r>
      <w:r w:rsidR="00E15046" w:rsidRPr="008B038D">
        <w:rPr>
          <w:rFonts w:ascii="Arial" w:hAnsi="Arial" w:cs="Arial"/>
          <w:color w:val="000000" w:themeColor="text1"/>
        </w:rPr>
        <w:t xml:space="preserve">tilised self-sufficiently </w:t>
      </w:r>
      <w:r w:rsidRPr="008B038D">
        <w:rPr>
          <w:rFonts w:ascii="Arial" w:hAnsi="Arial" w:cs="Arial"/>
          <w:color w:val="000000" w:themeColor="text1"/>
        </w:rPr>
        <w:t>of one another.</w:t>
      </w:r>
    </w:p>
    <w:p w14:paraId="355FE180" w14:textId="77777777" w:rsidR="0037772C" w:rsidRPr="008B038D" w:rsidRDefault="00E02AA8" w:rsidP="008B038D">
      <w:pPr>
        <w:spacing w:line="360" w:lineRule="auto"/>
        <w:rPr>
          <w:rFonts w:ascii="Arial" w:hAnsi="Arial" w:cs="Arial"/>
          <w:color w:val="000000" w:themeColor="text1"/>
        </w:rPr>
      </w:pPr>
      <w:r w:rsidRPr="00E02AA8">
        <w:rPr>
          <w:rFonts w:ascii="Arial" w:hAnsi="Arial" w:cs="Arial"/>
          <w:color w:val="000000" w:themeColor="text1"/>
        </w:rPr>
        <w:t xml:space="preserve">The Leuven scale’s levels of involvement also </w:t>
      </w:r>
      <w:r w:rsidR="00E15046" w:rsidRPr="008B038D">
        <w:rPr>
          <w:rFonts w:ascii="Arial" w:hAnsi="Arial" w:cs="Arial"/>
          <w:color w:val="000000" w:themeColor="text1"/>
        </w:rPr>
        <w:t>operate</w:t>
      </w:r>
      <w:r w:rsidRPr="00E02AA8">
        <w:rPr>
          <w:rFonts w:ascii="Arial" w:hAnsi="Arial" w:cs="Arial"/>
          <w:color w:val="000000" w:themeColor="text1"/>
        </w:rPr>
        <w:t xml:space="preserve"> from 1 to </w:t>
      </w:r>
      <w:r w:rsidR="00E15046" w:rsidRPr="008B038D">
        <w:rPr>
          <w:rFonts w:ascii="Arial" w:hAnsi="Arial" w:cs="Arial"/>
          <w:color w:val="000000" w:themeColor="text1"/>
        </w:rPr>
        <w:t>5 and</w:t>
      </w:r>
      <w:r w:rsidRPr="00E02AA8">
        <w:rPr>
          <w:rFonts w:ascii="Arial" w:hAnsi="Arial" w:cs="Arial"/>
          <w:color w:val="000000" w:themeColor="text1"/>
        </w:rPr>
        <w:t xml:space="preserve"> </w:t>
      </w:r>
      <w:r w:rsidR="00E15046" w:rsidRPr="008B038D">
        <w:rPr>
          <w:rFonts w:ascii="Arial" w:hAnsi="Arial" w:cs="Arial"/>
          <w:color w:val="000000" w:themeColor="text1"/>
        </w:rPr>
        <w:t>adheres to an identical pattern</w:t>
      </w:r>
      <w:r w:rsidRPr="00E02AA8">
        <w:rPr>
          <w:rFonts w:ascii="Arial" w:hAnsi="Arial" w:cs="Arial"/>
          <w:color w:val="000000" w:themeColor="text1"/>
        </w:rPr>
        <w:t xml:space="preserve"> as the emotional well-being scale.</w:t>
      </w:r>
    </w:p>
    <w:p w14:paraId="488BF15A" w14:textId="50CE2601" w:rsidR="0036074E" w:rsidRPr="008B038D" w:rsidRDefault="0037772C" w:rsidP="008B038D">
      <w:pPr>
        <w:spacing w:line="360" w:lineRule="auto"/>
        <w:rPr>
          <w:rFonts w:ascii="Arial" w:hAnsi="Arial" w:cs="Arial"/>
          <w:color w:val="000000" w:themeColor="text1"/>
        </w:rPr>
      </w:pPr>
      <w:r w:rsidRPr="008B038D">
        <w:rPr>
          <w:rFonts w:ascii="Arial" w:hAnsi="Arial" w:cs="Arial"/>
          <w:color w:val="000000" w:themeColor="text1"/>
        </w:rPr>
        <w:t xml:space="preserve">          </w:t>
      </w:r>
      <w:r w:rsidR="0036074E" w:rsidRPr="008B038D">
        <w:rPr>
          <w:rFonts w:ascii="Arial" w:hAnsi="Arial" w:cs="Arial"/>
          <w:color w:val="000000" w:themeColor="text1"/>
        </w:rPr>
        <w:t xml:space="preserve"> According to (Bentley High Street</w:t>
      </w:r>
      <w:r w:rsidR="0010084D" w:rsidRPr="008B038D">
        <w:rPr>
          <w:rFonts w:ascii="Arial" w:hAnsi="Arial" w:cs="Arial"/>
          <w:color w:val="000000" w:themeColor="text1"/>
        </w:rPr>
        <w:t xml:space="preserve"> Primary School</w:t>
      </w:r>
      <w:r w:rsidR="0036074E" w:rsidRPr="008B038D">
        <w:rPr>
          <w:rFonts w:ascii="Arial" w:hAnsi="Arial" w:cs="Arial"/>
          <w:color w:val="000000" w:themeColor="text1"/>
        </w:rPr>
        <w:t>, 2025), level one of the involvement stages is extremely low. It means that the task is straightforward, recurring and inactive, however the child appears inattentive and shows no momentum. They might glare into a distance</w:t>
      </w:r>
      <w:r w:rsidR="00FF5FDD" w:rsidRPr="008B038D">
        <w:rPr>
          <w:rFonts w:ascii="Arial" w:hAnsi="Arial" w:cs="Arial"/>
          <w:color w:val="000000" w:themeColor="text1"/>
        </w:rPr>
        <w:t xml:space="preserve"> or glance elsewhere to witness what others are achieving.</w:t>
      </w:r>
    </w:p>
    <w:p w14:paraId="2B696035" w14:textId="38715863" w:rsidR="00CF2FF1" w:rsidRPr="008B038D" w:rsidRDefault="00FF5FDD" w:rsidP="008B038D">
      <w:pPr>
        <w:spacing w:line="360" w:lineRule="auto"/>
        <w:rPr>
          <w:rFonts w:ascii="Arial" w:hAnsi="Arial" w:cs="Arial"/>
          <w:color w:val="000000" w:themeColor="text1"/>
        </w:rPr>
      </w:pPr>
      <w:r w:rsidRPr="008B038D">
        <w:rPr>
          <w:rFonts w:ascii="Arial" w:hAnsi="Arial" w:cs="Arial"/>
          <w:color w:val="000000" w:themeColor="text1"/>
        </w:rPr>
        <w:t xml:space="preserve">              The second stage is low.</w:t>
      </w:r>
      <w:r w:rsidR="00ED0068" w:rsidRPr="008B038D">
        <w:rPr>
          <w:rFonts w:ascii="Arial" w:hAnsi="Arial" w:cs="Arial"/>
          <w:color w:val="000000" w:themeColor="text1"/>
        </w:rPr>
        <w:t xml:space="preserve"> This entails a repeatedly interjected task. The child will be occupied in the task for a certain period they are being watched, however there will be flashes of motionlessness when they will glare into the distance or be side-tracked by what is taking place nearby. The third stage is moderate. </w:t>
      </w:r>
      <w:r w:rsidR="005716FA" w:rsidRPr="008B038D">
        <w:rPr>
          <w:rFonts w:ascii="Arial" w:hAnsi="Arial" w:cs="Arial"/>
          <w:color w:val="000000" w:themeColor="text1"/>
        </w:rPr>
        <w:t>This is primarily a constant task where the child is active in the task however at a moderately regular stage and there are limited indicators of genuine participation. The make a little improvement with what they are achieving however do not display extensive strength and focus can be simply side-tracked.</w:t>
      </w:r>
    </w:p>
    <w:p w14:paraId="5C717CCF" w14:textId="72BF7821" w:rsidR="00BE4AEA" w:rsidRPr="008B038D" w:rsidRDefault="00556EBD" w:rsidP="008B038D">
      <w:pPr>
        <w:spacing w:line="360" w:lineRule="auto"/>
        <w:rPr>
          <w:rFonts w:ascii="Arial" w:hAnsi="Arial" w:cs="Arial"/>
          <w:color w:val="000000" w:themeColor="text1"/>
        </w:rPr>
      </w:pPr>
      <w:r w:rsidRPr="008B038D">
        <w:rPr>
          <w:rFonts w:ascii="Arial" w:hAnsi="Arial" w:cs="Arial"/>
          <w:color w:val="000000" w:themeColor="text1"/>
        </w:rPr>
        <w:t xml:space="preserve">            The fourth stage is high. It </w:t>
      </w:r>
      <w:r w:rsidR="00BE7214" w:rsidRPr="008B038D">
        <w:rPr>
          <w:rFonts w:ascii="Arial" w:hAnsi="Arial" w:cs="Arial"/>
          <w:color w:val="000000" w:themeColor="text1"/>
        </w:rPr>
        <w:t>always involves constant activity alongside penetrating moments, and</w:t>
      </w:r>
      <w:r w:rsidRPr="008B038D">
        <w:rPr>
          <w:rFonts w:ascii="Arial" w:hAnsi="Arial" w:cs="Arial"/>
          <w:color w:val="000000" w:themeColor="text1"/>
        </w:rPr>
        <w:t xml:space="preserve"> they look occupied. They are not undoubtedly unfocused. The fifth stage is extremely high. During this level, the child displays constant and penetrating act</w:t>
      </w:r>
      <w:r w:rsidR="00BE7214" w:rsidRPr="008B038D">
        <w:rPr>
          <w:rFonts w:ascii="Arial" w:hAnsi="Arial" w:cs="Arial"/>
          <w:color w:val="000000" w:themeColor="text1"/>
        </w:rPr>
        <w:t xml:space="preserve">ivity </w:t>
      </w:r>
      <w:r w:rsidRPr="008B038D">
        <w:rPr>
          <w:rFonts w:ascii="Arial" w:hAnsi="Arial" w:cs="Arial"/>
          <w:color w:val="000000" w:themeColor="text1"/>
        </w:rPr>
        <w:t xml:space="preserve">enlightening the utmost participation. They are focused, imaginative, active and determined during </w:t>
      </w:r>
      <w:r w:rsidR="00884573" w:rsidRPr="008B038D">
        <w:rPr>
          <w:rFonts w:ascii="Arial" w:hAnsi="Arial" w:cs="Arial"/>
          <w:color w:val="000000" w:themeColor="text1"/>
        </w:rPr>
        <w:t>nearly the whole</w:t>
      </w:r>
      <w:r w:rsidR="00BE7214" w:rsidRPr="008B038D">
        <w:rPr>
          <w:rFonts w:ascii="Arial" w:hAnsi="Arial" w:cs="Arial"/>
          <w:color w:val="000000" w:themeColor="text1"/>
        </w:rPr>
        <w:t xml:space="preserve"> observed</w:t>
      </w:r>
      <w:r w:rsidR="00884573" w:rsidRPr="008B038D">
        <w:rPr>
          <w:rFonts w:ascii="Arial" w:hAnsi="Arial" w:cs="Arial"/>
          <w:color w:val="000000" w:themeColor="text1"/>
        </w:rPr>
        <w:t xml:space="preserve"> period</w:t>
      </w:r>
      <w:r w:rsidR="0030474F" w:rsidRPr="008B038D">
        <w:rPr>
          <w:rFonts w:ascii="Arial" w:hAnsi="Arial" w:cs="Arial"/>
          <w:color w:val="000000" w:themeColor="text1"/>
        </w:rPr>
        <w:t xml:space="preserve">. To utilise Leuven scale of involvement realistically, it is beneficial to write down </w:t>
      </w:r>
      <w:r w:rsidR="00BE4AEA" w:rsidRPr="008B038D">
        <w:rPr>
          <w:rFonts w:ascii="Arial" w:hAnsi="Arial" w:cs="Arial"/>
          <w:color w:val="000000" w:themeColor="text1"/>
        </w:rPr>
        <w:t xml:space="preserve">what activities or tasks the child is participating with most. This will help classify a child’s extent of curiosity and will help classify </w:t>
      </w:r>
      <w:r w:rsidR="00517EA7" w:rsidRPr="008B038D">
        <w:rPr>
          <w:rFonts w:ascii="Arial" w:hAnsi="Arial" w:cs="Arial"/>
          <w:color w:val="000000" w:themeColor="text1"/>
        </w:rPr>
        <w:t>the finest supplies (for instance, the most appealing toys, quizzes, surfaces or surroundings for that specific child.</w:t>
      </w:r>
    </w:p>
    <w:p w14:paraId="477B9461" w14:textId="2EFC6CF1" w:rsidR="00236705" w:rsidRPr="008B038D" w:rsidRDefault="00236705" w:rsidP="008B038D">
      <w:pPr>
        <w:spacing w:line="360" w:lineRule="auto"/>
        <w:rPr>
          <w:rFonts w:ascii="Arial" w:hAnsi="Arial" w:cs="Arial"/>
          <w:color w:val="000000" w:themeColor="text1"/>
        </w:rPr>
      </w:pPr>
      <w:r w:rsidRPr="008B038D">
        <w:rPr>
          <w:rFonts w:ascii="Arial" w:hAnsi="Arial" w:cs="Arial"/>
          <w:color w:val="000000" w:themeColor="text1"/>
        </w:rPr>
        <w:t xml:space="preserve">             </w:t>
      </w:r>
      <w:r w:rsidR="0037772C" w:rsidRPr="008B038D">
        <w:rPr>
          <w:rFonts w:ascii="Arial" w:hAnsi="Arial" w:cs="Arial"/>
          <w:color w:val="000000" w:themeColor="text1"/>
        </w:rPr>
        <w:t>Learning Journals (2025) state that w</w:t>
      </w:r>
      <w:r w:rsidRPr="008B038D">
        <w:rPr>
          <w:rFonts w:ascii="Arial" w:hAnsi="Arial" w:cs="Arial"/>
          <w:color w:val="000000" w:themeColor="text1"/>
        </w:rPr>
        <w:t xml:space="preserve">hilst a child is completely busy in a task, it is a wonderful chance to present contemporary un-traditional supplies and </w:t>
      </w:r>
      <w:r w:rsidRPr="008B038D">
        <w:rPr>
          <w:rFonts w:ascii="Arial" w:hAnsi="Arial" w:cs="Arial"/>
          <w:color w:val="000000" w:themeColor="text1"/>
        </w:rPr>
        <w:lastRenderedPageBreak/>
        <w:t>materials as children will be more open to test and discover additional information providing that they are associated to their activity</w:t>
      </w:r>
      <w:r w:rsidR="0010084D" w:rsidRPr="008B038D">
        <w:rPr>
          <w:rFonts w:ascii="Arial" w:hAnsi="Arial" w:cs="Arial"/>
          <w:color w:val="000000" w:themeColor="text1"/>
        </w:rPr>
        <w:t>. Whilst a child is involved to an extraordinary stage, they manage to also encounter great stage of emotional wellbeing as they are being tested however are still relaxed enough to feel completely engaged.</w:t>
      </w:r>
    </w:p>
    <w:p w14:paraId="5F05EBF8" w14:textId="77777777" w:rsidR="00003112" w:rsidRPr="008B038D" w:rsidRDefault="00D22C0B" w:rsidP="008B038D">
      <w:pPr>
        <w:spacing w:line="360" w:lineRule="auto"/>
        <w:rPr>
          <w:rFonts w:ascii="Arial" w:hAnsi="Arial" w:cs="Arial"/>
          <w:color w:val="000000" w:themeColor="text1"/>
        </w:rPr>
      </w:pPr>
      <w:r w:rsidRPr="008B038D">
        <w:rPr>
          <w:rFonts w:ascii="Arial" w:hAnsi="Arial" w:cs="Arial"/>
          <w:color w:val="000000" w:themeColor="text1"/>
        </w:rPr>
        <w:t xml:space="preserve">            </w:t>
      </w:r>
      <w:r w:rsidR="0010084D" w:rsidRPr="008B038D">
        <w:rPr>
          <w:rFonts w:ascii="Arial" w:hAnsi="Arial" w:cs="Arial"/>
          <w:color w:val="000000" w:themeColor="text1"/>
        </w:rPr>
        <w:t xml:space="preserve">Equally with every educational instrument and technical method to being taught, </w:t>
      </w:r>
      <w:r w:rsidR="0016752F" w:rsidRPr="008B038D">
        <w:rPr>
          <w:rFonts w:ascii="Arial" w:hAnsi="Arial" w:cs="Arial"/>
          <w:color w:val="000000" w:themeColor="text1"/>
        </w:rPr>
        <w:t xml:space="preserve">the Leuven scale appears with its individual benefits and limitations. No method or scale can be counted as a general method and the Leuven scale does not intend to box for each degree of a child’s learning proficiency. A major benefit of the Leuven scale is that is observation-constructed and places the child in the middle of their individual learning. </w:t>
      </w:r>
    </w:p>
    <w:p w14:paraId="7EC99127" w14:textId="36B70A0F" w:rsidR="00D22C0B" w:rsidRPr="008B038D" w:rsidRDefault="00003112" w:rsidP="008B038D">
      <w:pPr>
        <w:spacing w:line="360" w:lineRule="auto"/>
        <w:rPr>
          <w:rFonts w:ascii="Arial" w:hAnsi="Arial" w:cs="Arial"/>
          <w:color w:val="000000" w:themeColor="text1"/>
        </w:rPr>
      </w:pPr>
      <w:r w:rsidRPr="008B038D">
        <w:rPr>
          <w:rFonts w:ascii="Arial" w:hAnsi="Arial" w:cs="Arial"/>
          <w:color w:val="000000" w:themeColor="text1"/>
        </w:rPr>
        <w:t xml:space="preserve">            </w:t>
      </w:r>
      <w:r w:rsidR="0016752F" w:rsidRPr="008B038D">
        <w:rPr>
          <w:rFonts w:ascii="Arial" w:hAnsi="Arial" w:cs="Arial"/>
          <w:color w:val="000000" w:themeColor="text1"/>
        </w:rPr>
        <w:t xml:space="preserve">Observation and observation-constructed have been displayed </w:t>
      </w:r>
      <w:r w:rsidR="00296BCB" w:rsidRPr="008B038D">
        <w:rPr>
          <w:rFonts w:ascii="Arial" w:hAnsi="Arial" w:cs="Arial"/>
          <w:color w:val="000000" w:themeColor="text1"/>
        </w:rPr>
        <w:t xml:space="preserve">time and time again to be the greatest efficient technique of early years growth education. Through concentrating on the child and their psychological, social and emotional welfare, the Leuven scale guarantees that the method does not drop into the deception of ‘one size fits all’ educational </w:t>
      </w:r>
      <w:r w:rsidRPr="008B038D">
        <w:rPr>
          <w:rFonts w:ascii="Arial" w:hAnsi="Arial" w:cs="Arial"/>
          <w:color w:val="000000" w:themeColor="text1"/>
        </w:rPr>
        <w:t>technique that could be comprehensive harnessed to all children. It pushes practitioners to be adaptive and responsive to a child’s requirements.</w:t>
      </w:r>
    </w:p>
    <w:p w14:paraId="50DB039A" w14:textId="74F78A72" w:rsidR="004B32E3" w:rsidRPr="008B038D" w:rsidRDefault="00003112" w:rsidP="008B038D">
      <w:pPr>
        <w:spacing w:line="360" w:lineRule="auto"/>
        <w:rPr>
          <w:rFonts w:ascii="Arial" w:hAnsi="Arial" w:cs="Arial"/>
          <w:color w:val="000000" w:themeColor="text1"/>
        </w:rPr>
      </w:pPr>
      <w:r w:rsidRPr="008B038D">
        <w:rPr>
          <w:rFonts w:ascii="Arial" w:hAnsi="Arial" w:cs="Arial"/>
          <w:color w:val="000000" w:themeColor="text1"/>
        </w:rPr>
        <w:t xml:space="preserve">              One of the main disapprovals of the Leuven scale is that it does not interpret enormously </w:t>
      </w:r>
      <w:r w:rsidR="0037772C" w:rsidRPr="008B038D">
        <w:rPr>
          <w:rFonts w:ascii="Arial" w:hAnsi="Arial" w:cs="Arial"/>
          <w:color w:val="000000" w:themeColor="text1"/>
        </w:rPr>
        <w:t>well</w:t>
      </w:r>
      <w:r w:rsidRPr="008B038D">
        <w:rPr>
          <w:rFonts w:ascii="Arial" w:hAnsi="Arial" w:cs="Arial"/>
          <w:color w:val="000000" w:themeColor="text1"/>
        </w:rPr>
        <w:t xml:space="preserve"> for children with special educational needs or disabilities. The actions defined in the scale are frequently not there</w:t>
      </w:r>
      <w:r w:rsidR="004B32E3" w:rsidRPr="008B038D">
        <w:rPr>
          <w:rFonts w:ascii="Arial" w:hAnsi="Arial" w:cs="Arial"/>
          <w:color w:val="000000" w:themeColor="text1"/>
        </w:rPr>
        <w:t xml:space="preserve"> or as understandable in special educational needs or disabilities children particularly unspoken children. Even though the useful </w:t>
      </w:r>
      <w:r w:rsidR="00B54409" w:rsidRPr="008B038D">
        <w:rPr>
          <w:rFonts w:ascii="Arial" w:hAnsi="Arial" w:cs="Arial"/>
          <w:color w:val="000000" w:themeColor="text1"/>
        </w:rPr>
        <w:t>purpose</w:t>
      </w:r>
      <w:r w:rsidR="004B32E3" w:rsidRPr="008B038D">
        <w:rPr>
          <w:rFonts w:ascii="Arial" w:hAnsi="Arial" w:cs="Arial"/>
          <w:color w:val="000000" w:themeColor="text1"/>
        </w:rPr>
        <w:t xml:space="preserve"> of experimental teaching nevertheless pertains the special educational needs or disabilities children, the regulatory and reductive</w:t>
      </w:r>
      <w:r w:rsidR="00B54409" w:rsidRPr="008B038D">
        <w:rPr>
          <w:rFonts w:ascii="Arial" w:hAnsi="Arial" w:cs="Arial"/>
          <w:color w:val="000000" w:themeColor="text1"/>
        </w:rPr>
        <w:t xml:space="preserve"> characteristic</w:t>
      </w:r>
      <w:r w:rsidR="004B32E3" w:rsidRPr="008B038D">
        <w:rPr>
          <w:rFonts w:ascii="Arial" w:hAnsi="Arial" w:cs="Arial"/>
          <w:color w:val="000000" w:themeColor="text1"/>
        </w:rPr>
        <w:t xml:space="preserve"> of </w:t>
      </w:r>
      <w:r w:rsidR="00B54409" w:rsidRPr="008B038D">
        <w:rPr>
          <w:rFonts w:ascii="Arial" w:hAnsi="Arial" w:cs="Arial"/>
          <w:color w:val="000000" w:themeColor="text1"/>
        </w:rPr>
        <w:t>the observations could be rather constraining, or completely incorrect, whilst put on alongside the board.</w:t>
      </w:r>
    </w:p>
    <w:p w14:paraId="5BCCA2FA" w14:textId="7CE15F1C" w:rsidR="00B54409" w:rsidRPr="008B038D" w:rsidRDefault="00B54409" w:rsidP="008B038D">
      <w:pPr>
        <w:spacing w:line="360" w:lineRule="auto"/>
        <w:rPr>
          <w:rFonts w:ascii="Arial" w:hAnsi="Arial" w:cs="Arial"/>
          <w:color w:val="000000" w:themeColor="text1"/>
        </w:rPr>
      </w:pPr>
      <w:r w:rsidRPr="008B038D">
        <w:rPr>
          <w:rFonts w:ascii="Arial" w:hAnsi="Arial" w:cs="Arial"/>
          <w:color w:val="000000" w:themeColor="text1"/>
        </w:rPr>
        <w:t xml:space="preserve">            The</w:t>
      </w:r>
      <w:r w:rsidR="00C25552" w:rsidRPr="008B038D">
        <w:rPr>
          <w:rFonts w:ascii="Arial" w:hAnsi="Arial" w:cs="Arial"/>
          <w:color w:val="000000" w:themeColor="text1"/>
        </w:rPr>
        <w:t xml:space="preserve"> criticism can also be put on whilst seeing cultural modifications in children’s performance and drops to a lot of </w:t>
      </w:r>
      <w:r w:rsidR="0008586F" w:rsidRPr="008B038D">
        <w:rPr>
          <w:rFonts w:ascii="Arial" w:hAnsi="Arial" w:cs="Arial"/>
          <w:color w:val="000000" w:themeColor="text1"/>
        </w:rPr>
        <w:t>the same disapprovals as John Bowlby’s theory of attachment</w:t>
      </w:r>
      <w:r w:rsidR="00E0292D" w:rsidRPr="008B038D">
        <w:rPr>
          <w:rFonts w:ascii="Arial" w:hAnsi="Arial" w:cs="Arial"/>
          <w:color w:val="000000" w:themeColor="text1"/>
        </w:rPr>
        <w:t xml:space="preserve"> that is children show diverse behaviours throughout diverse cultures. The largest and questionably most essential benefit to the Leuven scale is that it gives a standardised, concrete and appropriate method for childcare practitioners </w:t>
      </w:r>
      <w:r w:rsidR="00E7048C" w:rsidRPr="008B038D">
        <w:rPr>
          <w:rFonts w:ascii="Arial" w:hAnsi="Arial" w:cs="Arial"/>
          <w:color w:val="000000" w:themeColor="text1"/>
        </w:rPr>
        <w:t>and parents to measure engagement and learning.</w:t>
      </w:r>
      <w:r w:rsidR="00A65EB6" w:rsidRPr="008B038D">
        <w:rPr>
          <w:rFonts w:ascii="Arial" w:hAnsi="Arial" w:cs="Arial"/>
          <w:color w:val="000000" w:themeColor="text1"/>
        </w:rPr>
        <w:t xml:space="preserve"> Even though not precise, the reality that the Leuven scale delivers an educating and learning instrument that is immersed in science, still so eagerly and almost operational </w:t>
      </w:r>
      <w:r w:rsidR="00A65EB6" w:rsidRPr="008B038D">
        <w:rPr>
          <w:rFonts w:ascii="Arial" w:hAnsi="Arial" w:cs="Arial"/>
          <w:color w:val="000000" w:themeColor="text1"/>
        </w:rPr>
        <w:lastRenderedPageBreak/>
        <w:t>constructs it one of the most respected techniques to calculate and gage children’s learning and contribution.</w:t>
      </w:r>
    </w:p>
    <w:p w14:paraId="48DF29A3" w14:textId="47C93925" w:rsidR="00D30DB8" w:rsidRPr="008B038D" w:rsidRDefault="004E7FA8" w:rsidP="008B038D">
      <w:pPr>
        <w:spacing w:line="360" w:lineRule="auto"/>
        <w:rPr>
          <w:rFonts w:ascii="Arial" w:hAnsi="Arial" w:cs="Arial"/>
          <w:color w:val="000000" w:themeColor="text1"/>
        </w:rPr>
      </w:pPr>
      <w:r w:rsidRPr="008B038D">
        <w:rPr>
          <w:rFonts w:ascii="Arial" w:hAnsi="Arial" w:cs="Arial"/>
          <w:color w:val="000000" w:themeColor="text1"/>
        </w:rPr>
        <w:t xml:space="preserve">              According to (Hwb, 2025), by </w:t>
      </w:r>
      <w:r w:rsidR="00D30DB8" w:rsidRPr="008B038D">
        <w:rPr>
          <w:rFonts w:ascii="Arial" w:hAnsi="Arial" w:cs="Arial"/>
          <w:color w:val="000000" w:themeColor="text1"/>
        </w:rPr>
        <w:t>observing</w:t>
      </w:r>
      <w:r w:rsidRPr="008B038D">
        <w:rPr>
          <w:rFonts w:ascii="Arial" w:hAnsi="Arial" w:cs="Arial"/>
          <w:color w:val="000000" w:themeColor="text1"/>
        </w:rPr>
        <w:t xml:space="preserve"> children whilst they are participating in tasks, practitioners</w:t>
      </w:r>
      <w:r w:rsidR="00D30DB8" w:rsidRPr="008B038D">
        <w:rPr>
          <w:rFonts w:ascii="Arial" w:hAnsi="Arial" w:cs="Arial"/>
          <w:color w:val="000000" w:themeColor="text1"/>
        </w:rPr>
        <w:t xml:space="preserve"> will</w:t>
      </w:r>
      <w:r w:rsidRPr="008B038D">
        <w:rPr>
          <w:rFonts w:ascii="Arial" w:hAnsi="Arial" w:cs="Arial"/>
          <w:color w:val="000000" w:themeColor="text1"/>
        </w:rPr>
        <w:t xml:space="preserve"> discover in what way the children’s abilities are growing and what they are capable of accomplishing</w:t>
      </w:r>
      <w:r w:rsidR="00D30DB8" w:rsidRPr="008B038D">
        <w:rPr>
          <w:rFonts w:ascii="Arial" w:hAnsi="Arial" w:cs="Arial"/>
          <w:color w:val="000000" w:themeColor="text1"/>
        </w:rPr>
        <w:t>.</w:t>
      </w:r>
    </w:p>
    <w:p w14:paraId="16908E8D" w14:textId="2499F679" w:rsidR="00913C14" w:rsidRPr="00D22C0B" w:rsidRDefault="00D30DB8" w:rsidP="008B038D">
      <w:pPr>
        <w:spacing w:line="360" w:lineRule="auto"/>
        <w:rPr>
          <w:rFonts w:ascii="Arial" w:hAnsi="Arial" w:cs="Arial"/>
          <w:color w:val="000000" w:themeColor="text1"/>
        </w:rPr>
      </w:pPr>
      <w:r w:rsidRPr="008B038D">
        <w:rPr>
          <w:rFonts w:ascii="Arial" w:hAnsi="Arial" w:cs="Arial"/>
          <w:color w:val="000000" w:themeColor="text1"/>
        </w:rPr>
        <w:t xml:space="preserve">             Smidt (2015, p.3) points out that Lee Vygotsky notably communicated with Piaget that </w:t>
      </w:r>
      <w:r w:rsidR="00106BAE" w:rsidRPr="008B038D">
        <w:rPr>
          <w:rFonts w:ascii="Arial" w:hAnsi="Arial" w:cs="Arial"/>
          <w:color w:val="000000" w:themeColor="text1"/>
        </w:rPr>
        <w:t>observing</w:t>
      </w:r>
      <w:r w:rsidRPr="008B038D">
        <w:rPr>
          <w:rFonts w:ascii="Arial" w:hAnsi="Arial" w:cs="Arial"/>
          <w:color w:val="000000" w:themeColor="text1"/>
        </w:rPr>
        <w:t xml:space="preserve"> a child at play lets us perceive the child ‘standing a head taller than himself.’</w:t>
      </w:r>
      <w:r w:rsidR="00913C14" w:rsidRPr="008B038D">
        <w:rPr>
          <w:rFonts w:ascii="Arial" w:hAnsi="Arial" w:cs="Arial"/>
          <w:color w:val="000000" w:themeColor="text1"/>
        </w:rPr>
        <w:t xml:space="preserve"> S</w:t>
      </w:r>
      <w:r w:rsidR="00106BAE" w:rsidRPr="008B038D">
        <w:rPr>
          <w:rFonts w:ascii="Arial" w:hAnsi="Arial" w:cs="Arial"/>
          <w:color w:val="000000" w:themeColor="text1"/>
        </w:rPr>
        <w:t xml:space="preserve">midt (2015, p.24) </w:t>
      </w:r>
      <w:r w:rsidR="00913C14" w:rsidRPr="008B038D">
        <w:rPr>
          <w:rFonts w:ascii="Arial" w:hAnsi="Arial" w:cs="Arial"/>
          <w:color w:val="000000" w:themeColor="text1"/>
        </w:rPr>
        <w:t xml:space="preserve">also states that work </w:t>
      </w:r>
      <w:r w:rsidR="00106BAE" w:rsidRPr="008B038D">
        <w:rPr>
          <w:rFonts w:ascii="Arial" w:hAnsi="Arial" w:cs="Arial"/>
          <w:color w:val="000000" w:themeColor="text1"/>
        </w:rPr>
        <w:t>displayed across the classroom where the children play and are taught is an educational and frequently a wonderful method of keeping providing evidence of their development and is destined for the children themselves to praise their individual work and that of their friends</w:t>
      </w:r>
      <w:r w:rsidR="00DC5596" w:rsidRPr="008B038D">
        <w:rPr>
          <w:rFonts w:ascii="Arial" w:hAnsi="Arial" w:cs="Arial"/>
          <w:color w:val="000000" w:themeColor="text1"/>
        </w:rPr>
        <w:t>, for other employees in the situation to observe what children in different can accomplish and for parents and carers to observe at when they arrive into the surrounding.</w:t>
      </w:r>
    </w:p>
    <w:p w14:paraId="7E8EEF10" w14:textId="77777777" w:rsidR="00D22C0B" w:rsidRPr="003036DF" w:rsidRDefault="00D22C0B" w:rsidP="00CF2FF1">
      <w:pPr>
        <w:spacing w:line="360" w:lineRule="auto"/>
        <w:rPr>
          <w:rFonts w:ascii="Arial" w:hAnsi="Arial" w:cs="Arial"/>
          <w:color w:val="000000" w:themeColor="text1"/>
        </w:rPr>
      </w:pPr>
    </w:p>
    <w:p w14:paraId="7E89852B" w14:textId="0F224866" w:rsidR="00340A43" w:rsidRPr="00340A43" w:rsidRDefault="00340A43" w:rsidP="00340A43">
      <w:pPr>
        <w:spacing w:line="360" w:lineRule="auto"/>
        <w:rPr>
          <w:rFonts w:ascii="Arial" w:hAnsi="Arial" w:cs="Arial"/>
        </w:rPr>
      </w:pPr>
    </w:p>
    <w:p w14:paraId="2EA2D721" w14:textId="7CC6C644" w:rsidR="00340A43" w:rsidRPr="00340A43" w:rsidRDefault="00340A43" w:rsidP="00340A43">
      <w:pPr>
        <w:spacing w:line="360" w:lineRule="auto"/>
        <w:rPr>
          <w:rFonts w:ascii="Arial" w:hAnsi="Arial" w:cs="Arial"/>
        </w:rPr>
      </w:pPr>
    </w:p>
    <w:p w14:paraId="70458110" w14:textId="4055CEE6" w:rsidR="00340A43" w:rsidRDefault="00340A43" w:rsidP="0030013E">
      <w:pPr>
        <w:spacing w:line="360" w:lineRule="auto"/>
        <w:rPr>
          <w:rFonts w:ascii="Arial" w:hAnsi="Arial" w:cs="Arial"/>
        </w:rPr>
      </w:pPr>
    </w:p>
    <w:p w14:paraId="11F2464F" w14:textId="62F0B8EB" w:rsidR="0030013E" w:rsidRDefault="0030013E" w:rsidP="0030013E">
      <w:pPr>
        <w:spacing w:line="360" w:lineRule="auto"/>
        <w:rPr>
          <w:rFonts w:ascii="Arial" w:hAnsi="Arial" w:cs="Arial"/>
        </w:rPr>
      </w:pPr>
      <w:r>
        <w:rPr>
          <w:rFonts w:ascii="Arial" w:hAnsi="Arial" w:cs="Arial"/>
        </w:rPr>
        <w:t xml:space="preserve">              </w:t>
      </w:r>
    </w:p>
    <w:p w14:paraId="4B05871E" w14:textId="287BA2DD" w:rsidR="009A55EE" w:rsidRDefault="009A55EE" w:rsidP="00A0794B">
      <w:pPr>
        <w:spacing w:line="360" w:lineRule="auto"/>
        <w:rPr>
          <w:rFonts w:ascii="Arial" w:hAnsi="Arial" w:cs="Arial"/>
        </w:rPr>
      </w:pPr>
      <w:r>
        <w:rPr>
          <w:rFonts w:ascii="Arial" w:hAnsi="Arial" w:cs="Arial"/>
        </w:rPr>
        <w:t xml:space="preserve">                 </w:t>
      </w:r>
    </w:p>
    <w:p w14:paraId="38F0AE78" w14:textId="38BD575A" w:rsidR="00C04C41" w:rsidRPr="00A0794B" w:rsidRDefault="00E45402" w:rsidP="00A0794B">
      <w:pPr>
        <w:spacing w:line="360" w:lineRule="auto"/>
        <w:rPr>
          <w:rFonts w:ascii="Arial" w:hAnsi="Arial" w:cs="Arial"/>
        </w:rPr>
      </w:pPr>
      <w:r>
        <w:rPr>
          <w:rFonts w:ascii="Arial" w:hAnsi="Arial" w:cs="Arial"/>
        </w:rPr>
        <w:t xml:space="preserve">              </w:t>
      </w:r>
      <w:r w:rsidR="00F9322D">
        <w:rPr>
          <w:rFonts w:ascii="Arial" w:hAnsi="Arial" w:cs="Arial"/>
        </w:rPr>
        <w:t xml:space="preserve"> </w:t>
      </w:r>
    </w:p>
    <w:p w14:paraId="442114E6" w14:textId="77777777" w:rsidR="00A0794B" w:rsidRPr="00A0794B" w:rsidRDefault="00A0794B" w:rsidP="00A0794B">
      <w:pPr>
        <w:spacing w:line="360" w:lineRule="auto"/>
        <w:rPr>
          <w:rFonts w:ascii="Arial" w:hAnsi="Arial" w:cs="Arial"/>
        </w:rPr>
      </w:pPr>
    </w:p>
    <w:p w14:paraId="71DB030D" w14:textId="442B886E" w:rsidR="001D6C57" w:rsidRDefault="001D6C57" w:rsidP="001E12EC">
      <w:pPr>
        <w:spacing w:line="360" w:lineRule="auto"/>
        <w:rPr>
          <w:rFonts w:ascii="Arial" w:hAnsi="Arial" w:cs="Arial"/>
        </w:rPr>
      </w:pPr>
    </w:p>
    <w:p w14:paraId="23A25379" w14:textId="77777777" w:rsidR="00763C9B" w:rsidRDefault="00763C9B" w:rsidP="00336E35">
      <w:pPr>
        <w:spacing w:line="360" w:lineRule="auto"/>
        <w:ind w:left="360"/>
        <w:rPr>
          <w:rFonts w:ascii="Arial" w:hAnsi="Arial" w:cs="Arial"/>
        </w:rPr>
      </w:pPr>
    </w:p>
    <w:p w14:paraId="0E4F6CCF" w14:textId="5CA2B435" w:rsidR="00586142" w:rsidRDefault="00586142" w:rsidP="00336E35">
      <w:pPr>
        <w:spacing w:line="360" w:lineRule="auto"/>
        <w:ind w:left="360"/>
        <w:rPr>
          <w:rFonts w:ascii="Arial" w:hAnsi="Arial" w:cs="Arial"/>
        </w:rPr>
      </w:pPr>
      <w:r>
        <w:rPr>
          <w:rFonts w:ascii="Arial" w:hAnsi="Arial" w:cs="Arial"/>
        </w:rPr>
        <w:t xml:space="preserve">    </w:t>
      </w:r>
    </w:p>
    <w:p w14:paraId="0F74F7A3" w14:textId="77777777" w:rsidR="00586142" w:rsidRPr="008E5719" w:rsidRDefault="00586142" w:rsidP="00336E35">
      <w:pPr>
        <w:spacing w:line="360" w:lineRule="auto"/>
        <w:ind w:left="360"/>
        <w:rPr>
          <w:rFonts w:ascii="Arial" w:hAnsi="Arial" w:cs="Arial"/>
        </w:rPr>
      </w:pPr>
    </w:p>
    <w:p w14:paraId="12E3979E" w14:textId="77777777" w:rsidR="008E5719" w:rsidRPr="008E5719" w:rsidRDefault="008E5719" w:rsidP="008E5719">
      <w:pPr>
        <w:spacing w:line="360" w:lineRule="auto"/>
        <w:rPr>
          <w:rFonts w:ascii="Arial" w:hAnsi="Arial" w:cs="Arial"/>
        </w:rPr>
      </w:pPr>
    </w:p>
    <w:p w14:paraId="52854913" w14:textId="403C4C0F" w:rsidR="00EB5B1D" w:rsidRDefault="00EB5B1D" w:rsidP="00C109E9">
      <w:pPr>
        <w:spacing w:line="360" w:lineRule="auto"/>
        <w:rPr>
          <w:rFonts w:ascii="Arial" w:hAnsi="Arial" w:cs="Arial"/>
        </w:rPr>
      </w:pPr>
    </w:p>
    <w:p w14:paraId="6A40AAA2" w14:textId="09D14B3B" w:rsidR="00EB5B1D" w:rsidRDefault="00EB5B1D" w:rsidP="00C109E9">
      <w:pPr>
        <w:spacing w:line="360" w:lineRule="auto"/>
        <w:rPr>
          <w:rFonts w:ascii="Arial" w:hAnsi="Arial" w:cs="Arial"/>
        </w:rPr>
      </w:pPr>
      <w:r>
        <w:rPr>
          <w:rFonts w:ascii="Arial" w:hAnsi="Arial" w:cs="Arial"/>
        </w:rPr>
        <w:t xml:space="preserve">           </w:t>
      </w:r>
    </w:p>
    <w:p w14:paraId="0E3F6E20" w14:textId="77777777" w:rsidR="00EB5B1D" w:rsidRDefault="00EB5B1D" w:rsidP="00C109E9">
      <w:pPr>
        <w:spacing w:line="360" w:lineRule="auto"/>
        <w:rPr>
          <w:rFonts w:ascii="Arial" w:hAnsi="Arial" w:cs="Arial"/>
        </w:rPr>
      </w:pPr>
    </w:p>
    <w:p w14:paraId="1DFEA6FE" w14:textId="77777777" w:rsidR="00EB5B1D" w:rsidRPr="008748CC" w:rsidRDefault="00EB5B1D" w:rsidP="00C109E9">
      <w:pPr>
        <w:spacing w:line="360" w:lineRule="auto"/>
        <w:rPr>
          <w:rFonts w:ascii="Arial" w:hAnsi="Arial" w:cs="Arial"/>
        </w:rPr>
      </w:pPr>
    </w:p>
    <w:p w14:paraId="68E963D9" w14:textId="0BCDABC2" w:rsidR="008748CC" w:rsidRPr="008748CC" w:rsidRDefault="008748CC" w:rsidP="008748CC">
      <w:pPr>
        <w:spacing w:line="360" w:lineRule="auto"/>
        <w:rPr>
          <w:rFonts w:ascii="Arial" w:hAnsi="Arial" w:cs="Arial"/>
        </w:rPr>
      </w:pPr>
    </w:p>
    <w:p w14:paraId="767DC6F3" w14:textId="1C5C8D4A" w:rsidR="00FB5640" w:rsidRDefault="00FB5640" w:rsidP="00EE2D34">
      <w:pPr>
        <w:spacing w:line="360" w:lineRule="auto"/>
        <w:rPr>
          <w:rFonts w:ascii="Arial" w:hAnsi="Arial" w:cs="Arial"/>
        </w:rPr>
      </w:pPr>
    </w:p>
    <w:p w14:paraId="47CC5E77" w14:textId="2B64B63F" w:rsidR="002E7A8D" w:rsidRDefault="002E7A8D" w:rsidP="00EE2D34">
      <w:pPr>
        <w:spacing w:line="360" w:lineRule="auto"/>
        <w:rPr>
          <w:rFonts w:ascii="Arial" w:hAnsi="Arial" w:cs="Arial"/>
        </w:rPr>
      </w:pPr>
      <w:r>
        <w:rPr>
          <w:rFonts w:ascii="Arial" w:hAnsi="Arial" w:cs="Arial"/>
        </w:rPr>
        <w:t xml:space="preserve">            </w:t>
      </w:r>
      <w:r w:rsidR="00FB5640">
        <w:rPr>
          <w:rFonts w:ascii="Arial" w:hAnsi="Arial" w:cs="Arial"/>
        </w:rPr>
        <w:t xml:space="preserve"> </w:t>
      </w:r>
    </w:p>
    <w:p w14:paraId="740EC056" w14:textId="77777777" w:rsidR="001C3153" w:rsidRDefault="002C3CA6" w:rsidP="002C3CA6">
      <w:pPr>
        <w:rPr>
          <w:rFonts w:ascii="Arial" w:hAnsi="Arial" w:cs="Arial"/>
          <w:u w:val="single"/>
        </w:rPr>
      </w:pPr>
      <w:r w:rsidRPr="00CC3C09">
        <w:rPr>
          <w:rFonts w:ascii="Arial" w:hAnsi="Arial" w:cs="Arial"/>
          <w:u w:val="single"/>
        </w:rPr>
        <w:lastRenderedPageBreak/>
        <w:t>Reference List</w:t>
      </w:r>
    </w:p>
    <w:p w14:paraId="0BC8FDFA" w14:textId="77777777" w:rsidR="001C3153" w:rsidRDefault="001C3153" w:rsidP="002C3CA6">
      <w:pPr>
        <w:rPr>
          <w:rFonts w:ascii="Arial" w:hAnsi="Arial" w:cs="Arial"/>
          <w:u w:val="single"/>
        </w:rPr>
      </w:pPr>
    </w:p>
    <w:p w14:paraId="5894B4B5" w14:textId="77777777" w:rsidR="001C3153" w:rsidRDefault="001C3153" w:rsidP="002C3CA6">
      <w:pPr>
        <w:rPr>
          <w:rFonts w:ascii="Arial" w:hAnsi="Arial" w:cs="Arial"/>
          <w:u w:val="single"/>
        </w:rPr>
      </w:pPr>
    </w:p>
    <w:p w14:paraId="02A2D3B7" w14:textId="38C42A3A" w:rsidR="002C3CA6" w:rsidRPr="00900B8E" w:rsidRDefault="002C3CA6" w:rsidP="002C3CA6">
      <w:pPr>
        <w:rPr>
          <w:rFonts w:ascii="Arial" w:hAnsi="Arial" w:cs="Arial"/>
          <w:u w:val="single"/>
        </w:rPr>
      </w:pPr>
      <w:r>
        <w:rPr>
          <w:rFonts w:ascii="Arial" w:hAnsi="Arial" w:cs="Arial"/>
        </w:rPr>
        <w:t xml:space="preserve">Bentley High Street Primary School (2025) </w:t>
      </w:r>
      <w:r w:rsidRPr="0029762C">
        <w:rPr>
          <w:rFonts w:ascii="Arial" w:hAnsi="Arial" w:cs="Arial"/>
          <w:i/>
          <w:iCs/>
        </w:rPr>
        <w:t>The Leuven Scales for Wellbeing and Involvement: Information for EYFS Practitioners</w:t>
      </w:r>
      <w:r>
        <w:rPr>
          <w:rFonts w:ascii="Arial" w:hAnsi="Arial" w:cs="Arial"/>
          <w:i/>
          <w:iCs/>
        </w:rPr>
        <w:t xml:space="preserve">. </w:t>
      </w:r>
      <w:r w:rsidRPr="0029762C">
        <w:rPr>
          <w:rFonts w:ascii="Arial" w:hAnsi="Arial" w:cs="Arial"/>
        </w:rPr>
        <w:t>Available at:</w:t>
      </w:r>
      <w:r>
        <w:rPr>
          <w:rFonts w:ascii="Arial" w:hAnsi="Arial" w:cs="Arial"/>
        </w:rPr>
        <w:t xml:space="preserve"> </w:t>
      </w:r>
      <w:hyperlink r:id="rId9" w:history="1">
        <w:r w:rsidRPr="00EE6821">
          <w:rPr>
            <w:rStyle w:val="Hyperlink"/>
            <w:rFonts w:ascii="Arial" w:hAnsi="Arial" w:cs="Arial"/>
          </w:rPr>
          <w:t>https://www.bentleyhighstreet.co.uk/media/documents/leuven-scales-eyfs~1.pdf</w:t>
        </w:r>
      </w:hyperlink>
      <w:r>
        <w:rPr>
          <w:rFonts w:ascii="Arial" w:hAnsi="Arial" w:cs="Arial"/>
        </w:rPr>
        <w:t xml:space="preserve"> (Accessed: 10 February 2025).</w:t>
      </w:r>
    </w:p>
    <w:p w14:paraId="3BA0B98B" w14:textId="77777777" w:rsidR="002C3CA6" w:rsidRDefault="002C3CA6" w:rsidP="002C3CA6">
      <w:pPr>
        <w:rPr>
          <w:rFonts w:ascii="Arial" w:hAnsi="Arial" w:cs="Arial"/>
        </w:rPr>
      </w:pPr>
    </w:p>
    <w:p w14:paraId="1FFAEDD4" w14:textId="77777777" w:rsidR="00000000" w:rsidRPr="00CC3C09" w:rsidRDefault="00000000" w:rsidP="002C3CA6">
      <w:pPr>
        <w:rPr>
          <w:rFonts w:ascii="Arial" w:hAnsi="Arial" w:cs="Arial"/>
        </w:rPr>
      </w:pPr>
      <w:proofErr w:type="spellStart"/>
      <w:r w:rsidRPr="00CC3C09">
        <w:rPr>
          <w:rFonts w:ascii="Arial" w:hAnsi="Arial" w:cs="Arial"/>
        </w:rPr>
        <w:t>Bottril</w:t>
      </w:r>
      <w:proofErr w:type="spellEnd"/>
      <w:r w:rsidRPr="00CC3C09">
        <w:rPr>
          <w:rFonts w:ascii="Arial" w:hAnsi="Arial" w:cs="Arial"/>
        </w:rPr>
        <w:t xml:space="preserve">, G. (2018) </w:t>
      </w:r>
      <w:r w:rsidRPr="00CC3C09">
        <w:rPr>
          <w:rFonts w:ascii="Arial" w:hAnsi="Arial" w:cs="Arial"/>
          <w:i/>
          <w:iCs/>
        </w:rPr>
        <w:t xml:space="preserve">Can I </w:t>
      </w:r>
      <w:r w:rsidR="002C3CA6">
        <w:rPr>
          <w:rFonts w:ascii="Arial" w:hAnsi="Arial" w:cs="Arial"/>
          <w:i/>
          <w:iCs/>
        </w:rPr>
        <w:t>G</w:t>
      </w:r>
      <w:r w:rsidRPr="00CC3C09">
        <w:rPr>
          <w:rFonts w:ascii="Arial" w:hAnsi="Arial" w:cs="Arial"/>
          <w:i/>
          <w:iCs/>
        </w:rPr>
        <w:t xml:space="preserve">o and Play </w:t>
      </w:r>
      <w:r w:rsidR="002C3CA6">
        <w:rPr>
          <w:rFonts w:ascii="Arial" w:hAnsi="Arial" w:cs="Arial"/>
          <w:i/>
          <w:iCs/>
        </w:rPr>
        <w:t>N</w:t>
      </w:r>
      <w:r w:rsidRPr="00CC3C09">
        <w:rPr>
          <w:rFonts w:ascii="Arial" w:hAnsi="Arial" w:cs="Arial"/>
          <w:i/>
          <w:iCs/>
        </w:rPr>
        <w:t xml:space="preserve">ow? Rethinking the Early Years. </w:t>
      </w:r>
      <w:r w:rsidRPr="00CC3C09">
        <w:rPr>
          <w:rFonts w:ascii="Arial" w:hAnsi="Arial" w:cs="Arial"/>
        </w:rPr>
        <w:t>London: Sage</w:t>
      </w:r>
    </w:p>
    <w:p w14:paraId="7882B0CF" w14:textId="77777777" w:rsidR="002C3CA6" w:rsidRDefault="002C3CA6" w:rsidP="002C3CA6">
      <w:pPr>
        <w:rPr>
          <w:rFonts w:ascii="Arial" w:hAnsi="Arial" w:cs="Arial"/>
        </w:rPr>
      </w:pPr>
    </w:p>
    <w:p w14:paraId="48C5EA63" w14:textId="77777777" w:rsidR="002C3CA6" w:rsidRDefault="002C3CA6" w:rsidP="002C3CA6">
      <w:pPr>
        <w:rPr>
          <w:rFonts w:ascii="Arial" w:hAnsi="Arial" w:cs="Arial"/>
        </w:rPr>
      </w:pPr>
      <w:r>
        <w:rPr>
          <w:rFonts w:ascii="Arial" w:hAnsi="Arial" w:cs="Arial"/>
        </w:rPr>
        <w:t xml:space="preserve">Brain, C. and Mukherji, P (2005) </w:t>
      </w:r>
      <w:r w:rsidRPr="00111634">
        <w:rPr>
          <w:rFonts w:ascii="Arial" w:hAnsi="Arial" w:cs="Arial"/>
          <w:i/>
          <w:iCs/>
        </w:rPr>
        <w:t>Understanding Child Psychology</w:t>
      </w:r>
      <w:r>
        <w:rPr>
          <w:rFonts w:ascii="Arial" w:hAnsi="Arial" w:cs="Arial"/>
          <w:i/>
          <w:iCs/>
        </w:rPr>
        <w:t xml:space="preserve">. </w:t>
      </w:r>
      <w:r w:rsidRPr="0041714B">
        <w:rPr>
          <w:rFonts w:ascii="Arial" w:hAnsi="Arial" w:cs="Arial"/>
        </w:rPr>
        <w:t>Cheltenham: Nelson Thornes.</w:t>
      </w:r>
    </w:p>
    <w:p w14:paraId="6BBDB519" w14:textId="77777777" w:rsidR="002C3CA6" w:rsidRDefault="002C3CA6" w:rsidP="002C3CA6">
      <w:pPr>
        <w:rPr>
          <w:rFonts w:ascii="Arial" w:hAnsi="Arial" w:cs="Arial"/>
        </w:rPr>
      </w:pPr>
    </w:p>
    <w:p w14:paraId="67D977D1" w14:textId="77777777" w:rsidR="002C3CA6" w:rsidRDefault="002C3CA6" w:rsidP="002C3CA6">
      <w:pPr>
        <w:rPr>
          <w:rFonts w:ascii="Arial" w:hAnsi="Arial" w:cs="Arial"/>
        </w:rPr>
      </w:pPr>
      <w:r>
        <w:rPr>
          <w:rFonts w:ascii="Arial" w:hAnsi="Arial" w:cs="Arial"/>
        </w:rPr>
        <w:t xml:space="preserve">Brodie, K. (2024) </w:t>
      </w:r>
      <w:r w:rsidRPr="00581612">
        <w:rPr>
          <w:rFonts w:ascii="Arial" w:hAnsi="Arial" w:cs="Arial"/>
          <w:i/>
          <w:iCs/>
        </w:rPr>
        <w:t>Mildred Parten Newhall’s 6 Stages of Play in Early Years</w:t>
      </w:r>
      <w:r>
        <w:rPr>
          <w:rFonts w:ascii="Arial" w:hAnsi="Arial" w:cs="Arial"/>
          <w:i/>
          <w:iCs/>
        </w:rPr>
        <w:t xml:space="preserve">. </w:t>
      </w:r>
      <w:r w:rsidRPr="00581612">
        <w:rPr>
          <w:rFonts w:ascii="Arial" w:hAnsi="Arial" w:cs="Arial"/>
        </w:rPr>
        <w:t>Available at:</w:t>
      </w:r>
      <w:r>
        <w:rPr>
          <w:rFonts w:ascii="Arial" w:hAnsi="Arial" w:cs="Arial"/>
        </w:rPr>
        <w:t xml:space="preserve"> </w:t>
      </w:r>
      <w:hyperlink r:id="rId10" w:history="1">
        <w:r w:rsidRPr="00EE6821">
          <w:rPr>
            <w:rStyle w:val="Hyperlink"/>
            <w:rFonts w:ascii="Arial" w:hAnsi="Arial" w:cs="Arial"/>
          </w:rPr>
          <w:t>https://www.earlyyears.tv/mildred-parten-newhalls-6-stages-of-play-in-early-years/</w:t>
        </w:r>
      </w:hyperlink>
      <w:r>
        <w:rPr>
          <w:rFonts w:ascii="Arial" w:hAnsi="Arial" w:cs="Arial"/>
        </w:rPr>
        <w:t xml:space="preserve"> (Accessed: 12 February 2025).</w:t>
      </w:r>
    </w:p>
    <w:p w14:paraId="1CD670F5" w14:textId="77777777" w:rsidR="002C3CA6" w:rsidRDefault="002C3CA6" w:rsidP="002C3CA6">
      <w:pPr>
        <w:rPr>
          <w:rFonts w:ascii="Arial" w:hAnsi="Arial" w:cs="Arial"/>
        </w:rPr>
      </w:pPr>
    </w:p>
    <w:p w14:paraId="69B82D49" w14:textId="77777777" w:rsidR="002C3CA6" w:rsidRDefault="002C3CA6" w:rsidP="002C3CA6">
      <w:pPr>
        <w:rPr>
          <w:rFonts w:ascii="Arial" w:hAnsi="Arial" w:cs="Arial"/>
        </w:rPr>
      </w:pPr>
      <w:r>
        <w:rPr>
          <w:rFonts w:ascii="Arial" w:hAnsi="Arial" w:cs="Arial"/>
        </w:rPr>
        <w:t xml:space="preserve">EY Works (2024) </w:t>
      </w:r>
      <w:r w:rsidRPr="00513FDA">
        <w:rPr>
          <w:rFonts w:ascii="Arial" w:hAnsi="Arial" w:cs="Arial"/>
          <w:i/>
          <w:iCs/>
        </w:rPr>
        <w:t>The Leuven Scale of Emotional Well-being and Involvement framework</w:t>
      </w:r>
      <w:r>
        <w:rPr>
          <w:rFonts w:ascii="Arial" w:hAnsi="Arial" w:cs="Arial"/>
          <w:i/>
          <w:iCs/>
        </w:rPr>
        <w:t xml:space="preserve">. </w:t>
      </w:r>
      <w:r w:rsidRPr="00513FDA">
        <w:rPr>
          <w:rFonts w:ascii="Arial" w:hAnsi="Arial" w:cs="Arial"/>
        </w:rPr>
        <w:t>Available at:</w:t>
      </w:r>
      <w:r>
        <w:rPr>
          <w:rFonts w:ascii="Arial" w:hAnsi="Arial" w:cs="Arial"/>
        </w:rPr>
        <w:t xml:space="preserve"> </w:t>
      </w:r>
      <w:hyperlink r:id="rId11" w:history="1">
        <w:r w:rsidRPr="00EE6821">
          <w:rPr>
            <w:rStyle w:val="Hyperlink"/>
            <w:rFonts w:ascii="Arial" w:hAnsi="Arial" w:cs="Arial"/>
          </w:rPr>
          <w:t>https://www.eyworks.co.uk/blog/eyworks-and-the-leuven-scale-of-emotional-well-being-and-involvement-framework/</w:t>
        </w:r>
      </w:hyperlink>
      <w:r>
        <w:rPr>
          <w:rFonts w:ascii="Arial" w:hAnsi="Arial" w:cs="Arial"/>
        </w:rPr>
        <w:t xml:space="preserve"> (Accessed: 11 February 2025).</w:t>
      </w:r>
    </w:p>
    <w:p w14:paraId="59AE31E5" w14:textId="77777777" w:rsidR="002C3CA6" w:rsidRDefault="002C3CA6" w:rsidP="002C3CA6">
      <w:pPr>
        <w:rPr>
          <w:rFonts w:ascii="Arial" w:hAnsi="Arial" w:cs="Arial"/>
        </w:rPr>
      </w:pPr>
    </w:p>
    <w:p w14:paraId="0ABCF902" w14:textId="77777777" w:rsidR="002C3CA6" w:rsidRDefault="002C3CA6" w:rsidP="002C3CA6">
      <w:pPr>
        <w:rPr>
          <w:rFonts w:ascii="Arial" w:hAnsi="Arial" w:cs="Arial"/>
        </w:rPr>
      </w:pPr>
      <w:r>
        <w:rPr>
          <w:rFonts w:ascii="Arial" w:hAnsi="Arial" w:cs="Arial"/>
        </w:rPr>
        <w:t xml:space="preserve">Hwb (2024) </w:t>
      </w:r>
      <w:r w:rsidRPr="007A54DB">
        <w:rPr>
          <w:rFonts w:ascii="Arial" w:hAnsi="Arial" w:cs="Arial"/>
          <w:i/>
          <w:iCs/>
        </w:rPr>
        <w:t>Play and play-based learning</w:t>
      </w:r>
      <w:r>
        <w:rPr>
          <w:rFonts w:ascii="Arial" w:hAnsi="Arial" w:cs="Arial"/>
          <w:i/>
          <w:iCs/>
        </w:rPr>
        <w:t xml:space="preserve">. </w:t>
      </w:r>
      <w:r w:rsidRPr="007A54DB">
        <w:rPr>
          <w:rFonts w:ascii="Arial" w:hAnsi="Arial" w:cs="Arial"/>
        </w:rPr>
        <w:t>Available at:</w:t>
      </w:r>
      <w:r>
        <w:rPr>
          <w:rFonts w:ascii="Arial" w:hAnsi="Arial" w:cs="Arial"/>
        </w:rPr>
        <w:t xml:space="preserve"> </w:t>
      </w:r>
      <w:hyperlink r:id="rId12" w:history="1">
        <w:r w:rsidRPr="00EE6821">
          <w:rPr>
            <w:rStyle w:val="Hyperlink"/>
            <w:rFonts w:ascii="Arial" w:hAnsi="Arial" w:cs="Arial"/>
          </w:rPr>
          <w:t>https://hwb.gov.wales/api/storage/f8e6ce31-fcd4-440e-877d-f605dedc24d3/Further%20reading%20on%20influencers%20of%20play%20in%20early%20childhood%20education.pdf?preview=true</w:t>
        </w:r>
      </w:hyperlink>
      <w:r>
        <w:rPr>
          <w:rFonts w:ascii="Arial" w:hAnsi="Arial" w:cs="Arial"/>
        </w:rPr>
        <w:t xml:space="preserve"> (Accessed: 13 February 2025).</w:t>
      </w:r>
    </w:p>
    <w:p w14:paraId="0EA97AE6" w14:textId="77777777" w:rsidR="002C3CA6" w:rsidRDefault="002C3CA6" w:rsidP="002C3CA6">
      <w:pPr>
        <w:rPr>
          <w:rFonts w:ascii="Arial" w:hAnsi="Arial" w:cs="Arial"/>
        </w:rPr>
      </w:pPr>
    </w:p>
    <w:p w14:paraId="16DC93BD" w14:textId="77777777" w:rsidR="002C3CA6" w:rsidRDefault="002C3CA6" w:rsidP="002C3CA6">
      <w:pPr>
        <w:rPr>
          <w:rFonts w:ascii="Arial" w:hAnsi="Arial" w:cs="Arial"/>
        </w:rPr>
      </w:pPr>
      <w:r>
        <w:rPr>
          <w:rFonts w:ascii="Arial" w:hAnsi="Arial" w:cs="Arial"/>
        </w:rPr>
        <w:t xml:space="preserve">Juster, H. A. (2015) </w:t>
      </w:r>
      <w:r w:rsidRPr="001E4ADC">
        <w:rPr>
          <w:rFonts w:ascii="Arial" w:hAnsi="Arial" w:cs="Arial"/>
          <w:i/>
          <w:iCs/>
        </w:rPr>
        <w:t>The Amazing Benefits of Self-Directed Play</w:t>
      </w:r>
      <w:r>
        <w:rPr>
          <w:rFonts w:ascii="Arial" w:hAnsi="Arial" w:cs="Arial"/>
          <w:i/>
          <w:iCs/>
        </w:rPr>
        <w:t xml:space="preserve">. </w:t>
      </w:r>
      <w:r>
        <w:rPr>
          <w:rFonts w:ascii="Arial" w:hAnsi="Arial" w:cs="Arial"/>
        </w:rPr>
        <w:t xml:space="preserve">Available at: </w:t>
      </w:r>
      <w:hyperlink r:id="rId13" w:history="1">
        <w:r w:rsidRPr="00EE6821">
          <w:rPr>
            <w:rStyle w:val="Hyperlink"/>
            <w:rFonts w:ascii="Arial" w:hAnsi="Arial" w:cs="Arial"/>
          </w:rPr>
          <w:t>http://www.beactivekids.org/assets/pdf/MorganLeichterSaxby.pdf</w:t>
        </w:r>
      </w:hyperlink>
      <w:r>
        <w:rPr>
          <w:rFonts w:ascii="Arial" w:hAnsi="Arial" w:cs="Arial"/>
        </w:rPr>
        <w:t xml:space="preserve"> (Accessed: 10 February 2025).</w:t>
      </w:r>
    </w:p>
    <w:p w14:paraId="271C6665" w14:textId="77777777" w:rsidR="002C3CA6" w:rsidRDefault="002C3CA6" w:rsidP="002C3CA6">
      <w:pPr>
        <w:rPr>
          <w:rFonts w:ascii="Arial" w:hAnsi="Arial" w:cs="Arial"/>
        </w:rPr>
      </w:pPr>
    </w:p>
    <w:p w14:paraId="0790F508" w14:textId="77777777" w:rsidR="002C3CA6" w:rsidRDefault="002C3CA6" w:rsidP="002C3CA6">
      <w:pPr>
        <w:rPr>
          <w:rFonts w:ascii="Arial" w:hAnsi="Arial" w:cs="Arial"/>
        </w:rPr>
      </w:pPr>
      <w:r>
        <w:rPr>
          <w:rFonts w:ascii="Arial" w:hAnsi="Arial" w:cs="Arial"/>
        </w:rPr>
        <w:t xml:space="preserve">Learning Journals (2025) </w:t>
      </w:r>
      <w:r w:rsidRPr="008B670B">
        <w:rPr>
          <w:rFonts w:ascii="Arial" w:hAnsi="Arial" w:cs="Arial"/>
          <w:i/>
          <w:iCs/>
        </w:rPr>
        <w:t>The Leuven Scale for Emotional Wellbeing</w:t>
      </w:r>
      <w:r>
        <w:rPr>
          <w:rFonts w:ascii="Arial" w:hAnsi="Arial" w:cs="Arial"/>
          <w:i/>
          <w:iCs/>
        </w:rPr>
        <w:t xml:space="preserve">. </w:t>
      </w:r>
      <w:r w:rsidRPr="008B670B">
        <w:rPr>
          <w:rFonts w:ascii="Arial" w:hAnsi="Arial" w:cs="Arial"/>
        </w:rPr>
        <w:t>Available at:</w:t>
      </w:r>
      <w:r>
        <w:rPr>
          <w:rFonts w:ascii="Arial" w:hAnsi="Arial" w:cs="Arial"/>
        </w:rPr>
        <w:t xml:space="preserve"> </w:t>
      </w:r>
      <w:hyperlink r:id="rId14" w:history="1">
        <w:r w:rsidRPr="00EE6821">
          <w:rPr>
            <w:rStyle w:val="Hyperlink"/>
            <w:rFonts w:ascii="Arial" w:hAnsi="Arial" w:cs="Arial"/>
          </w:rPr>
          <w:t>https://learningjournals.co.uk/what-is-the-leuven-scale-and-how-to-use-it/</w:t>
        </w:r>
      </w:hyperlink>
      <w:r>
        <w:rPr>
          <w:rFonts w:ascii="Arial" w:hAnsi="Arial" w:cs="Arial"/>
        </w:rPr>
        <w:t xml:space="preserve"> (Accessed: 12 February 2025).</w:t>
      </w:r>
    </w:p>
    <w:p w14:paraId="5F14DA31" w14:textId="77777777" w:rsidR="002C3CA6" w:rsidRDefault="002C3CA6" w:rsidP="002C3CA6">
      <w:pPr>
        <w:rPr>
          <w:rFonts w:ascii="Arial" w:hAnsi="Arial" w:cs="Arial"/>
        </w:rPr>
      </w:pPr>
    </w:p>
    <w:p w14:paraId="3E038309" w14:textId="77777777" w:rsidR="002C3CA6" w:rsidRDefault="002C3CA6" w:rsidP="002C3CA6">
      <w:pPr>
        <w:rPr>
          <w:rFonts w:ascii="Arial" w:hAnsi="Arial" w:cs="Arial"/>
        </w:rPr>
      </w:pPr>
      <w:r>
        <w:rPr>
          <w:rFonts w:ascii="Arial" w:hAnsi="Arial" w:cs="Arial"/>
        </w:rPr>
        <w:t xml:space="preserve">Play Action (2021) </w:t>
      </w:r>
      <w:r w:rsidRPr="007745B7">
        <w:rPr>
          <w:rFonts w:ascii="Arial" w:hAnsi="Arial" w:cs="Arial"/>
          <w:i/>
          <w:iCs/>
        </w:rPr>
        <w:t>The Importance of Child-Directed Play</w:t>
      </w:r>
      <w:r>
        <w:rPr>
          <w:rFonts w:ascii="Arial" w:hAnsi="Arial" w:cs="Arial"/>
          <w:i/>
          <w:iCs/>
        </w:rPr>
        <w:t xml:space="preserve">. </w:t>
      </w:r>
      <w:r w:rsidRPr="007745B7">
        <w:rPr>
          <w:rFonts w:ascii="Arial" w:hAnsi="Arial" w:cs="Arial"/>
        </w:rPr>
        <w:t>Available at:</w:t>
      </w:r>
      <w:r>
        <w:rPr>
          <w:rFonts w:ascii="Arial" w:hAnsi="Arial" w:cs="Arial"/>
        </w:rPr>
        <w:t xml:space="preserve"> </w:t>
      </w:r>
      <w:hyperlink r:id="rId15" w:history="1">
        <w:r w:rsidRPr="00EE6821">
          <w:rPr>
            <w:rStyle w:val="Hyperlink"/>
            <w:rFonts w:ascii="Arial" w:hAnsi="Arial" w:cs="Arial"/>
          </w:rPr>
          <w:t>https://playactioninternational.org/the-importance-of-child-directed-play/</w:t>
        </w:r>
      </w:hyperlink>
      <w:r>
        <w:rPr>
          <w:rFonts w:ascii="Arial" w:hAnsi="Arial" w:cs="Arial"/>
        </w:rPr>
        <w:t xml:space="preserve"> (Accessed: 11 February 2025).</w:t>
      </w:r>
    </w:p>
    <w:p w14:paraId="27C6C610" w14:textId="77777777" w:rsidR="002C3CA6" w:rsidRDefault="002C3CA6" w:rsidP="002C3CA6">
      <w:pPr>
        <w:rPr>
          <w:rFonts w:ascii="Arial" w:hAnsi="Arial" w:cs="Arial"/>
        </w:rPr>
      </w:pPr>
    </w:p>
    <w:p w14:paraId="0FA92CD5" w14:textId="77777777" w:rsidR="002C3CA6" w:rsidRDefault="002C3CA6" w:rsidP="002C3CA6">
      <w:pPr>
        <w:rPr>
          <w:rFonts w:ascii="Arial" w:hAnsi="Arial" w:cs="Arial"/>
        </w:rPr>
      </w:pPr>
      <w:r>
        <w:rPr>
          <w:rFonts w:ascii="Arial" w:hAnsi="Arial" w:cs="Arial"/>
        </w:rPr>
        <w:t xml:space="preserve">Play Adventures (2019) </w:t>
      </w:r>
      <w:r w:rsidRPr="00080D69">
        <w:rPr>
          <w:rFonts w:ascii="Arial" w:hAnsi="Arial" w:cs="Arial"/>
          <w:i/>
          <w:iCs/>
        </w:rPr>
        <w:t>Self Directed Play</w:t>
      </w:r>
      <w:r>
        <w:rPr>
          <w:rFonts w:ascii="Arial" w:hAnsi="Arial" w:cs="Arial"/>
          <w:i/>
          <w:iCs/>
        </w:rPr>
        <w:t xml:space="preserve">. </w:t>
      </w:r>
      <w:r w:rsidRPr="00080D69">
        <w:rPr>
          <w:rFonts w:ascii="Arial" w:hAnsi="Arial" w:cs="Arial"/>
        </w:rPr>
        <w:t>Available at:</w:t>
      </w:r>
      <w:r>
        <w:rPr>
          <w:rFonts w:ascii="Arial" w:hAnsi="Arial" w:cs="Arial"/>
        </w:rPr>
        <w:t xml:space="preserve"> </w:t>
      </w:r>
      <w:hyperlink r:id="rId16" w:history="1">
        <w:r w:rsidRPr="00EE6821">
          <w:rPr>
            <w:rStyle w:val="Hyperlink"/>
            <w:rFonts w:ascii="Arial" w:hAnsi="Arial" w:cs="Arial"/>
          </w:rPr>
          <w:t>https://www.playadventures.org/self-directed-play#:~:text=Self%20Directed%20Play%20is%20the,their%20own%2C%20without%20adult%20interference.&amp;text=Intrinsically%</w:t>
        </w:r>
        <w:r w:rsidRPr="00EE6821">
          <w:rPr>
            <w:rStyle w:val="Hyperlink"/>
            <w:rFonts w:ascii="Arial" w:hAnsi="Arial" w:cs="Arial"/>
          </w:rPr>
          <w:t>2</w:t>
        </w:r>
        <w:r w:rsidRPr="00EE6821">
          <w:rPr>
            <w:rStyle w:val="Hyperlink"/>
            <w:rFonts w:ascii="Arial" w:hAnsi="Arial" w:cs="Arial"/>
          </w:rPr>
          <w:t>0Motivated%2D%20playing%20in%20their,own%20reasons%20(PPSG%202005)</w:t>
        </w:r>
      </w:hyperlink>
      <w:r w:rsidRPr="00080D69">
        <w:rPr>
          <w:rFonts w:ascii="Arial" w:hAnsi="Arial" w:cs="Arial"/>
        </w:rPr>
        <w:t>.</w:t>
      </w:r>
      <w:r>
        <w:rPr>
          <w:rFonts w:ascii="Arial" w:hAnsi="Arial" w:cs="Arial"/>
        </w:rPr>
        <w:t xml:space="preserve"> (Accessed: 10 February 2025).</w:t>
      </w:r>
    </w:p>
    <w:p w14:paraId="682992C3" w14:textId="77777777" w:rsidR="002C3CA6" w:rsidRDefault="002C3CA6" w:rsidP="002C3CA6">
      <w:pPr>
        <w:rPr>
          <w:rFonts w:ascii="Arial" w:hAnsi="Arial" w:cs="Arial"/>
        </w:rPr>
      </w:pPr>
    </w:p>
    <w:p w14:paraId="1DF02333" w14:textId="77777777" w:rsidR="002C3CA6" w:rsidRDefault="002C3CA6" w:rsidP="002C3CA6">
      <w:pPr>
        <w:rPr>
          <w:rFonts w:ascii="Arial" w:hAnsi="Arial" w:cs="Arial"/>
        </w:rPr>
      </w:pPr>
      <w:r w:rsidRPr="001C62ED">
        <w:rPr>
          <w:rFonts w:ascii="Arial" w:hAnsi="Arial" w:cs="Arial"/>
        </w:rPr>
        <w:t>Play Wales (2023)</w:t>
      </w:r>
      <w:r>
        <w:rPr>
          <w:rFonts w:ascii="Arial" w:hAnsi="Arial" w:cs="Arial"/>
        </w:rPr>
        <w:t xml:space="preserve"> ‘</w:t>
      </w:r>
      <w:r w:rsidRPr="001C62ED">
        <w:rPr>
          <w:rFonts w:ascii="Arial" w:hAnsi="Arial" w:cs="Arial"/>
          <w:i/>
          <w:iCs/>
        </w:rPr>
        <w:t>Play Types’</w:t>
      </w:r>
      <w:r>
        <w:rPr>
          <w:rFonts w:ascii="Arial" w:hAnsi="Arial" w:cs="Arial"/>
          <w:i/>
          <w:iCs/>
        </w:rPr>
        <w:t xml:space="preserve"> </w:t>
      </w:r>
      <w:r w:rsidRPr="001C62ED">
        <w:rPr>
          <w:rFonts w:ascii="Arial" w:hAnsi="Arial" w:cs="Arial"/>
        </w:rPr>
        <w:t>Available at</w:t>
      </w:r>
      <w:r>
        <w:rPr>
          <w:rFonts w:ascii="Arial" w:hAnsi="Arial" w:cs="Arial"/>
        </w:rPr>
        <w:t xml:space="preserve">: </w:t>
      </w:r>
      <w:hyperlink r:id="rId17" w:history="1">
        <w:r w:rsidRPr="00EE6821">
          <w:rPr>
            <w:rStyle w:val="Hyperlink"/>
            <w:rFonts w:ascii="Arial" w:hAnsi="Arial" w:cs="Arial"/>
          </w:rPr>
          <w:t>https://play.wales/wp-content/uploads/2023/08/play-types_2023.pdf</w:t>
        </w:r>
      </w:hyperlink>
      <w:r>
        <w:rPr>
          <w:rFonts w:ascii="Arial" w:hAnsi="Arial" w:cs="Arial"/>
        </w:rPr>
        <w:t xml:space="preserve"> (Accessed: 11 February 2025).</w:t>
      </w:r>
    </w:p>
    <w:p w14:paraId="208325A2" w14:textId="77777777" w:rsidR="002C3CA6" w:rsidRDefault="002C3CA6" w:rsidP="002C3CA6">
      <w:pPr>
        <w:rPr>
          <w:rFonts w:ascii="Arial" w:hAnsi="Arial" w:cs="Arial"/>
        </w:rPr>
      </w:pPr>
      <w:r>
        <w:rPr>
          <w:rFonts w:ascii="Arial" w:hAnsi="Arial" w:cs="Arial"/>
        </w:rPr>
        <w:t xml:space="preserve">Smidt, S. (2015) </w:t>
      </w:r>
      <w:r w:rsidRPr="003E7FC5">
        <w:rPr>
          <w:rFonts w:ascii="Arial" w:hAnsi="Arial" w:cs="Arial"/>
          <w:i/>
          <w:iCs/>
        </w:rPr>
        <w:t>Observing Young Children: The Role of Observation and Assessment in Early Childhood Settings.</w:t>
      </w:r>
      <w:r>
        <w:rPr>
          <w:rFonts w:ascii="Arial" w:hAnsi="Arial" w:cs="Arial"/>
        </w:rPr>
        <w:t xml:space="preserve"> 2</w:t>
      </w:r>
      <w:r w:rsidRPr="003E7FC5">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London: Routledge.</w:t>
      </w:r>
    </w:p>
    <w:p w14:paraId="624783FA" w14:textId="77777777" w:rsidR="002C3CA6" w:rsidRDefault="002C3CA6" w:rsidP="002C3CA6">
      <w:pPr>
        <w:rPr>
          <w:rFonts w:ascii="Arial" w:hAnsi="Arial" w:cs="Arial"/>
        </w:rPr>
      </w:pPr>
      <w:r>
        <w:rPr>
          <w:rFonts w:ascii="Arial" w:hAnsi="Arial" w:cs="Arial"/>
        </w:rPr>
        <w:lastRenderedPageBreak/>
        <w:t xml:space="preserve">The Steiner Connection (2022) </w:t>
      </w:r>
      <w:r w:rsidRPr="007745B7">
        <w:rPr>
          <w:rFonts w:ascii="Arial" w:hAnsi="Arial" w:cs="Arial"/>
          <w:i/>
          <w:iCs/>
        </w:rPr>
        <w:t>Self-Directed Play in the Waldorf Kindergarten</w:t>
      </w:r>
      <w:r>
        <w:rPr>
          <w:rFonts w:ascii="Arial" w:hAnsi="Arial" w:cs="Arial"/>
          <w:i/>
          <w:iCs/>
        </w:rPr>
        <w:t xml:space="preserve">. </w:t>
      </w:r>
      <w:r w:rsidRPr="007745B7">
        <w:rPr>
          <w:rFonts w:ascii="Arial" w:hAnsi="Arial" w:cs="Arial"/>
        </w:rPr>
        <w:t>Available a</w:t>
      </w:r>
      <w:r>
        <w:rPr>
          <w:rFonts w:ascii="Arial" w:hAnsi="Arial" w:cs="Arial"/>
        </w:rPr>
        <w:t xml:space="preserve">t: </w:t>
      </w:r>
      <w:hyperlink r:id="rId18" w:history="1">
        <w:r w:rsidRPr="00EE6821">
          <w:rPr>
            <w:rStyle w:val="Hyperlink"/>
            <w:rFonts w:ascii="Arial" w:hAnsi="Arial" w:cs="Arial"/>
          </w:rPr>
          <w:t>https://thesteinerconnection.com/2022/07/01/self-directed-play/</w:t>
        </w:r>
      </w:hyperlink>
      <w:r>
        <w:rPr>
          <w:rFonts w:ascii="Arial" w:hAnsi="Arial" w:cs="Arial"/>
        </w:rPr>
        <w:t xml:space="preserve"> (Accessed: 12 February 2025).</w:t>
      </w:r>
    </w:p>
    <w:p w14:paraId="6C9EFCA3" w14:textId="77777777" w:rsidR="002C3CA6" w:rsidRDefault="002C3CA6" w:rsidP="002C3CA6">
      <w:pPr>
        <w:rPr>
          <w:rFonts w:ascii="Arial" w:hAnsi="Arial" w:cs="Arial"/>
        </w:rPr>
      </w:pPr>
    </w:p>
    <w:p w14:paraId="2A4EEBDB" w14:textId="77777777" w:rsidR="002C3CA6" w:rsidRDefault="002C3CA6" w:rsidP="002C3CA6">
      <w:pPr>
        <w:rPr>
          <w:rFonts w:ascii="Arial" w:hAnsi="Arial" w:cs="Arial"/>
        </w:rPr>
      </w:pPr>
      <w:r>
        <w:rPr>
          <w:rFonts w:ascii="Arial" w:hAnsi="Arial" w:cs="Arial"/>
        </w:rPr>
        <w:t xml:space="preserve">West Sussex County Council (2021) </w:t>
      </w:r>
      <w:r w:rsidRPr="00257E6C">
        <w:rPr>
          <w:rFonts w:ascii="Arial" w:hAnsi="Arial" w:cs="Arial"/>
          <w:i/>
          <w:iCs/>
        </w:rPr>
        <w:t>Effective Practice: Observation, Assessment and Planning.</w:t>
      </w:r>
      <w:r>
        <w:rPr>
          <w:rFonts w:ascii="Arial" w:hAnsi="Arial" w:cs="Arial"/>
          <w:i/>
          <w:iCs/>
        </w:rPr>
        <w:t xml:space="preserve"> </w:t>
      </w:r>
      <w:r w:rsidRPr="00257E6C">
        <w:rPr>
          <w:rFonts w:ascii="Arial" w:hAnsi="Arial" w:cs="Arial"/>
        </w:rPr>
        <w:t>Available at:</w:t>
      </w:r>
      <w:r>
        <w:rPr>
          <w:rFonts w:ascii="Arial" w:hAnsi="Arial" w:cs="Arial"/>
        </w:rPr>
        <w:t xml:space="preserve"> </w:t>
      </w:r>
      <w:hyperlink r:id="rId19" w:history="1">
        <w:r w:rsidRPr="00EE6821">
          <w:rPr>
            <w:rStyle w:val="Hyperlink"/>
            <w:rFonts w:ascii="Arial" w:hAnsi="Arial" w:cs="Arial"/>
          </w:rPr>
          <w:t>https://www.westsussex.gov.uk/media/5555/effective_poa_and_planning.pdf</w:t>
        </w:r>
      </w:hyperlink>
      <w:r>
        <w:rPr>
          <w:rFonts w:ascii="Arial" w:hAnsi="Arial" w:cs="Arial"/>
        </w:rPr>
        <w:t xml:space="preserve"> (Accessed: 10 February 2025).</w:t>
      </w:r>
    </w:p>
    <w:p w14:paraId="3F1818F4" w14:textId="30BB071A" w:rsidR="003E11E9" w:rsidRPr="00EE2D34" w:rsidRDefault="003E11E9" w:rsidP="00EE2D34">
      <w:pPr>
        <w:spacing w:line="360" w:lineRule="auto"/>
        <w:rPr>
          <w:rFonts w:ascii="Arial" w:hAnsi="Arial" w:cs="Arial"/>
        </w:rPr>
      </w:pPr>
      <w:r>
        <w:rPr>
          <w:rFonts w:ascii="Arial" w:hAnsi="Arial" w:cs="Arial"/>
        </w:rPr>
        <w:t xml:space="preserve"> </w:t>
      </w:r>
    </w:p>
    <w:p w14:paraId="1F3481BB" w14:textId="60DA3DC5" w:rsidR="009E47F1" w:rsidRPr="009E47F1" w:rsidRDefault="009E47F1" w:rsidP="009E47F1">
      <w:pPr>
        <w:spacing w:line="360" w:lineRule="auto"/>
        <w:rPr>
          <w:rFonts w:ascii="Arial" w:hAnsi="Arial" w:cs="Arial"/>
        </w:rPr>
      </w:pPr>
      <w:r w:rsidRPr="009E47F1">
        <w:rPr>
          <w:rFonts w:ascii="Arial" w:hAnsi="Arial" w:cs="Arial"/>
        </w:rPr>
        <w:t xml:space="preserve"> </w:t>
      </w:r>
    </w:p>
    <w:p w14:paraId="077C5144" w14:textId="3C61B761" w:rsidR="009E47F1" w:rsidRDefault="009E47F1" w:rsidP="005B3D5D">
      <w:pPr>
        <w:spacing w:line="360" w:lineRule="auto"/>
        <w:rPr>
          <w:rFonts w:ascii="Arial" w:hAnsi="Arial" w:cs="Arial"/>
        </w:rPr>
      </w:pPr>
      <w:r>
        <w:rPr>
          <w:rFonts w:ascii="Arial" w:hAnsi="Arial" w:cs="Arial"/>
        </w:rPr>
        <w:t xml:space="preserve"> </w:t>
      </w:r>
    </w:p>
    <w:p w14:paraId="7562D587" w14:textId="6DE50893" w:rsidR="00ED5502" w:rsidRDefault="00ED5502" w:rsidP="005B3D5D">
      <w:pPr>
        <w:spacing w:line="360" w:lineRule="auto"/>
        <w:rPr>
          <w:rFonts w:ascii="Arial" w:hAnsi="Arial" w:cs="Arial"/>
        </w:rPr>
      </w:pPr>
      <w:r>
        <w:rPr>
          <w:rFonts w:ascii="Arial" w:hAnsi="Arial" w:cs="Arial"/>
        </w:rPr>
        <w:t xml:space="preserve">             </w:t>
      </w:r>
    </w:p>
    <w:p w14:paraId="46DE32CB" w14:textId="3F1B6661" w:rsidR="005B3D5D" w:rsidRDefault="005C5E63" w:rsidP="005B3D5D">
      <w:pPr>
        <w:spacing w:line="360" w:lineRule="auto"/>
        <w:rPr>
          <w:rFonts w:ascii="Arial" w:hAnsi="Arial" w:cs="Arial"/>
        </w:rPr>
      </w:pPr>
      <w:r>
        <w:rPr>
          <w:rFonts w:ascii="Arial" w:hAnsi="Arial" w:cs="Arial"/>
        </w:rPr>
        <w:t xml:space="preserve">       </w:t>
      </w:r>
    </w:p>
    <w:p w14:paraId="640E1870" w14:textId="77777777" w:rsidR="005B3D5D" w:rsidRPr="005B3D5D" w:rsidRDefault="005B3D5D" w:rsidP="005B3D5D">
      <w:pPr>
        <w:spacing w:line="360" w:lineRule="auto"/>
        <w:rPr>
          <w:rFonts w:ascii="Arial" w:hAnsi="Arial" w:cs="Arial"/>
        </w:rPr>
      </w:pPr>
    </w:p>
    <w:p w14:paraId="30787ADE" w14:textId="2DADCD4B" w:rsidR="005B3D5D" w:rsidRPr="008947A6" w:rsidRDefault="005B3D5D" w:rsidP="008947A6">
      <w:pPr>
        <w:spacing w:line="360" w:lineRule="auto"/>
        <w:rPr>
          <w:rFonts w:ascii="Arial" w:hAnsi="Arial" w:cs="Arial"/>
        </w:rPr>
      </w:pPr>
    </w:p>
    <w:sectPr w:rsidR="005B3D5D" w:rsidRPr="008947A6" w:rsidSect="00DB22C8">
      <w:head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1D829C" w14:textId="77777777" w:rsidR="00FC2D89" w:rsidRDefault="00FC2D89" w:rsidP="007E316E">
      <w:r>
        <w:separator/>
      </w:r>
    </w:p>
  </w:endnote>
  <w:endnote w:type="continuationSeparator" w:id="0">
    <w:p w14:paraId="61CE39FA" w14:textId="77777777" w:rsidR="00FC2D89" w:rsidRDefault="00FC2D89" w:rsidP="007E3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FDB89B" w14:textId="77777777" w:rsidR="00FC2D89" w:rsidRDefault="00FC2D89" w:rsidP="007E316E">
      <w:r>
        <w:separator/>
      </w:r>
    </w:p>
  </w:footnote>
  <w:footnote w:type="continuationSeparator" w:id="0">
    <w:p w14:paraId="083981C0" w14:textId="77777777" w:rsidR="00FC2D89" w:rsidRDefault="00FC2D89" w:rsidP="007E3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0005C" w14:textId="5275F008" w:rsidR="007E316E" w:rsidRDefault="0060229A">
    <w:pPr>
      <w:pStyle w:val="Header"/>
    </w:pPr>
    <w:r>
      <w:t>1802789</w:t>
    </w:r>
    <w:r>
      <w:ptab w:relativeTo="margin" w:alignment="center" w:leader="none"/>
    </w:r>
    <w:r>
      <w:t>ECEY4003</w:t>
    </w:r>
    <w:r>
      <w:ptab w:relativeTo="margin" w:alignment="right" w:leader="none"/>
    </w:r>
    <w:r>
      <w:t>3259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855632"/>
    <w:multiLevelType w:val="multilevel"/>
    <w:tmpl w:val="FC7C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8B0A22"/>
    <w:multiLevelType w:val="multilevel"/>
    <w:tmpl w:val="DE48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896922"/>
    <w:multiLevelType w:val="hybridMultilevel"/>
    <w:tmpl w:val="110E8F4C"/>
    <w:lvl w:ilvl="0" w:tplc="F01A9F5A">
      <w:start w:val="1"/>
      <w:numFmt w:val="bullet"/>
      <w:lvlText w:val="•"/>
      <w:lvlJc w:val="left"/>
      <w:pPr>
        <w:tabs>
          <w:tab w:val="num" w:pos="720"/>
        </w:tabs>
        <w:ind w:left="720" w:hanging="360"/>
      </w:pPr>
      <w:rPr>
        <w:rFonts w:ascii="Arial" w:hAnsi="Arial" w:hint="default"/>
      </w:rPr>
    </w:lvl>
    <w:lvl w:ilvl="1" w:tplc="AE94D9D8" w:tentative="1">
      <w:start w:val="1"/>
      <w:numFmt w:val="bullet"/>
      <w:lvlText w:val="•"/>
      <w:lvlJc w:val="left"/>
      <w:pPr>
        <w:tabs>
          <w:tab w:val="num" w:pos="1440"/>
        </w:tabs>
        <w:ind w:left="1440" w:hanging="360"/>
      </w:pPr>
      <w:rPr>
        <w:rFonts w:ascii="Arial" w:hAnsi="Arial" w:hint="default"/>
      </w:rPr>
    </w:lvl>
    <w:lvl w:ilvl="2" w:tplc="D42C3E92" w:tentative="1">
      <w:start w:val="1"/>
      <w:numFmt w:val="bullet"/>
      <w:lvlText w:val="•"/>
      <w:lvlJc w:val="left"/>
      <w:pPr>
        <w:tabs>
          <w:tab w:val="num" w:pos="2160"/>
        </w:tabs>
        <w:ind w:left="2160" w:hanging="360"/>
      </w:pPr>
      <w:rPr>
        <w:rFonts w:ascii="Arial" w:hAnsi="Arial" w:hint="default"/>
      </w:rPr>
    </w:lvl>
    <w:lvl w:ilvl="3" w:tplc="C0EE1E20" w:tentative="1">
      <w:start w:val="1"/>
      <w:numFmt w:val="bullet"/>
      <w:lvlText w:val="•"/>
      <w:lvlJc w:val="left"/>
      <w:pPr>
        <w:tabs>
          <w:tab w:val="num" w:pos="2880"/>
        </w:tabs>
        <w:ind w:left="2880" w:hanging="360"/>
      </w:pPr>
      <w:rPr>
        <w:rFonts w:ascii="Arial" w:hAnsi="Arial" w:hint="default"/>
      </w:rPr>
    </w:lvl>
    <w:lvl w:ilvl="4" w:tplc="17F474B0" w:tentative="1">
      <w:start w:val="1"/>
      <w:numFmt w:val="bullet"/>
      <w:lvlText w:val="•"/>
      <w:lvlJc w:val="left"/>
      <w:pPr>
        <w:tabs>
          <w:tab w:val="num" w:pos="3600"/>
        </w:tabs>
        <w:ind w:left="3600" w:hanging="360"/>
      </w:pPr>
      <w:rPr>
        <w:rFonts w:ascii="Arial" w:hAnsi="Arial" w:hint="default"/>
      </w:rPr>
    </w:lvl>
    <w:lvl w:ilvl="5" w:tplc="E47280AE" w:tentative="1">
      <w:start w:val="1"/>
      <w:numFmt w:val="bullet"/>
      <w:lvlText w:val="•"/>
      <w:lvlJc w:val="left"/>
      <w:pPr>
        <w:tabs>
          <w:tab w:val="num" w:pos="4320"/>
        </w:tabs>
        <w:ind w:left="4320" w:hanging="360"/>
      </w:pPr>
      <w:rPr>
        <w:rFonts w:ascii="Arial" w:hAnsi="Arial" w:hint="default"/>
      </w:rPr>
    </w:lvl>
    <w:lvl w:ilvl="6" w:tplc="0A7C7BFA" w:tentative="1">
      <w:start w:val="1"/>
      <w:numFmt w:val="bullet"/>
      <w:lvlText w:val="•"/>
      <w:lvlJc w:val="left"/>
      <w:pPr>
        <w:tabs>
          <w:tab w:val="num" w:pos="5040"/>
        </w:tabs>
        <w:ind w:left="5040" w:hanging="360"/>
      </w:pPr>
      <w:rPr>
        <w:rFonts w:ascii="Arial" w:hAnsi="Arial" w:hint="default"/>
      </w:rPr>
    </w:lvl>
    <w:lvl w:ilvl="7" w:tplc="977A8FD0" w:tentative="1">
      <w:start w:val="1"/>
      <w:numFmt w:val="bullet"/>
      <w:lvlText w:val="•"/>
      <w:lvlJc w:val="left"/>
      <w:pPr>
        <w:tabs>
          <w:tab w:val="num" w:pos="5760"/>
        </w:tabs>
        <w:ind w:left="5760" w:hanging="360"/>
      </w:pPr>
      <w:rPr>
        <w:rFonts w:ascii="Arial" w:hAnsi="Arial" w:hint="default"/>
      </w:rPr>
    </w:lvl>
    <w:lvl w:ilvl="8" w:tplc="84C29E80" w:tentative="1">
      <w:start w:val="1"/>
      <w:numFmt w:val="bullet"/>
      <w:lvlText w:val="•"/>
      <w:lvlJc w:val="left"/>
      <w:pPr>
        <w:tabs>
          <w:tab w:val="num" w:pos="6480"/>
        </w:tabs>
        <w:ind w:left="6480" w:hanging="360"/>
      </w:pPr>
      <w:rPr>
        <w:rFonts w:ascii="Arial" w:hAnsi="Arial" w:hint="default"/>
      </w:rPr>
    </w:lvl>
  </w:abstractNum>
  <w:num w:numId="1" w16cid:durableId="474177623">
    <w:abstractNumId w:val="2"/>
  </w:num>
  <w:num w:numId="2" w16cid:durableId="1274553211">
    <w:abstractNumId w:val="1"/>
  </w:num>
  <w:num w:numId="3" w16cid:durableId="791632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7A6"/>
    <w:rsid w:val="00003112"/>
    <w:rsid w:val="00051345"/>
    <w:rsid w:val="000743DC"/>
    <w:rsid w:val="0008586F"/>
    <w:rsid w:val="0009004A"/>
    <w:rsid w:val="0010084D"/>
    <w:rsid w:val="00106BAE"/>
    <w:rsid w:val="00114B05"/>
    <w:rsid w:val="00124B68"/>
    <w:rsid w:val="0016091A"/>
    <w:rsid w:val="0016752F"/>
    <w:rsid w:val="001733C6"/>
    <w:rsid w:val="00173A5F"/>
    <w:rsid w:val="001B3E51"/>
    <w:rsid w:val="001B7C34"/>
    <w:rsid w:val="001C3153"/>
    <w:rsid w:val="001D6C57"/>
    <w:rsid w:val="001E12EC"/>
    <w:rsid w:val="001F576D"/>
    <w:rsid w:val="00205AF5"/>
    <w:rsid w:val="002307D1"/>
    <w:rsid w:val="00236705"/>
    <w:rsid w:val="00296BCB"/>
    <w:rsid w:val="002A597F"/>
    <w:rsid w:val="002C3CA6"/>
    <w:rsid w:val="002C47D0"/>
    <w:rsid w:val="002D51E6"/>
    <w:rsid w:val="002E7A8D"/>
    <w:rsid w:val="0030013E"/>
    <w:rsid w:val="003036DF"/>
    <w:rsid w:val="0030474F"/>
    <w:rsid w:val="0032095B"/>
    <w:rsid w:val="00323103"/>
    <w:rsid w:val="00336E35"/>
    <w:rsid w:val="003406C2"/>
    <w:rsid w:val="00340A43"/>
    <w:rsid w:val="0036074E"/>
    <w:rsid w:val="00363F31"/>
    <w:rsid w:val="00364426"/>
    <w:rsid w:val="003677E3"/>
    <w:rsid w:val="0037772C"/>
    <w:rsid w:val="003E11E9"/>
    <w:rsid w:val="003F38D4"/>
    <w:rsid w:val="004030C8"/>
    <w:rsid w:val="00462BAC"/>
    <w:rsid w:val="004740FE"/>
    <w:rsid w:val="00482F1A"/>
    <w:rsid w:val="0048538A"/>
    <w:rsid w:val="004B32E3"/>
    <w:rsid w:val="004C21C7"/>
    <w:rsid w:val="004D74D9"/>
    <w:rsid w:val="004E7FA8"/>
    <w:rsid w:val="00517EA7"/>
    <w:rsid w:val="00530ED3"/>
    <w:rsid w:val="00544046"/>
    <w:rsid w:val="005509C1"/>
    <w:rsid w:val="00556EBD"/>
    <w:rsid w:val="00570C7B"/>
    <w:rsid w:val="005716FA"/>
    <w:rsid w:val="00572108"/>
    <w:rsid w:val="00573E6C"/>
    <w:rsid w:val="0058406F"/>
    <w:rsid w:val="00586142"/>
    <w:rsid w:val="005B3D5D"/>
    <w:rsid w:val="005B51C4"/>
    <w:rsid w:val="005C5E63"/>
    <w:rsid w:val="00601291"/>
    <w:rsid w:val="0060229A"/>
    <w:rsid w:val="00651DA5"/>
    <w:rsid w:val="0069489C"/>
    <w:rsid w:val="00695ECC"/>
    <w:rsid w:val="00734526"/>
    <w:rsid w:val="00753DCF"/>
    <w:rsid w:val="00754907"/>
    <w:rsid w:val="00763C9B"/>
    <w:rsid w:val="00796595"/>
    <w:rsid w:val="007D2482"/>
    <w:rsid w:val="007E316E"/>
    <w:rsid w:val="007F2FEB"/>
    <w:rsid w:val="00812283"/>
    <w:rsid w:val="008748CC"/>
    <w:rsid w:val="008838EF"/>
    <w:rsid w:val="00884573"/>
    <w:rsid w:val="008947A6"/>
    <w:rsid w:val="008A3FA9"/>
    <w:rsid w:val="008B038D"/>
    <w:rsid w:val="008E5719"/>
    <w:rsid w:val="008E7D16"/>
    <w:rsid w:val="00913C14"/>
    <w:rsid w:val="00921EC6"/>
    <w:rsid w:val="00934070"/>
    <w:rsid w:val="009453C5"/>
    <w:rsid w:val="009A55EE"/>
    <w:rsid w:val="009E47F1"/>
    <w:rsid w:val="00A0794B"/>
    <w:rsid w:val="00A4449F"/>
    <w:rsid w:val="00A55224"/>
    <w:rsid w:val="00A65EB6"/>
    <w:rsid w:val="00A80749"/>
    <w:rsid w:val="00AC38E6"/>
    <w:rsid w:val="00AC39DB"/>
    <w:rsid w:val="00AE0518"/>
    <w:rsid w:val="00AF2D24"/>
    <w:rsid w:val="00B54409"/>
    <w:rsid w:val="00BA0914"/>
    <w:rsid w:val="00BD1F3E"/>
    <w:rsid w:val="00BD7D2D"/>
    <w:rsid w:val="00BE4AEA"/>
    <w:rsid w:val="00BE683A"/>
    <w:rsid w:val="00BE7214"/>
    <w:rsid w:val="00C04C41"/>
    <w:rsid w:val="00C109E9"/>
    <w:rsid w:val="00C22470"/>
    <w:rsid w:val="00C25552"/>
    <w:rsid w:val="00C50846"/>
    <w:rsid w:val="00CF2FF1"/>
    <w:rsid w:val="00D01146"/>
    <w:rsid w:val="00D22C0B"/>
    <w:rsid w:val="00D24E16"/>
    <w:rsid w:val="00D30DB8"/>
    <w:rsid w:val="00D357A9"/>
    <w:rsid w:val="00D536C0"/>
    <w:rsid w:val="00D64794"/>
    <w:rsid w:val="00D9368A"/>
    <w:rsid w:val="00DA5EA6"/>
    <w:rsid w:val="00DB22C8"/>
    <w:rsid w:val="00DC5596"/>
    <w:rsid w:val="00DF1F09"/>
    <w:rsid w:val="00E0292D"/>
    <w:rsid w:val="00E02AA8"/>
    <w:rsid w:val="00E15046"/>
    <w:rsid w:val="00E44430"/>
    <w:rsid w:val="00E45402"/>
    <w:rsid w:val="00E632D1"/>
    <w:rsid w:val="00E635F5"/>
    <w:rsid w:val="00E654F7"/>
    <w:rsid w:val="00E7048C"/>
    <w:rsid w:val="00E76147"/>
    <w:rsid w:val="00EA32C2"/>
    <w:rsid w:val="00EB5B1D"/>
    <w:rsid w:val="00ED0068"/>
    <w:rsid w:val="00ED5502"/>
    <w:rsid w:val="00EE2D34"/>
    <w:rsid w:val="00EE41D7"/>
    <w:rsid w:val="00EF3B7F"/>
    <w:rsid w:val="00EF6E2A"/>
    <w:rsid w:val="00F30A3A"/>
    <w:rsid w:val="00F52133"/>
    <w:rsid w:val="00F856D4"/>
    <w:rsid w:val="00F92902"/>
    <w:rsid w:val="00F9322D"/>
    <w:rsid w:val="00FB5640"/>
    <w:rsid w:val="00FC2D89"/>
    <w:rsid w:val="00FC2EEA"/>
    <w:rsid w:val="00FF5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A1382"/>
  <w15:chartTrackingRefBased/>
  <w15:docId w15:val="{15DCA55B-E362-FB49-8297-4AE40E7FC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7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947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947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47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47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47A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47A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47A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47A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7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947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947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947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47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4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4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4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47A6"/>
    <w:rPr>
      <w:rFonts w:eastAsiaTheme="majorEastAsia" w:cstheme="majorBidi"/>
      <w:color w:val="272727" w:themeColor="text1" w:themeTint="D8"/>
    </w:rPr>
  </w:style>
  <w:style w:type="paragraph" w:styleId="Title">
    <w:name w:val="Title"/>
    <w:basedOn w:val="Normal"/>
    <w:next w:val="Normal"/>
    <w:link w:val="TitleChar"/>
    <w:uiPriority w:val="10"/>
    <w:qFormat/>
    <w:rsid w:val="008947A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47A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4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47A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947A6"/>
    <w:rPr>
      <w:i/>
      <w:iCs/>
      <w:color w:val="404040" w:themeColor="text1" w:themeTint="BF"/>
    </w:rPr>
  </w:style>
  <w:style w:type="paragraph" w:styleId="ListParagraph">
    <w:name w:val="List Paragraph"/>
    <w:basedOn w:val="Normal"/>
    <w:uiPriority w:val="34"/>
    <w:qFormat/>
    <w:rsid w:val="008947A6"/>
    <w:pPr>
      <w:ind w:left="720"/>
      <w:contextualSpacing/>
    </w:pPr>
  </w:style>
  <w:style w:type="character" w:styleId="IntenseEmphasis">
    <w:name w:val="Intense Emphasis"/>
    <w:basedOn w:val="DefaultParagraphFont"/>
    <w:uiPriority w:val="21"/>
    <w:qFormat/>
    <w:rsid w:val="008947A6"/>
    <w:rPr>
      <w:i/>
      <w:iCs/>
      <w:color w:val="2F5496" w:themeColor="accent1" w:themeShade="BF"/>
    </w:rPr>
  </w:style>
  <w:style w:type="paragraph" w:styleId="IntenseQuote">
    <w:name w:val="Intense Quote"/>
    <w:basedOn w:val="Normal"/>
    <w:next w:val="Normal"/>
    <w:link w:val="IntenseQuoteChar"/>
    <w:uiPriority w:val="30"/>
    <w:qFormat/>
    <w:rsid w:val="008947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47A6"/>
    <w:rPr>
      <w:i/>
      <w:iCs/>
      <w:color w:val="2F5496" w:themeColor="accent1" w:themeShade="BF"/>
    </w:rPr>
  </w:style>
  <w:style w:type="character" w:styleId="IntenseReference">
    <w:name w:val="Intense Reference"/>
    <w:basedOn w:val="DefaultParagraphFont"/>
    <w:uiPriority w:val="32"/>
    <w:qFormat/>
    <w:rsid w:val="008947A6"/>
    <w:rPr>
      <w:b/>
      <w:bCs/>
      <w:smallCaps/>
      <w:color w:val="2F5496" w:themeColor="accent1" w:themeShade="BF"/>
      <w:spacing w:val="5"/>
    </w:rPr>
  </w:style>
  <w:style w:type="paragraph" w:styleId="NormalWeb">
    <w:name w:val="Normal (Web)"/>
    <w:basedOn w:val="Normal"/>
    <w:uiPriority w:val="99"/>
    <w:semiHidden/>
    <w:unhideWhenUsed/>
    <w:rsid w:val="009E47F1"/>
    <w:rPr>
      <w:rFonts w:ascii="Times New Roman" w:hAnsi="Times New Roman" w:cs="Times New Roman"/>
    </w:rPr>
  </w:style>
  <w:style w:type="character" w:styleId="Hyperlink">
    <w:name w:val="Hyperlink"/>
    <w:basedOn w:val="DefaultParagraphFont"/>
    <w:uiPriority w:val="99"/>
    <w:unhideWhenUsed/>
    <w:rsid w:val="00CF2FF1"/>
    <w:rPr>
      <w:color w:val="0563C1" w:themeColor="hyperlink"/>
      <w:u w:val="single"/>
    </w:rPr>
  </w:style>
  <w:style w:type="character" w:styleId="UnresolvedMention">
    <w:name w:val="Unresolved Mention"/>
    <w:basedOn w:val="DefaultParagraphFont"/>
    <w:uiPriority w:val="99"/>
    <w:semiHidden/>
    <w:unhideWhenUsed/>
    <w:rsid w:val="00CF2FF1"/>
    <w:rPr>
      <w:color w:val="605E5C"/>
      <w:shd w:val="clear" w:color="auto" w:fill="E1DFDD"/>
    </w:rPr>
  </w:style>
  <w:style w:type="character" w:styleId="FollowedHyperlink">
    <w:name w:val="FollowedHyperlink"/>
    <w:basedOn w:val="DefaultParagraphFont"/>
    <w:uiPriority w:val="99"/>
    <w:semiHidden/>
    <w:unhideWhenUsed/>
    <w:rsid w:val="00D22C0B"/>
    <w:rPr>
      <w:color w:val="954F72" w:themeColor="followedHyperlink"/>
      <w:u w:val="single"/>
    </w:rPr>
  </w:style>
  <w:style w:type="paragraph" w:styleId="Header">
    <w:name w:val="header"/>
    <w:basedOn w:val="Normal"/>
    <w:link w:val="HeaderChar"/>
    <w:uiPriority w:val="99"/>
    <w:unhideWhenUsed/>
    <w:rsid w:val="007E316E"/>
    <w:pPr>
      <w:tabs>
        <w:tab w:val="center" w:pos="4513"/>
        <w:tab w:val="right" w:pos="9026"/>
      </w:tabs>
    </w:pPr>
  </w:style>
  <w:style w:type="character" w:customStyle="1" w:styleId="HeaderChar">
    <w:name w:val="Header Char"/>
    <w:basedOn w:val="DefaultParagraphFont"/>
    <w:link w:val="Header"/>
    <w:uiPriority w:val="99"/>
    <w:rsid w:val="007E316E"/>
  </w:style>
  <w:style w:type="paragraph" w:styleId="Footer">
    <w:name w:val="footer"/>
    <w:basedOn w:val="Normal"/>
    <w:link w:val="FooterChar"/>
    <w:uiPriority w:val="99"/>
    <w:unhideWhenUsed/>
    <w:rsid w:val="007E316E"/>
    <w:pPr>
      <w:tabs>
        <w:tab w:val="center" w:pos="4513"/>
        <w:tab w:val="right" w:pos="9026"/>
      </w:tabs>
    </w:pPr>
  </w:style>
  <w:style w:type="character" w:customStyle="1" w:styleId="FooterChar">
    <w:name w:val="Footer Char"/>
    <w:basedOn w:val="DefaultParagraphFont"/>
    <w:link w:val="Footer"/>
    <w:uiPriority w:val="99"/>
    <w:rsid w:val="007E31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64856">
      <w:bodyDiv w:val="1"/>
      <w:marLeft w:val="0"/>
      <w:marRight w:val="0"/>
      <w:marTop w:val="0"/>
      <w:marBottom w:val="0"/>
      <w:divBdr>
        <w:top w:val="none" w:sz="0" w:space="0" w:color="auto"/>
        <w:left w:val="none" w:sz="0" w:space="0" w:color="auto"/>
        <w:bottom w:val="none" w:sz="0" w:space="0" w:color="auto"/>
        <w:right w:val="none" w:sz="0" w:space="0" w:color="auto"/>
      </w:divBdr>
    </w:div>
    <w:div w:id="290941693">
      <w:bodyDiv w:val="1"/>
      <w:marLeft w:val="0"/>
      <w:marRight w:val="0"/>
      <w:marTop w:val="0"/>
      <w:marBottom w:val="0"/>
      <w:divBdr>
        <w:top w:val="none" w:sz="0" w:space="0" w:color="auto"/>
        <w:left w:val="none" w:sz="0" w:space="0" w:color="auto"/>
        <w:bottom w:val="none" w:sz="0" w:space="0" w:color="auto"/>
        <w:right w:val="none" w:sz="0" w:space="0" w:color="auto"/>
      </w:divBdr>
    </w:div>
    <w:div w:id="296495050">
      <w:bodyDiv w:val="1"/>
      <w:marLeft w:val="0"/>
      <w:marRight w:val="0"/>
      <w:marTop w:val="0"/>
      <w:marBottom w:val="0"/>
      <w:divBdr>
        <w:top w:val="none" w:sz="0" w:space="0" w:color="auto"/>
        <w:left w:val="none" w:sz="0" w:space="0" w:color="auto"/>
        <w:bottom w:val="none" w:sz="0" w:space="0" w:color="auto"/>
        <w:right w:val="none" w:sz="0" w:space="0" w:color="auto"/>
      </w:divBdr>
    </w:div>
    <w:div w:id="297342350">
      <w:bodyDiv w:val="1"/>
      <w:marLeft w:val="0"/>
      <w:marRight w:val="0"/>
      <w:marTop w:val="0"/>
      <w:marBottom w:val="0"/>
      <w:divBdr>
        <w:top w:val="none" w:sz="0" w:space="0" w:color="auto"/>
        <w:left w:val="none" w:sz="0" w:space="0" w:color="auto"/>
        <w:bottom w:val="none" w:sz="0" w:space="0" w:color="auto"/>
        <w:right w:val="none" w:sz="0" w:space="0" w:color="auto"/>
      </w:divBdr>
      <w:divsChild>
        <w:div w:id="1650742862">
          <w:marLeft w:val="0"/>
          <w:marRight w:val="0"/>
          <w:marTop w:val="0"/>
          <w:marBottom w:val="0"/>
          <w:divBdr>
            <w:top w:val="none" w:sz="0" w:space="0" w:color="auto"/>
            <w:left w:val="none" w:sz="0" w:space="0" w:color="auto"/>
            <w:bottom w:val="none" w:sz="0" w:space="0" w:color="auto"/>
            <w:right w:val="none" w:sz="0" w:space="0" w:color="auto"/>
          </w:divBdr>
          <w:divsChild>
            <w:div w:id="1891191836">
              <w:marLeft w:val="0"/>
              <w:marRight w:val="0"/>
              <w:marTop w:val="0"/>
              <w:marBottom w:val="0"/>
              <w:divBdr>
                <w:top w:val="none" w:sz="0" w:space="0" w:color="auto"/>
                <w:left w:val="none" w:sz="0" w:space="0" w:color="auto"/>
                <w:bottom w:val="none" w:sz="0" w:space="0" w:color="auto"/>
                <w:right w:val="none" w:sz="0" w:space="0" w:color="auto"/>
              </w:divBdr>
              <w:divsChild>
                <w:div w:id="1000037288">
                  <w:marLeft w:val="0"/>
                  <w:marRight w:val="0"/>
                  <w:marTop w:val="0"/>
                  <w:marBottom w:val="0"/>
                  <w:divBdr>
                    <w:top w:val="none" w:sz="0" w:space="0" w:color="auto"/>
                    <w:left w:val="none" w:sz="0" w:space="0" w:color="auto"/>
                    <w:bottom w:val="none" w:sz="0" w:space="0" w:color="auto"/>
                    <w:right w:val="none" w:sz="0" w:space="0" w:color="auto"/>
                  </w:divBdr>
                  <w:divsChild>
                    <w:div w:id="133295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120898">
      <w:bodyDiv w:val="1"/>
      <w:marLeft w:val="0"/>
      <w:marRight w:val="0"/>
      <w:marTop w:val="0"/>
      <w:marBottom w:val="0"/>
      <w:divBdr>
        <w:top w:val="none" w:sz="0" w:space="0" w:color="auto"/>
        <w:left w:val="none" w:sz="0" w:space="0" w:color="auto"/>
        <w:bottom w:val="none" w:sz="0" w:space="0" w:color="auto"/>
        <w:right w:val="none" w:sz="0" w:space="0" w:color="auto"/>
      </w:divBdr>
      <w:divsChild>
        <w:div w:id="1008481090">
          <w:marLeft w:val="0"/>
          <w:marRight w:val="0"/>
          <w:marTop w:val="0"/>
          <w:marBottom w:val="0"/>
          <w:divBdr>
            <w:top w:val="none" w:sz="0" w:space="0" w:color="auto"/>
            <w:left w:val="none" w:sz="0" w:space="0" w:color="auto"/>
            <w:bottom w:val="none" w:sz="0" w:space="0" w:color="auto"/>
            <w:right w:val="none" w:sz="0" w:space="0" w:color="auto"/>
          </w:divBdr>
          <w:divsChild>
            <w:div w:id="1754812096">
              <w:marLeft w:val="0"/>
              <w:marRight w:val="0"/>
              <w:marTop w:val="0"/>
              <w:marBottom w:val="0"/>
              <w:divBdr>
                <w:top w:val="none" w:sz="0" w:space="0" w:color="auto"/>
                <w:left w:val="none" w:sz="0" w:space="0" w:color="auto"/>
                <w:bottom w:val="none" w:sz="0" w:space="0" w:color="auto"/>
                <w:right w:val="none" w:sz="0" w:space="0" w:color="auto"/>
              </w:divBdr>
              <w:divsChild>
                <w:div w:id="820079142">
                  <w:marLeft w:val="0"/>
                  <w:marRight w:val="0"/>
                  <w:marTop w:val="0"/>
                  <w:marBottom w:val="0"/>
                  <w:divBdr>
                    <w:top w:val="none" w:sz="0" w:space="0" w:color="auto"/>
                    <w:left w:val="none" w:sz="0" w:space="0" w:color="auto"/>
                    <w:bottom w:val="none" w:sz="0" w:space="0" w:color="auto"/>
                    <w:right w:val="none" w:sz="0" w:space="0" w:color="auto"/>
                  </w:divBdr>
                  <w:divsChild>
                    <w:div w:id="16427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871922">
      <w:bodyDiv w:val="1"/>
      <w:marLeft w:val="0"/>
      <w:marRight w:val="0"/>
      <w:marTop w:val="0"/>
      <w:marBottom w:val="0"/>
      <w:divBdr>
        <w:top w:val="none" w:sz="0" w:space="0" w:color="auto"/>
        <w:left w:val="none" w:sz="0" w:space="0" w:color="auto"/>
        <w:bottom w:val="none" w:sz="0" w:space="0" w:color="auto"/>
        <w:right w:val="none" w:sz="0" w:space="0" w:color="auto"/>
      </w:divBdr>
      <w:divsChild>
        <w:div w:id="1859462904">
          <w:marLeft w:val="0"/>
          <w:marRight w:val="0"/>
          <w:marTop w:val="0"/>
          <w:marBottom w:val="0"/>
          <w:divBdr>
            <w:top w:val="none" w:sz="0" w:space="0" w:color="auto"/>
            <w:left w:val="none" w:sz="0" w:space="0" w:color="auto"/>
            <w:bottom w:val="none" w:sz="0" w:space="0" w:color="auto"/>
            <w:right w:val="none" w:sz="0" w:space="0" w:color="auto"/>
          </w:divBdr>
          <w:divsChild>
            <w:div w:id="1418794465">
              <w:marLeft w:val="0"/>
              <w:marRight w:val="0"/>
              <w:marTop w:val="0"/>
              <w:marBottom w:val="0"/>
              <w:divBdr>
                <w:top w:val="none" w:sz="0" w:space="0" w:color="auto"/>
                <w:left w:val="none" w:sz="0" w:space="0" w:color="auto"/>
                <w:bottom w:val="none" w:sz="0" w:space="0" w:color="auto"/>
                <w:right w:val="none" w:sz="0" w:space="0" w:color="auto"/>
              </w:divBdr>
              <w:divsChild>
                <w:div w:id="50385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951738">
      <w:bodyDiv w:val="1"/>
      <w:marLeft w:val="0"/>
      <w:marRight w:val="0"/>
      <w:marTop w:val="0"/>
      <w:marBottom w:val="0"/>
      <w:divBdr>
        <w:top w:val="none" w:sz="0" w:space="0" w:color="auto"/>
        <w:left w:val="none" w:sz="0" w:space="0" w:color="auto"/>
        <w:bottom w:val="none" w:sz="0" w:space="0" w:color="auto"/>
        <w:right w:val="none" w:sz="0" w:space="0" w:color="auto"/>
      </w:divBdr>
      <w:divsChild>
        <w:div w:id="1209535869">
          <w:marLeft w:val="0"/>
          <w:marRight w:val="0"/>
          <w:marTop w:val="0"/>
          <w:marBottom w:val="0"/>
          <w:divBdr>
            <w:top w:val="none" w:sz="0" w:space="0" w:color="auto"/>
            <w:left w:val="none" w:sz="0" w:space="0" w:color="auto"/>
            <w:bottom w:val="none" w:sz="0" w:space="0" w:color="auto"/>
            <w:right w:val="none" w:sz="0" w:space="0" w:color="auto"/>
          </w:divBdr>
          <w:divsChild>
            <w:div w:id="1042750798">
              <w:marLeft w:val="0"/>
              <w:marRight w:val="0"/>
              <w:marTop w:val="0"/>
              <w:marBottom w:val="0"/>
              <w:divBdr>
                <w:top w:val="none" w:sz="0" w:space="0" w:color="auto"/>
                <w:left w:val="none" w:sz="0" w:space="0" w:color="auto"/>
                <w:bottom w:val="none" w:sz="0" w:space="0" w:color="auto"/>
                <w:right w:val="none" w:sz="0" w:space="0" w:color="auto"/>
              </w:divBdr>
              <w:divsChild>
                <w:div w:id="58600299">
                  <w:marLeft w:val="0"/>
                  <w:marRight w:val="0"/>
                  <w:marTop w:val="0"/>
                  <w:marBottom w:val="0"/>
                  <w:divBdr>
                    <w:top w:val="none" w:sz="0" w:space="0" w:color="auto"/>
                    <w:left w:val="none" w:sz="0" w:space="0" w:color="auto"/>
                    <w:bottom w:val="none" w:sz="0" w:space="0" w:color="auto"/>
                    <w:right w:val="none" w:sz="0" w:space="0" w:color="auto"/>
                  </w:divBdr>
                  <w:divsChild>
                    <w:div w:id="95513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798504">
      <w:bodyDiv w:val="1"/>
      <w:marLeft w:val="0"/>
      <w:marRight w:val="0"/>
      <w:marTop w:val="0"/>
      <w:marBottom w:val="0"/>
      <w:divBdr>
        <w:top w:val="none" w:sz="0" w:space="0" w:color="auto"/>
        <w:left w:val="none" w:sz="0" w:space="0" w:color="auto"/>
        <w:bottom w:val="none" w:sz="0" w:space="0" w:color="auto"/>
        <w:right w:val="none" w:sz="0" w:space="0" w:color="auto"/>
      </w:divBdr>
      <w:divsChild>
        <w:div w:id="1310475946">
          <w:marLeft w:val="0"/>
          <w:marRight w:val="0"/>
          <w:marTop w:val="0"/>
          <w:marBottom w:val="0"/>
          <w:divBdr>
            <w:top w:val="none" w:sz="0" w:space="0" w:color="auto"/>
            <w:left w:val="none" w:sz="0" w:space="0" w:color="auto"/>
            <w:bottom w:val="none" w:sz="0" w:space="0" w:color="auto"/>
            <w:right w:val="none" w:sz="0" w:space="0" w:color="auto"/>
          </w:divBdr>
          <w:divsChild>
            <w:div w:id="689258312">
              <w:marLeft w:val="0"/>
              <w:marRight w:val="0"/>
              <w:marTop w:val="0"/>
              <w:marBottom w:val="0"/>
              <w:divBdr>
                <w:top w:val="none" w:sz="0" w:space="0" w:color="auto"/>
                <w:left w:val="none" w:sz="0" w:space="0" w:color="auto"/>
                <w:bottom w:val="none" w:sz="0" w:space="0" w:color="auto"/>
                <w:right w:val="none" w:sz="0" w:space="0" w:color="auto"/>
              </w:divBdr>
              <w:divsChild>
                <w:div w:id="1391999291">
                  <w:marLeft w:val="0"/>
                  <w:marRight w:val="0"/>
                  <w:marTop w:val="0"/>
                  <w:marBottom w:val="0"/>
                  <w:divBdr>
                    <w:top w:val="none" w:sz="0" w:space="0" w:color="auto"/>
                    <w:left w:val="none" w:sz="0" w:space="0" w:color="auto"/>
                    <w:bottom w:val="none" w:sz="0" w:space="0" w:color="auto"/>
                    <w:right w:val="none" w:sz="0" w:space="0" w:color="auto"/>
                  </w:divBdr>
                  <w:divsChild>
                    <w:div w:id="59817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435526">
      <w:bodyDiv w:val="1"/>
      <w:marLeft w:val="0"/>
      <w:marRight w:val="0"/>
      <w:marTop w:val="0"/>
      <w:marBottom w:val="0"/>
      <w:divBdr>
        <w:top w:val="none" w:sz="0" w:space="0" w:color="auto"/>
        <w:left w:val="none" w:sz="0" w:space="0" w:color="auto"/>
        <w:bottom w:val="none" w:sz="0" w:space="0" w:color="auto"/>
        <w:right w:val="none" w:sz="0" w:space="0" w:color="auto"/>
      </w:divBdr>
      <w:divsChild>
        <w:div w:id="845290131">
          <w:marLeft w:val="274"/>
          <w:marRight w:val="0"/>
          <w:marTop w:val="150"/>
          <w:marBottom w:val="0"/>
          <w:divBdr>
            <w:top w:val="none" w:sz="0" w:space="0" w:color="auto"/>
            <w:left w:val="none" w:sz="0" w:space="0" w:color="auto"/>
            <w:bottom w:val="none" w:sz="0" w:space="0" w:color="auto"/>
            <w:right w:val="none" w:sz="0" w:space="0" w:color="auto"/>
          </w:divBdr>
        </w:div>
      </w:divsChild>
    </w:div>
    <w:div w:id="340591594">
      <w:bodyDiv w:val="1"/>
      <w:marLeft w:val="0"/>
      <w:marRight w:val="0"/>
      <w:marTop w:val="0"/>
      <w:marBottom w:val="0"/>
      <w:divBdr>
        <w:top w:val="none" w:sz="0" w:space="0" w:color="auto"/>
        <w:left w:val="none" w:sz="0" w:space="0" w:color="auto"/>
        <w:bottom w:val="none" w:sz="0" w:space="0" w:color="auto"/>
        <w:right w:val="none" w:sz="0" w:space="0" w:color="auto"/>
      </w:divBdr>
      <w:divsChild>
        <w:div w:id="1981182606">
          <w:marLeft w:val="0"/>
          <w:marRight w:val="0"/>
          <w:marTop w:val="0"/>
          <w:marBottom w:val="0"/>
          <w:divBdr>
            <w:top w:val="none" w:sz="0" w:space="0" w:color="auto"/>
            <w:left w:val="none" w:sz="0" w:space="0" w:color="auto"/>
            <w:bottom w:val="none" w:sz="0" w:space="0" w:color="auto"/>
            <w:right w:val="none" w:sz="0" w:space="0" w:color="auto"/>
          </w:divBdr>
        </w:div>
        <w:div w:id="1724256775">
          <w:marLeft w:val="0"/>
          <w:marRight w:val="0"/>
          <w:marTop w:val="0"/>
          <w:marBottom w:val="0"/>
          <w:divBdr>
            <w:top w:val="none" w:sz="0" w:space="0" w:color="auto"/>
            <w:left w:val="none" w:sz="0" w:space="0" w:color="auto"/>
            <w:bottom w:val="none" w:sz="0" w:space="0" w:color="auto"/>
            <w:right w:val="none" w:sz="0" w:space="0" w:color="auto"/>
          </w:divBdr>
          <w:divsChild>
            <w:div w:id="1980260965">
              <w:marLeft w:val="0"/>
              <w:marRight w:val="0"/>
              <w:marTop w:val="0"/>
              <w:marBottom w:val="0"/>
              <w:divBdr>
                <w:top w:val="none" w:sz="0" w:space="0" w:color="auto"/>
                <w:left w:val="none" w:sz="0" w:space="0" w:color="auto"/>
                <w:bottom w:val="none" w:sz="0" w:space="0" w:color="auto"/>
                <w:right w:val="none" w:sz="0" w:space="0" w:color="auto"/>
              </w:divBdr>
              <w:divsChild>
                <w:div w:id="1803116400">
                  <w:marLeft w:val="0"/>
                  <w:marRight w:val="0"/>
                  <w:marTop w:val="0"/>
                  <w:marBottom w:val="0"/>
                  <w:divBdr>
                    <w:top w:val="none" w:sz="0" w:space="0" w:color="auto"/>
                    <w:left w:val="none" w:sz="0" w:space="0" w:color="auto"/>
                    <w:bottom w:val="none" w:sz="0" w:space="0" w:color="auto"/>
                    <w:right w:val="none" w:sz="0" w:space="0" w:color="auto"/>
                  </w:divBdr>
                  <w:divsChild>
                    <w:div w:id="1842500520">
                      <w:marLeft w:val="0"/>
                      <w:marRight w:val="0"/>
                      <w:marTop w:val="90"/>
                      <w:marBottom w:val="75"/>
                      <w:divBdr>
                        <w:top w:val="none" w:sz="0" w:space="0" w:color="auto"/>
                        <w:left w:val="none" w:sz="0" w:space="0" w:color="auto"/>
                        <w:bottom w:val="none" w:sz="0" w:space="0" w:color="auto"/>
                        <w:right w:val="none" w:sz="0" w:space="0" w:color="auto"/>
                      </w:divBdr>
                    </w:div>
                  </w:divsChild>
                </w:div>
              </w:divsChild>
            </w:div>
          </w:divsChild>
        </w:div>
      </w:divsChild>
    </w:div>
    <w:div w:id="426510988">
      <w:bodyDiv w:val="1"/>
      <w:marLeft w:val="0"/>
      <w:marRight w:val="0"/>
      <w:marTop w:val="0"/>
      <w:marBottom w:val="0"/>
      <w:divBdr>
        <w:top w:val="none" w:sz="0" w:space="0" w:color="auto"/>
        <w:left w:val="none" w:sz="0" w:space="0" w:color="auto"/>
        <w:bottom w:val="none" w:sz="0" w:space="0" w:color="auto"/>
        <w:right w:val="none" w:sz="0" w:space="0" w:color="auto"/>
      </w:divBdr>
      <w:divsChild>
        <w:div w:id="1437560053">
          <w:marLeft w:val="0"/>
          <w:marRight w:val="0"/>
          <w:marTop w:val="0"/>
          <w:marBottom w:val="0"/>
          <w:divBdr>
            <w:top w:val="none" w:sz="0" w:space="0" w:color="auto"/>
            <w:left w:val="none" w:sz="0" w:space="0" w:color="auto"/>
            <w:bottom w:val="none" w:sz="0" w:space="0" w:color="auto"/>
            <w:right w:val="none" w:sz="0" w:space="0" w:color="auto"/>
          </w:divBdr>
          <w:divsChild>
            <w:div w:id="1727096741">
              <w:marLeft w:val="0"/>
              <w:marRight w:val="0"/>
              <w:marTop w:val="0"/>
              <w:marBottom w:val="0"/>
              <w:divBdr>
                <w:top w:val="none" w:sz="0" w:space="0" w:color="auto"/>
                <w:left w:val="none" w:sz="0" w:space="0" w:color="auto"/>
                <w:bottom w:val="none" w:sz="0" w:space="0" w:color="auto"/>
                <w:right w:val="none" w:sz="0" w:space="0" w:color="auto"/>
              </w:divBdr>
              <w:divsChild>
                <w:div w:id="301692829">
                  <w:marLeft w:val="0"/>
                  <w:marRight w:val="0"/>
                  <w:marTop w:val="0"/>
                  <w:marBottom w:val="0"/>
                  <w:divBdr>
                    <w:top w:val="none" w:sz="0" w:space="0" w:color="auto"/>
                    <w:left w:val="none" w:sz="0" w:space="0" w:color="auto"/>
                    <w:bottom w:val="none" w:sz="0" w:space="0" w:color="auto"/>
                    <w:right w:val="none" w:sz="0" w:space="0" w:color="auto"/>
                  </w:divBdr>
                  <w:divsChild>
                    <w:div w:id="210884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354258">
      <w:bodyDiv w:val="1"/>
      <w:marLeft w:val="0"/>
      <w:marRight w:val="0"/>
      <w:marTop w:val="0"/>
      <w:marBottom w:val="0"/>
      <w:divBdr>
        <w:top w:val="none" w:sz="0" w:space="0" w:color="auto"/>
        <w:left w:val="none" w:sz="0" w:space="0" w:color="auto"/>
        <w:bottom w:val="none" w:sz="0" w:space="0" w:color="auto"/>
        <w:right w:val="none" w:sz="0" w:space="0" w:color="auto"/>
      </w:divBdr>
      <w:divsChild>
        <w:div w:id="103037470">
          <w:marLeft w:val="0"/>
          <w:marRight w:val="0"/>
          <w:marTop w:val="0"/>
          <w:marBottom w:val="0"/>
          <w:divBdr>
            <w:top w:val="none" w:sz="0" w:space="0" w:color="auto"/>
            <w:left w:val="none" w:sz="0" w:space="0" w:color="auto"/>
            <w:bottom w:val="none" w:sz="0" w:space="0" w:color="auto"/>
            <w:right w:val="none" w:sz="0" w:space="0" w:color="auto"/>
          </w:divBdr>
          <w:divsChild>
            <w:div w:id="50545839">
              <w:marLeft w:val="0"/>
              <w:marRight w:val="0"/>
              <w:marTop w:val="0"/>
              <w:marBottom w:val="0"/>
              <w:divBdr>
                <w:top w:val="none" w:sz="0" w:space="0" w:color="auto"/>
                <w:left w:val="none" w:sz="0" w:space="0" w:color="auto"/>
                <w:bottom w:val="none" w:sz="0" w:space="0" w:color="auto"/>
                <w:right w:val="none" w:sz="0" w:space="0" w:color="auto"/>
              </w:divBdr>
              <w:divsChild>
                <w:div w:id="1689990184">
                  <w:marLeft w:val="0"/>
                  <w:marRight w:val="0"/>
                  <w:marTop w:val="0"/>
                  <w:marBottom w:val="0"/>
                  <w:divBdr>
                    <w:top w:val="none" w:sz="0" w:space="0" w:color="auto"/>
                    <w:left w:val="none" w:sz="0" w:space="0" w:color="auto"/>
                    <w:bottom w:val="none" w:sz="0" w:space="0" w:color="auto"/>
                    <w:right w:val="none" w:sz="0" w:space="0" w:color="auto"/>
                  </w:divBdr>
                  <w:divsChild>
                    <w:div w:id="92191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268622">
      <w:bodyDiv w:val="1"/>
      <w:marLeft w:val="0"/>
      <w:marRight w:val="0"/>
      <w:marTop w:val="0"/>
      <w:marBottom w:val="0"/>
      <w:divBdr>
        <w:top w:val="none" w:sz="0" w:space="0" w:color="auto"/>
        <w:left w:val="none" w:sz="0" w:space="0" w:color="auto"/>
        <w:bottom w:val="none" w:sz="0" w:space="0" w:color="auto"/>
        <w:right w:val="none" w:sz="0" w:space="0" w:color="auto"/>
      </w:divBdr>
      <w:divsChild>
        <w:div w:id="785319300">
          <w:marLeft w:val="0"/>
          <w:marRight w:val="0"/>
          <w:marTop w:val="0"/>
          <w:marBottom w:val="0"/>
          <w:divBdr>
            <w:top w:val="single" w:sz="2" w:space="0" w:color="333333"/>
            <w:left w:val="single" w:sz="2" w:space="0" w:color="333333"/>
            <w:bottom w:val="single" w:sz="2" w:space="0" w:color="333333"/>
            <w:right w:val="single" w:sz="2" w:space="0" w:color="333333"/>
          </w:divBdr>
        </w:div>
      </w:divsChild>
    </w:div>
    <w:div w:id="461994517">
      <w:bodyDiv w:val="1"/>
      <w:marLeft w:val="0"/>
      <w:marRight w:val="0"/>
      <w:marTop w:val="0"/>
      <w:marBottom w:val="0"/>
      <w:divBdr>
        <w:top w:val="none" w:sz="0" w:space="0" w:color="auto"/>
        <w:left w:val="none" w:sz="0" w:space="0" w:color="auto"/>
        <w:bottom w:val="none" w:sz="0" w:space="0" w:color="auto"/>
        <w:right w:val="none" w:sz="0" w:space="0" w:color="auto"/>
      </w:divBdr>
      <w:divsChild>
        <w:div w:id="1795253476">
          <w:marLeft w:val="0"/>
          <w:marRight w:val="0"/>
          <w:marTop w:val="0"/>
          <w:marBottom w:val="0"/>
          <w:divBdr>
            <w:top w:val="single" w:sz="2" w:space="0" w:color="333333"/>
            <w:left w:val="single" w:sz="2" w:space="0" w:color="333333"/>
            <w:bottom w:val="single" w:sz="2" w:space="0" w:color="333333"/>
            <w:right w:val="single" w:sz="2" w:space="0" w:color="333333"/>
          </w:divBdr>
        </w:div>
      </w:divsChild>
    </w:div>
    <w:div w:id="484055289">
      <w:bodyDiv w:val="1"/>
      <w:marLeft w:val="0"/>
      <w:marRight w:val="0"/>
      <w:marTop w:val="0"/>
      <w:marBottom w:val="0"/>
      <w:divBdr>
        <w:top w:val="none" w:sz="0" w:space="0" w:color="auto"/>
        <w:left w:val="none" w:sz="0" w:space="0" w:color="auto"/>
        <w:bottom w:val="none" w:sz="0" w:space="0" w:color="auto"/>
        <w:right w:val="none" w:sz="0" w:space="0" w:color="auto"/>
      </w:divBdr>
      <w:divsChild>
        <w:div w:id="1374963491">
          <w:marLeft w:val="0"/>
          <w:marRight w:val="0"/>
          <w:marTop w:val="0"/>
          <w:marBottom w:val="0"/>
          <w:divBdr>
            <w:top w:val="none" w:sz="0" w:space="0" w:color="auto"/>
            <w:left w:val="none" w:sz="0" w:space="0" w:color="auto"/>
            <w:bottom w:val="none" w:sz="0" w:space="0" w:color="auto"/>
            <w:right w:val="none" w:sz="0" w:space="0" w:color="auto"/>
          </w:divBdr>
          <w:divsChild>
            <w:div w:id="2089376740">
              <w:marLeft w:val="0"/>
              <w:marRight w:val="0"/>
              <w:marTop w:val="0"/>
              <w:marBottom w:val="0"/>
              <w:divBdr>
                <w:top w:val="none" w:sz="0" w:space="0" w:color="auto"/>
                <w:left w:val="none" w:sz="0" w:space="0" w:color="auto"/>
                <w:bottom w:val="none" w:sz="0" w:space="0" w:color="auto"/>
                <w:right w:val="none" w:sz="0" w:space="0" w:color="auto"/>
              </w:divBdr>
              <w:divsChild>
                <w:div w:id="25948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091603">
      <w:bodyDiv w:val="1"/>
      <w:marLeft w:val="0"/>
      <w:marRight w:val="0"/>
      <w:marTop w:val="0"/>
      <w:marBottom w:val="0"/>
      <w:divBdr>
        <w:top w:val="none" w:sz="0" w:space="0" w:color="auto"/>
        <w:left w:val="none" w:sz="0" w:space="0" w:color="auto"/>
        <w:bottom w:val="none" w:sz="0" w:space="0" w:color="auto"/>
        <w:right w:val="none" w:sz="0" w:space="0" w:color="auto"/>
      </w:divBdr>
      <w:divsChild>
        <w:div w:id="1296640938">
          <w:marLeft w:val="0"/>
          <w:marRight w:val="0"/>
          <w:marTop w:val="0"/>
          <w:marBottom w:val="0"/>
          <w:divBdr>
            <w:top w:val="single" w:sz="2" w:space="0" w:color="333333"/>
            <w:left w:val="single" w:sz="2" w:space="0" w:color="333333"/>
            <w:bottom w:val="single" w:sz="2" w:space="0" w:color="333333"/>
            <w:right w:val="single" w:sz="2" w:space="0" w:color="333333"/>
          </w:divBdr>
        </w:div>
      </w:divsChild>
    </w:div>
    <w:div w:id="809439015">
      <w:bodyDiv w:val="1"/>
      <w:marLeft w:val="0"/>
      <w:marRight w:val="0"/>
      <w:marTop w:val="0"/>
      <w:marBottom w:val="0"/>
      <w:divBdr>
        <w:top w:val="none" w:sz="0" w:space="0" w:color="auto"/>
        <w:left w:val="none" w:sz="0" w:space="0" w:color="auto"/>
        <w:bottom w:val="none" w:sz="0" w:space="0" w:color="auto"/>
        <w:right w:val="none" w:sz="0" w:space="0" w:color="auto"/>
      </w:divBdr>
      <w:divsChild>
        <w:div w:id="179703046">
          <w:marLeft w:val="0"/>
          <w:marRight w:val="0"/>
          <w:marTop w:val="0"/>
          <w:marBottom w:val="0"/>
          <w:divBdr>
            <w:top w:val="none" w:sz="0" w:space="0" w:color="auto"/>
            <w:left w:val="none" w:sz="0" w:space="0" w:color="auto"/>
            <w:bottom w:val="none" w:sz="0" w:space="0" w:color="auto"/>
            <w:right w:val="none" w:sz="0" w:space="0" w:color="auto"/>
          </w:divBdr>
          <w:divsChild>
            <w:div w:id="1975718426">
              <w:marLeft w:val="0"/>
              <w:marRight w:val="0"/>
              <w:marTop w:val="0"/>
              <w:marBottom w:val="0"/>
              <w:divBdr>
                <w:top w:val="none" w:sz="0" w:space="0" w:color="auto"/>
                <w:left w:val="none" w:sz="0" w:space="0" w:color="auto"/>
                <w:bottom w:val="none" w:sz="0" w:space="0" w:color="auto"/>
                <w:right w:val="none" w:sz="0" w:space="0" w:color="auto"/>
              </w:divBdr>
              <w:divsChild>
                <w:div w:id="1050881681">
                  <w:marLeft w:val="0"/>
                  <w:marRight w:val="0"/>
                  <w:marTop w:val="0"/>
                  <w:marBottom w:val="0"/>
                  <w:divBdr>
                    <w:top w:val="none" w:sz="0" w:space="0" w:color="auto"/>
                    <w:left w:val="none" w:sz="0" w:space="0" w:color="auto"/>
                    <w:bottom w:val="none" w:sz="0" w:space="0" w:color="auto"/>
                    <w:right w:val="none" w:sz="0" w:space="0" w:color="auto"/>
                  </w:divBdr>
                  <w:divsChild>
                    <w:div w:id="48131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715441">
      <w:bodyDiv w:val="1"/>
      <w:marLeft w:val="0"/>
      <w:marRight w:val="0"/>
      <w:marTop w:val="0"/>
      <w:marBottom w:val="0"/>
      <w:divBdr>
        <w:top w:val="none" w:sz="0" w:space="0" w:color="auto"/>
        <w:left w:val="none" w:sz="0" w:space="0" w:color="auto"/>
        <w:bottom w:val="none" w:sz="0" w:space="0" w:color="auto"/>
        <w:right w:val="none" w:sz="0" w:space="0" w:color="auto"/>
      </w:divBdr>
      <w:divsChild>
        <w:div w:id="234974867">
          <w:marLeft w:val="0"/>
          <w:marRight w:val="0"/>
          <w:marTop w:val="0"/>
          <w:marBottom w:val="0"/>
          <w:divBdr>
            <w:top w:val="none" w:sz="0" w:space="0" w:color="auto"/>
            <w:left w:val="none" w:sz="0" w:space="0" w:color="auto"/>
            <w:bottom w:val="none" w:sz="0" w:space="0" w:color="auto"/>
            <w:right w:val="none" w:sz="0" w:space="0" w:color="auto"/>
          </w:divBdr>
          <w:divsChild>
            <w:div w:id="694238166">
              <w:marLeft w:val="0"/>
              <w:marRight w:val="0"/>
              <w:marTop w:val="0"/>
              <w:marBottom w:val="0"/>
              <w:divBdr>
                <w:top w:val="none" w:sz="0" w:space="0" w:color="auto"/>
                <w:left w:val="none" w:sz="0" w:space="0" w:color="auto"/>
                <w:bottom w:val="none" w:sz="0" w:space="0" w:color="auto"/>
                <w:right w:val="none" w:sz="0" w:space="0" w:color="auto"/>
              </w:divBdr>
              <w:divsChild>
                <w:div w:id="685905285">
                  <w:marLeft w:val="0"/>
                  <w:marRight w:val="0"/>
                  <w:marTop w:val="0"/>
                  <w:marBottom w:val="0"/>
                  <w:divBdr>
                    <w:top w:val="none" w:sz="0" w:space="0" w:color="auto"/>
                    <w:left w:val="none" w:sz="0" w:space="0" w:color="auto"/>
                    <w:bottom w:val="none" w:sz="0" w:space="0" w:color="auto"/>
                    <w:right w:val="none" w:sz="0" w:space="0" w:color="auto"/>
                  </w:divBdr>
                  <w:divsChild>
                    <w:div w:id="109035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161208">
      <w:bodyDiv w:val="1"/>
      <w:marLeft w:val="0"/>
      <w:marRight w:val="0"/>
      <w:marTop w:val="0"/>
      <w:marBottom w:val="0"/>
      <w:divBdr>
        <w:top w:val="none" w:sz="0" w:space="0" w:color="auto"/>
        <w:left w:val="none" w:sz="0" w:space="0" w:color="auto"/>
        <w:bottom w:val="none" w:sz="0" w:space="0" w:color="auto"/>
        <w:right w:val="none" w:sz="0" w:space="0" w:color="auto"/>
      </w:divBdr>
      <w:divsChild>
        <w:div w:id="1051461050">
          <w:marLeft w:val="0"/>
          <w:marRight w:val="0"/>
          <w:marTop w:val="0"/>
          <w:marBottom w:val="0"/>
          <w:divBdr>
            <w:top w:val="none" w:sz="0" w:space="0" w:color="auto"/>
            <w:left w:val="none" w:sz="0" w:space="0" w:color="auto"/>
            <w:bottom w:val="none" w:sz="0" w:space="0" w:color="auto"/>
            <w:right w:val="none" w:sz="0" w:space="0" w:color="auto"/>
          </w:divBdr>
          <w:divsChild>
            <w:div w:id="1854957173">
              <w:marLeft w:val="0"/>
              <w:marRight w:val="0"/>
              <w:marTop w:val="0"/>
              <w:marBottom w:val="0"/>
              <w:divBdr>
                <w:top w:val="none" w:sz="0" w:space="0" w:color="auto"/>
                <w:left w:val="none" w:sz="0" w:space="0" w:color="auto"/>
                <w:bottom w:val="none" w:sz="0" w:space="0" w:color="auto"/>
                <w:right w:val="none" w:sz="0" w:space="0" w:color="auto"/>
              </w:divBdr>
              <w:divsChild>
                <w:div w:id="484781586">
                  <w:marLeft w:val="0"/>
                  <w:marRight w:val="0"/>
                  <w:marTop w:val="0"/>
                  <w:marBottom w:val="0"/>
                  <w:divBdr>
                    <w:top w:val="none" w:sz="0" w:space="0" w:color="auto"/>
                    <w:left w:val="none" w:sz="0" w:space="0" w:color="auto"/>
                    <w:bottom w:val="none" w:sz="0" w:space="0" w:color="auto"/>
                    <w:right w:val="none" w:sz="0" w:space="0" w:color="auto"/>
                  </w:divBdr>
                  <w:divsChild>
                    <w:div w:id="152288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849840">
      <w:bodyDiv w:val="1"/>
      <w:marLeft w:val="0"/>
      <w:marRight w:val="0"/>
      <w:marTop w:val="0"/>
      <w:marBottom w:val="0"/>
      <w:divBdr>
        <w:top w:val="none" w:sz="0" w:space="0" w:color="auto"/>
        <w:left w:val="none" w:sz="0" w:space="0" w:color="auto"/>
        <w:bottom w:val="none" w:sz="0" w:space="0" w:color="auto"/>
        <w:right w:val="none" w:sz="0" w:space="0" w:color="auto"/>
      </w:divBdr>
      <w:divsChild>
        <w:div w:id="2044397320">
          <w:marLeft w:val="0"/>
          <w:marRight w:val="0"/>
          <w:marTop w:val="0"/>
          <w:marBottom w:val="0"/>
          <w:divBdr>
            <w:top w:val="none" w:sz="0" w:space="0" w:color="auto"/>
            <w:left w:val="none" w:sz="0" w:space="0" w:color="auto"/>
            <w:bottom w:val="none" w:sz="0" w:space="0" w:color="auto"/>
            <w:right w:val="none" w:sz="0" w:space="0" w:color="auto"/>
          </w:divBdr>
          <w:divsChild>
            <w:div w:id="309871467">
              <w:marLeft w:val="0"/>
              <w:marRight w:val="0"/>
              <w:marTop w:val="0"/>
              <w:marBottom w:val="0"/>
              <w:divBdr>
                <w:top w:val="none" w:sz="0" w:space="0" w:color="auto"/>
                <w:left w:val="none" w:sz="0" w:space="0" w:color="auto"/>
                <w:bottom w:val="none" w:sz="0" w:space="0" w:color="auto"/>
                <w:right w:val="none" w:sz="0" w:space="0" w:color="auto"/>
              </w:divBdr>
              <w:divsChild>
                <w:div w:id="13568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092423">
      <w:bodyDiv w:val="1"/>
      <w:marLeft w:val="0"/>
      <w:marRight w:val="0"/>
      <w:marTop w:val="0"/>
      <w:marBottom w:val="0"/>
      <w:divBdr>
        <w:top w:val="none" w:sz="0" w:space="0" w:color="auto"/>
        <w:left w:val="none" w:sz="0" w:space="0" w:color="auto"/>
        <w:bottom w:val="none" w:sz="0" w:space="0" w:color="auto"/>
        <w:right w:val="none" w:sz="0" w:space="0" w:color="auto"/>
      </w:divBdr>
    </w:div>
    <w:div w:id="1160999213">
      <w:bodyDiv w:val="1"/>
      <w:marLeft w:val="0"/>
      <w:marRight w:val="0"/>
      <w:marTop w:val="0"/>
      <w:marBottom w:val="0"/>
      <w:divBdr>
        <w:top w:val="none" w:sz="0" w:space="0" w:color="auto"/>
        <w:left w:val="none" w:sz="0" w:space="0" w:color="auto"/>
        <w:bottom w:val="none" w:sz="0" w:space="0" w:color="auto"/>
        <w:right w:val="none" w:sz="0" w:space="0" w:color="auto"/>
      </w:divBdr>
      <w:divsChild>
        <w:div w:id="251010969">
          <w:marLeft w:val="0"/>
          <w:marRight w:val="0"/>
          <w:marTop w:val="0"/>
          <w:marBottom w:val="0"/>
          <w:divBdr>
            <w:top w:val="none" w:sz="0" w:space="0" w:color="auto"/>
            <w:left w:val="none" w:sz="0" w:space="0" w:color="auto"/>
            <w:bottom w:val="none" w:sz="0" w:space="0" w:color="auto"/>
            <w:right w:val="none" w:sz="0" w:space="0" w:color="auto"/>
          </w:divBdr>
          <w:divsChild>
            <w:div w:id="1123422573">
              <w:marLeft w:val="0"/>
              <w:marRight w:val="0"/>
              <w:marTop w:val="0"/>
              <w:marBottom w:val="0"/>
              <w:divBdr>
                <w:top w:val="none" w:sz="0" w:space="0" w:color="auto"/>
                <w:left w:val="none" w:sz="0" w:space="0" w:color="auto"/>
                <w:bottom w:val="none" w:sz="0" w:space="0" w:color="auto"/>
                <w:right w:val="none" w:sz="0" w:space="0" w:color="auto"/>
              </w:divBdr>
              <w:divsChild>
                <w:div w:id="2036224985">
                  <w:marLeft w:val="0"/>
                  <w:marRight w:val="0"/>
                  <w:marTop w:val="0"/>
                  <w:marBottom w:val="0"/>
                  <w:divBdr>
                    <w:top w:val="none" w:sz="0" w:space="0" w:color="auto"/>
                    <w:left w:val="none" w:sz="0" w:space="0" w:color="auto"/>
                    <w:bottom w:val="none" w:sz="0" w:space="0" w:color="auto"/>
                    <w:right w:val="none" w:sz="0" w:space="0" w:color="auto"/>
                  </w:divBdr>
                  <w:divsChild>
                    <w:div w:id="174571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742459">
      <w:bodyDiv w:val="1"/>
      <w:marLeft w:val="0"/>
      <w:marRight w:val="0"/>
      <w:marTop w:val="0"/>
      <w:marBottom w:val="0"/>
      <w:divBdr>
        <w:top w:val="none" w:sz="0" w:space="0" w:color="auto"/>
        <w:left w:val="none" w:sz="0" w:space="0" w:color="auto"/>
        <w:bottom w:val="none" w:sz="0" w:space="0" w:color="auto"/>
        <w:right w:val="none" w:sz="0" w:space="0" w:color="auto"/>
      </w:divBdr>
      <w:divsChild>
        <w:div w:id="797263999">
          <w:marLeft w:val="0"/>
          <w:marRight w:val="0"/>
          <w:marTop w:val="0"/>
          <w:marBottom w:val="0"/>
          <w:divBdr>
            <w:top w:val="none" w:sz="0" w:space="0" w:color="auto"/>
            <w:left w:val="none" w:sz="0" w:space="0" w:color="auto"/>
            <w:bottom w:val="none" w:sz="0" w:space="0" w:color="auto"/>
            <w:right w:val="none" w:sz="0" w:space="0" w:color="auto"/>
          </w:divBdr>
          <w:divsChild>
            <w:div w:id="307900574">
              <w:marLeft w:val="0"/>
              <w:marRight w:val="0"/>
              <w:marTop w:val="0"/>
              <w:marBottom w:val="0"/>
              <w:divBdr>
                <w:top w:val="none" w:sz="0" w:space="0" w:color="auto"/>
                <w:left w:val="none" w:sz="0" w:space="0" w:color="auto"/>
                <w:bottom w:val="none" w:sz="0" w:space="0" w:color="auto"/>
                <w:right w:val="none" w:sz="0" w:space="0" w:color="auto"/>
              </w:divBdr>
              <w:divsChild>
                <w:div w:id="36244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719066">
      <w:bodyDiv w:val="1"/>
      <w:marLeft w:val="0"/>
      <w:marRight w:val="0"/>
      <w:marTop w:val="0"/>
      <w:marBottom w:val="0"/>
      <w:divBdr>
        <w:top w:val="none" w:sz="0" w:space="0" w:color="auto"/>
        <w:left w:val="none" w:sz="0" w:space="0" w:color="auto"/>
        <w:bottom w:val="none" w:sz="0" w:space="0" w:color="auto"/>
        <w:right w:val="none" w:sz="0" w:space="0" w:color="auto"/>
      </w:divBdr>
      <w:divsChild>
        <w:div w:id="1054818017">
          <w:marLeft w:val="0"/>
          <w:marRight w:val="0"/>
          <w:marTop w:val="0"/>
          <w:marBottom w:val="0"/>
          <w:divBdr>
            <w:top w:val="none" w:sz="0" w:space="0" w:color="auto"/>
            <w:left w:val="none" w:sz="0" w:space="0" w:color="auto"/>
            <w:bottom w:val="none" w:sz="0" w:space="0" w:color="auto"/>
            <w:right w:val="none" w:sz="0" w:space="0" w:color="auto"/>
          </w:divBdr>
          <w:divsChild>
            <w:div w:id="199241613">
              <w:marLeft w:val="0"/>
              <w:marRight w:val="0"/>
              <w:marTop w:val="0"/>
              <w:marBottom w:val="0"/>
              <w:divBdr>
                <w:top w:val="none" w:sz="0" w:space="0" w:color="auto"/>
                <w:left w:val="none" w:sz="0" w:space="0" w:color="auto"/>
                <w:bottom w:val="none" w:sz="0" w:space="0" w:color="auto"/>
                <w:right w:val="none" w:sz="0" w:space="0" w:color="auto"/>
              </w:divBdr>
              <w:divsChild>
                <w:div w:id="1732580781">
                  <w:marLeft w:val="0"/>
                  <w:marRight w:val="0"/>
                  <w:marTop w:val="0"/>
                  <w:marBottom w:val="0"/>
                  <w:divBdr>
                    <w:top w:val="none" w:sz="0" w:space="0" w:color="auto"/>
                    <w:left w:val="none" w:sz="0" w:space="0" w:color="auto"/>
                    <w:bottom w:val="none" w:sz="0" w:space="0" w:color="auto"/>
                    <w:right w:val="none" w:sz="0" w:space="0" w:color="auto"/>
                  </w:divBdr>
                  <w:divsChild>
                    <w:div w:id="40719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391680">
      <w:bodyDiv w:val="1"/>
      <w:marLeft w:val="0"/>
      <w:marRight w:val="0"/>
      <w:marTop w:val="0"/>
      <w:marBottom w:val="0"/>
      <w:divBdr>
        <w:top w:val="none" w:sz="0" w:space="0" w:color="auto"/>
        <w:left w:val="none" w:sz="0" w:space="0" w:color="auto"/>
        <w:bottom w:val="none" w:sz="0" w:space="0" w:color="auto"/>
        <w:right w:val="none" w:sz="0" w:space="0" w:color="auto"/>
      </w:divBdr>
      <w:divsChild>
        <w:div w:id="1562132513">
          <w:marLeft w:val="0"/>
          <w:marRight w:val="0"/>
          <w:marTop w:val="0"/>
          <w:marBottom w:val="0"/>
          <w:divBdr>
            <w:top w:val="single" w:sz="2" w:space="0" w:color="333333"/>
            <w:left w:val="single" w:sz="2" w:space="0" w:color="333333"/>
            <w:bottom w:val="single" w:sz="2" w:space="0" w:color="333333"/>
            <w:right w:val="single" w:sz="2" w:space="0" w:color="333333"/>
          </w:divBdr>
        </w:div>
      </w:divsChild>
    </w:div>
    <w:div w:id="1363361927">
      <w:bodyDiv w:val="1"/>
      <w:marLeft w:val="0"/>
      <w:marRight w:val="0"/>
      <w:marTop w:val="0"/>
      <w:marBottom w:val="0"/>
      <w:divBdr>
        <w:top w:val="none" w:sz="0" w:space="0" w:color="auto"/>
        <w:left w:val="none" w:sz="0" w:space="0" w:color="auto"/>
        <w:bottom w:val="none" w:sz="0" w:space="0" w:color="auto"/>
        <w:right w:val="none" w:sz="0" w:space="0" w:color="auto"/>
      </w:divBdr>
    </w:div>
    <w:div w:id="1407728169">
      <w:bodyDiv w:val="1"/>
      <w:marLeft w:val="0"/>
      <w:marRight w:val="0"/>
      <w:marTop w:val="0"/>
      <w:marBottom w:val="0"/>
      <w:divBdr>
        <w:top w:val="none" w:sz="0" w:space="0" w:color="auto"/>
        <w:left w:val="none" w:sz="0" w:space="0" w:color="auto"/>
        <w:bottom w:val="none" w:sz="0" w:space="0" w:color="auto"/>
        <w:right w:val="none" w:sz="0" w:space="0" w:color="auto"/>
      </w:divBdr>
    </w:div>
    <w:div w:id="1420566288">
      <w:bodyDiv w:val="1"/>
      <w:marLeft w:val="0"/>
      <w:marRight w:val="0"/>
      <w:marTop w:val="0"/>
      <w:marBottom w:val="0"/>
      <w:divBdr>
        <w:top w:val="none" w:sz="0" w:space="0" w:color="auto"/>
        <w:left w:val="none" w:sz="0" w:space="0" w:color="auto"/>
        <w:bottom w:val="none" w:sz="0" w:space="0" w:color="auto"/>
        <w:right w:val="none" w:sz="0" w:space="0" w:color="auto"/>
      </w:divBdr>
      <w:divsChild>
        <w:div w:id="1569074020">
          <w:marLeft w:val="0"/>
          <w:marRight w:val="0"/>
          <w:marTop w:val="0"/>
          <w:marBottom w:val="0"/>
          <w:divBdr>
            <w:top w:val="none" w:sz="0" w:space="0" w:color="auto"/>
            <w:left w:val="none" w:sz="0" w:space="0" w:color="auto"/>
            <w:bottom w:val="none" w:sz="0" w:space="0" w:color="auto"/>
            <w:right w:val="none" w:sz="0" w:space="0" w:color="auto"/>
          </w:divBdr>
        </w:div>
        <w:div w:id="1537043459">
          <w:marLeft w:val="0"/>
          <w:marRight w:val="0"/>
          <w:marTop w:val="0"/>
          <w:marBottom w:val="0"/>
          <w:divBdr>
            <w:top w:val="none" w:sz="0" w:space="0" w:color="auto"/>
            <w:left w:val="none" w:sz="0" w:space="0" w:color="auto"/>
            <w:bottom w:val="none" w:sz="0" w:space="0" w:color="auto"/>
            <w:right w:val="none" w:sz="0" w:space="0" w:color="auto"/>
          </w:divBdr>
          <w:divsChild>
            <w:div w:id="1777822823">
              <w:marLeft w:val="0"/>
              <w:marRight w:val="0"/>
              <w:marTop w:val="0"/>
              <w:marBottom w:val="0"/>
              <w:divBdr>
                <w:top w:val="none" w:sz="0" w:space="0" w:color="auto"/>
                <w:left w:val="none" w:sz="0" w:space="0" w:color="auto"/>
                <w:bottom w:val="none" w:sz="0" w:space="0" w:color="auto"/>
                <w:right w:val="none" w:sz="0" w:space="0" w:color="auto"/>
              </w:divBdr>
              <w:divsChild>
                <w:div w:id="1542084797">
                  <w:marLeft w:val="0"/>
                  <w:marRight w:val="0"/>
                  <w:marTop w:val="0"/>
                  <w:marBottom w:val="0"/>
                  <w:divBdr>
                    <w:top w:val="none" w:sz="0" w:space="0" w:color="auto"/>
                    <w:left w:val="none" w:sz="0" w:space="0" w:color="auto"/>
                    <w:bottom w:val="none" w:sz="0" w:space="0" w:color="auto"/>
                    <w:right w:val="none" w:sz="0" w:space="0" w:color="auto"/>
                  </w:divBdr>
                  <w:divsChild>
                    <w:div w:id="1458447255">
                      <w:marLeft w:val="0"/>
                      <w:marRight w:val="0"/>
                      <w:marTop w:val="90"/>
                      <w:marBottom w:val="75"/>
                      <w:divBdr>
                        <w:top w:val="none" w:sz="0" w:space="0" w:color="auto"/>
                        <w:left w:val="none" w:sz="0" w:space="0" w:color="auto"/>
                        <w:bottom w:val="none" w:sz="0" w:space="0" w:color="auto"/>
                        <w:right w:val="none" w:sz="0" w:space="0" w:color="auto"/>
                      </w:divBdr>
                    </w:div>
                  </w:divsChild>
                </w:div>
              </w:divsChild>
            </w:div>
          </w:divsChild>
        </w:div>
      </w:divsChild>
    </w:div>
    <w:div w:id="1524051366">
      <w:bodyDiv w:val="1"/>
      <w:marLeft w:val="0"/>
      <w:marRight w:val="0"/>
      <w:marTop w:val="0"/>
      <w:marBottom w:val="0"/>
      <w:divBdr>
        <w:top w:val="none" w:sz="0" w:space="0" w:color="auto"/>
        <w:left w:val="none" w:sz="0" w:space="0" w:color="auto"/>
        <w:bottom w:val="none" w:sz="0" w:space="0" w:color="auto"/>
        <w:right w:val="none" w:sz="0" w:space="0" w:color="auto"/>
      </w:divBdr>
      <w:divsChild>
        <w:div w:id="1090010142">
          <w:marLeft w:val="0"/>
          <w:marRight w:val="0"/>
          <w:marTop w:val="0"/>
          <w:marBottom w:val="0"/>
          <w:divBdr>
            <w:top w:val="none" w:sz="0" w:space="0" w:color="auto"/>
            <w:left w:val="none" w:sz="0" w:space="0" w:color="auto"/>
            <w:bottom w:val="none" w:sz="0" w:space="0" w:color="auto"/>
            <w:right w:val="none" w:sz="0" w:space="0" w:color="auto"/>
          </w:divBdr>
          <w:divsChild>
            <w:div w:id="189271426">
              <w:marLeft w:val="0"/>
              <w:marRight w:val="0"/>
              <w:marTop w:val="0"/>
              <w:marBottom w:val="0"/>
              <w:divBdr>
                <w:top w:val="none" w:sz="0" w:space="0" w:color="auto"/>
                <w:left w:val="none" w:sz="0" w:space="0" w:color="auto"/>
                <w:bottom w:val="none" w:sz="0" w:space="0" w:color="auto"/>
                <w:right w:val="none" w:sz="0" w:space="0" w:color="auto"/>
              </w:divBdr>
              <w:divsChild>
                <w:div w:id="138235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698338">
      <w:bodyDiv w:val="1"/>
      <w:marLeft w:val="0"/>
      <w:marRight w:val="0"/>
      <w:marTop w:val="0"/>
      <w:marBottom w:val="0"/>
      <w:divBdr>
        <w:top w:val="none" w:sz="0" w:space="0" w:color="auto"/>
        <w:left w:val="none" w:sz="0" w:space="0" w:color="auto"/>
        <w:bottom w:val="none" w:sz="0" w:space="0" w:color="auto"/>
        <w:right w:val="none" w:sz="0" w:space="0" w:color="auto"/>
      </w:divBdr>
      <w:divsChild>
        <w:div w:id="567233070">
          <w:marLeft w:val="0"/>
          <w:marRight w:val="0"/>
          <w:marTop w:val="0"/>
          <w:marBottom w:val="0"/>
          <w:divBdr>
            <w:top w:val="none" w:sz="0" w:space="0" w:color="auto"/>
            <w:left w:val="none" w:sz="0" w:space="0" w:color="auto"/>
            <w:bottom w:val="none" w:sz="0" w:space="0" w:color="auto"/>
            <w:right w:val="none" w:sz="0" w:space="0" w:color="auto"/>
          </w:divBdr>
          <w:divsChild>
            <w:div w:id="638001075">
              <w:marLeft w:val="0"/>
              <w:marRight w:val="0"/>
              <w:marTop w:val="0"/>
              <w:marBottom w:val="0"/>
              <w:divBdr>
                <w:top w:val="none" w:sz="0" w:space="0" w:color="auto"/>
                <w:left w:val="none" w:sz="0" w:space="0" w:color="auto"/>
                <w:bottom w:val="none" w:sz="0" w:space="0" w:color="auto"/>
                <w:right w:val="none" w:sz="0" w:space="0" w:color="auto"/>
              </w:divBdr>
              <w:divsChild>
                <w:div w:id="2041322732">
                  <w:marLeft w:val="0"/>
                  <w:marRight w:val="0"/>
                  <w:marTop w:val="0"/>
                  <w:marBottom w:val="0"/>
                  <w:divBdr>
                    <w:top w:val="none" w:sz="0" w:space="0" w:color="auto"/>
                    <w:left w:val="none" w:sz="0" w:space="0" w:color="auto"/>
                    <w:bottom w:val="none" w:sz="0" w:space="0" w:color="auto"/>
                    <w:right w:val="none" w:sz="0" w:space="0" w:color="auto"/>
                  </w:divBdr>
                  <w:divsChild>
                    <w:div w:id="158866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976233">
      <w:bodyDiv w:val="1"/>
      <w:marLeft w:val="0"/>
      <w:marRight w:val="0"/>
      <w:marTop w:val="0"/>
      <w:marBottom w:val="0"/>
      <w:divBdr>
        <w:top w:val="none" w:sz="0" w:space="0" w:color="auto"/>
        <w:left w:val="none" w:sz="0" w:space="0" w:color="auto"/>
        <w:bottom w:val="none" w:sz="0" w:space="0" w:color="auto"/>
        <w:right w:val="none" w:sz="0" w:space="0" w:color="auto"/>
      </w:divBdr>
      <w:divsChild>
        <w:div w:id="847401853">
          <w:marLeft w:val="0"/>
          <w:marRight w:val="0"/>
          <w:marTop w:val="0"/>
          <w:marBottom w:val="0"/>
          <w:divBdr>
            <w:top w:val="none" w:sz="0" w:space="0" w:color="auto"/>
            <w:left w:val="none" w:sz="0" w:space="0" w:color="auto"/>
            <w:bottom w:val="none" w:sz="0" w:space="0" w:color="auto"/>
            <w:right w:val="none" w:sz="0" w:space="0" w:color="auto"/>
          </w:divBdr>
          <w:divsChild>
            <w:div w:id="311715545">
              <w:marLeft w:val="0"/>
              <w:marRight w:val="0"/>
              <w:marTop w:val="0"/>
              <w:marBottom w:val="0"/>
              <w:divBdr>
                <w:top w:val="none" w:sz="0" w:space="0" w:color="auto"/>
                <w:left w:val="none" w:sz="0" w:space="0" w:color="auto"/>
                <w:bottom w:val="none" w:sz="0" w:space="0" w:color="auto"/>
                <w:right w:val="none" w:sz="0" w:space="0" w:color="auto"/>
              </w:divBdr>
              <w:divsChild>
                <w:div w:id="211343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486674">
      <w:bodyDiv w:val="1"/>
      <w:marLeft w:val="0"/>
      <w:marRight w:val="0"/>
      <w:marTop w:val="0"/>
      <w:marBottom w:val="0"/>
      <w:divBdr>
        <w:top w:val="none" w:sz="0" w:space="0" w:color="auto"/>
        <w:left w:val="none" w:sz="0" w:space="0" w:color="auto"/>
        <w:bottom w:val="none" w:sz="0" w:space="0" w:color="auto"/>
        <w:right w:val="none" w:sz="0" w:space="0" w:color="auto"/>
      </w:divBdr>
      <w:divsChild>
        <w:div w:id="1380200965">
          <w:marLeft w:val="0"/>
          <w:marRight w:val="0"/>
          <w:marTop w:val="0"/>
          <w:marBottom w:val="0"/>
          <w:divBdr>
            <w:top w:val="none" w:sz="0" w:space="0" w:color="auto"/>
            <w:left w:val="none" w:sz="0" w:space="0" w:color="auto"/>
            <w:bottom w:val="none" w:sz="0" w:space="0" w:color="auto"/>
            <w:right w:val="none" w:sz="0" w:space="0" w:color="auto"/>
          </w:divBdr>
          <w:divsChild>
            <w:div w:id="1030956203">
              <w:marLeft w:val="0"/>
              <w:marRight w:val="0"/>
              <w:marTop w:val="0"/>
              <w:marBottom w:val="0"/>
              <w:divBdr>
                <w:top w:val="none" w:sz="0" w:space="0" w:color="auto"/>
                <w:left w:val="none" w:sz="0" w:space="0" w:color="auto"/>
                <w:bottom w:val="none" w:sz="0" w:space="0" w:color="auto"/>
                <w:right w:val="none" w:sz="0" w:space="0" w:color="auto"/>
              </w:divBdr>
              <w:divsChild>
                <w:div w:id="179930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584658">
      <w:bodyDiv w:val="1"/>
      <w:marLeft w:val="0"/>
      <w:marRight w:val="0"/>
      <w:marTop w:val="0"/>
      <w:marBottom w:val="0"/>
      <w:divBdr>
        <w:top w:val="none" w:sz="0" w:space="0" w:color="auto"/>
        <w:left w:val="none" w:sz="0" w:space="0" w:color="auto"/>
        <w:bottom w:val="none" w:sz="0" w:space="0" w:color="auto"/>
        <w:right w:val="none" w:sz="0" w:space="0" w:color="auto"/>
      </w:divBdr>
      <w:divsChild>
        <w:div w:id="1652826284">
          <w:marLeft w:val="0"/>
          <w:marRight w:val="0"/>
          <w:marTop w:val="0"/>
          <w:marBottom w:val="0"/>
          <w:divBdr>
            <w:top w:val="none" w:sz="0" w:space="0" w:color="auto"/>
            <w:left w:val="none" w:sz="0" w:space="0" w:color="auto"/>
            <w:bottom w:val="none" w:sz="0" w:space="0" w:color="auto"/>
            <w:right w:val="none" w:sz="0" w:space="0" w:color="auto"/>
          </w:divBdr>
          <w:divsChild>
            <w:div w:id="638875148">
              <w:marLeft w:val="0"/>
              <w:marRight w:val="0"/>
              <w:marTop w:val="0"/>
              <w:marBottom w:val="0"/>
              <w:divBdr>
                <w:top w:val="none" w:sz="0" w:space="0" w:color="auto"/>
                <w:left w:val="none" w:sz="0" w:space="0" w:color="auto"/>
                <w:bottom w:val="none" w:sz="0" w:space="0" w:color="auto"/>
                <w:right w:val="none" w:sz="0" w:space="0" w:color="auto"/>
              </w:divBdr>
              <w:divsChild>
                <w:div w:id="72784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early-years-foundation-stage" TargetMode="External"/><Relationship Id="rId13" Type="http://schemas.openxmlformats.org/officeDocument/2006/relationships/hyperlink" Target="http://www.beactivekids.org/assets/pdf/MorganLeichterSaxby.pdf" TargetMode="External"/><Relationship Id="rId18" Type="http://schemas.openxmlformats.org/officeDocument/2006/relationships/hyperlink" Target="https://thesteinerconnection.com/2022/07/01/self-directed-pla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hwb.gov.wales/api/storage/f8e6ce31-fcd4-440e-877d-f605dedc24d3/Further%20reading%20on%20influencers%20of%20play%20in%20early%20childhood%20education.pdf?preview=true" TargetMode="External"/><Relationship Id="rId17" Type="http://schemas.openxmlformats.org/officeDocument/2006/relationships/hyperlink" Target="https://play.wales/wp-content/uploads/2023/08/play-types_2023.pdf" TargetMode="External"/><Relationship Id="rId2" Type="http://schemas.openxmlformats.org/officeDocument/2006/relationships/numbering" Target="numbering.xml"/><Relationship Id="rId16" Type="http://schemas.openxmlformats.org/officeDocument/2006/relationships/hyperlink" Target="https://www.playadventures.org/self-directed-play#:~:text=Self%20Directed%20Play%20is%20the,their%20own%2C%20without%20adult%20interference.&amp;text=Intrinsically%20Motivated%2D%20playing%20in%20their,own%20reasons%20(PPSG%20200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yworks.co.uk/blog/eyworks-and-the-leuven-scale-of-emotional-well-being-and-involvement-framework/" TargetMode="External"/><Relationship Id="rId5" Type="http://schemas.openxmlformats.org/officeDocument/2006/relationships/webSettings" Target="webSettings.xml"/><Relationship Id="rId15" Type="http://schemas.openxmlformats.org/officeDocument/2006/relationships/hyperlink" Target="https://playactioninternational.org/the-importance-of-child-directed-play/" TargetMode="External"/><Relationship Id="rId10" Type="http://schemas.openxmlformats.org/officeDocument/2006/relationships/hyperlink" Target="https://www.earlyyears.tv/mildred-parten-newhalls-6-stages-of-play-in-early-years/" TargetMode="External"/><Relationship Id="rId19" Type="http://schemas.openxmlformats.org/officeDocument/2006/relationships/hyperlink" Target="https://www.westsussex.gov.uk/media/5555/effective_poa_and_planning.pdf" TargetMode="External"/><Relationship Id="rId4" Type="http://schemas.openxmlformats.org/officeDocument/2006/relationships/settings" Target="settings.xml"/><Relationship Id="rId9" Type="http://schemas.openxmlformats.org/officeDocument/2006/relationships/hyperlink" Target="https://www.bentleyhighstreet.co.uk/media/documents/leuven-scales-eyfs~1.pdf" TargetMode="External"/><Relationship Id="rId14" Type="http://schemas.openxmlformats.org/officeDocument/2006/relationships/hyperlink" Target="https://learningjournals.co.uk/what-is-the-leuven-scale-and-how-to-use-i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A087F-CD3E-3940-9482-4D454D2FA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1092</TotalTime>
  <Pages>11</Pages>
  <Words>3888</Words>
  <Characters>22163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Sehrish Chaudhry (1802789)</dc:creator>
  <cp:keywords/>
  <dc:description/>
  <cp:lastModifiedBy>Sehrish Chaudhry (1802789)</cp:lastModifiedBy>
  <cp:revision>46</cp:revision>
  <dcterms:created xsi:type="dcterms:W3CDTF">2025-03-02T12:38:00Z</dcterms:created>
  <dcterms:modified xsi:type="dcterms:W3CDTF">2025-03-10T13:08:00Z</dcterms:modified>
</cp:coreProperties>
</file>