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B2F48" w:rsidRPr="007D4628" w:rsidRDefault="00BB2F48" w:rsidP="00BB2F48">
      <w:pPr>
        <w:rPr>
          <w:i/>
          <w:sz w:val="52"/>
          <w:szCs w:val="52"/>
          <w:vertAlign w:val="superscript"/>
        </w:rPr>
      </w:pPr>
      <w:r w:rsidRPr="007D4628">
        <w:rPr>
          <w:i/>
          <w:sz w:val="52"/>
          <w:szCs w:val="52"/>
          <w:vertAlign w:val="superscript"/>
        </w:rPr>
        <w:t>Name----</w:t>
      </w:r>
      <w:proofErr w:type="spellStart"/>
      <w:r w:rsidRPr="007D4628">
        <w:rPr>
          <w:i/>
          <w:sz w:val="52"/>
          <w:szCs w:val="52"/>
          <w:vertAlign w:val="superscript"/>
        </w:rPr>
        <w:t>madona</w:t>
      </w:r>
      <w:proofErr w:type="spellEnd"/>
      <w:r w:rsidRPr="007D4628">
        <w:rPr>
          <w:i/>
          <w:sz w:val="52"/>
          <w:szCs w:val="52"/>
          <w:vertAlign w:val="superscript"/>
        </w:rPr>
        <w:t xml:space="preserve"> </w:t>
      </w:r>
      <w:proofErr w:type="spellStart"/>
      <w:r w:rsidRPr="007D4628">
        <w:rPr>
          <w:i/>
          <w:sz w:val="52"/>
          <w:szCs w:val="52"/>
          <w:vertAlign w:val="superscript"/>
        </w:rPr>
        <w:t>igbinoba</w:t>
      </w:r>
      <w:proofErr w:type="spellEnd"/>
    </w:p>
    <w:p w:rsidR="00BB2F48" w:rsidRPr="007D4628" w:rsidRDefault="007D4628" w:rsidP="00BB2F48">
      <w:pPr>
        <w:rPr>
          <w:i/>
          <w:sz w:val="52"/>
          <w:szCs w:val="52"/>
          <w:vertAlign w:val="superscript"/>
        </w:rPr>
      </w:pPr>
      <w:r w:rsidRPr="007D4628">
        <w:rPr>
          <w:i/>
          <w:sz w:val="52"/>
          <w:szCs w:val="52"/>
          <w:vertAlign w:val="superscript"/>
        </w:rPr>
        <w:t>Student id----1815861</w:t>
      </w:r>
    </w:p>
    <w:p w:rsidR="007D4628" w:rsidRPr="007D4628" w:rsidRDefault="007D4628" w:rsidP="00BB2F48">
      <w:pPr>
        <w:rPr>
          <w:i/>
          <w:sz w:val="52"/>
          <w:szCs w:val="52"/>
          <w:vertAlign w:val="superscript"/>
        </w:rPr>
      </w:pPr>
      <w:r w:rsidRPr="007D4628">
        <w:rPr>
          <w:i/>
          <w:sz w:val="52"/>
          <w:szCs w:val="52"/>
          <w:vertAlign w:val="superscript"/>
        </w:rPr>
        <w:t>Module code----BMSW 4004</w:t>
      </w:r>
    </w:p>
    <w:p w:rsidR="007D4628" w:rsidRPr="007D4628" w:rsidRDefault="007D4628" w:rsidP="00BB2F48">
      <w:pPr>
        <w:rPr>
          <w:i/>
          <w:sz w:val="52"/>
          <w:szCs w:val="52"/>
          <w:vertAlign w:val="superscript"/>
        </w:rPr>
      </w:pPr>
      <w:r w:rsidRPr="007D4628">
        <w:rPr>
          <w:i/>
          <w:sz w:val="52"/>
          <w:szCs w:val="52"/>
          <w:vertAlign w:val="superscript"/>
        </w:rPr>
        <w:t>Module name----problem solving and decision making</w:t>
      </w:r>
    </w:p>
    <w:p w:rsidR="007D4628" w:rsidRDefault="007D4628" w:rsidP="00BB2F48">
      <w:pPr>
        <w:rPr>
          <w:sz w:val="40"/>
          <w:szCs w:val="40"/>
          <w:vertAlign w:val="superscript"/>
        </w:rPr>
      </w:pPr>
      <w:r w:rsidRPr="007D4628">
        <w:rPr>
          <w:i/>
          <w:sz w:val="52"/>
          <w:szCs w:val="52"/>
          <w:vertAlign w:val="superscript"/>
        </w:rPr>
        <w:t xml:space="preserve">Lecturer name-----Barbara </w:t>
      </w:r>
      <w:proofErr w:type="spellStart"/>
      <w:r w:rsidRPr="007D4628">
        <w:rPr>
          <w:i/>
          <w:sz w:val="52"/>
          <w:szCs w:val="52"/>
          <w:vertAlign w:val="superscript"/>
        </w:rPr>
        <w:t>chinyani</w:t>
      </w:r>
      <w:proofErr w:type="spellEnd"/>
    </w:p>
    <w:p w:rsidR="007D4628" w:rsidRDefault="007D4628" w:rsidP="00BB2F48">
      <w:pPr>
        <w:rPr>
          <w:sz w:val="40"/>
          <w:szCs w:val="40"/>
          <w:vertAlign w:val="superscript"/>
        </w:rPr>
      </w:pPr>
      <w:bookmarkStart w:id="0" w:name="_GoBack"/>
      <w:bookmarkEnd w:id="0"/>
    </w:p>
    <w:p w:rsidR="007D4628" w:rsidRPr="00BB2F48" w:rsidRDefault="007D4628" w:rsidP="00BB2F48">
      <w:pPr>
        <w:rPr>
          <w:sz w:val="40"/>
          <w:szCs w:val="40"/>
          <w:vertAlign w:val="superscript"/>
        </w:rPr>
      </w:pPr>
    </w:p>
    <w:p w:rsidR="00BB2F48" w:rsidRPr="00BB2F48" w:rsidRDefault="00BB2F48" w:rsidP="00BB2F48"/>
    <w:p w:rsidR="00BB2F48" w:rsidRPr="00BB2F48" w:rsidRDefault="00BB2F48" w:rsidP="00BB2F48"/>
    <w:sdt>
      <w:sdtPr>
        <w:rPr>
          <w:rFonts w:asciiTheme="minorHAnsi" w:eastAsiaTheme="minorHAnsi" w:hAnsiTheme="minorHAnsi" w:cstheme="minorBidi"/>
          <w:color w:val="auto"/>
          <w:sz w:val="22"/>
          <w:szCs w:val="22"/>
        </w:rPr>
        <w:id w:val="743682160"/>
        <w:docPartObj>
          <w:docPartGallery w:val="Table of Contents"/>
          <w:docPartUnique/>
        </w:docPartObj>
      </w:sdtPr>
      <w:sdtEndPr>
        <w:rPr>
          <w:b/>
          <w:bCs/>
          <w:noProof/>
        </w:rPr>
      </w:sdtEndPr>
      <w:sdtContent>
        <w:p w:rsidR="004D7981" w:rsidRDefault="004D7981">
          <w:pPr>
            <w:pStyle w:val="TOCHeading"/>
          </w:pPr>
          <w:r>
            <w:t>Contents</w:t>
          </w:r>
        </w:p>
        <w:p w:rsidR="004D7981" w:rsidRDefault="004D7981">
          <w:pPr>
            <w:pStyle w:val="TOC1"/>
            <w:tabs>
              <w:tab w:val="right" w:leader="dot" w:pos="9350"/>
            </w:tabs>
            <w:rPr>
              <w:rFonts w:eastAsiaTheme="minorEastAsia"/>
              <w:noProof/>
            </w:rPr>
          </w:pPr>
          <w:r>
            <w:rPr>
              <w:b/>
              <w:bCs/>
              <w:noProof/>
            </w:rPr>
            <w:fldChar w:fldCharType="begin"/>
          </w:r>
          <w:r>
            <w:rPr>
              <w:b/>
              <w:bCs/>
              <w:noProof/>
            </w:rPr>
            <w:instrText xml:space="preserve"> TOC \o "1-3" \h \z \u </w:instrText>
          </w:r>
          <w:r>
            <w:rPr>
              <w:b/>
              <w:bCs/>
              <w:noProof/>
            </w:rPr>
            <w:fldChar w:fldCharType="separate"/>
          </w:r>
          <w:hyperlink w:anchor="_Toc70038453" w:history="1">
            <w:r w:rsidRPr="000A0191">
              <w:rPr>
                <w:rStyle w:val="Hyperlink"/>
                <w:rFonts w:ascii="Times New Roman" w:hAnsi="Times New Roman" w:cs="Times New Roman"/>
                <w:b/>
                <w:i/>
                <w:noProof/>
                <w14:textOutline w14:w="0" w14:cap="flat" w14:cmpd="sng" w14:algn="ctr">
                  <w14:noFill/>
                  <w14:prstDash w14:val="solid"/>
                  <w14:round/>
                </w14:textOutline>
              </w:rPr>
              <w:t>INTRODUCTION:</w:t>
            </w:r>
            <w:r>
              <w:rPr>
                <w:noProof/>
                <w:webHidden/>
              </w:rPr>
              <w:tab/>
            </w:r>
            <w:r>
              <w:rPr>
                <w:noProof/>
                <w:webHidden/>
              </w:rPr>
              <w:fldChar w:fldCharType="begin"/>
            </w:r>
            <w:r>
              <w:rPr>
                <w:noProof/>
                <w:webHidden/>
              </w:rPr>
              <w:instrText xml:space="preserve"> PAGEREF _Toc70038453 \h </w:instrText>
            </w:r>
            <w:r>
              <w:rPr>
                <w:noProof/>
                <w:webHidden/>
              </w:rPr>
            </w:r>
            <w:r>
              <w:rPr>
                <w:noProof/>
                <w:webHidden/>
              </w:rPr>
              <w:fldChar w:fldCharType="separate"/>
            </w:r>
            <w:r>
              <w:rPr>
                <w:noProof/>
                <w:webHidden/>
              </w:rPr>
              <w:t>2</w:t>
            </w:r>
            <w:r>
              <w:rPr>
                <w:noProof/>
                <w:webHidden/>
              </w:rPr>
              <w:fldChar w:fldCharType="end"/>
            </w:r>
          </w:hyperlink>
        </w:p>
        <w:p w:rsidR="004D7981" w:rsidRDefault="00A960C7">
          <w:pPr>
            <w:pStyle w:val="TOC1"/>
            <w:tabs>
              <w:tab w:val="right" w:leader="dot" w:pos="9350"/>
            </w:tabs>
            <w:rPr>
              <w:rFonts w:eastAsiaTheme="minorEastAsia"/>
              <w:noProof/>
            </w:rPr>
          </w:pPr>
          <w:hyperlink w:anchor="_Toc70038454" w:history="1">
            <w:r w:rsidR="004D7981" w:rsidRPr="000A0191">
              <w:rPr>
                <w:rStyle w:val="Hyperlink"/>
                <w:rFonts w:ascii="Times New Roman" w:hAnsi="Times New Roman" w:cs="Times New Roman"/>
                <w:b/>
                <w:i/>
                <w:noProof/>
                <w14:textOutline w14:w="0" w14:cap="flat" w14:cmpd="sng" w14:algn="ctr">
                  <w14:noFill/>
                  <w14:prstDash w14:val="solid"/>
                  <w14:round/>
                </w14:textOutline>
              </w:rPr>
              <w:t>PROBLEM STATEMENT:</w:t>
            </w:r>
            <w:r w:rsidR="004D7981">
              <w:rPr>
                <w:noProof/>
                <w:webHidden/>
              </w:rPr>
              <w:tab/>
            </w:r>
            <w:r w:rsidR="004D7981">
              <w:rPr>
                <w:noProof/>
                <w:webHidden/>
              </w:rPr>
              <w:fldChar w:fldCharType="begin"/>
            </w:r>
            <w:r w:rsidR="004D7981">
              <w:rPr>
                <w:noProof/>
                <w:webHidden/>
              </w:rPr>
              <w:instrText xml:space="preserve"> PAGEREF _Toc70038454 \h </w:instrText>
            </w:r>
            <w:r w:rsidR="004D7981">
              <w:rPr>
                <w:noProof/>
                <w:webHidden/>
              </w:rPr>
            </w:r>
            <w:r w:rsidR="004D7981">
              <w:rPr>
                <w:noProof/>
                <w:webHidden/>
              </w:rPr>
              <w:fldChar w:fldCharType="separate"/>
            </w:r>
            <w:r w:rsidR="004D7981">
              <w:rPr>
                <w:noProof/>
                <w:webHidden/>
              </w:rPr>
              <w:t>4</w:t>
            </w:r>
            <w:r w:rsidR="004D7981">
              <w:rPr>
                <w:noProof/>
                <w:webHidden/>
              </w:rPr>
              <w:fldChar w:fldCharType="end"/>
            </w:r>
          </w:hyperlink>
        </w:p>
        <w:p w:rsidR="004D7981" w:rsidRDefault="00A960C7">
          <w:pPr>
            <w:pStyle w:val="TOC1"/>
            <w:tabs>
              <w:tab w:val="right" w:leader="dot" w:pos="9350"/>
            </w:tabs>
            <w:rPr>
              <w:rFonts w:eastAsiaTheme="minorEastAsia"/>
              <w:noProof/>
            </w:rPr>
          </w:pPr>
          <w:hyperlink w:anchor="_Toc70038455" w:history="1">
            <w:r w:rsidR="004D7981" w:rsidRPr="000A0191">
              <w:rPr>
                <w:rStyle w:val="Hyperlink"/>
                <w:rFonts w:ascii="Times New Roman" w:hAnsi="Times New Roman" w:cs="Times New Roman"/>
                <w:b/>
                <w:i/>
                <w:noProof/>
                <w14:textOutline w14:w="0" w14:cap="flat" w14:cmpd="sng" w14:algn="ctr">
                  <w14:noFill/>
                  <w14:prstDash w14:val="solid"/>
                  <w14:round/>
                </w14:textOutline>
              </w:rPr>
              <w:t>FISHBONE ANALYSIS:</w:t>
            </w:r>
            <w:r w:rsidR="004D7981">
              <w:rPr>
                <w:noProof/>
                <w:webHidden/>
              </w:rPr>
              <w:tab/>
            </w:r>
            <w:r w:rsidR="004D7981">
              <w:rPr>
                <w:noProof/>
                <w:webHidden/>
              </w:rPr>
              <w:fldChar w:fldCharType="begin"/>
            </w:r>
            <w:r w:rsidR="004D7981">
              <w:rPr>
                <w:noProof/>
                <w:webHidden/>
              </w:rPr>
              <w:instrText xml:space="preserve"> PAGEREF _Toc70038455 \h </w:instrText>
            </w:r>
            <w:r w:rsidR="004D7981">
              <w:rPr>
                <w:noProof/>
                <w:webHidden/>
              </w:rPr>
            </w:r>
            <w:r w:rsidR="004D7981">
              <w:rPr>
                <w:noProof/>
                <w:webHidden/>
              </w:rPr>
              <w:fldChar w:fldCharType="separate"/>
            </w:r>
            <w:r w:rsidR="004D7981">
              <w:rPr>
                <w:noProof/>
                <w:webHidden/>
              </w:rPr>
              <w:t>5</w:t>
            </w:r>
            <w:r w:rsidR="004D7981">
              <w:rPr>
                <w:noProof/>
                <w:webHidden/>
              </w:rPr>
              <w:fldChar w:fldCharType="end"/>
            </w:r>
          </w:hyperlink>
        </w:p>
        <w:p w:rsidR="004D7981" w:rsidRDefault="00A960C7">
          <w:pPr>
            <w:pStyle w:val="TOC1"/>
            <w:tabs>
              <w:tab w:val="right" w:leader="dot" w:pos="9350"/>
            </w:tabs>
            <w:rPr>
              <w:rFonts w:eastAsiaTheme="minorEastAsia"/>
              <w:noProof/>
            </w:rPr>
          </w:pPr>
          <w:hyperlink w:anchor="_Toc70038456" w:history="1">
            <w:r w:rsidR="004D7981" w:rsidRPr="000A0191">
              <w:rPr>
                <w:rStyle w:val="Hyperlink"/>
                <w:rFonts w:ascii="Times New Roman" w:hAnsi="Times New Roman" w:cs="Times New Roman"/>
                <w:b/>
                <w:i/>
                <w:noProof/>
                <w14:textOutline w14:w="0" w14:cap="flat" w14:cmpd="sng" w14:algn="ctr">
                  <w14:noFill/>
                  <w14:prstDash w14:val="solid"/>
                  <w14:round/>
                </w14:textOutline>
              </w:rPr>
              <w:t>PESTLE ANALYSIS:</w:t>
            </w:r>
            <w:r w:rsidR="004D7981">
              <w:rPr>
                <w:noProof/>
                <w:webHidden/>
              </w:rPr>
              <w:tab/>
            </w:r>
            <w:r w:rsidR="004D7981">
              <w:rPr>
                <w:noProof/>
                <w:webHidden/>
              </w:rPr>
              <w:fldChar w:fldCharType="begin"/>
            </w:r>
            <w:r w:rsidR="004D7981">
              <w:rPr>
                <w:noProof/>
                <w:webHidden/>
              </w:rPr>
              <w:instrText xml:space="preserve"> PAGEREF _Toc70038456 \h </w:instrText>
            </w:r>
            <w:r w:rsidR="004D7981">
              <w:rPr>
                <w:noProof/>
                <w:webHidden/>
              </w:rPr>
            </w:r>
            <w:r w:rsidR="004D7981">
              <w:rPr>
                <w:noProof/>
                <w:webHidden/>
              </w:rPr>
              <w:fldChar w:fldCharType="separate"/>
            </w:r>
            <w:r w:rsidR="004D7981">
              <w:rPr>
                <w:noProof/>
                <w:webHidden/>
              </w:rPr>
              <w:t>6</w:t>
            </w:r>
            <w:r w:rsidR="004D7981">
              <w:rPr>
                <w:noProof/>
                <w:webHidden/>
              </w:rPr>
              <w:fldChar w:fldCharType="end"/>
            </w:r>
          </w:hyperlink>
        </w:p>
        <w:p w:rsidR="004D7981" w:rsidRDefault="00A960C7">
          <w:pPr>
            <w:pStyle w:val="TOC2"/>
            <w:tabs>
              <w:tab w:val="right" w:leader="dot" w:pos="9350"/>
            </w:tabs>
            <w:rPr>
              <w:rFonts w:eastAsiaTheme="minorEastAsia"/>
              <w:noProof/>
            </w:rPr>
          </w:pPr>
          <w:hyperlink w:anchor="_Toc70038457" w:history="1">
            <w:r w:rsidR="004D7981" w:rsidRPr="000A0191">
              <w:rPr>
                <w:rStyle w:val="Hyperlink"/>
                <w:rFonts w:ascii="Times New Roman" w:hAnsi="Times New Roman" w:cs="Times New Roman"/>
                <w:b/>
                <w:i/>
                <w:noProof/>
                <w14:textOutline w14:w="0" w14:cap="flat" w14:cmpd="sng" w14:algn="ctr">
                  <w14:noFill/>
                  <w14:prstDash w14:val="solid"/>
                  <w14:round/>
                </w14:textOutline>
              </w:rPr>
              <w:t>Political Constraints:</w:t>
            </w:r>
            <w:r w:rsidR="004D7981">
              <w:rPr>
                <w:noProof/>
                <w:webHidden/>
              </w:rPr>
              <w:tab/>
            </w:r>
            <w:r w:rsidR="004D7981">
              <w:rPr>
                <w:noProof/>
                <w:webHidden/>
              </w:rPr>
              <w:fldChar w:fldCharType="begin"/>
            </w:r>
            <w:r w:rsidR="004D7981">
              <w:rPr>
                <w:noProof/>
                <w:webHidden/>
              </w:rPr>
              <w:instrText xml:space="preserve"> PAGEREF _Toc70038457 \h </w:instrText>
            </w:r>
            <w:r w:rsidR="004D7981">
              <w:rPr>
                <w:noProof/>
                <w:webHidden/>
              </w:rPr>
            </w:r>
            <w:r w:rsidR="004D7981">
              <w:rPr>
                <w:noProof/>
                <w:webHidden/>
              </w:rPr>
              <w:fldChar w:fldCharType="separate"/>
            </w:r>
            <w:r w:rsidR="004D7981">
              <w:rPr>
                <w:noProof/>
                <w:webHidden/>
              </w:rPr>
              <w:t>7</w:t>
            </w:r>
            <w:r w:rsidR="004D7981">
              <w:rPr>
                <w:noProof/>
                <w:webHidden/>
              </w:rPr>
              <w:fldChar w:fldCharType="end"/>
            </w:r>
          </w:hyperlink>
        </w:p>
        <w:p w:rsidR="004D7981" w:rsidRDefault="00A960C7">
          <w:pPr>
            <w:pStyle w:val="TOC2"/>
            <w:tabs>
              <w:tab w:val="right" w:leader="dot" w:pos="9350"/>
            </w:tabs>
            <w:rPr>
              <w:rFonts w:eastAsiaTheme="minorEastAsia"/>
              <w:noProof/>
            </w:rPr>
          </w:pPr>
          <w:hyperlink w:anchor="_Toc70038458" w:history="1">
            <w:r w:rsidR="004D7981" w:rsidRPr="000A0191">
              <w:rPr>
                <w:rStyle w:val="Hyperlink"/>
                <w:rFonts w:ascii="Times New Roman" w:hAnsi="Times New Roman" w:cs="Times New Roman"/>
                <w:b/>
                <w:i/>
                <w:noProof/>
                <w14:textOutline w14:w="0" w14:cap="flat" w14:cmpd="sng" w14:algn="ctr">
                  <w14:noFill/>
                  <w14:prstDash w14:val="solid"/>
                  <w14:round/>
                </w14:textOutline>
              </w:rPr>
              <w:t>Economic Constraints:</w:t>
            </w:r>
            <w:r w:rsidR="004D7981">
              <w:rPr>
                <w:noProof/>
                <w:webHidden/>
              </w:rPr>
              <w:tab/>
            </w:r>
            <w:r w:rsidR="004D7981">
              <w:rPr>
                <w:noProof/>
                <w:webHidden/>
              </w:rPr>
              <w:fldChar w:fldCharType="begin"/>
            </w:r>
            <w:r w:rsidR="004D7981">
              <w:rPr>
                <w:noProof/>
                <w:webHidden/>
              </w:rPr>
              <w:instrText xml:space="preserve"> PAGEREF _Toc70038458 \h </w:instrText>
            </w:r>
            <w:r w:rsidR="004D7981">
              <w:rPr>
                <w:noProof/>
                <w:webHidden/>
              </w:rPr>
            </w:r>
            <w:r w:rsidR="004D7981">
              <w:rPr>
                <w:noProof/>
                <w:webHidden/>
              </w:rPr>
              <w:fldChar w:fldCharType="separate"/>
            </w:r>
            <w:r w:rsidR="004D7981">
              <w:rPr>
                <w:noProof/>
                <w:webHidden/>
              </w:rPr>
              <w:t>7</w:t>
            </w:r>
            <w:r w:rsidR="004D7981">
              <w:rPr>
                <w:noProof/>
                <w:webHidden/>
              </w:rPr>
              <w:fldChar w:fldCharType="end"/>
            </w:r>
          </w:hyperlink>
        </w:p>
        <w:p w:rsidR="004D7981" w:rsidRDefault="00A960C7">
          <w:pPr>
            <w:pStyle w:val="TOC2"/>
            <w:tabs>
              <w:tab w:val="right" w:leader="dot" w:pos="9350"/>
            </w:tabs>
            <w:rPr>
              <w:rFonts w:eastAsiaTheme="minorEastAsia"/>
              <w:noProof/>
            </w:rPr>
          </w:pPr>
          <w:hyperlink w:anchor="_Toc70038459" w:history="1">
            <w:r w:rsidR="004D7981" w:rsidRPr="000A0191">
              <w:rPr>
                <w:rStyle w:val="Hyperlink"/>
                <w:rFonts w:ascii="Times New Roman" w:hAnsi="Times New Roman" w:cs="Times New Roman"/>
                <w:b/>
                <w:i/>
                <w:noProof/>
                <w14:textOutline w14:w="0" w14:cap="flat" w14:cmpd="sng" w14:algn="ctr">
                  <w14:noFill/>
                  <w14:prstDash w14:val="solid"/>
                  <w14:round/>
                </w14:textOutline>
              </w:rPr>
              <w:t>Social Constraints:</w:t>
            </w:r>
            <w:r w:rsidR="004D7981">
              <w:rPr>
                <w:noProof/>
                <w:webHidden/>
              </w:rPr>
              <w:tab/>
            </w:r>
            <w:r w:rsidR="004D7981">
              <w:rPr>
                <w:noProof/>
                <w:webHidden/>
              </w:rPr>
              <w:fldChar w:fldCharType="begin"/>
            </w:r>
            <w:r w:rsidR="004D7981">
              <w:rPr>
                <w:noProof/>
                <w:webHidden/>
              </w:rPr>
              <w:instrText xml:space="preserve"> PAGEREF _Toc70038459 \h </w:instrText>
            </w:r>
            <w:r w:rsidR="004D7981">
              <w:rPr>
                <w:noProof/>
                <w:webHidden/>
              </w:rPr>
            </w:r>
            <w:r w:rsidR="004D7981">
              <w:rPr>
                <w:noProof/>
                <w:webHidden/>
              </w:rPr>
              <w:fldChar w:fldCharType="separate"/>
            </w:r>
            <w:r w:rsidR="004D7981">
              <w:rPr>
                <w:noProof/>
                <w:webHidden/>
              </w:rPr>
              <w:t>8</w:t>
            </w:r>
            <w:r w:rsidR="004D7981">
              <w:rPr>
                <w:noProof/>
                <w:webHidden/>
              </w:rPr>
              <w:fldChar w:fldCharType="end"/>
            </w:r>
          </w:hyperlink>
        </w:p>
        <w:p w:rsidR="004D7981" w:rsidRDefault="00A960C7">
          <w:pPr>
            <w:pStyle w:val="TOC2"/>
            <w:tabs>
              <w:tab w:val="right" w:leader="dot" w:pos="9350"/>
            </w:tabs>
            <w:rPr>
              <w:rFonts w:eastAsiaTheme="minorEastAsia"/>
              <w:noProof/>
            </w:rPr>
          </w:pPr>
          <w:hyperlink w:anchor="_Toc70038460" w:history="1">
            <w:r w:rsidR="004D7981" w:rsidRPr="000A0191">
              <w:rPr>
                <w:rStyle w:val="Hyperlink"/>
                <w:rFonts w:ascii="Times New Roman" w:hAnsi="Times New Roman" w:cs="Times New Roman"/>
                <w:b/>
                <w:i/>
                <w:noProof/>
                <w14:textOutline w14:w="0" w14:cap="flat" w14:cmpd="sng" w14:algn="ctr">
                  <w14:noFill/>
                  <w14:prstDash w14:val="solid"/>
                  <w14:round/>
                </w14:textOutline>
              </w:rPr>
              <w:t>Technological Constraints:</w:t>
            </w:r>
            <w:r w:rsidR="004D7981">
              <w:rPr>
                <w:noProof/>
                <w:webHidden/>
              </w:rPr>
              <w:tab/>
            </w:r>
            <w:r w:rsidR="004D7981">
              <w:rPr>
                <w:noProof/>
                <w:webHidden/>
              </w:rPr>
              <w:fldChar w:fldCharType="begin"/>
            </w:r>
            <w:r w:rsidR="004D7981">
              <w:rPr>
                <w:noProof/>
                <w:webHidden/>
              </w:rPr>
              <w:instrText xml:space="preserve"> PAGEREF _Toc70038460 \h </w:instrText>
            </w:r>
            <w:r w:rsidR="004D7981">
              <w:rPr>
                <w:noProof/>
                <w:webHidden/>
              </w:rPr>
            </w:r>
            <w:r w:rsidR="004D7981">
              <w:rPr>
                <w:noProof/>
                <w:webHidden/>
              </w:rPr>
              <w:fldChar w:fldCharType="separate"/>
            </w:r>
            <w:r w:rsidR="004D7981">
              <w:rPr>
                <w:noProof/>
                <w:webHidden/>
              </w:rPr>
              <w:t>8</w:t>
            </w:r>
            <w:r w:rsidR="004D7981">
              <w:rPr>
                <w:noProof/>
                <w:webHidden/>
              </w:rPr>
              <w:fldChar w:fldCharType="end"/>
            </w:r>
          </w:hyperlink>
        </w:p>
        <w:p w:rsidR="004D7981" w:rsidRDefault="00A960C7">
          <w:pPr>
            <w:pStyle w:val="TOC2"/>
            <w:tabs>
              <w:tab w:val="right" w:leader="dot" w:pos="9350"/>
            </w:tabs>
            <w:rPr>
              <w:rFonts w:eastAsiaTheme="minorEastAsia"/>
              <w:noProof/>
            </w:rPr>
          </w:pPr>
          <w:hyperlink w:anchor="_Toc70038461" w:history="1">
            <w:r w:rsidR="004D7981" w:rsidRPr="000A0191">
              <w:rPr>
                <w:rStyle w:val="Hyperlink"/>
                <w:rFonts w:ascii="Times New Roman" w:hAnsi="Times New Roman" w:cs="Times New Roman"/>
                <w:b/>
                <w:i/>
                <w:noProof/>
                <w14:textOutline w14:w="0" w14:cap="flat" w14:cmpd="sng" w14:algn="ctr">
                  <w14:noFill/>
                  <w14:prstDash w14:val="solid"/>
                  <w14:round/>
                </w14:textOutline>
              </w:rPr>
              <w:t>Legal Constraints:</w:t>
            </w:r>
            <w:r w:rsidR="004D7981">
              <w:rPr>
                <w:noProof/>
                <w:webHidden/>
              </w:rPr>
              <w:tab/>
            </w:r>
            <w:r w:rsidR="004D7981">
              <w:rPr>
                <w:noProof/>
                <w:webHidden/>
              </w:rPr>
              <w:fldChar w:fldCharType="begin"/>
            </w:r>
            <w:r w:rsidR="004D7981">
              <w:rPr>
                <w:noProof/>
                <w:webHidden/>
              </w:rPr>
              <w:instrText xml:space="preserve"> PAGEREF _Toc70038461 \h </w:instrText>
            </w:r>
            <w:r w:rsidR="004D7981">
              <w:rPr>
                <w:noProof/>
                <w:webHidden/>
              </w:rPr>
            </w:r>
            <w:r w:rsidR="004D7981">
              <w:rPr>
                <w:noProof/>
                <w:webHidden/>
              </w:rPr>
              <w:fldChar w:fldCharType="separate"/>
            </w:r>
            <w:r w:rsidR="004D7981">
              <w:rPr>
                <w:noProof/>
                <w:webHidden/>
              </w:rPr>
              <w:t>9</w:t>
            </w:r>
            <w:r w:rsidR="004D7981">
              <w:rPr>
                <w:noProof/>
                <w:webHidden/>
              </w:rPr>
              <w:fldChar w:fldCharType="end"/>
            </w:r>
          </w:hyperlink>
        </w:p>
        <w:p w:rsidR="004D7981" w:rsidRDefault="00A960C7">
          <w:pPr>
            <w:pStyle w:val="TOC2"/>
            <w:tabs>
              <w:tab w:val="right" w:leader="dot" w:pos="9350"/>
            </w:tabs>
            <w:rPr>
              <w:rFonts w:eastAsiaTheme="minorEastAsia"/>
              <w:noProof/>
            </w:rPr>
          </w:pPr>
          <w:hyperlink w:anchor="_Toc70038462" w:history="1">
            <w:r w:rsidR="004D7981" w:rsidRPr="000A0191">
              <w:rPr>
                <w:rStyle w:val="Hyperlink"/>
                <w:rFonts w:ascii="Times New Roman" w:hAnsi="Times New Roman" w:cs="Times New Roman"/>
                <w:b/>
                <w:i/>
                <w:noProof/>
                <w14:textOutline w14:w="0" w14:cap="flat" w14:cmpd="sng" w14:algn="ctr">
                  <w14:noFill/>
                  <w14:prstDash w14:val="solid"/>
                  <w14:round/>
                </w14:textOutline>
              </w:rPr>
              <w:t>Environmental Constraints:</w:t>
            </w:r>
            <w:r w:rsidR="004D7981">
              <w:rPr>
                <w:noProof/>
                <w:webHidden/>
              </w:rPr>
              <w:tab/>
            </w:r>
            <w:r w:rsidR="004D7981">
              <w:rPr>
                <w:noProof/>
                <w:webHidden/>
              </w:rPr>
              <w:fldChar w:fldCharType="begin"/>
            </w:r>
            <w:r w:rsidR="004D7981">
              <w:rPr>
                <w:noProof/>
                <w:webHidden/>
              </w:rPr>
              <w:instrText xml:space="preserve"> PAGEREF _Toc70038462 \h </w:instrText>
            </w:r>
            <w:r w:rsidR="004D7981">
              <w:rPr>
                <w:noProof/>
                <w:webHidden/>
              </w:rPr>
            </w:r>
            <w:r w:rsidR="004D7981">
              <w:rPr>
                <w:noProof/>
                <w:webHidden/>
              </w:rPr>
              <w:fldChar w:fldCharType="separate"/>
            </w:r>
            <w:r w:rsidR="004D7981">
              <w:rPr>
                <w:noProof/>
                <w:webHidden/>
              </w:rPr>
              <w:t>9</w:t>
            </w:r>
            <w:r w:rsidR="004D7981">
              <w:rPr>
                <w:noProof/>
                <w:webHidden/>
              </w:rPr>
              <w:fldChar w:fldCharType="end"/>
            </w:r>
          </w:hyperlink>
        </w:p>
        <w:p w:rsidR="004D7981" w:rsidRDefault="00A960C7">
          <w:pPr>
            <w:pStyle w:val="TOC1"/>
            <w:tabs>
              <w:tab w:val="right" w:leader="dot" w:pos="9350"/>
            </w:tabs>
            <w:rPr>
              <w:rFonts w:eastAsiaTheme="minorEastAsia"/>
              <w:noProof/>
            </w:rPr>
          </w:pPr>
          <w:hyperlink w:anchor="_Toc70038463" w:history="1">
            <w:r w:rsidR="004D7981" w:rsidRPr="000A0191">
              <w:rPr>
                <w:rStyle w:val="Hyperlink"/>
                <w:rFonts w:ascii="Times New Roman" w:hAnsi="Times New Roman" w:cs="Times New Roman"/>
                <w:b/>
                <w:i/>
                <w:noProof/>
                <w14:textOutline w14:w="0" w14:cap="flat" w14:cmpd="sng" w14:algn="ctr">
                  <w14:noFill/>
                  <w14:prstDash w14:val="solid"/>
                  <w14:round/>
                </w14:textOutline>
              </w:rPr>
              <w:t>Health reforms and stakeholders:</w:t>
            </w:r>
            <w:r w:rsidR="004D7981">
              <w:rPr>
                <w:noProof/>
                <w:webHidden/>
              </w:rPr>
              <w:tab/>
            </w:r>
            <w:r w:rsidR="004D7981">
              <w:rPr>
                <w:noProof/>
                <w:webHidden/>
              </w:rPr>
              <w:fldChar w:fldCharType="begin"/>
            </w:r>
            <w:r w:rsidR="004D7981">
              <w:rPr>
                <w:noProof/>
                <w:webHidden/>
              </w:rPr>
              <w:instrText xml:space="preserve"> PAGEREF _Toc70038463 \h </w:instrText>
            </w:r>
            <w:r w:rsidR="004D7981">
              <w:rPr>
                <w:noProof/>
                <w:webHidden/>
              </w:rPr>
            </w:r>
            <w:r w:rsidR="004D7981">
              <w:rPr>
                <w:noProof/>
                <w:webHidden/>
              </w:rPr>
              <w:fldChar w:fldCharType="separate"/>
            </w:r>
            <w:r w:rsidR="004D7981">
              <w:rPr>
                <w:noProof/>
                <w:webHidden/>
              </w:rPr>
              <w:t>9</w:t>
            </w:r>
            <w:r w:rsidR="004D7981">
              <w:rPr>
                <w:noProof/>
                <w:webHidden/>
              </w:rPr>
              <w:fldChar w:fldCharType="end"/>
            </w:r>
          </w:hyperlink>
        </w:p>
        <w:p w:rsidR="004D7981" w:rsidRDefault="00A960C7">
          <w:pPr>
            <w:pStyle w:val="TOC1"/>
            <w:tabs>
              <w:tab w:val="right" w:leader="dot" w:pos="9350"/>
            </w:tabs>
            <w:rPr>
              <w:rFonts w:eastAsiaTheme="minorEastAsia"/>
              <w:noProof/>
            </w:rPr>
          </w:pPr>
          <w:hyperlink w:anchor="_Toc70038464" w:history="1">
            <w:r w:rsidR="004D7981" w:rsidRPr="000A0191">
              <w:rPr>
                <w:rStyle w:val="Hyperlink"/>
                <w:rFonts w:ascii="Times New Roman" w:hAnsi="Times New Roman" w:cs="Times New Roman"/>
                <w:b/>
                <w:i/>
                <w:noProof/>
                <w14:textOutline w14:w="0" w14:cap="flat" w14:cmpd="sng" w14:algn="ctr">
                  <w14:noFill/>
                  <w14:prstDash w14:val="solid"/>
                  <w14:round/>
                </w14:textOutline>
              </w:rPr>
              <w:t>DECISION MAKING PROCESS:</w:t>
            </w:r>
            <w:r w:rsidR="004D7981">
              <w:rPr>
                <w:noProof/>
                <w:webHidden/>
              </w:rPr>
              <w:tab/>
            </w:r>
            <w:r w:rsidR="004D7981">
              <w:rPr>
                <w:noProof/>
                <w:webHidden/>
              </w:rPr>
              <w:fldChar w:fldCharType="begin"/>
            </w:r>
            <w:r w:rsidR="004D7981">
              <w:rPr>
                <w:noProof/>
                <w:webHidden/>
              </w:rPr>
              <w:instrText xml:space="preserve"> PAGEREF _Toc70038464 \h </w:instrText>
            </w:r>
            <w:r w:rsidR="004D7981">
              <w:rPr>
                <w:noProof/>
                <w:webHidden/>
              </w:rPr>
            </w:r>
            <w:r w:rsidR="004D7981">
              <w:rPr>
                <w:noProof/>
                <w:webHidden/>
              </w:rPr>
              <w:fldChar w:fldCharType="separate"/>
            </w:r>
            <w:r w:rsidR="004D7981">
              <w:rPr>
                <w:noProof/>
                <w:webHidden/>
              </w:rPr>
              <w:t>11</w:t>
            </w:r>
            <w:r w:rsidR="004D7981">
              <w:rPr>
                <w:noProof/>
                <w:webHidden/>
              </w:rPr>
              <w:fldChar w:fldCharType="end"/>
            </w:r>
          </w:hyperlink>
        </w:p>
        <w:p w:rsidR="004D7981" w:rsidRDefault="00A960C7">
          <w:pPr>
            <w:pStyle w:val="TOC1"/>
            <w:tabs>
              <w:tab w:val="right" w:leader="dot" w:pos="9350"/>
            </w:tabs>
            <w:rPr>
              <w:rFonts w:eastAsiaTheme="minorEastAsia"/>
              <w:noProof/>
            </w:rPr>
          </w:pPr>
          <w:hyperlink w:anchor="_Toc70038465" w:history="1">
            <w:r w:rsidR="004D7981" w:rsidRPr="000A0191">
              <w:rPr>
                <w:rStyle w:val="Hyperlink"/>
                <w:rFonts w:ascii="Times New Roman" w:hAnsi="Times New Roman" w:cs="Times New Roman"/>
                <w:b/>
                <w:i/>
                <w:noProof/>
                <w14:textOutline w14:w="0" w14:cap="flat" w14:cmpd="sng" w14:algn="ctr">
                  <w14:noFill/>
                  <w14:prstDash w14:val="solid"/>
                  <w14:round/>
                </w14:textOutline>
              </w:rPr>
              <w:t>Alternative solutions to the problem:</w:t>
            </w:r>
            <w:r w:rsidR="004D7981">
              <w:rPr>
                <w:noProof/>
                <w:webHidden/>
              </w:rPr>
              <w:tab/>
            </w:r>
            <w:r w:rsidR="004D7981">
              <w:rPr>
                <w:noProof/>
                <w:webHidden/>
              </w:rPr>
              <w:fldChar w:fldCharType="begin"/>
            </w:r>
            <w:r w:rsidR="004D7981">
              <w:rPr>
                <w:noProof/>
                <w:webHidden/>
              </w:rPr>
              <w:instrText xml:space="preserve"> PAGEREF _Toc70038465 \h </w:instrText>
            </w:r>
            <w:r w:rsidR="004D7981">
              <w:rPr>
                <w:noProof/>
                <w:webHidden/>
              </w:rPr>
            </w:r>
            <w:r w:rsidR="004D7981">
              <w:rPr>
                <w:noProof/>
                <w:webHidden/>
              </w:rPr>
              <w:fldChar w:fldCharType="separate"/>
            </w:r>
            <w:r w:rsidR="004D7981">
              <w:rPr>
                <w:noProof/>
                <w:webHidden/>
              </w:rPr>
              <w:t>12</w:t>
            </w:r>
            <w:r w:rsidR="004D7981">
              <w:rPr>
                <w:noProof/>
                <w:webHidden/>
              </w:rPr>
              <w:fldChar w:fldCharType="end"/>
            </w:r>
          </w:hyperlink>
        </w:p>
        <w:p w:rsidR="004D7981" w:rsidRDefault="00A960C7">
          <w:pPr>
            <w:pStyle w:val="TOC1"/>
            <w:tabs>
              <w:tab w:val="right" w:leader="dot" w:pos="9350"/>
            </w:tabs>
            <w:rPr>
              <w:rFonts w:eastAsiaTheme="minorEastAsia"/>
              <w:noProof/>
            </w:rPr>
          </w:pPr>
          <w:hyperlink w:anchor="_Toc70038466" w:history="1">
            <w:r w:rsidR="004D7981" w:rsidRPr="000A0191">
              <w:rPr>
                <w:rStyle w:val="Hyperlink"/>
                <w:rFonts w:ascii="Times New Roman" w:hAnsi="Times New Roman" w:cs="Times New Roman"/>
                <w:b/>
                <w:i/>
                <w:noProof/>
                <w14:textOutline w14:w="0" w14:cap="flat" w14:cmpd="sng" w14:algn="ctr">
                  <w14:noFill/>
                  <w14:prstDash w14:val="solid"/>
                  <w14:round/>
                </w14:textOutline>
              </w:rPr>
              <w:t>ANALYSIS:</w:t>
            </w:r>
            <w:r w:rsidR="004D7981">
              <w:rPr>
                <w:noProof/>
                <w:webHidden/>
              </w:rPr>
              <w:tab/>
            </w:r>
            <w:r w:rsidR="004D7981">
              <w:rPr>
                <w:noProof/>
                <w:webHidden/>
              </w:rPr>
              <w:fldChar w:fldCharType="begin"/>
            </w:r>
            <w:r w:rsidR="004D7981">
              <w:rPr>
                <w:noProof/>
                <w:webHidden/>
              </w:rPr>
              <w:instrText xml:space="preserve"> PAGEREF _Toc70038466 \h </w:instrText>
            </w:r>
            <w:r w:rsidR="004D7981">
              <w:rPr>
                <w:noProof/>
                <w:webHidden/>
              </w:rPr>
            </w:r>
            <w:r w:rsidR="004D7981">
              <w:rPr>
                <w:noProof/>
                <w:webHidden/>
              </w:rPr>
              <w:fldChar w:fldCharType="separate"/>
            </w:r>
            <w:r w:rsidR="004D7981">
              <w:rPr>
                <w:noProof/>
                <w:webHidden/>
              </w:rPr>
              <w:t>13</w:t>
            </w:r>
            <w:r w:rsidR="004D7981">
              <w:rPr>
                <w:noProof/>
                <w:webHidden/>
              </w:rPr>
              <w:fldChar w:fldCharType="end"/>
            </w:r>
          </w:hyperlink>
        </w:p>
        <w:p w:rsidR="004D7981" w:rsidRDefault="00A960C7">
          <w:pPr>
            <w:pStyle w:val="TOC1"/>
            <w:tabs>
              <w:tab w:val="right" w:leader="dot" w:pos="9350"/>
            </w:tabs>
            <w:rPr>
              <w:rFonts w:eastAsiaTheme="minorEastAsia"/>
              <w:noProof/>
            </w:rPr>
          </w:pPr>
          <w:hyperlink w:anchor="_Toc70038467" w:history="1">
            <w:r w:rsidR="004D7981" w:rsidRPr="000A0191">
              <w:rPr>
                <w:rStyle w:val="Hyperlink"/>
                <w:rFonts w:ascii="Times New Roman" w:hAnsi="Times New Roman" w:cs="Times New Roman"/>
                <w:b/>
                <w:i/>
                <w:noProof/>
                <w14:textOutline w14:w="0" w14:cap="flat" w14:cmpd="sng" w14:algn="ctr">
                  <w14:noFill/>
                  <w14:prstDash w14:val="solid"/>
                  <w14:round/>
                </w14:textOutline>
              </w:rPr>
              <w:t>SWOT ANALYSIS:</w:t>
            </w:r>
            <w:r w:rsidR="004D7981">
              <w:rPr>
                <w:noProof/>
                <w:webHidden/>
              </w:rPr>
              <w:tab/>
            </w:r>
            <w:r w:rsidR="004D7981">
              <w:rPr>
                <w:noProof/>
                <w:webHidden/>
              </w:rPr>
              <w:fldChar w:fldCharType="begin"/>
            </w:r>
            <w:r w:rsidR="004D7981">
              <w:rPr>
                <w:noProof/>
                <w:webHidden/>
              </w:rPr>
              <w:instrText xml:space="preserve"> PAGEREF _Toc70038467 \h </w:instrText>
            </w:r>
            <w:r w:rsidR="004D7981">
              <w:rPr>
                <w:noProof/>
                <w:webHidden/>
              </w:rPr>
            </w:r>
            <w:r w:rsidR="004D7981">
              <w:rPr>
                <w:noProof/>
                <w:webHidden/>
              </w:rPr>
              <w:fldChar w:fldCharType="separate"/>
            </w:r>
            <w:r w:rsidR="004D7981">
              <w:rPr>
                <w:noProof/>
                <w:webHidden/>
              </w:rPr>
              <w:t>14</w:t>
            </w:r>
            <w:r w:rsidR="004D7981">
              <w:rPr>
                <w:noProof/>
                <w:webHidden/>
              </w:rPr>
              <w:fldChar w:fldCharType="end"/>
            </w:r>
          </w:hyperlink>
        </w:p>
        <w:p w:rsidR="004D7981" w:rsidRDefault="00A960C7">
          <w:pPr>
            <w:pStyle w:val="TOC1"/>
            <w:tabs>
              <w:tab w:val="right" w:leader="dot" w:pos="9350"/>
            </w:tabs>
            <w:rPr>
              <w:rFonts w:eastAsiaTheme="minorEastAsia"/>
              <w:noProof/>
            </w:rPr>
          </w:pPr>
          <w:hyperlink w:anchor="_Toc70038468" w:history="1">
            <w:r w:rsidR="004D7981" w:rsidRPr="000A0191">
              <w:rPr>
                <w:rStyle w:val="Hyperlink"/>
                <w:rFonts w:ascii="Times New Roman" w:hAnsi="Times New Roman" w:cs="Times New Roman"/>
                <w:b/>
                <w:i/>
                <w:noProof/>
                <w14:textOutline w14:w="0" w14:cap="flat" w14:cmpd="sng" w14:algn="ctr">
                  <w14:noFill/>
                  <w14:prstDash w14:val="solid"/>
                  <w14:round/>
                </w14:textOutline>
              </w:rPr>
              <w:t>CONCLUSION:</w:t>
            </w:r>
            <w:r w:rsidR="004D7981">
              <w:rPr>
                <w:noProof/>
                <w:webHidden/>
              </w:rPr>
              <w:tab/>
            </w:r>
            <w:r w:rsidR="004D7981">
              <w:rPr>
                <w:noProof/>
                <w:webHidden/>
              </w:rPr>
              <w:fldChar w:fldCharType="begin"/>
            </w:r>
            <w:r w:rsidR="004D7981">
              <w:rPr>
                <w:noProof/>
                <w:webHidden/>
              </w:rPr>
              <w:instrText xml:space="preserve"> PAGEREF _Toc70038468 \h </w:instrText>
            </w:r>
            <w:r w:rsidR="004D7981">
              <w:rPr>
                <w:noProof/>
                <w:webHidden/>
              </w:rPr>
            </w:r>
            <w:r w:rsidR="004D7981">
              <w:rPr>
                <w:noProof/>
                <w:webHidden/>
              </w:rPr>
              <w:fldChar w:fldCharType="separate"/>
            </w:r>
            <w:r w:rsidR="004D7981">
              <w:rPr>
                <w:noProof/>
                <w:webHidden/>
              </w:rPr>
              <w:t>15</w:t>
            </w:r>
            <w:r w:rsidR="004D7981">
              <w:rPr>
                <w:noProof/>
                <w:webHidden/>
              </w:rPr>
              <w:fldChar w:fldCharType="end"/>
            </w:r>
          </w:hyperlink>
        </w:p>
        <w:p w:rsidR="004D7981" w:rsidRDefault="004D7981">
          <w:r>
            <w:rPr>
              <w:b/>
              <w:bCs/>
              <w:noProof/>
            </w:rPr>
            <w:fldChar w:fldCharType="end"/>
          </w:r>
        </w:p>
      </w:sdtContent>
    </w:sdt>
    <w:p w:rsidR="004D7981" w:rsidRDefault="004D7981" w:rsidP="0065551D">
      <w:pPr>
        <w:pStyle w:val="Heading1"/>
        <w:spacing w:line="480" w:lineRule="auto"/>
        <w:rPr>
          <w:rFonts w:ascii="Times New Roman" w:hAnsi="Times New Roman" w:cs="Times New Roman"/>
          <w:b/>
          <w:i/>
          <w:color w:val="000000" w:themeColor="text1"/>
          <w:u w:val="double"/>
          <w14:textOutline w14:w="0" w14:cap="flat" w14:cmpd="sng" w14:algn="ctr">
            <w14:noFill/>
            <w14:prstDash w14:val="solid"/>
            <w14:round/>
          </w14:textOutline>
        </w:rPr>
      </w:pPr>
    </w:p>
    <w:p w:rsidR="004D7981" w:rsidRDefault="004D7981" w:rsidP="0065551D">
      <w:pPr>
        <w:pStyle w:val="Heading1"/>
        <w:spacing w:line="480" w:lineRule="auto"/>
        <w:rPr>
          <w:rFonts w:ascii="Times New Roman" w:hAnsi="Times New Roman" w:cs="Times New Roman"/>
          <w:b/>
          <w:i/>
          <w:color w:val="000000" w:themeColor="text1"/>
          <w:u w:val="double"/>
          <w14:textOutline w14:w="0" w14:cap="flat" w14:cmpd="sng" w14:algn="ctr">
            <w14:noFill/>
            <w14:prstDash w14:val="solid"/>
            <w14:round/>
          </w14:textOutline>
        </w:rPr>
      </w:pPr>
    </w:p>
    <w:p w:rsidR="004D7981" w:rsidRDefault="004D7981" w:rsidP="0065551D">
      <w:pPr>
        <w:pStyle w:val="Heading1"/>
        <w:spacing w:line="480" w:lineRule="auto"/>
        <w:rPr>
          <w:rFonts w:ascii="Times New Roman" w:hAnsi="Times New Roman" w:cs="Times New Roman"/>
          <w:b/>
          <w:i/>
          <w:color w:val="000000" w:themeColor="text1"/>
          <w:u w:val="double"/>
          <w14:textOutline w14:w="0" w14:cap="flat" w14:cmpd="sng" w14:algn="ctr">
            <w14:noFill/>
            <w14:prstDash w14:val="solid"/>
            <w14:round/>
          </w14:textOutline>
        </w:rPr>
      </w:pPr>
      <w:bookmarkStart w:id="1" w:name="_Toc70038453"/>
    </w:p>
    <w:p w:rsidR="004D7981" w:rsidRDefault="004D7981" w:rsidP="004D7981"/>
    <w:p w:rsidR="004D7981" w:rsidRPr="004D7981" w:rsidRDefault="004D7981" w:rsidP="004D7981"/>
    <w:p w:rsidR="00B1566D" w:rsidRPr="004D7981" w:rsidRDefault="00B1566D" w:rsidP="004D7981">
      <w:pPr>
        <w:pStyle w:val="Heading1"/>
        <w:spacing w:line="480" w:lineRule="auto"/>
        <w:rPr>
          <w:rFonts w:ascii="Times New Roman" w:hAnsi="Times New Roman" w:cs="Times New Roman"/>
          <w:b/>
          <w:i/>
          <w:color w:val="000000" w:themeColor="text1"/>
          <w:u w:val="double"/>
          <w14:textOutline w14:w="0" w14:cap="flat" w14:cmpd="sng" w14:algn="ctr">
            <w14:noFill/>
            <w14:prstDash w14:val="solid"/>
            <w14:round/>
          </w14:textOutline>
        </w:rPr>
      </w:pPr>
      <w:r w:rsidRPr="0065551D">
        <w:rPr>
          <w:rFonts w:ascii="Times New Roman" w:hAnsi="Times New Roman" w:cs="Times New Roman"/>
          <w:b/>
          <w:i/>
          <w:color w:val="000000" w:themeColor="text1"/>
          <w:u w:val="double"/>
          <w14:textOutline w14:w="0" w14:cap="flat" w14:cmpd="sng" w14:algn="ctr">
            <w14:noFill/>
            <w14:prstDash w14:val="solid"/>
            <w14:round/>
          </w14:textOutline>
        </w:rPr>
        <w:t>INTRODUCTION:</w:t>
      </w:r>
      <w:bookmarkEnd w:id="1"/>
    </w:p>
    <w:p w:rsidR="000A7F85" w:rsidRPr="0065551D" w:rsidRDefault="00B1566D" w:rsidP="0065551D">
      <w:pPr>
        <w:spacing w:line="480" w:lineRule="auto"/>
        <w:ind w:firstLine="720"/>
        <w:rPr>
          <w:rFonts w:ascii="Times New Roman" w:hAnsi="Times New Roman" w:cs="Times New Roman"/>
          <w:sz w:val="24"/>
        </w:rPr>
      </w:pPr>
      <w:r w:rsidRPr="0065551D">
        <w:rPr>
          <w:rFonts w:ascii="Times New Roman" w:hAnsi="Times New Roman" w:cs="Times New Roman"/>
          <w:sz w:val="24"/>
        </w:rPr>
        <w:t>The health-care system hardly qualifies as that. Instead, it's a bewildering collection of increasingly fragmented industries. Despite the fact that physician classes are becoming larger. With the market share of health management organizations dropping and preferred service organizations becoming more common, the health plan industry is moving away from systems that can promote collaboration and planning.</w:t>
      </w:r>
      <w:r w:rsidRPr="0065551D">
        <w:rPr>
          <w:rFonts w:ascii="Times New Roman" w:hAnsi="Times New Roman" w:cs="Times New Roman"/>
        </w:rPr>
        <w:t xml:space="preserve"> </w:t>
      </w:r>
      <w:r w:rsidRPr="0065551D">
        <w:rPr>
          <w:rFonts w:ascii="Times New Roman" w:hAnsi="Times New Roman" w:cs="Times New Roman"/>
          <w:sz w:val="24"/>
        </w:rPr>
        <w:t xml:space="preserve">We run our health-care system like a cottage industry, with large, large cottages equipped with cutting-edge technology to care for patients but woefully insufficient facilities and networks that don't communicate with one another. The lack of structures, or the badly structured systems that do exist, and the resulting lack of coordination can be seen across markets as well as within individual health-care organizations. Such programs have the potential to damage patients or fail to achieve what they want. </w:t>
      </w:r>
    </w:p>
    <w:p w:rsidR="00B1566D" w:rsidRPr="0065551D" w:rsidRDefault="00B1566D" w:rsidP="0065551D">
      <w:pPr>
        <w:spacing w:line="480" w:lineRule="auto"/>
        <w:ind w:firstLine="720"/>
        <w:rPr>
          <w:rFonts w:ascii="Times New Roman" w:hAnsi="Times New Roman" w:cs="Times New Roman"/>
          <w:sz w:val="24"/>
        </w:rPr>
      </w:pPr>
      <w:r w:rsidRPr="0065551D">
        <w:rPr>
          <w:rFonts w:ascii="Times New Roman" w:hAnsi="Times New Roman" w:cs="Times New Roman"/>
          <w:sz w:val="24"/>
        </w:rPr>
        <w:t>Patient distress has arisen as a consequence of the lack of consistency and coordination of treatment, miscommunication, redundant and unnecessary procedures, and excessive costs.</w:t>
      </w:r>
      <w:r w:rsidRPr="0065551D">
        <w:rPr>
          <w:rFonts w:ascii="Times New Roman" w:hAnsi="Times New Roman" w:cs="Times New Roman"/>
        </w:rPr>
        <w:t xml:space="preserve"> </w:t>
      </w:r>
      <w:r w:rsidRPr="0065551D">
        <w:rPr>
          <w:rFonts w:ascii="Times New Roman" w:hAnsi="Times New Roman" w:cs="Times New Roman"/>
          <w:sz w:val="24"/>
        </w:rPr>
        <w:t xml:space="preserve">Patients and families often complain that caregivers don't want to direct their efforts or really </w:t>
      </w:r>
      <w:r w:rsidRPr="0065551D">
        <w:rPr>
          <w:rFonts w:ascii="Times New Roman" w:hAnsi="Times New Roman" w:cs="Times New Roman"/>
          <w:sz w:val="24"/>
        </w:rPr>
        <w:lastRenderedPageBreak/>
        <w:t>know what they're up to.</w:t>
      </w:r>
      <w:r w:rsidR="000A7F85" w:rsidRPr="0065551D">
        <w:rPr>
          <w:rFonts w:ascii="Times New Roman" w:hAnsi="Times New Roman" w:cs="Times New Roman"/>
          <w:sz w:val="24"/>
        </w:rPr>
        <w:t xml:space="preserve"> Fragmentation of care occurs as patients are transferred from one environment to another, such as from a hospital to a recovery facility to their house, resulting in overlapping or contradictory medication that is expensive, frustrating, and, most of all, harmful to the patient. </w:t>
      </w:r>
    </w:p>
    <w:p w:rsidR="000A7F85" w:rsidRPr="0065551D" w:rsidRDefault="000A7F85" w:rsidP="0065551D">
      <w:pPr>
        <w:spacing w:line="480" w:lineRule="auto"/>
        <w:ind w:firstLine="720"/>
        <w:rPr>
          <w:rFonts w:ascii="Times New Roman" w:hAnsi="Times New Roman" w:cs="Times New Roman"/>
          <w:sz w:val="24"/>
        </w:rPr>
      </w:pPr>
    </w:p>
    <w:p w:rsidR="000A7F85" w:rsidRPr="0065551D" w:rsidRDefault="000A7F85" w:rsidP="0065551D">
      <w:pPr>
        <w:spacing w:line="480" w:lineRule="auto"/>
        <w:rPr>
          <w:rFonts w:ascii="Times New Roman" w:hAnsi="Times New Roman" w:cs="Times New Roman"/>
          <w:sz w:val="24"/>
        </w:rPr>
      </w:pPr>
    </w:p>
    <w:p w:rsidR="000A7F85" w:rsidRPr="0065551D" w:rsidRDefault="000A7F85" w:rsidP="0065551D">
      <w:pPr>
        <w:spacing w:line="480" w:lineRule="auto"/>
        <w:rPr>
          <w:rFonts w:ascii="Times New Roman" w:hAnsi="Times New Roman" w:cs="Times New Roman"/>
          <w:sz w:val="24"/>
        </w:rPr>
      </w:pPr>
      <w:r w:rsidRPr="0065551D">
        <w:rPr>
          <w:rFonts w:ascii="Times New Roman" w:hAnsi="Times New Roman" w:cs="Times New Roman"/>
          <w:sz w:val="24"/>
        </w:rPr>
        <w:t>Following are the main problems in the healthcare system.</w:t>
      </w:r>
    </w:p>
    <w:p w:rsidR="000A7F85" w:rsidRPr="0065551D" w:rsidRDefault="000A7F85" w:rsidP="0065551D">
      <w:pPr>
        <w:pStyle w:val="ListParagraph"/>
        <w:numPr>
          <w:ilvl w:val="0"/>
          <w:numId w:val="1"/>
        </w:numPr>
        <w:spacing w:line="480" w:lineRule="auto"/>
        <w:rPr>
          <w:rFonts w:ascii="Times New Roman" w:hAnsi="Times New Roman" w:cs="Times New Roman"/>
          <w:sz w:val="24"/>
        </w:rPr>
      </w:pPr>
      <w:r w:rsidRPr="0065551D">
        <w:rPr>
          <w:rFonts w:ascii="Times New Roman" w:hAnsi="Times New Roman" w:cs="Times New Roman"/>
          <w:sz w:val="24"/>
        </w:rPr>
        <w:t>Patients' needs are not being met in a satisfactory manner.</w:t>
      </w:r>
    </w:p>
    <w:p w:rsidR="000A7F85" w:rsidRPr="0065551D" w:rsidRDefault="000A7F85" w:rsidP="0065551D">
      <w:pPr>
        <w:pStyle w:val="ListParagraph"/>
        <w:numPr>
          <w:ilvl w:val="0"/>
          <w:numId w:val="1"/>
        </w:numPr>
        <w:spacing w:line="480" w:lineRule="auto"/>
        <w:rPr>
          <w:rFonts w:ascii="Times New Roman" w:hAnsi="Times New Roman" w:cs="Times New Roman"/>
          <w:sz w:val="24"/>
        </w:rPr>
      </w:pPr>
      <w:r w:rsidRPr="0065551D">
        <w:rPr>
          <w:rFonts w:ascii="Times New Roman" w:hAnsi="Times New Roman" w:cs="Times New Roman"/>
          <w:sz w:val="24"/>
        </w:rPr>
        <w:t>Incapacity to Assimilate a Growingly Complex Scientific Base.</w:t>
      </w:r>
    </w:p>
    <w:p w:rsidR="000A7F85" w:rsidRPr="0065551D" w:rsidRDefault="000A7F85" w:rsidP="0065551D">
      <w:pPr>
        <w:pStyle w:val="ListParagraph"/>
        <w:numPr>
          <w:ilvl w:val="0"/>
          <w:numId w:val="1"/>
        </w:numPr>
        <w:spacing w:line="480" w:lineRule="auto"/>
        <w:rPr>
          <w:rFonts w:ascii="Times New Roman" w:hAnsi="Times New Roman" w:cs="Times New Roman"/>
          <w:sz w:val="24"/>
        </w:rPr>
      </w:pPr>
      <w:r w:rsidRPr="0065551D">
        <w:rPr>
          <w:rFonts w:ascii="Times New Roman" w:hAnsi="Times New Roman" w:cs="Times New Roman"/>
          <w:sz w:val="24"/>
        </w:rPr>
        <w:t>Information Technology Is Slowly Adopted.</w:t>
      </w:r>
    </w:p>
    <w:p w:rsidR="000A7F85" w:rsidRPr="0065551D" w:rsidRDefault="000A7F85" w:rsidP="0065551D">
      <w:pPr>
        <w:pStyle w:val="ListParagraph"/>
        <w:numPr>
          <w:ilvl w:val="0"/>
          <w:numId w:val="1"/>
        </w:numPr>
        <w:spacing w:line="480" w:lineRule="auto"/>
        <w:rPr>
          <w:rFonts w:ascii="Times New Roman" w:hAnsi="Times New Roman" w:cs="Times New Roman"/>
          <w:sz w:val="24"/>
        </w:rPr>
      </w:pPr>
      <w:r w:rsidRPr="0065551D">
        <w:rPr>
          <w:rFonts w:ascii="Times New Roman" w:hAnsi="Times New Roman" w:cs="Times New Roman"/>
          <w:sz w:val="24"/>
        </w:rPr>
        <w:t>Patients' Consumerism Is Getting Out of Hand.</w:t>
      </w:r>
    </w:p>
    <w:p w:rsidR="000A7F85" w:rsidRPr="0065551D" w:rsidRDefault="000A7F85" w:rsidP="0065551D">
      <w:pPr>
        <w:pStyle w:val="ListParagraph"/>
        <w:numPr>
          <w:ilvl w:val="0"/>
          <w:numId w:val="1"/>
        </w:numPr>
        <w:spacing w:line="480" w:lineRule="auto"/>
        <w:rPr>
          <w:rFonts w:ascii="Times New Roman" w:hAnsi="Times New Roman" w:cs="Times New Roman"/>
          <w:sz w:val="24"/>
        </w:rPr>
      </w:pPr>
      <w:r w:rsidRPr="0065551D">
        <w:rPr>
          <w:rFonts w:ascii="Times New Roman" w:hAnsi="Times New Roman" w:cs="Times New Roman"/>
          <w:sz w:val="24"/>
        </w:rPr>
        <w:t>Shortages of staff and dissatisfaction.</w:t>
      </w:r>
    </w:p>
    <w:p w:rsidR="000A7F85" w:rsidRPr="0065551D" w:rsidRDefault="000A7F85" w:rsidP="0065551D">
      <w:pPr>
        <w:pStyle w:val="Heading1"/>
        <w:spacing w:line="480" w:lineRule="auto"/>
        <w:rPr>
          <w:rFonts w:ascii="Times New Roman" w:hAnsi="Times New Roman" w:cs="Times New Roman"/>
          <w:b/>
          <w:i/>
          <w:color w:val="000000" w:themeColor="text1"/>
          <w:u w:val="double"/>
          <w14:textOutline w14:w="0" w14:cap="flat" w14:cmpd="sng" w14:algn="ctr">
            <w14:noFill/>
            <w14:prstDash w14:val="solid"/>
            <w14:round/>
          </w14:textOutline>
        </w:rPr>
      </w:pPr>
      <w:bookmarkStart w:id="2" w:name="_Toc70038454"/>
      <w:r w:rsidRPr="0065551D">
        <w:rPr>
          <w:rFonts w:ascii="Times New Roman" w:hAnsi="Times New Roman" w:cs="Times New Roman"/>
          <w:b/>
          <w:i/>
          <w:color w:val="000000" w:themeColor="text1"/>
          <w:u w:val="double"/>
          <w14:textOutline w14:w="0" w14:cap="flat" w14:cmpd="sng" w14:algn="ctr">
            <w14:noFill/>
            <w14:prstDash w14:val="solid"/>
            <w14:round/>
          </w14:textOutline>
        </w:rPr>
        <w:t>PROBLEM STATEMENT:</w:t>
      </w:r>
      <w:bookmarkEnd w:id="2"/>
    </w:p>
    <w:p w:rsidR="000A7F85" w:rsidRPr="0065551D" w:rsidRDefault="000A7F85" w:rsidP="0065551D">
      <w:pPr>
        <w:spacing w:line="480" w:lineRule="auto"/>
        <w:rPr>
          <w:rFonts w:ascii="Times New Roman" w:hAnsi="Times New Roman" w:cs="Times New Roman"/>
        </w:rPr>
      </w:pPr>
    </w:p>
    <w:p w:rsidR="00761D4B" w:rsidRPr="0065551D" w:rsidRDefault="000A7F85" w:rsidP="0065551D">
      <w:pPr>
        <w:tabs>
          <w:tab w:val="left" w:pos="1287"/>
        </w:tabs>
        <w:spacing w:line="480" w:lineRule="auto"/>
        <w:rPr>
          <w:rFonts w:ascii="Times New Roman" w:hAnsi="Times New Roman" w:cs="Times New Roman"/>
          <w:sz w:val="24"/>
        </w:rPr>
      </w:pPr>
      <w:r w:rsidRPr="0065551D">
        <w:rPr>
          <w:rFonts w:ascii="Times New Roman" w:hAnsi="Times New Roman" w:cs="Times New Roman"/>
        </w:rPr>
        <w:tab/>
      </w:r>
      <w:r w:rsidR="00761D4B" w:rsidRPr="0065551D">
        <w:rPr>
          <w:rFonts w:ascii="Times New Roman" w:hAnsi="Times New Roman" w:cs="Times New Roman"/>
          <w:sz w:val="24"/>
        </w:rPr>
        <w:t xml:space="preserve">Waiting periods in healthcare are unique in that, unlike most sectors, the consumer (patient) can only substitute service providers at a significant cost. When a patient visits the hospital, he or she often has no access to details about waiting periods at other healthcare facilities. It can be stressful, particularly in hospitals and clinics. It is impossible to replace a specialist after a patient is under care, because there are no other options for changing the healthcare provider (which means going to the nearest hospital). Even a change of family doctor necessitates work because the new doctor, for example, lacks access to necessary past health care </w:t>
      </w:r>
      <w:r w:rsidR="00761D4B" w:rsidRPr="0065551D">
        <w:rPr>
          <w:rFonts w:ascii="Times New Roman" w:hAnsi="Times New Roman" w:cs="Times New Roman"/>
          <w:sz w:val="24"/>
        </w:rPr>
        <w:lastRenderedPageBreak/>
        <w:t>records. A good appointment schedule cuts down on wait times while giving doctors the flexibility to do other things. The ideal method is one in which the number of visits at daily times equals the actual consultation time and the practitioner arrives at the same time as the second patient. Longer wait periods are associated with lower levels of satisfaction with medical facilities. It is important to provide a theoretical foundation to analyze waiting times and the causes of waiting times in the health care industry. In an ambulatory waiting room, there are three stages of the waiting process.</w:t>
      </w:r>
    </w:p>
    <w:p w:rsidR="00761D4B" w:rsidRPr="0065551D" w:rsidRDefault="00761D4B" w:rsidP="0065551D">
      <w:pPr>
        <w:pStyle w:val="ListParagraph"/>
        <w:numPr>
          <w:ilvl w:val="0"/>
          <w:numId w:val="2"/>
        </w:numPr>
        <w:tabs>
          <w:tab w:val="left" w:pos="1287"/>
        </w:tabs>
        <w:spacing w:line="480" w:lineRule="auto"/>
        <w:rPr>
          <w:rFonts w:ascii="Times New Roman" w:hAnsi="Times New Roman" w:cs="Times New Roman"/>
          <w:sz w:val="24"/>
        </w:rPr>
      </w:pPr>
      <w:r w:rsidRPr="0065551D">
        <w:rPr>
          <w:rFonts w:ascii="Times New Roman" w:hAnsi="Times New Roman" w:cs="Times New Roman"/>
          <w:sz w:val="24"/>
        </w:rPr>
        <w:t>Pre-processing: from the moment the patient arrives to the time the patient is taken into the exam room.</w:t>
      </w:r>
    </w:p>
    <w:p w:rsidR="00761D4B" w:rsidRPr="0065551D" w:rsidRDefault="00761D4B" w:rsidP="0065551D">
      <w:pPr>
        <w:pStyle w:val="ListParagraph"/>
        <w:numPr>
          <w:ilvl w:val="0"/>
          <w:numId w:val="2"/>
        </w:numPr>
        <w:tabs>
          <w:tab w:val="left" w:pos="1287"/>
        </w:tabs>
        <w:spacing w:line="480" w:lineRule="auto"/>
        <w:rPr>
          <w:rFonts w:ascii="Times New Roman" w:hAnsi="Times New Roman" w:cs="Times New Roman"/>
          <w:sz w:val="24"/>
        </w:rPr>
      </w:pPr>
      <w:r w:rsidRPr="0065551D">
        <w:rPr>
          <w:rFonts w:ascii="Times New Roman" w:hAnsi="Times New Roman" w:cs="Times New Roman"/>
          <w:sz w:val="24"/>
        </w:rPr>
        <w:t>In-progress: the time spent in the exam room before entering and exiting.</w:t>
      </w:r>
    </w:p>
    <w:p w:rsidR="00761D4B" w:rsidRPr="0065551D" w:rsidRDefault="00761D4B" w:rsidP="0065551D">
      <w:pPr>
        <w:pStyle w:val="ListParagraph"/>
        <w:numPr>
          <w:ilvl w:val="0"/>
          <w:numId w:val="2"/>
        </w:numPr>
        <w:tabs>
          <w:tab w:val="left" w:pos="1287"/>
        </w:tabs>
        <w:spacing w:line="480" w:lineRule="auto"/>
        <w:rPr>
          <w:rFonts w:ascii="Times New Roman" w:hAnsi="Times New Roman" w:cs="Times New Roman"/>
          <w:sz w:val="24"/>
        </w:rPr>
      </w:pPr>
      <w:r w:rsidRPr="0065551D">
        <w:rPr>
          <w:rFonts w:ascii="Times New Roman" w:hAnsi="Times New Roman" w:cs="Times New Roman"/>
          <w:sz w:val="24"/>
        </w:rPr>
        <w:t>Post-processing: the interval between leaving the exam room and exiting the house.</w:t>
      </w:r>
    </w:p>
    <w:p w:rsidR="004E1016" w:rsidRPr="0065551D" w:rsidRDefault="004E1016" w:rsidP="0065551D">
      <w:pPr>
        <w:tabs>
          <w:tab w:val="left" w:pos="1287"/>
        </w:tabs>
        <w:spacing w:line="480" w:lineRule="auto"/>
        <w:rPr>
          <w:rFonts w:ascii="Times New Roman" w:hAnsi="Times New Roman" w:cs="Times New Roman"/>
          <w:sz w:val="24"/>
        </w:rPr>
      </w:pPr>
      <w:r w:rsidRPr="0065551D">
        <w:rPr>
          <w:rFonts w:ascii="Times New Roman" w:hAnsi="Times New Roman" w:cs="Times New Roman"/>
          <w:sz w:val="24"/>
        </w:rPr>
        <w:t xml:space="preserve">    To avoid lengthy wait times, most hospitals in Vancouver, Canada, post their waiting times online, allowing patients to choose whether to attend the hospital at a certain time or to visit another hospital. It is an effort to optimize patient flow while also the </w:t>
      </w:r>
      <w:proofErr w:type="spellStart"/>
      <w:r w:rsidRPr="0065551D">
        <w:rPr>
          <w:rFonts w:ascii="Times New Roman" w:hAnsi="Times New Roman" w:cs="Times New Roman"/>
          <w:sz w:val="24"/>
        </w:rPr>
        <w:t>the</w:t>
      </w:r>
      <w:proofErr w:type="spellEnd"/>
      <w:r w:rsidRPr="0065551D">
        <w:rPr>
          <w:rFonts w:ascii="Times New Roman" w:hAnsi="Times New Roman" w:cs="Times New Roman"/>
          <w:sz w:val="24"/>
        </w:rPr>
        <w:t xml:space="preserve"> quality of the region's health-care services. The data has yielded a host of intriguing figures. </w:t>
      </w:r>
    </w:p>
    <w:p w:rsidR="004E1016" w:rsidRPr="0065551D" w:rsidRDefault="004E1016" w:rsidP="0065551D">
      <w:pPr>
        <w:pStyle w:val="ListParagraph"/>
        <w:numPr>
          <w:ilvl w:val="0"/>
          <w:numId w:val="3"/>
        </w:numPr>
        <w:tabs>
          <w:tab w:val="left" w:pos="1287"/>
        </w:tabs>
        <w:spacing w:line="480" w:lineRule="auto"/>
        <w:rPr>
          <w:rFonts w:ascii="Times New Roman" w:hAnsi="Times New Roman" w:cs="Times New Roman"/>
          <w:sz w:val="24"/>
        </w:rPr>
      </w:pPr>
      <w:r w:rsidRPr="0065551D">
        <w:rPr>
          <w:rFonts w:ascii="Times New Roman" w:hAnsi="Times New Roman" w:cs="Times New Roman"/>
          <w:sz w:val="24"/>
        </w:rPr>
        <w:t>The majority of patients visit the emergency room between the hours of 10:00 and 22:00.</w:t>
      </w:r>
    </w:p>
    <w:p w:rsidR="004E1016" w:rsidRPr="0065551D" w:rsidRDefault="004E1016" w:rsidP="0065551D">
      <w:pPr>
        <w:pStyle w:val="ListParagraph"/>
        <w:numPr>
          <w:ilvl w:val="0"/>
          <w:numId w:val="3"/>
        </w:numPr>
        <w:tabs>
          <w:tab w:val="left" w:pos="1287"/>
        </w:tabs>
        <w:spacing w:line="480" w:lineRule="auto"/>
        <w:rPr>
          <w:rFonts w:ascii="Times New Roman" w:hAnsi="Times New Roman" w:cs="Times New Roman"/>
          <w:sz w:val="24"/>
        </w:rPr>
      </w:pPr>
      <w:r w:rsidRPr="0065551D">
        <w:rPr>
          <w:rFonts w:ascii="Times New Roman" w:hAnsi="Times New Roman" w:cs="Times New Roman"/>
          <w:sz w:val="24"/>
        </w:rPr>
        <w:t>In emergency rooms, there is no such thing as first come, first served.</w:t>
      </w:r>
    </w:p>
    <w:p w:rsidR="004E1016" w:rsidRPr="0065551D" w:rsidRDefault="004E1016" w:rsidP="0065551D">
      <w:pPr>
        <w:pStyle w:val="ListParagraph"/>
        <w:numPr>
          <w:ilvl w:val="0"/>
          <w:numId w:val="3"/>
        </w:numPr>
        <w:tabs>
          <w:tab w:val="left" w:pos="1287"/>
        </w:tabs>
        <w:spacing w:line="480" w:lineRule="auto"/>
        <w:rPr>
          <w:rFonts w:ascii="Times New Roman" w:hAnsi="Times New Roman" w:cs="Times New Roman"/>
          <w:sz w:val="24"/>
        </w:rPr>
      </w:pPr>
      <w:r w:rsidRPr="0065551D">
        <w:rPr>
          <w:rFonts w:ascii="Times New Roman" w:hAnsi="Times New Roman" w:cs="Times New Roman"/>
          <w:sz w:val="24"/>
        </w:rPr>
        <w:t>Patients that arrive in an ambulance do not reduce the waiting time.</w:t>
      </w:r>
    </w:p>
    <w:p w:rsidR="004E1016" w:rsidRPr="0065551D" w:rsidRDefault="004E1016" w:rsidP="0065551D">
      <w:pPr>
        <w:pStyle w:val="ListParagraph"/>
        <w:numPr>
          <w:ilvl w:val="0"/>
          <w:numId w:val="3"/>
        </w:numPr>
        <w:tabs>
          <w:tab w:val="left" w:pos="1287"/>
        </w:tabs>
        <w:spacing w:line="480" w:lineRule="auto"/>
        <w:rPr>
          <w:rFonts w:ascii="Times New Roman" w:hAnsi="Times New Roman" w:cs="Times New Roman"/>
          <w:sz w:val="24"/>
        </w:rPr>
      </w:pPr>
      <w:r w:rsidRPr="0065551D">
        <w:rPr>
          <w:rFonts w:ascii="Times New Roman" w:hAnsi="Times New Roman" w:cs="Times New Roman"/>
          <w:sz w:val="24"/>
        </w:rPr>
        <w:t>The duration of stay is determined by the number of examinations required by the practitioner to examine the patient.</w:t>
      </w:r>
    </w:p>
    <w:p w:rsidR="004E1016" w:rsidRPr="0065551D" w:rsidRDefault="004E1016" w:rsidP="0065551D">
      <w:pPr>
        <w:tabs>
          <w:tab w:val="left" w:pos="1287"/>
        </w:tabs>
        <w:spacing w:line="480" w:lineRule="auto"/>
        <w:rPr>
          <w:rFonts w:ascii="Times New Roman" w:hAnsi="Times New Roman" w:cs="Times New Roman"/>
          <w:sz w:val="24"/>
        </w:rPr>
      </w:pPr>
    </w:p>
    <w:p w:rsidR="004E1016" w:rsidRPr="0065551D" w:rsidRDefault="004E1016" w:rsidP="0065551D">
      <w:pPr>
        <w:tabs>
          <w:tab w:val="left" w:pos="1287"/>
        </w:tabs>
        <w:spacing w:line="480" w:lineRule="auto"/>
        <w:rPr>
          <w:rFonts w:ascii="Times New Roman" w:hAnsi="Times New Roman" w:cs="Times New Roman"/>
          <w:sz w:val="24"/>
        </w:rPr>
      </w:pPr>
    </w:p>
    <w:p w:rsidR="004E1016" w:rsidRPr="0065551D" w:rsidRDefault="004E1016" w:rsidP="0065551D">
      <w:pPr>
        <w:tabs>
          <w:tab w:val="left" w:pos="1287"/>
        </w:tabs>
        <w:spacing w:line="480" w:lineRule="auto"/>
        <w:rPr>
          <w:rFonts w:ascii="Times New Roman" w:hAnsi="Times New Roman" w:cs="Times New Roman"/>
          <w:sz w:val="24"/>
        </w:rPr>
      </w:pPr>
    </w:p>
    <w:p w:rsidR="004E1016" w:rsidRPr="0065551D" w:rsidRDefault="004E1016" w:rsidP="0065551D">
      <w:pPr>
        <w:tabs>
          <w:tab w:val="left" w:pos="1287"/>
        </w:tabs>
        <w:spacing w:line="480" w:lineRule="auto"/>
        <w:rPr>
          <w:rFonts w:ascii="Times New Roman" w:hAnsi="Times New Roman" w:cs="Times New Roman"/>
          <w:sz w:val="24"/>
        </w:rPr>
      </w:pPr>
    </w:p>
    <w:p w:rsidR="004E1016" w:rsidRPr="0065551D" w:rsidRDefault="004E1016" w:rsidP="0065551D">
      <w:pPr>
        <w:tabs>
          <w:tab w:val="left" w:pos="1287"/>
        </w:tabs>
        <w:spacing w:line="480" w:lineRule="auto"/>
        <w:rPr>
          <w:rFonts w:ascii="Times New Roman" w:hAnsi="Times New Roman" w:cs="Times New Roman"/>
          <w:sz w:val="24"/>
        </w:rPr>
      </w:pPr>
    </w:p>
    <w:p w:rsidR="004E1016" w:rsidRPr="0065551D" w:rsidRDefault="004E1016" w:rsidP="0065551D">
      <w:pPr>
        <w:tabs>
          <w:tab w:val="left" w:pos="1287"/>
        </w:tabs>
        <w:spacing w:line="480" w:lineRule="auto"/>
        <w:rPr>
          <w:rFonts w:ascii="Times New Roman" w:hAnsi="Times New Roman" w:cs="Times New Roman"/>
          <w:sz w:val="24"/>
        </w:rPr>
      </w:pPr>
    </w:p>
    <w:p w:rsidR="004E1016" w:rsidRDefault="004E1016" w:rsidP="0065551D">
      <w:pPr>
        <w:tabs>
          <w:tab w:val="left" w:pos="1287"/>
        </w:tabs>
        <w:spacing w:line="480" w:lineRule="auto"/>
        <w:rPr>
          <w:rFonts w:ascii="Times New Roman" w:hAnsi="Times New Roman" w:cs="Times New Roman"/>
          <w:sz w:val="24"/>
        </w:rPr>
      </w:pPr>
    </w:p>
    <w:p w:rsidR="004D7981" w:rsidRPr="0065551D" w:rsidRDefault="004D7981" w:rsidP="0065551D">
      <w:pPr>
        <w:tabs>
          <w:tab w:val="left" w:pos="1287"/>
        </w:tabs>
        <w:spacing w:line="480" w:lineRule="auto"/>
        <w:rPr>
          <w:rFonts w:ascii="Times New Roman" w:hAnsi="Times New Roman" w:cs="Times New Roman"/>
          <w:sz w:val="24"/>
        </w:rPr>
      </w:pPr>
    </w:p>
    <w:p w:rsidR="004E1016" w:rsidRPr="0065551D" w:rsidRDefault="004E1016" w:rsidP="0065551D">
      <w:pPr>
        <w:pStyle w:val="Heading1"/>
        <w:spacing w:line="480" w:lineRule="auto"/>
        <w:rPr>
          <w:rFonts w:ascii="Times New Roman" w:hAnsi="Times New Roman" w:cs="Times New Roman"/>
          <w:b/>
          <w:i/>
          <w:color w:val="000000" w:themeColor="text1"/>
          <w:u w:val="double"/>
          <w14:textOutline w14:w="0" w14:cap="flat" w14:cmpd="sng" w14:algn="ctr">
            <w14:noFill/>
            <w14:prstDash w14:val="solid"/>
            <w14:round/>
          </w14:textOutline>
        </w:rPr>
      </w:pPr>
      <w:bookmarkStart w:id="3" w:name="_Toc70038455"/>
      <w:r w:rsidRPr="0065551D">
        <w:rPr>
          <w:rFonts w:ascii="Times New Roman" w:hAnsi="Times New Roman" w:cs="Times New Roman"/>
          <w:b/>
          <w:i/>
          <w:color w:val="000000" w:themeColor="text1"/>
          <w:u w:val="double"/>
          <w14:textOutline w14:w="0" w14:cap="flat" w14:cmpd="sng" w14:algn="ctr">
            <w14:noFill/>
            <w14:prstDash w14:val="solid"/>
            <w14:round/>
          </w14:textOutline>
        </w:rPr>
        <w:t>FISHBONE ANALYSIS:</w:t>
      </w:r>
      <w:bookmarkEnd w:id="3"/>
    </w:p>
    <w:p w:rsidR="004E1016" w:rsidRPr="0065551D" w:rsidRDefault="004E1016" w:rsidP="0065551D">
      <w:pPr>
        <w:spacing w:line="480" w:lineRule="auto"/>
        <w:rPr>
          <w:rFonts w:ascii="Times New Roman" w:hAnsi="Times New Roman" w:cs="Times New Roman"/>
        </w:rPr>
      </w:pPr>
    </w:p>
    <w:p w:rsidR="004E1016" w:rsidRPr="0065551D" w:rsidRDefault="00010CCB" w:rsidP="0065551D">
      <w:pPr>
        <w:tabs>
          <w:tab w:val="left" w:pos="1287"/>
        </w:tabs>
        <w:spacing w:line="480" w:lineRule="auto"/>
        <w:rPr>
          <w:rFonts w:ascii="Times New Roman" w:hAnsi="Times New Roman" w:cs="Times New Roman"/>
          <w:sz w:val="24"/>
        </w:rPr>
      </w:pPr>
      <w:r>
        <w:rPr>
          <w:noProof/>
        </w:rPr>
        <w:drawing>
          <wp:inline distT="0" distB="0" distL="0" distR="0" wp14:anchorId="6A04DA2C" wp14:editId="3424CE20">
            <wp:extent cx="5943600" cy="33540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54070"/>
                    </a:xfrm>
                    <a:prstGeom prst="rect">
                      <a:avLst/>
                    </a:prstGeom>
                  </pic:spPr>
                </pic:pic>
              </a:graphicData>
            </a:graphic>
          </wp:inline>
        </w:drawing>
      </w:r>
    </w:p>
    <w:p w:rsidR="004E1016" w:rsidRPr="0065551D" w:rsidRDefault="004E1016" w:rsidP="0065551D">
      <w:pPr>
        <w:tabs>
          <w:tab w:val="left" w:pos="1287"/>
        </w:tabs>
        <w:spacing w:line="480" w:lineRule="auto"/>
        <w:rPr>
          <w:rFonts w:ascii="Times New Roman" w:hAnsi="Times New Roman" w:cs="Times New Roman"/>
          <w:sz w:val="24"/>
        </w:rPr>
      </w:pPr>
    </w:p>
    <w:p w:rsidR="004E1016" w:rsidRDefault="0065551D" w:rsidP="0065551D">
      <w:pPr>
        <w:tabs>
          <w:tab w:val="left" w:pos="1287"/>
        </w:tabs>
        <w:spacing w:line="480" w:lineRule="auto"/>
        <w:rPr>
          <w:rFonts w:ascii="Times New Roman" w:hAnsi="Times New Roman" w:cs="Times New Roman"/>
          <w:sz w:val="24"/>
        </w:rPr>
      </w:pPr>
      <w:r>
        <w:rPr>
          <w:rFonts w:ascii="Times New Roman" w:hAnsi="Times New Roman" w:cs="Times New Roman"/>
          <w:sz w:val="24"/>
        </w:rPr>
        <w:t xml:space="preserve">               The fishbone analysis having following the branches as follow:</w:t>
      </w:r>
    </w:p>
    <w:p w:rsidR="0065551D" w:rsidRDefault="0065551D" w:rsidP="0065551D">
      <w:pPr>
        <w:pStyle w:val="ListParagraph"/>
        <w:numPr>
          <w:ilvl w:val="0"/>
          <w:numId w:val="9"/>
        </w:numPr>
        <w:tabs>
          <w:tab w:val="left" w:pos="1287"/>
        </w:tabs>
        <w:spacing w:line="480" w:lineRule="auto"/>
        <w:rPr>
          <w:rFonts w:ascii="Times New Roman" w:hAnsi="Times New Roman" w:cs="Times New Roman"/>
          <w:sz w:val="24"/>
        </w:rPr>
      </w:pPr>
      <w:r>
        <w:rPr>
          <w:rFonts w:ascii="Times New Roman" w:hAnsi="Times New Roman" w:cs="Times New Roman"/>
          <w:sz w:val="24"/>
        </w:rPr>
        <w:lastRenderedPageBreak/>
        <w:t>WAITING TIME. The head of the fishbone Analysis.</w:t>
      </w:r>
    </w:p>
    <w:p w:rsidR="0065551D" w:rsidRDefault="0065551D" w:rsidP="0065551D">
      <w:pPr>
        <w:pStyle w:val="ListParagraph"/>
        <w:numPr>
          <w:ilvl w:val="0"/>
          <w:numId w:val="9"/>
        </w:numPr>
        <w:tabs>
          <w:tab w:val="left" w:pos="1287"/>
        </w:tabs>
        <w:spacing w:line="480" w:lineRule="auto"/>
        <w:rPr>
          <w:rFonts w:ascii="Times New Roman" w:hAnsi="Times New Roman" w:cs="Times New Roman"/>
          <w:sz w:val="24"/>
        </w:rPr>
      </w:pPr>
      <w:r>
        <w:rPr>
          <w:rFonts w:ascii="Times New Roman" w:hAnsi="Times New Roman" w:cs="Times New Roman"/>
          <w:sz w:val="24"/>
        </w:rPr>
        <w:t>METHODS.</w:t>
      </w:r>
    </w:p>
    <w:p w:rsidR="0065551D" w:rsidRDefault="0065551D" w:rsidP="0065551D">
      <w:pPr>
        <w:pStyle w:val="ListParagraph"/>
        <w:numPr>
          <w:ilvl w:val="0"/>
          <w:numId w:val="9"/>
        </w:numPr>
        <w:tabs>
          <w:tab w:val="left" w:pos="1287"/>
        </w:tabs>
        <w:spacing w:line="480" w:lineRule="auto"/>
        <w:rPr>
          <w:rFonts w:ascii="Times New Roman" w:hAnsi="Times New Roman" w:cs="Times New Roman"/>
          <w:sz w:val="24"/>
        </w:rPr>
      </w:pPr>
      <w:r>
        <w:rPr>
          <w:rFonts w:ascii="Times New Roman" w:hAnsi="Times New Roman" w:cs="Times New Roman"/>
          <w:sz w:val="24"/>
        </w:rPr>
        <w:t>ENVIRONMENT.</w:t>
      </w:r>
    </w:p>
    <w:p w:rsidR="0065551D" w:rsidRDefault="0065551D" w:rsidP="0065551D">
      <w:pPr>
        <w:pStyle w:val="ListParagraph"/>
        <w:numPr>
          <w:ilvl w:val="0"/>
          <w:numId w:val="9"/>
        </w:numPr>
        <w:tabs>
          <w:tab w:val="left" w:pos="1287"/>
        </w:tabs>
        <w:spacing w:line="480" w:lineRule="auto"/>
        <w:rPr>
          <w:rFonts w:ascii="Times New Roman" w:hAnsi="Times New Roman" w:cs="Times New Roman"/>
          <w:sz w:val="24"/>
        </w:rPr>
      </w:pPr>
      <w:r>
        <w:rPr>
          <w:rFonts w:ascii="Times New Roman" w:hAnsi="Times New Roman" w:cs="Times New Roman"/>
          <w:sz w:val="24"/>
        </w:rPr>
        <w:t>EQUIPMENT.</w:t>
      </w:r>
    </w:p>
    <w:p w:rsidR="0065551D" w:rsidRPr="0065551D" w:rsidRDefault="0065551D" w:rsidP="0065551D">
      <w:pPr>
        <w:pStyle w:val="ListParagraph"/>
        <w:numPr>
          <w:ilvl w:val="0"/>
          <w:numId w:val="9"/>
        </w:numPr>
        <w:tabs>
          <w:tab w:val="left" w:pos="1287"/>
        </w:tabs>
        <w:spacing w:line="480" w:lineRule="auto"/>
        <w:rPr>
          <w:rFonts w:ascii="Times New Roman" w:hAnsi="Times New Roman" w:cs="Times New Roman"/>
          <w:sz w:val="24"/>
        </w:rPr>
      </w:pPr>
      <w:r>
        <w:rPr>
          <w:rFonts w:ascii="Times New Roman" w:hAnsi="Times New Roman" w:cs="Times New Roman"/>
          <w:sz w:val="24"/>
        </w:rPr>
        <w:t>PEOPLE.</w:t>
      </w:r>
    </w:p>
    <w:p w:rsidR="0065551D" w:rsidRDefault="0065551D" w:rsidP="0065551D">
      <w:pPr>
        <w:pStyle w:val="Heading1"/>
        <w:spacing w:line="480" w:lineRule="auto"/>
        <w:rPr>
          <w:rFonts w:ascii="Times New Roman" w:eastAsiaTheme="minorHAnsi" w:hAnsi="Times New Roman" w:cs="Times New Roman"/>
          <w:color w:val="auto"/>
          <w:sz w:val="24"/>
          <w:szCs w:val="22"/>
        </w:rPr>
      </w:pPr>
    </w:p>
    <w:p w:rsidR="004E1016" w:rsidRPr="0065551D" w:rsidRDefault="004E1016" w:rsidP="0065551D">
      <w:pPr>
        <w:pStyle w:val="Heading1"/>
        <w:spacing w:line="480" w:lineRule="auto"/>
        <w:rPr>
          <w:rFonts w:ascii="Times New Roman" w:hAnsi="Times New Roman" w:cs="Times New Roman"/>
          <w:b/>
          <w:i/>
          <w:color w:val="000000" w:themeColor="text1"/>
          <w:u w:val="double"/>
          <w14:textOutline w14:w="0" w14:cap="flat" w14:cmpd="sng" w14:algn="ctr">
            <w14:noFill/>
            <w14:prstDash w14:val="solid"/>
            <w14:round/>
          </w14:textOutline>
        </w:rPr>
      </w:pPr>
      <w:bookmarkStart w:id="4" w:name="_Toc70038456"/>
      <w:r w:rsidRPr="0065551D">
        <w:rPr>
          <w:rFonts w:ascii="Times New Roman" w:hAnsi="Times New Roman" w:cs="Times New Roman"/>
          <w:b/>
          <w:i/>
          <w:color w:val="000000" w:themeColor="text1"/>
          <w:u w:val="double"/>
          <w14:textOutline w14:w="0" w14:cap="flat" w14:cmpd="sng" w14:algn="ctr">
            <w14:noFill/>
            <w14:prstDash w14:val="solid"/>
            <w14:round/>
          </w14:textOutline>
        </w:rPr>
        <w:t>PESTLE ANALYSIS:</w:t>
      </w:r>
      <w:bookmarkEnd w:id="4"/>
    </w:p>
    <w:p w:rsidR="00761D4B" w:rsidRPr="0065551D" w:rsidRDefault="002F1E23" w:rsidP="0065551D">
      <w:pPr>
        <w:tabs>
          <w:tab w:val="left" w:pos="1287"/>
        </w:tabs>
        <w:spacing w:line="480" w:lineRule="auto"/>
        <w:rPr>
          <w:rFonts w:ascii="Times New Roman" w:hAnsi="Times New Roman" w:cs="Times New Roman"/>
          <w:sz w:val="24"/>
        </w:rPr>
      </w:pPr>
      <w:r w:rsidRPr="0065551D">
        <w:rPr>
          <w:rFonts w:ascii="Times New Roman" w:hAnsi="Times New Roman" w:cs="Times New Roman"/>
          <w:sz w:val="24"/>
        </w:rPr>
        <w:t xml:space="preserve">      </w:t>
      </w:r>
    </w:p>
    <w:p w:rsidR="008C5457" w:rsidRDefault="002F1E23" w:rsidP="008C5457">
      <w:pPr>
        <w:tabs>
          <w:tab w:val="left" w:pos="1287"/>
        </w:tabs>
        <w:spacing w:line="480" w:lineRule="auto"/>
        <w:rPr>
          <w:rFonts w:ascii="Times New Roman" w:hAnsi="Times New Roman" w:cs="Times New Roman"/>
          <w:sz w:val="24"/>
        </w:rPr>
      </w:pPr>
      <w:r w:rsidRPr="0065551D">
        <w:rPr>
          <w:rFonts w:ascii="Times New Roman" w:hAnsi="Times New Roman" w:cs="Times New Roman"/>
          <w:sz w:val="24"/>
        </w:rPr>
        <w:t xml:space="preserve">                         </w:t>
      </w:r>
      <w:r w:rsidR="004E1016" w:rsidRPr="0065551D">
        <w:rPr>
          <w:rFonts w:ascii="Times New Roman" w:hAnsi="Times New Roman" w:cs="Times New Roman"/>
          <w:sz w:val="24"/>
        </w:rPr>
        <w:t xml:space="preserve">  </w:t>
      </w:r>
      <w:r w:rsidR="008C5457" w:rsidRPr="008C5457">
        <w:rPr>
          <w:rFonts w:ascii="Times New Roman" w:hAnsi="Times New Roman" w:cs="Times New Roman"/>
          <w:sz w:val="24"/>
        </w:rPr>
        <w:t xml:space="preserve">Your well-being will still be </w:t>
      </w:r>
      <w:proofErr w:type="gramStart"/>
      <w:r w:rsidR="008C5457" w:rsidRPr="008C5457">
        <w:rPr>
          <w:rFonts w:ascii="Times New Roman" w:hAnsi="Times New Roman" w:cs="Times New Roman"/>
          <w:sz w:val="24"/>
        </w:rPr>
        <w:t>a</w:t>
      </w:r>
      <w:proofErr w:type="gramEnd"/>
      <w:r w:rsidR="008C5457" w:rsidRPr="008C5457">
        <w:rPr>
          <w:rFonts w:ascii="Times New Roman" w:hAnsi="Times New Roman" w:cs="Times New Roman"/>
          <w:sz w:val="24"/>
        </w:rPr>
        <w:t xml:space="preserve"> apprehension, no matter how old you are.</w:t>
      </w:r>
      <w:r w:rsidR="00FD2445" w:rsidRPr="0065551D">
        <w:rPr>
          <w:rFonts w:ascii="Times New Roman" w:hAnsi="Times New Roman" w:cs="Times New Roman"/>
          <w:sz w:val="24"/>
        </w:rPr>
        <w:t xml:space="preserve"> </w:t>
      </w:r>
      <w:r w:rsidR="008C5457" w:rsidRPr="008C5457">
        <w:rPr>
          <w:rFonts w:ascii="Times New Roman" w:hAnsi="Times New Roman" w:cs="Times New Roman"/>
          <w:sz w:val="24"/>
        </w:rPr>
        <w:t>People are worried about exclusivity, new pathogens, inadequate treatment choices, and their level of access.</w:t>
      </w:r>
      <w:r w:rsidR="00FD2445" w:rsidRPr="0065551D">
        <w:rPr>
          <w:rFonts w:ascii="Times New Roman" w:hAnsi="Times New Roman" w:cs="Times New Roman"/>
          <w:sz w:val="24"/>
        </w:rPr>
        <w:t xml:space="preserve"> </w:t>
      </w:r>
      <w:r w:rsidR="008C5457" w:rsidRPr="008C5457">
        <w:rPr>
          <w:rFonts w:ascii="Times New Roman" w:hAnsi="Times New Roman" w:cs="Times New Roman"/>
          <w:sz w:val="24"/>
        </w:rPr>
        <w:t>This healthcare PEST analysis will show you how the system works and how it could be improved in the future.</w:t>
      </w:r>
    </w:p>
    <w:p w:rsidR="00FD2445" w:rsidRPr="008C5457" w:rsidRDefault="00FD2445" w:rsidP="008C5457">
      <w:pPr>
        <w:pStyle w:val="Heading2"/>
        <w:rPr>
          <w:rFonts w:ascii="Times New Roman" w:hAnsi="Times New Roman" w:cs="Times New Roman"/>
          <w:b/>
          <w:i/>
          <w:color w:val="000000" w:themeColor="text1"/>
          <w14:textOutline w14:w="0" w14:cap="flat" w14:cmpd="sng" w14:algn="ctr">
            <w14:noFill/>
            <w14:prstDash w14:val="solid"/>
            <w14:round/>
          </w14:textOutline>
        </w:rPr>
      </w:pPr>
      <w:bookmarkStart w:id="5" w:name="_Toc70038457"/>
      <w:r w:rsidRPr="008C5457">
        <w:rPr>
          <w:rFonts w:ascii="Times New Roman" w:hAnsi="Times New Roman" w:cs="Times New Roman"/>
          <w:b/>
          <w:i/>
          <w:color w:val="000000" w:themeColor="text1"/>
          <w14:textOutline w14:w="0" w14:cap="flat" w14:cmpd="sng" w14:algn="ctr">
            <w14:noFill/>
            <w14:prstDash w14:val="solid"/>
            <w14:round/>
          </w14:textOutline>
        </w:rPr>
        <w:t>Political Constraints:</w:t>
      </w:r>
      <w:bookmarkEnd w:id="5"/>
    </w:p>
    <w:p w:rsidR="00FD2445" w:rsidRPr="0065551D" w:rsidRDefault="00FD2445" w:rsidP="0065551D">
      <w:pPr>
        <w:spacing w:line="480" w:lineRule="auto"/>
        <w:rPr>
          <w:rFonts w:ascii="Times New Roman" w:hAnsi="Times New Roman" w:cs="Times New Roman"/>
        </w:rPr>
      </w:pPr>
    </w:p>
    <w:p w:rsidR="00761D4B" w:rsidRPr="0065551D" w:rsidRDefault="00FD2445" w:rsidP="0065551D">
      <w:pPr>
        <w:tabs>
          <w:tab w:val="left" w:pos="1287"/>
        </w:tabs>
        <w:spacing w:line="480" w:lineRule="auto"/>
        <w:rPr>
          <w:rFonts w:ascii="Times New Roman" w:hAnsi="Times New Roman" w:cs="Times New Roman"/>
          <w:sz w:val="24"/>
        </w:rPr>
      </w:pPr>
      <w:r w:rsidRPr="0065551D">
        <w:rPr>
          <w:rFonts w:ascii="Times New Roman" w:hAnsi="Times New Roman" w:cs="Times New Roman"/>
          <w:sz w:val="24"/>
        </w:rPr>
        <w:t xml:space="preserve">         Insurance provisions, tax legislation revisions, and consumer rights are only a </w:t>
      </w:r>
      <w:r w:rsidR="008C5457" w:rsidRPr="0065551D">
        <w:rPr>
          <w:rFonts w:ascii="Times New Roman" w:hAnsi="Times New Roman" w:cs="Times New Roman"/>
          <w:sz w:val="24"/>
        </w:rPr>
        <w:t>limited</w:t>
      </w:r>
      <w:r w:rsidRPr="0065551D">
        <w:rPr>
          <w:rFonts w:ascii="Times New Roman" w:hAnsi="Times New Roman" w:cs="Times New Roman"/>
          <w:sz w:val="24"/>
        </w:rPr>
        <w:t xml:space="preserve"> of the variables that </w:t>
      </w:r>
      <w:r w:rsidR="008C5457" w:rsidRPr="0065551D">
        <w:rPr>
          <w:rFonts w:ascii="Times New Roman" w:hAnsi="Times New Roman" w:cs="Times New Roman"/>
          <w:sz w:val="24"/>
        </w:rPr>
        <w:t>upset</w:t>
      </w:r>
      <w:r w:rsidRPr="0065551D">
        <w:rPr>
          <w:rFonts w:ascii="Times New Roman" w:hAnsi="Times New Roman" w:cs="Times New Roman"/>
          <w:sz w:val="24"/>
        </w:rPr>
        <w:t xml:space="preserve"> the healthcare </w:t>
      </w:r>
      <w:r w:rsidR="008C5457" w:rsidRPr="0065551D">
        <w:rPr>
          <w:rFonts w:ascii="Times New Roman" w:hAnsi="Times New Roman" w:cs="Times New Roman"/>
          <w:sz w:val="24"/>
        </w:rPr>
        <w:t>region</w:t>
      </w:r>
      <w:r w:rsidRPr="0065551D">
        <w:rPr>
          <w:rFonts w:ascii="Times New Roman" w:hAnsi="Times New Roman" w:cs="Times New Roman"/>
          <w:sz w:val="24"/>
        </w:rPr>
        <w:t xml:space="preserve">. </w:t>
      </w:r>
      <w:r w:rsidR="008C5457" w:rsidRPr="0065551D">
        <w:rPr>
          <w:rFonts w:ascii="Times New Roman" w:hAnsi="Times New Roman" w:cs="Times New Roman"/>
          <w:sz w:val="24"/>
        </w:rPr>
        <w:t>Income tax</w:t>
      </w:r>
      <w:r w:rsidRPr="0065551D">
        <w:rPr>
          <w:rFonts w:ascii="Times New Roman" w:hAnsi="Times New Roman" w:cs="Times New Roman"/>
          <w:sz w:val="24"/>
        </w:rPr>
        <w:t xml:space="preserve"> reform reforms may </w:t>
      </w:r>
      <w:r w:rsidR="008C5457" w:rsidRPr="0065551D">
        <w:rPr>
          <w:rFonts w:ascii="Times New Roman" w:hAnsi="Times New Roman" w:cs="Times New Roman"/>
          <w:sz w:val="24"/>
        </w:rPr>
        <w:t>devour</w:t>
      </w:r>
      <w:r w:rsidRPr="0065551D">
        <w:rPr>
          <w:rFonts w:ascii="Times New Roman" w:hAnsi="Times New Roman" w:cs="Times New Roman"/>
          <w:sz w:val="24"/>
        </w:rPr>
        <w:t xml:space="preserve"> an </w:t>
      </w:r>
      <w:r w:rsidR="008C5457" w:rsidRPr="0065551D">
        <w:rPr>
          <w:rFonts w:ascii="Times New Roman" w:hAnsi="Times New Roman" w:cs="Times New Roman"/>
          <w:sz w:val="24"/>
        </w:rPr>
        <w:t>influence</w:t>
      </w:r>
      <w:r w:rsidRPr="0065551D">
        <w:rPr>
          <w:rFonts w:ascii="Times New Roman" w:hAnsi="Times New Roman" w:cs="Times New Roman"/>
          <w:sz w:val="24"/>
        </w:rPr>
        <w:t xml:space="preserve"> on </w:t>
      </w:r>
      <w:r w:rsidR="008C5457" w:rsidRPr="0065551D">
        <w:rPr>
          <w:rFonts w:ascii="Times New Roman" w:hAnsi="Times New Roman" w:cs="Times New Roman"/>
          <w:sz w:val="24"/>
        </w:rPr>
        <w:t>administration</w:t>
      </w:r>
      <w:r w:rsidRPr="0065551D">
        <w:rPr>
          <w:rFonts w:ascii="Times New Roman" w:hAnsi="Times New Roman" w:cs="Times New Roman"/>
          <w:sz w:val="24"/>
        </w:rPr>
        <w:t xml:space="preserve"> healthcare </w:t>
      </w:r>
      <w:r w:rsidR="008C5457" w:rsidRPr="0065551D">
        <w:rPr>
          <w:rFonts w:ascii="Times New Roman" w:hAnsi="Times New Roman" w:cs="Times New Roman"/>
          <w:sz w:val="24"/>
        </w:rPr>
        <w:t>expenditure</w:t>
      </w:r>
      <w:r w:rsidRPr="0065551D">
        <w:rPr>
          <w:rFonts w:ascii="Times New Roman" w:hAnsi="Times New Roman" w:cs="Times New Roman"/>
          <w:sz w:val="24"/>
        </w:rPr>
        <w:t xml:space="preserve">. </w:t>
      </w:r>
      <w:r w:rsidR="008C5457" w:rsidRPr="008C5457">
        <w:rPr>
          <w:rFonts w:ascii="Times New Roman" w:hAnsi="Times New Roman" w:cs="Times New Roman"/>
          <w:sz w:val="24"/>
        </w:rPr>
        <w:t>This could be positive so more subsidies would be available. It could either be comforting or worrying.</w:t>
      </w:r>
      <w:r w:rsidRPr="0065551D">
        <w:rPr>
          <w:rFonts w:ascii="Times New Roman" w:hAnsi="Times New Roman" w:cs="Times New Roman"/>
          <w:sz w:val="24"/>
        </w:rPr>
        <w:t xml:space="preserve"> </w:t>
      </w:r>
      <w:r w:rsidR="008C5457" w:rsidRPr="0065551D">
        <w:rPr>
          <w:rFonts w:ascii="Times New Roman" w:hAnsi="Times New Roman" w:cs="Times New Roman"/>
          <w:sz w:val="24"/>
        </w:rPr>
        <w:t>Administrative</w:t>
      </w:r>
      <w:r w:rsidRPr="0065551D">
        <w:rPr>
          <w:rFonts w:ascii="Times New Roman" w:hAnsi="Times New Roman" w:cs="Times New Roman"/>
          <w:sz w:val="24"/>
        </w:rPr>
        <w:t xml:space="preserve"> </w:t>
      </w:r>
      <w:r w:rsidR="008C5457" w:rsidRPr="0065551D">
        <w:rPr>
          <w:rFonts w:ascii="Times New Roman" w:hAnsi="Times New Roman" w:cs="Times New Roman"/>
          <w:sz w:val="24"/>
        </w:rPr>
        <w:t>improvements</w:t>
      </w:r>
      <w:r w:rsidRPr="0065551D">
        <w:rPr>
          <w:rFonts w:ascii="Times New Roman" w:hAnsi="Times New Roman" w:cs="Times New Roman"/>
          <w:sz w:val="24"/>
        </w:rPr>
        <w:t xml:space="preserve"> may have an </w:t>
      </w:r>
      <w:r w:rsidR="008C5457" w:rsidRPr="0065551D">
        <w:rPr>
          <w:rFonts w:ascii="Times New Roman" w:hAnsi="Times New Roman" w:cs="Times New Roman"/>
          <w:sz w:val="24"/>
        </w:rPr>
        <w:t>influence</w:t>
      </w:r>
      <w:r w:rsidRPr="0065551D">
        <w:rPr>
          <w:rFonts w:ascii="Times New Roman" w:hAnsi="Times New Roman" w:cs="Times New Roman"/>
          <w:sz w:val="24"/>
        </w:rPr>
        <w:t xml:space="preserve"> on the general population and the healthcare </w:t>
      </w:r>
      <w:r w:rsidR="008C5457" w:rsidRPr="0065551D">
        <w:rPr>
          <w:rFonts w:ascii="Times New Roman" w:hAnsi="Times New Roman" w:cs="Times New Roman"/>
          <w:sz w:val="24"/>
        </w:rPr>
        <w:t>plans</w:t>
      </w:r>
      <w:r w:rsidRPr="0065551D">
        <w:rPr>
          <w:rFonts w:ascii="Times New Roman" w:hAnsi="Times New Roman" w:cs="Times New Roman"/>
          <w:sz w:val="24"/>
        </w:rPr>
        <w:t xml:space="preserve"> to which they are </w:t>
      </w:r>
      <w:r w:rsidR="008C5457" w:rsidRPr="0065551D">
        <w:rPr>
          <w:rFonts w:ascii="Times New Roman" w:hAnsi="Times New Roman" w:cs="Times New Roman"/>
          <w:sz w:val="24"/>
        </w:rPr>
        <w:t>eligible</w:t>
      </w:r>
      <w:r w:rsidRPr="0065551D">
        <w:rPr>
          <w:rFonts w:ascii="Times New Roman" w:hAnsi="Times New Roman" w:cs="Times New Roman"/>
          <w:sz w:val="24"/>
        </w:rPr>
        <w:t xml:space="preserve">, </w:t>
      </w:r>
      <w:r w:rsidR="008C5457" w:rsidRPr="0065551D">
        <w:rPr>
          <w:rFonts w:ascii="Times New Roman" w:hAnsi="Times New Roman" w:cs="Times New Roman"/>
          <w:sz w:val="24"/>
        </w:rPr>
        <w:t>particularly</w:t>
      </w:r>
      <w:r w:rsidRPr="0065551D">
        <w:rPr>
          <w:rFonts w:ascii="Times New Roman" w:hAnsi="Times New Roman" w:cs="Times New Roman"/>
          <w:sz w:val="24"/>
        </w:rPr>
        <w:t xml:space="preserve"> when it comes to healthcare bills and schedules.</w:t>
      </w:r>
    </w:p>
    <w:p w:rsidR="00FD2445" w:rsidRPr="0065551D" w:rsidRDefault="00FD2445" w:rsidP="0065551D">
      <w:pPr>
        <w:pStyle w:val="Heading2"/>
        <w:spacing w:line="480" w:lineRule="auto"/>
        <w:rPr>
          <w:rFonts w:ascii="Times New Roman" w:hAnsi="Times New Roman" w:cs="Times New Roman"/>
          <w:b/>
          <w:i/>
          <w:color w:val="000000" w:themeColor="text1"/>
          <w14:textOutline w14:w="0" w14:cap="flat" w14:cmpd="sng" w14:algn="ctr">
            <w14:noFill/>
            <w14:prstDash w14:val="solid"/>
            <w14:round/>
          </w14:textOutline>
        </w:rPr>
      </w:pPr>
      <w:bookmarkStart w:id="6" w:name="_Toc70038458"/>
      <w:r w:rsidRPr="0065551D">
        <w:rPr>
          <w:rFonts w:ascii="Times New Roman" w:hAnsi="Times New Roman" w:cs="Times New Roman"/>
          <w:b/>
          <w:i/>
          <w:color w:val="000000" w:themeColor="text1"/>
          <w14:textOutline w14:w="0" w14:cap="flat" w14:cmpd="sng" w14:algn="ctr">
            <w14:noFill/>
            <w14:prstDash w14:val="solid"/>
            <w14:round/>
          </w14:textOutline>
        </w:rPr>
        <w:lastRenderedPageBreak/>
        <w:t>Economic Constraints:</w:t>
      </w:r>
      <w:bookmarkEnd w:id="6"/>
    </w:p>
    <w:p w:rsidR="00FD2445" w:rsidRPr="0065551D" w:rsidRDefault="00FD2445" w:rsidP="0065551D">
      <w:pPr>
        <w:spacing w:line="480" w:lineRule="auto"/>
        <w:rPr>
          <w:rFonts w:ascii="Times New Roman" w:hAnsi="Times New Roman" w:cs="Times New Roman"/>
        </w:rPr>
      </w:pPr>
    </w:p>
    <w:p w:rsidR="008C5457" w:rsidRDefault="00FD2445" w:rsidP="008C5457">
      <w:pPr>
        <w:tabs>
          <w:tab w:val="left" w:pos="1287"/>
        </w:tabs>
        <w:spacing w:line="480" w:lineRule="auto"/>
        <w:rPr>
          <w:rFonts w:ascii="Times New Roman" w:hAnsi="Times New Roman" w:cs="Times New Roman"/>
          <w:sz w:val="24"/>
        </w:rPr>
      </w:pPr>
      <w:r w:rsidRPr="0065551D">
        <w:rPr>
          <w:rFonts w:ascii="Times New Roman" w:hAnsi="Times New Roman" w:cs="Times New Roman"/>
          <w:sz w:val="24"/>
        </w:rPr>
        <w:t xml:space="preserve">         </w:t>
      </w:r>
      <w:r w:rsidR="008C5457" w:rsidRPr="008C5457">
        <w:rPr>
          <w:rFonts w:ascii="Times New Roman" w:hAnsi="Times New Roman" w:cs="Times New Roman"/>
          <w:sz w:val="24"/>
        </w:rPr>
        <w:t>Healthcare workers can be affected by a variety of commercial influences, including inflation, unemployment, and interest rates.</w:t>
      </w:r>
      <w:r w:rsidRPr="0065551D">
        <w:rPr>
          <w:rFonts w:ascii="Times New Roman" w:hAnsi="Times New Roman" w:cs="Times New Roman"/>
          <w:sz w:val="24"/>
        </w:rPr>
        <w:t xml:space="preserve"> Any of these </w:t>
      </w:r>
      <w:r w:rsidR="008C5457" w:rsidRPr="0065551D">
        <w:rPr>
          <w:rFonts w:ascii="Times New Roman" w:hAnsi="Times New Roman" w:cs="Times New Roman"/>
          <w:sz w:val="24"/>
        </w:rPr>
        <w:t>improvements</w:t>
      </w:r>
      <w:r w:rsidRPr="0065551D">
        <w:rPr>
          <w:rFonts w:ascii="Times New Roman" w:hAnsi="Times New Roman" w:cs="Times New Roman"/>
          <w:sz w:val="24"/>
        </w:rPr>
        <w:t xml:space="preserve"> may have an </w:t>
      </w:r>
      <w:r w:rsidR="008C5457" w:rsidRPr="0065551D">
        <w:rPr>
          <w:rFonts w:ascii="Times New Roman" w:hAnsi="Times New Roman" w:cs="Times New Roman"/>
          <w:sz w:val="24"/>
        </w:rPr>
        <w:t>influence</w:t>
      </w:r>
      <w:r w:rsidRPr="0065551D">
        <w:rPr>
          <w:rFonts w:ascii="Times New Roman" w:hAnsi="Times New Roman" w:cs="Times New Roman"/>
          <w:sz w:val="24"/>
        </w:rPr>
        <w:t xml:space="preserve"> on how the </w:t>
      </w:r>
      <w:r w:rsidR="008C5457" w:rsidRPr="0065551D">
        <w:rPr>
          <w:rFonts w:ascii="Times New Roman" w:hAnsi="Times New Roman" w:cs="Times New Roman"/>
          <w:sz w:val="24"/>
        </w:rPr>
        <w:t>community</w:t>
      </w:r>
      <w:r w:rsidRPr="0065551D">
        <w:rPr>
          <w:rFonts w:ascii="Times New Roman" w:hAnsi="Times New Roman" w:cs="Times New Roman"/>
          <w:sz w:val="24"/>
        </w:rPr>
        <w:t xml:space="preserve"> </w:t>
      </w:r>
      <w:r w:rsidR="008C5457" w:rsidRPr="0065551D">
        <w:rPr>
          <w:rFonts w:ascii="Times New Roman" w:hAnsi="Times New Roman" w:cs="Times New Roman"/>
          <w:sz w:val="24"/>
        </w:rPr>
        <w:t>passes</w:t>
      </w:r>
      <w:r w:rsidRPr="0065551D">
        <w:rPr>
          <w:rFonts w:ascii="Times New Roman" w:hAnsi="Times New Roman" w:cs="Times New Roman"/>
          <w:sz w:val="24"/>
        </w:rPr>
        <w:t xml:space="preserve"> their income, as well as </w:t>
      </w:r>
      <w:r w:rsidR="008C5457" w:rsidRPr="0065551D">
        <w:rPr>
          <w:rFonts w:ascii="Times New Roman" w:hAnsi="Times New Roman" w:cs="Times New Roman"/>
          <w:sz w:val="24"/>
        </w:rPr>
        <w:t>strategy</w:t>
      </w:r>
      <w:r w:rsidRPr="0065551D">
        <w:rPr>
          <w:rFonts w:ascii="Times New Roman" w:hAnsi="Times New Roman" w:cs="Times New Roman"/>
          <w:sz w:val="24"/>
        </w:rPr>
        <w:t xml:space="preserve"> spending. When the </w:t>
      </w:r>
      <w:r w:rsidR="008C5457" w:rsidRPr="0065551D">
        <w:rPr>
          <w:rFonts w:ascii="Times New Roman" w:hAnsi="Times New Roman" w:cs="Times New Roman"/>
          <w:sz w:val="24"/>
        </w:rPr>
        <w:t>joblessness</w:t>
      </w:r>
      <w:r w:rsidRPr="0065551D">
        <w:rPr>
          <w:rFonts w:ascii="Times New Roman" w:hAnsi="Times New Roman" w:cs="Times New Roman"/>
          <w:sz w:val="24"/>
        </w:rPr>
        <w:t xml:space="preserve"> </w:t>
      </w:r>
      <w:r w:rsidR="008C5457" w:rsidRPr="0065551D">
        <w:rPr>
          <w:rFonts w:ascii="Times New Roman" w:hAnsi="Times New Roman" w:cs="Times New Roman"/>
          <w:sz w:val="24"/>
        </w:rPr>
        <w:t>level</w:t>
      </w:r>
      <w:r w:rsidRPr="0065551D">
        <w:rPr>
          <w:rFonts w:ascii="Times New Roman" w:hAnsi="Times New Roman" w:cs="Times New Roman"/>
          <w:sz w:val="24"/>
        </w:rPr>
        <w:t xml:space="preserve"> rises, </w:t>
      </w:r>
      <w:r w:rsidR="008C5457" w:rsidRPr="0065551D">
        <w:rPr>
          <w:rFonts w:ascii="Times New Roman" w:hAnsi="Times New Roman" w:cs="Times New Roman"/>
          <w:sz w:val="24"/>
        </w:rPr>
        <w:t>medicinal</w:t>
      </w:r>
      <w:r w:rsidRPr="0065551D">
        <w:rPr>
          <w:rFonts w:ascii="Times New Roman" w:hAnsi="Times New Roman" w:cs="Times New Roman"/>
          <w:sz w:val="24"/>
        </w:rPr>
        <w:t xml:space="preserve"> equipment </w:t>
      </w:r>
      <w:r w:rsidR="008C5457" w:rsidRPr="0065551D">
        <w:rPr>
          <w:rFonts w:ascii="Times New Roman" w:hAnsi="Times New Roman" w:cs="Times New Roman"/>
          <w:sz w:val="24"/>
        </w:rPr>
        <w:t>producers</w:t>
      </w:r>
      <w:r w:rsidRPr="0065551D">
        <w:rPr>
          <w:rFonts w:ascii="Times New Roman" w:hAnsi="Times New Roman" w:cs="Times New Roman"/>
          <w:sz w:val="24"/>
        </w:rPr>
        <w:t xml:space="preserve"> may have </w:t>
      </w:r>
      <w:r w:rsidR="008C5457" w:rsidRPr="0065551D">
        <w:rPr>
          <w:rFonts w:ascii="Times New Roman" w:hAnsi="Times New Roman" w:cs="Times New Roman"/>
          <w:sz w:val="24"/>
        </w:rPr>
        <w:t>rarer</w:t>
      </w:r>
      <w:r w:rsidRPr="0065551D">
        <w:rPr>
          <w:rFonts w:ascii="Times New Roman" w:hAnsi="Times New Roman" w:cs="Times New Roman"/>
          <w:sz w:val="24"/>
        </w:rPr>
        <w:t xml:space="preserve"> </w:t>
      </w:r>
      <w:r w:rsidR="008C5457" w:rsidRPr="0065551D">
        <w:rPr>
          <w:rFonts w:ascii="Times New Roman" w:hAnsi="Times New Roman" w:cs="Times New Roman"/>
          <w:sz w:val="24"/>
        </w:rPr>
        <w:t>workforces</w:t>
      </w:r>
      <w:r w:rsidRPr="0065551D">
        <w:rPr>
          <w:rFonts w:ascii="Times New Roman" w:hAnsi="Times New Roman" w:cs="Times New Roman"/>
          <w:sz w:val="24"/>
        </w:rPr>
        <w:t xml:space="preserve"> </w:t>
      </w:r>
      <w:r w:rsidR="008C5457" w:rsidRPr="0065551D">
        <w:rPr>
          <w:rFonts w:ascii="Times New Roman" w:hAnsi="Times New Roman" w:cs="Times New Roman"/>
          <w:sz w:val="24"/>
        </w:rPr>
        <w:t>keen</w:t>
      </w:r>
      <w:r w:rsidRPr="0065551D">
        <w:rPr>
          <w:rFonts w:ascii="Times New Roman" w:hAnsi="Times New Roman" w:cs="Times New Roman"/>
          <w:sz w:val="24"/>
        </w:rPr>
        <w:t xml:space="preserve"> to afford their </w:t>
      </w:r>
      <w:r w:rsidR="008C5457" w:rsidRPr="0065551D">
        <w:rPr>
          <w:rFonts w:ascii="Times New Roman" w:hAnsi="Times New Roman" w:cs="Times New Roman"/>
          <w:sz w:val="24"/>
        </w:rPr>
        <w:t>earnings</w:t>
      </w:r>
      <w:r w:rsidRPr="0065551D">
        <w:rPr>
          <w:rFonts w:ascii="Times New Roman" w:hAnsi="Times New Roman" w:cs="Times New Roman"/>
          <w:sz w:val="24"/>
        </w:rPr>
        <w:t xml:space="preserve">. </w:t>
      </w:r>
      <w:r w:rsidR="008C5457" w:rsidRPr="0065551D">
        <w:rPr>
          <w:rFonts w:ascii="Times New Roman" w:hAnsi="Times New Roman" w:cs="Times New Roman"/>
          <w:sz w:val="24"/>
        </w:rPr>
        <w:t>Likewise</w:t>
      </w:r>
      <w:r w:rsidRPr="0065551D">
        <w:rPr>
          <w:rFonts w:ascii="Times New Roman" w:hAnsi="Times New Roman" w:cs="Times New Roman"/>
          <w:sz w:val="24"/>
        </w:rPr>
        <w:t xml:space="preserve">, as </w:t>
      </w:r>
      <w:r w:rsidR="008C5457" w:rsidRPr="0065551D">
        <w:rPr>
          <w:rFonts w:ascii="Times New Roman" w:hAnsi="Times New Roman" w:cs="Times New Roman"/>
          <w:sz w:val="24"/>
        </w:rPr>
        <w:t>fewer</w:t>
      </w:r>
      <w:r w:rsidRPr="0065551D">
        <w:rPr>
          <w:rFonts w:ascii="Times New Roman" w:hAnsi="Times New Roman" w:cs="Times New Roman"/>
          <w:sz w:val="24"/>
        </w:rPr>
        <w:t xml:space="preserve"> workers are </w:t>
      </w:r>
      <w:r w:rsidR="008C5457" w:rsidRPr="0065551D">
        <w:rPr>
          <w:rFonts w:ascii="Times New Roman" w:hAnsi="Times New Roman" w:cs="Times New Roman"/>
          <w:sz w:val="24"/>
        </w:rPr>
        <w:t>enthusiastic</w:t>
      </w:r>
      <w:r w:rsidRPr="0065551D">
        <w:rPr>
          <w:rFonts w:ascii="Times New Roman" w:hAnsi="Times New Roman" w:cs="Times New Roman"/>
          <w:sz w:val="24"/>
        </w:rPr>
        <w:t xml:space="preserve"> to </w:t>
      </w:r>
      <w:r w:rsidR="008C5457" w:rsidRPr="0065551D">
        <w:rPr>
          <w:rFonts w:ascii="Times New Roman" w:hAnsi="Times New Roman" w:cs="Times New Roman"/>
          <w:sz w:val="24"/>
        </w:rPr>
        <w:t>grind</w:t>
      </w:r>
      <w:r w:rsidRPr="0065551D">
        <w:rPr>
          <w:rFonts w:ascii="Times New Roman" w:hAnsi="Times New Roman" w:cs="Times New Roman"/>
          <w:sz w:val="24"/>
        </w:rPr>
        <w:t xml:space="preserve">, they will not be </w:t>
      </w:r>
      <w:r w:rsidR="008C5457" w:rsidRPr="0065551D">
        <w:rPr>
          <w:rFonts w:ascii="Times New Roman" w:hAnsi="Times New Roman" w:cs="Times New Roman"/>
          <w:sz w:val="24"/>
        </w:rPr>
        <w:t>appropriate</w:t>
      </w:r>
      <w:r w:rsidRPr="0065551D">
        <w:rPr>
          <w:rFonts w:ascii="Times New Roman" w:hAnsi="Times New Roman" w:cs="Times New Roman"/>
          <w:sz w:val="24"/>
        </w:rPr>
        <w:t xml:space="preserve"> for work opportunities, such as childcare. Those who don't have these services are unable to be able to </w:t>
      </w:r>
      <w:r w:rsidR="008C5457" w:rsidRPr="0065551D">
        <w:rPr>
          <w:rFonts w:ascii="Times New Roman" w:hAnsi="Times New Roman" w:cs="Times New Roman"/>
          <w:sz w:val="24"/>
        </w:rPr>
        <w:t>shelter</w:t>
      </w:r>
      <w:r w:rsidRPr="0065551D">
        <w:rPr>
          <w:rFonts w:ascii="Times New Roman" w:hAnsi="Times New Roman" w:cs="Times New Roman"/>
          <w:sz w:val="24"/>
        </w:rPr>
        <w:t xml:space="preserve"> the whole cost of a doctor or </w:t>
      </w:r>
      <w:r w:rsidR="008C5457" w:rsidRPr="0065551D">
        <w:rPr>
          <w:rFonts w:ascii="Times New Roman" w:hAnsi="Times New Roman" w:cs="Times New Roman"/>
          <w:sz w:val="24"/>
        </w:rPr>
        <w:t>crisis</w:t>
      </w:r>
      <w:r w:rsidRPr="0065551D">
        <w:rPr>
          <w:rFonts w:ascii="Times New Roman" w:hAnsi="Times New Roman" w:cs="Times New Roman"/>
          <w:sz w:val="24"/>
        </w:rPr>
        <w:t xml:space="preserve"> </w:t>
      </w:r>
      <w:r w:rsidR="008C5457" w:rsidRPr="0065551D">
        <w:rPr>
          <w:rFonts w:ascii="Times New Roman" w:hAnsi="Times New Roman" w:cs="Times New Roman"/>
          <w:sz w:val="24"/>
        </w:rPr>
        <w:t>division</w:t>
      </w:r>
      <w:r w:rsidRPr="0065551D">
        <w:rPr>
          <w:rFonts w:ascii="Times New Roman" w:hAnsi="Times New Roman" w:cs="Times New Roman"/>
          <w:sz w:val="24"/>
        </w:rPr>
        <w:t xml:space="preserve"> stay. When they get sick, they are less likely to seek </w:t>
      </w:r>
      <w:r w:rsidR="008C5457" w:rsidRPr="0065551D">
        <w:rPr>
          <w:rFonts w:ascii="Times New Roman" w:hAnsi="Times New Roman" w:cs="Times New Roman"/>
          <w:sz w:val="24"/>
        </w:rPr>
        <w:t>support</w:t>
      </w:r>
      <w:r w:rsidRPr="0065551D">
        <w:rPr>
          <w:rFonts w:ascii="Times New Roman" w:hAnsi="Times New Roman" w:cs="Times New Roman"/>
          <w:sz w:val="24"/>
        </w:rPr>
        <w:t xml:space="preserve">. </w:t>
      </w:r>
      <w:r w:rsidR="008C5457" w:rsidRPr="008C5457">
        <w:rPr>
          <w:rFonts w:ascii="Times New Roman" w:hAnsi="Times New Roman" w:cs="Times New Roman"/>
          <w:sz w:val="24"/>
        </w:rPr>
        <w:t>There will be a limited range of health-care services available to the general population that they could theoretically afford.</w:t>
      </w:r>
    </w:p>
    <w:p w:rsidR="00FD2445" w:rsidRPr="008C5457" w:rsidRDefault="00FD2445" w:rsidP="008C5457">
      <w:pPr>
        <w:pStyle w:val="Heading2"/>
        <w:rPr>
          <w:rFonts w:ascii="Times New Roman" w:hAnsi="Times New Roman" w:cs="Times New Roman"/>
          <w:b/>
          <w:i/>
          <w:color w:val="000000" w:themeColor="text1"/>
          <w14:textOutline w14:w="0" w14:cap="flat" w14:cmpd="sng" w14:algn="ctr">
            <w14:noFill/>
            <w14:prstDash w14:val="solid"/>
            <w14:round/>
          </w14:textOutline>
        </w:rPr>
      </w:pPr>
      <w:bookmarkStart w:id="7" w:name="_Toc70038459"/>
      <w:r w:rsidRPr="008C5457">
        <w:rPr>
          <w:rFonts w:ascii="Times New Roman" w:hAnsi="Times New Roman" w:cs="Times New Roman"/>
          <w:b/>
          <w:i/>
          <w:color w:val="000000" w:themeColor="text1"/>
          <w14:textOutline w14:w="0" w14:cap="flat" w14:cmpd="sng" w14:algn="ctr">
            <w14:noFill/>
            <w14:prstDash w14:val="solid"/>
            <w14:round/>
          </w14:textOutline>
        </w:rPr>
        <w:t>Social Constraints:</w:t>
      </w:r>
      <w:bookmarkEnd w:id="7"/>
    </w:p>
    <w:p w:rsidR="00FD2445" w:rsidRPr="0065551D" w:rsidRDefault="00FD2445" w:rsidP="0065551D">
      <w:pPr>
        <w:tabs>
          <w:tab w:val="left" w:pos="1287"/>
        </w:tabs>
        <w:spacing w:line="480" w:lineRule="auto"/>
        <w:rPr>
          <w:rFonts w:ascii="Times New Roman" w:hAnsi="Times New Roman" w:cs="Times New Roman"/>
          <w:sz w:val="24"/>
        </w:rPr>
      </w:pPr>
      <w:r w:rsidRPr="0065551D">
        <w:rPr>
          <w:rFonts w:ascii="Times New Roman" w:hAnsi="Times New Roman" w:cs="Times New Roman"/>
          <w:sz w:val="24"/>
        </w:rPr>
        <w:t xml:space="preserve">  </w:t>
      </w:r>
    </w:p>
    <w:p w:rsidR="008C5457" w:rsidRPr="0065551D" w:rsidRDefault="008C5457" w:rsidP="0065551D">
      <w:pPr>
        <w:tabs>
          <w:tab w:val="left" w:pos="1287"/>
        </w:tabs>
        <w:spacing w:line="480" w:lineRule="auto"/>
        <w:rPr>
          <w:rFonts w:ascii="Times New Roman" w:hAnsi="Times New Roman" w:cs="Times New Roman"/>
          <w:sz w:val="24"/>
        </w:rPr>
      </w:pPr>
      <w:r w:rsidRPr="008C5457">
        <w:rPr>
          <w:rFonts w:ascii="Times New Roman" w:hAnsi="Times New Roman" w:cs="Times New Roman"/>
          <w:sz w:val="24"/>
        </w:rPr>
        <w:t>In healthcare, it's important to understand changes in populations and social beliefs. Certain groups can share fears, beliefs, and cultural norms. When handling the general population, it could be difficult whether a healthcare provider or hospital is ignorant of these diseases. Furthermore, medical professionals must keep up with changing patterns.</w:t>
      </w:r>
      <w:r>
        <w:rPr>
          <w:rFonts w:ascii="Times New Roman" w:hAnsi="Times New Roman" w:cs="Times New Roman"/>
          <w:sz w:val="24"/>
        </w:rPr>
        <w:t xml:space="preserve"> </w:t>
      </w:r>
      <w:r w:rsidRPr="008C5457">
        <w:rPr>
          <w:rFonts w:ascii="Times New Roman" w:hAnsi="Times New Roman" w:cs="Times New Roman"/>
          <w:sz w:val="24"/>
        </w:rPr>
        <w:t>The use of essential oils as a cure for a number of illnesses is on the increase, including pneumonia, fevers, and even incurable disorders like autism.</w:t>
      </w:r>
      <w:r>
        <w:rPr>
          <w:rFonts w:ascii="Times New Roman" w:hAnsi="Times New Roman" w:cs="Times New Roman"/>
          <w:sz w:val="24"/>
        </w:rPr>
        <w:t xml:space="preserve"> </w:t>
      </w:r>
      <w:r w:rsidRPr="008C5457">
        <w:rPr>
          <w:rFonts w:ascii="Times New Roman" w:hAnsi="Times New Roman" w:cs="Times New Roman"/>
          <w:sz w:val="24"/>
        </w:rPr>
        <w:t>It would be easier for healthcare providers to talk with these people about their conditions or prescription choices if they are aware</w:t>
      </w:r>
      <w:r>
        <w:rPr>
          <w:rFonts w:ascii="Times New Roman" w:hAnsi="Times New Roman" w:cs="Times New Roman"/>
          <w:sz w:val="24"/>
        </w:rPr>
        <w:t xml:space="preserve"> that they use herbal therapies</w:t>
      </w:r>
      <w:r w:rsidR="00FD2445" w:rsidRPr="0065551D">
        <w:rPr>
          <w:rFonts w:ascii="Times New Roman" w:hAnsi="Times New Roman" w:cs="Times New Roman"/>
          <w:sz w:val="24"/>
        </w:rPr>
        <w:t xml:space="preserve">. </w:t>
      </w:r>
      <w:r w:rsidRPr="008C5457">
        <w:rPr>
          <w:rFonts w:ascii="Times New Roman" w:hAnsi="Times New Roman" w:cs="Times New Roman"/>
          <w:sz w:val="24"/>
        </w:rPr>
        <w:t>The new craze is to eat detergent pellets. Clinics would be more prepared for when children need help at their location as they understand that children partake in such dangerous activities. People are becoming more worried with their own well-being.</w:t>
      </w:r>
      <w:r>
        <w:rPr>
          <w:rFonts w:ascii="Times New Roman" w:hAnsi="Times New Roman" w:cs="Times New Roman"/>
          <w:sz w:val="24"/>
        </w:rPr>
        <w:t xml:space="preserve"> </w:t>
      </w:r>
      <w:r w:rsidRPr="008C5457">
        <w:rPr>
          <w:rFonts w:ascii="Times New Roman" w:hAnsi="Times New Roman" w:cs="Times New Roman"/>
          <w:sz w:val="24"/>
        </w:rPr>
        <w:t xml:space="preserve">Any company in the </w:t>
      </w:r>
      <w:r w:rsidRPr="008C5457">
        <w:rPr>
          <w:rFonts w:ascii="Times New Roman" w:hAnsi="Times New Roman" w:cs="Times New Roman"/>
          <w:sz w:val="24"/>
        </w:rPr>
        <w:lastRenderedPageBreak/>
        <w:t>world must also show the calorie content of each meal on its menus, enabling consumers to choose whether or not to eat based on these statistics.</w:t>
      </w:r>
      <w:r w:rsidR="00FD2445" w:rsidRPr="0065551D">
        <w:rPr>
          <w:rFonts w:ascii="Times New Roman" w:hAnsi="Times New Roman" w:cs="Times New Roman"/>
          <w:sz w:val="24"/>
        </w:rPr>
        <w:t xml:space="preserve"> </w:t>
      </w:r>
      <w:proofErr w:type="spellStart"/>
      <w:r w:rsidRPr="008C5457">
        <w:rPr>
          <w:rFonts w:ascii="Times New Roman" w:hAnsi="Times New Roman" w:cs="Times New Roman"/>
          <w:sz w:val="24"/>
        </w:rPr>
        <w:t>Paleo</w:t>
      </w:r>
      <w:proofErr w:type="spellEnd"/>
      <w:r w:rsidRPr="008C5457">
        <w:rPr>
          <w:rFonts w:ascii="Times New Roman" w:hAnsi="Times New Roman" w:cs="Times New Roman"/>
          <w:sz w:val="24"/>
        </w:rPr>
        <w:t xml:space="preserve"> and </w:t>
      </w:r>
      <w:proofErr w:type="spellStart"/>
      <w:r w:rsidRPr="008C5457">
        <w:rPr>
          <w:rFonts w:ascii="Times New Roman" w:hAnsi="Times New Roman" w:cs="Times New Roman"/>
          <w:sz w:val="24"/>
        </w:rPr>
        <w:t>keto</w:t>
      </w:r>
      <w:proofErr w:type="spellEnd"/>
      <w:r w:rsidRPr="008C5457">
        <w:rPr>
          <w:rFonts w:ascii="Times New Roman" w:hAnsi="Times New Roman" w:cs="Times New Roman"/>
          <w:sz w:val="24"/>
        </w:rPr>
        <w:t xml:space="preserve"> are two common exercise diets that are becoming more popular with the general public. Or they're making changes by eating less added sugars and chemicals.</w:t>
      </w:r>
      <w:r>
        <w:rPr>
          <w:rFonts w:ascii="Times New Roman" w:hAnsi="Times New Roman" w:cs="Times New Roman"/>
          <w:sz w:val="24"/>
        </w:rPr>
        <w:t xml:space="preserve"> </w:t>
      </w:r>
      <w:r w:rsidRPr="008C5457">
        <w:rPr>
          <w:rFonts w:ascii="Times New Roman" w:hAnsi="Times New Roman" w:cs="Times New Roman"/>
          <w:sz w:val="24"/>
        </w:rPr>
        <w:t>This is a response to the growing challenge of adult and pediatric fatness. Hospitals and health providers will benefit from following these changing and progressive trends.</w:t>
      </w:r>
    </w:p>
    <w:p w:rsidR="002F1E23" w:rsidRPr="0065551D" w:rsidRDefault="002F1E23" w:rsidP="0065551D">
      <w:pPr>
        <w:tabs>
          <w:tab w:val="left" w:pos="1287"/>
        </w:tabs>
        <w:spacing w:line="480" w:lineRule="auto"/>
        <w:rPr>
          <w:rFonts w:ascii="Times New Roman" w:hAnsi="Times New Roman" w:cs="Times New Roman"/>
          <w:sz w:val="24"/>
        </w:rPr>
      </w:pPr>
    </w:p>
    <w:p w:rsidR="002F1E23" w:rsidRPr="0065551D" w:rsidRDefault="002F1E23" w:rsidP="0065551D">
      <w:pPr>
        <w:pStyle w:val="Heading2"/>
        <w:shd w:val="clear" w:color="auto" w:fill="FFFFFF"/>
        <w:spacing w:before="0" w:after="180" w:line="480" w:lineRule="auto"/>
        <w:textAlignment w:val="baseline"/>
        <w:rPr>
          <w:rFonts w:ascii="Times New Roman" w:hAnsi="Times New Roman" w:cs="Times New Roman"/>
          <w:b/>
          <w:i/>
          <w:color w:val="000000" w:themeColor="text1"/>
          <w14:textOutline w14:w="0" w14:cap="flat" w14:cmpd="sng" w14:algn="ctr">
            <w14:noFill/>
            <w14:prstDash w14:val="solid"/>
            <w14:round/>
          </w14:textOutline>
        </w:rPr>
      </w:pPr>
      <w:bookmarkStart w:id="8" w:name="_Toc70038460"/>
      <w:r w:rsidRPr="0065551D">
        <w:rPr>
          <w:rFonts w:ascii="Times New Roman" w:hAnsi="Times New Roman" w:cs="Times New Roman"/>
          <w:b/>
          <w:i/>
          <w:color w:val="000000" w:themeColor="text1"/>
          <w14:textOutline w14:w="0" w14:cap="flat" w14:cmpd="sng" w14:algn="ctr">
            <w14:noFill/>
            <w14:prstDash w14:val="solid"/>
            <w14:round/>
          </w14:textOutline>
        </w:rPr>
        <w:t>Technological Constraints:</w:t>
      </w:r>
      <w:bookmarkEnd w:id="8"/>
    </w:p>
    <w:p w:rsidR="008C5457" w:rsidRPr="0065551D" w:rsidRDefault="002F1E23" w:rsidP="0065551D">
      <w:pPr>
        <w:tabs>
          <w:tab w:val="left" w:pos="1287"/>
        </w:tabs>
        <w:spacing w:line="480" w:lineRule="auto"/>
        <w:rPr>
          <w:rFonts w:ascii="Times New Roman" w:hAnsi="Times New Roman" w:cs="Times New Roman"/>
          <w:sz w:val="24"/>
        </w:rPr>
      </w:pPr>
      <w:r w:rsidRPr="0065551D">
        <w:rPr>
          <w:rFonts w:ascii="Times New Roman" w:hAnsi="Times New Roman" w:cs="Times New Roman"/>
          <w:sz w:val="24"/>
        </w:rPr>
        <w:t xml:space="preserve">                   </w:t>
      </w:r>
      <w:r w:rsidR="008C5457" w:rsidRPr="008C5457">
        <w:rPr>
          <w:rFonts w:ascii="Times New Roman" w:hAnsi="Times New Roman" w:cs="Times New Roman"/>
          <w:sz w:val="24"/>
        </w:rPr>
        <w:t>Treatment in the healthcare system is improving as a result of technological advancements. Medical device advances result in better patient care.</w:t>
      </w:r>
      <w:r w:rsidRPr="0065551D">
        <w:rPr>
          <w:rFonts w:ascii="Times New Roman" w:hAnsi="Times New Roman" w:cs="Times New Roman"/>
          <w:sz w:val="24"/>
        </w:rPr>
        <w:t xml:space="preserve"> </w:t>
      </w:r>
      <w:r w:rsidR="008C5457" w:rsidRPr="008C5457">
        <w:rPr>
          <w:rFonts w:ascii="Times New Roman" w:hAnsi="Times New Roman" w:cs="Times New Roman"/>
          <w:sz w:val="24"/>
        </w:rPr>
        <w:t>Hearing aid services, for example, can boost productivity by providing crystal-clear sound, minimized background noise, and premium options for a better hearing experience.</w:t>
      </w:r>
      <w:r w:rsidR="008C5457">
        <w:rPr>
          <w:rFonts w:ascii="Times New Roman" w:hAnsi="Times New Roman" w:cs="Times New Roman"/>
          <w:sz w:val="24"/>
        </w:rPr>
        <w:t xml:space="preserve"> </w:t>
      </w:r>
      <w:r w:rsidR="008C5457" w:rsidRPr="008C5457">
        <w:rPr>
          <w:rFonts w:ascii="Times New Roman" w:hAnsi="Times New Roman" w:cs="Times New Roman"/>
          <w:sz w:val="24"/>
        </w:rPr>
        <w:t>Changes in app development are allowing patients to get medication faster than ever before. More businesses are relying on technology to connect doctors and patients in the privacy of their own homes.</w:t>
      </w:r>
      <w:r w:rsidR="008C5457">
        <w:rPr>
          <w:rFonts w:ascii="Times New Roman" w:hAnsi="Times New Roman" w:cs="Times New Roman"/>
          <w:sz w:val="24"/>
        </w:rPr>
        <w:t xml:space="preserve"> </w:t>
      </w:r>
      <w:r w:rsidR="008C5457" w:rsidRPr="008C5457">
        <w:rPr>
          <w:rFonts w:ascii="Times New Roman" w:hAnsi="Times New Roman" w:cs="Times New Roman"/>
          <w:sz w:val="24"/>
        </w:rPr>
        <w:t>In addition, you can ask questions about illnesses via email or live-chat on blogs. We're heading in the right direction in health care, thanks to our ever-evolving technology.</w:t>
      </w:r>
    </w:p>
    <w:p w:rsidR="002F1E23" w:rsidRPr="0065551D" w:rsidRDefault="002F1E23" w:rsidP="0065551D">
      <w:pPr>
        <w:pStyle w:val="Heading2"/>
        <w:shd w:val="clear" w:color="auto" w:fill="FFFFFF"/>
        <w:spacing w:before="0" w:after="180" w:line="480" w:lineRule="auto"/>
        <w:textAlignment w:val="baseline"/>
        <w:rPr>
          <w:rFonts w:ascii="Times New Roman" w:hAnsi="Times New Roman" w:cs="Times New Roman"/>
          <w:b/>
          <w:i/>
          <w:color w:val="000000" w:themeColor="text1"/>
          <w14:textOutline w14:w="0" w14:cap="flat" w14:cmpd="sng" w14:algn="ctr">
            <w14:noFill/>
            <w14:prstDash w14:val="solid"/>
            <w14:round/>
          </w14:textOutline>
        </w:rPr>
      </w:pPr>
      <w:bookmarkStart w:id="9" w:name="_Toc70038461"/>
      <w:r w:rsidRPr="0065551D">
        <w:rPr>
          <w:rFonts w:ascii="Times New Roman" w:hAnsi="Times New Roman" w:cs="Times New Roman"/>
          <w:b/>
          <w:i/>
          <w:color w:val="000000" w:themeColor="text1"/>
          <w14:textOutline w14:w="0" w14:cap="flat" w14:cmpd="sng" w14:algn="ctr">
            <w14:noFill/>
            <w14:prstDash w14:val="solid"/>
            <w14:round/>
          </w14:textOutline>
        </w:rPr>
        <w:t>Legal Constraints:</w:t>
      </w:r>
      <w:bookmarkEnd w:id="9"/>
    </w:p>
    <w:p w:rsidR="002F1E23" w:rsidRPr="0065551D" w:rsidRDefault="002F1E23" w:rsidP="0065551D">
      <w:pPr>
        <w:tabs>
          <w:tab w:val="left" w:pos="1287"/>
        </w:tabs>
        <w:spacing w:line="480" w:lineRule="auto"/>
        <w:rPr>
          <w:rFonts w:ascii="Times New Roman" w:hAnsi="Times New Roman" w:cs="Times New Roman"/>
          <w:sz w:val="24"/>
        </w:rPr>
      </w:pPr>
      <w:r w:rsidRPr="0065551D">
        <w:rPr>
          <w:rFonts w:ascii="Times New Roman" w:hAnsi="Times New Roman" w:cs="Times New Roman"/>
          <w:sz w:val="24"/>
        </w:rPr>
        <w:t xml:space="preserve">                   Laws restricting the use of generic names when administering medications. Paternity issues involving tube babies conceived with the deceased's sperm.</w:t>
      </w:r>
    </w:p>
    <w:p w:rsidR="002F1E23" w:rsidRPr="0065551D" w:rsidRDefault="002F1E23" w:rsidP="0065551D">
      <w:pPr>
        <w:pStyle w:val="Heading2"/>
        <w:shd w:val="clear" w:color="auto" w:fill="FFFFFF"/>
        <w:spacing w:before="0" w:after="180" w:line="480" w:lineRule="auto"/>
        <w:textAlignment w:val="baseline"/>
        <w:rPr>
          <w:rFonts w:ascii="Times New Roman" w:hAnsi="Times New Roman" w:cs="Times New Roman"/>
          <w:b/>
          <w:i/>
          <w:color w:val="000000" w:themeColor="text1"/>
          <w14:textOutline w14:w="0" w14:cap="flat" w14:cmpd="sng" w14:algn="ctr">
            <w14:noFill/>
            <w14:prstDash w14:val="solid"/>
            <w14:round/>
          </w14:textOutline>
        </w:rPr>
      </w:pPr>
      <w:bookmarkStart w:id="10" w:name="_Toc70038462"/>
      <w:r w:rsidRPr="0065551D">
        <w:rPr>
          <w:rFonts w:ascii="Times New Roman" w:hAnsi="Times New Roman" w:cs="Times New Roman"/>
          <w:b/>
          <w:i/>
          <w:color w:val="000000" w:themeColor="text1"/>
          <w14:textOutline w14:w="0" w14:cap="flat" w14:cmpd="sng" w14:algn="ctr">
            <w14:noFill/>
            <w14:prstDash w14:val="solid"/>
            <w14:round/>
          </w14:textOutline>
        </w:rPr>
        <w:lastRenderedPageBreak/>
        <w:t>Environmental Constraints:</w:t>
      </w:r>
      <w:bookmarkEnd w:id="10"/>
    </w:p>
    <w:p w:rsidR="000A7F85" w:rsidRDefault="002F1E23" w:rsidP="0065551D">
      <w:pPr>
        <w:tabs>
          <w:tab w:val="left" w:pos="1287"/>
        </w:tabs>
        <w:spacing w:line="480" w:lineRule="auto"/>
        <w:rPr>
          <w:rFonts w:ascii="Times New Roman" w:hAnsi="Times New Roman" w:cs="Times New Roman"/>
          <w:sz w:val="24"/>
        </w:rPr>
      </w:pPr>
      <w:r w:rsidRPr="0065551D">
        <w:rPr>
          <w:rFonts w:ascii="Times New Roman" w:hAnsi="Times New Roman" w:cs="Times New Roman"/>
          <w:sz w:val="24"/>
        </w:rPr>
        <w:t xml:space="preserve">                          The amount of air pollution is increasing day by day. Garbage disposal that is disorganized can lead to diseases.</w:t>
      </w:r>
    </w:p>
    <w:p w:rsidR="0065551D" w:rsidRDefault="0065551D" w:rsidP="0065551D">
      <w:pPr>
        <w:tabs>
          <w:tab w:val="left" w:pos="1287"/>
        </w:tabs>
        <w:spacing w:line="480" w:lineRule="auto"/>
        <w:rPr>
          <w:rFonts w:ascii="Times New Roman" w:hAnsi="Times New Roman" w:cs="Times New Roman"/>
          <w:sz w:val="24"/>
        </w:rPr>
      </w:pPr>
    </w:p>
    <w:p w:rsidR="0065551D" w:rsidRDefault="0065551D" w:rsidP="0065551D">
      <w:pPr>
        <w:tabs>
          <w:tab w:val="left" w:pos="1287"/>
        </w:tabs>
        <w:spacing w:line="480" w:lineRule="auto"/>
        <w:rPr>
          <w:rFonts w:ascii="Times New Roman" w:hAnsi="Times New Roman" w:cs="Times New Roman"/>
          <w:sz w:val="24"/>
        </w:rPr>
      </w:pPr>
    </w:p>
    <w:p w:rsidR="004D7981" w:rsidRDefault="004D7981" w:rsidP="0065551D">
      <w:pPr>
        <w:tabs>
          <w:tab w:val="left" w:pos="1287"/>
        </w:tabs>
        <w:spacing w:line="480" w:lineRule="auto"/>
        <w:rPr>
          <w:rFonts w:ascii="Times New Roman" w:hAnsi="Times New Roman" w:cs="Times New Roman"/>
          <w:sz w:val="24"/>
        </w:rPr>
      </w:pPr>
    </w:p>
    <w:p w:rsidR="004D7981" w:rsidRPr="0065551D" w:rsidRDefault="004D7981" w:rsidP="0065551D">
      <w:pPr>
        <w:tabs>
          <w:tab w:val="left" w:pos="1287"/>
        </w:tabs>
        <w:spacing w:line="480" w:lineRule="auto"/>
        <w:rPr>
          <w:rFonts w:ascii="Times New Roman" w:hAnsi="Times New Roman" w:cs="Times New Roman"/>
          <w:sz w:val="24"/>
        </w:rPr>
      </w:pPr>
    </w:p>
    <w:p w:rsidR="002F1E23" w:rsidRPr="0065551D" w:rsidRDefault="00957FC9" w:rsidP="0065551D">
      <w:pPr>
        <w:pStyle w:val="Heading1"/>
        <w:spacing w:line="480" w:lineRule="auto"/>
        <w:rPr>
          <w:rFonts w:ascii="Times New Roman" w:hAnsi="Times New Roman" w:cs="Times New Roman"/>
          <w:b/>
          <w:i/>
          <w:color w:val="000000" w:themeColor="text1"/>
          <w:u w:val="double"/>
          <w14:textOutline w14:w="0" w14:cap="flat" w14:cmpd="sng" w14:algn="ctr">
            <w14:noFill/>
            <w14:prstDash w14:val="solid"/>
            <w14:round/>
          </w14:textOutline>
        </w:rPr>
      </w:pPr>
      <w:bookmarkStart w:id="11" w:name="_Toc70038463"/>
      <w:r w:rsidRPr="0065551D">
        <w:rPr>
          <w:rFonts w:ascii="Times New Roman" w:hAnsi="Times New Roman" w:cs="Times New Roman"/>
          <w:b/>
          <w:i/>
          <w:color w:val="000000" w:themeColor="text1"/>
          <w:u w:val="double"/>
          <w14:textOutline w14:w="0" w14:cap="flat" w14:cmpd="sng" w14:algn="ctr">
            <w14:noFill/>
            <w14:prstDash w14:val="solid"/>
            <w14:round/>
          </w14:textOutline>
        </w:rPr>
        <w:t>Health reforms and stakeholders:</w:t>
      </w:r>
      <w:bookmarkEnd w:id="11"/>
    </w:p>
    <w:p w:rsidR="002F1E23" w:rsidRPr="0065551D" w:rsidRDefault="002F1E23" w:rsidP="0065551D">
      <w:pPr>
        <w:tabs>
          <w:tab w:val="left" w:pos="1287"/>
        </w:tabs>
        <w:spacing w:line="480" w:lineRule="auto"/>
        <w:rPr>
          <w:rFonts w:ascii="Times New Roman" w:hAnsi="Times New Roman" w:cs="Times New Roman"/>
          <w:sz w:val="24"/>
        </w:rPr>
      </w:pPr>
    </w:p>
    <w:p w:rsidR="002F1E23" w:rsidRPr="0065551D" w:rsidRDefault="00957FC9" w:rsidP="0065551D">
      <w:pPr>
        <w:tabs>
          <w:tab w:val="left" w:pos="1287"/>
        </w:tabs>
        <w:spacing w:line="480" w:lineRule="auto"/>
        <w:rPr>
          <w:rFonts w:ascii="Times New Roman" w:hAnsi="Times New Roman" w:cs="Times New Roman"/>
          <w:sz w:val="24"/>
        </w:rPr>
      </w:pPr>
      <w:r w:rsidRPr="0065551D">
        <w:rPr>
          <w:rFonts w:ascii="Times New Roman" w:hAnsi="Times New Roman" w:cs="Times New Roman"/>
          <w:sz w:val="24"/>
        </w:rPr>
        <w:t xml:space="preserve">           Stakeholders are people who have an interest in the topic at hand, or who are influenced by it, or who, because of their status, have or may have an active or passive impact on decision-making and execution. People, organizations, and networks of individuals and associations are all considered stakeholders. As in every other regulatory mechanism, health-care reform has four phases which are as follow:</w:t>
      </w:r>
    </w:p>
    <w:p w:rsidR="00957FC9" w:rsidRPr="0065551D" w:rsidRDefault="00957FC9" w:rsidP="0065551D">
      <w:pPr>
        <w:pStyle w:val="ListParagraph"/>
        <w:numPr>
          <w:ilvl w:val="0"/>
          <w:numId w:val="4"/>
        </w:numPr>
        <w:tabs>
          <w:tab w:val="left" w:pos="1287"/>
        </w:tabs>
        <w:spacing w:line="480" w:lineRule="auto"/>
        <w:rPr>
          <w:rFonts w:ascii="Times New Roman" w:hAnsi="Times New Roman" w:cs="Times New Roman"/>
          <w:sz w:val="28"/>
        </w:rPr>
      </w:pPr>
      <w:r w:rsidRPr="0065551D">
        <w:rPr>
          <w:rFonts w:ascii="Times New Roman" w:hAnsi="Times New Roman" w:cs="Times New Roman"/>
          <w:sz w:val="24"/>
        </w:rPr>
        <w:t>Identifying the issue</w:t>
      </w:r>
    </w:p>
    <w:p w:rsidR="00957FC9" w:rsidRPr="0065551D" w:rsidRDefault="00957FC9" w:rsidP="0065551D">
      <w:pPr>
        <w:pStyle w:val="ListParagraph"/>
        <w:numPr>
          <w:ilvl w:val="0"/>
          <w:numId w:val="4"/>
        </w:numPr>
        <w:tabs>
          <w:tab w:val="left" w:pos="1287"/>
        </w:tabs>
        <w:spacing w:line="480" w:lineRule="auto"/>
        <w:rPr>
          <w:rFonts w:ascii="Times New Roman" w:hAnsi="Times New Roman" w:cs="Times New Roman"/>
          <w:sz w:val="28"/>
        </w:rPr>
      </w:pPr>
      <w:r w:rsidRPr="0065551D">
        <w:rPr>
          <w:rFonts w:ascii="Times New Roman" w:hAnsi="Times New Roman" w:cs="Times New Roman"/>
          <w:sz w:val="24"/>
        </w:rPr>
        <w:t>Strategy creation</w:t>
      </w:r>
    </w:p>
    <w:p w:rsidR="00957FC9" w:rsidRPr="0065551D" w:rsidRDefault="00957FC9" w:rsidP="0065551D">
      <w:pPr>
        <w:pStyle w:val="ListParagraph"/>
        <w:numPr>
          <w:ilvl w:val="0"/>
          <w:numId w:val="4"/>
        </w:numPr>
        <w:tabs>
          <w:tab w:val="left" w:pos="1287"/>
        </w:tabs>
        <w:spacing w:line="480" w:lineRule="auto"/>
        <w:rPr>
          <w:rFonts w:ascii="Times New Roman" w:hAnsi="Times New Roman" w:cs="Times New Roman"/>
          <w:sz w:val="28"/>
        </w:rPr>
      </w:pPr>
      <w:r w:rsidRPr="0065551D">
        <w:rPr>
          <w:rFonts w:ascii="Times New Roman" w:hAnsi="Times New Roman" w:cs="Times New Roman"/>
          <w:sz w:val="24"/>
        </w:rPr>
        <w:t xml:space="preserve">Execution </w:t>
      </w:r>
    </w:p>
    <w:p w:rsidR="00957FC9" w:rsidRPr="0065551D" w:rsidRDefault="00957FC9" w:rsidP="0065551D">
      <w:pPr>
        <w:pStyle w:val="ListParagraph"/>
        <w:numPr>
          <w:ilvl w:val="0"/>
          <w:numId w:val="4"/>
        </w:numPr>
        <w:tabs>
          <w:tab w:val="left" w:pos="1287"/>
        </w:tabs>
        <w:spacing w:line="480" w:lineRule="auto"/>
        <w:rPr>
          <w:rFonts w:ascii="Times New Roman" w:hAnsi="Times New Roman" w:cs="Times New Roman"/>
          <w:sz w:val="28"/>
        </w:rPr>
      </w:pPr>
      <w:r w:rsidRPr="0065551D">
        <w:rPr>
          <w:rFonts w:ascii="Times New Roman" w:hAnsi="Times New Roman" w:cs="Times New Roman"/>
          <w:sz w:val="24"/>
        </w:rPr>
        <w:t xml:space="preserve"> Assessment</w:t>
      </w:r>
    </w:p>
    <w:p w:rsidR="002F1E23" w:rsidRPr="0065551D" w:rsidRDefault="00957FC9" w:rsidP="0065551D">
      <w:pPr>
        <w:tabs>
          <w:tab w:val="left" w:pos="1287"/>
        </w:tabs>
        <w:spacing w:line="480" w:lineRule="auto"/>
        <w:rPr>
          <w:rFonts w:ascii="Times New Roman" w:hAnsi="Times New Roman" w:cs="Times New Roman"/>
          <w:sz w:val="24"/>
        </w:rPr>
      </w:pPr>
      <w:r w:rsidRPr="0065551D">
        <w:rPr>
          <w:rFonts w:ascii="Times New Roman" w:hAnsi="Times New Roman" w:cs="Times New Roman"/>
          <w:sz w:val="24"/>
        </w:rPr>
        <w:t xml:space="preserve">                  Any of all actions in each process is likely to be supported or opposed by stakeholders. Problem identification necessitates the gathering of data, which can be </w:t>
      </w:r>
      <w:r w:rsidRPr="0065551D">
        <w:rPr>
          <w:rFonts w:ascii="Times New Roman" w:hAnsi="Times New Roman" w:cs="Times New Roman"/>
          <w:sz w:val="24"/>
        </w:rPr>
        <w:lastRenderedPageBreak/>
        <w:t xml:space="preserve">accomplished by study, personal observation, or relocation from other fields. Researchers are key players in the problem-solving process, since they are responsible for generating and validating data. Researchers are also responsible for disseminating findings to the public and policymakers. As a result, societies as knowledge creators and policymakers as recipients of study findings are also stakeholders. The feasibility of incorporating empirical results into policymaking is assessed. By the degree to which researchers are able to enlist the help of key stakeholders during the study process stage of preparation. Stakeholders have also played a critical role in the reform process' progress. Donors also played a critical part in assisting developed nations in implementing reforms such as alternative health-care funding. Donors initiate and fund primary health care projects, vertical </w:t>
      </w:r>
      <w:proofErr w:type="spellStart"/>
      <w:r w:rsidRPr="0065551D">
        <w:rPr>
          <w:rFonts w:ascii="Times New Roman" w:hAnsi="Times New Roman" w:cs="Times New Roman"/>
          <w:sz w:val="24"/>
        </w:rPr>
        <w:t>programmes</w:t>
      </w:r>
      <w:proofErr w:type="spellEnd"/>
      <w:r w:rsidRPr="0065551D">
        <w:rPr>
          <w:rFonts w:ascii="Times New Roman" w:hAnsi="Times New Roman" w:cs="Times New Roman"/>
          <w:sz w:val="24"/>
        </w:rPr>
        <w:t xml:space="preserve"> like EPI, and reforms. In some cases, community reactions to changes have been positive, resulting in increased consumption, and in others, the opposite has occurred. Depending on the time and place circumstances, the result of health sector changes at either point could be regression, non-progressive, or effective.</w:t>
      </w:r>
    </w:p>
    <w:p w:rsidR="00957FC9" w:rsidRPr="0065551D" w:rsidRDefault="00957FC9" w:rsidP="0065551D">
      <w:pPr>
        <w:tabs>
          <w:tab w:val="left" w:pos="1287"/>
        </w:tabs>
        <w:spacing w:line="480" w:lineRule="auto"/>
        <w:rPr>
          <w:rFonts w:ascii="Times New Roman" w:hAnsi="Times New Roman" w:cs="Times New Roman"/>
          <w:sz w:val="24"/>
        </w:rPr>
      </w:pPr>
    </w:p>
    <w:p w:rsidR="00957FC9" w:rsidRPr="0065551D" w:rsidRDefault="00957FC9" w:rsidP="0065551D">
      <w:pPr>
        <w:tabs>
          <w:tab w:val="left" w:pos="1287"/>
        </w:tabs>
        <w:spacing w:line="480" w:lineRule="auto"/>
        <w:rPr>
          <w:rFonts w:ascii="Times New Roman" w:hAnsi="Times New Roman" w:cs="Times New Roman"/>
          <w:sz w:val="24"/>
        </w:rPr>
      </w:pPr>
    </w:p>
    <w:p w:rsidR="00957FC9" w:rsidRPr="0065551D" w:rsidRDefault="0000239A" w:rsidP="0065551D">
      <w:pPr>
        <w:pStyle w:val="Heading1"/>
        <w:spacing w:line="480" w:lineRule="auto"/>
        <w:rPr>
          <w:rFonts w:ascii="Times New Roman" w:hAnsi="Times New Roman" w:cs="Times New Roman"/>
          <w:b/>
          <w:i/>
          <w:color w:val="000000" w:themeColor="text1"/>
          <w:u w:val="double"/>
          <w14:textOutline w14:w="0" w14:cap="flat" w14:cmpd="sng" w14:algn="ctr">
            <w14:noFill/>
            <w14:prstDash w14:val="solid"/>
            <w14:round/>
          </w14:textOutline>
        </w:rPr>
      </w:pPr>
      <w:bookmarkStart w:id="12" w:name="_Toc70038464"/>
      <w:r w:rsidRPr="0065551D">
        <w:rPr>
          <w:rFonts w:ascii="Times New Roman" w:hAnsi="Times New Roman" w:cs="Times New Roman"/>
          <w:b/>
          <w:i/>
          <w:color w:val="000000" w:themeColor="text1"/>
          <w:u w:val="double"/>
          <w14:textOutline w14:w="0" w14:cap="flat" w14:cmpd="sng" w14:algn="ctr">
            <w14:noFill/>
            <w14:prstDash w14:val="solid"/>
            <w14:round/>
          </w14:textOutline>
        </w:rPr>
        <w:t>DECISION MAKING PROCESS:</w:t>
      </w:r>
      <w:bookmarkEnd w:id="12"/>
    </w:p>
    <w:p w:rsidR="002F1E23" w:rsidRPr="0065551D" w:rsidRDefault="002F1E23" w:rsidP="0065551D">
      <w:pPr>
        <w:tabs>
          <w:tab w:val="left" w:pos="1287"/>
        </w:tabs>
        <w:spacing w:line="480" w:lineRule="auto"/>
        <w:rPr>
          <w:rFonts w:ascii="Times New Roman" w:hAnsi="Times New Roman" w:cs="Times New Roman"/>
        </w:rPr>
      </w:pPr>
    </w:p>
    <w:p w:rsidR="0000239A" w:rsidRPr="0065551D" w:rsidRDefault="0000239A" w:rsidP="0065551D">
      <w:pPr>
        <w:tabs>
          <w:tab w:val="left" w:pos="1287"/>
        </w:tabs>
        <w:spacing w:line="480" w:lineRule="auto"/>
        <w:rPr>
          <w:rFonts w:ascii="Times New Roman" w:hAnsi="Times New Roman" w:cs="Times New Roman"/>
          <w:sz w:val="24"/>
        </w:rPr>
      </w:pPr>
      <w:r w:rsidRPr="0065551D">
        <w:rPr>
          <w:rFonts w:ascii="Times New Roman" w:hAnsi="Times New Roman" w:cs="Times New Roman"/>
        </w:rPr>
        <w:t xml:space="preserve">                            </w:t>
      </w:r>
      <w:r w:rsidRPr="0065551D">
        <w:rPr>
          <w:rFonts w:ascii="Times New Roman" w:hAnsi="Times New Roman" w:cs="Times New Roman"/>
          <w:sz w:val="24"/>
        </w:rPr>
        <w:t xml:space="preserve">Integrating ill-structured, vague, and potentially confusing facts from different outlets makes it difficult for health care practitioners to make decisions. In this article, cognitive approaches to decision-making research are discussed in the light of a number of diverse health-care applications. In recent years, it has been widely recognized that a better understanding of </w:t>
      </w:r>
      <w:r w:rsidRPr="0065551D">
        <w:rPr>
          <w:rFonts w:ascii="Times New Roman" w:hAnsi="Times New Roman" w:cs="Times New Roman"/>
          <w:sz w:val="24"/>
        </w:rPr>
        <w:lastRenderedPageBreak/>
        <w:t>human decision-making processes is needed in order to develop information structures that can facilitate complex decision-making. Methodological methods are identified with the goal of elucidating subjects' decision-making and reasoning abilities when performing tasks requiring the processing of complex data. The paper starts with a description of the theoretical basis for cognitive analyses of decision making, as well as major approaches to studying decision making in a variety of real-world contexts, such as medicine. Following that, examples of cognitive interventions are presented, including a discussion of a study in which participants were asked to "think aloud" in making care choices about complex medical situations. The subjects' use of decision mechanisms and difficulties in logic were then examined in the subsequent protocols. It is also discussed how cognitive methods can be applied to the analysis of community decision-making processes. Recent methods are explored that use visual analysis of decision-making processes including information systems and draw from developments in the study of human-computer interaction. Health care management technologies, such as computerized patient record systems, have been discovered to have unintended impacts on human decision making using these techniques.</w:t>
      </w:r>
      <w:r w:rsidRPr="0065551D">
        <w:rPr>
          <w:rFonts w:ascii="Times New Roman" w:hAnsi="Times New Roman" w:cs="Times New Roman"/>
        </w:rPr>
        <w:t xml:space="preserve"> </w:t>
      </w:r>
      <w:r w:rsidRPr="0065551D">
        <w:rPr>
          <w:rFonts w:ascii="Times New Roman" w:hAnsi="Times New Roman" w:cs="Times New Roman"/>
          <w:sz w:val="24"/>
        </w:rPr>
        <w:t>In the framework of designing effective computer-based decision support for both people and organizations, the implications of a cognitive approach to strengthening our comprehension of nuanced decision making are addressed.</w:t>
      </w:r>
    </w:p>
    <w:p w:rsidR="0000239A" w:rsidRPr="0065551D" w:rsidRDefault="0000239A" w:rsidP="0065551D">
      <w:pPr>
        <w:pStyle w:val="Heading1"/>
        <w:spacing w:line="480" w:lineRule="auto"/>
        <w:rPr>
          <w:rFonts w:ascii="Times New Roman" w:hAnsi="Times New Roman" w:cs="Times New Roman"/>
          <w:b/>
          <w:i/>
          <w:color w:val="000000" w:themeColor="text1"/>
          <w:sz w:val="22"/>
          <w:u w:val="double"/>
          <w14:textOutline w14:w="0" w14:cap="flat" w14:cmpd="sng" w14:algn="ctr">
            <w14:noFill/>
            <w14:prstDash w14:val="solid"/>
            <w14:round/>
          </w14:textOutline>
        </w:rPr>
      </w:pPr>
      <w:bookmarkStart w:id="13" w:name="_Toc70038465"/>
      <w:r w:rsidRPr="0065551D">
        <w:rPr>
          <w:rFonts w:ascii="Times New Roman" w:hAnsi="Times New Roman" w:cs="Times New Roman"/>
          <w:b/>
          <w:i/>
          <w:color w:val="000000" w:themeColor="text1"/>
          <w:u w:val="double"/>
          <w14:textOutline w14:w="0" w14:cap="flat" w14:cmpd="sng" w14:algn="ctr">
            <w14:noFill/>
            <w14:prstDash w14:val="solid"/>
            <w14:round/>
          </w14:textOutline>
        </w:rPr>
        <w:t>Alter</w:t>
      </w:r>
      <w:r w:rsidR="0026151F" w:rsidRPr="0065551D">
        <w:rPr>
          <w:rFonts w:ascii="Times New Roman" w:hAnsi="Times New Roman" w:cs="Times New Roman"/>
          <w:b/>
          <w:i/>
          <w:color w:val="000000" w:themeColor="text1"/>
          <w:u w:val="double"/>
          <w14:textOutline w14:w="0" w14:cap="flat" w14:cmpd="sng" w14:algn="ctr">
            <w14:noFill/>
            <w14:prstDash w14:val="solid"/>
            <w14:round/>
          </w14:textOutline>
        </w:rPr>
        <w:t>native solutions to the problem:</w:t>
      </w:r>
      <w:bookmarkEnd w:id="13"/>
    </w:p>
    <w:p w:rsidR="0000239A" w:rsidRPr="0065551D" w:rsidRDefault="0026151F" w:rsidP="0065551D">
      <w:pPr>
        <w:tabs>
          <w:tab w:val="left" w:pos="1072"/>
        </w:tabs>
        <w:spacing w:line="480" w:lineRule="auto"/>
        <w:rPr>
          <w:rFonts w:ascii="Times New Roman" w:hAnsi="Times New Roman" w:cs="Times New Roman"/>
          <w:sz w:val="24"/>
        </w:rPr>
      </w:pPr>
      <w:r w:rsidRPr="0065551D">
        <w:rPr>
          <w:rFonts w:ascii="Times New Roman" w:hAnsi="Times New Roman" w:cs="Times New Roman"/>
        </w:rPr>
        <w:t xml:space="preserve">                       </w:t>
      </w:r>
      <w:r w:rsidR="0000239A" w:rsidRPr="0065551D">
        <w:rPr>
          <w:rFonts w:ascii="Times New Roman" w:hAnsi="Times New Roman" w:cs="Times New Roman"/>
          <w:sz w:val="24"/>
        </w:rPr>
        <w:t xml:space="preserve">Globally, the health-care prices have sparked a heated debate over the nature of health-care services and the role of government in health-care provision. There are movements toward privatization and overt efforts to control prices in countries where social provision is prevalent. In more market-oriented schemes, increasing prices seem to be leading to an increase in the number of uninsured people, which is prompting calls for change. Technological </w:t>
      </w:r>
      <w:r w:rsidR="0000239A" w:rsidRPr="0065551D">
        <w:rPr>
          <w:rFonts w:ascii="Times New Roman" w:hAnsi="Times New Roman" w:cs="Times New Roman"/>
          <w:sz w:val="24"/>
        </w:rPr>
        <w:lastRenderedPageBreak/>
        <w:t xml:space="preserve">advancements will continue to place strain on health-care services, resulting in significant social preference issues. </w:t>
      </w:r>
      <w:r w:rsidRPr="0065551D">
        <w:rPr>
          <w:rFonts w:ascii="Times New Roman" w:hAnsi="Times New Roman" w:cs="Times New Roman"/>
          <w:sz w:val="24"/>
        </w:rPr>
        <w:t xml:space="preserve">This, however, must be seen in the light of a long-standing pledge to provide a non-trivial basic standard of health insurance to all members of society. We look at data from OECD countries from 1960 to 1990, then concentrate on more recent developments. Cost management and the assumption that large segments of the population are uninsured are the core concerns of market-oriented schemes. As a result, the majority of OECD countries have selected socialized health-care funding options. To explain the circumstances under which this would occur, we propose a basic political economy model. The relative uniformity in access to health services is a characteristic of public provision. Individuals are enticed to leave the public sector and augment what they can get from the government. Furthermore, it establishes a strong commitment to redistribution through public provision. The generosity of taxpayers is being strained by rising prices. We anticipate a greater emphasis on commercial options and a shift toward multi-tiered health </w:t>
      </w:r>
      <w:proofErr w:type="spellStart"/>
      <w:r w:rsidRPr="0065551D">
        <w:rPr>
          <w:rFonts w:ascii="Times New Roman" w:hAnsi="Times New Roman" w:cs="Times New Roman"/>
          <w:sz w:val="24"/>
        </w:rPr>
        <w:t>programmes</w:t>
      </w:r>
      <w:proofErr w:type="spellEnd"/>
      <w:r w:rsidRPr="0065551D">
        <w:rPr>
          <w:rFonts w:ascii="Times New Roman" w:hAnsi="Times New Roman" w:cs="Times New Roman"/>
          <w:sz w:val="24"/>
        </w:rPr>
        <w:t xml:space="preserve"> that distinguish health-care coverage for various social classes.</w:t>
      </w:r>
    </w:p>
    <w:p w:rsidR="0026151F" w:rsidRPr="0065551D" w:rsidRDefault="0026151F" w:rsidP="0065551D">
      <w:pPr>
        <w:tabs>
          <w:tab w:val="left" w:pos="1072"/>
        </w:tabs>
        <w:spacing w:line="480" w:lineRule="auto"/>
        <w:rPr>
          <w:rFonts w:ascii="Times New Roman" w:hAnsi="Times New Roman" w:cs="Times New Roman"/>
          <w:sz w:val="24"/>
        </w:rPr>
      </w:pPr>
    </w:p>
    <w:p w:rsidR="0026151F" w:rsidRPr="0065551D" w:rsidRDefault="0026151F" w:rsidP="0065551D">
      <w:pPr>
        <w:pStyle w:val="Heading1"/>
        <w:spacing w:line="480" w:lineRule="auto"/>
        <w:rPr>
          <w:rFonts w:ascii="Times New Roman" w:hAnsi="Times New Roman" w:cs="Times New Roman"/>
          <w:b/>
          <w:i/>
          <w:color w:val="000000" w:themeColor="text1"/>
          <w:u w:val="double"/>
          <w14:textOutline w14:w="0" w14:cap="flat" w14:cmpd="sng" w14:algn="ctr">
            <w14:noFill/>
            <w14:prstDash w14:val="solid"/>
            <w14:round/>
          </w14:textOutline>
        </w:rPr>
      </w:pPr>
      <w:bookmarkStart w:id="14" w:name="_Toc70038466"/>
      <w:r w:rsidRPr="0065551D">
        <w:rPr>
          <w:rFonts w:ascii="Times New Roman" w:hAnsi="Times New Roman" w:cs="Times New Roman"/>
          <w:b/>
          <w:i/>
          <w:color w:val="000000" w:themeColor="text1"/>
          <w:u w:val="double"/>
          <w14:textOutline w14:w="0" w14:cap="flat" w14:cmpd="sng" w14:algn="ctr">
            <w14:noFill/>
            <w14:prstDash w14:val="solid"/>
            <w14:round/>
          </w14:textOutline>
        </w:rPr>
        <w:t>ANALYSIS:</w:t>
      </w:r>
      <w:bookmarkEnd w:id="14"/>
    </w:p>
    <w:p w:rsidR="0026151F" w:rsidRPr="0065551D" w:rsidRDefault="0026151F" w:rsidP="0065551D">
      <w:pPr>
        <w:tabs>
          <w:tab w:val="left" w:pos="1072"/>
        </w:tabs>
        <w:spacing w:line="480" w:lineRule="auto"/>
        <w:rPr>
          <w:rFonts w:ascii="Times New Roman" w:hAnsi="Times New Roman" w:cs="Times New Roman"/>
          <w:sz w:val="24"/>
        </w:rPr>
      </w:pPr>
    </w:p>
    <w:p w:rsidR="007F7B1F" w:rsidRPr="0065551D" w:rsidRDefault="0026151F" w:rsidP="0065551D">
      <w:pPr>
        <w:tabs>
          <w:tab w:val="left" w:pos="1072"/>
        </w:tabs>
        <w:spacing w:line="480" w:lineRule="auto"/>
        <w:rPr>
          <w:rFonts w:ascii="Times New Roman" w:hAnsi="Times New Roman" w:cs="Times New Roman"/>
          <w:sz w:val="24"/>
        </w:rPr>
      </w:pPr>
      <w:r w:rsidRPr="0065551D">
        <w:rPr>
          <w:rFonts w:ascii="Times New Roman" w:hAnsi="Times New Roman" w:cs="Times New Roman"/>
          <w:sz w:val="24"/>
        </w:rPr>
        <w:t xml:space="preserve">                  Systematic reviews and randomized controlled trials are often used to determine the efficacy of medications and other health applications, but they are not enough to guarantee that the technology is used in clinical settings. The path from invention to normal clinical use is long and winding. Many computerized decision support systems (DSS) have been developed, but many have yet to be implemented. Any programmers create technologically complex </w:t>
      </w:r>
      <w:proofErr w:type="spellStart"/>
      <w:r w:rsidRPr="0065551D">
        <w:rPr>
          <w:rFonts w:ascii="Times New Roman" w:hAnsi="Times New Roman" w:cs="Times New Roman"/>
          <w:sz w:val="24"/>
        </w:rPr>
        <w:lastRenderedPageBreak/>
        <w:t>programmes</w:t>
      </w:r>
      <w:proofErr w:type="spellEnd"/>
      <w:r w:rsidRPr="0065551D">
        <w:rPr>
          <w:rFonts w:ascii="Times New Roman" w:hAnsi="Times New Roman" w:cs="Times New Roman"/>
          <w:sz w:val="24"/>
        </w:rPr>
        <w:t xml:space="preserve"> that have nothing to do with reality. </w:t>
      </w:r>
      <w:r w:rsidR="007F7B1F" w:rsidRPr="0065551D">
        <w:rPr>
          <w:rFonts w:ascii="Times New Roman" w:hAnsi="Times New Roman" w:cs="Times New Roman"/>
          <w:sz w:val="24"/>
        </w:rPr>
        <w:t>Others were unable to assess whether or not there is a therapeutic necessity. With the NHS spending £5 billion in information infrastructure, a trend that is often seen in other countries, there is a pressing need to move away from a technologically-driven solution and toward one that recognizes and implements the most cost-effective means of managing intelligence, independent of technology. As a result, the word 'decision instrument' is proposed to show that both supports, although functionally distinct, are conceptually the same from a therapeutic standpoint.</w:t>
      </w:r>
      <w:r w:rsidR="007F7B1F" w:rsidRPr="0065551D">
        <w:rPr>
          <w:rFonts w:ascii="Times New Roman" w:hAnsi="Times New Roman" w:cs="Times New Roman"/>
        </w:rPr>
        <w:t xml:space="preserve"> </w:t>
      </w:r>
      <w:r w:rsidR="007F7B1F" w:rsidRPr="0065551D">
        <w:rPr>
          <w:rFonts w:ascii="Times New Roman" w:hAnsi="Times New Roman" w:cs="Times New Roman"/>
          <w:sz w:val="24"/>
        </w:rPr>
        <w:t xml:space="preserve">Many of the challenges that health-care services face now are exacerbated by the disparity between what we know and what we do in the face of workforce shortages, economic constraints, and increasing public demand, rather than by a lack of awareness. Systematic evaluations or randomized-controlled experiments of new clinical technologies published in respected journals are a pillar of evidence-based medicine and can help determine the effectiveness of drugs or procedures, but they aren't enough to ensure that the technology is used. </w:t>
      </w:r>
    </w:p>
    <w:p w:rsidR="007F7B1F" w:rsidRDefault="007F7B1F" w:rsidP="0065551D">
      <w:pPr>
        <w:pStyle w:val="Heading1"/>
        <w:rPr>
          <w:rFonts w:ascii="Times New Roman" w:hAnsi="Times New Roman" w:cs="Times New Roman"/>
          <w:b/>
          <w:i/>
          <w:color w:val="000000" w:themeColor="text1"/>
          <w:u w:val="double"/>
          <w14:textOutline w14:w="0" w14:cap="flat" w14:cmpd="sng" w14:algn="ctr">
            <w14:noFill/>
            <w14:prstDash w14:val="solid"/>
            <w14:round/>
          </w14:textOutline>
        </w:rPr>
      </w:pPr>
      <w:bookmarkStart w:id="15" w:name="_Toc70038467"/>
      <w:r w:rsidRPr="0065551D">
        <w:rPr>
          <w:rFonts w:ascii="Times New Roman" w:hAnsi="Times New Roman" w:cs="Times New Roman"/>
          <w:b/>
          <w:i/>
          <w:color w:val="000000" w:themeColor="text1"/>
          <w:u w:val="double"/>
          <w14:textOutline w14:w="0" w14:cap="flat" w14:cmpd="sng" w14:algn="ctr">
            <w14:noFill/>
            <w14:prstDash w14:val="solid"/>
            <w14:round/>
          </w14:textOutline>
        </w:rPr>
        <w:t>SWOT ANALYSIS:</w:t>
      </w:r>
      <w:bookmarkEnd w:id="15"/>
    </w:p>
    <w:p w:rsidR="0065551D" w:rsidRPr="0065551D" w:rsidRDefault="0065551D" w:rsidP="0065551D"/>
    <w:p w:rsidR="00D640D0" w:rsidRPr="0065551D" w:rsidRDefault="007F7B1F" w:rsidP="0065551D">
      <w:pPr>
        <w:tabs>
          <w:tab w:val="left" w:pos="1072"/>
        </w:tabs>
        <w:spacing w:line="480" w:lineRule="auto"/>
        <w:rPr>
          <w:rFonts w:ascii="Times New Roman" w:hAnsi="Times New Roman" w:cs="Times New Roman"/>
          <w:sz w:val="24"/>
        </w:rPr>
      </w:pPr>
      <w:r w:rsidRPr="0065551D">
        <w:rPr>
          <w:rFonts w:ascii="Times New Roman" w:hAnsi="Times New Roman" w:cs="Times New Roman"/>
          <w:sz w:val="24"/>
        </w:rPr>
        <w:t xml:space="preserve">           According to the findings of the SWOT study, the system's weaknesses and risks outnumber its benefits and prospects prior to decentralization. The previous structure had the advantages of being simple to administer in a central management system, having a special consistency within the region, and having social or political government.</w:t>
      </w:r>
      <w:r w:rsidRPr="0065551D">
        <w:rPr>
          <w:rFonts w:ascii="Times New Roman" w:hAnsi="Times New Roman" w:cs="Times New Roman"/>
        </w:rPr>
        <w:t xml:space="preserve"> </w:t>
      </w:r>
      <w:r w:rsidRPr="0065551D">
        <w:rPr>
          <w:rFonts w:ascii="Times New Roman" w:hAnsi="Times New Roman" w:cs="Times New Roman"/>
          <w:sz w:val="24"/>
        </w:rPr>
        <w:t xml:space="preserve">Health Ministry, a central administration organ, was in charge of making managerial decisions. While this could trigger some bureaucratic issues, controlling health institutions in a central location was relatively simple. The previous system's unique quality was also a strength. Social or political government was the final strength item relevant to these two. The system's weakness prior to </w:t>
      </w:r>
      <w:r w:rsidRPr="0065551D">
        <w:rPr>
          <w:rFonts w:ascii="Times New Roman" w:hAnsi="Times New Roman" w:cs="Times New Roman"/>
          <w:sz w:val="24"/>
        </w:rPr>
        <w:lastRenderedPageBreak/>
        <w:t>decentralization was mostly due to the large spectrum of control area. It is well documented in the literature that a larger corporation or organization necessitates more professionalized management. In the other hand, after a certain degree of reliance on external factors such as rivalry, technology, and expertise, it is difficult to run an enterprise. In the context of the whole world.</w:t>
      </w:r>
      <w:r w:rsidR="00D640D0" w:rsidRPr="0065551D">
        <w:rPr>
          <w:rFonts w:ascii="Times New Roman" w:hAnsi="Times New Roman" w:cs="Times New Roman"/>
          <w:sz w:val="24"/>
        </w:rPr>
        <w:t xml:space="preserve"> Social government portrait, financial standing, and competitiveness opportunities were all opportunities. In the former regime, health-care agencies were seen as government entities, and this viewpoint gives them a competitive advantage in the marketplace. A citizen of the world believed that these organizations provide free access to the public. Since wellbeing is regarded as a global public good, it must be charitable.</w:t>
      </w:r>
    </w:p>
    <w:p w:rsidR="00D640D0" w:rsidRPr="0065551D" w:rsidRDefault="00D640D0" w:rsidP="0065551D">
      <w:pPr>
        <w:tabs>
          <w:tab w:val="left" w:pos="1072"/>
        </w:tabs>
        <w:spacing w:line="480" w:lineRule="auto"/>
        <w:rPr>
          <w:rFonts w:ascii="Times New Roman" w:hAnsi="Times New Roman" w:cs="Times New Roman"/>
          <w:b/>
          <w:sz w:val="24"/>
        </w:rPr>
      </w:pPr>
      <w:r w:rsidRPr="0065551D">
        <w:rPr>
          <w:rFonts w:ascii="Times New Roman" w:hAnsi="Times New Roman" w:cs="Times New Roman"/>
          <w:b/>
          <w:sz w:val="24"/>
        </w:rPr>
        <w:t>STRENGTH:</w:t>
      </w:r>
    </w:p>
    <w:p w:rsidR="00D640D0" w:rsidRPr="0065551D" w:rsidRDefault="00D640D0" w:rsidP="0065551D">
      <w:pPr>
        <w:pStyle w:val="ListParagraph"/>
        <w:numPr>
          <w:ilvl w:val="0"/>
          <w:numId w:val="5"/>
        </w:numPr>
        <w:tabs>
          <w:tab w:val="left" w:pos="1072"/>
        </w:tabs>
        <w:spacing w:line="480" w:lineRule="auto"/>
        <w:rPr>
          <w:rFonts w:ascii="Times New Roman" w:hAnsi="Times New Roman" w:cs="Times New Roman"/>
          <w:sz w:val="24"/>
        </w:rPr>
      </w:pPr>
      <w:r w:rsidRPr="0065551D">
        <w:rPr>
          <w:rFonts w:ascii="Times New Roman" w:hAnsi="Times New Roman" w:cs="Times New Roman"/>
          <w:sz w:val="24"/>
        </w:rPr>
        <w:t>In a central control system, it's simple to keep track of.</w:t>
      </w:r>
    </w:p>
    <w:p w:rsidR="00D640D0" w:rsidRPr="0065551D" w:rsidRDefault="00D640D0" w:rsidP="0065551D">
      <w:pPr>
        <w:pStyle w:val="ListParagraph"/>
        <w:numPr>
          <w:ilvl w:val="0"/>
          <w:numId w:val="5"/>
        </w:numPr>
        <w:tabs>
          <w:tab w:val="left" w:pos="1072"/>
        </w:tabs>
        <w:spacing w:line="480" w:lineRule="auto"/>
        <w:rPr>
          <w:rFonts w:ascii="Times New Roman" w:hAnsi="Times New Roman" w:cs="Times New Roman"/>
          <w:sz w:val="24"/>
        </w:rPr>
      </w:pPr>
      <w:r w:rsidRPr="0065551D">
        <w:rPr>
          <w:rFonts w:ascii="Times New Roman" w:hAnsi="Times New Roman" w:cs="Times New Roman"/>
          <w:sz w:val="24"/>
        </w:rPr>
        <w:t>Country-specific standard.</w:t>
      </w:r>
    </w:p>
    <w:p w:rsidR="00D640D0" w:rsidRPr="0065551D" w:rsidRDefault="00D640D0" w:rsidP="0065551D">
      <w:pPr>
        <w:pStyle w:val="ListParagraph"/>
        <w:numPr>
          <w:ilvl w:val="0"/>
          <w:numId w:val="5"/>
        </w:numPr>
        <w:tabs>
          <w:tab w:val="left" w:pos="1072"/>
        </w:tabs>
        <w:spacing w:line="480" w:lineRule="auto"/>
        <w:rPr>
          <w:rFonts w:ascii="Times New Roman" w:hAnsi="Times New Roman" w:cs="Times New Roman"/>
          <w:sz w:val="24"/>
        </w:rPr>
      </w:pPr>
      <w:r w:rsidRPr="0065551D">
        <w:rPr>
          <w:rFonts w:ascii="Times New Roman" w:hAnsi="Times New Roman" w:cs="Times New Roman"/>
          <w:sz w:val="24"/>
        </w:rPr>
        <w:t>Governance, both social and political.</w:t>
      </w:r>
    </w:p>
    <w:p w:rsidR="00D640D0" w:rsidRPr="0065551D" w:rsidRDefault="00D640D0" w:rsidP="0065551D">
      <w:pPr>
        <w:tabs>
          <w:tab w:val="left" w:pos="1072"/>
        </w:tabs>
        <w:spacing w:line="480" w:lineRule="auto"/>
        <w:rPr>
          <w:rFonts w:ascii="Times New Roman" w:hAnsi="Times New Roman" w:cs="Times New Roman"/>
          <w:b/>
          <w:sz w:val="24"/>
        </w:rPr>
      </w:pPr>
      <w:r w:rsidRPr="0065551D">
        <w:rPr>
          <w:rFonts w:ascii="Times New Roman" w:hAnsi="Times New Roman" w:cs="Times New Roman"/>
          <w:b/>
          <w:sz w:val="24"/>
        </w:rPr>
        <w:t>WEAKNESSES:</w:t>
      </w:r>
    </w:p>
    <w:p w:rsidR="00D640D0" w:rsidRPr="0065551D" w:rsidRDefault="00D640D0" w:rsidP="0065551D">
      <w:pPr>
        <w:pStyle w:val="ListParagraph"/>
        <w:numPr>
          <w:ilvl w:val="0"/>
          <w:numId w:val="6"/>
        </w:numPr>
        <w:tabs>
          <w:tab w:val="left" w:pos="1072"/>
        </w:tabs>
        <w:spacing w:line="480" w:lineRule="auto"/>
        <w:rPr>
          <w:rFonts w:ascii="Times New Roman" w:hAnsi="Times New Roman" w:cs="Times New Roman"/>
          <w:sz w:val="24"/>
        </w:rPr>
      </w:pPr>
      <w:r w:rsidRPr="0065551D">
        <w:rPr>
          <w:rFonts w:ascii="Times New Roman" w:hAnsi="Times New Roman" w:cs="Times New Roman"/>
          <w:sz w:val="24"/>
        </w:rPr>
        <w:t>Managerial concerns.</w:t>
      </w:r>
    </w:p>
    <w:p w:rsidR="00D640D0" w:rsidRPr="0065551D" w:rsidRDefault="00D640D0" w:rsidP="0065551D">
      <w:pPr>
        <w:pStyle w:val="ListParagraph"/>
        <w:numPr>
          <w:ilvl w:val="0"/>
          <w:numId w:val="6"/>
        </w:numPr>
        <w:tabs>
          <w:tab w:val="left" w:pos="1072"/>
        </w:tabs>
        <w:spacing w:line="480" w:lineRule="auto"/>
        <w:rPr>
          <w:rFonts w:ascii="Times New Roman" w:hAnsi="Times New Roman" w:cs="Times New Roman"/>
          <w:sz w:val="24"/>
        </w:rPr>
      </w:pPr>
      <w:r w:rsidRPr="0065551D">
        <w:rPr>
          <w:rFonts w:ascii="Times New Roman" w:hAnsi="Times New Roman" w:cs="Times New Roman"/>
          <w:sz w:val="24"/>
        </w:rPr>
        <w:t>Monitor region with a wide variety.</w:t>
      </w:r>
    </w:p>
    <w:p w:rsidR="00D640D0" w:rsidRPr="0065551D" w:rsidRDefault="00D640D0" w:rsidP="0065551D">
      <w:pPr>
        <w:pStyle w:val="ListParagraph"/>
        <w:numPr>
          <w:ilvl w:val="0"/>
          <w:numId w:val="6"/>
        </w:numPr>
        <w:tabs>
          <w:tab w:val="left" w:pos="1072"/>
        </w:tabs>
        <w:spacing w:line="480" w:lineRule="auto"/>
        <w:rPr>
          <w:rFonts w:ascii="Times New Roman" w:hAnsi="Times New Roman" w:cs="Times New Roman"/>
          <w:sz w:val="24"/>
        </w:rPr>
      </w:pPr>
      <w:r w:rsidRPr="0065551D">
        <w:rPr>
          <w:rFonts w:ascii="Times New Roman" w:hAnsi="Times New Roman" w:cs="Times New Roman"/>
          <w:sz w:val="24"/>
        </w:rPr>
        <w:t>Human capital management.</w:t>
      </w:r>
    </w:p>
    <w:p w:rsidR="00D640D0" w:rsidRPr="0065551D" w:rsidRDefault="00D640D0" w:rsidP="0065551D">
      <w:pPr>
        <w:pStyle w:val="ListParagraph"/>
        <w:numPr>
          <w:ilvl w:val="0"/>
          <w:numId w:val="6"/>
        </w:numPr>
        <w:tabs>
          <w:tab w:val="left" w:pos="1072"/>
        </w:tabs>
        <w:spacing w:line="480" w:lineRule="auto"/>
        <w:rPr>
          <w:rFonts w:ascii="Times New Roman" w:hAnsi="Times New Roman" w:cs="Times New Roman"/>
          <w:sz w:val="24"/>
        </w:rPr>
      </w:pPr>
      <w:r w:rsidRPr="0065551D">
        <w:rPr>
          <w:rFonts w:ascii="Times New Roman" w:hAnsi="Times New Roman" w:cs="Times New Roman"/>
          <w:sz w:val="24"/>
        </w:rPr>
        <w:t>Administration.</w:t>
      </w:r>
    </w:p>
    <w:p w:rsidR="00D640D0" w:rsidRPr="0065551D" w:rsidRDefault="00D640D0" w:rsidP="0065551D">
      <w:pPr>
        <w:tabs>
          <w:tab w:val="left" w:pos="1072"/>
        </w:tabs>
        <w:spacing w:line="480" w:lineRule="auto"/>
        <w:rPr>
          <w:rFonts w:ascii="Times New Roman" w:hAnsi="Times New Roman" w:cs="Times New Roman"/>
          <w:b/>
          <w:sz w:val="24"/>
        </w:rPr>
      </w:pPr>
      <w:r w:rsidRPr="0065551D">
        <w:rPr>
          <w:rFonts w:ascii="Times New Roman" w:hAnsi="Times New Roman" w:cs="Times New Roman"/>
          <w:b/>
          <w:sz w:val="24"/>
        </w:rPr>
        <w:t>OPPURTUNITIES:</w:t>
      </w:r>
    </w:p>
    <w:p w:rsidR="00D640D0" w:rsidRPr="0065551D" w:rsidRDefault="00D640D0" w:rsidP="0065551D">
      <w:pPr>
        <w:pStyle w:val="ListParagraph"/>
        <w:numPr>
          <w:ilvl w:val="0"/>
          <w:numId w:val="7"/>
        </w:numPr>
        <w:tabs>
          <w:tab w:val="left" w:pos="1072"/>
        </w:tabs>
        <w:spacing w:line="480" w:lineRule="auto"/>
        <w:rPr>
          <w:rFonts w:ascii="Times New Roman" w:hAnsi="Times New Roman" w:cs="Times New Roman"/>
          <w:sz w:val="24"/>
        </w:rPr>
      </w:pPr>
      <w:r w:rsidRPr="0065551D">
        <w:rPr>
          <w:rFonts w:ascii="Times New Roman" w:hAnsi="Times New Roman" w:cs="Times New Roman"/>
          <w:sz w:val="24"/>
        </w:rPr>
        <w:t>Image of a social government.</w:t>
      </w:r>
    </w:p>
    <w:p w:rsidR="00D640D0" w:rsidRPr="0065551D" w:rsidRDefault="00D640D0" w:rsidP="0065551D">
      <w:pPr>
        <w:pStyle w:val="ListParagraph"/>
        <w:numPr>
          <w:ilvl w:val="0"/>
          <w:numId w:val="7"/>
        </w:numPr>
        <w:tabs>
          <w:tab w:val="left" w:pos="1072"/>
        </w:tabs>
        <w:spacing w:line="480" w:lineRule="auto"/>
        <w:rPr>
          <w:rFonts w:ascii="Times New Roman" w:hAnsi="Times New Roman" w:cs="Times New Roman"/>
          <w:sz w:val="24"/>
        </w:rPr>
      </w:pPr>
      <w:r w:rsidRPr="0065551D">
        <w:rPr>
          <w:rFonts w:ascii="Times New Roman" w:hAnsi="Times New Roman" w:cs="Times New Roman"/>
          <w:sz w:val="24"/>
        </w:rPr>
        <w:t>Monetary situation.</w:t>
      </w:r>
    </w:p>
    <w:p w:rsidR="00D640D0" w:rsidRPr="0065551D" w:rsidRDefault="00D640D0" w:rsidP="0065551D">
      <w:pPr>
        <w:pStyle w:val="ListParagraph"/>
        <w:numPr>
          <w:ilvl w:val="0"/>
          <w:numId w:val="7"/>
        </w:numPr>
        <w:tabs>
          <w:tab w:val="left" w:pos="1072"/>
        </w:tabs>
        <w:spacing w:line="480" w:lineRule="auto"/>
        <w:rPr>
          <w:rFonts w:ascii="Times New Roman" w:hAnsi="Times New Roman" w:cs="Times New Roman"/>
          <w:sz w:val="24"/>
        </w:rPr>
      </w:pPr>
      <w:r w:rsidRPr="0065551D">
        <w:rPr>
          <w:rFonts w:ascii="Times New Roman" w:hAnsi="Times New Roman" w:cs="Times New Roman"/>
          <w:sz w:val="24"/>
        </w:rPr>
        <w:lastRenderedPageBreak/>
        <w:t>Opportunities for competition.</w:t>
      </w:r>
    </w:p>
    <w:p w:rsidR="00D640D0" w:rsidRPr="0065551D" w:rsidRDefault="00D640D0" w:rsidP="0065551D">
      <w:pPr>
        <w:tabs>
          <w:tab w:val="left" w:pos="1072"/>
        </w:tabs>
        <w:spacing w:line="480" w:lineRule="auto"/>
        <w:rPr>
          <w:rFonts w:ascii="Times New Roman" w:hAnsi="Times New Roman" w:cs="Times New Roman"/>
          <w:b/>
          <w:sz w:val="24"/>
        </w:rPr>
      </w:pPr>
      <w:r w:rsidRPr="0065551D">
        <w:rPr>
          <w:rFonts w:ascii="Times New Roman" w:hAnsi="Times New Roman" w:cs="Times New Roman"/>
          <w:b/>
          <w:sz w:val="24"/>
        </w:rPr>
        <w:t>THREATS:</w:t>
      </w:r>
    </w:p>
    <w:p w:rsidR="00D640D0" w:rsidRPr="0065551D" w:rsidRDefault="00D640D0" w:rsidP="0065551D">
      <w:pPr>
        <w:pStyle w:val="ListParagraph"/>
        <w:numPr>
          <w:ilvl w:val="0"/>
          <w:numId w:val="8"/>
        </w:numPr>
        <w:spacing w:line="480" w:lineRule="auto"/>
        <w:rPr>
          <w:rFonts w:ascii="Times New Roman" w:hAnsi="Times New Roman" w:cs="Times New Roman"/>
          <w:sz w:val="24"/>
        </w:rPr>
      </w:pPr>
      <w:r w:rsidRPr="0065551D">
        <w:rPr>
          <w:rFonts w:ascii="Times New Roman" w:hAnsi="Times New Roman" w:cs="Times New Roman"/>
          <w:sz w:val="24"/>
        </w:rPr>
        <w:t>A New Approach to Public Business.</w:t>
      </w:r>
    </w:p>
    <w:p w:rsidR="00D640D0" w:rsidRPr="0065551D" w:rsidRDefault="00D640D0" w:rsidP="0065551D">
      <w:pPr>
        <w:pStyle w:val="ListParagraph"/>
        <w:numPr>
          <w:ilvl w:val="0"/>
          <w:numId w:val="8"/>
        </w:numPr>
        <w:spacing w:line="480" w:lineRule="auto"/>
        <w:rPr>
          <w:rFonts w:ascii="Times New Roman" w:hAnsi="Times New Roman" w:cs="Times New Roman"/>
          <w:sz w:val="24"/>
        </w:rPr>
      </w:pPr>
      <w:r w:rsidRPr="0065551D">
        <w:rPr>
          <w:rFonts w:ascii="Times New Roman" w:hAnsi="Times New Roman" w:cs="Times New Roman"/>
          <w:sz w:val="24"/>
        </w:rPr>
        <w:t>Competition rules are strict.</w:t>
      </w:r>
    </w:p>
    <w:p w:rsidR="00D640D0" w:rsidRPr="0065551D" w:rsidRDefault="00D640D0" w:rsidP="0065551D">
      <w:pPr>
        <w:pStyle w:val="ListParagraph"/>
        <w:numPr>
          <w:ilvl w:val="0"/>
          <w:numId w:val="8"/>
        </w:numPr>
        <w:spacing w:line="480" w:lineRule="auto"/>
        <w:rPr>
          <w:rFonts w:ascii="Times New Roman" w:hAnsi="Times New Roman" w:cs="Times New Roman"/>
          <w:sz w:val="24"/>
        </w:rPr>
      </w:pPr>
      <w:r w:rsidRPr="0065551D">
        <w:rPr>
          <w:rFonts w:ascii="Times New Roman" w:hAnsi="Times New Roman" w:cs="Times New Roman"/>
          <w:sz w:val="24"/>
        </w:rPr>
        <w:t>Denationalization.</w:t>
      </w:r>
    </w:p>
    <w:p w:rsidR="00D640D0" w:rsidRPr="0065551D" w:rsidRDefault="00D640D0" w:rsidP="0065551D">
      <w:pPr>
        <w:pStyle w:val="ListParagraph"/>
        <w:numPr>
          <w:ilvl w:val="0"/>
          <w:numId w:val="8"/>
        </w:numPr>
        <w:spacing w:line="480" w:lineRule="auto"/>
        <w:rPr>
          <w:rFonts w:ascii="Times New Roman" w:hAnsi="Times New Roman" w:cs="Times New Roman"/>
          <w:sz w:val="24"/>
        </w:rPr>
      </w:pPr>
      <w:r w:rsidRPr="0065551D">
        <w:rPr>
          <w:rFonts w:ascii="Times New Roman" w:hAnsi="Times New Roman" w:cs="Times New Roman"/>
          <w:sz w:val="24"/>
        </w:rPr>
        <w:t>Ingenuity.</w:t>
      </w:r>
    </w:p>
    <w:p w:rsidR="00D640D0" w:rsidRPr="0065551D" w:rsidRDefault="00D640D0" w:rsidP="0065551D">
      <w:pPr>
        <w:pStyle w:val="ListParagraph"/>
        <w:numPr>
          <w:ilvl w:val="0"/>
          <w:numId w:val="8"/>
        </w:numPr>
        <w:spacing w:line="480" w:lineRule="auto"/>
        <w:rPr>
          <w:rFonts w:ascii="Times New Roman" w:hAnsi="Times New Roman" w:cs="Times New Roman"/>
          <w:sz w:val="24"/>
        </w:rPr>
      </w:pPr>
      <w:r w:rsidRPr="0065551D">
        <w:rPr>
          <w:rFonts w:ascii="Times New Roman" w:hAnsi="Times New Roman" w:cs="Times New Roman"/>
          <w:sz w:val="24"/>
        </w:rPr>
        <w:t>Differences between localities and regions.</w:t>
      </w:r>
    </w:p>
    <w:p w:rsidR="00D640D0" w:rsidRPr="0065551D" w:rsidRDefault="00D640D0" w:rsidP="0065551D">
      <w:pPr>
        <w:pStyle w:val="ListParagraph"/>
        <w:numPr>
          <w:ilvl w:val="0"/>
          <w:numId w:val="8"/>
        </w:numPr>
        <w:spacing w:line="480" w:lineRule="auto"/>
        <w:rPr>
          <w:rFonts w:ascii="Times New Roman" w:hAnsi="Times New Roman" w:cs="Times New Roman"/>
          <w:sz w:val="24"/>
        </w:rPr>
      </w:pPr>
      <w:r w:rsidRPr="0065551D">
        <w:rPr>
          <w:rFonts w:ascii="Times New Roman" w:hAnsi="Times New Roman" w:cs="Times New Roman"/>
          <w:sz w:val="24"/>
        </w:rPr>
        <w:t>Issues of accountability.</w:t>
      </w:r>
    </w:p>
    <w:p w:rsidR="00D640D0" w:rsidRPr="0065551D" w:rsidRDefault="00D640D0" w:rsidP="0065551D">
      <w:pPr>
        <w:pStyle w:val="ListParagraph"/>
        <w:numPr>
          <w:ilvl w:val="0"/>
          <w:numId w:val="8"/>
        </w:numPr>
        <w:spacing w:line="480" w:lineRule="auto"/>
        <w:rPr>
          <w:rFonts w:ascii="Times New Roman" w:hAnsi="Times New Roman" w:cs="Times New Roman"/>
          <w:sz w:val="24"/>
        </w:rPr>
      </w:pPr>
      <w:r w:rsidRPr="0065551D">
        <w:rPr>
          <w:rFonts w:ascii="Times New Roman" w:hAnsi="Times New Roman" w:cs="Times New Roman"/>
          <w:sz w:val="24"/>
        </w:rPr>
        <w:t>Issues of Transparency.</w:t>
      </w:r>
    </w:p>
    <w:p w:rsidR="00D640D0" w:rsidRPr="0065551D" w:rsidRDefault="00D640D0" w:rsidP="0065551D">
      <w:pPr>
        <w:pStyle w:val="Heading1"/>
        <w:spacing w:line="480" w:lineRule="auto"/>
        <w:rPr>
          <w:rFonts w:ascii="Times New Roman" w:hAnsi="Times New Roman" w:cs="Times New Roman"/>
          <w:b/>
          <w:i/>
          <w:color w:val="000000" w:themeColor="text1"/>
          <w:u w:val="double"/>
          <w14:textOutline w14:w="0" w14:cap="flat" w14:cmpd="sng" w14:algn="ctr">
            <w14:noFill/>
            <w14:prstDash w14:val="solid"/>
            <w14:round/>
          </w14:textOutline>
        </w:rPr>
      </w:pPr>
      <w:bookmarkStart w:id="16" w:name="_Toc70038468"/>
      <w:r w:rsidRPr="0065551D">
        <w:rPr>
          <w:rFonts w:ascii="Times New Roman" w:hAnsi="Times New Roman" w:cs="Times New Roman"/>
          <w:b/>
          <w:i/>
          <w:color w:val="000000" w:themeColor="text1"/>
          <w:u w:val="double"/>
          <w14:textOutline w14:w="0" w14:cap="flat" w14:cmpd="sng" w14:algn="ctr">
            <w14:noFill/>
            <w14:prstDash w14:val="solid"/>
            <w14:round/>
          </w14:textOutline>
        </w:rPr>
        <w:t>CONCLUSION:</w:t>
      </w:r>
      <w:bookmarkEnd w:id="16"/>
    </w:p>
    <w:p w:rsidR="00D640D0" w:rsidRDefault="00D640D0" w:rsidP="0065551D">
      <w:pPr>
        <w:tabs>
          <w:tab w:val="left" w:pos="1149"/>
        </w:tabs>
        <w:spacing w:line="480" w:lineRule="auto"/>
        <w:rPr>
          <w:rFonts w:ascii="Times New Roman" w:hAnsi="Times New Roman" w:cs="Times New Roman"/>
          <w:sz w:val="24"/>
        </w:rPr>
      </w:pPr>
      <w:r w:rsidRPr="0065551D">
        <w:rPr>
          <w:rFonts w:ascii="Times New Roman" w:hAnsi="Times New Roman" w:cs="Times New Roman"/>
        </w:rPr>
        <w:tab/>
      </w:r>
      <w:r w:rsidRPr="0065551D">
        <w:rPr>
          <w:rFonts w:ascii="Times New Roman" w:hAnsi="Times New Roman" w:cs="Times New Roman"/>
          <w:sz w:val="24"/>
        </w:rPr>
        <w:t xml:space="preserve">Errors, inadequate care delivery, and disappointment among patients and health providers have all been linked to poor system architecture. Chronically disabled people's needs are not being addressed properly. To meet those needs, health-care </w:t>
      </w:r>
      <w:proofErr w:type="spellStart"/>
      <w:r w:rsidRPr="0065551D">
        <w:rPr>
          <w:rFonts w:ascii="Times New Roman" w:hAnsi="Times New Roman" w:cs="Times New Roman"/>
          <w:sz w:val="24"/>
        </w:rPr>
        <w:t>programmes</w:t>
      </w:r>
      <w:proofErr w:type="spellEnd"/>
      <w:r w:rsidRPr="0065551D">
        <w:rPr>
          <w:rFonts w:ascii="Times New Roman" w:hAnsi="Times New Roman" w:cs="Times New Roman"/>
          <w:sz w:val="24"/>
        </w:rPr>
        <w:t xml:space="preserve"> must be reformed, and there must be more cooperation and teamwork among health-care practitioners, as well as a greater focus on preventive and behavioral determinants of health. Technological advancements in information technology, as well as a larger knowledge base derived from clinical experience studies, have the ability to improve health care, but they have yet to be fully realized. Patients and customers are becoming more knowledgeable about their fitness. As a result, a new joint decision-making partnership between patients and health-care providers is needed. Providers must now pay greater attention to the beliefs, interests, and cultural experiences of their patients. Before the standard of treatment is </w:t>
      </w:r>
      <w:r w:rsidR="0065551D" w:rsidRPr="0065551D">
        <w:rPr>
          <w:rFonts w:ascii="Times New Roman" w:hAnsi="Times New Roman" w:cs="Times New Roman"/>
          <w:sz w:val="24"/>
        </w:rPr>
        <w:t>jeopardized</w:t>
      </w:r>
      <w:r w:rsidRPr="0065551D">
        <w:rPr>
          <w:rFonts w:ascii="Times New Roman" w:hAnsi="Times New Roman" w:cs="Times New Roman"/>
          <w:sz w:val="24"/>
        </w:rPr>
        <w:t xml:space="preserve"> more, workforce challenges such as vacancies and successful deployment of existing staff must be resolved.</w:t>
      </w:r>
      <w:r w:rsidR="0065551D" w:rsidRPr="0065551D">
        <w:rPr>
          <w:rFonts w:ascii="Times New Roman" w:hAnsi="Times New Roman" w:cs="Times New Roman"/>
          <w:sz w:val="24"/>
        </w:rPr>
        <w:t xml:space="preserve"> </w:t>
      </w:r>
      <w:r w:rsidR="0065551D" w:rsidRPr="0065551D">
        <w:rPr>
          <w:rFonts w:ascii="Times New Roman" w:hAnsi="Times New Roman" w:cs="Times New Roman"/>
          <w:sz w:val="24"/>
        </w:rPr>
        <w:lastRenderedPageBreak/>
        <w:t>Employers and new graduates in the health care field point to disconnects between how health providers are educated and what they are expected to do in practice. These disconnects can be attributed to a variety of reasons, including a shortage of resources to revamp curricula and a reduced emphasis on teaching in academic health centers.</w:t>
      </w:r>
    </w:p>
    <w:p w:rsidR="004D7981" w:rsidRDefault="004D7981" w:rsidP="0065551D">
      <w:pPr>
        <w:tabs>
          <w:tab w:val="left" w:pos="1149"/>
        </w:tabs>
        <w:spacing w:line="480" w:lineRule="auto"/>
        <w:rPr>
          <w:rFonts w:ascii="Times New Roman" w:hAnsi="Times New Roman" w:cs="Times New Roman"/>
          <w:sz w:val="24"/>
        </w:rPr>
      </w:pPr>
    </w:p>
    <w:p w:rsidR="004D7981" w:rsidRDefault="004D7981" w:rsidP="0065551D">
      <w:pPr>
        <w:tabs>
          <w:tab w:val="left" w:pos="1149"/>
        </w:tabs>
        <w:spacing w:line="480" w:lineRule="auto"/>
        <w:rPr>
          <w:rFonts w:ascii="Times New Roman" w:hAnsi="Times New Roman" w:cs="Times New Roman"/>
          <w:sz w:val="24"/>
        </w:rPr>
      </w:pPr>
    </w:p>
    <w:p w:rsidR="004D7981" w:rsidRDefault="004D7981" w:rsidP="0065551D">
      <w:pPr>
        <w:tabs>
          <w:tab w:val="left" w:pos="1149"/>
        </w:tabs>
        <w:spacing w:line="480" w:lineRule="auto"/>
        <w:rPr>
          <w:rFonts w:ascii="Times New Roman" w:hAnsi="Times New Roman" w:cs="Times New Roman"/>
          <w:sz w:val="24"/>
        </w:rPr>
      </w:pPr>
    </w:p>
    <w:p w:rsidR="004D7981" w:rsidRDefault="004D7981" w:rsidP="0065551D">
      <w:pPr>
        <w:tabs>
          <w:tab w:val="left" w:pos="1149"/>
        </w:tabs>
        <w:spacing w:line="480" w:lineRule="auto"/>
        <w:rPr>
          <w:rFonts w:ascii="Times New Roman" w:hAnsi="Times New Roman" w:cs="Times New Roman"/>
          <w:sz w:val="24"/>
        </w:rPr>
      </w:pPr>
    </w:p>
    <w:p w:rsidR="004D7981" w:rsidRPr="0065551D" w:rsidRDefault="004D7981" w:rsidP="004D7981">
      <w:pPr>
        <w:pStyle w:val="Heading1"/>
        <w:spacing w:line="480" w:lineRule="auto"/>
        <w:rPr>
          <w:rFonts w:ascii="Times New Roman" w:hAnsi="Times New Roman" w:cs="Times New Roman"/>
          <w:b/>
          <w:i/>
          <w:color w:val="000000" w:themeColor="text1"/>
          <w:u w:val="double"/>
          <w14:textOutline w14:w="0" w14:cap="flat" w14:cmpd="sng" w14:algn="ctr">
            <w14:noFill/>
            <w14:prstDash w14:val="solid"/>
            <w14:round/>
          </w14:textOutline>
        </w:rPr>
      </w:pPr>
      <w:r>
        <w:rPr>
          <w:rFonts w:ascii="Times New Roman" w:hAnsi="Times New Roman" w:cs="Times New Roman"/>
          <w:b/>
          <w:i/>
          <w:color w:val="000000" w:themeColor="text1"/>
          <w:u w:val="double"/>
          <w14:textOutline w14:w="0" w14:cap="flat" w14:cmpd="sng" w14:algn="ctr">
            <w14:noFill/>
            <w14:prstDash w14:val="solid"/>
            <w14:round/>
          </w14:textOutline>
        </w:rPr>
        <w:t>REFRENCES</w:t>
      </w:r>
      <w:r w:rsidRPr="0065551D">
        <w:rPr>
          <w:rFonts w:ascii="Times New Roman" w:hAnsi="Times New Roman" w:cs="Times New Roman"/>
          <w:b/>
          <w:i/>
          <w:color w:val="000000" w:themeColor="text1"/>
          <w:u w:val="double"/>
          <w14:textOutline w14:w="0" w14:cap="flat" w14:cmpd="sng" w14:algn="ctr">
            <w14:noFill/>
            <w14:prstDash w14:val="solid"/>
            <w14:round/>
          </w14:textOutline>
        </w:rPr>
        <w:t>:</w:t>
      </w:r>
    </w:p>
    <w:p w:rsidR="004D7981" w:rsidRPr="004D7981" w:rsidRDefault="004D7981" w:rsidP="004D7981">
      <w:pPr>
        <w:numPr>
          <w:ilvl w:val="0"/>
          <w:numId w:val="11"/>
        </w:numPr>
        <w:spacing w:after="87" w:line="248" w:lineRule="auto"/>
        <w:ind w:hanging="369"/>
        <w:jc w:val="both"/>
        <w:rPr>
          <w:rFonts w:cstheme="minorHAnsi"/>
          <w:sz w:val="24"/>
          <w:szCs w:val="24"/>
        </w:rPr>
      </w:pPr>
      <w:r w:rsidRPr="004D7981">
        <w:rPr>
          <w:rFonts w:eastAsia="Lucida Bright" w:cstheme="minorHAnsi"/>
          <w:sz w:val="24"/>
          <w:szCs w:val="24"/>
        </w:rPr>
        <w:t xml:space="preserve">Gupta N, </w:t>
      </w:r>
      <w:proofErr w:type="spellStart"/>
      <w:r w:rsidRPr="004D7981">
        <w:rPr>
          <w:rFonts w:eastAsia="Lucida Bright" w:cstheme="minorHAnsi"/>
          <w:sz w:val="24"/>
          <w:szCs w:val="24"/>
        </w:rPr>
        <w:t>Maliqi</w:t>
      </w:r>
      <w:proofErr w:type="spellEnd"/>
      <w:r w:rsidRPr="004D7981">
        <w:rPr>
          <w:rFonts w:eastAsia="Lucida Bright" w:cstheme="minorHAnsi"/>
          <w:sz w:val="24"/>
          <w:szCs w:val="24"/>
        </w:rPr>
        <w:t xml:space="preserve"> B, </w:t>
      </w:r>
      <w:proofErr w:type="spellStart"/>
      <w:r w:rsidRPr="004D7981">
        <w:rPr>
          <w:rFonts w:eastAsia="Lucida Bright" w:cstheme="minorHAnsi"/>
          <w:sz w:val="24"/>
          <w:szCs w:val="24"/>
        </w:rPr>
        <w:t>França</w:t>
      </w:r>
      <w:proofErr w:type="spellEnd"/>
      <w:r w:rsidRPr="004D7981">
        <w:rPr>
          <w:rFonts w:eastAsia="Lucida Bright" w:cstheme="minorHAnsi"/>
          <w:sz w:val="24"/>
          <w:szCs w:val="24"/>
        </w:rPr>
        <w:t xml:space="preserve"> A, </w:t>
      </w:r>
      <w:proofErr w:type="spellStart"/>
      <w:r w:rsidRPr="004D7981">
        <w:rPr>
          <w:rFonts w:eastAsia="Lucida Bright" w:cstheme="minorHAnsi"/>
          <w:sz w:val="24"/>
          <w:szCs w:val="24"/>
        </w:rPr>
        <w:t>Nyonator</w:t>
      </w:r>
      <w:proofErr w:type="spellEnd"/>
      <w:r w:rsidRPr="004D7981">
        <w:rPr>
          <w:rFonts w:eastAsia="Lucida Bright" w:cstheme="minorHAnsi"/>
          <w:sz w:val="24"/>
          <w:szCs w:val="24"/>
        </w:rPr>
        <w:t xml:space="preserve"> F, Pate MA, Sanders D, </w:t>
      </w:r>
      <w:r w:rsidRPr="004D7981">
        <w:rPr>
          <w:rFonts w:eastAsia="Lucida Bright" w:cstheme="minorHAnsi"/>
          <w:i/>
          <w:sz w:val="24"/>
          <w:szCs w:val="24"/>
        </w:rPr>
        <w:t>et al</w:t>
      </w:r>
      <w:r w:rsidRPr="004D7981">
        <w:rPr>
          <w:rFonts w:eastAsia="Lucida Bright" w:cstheme="minorHAnsi"/>
          <w:sz w:val="24"/>
          <w:szCs w:val="24"/>
        </w:rPr>
        <w:t xml:space="preserve">. Human resources for maternal, newborn and child health: From measurement and planning to performance for improved health outcomes. Hum </w:t>
      </w:r>
      <w:proofErr w:type="spellStart"/>
      <w:r w:rsidRPr="004D7981">
        <w:rPr>
          <w:rFonts w:eastAsia="Lucida Bright" w:cstheme="minorHAnsi"/>
          <w:sz w:val="24"/>
          <w:szCs w:val="24"/>
        </w:rPr>
        <w:t>Resour</w:t>
      </w:r>
      <w:proofErr w:type="spellEnd"/>
      <w:r w:rsidRPr="004D7981">
        <w:rPr>
          <w:rFonts w:eastAsia="Lucida Bright" w:cstheme="minorHAnsi"/>
          <w:sz w:val="24"/>
          <w:szCs w:val="24"/>
        </w:rPr>
        <w:t xml:space="preserve"> Health 2011</w:t>
      </w:r>
      <w:proofErr w:type="gramStart"/>
      <w:r w:rsidRPr="004D7981">
        <w:rPr>
          <w:rFonts w:eastAsia="Lucida Bright" w:cstheme="minorHAnsi"/>
          <w:sz w:val="24"/>
          <w:szCs w:val="24"/>
        </w:rPr>
        <w:t>;9:16</w:t>
      </w:r>
      <w:proofErr w:type="gramEnd"/>
      <w:r w:rsidRPr="004D7981">
        <w:rPr>
          <w:rFonts w:eastAsia="Lucida Bright" w:cstheme="minorHAnsi"/>
          <w:sz w:val="24"/>
          <w:szCs w:val="24"/>
        </w:rPr>
        <w:t>.</w:t>
      </w:r>
    </w:p>
    <w:p w:rsidR="004D7981" w:rsidRPr="004D7981" w:rsidRDefault="004D7981" w:rsidP="004D7981">
      <w:pPr>
        <w:numPr>
          <w:ilvl w:val="0"/>
          <w:numId w:val="11"/>
        </w:numPr>
        <w:spacing w:after="87" w:line="248" w:lineRule="auto"/>
        <w:ind w:hanging="369"/>
        <w:jc w:val="both"/>
        <w:rPr>
          <w:rFonts w:cstheme="minorHAnsi"/>
          <w:sz w:val="24"/>
          <w:szCs w:val="24"/>
        </w:rPr>
      </w:pPr>
      <w:r w:rsidRPr="004D7981">
        <w:rPr>
          <w:rFonts w:eastAsia="Lucida Bright" w:cstheme="minorHAnsi"/>
          <w:sz w:val="24"/>
          <w:szCs w:val="24"/>
        </w:rPr>
        <w:t>Classification of health workforce statistics. WHO, Geneva. Available from: www.who.int/hrh/statistics/workforce_ statistics. [Last accessed on 2010 Apr 29].</w:t>
      </w:r>
    </w:p>
    <w:p w:rsidR="004D7981" w:rsidRPr="004D7981" w:rsidRDefault="004D7981" w:rsidP="004D7981">
      <w:pPr>
        <w:numPr>
          <w:ilvl w:val="0"/>
          <w:numId w:val="11"/>
        </w:numPr>
        <w:spacing w:after="87" w:line="248" w:lineRule="auto"/>
        <w:ind w:hanging="369"/>
        <w:jc w:val="both"/>
        <w:rPr>
          <w:rFonts w:cstheme="minorHAnsi"/>
          <w:sz w:val="24"/>
          <w:szCs w:val="24"/>
        </w:rPr>
      </w:pPr>
      <w:r w:rsidRPr="004D7981">
        <w:rPr>
          <w:rFonts w:eastAsia="Lucida Bright" w:cstheme="minorHAnsi"/>
          <w:sz w:val="24"/>
          <w:szCs w:val="24"/>
        </w:rPr>
        <w:t xml:space="preserve">Gorman T, </w:t>
      </w:r>
      <w:proofErr w:type="spellStart"/>
      <w:r w:rsidRPr="004D7981">
        <w:rPr>
          <w:rFonts w:eastAsia="Lucida Bright" w:cstheme="minorHAnsi"/>
          <w:sz w:val="24"/>
          <w:szCs w:val="24"/>
        </w:rPr>
        <w:t>Dropkin</w:t>
      </w:r>
      <w:proofErr w:type="spellEnd"/>
      <w:r w:rsidRPr="004D7981">
        <w:rPr>
          <w:rFonts w:eastAsia="Lucida Bright" w:cstheme="minorHAnsi"/>
          <w:sz w:val="24"/>
          <w:szCs w:val="24"/>
        </w:rPr>
        <w:t xml:space="preserve"> J, </w:t>
      </w:r>
      <w:proofErr w:type="spellStart"/>
      <w:r w:rsidRPr="004D7981">
        <w:rPr>
          <w:rFonts w:eastAsia="Lucida Bright" w:cstheme="minorHAnsi"/>
          <w:sz w:val="24"/>
          <w:szCs w:val="24"/>
        </w:rPr>
        <w:t>Kamen</w:t>
      </w:r>
      <w:proofErr w:type="spellEnd"/>
      <w:r w:rsidRPr="004D7981">
        <w:rPr>
          <w:rFonts w:eastAsia="Lucida Bright" w:cstheme="minorHAnsi"/>
          <w:sz w:val="24"/>
          <w:szCs w:val="24"/>
        </w:rPr>
        <w:t xml:space="preserve"> J, </w:t>
      </w:r>
      <w:proofErr w:type="spellStart"/>
      <w:r w:rsidRPr="004D7981">
        <w:rPr>
          <w:rFonts w:eastAsia="Lucida Bright" w:cstheme="minorHAnsi"/>
          <w:sz w:val="24"/>
          <w:szCs w:val="24"/>
        </w:rPr>
        <w:t>Nimbalkar</w:t>
      </w:r>
      <w:proofErr w:type="spellEnd"/>
      <w:r w:rsidRPr="004D7981">
        <w:rPr>
          <w:rFonts w:eastAsia="Lucida Bright" w:cstheme="minorHAnsi"/>
          <w:sz w:val="24"/>
          <w:szCs w:val="24"/>
        </w:rPr>
        <w:t xml:space="preserve"> S, Zuckerman N, Lowe T, </w:t>
      </w:r>
      <w:r w:rsidRPr="004D7981">
        <w:rPr>
          <w:rFonts w:eastAsia="Lucida Bright" w:cstheme="minorHAnsi"/>
          <w:i/>
          <w:sz w:val="24"/>
          <w:szCs w:val="24"/>
        </w:rPr>
        <w:t>et al.</w:t>
      </w:r>
      <w:r w:rsidRPr="004D7981">
        <w:rPr>
          <w:rFonts w:eastAsia="Lucida Bright" w:cstheme="minorHAnsi"/>
          <w:sz w:val="24"/>
          <w:szCs w:val="24"/>
        </w:rPr>
        <w:t xml:space="preserve"> Controlling health hazards to hospital workers. New </w:t>
      </w:r>
      <w:proofErr w:type="spellStart"/>
      <w:r w:rsidRPr="004D7981">
        <w:rPr>
          <w:rFonts w:eastAsia="Lucida Bright" w:cstheme="minorHAnsi"/>
          <w:sz w:val="24"/>
          <w:szCs w:val="24"/>
        </w:rPr>
        <w:t>Solut</w:t>
      </w:r>
      <w:proofErr w:type="spellEnd"/>
      <w:r w:rsidRPr="004D7981">
        <w:rPr>
          <w:rFonts w:eastAsia="Lucida Bright" w:cstheme="minorHAnsi"/>
          <w:sz w:val="24"/>
          <w:szCs w:val="24"/>
        </w:rPr>
        <w:t xml:space="preserve"> 2013</w:t>
      </w:r>
      <w:proofErr w:type="gramStart"/>
      <w:r w:rsidRPr="004D7981">
        <w:rPr>
          <w:rFonts w:eastAsia="Lucida Bright" w:cstheme="minorHAnsi"/>
          <w:sz w:val="24"/>
          <w:szCs w:val="24"/>
        </w:rPr>
        <w:t>;23:1</w:t>
      </w:r>
      <w:proofErr w:type="gramEnd"/>
      <w:r w:rsidRPr="004D7981">
        <w:rPr>
          <w:rFonts w:ascii="Cambria Math" w:eastAsia="Lucida Bright" w:hAnsi="Cambria Math" w:cs="Cambria Math"/>
          <w:sz w:val="24"/>
          <w:szCs w:val="24"/>
        </w:rPr>
        <w:t>‑</w:t>
      </w:r>
      <w:r w:rsidRPr="004D7981">
        <w:rPr>
          <w:rFonts w:eastAsia="Lucida Bright" w:cstheme="minorHAnsi"/>
          <w:sz w:val="24"/>
          <w:szCs w:val="24"/>
        </w:rPr>
        <w:t>167.</w:t>
      </w:r>
    </w:p>
    <w:p w:rsidR="004D7981" w:rsidRPr="004D7981" w:rsidRDefault="004D7981" w:rsidP="004D7981">
      <w:pPr>
        <w:numPr>
          <w:ilvl w:val="0"/>
          <w:numId w:val="11"/>
        </w:numPr>
        <w:spacing w:after="87" w:line="248" w:lineRule="auto"/>
        <w:ind w:hanging="369"/>
        <w:jc w:val="both"/>
        <w:rPr>
          <w:rFonts w:cstheme="minorHAnsi"/>
          <w:sz w:val="24"/>
          <w:szCs w:val="24"/>
        </w:rPr>
      </w:pPr>
      <w:r w:rsidRPr="004D7981">
        <w:rPr>
          <w:rFonts w:eastAsia="Lucida Bright" w:cstheme="minorHAnsi"/>
          <w:sz w:val="24"/>
          <w:szCs w:val="24"/>
        </w:rPr>
        <w:t>Martin M. Physician well</w:t>
      </w:r>
      <w:r w:rsidRPr="004D7981">
        <w:rPr>
          <w:rFonts w:ascii="Cambria Math" w:eastAsia="Lucida Bright" w:hAnsi="Cambria Math" w:cs="Cambria Math"/>
          <w:sz w:val="24"/>
          <w:szCs w:val="24"/>
        </w:rPr>
        <w:t>‑</w:t>
      </w:r>
      <w:r w:rsidRPr="004D7981">
        <w:rPr>
          <w:rFonts w:eastAsia="Lucida Bright" w:cstheme="minorHAnsi"/>
          <w:sz w:val="24"/>
          <w:szCs w:val="24"/>
        </w:rPr>
        <w:t xml:space="preserve">being: Organizational strategies for physician burnout. FP </w:t>
      </w:r>
      <w:proofErr w:type="spellStart"/>
      <w:r w:rsidRPr="004D7981">
        <w:rPr>
          <w:rFonts w:eastAsia="Lucida Bright" w:cstheme="minorHAnsi"/>
          <w:sz w:val="24"/>
          <w:szCs w:val="24"/>
        </w:rPr>
        <w:t>Essent</w:t>
      </w:r>
      <w:proofErr w:type="spellEnd"/>
      <w:r w:rsidRPr="004D7981">
        <w:rPr>
          <w:rFonts w:eastAsia="Lucida Bright" w:cstheme="minorHAnsi"/>
          <w:sz w:val="24"/>
          <w:szCs w:val="24"/>
        </w:rPr>
        <w:t xml:space="preserve"> 2018</w:t>
      </w:r>
      <w:proofErr w:type="gramStart"/>
      <w:r w:rsidRPr="004D7981">
        <w:rPr>
          <w:rFonts w:eastAsia="Lucida Bright" w:cstheme="minorHAnsi"/>
          <w:sz w:val="24"/>
          <w:szCs w:val="24"/>
        </w:rPr>
        <w:t>;71:11</w:t>
      </w:r>
      <w:proofErr w:type="gramEnd"/>
      <w:r w:rsidRPr="004D7981">
        <w:rPr>
          <w:rFonts w:ascii="Cambria Math" w:eastAsia="Lucida Bright" w:hAnsi="Cambria Math" w:cs="Cambria Math"/>
          <w:sz w:val="24"/>
          <w:szCs w:val="24"/>
        </w:rPr>
        <w:t>‑</w:t>
      </w:r>
      <w:r w:rsidRPr="004D7981">
        <w:rPr>
          <w:rFonts w:eastAsia="Lucida Bright" w:cstheme="minorHAnsi"/>
          <w:sz w:val="24"/>
          <w:szCs w:val="24"/>
        </w:rPr>
        <w:t>5.</w:t>
      </w:r>
    </w:p>
    <w:p w:rsidR="004D7981" w:rsidRPr="004D7981" w:rsidRDefault="004D7981" w:rsidP="004D7981">
      <w:pPr>
        <w:numPr>
          <w:ilvl w:val="0"/>
          <w:numId w:val="11"/>
        </w:numPr>
        <w:spacing w:after="87" w:line="248" w:lineRule="auto"/>
        <w:ind w:hanging="369"/>
        <w:jc w:val="both"/>
        <w:rPr>
          <w:rFonts w:cstheme="minorHAnsi"/>
          <w:sz w:val="24"/>
          <w:szCs w:val="24"/>
        </w:rPr>
      </w:pPr>
      <w:proofErr w:type="spellStart"/>
      <w:r w:rsidRPr="004D7981">
        <w:rPr>
          <w:rFonts w:eastAsia="Lucida Bright" w:cstheme="minorHAnsi"/>
          <w:sz w:val="24"/>
          <w:szCs w:val="24"/>
        </w:rPr>
        <w:t>Mollazadeh</w:t>
      </w:r>
      <w:proofErr w:type="spellEnd"/>
      <w:r w:rsidRPr="004D7981">
        <w:rPr>
          <w:rFonts w:eastAsia="Lucida Bright" w:cstheme="minorHAnsi"/>
          <w:sz w:val="24"/>
          <w:szCs w:val="24"/>
        </w:rPr>
        <w:t xml:space="preserve"> M, </w:t>
      </w:r>
      <w:proofErr w:type="spellStart"/>
      <w:r w:rsidRPr="004D7981">
        <w:rPr>
          <w:rFonts w:eastAsia="Lucida Bright" w:cstheme="minorHAnsi"/>
          <w:sz w:val="24"/>
          <w:szCs w:val="24"/>
        </w:rPr>
        <w:t>Saraei</w:t>
      </w:r>
      <w:proofErr w:type="spellEnd"/>
      <w:r w:rsidRPr="004D7981">
        <w:rPr>
          <w:rFonts w:eastAsia="Lucida Bright" w:cstheme="minorHAnsi"/>
          <w:sz w:val="24"/>
          <w:szCs w:val="24"/>
        </w:rPr>
        <w:t xml:space="preserve"> M, </w:t>
      </w:r>
      <w:proofErr w:type="spellStart"/>
      <w:r w:rsidRPr="004D7981">
        <w:rPr>
          <w:rFonts w:eastAsia="Lucida Bright" w:cstheme="minorHAnsi"/>
          <w:sz w:val="24"/>
          <w:szCs w:val="24"/>
        </w:rPr>
        <w:t>Mehrdad</w:t>
      </w:r>
      <w:proofErr w:type="spellEnd"/>
      <w:r w:rsidRPr="004D7981">
        <w:rPr>
          <w:rFonts w:eastAsia="Lucida Bright" w:cstheme="minorHAnsi"/>
          <w:sz w:val="24"/>
          <w:szCs w:val="24"/>
        </w:rPr>
        <w:t xml:space="preserve"> R, </w:t>
      </w:r>
      <w:proofErr w:type="spellStart"/>
      <w:r w:rsidRPr="004D7981">
        <w:rPr>
          <w:rFonts w:eastAsia="Lucida Bright" w:cstheme="minorHAnsi"/>
          <w:sz w:val="24"/>
          <w:szCs w:val="24"/>
        </w:rPr>
        <w:t>Izadi</w:t>
      </w:r>
      <w:proofErr w:type="spellEnd"/>
      <w:r w:rsidRPr="004D7981">
        <w:rPr>
          <w:rFonts w:eastAsia="Lucida Bright" w:cstheme="minorHAnsi"/>
          <w:sz w:val="24"/>
          <w:szCs w:val="24"/>
        </w:rPr>
        <w:t xml:space="preserve"> N. Sickness absenteeism of healthcare workers in a teaching hospital. </w:t>
      </w:r>
      <w:proofErr w:type="spellStart"/>
      <w:r w:rsidRPr="004D7981">
        <w:rPr>
          <w:rFonts w:eastAsia="Lucida Bright" w:cstheme="minorHAnsi"/>
          <w:sz w:val="24"/>
          <w:szCs w:val="24"/>
        </w:rPr>
        <w:t>Hosp</w:t>
      </w:r>
      <w:proofErr w:type="spellEnd"/>
      <w:r w:rsidRPr="004D7981">
        <w:rPr>
          <w:rFonts w:eastAsia="Lucida Bright" w:cstheme="minorHAnsi"/>
          <w:sz w:val="24"/>
          <w:szCs w:val="24"/>
        </w:rPr>
        <w:t xml:space="preserve"> </w:t>
      </w:r>
      <w:proofErr w:type="spellStart"/>
      <w:r w:rsidRPr="004D7981">
        <w:rPr>
          <w:rFonts w:eastAsia="Lucida Bright" w:cstheme="minorHAnsi"/>
          <w:sz w:val="24"/>
          <w:szCs w:val="24"/>
        </w:rPr>
        <w:t>Pract</w:t>
      </w:r>
      <w:proofErr w:type="spellEnd"/>
      <w:r w:rsidRPr="004D7981">
        <w:rPr>
          <w:rFonts w:eastAsia="Lucida Bright" w:cstheme="minorHAnsi"/>
          <w:sz w:val="24"/>
          <w:szCs w:val="24"/>
        </w:rPr>
        <w:t xml:space="preserve"> Res 2018</w:t>
      </w:r>
      <w:proofErr w:type="gramStart"/>
      <w:r w:rsidRPr="004D7981">
        <w:rPr>
          <w:rFonts w:eastAsia="Lucida Bright" w:cstheme="minorHAnsi"/>
          <w:sz w:val="24"/>
          <w:szCs w:val="24"/>
        </w:rPr>
        <w:t>;3:6</w:t>
      </w:r>
      <w:proofErr w:type="gramEnd"/>
      <w:r w:rsidRPr="004D7981">
        <w:rPr>
          <w:rFonts w:ascii="Cambria Math" w:eastAsia="Lucida Bright" w:hAnsi="Cambria Math" w:cs="Cambria Math"/>
          <w:sz w:val="24"/>
          <w:szCs w:val="24"/>
        </w:rPr>
        <w:t>‑</w:t>
      </w:r>
      <w:r w:rsidRPr="004D7981">
        <w:rPr>
          <w:rFonts w:eastAsia="Lucida Bright" w:cstheme="minorHAnsi"/>
          <w:sz w:val="24"/>
          <w:szCs w:val="24"/>
        </w:rPr>
        <w:t>10.</w:t>
      </w:r>
    </w:p>
    <w:p w:rsidR="004D7981" w:rsidRPr="004D7981" w:rsidRDefault="004D7981" w:rsidP="004D7981">
      <w:pPr>
        <w:numPr>
          <w:ilvl w:val="0"/>
          <w:numId w:val="11"/>
        </w:numPr>
        <w:spacing w:after="87" w:line="248" w:lineRule="auto"/>
        <w:ind w:hanging="369"/>
        <w:jc w:val="both"/>
        <w:rPr>
          <w:rFonts w:cstheme="minorHAnsi"/>
          <w:sz w:val="24"/>
          <w:szCs w:val="24"/>
        </w:rPr>
      </w:pPr>
      <w:r w:rsidRPr="004D7981">
        <w:rPr>
          <w:rFonts w:eastAsia="Lucida Bright" w:cstheme="minorHAnsi"/>
          <w:sz w:val="24"/>
          <w:szCs w:val="24"/>
        </w:rPr>
        <w:t>Kyle RG. Prevalence of overweight and obesity among nurses in Scotland: A cross</w:t>
      </w:r>
      <w:r w:rsidRPr="004D7981">
        <w:rPr>
          <w:rFonts w:ascii="Cambria Math" w:eastAsia="Lucida Bright" w:hAnsi="Cambria Math" w:cs="Cambria Math"/>
          <w:sz w:val="24"/>
          <w:szCs w:val="24"/>
        </w:rPr>
        <w:t>‑</w:t>
      </w:r>
      <w:r w:rsidRPr="004D7981">
        <w:rPr>
          <w:rFonts w:eastAsia="Lucida Bright" w:cstheme="minorHAnsi"/>
          <w:sz w:val="24"/>
          <w:szCs w:val="24"/>
        </w:rPr>
        <w:t>sectional study using the Scottish health survey. BMJ Open 2016</w:t>
      </w:r>
      <w:proofErr w:type="gramStart"/>
      <w:r w:rsidRPr="004D7981">
        <w:rPr>
          <w:rFonts w:eastAsia="Lucida Bright" w:cstheme="minorHAnsi"/>
          <w:sz w:val="24"/>
          <w:szCs w:val="24"/>
        </w:rPr>
        <w:t>;53:126</w:t>
      </w:r>
      <w:proofErr w:type="gramEnd"/>
      <w:r w:rsidRPr="004D7981">
        <w:rPr>
          <w:rFonts w:ascii="Cambria Math" w:eastAsia="Lucida Bright" w:hAnsi="Cambria Math" w:cs="Cambria Math"/>
          <w:sz w:val="24"/>
          <w:szCs w:val="24"/>
        </w:rPr>
        <w:t>‑</w:t>
      </w:r>
      <w:r w:rsidRPr="004D7981">
        <w:rPr>
          <w:rFonts w:eastAsia="Lucida Bright" w:cstheme="minorHAnsi"/>
          <w:sz w:val="24"/>
          <w:szCs w:val="24"/>
        </w:rPr>
        <w:t>33.</w:t>
      </w:r>
    </w:p>
    <w:p w:rsidR="004D7981" w:rsidRPr="004D7981" w:rsidRDefault="004D7981" w:rsidP="004D7981">
      <w:pPr>
        <w:numPr>
          <w:ilvl w:val="0"/>
          <w:numId w:val="11"/>
        </w:numPr>
        <w:spacing w:after="87" w:line="248" w:lineRule="auto"/>
        <w:ind w:hanging="369"/>
        <w:jc w:val="both"/>
        <w:rPr>
          <w:rFonts w:cstheme="minorHAnsi"/>
          <w:sz w:val="24"/>
          <w:szCs w:val="24"/>
        </w:rPr>
      </w:pPr>
      <w:proofErr w:type="spellStart"/>
      <w:r w:rsidRPr="004D7981">
        <w:rPr>
          <w:rFonts w:eastAsia="Lucida Bright" w:cstheme="minorHAnsi"/>
          <w:sz w:val="24"/>
          <w:szCs w:val="24"/>
        </w:rPr>
        <w:t>Garrido</w:t>
      </w:r>
      <w:proofErr w:type="spellEnd"/>
      <w:r w:rsidRPr="004D7981">
        <w:rPr>
          <w:rFonts w:eastAsia="Lucida Bright" w:cstheme="minorHAnsi"/>
          <w:sz w:val="24"/>
          <w:szCs w:val="24"/>
        </w:rPr>
        <w:t xml:space="preserve"> RA, </w:t>
      </w:r>
      <w:proofErr w:type="spellStart"/>
      <w:r w:rsidRPr="004D7981">
        <w:rPr>
          <w:rFonts w:eastAsia="Lucida Bright" w:cstheme="minorHAnsi"/>
          <w:sz w:val="24"/>
          <w:szCs w:val="24"/>
        </w:rPr>
        <w:t>Semeraro</w:t>
      </w:r>
      <w:proofErr w:type="spellEnd"/>
      <w:r w:rsidRPr="004D7981">
        <w:rPr>
          <w:rFonts w:eastAsia="Lucida Bright" w:cstheme="minorHAnsi"/>
          <w:sz w:val="24"/>
          <w:szCs w:val="24"/>
        </w:rPr>
        <w:t xml:space="preserve"> MB, </w:t>
      </w:r>
      <w:proofErr w:type="spellStart"/>
      <w:r w:rsidRPr="004D7981">
        <w:rPr>
          <w:rFonts w:eastAsia="Lucida Bright" w:cstheme="minorHAnsi"/>
          <w:sz w:val="24"/>
          <w:szCs w:val="24"/>
        </w:rPr>
        <w:t>Temesgen</w:t>
      </w:r>
      <w:proofErr w:type="spellEnd"/>
      <w:r w:rsidRPr="004D7981">
        <w:rPr>
          <w:rFonts w:eastAsia="Lucida Bright" w:cstheme="minorHAnsi"/>
          <w:sz w:val="24"/>
          <w:szCs w:val="24"/>
        </w:rPr>
        <w:t xml:space="preserve"> SM, Simi MR. Metabolic syndrome and obesity among workers at Kanye Seventh</w:t>
      </w:r>
      <w:r w:rsidRPr="004D7981">
        <w:rPr>
          <w:rFonts w:ascii="Cambria Math" w:eastAsia="Lucida Bright" w:hAnsi="Cambria Math" w:cs="Cambria Math"/>
          <w:sz w:val="24"/>
          <w:szCs w:val="24"/>
        </w:rPr>
        <w:t>‑</w:t>
      </w:r>
      <w:r w:rsidRPr="004D7981">
        <w:rPr>
          <w:rFonts w:eastAsia="Lucida Bright" w:cstheme="minorHAnsi"/>
          <w:sz w:val="24"/>
          <w:szCs w:val="24"/>
        </w:rPr>
        <w:t xml:space="preserve">day Adventist Hospital, Botswana. S </w:t>
      </w:r>
      <w:proofErr w:type="spellStart"/>
      <w:r w:rsidRPr="004D7981">
        <w:rPr>
          <w:rFonts w:eastAsia="Lucida Bright" w:cstheme="minorHAnsi"/>
          <w:sz w:val="24"/>
          <w:szCs w:val="24"/>
        </w:rPr>
        <w:t>Afr</w:t>
      </w:r>
      <w:proofErr w:type="spellEnd"/>
      <w:r w:rsidRPr="004D7981">
        <w:rPr>
          <w:rFonts w:eastAsia="Lucida Bright" w:cstheme="minorHAnsi"/>
          <w:sz w:val="24"/>
          <w:szCs w:val="24"/>
        </w:rPr>
        <w:t xml:space="preserve"> Med J 2009</w:t>
      </w:r>
      <w:proofErr w:type="gramStart"/>
      <w:r w:rsidRPr="004D7981">
        <w:rPr>
          <w:rFonts w:eastAsia="Lucida Bright" w:cstheme="minorHAnsi"/>
          <w:sz w:val="24"/>
          <w:szCs w:val="24"/>
        </w:rPr>
        <w:t>;5:331</w:t>
      </w:r>
      <w:proofErr w:type="gramEnd"/>
      <w:r w:rsidRPr="004D7981">
        <w:rPr>
          <w:rFonts w:ascii="Cambria Math" w:eastAsia="Lucida Bright" w:hAnsi="Cambria Math" w:cs="Cambria Math"/>
          <w:sz w:val="24"/>
          <w:szCs w:val="24"/>
        </w:rPr>
        <w:t>‑</w:t>
      </w:r>
      <w:r w:rsidRPr="004D7981">
        <w:rPr>
          <w:rFonts w:eastAsia="Lucida Bright" w:cstheme="minorHAnsi"/>
          <w:sz w:val="24"/>
          <w:szCs w:val="24"/>
        </w:rPr>
        <w:t>4.</w:t>
      </w:r>
    </w:p>
    <w:p w:rsidR="004D7981" w:rsidRPr="004D7981" w:rsidRDefault="004D7981" w:rsidP="004D7981">
      <w:pPr>
        <w:numPr>
          <w:ilvl w:val="0"/>
          <w:numId w:val="11"/>
        </w:numPr>
        <w:spacing w:after="87" w:line="248" w:lineRule="auto"/>
        <w:ind w:hanging="369"/>
        <w:jc w:val="both"/>
        <w:rPr>
          <w:rFonts w:cstheme="minorHAnsi"/>
          <w:sz w:val="24"/>
          <w:szCs w:val="24"/>
        </w:rPr>
      </w:pPr>
      <w:r w:rsidRPr="004D7981">
        <w:rPr>
          <w:rFonts w:eastAsia="Lucida Bright" w:cstheme="minorHAnsi"/>
          <w:sz w:val="24"/>
          <w:szCs w:val="24"/>
        </w:rPr>
        <w:t xml:space="preserve">Ramachandran A, </w:t>
      </w:r>
      <w:proofErr w:type="spellStart"/>
      <w:r w:rsidRPr="004D7981">
        <w:rPr>
          <w:rFonts w:eastAsia="Lucida Bright" w:cstheme="minorHAnsi"/>
          <w:sz w:val="24"/>
          <w:szCs w:val="24"/>
        </w:rPr>
        <w:t>Snehalatha</w:t>
      </w:r>
      <w:proofErr w:type="spellEnd"/>
      <w:r w:rsidRPr="004D7981">
        <w:rPr>
          <w:rFonts w:eastAsia="Lucida Bright" w:cstheme="minorHAnsi"/>
          <w:sz w:val="24"/>
          <w:szCs w:val="24"/>
        </w:rPr>
        <w:t xml:space="preserve"> C, Yamuna A, </w:t>
      </w:r>
      <w:proofErr w:type="spellStart"/>
      <w:r w:rsidRPr="004D7981">
        <w:rPr>
          <w:rFonts w:eastAsia="Lucida Bright" w:cstheme="minorHAnsi"/>
          <w:sz w:val="24"/>
          <w:szCs w:val="24"/>
        </w:rPr>
        <w:t>Murugesan</w:t>
      </w:r>
      <w:proofErr w:type="spellEnd"/>
      <w:r w:rsidRPr="004D7981">
        <w:rPr>
          <w:rFonts w:eastAsia="Lucida Bright" w:cstheme="minorHAnsi"/>
          <w:sz w:val="24"/>
          <w:szCs w:val="24"/>
        </w:rPr>
        <w:t xml:space="preserve"> N. High prevalence of </w:t>
      </w:r>
      <w:proofErr w:type="spellStart"/>
      <w:r w:rsidRPr="004D7981">
        <w:rPr>
          <w:rFonts w:eastAsia="Lucida Bright" w:cstheme="minorHAnsi"/>
          <w:sz w:val="24"/>
          <w:szCs w:val="24"/>
        </w:rPr>
        <w:t>cardiometabolic</w:t>
      </w:r>
      <w:proofErr w:type="spellEnd"/>
      <w:r w:rsidRPr="004D7981">
        <w:rPr>
          <w:rFonts w:eastAsia="Lucida Bright" w:cstheme="minorHAnsi"/>
          <w:sz w:val="24"/>
          <w:szCs w:val="24"/>
        </w:rPr>
        <w:t xml:space="preserve"> risk factors among young physicians in India. J </w:t>
      </w:r>
      <w:proofErr w:type="spellStart"/>
      <w:r w:rsidRPr="004D7981">
        <w:rPr>
          <w:rFonts w:eastAsia="Lucida Bright" w:cstheme="minorHAnsi"/>
          <w:sz w:val="24"/>
          <w:szCs w:val="24"/>
        </w:rPr>
        <w:t>Assoc</w:t>
      </w:r>
      <w:proofErr w:type="spellEnd"/>
      <w:r w:rsidRPr="004D7981">
        <w:rPr>
          <w:rFonts w:eastAsia="Lucida Bright" w:cstheme="minorHAnsi"/>
          <w:sz w:val="24"/>
          <w:szCs w:val="24"/>
        </w:rPr>
        <w:t xml:space="preserve"> Physicians India 2008</w:t>
      </w:r>
      <w:proofErr w:type="gramStart"/>
      <w:r w:rsidRPr="004D7981">
        <w:rPr>
          <w:rFonts w:eastAsia="Lucida Bright" w:cstheme="minorHAnsi"/>
          <w:sz w:val="24"/>
          <w:szCs w:val="24"/>
        </w:rPr>
        <w:t>;56:17</w:t>
      </w:r>
      <w:proofErr w:type="gramEnd"/>
      <w:r w:rsidRPr="004D7981">
        <w:rPr>
          <w:rFonts w:ascii="Cambria Math" w:eastAsia="Lucida Bright" w:hAnsi="Cambria Math" w:cs="Cambria Math"/>
          <w:sz w:val="24"/>
          <w:szCs w:val="24"/>
        </w:rPr>
        <w:t>‑</w:t>
      </w:r>
      <w:r w:rsidRPr="004D7981">
        <w:rPr>
          <w:rFonts w:eastAsia="Lucida Bright" w:cstheme="minorHAnsi"/>
          <w:sz w:val="24"/>
          <w:szCs w:val="24"/>
        </w:rPr>
        <w:t>20.</w:t>
      </w:r>
    </w:p>
    <w:p w:rsidR="004D7981" w:rsidRPr="004D7981" w:rsidRDefault="004D7981" w:rsidP="004D7981">
      <w:pPr>
        <w:numPr>
          <w:ilvl w:val="0"/>
          <w:numId w:val="11"/>
        </w:numPr>
        <w:spacing w:after="87" w:line="248" w:lineRule="auto"/>
        <w:ind w:hanging="369"/>
        <w:jc w:val="both"/>
        <w:rPr>
          <w:rFonts w:cstheme="minorHAnsi"/>
          <w:sz w:val="24"/>
          <w:szCs w:val="24"/>
        </w:rPr>
      </w:pPr>
      <w:proofErr w:type="spellStart"/>
      <w:r w:rsidRPr="004D7981">
        <w:rPr>
          <w:rFonts w:eastAsia="Lucida Bright" w:cstheme="minorHAnsi"/>
          <w:sz w:val="24"/>
          <w:szCs w:val="24"/>
        </w:rPr>
        <w:lastRenderedPageBreak/>
        <w:t>Sobrino</w:t>
      </w:r>
      <w:proofErr w:type="spellEnd"/>
      <w:r w:rsidRPr="004D7981">
        <w:rPr>
          <w:rFonts w:eastAsia="Lucida Bright" w:cstheme="minorHAnsi"/>
          <w:sz w:val="24"/>
          <w:szCs w:val="24"/>
        </w:rPr>
        <w:t xml:space="preserve"> J, </w:t>
      </w:r>
      <w:proofErr w:type="spellStart"/>
      <w:r w:rsidRPr="004D7981">
        <w:rPr>
          <w:rFonts w:eastAsia="Lucida Bright" w:cstheme="minorHAnsi"/>
          <w:sz w:val="24"/>
          <w:szCs w:val="24"/>
        </w:rPr>
        <w:t>Domenech</w:t>
      </w:r>
      <w:proofErr w:type="spellEnd"/>
      <w:r w:rsidRPr="004D7981">
        <w:rPr>
          <w:rFonts w:eastAsia="Lucida Bright" w:cstheme="minorHAnsi"/>
          <w:sz w:val="24"/>
          <w:szCs w:val="24"/>
        </w:rPr>
        <w:t xml:space="preserve"> M, </w:t>
      </w:r>
      <w:proofErr w:type="spellStart"/>
      <w:r w:rsidRPr="004D7981">
        <w:rPr>
          <w:rFonts w:eastAsia="Lucida Bright" w:cstheme="minorHAnsi"/>
          <w:sz w:val="24"/>
          <w:szCs w:val="24"/>
        </w:rPr>
        <w:t>Camafort</w:t>
      </w:r>
      <w:proofErr w:type="spellEnd"/>
      <w:r w:rsidRPr="004D7981">
        <w:rPr>
          <w:rFonts w:eastAsia="Lucida Bright" w:cstheme="minorHAnsi"/>
          <w:sz w:val="24"/>
          <w:szCs w:val="24"/>
        </w:rPr>
        <w:t xml:space="preserve"> M, </w:t>
      </w:r>
      <w:proofErr w:type="spellStart"/>
      <w:r w:rsidRPr="004D7981">
        <w:rPr>
          <w:rFonts w:eastAsia="Lucida Bright" w:cstheme="minorHAnsi"/>
          <w:sz w:val="24"/>
          <w:szCs w:val="24"/>
        </w:rPr>
        <w:t>Vinyoles</w:t>
      </w:r>
      <w:proofErr w:type="spellEnd"/>
      <w:r w:rsidRPr="004D7981">
        <w:rPr>
          <w:rFonts w:eastAsia="Lucida Bright" w:cstheme="minorHAnsi"/>
          <w:sz w:val="24"/>
          <w:szCs w:val="24"/>
        </w:rPr>
        <w:t xml:space="preserve"> E, Coca A; ESTHEN group investigators. Prevalence of masked hypertension and associated factors in normotensive healthcare workers. Blood Press </w:t>
      </w:r>
      <w:proofErr w:type="spellStart"/>
      <w:r w:rsidRPr="004D7981">
        <w:rPr>
          <w:rFonts w:eastAsia="Lucida Bright" w:cstheme="minorHAnsi"/>
          <w:sz w:val="24"/>
          <w:szCs w:val="24"/>
        </w:rPr>
        <w:t>Monit</w:t>
      </w:r>
      <w:proofErr w:type="spellEnd"/>
      <w:r w:rsidRPr="004D7981">
        <w:rPr>
          <w:rFonts w:eastAsia="Lucida Bright" w:cstheme="minorHAnsi"/>
          <w:sz w:val="24"/>
          <w:szCs w:val="24"/>
        </w:rPr>
        <w:t xml:space="preserve"> 2013;18:326</w:t>
      </w:r>
      <w:r w:rsidRPr="004D7981">
        <w:rPr>
          <w:rFonts w:ascii="Cambria Math" w:eastAsia="Lucida Bright" w:hAnsi="Cambria Math" w:cs="Cambria Math"/>
          <w:sz w:val="24"/>
          <w:szCs w:val="24"/>
        </w:rPr>
        <w:t>‑</w:t>
      </w:r>
      <w:r w:rsidRPr="004D7981">
        <w:rPr>
          <w:rFonts w:eastAsia="Lucida Bright" w:cstheme="minorHAnsi"/>
          <w:sz w:val="24"/>
          <w:szCs w:val="24"/>
        </w:rPr>
        <w:t>31</w:t>
      </w:r>
    </w:p>
    <w:p w:rsidR="004D7981" w:rsidRPr="004D7981" w:rsidRDefault="004D7981" w:rsidP="004D7981">
      <w:pPr>
        <w:numPr>
          <w:ilvl w:val="0"/>
          <w:numId w:val="11"/>
        </w:numPr>
        <w:spacing w:after="87" w:line="248" w:lineRule="auto"/>
        <w:ind w:hanging="369"/>
        <w:jc w:val="both"/>
        <w:rPr>
          <w:rFonts w:cstheme="minorHAnsi"/>
          <w:sz w:val="24"/>
          <w:szCs w:val="24"/>
        </w:rPr>
      </w:pPr>
      <w:r w:rsidRPr="004D7981">
        <w:rPr>
          <w:rFonts w:eastAsia="Lucida Bright" w:cstheme="minorHAnsi"/>
          <w:sz w:val="24"/>
          <w:szCs w:val="24"/>
        </w:rPr>
        <w:t>Huang HL, Pan CC, Wang SM, Kung PT, Chou WY, Tsai WC. The incidence risk of type 2 diabetes mellitus in female nurses: A nationwide matched cohort study. BMC Public Health 2016</w:t>
      </w:r>
      <w:proofErr w:type="gramStart"/>
      <w:r w:rsidRPr="004D7981">
        <w:rPr>
          <w:rFonts w:eastAsia="Lucida Bright" w:cstheme="minorHAnsi"/>
          <w:sz w:val="24"/>
          <w:szCs w:val="24"/>
        </w:rPr>
        <w:t>;16:443</w:t>
      </w:r>
      <w:proofErr w:type="gramEnd"/>
      <w:r w:rsidRPr="004D7981">
        <w:rPr>
          <w:rFonts w:eastAsia="Lucida Bright" w:cstheme="minorHAnsi"/>
          <w:sz w:val="24"/>
          <w:szCs w:val="24"/>
        </w:rPr>
        <w:t>.</w:t>
      </w:r>
    </w:p>
    <w:p w:rsidR="004D7981" w:rsidRPr="004D7981" w:rsidRDefault="004D7981" w:rsidP="004D7981">
      <w:pPr>
        <w:numPr>
          <w:ilvl w:val="0"/>
          <w:numId w:val="11"/>
        </w:numPr>
        <w:spacing w:after="87" w:line="248" w:lineRule="auto"/>
        <w:ind w:hanging="369"/>
        <w:jc w:val="both"/>
        <w:rPr>
          <w:rFonts w:cstheme="minorHAnsi"/>
          <w:sz w:val="24"/>
          <w:szCs w:val="24"/>
        </w:rPr>
      </w:pPr>
      <w:r w:rsidRPr="004D7981">
        <w:rPr>
          <w:rFonts w:eastAsia="Lucida Bright" w:cstheme="minorHAnsi"/>
          <w:sz w:val="24"/>
          <w:szCs w:val="24"/>
        </w:rPr>
        <w:t>Wright DJM, Roberts AP. Which doctors die first? Analysis of BMJ obituary columns. BMJ 1996</w:t>
      </w:r>
      <w:proofErr w:type="gramStart"/>
      <w:r w:rsidRPr="004D7981">
        <w:rPr>
          <w:rFonts w:eastAsia="Lucida Bright" w:cstheme="minorHAnsi"/>
          <w:sz w:val="24"/>
          <w:szCs w:val="24"/>
        </w:rPr>
        <w:t>;313:21</w:t>
      </w:r>
      <w:proofErr w:type="gramEnd"/>
      <w:r w:rsidRPr="004D7981">
        <w:rPr>
          <w:rFonts w:ascii="Cambria Math" w:eastAsia="Lucida Bright" w:hAnsi="Cambria Math" w:cs="Cambria Math"/>
          <w:sz w:val="24"/>
          <w:szCs w:val="24"/>
        </w:rPr>
        <w:t>‑</w:t>
      </w:r>
      <w:r w:rsidRPr="004D7981">
        <w:rPr>
          <w:rFonts w:eastAsia="Lucida Bright" w:cstheme="minorHAnsi"/>
          <w:sz w:val="24"/>
          <w:szCs w:val="24"/>
        </w:rPr>
        <w:t>8.</w:t>
      </w:r>
    </w:p>
    <w:p w:rsidR="004D7981" w:rsidRPr="004D7981" w:rsidRDefault="004D7981" w:rsidP="004D7981">
      <w:pPr>
        <w:numPr>
          <w:ilvl w:val="0"/>
          <w:numId w:val="11"/>
        </w:numPr>
        <w:spacing w:after="87" w:line="248" w:lineRule="auto"/>
        <w:ind w:hanging="369"/>
        <w:jc w:val="both"/>
        <w:rPr>
          <w:rFonts w:cstheme="minorHAnsi"/>
          <w:sz w:val="24"/>
          <w:szCs w:val="24"/>
        </w:rPr>
      </w:pPr>
      <w:r w:rsidRPr="004D7981">
        <w:rPr>
          <w:rFonts w:eastAsia="Lucida Bright" w:cstheme="minorHAnsi"/>
          <w:sz w:val="24"/>
          <w:szCs w:val="24"/>
        </w:rPr>
        <w:t xml:space="preserve">Frank E, </w:t>
      </w:r>
      <w:proofErr w:type="spellStart"/>
      <w:r w:rsidRPr="004D7981">
        <w:rPr>
          <w:rFonts w:eastAsia="Lucida Bright" w:cstheme="minorHAnsi"/>
          <w:sz w:val="24"/>
          <w:szCs w:val="24"/>
        </w:rPr>
        <w:t>Biola</w:t>
      </w:r>
      <w:proofErr w:type="spellEnd"/>
      <w:r w:rsidRPr="004D7981">
        <w:rPr>
          <w:rFonts w:eastAsia="Lucida Bright" w:cstheme="minorHAnsi"/>
          <w:sz w:val="24"/>
          <w:szCs w:val="24"/>
        </w:rPr>
        <w:t xml:space="preserve"> H, Burnett CA. Mortality rates and causes among U.S. physicians. Am J </w:t>
      </w:r>
      <w:proofErr w:type="spellStart"/>
      <w:r w:rsidRPr="004D7981">
        <w:rPr>
          <w:rFonts w:eastAsia="Lucida Bright" w:cstheme="minorHAnsi"/>
          <w:sz w:val="24"/>
          <w:szCs w:val="24"/>
        </w:rPr>
        <w:t>Prev</w:t>
      </w:r>
      <w:proofErr w:type="spellEnd"/>
      <w:r w:rsidRPr="004D7981">
        <w:rPr>
          <w:rFonts w:eastAsia="Lucida Bright" w:cstheme="minorHAnsi"/>
          <w:sz w:val="24"/>
          <w:szCs w:val="24"/>
        </w:rPr>
        <w:t xml:space="preserve"> Med 2000;19:155</w:t>
      </w:r>
      <w:r w:rsidRPr="004D7981">
        <w:rPr>
          <w:rFonts w:ascii="Cambria Math" w:eastAsia="Lucida Bright" w:hAnsi="Cambria Math" w:cs="Cambria Math"/>
          <w:sz w:val="24"/>
          <w:szCs w:val="24"/>
        </w:rPr>
        <w:t>‑</w:t>
      </w:r>
      <w:r w:rsidRPr="004D7981">
        <w:rPr>
          <w:rFonts w:eastAsia="Lucida Bright" w:cstheme="minorHAnsi"/>
          <w:sz w:val="24"/>
          <w:szCs w:val="24"/>
        </w:rPr>
        <w:t>9</w:t>
      </w:r>
    </w:p>
    <w:p w:rsidR="004D7981" w:rsidRPr="004D7981" w:rsidRDefault="004D7981" w:rsidP="004D7981">
      <w:pPr>
        <w:pStyle w:val="ListParagraph"/>
        <w:tabs>
          <w:tab w:val="left" w:pos="1149"/>
        </w:tabs>
        <w:spacing w:line="480" w:lineRule="auto"/>
        <w:rPr>
          <w:rFonts w:ascii="Times New Roman" w:hAnsi="Times New Roman" w:cs="Times New Roman"/>
          <w:sz w:val="24"/>
        </w:rPr>
      </w:pPr>
    </w:p>
    <w:sectPr w:rsidR="004D7981" w:rsidRPr="004D7981" w:rsidSect="004D7981">
      <w:headerReference w:type="default" r:id="rId9"/>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960C7" w:rsidRDefault="00A960C7" w:rsidP="004D7981">
      <w:pPr>
        <w:spacing w:after="0" w:line="240" w:lineRule="auto"/>
      </w:pPr>
      <w:r>
        <w:separator/>
      </w:r>
    </w:p>
  </w:endnote>
  <w:endnote w:type="continuationSeparator" w:id="0">
    <w:p w:rsidR="00A960C7" w:rsidRDefault="00A960C7" w:rsidP="004D79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ucida Bright">
    <w:panose1 w:val="020406020505050203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960C7" w:rsidRDefault="00A960C7" w:rsidP="004D7981">
      <w:pPr>
        <w:spacing w:after="0" w:line="240" w:lineRule="auto"/>
      </w:pPr>
      <w:r>
        <w:separator/>
      </w:r>
    </w:p>
  </w:footnote>
  <w:footnote w:type="continuationSeparator" w:id="0">
    <w:p w:rsidR="00A960C7" w:rsidRDefault="00A960C7" w:rsidP="004D798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D7981" w:rsidRPr="00BB2F48" w:rsidRDefault="004D7981">
    <w:pPr>
      <w:pStyle w:val="Header"/>
      <w:pBdr>
        <w:bottom w:val="single" w:sz="4" w:space="1" w:color="D9D9D9" w:themeColor="background1" w:themeShade="D9"/>
      </w:pBdr>
      <w:rPr>
        <w:sz w:val="40"/>
        <w:szCs w:val="40"/>
      </w:rPr>
    </w:pPr>
  </w:p>
  <w:p w:rsidR="004D7981" w:rsidRDefault="004D798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27C4E48"/>
    <w:multiLevelType w:val="hybridMultilevel"/>
    <w:tmpl w:val="C1CEAA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258315B"/>
    <w:multiLevelType w:val="hybridMultilevel"/>
    <w:tmpl w:val="8D08EB6C"/>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4870B2B"/>
    <w:multiLevelType w:val="hybridMultilevel"/>
    <w:tmpl w:val="33FCA4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D930A08"/>
    <w:multiLevelType w:val="hybridMultilevel"/>
    <w:tmpl w:val="EE2A7D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47E7549"/>
    <w:multiLevelType w:val="hybridMultilevel"/>
    <w:tmpl w:val="6F3CCC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6883039"/>
    <w:multiLevelType w:val="hybridMultilevel"/>
    <w:tmpl w:val="939080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05C4BDB"/>
    <w:multiLevelType w:val="hybridMultilevel"/>
    <w:tmpl w:val="AC40C3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82E525A"/>
    <w:multiLevelType w:val="hybridMultilevel"/>
    <w:tmpl w:val="0D96B6E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C9B253E"/>
    <w:multiLevelType w:val="hybridMultilevel"/>
    <w:tmpl w:val="EE3651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57D30FE8"/>
    <w:multiLevelType w:val="hybridMultilevel"/>
    <w:tmpl w:val="AEF68876"/>
    <w:lvl w:ilvl="0" w:tplc="A01E41B6">
      <w:start w:val="1"/>
      <w:numFmt w:val="decimal"/>
      <w:lvlText w:val="%1."/>
      <w:lvlJc w:val="left"/>
      <w:pPr>
        <w:ind w:left="369"/>
      </w:pPr>
      <w:rPr>
        <w:rFonts w:ascii="Lucida Bright" w:eastAsia="Lucida Bright" w:hAnsi="Lucida Bright" w:cs="Lucida Bright"/>
        <w:b w:val="0"/>
        <w:i w:val="0"/>
        <w:strike w:val="0"/>
        <w:dstrike w:val="0"/>
        <w:color w:val="181717"/>
        <w:sz w:val="16"/>
        <w:u w:val="none" w:color="000000"/>
        <w:bdr w:val="none" w:sz="0" w:space="0" w:color="auto"/>
        <w:shd w:val="clear" w:color="auto" w:fill="auto"/>
        <w:vertAlign w:val="baseline"/>
      </w:rPr>
    </w:lvl>
    <w:lvl w:ilvl="1" w:tplc="5E322404">
      <w:start w:val="1"/>
      <w:numFmt w:val="lowerLetter"/>
      <w:lvlText w:val="%2"/>
      <w:lvlJc w:val="left"/>
      <w:pPr>
        <w:ind w:left="1080"/>
      </w:pPr>
      <w:rPr>
        <w:rFonts w:ascii="Lucida Bright" w:eastAsia="Lucida Bright" w:hAnsi="Lucida Bright" w:cs="Lucida Bright"/>
        <w:b w:val="0"/>
        <w:i w:val="0"/>
        <w:strike w:val="0"/>
        <w:dstrike w:val="0"/>
        <w:color w:val="181717"/>
        <w:sz w:val="16"/>
        <w:u w:val="none" w:color="000000"/>
        <w:bdr w:val="none" w:sz="0" w:space="0" w:color="auto"/>
        <w:shd w:val="clear" w:color="auto" w:fill="auto"/>
        <w:vertAlign w:val="baseline"/>
      </w:rPr>
    </w:lvl>
    <w:lvl w:ilvl="2" w:tplc="01904768">
      <w:start w:val="1"/>
      <w:numFmt w:val="lowerRoman"/>
      <w:lvlText w:val="%3"/>
      <w:lvlJc w:val="left"/>
      <w:pPr>
        <w:ind w:left="1800"/>
      </w:pPr>
      <w:rPr>
        <w:rFonts w:ascii="Lucida Bright" w:eastAsia="Lucida Bright" w:hAnsi="Lucida Bright" w:cs="Lucida Bright"/>
        <w:b w:val="0"/>
        <w:i w:val="0"/>
        <w:strike w:val="0"/>
        <w:dstrike w:val="0"/>
        <w:color w:val="181717"/>
        <w:sz w:val="16"/>
        <w:u w:val="none" w:color="000000"/>
        <w:bdr w:val="none" w:sz="0" w:space="0" w:color="auto"/>
        <w:shd w:val="clear" w:color="auto" w:fill="auto"/>
        <w:vertAlign w:val="baseline"/>
      </w:rPr>
    </w:lvl>
    <w:lvl w:ilvl="3" w:tplc="B15A8190">
      <w:start w:val="1"/>
      <w:numFmt w:val="decimal"/>
      <w:lvlText w:val="%4"/>
      <w:lvlJc w:val="left"/>
      <w:pPr>
        <w:ind w:left="2520"/>
      </w:pPr>
      <w:rPr>
        <w:rFonts w:ascii="Lucida Bright" w:eastAsia="Lucida Bright" w:hAnsi="Lucida Bright" w:cs="Lucida Bright"/>
        <w:b w:val="0"/>
        <w:i w:val="0"/>
        <w:strike w:val="0"/>
        <w:dstrike w:val="0"/>
        <w:color w:val="181717"/>
        <w:sz w:val="16"/>
        <w:u w:val="none" w:color="000000"/>
        <w:bdr w:val="none" w:sz="0" w:space="0" w:color="auto"/>
        <w:shd w:val="clear" w:color="auto" w:fill="auto"/>
        <w:vertAlign w:val="baseline"/>
      </w:rPr>
    </w:lvl>
    <w:lvl w:ilvl="4" w:tplc="E60CE588">
      <w:start w:val="1"/>
      <w:numFmt w:val="lowerLetter"/>
      <w:lvlText w:val="%5"/>
      <w:lvlJc w:val="left"/>
      <w:pPr>
        <w:ind w:left="3240"/>
      </w:pPr>
      <w:rPr>
        <w:rFonts w:ascii="Lucida Bright" w:eastAsia="Lucida Bright" w:hAnsi="Lucida Bright" w:cs="Lucida Bright"/>
        <w:b w:val="0"/>
        <w:i w:val="0"/>
        <w:strike w:val="0"/>
        <w:dstrike w:val="0"/>
        <w:color w:val="181717"/>
        <w:sz w:val="16"/>
        <w:u w:val="none" w:color="000000"/>
        <w:bdr w:val="none" w:sz="0" w:space="0" w:color="auto"/>
        <w:shd w:val="clear" w:color="auto" w:fill="auto"/>
        <w:vertAlign w:val="baseline"/>
      </w:rPr>
    </w:lvl>
    <w:lvl w:ilvl="5" w:tplc="3D16EE6A">
      <w:start w:val="1"/>
      <w:numFmt w:val="lowerRoman"/>
      <w:lvlText w:val="%6"/>
      <w:lvlJc w:val="left"/>
      <w:pPr>
        <w:ind w:left="3960"/>
      </w:pPr>
      <w:rPr>
        <w:rFonts w:ascii="Lucida Bright" w:eastAsia="Lucida Bright" w:hAnsi="Lucida Bright" w:cs="Lucida Bright"/>
        <w:b w:val="0"/>
        <w:i w:val="0"/>
        <w:strike w:val="0"/>
        <w:dstrike w:val="0"/>
        <w:color w:val="181717"/>
        <w:sz w:val="16"/>
        <w:u w:val="none" w:color="000000"/>
        <w:bdr w:val="none" w:sz="0" w:space="0" w:color="auto"/>
        <w:shd w:val="clear" w:color="auto" w:fill="auto"/>
        <w:vertAlign w:val="baseline"/>
      </w:rPr>
    </w:lvl>
    <w:lvl w:ilvl="6" w:tplc="0542017E">
      <w:start w:val="1"/>
      <w:numFmt w:val="decimal"/>
      <w:lvlText w:val="%7"/>
      <w:lvlJc w:val="left"/>
      <w:pPr>
        <w:ind w:left="4680"/>
      </w:pPr>
      <w:rPr>
        <w:rFonts w:ascii="Lucida Bright" w:eastAsia="Lucida Bright" w:hAnsi="Lucida Bright" w:cs="Lucida Bright"/>
        <w:b w:val="0"/>
        <w:i w:val="0"/>
        <w:strike w:val="0"/>
        <w:dstrike w:val="0"/>
        <w:color w:val="181717"/>
        <w:sz w:val="16"/>
        <w:u w:val="none" w:color="000000"/>
        <w:bdr w:val="none" w:sz="0" w:space="0" w:color="auto"/>
        <w:shd w:val="clear" w:color="auto" w:fill="auto"/>
        <w:vertAlign w:val="baseline"/>
      </w:rPr>
    </w:lvl>
    <w:lvl w:ilvl="7" w:tplc="8B54A9C2">
      <w:start w:val="1"/>
      <w:numFmt w:val="lowerLetter"/>
      <w:lvlText w:val="%8"/>
      <w:lvlJc w:val="left"/>
      <w:pPr>
        <w:ind w:left="5400"/>
      </w:pPr>
      <w:rPr>
        <w:rFonts w:ascii="Lucida Bright" w:eastAsia="Lucida Bright" w:hAnsi="Lucida Bright" w:cs="Lucida Bright"/>
        <w:b w:val="0"/>
        <w:i w:val="0"/>
        <w:strike w:val="0"/>
        <w:dstrike w:val="0"/>
        <w:color w:val="181717"/>
        <w:sz w:val="16"/>
        <w:u w:val="none" w:color="000000"/>
        <w:bdr w:val="none" w:sz="0" w:space="0" w:color="auto"/>
        <w:shd w:val="clear" w:color="auto" w:fill="auto"/>
        <w:vertAlign w:val="baseline"/>
      </w:rPr>
    </w:lvl>
    <w:lvl w:ilvl="8" w:tplc="E33AC2E2">
      <w:start w:val="1"/>
      <w:numFmt w:val="lowerRoman"/>
      <w:lvlText w:val="%9"/>
      <w:lvlJc w:val="left"/>
      <w:pPr>
        <w:ind w:left="6120"/>
      </w:pPr>
      <w:rPr>
        <w:rFonts w:ascii="Lucida Bright" w:eastAsia="Lucida Bright" w:hAnsi="Lucida Bright" w:cs="Lucida Bright"/>
        <w:b w:val="0"/>
        <w:i w:val="0"/>
        <w:strike w:val="0"/>
        <w:dstrike w:val="0"/>
        <w:color w:val="181717"/>
        <w:sz w:val="16"/>
        <w:u w:val="none" w:color="000000"/>
        <w:bdr w:val="none" w:sz="0" w:space="0" w:color="auto"/>
        <w:shd w:val="clear" w:color="auto" w:fill="auto"/>
        <w:vertAlign w:val="baseline"/>
      </w:rPr>
    </w:lvl>
  </w:abstractNum>
  <w:abstractNum w:abstractNumId="10">
    <w:nsid w:val="74FA7EC5"/>
    <w:multiLevelType w:val="hybridMultilevel"/>
    <w:tmpl w:val="3B3A688C"/>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5"/>
  </w:num>
  <w:num w:numId="3">
    <w:abstractNumId w:val="0"/>
  </w:num>
  <w:num w:numId="4">
    <w:abstractNumId w:val="1"/>
  </w:num>
  <w:num w:numId="5">
    <w:abstractNumId w:val="4"/>
  </w:num>
  <w:num w:numId="6">
    <w:abstractNumId w:val="6"/>
  </w:num>
  <w:num w:numId="7">
    <w:abstractNumId w:val="2"/>
  </w:num>
  <w:num w:numId="8">
    <w:abstractNumId w:val="3"/>
  </w:num>
  <w:num w:numId="9">
    <w:abstractNumId w:val="10"/>
  </w:num>
  <w:num w:numId="10">
    <w:abstractNumId w:val="8"/>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566D"/>
    <w:rsid w:val="0000239A"/>
    <w:rsid w:val="00010CCB"/>
    <w:rsid w:val="00045AD6"/>
    <w:rsid w:val="000A7F85"/>
    <w:rsid w:val="000D2203"/>
    <w:rsid w:val="001F2AC7"/>
    <w:rsid w:val="0026151F"/>
    <w:rsid w:val="002F1E23"/>
    <w:rsid w:val="003D27F8"/>
    <w:rsid w:val="004D7981"/>
    <w:rsid w:val="004E1016"/>
    <w:rsid w:val="00544880"/>
    <w:rsid w:val="0065551D"/>
    <w:rsid w:val="00761D4B"/>
    <w:rsid w:val="007914EF"/>
    <w:rsid w:val="007D4628"/>
    <w:rsid w:val="007E766A"/>
    <w:rsid w:val="007F7B1F"/>
    <w:rsid w:val="008903AC"/>
    <w:rsid w:val="008C5457"/>
    <w:rsid w:val="00940F81"/>
    <w:rsid w:val="00957FC9"/>
    <w:rsid w:val="00A960C7"/>
    <w:rsid w:val="00AE518B"/>
    <w:rsid w:val="00B1566D"/>
    <w:rsid w:val="00BB2F48"/>
    <w:rsid w:val="00D640D0"/>
    <w:rsid w:val="00E35BA0"/>
    <w:rsid w:val="00ED0547"/>
    <w:rsid w:val="00FD2445"/>
    <w:rsid w:val="00FF07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46C3A69-59C3-400B-9313-8A11C0A3D6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1566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D244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566D"/>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0A7F85"/>
    <w:pPr>
      <w:ind w:left="720"/>
      <w:contextualSpacing/>
    </w:pPr>
  </w:style>
  <w:style w:type="character" w:customStyle="1" w:styleId="Heading2Char">
    <w:name w:val="Heading 2 Char"/>
    <w:basedOn w:val="DefaultParagraphFont"/>
    <w:link w:val="Heading2"/>
    <w:uiPriority w:val="9"/>
    <w:rsid w:val="00FD2445"/>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4D7981"/>
    <w:pPr>
      <w:outlineLvl w:val="9"/>
    </w:pPr>
  </w:style>
  <w:style w:type="paragraph" w:styleId="TOC1">
    <w:name w:val="toc 1"/>
    <w:basedOn w:val="Normal"/>
    <w:next w:val="Normal"/>
    <w:autoRedefine/>
    <w:uiPriority w:val="39"/>
    <w:unhideWhenUsed/>
    <w:rsid w:val="004D7981"/>
    <w:pPr>
      <w:spacing w:after="100"/>
    </w:pPr>
  </w:style>
  <w:style w:type="paragraph" w:styleId="TOC2">
    <w:name w:val="toc 2"/>
    <w:basedOn w:val="Normal"/>
    <w:next w:val="Normal"/>
    <w:autoRedefine/>
    <w:uiPriority w:val="39"/>
    <w:unhideWhenUsed/>
    <w:rsid w:val="004D7981"/>
    <w:pPr>
      <w:spacing w:after="100"/>
      <w:ind w:left="220"/>
    </w:pPr>
  </w:style>
  <w:style w:type="character" w:styleId="Hyperlink">
    <w:name w:val="Hyperlink"/>
    <w:basedOn w:val="DefaultParagraphFont"/>
    <w:uiPriority w:val="99"/>
    <w:unhideWhenUsed/>
    <w:rsid w:val="004D7981"/>
    <w:rPr>
      <w:color w:val="0563C1" w:themeColor="hyperlink"/>
      <w:u w:val="single"/>
    </w:rPr>
  </w:style>
  <w:style w:type="paragraph" w:styleId="Header">
    <w:name w:val="header"/>
    <w:basedOn w:val="Normal"/>
    <w:link w:val="HeaderChar"/>
    <w:uiPriority w:val="99"/>
    <w:unhideWhenUsed/>
    <w:rsid w:val="004D79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7981"/>
  </w:style>
  <w:style w:type="paragraph" w:styleId="Footer">
    <w:name w:val="footer"/>
    <w:basedOn w:val="Normal"/>
    <w:link w:val="FooterChar"/>
    <w:uiPriority w:val="99"/>
    <w:unhideWhenUsed/>
    <w:rsid w:val="004D79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79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24184957">
      <w:bodyDiv w:val="1"/>
      <w:marLeft w:val="0"/>
      <w:marRight w:val="0"/>
      <w:marTop w:val="0"/>
      <w:marBottom w:val="0"/>
      <w:divBdr>
        <w:top w:val="none" w:sz="0" w:space="0" w:color="auto"/>
        <w:left w:val="none" w:sz="0" w:space="0" w:color="auto"/>
        <w:bottom w:val="none" w:sz="0" w:space="0" w:color="auto"/>
        <w:right w:val="none" w:sz="0" w:space="0" w:color="auto"/>
      </w:divBdr>
    </w:div>
    <w:div w:id="1601336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9E2296-56BC-4677-A881-EDF270F733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3415</Words>
  <Characters>19472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JANEALAM ABBASI</dc:creator>
  <cp:keywords/>
  <dc:description/>
  <cp:lastModifiedBy>BIG MAMA</cp:lastModifiedBy>
  <cp:revision>2</cp:revision>
  <dcterms:created xsi:type="dcterms:W3CDTF">2021-05-07T12:45:00Z</dcterms:created>
  <dcterms:modified xsi:type="dcterms:W3CDTF">2021-05-07T12:45:00Z</dcterms:modified>
</cp:coreProperties>
</file>