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59A09" w14:textId="77777777" w:rsidR="00B65770" w:rsidRPr="00A65A98" w:rsidRDefault="00B65770" w:rsidP="00F5432C">
      <w:pPr>
        <w:keepNext/>
        <w:keepLines/>
        <w:spacing w:before="240"/>
        <w:ind w:firstLine="0"/>
        <w:jc w:val="center"/>
        <w:rPr>
          <w:rFonts w:ascii="Arial" w:eastAsia="Calibri" w:hAnsi="Arial" w:cs="Arial"/>
          <w:b/>
          <w:bCs/>
          <w:sz w:val="48"/>
          <w:szCs w:val="48"/>
          <w:lang w:val="en-US"/>
        </w:rPr>
      </w:pPr>
      <w:r w:rsidRPr="00A65A98">
        <w:rPr>
          <w:rFonts w:ascii="Arial" w:eastAsia="Calibri" w:hAnsi="Arial" w:cs="Arial"/>
          <w:b/>
          <w:bCs/>
          <w:sz w:val="48"/>
          <w:szCs w:val="48"/>
          <w:lang w:val="en-US"/>
        </w:rPr>
        <w:t>UNIVERSITY OF WALES</w:t>
      </w:r>
    </w:p>
    <w:p w14:paraId="43D33166" w14:textId="77777777" w:rsidR="00B65770" w:rsidRPr="00A65A98" w:rsidRDefault="00B65770" w:rsidP="00F5432C">
      <w:pPr>
        <w:keepNext/>
        <w:keepLines/>
        <w:spacing w:before="240"/>
        <w:ind w:firstLine="0"/>
        <w:jc w:val="center"/>
        <w:rPr>
          <w:rFonts w:ascii="Arial" w:eastAsia="Calibri" w:hAnsi="Arial" w:cs="Arial"/>
          <w:color w:val="2F5496" w:themeColor="accent1" w:themeShade="BF"/>
          <w:sz w:val="24"/>
          <w:szCs w:val="24"/>
          <w:lang w:val="en-US"/>
        </w:rPr>
      </w:pPr>
      <w:r w:rsidRPr="00A65A98">
        <w:rPr>
          <w:rFonts w:ascii="Arial" w:eastAsia="Calibri" w:hAnsi="Arial" w:cs="Arial"/>
          <w:b/>
          <w:bCs/>
          <w:sz w:val="48"/>
          <w:szCs w:val="48"/>
          <w:lang w:val="en-US"/>
        </w:rPr>
        <w:t>TRINITY SAINT DAVID</w:t>
      </w:r>
    </w:p>
    <w:p w14:paraId="181ADFA3" w14:textId="77777777" w:rsidR="00B65770" w:rsidRPr="00A65A98" w:rsidRDefault="00B65770" w:rsidP="00F5432C">
      <w:pPr>
        <w:keepNext/>
        <w:keepLines/>
        <w:spacing w:before="240"/>
        <w:ind w:firstLine="0"/>
        <w:jc w:val="center"/>
        <w:rPr>
          <w:rFonts w:ascii="Arial" w:eastAsia="Calibri" w:hAnsi="Arial" w:cs="Arial"/>
          <w:color w:val="2F5496" w:themeColor="accent1" w:themeShade="BF"/>
          <w:sz w:val="24"/>
          <w:szCs w:val="24"/>
          <w:lang w:val="en-US"/>
        </w:rPr>
      </w:pPr>
    </w:p>
    <w:p w14:paraId="5A0231ED" w14:textId="6CA6EF5F" w:rsidR="00B65770" w:rsidRPr="00A65A98" w:rsidRDefault="00B65770" w:rsidP="00F5432C">
      <w:pPr>
        <w:keepNext/>
        <w:keepLines/>
        <w:spacing w:before="240"/>
        <w:ind w:firstLine="0"/>
        <w:jc w:val="center"/>
        <w:rPr>
          <w:rFonts w:ascii="Arial" w:eastAsia="Calibri" w:hAnsi="Arial" w:cs="Arial"/>
          <w:b/>
          <w:bCs/>
          <w:sz w:val="40"/>
          <w:szCs w:val="40"/>
        </w:rPr>
      </w:pPr>
      <w:r w:rsidRPr="00A65A98">
        <w:rPr>
          <w:rFonts w:ascii="Arial" w:eastAsia="Calibri" w:hAnsi="Arial" w:cs="Arial"/>
          <w:b/>
          <w:bCs/>
          <w:sz w:val="40"/>
          <w:szCs w:val="40"/>
          <w:lang w:val="en-US"/>
        </w:rPr>
        <w:t xml:space="preserve">Topic:  </w:t>
      </w:r>
      <w:r w:rsidRPr="00A65A98">
        <w:rPr>
          <w:rFonts w:ascii="Arial" w:eastAsia="Calibri" w:hAnsi="Arial" w:cs="Arial"/>
          <w:b/>
          <w:bCs/>
          <w:sz w:val="40"/>
          <w:szCs w:val="40"/>
        </w:rPr>
        <w:t xml:space="preserve">Assignment Part </w:t>
      </w:r>
      <w:r w:rsidR="00F5432C" w:rsidRPr="00A65A98">
        <w:rPr>
          <w:rFonts w:ascii="Arial" w:eastAsia="Calibri" w:hAnsi="Arial" w:cs="Arial"/>
          <w:b/>
          <w:bCs/>
          <w:sz w:val="40"/>
          <w:szCs w:val="40"/>
        </w:rPr>
        <w:t>2</w:t>
      </w:r>
    </w:p>
    <w:p w14:paraId="72DB7715" w14:textId="10A3BD8E" w:rsidR="003D0D1B" w:rsidRPr="00A65A98" w:rsidRDefault="00BE625A" w:rsidP="00F5432C">
      <w:pPr>
        <w:keepNext/>
        <w:keepLines/>
        <w:spacing w:before="240"/>
        <w:ind w:firstLine="0"/>
        <w:jc w:val="center"/>
        <w:rPr>
          <w:rFonts w:ascii="Arial" w:eastAsia="Calibri" w:hAnsi="Arial" w:cs="Arial"/>
          <w:b/>
          <w:bCs/>
          <w:sz w:val="44"/>
          <w:szCs w:val="44"/>
        </w:rPr>
      </w:pPr>
      <w:r w:rsidRPr="00A65A98">
        <w:rPr>
          <w:rFonts w:ascii="Arial" w:eastAsia="Calibri" w:hAnsi="Arial" w:cs="Arial"/>
          <w:b/>
          <w:bCs/>
          <w:sz w:val="44"/>
          <w:szCs w:val="44"/>
        </w:rPr>
        <w:t>United Kingdom</w:t>
      </w:r>
    </w:p>
    <w:p w14:paraId="21423667" w14:textId="4277C5B2" w:rsidR="00B65770" w:rsidRPr="00A65A98" w:rsidRDefault="003D0D1B" w:rsidP="00F5432C">
      <w:pPr>
        <w:keepNext/>
        <w:keepLines/>
        <w:spacing w:before="240"/>
        <w:ind w:firstLine="0"/>
        <w:jc w:val="center"/>
        <w:rPr>
          <w:rFonts w:ascii="Arial" w:eastAsia="Calibri" w:hAnsi="Arial" w:cs="Arial"/>
          <w:b/>
          <w:bCs/>
          <w:sz w:val="40"/>
          <w:szCs w:val="40"/>
        </w:rPr>
      </w:pPr>
      <w:r w:rsidRPr="00A65A98">
        <w:rPr>
          <w:rFonts w:ascii="Arial" w:eastAsia="Calibri" w:hAnsi="Arial" w:cs="Arial"/>
          <w:b/>
          <w:bCs/>
          <w:sz w:val="40"/>
          <w:szCs w:val="40"/>
        </w:rPr>
        <w:t>E</w:t>
      </w:r>
      <w:r w:rsidR="009A0024" w:rsidRPr="00A65A98">
        <w:rPr>
          <w:rFonts w:ascii="Arial" w:eastAsia="Calibri" w:hAnsi="Arial" w:cs="Arial"/>
          <w:b/>
          <w:bCs/>
          <w:sz w:val="40"/>
          <w:szCs w:val="40"/>
        </w:rPr>
        <w:t xml:space="preserve">conomic theories, </w:t>
      </w:r>
      <w:r w:rsidR="00023FE7" w:rsidRPr="00A65A98">
        <w:rPr>
          <w:rFonts w:ascii="Arial" w:eastAsia="Calibri" w:hAnsi="Arial" w:cs="Arial"/>
          <w:b/>
          <w:bCs/>
          <w:sz w:val="40"/>
          <w:szCs w:val="40"/>
        </w:rPr>
        <w:t>analysis</w:t>
      </w:r>
      <w:r w:rsidR="009A0024" w:rsidRPr="00A65A98">
        <w:rPr>
          <w:rFonts w:ascii="Arial" w:eastAsia="Calibri" w:hAnsi="Arial" w:cs="Arial"/>
          <w:b/>
          <w:bCs/>
          <w:sz w:val="40"/>
          <w:szCs w:val="40"/>
        </w:rPr>
        <w:t xml:space="preserve"> </w:t>
      </w:r>
      <w:r w:rsidR="00F5432C" w:rsidRPr="00A65A98">
        <w:rPr>
          <w:rFonts w:ascii="Arial" w:eastAsia="Calibri" w:hAnsi="Arial" w:cs="Arial"/>
          <w:b/>
          <w:bCs/>
          <w:sz w:val="40"/>
          <w:szCs w:val="40"/>
        </w:rPr>
        <w:t xml:space="preserve">of </w:t>
      </w:r>
      <w:r w:rsidR="009A0024" w:rsidRPr="00A65A98">
        <w:rPr>
          <w:rFonts w:ascii="Arial" w:eastAsia="Calibri" w:hAnsi="Arial" w:cs="Arial"/>
          <w:b/>
          <w:bCs/>
          <w:sz w:val="40"/>
          <w:szCs w:val="40"/>
        </w:rPr>
        <w:t>the macroeconomic performance</w:t>
      </w:r>
      <w:r w:rsidR="00E92CC3" w:rsidRPr="00A65A98">
        <w:rPr>
          <w:rFonts w:ascii="Arial" w:eastAsia="Calibri" w:hAnsi="Arial" w:cs="Arial"/>
          <w:b/>
          <w:bCs/>
          <w:sz w:val="40"/>
          <w:szCs w:val="40"/>
        </w:rPr>
        <w:t xml:space="preserve"> for the most recent 5-year period</w:t>
      </w:r>
    </w:p>
    <w:p w14:paraId="042DD714" w14:textId="77777777" w:rsidR="00B65770" w:rsidRPr="00A65A98" w:rsidRDefault="00B65770" w:rsidP="00F5432C">
      <w:pPr>
        <w:keepNext/>
        <w:keepLines/>
        <w:spacing w:before="240"/>
        <w:ind w:firstLine="0"/>
        <w:jc w:val="center"/>
        <w:rPr>
          <w:rFonts w:ascii="Arial" w:eastAsia="Calibri" w:hAnsi="Arial" w:cs="Arial"/>
          <w:b/>
          <w:bCs/>
          <w:sz w:val="36"/>
          <w:szCs w:val="36"/>
          <w:lang w:val="en-US"/>
        </w:rPr>
      </w:pPr>
      <w:r w:rsidRPr="00A65A98">
        <w:rPr>
          <w:rFonts w:ascii="Arial" w:eastAsia="Calibri" w:hAnsi="Arial" w:cs="Arial"/>
          <w:b/>
          <w:bCs/>
          <w:sz w:val="32"/>
          <w:szCs w:val="32"/>
          <w:lang w:val="en-US"/>
        </w:rPr>
        <w:t>Ivilina Atanasova Atanasova</w:t>
      </w:r>
    </w:p>
    <w:p w14:paraId="6DA0BC95" w14:textId="77777777" w:rsidR="00B65770" w:rsidRPr="00A65A98" w:rsidRDefault="00B65770" w:rsidP="00F5432C">
      <w:pPr>
        <w:ind w:firstLine="0"/>
        <w:jc w:val="center"/>
        <w:rPr>
          <w:rFonts w:ascii="Arial" w:eastAsia="Calibri" w:hAnsi="Arial" w:cs="Arial"/>
          <w:lang w:val="en-US"/>
        </w:rPr>
      </w:pPr>
    </w:p>
    <w:p w14:paraId="32C0A42B" w14:textId="77777777" w:rsidR="00B65770" w:rsidRPr="00A65A98" w:rsidRDefault="00B65770" w:rsidP="00F5432C">
      <w:pPr>
        <w:ind w:firstLine="0"/>
        <w:jc w:val="center"/>
        <w:rPr>
          <w:rFonts w:ascii="Arial" w:eastAsia="Calibri" w:hAnsi="Arial" w:cs="Arial"/>
          <w:lang w:val="en-US"/>
        </w:rPr>
      </w:pPr>
    </w:p>
    <w:p w14:paraId="3A897B35" w14:textId="32FC6564" w:rsidR="00B65770" w:rsidRPr="00A65A98" w:rsidRDefault="00B65770" w:rsidP="00C41774">
      <w:pPr>
        <w:keepNext/>
        <w:keepLines/>
        <w:spacing w:before="240"/>
        <w:ind w:firstLine="0"/>
        <w:jc w:val="center"/>
        <w:rPr>
          <w:rFonts w:ascii="Arial" w:eastAsia="Calibri" w:hAnsi="Arial" w:cs="Arial"/>
          <w:b/>
          <w:bCs/>
          <w:sz w:val="36"/>
          <w:szCs w:val="36"/>
          <w:lang w:val="en-US"/>
        </w:rPr>
      </w:pPr>
      <w:r w:rsidRPr="00A65A98">
        <w:rPr>
          <w:rFonts w:ascii="Arial" w:eastAsia="Calibri" w:hAnsi="Arial" w:cs="Arial"/>
          <w:b/>
          <w:bCs/>
          <w:sz w:val="36"/>
          <w:szCs w:val="36"/>
          <w:lang w:val="en-US"/>
        </w:rPr>
        <w:t>Course: Business Management, 2028391</w:t>
      </w:r>
    </w:p>
    <w:p w14:paraId="67FF4381" w14:textId="0111EB49" w:rsidR="00B65770" w:rsidRPr="00A65A98" w:rsidRDefault="00B65770" w:rsidP="00F5432C">
      <w:pPr>
        <w:ind w:firstLine="0"/>
        <w:jc w:val="center"/>
        <w:rPr>
          <w:rFonts w:ascii="Arial" w:eastAsia="Calibri" w:hAnsi="Arial" w:cs="Arial"/>
          <w:b/>
          <w:bCs/>
          <w:sz w:val="32"/>
          <w:szCs w:val="32"/>
          <w:lang w:bidi="bn-BD"/>
        </w:rPr>
      </w:pPr>
      <w:r w:rsidRPr="00A65A98">
        <w:rPr>
          <w:rFonts w:ascii="Arial" w:eastAsia="Calibri" w:hAnsi="Arial" w:cs="Arial"/>
          <w:b/>
          <w:bCs/>
          <w:sz w:val="36"/>
          <w:szCs w:val="36"/>
        </w:rPr>
        <w:t xml:space="preserve">Management Economics </w:t>
      </w:r>
      <w:r w:rsidRPr="00A65A98">
        <w:rPr>
          <w:rFonts w:ascii="Arial" w:eastAsia="Calibri" w:hAnsi="Arial" w:cs="Arial"/>
          <w:b/>
          <w:bCs/>
          <w:sz w:val="32"/>
          <w:szCs w:val="32"/>
          <w:lang w:bidi="bn-BD"/>
        </w:rPr>
        <w:t>(LCBB5003)</w:t>
      </w:r>
    </w:p>
    <w:p w14:paraId="58ABE36A" w14:textId="77777777" w:rsidR="00F5432C" w:rsidRPr="00A65A98" w:rsidRDefault="00F5432C" w:rsidP="00F5432C">
      <w:pPr>
        <w:ind w:firstLine="0"/>
        <w:jc w:val="center"/>
        <w:rPr>
          <w:rFonts w:ascii="Arial" w:eastAsia="Calibri" w:hAnsi="Arial" w:cs="Arial"/>
          <w:b/>
          <w:bCs/>
          <w:sz w:val="32"/>
          <w:szCs w:val="32"/>
          <w:lang w:bidi="bn-BD"/>
        </w:rPr>
      </w:pPr>
    </w:p>
    <w:p w14:paraId="46CDA95E" w14:textId="77777777" w:rsidR="00B65770" w:rsidRPr="00A65A98" w:rsidRDefault="00B65770" w:rsidP="00F5432C">
      <w:pPr>
        <w:ind w:firstLine="0"/>
        <w:jc w:val="center"/>
        <w:rPr>
          <w:rFonts w:ascii="Arial" w:eastAsia="Calibri" w:hAnsi="Arial" w:cs="Arial"/>
          <w:b/>
          <w:bCs/>
          <w:sz w:val="32"/>
          <w:szCs w:val="32"/>
          <w:lang w:bidi="bn-BD"/>
        </w:rPr>
      </w:pPr>
      <w:r w:rsidRPr="00A65A98">
        <w:rPr>
          <w:rFonts w:ascii="Arial" w:eastAsia="Calibri" w:hAnsi="Arial" w:cs="Arial"/>
          <w:b/>
          <w:bCs/>
          <w:sz w:val="36"/>
          <w:szCs w:val="36"/>
          <w:lang w:val="en-US"/>
        </w:rPr>
        <w:t>Dr David Jenkins</w:t>
      </w:r>
    </w:p>
    <w:p w14:paraId="5AE75E81" w14:textId="77777777" w:rsidR="00B65770" w:rsidRPr="00A65A98" w:rsidRDefault="00B65770" w:rsidP="00B65770">
      <w:pPr>
        <w:ind w:firstLine="0"/>
        <w:jc w:val="center"/>
        <w:rPr>
          <w:rFonts w:ascii="Arial" w:eastAsia="Calibri" w:hAnsi="Arial" w:cs="Arial"/>
          <w:b/>
          <w:bCs/>
          <w:sz w:val="32"/>
          <w:szCs w:val="32"/>
          <w:lang w:bidi="bn-BD"/>
        </w:rPr>
      </w:pPr>
    </w:p>
    <w:p w14:paraId="1F8F2A33" w14:textId="77777777" w:rsidR="00F5432C" w:rsidRPr="00A65A98" w:rsidRDefault="00F5432C" w:rsidP="00B65770">
      <w:pPr>
        <w:ind w:firstLine="0"/>
        <w:jc w:val="center"/>
        <w:rPr>
          <w:rFonts w:ascii="Arial" w:eastAsia="Calibri" w:hAnsi="Arial" w:cs="Arial"/>
          <w:b/>
          <w:bCs/>
          <w:sz w:val="32"/>
          <w:szCs w:val="32"/>
          <w:lang w:bidi="bn-BD"/>
        </w:rPr>
      </w:pPr>
    </w:p>
    <w:p w14:paraId="57941C92" w14:textId="3ADA0C8F" w:rsidR="00F81740" w:rsidRPr="00A65A98" w:rsidRDefault="00300F7D" w:rsidP="002C6B3A">
      <w:pPr>
        <w:ind w:firstLine="0"/>
        <w:jc w:val="center"/>
        <w:rPr>
          <w:rFonts w:ascii="Arial" w:eastAsia="Calibri" w:hAnsi="Arial" w:cs="Arial"/>
          <w:b/>
          <w:bCs/>
          <w:sz w:val="36"/>
          <w:szCs w:val="36"/>
          <w:lang w:val="en-US"/>
        </w:rPr>
      </w:pPr>
      <w:r w:rsidRPr="00A65A98">
        <w:rPr>
          <w:rFonts w:ascii="Arial" w:eastAsia="Calibri" w:hAnsi="Arial" w:cs="Arial"/>
          <w:b/>
          <w:bCs/>
          <w:sz w:val="36"/>
          <w:szCs w:val="36"/>
          <w:lang w:val="en-US"/>
        </w:rPr>
        <w:t>2</w:t>
      </w:r>
      <w:r w:rsidR="001437AB">
        <w:rPr>
          <w:rFonts w:ascii="Arial" w:eastAsia="Calibri" w:hAnsi="Arial" w:cs="Arial"/>
          <w:b/>
          <w:bCs/>
          <w:sz w:val="36"/>
          <w:szCs w:val="36"/>
          <w:lang w:val="en-US"/>
        </w:rPr>
        <w:t>2</w:t>
      </w:r>
      <w:r w:rsidR="00B65770" w:rsidRPr="00A65A98">
        <w:rPr>
          <w:rFonts w:ascii="Arial" w:eastAsia="Calibri" w:hAnsi="Arial" w:cs="Arial"/>
          <w:b/>
          <w:bCs/>
          <w:sz w:val="36"/>
          <w:szCs w:val="36"/>
          <w:lang w:val="en-US"/>
        </w:rPr>
        <w:t>/0</w:t>
      </w:r>
      <w:r w:rsidRPr="00A65A98">
        <w:rPr>
          <w:rFonts w:ascii="Arial" w:eastAsia="Calibri" w:hAnsi="Arial" w:cs="Arial"/>
          <w:b/>
          <w:bCs/>
          <w:sz w:val="36"/>
          <w:szCs w:val="36"/>
          <w:lang w:val="en-US"/>
        </w:rPr>
        <w:t>3</w:t>
      </w:r>
      <w:r w:rsidR="00B65770" w:rsidRPr="00A65A98">
        <w:rPr>
          <w:rFonts w:ascii="Arial" w:eastAsia="Calibri" w:hAnsi="Arial" w:cs="Arial"/>
          <w:b/>
          <w:bCs/>
          <w:sz w:val="36"/>
          <w:szCs w:val="36"/>
          <w:lang w:val="en-US"/>
        </w:rPr>
        <w:t>/23</w:t>
      </w:r>
    </w:p>
    <w:p w14:paraId="7D278484" w14:textId="6389A48A" w:rsidR="002C6B3A" w:rsidRDefault="002C6B3A" w:rsidP="002C6B3A">
      <w:pPr>
        <w:ind w:firstLine="0"/>
        <w:rPr>
          <w:rFonts w:ascii="Arial" w:eastAsia="Calibri" w:hAnsi="Arial" w:cs="Arial"/>
          <w:b/>
          <w:bCs/>
          <w:i/>
          <w:iCs/>
          <w:sz w:val="24"/>
          <w:szCs w:val="24"/>
          <w:lang w:val="en-US"/>
        </w:rPr>
      </w:pPr>
      <w:r w:rsidRPr="00A65A98">
        <w:rPr>
          <w:rFonts w:ascii="Arial" w:eastAsia="Calibri" w:hAnsi="Arial" w:cs="Arial"/>
          <w:b/>
          <w:bCs/>
          <w:i/>
          <w:iCs/>
          <w:sz w:val="24"/>
          <w:szCs w:val="24"/>
          <w:lang w:val="en-US"/>
        </w:rPr>
        <w:lastRenderedPageBreak/>
        <w:t>Table of content</w:t>
      </w:r>
    </w:p>
    <w:p w14:paraId="17E00C45" w14:textId="77777777" w:rsidR="00C85BA1" w:rsidRPr="00B6267A" w:rsidRDefault="00C85BA1" w:rsidP="002C6B3A">
      <w:pPr>
        <w:ind w:firstLine="0"/>
        <w:rPr>
          <w:rFonts w:ascii="Arial" w:eastAsia="Calibri"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6"/>
        <w:gridCol w:w="514"/>
      </w:tblGrid>
      <w:tr w:rsidR="00C85BA1" w:rsidRPr="00B6267A" w14:paraId="1A500B38" w14:textId="77777777" w:rsidTr="00867C00">
        <w:tc>
          <w:tcPr>
            <w:tcW w:w="8784" w:type="dxa"/>
          </w:tcPr>
          <w:p w14:paraId="7CACDACC" w14:textId="6BF0A20C" w:rsidR="00C85BA1" w:rsidRPr="00B6267A" w:rsidRDefault="00B6267A" w:rsidP="002C6B3A">
            <w:pPr>
              <w:ind w:firstLine="0"/>
              <w:rPr>
                <w:rFonts w:ascii="Arial" w:eastAsia="Calibri" w:hAnsi="Arial" w:cs="Arial"/>
                <w:b/>
                <w:bCs/>
                <w:sz w:val="24"/>
                <w:szCs w:val="24"/>
                <w:lang w:val="en-US"/>
              </w:rPr>
            </w:pPr>
            <w:r w:rsidRPr="00B6267A">
              <w:rPr>
                <w:rFonts w:ascii="Arial" w:eastAsia="Calibri" w:hAnsi="Arial" w:cs="Arial"/>
                <w:b/>
                <w:bCs/>
                <w:sz w:val="24"/>
                <w:szCs w:val="24"/>
                <w:lang w:val="en-US"/>
              </w:rPr>
              <w:t>1. Introduction</w:t>
            </w:r>
            <w:r w:rsidR="00025412">
              <w:rPr>
                <w:rFonts w:ascii="Arial" w:eastAsia="Calibri" w:hAnsi="Arial" w:cs="Arial"/>
                <w:b/>
                <w:bCs/>
                <w:sz w:val="24"/>
                <w:szCs w:val="24"/>
                <w:lang w:val="en-US"/>
              </w:rPr>
              <w:t>…………………………………………………………………………..</w:t>
            </w:r>
          </w:p>
        </w:tc>
        <w:tc>
          <w:tcPr>
            <w:tcW w:w="566" w:type="dxa"/>
          </w:tcPr>
          <w:p w14:paraId="0E52D207" w14:textId="1A5D3E9E" w:rsidR="00C85BA1" w:rsidRPr="00B6267A" w:rsidRDefault="00B6267A" w:rsidP="00181B66">
            <w:pPr>
              <w:ind w:firstLine="0"/>
              <w:jc w:val="center"/>
              <w:rPr>
                <w:rFonts w:ascii="Arial" w:eastAsia="Calibri" w:hAnsi="Arial" w:cs="Arial"/>
                <w:b/>
                <w:bCs/>
                <w:sz w:val="24"/>
                <w:szCs w:val="24"/>
                <w:lang w:val="en-US"/>
              </w:rPr>
            </w:pPr>
            <w:r w:rsidRPr="00B6267A">
              <w:rPr>
                <w:rFonts w:ascii="Arial" w:eastAsia="Calibri" w:hAnsi="Arial" w:cs="Arial"/>
                <w:b/>
                <w:bCs/>
                <w:sz w:val="24"/>
                <w:szCs w:val="24"/>
                <w:lang w:val="en-US"/>
              </w:rPr>
              <w:t>3</w:t>
            </w:r>
          </w:p>
        </w:tc>
      </w:tr>
      <w:tr w:rsidR="00C85BA1" w14:paraId="147558F2" w14:textId="77777777" w:rsidTr="00867C00">
        <w:tc>
          <w:tcPr>
            <w:tcW w:w="8784" w:type="dxa"/>
          </w:tcPr>
          <w:p w14:paraId="0BCB316C" w14:textId="39ABD8F4" w:rsidR="00C85BA1" w:rsidRPr="00776C7E" w:rsidRDefault="00B6267A" w:rsidP="00B6267A">
            <w:pPr>
              <w:ind w:firstLine="0"/>
              <w:rPr>
                <w:rFonts w:ascii="Arial" w:eastAsia="Calibri" w:hAnsi="Arial" w:cs="Arial"/>
                <w:b/>
                <w:bCs/>
                <w:lang w:val="en-US"/>
              </w:rPr>
            </w:pPr>
            <w:r w:rsidRPr="00776C7E">
              <w:rPr>
                <w:rFonts w:ascii="Arial" w:eastAsia="Calibri" w:hAnsi="Arial" w:cs="Arial"/>
                <w:b/>
                <w:bCs/>
                <w:sz w:val="24"/>
                <w:szCs w:val="24"/>
                <w:lang w:val="en-US"/>
              </w:rPr>
              <w:t>2. Main body</w:t>
            </w:r>
            <w:r w:rsidR="00776C7E">
              <w:rPr>
                <w:rFonts w:ascii="Arial" w:eastAsia="Calibri" w:hAnsi="Arial" w:cs="Arial"/>
                <w:b/>
                <w:bCs/>
                <w:lang w:val="en-US"/>
              </w:rPr>
              <w:t>……………………………………………………</w:t>
            </w:r>
            <w:r w:rsidR="00220485">
              <w:rPr>
                <w:rFonts w:ascii="Arial" w:eastAsia="Calibri" w:hAnsi="Arial" w:cs="Arial"/>
                <w:b/>
                <w:bCs/>
                <w:lang w:val="en-US"/>
              </w:rPr>
              <w:t>.</w:t>
            </w:r>
            <w:r w:rsidR="00776C7E">
              <w:rPr>
                <w:rFonts w:ascii="Arial" w:eastAsia="Calibri" w:hAnsi="Arial" w:cs="Arial"/>
                <w:b/>
                <w:bCs/>
                <w:lang w:val="en-US"/>
              </w:rPr>
              <w:t>………………………………</w:t>
            </w:r>
          </w:p>
        </w:tc>
        <w:tc>
          <w:tcPr>
            <w:tcW w:w="566" w:type="dxa"/>
          </w:tcPr>
          <w:p w14:paraId="0D33BA0E" w14:textId="1BEB1686" w:rsidR="00C85BA1" w:rsidRPr="00776C7E" w:rsidRDefault="00776C7E" w:rsidP="00181B66">
            <w:pPr>
              <w:ind w:firstLine="0"/>
              <w:jc w:val="center"/>
              <w:rPr>
                <w:rFonts w:ascii="Arial" w:eastAsia="Calibri" w:hAnsi="Arial" w:cs="Arial"/>
                <w:b/>
                <w:bCs/>
                <w:lang w:val="en-US"/>
              </w:rPr>
            </w:pPr>
            <w:r w:rsidRPr="00776C7E">
              <w:rPr>
                <w:rFonts w:ascii="Arial" w:eastAsia="Calibri" w:hAnsi="Arial" w:cs="Arial"/>
                <w:b/>
                <w:bCs/>
                <w:lang w:val="en-US"/>
              </w:rPr>
              <w:t>4</w:t>
            </w:r>
          </w:p>
        </w:tc>
      </w:tr>
      <w:tr w:rsidR="00C85BA1" w14:paraId="27AD155B" w14:textId="77777777" w:rsidTr="00867C00">
        <w:tc>
          <w:tcPr>
            <w:tcW w:w="8784" w:type="dxa"/>
          </w:tcPr>
          <w:p w14:paraId="74E1F5AE" w14:textId="5A6FA2A2" w:rsidR="00C85BA1" w:rsidRDefault="00776C7E" w:rsidP="002C6B3A">
            <w:pPr>
              <w:ind w:firstLine="0"/>
              <w:rPr>
                <w:rFonts w:ascii="Arial" w:eastAsia="Calibri" w:hAnsi="Arial" w:cs="Arial"/>
                <w:lang w:val="en-US"/>
              </w:rPr>
            </w:pPr>
            <w:r w:rsidRPr="00776C7E">
              <w:rPr>
                <w:rFonts w:ascii="Arial" w:eastAsia="Calibri" w:hAnsi="Arial" w:cs="Arial"/>
                <w:lang w:val="en-US"/>
              </w:rPr>
              <w:t>2.1. A Brief history of the country</w:t>
            </w:r>
            <w:r w:rsidR="00220485">
              <w:rPr>
                <w:rFonts w:ascii="Arial" w:eastAsia="Calibri" w:hAnsi="Arial" w:cs="Arial"/>
                <w:lang w:val="en-US"/>
              </w:rPr>
              <w:t>………………………………………………………………...</w:t>
            </w:r>
          </w:p>
        </w:tc>
        <w:tc>
          <w:tcPr>
            <w:tcW w:w="566" w:type="dxa"/>
          </w:tcPr>
          <w:p w14:paraId="1B9B1624" w14:textId="24CBD8D1" w:rsidR="00C85BA1" w:rsidRDefault="00776C7E" w:rsidP="00181B66">
            <w:pPr>
              <w:ind w:firstLine="0"/>
              <w:jc w:val="center"/>
              <w:rPr>
                <w:rFonts w:ascii="Arial" w:eastAsia="Calibri" w:hAnsi="Arial" w:cs="Arial"/>
                <w:lang w:val="en-US"/>
              </w:rPr>
            </w:pPr>
            <w:r>
              <w:rPr>
                <w:rFonts w:ascii="Arial" w:eastAsia="Calibri" w:hAnsi="Arial" w:cs="Arial"/>
                <w:lang w:val="en-US"/>
              </w:rPr>
              <w:t>4</w:t>
            </w:r>
          </w:p>
        </w:tc>
      </w:tr>
      <w:tr w:rsidR="00C85BA1" w14:paraId="60729921" w14:textId="77777777" w:rsidTr="00867C00">
        <w:tc>
          <w:tcPr>
            <w:tcW w:w="8784" w:type="dxa"/>
          </w:tcPr>
          <w:p w14:paraId="36191954" w14:textId="1A07CB28" w:rsidR="00C85BA1" w:rsidRDefault="00776C7E" w:rsidP="002C6B3A">
            <w:pPr>
              <w:ind w:firstLine="0"/>
              <w:rPr>
                <w:rFonts w:ascii="Arial" w:eastAsia="Calibri" w:hAnsi="Arial" w:cs="Arial"/>
                <w:lang w:val="en-US"/>
              </w:rPr>
            </w:pPr>
            <w:r w:rsidRPr="00776C7E">
              <w:rPr>
                <w:rFonts w:ascii="Arial" w:eastAsia="Calibri" w:hAnsi="Arial" w:cs="Arial"/>
                <w:lang w:val="en-US"/>
              </w:rPr>
              <w:t>2.2. Type of government</w:t>
            </w:r>
            <w:r w:rsidR="00220485">
              <w:rPr>
                <w:rFonts w:ascii="Arial" w:eastAsia="Calibri" w:hAnsi="Arial" w:cs="Arial"/>
                <w:lang w:val="en-US"/>
              </w:rPr>
              <w:t>………………………………………………………………………….</w:t>
            </w:r>
          </w:p>
        </w:tc>
        <w:tc>
          <w:tcPr>
            <w:tcW w:w="566" w:type="dxa"/>
          </w:tcPr>
          <w:p w14:paraId="7BED7A1D" w14:textId="3B497E00" w:rsidR="00C85BA1" w:rsidRDefault="00776C7E" w:rsidP="00181B66">
            <w:pPr>
              <w:ind w:firstLine="0"/>
              <w:jc w:val="center"/>
              <w:rPr>
                <w:rFonts w:ascii="Arial" w:eastAsia="Calibri" w:hAnsi="Arial" w:cs="Arial"/>
                <w:lang w:val="en-US"/>
              </w:rPr>
            </w:pPr>
            <w:r>
              <w:rPr>
                <w:rFonts w:ascii="Arial" w:eastAsia="Calibri" w:hAnsi="Arial" w:cs="Arial"/>
                <w:lang w:val="en-US"/>
              </w:rPr>
              <w:t>4</w:t>
            </w:r>
          </w:p>
        </w:tc>
      </w:tr>
      <w:tr w:rsidR="00C85BA1" w14:paraId="5C8799A4" w14:textId="77777777" w:rsidTr="00867C00">
        <w:tc>
          <w:tcPr>
            <w:tcW w:w="8784" w:type="dxa"/>
          </w:tcPr>
          <w:p w14:paraId="276964BA" w14:textId="5D90E6FD" w:rsidR="00C85BA1" w:rsidRDefault="00776C7E" w:rsidP="002C6B3A">
            <w:pPr>
              <w:ind w:firstLine="0"/>
              <w:rPr>
                <w:rFonts w:ascii="Arial" w:eastAsia="Calibri" w:hAnsi="Arial" w:cs="Arial"/>
                <w:lang w:val="en-US"/>
              </w:rPr>
            </w:pPr>
            <w:r w:rsidRPr="00776C7E">
              <w:rPr>
                <w:rFonts w:ascii="Arial" w:eastAsia="Calibri" w:hAnsi="Arial" w:cs="Arial"/>
                <w:lang w:val="en-US"/>
              </w:rPr>
              <w:t>2.3. Population in the United Kingdom</w:t>
            </w:r>
            <w:r w:rsidR="00220485">
              <w:rPr>
                <w:rFonts w:ascii="Arial" w:eastAsia="Calibri" w:hAnsi="Arial" w:cs="Arial"/>
                <w:lang w:val="en-US"/>
              </w:rPr>
              <w:t>…………………………………………………………</w:t>
            </w:r>
          </w:p>
        </w:tc>
        <w:tc>
          <w:tcPr>
            <w:tcW w:w="566" w:type="dxa"/>
          </w:tcPr>
          <w:p w14:paraId="1149EFF7" w14:textId="32DCA83C" w:rsidR="00C85BA1" w:rsidRDefault="00776C7E" w:rsidP="00181B66">
            <w:pPr>
              <w:ind w:firstLine="0"/>
              <w:jc w:val="center"/>
              <w:rPr>
                <w:rFonts w:ascii="Arial" w:eastAsia="Calibri" w:hAnsi="Arial" w:cs="Arial"/>
                <w:lang w:val="en-US"/>
              </w:rPr>
            </w:pPr>
            <w:r>
              <w:rPr>
                <w:rFonts w:ascii="Arial" w:eastAsia="Calibri" w:hAnsi="Arial" w:cs="Arial"/>
                <w:lang w:val="en-US"/>
              </w:rPr>
              <w:t>4</w:t>
            </w:r>
          </w:p>
        </w:tc>
      </w:tr>
      <w:tr w:rsidR="00C85BA1" w14:paraId="15E3E068" w14:textId="77777777" w:rsidTr="00867C00">
        <w:tc>
          <w:tcPr>
            <w:tcW w:w="8784" w:type="dxa"/>
          </w:tcPr>
          <w:p w14:paraId="591E0A49" w14:textId="30B1E2F6" w:rsidR="00C85BA1" w:rsidRDefault="00CE023F" w:rsidP="00CE023F">
            <w:pPr>
              <w:ind w:firstLine="0"/>
              <w:rPr>
                <w:rFonts w:ascii="Arial" w:eastAsia="Calibri" w:hAnsi="Arial" w:cs="Arial"/>
                <w:lang w:val="en-US"/>
              </w:rPr>
            </w:pPr>
            <w:r w:rsidRPr="00CE023F">
              <w:rPr>
                <w:rFonts w:ascii="Arial" w:eastAsia="Calibri" w:hAnsi="Arial" w:cs="Arial"/>
                <w:lang w:val="en-US"/>
              </w:rPr>
              <w:t xml:space="preserve">2.4. Ethnicity in the United Kingdom </w:t>
            </w:r>
            <w:r w:rsidR="00220485">
              <w:rPr>
                <w:rFonts w:ascii="Arial" w:eastAsia="Calibri" w:hAnsi="Arial" w:cs="Arial"/>
                <w:lang w:val="en-US"/>
              </w:rPr>
              <w:t>……………………………………………………………</w:t>
            </w:r>
          </w:p>
        </w:tc>
        <w:tc>
          <w:tcPr>
            <w:tcW w:w="566" w:type="dxa"/>
          </w:tcPr>
          <w:p w14:paraId="707D66F6" w14:textId="03CBB4D6" w:rsidR="00C85BA1" w:rsidRDefault="00C16878" w:rsidP="00181B66">
            <w:pPr>
              <w:ind w:firstLine="0"/>
              <w:jc w:val="center"/>
              <w:rPr>
                <w:rFonts w:ascii="Arial" w:eastAsia="Calibri" w:hAnsi="Arial" w:cs="Arial"/>
                <w:lang w:val="en-US"/>
              </w:rPr>
            </w:pPr>
            <w:r>
              <w:rPr>
                <w:rFonts w:ascii="Arial" w:eastAsia="Calibri" w:hAnsi="Arial" w:cs="Arial"/>
                <w:lang w:val="en-US"/>
              </w:rPr>
              <w:t>5</w:t>
            </w:r>
          </w:p>
        </w:tc>
      </w:tr>
      <w:tr w:rsidR="00C85BA1" w14:paraId="46230B05" w14:textId="77777777" w:rsidTr="00867C00">
        <w:tc>
          <w:tcPr>
            <w:tcW w:w="8784" w:type="dxa"/>
          </w:tcPr>
          <w:p w14:paraId="6224C521" w14:textId="0513D552" w:rsidR="00C85BA1" w:rsidRDefault="00CE023F" w:rsidP="002C6B3A">
            <w:pPr>
              <w:ind w:firstLine="0"/>
              <w:rPr>
                <w:rFonts w:ascii="Arial" w:eastAsia="Calibri" w:hAnsi="Arial" w:cs="Arial"/>
                <w:lang w:val="en-US"/>
              </w:rPr>
            </w:pPr>
            <w:r w:rsidRPr="00CE023F">
              <w:rPr>
                <w:rFonts w:ascii="Arial" w:eastAsia="Calibri" w:hAnsi="Arial" w:cs="Arial"/>
                <w:lang w:val="en-US"/>
              </w:rPr>
              <w:t>2.5. Religions in the United Kingdom</w:t>
            </w:r>
            <w:r w:rsidR="00220485">
              <w:rPr>
                <w:rFonts w:ascii="Arial" w:eastAsia="Calibri" w:hAnsi="Arial" w:cs="Arial"/>
                <w:lang w:val="en-US"/>
              </w:rPr>
              <w:t>……………………………………………………………</w:t>
            </w:r>
          </w:p>
        </w:tc>
        <w:tc>
          <w:tcPr>
            <w:tcW w:w="566" w:type="dxa"/>
          </w:tcPr>
          <w:p w14:paraId="37AB6A8A" w14:textId="38E52DA4" w:rsidR="00C85BA1" w:rsidRDefault="00C16878" w:rsidP="00181B66">
            <w:pPr>
              <w:ind w:firstLine="0"/>
              <w:jc w:val="center"/>
              <w:rPr>
                <w:rFonts w:ascii="Arial" w:eastAsia="Calibri" w:hAnsi="Arial" w:cs="Arial"/>
                <w:lang w:val="en-US"/>
              </w:rPr>
            </w:pPr>
            <w:r>
              <w:rPr>
                <w:rFonts w:ascii="Arial" w:eastAsia="Calibri" w:hAnsi="Arial" w:cs="Arial"/>
                <w:lang w:val="en-US"/>
              </w:rPr>
              <w:t>5</w:t>
            </w:r>
          </w:p>
        </w:tc>
      </w:tr>
      <w:tr w:rsidR="00C85BA1" w14:paraId="270E584E" w14:textId="77777777" w:rsidTr="00867C00">
        <w:tc>
          <w:tcPr>
            <w:tcW w:w="8784" w:type="dxa"/>
          </w:tcPr>
          <w:p w14:paraId="496AA551" w14:textId="06CCA113" w:rsidR="00C85BA1" w:rsidRDefault="0022473B" w:rsidP="002C6B3A">
            <w:pPr>
              <w:ind w:firstLine="0"/>
              <w:rPr>
                <w:rFonts w:ascii="Arial" w:eastAsia="Calibri" w:hAnsi="Arial" w:cs="Arial"/>
                <w:lang w:val="en-US"/>
              </w:rPr>
            </w:pPr>
            <w:r w:rsidRPr="0022473B">
              <w:rPr>
                <w:rFonts w:ascii="Arial" w:eastAsia="Calibri" w:hAnsi="Arial" w:cs="Arial"/>
                <w:lang w:val="en-US"/>
              </w:rPr>
              <w:t>2.6. Production profile on the United Kingdom 2018-2022</w:t>
            </w:r>
            <w:r w:rsidR="00220485">
              <w:rPr>
                <w:rFonts w:ascii="Arial" w:eastAsia="Calibri" w:hAnsi="Arial" w:cs="Arial"/>
                <w:lang w:val="en-US"/>
              </w:rPr>
              <w:t>……………………………………</w:t>
            </w:r>
          </w:p>
        </w:tc>
        <w:tc>
          <w:tcPr>
            <w:tcW w:w="566" w:type="dxa"/>
          </w:tcPr>
          <w:p w14:paraId="1B5500D9" w14:textId="2BC0F996" w:rsidR="00C85BA1" w:rsidRDefault="0022473B" w:rsidP="00181B66">
            <w:pPr>
              <w:ind w:firstLine="0"/>
              <w:jc w:val="center"/>
              <w:rPr>
                <w:rFonts w:ascii="Arial" w:eastAsia="Calibri" w:hAnsi="Arial" w:cs="Arial"/>
                <w:lang w:val="en-US"/>
              </w:rPr>
            </w:pPr>
            <w:r>
              <w:rPr>
                <w:rFonts w:ascii="Arial" w:eastAsia="Calibri" w:hAnsi="Arial" w:cs="Arial"/>
                <w:lang w:val="en-US"/>
              </w:rPr>
              <w:t>6</w:t>
            </w:r>
          </w:p>
        </w:tc>
      </w:tr>
      <w:tr w:rsidR="00C85BA1" w14:paraId="52D8D3B9" w14:textId="77777777" w:rsidTr="00867C00">
        <w:tc>
          <w:tcPr>
            <w:tcW w:w="8784" w:type="dxa"/>
          </w:tcPr>
          <w:p w14:paraId="6C5E6926" w14:textId="15887FD9" w:rsidR="00C85BA1" w:rsidRDefault="001B6071" w:rsidP="002C6B3A">
            <w:pPr>
              <w:ind w:firstLine="0"/>
              <w:rPr>
                <w:rFonts w:ascii="Arial" w:eastAsia="Calibri" w:hAnsi="Arial" w:cs="Arial"/>
                <w:lang w:val="en-US"/>
              </w:rPr>
            </w:pPr>
            <w:r w:rsidRPr="001B6071">
              <w:rPr>
                <w:rFonts w:ascii="Arial" w:eastAsia="Calibri" w:hAnsi="Arial" w:cs="Arial"/>
                <w:lang w:val="en-US"/>
              </w:rPr>
              <w:t>2.7. Imports in the United Kingdom 2018-2022</w:t>
            </w:r>
            <w:r w:rsidR="00220485">
              <w:rPr>
                <w:rFonts w:ascii="Arial" w:eastAsia="Calibri" w:hAnsi="Arial" w:cs="Arial"/>
                <w:lang w:val="en-US"/>
              </w:rPr>
              <w:t>………………………………………………...</w:t>
            </w:r>
          </w:p>
        </w:tc>
        <w:tc>
          <w:tcPr>
            <w:tcW w:w="566" w:type="dxa"/>
          </w:tcPr>
          <w:p w14:paraId="7CF4B536" w14:textId="120B1EA8" w:rsidR="00C85BA1" w:rsidRDefault="001B6071" w:rsidP="00181B66">
            <w:pPr>
              <w:ind w:firstLine="0"/>
              <w:jc w:val="center"/>
              <w:rPr>
                <w:rFonts w:ascii="Arial" w:eastAsia="Calibri" w:hAnsi="Arial" w:cs="Arial"/>
                <w:lang w:val="en-US"/>
              </w:rPr>
            </w:pPr>
            <w:r>
              <w:rPr>
                <w:rFonts w:ascii="Arial" w:eastAsia="Calibri" w:hAnsi="Arial" w:cs="Arial"/>
                <w:lang w:val="en-US"/>
              </w:rPr>
              <w:t>7</w:t>
            </w:r>
          </w:p>
        </w:tc>
      </w:tr>
      <w:tr w:rsidR="00C85BA1" w14:paraId="78E4A3CD" w14:textId="77777777" w:rsidTr="00867C00">
        <w:tc>
          <w:tcPr>
            <w:tcW w:w="8784" w:type="dxa"/>
          </w:tcPr>
          <w:p w14:paraId="633F4AD4" w14:textId="43528A93" w:rsidR="00C85BA1" w:rsidRDefault="001B6071" w:rsidP="002C6B3A">
            <w:pPr>
              <w:ind w:firstLine="0"/>
              <w:rPr>
                <w:rFonts w:ascii="Arial" w:eastAsia="Calibri" w:hAnsi="Arial" w:cs="Arial"/>
                <w:lang w:val="en-US"/>
              </w:rPr>
            </w:pPr>
            <w:r w:rsidRPr="001B6071">
              <w:rPr>
                <w:rFonts w:ascii="Arial" w:eastAsia="Calibri" w:hAnsi="Arial" w:cs="Arial"/>
                <w:lang w:val="en-US"/>
              </w:rPr>
              <w:t>2.8. Export in the United Kingdom 2018-2022</w:t>
            </w:r>
            <w:r w:rsidR="00220485">
              <w:rPr>
                <w:rFonts w:ascii="Arial" w:eastAsia="Calibri" w:hAnsi="Arial" w:cs="Arial"/>
                <w:lang w:val="en-US"/>
              </w:rPr>
              <w:t>…………………………………………………</w:t>
            </w:r>
          </w:p>
        </w:tc>
        <w:tc>
          <w:tcPr>
            <w:tcW w:w="566" w:type="dxa"/>
          </w:tcPr>
          <w:p w14:paraId="0E269311" w14:textId="06350DB9" w:rsidR="00C85BA1" w:rsidRDefault="001B6071" w:rsidP="00181B66">
            <w:pPr>
              <w:ind w:firstLine="0"/>
              <w:jc w:val="center"/>
              <w:rPr>
                <w:rFonts w:ascii="Arial" w:eastAsia="Calibri" w:hAnsi="Arial" w:cs="Arial"/>
                <w:lang w:val="en-US"/>
              </w:rPr>
            </w:pPr>
            <w:r>
              <w:rPr>
                <w:rFonts w:ascii="Arial" w:eastAsia="Calibri" w:hAnsi="Arial" w:cs="Arial"/>
                <w:lang w:val="en-US"/>
              </w:rPr>
              <w:t>8</w:t>
            </w:r>
          </w:p>
        </w:tc>
      </w:tr>
      <w:tr w:rsidR="00C85BA1" w14:paraId="07280D3C" w14:textId="77777777" w:rsidTr="00867C00">
        <w:tc>
          <w:tcPr>
            <w:tcW w:w="8784" w:type="dxa"/>
          </w:tcPr>
          <w:p w14:paraId="766CEB40" w14:textId="6CCC22D7" w:rsidR="00C85BA1" w:rsidRPr="007A4F1E" w:rsidRDefault="007A4F1E" w:rsidP="007A4F1E">
            <w:pPr>
              <w:ind w:firstLine="0"/>
              <w:rPr>
                <w:rFonts w:ascii="Arial" w:eastAsia="Calibri" w:hAnsi="Arial" w:cs="Arial"/>
                <w:b/>
                <w:bCs/>
                <w:i/>
                <w:iCs/>
                <w:lang w:val="en-US"/>
              </w:rPr>
            </w:pPr>
            <w:r w:rsidRPr="007A4F1E">
              <w:rPr>
                <w:rFonts w:ascii="Arial" w:eastAsia="Calibri" w:hAnsi="Arial" w:cs="Arial"/>
                <w:b/>
                <w:bCs/>
                <w:i/>
                <w:iCs/>
                <w:lang w:val="en-US"/>
              </w:rPr>
              <w:t xml:space="preserve">2.9. Major trading partners </w:t>
            </w:r>
            <w:r w:rsidR="00181B66" w:rsidRPr="00181B66">
              <w:rPr>
                <w:rFonts w:ascii="Arial" w:eastAsia="Calibri" w:hAnsi="Arial" w:cs="Arial"/>
                <w:b/>
                <w:bCs/>
                <w:i/>
                <w:iCs/>
                <w:lang w:val="en-US"/>
              </w:rPr>
              <w:t>in the United Kingdom</w:t>
            </w:r>
            <w:r w:rsidR="00220485">
              <w:rPr>
                <w:rFonts w:ascii="Arial" w:eastAsia="Calibri" w:hAnsi="Arial" w:cs="Arial"/>
                <w:b/>
                <w:bCs/>
                <w:i/>
                <w:iCs/>
                <w:lang w:val="en-US"/>
              </w:rPr>
              <w:t>………………………………………</w:t>
            </w:r>
          </w:p>
        </w:tc>
        <w:tc>
          <w:tcPr>
            <w:tcW w:w="566" w:type="dxa"/>
          </w:tcPr>
          <w:p w14:paraId="4B89F926" w14:textId="651F806D" w:rsidR="00C85BA1" w:rsidRPr="00181B66" w:rsidRDefault="007A4F1E" w:rsidP="00181B66">
            <w:pPr>
              <w:ind w:firstLine="0"/>
              <w:jc w:val="center"/>
              <w:rPr>
                <w:rFonts w:ascii="Arial" w:eastAsia="Calibri" w:hAnsi="Arial" w:cs="Arial"/>
                <w:b/>
                <w:bCs/>
                <w:lang w:val="en-US"/>
              </w:rPr>
            </w:pPr>
            <w:r w:rsidRPr="00181B66">
              <w:rPr>
                <w:rFonts w:ascii="Arial" w:eastAsia="Calibri" w:hAnsi="Arial" w:cs="Arial"/>
                <w:b/>
                <w:bCs/>
                <w:lang w:val="en-US"/>
              </w:rPr>
              <w:t>9</w:t>
            </w:r>
          </w:p>
        </w:tc>
      </w:tr>
      <w:tr w:rsidR="00C85BA1" w14:paraId="2889C8E4" w14:textId="77777777" w:rsidTr="00867C00">
        <w:tc>
          <w:tcPr>
            <w:tcW w:w="8784" w:type="dxa"/>
          </w:tcPr>
          <w:p w14:paraId="269075E3" w14:textId="01545AD5" w:rsidR="00C85BA1" w:rsidRDefault="007A4F1E" w:rsidP="002C6B3A">
            <w:pPr>
              <w:ind w:firstLine="0"/>
              <w:rPr>
                <w:rFonts w:ascii="Arial" w:eastAsia="Calibri" w:hAnsi="Arial" w:cs="Arial"/>
                <w:lang w:val="en-US"/>
              </w:rPr>
            </w:pPr>
            <w:r w:rsidRPr="007A4F1E">
              <w:rPr>
                <w:rFonts w:ascii="Arial" w:eastAsia="Calibri" w:hAnsi="Arial" w:cs="Arial"/>
                <w:lang w:val="en-US"/>
              </w:rPr>
              <w:t>2.9.1. Major trading partners 2018</w:t>
            </w:r>
            <w:r w:rsidR="00220485">
              <w:rPr>
                <w:rFonts w:ascii="Arial" w:eastAsia="Calibri" w:hAnsi="Arial" w:cs="Arial"/>
                <w:lang w:val="en-US"/>
              </w:rPr>
              <w:t>………………………………………………………………</w:t>
            </w:r>
          </w:p>
        </w:tc>
        <w:tc>
          <w:tcPr>
            <w:tcW w:w="566" w:type="dxa"/>
          </w:tcPr>
          <w:p w14:paraId="0F075D0F" w14:textId="048EB463" w:rsidR="00C85BA1" w:rsidRDefault="007A4F1E" w:rsidP="00181B66">
            <w:pPr>
              <w:ind w:firstLine="0"/>
              <w:jc w:val="center"/>
              <w:rPr>
                <w:rFonts w:ascii="Arial" w:eastAsia="Calibri" w:hAnsi="Arial" w:cs="Arial"/>
                <w:lang w:val="en-US"/>
              </w:rPr>
            </w:pPr>
            <w:r>
              <w:rPr>
                <w:rFonts w:ascii="Arial" w:eastAsia="Calibri" w:hAnsi="Arial" w:cs="Arial"/>
                <w:lang w:val="en-US"/>
              </w:rPr>
              <w:t>9</w:t>
            </w:r>
          </w:p>
        </w:tc>
      </w:tr>
      <w:tr w:rsidR="00C85BA1" w14:paraId="7698424E" w14:textId="77777777" w:rsidTr="00867C00">
        <w:tc>
          <w:tcPr>
            <w:tcW w:w="8784" w:type="dxa"/>
          </w:tcPr>
          <w:p w14:paraId="48EC8E65" w14:textId="6A357E01" w:rsidR="00C85BA1" w:rsidRDefault="007A4F1E" w:rsidP="002C6B3A">
            <w:pPr>
              <w:ind w:firstLine="0"/>
              <w:rPr>
                <w:rFonts w:ascii="Arial" w:eastAsia="Calibri" w:hAnsi="Arial" w:cs="Arial"/>
                <w:lang w:val="en-US"/>
              </w:rPr>
            </w:pPr>
            <w:r w:rsidRPr="007A4F1E">
              <w:rPr>
                <w:rFonts w:ascii="Arial" w:eastAsia="Calibri" w:hAnsi="Arial" w:cs="Arial"/>
                <w:lang w:val="en-US"/>
              </w:rPr>
              <w:t>2.9.2. Major trading partners 2019</w:t>
            </w:r>
            <w:r w:rsidR="00220485">
              <w:rPr>
                <w:rFonts w:ascii="Arial" w:eastAsia="Calibri" w:hAnsi="Arial" w:cs="Arial"/>
                <w:lang w:val="en-US"/>
              </w:rPr>
              <w:t>………………………………………………………………</w:t>
            </w:r>
          </w:p>
        </w:tc>
        <w:tc>
          <w:tcPr>
            <w:tcW w:w="566" w:type="dxa"/>
          </w:tcPr>
          <w:p w14:paraId="361FA20B" w14:textId="432CA5A8" w:rsidR="00C85BA1" w:rsidRDefault="007A4F1E" w:rsidP="00181B66">
            <w:pPr>
              <w:ind w:firstLine="0"/>
              <w:jc w:val="center"/>
              <w:rPr>
                <w:rFonts w:ascii="Arial" w:eastAsia="Calibri" w:hAnsi="Arial" w:cs="Arial"/>
                <w:lang w:val="en-US"/>
              </w:rPr>
            </w:pPr>
            <w:r>
              <w:rPr>
                <w:rFonts w:ascii="Arial" w:eastAsia="Calibri" w:hAnsi="Arial" w:cs="Arial"/>
                <w:lang w:val="en-US"/>
              </w:rPr>
              <w:t>10</w:t>
            </w:r>
          </w:p>
        </w:tc>
      </w:tr>
      <w:tr w:rsidR="00C85BA1" w14:paraId="351DCD1D" w14:textId="77777777" w:rsidTr="00867C00">
        <w:tc>
          <w:tcPr>
            <w:tcW w:w="8784" w:type="dxa"/>
          </w:tcPr>
          <w:p w14:paraId="4A34A106" w14:textId="5CAF2952" w:rsidR="00C85BA1" w:rsidRDefault="007A4F1E" w:rsidP="002C6B3A">
            <w:pPr>
              <w:ind w:firstLine="0"/>
              <w:rPr>
                <w:rFonts w:ascii="Arial" w:eastAsia="Calibri" w:hAnsi="Arial" w:cs="Arial"/>
                <w:lang w:val="en-US"/>
              </w:rPr>
            </w:pPr>
            <w:r w:rsidRPr="007A4F1E">
              <w:rPr>
                <w:rFonts w:ascii="Arial" w:eastAsia="Calibri" w:hAnsi="Arial" w:cs="Arial"/>
                <w:lang w:val="en-US"/>
              </w:rPr>
              <w:t>2.9.</w:t>
            </w:r>
            <w:r>
              <w:rPr>
                <w:rFonts w:ascii="Arial" w:eastAsia="Calibri" w:hAnsi="Arial" w:cs="Arial"/>
                <w:lang w:val="en-US"/>
              </w:rPr>
              <w:t>3</w:t>
            </w:r>
            <w:r w:rsidRPr="007A4F1E">
              <w:rPr>
                <w:rFonts w:ascii="Arial" w:eastAsia="Calibri" w:hAnsi="Arial" w:cs="Arial"/>
                <w:lang w:val="en-US"/>
              </w:rPr>
              <w:t>. Major trading partners 20</w:t>
            </w:r>
            <w:r>
              <w:rPr>
                <w:rFonts w:ascii="Arial" w:eastAsia="Calibri" w:hAnsi="Arial" w:cs="Arial"/>
                <w:lang w:val="en-US"/>
              </w:rPr>
              <w:t>20</w:t>
            </w:r>
            <w:r w:rsidR="00700706">
              <w:rPr>
                <w:rFonts w:ascii="Arial" w:eastAsia="Calibri" w:hAnsi="Arial" w:cs="Arial"/>
                <w:lang w:val="en-US"/>
              </w:rPr>
              <w:t>………………………………………………………………</w:t>
            </w:r>
          </w:p>
        </w:tc>
        <w:tc>
          <w:tcPr>
            <w:tcW w:w="566" w:type="dxa"/>
          </w:tcPr>
          <w:p w14:paraId="6012323A" w14:textId="49CC5D63" w:rsidR="00C85BA1" w:rsidRDefault="00352B8D" w:rsidP="00181B66">
            <w:pPr>
              <w:ind w:firstLine="0"/>
              <w:jc w:val="center"/>
              <w:rPr>
                <w:rFonts w:ascii="Arial" w:eastAsia="Calibri" w:hAnsi="Arial" w:cs="Arial"/>
                <w:lang w:val="en-US"/>
              </w:rPr>
            </w:pPr>
            <w:r>
              <w:rPr>
                <w:rFonts w:ascii="Arial" w:eastAsia="Calibri" w:hAnsi="Arial" w:cs="Arial"/>
                <w:lang w:val="en-US"/>
              </w:rPr>
              <w:t>11</w:t>
            </w:r>
          </w:p>
        </w:tc>
      </w:tr>
      <w:tr w:rsidR="00C85BA1" w14:paraId="466BFDA5" w14:textId="77777777" w:rsidTr="00867C00">
        <w:tc>
          <w:tcPr>
            <w:tcW w:w="8784" w:type="dxa"/>
          </w:tcPr>
          <w:p w14:paraId="5352968B" w14:textId="06A4FB2A" w:rsidR="00C85BA1" w:rsidRDefault="007A4F1E" w:rsidP="002C6B3A">
            <w:pPr>
              <w:ind w:firstLine="0"/>
              <w:rPr>
                <w:rFonts w:ascii="Arial" w:eastAsia="Calibri" w:hAnsi="Arial" w:cs="Arial"/>
                <w:lang w:val="en-US"/>
              </w:rPr>
            </w:pPr>
            <w:r w:rsidRPr="007A4F1E">
              <w:rPr>
                <w:rFonts w:ascii="Arial" w:eastAsia="Calibri" w:hAnsi="Arial" w:cs="Arial"/>
                <w:lang w:val="en-US"/>
              </w:rPr>
              <w:t>2.9.</w:t>
            </w:r>
            <w:r>
              <w:rPr>
                <w:rFonts w:ascii="Arial" w:eastAsia="Calibri" w:hAnsi="Arial" w:cs="Arial"/>
                <w:lang w:val="en-US"/>
              </w:rPr>
              <w:t>4</w:t>
            </w:r>
            <w:r w:rsidRPr="007A4F1E">
              <w:rPr>
                <w:rFonts w:ascii="Arial" w:eastAsia="Calibri" w:hAnsi="Arial" w:cs="Arial"/>
                <w:lang w:val="en-US"/>
              </w:rPr>
              <w:t>. Major trading partners 20</w:t>
            </w:r>
            <w:r>
              <w:rPr>
                <w:rFonts w:ascii="Arial" w:eastAsia="Calibri" w:hAnsi="Arial" w:cs="Arial"/>
                <w:lang w:val="en-US"/>
              </w:rPr>
              <w:t>21</w:t>
            </w:r>
            <w:r w:rsidR="00700706">
              <w:rPr>
                <w:rFonts w:ascii="Arial" w:eastAsia="Calibri" w:hAnsi="Arial" w:cs="Arial"/>
                <w:lang w:val="en-US"/>
              </w:rPr>
              <w:t>………………………………………………………………</w:t>
            </w:r>
          </w:p>
        </w:tc>
        <w:tc>
          <w:tcPr>
            <w:tcW w:w="566" w:type="dxa"/>
          </w:tcPr>
          <w:p w14:paraId="22663780" w14:textId="4785AF29" w:rsidR="00C85BA1" w:rsidRDefault="00352B8D" w:rsidP="00181B66">
            <w:pPr>
              <w:ind w:firstLine="0"/>
              <w:jc w:val="center"/>
              <w:rPr>
                <w:rFonts w:ascii="Arial" w:eastAsia="Calibri" w:hAnsi="Arial" w:cs="Arial"/>
                <w:lang w:val="en-US"/>
              </w:rPr>
            </w:pPr>
            <w:r>
              <w:rPr>
                <w:rFonts w:ascii="Arial" w:eastAsia="Calibri" w:hAnsi="Arial" w:cs="Arial"/>
                <w:lang w:val="en-US"/>
              </w:rPr>
              <w:t>11</w:t>
            </w:r>
          </w:p>
        </w:tc>
      </w:tr>
      <w:tr w:rsidR="00C85BA1" w14:paraId="72F274E3" w14:textId="77777777" w:rsidTr="00867C00">
        <w:tc>
          <w:tcPr>
            <w:tcW w:w="8784" w:type="dxa"/>
          </w:tcPr>
          <w:p w14:paraId="37EE7C1B" w14:textId="144D3089" w:rsidR="00C85BA1" w:rsidRDefault="007A4F1E" w:rsidP="002C6B3A">
            <w:pPr>
              <w:ind w:firstLine="0"/>
              <w:rPr>
                <w:rFonts w:ascii="Arial" w:eastAsia="Calibri" w:hAnsi="Arial" w:cs="Arial"/>
                <w:lang w:val="en-US"/>
              </w:rPr>
            </w:pPr>
            <w:r w:rsidRPr="007A4F1E">
              <w:rPr>
                <w:rFonts w:ascii="Arial" w:eastAsia="Calibri" w:hAnsi="Arial" w:cs="Arial"/>
                <w:lang w:val="en-US"/>
              </w:rPr>
              <w:t>2.9.</w:t>
            </w:r>
            <w:r>
              <w:rPr>
                <w:rFonts w:ascii="Arial" w:eastAsia="Calibri" w:hAnsi="Arial" w:cs="Arial"/>
                <w:lang w:val="en-US"/>
              </w:rPr>
              <w:t>5</w:t>
            </w:r>
            <w:r w:rsidRPr="007A4F1E">
              <w:rPr>
                <w:rFonts w:ascii="Arial" w:eastAsia="Calibri" w:hAnsi="Arial" w:cs="Arial"/>
                <w:lang w:val="en-US"/>
              </w:rPr>
              <w:t>. Major trading partners 20</w:t>
            </w:r>
            <w:r>
              <w:rPr>
                <w:rFonts w:ascii="Arial" w:eastAsia="Calibri" w:hAnsi="Arial" w:cs="Arial"/>
                <w:lang w:val="en-US"/>
              </w:rPr>
              <w:t>22</w:t>
            </w:r>
            <w:r w:rsidR="00700706">
              <w:rPr>
                <w:rFonts w:ascii="Arial" w:eastAsia="Calibri" w:hAnsi="Arial" w:cs="Arial"/>
                <w:lang w:val="en-US"/>
              </w:rPr>
              <w:t>………………………………………………………………</w:t>
            </w:r>
          </w:p>
        </w:tc>
        <w:tc>
          <w:tcPr>
            <w:tcW w:w="566" w:type="dxa"/>
          </w:tcPr>
          <w:p w14:paraId="531BF77E" w14:textId="4484D316" w:rsidR="00C85BA1" w:rsidRDefault="001A07BF" w:rsidP="00181B66">
            <w:pPr>
              <w:ind w:firstLine="0"/>
              <w:jc w:val="center"/>
              <w:rPr>
                <w:rFonts w:ascii="Arial" w:eastAsia="Calibri" w:hAnsi="Arial" w:cs="Arial"/>
                <w:lang w:val="en-US"/>
              </w:rPr>
            </w:pPr>
            <w:r>
              <w:rPr>
                <w:rFonts w:ascii="Arial" w:eastAsia="Calibri" w:hAnsi="Arial" w:cs="Arial"/>
                <w:lang w:val="en-US"/>
              </w:rPr>
              <w:t>12</w:t>
            </w:r>
          </w:p>
        </w:tc>
      </w:tr>
      <w:tr w:rsidR="00C85BA1" w14:paraId="5522DFDF" w14:textId="77777777" w:rsidTr="00867C00">
        <w:tc>
          <w:tcPr>
            <w:tcW w:w="8784" w:type="dxa"/>
          </w:tcPr>
          <w:p w14:paraId="5A7B19AE" w14:textId="75E2D228" w:rsidR="00C85BA1" w:rsidRPr="0094543D" w:rsidRDefault="00B44F4D" w:rsidP="002C6B3A">
            <w:pPr>
              <w:ind w:firstLine="0"/>
              <w:rPr>
                <w:rFonts w:ascii="Arial" w:eastAsia="Calibri" w:hAnsi="Arial" w:cs="Arial"/>
                <w:b/>
                <w:bCs/>
                <w:i/>
                <w:iCs/>
                <w:lang w:val="en-US"/>
              </w:rPr>
            </w:pPr>
            <w:r w:rsidRPr="0094543D">
              <w:rPr>
                <w:rFonts w:ascii="Arial" w:eastAsia="Calibri" w:hAnsi="Arial" w:cs="Arial"/>
                <w:b/>
                <w:bCs/>
                <w:i/>
                <w:iCs/>
                <w:lang w:val="en-US"/>
              </w:rPr>
              <w:t>2.10. Import and Export 2018 – 2022 in the United Kingdom</w:t>
            </w:r>
            <w:r w:rsidR="00700706">
              <w:rPr>
                <w:rFonts w:ascii="Arial" w:eastAsia="Calibri" w:hAnsi="Arial" w:cs="Arial"/>
                <w:b/>
                <w:bCs/>
                <w:i/>
                <w:iCs/>
                <w:lang w:val="en-US"/>
              </w:rPr>
              <w:t>……………………………..</w:t>
            </w:r>
          </w:p>
        </w:tc>
        <w:tc>
          <w:tcPr>
            <w:tcW w:w="566" w:type="dxa"/>
          </w:tcPr>
          <w:p w14:paraId="3F9513BC" w14:textId="514F7757" w:rsidR="00C85BA1" w:rsidRPr="00181B66" w:rsidRDefault="00B44F4D" w:rsidP="00181B66">
            <w:pPr>
              <w:ind w:firstLine="0"/>
              <w:jc w:val="center"/>
              <w:rPr>
                <w:rFonts w:ascii="Arial" w:eastAsia="Calibri" w:hAnsi="Arial" w:cs="Arial"/>
                <w:b/>
                <w:bCs/>
                <w:lang w:val="en-US"/>
              </w:rPr>
            </w:pPr>
            <w:r w:rsidRPr="00181B66">
              <w:rPr>
                <w:rFonts w:ascii="Arial" w:eastAsia="Calibri" w:hAnsi="Arial" w:cs="Arial"/>
                <w:b/>
                <w:bCs/>
                <w:lang w:val="en-US"/>
              </w:rPr>
              <w:t>12</w:t>
            </w:r>
          </w:p>
        </w:tc>
      </w:tr>
      <w:tr w:rsidR="00C85BA1" w14:paraId="1934C166" w14:textId="77777777" w:rsidTr="00867C00">
        <w:tc>
          <w:tcPr>
            <w:tcW w:w="8784" w:type="dxa"/>
          </w:tcPr>
          <w:p w14:paraId="35F36047" w14:textId="4211C7A0" w:rsidR="00C85BA1" w:rsidRPr="0094543D" w:rsidRDefault="00F53D36" w:rsidP="00F53D36">
            <w:pPr>
              <w:ind w:firstLine="0"/>
              <w:rPr>
                <w:rFonts w:ascii="Arial" w:eastAsia="Calibri" w:hAnsi="Arial" w:cs="Arial"/>
                <w:b/>
                <w:bCs/>
                <w:i/>
                <w:iCs/>
                <w:lang w:val="en-US"/>
              </w:rPr>
            </w:pPr>
            <w:r w:rsidRPr="0094543D">
              <w:rPr>
                <w:rFonts w:ascii="Arial" w:eastAsia="Calibri" w:hAnsi="Arial" w:cs="Arial"/>
                <w:b/>
                <w:bCs/>
                <w:i/>
                <w:iCs/>
                <w:lang w:val="en-US"/>
              </w:rPr>
              <w:t>2.11. Main macroeconomic indicators of economic growth in the United Kingdom</w:t>
            </w:r>
            <w:r w:rsidR="003E5166">
              <w:rPr>
                <w:rFonts w:ascii="Arial" w:eastAsia="Calibri" w:hAnsi="Arial" w:cs="Arial"/>
                <w:b/>
                <w:bCs/>
                <w:i/>
                <w:iCs/>
                <w:lang w:val="en-US"/>
              </w:rPr>
              <w:t>…</w:t>
            </w:r>
          </w:p>
        </w:tc>
        <w:tc>
          <w:tcPr>
            <w:tcW w:w="566" w:type="dxa"/>
          </w:tcPr>
          <w:p w14:paraId="54C15DB5" w14:textId="59E662CF" w:rsidR="00C85BA1" w:rsidRPr="00181B66" w:rsidRDefault="00F27A0F" w:rsidP="00181B66">
            <w:pPr>
              <w:ind w:firstLine="0"/>
              <w:jc w:val="center"/>
              <w:rPr>
                <w:rFonts w:ascii="Arial" w:eastAsia="Calibri" w:hAnsi="Arial" w:cs="Arial"/>
                <w:b/>
                <w:bCs/>
                <w:lang w:val="en-US"/>
              </w:rPr>
            </w:pPr>
            <w:r w:rsidRPr="00181B66">
              <w:rPr>
                <w:rFonts w:ascii="Arial" w:eastAsia="Calibri" w:hAnsi="Arial" w:cs="Arial"/>
                <w:b/>
                <w:bCs/>
                <w:lang w:val="en-US"/>
              </w:rPr>
              <w:t>13</w:t>
            </w:r>
          </w:p>
        </w:tc>
      </w:tr>
      <w:tr w:rsidR="00C85BA1" w14:paraId="5ABEC553" w14:textId="77777777" w:rsidTr="00867C00">
        <w:tc>
          <w:tcPr>
            <w:tcW w:w="8784" w:type="dxa"/>
          </w:tcPr>
          <w:p w14:paraId="17EC14F6" w14:textId="5F0525C9" w:rsidR="00C85BA1" w:rsidRDefault="002C7FF1" w:rsidP="002C6B3A">
            <w:pPr>
              <w:ind w:firstLine="0"/>
              <w:rPr>
                <w:rFonts w:ascii="Arial" w:eastAsia="Calibri" w:hAnsi="Arial" w:cs="Arial"/>
                <w:lang w:val="en-US"/>
              </w:rPr>
            </w:pPr>
            <w:r>
              <w:rPr>
                <w:rFonts w:ascii="Arial" w:eastAsia="Calibri" w:hAnsi="Arial" w:cs="Arial"/>
                <w:lang w:val="en-US"/>
              </w:rPr>
              <w:t>2</w:t>
            </w:r>
            <w:r w:rsidR="00F27A0F" w:rsidRPr="00F27A0F">
              <w:rPr>
                <w:rFonts w:ascii="Arial" w:eastAsia="Calibri" w:hAnsi="Arial" w:cs="Arial"/>
                <w:lang w:val="en-US"/>
              </w:rPr>
              <w:t>.11.1.</w:t>
            </w:r>
            <w:r w:rsidR="00F27A0F">
              <w:rPr>
                <w:rFonts w:ascii="Arial" w:eastAsia="Calibri" w:hAnsi="Arial" w:cs="Arial"/>
                <w:lang w:val="en-US"/>
              </w:rPr>
              <w:t xml:space="preserve"> </w:t>
            </w:r>
            <w:r w:rsidR="00F27A0F" w:rsidRPr="00F27A0F">
              <w:rPr>
                <w:rFonts w:ascii="Arial" w:eastAsia="Calibri" w:hAnsi="Arial" w:cs="Arial"/>
                <w:lang w:val="en-US"/>
              </w:rPr>
              <w:t>Gross Domestic Product (GDP) 2018-2022</w:t>
            </w:r>
            <w:r w:rsidR="003E5166">
              <w:rPr>
                <w:rFonts w:ascii="Arial" w:eastAsia="Calibri" w:hAnsi="Arial" w:cs="Arial"/>
                <w:lang w:val="en-US"/>
              </w:rPr>
              <w:t>…………………………………………...</w:t>
            </w:r>
          </w:p>
        </w:tc>
        <w:tc>
          <w:tcPr>
            <w:tcW w:w="566" w:type="dxa"/>
          </w:tcPr>
          <w:p w14:paraId="56ECEFF7" w14:textId="46AE8DCE" w:rsidR="00C85BA1" w:rsidRDefault="00F27A0F" w:rsidP="00181B66">
            <w:pPr>
              <w:ind w:firstLine="0"/>
              <w:jc w:val="center"/>
              <w:rPr>
                <w:rFonts w:ascii="Arial" w:eastAsia="Calibri" w:hAnsi="Arial" w:cs="Arial"/>
                <w:lang w:val="en-US"/>
              </w:rPr>
            </w:pPr>
            <w:r>
              <w:rPr>
                <w:rFonts w:ascii="Arial" w:eastAsia="Calibri" w:hAnsi="Arial" w:cs="Arial"/>
                <w:lang w:val="en-US"/>
              </w:rPr>
              <w:t>13</w:t>
            </w:r>
          </w:p>
        </w:tc>
      </w:tr>
      <w:tr w:rsidR="00C85BA1" w14:paraId="07C1869F" w14:textId="77777777" w:rsidTr="00867C00">
        <w:tc>
          <w:tcPr>
            <w:tcW w:w="8784" w:type="dxa"/>
          </w:tcPr>
          <w:p w14:paraId="63A4DEE3" w14:textId="51E2D822" w:rsidR="00C85BA1" w:rsidRDefault="00F27A0F" w:rsidP="002C6B3A">
            <w:pPr>
              <w:ind w:firstLine="0"/>
              <w:rPr>
                <w:rFonts w:ascii="Arial" w:eastAsia="Calibri" w:hAnsi="Arial" w:cs="Arial"/>
                <w:lang w:val="en-US"/>
              </w:rPr>
            </w:pPr>
            <w:r w:rsidRPr="00F27A0F">
              <w:rPr>
                <w:rFonts w:ascii="Arial" w:eastAsia="Calibri" w:hAnsi="Arial" w:cs="Arial"/>
                <w:lang w:val="en-US"/>
              </w:rPr>
              <w:t>2.11.2. Unemployment 2018 – 2022 in the UK</w:t>
            </w:r>
            <w:r w:rsidR="003E5166">
              <w:rPr>
                <w:rFonts w:ascii="Arial" w:eastAsia="Calibri" w:hAnsi="Arial" w:cs="Arial"/>
                <w:lang w:val="en-US"/>
              </w:rPr>
              <w:t>…………………………………………………</w:t>
            </w:r>
          </w:p>
        </w:tc>
        <w:tc>
          <w:tcPr>
            <w:tcW w:w="566" w:type="dxa"/>
          </w:tcPr>
          <w:p w14:paraId="47078D38" w14:textId="08C03D0A" w:rsidR="00C85BA1" w:rsidRDefault="00F27A0F" w:rsidP="00181B66">
            <w:pPr>
              <w:ind w:firstLine="0"/>
              <w:jc w:val="center"/>
              <w:rPr>
                <w:rFonts w:ascii="Arial" w:eastAsia="Calibri" w:hAnsi="Arial" w:cs="Arial"/>
                <w:lang w:val="en-US"/>
              </w:rPr>
            </w:pPr>
            <w:r>
              <w:rPr>
                <w:rFonts w:ascii="Arial" w:eastAsia="Calibri" w:hAnsi="Arial" w:cs="Arial"/>
                <w:lang w:val="en-US"/>
              </w:rPr>
              <w:t>13</w:t>
            </w:r>
          </w:p>
        </w:tc>
      </w:tr>
      <w:tr w:rsidR="00C85BA1" w14:paraId="3936D14A" w14:textId="77777777" w:rsidTr="00867C00">
        <w:tc>
          <w:tcPr>
            <w:tcW w:w="8784" w:type="dxa"/>
          </w:tcPr>
          <w:p w14:paraId="26563D1B" w14:textId="330B4BF4" w:rsidR="00C85BA1" w:rsidRDefault="002C7FF1" w:rsidP="002C7FF1">
            <w:pPr>
              <w:ind w:firstLine="0"/>
              <w:rPr>
                <w:rFonts w:ascii="Arial" w:eastAsia="Calibri" w:hAnsi="Arial" w:cs="Arial"/>
                <w:lang w:val="en-US"/>
              </w:rPr>
            </w:pPr>
            <w:r w:rsidRPr="002C7FF1">
              <w:rPr>
                <w:rFonts w:ascii="Arial" w:eastAsia="Calibri" w:hAnsi="Arial" w:cs="Arial"/>
                <w:lang w:val="en-US"/>
              </w:rPr>
              <w:t>2.11.3. Inflation 2018 – 2022 in the UK</w:t>
            </w:r>
            <w:r w:rsidR="003E5166">
              <w:rPr>
                <w:rFonts w:ascii="Arial" w:eastAsia="Calibri" w:hAnsi="Arial" w:cs="Arial"/>
                <w:lang w:val="en-US"/>
              </w:rPr>
              <w:t>………………………………………………………….</w:t>
            </w:r>
          </w:p>
        </w:tc>
        <w:tc>
          <w:tcPr>
            <w:tcW w:w="566" w:type="dxa"/>
          </w:tcPr>
          <w:p w14:paraId="55730940" w14:textId="40E79747" w:rsidR="00C85BA1" w:rsidRDefault="002C7FF1" w:rsidP="00181B66">
            <w:pPr>
              <w:ind w:firstLine="0"/>
              <w:jc w:val="center"/>
              <w:rPr>
                <w:rFonts w:ascii="Arial" w:eastAsia="Calibri" w:hAnsi="Arial" w:cs="Arial"/>
                <w:lang w:val="en-US"/>
              </w:rPr>
            </w:pPr>
            <w:r>
              <w:rPr>
                <w:rFonts w:ascii="Arial" w:eastAsia="Calibri" w:hAnsi="Arial" w:cs="Arial"/>
                <w:lang w:val="en-US"/>
              </w:rPr>
              <w:t>14</w:t>
            </w:r>
          </w:p>
        </w:tc>
      </w:tr>
      <w:tr w:rsidR="00F27A0F" w14:paraId="2A5F37D3" w14:textId="77777777" w:rsidTr="00867C00">
        <w:tc>
          <w:tcPr>
            <w:tcW w:w="8784" w:type="dxa"/>
          </w:tcPr>
          <w:p w14:paraId="29435A9F" w14:textId="77FD17A2" w:rsidR="00F27A0F" w:rsidRDefault="002C7FF1" w:rsidP="002C6B3A">
            <w:pPr>
              <w:ind w:firstLine="0"/>
              <w:rPr>
                <w:rFonts w:ascii="Arial" w:eastAsia="Calibri" w:hAnsi="Arial" w:cs="Arial"/>
                <w:lang w:val="en-US"/>
              </w:rPr>
            </w:pPr>
            <w:r w:rsidRPr="002C7FF1">
              <w:rPr>
                <w:rFonts w:ascii="Arial" w:eastAsia="Calibri" w:hAnsi="Arial" w:cs="Arial"/>
                <w:lang w:val="en-US"/>
              </w:rPr>
              <w:t>2.11.4. Balance of payments 2018 – 2022 in the UK</w:t>
            </w:r>
            <w:r w:rsidR="003E5166">
              <w:rPr>
                <w:rFonts w:ascii="Arial" w:eastAsia="Calibri" w:hAnsi="Arial" w:cs="Arial"/>
                <w:lang w:val="en-US"/>
              </w:rPr>
              <w:t>…………………………………………..</w:t>
            </w:r>
          </w:p>
        </w:tc>
        <w:tc>
          <w:tcPr>
            <w:tcW w:w="566" w:type="dxa"/>
          </w:tcPr>
          <w:p w14:paraId="17F84441" w14:textId="0705221E" w:rsidR="00F27A0F" w:rsidRDefault="002C7FF1" w:rsidP="00181B66">
            <w:pPr>
              <w:ind w:firstLine="0"/>
              <w:jc w:val="center"/>
              <w:rPr>
                <w:rFonts w:ascii="Arial" w:eastAsia="Calibri" w:hAnsi="Arial" w:cs="Arial"/>
                <w:lang w:val="en-US"/>
              </w:rPr>
            </w:pPr>
            <w:r>
              <w:rPr>
                <w:rFonts w:ascii="Arial" w:eastAsia="Calibri" w:hAnsi="Arial" w:cs="Arial"/>
                <w:lang w:val="en-US"/>
              </w:rPr>
              <w:t>14</w:t>
            </w:r>
          </w:p>
        </w:tc>
      </w:tr>
      <w:tr w:rsidR="00F27A0F" w14:paraId="372D85E9" w14:textId="77777777" w:rsidTr="00867C00">
        <w:tc>
          <w:tcPr>
            <w:tcW w:w="8784" w:type="dxa"/>
          </w:tcPr>
          <w:p w14:paraId="5D7E3FBD" w14:textId="30BD96AB" w:rsidR="00F27A0F" w:rsidRDefault="002C7FF1" w:rsidP="002C6B3A">
            <w:pPr>
              <w:ind w:firstLine="0"/>
              <w:rPr>
                <w:rFonts w:ascii="Arial" w:eastAsia="Calibri" w:hAnsi="Arial" w:cs="Arial"/>
                <w:lang w:val="en-US"/>
              </w:rPr>
            </w:pPr>
            <w:r w:rsidRPr="002C7FF1">
              <w:rPr>
                <w:rFonts w:ascii="Arial" w:eastAsia="Calibri" w:hAnsi="Arial" w:cs="Arial"/>
                <w:lang w:val="en-US"/>
              </w:rPr>
              <w:t>2.11.5. Interest rates 2018 – 2022 in the UK</w:t>
            </w:r>
            <w:r w:rsidR="003E5166">
              <w:rPr>
                <w:rFonts w:ascii="Arial" w:eastAsia="Calibri" w:hAnsi="Arial" w:cs="Arial"/>
                <w:lang w:val="en-US"/>
              </w:rPr>
              <w:t>……………………………………………………</w:t>
            </w:r>
          </w:p>
        </w:tc>
        <w:tc>
          <w:tcPr>
            <w:tcW w:w="566" w:type="dxa"/>
          </w:tcPr>
          <w:p w14:paraId="4F6029B9" w14:textId="2697EB31" w:rsidR="00F27A0F" w:rsidRDefault="002C7FF1" w:rsidP="00181B66">
            <w:pPr>
              <w:ind w:firstLine="0"/>
              <w:jc w:val="center"/>
              <w:rPr>
                <w:rFonts w:ascii="Arial" w:eastAsia="Calibri" w:hAnsi="Arial" w:cs="Arial"/>
                <w:lang w:val="en-US"/>
              </w:rPr>
            </w:pPr>
            <w:r>
              <w:rPr>
                <w:rFonts w:ascii="Arial" w:eastAsia="Calibri" w:hAnsi="Arial" w:cs="Arial"/>
                <w:lang w:val="en-US"/>
              </w:rPr>
              <w:t>14</w:t>
            </w:r>
          </w:p>
        </w:tc>
      </w:tr>
      <w:tr w:rsidR="00F27A0F" w14:paraId="4CAB41CE" w14:textId="77777777" w:rsidTr="00867C00">
        <w:tc>
          <w:tcPr>
            <w:tcW w:w="8784" w:type="dxa"/>
          </w:tcPr>
          <w:p w14:paraId="53E3E958" w14:textId="66CA97F4" w:rsidR="00F27A0F" w:rsidRPr="00867C00" w:rsidRDefault="00867C00" w:rsidP="00181B66">
            <w:pPr>
              <w:ind w:firstLine="0"/>
              <w:rPr>
                <w:rFonts w:ascii="Arial" w:eastAsia="Calibri" w:hAnsi="Arial" w:cs="Arial"/>
                <w:lang w:val="en-US"/>
              </w:rPr>
            </w:pPr>
            <w:r w:rsidRPr="00867C00">
              <w:rPr>
                <w:rFonts w:ascii="Arial" w:eastAsia="Calibri" w:hAnsi="Arial" w:cs="Arial"/>
                <w:lang w:val="en-US"/>
              </w:rPr>
              <w:t>2.11.6. British pound</w:t>
            </w:r>
            <w:r>
              <w:rPr>
                <w:rFonts w:ascii="Arial" w:eastAsia="Calibri" w:hAnsi="Arial" w:cs="Arial"/>
                <w:lang w:val="en-US"/>
              </w:rPr>
              <w:t>……………………………………………………………………………...</w:t>
            </w:r>
          </w:p>
        </w:tc>
        <w:tc>
          <w:tcPr>
            <w:tcW w:w="566" w:type="dxa"/>
          </w:tcPr>
          <w:p w14:paraId="697BC7C2" w14:textId="1B49DCD2" w:rsidR="00F27A0F" w:rsidRDefault="00867C00" w:rsidP="00181B66">
            <w:pPr>
              <w:ind w:firstLine="0"/>
              <w:jc w:val="center"/>
              <w:rPr>
                <w:rFonts w:ascii="Arial" w:eastAsia="Calibri" w:hAnsi="Arial" w:cs="Arial"/>
                <w:lang w:val="en-US"/>
              </w:rPr>
            </w:pPr>
            <w:r>
              <w:rPr>
                <w:rFonts w:ascii="Arial" w:eastAsia="Calibri" w:hAnsi="Arial" w:cs="Arial"/>
                <w:lang w:val="en-US"/>
              </w:rPr>
              <w:t>15</w:t>
            </w:r>
          </w:p>
        </w:tc>
      </w:tr>
      <w:tr w:rsidR="00181B66" w:rsidRPr="00C15FA2" w14:paraId="287D166A" w14:textId="77777777" w:rsidTr="00867C00">
        <w:tc>
          <w:tcPr>
            <w:tcW w:w="8784" w:type="dxa"/>
          </w:tcPr>
          <w:p w14:paraId="40A2F04C" w14:textId="67D71CCC" w:rsidR="00181B66" w:rsidRPr="00C15FA2" w:rsidRDefault="0054521A" w:rsidP="002C6B3A">
            <w:pPr>
              <w:ind w:firstLine="0"/>
              <w:rPr>
                <w:rFonts w:ascii="Arial" w:eastAsia="Calibri" w:hAnsi="Arial" w:cs="Arial"/>
                <w:b/>
                <w:bCs/>
                <w:sz w:val="24"/>
                <w:szCs w:val="24"/>
                <w:lang w:val="en-US"/>
              </w:rPr>
            </w:pPr>
            <w:r w:rsidRPr="00C15FA2">
              <w:rPr>
                <w:rFonts w:ascii="Arial" w:eastAsia="Calibri" w:hAnsi="Arial" w:cs="Arial"/>
                <w:b/>
                <w:bCs/>
                <w:sz w:val="24"/>
                <w:szCs w:val="24"/>
                <w:lang w:val="en-US"/>
              </w:rPr>
              <w:t>3. Conclusion………………………………………………………………</w:t>
            </w:r>
            <w:r w:rsidR="00867C00">
              <w:rPr>
                <w:rFonts w:ascii="Arial" w:eastAsia="Calibri" w:hAnsi="Arial" w:cs="Arial"/>
                <w:b/>
                <w:bCs/>
                <w:sz w:val="24"/>
                <w:szCs w:val="24"/>
                <w:lang w:val="en-US"/>
              </w:rPr>
              <w:t>..</w:t>
            </w:r>
            <w:r w:rsidRPr="00C15FA2">
              <w:rPr>
                <w:rFonts w:ascii="Arial" w:eastAsia="Calibri" w:hAnsi="Arial" w:cs="Arial"/>
                <w:b/>
                <w:bCs/>
                <w:sz w:val="24"/>
                <w:szCs w:val="24"/>
                <w:lang w:val="en-US"/>
              </w:rPr>
              <w:t>…</w:t>
            </w:r>
            <w:r w:rsidR="00C15FA2" w:rsidRPr="00C15FA2">
              <w:rPr>
                <w:rFonts w:ascii="Arial" w:eastAsia="Calibri" w:hAnsi="Arial" w:cs="Arial"/>
                <w:b/>
                <w:bCs/>
                <w:sz w:val="24"/>
                <w:szCs w:val="24"/>
                <w:lang w:val="en-US"/>
              </w:rPr>
              <w:t>………..</w:t>
            </w:r>
          </w:p>
        </w:tc>
        <w:tc>
          <w:tcPr>
            <w:tcW w:w="566" w:type="dxa"/>
          </w:tcPr>
          <w:p w14:paraId="45E976BD" w14:textId="38697BA3" w:rsidR="00181B66" w:rsidRPr="00C15FA2" w:rsidRDefault="00C15FA2" w:rsidP="00181B66">
            <w:pPr>
              <w:ind w:firstLine="0"/>
              <w:jc w:val="center"/>
              <w:rPr>
                <w:rFonts w:ascii="Arial" w:eastAsia="Calibri" w:hAnsi="Arial" w:cs="Arial"/>
                <w:b/>
                <w:bCs/>
                <w:sz w:val="24"/>
                <w:szCs w:val="24"/>
                <w:lang w:val="en-US"/>
              </w:rPr>
            </w:pPr>
            <w:r w:rsidRPr="00C15FA2">
              <w:rPr>
                <w:rFonts w:ascii="Arial" w:eastAsia="Calibri" w:hAnsi="Arial" w:cs="Arial"/>
                <w:b/>
                <w:bCs/>
                <w:sz w:val="24"/>
                <w:szCs w:val="24"/>
                <w:lang w:val="en-US"/>
              </w:rPr>
              <w:t>16</w:t>
            </w:r>
          </w:p>
        </w:tc>
      </w:tr>
      <w:tr w:rsidR="0054521A" w14:paraId="3B19D7A5" w14:textId="77777777" w:rsidTr="00867C00">
        <w:tc>
          <w:tcPr>
            <w:tcW w:w="8784" w:type="dxa"/>
          </w:tcPr>
          <w:p w14:paraId="71136ABA" w14:textId="6DC53881" w:rsidR="0054521A" w:rsidRPr="005E7925" w:rsidRDefault="0054521A" w:rsidP="002C6B3A">
            <w:pPr>
              <w:ind w:firstLine="0"/>
              <w:rPr>
                <w:rFonts w:ascii="Arial" w:eastAsia="Calibri" w:hAnsi="Arial" w:cs="Arial"/>
                <w:b/>
                <w:bCs/>
                <w:lang w:val="en-US"/>
              </w:rPr>
            </w:pPr>
            <w:r w:rsidRPr="0054521A">
              <w:rPr>
                <w:rFonts w:ascii="Arial" w:eastAsia="Calibri" w:hAnsi="Arial" w:cs="Arial"/>
                <w:b/>
                <w:bCs/>
                <w:lang w:val="en-US"/>
              </w:rPr>
              <w:t>References………………………………………………………………………………………</w:t>
            </w:r>
            <w:r w:rsidR="00867C00">
              <w:rPr>
                <w:rFonts w:ascii="Arial" w:eastAsia="Calibri" w:hAnsi="Arial" w:cs="Arial"/>
                <w:b/>
                <w:bCs/>
                <w:lang w:val="en-US"/>
              </w:rPr>
              <w:t>...</w:t>
            </w:r>
          </w:p>
        </w:tc>
        <w:tc>
          <w:tcPr>
            <w:tcW w:w="566" w:type="dxa"/>
          </w:tcPr>
          <w:p w14:paraId="10F250FE" w14:textId="4B5E209E" w:rsidR="0054521A" w:rsidRDefault="0054521A" w:rsidP="00181B66">
            <w:pPr>
              <w:ind w:firstLine="0"/>
              <w:jc w:val="center"/>
              <w:rPr>
                <w:rFonts w:ascii="Arial" w:eastAsia="Calibri" w:hAnsi="Arial" w:cs="Arial"/>
                <w:lang w:val="en-US"/>
              </w:rPr>
            </w:pPr>
            <w:r>
              <w:rPr>
                <w:rFonts w:ascii="Arial" w:eastAsia="Calibri" w:hAnsi="Arial" w:cs="Arial"/>
                <w:lang w:val="en-US"/>
              </w:rPr>
              <w:t>17</w:t>
            </w:r>
          </w:p>
        </w:tc>
      </w:tr>
    </w:tbl>
    <w:p w14:paraId="1194911B" w14:textId="77777777" w:rsidR="002C6B3A" w:rsidRPr="00C85BA1" w:rsidRDefault="002C6B3A" w:rsidP="002C6B3A">
      <w:pPr>
        <w:ind w:firstLine="0"/>
        <w:rPr>
          <w:rFonts w:ascii="Arial" w:eastAsia="Calibri" w:hAnsi="Arial" w:cs="Arial"/>
          <w:lang w:val="en-US"/>
        </w:rPr>
      </w:pPr>
    </w:p>
    <w:p w14:paraId="1BF17363" w14:textId="77777777" w:rsidR="002C6B3A" w:rsidRPr="00A65A98" w:rsidRDefault="002C6B3A" w:rsidP="002C6B3A">
      <w:pPr>
        <w:ind w:firstLine="0"/>
        <w:rPr>
          <w:rFonts w:ascii="Arial" w:eastAsia="Calibri" w:hAnsi="Arial" w:cs="Arial"/>
          <w:b/>
          <w:bCs/>
          <w:i/>
          <w:iCs/>
          <w:sz w:val="24"/>
          <w:szCs w:val="24"/>
          <w:lang w:val="en-US"/>
        </w:rPr>
      </w:pPr>
    </w:p>
    <w:p w14:paraId="0C6A1425" w14:textId="77777777" w:rsidR="002C6B3A" w:rsidRPr="00A65A98" w:rsidRDefault="002C6B3A" w:rsidP="002C6B3A">
      <w:pPr>
        <w:ind w:firstLine="0"/>
        <w:rPr>
          <w:rFonts w:ascii="Arial" w:eastAsia="Calibri" w:hAnsi="Arial" w:cs="Arial"/>
          <w:b/>
          <w:bCs/>
          <w:i/>
          <w:iCs/>
          <w:sz w:val="24"/>
          <w:szCs w:val="24"/>
          <w:lang w:val="en-US"/>
        </w:rPr>
      </w:pPr>
    </w:p>
    <w:p w14:paraId="237F529F" w14:textId="77777777" w:rsidR="002C6B3A" w:rsidRPr="00A65A98" w:rsidRDefault="002C6B3A" w:rsidP="002C6B3A">
      <w:pPr>
        <w:ind w:firstLine="0"/>
        <w:rPr>
          <w:rFonts w:ascii="Arial" w:eastAsia="Calibri" w:hAnsi="Arial" w:cs="Arial"/>
          <w:b/>
          <w:bCs/>
          <w:i/>
          <w:iCs/>
          <w:sz w:val="24"/>
          <w:szCs w:val="24"/>
          <w:lang w:val="en-US"/>
        </w:rPr>
      </w:pPr>
    </w:p>
    <w:p w14:paraId="29A413E7" w14:textId="77777777" w:rsidR="00B363E1" w:rsidRPr="00A65A98" w:rsidRDefault="00B363E1" w:rsidP="002C6B3A">
      <w:pPr>
        <w:ind w:firstLine="0"/>
        <w:rPr>
          <w:rFonts w:ascii="Arial" w:eastAsia="Calibri" w:hAnsi="Arial" w:cs="Arial"/>
          <w:b/>
          <w:bCs/>
          <w:i/>
          <w:iCs/>
          <w:sz w:val="24"/>
          <w:szCs w:val="24"/>
          <w:lang w:val="en-US"/>
        </w:rPr>
      </w:pPr>
    </w:p>
    <w:p w14:paraId="3B708A7B" w14:textId="77777777" w:rsidR="00582644" w:rsidRDefault="00CF47F8" w:rsidP="00582644">
      <w:pPr>
        <w:pStyle w:val="ListParagraph"/>
        <w:numPr>
          <w:ilvl w:val="0"/>
          <w:numId w:val="1"/>
        </w:numPr>
        <w:rPr>
          <w:rFonts w:ascii="Arial" w:eastAsia="Calibri" w:hAnsi="Arial" w:cs="Arial"/>
          <w:b/>
          <w:bCs/>
          <w:i/>
          <w:iCs/>
          <w:sz w:val="24"/>
          <w:szCs w:val="24"/>
          <w:lang w:val="en-US"/>
        </w:rPr>
      </w:pPr>
      <w:r w:rsidRPr="0002185F">
        <w:rPr>
          <w:rFonts w:ascii="Arial" w:eastAsia="Calibri" w:hAnsi="Arial" w:cs="Arial"/>
          <w:b/>
          <w:bCs/>
          <w:i/>
          <w:iCs/>
          <w:sz w:val="24"/>
          <w:szCs w:val="24"/>
          <w:lang w:val="en-US"/>
        </w:rPr>
        <w:lastRenderedPageBreak/>
        <w:t>Introduction</w:t>
      </w:r>
    </w:p>
    <w:p w14:paraId="4775EF5C" w14:textId="77777777" w:rsidR="00582644" w:rsidRDefault="00582644" w:rsidP="00582644">
      <w:pPr>
        <w:ind w:left="360" w:firstLine="0"/>
        <w:rPr>
          <w:rFonts w:ascii="Arial" w:eastAsia="Calibri" w:hAnsi="Arial" w:cs="Arial"/>
          <w:lang w:val="en-US"/>
        </w:rPr>
      </w:pPr>
    </w:p>
    <w:p w14:paraId="56259EA6" w14:textId="2AF8F6C7" w:rsidR="00E50ACC" w:rsidRPr="00E50ACC" w:rsidRDefault="00E50ACC" w:rsidP="00E50ACC">
      <w:pPr>
        <w:ind w:left="357"/>
        <w:rPr>
          <w:rFonts w:ascii="Arial" w:eastAsia="Calibri" w:hAnsi="Arial" w:cs="Arial"/>
          <w:lang w:val="en-US"/>
        </w:rPr>
      </w:pPr>
      <w:r w:rsidRPr="00E50ACC">
        <w:rPr>
          <w:rFonts w:ascii="Arial" w:eastAsia="Calibri" w:hAnsi="Arial" w:cs="Arial"/>
          <w:lang w:val="en-US"/>
        </w:rPr>
        <w:t xml:space="preserve">The research displayed here </w:t>
      </w:r>
      <w:r w:rsidR="00874FE9">
        <w:rPr>
          <w:rFonts w:ascii="Arial" w:eastAsia="Calibri" w:hAnsi="Arial" w:cs="Arial"/>
          <w:lang w:val="en-US"/>
        </w:rPr>
        <w:t>analyses</w:t>
      </w:r>
      <w:r w:rsidRPr="00E50ACC">
        <w:rPr>
          <w:rFonts w:ascii="Arial" w:eastAsia="Calibri" w:hAnsi="Arial" w:cs="Arial"/>
          <w:lang w:val="en-US"/>
        </w:rPr>
        <w:t xml:space="preserve"> the performance of the </w:t>
      </w:r>
      <w:r w:rsidR="00874FE9">
        <w:rPr>
          <w:rFonts w:ascii="Arial" w:eastAsia="Calibri" w:hAnsi="Arial" w:cs="Arial"/>
          <w:lang w:val="en-US"/>
        </w:rPr>
        <w:t>United Kingdom’s economy over</w:t>
      </w:r>
      <w:r w:rsidRPr="00E50ACC">
        <w:rPr>
          <w:rFonts w:ascii="Arial" w:eastAsia="Calibri" w:hAnsi="Arial" w:cs="Arial"/>
          <w:lang w:val="en-US"/>
        </w:rPr>
        <w:t xml:space="preserve"> the most recent five years, from 2018 to 2022. This research looks at the population of the United Kingdom from 2018 through 2022 and includes information on its racial and cultural composition as well as its religious and political leanings.</w:t>
      </w:r>
    </w:p>
    <w:p w14:paraId="7C441D4B" w14:textId="176253E8" w:rsidR="00E50ACC" w:rsidRPr="00E50ACC" w:rsidRDefault="00E50ACC" w:rsidP="00E50ACC">
      <w:pPr>
        <w:ind w:left="357"/>
        <w:rPr>
          <w:rFonts w:ascii="Arial" w:eastAsia="Calibri" w:hAnsi="Arial" w:cs="Arial"/>
          <w:lang w:val="en-US"/>
        </w:rPr>
      </w:pPr>
      <w:r w:rsidRPr="00E50ACC">
        <w:rPr>
          <w:rFonts w:ascii="Arial" w:eastAsia="Calibri" w:hAnsi="Arial" w:cs="Arial"/>
          <w:lang w:val="en-US"/>
        </w:rPr>
        <w:t xml:space="preserve">A comprehensive look has been taken at the production profile, which includes an analysis of the most important imports, exports, and trading partners. Excel contains </w:t>
      </w:r>
      <w:r w:rsidR="00874FE9">
        <w:rPr>
          <w:rFonts w:ascii="Arial" w:eastAsia="Calibri" w:hAnsi="Arial" w:cs="Arial"/>
          <w:lang w:val="en-US"/>
        </w:rPr>
        <w:t>various</w:t>
      </w:r>
      <w:r w:rsidRPr="00E50ACC">
        <w:rPr>
          <w:rFonts w:ascii="Arial" w:eastAsia="Calibri" w:hAnsi="Arial" w:cs="Arial"/>
          <w:lang w:val="en-US"/>
        </w:rPr>
        <w:t xml:space="preserve"> tables and spreadsheets with data on imports and exports, with the data being broken down by year and showing the most </w:t>
      </w:r>
      <w:r w:rsidR="00322FE3" w:rsidRPr="00E50ACC">
        <w:rPr>
          <w:rFonts w:ascii="Arial" w:eastAsia="Calibri" w:hAnsi="Arial" w:cs="Arial"/>
          <w:lang w:val="en-US"/>
        </w:rPr>
        <w:t>impor</w:t>
      </w:r>
      <w:r w:rsidR="00322FE3">
        <w:rPr>
          <w:rFonts w:ascii="Arial" w:eastAsia="Calibri" w:hAnsi="Arial" w:cs="Arial"/>
          <w:lang w:val="en-US"/>
        </w:rPr>
        <w:t>ters</w:t>
      </w:r>
      <w:r w:rsidRPr="00E50ACC">
        <w:rPr>
          <w:rFonts w:ascii="Arial" w:eastAsia="Calibri" w:hAnsi="Arial" w:cs="Arial"/>
          <w:lang w:val="en-US"/>
        </w:rPr>
        <w:t xml:space="preserve"> and exports according to </w:t>
      </w:r>
      <w:r w:rsidR="00874FE9">
        <w:rPr>
          <w:rFonts w:ascii="Arial" w:eastAsia="Calibri" w:hAnsi="Arial" w:cs="Arial"/>
          <w:lang w:val="en-US"/>
        </w:rPr>
        <w:t xml:space="preserve">the </w:t>
      </w:r>
      <w:r w:rsidRPr="00E50ACC">
        <w:rPr>
          <w:rFonts w:ascii="Arial" w:eastAsia="Calibri" w:hAnsi="Arial" w:cs="Arial"/>
          <w:lang w:val="en-US"/>
        </w:rPr>
        <w:t>product. It lists the top five countries in terms of both imports and exports. For the years 2018–2022, Excel tables containing the numbers for exports and imports have been generated.</w:t>
      </w:r>
    </w:p>
    <w:p w14:paraId="5C24C207" w14:textId="77777777" w:rsidR="00E50ACC" w:rsidRPr="00E50ACC" w:rsidRDefault="00E50ACC" w:rsidP="00E50ACC">
      <w:pPr>
        <w:ind w:left="357"/>
        <w:rPr>
          <w:rFonts w:ascii="Arial" w:eastAsia="Calibri" w:hAnsi="Arial" w:cs="Arial"/>
          <w:lang w:val="en-US"/>
        </w:rPr>
      </w:pPr>
      <w:r w:rsidRPr="00E50ACC">
        <w:rPr>
          <w:rFonts w:ascii="Arial" w:eastAsia="Calibri" w:hAnsi="Arial" w:cs="Arial"/>
          <w:lang w:val="en-US"/>
        </w:rPr>
        <w:t>The Gross Domestic Product (GDP), the Unemployment Rate (Unemployment Rate), the Inflation Rate (Inflation Rate), the Balance of Payments (Balance of Payments), and the Interest Rate (Interest Rate) are (Bank of England). The modifications that were requested between 2018 and 202 can be seen displayed in the Excel spreadsheets and Word tables below.</w:t>
      </w:r>
    </w:p>
    <w:p w14:paraId="40B8DF5A" w14:textId="391EB6E5" w:rsidR="00E50ACC" w:rsidRDefault="00E50ACC" w:rsidP="00E50ACC">
      <w:pPr>
        <w:ind w:left="357"/>
        <w:rPr>
          <w:rFonts w:ascii="Arial" w:eastAsia="Calibri" w:hAnsi="Arial" w:cs="Arial"/>
          <w:lang w:val="en-US"/>
        </w:rPr>
      </w:pPr>
      <w:r w:rsidRPr="00E50ACC">
        <w:rPr>
          <w:rFonts w:ascii="Arial" w:eastAsia="Calibri" w:hAnsi="Arial" w:cs="Arial"/>
          <w:lang w:val="en-US"/>
        </w:rPr>
        <w:t xml:space="preserve">The findings and interpretations that are presented in the section titled "Conclusion" are the result of an economic study that was conducted </w:t>
      </w:r>
      <w:r w:rsidR="00874FE9">
        <w:rPr>
          <w:rFonts w:ascii="Arial" w:eastAsia="Calibri" w:hAnsi="Arial" w:cs="Arial"/>
          <w:lang w:val="en-US"/>
        </w:rPr>
        <w:t>in</w:t>
      </w:r>
      <w:r w:rsidRPr="00E50ACC">
        <w:rPr>
          <w:rFonts w:ascii="Arial" w:eastAsia="Calibri" w:hAnsi="Arial" w:cs="Arial"/>
          <w:lang w:val="en-US"/>
        </w:rPr>
        <w:t xml:space="preserve"> the United Kingdom </w:t>
      </w:r>
      <w:r w:rsidR="00874FE9">
        <w:rPr>
          <w:rFonts w:ascii="Arial" w:eastAsia="Calibri" w:hAnsi="Arial" w:cs="Arial"/>
          <w:lang w:val="en-US"/>
        </w:rPr>
        <w:t>over</w:t>
      </w:r>
      <w:r w:rsidRPr="00E50ACC">
        <w:rPr>
          <w:rFonts w:ascii="Arial" w:eastAsia="Calibri" w:hAnsi="Arial" w:cs="Arial"/>
          <w:lang w:val="en-US"/>
        </w:rPr>
        <w:t xml:space="preserve"> the preceding five years.</w:t>
      </w:r>
    </w:p>
    <w:p w14:paraId="48AA7CFC" w14:textId="77777777" w:rsidR="00952BDF" w:rsidRPr="00B23719" w:rsidRDefault="00952BDF" w:rsidP="00952BDF">
      <w:pPr>
        <w:ind w:firstLine="720"/>
        <w:rPr>
          <w:rFonts w:ascii="Arial" w:eastAsia="Calibri" w:hAnsi="Arial" w:cs="Arial"/>
          <w:lang w:val="en-US"/>
        </w:rPr>
      </w:pPr>
    </w:p>
    <w:p w14:paraId="3501C126" w14:textId="77777777" w:rsidR="00B23719" w:rsidRPr="00B23719" w:rsidRDefault="00B23719" w:rsidP="00B23719">
      <w:pPr>
        <w:ind w:left="360" w:firstLine="0"/>
        <w:rPr>
          <w:rFonts w:ascii="Arial" w:eastAsia="Calibri" w:hAnsi="Arial" w:cs="Arial"/>
          <w:lang w:val="en-US"/>
        </w:rPr>
      </w:pPr>
    </w:p>
    <w:p w14:paraId="24AEA690" w14:textId="77777777" w:rsidR="0002185F" w:rsidRPr="00B23719" w:rsidRDefault="0002185F" w:rsidP="0002185F">
      <w:pPr>
        <w:ind w:left="360" w:firstLine="0"/>
        <w:rPr>
          <w:rFonts w:ascii="Arial" w:eastAsia="Calibri" w:hAnsi="Arial" w:cs="Arial"/>
          <w:lang w:val="en-US"/>
        </w:rPr>
      </w:pPr>
    </w:p>
    <w:p w14:paraId="2FCF4B37" w14:textId="77777777" w:rsidR="00CF47F8" w:rsidRPr="00A65A98" w:rsidRDefault="00CF47F8" w:rsidP="002C6B3A">
      <w:pPr>
        <w:ind w:firstLine="0"/>
        <w:rPr>
          <w:rFonts w:ascii="Arial" w:eastAsia="Calibri" w:hAnsi="Arial" w:cs="Arial"/>
          <w:b/>
          <w:bCs/>
          <w:i/>
          <w:iCs/>
          <w:sz w:val="24"/>
          <w:szCs w:val="24"/>
          <w:lang w:val="en-US"/>
        </w:rPr>
      </w:pPr>
    </w:p>
    <w:p w14:paraId="1994C82A" w14:textId="77777777" w:rsidR="00CF47F8" w:rsidRPr="00A65A98" w:rsidRDefault="00CF47F8" w:rsidP="002C6B3A">
      <w:pPr>
        <w:ind w:firstLine="0"/>
        <w:rPr>
          <w:rFonts w:ascii="Arial" w:eastAsia="Calibri" w:hAnsi="Arial" w:cs="Arial"/>
          <w:b/>
          <w:bCs/>
          <w:i/>
          <w:iCs/>
          <w:sz w:val="24"/>
          <w:szCs w:val="24"/>
          <w:lang w:val="en-US"/>
        </w:rPr>
      </w:pPr>
    </w:p>
    <w:p w14:paraId="6C77FB36" w14:textId="77777777" w:rsidR="00CF47F8" w:rsidRPr="00A65A98" w:rsidRDefault="00CF47F8" w:rsidP="002C6B3A">
      <w:pPr>
        <w:ind w:firstLine="0"/>
        <w:rPr>
          <w:rFonts w:ascii="Arial" w:eastAsia="Calibri" w:hAnsi="Arial" w:cs="Arial"/>
          <w:b/>
          <w:bCs/>
          <w:i/>
          <w:iCs/>
          <w:sz w:val="24"/>
          <w:szCs w:val="24"/>
          <w:lang w:val="en-US"/>
        </w:rPr>
      </w:pPr>
    </w:p>
    <w:p w14:paraId="13D759AA" w14:textId="77777777" w:rsidR="00CF47F8" w:rsidRPr="00A65A98" w:rsidRDefault="00CF47F8" w:rsidP="002C6B3A">
      <w:pPr>
        <w:ind w:firstLine="0"/>
        <w:rPr>
          <w:rFonts w:ascii="Arial" w:eastAsia="Calibri" w:hAnsi="Arial" w:cs="Arial"/>
          <w:b/>
          <w:bCs/>
          <w:i/>
          <w:iCs/>
          <w:sz w:val="24"/>
          <w:szCs w:val="24"/>
          <w:lang w:val="en-US"/>
        </w:rPr>
      </w:pPr>
    </w:p>
    <w:p w14:paraId="6D13437F" w14:textId="77777777" w:rsidR="00780286" w:rsidRDefault="00780286" w:rsidP="002C6B3A">
      <w:pPr>
        <w:ind w:firstLine="0"/>
        <w:rPr>
          <w:rFonts w:ascii="Arial" w:eastAsia="Calibri" w:hAnsi="Arial" w:cs="Arial"/>
          <w:b/>
          <w:bCs/>
          <w:i/>
          <w:iCs/>
          <w:sz w:val="24"/>
          <w:szCs w:val="24"/>
          <w:lang w:val="en-US"/>
        </w:rPr>
      </w:pPr>
    </w:p>
    <w:p w14:paraId="795B920F" w14:textId="77777777" w:rsidR="00F27A0F" w:rsidRDefault="00F27A0F" w:rsidP="002C6B3A">
      <w:pPr>
        <w:ind w:firstLine="0"/>
        <w:rPr>
          <w:rFonts w:ascii="Arial" w:eastAsia="Calibri" w:hAnsi="Arial" w:cs="Arial"/>
          <w:b/>
          <w:bCs/>
          <w:i/>
          <w:iCs/>
          <w:sz w:val="24"/>
          <w:szCs w:val="24"/>
          <w:lang w:val="en-US"/>
        </w:rPr>
      </w:pPr>
    </w:p>
    <w:p w14:paraId="41D841B8" w14:textId="77777777" w:rsidR="00C16878" w:rsidRDefault="00C16878" w:rsidP="002C6B3A">
      <w:pPr>
        <w:ind w:firstLine="0"/>
        <w:rPr>
          <w:rFonts w:ascii="Arial" w:eastAsia="Calibri" w:hAnsi="Arial" w:cs="Arial"/>
          <w:b/>
          <w:bCs/>
          <w:i/>
          <w:iCs/>
          <w:sz w:val="24"/>
          <w:szCs w:val="24"/>
          <w:lang w:val="en-US"/>
        </w:rPr>
      </w:pPr>
    </w:p>
    <w:p w14:paraId="3745A0AD" w14:textId="77777777" w:rsidR="0094543D" w:rsidRDefault="0094543D" w:rsidP="002C6B3A">
      <w:pPr>
        <w:ind w:firstLine="0"/>
        <w:rPr>
          <w:rFonts w:ascii="Arial" w:eastAsia="Calibri" w:hAnsi="Arial" w:cs="Arial"/>
          <w:b/>
          <w:bCs/>
          <w:i/>
          <w:iCs/>
          <w:sz w:val="24"/>
          <w:szCs w:val="24"/>
          <w:lang w:val="en-US"/>
        </w:rPr>
      </w:pPr>
    </w:p>
    <w:p w14:paraId="635830AE" w14:textId="77777777" w:rsidR="0094543D" w:rsidRDefault="0094543D" w:rsidP="002C6B3A">
      <w:pPr>
        <w:ind w:firstLine="0"/>
        <w:rPr>
          <w:rFonts w:ascii="Arial" w:eastAsia="Calibri" w:hAnsi="Arial" w:cs="Arial"/>
          <w:b/>
          <w:bCs/>
          <w:i/>
          <w:iCs/>
          <w:sz w:val="24"/>
          <w:szCs w:val="24"/>
          <w:lang w:val="en-US"/>
        </w:rPr>
      </w:pPr>
    </w:p>
    <w:p w14:paraId="2DD1AD95" w14:textId="77777777" w:rsidR="0094543D" w:rsidRPr="00A65A98" w:rsidRDefault="0094543D" w:rsidP="002C6B3A">
      <w:pPr>
        <w:ind w:firstLine="0"/>
        <w:rPr>
          <w:rFonts w:ascii="Arial" w:eastAsia="Calibri" w:hAnsi="Arial" w:cs="Arial"/>
          <w:b/>
          <w:bCs/>
          <w:i/>
          <w:iCs/>
          <w:sz w:val="24"/>
          <w:szCs w:val="24"/>
          <w:lang w:val="en-US"/>
        </w:rPr>
      </w:pPr>
    </w:p>
    <w:p w14:paraId="4CDE36EF" w14:textId="5B2F106F" w:rsidR="00CF47F8" w:rsidRPr="00A65A98" w:rsidRDefault="00CF47F8" w:rsidP="00F77F2A">
      <w:pPr>
        <w:rPr>
          <w:rFonts w:ascii="Arial" w:eastAsia="Calibri" w:hAnsi="Arial" w:cs="Arial"/>
          <w:b/>
          <w:bCs/>
          <w:i/>
          <w:iCs/>
          <w:sz w:val="24"/>
          <w:szCs w:val="24"/>
          <w:lang w:val="en-US"/>
        </w:rPr>
      </w:pPr>
      <w:r w:rsidRPr="00A65A98">
        <w:rPr>
          <w:rFonts w:ascii="Arial" w:eastAsia="Calibri" w:hAnsi="Arial" w:cs="Arial"/>
          <w:b/>
          <w:bCs/>
          <w:i/>
          <w:iCs/>
          <w:sz w:val="24"/>
          <w:szCs w:val="24"/>
          <w:lang w:val="en-US"/>
        </w:rPr>
        <w:lastRenderedPageBreak/>
        <w:t>2. Main body</w:t>
      </w:r>
    </w:p>
    <w:p w14:paraId="1EBAB8FD" w14:textId="5B62B84A" w:rsidR="00CF47F8" w:rsidRPr="00A65A98" w:rsidRDefault="001C7CA7" w:rsidP="00F77F2A">
      <w:pPr>
        <w:rPr>
          <w:rFonts w:ascii="Arial" w:eastAsia="Calibri" w:hAnsi="Arial" w:cs="Arial"/>
          <w:b/>
          <w:bCs/>
          <w:i/>
          <w:iCs/>
          <w:lang w:val="en-US"/>
        </w:rPr>
      </w:pPr>
      <w:r w:rsidRPr="00A65A98">
        <w:rPr>
          <w:rFonts w:ascii="Arial" w:eastAsia="Calibri" w:hAnsi="Arial" w:cs="Arial"/>
          <w:b/>
          <w:bCs/>
          <w:i/>
          <w:iCs/>
          <w:lang w:val="en-US"/>
        </w:rPr>
        <w:t xml:space="preserve">2.1. </w:t>
      </w:r>
      <w:r w:rsidR="00C45A17" w:rsidRPr="00A65A98">
        <w:rPr>
          <w:rFonts w:ascii="Arial" w:eastAsia="Calibri" w:hAnsi="Arial" w:cs="Arial"/>
          <w:b/>
          <w:bCs/>
          <w:i/>
          <w:iCs/>
          <w:lang w:val="en-US"/>
        </w:rPr>
        <w:t>A Brief history of the country</w:t>
      </w:r>
    </w:p>
    <w:p w14:paraId="12688CC7" w14:textId="77777777" w:rsidR="00B774C6" w:rsidRPr="00B774C6" w:rsidRDefault="00B774C6" w:rsidP="00B774C6">
      <w:pPr>
        <w:rPr>
          <w:rFonts w:ascii="Arial" w:eastAsia="Calibri" w:hAnsi="Arial" w:cs="Arial"/>
          <w:lang w:val="en-US"/>
        </w:rPr>
      </w:pPr>
      <w:r w:rsidRPr="00B774C6">
        <w:rPr>
          <w:rFonts w:ascii="Arial" w:eastAsia="Calibri" w:hAnsi="Arial" w:cs="Arial"/>
          <w:lang w:val="en-US"/>
        </w:rPr>
        <w:t>Stone tools and traces at Hapsburg in Norfolk indicate 800,000-year-old English occupation.</w:t>
      </w:r>
    </w:p>
    <w:p w14:paraId="4FED6FDB" w14:textId="6A5B4C06" w:rsidR="00B774C6" w:rsidRPr="00B774C6" w:rsidRDefault="00B774C6" w:rsidP="00B774C6">
      <w:pPr>
        <w:rPr>
          <w:rFonts w:ascii="Arial" w:eastAsia="Calibri" w:hAnsi="Arial" w:cs="Arial"/>
          <w:lang w:val="en-US"/>
        </w:rPr>
      </w:pPr>
      <w:r w:rsidRPr="00B774C6">
        <w:rPr>
          <w:rFonts w:ascii="Arial" w:eastAsia="Calibri" w:hAnsi="Arial" w:cs="Arial"/>
          <w:lang w:val="en-US"/>
        </w:rPr>
        <w:t>In 1604, James I became Great Britain's first king. James I "rebranded" the Sovereign as the Unite, showing his goal and cementing what would become England's borders in the 10th century. West Saxon kings unified southern Britain. On January 1, 1801, all 558 members of the old Parliament of Great Britain and 100 of the House of Commons of Ireland formed the first Parliament of the United Kingdom.</w:t>
      </w:r>
    </w:p>
    <w:p w14:paraId="739901AF" w14:textId="53243411" w:rsidR="005A1D7D" w:rsidRPr="00A65A98" w:rsidRDefault="00B774C6" w:rsidP="00B774C6">
      <w:pPr>
        <w:rPr>
          <w:rFonts w:ascii="Arial" w:eastAsia="Calibri" w:hAnsi="Arial" w:cs="Arial"/>
          <w:lang w:val="en-US"/>
        </w:rPr>
      </w:pPr>
      <w:r w:rsidRPr="00B774C6">
        <w:rPr>
          <w:rFonts w:ascii="Arial" w:eastAsia="Calibri" w:hAnsi="Arial" w:cs="Arial"/>
          <w:lang w:val="en-US"/>
        </w:rPr>
        <w:t xml:space="preserve">The UK is a European island. England, Wales, Scotland, and Northern Ireland comprise the UK.  London is a major fiscal, political, and artistic </w:t>
      </w:r>
      <w:r w:rsidR="00874FE9">
        <w:rPr>
          <w:rFonts w:ascii="Arial" w:eastAsia="Calibri" w:hAnsi="Arial" w:cs="Arial"/>
          <w:lang w:val="en-US"/>
        </w:rPr>
        <w:t>centre</w:t>
      </w:r>
      <w:r w:rsidRPr="00B774C6">
        <w:rPr>
          <w:rFonts w:ascii="Arial" w:eastAsia="Calibri" w:hAnsi="Arial" w:cs="Arial"/>
          <w:lang w:val="en-US"/>
        </w:rPr>
        <w:t xml:space="preserve">. Belfast, Londonderry, Edinburgh, Glasgow, Swansea, Cardiff, Birmingham, Liverpool, and Manchester are among the world's most populous cities. </w:t>
      </w:r>
      <w:r w:rsidR="002B77D3" w:rsidRPr="00A65A98">
        <w:rPr>
          <w:rFonts w:ascii="Arial" w:eastAsia="Calibri" w:hAnsi="Arial" w:cs="Arial"/>
          <w:lang w:val="en-US"/>
        </w:rPr>
        <w:t xml:space="preserve">(Jenkins, 2018).  </w:t>
      </w:r>
    </w:p>
    <w:p w14:paraId="1A1310F7" w14:textId="67E83ACA" w:rsidR="008E5763" w:rsidRPr="008E5763" w:rsidRDefault="003F7564" w:rsidP="008E5763">
      <w:pPr>
        <w:rPr>
          <w:rFonts w:ascii="Arial" w:eastAsia="Calibri" w:hAnsi="Arial" w:cs="Arial"/>
          <w:lang w:val="en-US"/>
        </w:rPr>
      </w:pPr>
      <w:r w:rsidRPr="00A65A98">
        <w:rPr>
          <w:rFonts w:ascii="Arial" w:eastAsia="Calibri" w:hAnsi="Arial" w:cs="Arial"/>
          <w:b/>
          <w:bCs/>
          <w:i/>
          <w:iCs/>
          <w:lang w:val="en-US"/>
        </w:rPr>
        <w:t xml:space="preserve">2.2. </w:t>
      </w:r>
      <w:r w:rsidR="00A5408E" w:rsidRPr="00A65A98">
        <w:rPr>
          <w:rFonts w:ascii="Arial" w:eastAsia="Calibri" w:hAnsi="Arial" w:cs="Arial"/>
          <w:b/>
          <w:bCs/>
          <w:i/>
          <w:iCs/>
          <w:lang w:val="en-US"/>
        </w:rPr>
        <w:t>Type of government</w:t>
      </w:r>
      <w:r w:rsidR="00A5408E" w:rsidRPr="00A65A98">
        <w:rPr>
          <w:rFonts w:ascii="Arial" w:eastAsia="Calibri" w:hAnsi="Arial" w:cs="Arial"/>
          <w:lang w:val="en-US"/>
        </w:rPr>
        <w:t xml:space="preserve"> </w:t>
      </w:r>
      <w:r w:rsidR="00356386">
        <w:rPr>
          <w:rFonts w:ascii="Arial" w:eastAsia="Calibri" w:hAnsi="Arial" w:cs="Arial"/>
          <w:lang w:val="en-US"/>
        </w:rPr>
        <w:t xml:space="preserve">- </w:t>
      </w:r>
      <w:r w:rsidR="009F669E">
        <w:rPr>
          <w:rFonts w:ascii="Arial" w:eastAsia="Calibri" w:hAnsi="Arial" w:cs="Arial"/>
          <w:lang w:val="en-US"/>
        </w:rPr>
        <w:t xml:space="preserve">Constitutional </w:t>
      </w:r>
      <w:r w:rsidR="00763BF9">
        <w:rPr>
          <w:rFonts w:ascii="Arial" w:eastAsia="Calibri" w:hAnsi="Arial" w:cs="Arial"/>
          <w:lang w:val="en-US"/>
        </w:rPr>
        <w:t>monarchy.</w:t>
      </w:r>
      <w:r w:rsidR="008E5763" w:rsidRPr="008E5763">
        <w:rPr>
          <w:rFonts w:ascii="Arial" w:eastAsia="Calibri" w:hAnsi="Arial" w:cs="Arial"/>
          <w:lang w:val="en-US"/>
        </w:rPr>
        <w:t xml:space="preserve"> The queen is </w:t>
      </w:r>
      <w:r w:rsidR="00874FE9">
        <w:rPr>
          <w:rFonts w:ascii="Arial" w:eastAsia="Calibri" w:hAnsi="Arial" w:cs="Arial"/>
          <w:lang w:val="en-US"/>
        </w:rPr>
        <w:t xml:space="preserve">the </w:t>
      </w:r>
      <w:r w:rsidR="008E5763" w:rsidRPr="008E5763">
        <w:rPr>
          <w:rFonts w:ascii="Arial" w:eastAsia="Calibri" w:hAnsi="Arial" w:cs="Arial"/>
          <w:lang w:val="en-US"/>
        </w:rPr>
        <w:t xml:space="preserve">head of state, and the prime minister leads the government and </w:t>
      </w:r>
      <w:r w:rsidR="00874FE9">
        <w:rPr>
          <w:rFonts w:ascii="Arial" w:eastAsia="Calibri" w:hAnsi="Arial" w:cs="Arial"/>
          <w:lang w:val="en-US"/>
        </w:rPr>
        <w:t xml:space="preserve">the </w:t>
      </w:r>
      <w:r w:rsidR="008E5763" w:rsidRPr="008E5763">
        <w:rPr>
          <w:rFonts w:ascii="Arial" w:eastAsia="Calibri" w:hAnsi="Arial" w:cs="Arial"/>
          <w:lang w:val="en-US"/>
        </w:rPr>
        <w:t>House of Lords' biggest party. Most government is legislative, executive, and law. King must</w:t>
      </w:r>
      <w:r w:rsidR="00B81799">
        <w:rPr>
          <w:rFonts w:ascii="Arial" w:eastAsia="Calibri" w:hAnsi="Arial" w:cs="Arial"/>
          <w:lang w:val="en-US"/>
        </w:rPr>
        <w:t xml:space="preserve"> be</w:t>
      </w:r>
      <w:r w:rsidR="008E5763" w:rsidRPr="008E5763">
        <w:rPr>
          <w:rFonts w:ascii="Arial" w:eastAsia="Calibri" w:hAnsi="Arial" w:cs="Arial"/>
          <w:lang w:val="en-US"/>
        </w:rPr>
        <w:t xml:space="preserve"> </w:t>
      </w:r>
      <w:r w:rsidR="00D76749" w:rsidRPr="008E5763">
        <w:rPr>
          <w:rFonts w:ascii="Arial" w:eastAsia="Calibri" w:hAnsi="Arial" w:cs="Arial"/>
          <w:lang w:val="en-US"/>
        </w:rPr>
        <w:t>o</w:t>
      </w:r>
      <w:r w:rsidR="00D76749">
        <w:rPr>
          <w:rFonts w:ascii="Arial" w:eastAsia="Calibri" w:hAnsi="Arial" w:cs="Arial"/>
          <w:lang w:val="en-US"/>
        </w:rPr>
        <w:t>ther</w:t>
      </w:r>
      <w:r w:rsidR="00874FE9">
        <w:rPr>
          <w:rFonts w:ascii="Arial" w:eastAsia="Calibri" w:hAnsi="Arial" w:cs="Arial"/>
          <w:lang w:val="en-US"/>
        </w:rPr>
        <w:t xml:space="preserve"> </w:t>
      </w:r>
      <w:r w:rsidR="008E5763" w:rsidRPr="008E5763">
        <w:rPr>
          <w:rFonts w:ascii="Arial" w:eastAsia="Calibri" w:hAnsi="Arial" w:cs="Arial"/>
          <w:lang w:val="en-US"/>
        </w:rPr>
        <w:t xml:space="preserve">bey chief and cabinet. </w:t>
      </w:r>
    </w:p>
    <w:p w14:paraId="687E94B1" w14:textId="77777777" w:rsidR="008E5763" w:rsidRPr="008E5763" w:rsidRDefault="008E5763" w:rsidP="008E5763">
      <w:pPr>
        <w:rPr>
          <w:rFonts w:ascii="Arial" w:eastAsia="Calibri" w:hAnsi="Arial" w:cs="Arial"/>
          <w:lang w:val="en-US"/>
        </w:rPr>
      </w:pPr>
      <w:r w:rsidRPr="008E5763">
        <w:rPr>
          <w:rFonts w:ascii="Arial" w:eastAsia="Calibri" w:hAnsi="Arial" w:cs="Arial"/>
          <w:lang w:val="en-US"/>
        </w:rPr>
        <w:t>Council laws need Commons consent. Post-WWI cabinet staff implemented council decisions. It guides the council, reports, and advises government agencies.</w:t>
      </w:r>
    </w:p>
    <w:p w14:paraId="6CCE4F6D" w14:textId="5B32434F" w:rsidR="003F1A4A" w:rsidRPr="003F1A4A" w:rsidRDefault="008E5763" w:rsidP="008E5763">
      <w:pPr>
        <w:rPr>
          <w:rFonts w:ascii="Arial" w:eastAsia="Calibri" w:hAnsi="Arial" w:cs="Arial"/>
          <w:lang w:val="en-US"/>
        </w:rPr>
      </w:pPr>
      <w:r w:rsidRPr="008E5763">
        <w:rPr>
          <w:rFonts w:ascii="Arial" w:eastAsia="Calibri" w:hAnsi="Arial" w:cs="Arial"/>
          <w:lang w:val="en-US"/>
        </w:rPr>
        <w:t xml:space="preserve">Charles became King of the UK and 14 Commonwealth states on September 8, 2022, following Elizabeth II's death. The UK is a constitutional monarchy and sovereign democracy with liberty. Rishi Sunak is </w:t>
      </w:r>
      <w:r w:rsidR="00874FE9">
        <w:rPr>
          <w:rFonts w:ascii="Arial" w:eastAsia="Calibri" w:hAnsi="Arial" w:cs="Arial"/>
          <w:lang w:val="en-US"/>
        </w:rPr>
        <w:t xml:space="preserve">the </w:t>
      </w:r>
      <w:r w:rsidRPr="008E5763">
        <w:rPr>
          <w:rFonts w:ascii="Arial" w:eastAsia="Calibri" w:hAnsi="Arial" w:cs="Arial"/>
          <w:lang w:val="en-US"/>
        </w:rPr>
        <w:t>prime minister</w:t>
      </w:r>
      <w:r w:rsidR="00874FE9">
        <w:rPr>
          <w:rFonts w:ascii="Arial" w:eastAsia="Calibri" w:hAnsi="Arial" w:cs="Arial"/>
          <w:lang w:val="en-US"/>
        </w:rPr>
        <w:t>,</w:t>
      </w:r>
      <w:r w:rsidRPr="008E5763">
        <w:rPr>
          <w:rFonts w:ascii="Arial" w:eastAsia="Calibri" w:hAnsi="Arial" w:cs="Arial"/>
          <w:lang w:val="en-US"/>
        </w:rPr>
        <w:t xml:space="preserve"> and Charles III is </w:t>
      </w:r>
      <w:r w:rsidR="00874FE9">
        <w:rPr>
          <w:rFonts w:ascii="Arial" w:eastAsia="Calibri" w:hAnsi="Arial" w:cs="Arial"/>
          <w:lang w:val="en-US"/>
        </w:rPr>
        <w:t xml:space="preserve">the </w:t>
      </w:r>
      <w:r w:rsidRPr="008E5763">
        <w:rPr>
          <w:rFonts w:ascii="Arial" w:eastAsia="Calibri" w:hAnsi="Arial" w:cs="Arial"/>
          <w:lang w:val="en-US"/>
        </w:rPr>
        <w:t>king.</w:t>
      </w:r>
      <w:r w:rsidR="00EE6B0D">
        <w:rPr>
          <w:rFonts w:ascii="Arial" w:eastAsia="Calibri" w:hAnsi="Arial" w:cs="Arial"/>
          <w:lang w:val="en-US"/>
        </w:rPr>
        <w:t xml:space="preserve"> (</w:t>
      </w:r>
      <w:r w:rsidR="00EE6B0D" w:rsidRPr="00EE6B0D">
        <w:rPr>
          <w:rFonts w:ascii="Arial" w:eastAsia="Calibri" w:hAnsi="Arial" w:cs="Arial"/>
          <w:lang w:val="en-US"/>
        </w:rPr>
        <w:t>Wilson &amp; Game, C.</w:t>
      </w:r>
      <w:r w:rsidR="00EE6B0D">
        <w:rPr>
          <w:rFonts w:ascii="Arial" w:eastAsia="Calibri" w:hAnsi="Arial" w:cs="Arial"/>
          <w:lang w:val="en-US"/>
        </w:rPr>
        <w:t xml:space="preserve">, </w:t>
      </w:r>
      <w:r w:rsidR="00EE6B0D" w:rsidRPr="00EE6B0D">
        <w:rPr>
          <w:rFonts w:ascii="Arial" w:eastAsia="Calibri" w:hAnsi="Arial" w:cs="Arial"/>
          <w:lang w:val="en-US"/>
        </w:rPr>
        <w:t>2006)</w:t>
      </w:r>
      <w:r w:rsidR="00EE6B0D">
        <w:rPr>
          <w:rFonts w:ascii="Arial" w:eastAsia="Calibri" w:hAnsi="Arial" w:cs="Arial"/>
          <w:lang w:val="en-US"/>
        </w:rPr>
        <w:t>.</w:t>
      </w:r>
    </w:p>
    <w:p w14:paraId="657C8FDA" w14:textId="1F5EAA57" w:rsidR="00833AC8" w:rsidRPr="00833AC8" w:rsidRDefault="004E16CB" w:rsidP="00833AC8">
      <w:pPr>
        <w:rPr>
          <w:rFonts w:ascii="Arial" w:eastAsia="Calibri" w:hAnsi="Arial" w:cs="Arial"/>
          <w:lang w:val="en-US"/>
        </w:rPr>
      </w:pPr>
      <w:r w:rsidRPr="00A65A98">
        <w:rPr>
          <w:rFonts w:ascii="Arial" w:eastAsia="Calibri" w:hAnsi="Arial" w:cs="Arial"/>
          <w:b/>
          <w:bCs/>
          <w:i/>
          <w:iCs/>
          <w:lang w:val="en-US"/>
        </w:rPr>
        <w:t xml:space="preserve">2.3. </w:t>
      </w:r>
      <w:r w:rsidR="00123447" w:rsidRPr="00A65A98">
        <w:rPr>
          <w:rFonts w:ascii="Arial" w:eastAsia="Calibri" w:hAnsi="Arial" w:cs="Arial"/>
          <w:b/>
          <w:bCs/>
          <w:i/>
          <w:iCs/>
          <w:lang w:val="en-US"/>
        </w:rPr>
        <w:t xml:space="preserve">Population in the United Kingdom </w:t>
      </w:r>
      <w:r w:rsidR="00123447" w:rsidRPr="00A65A98">
        <w:rPr>
          <w:rFonts w:ascii="Arial" w:eastAsia="Calibri" w:hAnsi="Arial" w:cs="Arial"/>
          <w:lang w:val="en-US"/>
        </w:rPr>
        <w:t xml:space="preserve">- </w:t>
      </w:r>
      <w:r w:rsidR="00833AC8" w:rsidRPr="00833AC8">
        <w:rPr>
          <w:rFonts w:ascii="Arial" w:eastAsia="Calibri" w:hAnsi="Arial" w:cs="Arial"/>
          <w:lang w:val="en-US"/>
        </w:rPr>
        <w:t xml:space="preserve">The population increased 0.34 </w:t>
      </w:r>
      <w:r w:rsidR="00874FE9">
        <w:rPr>
          <w:rFonts w:ascii="Arial" w:eastAsia="Calibri" w:hAnsi="Arial" w:cs="Arial"/>
          <w:lang w:val="en-US"/>
        </w:rPr>
        <w:t>per cent</w:t>
      </w:r>
      <w:r w:rsidR="00833AC8" w:rsidRPr="00833AC8">
        <w:rPr>
          <w:rFonts w:ascii="Arial" w:eastAsia="Calibri" w:hAnsi="Arial" w:cs="Arial"/>
          <w:lang w:val="en-US"/>
        </w:rPr>
        <w:t xml:space="preserve"> to 67,736,802 in 2023. In 2022, the UK's population was 67,508,936, up 0.34 </w:t>
      </w:r>
      <w:r w:rsidR="00874FE9">
        <w:rPr>
          <w:rFonts w:ascii="Arial" w:eastAsia="Calibri" w:hAnsi="Arial" w:cs="Arial"/>
          <w:lang w:val="en-US"/>
        </w:rPr>
        <w:t>per cent</w:t>
      </w:r>
      <w:r w:rsidR="00833AC8" w:rsidRPr="00833AC8">
        <w:rPr>
          <w:rFonts w:ascii="Arial" w:eastAsia="Calibri" w:hAnsi="Arial" w:cs="Arial"/>
          <w:lang w:val="en-US"/>
        </w:rPr>
        <w:t xml:space="preserve">. </w:t>
      </w:r>
      <w:r w:rsidR="00874FE9">
        <w:rPr>
          <w:rFonts w:ascii="Arial" w:eastAsia="Calibri" w:hAnsi="Arial" w:cs="Arial"/>
          <w:lang w:val="en-US"/>
        </w:rPr>
        <w:t xml:space="preserve">The </w:t>
      </w:r>
      <w:r w:rsidR="00833AC8" w:rsidRPr="00833AC8">
        <w:rPr>
          <w:rFonts w:ascii="Arial" w:eastAsia="Calibri" w:hAnsi="Arial" w:cs="Arial"/>
          <w:lang w:val="en-US"/>
        </w:rPr>
        <w:t xml:space="preserve">UK population rose 0.33 </w:t>
      </w:r>
      <w:r w:rsidR="00874FE9">
        <w:rPr>
          <w:rFonts w:ascii="Arial" w:eastAsia="Calibri" w:hAnsi="Arial" w:cs="Arial"/>
          <w:lang w:val="en-US"/>
        </w:rPr>
        <w:t>per cent</w:t>
      </w:r>
      <w:r w:rsidR="00833AC8" w:rsidRPr="00833AC8">
        <w:rPr>
          <w:rFonts w:ascii="Arial" w:eastAsia="Calibri" w:hAnsi="Arial" w:cs="Arial"/>
          <w:lang w:val="en-US"/>
        </w:rPr>
        <w:t xml:space="preserve"> to 67,281,039 in 202</w:t>
      </w:r>
      <w:r w:rsidR="00874FE9">
        <w:rPr>
          <w:rFonts w:ascii="Arial" w:eastAsia="Calibri" w:hAnsi="Arial" w:cs="Arial"/>
          <w:lang w:val="en-US"/>
        </w:rPr>
        <w:t xml:space="preserve"> </w:t>
      </w:r>
      <w:r w:rsidR="00833AC8" w:rsidRPr="00833AC8">
        <w:rPr>
          <w:rFonts w:ascii="Arial" w:eastAsia="Calibri" w:hAnsi="Arial" w:cs="Arial"/>
          <w:lang w:val="en-US"/>
        </w:rPr>
        <w:t>1.</w:t>
      </w:r>
      <w:r w:rsidR="00874FE9">
        <w:rPr>
          <w:rFonts w:ascii="Arial" w:eastAsia="Calibri" w:hAnsi="Arial" w:cs="Arial"/>
          <w:lang w:val="en-US"/>
        </w:rPr>
        <w:t xml:space="preserve"> </w:t>
      </w:r>
      <w:r w:rsidR="00D76749">
        <w:rPr>
          <w:rFonts w:ascii="Arial" w:eastAsia="Calibri" w:hAnsi="Arial" w:cs="Arial"/>
          <w:lang w:val="en-US"/>
        </w:rPr>
        <w:t xml:space="preserve">The </w:t>
      </w:r>
      <w:r w:rsidR="00D76749" w:rsidRPr="00833AC8">
        <w:rPr>
          <w:rFonts w:ascii="Arial" w:eastAsia="Calibri" w:hAnsi="Arial" w:cs="Arial"/>
          <w:lang w:val="en-US"/>
        </w:rPr>
        <w:t>UK</w:t>
      </w:r>
      <w:r w:rsidR="00833AC8" w:rsidRPr="00833AC8">
        <w:rPr>
          <w:rFonts w:ascii="Arial" w:eastAsia="Calibri" w:hAnsi="Arial" w:cs="Arial"/>
          <w:lang w:val="en-US"/>
        </w:rPr>
        <w:t xml:space="preserve"> population rose 0.42% to 67,059,474 in 2020. </w:t>
      </w:r>
    </w:p>
    <w:p w14:paraId="2D0213EF" w14:textId="239A3448" w:rsidR="001E69CF" w:rsidRDefault="00833AC8" w:rsidP="00833AC8">
      <w:pPr>
        <w:rPr>
          <w:rFonts w:ascii="Arial" w:eastAsia="Calibri" w:hAnsi="Arial" w:cs="Arial"/>
          <w:lang w:val="en-US"/>
        </w:rPr>
      </w:pPr>
      <w:r w:rsidRPr="00833AC8">
        <w:rPr>
          <w:rFonts w:ascii="Arial" w:eastAsia="Calibri" w:hAnsi="Arial" w:cs="Arial"/>
          <w:lang w:val="en-US"/>
        </w:rPr>
        <w:t>Our economic forecasts show that the UK population will top 68.71 million in 2025, up from 68.29 million in 2024</w:t>
      </w:r>
      <w:r w:rsidR="00EB52F5" w:rsidRPr="00A65A98">
        <w:rPr>
          <w:rFonts w:ascii="Arial" w:eastAsia="Calibri" w:hAnsi="Arial" w:cs="Arial"/>
          <w:lang w:val="en-US"/>
        </w:rPr>
        <w:t>–</w:t>
      </w:r>
      <w:r w:rsidR="007D7968" w:rsidRPr="00A65A98">
        <w:rPr>
          <w:rFonts w:ascii="Arial" w:eastAsia="Calibri" w:hAnsi="Arial" w:cs="Arial"/>
          <w:lang w:val="en-US"/>
        </w:rPr>
        <w:t xml:space="preserve"> </w:t>
      </w:r>
      <w:r w:rsidR="00EB52F5" w:rsidRPr="00A65A98">
        <w:rPr>
          <w:rFonts w:ascii="Arial" w:eastAsia="Calibri" w:hAnsi="Arial" w:cs="Arial"/>
          <w:lang w:val="en-US"/>
        </w:rPr>
        <w:t>figure 1</w:t>
      </w:r>
      <w:r w:rsidR="006F0A56">
        <w:rPr>
          <w:rFonts w:ascii="Arial" w:eastAsia="Calibri" w:hAnsi="Arial" w:cs="Arial"/>
          <w:lang w:val="en-US"/>
        </w:rPr>
        <w:t xml:space="preserve"> (</w:t>
      </w:r>
      <w:r w:rsidR="006F0A56" w:rsidRPr="006F0A56">
        <w:rPr>
          <w:rFonts w:ascii="Arial" w:eastAsia="Calibri" w:hAnsi="Arial" w:cs="Arial"/>
          <w:lang w:val="en-US"/>
        </w:rPr>
        <w:t>Trindade</w:t>
      </w:r>
      <w:r w:rsidR="006F0A56">
        <w:rPr>
          <w:rFonts w:ascii="Arial" w:eastAsia="Calibri" w:hAnsi="Arial" w:cs="Arial"/>
          <w:lang w:val="en-US"/>
        </w:rPr>
        <w:t>, 2019).</w:t>
      </w:r>
    </w:p>
    <w:p w14:paraId="1C453E3D" w14:textId="77777777" w:rsidR="00874FE9" w:rsidRDefault="00874FE9" w:rsidP="00833AC8">
      <w:pPr>
        <w:rPr>
          <w:rFonts w:ascii="Arial" w:eastAsia="Calibri" w:hAnsi="Arial" w:cs="Arial"/>
          <w:lang w:val="en-US"/>
        </w:rPr>
      </w:pPr>
    </w:p>
    <w:p w14:paraId="46E4FC90" w14:textId="77777777" w:rsidR="00874FE9" w:rsidRDefault="00874FE9" w:rsidP="00833AC8">
      <w:pPr>
        <w:rPr>
          <w:rFonts w:ascii="Arial" w:eastAsia="Calibri" w:hAnsi="Arial" w:cs="Arial"/>
          <w:lang w:val="en-US"/>
        </w:rPr>
      </w:pPr>
    </w:p>
    <w:p w14:paraId="4EC15BB6" w14:textId="77777777" w:rsidR="00874FE9" w:rsidRDefault="00874FE9" w:rsidP="00833AC8">
      <w:pPr>
        <w:rPr>
          <w:rFonts w:ascii="Arial" w:eastAsia="Calibri" w:hAnsi="Arial" w:cs="Arial"/>
          <w:lang w:val="en-US"/>
        </w:rPr>
      </w:pPr>
    </w:p>
    <w:p w14:paraId="67AEE690" w14:textId="77777777" w:rsidR="00874FE9" w:rsidRDefault="00874FE9" w:rsidP="00833AC8">
      <w:pPr>
        <w:rPr>
          <w:rFonts w:ascii="Arial" w:eastAsia="Calibri" w:hAnsi="Arial" w:cs="Arial"/>
          <w:lang w:val="en-US"/>
        </w:rPr>
      </w:pPr>
    </w:p>
    <w:p w14:paraId="382851E3" w14:textId="77777777" w:rsidR="00874FE9" w:rsidRDefault="00874FE9" w:rsidP="00833AC8">
      <w:pPr>
        <w:rPr>
          <w:rFonts w:ascii="Arial" w:eastAsia="Calibri" w:hAnsi="Arial" w:cs="Arial"/>
          <w:lang w:val="en-US"/>
        </w:rPr>
      </w:pPr>
    </w:p>
    <w:p w14:paraId="3B3FB8BB" w14:textId="77777777" w:rsidR="00874FE9" w:rsidRDefault="00874FE9" w:rsidP="00833AC8">
      <w:pPr>
        <w:rPr>
          <w:rFonts w:ascii="Arial" w:eastAsia="Calibri" w:hAnsi="Arial" w:cs="Arial"/>
          <w:lang w:val="en-US"/>
        </w:rPr>
      </w:pPr>
    </w:p>
    <w:p w14:paraId="62A970D7" w14:textId="77777777" w:rsidR="00874FE9" w:rsidRDefault="00874FE9" w:rsidP="00833AC8">
      <w:pPr>
        <w:rPr>
          <w:rFonts w:ascii="Arial" w:hAnsi="Arial" w:cs="Arial"/>
        </w:rPr>
      </w:pPr>
    </w:p>
    <w:p w14:paraId="4490B80E" w14:textId="77777777" w:rsidR="00833AC8" w:rsidRPr="00A65A98" w:rsidRDefault="00833AC8" w:rsidP="00833AC8">
      <w:pPr>
        <w:rPr>
          <w:rFonts w:ascii="Arial" w:eastAsia="Calibri" w:hAnsi="Arial" w:cs="Arial"/>
          <w:lang w:val="en-US"/>
        </w:rPr>
      </w:pPr>
    </w:p>
    <w:p w14:paraId="3FA9C496" w14:textId="1ECD154F" w:rsidR="001E69CF" w:rsidRPr="00A65A98" w:rsidRDefault="001E69CF" w:rsidP="00833AC8">
      <w:pPr>
        <w:ind w:firstLine="0"/>
        <w:jc w:val="center"/>
        <w:rPr>
          <w:rFonts w:ascii="Arial" w:eastAsia="Calibri" w:hAnsi="Arial" w:cs="Arial"/>
          <w:sz w:val="20"/>
          <w:szCs w:val="20"/>
          <w:lang w:val="en-US"/>
        </w:rPr>
      </w:pPr>
      <w:r w:rsidRPr="00A65A98">
        <w:rPr>
          <w:rFonts w:ascii="Arial" w:eastAsia="Calibri" w:hAnsi="Arial" w:cs="Arial"/>
          <w:sz w:val="20"/>
          <w:szCs w:val="20"/>
          <w:lang w:val="en-US"/>
        </w:rPr>
        <w:lastRenderedPageBreak/>
        <w:t>Figure 1.</w:t>
      </w:r>
      <w:r w:rsidRPr="00A65A98">
        <w:rPr>
          <w:rFonts w:ascii="Arial" w:hAnsi="Arial" w:cs="Arial"/>
          <w:sz w:val="20"/>
          <w:szCs w:val="20"/>
        </w:rPr>
        <w:t xml:space="preserve"> </w:t>
      </w:r>
      <w:r w:rsidRPr="00A65A98">
        <w:rPr>
          <w:rFonts w:ascii="Arial" w:eastAsia="Calibri" w:hAnsi="Arial" w:cs="Arial"/>
          <w:sz w:val="20"/>
          <w:szCs w:val="20"/>
          <w:lang w:val="en-US"/>
        </w:rPr>
        <w:t>Population in the United Kingdom</w:t>
      </w:r>
      <w:r w:rsidR="00D24045" w:rsidRPr="00A65A98">
        <w:rPr>
          <w:rFonts w:ascii="Arial" w:eastAsia="Calibri" w:hAnsi="Arial" w:cs="Arial"/>
          <w:sz w:val="20"/>
          <w:szCs w:val="20"/>
          <w:lang w:val="en-US"/>
        </w:rPr>
        <w:t xml:space="preserve"> 2019-2025</w:t>
      </w:r>
      <w:r w:rsidR="00B81799">
        <w:rPr>
          <w:rFonts w:ascii="Arial" w:eastAsia="Calibri" w:hAnsi="Arial" w:cs="Arial"/>
          <w:sz w:val="20"/>
          <w:szCs w:val="20"/>
          <w:lang w:val="en-US"/>
        </w:rPr>
        <w:t xml:space="preserve"> </w:t>
      </w:r>
      <w:r w:rsidR="00B81799" w:rsidRPr="00B81799">
        <w:rPr>
          <w:rFonts w:ascii="Arial" w:eastAsia="Calibri" w:hAnsi="Arial" w:cs="Arial"/>
          <w:sz w:val="20"/>
          <w:szCs w:val="20"/>
          <w:lang w:val="en-US"/>
        </w:rPr>
        <w:t>(Trindade, 2019).</w:t>
      </w:r>
    </w:p>
    <w:p w14:paraId="1E572358" w14:textId="1036CEA4" w:rsidR="00004764" w:rsidRDefault="00054FCD" w:rsidP="00A205CC">
      <w:pPr>
        <w:ind w:firstLine="0"/>
        <w:jc w:val="center"/>
        <w:rPr>
          <w:rFonts w:ascii="Arial" w:eastAsia="Calibri" w:hAnsi="Arial" w:cs="Arial"/>
          <w:lang w:val="en-US"/>
        </w:rPr>
      </w:pPr>
      <w:r w:rsidRPr="00A65A98">
        <w:rPr>
          <w:rFonts w:ascii="Arial" w:hAnsi="Arial" w:cs="Arial"/>
          <w:noProof/>
        </w:rPr>
        <w:drawing>
          <wp:inline distT="0" distB="0" distL="0" distR="0" wp14:anchorId="0124CCF0" wp14:editId="639DAF58">
            <wp:extent cx="4182562" cy="2147570"/>
            <wp:effectExtent l="0" t="0" r="8890" b="508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8"/>
                    <a:stretch>
                      <a:fillRect/>
                    </a:stretch>
                  </pic:blipFill>
                  <pic:spPr>
                    <a:xfrm>
                      <a:off x="0" y="0"/>
                      <a:ext cx="4245771" cy="2180025"/>
                    </a:xfrm>
                    <a:prstGeom prst="rect">
                      <a:avLst/>
                    </a:prstGeom>
                  </pic:spPr>
                </pic:pic>
              </a:graphicData>
            </a:graphic>
          </wp:inline>
        </w:drawing>
      </w:r>
    </w:p>
    <w:p w14:paraId="6946DA9D" w14:textId="77777777" w:rsidR="00874FE9" w:rsidRPr="00A65A98" w:rsidRDefault="00874FE9" w:rsidP="00A205CC">
      <w:pPr>
        <w:ind w:firstLine="0"/>
        <w:jc w:val="center"/>
        <w:rPr>
          <w:rFonts w:ascii="Arial" w:eastAsia="Calibri" w:hAnsi="Arial" w:cs="Arial"/>
          <w:lang w:val="en-US"/>
        </w:rPr>
      </w:pPr>
    </w:p>
    <w:p w14:paraId="23C20DFE" w14:textId="23DC454E" w:rsidR="00E007FE" w:rsidRPr="00A65A98" w:rsidRDefault="00004764" w:rsidP="00004764">
      <w:pPr>
        <w:rPr>
          <w:rFonts w:ascii="Arial" w:eastAsia="Calibri" w:hAnsi="Arial" w:cs="Arial"/>
          <w:b/>
          <w:bCs/>
          <w:i/>
          <w:iCs/>
          <w:lang w:val="en-US"/>
        </w:rPr>
      </w:pPr>
      <w:r w:rsidRPr="00A65A98">
        <w:rPr>
          <w:rFonts w:ascii="Arial" w:eastAsia="Calibri" w:hAnsi="Arial" w:cs="Arial"/>
          <w:b/>
          <w:bCs/>
          <w:i/>
          <w:iCs/>
          <w:lang w:val="en-US"/>
        </w:rPr>
        <w:t>2.4. Ethnicity in the United Kingdom</w:t>
      </w:r>
      <w:r w:rsidR="00980E44" w:rsidRPr="00A65A98">
        <w:rPr>
          <w:rFonts w:ascii="Arial" w:eastAsia="Calibri" w:hAnsi="Arial" w:cs="Arial"/>
          <w:b/>
          <w:bCs/>
          <w:i/>
          <w:iCs/>
          <w:lang w:val="en-US"/>
        </w:rPr>
        <w:t xml:space="preserve"> – figure </w:t>
      </w:r>
      <w:r w:rsidR="00A57601" w:rsidRPr="00A65A98">
        <w:rPr>
          <w:rFonts w:ascii="Arial" w:eastAsia="Calibri" w:hAnsi="Arial" w:cs="Arial"/>
          <w:b/>
          <w:bCs/>
          <w:i/>
          <w:iCs/>
          <w:lang w:val="en-US"/>
        </w:rPr>
        <w:t>2.</w:t>
      </w:r>
    </w:p>
    <w:p w14:paraId="1036BFC2" w14:textId="3EB16AA4" w:rsidR="00FD3784" w:rsidRDefault="00D9616B" w:rsidP="00980E44">
      <w:pPr>
        <w:rPr>
          <w:rFonts w:ascii="Arial" w:eastAsia="Calibri" w:hAnsi="Arial" w:cs="Arial"/>
          <w:lang w:val="en-US"/>
        </w:rPr>
      </w:pPr>
      <w:bookmarkStart w:id="0" w:name="_Hlk129985464"/>
      <w:r w:rsidRPr="00D9616B">
        <w:rPr>
          <w:rFonts w:ascii="Arial" w:eastAsia="Calibri" w:hAnsi="Arial" w:cs="Arial"/>
          <w:lang w:val="en-US"/>
        </w:rPr>
        <w:t>The 2022 Census reported 81.7% white, 9.3% Asian, 4.0% black, 2.9% mixed, and 2.1% other ethnicities. The majority (74.4%) of the 19 races are white British, followed by white "other" (6.2%) and Indian (3.1%) ethnicities.</w:t>
      </w:r>
      <w:r w:rsidR="0025423A">
        <w:rPr>
          <w:rFonts w:ascii="Arial" w:eastAsia="Calibri" w:hAnsi="Arial" w:cs="Arial"/>
          <w:lang w:val="en-US"/>
        </w:rPr>
        <w:t xml:space="preserve"> </w:t>
      </w:r>
      <w:r w:rsidRPr="00D9616B">
        <w:rPr>
          <w:rFonts w:ascii="Arial" w:eastAsia="Calibri" w:hAnsi="Arial" w:cs="Arial"/>
          <w:lang w:val="en-US"/>
        </w:rPr>
        <w:t>White "other" rose from 4.4% to 6.2%, from 333,100 to 923,800</w:t>
      </w:r>
      <w:r w:rsidR="0025423A">
        <w:rPr>
          <w:rFonts w:ascii="Arial" w:eastAsia="Calibri" w:hAnsi="Arial" w:cs="Arial"/>
          <w:lang w:val="en-US"/>
        </w:rPr>
        <w:t xml:space="preserve"> </w:t>
      </w:r>
      <w:bookmarkEnd w:id="0"/>
      <w:r w:rsidR="00AE0908">
        <w:rPr>
          <w:rFonts w:ascii="Arial" w:eastAsia="Calibri" w:hAnsi="Arial" w:cs="Arial"/>
          <w:lang w:val="en-US"/>
        </w:rPr>
        <w:t>(</w:t>
      </w:r>
      <w:r w:rsidR="00AE0908" w:rsidRPr="00AE0908">
        <w:rPr>
          <w:rFonts w:ascii="Arial" w:eastAsia="Calibri" w:hAnsi="Arial" w:cs="Arial"/>
          <w:lang w:val="en-US"/>
        </w:rPr>
        <w:t>Payne &amp; Harrison</w:t>
      </w:r>
      <w:r w:rsidR="00874FE9">
        <w:rPr>
          <w:rFonts w:ascii="Arial" w:eastAsia="Calibri" w:hAnsi="Arial" w:cs="Arial"/>
          <w:lang w:val="en-US"/>
        </w:rPr>
        <w:t>;</w:t>
      </w:r>
      <w:r w:rsidR="00AE0908" w:rsidRPr="00AE0908">
        <w:rPr>
          <w:rFonts w:ascii="Arial" w:eastAsia="Calibri" w:hAnsi="Arial" w:cs="Arial"/>
          <w:lang w:val="en-US"/>
        </w:rPr>
        <w:t xml:space="preserve"> E.</w:t>
      </w:r>
      <w:r w:rsidR="00AE0908">
        <w:rPr>
          <w:rFonts w:ascii="Arial" w:eastAsia="Calibri" w:hAnsi="Arial" w:cs="Arial"/>
          <w:lang w:val="en-US"/>
        </w:rPr>
        <w:t xml:space="preserve">, </w:t>
      </w:r>
      <w:r w:rsidR="00AE0908" w:rsidRPr="00AE0908">
        <w:rPr>
          <w:rFonts w:ascii="Arial" w:eastAsia="Calibri" w:hAnsi="Arial" w:cs="Arial"/>
          <w:lang w:val="en-US"/>
        </w:rPr>
        <w:t>2020).</w:t>
      </w:r>
    </w:p>
    <w:p w14:paraId="30665607" w14:textId="77777777" w:rsidR="008E676A" w:rsidRPr="00A65A98" w:rsidRDefault="008E676A" w:rsidP="00980E44">
      <w:pPr>
        <w:rPr>
          <w:rFonts w:ascii="Arial" w:eastAsia="Calibri" w:hAnsi="Arial" w:cs="Arial"/>
          <w:lang w:val="en-US"/>
        </w:rPr>
      </w:pPr>
    </w:p>
    <w:p w14:paraId="24896049" w14:textId="6D377391" w:rsidR="00AD1BF8" w:rsidRPr="00A65A98" w:rsidRDefault="00004764" w:rsidP="00BF3A79">
      <w:pPr>
        <w:ind w:firstLine="0"/>
        <w:jc w:val="center"/>
        <w:rPr>
          <w:rFonts w:ascii="Arial" w:eastAsia="Calibri" w:hAnsi="Arial" w:cs="Arial"/>
          <w:sz w:val="20"/>
          <w:szCs w:val="20"/>
          <w:lang w:val="en-US"/>
        </w:rPr>
      </w:pPr>
      <w:r w:rsidRPr="00A65A98">
        <w:rPr>
          <w:rFonts w:ascii="Arial" w:eastAsia="Calibri" w:hAnsi="Arial" w:cs="Arial"/>
          <w:sz w:val="20"/>
          <w:szCs w:val="20"/>
          <w:lang w:val="en-US"/>
        </w:rPr>
        <w:t>Figure 2. Ethnicity in the United Kingdom 2022</w:t>
      </w:r>
      <w:r w:rsidR="0017037B">
        <w:rPr>
          <w:rFonts w:ascii="Arial" w:eastAsia="Calibri" w:hAnsi="Arial" w:cs="Arial"/>
          <w:sz w:val="20"/>
          <w:szCs w:val="20"/>
          <w:lang w:val="en-US"/>
        </w:rPr>
        <w:t xml:space="preserve"> </w:t>
      </w:r>
      <w:r w:rsidR="0017037B" w:rsidRPr="0017037B">
        <w:rPr>
          <w:rFonts w:ascii="Arial" w:eastAsia="Calibri" w:hAnsi="Arial" w:cs="Arial"/>
          <w:sz w:val="20"/>
          <w:szCs w:val="20"/>
          <w:lang w:val="en-US"/>
        </w:rPr>
        <w:t>(Payne &amp; Harrison; E., 2020).</w:t>
      </w:r>
    </w:p>
    <w:p w14:paraId="20AACD45" w14:textId="5C825CAE" w:rsidR="00FD3784" w:rsidRPr="00A65A98" w:rsidRDefault="00E007FE" w:rsidP="009C5C68">
      <w:pPr>
        <w:ind w:firstLine="0"/>
        <w:jc w:val="center"/>
        <w:rPr>
          <w:rFonts w:ascii="Arial" w:eastAsia="Calibri" w:hAnsi="Arial" w:cs="Arial"/>
          <w:lang w:val="en-US"/>
        </w:rPr>
      </w:pPr>
      <w:r w:rsidRPr="00A65A98">
        <w:rPr>
          <w:rFonts w:ascii="Arial" w:hAnsi="Arial" w:cs="Arial"/>
          <w:noProof/>
        </w:rPr>
        <w:drawing>
          <wp:inline distT="0" distB="0" distL="0" distR="0" wp14:anchorId="69C3443F" wp14:editId="74214688">
            <wp:extent cx="3916680" cy="2233456"/>
            <wp:effectExtent l="0" t="0" r="7620" b="0"/>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9"/>
                    <a:stretch>
                      <a:fillRect/>
                    </a:stretch>
                  </pic:blipFill>
                  <pic:spPr>
                    <a:xfrm>
                      <a:off x="0" y="0"/>
                      <a:ext cx="3918639" cy="2234573"/>
                    </a:xfrm>
                    <a:prstGeom prst="rect">
                      <a:avLst/>
                    </a:prstGeom>
                  </pic:spPr>
                </pic:pic>
              </a:graphicData>
            </a:graphic>
          </wp:inline>
        </w:drawing>
      </w:r>
    </w:p>
    <w:p w14:paraId="33F05A22" w14:textId="77777777" w:rsidR="008E676A" w:rsidRDefault="008E676A" w:rsidP="008C1921">
      <w:pPr>
        <w:rPr>
          <w:rFonts w:ascii="Arial" w:eastAsia="Calibri" w:hAnsi="Arial" w:cs="Arial"/>
          <w:b/>
          <w:bCs/>
          <w:i/>
          <w:iCs/>
          <w:lang w:val="en-US"/>
        </w:rPr>
      </w:pPr>
    </w:p>
    <w:p w14:paraId="12DF6A44" w14:textId="60FF0F07" w:rsidR="00D24045" w:rsidRPr="00A65A98" w:rsidRDefault="009D0810" w:rsidP="008C1921">
      <w:pPr>
        <w:rPr>
          <w:rFonts w:ascii="Arial" w:eastAsia="Calibri" w:hAnsi="Arial" w:cs="Arial"/>
          <w:b/>
          <w:bCs/>
          <w:i/>
          <w:iCs/>
          <w:lang w:val="en-US"/>
        </w:rPr>
      </w:pPr>
      <w:r w:rsidRPr="00A65A98">
        <w:rPr>
          <w:rFonts w:ascii="Arial" w:eastAsia="Calibri" w:hAnsi="Arial" w:cs="Arial"/>
          <w:b/>
          <w:bCs/>
          <w:i/>
          <w:iCs/>
          <w:lang w:val="en-US"/>
        </w:rPr>
        <w:t xml:space="preserve">2.5. </w:t>
      </w:r>
      <w:r w:rsidR="00C7270D" w:rsidRPr="00A65A98">
        <w:rPr>
          <w:rFonts w:ascii="Arial" w:eastAsia="Calibri" w:hAnsi="Arial" w:cs="Arial"/>
          <w:b/>
          <w:bCs/>
          <w:i/>
          <w:iCs/>
          <w:lang w:val="en-US"/>
        </w:rPr>
        <w:t>Religions</w:t>
      </w:r>
      <w:r w:rsidR="00FD3784" w:rsidRPr="00A65A98">
        <w:rPr>
          <w:rFonts w:ascii="Arial" w:eastAsia="Calibri" w:hAnsi="Arial" w:cs="Arial"/>
          <w:b/>
          <w:bCs/>
          <w:i/>
          <w:iCs/>
          <w:lang w:val="en-US"/>
        </w:rPr>
        <w:t xml:space="preserve"> in </w:t>
      </w:r>
      <w:r w:rsidR="005C2329" w:rsidRPr="00A65A98">
        <w:rPr>
          <w:rFonts w:ascii="Arial" w:eastAsia="Calibri" w:hAnsi="Arial" w:cs="Arial"/>
          <w:b/>
          <w:bCs/>
          <w:i/>
          <w:iCs/>
          <w:lang w:val="en-US"/>
        </w:rPr>
        <w:t xml:space="preserve">the </w:t>
      </w:r>
      <w:r w:rsidR="00FD3784" w:rsidRPr="00A65A98">
        <w:rPr>
          <w:rFonts w:ascii="Arial" w:eastAsia="Calibri" w:hAnsi="Arial" w:cs="Arial"/>
          <w:b/>
          <w:bCs/>
          <w:i/>
          <w:iCs/>
          <w:lang w:val="en-US"/>
        </w:rPr>
        <w:t>United Kingdom</w:t>
      </w:r>
    </w:p>
    <w:p w14:paraId="5172BE15" w14:textId="56133EC5" w:rsidR="00C16878" w:rsidRDefault="00235D02" w:rsidP="00EF537A">
      <w:pPr>
        <w:ind w:firstLine="0"/>
        <w:rPr>
          <w:rFonts w:ascii="Arial" w:eastAsia="Calibri" w:hAnsi="Arial" w:cs="Arial"/>
          <w:lang w:val="en-US"/>
        </w:rPr>
      </w:pPr>
      <w:r w:rsidRPr="00235D02">
        <w:rPr>
          <w:rFonts w:ascii="Arial" w:eastAsia="Calibri" w:hAnsi="Arial" w:cs="Arial"/>
          <w:lang w:val="en-US"/>
        </w:rPr>
        <w:t xml:space="preserve">England, with the largest population, has the Church of England as its </w:t>
      </w:r>
      <w:r w:rsidR="00874FE9">
        <w:rPr>
          <w:rFonts w:ascii="Arial" w:eastAsia="Calibri" w:hAnsi="Arial" w:cs="Arial"/>
          <w:lang w:val="en-US"/>
        </w:rPr>
        <w:t>prominent</w:t>
      </w:r>
      <w:r w:rsidRPr="00235D02">
        <w:rPr>
          <w:rFonts w:ascii="Arial" w:eastAsia="Calibri" w:hAnsi="Arial" w:cs="Arial"/>
          <w:lang w:val="en-US"/>
        </w:rPr>
        <w:t xml:space="preserve"> church. The Church of England is neither Protestant nor Catholic. Christians dropped 5.5 million (17%)</w:t>
      </w:r>
      <w:r w:rsidR="00874FE9">
        <w:rPr>
          <w:rFonts w:ascii="Arial" w:eastAsia="Calibri" w:hAnsi="Arial" w:cs="Arial"/>
          <w:lang w:val="en-US"/>
        </w:rPr>
        <w:t>,</w:t>
      </w:r>
      <w:r w:rsidRPr="00235D02">
        <w:rPr>
          <w:rFonts w:ascii="Arial" w:eastAsia="Calibri" w:hAnsi="Arial" w:cs="Arial"/>
          <w:lang w:val="en-US"/>
        </w:rPr>
        <w:t xml:space="preserve"> and Muslims rose 1.2 million (43%), reaching 3.9 million. Christians dropped 13.1</w:t>
      </w:r>
      <w:r w:rsidR="00874FE9">
        <w:rPr>
          <w:rFonts w:ascii="Arial" w:eastAsia="Calibri" w:hAnsi="Arial" w:cs="Arial"/>
          <w:lang w:val="en-US"/>
        </w:rPr>
        <w:t>,</w:t>
      </w:r>
      <w:r w:rsidRPr="00235D02">
        <w:rPr>
          <w:rFonts w:ascii="Arial" w:eastAsia="Calibri" w:hAnsi="Arial" w:cs="Arial"/>
          <w:lang w:val="en-US"/>
        </w:rPr>
        <w:t>% and Muslims gained 1.7%</w:t>
      </w:r>
      <w:r>
        <w:rPr>
          <w:rFonts w:ascii="Arial" w:eastAsia="Calibri" w:hAnsi="Arial" w:cs="Arial"/>
          <w:lang w:val="en-US"/>
        </w:rPr>
        <w:t xml:space="preserve"> </w:t>
      </w:r>
      <w:r w:rsidR="00E8279A">
        <w:rPr>
          <w:rFonts w:ascii="Arial" w:eastAsia="Calibri" w:hAnsi="Arial" w:cs="Arial"/>
          <w:lang w:val="en-US"/>
        </w:rPr>
        <w:t>(</w:t>
      </w:r>
      <w:r w:rsidR="00EF537A" w:rsidRPr="00EF537A">
        <w:rPr>
          <w:rFonts w:ascii="Arial" w:eastAsia="Calibri" w:hAnsi="Arial" w:cs="Arial"/>
          <w:lang w:val="en-US"/>
        </w:rPr>
        <w:t>Bonney</w:t>
      </w:r>
      <w:r w:rsidR="00E8279A">
        <w:rPr>
          <w:rFonts w:ascii="Arial" w:eastAsia="Calibri" w:hAnsi="Arial" w:cs="Arial"/>
          <w:lang w:val="en-US"/>
        </w:rPr>
        <w:t xml:space="preserve">, </w:t>
      </w:r>
      <w:r w:rsidR="00EF537A" w:rsidRPr="00EF537A">
        <w:rPr>
          <w:rFonts w:ascii="Arial" w:eastAsia="Calibri" w:hAnsi="Arial" w:cs="Arial"/>
          <w:lang w:val="en-US"/>
        </w:rPr>
        <w:t>2013)</w:t>
      </w:r>
      <w:r w:rsidR="00CE023F">
        <w:rPr>
          <w:rFonts w:ascii="Arial" w:eastAsia="Calibri" w:hAnsi="Arial" w:cs="Arial"/>
          <w:lang w:val="en-US"/>
        </w:rPr>
        <w:t>.</w:t>
      </w:r>
    </w:p>
    <w:p w14:paraId="04C3FC3A" w14:textId="464F9833" w:rsidR="008F1FA0" w:rsidRPr="00A65A98" w:rsidRDefault="00CC4654" w:rsidP="00E8279A">
      <w:pPr>
        <w:rPr>
          <w:rFonts w:ascii="Arial" w:eastAsia="Calibri" w:hAnsi="Arial" w:cs="Arial"/>
          <w:b/>
          <w:bCs/>
          <w:lang w:val="en-US"/>
        </w:rPr>
      </w:pPr>
      <w:r>
        <w:rPr>
          <w:rFonts w:ascii="Arial" w:eastAsia="Calibri" w:hAnsi="Arial" w:cs="Arial"/>
          <w:b/>
          <w:bCs/>
          <w:lang w:val="en-US"/>
        </w:rPr>
        <w:lastRenderedPageBreak/>
        <w:t>2.6</w:t>
      </w:r>
      <w:r w:rsidR="008F1FA0" w:rsidRPr="00A65A98">
        <w:rPr>
          <w:rFonts w:ascii="Arial" w:eastAsia="Calibri" w:hAnsi="Arial" w:cs="Arial"/>
          <w:b/>
          <w:bCs/>
          <w:lang w:val="en-US"/>
        </w:rPr>
        <w:t xml:space="preserve">. </w:t>
      </w:r>
      <w:r w:rsidR="00144F28" w:rsidRPr="00A65A98">
        <w:rPr>
          <w:rFonts w:ascii="Arial" w:eastAsia="Calibri" w:hAnsi="Arial" w:cs="Arial"/>
          <w:b/>
          <w:bCs/>
          <w:lang w:val="en-US"/>
        </w:rPr>
        <w:t>P</w:t>
      </w:r>
      <w:r w:rsidR="001C107B" w:rsidRPr="00A65A98">
        <w:rPr>
          <w:rFonts w:ascii="Arial" w:eastAsia="Calibri" w:hAnsi="Arial" w:cs="Arial"/>
          <w:b/>
          <w:bCs/>
          <w:lang w:val="en-US"/>
        </w:rPr>
        <w:t>roduction profile</w:t>
      </w:r>
      <w:r w:rsidR="003A25B6" w:rsidRPr="00A65A98">
        <w:rPr>
          <w:rFonts w:ascii="Arial" w:eastAsia="Calibri" w:hAnsi="Arial" w:cs="Arial"/>
          <w:b/>
          <w:bCs/>
          <w:lang w:val="en-US"/>
        </w:rPr>
        <w:t xml:space="preserve"> on the United Kingdom 201</w:t>
      </w:r>
      <w:r w:rsidR="00BC57FA" w:rsidRPr="00A65A98">
        <w:rPr>
          <w:rFonts w:ascii="Arial" w:eastAsia="Calibri" w:hAnsi="Arial" w:cs="Arial"/>
          <w:b/>
          <w:bCs/>
          <w:lang w:val="en-US"/>
        </w:rPr>
        <w:t>8</w:t>
      </w:r>
      <w:r w:rsidR="003A25B6" w:rsidRPr="00A65A98">
        <w:rPr>
          <w:rFonts w:ascii="Arial" w:eastAsia="Calibri" w:hAnsi="Arial" w:cs="Arial"/>
          <w:b/>
          <w:bCs/>
          <w:lang w:val="en-US"/>
        </w:rPr>
        <w:t>-202</w:t>
      </w:r>
      <w:r w:rsidR="00BC57FA" w:rsidRPr="00A65A98">
        <w:rPr>
          <w:rFonts w:ascii="Arial" w:eastAsia="Calibri" w:hAnsi="Arial" w:cs="Arial"/>
          <w:b/>
          <w:bCs/>
          <w:lang w:val="en-US"/>
        </w:rPr>
        <w:t>2</w:t>
      </w:r>
    </w:p>
    <w:p w14:paraId="215A3E27" w14:textId="27731EFC" w:rsidR="003347CD" w:rsidRPr="00A65A98" w:rsidRDefault="00AE3F88" w:rsidP="00AE3F88">
      <w:pPr>
        <w:rPr>
          <w:rFonts w:ascii="Arial" w:eastAsia="Calibri" w:hAnsi="Arial" w:cs="Arial"/>
          <w:lang w:val="en-US"/>
        </w:rPr>
      </w:pPr>
      <w:r w:rsidRPr="00AE3F88">
        <w:rPr>
          <w:rFonts w:ascii="Arial" w:eastAsia="Calibri" w:hAnsi="Arial" w:cs="Arial"/>
          <w:lang w:val="en-US"/>
        </w:rPr>
        <w:t>The G7—the world's seven most affluent nations—</w:t>
      </w:r>
      <w:r w:rsidR="00874FE9">
        <w:rPr>
          <w:rFonts w:ascii="Arial" w:eastAsia="Calibri" w:hAnsi="Arial" w:cs="Arial"/>
          <w:lang w:val="en-US"/>
        </w:rPr>
        <w:t>meet</w:t>
      </w:r>
      <w:r w:rsidRPr="00AE3F88">
        <w:rPr>
          <w:rFonts w:ascii="Arial" w:eastAsia="Calibri" w:hAnsi="Arial" w:cs="Arial"/>
          <w:lang w:val="en-US"/>
        </w:rPr>
        <w:t xml:space="preserve"> informally. Figure 3: UK industry ranks 9</w:t>
      </w:r>
      <w:r w:rsidR="00874FE9">
        <w:rPr>
          <w:rFonts w:ascii="Arial" w:eastAsia="Calibri" w:hAnsi="Arial" w:cs="Arial"/>
          <w:lang w:val="en-US"/>
        </w:rPr>
        <w:t>ninth</w:t>
      </w:r>
      <w:r w:rsidRPr="00AE3F88">
        <w:rPr>
          <w:rFonts w:ascii="Arial" w:eastAsia="Calibri" w:hAnsi="Arial" w:cs="Arial"/>
          <w:lang w:val="en-US"/>
        </w:rPr>
        <w:t>overall.</w:t>
      </w:r>
    </w:p>
    <w:p w14:paraId="2BCB757F" w14:textId="314AD8B4" w:rsidR="00C614A8" w:rsidRPr="00A65A98" w:rsidRDefault="0032244D" w:rsidP="004F7272">
      <w:pPr>
        <w:ind w:firstLine="0"/>
        <w:jc w:val="center"/>
        <w:rPr>
          <w:rFonts w:ascii="Arial" w:eastAsia="Calibri" w:hAnsi="Arial" w:cs="Arial"/>
          <w:sz w:val="20"/>
          <w:szCs w:val="20"/>
          <w:lang w:val="en-US"/>
        </w:rPr>
      </w:pPr>
      <w:r w:rsidRPr="00A65A98">
        <w:rPr>
          <w:rFonts w:ascii="Arial" w:eastAsia="Calibri" w:hAnsi="Arial" w:cs="Arial"/>
          <w:sz w:val="20"/>
          <w:szCs w:val="20"/>
          <w:lang w:val="en-US"/>
        </w:rPr>
        <w:t>Fi</w:t>
      </w:r>
      <w:r w:rsidR="003347CD" w:rsidRPr="00A65A98">
        <w:rPr>
          <w:rFonts w:ascii="Arial" w:eastAsia="Calibri" w:hAnsi="Arial" w:cs="Arial"/>
          <w:sz w:val="20"/>
          <w:szCs w:val="20"/>
          <w:lang w:val="en-US"/>
        </w:rPr>
        <w:t>gure 3</w:t>
      </w:r>
      <w:r w:rsidRPr="00A65A98">
        <w:rPr>
          <w:rFonts w:ascii="Arial" w:eastAsia="Calibri" w:hAnsi="Arial" w:cs="Arial"/>
          <w:sz w:val="20"/>
          <w:szCs w:val="20"/>
          <w:lang w:val="en-US"/>
        </w:rPr>
        <w:t>. Top 10 manufacturing countries in the world</w:t>
      </w:r>
      <w:r w:rsidR="00B3237D">
        <w:rPr>
          <w:rFonts w:ascii="Arial" w:eastAsia="Calibri" w:hAnsi="Arial" w:cs="Arial"/>
          <w:sz w:val="20"/>
          <w:szCs w:val="20"/>
          <w:lang w:val="en-US"/>
        </w:rPr>
        <w:t xml:space="preserve"> </w:t>
      </w:r>
      <w:r w:rsidR="00B3237D" w:rsidRPr="00B3237D">
        <w:rPr>
          <w:rFonts w:ascii="Arial" w:eastAsia="Calibri" w:hAnsi="Arial" w:cs="Arial"/>
          <w:sz w:val="20"/>
          <w:szCs w:val="20"/>
          <w:lang w:val="en-US"/>
        </w:rPr>
        <w:t>(Nelson, 2019</w:t>
      </w:r>
      <w:r w:rsidR="00B3237D">
        <w:rPr>
          <w:rFonts w:ascii="Arial" w:eastAsia="Calibri" w:hAnsi="Arial" w:cs="Arial"/>
          <w:sz w:val="20"/>
          <w:szCs w:val="20"/>
          <w:lang w:val="en-US"/>
        </w:rPr>
        <w:t>)</w:t>
      </w:r>
    </w:p>
    <w:p w14:paraId="27540938" w14:textId="036B6E4F" w:rsidR="00C614A8" w:rsidRPr="00A65A98" w:rsidRDefault="00C614A8" w:rsidP="0032244D">
      <w:pPr>
        <w:ind w:firstLine="0"/>
        <w:jc w:val="center"/>
        <w:rPr>
          <w:rFonts w:ascii="Arial" w:eastAsia="Calibri" w:hAnsi="Arial" w:cs="Arial"/>
          <w:lang w:val="en-US"/>
        </w:rPr>
      </w:pPr>
      <w:r w:rsidRPr="00A65A98">
        <w:rPr>
          <w:rFonts w:ascii="Arial" w:hAnsi="Arial" w:cs="Arial"/>
          <w:noProof/>
        </w:rPr>
        <w:drawing>
          <wp:inline distT="0" distB="0" distL="0" distR="0" wp14:anchorId="4B737D7A" wp14:editId="2EB862C7">
            <wp:extent cx="4353998" cy="2278380"/>
            <wp:effectExtent l="0" t="0" r="8890" b="7620"/>
            <wp:docPr id="3" name="Picture 3"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10;&#10;Description automatically generated"/>
                    <pic:cNvPicPr/>
                  </pic:nvPicPr>
                  <pic:blipFill>
                    <a:blip r:embed="rId10"/>
                    <a:stretch>
                      <a:fillRect/>
                    </a:stretch>
                  </pic:blipFill>
                  <pic:spPr>
                    <a:xfrm>
                      <a:off x="0" y="0"/>
                      <a:ext cx="4400821" cy="2302882"/>
                    </a:xfrm>
                    <a:prstGeom prst="rect">
                      <a:avLst/>
                    </a:prstGeom>
                  </pic:spPr>
                </pic:pic>
              </a:graphicData>
            </a:graphic>
          </wp:inline>
        </w:drawing>
      </w:r>
    </w:p>
    <w:p w14:paraId="175BEB31" w14:textId="77777777" w:rsidR="0032244D" w:rsidRPr="00A65A98" w:rsidRDefault="0032244D" w:rsidP="0032244D">
      <w:pPr>
        <w:ind w:firstLine="0"/>
        <w:jc w:val="center"/>
        <w:rPr>
          <w:rFonts w:ascii="Arial" w:eastAsia="Calibri" w:hAnsi="Arial" w:cs="Arial"/>
          <w:lang w:val="en-US"/>
        </w:rPr>
      </w:pPr>
    </w:p>
    <w:p w14:paraId="39959137" w14:textId="0C241405" w:rsidR="006E477C" w:rsidRDefault="004856F8" w:rsidP="003F65B5">
      <w:pPr>
        <w:rPr>
          <w:rFonts w:ascii="Arial" w:eastAsia="Calibri" w:hAnsi="Arial" w:cs="Arial"/>
          <w:lang w:val="en-US"/>
        </w:rPr>
      </w:pPr>
      <w:r w:rsidRPr="004856F8">
        <w:rPr>
          <w:rFonts w:ascii="Arial" w:eastAsia="Calibri" w:hAnsi="Arial" w:cs="Arial"/>
          <w:lang w:val="en-US"/>
        </w:rPr>
        <w:t xml:space="preserve">UK industrial production gauges industrial firm output. 87% manufactures. Industrial output includes transport equipment (9%), essential metals (8%), other production and repair (6%), medical goods and preparations (6%), rubber, plastic, and non-metallic mineral products (6%), and food, drink, and smoke (11%). Oil &amp; gas (10%), dirt (12%). Water, waste, and trash account for 8% and electricity, gas, steam, and air conditioner for 11%. Service jobs added 19%. Shopping, leisure, expert services, company management, and money (figure 4). Figure 5 shows UK makers' 2018–2022 </w:t>
      </w:r>
      <w:r w:rsidR="00874FE9">
        <w:rPr>
          <w:rFonts w:ascii="Arial" w:eastAsia="Calibri" w:hAnsi="Arial" w:cs="Arial"/>
          <w:lang w:val="en-US"/>
        </w:rPr>
        <w:t>item</w:t>
      </w:r>
      <w:r w:rsidRPr="004856F8">
        <w:rPr>
          <w:rFonts w:ascii="Arial" w:eastAsia="Calibri" w:hAnsi="Arial" w:cs="Arial"/>
          <w:lang w:val="en-US"/>
        </w:rPr>
        <w:t xml:space="preserve"> sales.</w:t>
      </w:r>
      <w:r w:rsidR="00A96270">
        <w:rPr>
          <w:rFonts w:ascii="Arial" w:eastAsia="Calibri" w:hAnsi="Arial" w:cs="Arial"/>
          <w:lang w:val="en-US"/>
        </w:rPr>
        <w:t xml:space="preserve"> </w:t>
      </w:r>
      <w:bookmarkStart w:id="1" w:name="_Hlk130387276"/>
      <w:r w:rsidR="00A96270">
        <w:rPr>
          <w:rFonts w:ascii="Arial" w:eastAsia="Calibri" w:hAnsi="Arial" w:cs="Arial"/>
          <w:lang w:val="en-US"/>
        </w:rPr>
        <w:t>(</w:t>
      </w:r>
      <w:r w:rsidR="00A96270" w:rsidRPr="00A96270">
        <w:rPr>
          <w:rFonts w:ascii="Arial" w:eastAsia="Calibri" w:hAnsi="Arial" w:cs="Arial"/>
          <w:lang w:val="en-US"/>
        </w:rPr>
        <w:t>Nelson</w:t>
      </w:r>
      <w:r w:rsidR="00A96270">
        <w:rPr>
          <w:rFonts w:ascii="Arial" w:eastAsia="Calibri" w:hAnsi="Arial" w:cs="Arial"/>
          <w:lang w:val="en-US"/>
        </w:rPr>
        <w:t>, 2019</w:t>
      </w:r>
      <w:bookmarkEnd w:id="1"/>
      <w:r w:rsidR="00A96270">
        <w:rPr>
          <w:rFonts w:ascii="Arial" w:eastAsia="Calibri" w:hAnsi="Arial" w:cs="Arial"/>
          <w:lang w:val="en-US"/>
        </w:rPr>
        <w:t>).</w:t>
      </w:r>
    </w:p>
    <w:p w14:paraId="584CCA87" w14:textId="77777777" w:rsidR="003F65B5" w:rsidRPr="00A65A98" w:rsidRDefault="003F65B5" w:rsidP="003F65B5">
      <w:pPr>
        <w:rPr>
          <w:rFonts w:ascii="Arial" w:eastAsia="Calibri" w:hAnsi="Arial" w:cs="Arial"/>
          <w:lang w:val="en-US"/>
        </w:rPr>
      </w:pPr>
    </w:p>
    <w:p w14:paraId="4A4F57C9" w14:textId="7ECA5315" w:rsidR="004767F9" w:rsidRPr="00A65A98" w:rsidRDefault="00ED23EF" w:rsidP="003F65B5">
      <w:pPr>
        <w:ind w:firstLine="0"/>
        <w:jc w:val="center"/>
        <w:rPr>
          <w:rFonts w:ascii="Arial" w:eastAsia="Calibri" w:hAnsi="Arial" w:cs="Arial"/>
          <w:sz w:val="20"/>
          <w:szCs w:val="20"/>
          <w:lang w:val="en-US"/>
        </w:rPr>
      </w:pPr>
      <w:r w:rsidRPr="00A65A98">
        <w:rPr>
          <w:rFonts w:ascii="Arial" w:eastAsia="Calibri" w:hAnsi="Arial" w:cs="Arial"/>
          <w:sz w:val="20"/>
          <w:szCs w:val="20"/>
          <w:lang w:val="en-US"/>
        </w:rPr>
        <w:t>F</w:t>
      </w:r>
      <w:r w:rsidR="004767F9" w:rsidRPr="00A65A98">
        <w:rPr>
          <w:rFonts w:ascii="Arial" w:eastAsia="Calibri" w:hAnsi="Arial" w:cs="Arial"/>
          <w:sz w:val="20"/>
          <w:szCs w:val="20"/>
          <w:lang w:val="en-US"/>
        </w:rPr>
        <w:t>igure 4. UK industrial production</w:t>
      </w:r>
      <w:r w:rsidRPr="00A65A98">
        <w:rPr>
          <w:rFonts w:ascii="Arial" w:eastAsia="Calibri" w:hAnsi="Arial" w:cs="Arial"/>
          <w:sz w:val="20"/>
          <w:szCs w:val="20"/>
          <w:lang w:val="en-US"/>
        </w:rPr>
        <w:t>, %</w:t>
      </w:r>
      <w:r w:rsidR="009C74A5">
        <w:rPr>
          <w:rFonts w:ascii="Arial" w:eastAsia="Calibri" w:hAnsi="Arial" w:cs="Arial"/>
          <w:sz w:val="20"/>
          <w:szCs w:val="20"/>
          <w:lang w:val="en-US"/>
        </w:rPr>
        <w:t xml:space="preserve"> </w:t>
      </w:r>
      <w:r w:rsidR="009C74A5" w:rsidRPr="009C74A5">
        <w:rPr>
          <w:rFonts w:ascii="Arial" w:eastAsia="Calibri" w:hAnsi="Arial" w:cs="Arial"/>
          <w:sz w:val="20"/>
          <w:szCs w:val="20"/>
          <w:lang w:val="en-US"/>
        </w:rPr>
        <w:t>(Nelson, 2019).</w:t>
      </w:r>
    </w:p>
    <w:p w14:paraId="329D36B8" w14:textId="508F16EA" w:rsidR="00C378DE" w:rsidRPr="00A65A98" w:rsidRDefault="004319D5" w:rsidP="00B363E1">
      <w:pPr>
        <w:ind w:firstLine="0"/>
        <w:jc w:val="center"/>
        <w:rPr>
          <w:rFonts w:ascii="Arial" w:eastAsia="Calibri" w:hAnsi="Arial" w:cs="Arial"/>
          <w:lang w:val="en-US"/>
        </w:rPr>
      </w:pPr>
      <w:r w:rsidRPr="00A65A98">
        <w:rPr>
          <w:rFonts w:ascii="Arial" w:hAnsi="Arial" w:cs="Arial"/>
          <w:noProof/>
        </w:rPr>
        <w:drawing>
          <wp:inline distT="0" distB="0" distL="0" distR="0" wp14:anchorId="6B3F2258" wp14:editId="6015EC66">
            <wp:extent cx="4309110" cy="2423814"/>
            <wp:effectExtent l="0" t="0" r="0" b="0"/>
            <wp:docPr id="4" name="Picture 4"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 application&#10;&#10;Description automatically generated"/>
                    <pic:cNvPicPr/>
                  </pic:nvPicPr>
                  <pic:blipFill>
                    <a:blip r:embed="rId11"/>
                    <a:stretch>
                      <a:fillRect/>
                    </a:stretch>
                  </pic:blipFill>
                  <pic:spPr>
                    <a:xfrm>
                      <a:off x="0" y="0"/>
                      <a:ext cx="4325176" cy="2432851"/>
                    </a:xfrm>
                    <a:prstGeom prst="rect">
                      <a:avLst/>
                    </a:prstGeom>
                  </pic:spPr>
                </pic:pic>
              </a:graphicData>
            </a:graphic>
          </wp:inline>
        </w:drawing>
      </w:r>
    </w:p>
    <w:p w14:paraId="61E15ECF" w14:textId="75D4B423" w:rsidR="006E477C" w:rsidRPr="00A65A98" w:rsidRDefault="00C378DE" w:rsidP="004319D5">
      <w:pPr>
        <w:ind w:firstLine="0"/>
        <w:jc w:val="center"/>
        <w:rPr>
          <w:rFonts w:ascii="Arial" w:eastAsia="Calibri" w:hAnsi="Arial" w:cs="Arial"/>
          <w:sz w:val="20"/>
          <w:szCs w:val="20"/>
          <w:lang w:val="en-US"/>
        </w:rPr>
      </w:pPr>
      <w:r w:rsidRPr="00A65A98">
        <w:rPr>
          <w:rFonts w:ascii="Arial" w:eastAsia="Calibri" w:hAnsi="Arial" w:cs="Arial"/>
          <w:sz w:val="20"/>
          <w:szCs w:val="20"/>
          <w:lang w:val="en-US"/>
        </w:rPr>
        <w:lastRenderedPageBreak/>
        <w:t>Figure 5. UK manufacturers' product sales in 2018-2022</w:t>
      </w:r>
      <w:r w:rsidR="000C7CA3">
        <w:rPr>
          <w:rFonts w:ascii="Arial" w:eastAsia="Calibri" w:hAnsi="Arial" w:cs="Arial"/>
          <w:sz w:val="20"/>
          <w:szCs w:val="20"/>
          <w:lang w:val="en-US"/>
        </w:rPr>
        <w:t xml:space="preserve"> </w:t>
      </w:r>
      <w:r w:rsidR="000C7CA3" w:rsidRPr="000C7CA3">
        <w:rPr>
          <w:rFonts w:ascii="Arial" w:eastAsia="Calibri" w:hAnsi="Arial" w:cs="Arial"/>
          <w:sz w:val="20"/>
          <w:szCs w:val="20"/>
          <w:lang w:val="en-US"/>
        </w:rPr>
        <w:t>(Stan Yorke, 2022)</w:t>
      </w:r>
    </w:p>
    <w:p w14:paraId="5D039033" w14:textId="0AAE18B1" w:rsidR="006E477C" w:rsidRDefault="00C378DE" w:rsidP="004319D5">
      <w:pPr>
        <w:ind w:firstLine="0"/>
        <w:jc w:val="center"/>
        <w:rPr>
          <w:rFonts w:ascii="Arial" w:eastAsia="Calibri" w:hAnsi="Arial" w:cs="Arial"/>
          <w:lang w:val="en-US"/>
        </w:rPr>
      </w:pPr>
      <w:r w:rsidRPr="00A65A98">
        <w:rPr>
          <w:rFonts w:ascii="Arial" w:hAnsi="Arial" w:cs="Arial"/>
          <w:noProof/>
        </w:rPr>
        <w:drawing>
          <wp:inline distT="0" distB="0" distL="0" distR="0" wp14:anchorId="53F5F9A5" wp14:editId="67D5F17A">
            <wp:extent cx="4462421" cy="2461119"/>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2"/>
                    <a:stretch>
                      <a:fillRect/>
                    </a:stretch>
                  </pic:blipFill>
                  <pic:spPr>
                    <a:xfrm>
                      <a:off x="0" y="0"/>
                      <a:ext cx="4541881" cy="2504943"/>
                    </a:xfrm>
                    <a:prstGeom prst="rect">
                      <a:avLst/>
                    </a:prstGeom>
                  </pic:spPr>
                </pic:pic>
              </a:graphicData>
            </a:graphic>
          </wp:inline>
        </w:drawing>
      </w:r>
    </w:p>
    <w:p w14:paraId="04AF8E1E" w14:textId="77777777" w:rsidR="003F65B5" w:rsidRPr="00A65A98" w:rsidRDefault="003F65B5" w:rsidP="004319D5">
      <w:pPr>
        <w:ind w:firstLine="0"/>
        <w:jc w:val="center"/>
        <w:rPr>
          <w:rFonts w:ascii="Arial" w:eastAsia="Calibri" w:hAnsi="Arial" w:cs="Arial"/>
          <w:lang w:val="en-US"/>
        </w:rPr>
      </w:pPr>
    </w:p>
    <w:p w14:paraId="6F844046" w14:textId="5F20B7E4" w:rsidR="00A41DA9" w:rsidRDefault="00B15553" w:rsidP="00A41DA9">
      <w:pPr>
        <w:rPr>
          <w:rFonts w:ascii="Arial" w:eastAsia="Calibri" w:hAnsi="Arial" w:cs="Arial"/>
          <w:lang w:val="en-US"/>
        </w:rPr>
      </w:pPr>
      <w:r w:rsidRPr="00A65A98">
        <w:rPr>
          <w:rFonts w:ascii="Arial" w:eastAsia="Calibri" w:hAnsi="Arial" w:cs="Arial"/>
          <w:lang w:val="en-US"/>
        </w:rPr>
        <w:t>The overall amount of sales by UK makers was £392.6 billion in 2018, up 0.8% from 2017; £384.3 billion in 2019, down 2.1% from 2018; £366.4 billion in 2020, down 17.9% from 2019; £400.8 billion in 2021, up £34.5 billion (9%); £402.8 billion in 2022, up 2 billion (2%)</w:t>
      </w:r>
      <w:r w:rsidR="00873BF1">
        <w:rPr>
          <w:rFonts w:ascii="Arial" w:eastAsia="Calibri" w:hAnsi="Arial" w:cs="Arial"/>
          <w:lang w:val="en-US"/>
        </w:rPr>
        <w:t xml:space="preserve"> </w:t>
      </w:r>
      <w:r w:rsidR="00874FE9">
        <w:rPr>
          <w:rFonts w:ascii="Arial" w:eastAsia="Calibri" w:hAnsi="Arial" w:cs="Arial"/>
          <w:lang w:val="en-US"/>
        </w:rPr>
        <w:t>(</w:t>
      </w:r>
      <w:r w:rsidR="00873BF1" w:rsidRPr="00873BF1">
        <w:rPr>
          <w:rFonts w:ascii="Arial" w:eastAsia="Calibri" w:hAnsi="Arial" w:cs="Arial"/>
          <w:lang w:val="en-US"/>
        </w:rPr>
        <w:t>Stan Yorke</w:t>
      </w:r>
      <w:r w:rsidR="00873BF1">
        <w:rPr>
          <w:rFonts w:ascii="Arial" w:eastAsia="Calibri" w:hAnsi="Arial" w:cs="Arial"/>
          <w:lang w:val="en-US"/>
        </w:rPr>
        <w:t xml:space="preserve">, </w:t>
      </w:r>
      <w:r w:rsidR="00873BF1" w:rsidRPr="00873BF1">
        <w:rPr>
          <w:rFonts w:ascii="Arial" w:eastAsia="Calibri" w:hAnsi="Arial" w:cs="Arial"/>
          <w:lang w:val="en-US"/>
        </w:rPr>
        <w:t>2022).</w:t>
      </w:r>
    </w:p>
    <w:p w14:paraId="3BCFC6F1" w14:textId="4BC4E722" w:rsidR="00250832" w:rsidRPr="00A41DA9" w:rsidRDefault="001B6071" w:rsidP="00A41DA9">
      <w:pPr>
        <w:rPr>
          <w:rFonts w:ascii="Arial" w:eastAsia="Calibri" w:hAnsi="Arial" w:cs="Arial"/>
          <w:lang w:val="en-US"/>
        </w:rPr>
      </w:pPr>
      <w:r>
        <w:rPr>
          <w:rFonts w:ascii="Arial" w:eastAsia="Calibri" w:hAnsi="Arial" w:cs="Arial"/>
          <w:b/>
          <w:bCs/>
          <w:i/>
          <w:iCs/>
          <w:lang w:val="en-US"/>
        </w:rPr>
        <w:t>2.7</w:t>
      </w:r>
      <w:r w:rsidR="00E03732" w:rsidRPr="00A65A98">
        <w:rPr>
          <w:rFonts w:ascii="Arial" w:eastAsia="Calibri" w:hAnsi="Arial" w:cs="Arial"/>
          <w:b/>
          <w:bCs/>
          <w:i/>
          <w:iCs/>
          <w:lang w:val="en-US"/>
        </w:rPr>
        <w:t>. Imports in the United Kingdom 2018-2022</w:t>
      </w:r>
    </w:p>
    <w:p w14:paraId="1F92C1D4" w14:textId="28AB3FC6" w:rsidR="00A41DA9" w:rsidRPr="00A41DA9" w:rsidRDefault="00A41DA9" w:rsidP="00A41DA9">
      <w:pPr>
        <w:rPr>
          <w:rFonts w:ascii="Arial" w:eastAsia="Calibri" w:hAnsi="Arial" w:cs="Arial"/>
          <w:lang w:val="en-US"/>
        </w:rPr>
      </w:pPr>
      <w:r w:rsidRPr="00A41DA9">
        <w:rPr>
          <w:rFonts w:ascii="Arial" w:eastAsia="Calibri" w:hAnsi="Arial" w:cs="Arial"/>
          <w:lang w:val="en-US"/>
        </w:rPr>
        <w:t>Britain exported in 2018. 2018 UK trade gap was £38 billion. Automobiles made goods, and chemicals increased 2018 goods imports, while unnamed goods and energy decreased.</w:t>
      </w:r>
    </w:p>
    <w:p w14:paraId="5C22B1D0" w14:textId="7236E9AF" w:rsidR="00A41DA9" w:rsidRPr="00A41DA9" w:rsidRDefault="00874FE9" w:rsidP="00A41DA9">
      <w:pPr>
        <w:rPr>
          <w:rFonts w:ascii="Arial" w:eastAsia="Calibri" w:hAnsi="Arial" w:cs="Arial"/>
          <w:lang w:val="en-US"/>
        </w:rPr>
      </w:pPr>
      <w:r>
        <w:rPr>
          <w:rFonts w:ascii="Arial" w:eastAsia="Calibri" w:hAnsi="Arial" w:cs="Arial"/>
          <w:lang w:val="en-US"/>
        </w:rPr>
        <w:t>Two thousand nineteen</w:t>
      </w:r>
      <w:r w:rsidR="00A41DA9" w:rsidRPr="00A41DA9">
        <w:rPr>
          <w:rFonts w:ascii="Arial" w:eastAsia="Calibri" w:hAnsi="Arial" w:cs="Arial"/>
          <w:lang w:val="en-US"/>
        </w:rPr>
        <w:t xml:space="preserve"> goods cost £542 billion. </w:t>
      </w:r>
      <w:r w:rsidR="00795659">
        <w:rPr>
          <w:rFonts w:ascii="Arial" w:eastAsia="Calibri" w:hAnsi="Arial" w:cs="Arial"/>
          <w:lang w:val="en-US"/>
        </w:rPr>
        <w:t>The commodities</w:t>
      </w:r>
      <w:r w:rsidR="00A41DA9" w:rsidRPr="00A41DA9">
        <w:rPr>
          <w:rFonts w:ascii="Arial" w:eastAsia="Calibri" w:hAnsi="Arial" w:cs="Arial"/>
          <w:lang w:val="en-US"/>
        </w:rPr>
        <w:t xml:space="preserve"> trade gap gre</w:t>
      </w:r>
      <w:r>
        <w:rPr>
          <w:rFonts w:ascii="Arial" w:eastAsia="Calibri" w:hAnsi="Arial" w:cs="Arial"/>
          <w:lang w:val="en-US"/>
        </w:rPr>
        <w:t xml:space="preserve">in </w:t>
      </w:r>
      <w:r w:rsidR="00A41DA9" w:rsidRPr="00A41DA9">
        <w:rPr>
          <w:rFonts w:ascii="Arial" w:eastAsia="Calibri" w:hAnsi="Arial" w:cs="Arial"/>
          <w:lang w:val="en-US"/>
        </w:rPr>
        <w:t xml:space="preserve">£35.5 </w:t>
      </w:r>
      <w:r>
        <w:rPr>
          <w:rFonts w:ascii="Arial" w:eastAsia="Calibri" w:hAnsi="Arial" w:cs="Arial"/>
          <w:lang w:val="en-US"/>
        </w:rPr>
        <w:t>billion from</w:t>
      </w:r>
      <w:r w:rsidR="00A41DA9" w:rsidRPr="00A41DA9">
        <w:rPr>
          <w:rFonts w:ascii="Arial" w:eastAsia="Calibri" w:hAnsi="Arial" w:cs="Arial"/>
          <w:lang w:val="en-US"/>
        </w:rPr>
        <w:t xml:space="preserve"> 2018. In 2019, precious metals outsold vegetables in the UK.</w:t>
      </w:r>
    </w:p>
    <w:p w14:paraId="3A0C6390" w14:textId="6FE4695E" w:rsidR="00A41DA9" w:rsidRPr="00A41DA9" w:rsidRDefault="00A41DA9" w:rsidP="00A41DA9">
      <w:pPr>
        <w:rPr>
          <w:rFonts w:ascii="Arial" w:eastAsia="Calibri" w:hAnsi="Arial" w:cs="Arial"/>
          <w:lang w:val="en-US"/>
        </w:rPr>
      </w:pPr>
      <w:r w:rsidRPr="00A41DA9">
        <w:rPr>
          <w:rFonts w:ascii="Arial" w:eastAsia="Calibri" w:hAnsi="Arial" w:cs="Arial"/>
          <w:lang w:val="en-US"/>
        </w:rPr>
        <w:t xml:space="preserve">2020 imported £493 billion. £52.3 billion (9.6%) less than </w:t>
      </w:r>
      <w:r w:rsidR="00795659">
        <w:rPr>
          <w:rFonts w:ascii="Arial" w:eastAsia="Calibri" w:hAnsi="Arial" w:cs="Arial"/>
          <w:lang w:val="en-US"/>
        </w:rPr>
        <w:t xml:space="preserve">in </w:t>
      </w:r>
      <w:r w:rsidRPr="00A41DA9">
        <w:rPr>
          <w:rFonts w:ascii="Arial" w:eastAsia="Calibri" w:hAnsi="Arial" w:cs="Arial"/>
          <w:lang w:val="en-US"/>
        </w:rPr>
        <w:t xml:space="preserve">2020. In 2020, the COVID-19 epidemic cut retail trade, impacting our </w:t>
      </w:r>
      <w:r w:rsidR="00874FE9">
        <w:rPr>
          <w:rFonts w:ascii="Arial" w:eastAsia="Calibri" w:hAnsi="Arial" w:cs="Arial"/>
          <w:lang w:val="en-US"/>
        </w:rPr>
        <w:t>top-selling</w:t>
      </w:r>
      <w:r w:rsidRPr="00A41DA9">
        <w:rPr>
          <w:rFonts w:ascii="Arial" w:eastAsia="Calibri" w:hAnsi="Arial" w:cs="Arial"/>
          <w:lang w:val="en-US"/>
        </w:rPr>
        <w:t xml:space="preserve"> partners and product groups. Precious metals (£84.3B), technical items, motor cars, electronic devices, and natural fuels </w:t>
      </w:r>
      <w:r w:rsidR="00874FE9">
        <w:rPr>
          <w:rFonts w:ascii="Arial" w:eastAsia="Calibri" w:hAnsi="Arial" w:cs="Arial"/>
          <w:lang w:val="en-US"/>
        </w:rPr>
        <w:t>to</w:t>
      </w:r>
      <w:r w:rsidR="00795659">
        <w:rPr>
          <w:rFonts w:ascii="Arial" w:eastAsia="Calibri" w:hAnsi="Arial" w:cs="Arial"/>
          <w:lang w:val="en-US"/>
        </w:rPr>
        <w:t xml:space="preserve"> </w:t>
      </w:r>
      <w:r w:rsidRPr="00A41DA9">
        <w:rPr>
          <w:rFonts w:ascii="Arial" w:eastAsia="Calibri" w:hAnsi="Arial" w:cs="Arial"/>
          <w:lang w:val="en-US"/>
        </w:rPr>
        <w:t>ed 2020 imports.</w:t>
      </w:r>
    </w:p>
    <w:p w14:paraId="08544D7A" w14:textId="363AE71A" w:rsidR="00A41DA9" w:rsidRPr="00A41DA9" w:rsidRDefault="00A41DA9" w:rsidP="00A41DA9">
      <w:pPr>
        <w:rPr>
          <w:rFonts w:ascii="Arial" w:eastAsia="Calibri" w:hAnsi="Arial" w:cs="Arial"/>
          <w:lang w:val="en-US"/>
        </w:rPr>
      </w:pPr>
      <w:r w:rsidRPr="00A41DA9">
        <w:rPr>
          <w:rFonts w:ascii="Arial" w:eastAsia="Calibri" w:hAnsi="Arial" w:cs="Arial"/>
          <w:lang w:val="en-US"/>
        </w:rPr>
        <w:t xml:space="preserve">2021 imported £505 billion. £8.6 billion (1.7%) more than </w:t>
      </w:r>
      <w:r w:rsidR="00C33A37">
        <w:rPr>
          <w:rFonts w:ascii="Arial" w:eastAsia="Calibri" w:hAnsi="Arial" w:cs="Arial"/>
          <w:lang w:val="en-US"/>
        </w:rPr>
        <w:t xml:space="preserve">in </w:t>
      </w:r>
      <w:r w:rsidRPr="00A41DA9">
        <w:rPr>
          <w:rFonts w:ascii="Arial" w:eastAsia="Calibri" w:hAnsi="Arial" w:cs="Arial"/>
          <w:lang w:val="en-US"/>
        </w:rPr>
        <w:t>2020. Due to COVID-19 restrictions, EU Leave (including the previously disclosed schedules of the UK departing the EU and the ensuing adjustment thematic analysis), the global economic downturn, and supply chain issues, trade statistics have been more volatile the past three years. The UK acquired mo</w:t>
      </w:r>
      <w:r w:rsidR="00C33A37">
        <w:rPr>
          <w:rFonts w:ascii="Arial" w:eastAsia="Calibri" w:hAnsi="Arial" w:cs="Arial"/>
          <w:lang w:val="en-US"/>
        </w:rPr>
        <w:t xml:space="preserve">the </w:t>
      </w:r>
      <w:r w:rsidRPr="00A41DA9">
        <w:rPr>
          <w:rFonts w:ascii="Arial" w:eastAsia="Calibri" w:hAnsi="Arial" w:cs="Arial"/>
          <w:lang w:val="en-US"/>
        </w:rPr>
        <w:t>st valuable metals (£59.9B) in 2021, followed by mechanical tools, natural fuels, cars, and computers.</w:t>
      </w:r>
    </w:p>
    <w:p w14:paraId="2496EA3E" w14:textId="368C6667" w:rsidR="00A41DA9" w:rsidRDefault="00A41DA9" w:rsidP="001B6071">
      <w:pPr>
        <w:rPr>
          <w:rFonts w:ascii="Arial" w:eastAsia="Calibri" w:hAnsi="Arial" w:cs="Arial"/>
          <w:lang w:val="en-US"/>
        </w:rPr>
      </w:pPr>
      <w:r w:rsidRPr="00A41DA9">
        <w:rPr>
          <w:rFonts w:ascii="Arial" w:eastAsia="Calibri" w:hAnsi="Arial" w:cs="Arial"/>
          <w:lang w:val="en-US"/>
        </w:rPr>
        <w:t xml:space="preserve">2022 imported £889.2 billion. Machines, trip gear, and fuels ruled 2022 imports. Figure 6 shows UK imports from 2018-2022; Table 1 shows the most purchased items </w:t>
      </w:r>
      <w:r w:rsidR="00C33A37">
        <w:rPr>
          <w:rFonts w:ascii="Arial" w:eastAsia="Calibri" w:hAnsi="Arial" w:cs="Arial"/>
          <w:lang w:val="en-US"/>
        </w:rPr>
        <w:t>yearly</w:t>
      </w:r>
      <w:r w:rsidRPr="00A41DA9">
        <w:rPr>
          <w:rFonts w:ascii="Arial" w:eastAsia="Calibri" w:hAnsi="Arial" w:cs="Arial"/>
          <w:lang w:val="en-US"/>
        </w:rPr>
        <w:t>.</w:t>
      </w:r>
      <w:r w:rsidR="00A3076F">
        <w:rPr>
          <w:rFonts w:ascii="Arial" w:eastAsia="Calibri" w:hAnsi="Arial" w:cs="Arial"/>
          <w:lang w:val="en-US"/>
        </w:rPr>
        <w:t xml:space="preserve"> </w:t>
      </w:r>
      <w:bookmarkStart w:id="2" w:name="_Hlk130387489"/>
      <w:r w:rsidR="002B48C2">
        <w:rPr>
          <w:rFonts w:ascii="Arial" w:eastAsia="Calibri" w:hAnsi="Arial" w:cs="Arial"/>
          <w:lang w:val="en-US"/>
        </w:rPr>
        <w:t>(</w:t>
      </w:r>
      <w:r w:rsidR="002B48C2" w:rsidRPr="002B48C2">
        <w:rPr>
          <w:rFonts w:ascii="Arial" w:eastAsia="Calibri" w:hAnsi="Arial" w:cs="Arial"/>
          <w:lang w:val="en-US"/>
        </w:rPr>
        <w:t>Muhammad</w:t>
      </w:r>
      <w:r w:rsidR="002B48C2">
        <w:rPr>
          <w:rFonts w:ascii="Arial" w:eastAsia="Calibri" w:hAnsi="Arial" w:cs="Arial"/>
          <w:lang w:val="en-US"/>
        </w:rPr>
        <w:t xml:space="preserve">, </w:t>
      </w:r>
      <w:r w:rsidR="002B48C2" w:rsidRPr="002B48C2">
        <w:rPr>
          <w:rFonts w:ascii="Arial" w:eastAsia="Calibri" w:hAnsi="Arial" w:cs="Arial"/>
          <w:lang w:val="en-US"/>
        </w:rPr>
        <w:t>2022).</w:t>
      </w:r>
      <w:bookmarkEnd w:id="2"/>
    </w:p>
    <w:p w14:paraId="6471EF50" w14:textId="77777777" w:rsidR="00B363E1" w:rsidRPr="00A65A98" w:rsidRDefault="00B363E1" w:rsidP="001B6071">
      <w:pPr>
        <w:rPr>
          <w:rFonts w:ascii="Arial" w:eastAsia="Calibri" w:hAnsi="Arial" w:cs="Arial"/>
          <w:lang w:val="en-US"/>
        </w:rPr>
      </w:pPr>
    </w:p>
    <w:p w14:paraId="5ABC98B0" w14:textId="3319ABCE" w:rsidR="00006323" w:rsidRPr="00A65A98" w:rsidRDefault="00006323" w:rsidP="00006323">
      <w:pPr>
        <w:ind w:firstLine="0"/>
        <w:jc w:val="center"/>
        <w:rPr>
          <w:rFonts w:ascii="Arial" w:eastAsia="Calibri" w:hAnsi="Arial" w:cs="Arial"/>
          <w:sz w:val="20"/>
          <w:szCs w:val="20"/>
          <w:lang w:val="en-US"/>
        </w:rPr>
      </w:pPr>
      <w:r w:rsidRPr="00A65A98">
        <w:rPr>
          <w:rFonts w:ascii="Arial" w:eastAsia="Calibri" w:hAnsi="Arial" w:cs="Arial"/>
          <w:sz w:val="20"/>
          <w:szCs w:val="20"/>
          <w:lang w:val="en-US"/>
        </w:rPr>
        <w:lastRenderedPageBreak/>
        <w:t xml:space="preserve">Figure 6. Imports in the United Kingdom 2018-2022  </w:t>
      </w:r>
      <w:r w:rsidR="00F46A97" w:rsidRPr="00F46A97">
        <w:rPr>
          <w:rFonts w:ascii="Arial" w:eastAsia="Calibri" w:hAnsi="Arial" w:cs="Arial"/>
          <w:sz w:val="20"/>
          <w:szCs w:val="20"/>
          <w:lang w:val="en-US"/>
        </w:rPr>
        <w:t>(Muhammad, 2022)</w:t>
      </w:r>
    </w:p>
    <w:p w14:paraId="679002A8" w14:textId="4B2B4650" w:rsidR="00B063FB" w:rsidRDefault="00A03CF4" w:rsidP="00780286">
      <w:pPr>
        <w:ind w:firstLine="0"/>
        <w:jc w:val="center"/>
        <w:rPr>
          <w:rFonts w:ascii="Arial" w:eastAsia="Calibri" w:hAnsi="Arial" w:cs="Arial"/>
          <w:lang w:val="en-US"/>
        </w:rPr>
      </w:pPr>
      <w:r w:rsidRPr="00A65A98">
        <w:rPr>
          <w:rFonts w:ascii="Arial" w:hAnsi="Arial" w:cs="Arial"/>
          <w:noProof/>
        </w:rPr>
        <w:drawing>
          <wp:inline distT="0" distB="0" distL="0" distR="0" wp14:anchorId="3360A71F" wp14:editId="5A783873">
            <wp:extent cx="4058285" cy="1951179"/>
            <wp:effectExtent l="0" t="0" r="0" b="0"/>
            <wp:docPr id="6" name="Picture 6" descr="Graphical user interface, chart,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 application, table, Excel&#10;&#10;Description automatically generated"/>
                    <pic:cNvPicPr/>
                  </pic:nvPicPr>
                  <pic:blipFill>
                    <a:blip r:embed="rId13"/>
                    <a:stretch>
                      <a:fillRect/>
                    </a:stretch>
                  </pic:blipFill>
                  <pic:spPr>
                    <a:xfrm>
                      <a:off x="0" y="0"/>
                      <a:ext cx="4317166" cy="2075646"/>
                    </a:xfrm>
                    <a:prstGeom prst="rect">
                      <a:avLst/>
                    </a:prstGeom>
                  </pic:spPr>
                </pic:pic>
              </a:graphicData>
            </a:graphic>
          </wp:inline>
        </w:drawing>
      </w:r>
    </w:p>
    <w:p w14:paraId="405BBC67" w14:textId="77777777" w:rsidR="000D1020" w:rsidRPr="00A65A98" w:rsidRDefault="000D1020" w:rsidP="00A41DA9">
      <w:pPr>
        <w:ind w:firstLine="0"/>
        <w:rPr>
          <w:rFonts w:ascii="Arial" w:eastAsia="Calibri" w:hAnsi="Arial" w:cs="Arial"/>
          <w:lang w:val="en-US"/>
        </w:rPr>
      </w:pPr>
    </w:p>
    <w:p w14:paraId="0867FB0B" w14:textId="7C970FE8" w:rsidR="003B5E0D" w:rsidRPr="000D1020" w:rsidRDefault="00B063FB" w:rsidP="000D1020">
      <w:pPr>
        <w:ind w:firstLine="0"/>
        <w:jc w:val="center"/>
        <w:rPr>
          <w:rFonts w:ascii="Arial" w:eastAsia="Calibri" w:hAnsi="Arial" w:cs="Arial"/>
          <w:sz w:val="20"/>
          <w:szCs w:val="20"/>
          <w:lang w:val="en-US"/>
        </w:rPr>
      </w:pPr>
      <w:r w:rsidRPr="000D1020">
        <w:rPr>
          <w:rFonts w:ascii="Arial" w:eastAsia="Calibri" w:hAnsi="Arial" w:cs="Arial"/>
          <w:sz w:val="20"/>
          <w:szCs w:val="20"/>
          <w:lang w:val="en-US"/>
        </w:rPr>
        <w:t xml:space="preserve">Table 1. </w:t>
      </w:r>
      <w:r w:rsidR="00D12596" w:rsidRPr="000D1020">
        <w:rPr>
          <w:rFonts w:ascii="Arial" w:eastAsia="Calibri" w:hAnsi="Arial" w:cs="Arial"/>
          <w:sz w:val="20"/>
          <w:szCs w:val="20"/>
          <w:lang w:val="en-US"/>
        </w:rPr>
        <w:t>T</w:t>
      </w:r>
      <w:r w:rsidRPr="000D1020">
        <w:rPr>
          <w:rFonts w:ascii="Arial" w:eastAsia="Calibri" w:hAnsi="Arial" w:cs="Arial"/>
          <w:sz w:val="20"/>
          <w:szCs w:val="20"/>
          <w:lang w:val="en-US"/>
        </w:rPr>
        <w:t xml:space="preserve">he most frequently purchased </w:t>
      </w:r>
      <w:r w:rsidR="00C645C0" w:rsidRPr="000D1020">
        <w:rPr>
          <w:rFonts w:ascii="Arial" w:eastAsia="Calibri" w:hAnsi="Arial" w:cs="Arial"/>
          <w:sz w:val="20"/>
          <w:szCs w:val="20"/>
          <w:lang w:val="en-US"/>
        </w:rPr>
        <w:t>suitable</w:t>
      </w:r>
      <w:r w:rsidRPr="000D1020">
        <w:rPr>
          <w:rFonts w:ascii="Arial" w:eastAsia="Calibri" w:hAnsi="Arial" w:cs="Arial"/>
          <w:sz w:val="20"/>
          <w:szCs w:val="20"/>
          <w:lang w:val="en-US"/>
        </w:rPr>
        <w:t xml:space="preserve"> by year</w:t>
      </w:r>
      <w:r w:rsidR="000B50E5">
        <w:rPr>
          <w:rFonts w:ascii="Arial" w:eastAsia="Calibri" w:hAnsi="Arial" w:cs="Arial"/>
          <w:sz w:val="20"/>
          <w:szCs w:val="20"/>
          <w:lang w:val="en-US"/>
        </w:rPr>
        <w:t xml:space="preserve"> </w:t>
      </w:r>
      <w:r w:rsidR="000B50E5" w:rsidRPr="000B50E5">
        <w:rPr>
          <w:rFonts w:ascii="Arial" w:eastAsia="Calibri" w:hAnsi="Arial" w:cs="Arial"/>
          <w:sz w:val="20"/>
          <w:szCs w:val="20"/>
          <w:lang w:val="en-US"/>
        </w:rPr>
        <w:t>(Muhammad, 2022).</w:t>
      </w:r>
    </w:p>
    <w:tbl>
      <w:tblPr>
        <w:tblStyle w:val="TableGrid"/>
        <w:tblW w:w="0" w:type="auto"/>
        <w:tblInd w:w="846" w:type="dxa"/>
        <w:tblLook w:val="04A0" w:firstRow="1" w:lastRow="0" w:firstColumn="1" w:lastColumn="0" w:noHBand="0" w:noVBand="1"/>
      </w:tblPr>
      <w:tblGrid>
        <w:gridCol w:w="5812"/>
        <w:gridCol w:w="1701"/>
      </w:tblGrid>
      <w:tr w:rsidR="003B5E0D" w:rsidRPr="00A65A98" w14:paraId="5E6AFE71" w14:textId="77777777" w:rsidTr="00780286">
        <w:tc>
          <w:tcPr>
            <w:tcW w:w="5812" w:type="dxa"/>
          </w:tcPr>
          <w:p w14:paraId="14068565" w14:textId="0D038A03" w:rsidR="003B5E0D" w:rsidRPr="00A65A98" w:rsidRDefault="00C645C0" w:rsidP="00780286">
            <w:pPr>
              <w:spacing w:line="276" w:lineRule="auto"/>
              <w:ind w:firstLine="0"/>
              <w:jc w:val="center"/>
              <w:rPr>
                <w:rFonts w:ascii="Arial" w:eastAsia="Calibri" w:hAnsi="Arial" w:cs="Arial"/>
                <w:b/>
                <w:bCs/>
                <w:lang w:val="en-US"/>
              </w:rPr>
            </w:pPr>
            <w:bookmarkStart w:id="3" w:name="_Hlk130131740"/>
            <w:r w:rsidRPr="00A65A98">
              <w:rPr>
                <w:rFonts w:ascii="Arial" w:eastAsia="Calibri" w:hAnsi="Arial" w:cs="Arial"/>
                <w:b/>
                <w:bCs/>
                <w:lang w:val="en-US"/>
              </w:rPr>
              <w:t>Most extensive</w:t>
            </w:r>
            <w:r w:rsidR="00837DA5" w:rsidRPr="00A65A98">
              <w:rPr>
                <w:rFonts w:ascii="Arial" w:eastAsia="Calibri" w:hAnsi="Arial" w:cs="Arial"/>
                <w:b/>
                <w:bCs/>
                <w:lang w:val="en-US"/>
              </w:rPr>
              <w:t xml:space="preserve"> </w:t>
            </w:r>
            <w:r w:rsidR="003B5E0D" w:rsidRPr="00A65A98">
              <w:rPr>
                <w:rFonts w:ascii="Arial" w:eastAsia="Calibri" w:hAnsi="Arial" w:cs="Arial"/>
                <w:b/>
                <w:bCs/>
                <w:lang w:val="en-US"/>
              </w:rPr>
              <w:t>Import goods</w:t>
            </w:r>
            <w:r w:rsidR="00053810" w:rsidRPr="00A65A98">
              <w:rPr>
                <w:rFonts w:ascii="Arial" w:eastAsia="Calibri" w:hAnsi="Arial" w:cs="Arial"/>
                <w:b/>
                <w:bCs/>
                <w:lang w:val="en-US"/>
              </w:rPr>
              <w:t xml:space="preserve"> in </w:t>
            </w:r>
            <w:r w:rsidR="00387120" w:rsidRPr="00A65A98">
              <w:rPr>
                <w:rFonts w:ascii="Arial" w:eastAsia="Calibri" w:hAnsi="Arial" w:cs="Arial"/>
                <w:b/>
                <w:bCs/>
                <w:lang w:val="en-US"/>
              </w:rPr>
              <w:t xml:space="preserve">the </w:t>
            </w:r>
            <w:r w:rsidR="00053810" w:rsidRPr="00A65A98">
              <w:rPr>
                <w:rFonts w:ascii="Arial" w:eastAsia="Calibri" w:hAnsi="Arial" w:cs="Arial"/>
                <w:b/>
                <w:bCs/>
                <w:lang w:val="en-US"/>
              </w:rPr>
              <w:t>UK</w:t>
            </w:r>
          </w:p>
        </w:tc>
        <w:tc>
          <w:tcPr>
            <w:tcW w:w="1701" w:type="dxa"/>
          </w:tcPr>
          <w:p w14:paraId="593842E4" w14:textId="7CA3DCBD" w:rsidR="003B5E0D" w:rsidRPr="00A65A98" w:rsidRDefault="003B5E0D" w:rsidP="00780286">
            <w:pPr>
              <w:spacing w:line="276" w:lineRule="auto"/>
              <w:ind w:firstLine="0"/>
              <w:jc w:val="center"/>
              <w:rPr>
                <w:rFonts w:ascii="Arial" w:eastAsia="Calibri" w:hAnsi="Arial" w:cs="Arial"/>
                <w:b/>
                <w:bCs/>
                <w:lang w:val="en-US"/>
              </w:rPr>
            </w:pPr>
            <w:r w:rsidRPr="00A65A98">
              <w:rPr>
                <w:rFonts w:ascii="Arial" w:eastAsia="Calibri" w:hAnsi="Arial" w:cs="Arial"/>
                <w:b/>
                <w:bCs/>
                <w:lang w:val="en-US"/>
              </w:rPr>
              <w:t>Year</w:t>
            </w:r>
          </w:p>
        </w:tc>
      </w:tr>
      <w:tr w:rsidR="003B5E0D" w:rsidRPr="00A65A98" w14:paraId="2645DC55" w14:textId="77777777" w:rsidTr="00780286">
        <w:tc>
          <w:tcPr>
            <w:tcW w:w="5812" w:type="dxa"/>
          </w:tcPr>
          <w:p w14:paraId="49B0182E" w14:textId="56B3C52D" w:rsidR="003B5E0D" w:rsidRPr="00A65A98" w:rsidRDefault="009C6240" w:rsidP="00780286">
            <w:pPr>
              <w:spacing w:line="276" w:lineRule="auto"/>
              <w:ind w:firstLine="0"/>
              <w:jc w:val="center"/>
              <w:rPr>
                <w:rFonts w:ascii="Arial" w:eastAsia="Calibri" w:hAnsi="Arial" w:cs="Arial"/>
                <w:lang w:val="en-US"/>
              </w:rPr>
            </w:pPr>
            <w:r w:rsidRPr="00A65A98">
              <w:rPr>
                <w:rFonts w:ascii="Arial" w:eastAsia="Calibri" w:hAnsi="Arial" w:cs="Arial"/>
                <w:lang w:val="en-US"/>
              </w:rPr>
              <w:t>Automobiles</w:t>
            </w:r>
          </w:p>
        </w:tc>
        <w:tc>
          <w:tcPr>
            <w:tcW w:w="1701" w:type="dxa"/>
          </w:tcPr>
          <w:p w14:paraId="039C8278" w14:textId="2BD9CC8D" w:rsidR="003B5E0D" w:rsidRPr="00A65A98" w:rsidRDefault="00053810" w:rsidP="00780286">
            <w:pPr>
              <w:spacing w:line="276" w:lineRule="auto"/>
              <w:ind w:firstLine="0"/>
              <w:jc w:val="center"/>
              <w:rPr>
                <w:rFonts w:ascii="Arial" w:eastAsia="Calibri" w:hAnsi="Arial" w:cs="Arial"/>
                <w:lang w:val="en-US"/>
              </w:rPr>
            </w:pPr>
            <w:r w:rsidRPr="00A65A98">
              <w:rPr>
                <w:rFonts w:ascii="Arial" w:eastAsia="Calibri" w:hAnsi="Arial" w:cs="Arial"/>
                <w:lang w:val="en-US"/>
              </w:rPr>
              <w:t>2018</w:t>
            </w:r>
          </w:p>
        </w:tc>
      </w:tr>
      <w:tr w:rsidR="003B5E0D" w:rsidRPr="00A65A98" w14:paraId="74C9967A" w14:textId="77777777" w:rsidTr="00780286">
        <w:tc>
          <w:tcPr>
            <w:tcW w:w="5812" w:type="dxa"/>
          </w:tcPr>
          <w:p w14:paraId="61227F32" w14:textId="74804680" w:rsidR="003B5E0D" w:rsidRPr="00A65A98" w:rsidRDefault="00825B59" w:rsidP="00780286">
            <w:pPr>
              <w:spacing w:line="276" w:lineRule="auto"/>
              <w:ind w:firstLine="0"/>
              <w:jc w:val="center"/>
              <w:rPr>
                <w:rFonts w:ascii="Arial" w:eastAsia="Calibri" w:hAnsi="Arial" w:cs="Arial"/>
                <w:lang w:val="en-US"/>
              </w:rPr>
            </w:pPr>
            <w:r w:rsidRPr="00A65A98">
              <w:rPr>
                <w:rFonts w:ascii="Arial" w:eastAsia="Calibri" w:hAnsi="Arial" w:cs="Arial"/>
                <w:lang w:val="en-US"/>
              </w:rPr>
              <w:t>Precious metals</w:t>
            </w:r>
          </w:p>
        </w:tc>
        <w:tc>
          <w:tcPr>
            <w:tcW w:w="1701" w:type="dxa"/>
          </w:tcPr>
          <w:p w14:paraId="03768499" w14:textId="0041FF15" w:rsidR="003B5E0D" w:rsidRPr="00A65A98" w:rsidRDefault="00053810" w:rsidP="00780286">
            <w:pPr>
              <w:spacing w:line="276" w:lineRule="auto"/>
              <w:ind w:firstLine="0"/>
              <w:jc w:val="center"/>
              <w:rPr>
                <w:rFonts w:ascii="Arial" w:eastAsia="Calibri" w:hAnsi="Arial" w:cs="Arial"/>
                <w:lang w:val="en-US"/>
              </w:rPr>
            </w:pPr>
            <w:r w:rsidRPr="00A65A98">
              <w:rPr>
                <w:rFonts w:ascii="Arial" w:eastAsia="Calibri" w:hAnsi="Arial" w:cs="Arial"/>
                <w:lang w:val="en-US"/>
              </w:rPr>
              <w:t>2019</w:t>
            </w:r>
          </w:p>
        </w:tc>
      </w:tr>
      <w:tr w:rsidR="003B5E0D" w:rsidRPr="00A65A98" w14:paraId="689AB0B0" w14:textId="77777777" w:rsidTr="00780286">
        <w:tc>
          <w:tcPr>
            <w:tcW w:w="5812" w:type="dxa"/>
          </w:tcPr>
          <w:p w14:paraId="749ECFA9" w14:textId="2BA04DE2" w:rsidR="003B5E0D" w:rsidRPr="00A65A98" w:rsidRDefault="002B6D85" w:rsidP="00780286">
            <w:pPr>
              <w:spacing w:line="276" w:lineRule="auto"/>
              <w:ind w:firstLine="0"/>
              <w:jc w:val="center"/>
              <w:rPr>
                <w:rFonts w:ascii="Arial" w:eastAsia="Calibri" w:hAnsi="Arial" w:cs="Arial"/>
                <w:lang w:val="en-US"/>
              </w:rPr>
            </w:pPr>
            <w:r w:rsidRPr="00A65A98">
              <w:rPr>
                <w:rFonts w:ascii="Arial" w:eastAsia="Calibri" w:hAnsi="Arial" w:cs="Arial"/>
                <w:lang w:val="en-US"/>
              </w:rPr>
              <w:t>Precious metals</w:t>
            </w:r>
          </w:p>
        </w:tc>
        <w:tc>
          <w:tcPr>
            <w:tcW w:w="1701" w:type="dxa"/>
          </w:tcPr>
          <w:p w14:paraId="0B9184A7" w14:textId="65DABBE7" w:rsidR="003B5E0D" w:rsidRPr="00A65A98" w:rsidRDefault="00053810" w:rsidP="00780286">
            <w:pPr>
              <w:spacing w:line="276" w:lineRule="auto"/>
              <w:ind w:firstLine="0"/>
              <w:jc w:val="center"/>
              <w:rPr>
                <w:rFonts w:ascii="Arial" w:eastAsia="Calibri" w:hAnsi="Arial" w:cs="Arial"/>
                <w:lang w:val="en-US"/>
              </w:rPr>
            </w:pPr>
            <w:r w:rsidRPr="00A65A98">
              <w:rPr>
                <w:rFonts w:ascii="Arial" w:eastAsia="Calibri" w:hAnsi="Arial" w:cs="Arial"/>
                <w:lang w:val="en-US"/>
              </w:rPr>
              <w:t>2020</w:t>
            </w:r>
          </w:p>
        </w:tc>
      </w:tr>
      <w:tr w:rsidR="003B5E0D" w:rsidRPr="00A65A98" w14:paraId="6DE13137" w14:textId="77777777" w:rsidTr="00780286">
        <w:tc>
          <w:tcPr>
            <w:tcW w:w="5812" w:type="dxa"/>
          </w:tcPr>
          <w:p w14:paraId="11794EB8" w14:textId="1086377B" w:rsidR="003B5E0D" w:rsidRPr="00A65A98" w:rsidRDefault="00874BD4" w:rsidP="00780286">
            <w:pPr>
              <w:spacing w:line="276" w:lineRule="auto"/>
              <w:ind w:firstLine="0"/>
              <w:jc w:val="center"/>
              <w:rPr>
                <w:rFonts w:ascii="Arial" w:eastAsia="Calibri" w:hAnsi="Arial" w:cs="Arial"/>
                <w:lang w:val="en-US"/>
              </w:rPr>
            </w:pPr>
            <w:r w:rsidRPr="00A65A98">
              <w:rPr>
                <w:rFonts w:ascii="Arial" w:eastAsia="Calibri" w:hAnsi="Arial" w:cs="Arial"/>
                <w:lang w:val="en-US"/>
              </w:rPr>
              <w:t>Precious metals</w:t>
            </w:r>
          </w:p>
        </w:tc>
        <w:tc>
          <w:tcPr>
            <w:tcW w:w="1701" w:type="dxa"/>
          </w:tcPr>
          <w:p w14:paraId="75CDA934" w14:textId="33D3D25E" w:rsidR="003B5E0D" w:rsidRPr="00A65A98" w:rsidRDefault="00053810" w:rsidP="00780286">
            <w:pPr>
              <w:spacing w:line="276" w:lineRule="auto"/>
              <w:ind w:firstLine="0"/>
              <w:jc w:val="center"/>
              <w:rPr>
                <w:rFonts w:ascii="Arial" w:eastAsia="Calibri" w:hAnsi="Arial" w:cs="Arial"/>
                <w:lang w:val="en-US"/>
              </w:rPr>
            </w:pPr>
            <w:r w:rsidRPr="00A65A98">
              <w:rPr>
                <w:rFonts w:ascii="Arial" w:eastAsia="Calibri" w:hAnsi="Arial" w:cs="Arial"/>
                <w:lang w:val="en-US"/>
              </w:rPr>
              <w:t>2021</w:t>
            </w:r>
          </w:p>
        </w:tc>
      </w:tr>
      <w:tr w:rsidR="003B5E0D" w:rsidRPr="00A65A98" w14:paraId="3AF652D7" w14:textId="77777777" w:rsidTr="00780286">
        <w:tc>
          <w:tcPr>
            <w:tcW w:w="5812" w:type="dxa"/>
          </w:tcPr>
          <w:p w14:paraId="7329F899" w14:textId="2E5F0EF7" w:rsidR="003B5E0D" w:rsidRPr="00A65A98" w:rsidRDefault="00874BD4" w:rsidP="00780286">
            <w:pPr>
              <w:spacing w:line="276" w:lineRule="auto"/>
              <w:ind w:firstLine="0"/>
              <w:jc w:val="center"/>
              <w:rPr>
                <w:rFonts w:ascii="Arial" w:eastAsia="Calibri" w:hAnsi="Arial" w:cs="Arial"/>
                <w:lang w:val="en-US"/>
              </w:rPr>
            </w:pPr>
            <w:r w:rsidRPr="00A65A98">
              <w:rPr>
                <w:rFonts w:ascii="Arial" w:eastAsia="Calibri" w:hAnsi="Arial" w:cs="Arial"/>
                <w:lang w:val="en-US"/>
              </w:rPr>
              <w:t>Ma</w:t>
            </w:r>
            <w:r w:rsidR="00C645C0" w:rsidRPr="00A65A98">
              <w:rPr>
                <w:rFonts w:ascii="Arial" w:eastAsia="Calibri" w:hAnsi="Arial" w:cs="Arial"/>
                <w:lang w:val="en-US"/>
              </w:rPr>
              <w:t>goods</w:t>
            </w:r>
            <w:r w:rsidRPr="00A65A98">
              <w:rPr>
                <w:rFonts w:ascii="Arial" w:eastAsia="Calibri" w:hAnsi="Arial" w:cs="Arial"/>
                <w:lang w:val="en-US"/>
              </w:rPr>
              <w:t>es, transit equipment, and fuels</w:t>
            </w:r>
          </w:p>
        </w:tc>
        <w:tc>
          <w:tcPr>
            <w:tcW w:w="1701" w:type="dxa"/>
          </w:tcPr>
          <w:p w14:paraId="2C32FBE5" w14:textId="519FDD06" w:rsidR="003B5E0D" w:rsidRPr="00A65A98" w:rsidRDefault="00053810" w:rsidP="00780286">
            <w:pPr>
              <w:spacing w:line="276" w:lineRule="auto"/>
              <w:ind w:firstLine="0"/>
              <w:jc w:val="center"/>
              <w:rPr>
                <w:rFonts w:ascii="Arial" w:eastAsia="Calibri" w:hAnsi="Arial" w:cs="Arial"/>
                <w:lang w:val="en-US"/>
              </w:rPr>
            </w:pPr>
            <w:r w:rsidRPr="00A65A98">
              <w:rPr>
                <w:rFonts w:ascii="Arial" w:eastAsia="Calibri" w:hAnsi="Arial" w:cs="Arial"/>
                <w:lang w:val="en-US"/>
              </w:rPr>
              <w:t>2022</w:t>
            </w:r>
          </w:p>
        </w:tc>
      </w:tr>
      <w:bookmarkEnd w:id="3"/>
    </w:tbl>
    <w:p w14:paraId="4FB44C55" w14:textId="77777777" w:rsidR="000D1020" w:rsidRDefault="000D1020" w:rsidP="00A41DA9">
      <w:pPr>
        <w:ind w:firstLine="0"/>
        <w:rPr>
          <w:rFonts w:ascii="Arial" w:eastAsia="Calibri" w:hAnsi="Arial" w:cs="Arial"/>
          <w:b/>
          <w:bCs/>
          <w:i/>
          <w:iCs/>
          <w:lang w:val="en-US"/>
        </w:rPr>
      </w:pPr>
    </w:p>
    <w:p w14:paraId="34D46C3D" w14:textId="2F6CDF7C" w:rsidR="003B5E0D" w:rsidRDefault="001B6071" w:rsidP="00AB6CC8">
      <w:pPr>
        <w:rPr>
          <w:rFonts w:ascii="Arial" w:eastAsia="Calibri" w:hAnsi="Arial" w:cs="Arial"/>
          <w:b/>
          <w:bCs/>
          <w:i/>
          <w:iCs/>
          <w:lang w:val="en-US"/>
        </w:rPr>
      </w:pPr>
      <w:r>
        <w:rPr>
          <w:rFonts w:ascii="Arial" w:eastAsia="Calibri" w:hAnsi="Arial" w:cs="Arial"/>
          <w:b/>
          <w:bCs/>
          <w:i/>
          <w:iCs/>
          <w:lang w:val="en-US"/>
        </w:rPr>
        <w:t>2.8</w:t>
      </w:r>
      <w:r w:rsidR="00872F2A" w:rsidRPr="00872F2A">
        <w:rPr>
          <w:rFonts w:ascii="Arial" w:eastAsia="Calibri" w:hAnsi="Arial" w:cs="Arial"/>
          <w:b/>
          <w:bCs/>
          <w:i/>
          <w:iCs/>
          <w:lang w:val="en-US"/>
        </w:rPr>
        <w:t>. Export in the United Kingdom 2018-2022</w:t>
      </w:r>
    </w:p>
    <w:p w14:paraId="7ED8317B" w14:textId="5206D88C" w:rsidR="003A7C87" w:rsidRPr="003A7C87" w:rsidRDefault="003A7C87" w:rsidP="003A7C87">
      <w:pPr>
        <w:rPr>
          <w:rFonts w:ascii="Arial" w:eastAsia="Calibri" w:hAnsi="Arial" w:cs="Arial"/>
          <w:lang w:val="en-US"/>
        </w:rPr>
      </w:pPr>
      <w:r w:rsidRPr="003A7C87">
        <w:rPr>
          <w:rFonts w:ascii="Arial" w:eastAsia="Calibri" w:hAnsi="Arial" w:cs="Arial"/>
          <w:lang w:val="en-US"/>
        </w:rPr>
        <w:t xml:space="preserve">Exports of £345 billion caused a -£142 billion trade deficit in 2018. </w:t>
      </w:r>
      <w:r w:rsidR="00C33A37">
        <w:rPr>
          <w:rFonts w:ascii="Arial" w:eastAsia="Calibri" w:hAnsi="Arial" w:cs="Arial"/>
          <w:lang w:val="en-US"/>
        </w:rPr>
        <w:t>Four thousand four hundred eighty-five</w:t>
      </w:r>
      <w:r w:rsidRPr="003A7C87">
        <w:rPr>
          <w:rFonts w:ascii="Arial" w:eastAsia="Calibri" w:hAnsi="Arial" w:cs="Arial"/>
          <w:lang w:val="en-US"/>
        </w:rPr>
        <w:t xml:space="preserve"> goods were shipped to 231 nations, a rise of -6.7% of GDP from 2017. In 2018, the UK exported precious metals, aircraft parts, motor cars, pharmaceuticals, and refined gasoline.</w:t>
      </w:r>
    </w:p>
    <w:p w14:paraId="46EF46FA" w14:textId="1FA98DD5" w:rsidR="003A7C87" w:rsidRPr="003A7C87" w:rsidRDefault="00322FE3" w:rsidP="003A7C87">
      <w:pPr>
        <w:rPr>
          <w:rFonts w:ascii="Arial" w:eastAsia="Calibri" w:hAnsi="Arial" w:cs="Arial"/>
          <w:lang w:val="en-US"/>
        </w:rPr>
      </w:pPr>
      <w:r>
        <w:rPr>
          <w:rFonts w:ascii="Arial" w:eastAsia="Calibri" w:hAnsi="Arial" w:cs="Arial"/>
          <w:lang w:val="en-US"/>
        </w:rPr>
        <w:t>2019</w:t>
      </w:r>
      <w:r w:rsidR="00C33A37">
        <w:rPr>
          <w:rFonts w:ascii="Arial" w:eastAsia="Calibri" w:hAnsi="Arial" w:cs="Arial"/>
          <w:lang w:val="en-US"/>
        </w:rPr>
        <w:t xml:space="preserve"> </w:t>
      </w:r>
      <w:r w:rsidR="003A7C87" w:rsidRPr="003A7C87">
        <w:rPr>
          <w:rFonts w:ascii="Arial" w:eastAsia="Calibri" w:hAnsi="Arial" w:cs="Arial"/>
          <w:lang w:val="en-US"/>
        </w:rPr>
        <w:t xml:space="preserve"> </w:t>
      </w:r>
      <w:r w:rsidR="00795659">
        <w:rPr>
          <w:rFonts w:ascii="Arial" w:eastAsia="Calibri" w:hAnsi="Arial" w:cs="Arial"/>
          <w:lang w:val="en-US"/>
        </w:rPr>
        <w:t>totalled</w:t>
      </w:r>
      <w:r w:rsidR="003A7C87" w:rsidRPr="003A7C87">
        <w:rPr>
          <w:rFonts w:ascii="Arial" w:eastAsia="Calibri" w:hAnsi="Arial" w:cs="Arial"/>
          <w:lang w:val="en-US"/>
        </w:rPr>
        <w:t xml:space="preserve"> £367 billion. It rose £2.4 billion (0.7%) from 2018.</w:t>
      </w:r>
      <w:r w:rsidR="00795659" w:rsidRPr="00795659">
        <w:t xml:space="preserve"> </w:t>
      </w:r>
      <w:r w:rsidR="00795659" w:rsidRPr="00795659">
        <w:rPr>
          <w:rFonts w:ascii="Arial" w:eastAsia="Calibri" w:hAnsi="Arial" w:cs="Arial"/>
          <w:lang w:val="en-US"/>
        </w:rPr>
        <w:t xml:space="preserve">The UK's top exports were cars, intermediary mechanical power sources, pharmaceuticals, crude oil, and unspecified items </w:t>
      </w:r>
      <w:r w:rsidR="003A7C87" w:rsidRPr="003A7C87">
        <w:rPr>
          <w:rFonts w:ascii="Arial" w:eastAsia="Calibri" w:hAnsi="Arial" w:cs="Arial"/>
          <w:lang w:val="en-US"/>
        </w:rPr>
        <w:t>s.</w:t>
      </w:r>
    </w:p>
    <w:p w14:paraId="6482B212" w14:textId="357948A6" w:rsidR="003A7C87" w:rsidRPr="003A7C87" w:rsidRDefault="003A7C87" w:rsidP="003A7C87">
      <w:pPr>
        <w:rPr>
          <w:rFonts w:ascii="Arial" w:eastAsia="Calibri" w:hAnsi="Arial" w:cs="Arial"/>
          <w:lang w:val="en-US"/>
        </w:rPr>
      </w:pPr>
      <w:r w:rsidRPr="003A7C87">
        <w:rPr>
          <w:rFonts w:ascii="Arial" w:eastAsia="Calibri" w:hAnsi="Arial" w:cs="Arial"/>
          <w:lang w:val="en-US"/>
        </w:rPr>
        <w:t xml:space="preserve">In 2020, England, Wales, Scotland, and Northern Ireland had a £262,5 B export excess. London's £145.9 billion service exports </w:t>
      </w:r>
      <w:r w:rsidR="00C33A37">
        <w:rPr>
          <w:rFonts w:ascii="Arial" w:eastAsia="Calibri" w:hAnsi="Arial" w:cs="Arial"/>
          <w:lang w:val="en-US"/>
        </w:rPr>
        <w:t>comprised</w:t>
      </w:r>
      <w:r w:rsidRPr="003A7C87">
        <w:rPr>
          <w:rFonts w:ascii="Arial" w:eastAsia="Calibri" w:hAnsi="Arial" w:cs="Arial"/>
          <w:lang w:val="en-US"/>
        </w:rPr>
        <w:t xml:space="preserve"> </w:t>
      </w:r>
      <w:r w:rsidR="00C33A37">
        <w:rPr>
          <w:rFonts w:ascii="Arial" w:eastAsia="Calibri" w:hAnsi="Arial" w:cs="Arial"/>
          <w:lang w:val="en-US"/>
        </w:rPr>
        <w:t>most</w:t>
      </w:r>
      <w:r w:rsidRPr="003A7C87">
        <w:rPr>
          <w:rFonts w:ascii="Arial" w:eastAsia="Calibri" w:hAnsi="Arial" w:cs="Arial"/>
          <w:lang w:val="en-US"/>
        </w:rPr>
        <w:t xml:space="preserve"> of England's £9.8 billion trade deficit in 2020. Mechanical items were the UK's largest export in 2020 despite a 17% dip. US exports fell £2.1 billion (21%), while UAE exports fell £0.9 billion (39%).</w:t>
      </w:r>
    </w:p>
    <w:p w14:paraId="04F640CC" w14:textId="5C03FE03" w:rsidR="003A7C87" w:rsidRPr="003A7C87" w:rsidRDefault="003A7C87" w:rsidP="003A7C87">
      <w:pPr>
        <w:rPr>
          <w:rFonts w:ascii="Arial" w:eastAsia="Calibri" w:hAnsi="Arial" w:cs="Arial"/>
          <w:lang w:val="en-US"/>
        </w:rPr>
      </w:pPr>
      <w:r w:rsidRPr="003A7C87">
        <w:rPr>
          <w:rFonts w:ascii="Arial" w:eastAsia="Calibri" w:hAnsi="Arial" w:cs="Arial"/>
          <w:lang w:val="en-US"/>
        </w:rPr>
        <w:t xml:space="preserve">In 2021, product exports </w:t>
      </w:r>
      <w:r w:rsidR="00C33A37">
        <w:rPr>
          <w:rFonts w:ascii="Arial" w:eastAsia="Calibri" w:hAnsi="Arial" w:cs="Arial"/>
          <w:lang w:val="en-US"/>
        </w:rPr>
        <w:t>totalled</w:t>
      </w:r>
      <w:r w:rsidRPr="003A7C87">
        <w:rPr>
          <w:rFonts w:ascii="Arial" w:eastAsia="Calibri" w:hAnsi="Arial" w:cs="Arial"/>
          <w:lang w:val="en-US"/>
        </w:rPr>
        <w:t xml:space="preserve"> £312.4 billion, up £14.5 billion (4.9%) from 2020 but down 10.5% from 2018. The UK shipped 119 billion pounds of machines and transit apparatus in 2021. Chemical exports were worth 54 billion </w:t>
      </w:r>
      <w:r w:rsidR="00C33A37">
        <w:rPr>
          <w:rFonts w:ascii="Arial" w:eastAsia="Calibri" w:hAnsi="Arial" w:cs="Arial"/>
          <w:lang w:val="en-US"/>
        </w:rPr>
        <w:t>pounds,</w:t>
      </w:r>
      <w:r w:rsidRPr="003A7C87">
        <w:rPr>
          <w:rFonts w:ascii="Arial" w:eastAsia="Calibri" w:hAnsi="Arial" w:cs="Arial"/>
          <w:lang w:val="en-US"/>
        </w:rPr>
        <w:t>s and other industries 38.9 billion pounds.</w:t>
      </w:r>
    </w:p>
    <w:p w14:paraId="735CFEAD" w14:textId="4DF85393" w:rsidR="002E60C5" w:rsidRDefault="003A7C87" w:rsidP="003A7C87">
      <w:pPr>
        <w:rPr>
          <w:rFonts w:ascii="Arial" w:eastAsia="Calibri" w:hAnsi="Arial" w:cs="Arial"/>
          <w:lang w:val="en-US"/>
        </w:rPr>
      </w:pPr>
      <w:r w:rsidRPr="003A7C87">
        <w:rPr>
          <w:rFonts w:ascii="Arial" w:eastAsia="Calibri" w:hAnsi="Arial" w:cs="Arial"/>
          <w:lang w:val="en-US"/>
        </w:rPr>
        <w:t xml:space="preserve">The UK exported £813 billion in 2022. British exports to the EU reached 42% in 2021. The UK's top five exports were gold ($7.68B), automobiles ($2.66B), gas turbines ($2.19B), crude </w:t>
      </w:r>
      <w:r w:rsidRPr="003A7C87">
        <w:rPr>
          <w:rFonts w:ascii="Arial" w:eastAsia="Calibri" w:hAnsi="Arial" w:cs="Arial"/>
          <w:lang w:val="en-US"/>
        </w:rPr>
        <w:lastRenderedPageBreak/>
        <w:t xml:space="preserve">petroleum ($1.69B), and other specified commodities ($1.66B). Figure 7 shows UK exports </w:t>
      </w:r>
      <w:r w:rsidR="00C33A37">
        <w:rPr>
          <w:rFonts w:ascii="Arial" w:eastAsia="Calibri" w:hAnsi="Arial" w:cs="Arial"/>
          <w:lang w:val="en-US"/>
        </w:rPr>
        <w:t xml:space="preserve">from </w:t>
      </w:r>
      <w:r w:rsidRPr="003A7C87">
        <w:rPr>
          <w:rFonts w:ascii="Arial" w:eastAsia="Calibri" w:hAnsi="Arial" w:cs="Arial"/>
          <w:lang w:val="en-US"/>
        </w:rPr>
        <w:t>2018-2022</w:t>
      </w:r>
      <w:r w:rsidR="00C33A37">
        <w:rPr>
          <w:rFonts w:ascii="Arial" w:eastAsia="Calibri" w:hAnsi="Arial" w:cs="Arial"/>
          <w:lang w:val="en-US"/>
        </w:rPr>
        <w:t>; Table</w:t>
      </w:r>
      <w:r w:rsidRPr="003A7C87">
        <w:rPr>
          <w:rFonts w:ascii="Arial" w:eastAsia="Calibri" w:hAnsi="Arial" w:cs="Arial"/>
          <w:lang w:val="en-US"/>
        </w:rPr>
        <w:t xml:space="preserve"> 2 shows the most bought items </w:t>
      </w:r>
      <w:r w:rsidR="00C33A37">
        <w:rPr>
          <w:rFonts w:ascii="Arial" w:eastAsia="Calibri" w:hAnsi="Arial" w:cs="Arial"/>
          <w:lang w:val="en-US"/>
        </w:rPr>
        <w:t>yearly</w:t>
      </w:r>
      <w:r w:rsidRPr="003A7C87">
        <w:rPr>
          <w:rFonts w:ascii="Arial" w:eastAsia="Calibri" w:hAnsi="Arial" w:cs="Arial"/>
          <w:lang w:val="en-US"/>
        </w:rPr>
        <w:t xml:space="preserve">. </w:t>
      </w:r>
      <w:r w:rsidR="0084003B">
        <w:rPr>
          <w:rFonts w:ascii="Arial" w:eastAsia="Calibri" w:hAnsi="Arial" w:cs="Arial"/>
          <w:lang w:val="en-US"/>
        </w:rPr>
        <w:t>(</w:t>
      </w:r>
      <w:r w:rsidR="00597500" w:rsidRPr="00597500">
        <w:rPr>
          <w:rFonts w:ascii="Arial" w:eastAsia="Calibri" w:hAnsi="Arial" w:cs="Arial"/>
          <w:lang w:val="en-US"/>
        </w:rPr>
        <w:t>Harris, &amp; Li, Q. C. (2022</w:t>
      </w:r>
      <w:r w:rsidR="0084003B">
        <w:rPr>
          <w:rFonts w:ascii="Arial" w:eastAsia="Calibri" w:hAnsi="Arial" w:cs="Arial"/>
          <w:lang w:val="en-US"/>
        </w:rPr>
        <w:t>).</w:t>
      </w:r>
    </w:p>
    <w:p w14:paraId="169AE948" w14:textId="77777777" w:rsidR="000D1020" w:rsidRDefault="000D1020" w:rsidP="000D1020">
      <w:pPr>
        <w:ind w:firstLine="0"/>
        <w:rPr>
          <w:rFonts w:ascii="Arial" w:eastAsia="Calibri" w:hAnsi="Arial" w:cs="Arial"/>
          <w:lang w:val="en-US"/>
        </w:rPr>
      </w:pPr>
    </w:p>
    <w:p w14:paraId="405DD79F" w14:textId="7B539B79" w:rsidR="0033102E" w:rsidRPr="002E60C5" w:rsidRDefault="002E60C5" w:rsidP="000D1020">
      <w:pPr>
        <w:ind w:firstLine="0"/>
        <w:jc w:val="center"/>
        <w:rPr>
          <w:rFonts w:ascii="Arial" w:eastAsia="Calibri" w:hAnsi="Arial" w:cs="Arial"/>
          <w:sz w:val="20"/>
          <w:szCs w:val="20"/>
          <w:lang w:val="en-US"/>
        </w:rPr>
      </w:pPr>
      <w:r w:rsidRPr="002E60C5">
        <w:rPr>
          <w:rFonts w:ascii="Arial" w:eastAsia="Calibri" w:hAnsi="Arial" w:cs="Arial"/>
          <w:sz w:val="20"/>
          <w:szCs w:val="20"/>
          <w:lang w:val="en-US"/>
        </w:rPr>
        <w:t xml:space="preserve">Figure 7. Shows the </w:t>
      </w:r>
      <w:r w:rsidR="00B336C7">
        <w:rPr>
          <w:rFonts w:ascii="Arial" w:eastAsia="Calibri" w:hAnsi="Arial" w:cs="Arial"/>
          <w:sz w:val="20"/>
          <w:szCs w:val="20"/>
          <w:lang w:val="en-US"/>
        </w:rPr>
        <w:t>Ex</w:t>
      </w:r>
      <w:r w:rsidRPr="002E60C5">
        <w:rPr>
          <w:rFonts w:ascii="Arial" w:eastAsia="Calibri" w:hAnsi="Arial" w:cs="Arial"/>
          <w:sz w:val="20"/>
          <w:szCs w:val="20"/>
          <w:lang w:val="en-US"/>
        </w:rPr>
        <w:t>ports in the United Kingdom 2018-2022</w:t>
      </w:r>
      <w:r w:rsidR="00F67C3A">
        <w:rPr>
          <w:rFonts w:ascii="Arial" w:eastAsia="Calibri" w:hAnsi="Arial" w:cs="Arial"/>
          <w:sz w:val="20"/>
          <w:szCs w:val="20"/>
          <w:lang w:val="en-US"/>
        </w:rPr>
        <w:t xml:space="preserve"> </w:t>
      </w:r>
      <w:r w:rsidR="00F67C3A" w:rsidRPr="00F67C3A">
        <w:rPr>
          <w:rFonts w:ascii="Arial" w:eastAsia="Calibri" w:hAnsi="Arial" w:cs="Arial"/>
          <w:sz w:val="20"/>
          <w:szCs w:val="20"/>
          <w:lang w:val="en-US"/>
        </w:rPr>
        <w:t>(Harris, &amp; Li, Q. C. (2022)</w:t>
      </w:r>
    </w:p>
    <w:p w14:paraId="1C8C89BE" w14:textId="26547BD0" w:rsidR="0033102E" w:rsidRDefault="0033102E" w:rsidP="0033102E">
      <w:pPr>
        <w:ind w:firstLine="0"/>
        <w:jc w:val="center"/>
        <w:rPr>
          <w:rFonts w:ascii="Arial" w:eastAsia="Calibri" w:hAnsi="Arial" w:cs="Arial"/>
          <w:lang w:val="en-US"/>
        </w:rPr>
      </w:pPr>
      <w:r>
        <w:rPr>
          <w:noProof/>
        </w:rPr>
        <w:drawing>
          <wp:inline distT="0" distB="0" distL="0" distR="0" wp14:anchorId="121E8F3D" wp14:editId="64E3F44E">
            <wp:extent cx="4394835" cy="2076822"/>
            <wp:effectExtent l="0" t="0" r="5715" b="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4"/>
                    <a:stretch>
                      <a:fillRect/>
                    </a:stretch>
                  </pic:blipFill>
                  <pic:spPr>
                    <a:xfrm>
                      <a:off x="0" y="0"/>
                      <a:ext cx="4467412" cy="2111119"/>
                    </a:xfrm>
                    <a:prstGeom prst="rect">
                      <a:avLst/>
                    </a:prstGeom>
                  </pic:spPr>
                </pic:pic>
              </a:graphicData>
            </a:graphic>
          </wp:inline>
        </w:drawing>
      </w:r>
    </w:p>
    <w:p w14:paraId="0AB8A1E0" w14:textId="77777777" w:rsidR="00C67B64" w:rsidRDefault="00C67B64" w:rsidP="0033102E">
      <w:pPr>
        <w:ind w:firstLine="0"/>
        <w:jc w:val="center"/>
        <w:rPr>
          <w:rFonts w:ascii="Arial" w:eastAsia="Calibri" w:hAnsi="Arial" w:cs="Arial"/>
          <w:lang w:val="en-US"/>
        </w:rPr>
      </w:pPr>
    </w:p>
    <w:p w14:paraId="62503679" w14:textId="59988CBA" w:rsidR="00643A3C" w:rsidRPr="00BD2CD3" w:rsidRDefault="00C67B64" w:rsidP="0033102E">
      <w:pPr>
        <w:ind w:firstLine="0"/>
        <w:jc w:val="center"/>
        <w:rPr>
          <w:rFonts w:ascii="Arial" w:eastAsia="Calibri" w:hAnsi="Arial" w:cs="Arial"/>
          <w:sz w:val="20"/>
          <w:szCs w:val="20"/>
          <w:lang w:val="en-US"/>
        </w:rPr>
      </w:pPr>
      <w:r w:rsidRPr="00BD2CD3">
        <w:rPr>
          <w:rFonts w:ascii="Arial" w:eastAsia="Calibri" w:hAnsi="Arial" w:cs="Arial"/>
          <w:sz w:val="20"/>
          <w:szCs w:val="20"/>
          <w:lang w:val="en-US"/>
        </w:rPr>
        <w:t xml:space="preserve">Table 2. </w:t>
      </w:r>
      <w:r w:rsidR="00BD2CD3" w:rsidRPr="00BD2CD3">
        <w:rPr>
          <w:rFonts w:ascii="Arial" w:eastAsia="Calibri" w:hAnsi="Arial" w:cs="Arial"/>
          <w:sz w:val="20"/>
          <w:szCs w:val="20"/>
          <w:lang w:val="en-US"/>
        </w:rPr>
        <w:t xml:space="preserve">Export in </w:t>
      </w:r>
      <w:r w:rsidR="000D1020">
        <w:rPr>
          <w:rFonts w:ascii="Arial" w:eastAsia="Calibri" w:hAnsi="Arial" w:cs="Arial"/>
          <w:sz w:val="20"/>
          <w:szCs w:val="20"/>
          <w:lang w:val="en-US"/>
        </w:rPr>
        <w:t xml:space="preserve">the </w:t>
      </w:r>
      <w:r w:rsidR="00BD2CD3" w:rsidRPr="00BD2CD3">
        <w:rPr>
          <w:rFonts w:ascii="Arial" w:eastAsia="Calibri" w:hAnsi="Arial" w:cs="Arial"/>
          <w:sz w:val="20"/>
          <w:szCs w:val="20"/>
          <w:lang w:val="en-US"/>
        </w:rPr>
        <w:t>United Kingdom</w:t>
      </w:r>
      <w:r w:rsidRPr="00BD2CD3">
        <w:rPr>
          <w:rFonts w:ascii="Arial" w:eastAsia="Calibri" w:hAnsi="Arial" w:cs="Arial"/>
          <w:sz w:val="20"/>
          <w:szCs w:val="20"/>
          <w:lang w:val="en-US"/>
        </w:rPr>
        <w:t xml:space="preserve"> by year</w:t>
      </w:r>
      <w:r w:rsidR="00F67C3A">
        <w:rPr>
          <w:rFonts w:ascii="Arial" w:eastAsia="Calibri" w:hAnsi="Arial" w:cs="Arial"/>
          <w:sz w:val="20"/>
          <w:szCs w:val="20"/>
          <w:lang w:val="en-US"/>
        </w:rPr>
        <w:t xml:space="preserve"> </w:t>
      </w:r>
      <w:r w:rsidR="00F67C3A" w:rsidRPr="00F67C3A">
        <w:rPr>
          <w:rFonts w:ascii="Arial" w:eastAsia="Calibri" w:hAnsi="Arial" w:cs="Arial"/>
          <w:sz w:val="20"/>
          <w:szCs w:val="20"/>
          <w:lang w:val="en-US"/>
        </w:rPr>
        <w:t>(Harris, &amp; Li, Q. C. (2022)</w:t>
      </w:r>
    </w:p>
    <w:tbl>
      <w:tblPr>
        <w:tblStyle w:val="TableGrid"/>
        <w:tblW w:w="0" w:type="auto"/>
        <w:tblInd w:w="846" w:type="dxa"/>
        <w:tblLook w:val="04A0" w:firstRow="1" w:lastRow="0" w:firstColumn="1" w:lastColumn="0" w:noHBand="0" w:noVBand="1"/>
      </w:tblPr>
      <w:tblGrid>
        <w:gridCol w:w="5812"/>
        <w:gridCol w:w="1701"/>
      </w:tblGrid>
      <w:tr w:rsidR="00643A3C" w:rsidRPr="00643A3C" w14:paraId="41A24DD7" w14:textId="77777777" w:rsidTr="00A85679">
        <w:tc>
          <w:tcPr>
            <w:tcW w:w="5812" w:type="dxa"/>
          </w:tcPr>
          <w:p w14:paraId="19B9224B" w14:textId="6A1580E4" w:rsidR="00643A3C" w:rsidRPr="00643A3C" w:rsidRDefault="00643A3C" w:rsidP="001066B4">
            <w:pPr>
              <w:spacing w:line="240" w:lineRule="auto"/>
              <w:ind w:firstLine="0"/>
              <w:jc w:val="center"/>
              <w:rPr>
                <w:rFonts w:ascii="Arial" w:eastAsia="Calibri" w:hAnsi="Arial" w:cs="Arial"/>
                <w:b/>
                <w:bCs/>
                <w:sz w:val="20"/>
                <w:szCs w:val="20"/>
                <w:lang w:val="en-US"/>
              </w:rPr>
            </w:pPr>
            <w:r w:rsidRPr="00643A3C">
              <w:rPr>
                <w:rFonts w:ascii="Arial" w:eastAsia="Calibri" w:hAnsi="Arial" w:cs="Arial"/>
                <w:b/>
                <w:bCs/>
                <w:sz w:val="20"/>
                <w:szCs w:val="20"/>
                <w:lang w:val="en-US"/>
              </w:rPr>
              <w:t xml:space="preserve">Most extensive </w:t>
            </w:r>
            <w:r w:rsidRPr="001066B4">
              <w:rPr>
                <w:rFonts w:ascii="Arial" w:eastAsia="Calibri" w:hAnsi="Arial" w:cs="Arial"/>
                <w:b/>
                <w:bCs/>
                <w:sz w:val="20"/>
                <w:szCs w:val="20"/>
                <w:lang w:val="en-US"/>
              </w:rPr>
              <w:t>Ex</w:t>
            </w:r>
            <w:r w:rsidRPr="00643A3C">
              <w:rPr>
                <w:rFonts w:ascii="Arial" w:eastAsia="Calibri" w:hAnsi="Arial" w:cs="Arial"/>
                <w:b/>
                <w:bCs/>
                <w:sz w:val="20"/>
                <w:szCs w:val="20"/>
                <w:lang w:val="en-US"/>
              </w:rPr>
              <w:t>port goods in the UK</w:t>
            </w:r>
          </w:p>
        </w:tc>
        <w:tc>
          <w:tcPr>
            <w:tcW w:w="1701" w:type="dxa"/>
          </w:tcPr>
          <w:p w14:paraId="6E655CB4" w14:textId="77777777" w:rsidR="00643A3C" w:rsidRPr="00643A3C" w:rsidRDefault="00643A3C" w:rsidP="001066B4">
            <w:pPr>
              <w:spacing w:line="240" w:lineRule="auto"/>
              <w:ind w:firstLine="0"/>
              <w:jc w:val="center"/>
              <w:rPr>
                <w:rFonts w:ascii="Arial" w:eastAsia="Calibri" w:hAnsi="Arial" w:cs="Arial"/>
                <w:b/>
                <w:bCs/>
                <w:sz w:val="20"/>
                <w:szCs w:val="20"/>
                <w:lang w:val="en-US"/>
              </w:rPr>
            </w:pPr>
            <w:r w:rsidRPr="00643A3C">
              <w:rPr>
                <w:rFonts w:ascii="Arial" w:eastAsia="Calibri" w:hAnsi="Arial" w:cs="Arial"/>
                <w:b/>
                <w:bCs/>
                <w:sz w:val="20"/>
                <w:szCs w:val="20"/>
                <w:lang w:val="en-US"/>
              </w:rPr>
              <w:t>Year</w:t>
            </w:r>
          </w:p>
        </w:tc>
      </w:tr>
      <w:tr w:rsidR="00643A3C" w:rsidRPr="00643A3C" w14:paraId="210D7B13" w14:textId="77777777" w:rsidTr="00A85679">
        <w:tc>
          <w:tcPr>
            <w:tcW w:w="5812" w:type="dxa"/>
          </w:tcPr>
          <w:p w14:paraId="0A91130A" w14:textId="06182581" w:rsidR="00643A3C" w:rsidRPr="00643A3C" w:rsidRDefault="002D2426" w:rsidP="001066B4">
            <w:pPr>
              <w:spacing w:line="240" w:lineRule="auto"/>
              <w:ind w:firstLine="0"/>
              <w:jc w:val="center"/>
              <w:rPr>
                <w:rFonts w:ascii="Arial" w:eastAsia="Calibri" w:hAnsi="Arial" w:cs="Arial"/>
                <w:sz w:val="20"/>
                <w:szCs w:val="20"/>
                <w:lang w:val="en-US"/>
              </w:rPr>
            </w:pPr>
            <w:r w:rsidRPr="001066B4">
              <w:rPr>
                <w:rFonts w:ascii="Arial" w:eastAsia="Calibri" w:hAnsi="Arial" w:cs="Arial"/>
                <w:sz w:val="20"/>
                <w:szCs w:val="20"/>
                <w:lang w:val="en-US"/>
              </w:rPr>
              <w:t>Precious metals</w:t>
            </w:r>
          </w:p>
        </w:tc>
        <w:tc>
          <w:tcPr>
            <w:tcW w:w="1701" w:type="dxa"/>
          </w:tcPr>
          <w:p w14:paraId="7A94299E" w14:textId="77777777" w:rsidR="00643A3C" w:rsidRPr="00643A3C" w:rsidRDefault="00643A3C" w:rsidP="001066B4">
            <w:pPr>
              <w:spacing w:line="240" w:lineRule="auto"/>
              <w:ind w:firstLine="0"/>
              <w:jc w:val="center"/>
              <w:rPr>
                <w:rFonts w:ascii="Arial" w:eastAsia="Calibri" w:hAnsi="Arial" w:cs="Arial"/>
                <w:sz w:val="20"/>
                <w:szCs w:val="20"/>
                <w:lang w:val="en-US"/>
              </w:rPr>
            </w:pPr>
            <w:r w:rsidRPr="00643A3C">
              <w:rPr>
                <w:rFonts w:ascii="Arial" w:eastAsia="Calibri" w:hAnsi="Arial" w:cs="Arial"/>
                <w:sz w:val="20"/>
                <w:szCs w:val="20"/>
                <w:lang w:val="en-US"/>
              </w:rPr>
              <w:t>2018</w:t>
            </w:r>
          </w:p>
        </w:tc>
      </w:tr>
      <w:tr w:rsidR="00643A3C" w:rsidRPr="00643A3C" w14:paraId="059372D5" w14:textId="77777777" w:rsidTr="00A85679">
        <w:tc>
          <w:tcPr>
            <w:tcW w:w="5812" w:type="dxa"/>
          </w:tcPr>
          <w:p w14:paraId="1D37584E" w14:textId="612A6A20" w:rsidR="00643A3C" w:rsidRPr="00643A3C" w:rsidRDefault="002D2426" w:rsidP="001066B4">
            <w:pPr>
              <w:spacing w:line="240" w:lineRule="auto"/>
              <w:ind w:firstLine="0"/>
              <w:jc w:val="center"/>
              <w:rPr>
                <w:rFonts w:ascii="Arial" w:eastAsia="Calibri" w:hAnsi="Arial" w:cs="Arial"/>
                <w:sz w:val="20"/>
                <w:szCs w:val="20"/>
                <w:lang w:val="en-US"/>
              </w:rPr>
            </w:pPr>
            <w:r w:rsidRPr="001066B4">
              <w:rPr>
                <w:rFonts w:ascii="Arial" w:eastAsia="Calibri" w:hAnsi="Arial" w:cs="Arial"/>
                <w:sz w:val="20"/>
                <w:szCs w:val="20"/>
                <w:lang w:val="en-US"/>
              </w:rPr>
              <w:t>Cars</w:t>
            </w:r>
          </w:p>
        </w:tc>
        <w:tc>
          <w:tcPr>
            <w:tcW w:w="1701" w:type="dxa"/>
          </w:tcPr>
          <w:p w14:paraId="6F4357FD" w14:textId="77777777" w:rsidR="00643A3C" w:rsidRPr="00643A3C" w:rsidRDefault="00643A3C" w:rsidP="001066B4">
            <w:pPr>
              <w:spacing w:line="240" w:lineRule="auto"/>
              <w:ind w:firstLine="0"/>
              <w:jc w:val="center"/>
              <w:rPr>
                <w:rFonts w:ascii="Arial" w:eastAsia="Calibri" w:hAnsi="Arial" w:cs="Arial"/>
                <w:sz w:val="20"/>
                <w:szCs w:val="20"/>
                <w:lang w:val="en-US"/>
              </w:rPr>
            </w:pPr>
            <w:r w:rsidRPr="00643A3C">
              <w:rPr>
                <w:rFonts w:ascii="Arial" w:eastAsia="Calibri" w:hAnsi="Arial" w:cs="Arial"/>
                <w:sz w:val="20"/>
                <w:szCs w:val="20"/>
                <w:lang w:val="en-US"/>
              </w:rPr>
              <w:t>2019</w:t>
            </w:r>
          </w:p>
        </w:tc>
      </w:tr>
      <w:tr w:rsidR="00643A3C" w:rsidRPr="00643A3C" w14:paraId="0E7E7596" w14:textId="77777777" w:rsidTr="00A85679">
        <w:tc>
          <w:tcPr>
            <w:tcW w:w="5812" w:type="dxa"/>
          </w:tcPr>
          <w:p w14:paraId="04A91AD7" w14:textId="3D3D6FB8" w:rsidR="00643A3C" w:rsidRPr="00643A3C" w:rsidRDefault="0055242C" w:rsidP="001066B4">
            <w:pPr>
              <w:spacing w:line="240" w:lineRule="auto"/>
              <w:ind w:firstLine="0"/>
              <w:jc w:val="center"/>
              <w:rPr>
                <w:rFonts w:ascii="Arial" w:eastAsia="Calibri" w:hAnsi="Arial" w:cs="Arial"/>
                <w:sz w:val="20"/>
                <w:szCs w:val="20"/>
                <w:lang w:val="en-US"/>
              </w:rPr>
            </w:pPr>
            <w:r w:rsidRPr="001066B4">
              <w:rPr>
                <w:rFonts w:ascii="Arial" w:eastAsia="Calibri" w:hAnsi="Arial" w:cs="Arial"/>
                <w:sz w:val="20"/>
                <w:szCs w:val="20"/>
                <w:lang w:val="en-US"/>
              </w:rPr>
              <w:t>Mechanical goods</w:t>
            </w:r>
          </w:p>
        </w:tc>
        <w:tc>
          <w:tcPr>
            <w:tcW w:w="1701" w:type="dxa"/>
          </w:tcPr>
          <w:p w14:paraId="66776C31" w14:textId="77777777" w:rsidR="00643A3C" w:rsidRPr="00643A3C" w:rsidRDefault="00643A3C" w:rsidP="001066B4">
            <w:pPr>
              <w:spacing w:line="240" w:lineRule="auto"/>
              <w:ind w:firstLine="0"/>
              <w:jc w:val="center"/>
              <w:rPr>
                <w:rFonts w:ascii="Arial" w:eastAsia="Calibri" w:hAnsi="Arial" w:cs="Arial"/>
                <w:sz w:val="20"/>
                <w:szCs w:val="20"/>
                <w:lang w:val="en-US"/>
              </w:rPr>
            </w:pPr>
            <w:r w:rsidRPr="00643A3C">
              <w:rPr>
                <w:rFonts w:ascii="Arial" w:eastAsia="Calibri" w:hAnsi="Arial" w:cs="Arial"/>
                <w:sz w:val="20"/>
                <w:szCs w:val="20"/>
                <w:lang w:val="en-US"/>
              </w:rPr>
              <w:t>2020</w:t>
            </w:r>
          </w:p>
        </w:tc>
      </w:tr>
      <w:tr w:rsidR="00643A3C" w:rsidRPr="00643A3C" w14:paraId="5012B54C" w14:textId="77777777" w:rsidTr="00A85679">
        <w:tc>
          <w:tcPr>
            <w:tcW w:w="5812" w:type="dxa"/>
          </w:tcPr>
          <w:p w14:paraId="2471B08B" w14:textId="347B0D11" w:rsidR="00643A3C" w:rsidRPr="00643A3C" w:rsidRDefault="00C67B64" w:rsidP="001066B4">
            <w:pPr>
              <w:spacing w:line="240" w:lineRule="auto"/>
              <w:ind w:firstLine="0"/>
              <w:jc w:val="center"/>
              <w:rPr>
                <w:rFonts w:ascii="Arial" w:eastAsia="Calibri" w:hAnsi="Arial" w:cs="Arial"/>
                <w:sz w:val="20"/>
                <w:szCs w:val="20"/>
                <w:lang w:val="en-US"/>
              </w:rPr>
            </w:pPr>
            <w:r w:rsidRPr="001066B4">
              <w:rPr>
                <w:rFonts w:ascii="Arial" w:eastAsia="Calibri" w:hAnsi="Arial" w:cs="Arial"/>
                <w:sz w:val="20"/>
                <w:szCs w:val="20"/>
                <w:lang w:val="en-US"/>
              </w:rPr>
              <w:t>Machinery and transportation equipment</w:t>
            </w:r>
          </w:p>
        </w:tc>
        <w:tc>
          <w:tcPr>
            <w:tcW w:w="1701" w:type="dxa"/>
          </w:tcPr>
          <w:p w14:paraId="388E8F0D" w14:textId="77777777" w:rsidR="00643A3C" w:rsidRPr="00643A3C" w:rsidRDefault="00643A3C" w:rsidP="001066B4">
            <w:pPr>
              <w:spacing w:line="240" w:lineRule="auto"/>
              <w:ind w:firstLine="0"/>
              <w:jc w:val="center"/>
              <w:rPr>
                <w:rFonts w:ascii="Arial" w:eastAsia="Calibri" w:hAnsi="Arial" w:cs="Arial"/>
                <w:sz w:val="20"/>
                <w:szCs w:val="20"/>
                <w:lang w:val="en-US"/>
              </w:rPr>
            </w:pPr>
            <w:r w:rsidRPr="00643A3C">
              <w:rPr>
                <w:rFonts w:ascii="Arial" w:eastAsia="Calibri" w:hAnsi="Arial" w:cs="Arial"/>
                <w:sz w:val="20"/>
                <w:szCs w:val="20"/>
                <w:lang w:val="en-US"/>
              </w:rPr>
              <w:t>2021</w:t>
            </w:r>
          </w:p>
        </w:tc>
      </w:tr>
      <w:tr w:rsidR="00643A3C" w:rsidRPr="00643A3C" w14:paraId="6C0C8DA2" w14:textId="77777777" w:rsidTr="00A85679">
        <w:tc>
          <w:tcPr>
            <w:tcW w:w="5812" w:type="dxa"/>
          </w:tcPr>
          <w:p w14:paraId="78C1FAB3" w14:textId="2C2493B5" w:rsidR="00643A3C" w:rsidRPr="00643A3C" w:rsidRDefault="00C67B64" w:rsidP="001066B4">
            <w:pPr>
              <w:spacing w:line="240" w:lineRule="auto"/>
              <w:ind w:firstLine="0"/>
              <w:jc w:val="center"/>
              <w:rPr>
                <w:rFonts w:ascii="Arial" w:eastAsia="Calibri" w:hAnsi="Arial" w:cs="Arial"/>
                <w:sz w:val="20"/>
                <w:szCs w:val="20"/>
                <w:lang w:val="en-US"/>
              </w:rPr>
            </w:pPr>
            <w:r w:rsidRPr="001066B4">
              <w:rPr>
                <w:rFonts w:ascii="Arial" w:eastAsia="Calibri" w:hAnsi="Arial" w:cs="Arial"/>
                <w:sz w:val="20"/>
                <w:szCs w:val="20"/>
                <w:lang w:val="en-US"/>
              </w:rPr>
              <w:t>Gold</w:t>
            </w:r>
          </w:p>
        </w:tc>
        <w:tc>
          <w:tcPr>
            <w:tcW w:w="1701" w:type="dxa"/>
          </w:tcPr>
          <w:p w14:paraId="44BB99EA" w14:textId="77777777" w:rsidR="00643A3C" w:rsidRPr="00643A3C" w:rsidRDefault="00643A3C" w:rsidP="001066B4">
            <w:pPr>
              <w:spacing w:line="240" w:lineRule="auto"/>
              <w:ind w:firstLine="0"/>
              <w:jc w:val="center"/>
              <w:rPr>
                <w:rFonts w:ascii="Arial" w:eastAsia="Calibri" w:hAnsi="Arial" w:cs="Arial"/>
                <w:sz w:val="20"/>
                <w:szCs w:val="20"/>
                <w:lang w:val="en-US"/>
              </w:rPr>
            </w:pPr>
            <w:r w:rsidRPr="00643A3C">
              <w:rPr>
                <w:rFonts w:ascii="Arial" w:eastAsia="Calibri" w:hAnsi="Arial" w:cs="Arial"/>
                <w:sz w:val="20"/>
                <w:szCs w:val="20"/>
                <w:lang w:val="en-US"/>
              </w:rPr>
              <w:t>2022</w:t>
            </w:r>
          </w:p>
        </w:tc>
      </w:tr>
    </w:tbl>
    <w:p w14:paraId="424A6FFD" w14:textId="77777777" w:rsidR="00643A3C" w:rsidRDefault="00643A3C" w:rsidP="0033102E">
      <w:pPr>
        <w:ind w:firstLine="0"/>
        <w:jc w:val="center"/>
        <w:rPr>
          <w:rFonts w:ascii="Arial" w:eastAsia="Calibri" w:hAnsi="Arial" w:cs="Arial"/>
          <w:lang w:val="en-US"/>
        </w:rPr>
      </w:pPr>
    </w:p>
    <w:p w14:paraId="2C98975F" w14:textId="37CE142C" w:rsidR="009046CA" w:rsidRDefault="001B6071" w:rsidP="009046CA">
      <w:pPr>
        <w:rPr>
          <w:rFonts w:ascii="Arial" w:eastAsia="Calibri" w:hAnsi="Arial" w:cs="Arial"/>
          <w:b/>
          <w:bCs/>
          <w:lang w:val="en-US"/>
        </w:rPr>
      </w:pPr>
      <w:r>
        <w:rPr>
          <w:rFonts w:ascii="Arial" w:eastAsia="Calibri" w:hAnsi="Arial" w:cs="Arial"/>
          <w:b/>
          <w:bCs/>
          <w:lang w:val="en-US"/>
        </w:rPr>
        <w:t>2</w:t>
      </w:r>
      <w:r w:rsidR="007A4F1E">
        <w:rPr>
          <w:rFonts w:ascii="Arial" w:eastAsia="Calibri" w:hAnsi="Arial" w:cs="Arial"/>
          <w:b/>
          <w:bCs/>
          <w:lang w:val="en-US"/>
        </w:rPr>
        <w:t>.9</w:t>
      </w:r>
      <w:r w:rsidR="009046CA" w:rsidRPr="009046CA">
        <w:rPr>
          <w:rFonts w:ascii="Arial" w:eastAsia="Calibri" w:hAnsi="Arial" w:cs="Arial"/>
          <w:b/>
          <w:bCs/>
          <w:lang w:val="en-US"/>
        </w:rPr>
        <w:t xml:space="preserve">. Major trading partners </w:t>
      </w:r>
      <w:r w:rsidR="00181B66" w:rsidRPr="00181B66">
        <w:rPr>
          <w:rFonts w:ascii="Arial" w:eastAsia="Calibri" w:hAnsi="Arial" w:cs="Arial"/>
          <w:b/>
          <w:bCs/>
          <w:lang w:val="en-US"/>
        </w:rPr>
        <w:t>in the United Kingdom</w:t>
      </w:r>
    </w:p>
    <w:p w14:paraId="4CEA1ECC" w14:textId="1812C7AD" w:rsidR="00C76BCB" w:rsidRDefault="007A4F1E" w:rsidP="009046CA">
      <w:pPr>
        <w:rPr>
          <w:rFonts w:ascii="Arial" w:eastAsia="Calibri" w:hAnsi="Arial" w:cs="Arial"/>
          <w:lang w:val="en-US"/>
        </w:rPr>
      </w:pPr>
      <w:r>
        <w:rPr>
          <w:rFonts w:ascii="Arial" w:eastAsia="Calibri" w:hAnsi="Arial" w:cs="Arial"/>
          <w:b/>
          <w:bCs/>
          <w:i/>
          <w:iCs/>
          <w:lang w:val="en-US"/>
        </w:rPr>
        <w:t>2.9.1</w:t>
      </w:r>
      <w:r w:rsidR="00677248" w:rsidRPr="00677248">
        <w:rPr>
          <w:rFonts w:ascii="Arial" w:eastAsia="Calibri" w:hAnsi="Arial" w:cs="Arial"/>
          <w:b/>
          <w:bCs/>
          <w:i/>
          <w:iCs/>
          <w:lang w:val="en-US"/>
        </w:rPr>
        <w:t xml:space="preserve">. </w:t>
      </w:r>
      <w:r w:rsidR="007524BB" w:rsidRPr="007524BB">
        <w:rPr>
          <w:rFonts w:ascii="Arial" w:eastAsia="Calibri" w:hAnsi="Arial" w:cs="Arial"/>
          <w:b/>
          <w:bCs/>
          <w:i/>
          <w:iCs/>
          <w:lang w:val="en-US"/>
        </w:rPr>
        <w:t xml:space="preserve">Major trading partners </w:t>
      </w:r>
      <w:r w:rsidR="00677248" w:rsidRPr="00677248">
        <w:rPr>
          <w:rFonts w:ascii="Arial" w:eastAsia="Calibri" w:hAnsi="Arial" w:cs="Arial"/>
          <w:b/>
          <w:bCs/>
          <w:lang w:val="en-US"/>
        </w:rPr>
        <w:t>2018</w:t>
      </w:r>
    </w:p>
    <w:p w14:paraId="4A1EFE03" w14:textId="77777777" w:rsidR="00635D1A" w:rsidRPr="00BB3FAF" w:rsidRDefault="00635D1A" w:rsidP="00635D1A">
      <w:pPr>
        <w:rPr>
          <w:rFonts w:ascii="Arial" w:eastAsia="Calibri" w:hAnsi="Arial" w:cs="Arial"/>
          <w:lang w:val="en-US"/>
        </w:rPr>
      </w:pPr>
      <w:r w:rsidRPr="00BB3FAF">
        <w:rPr>
          <w:rFonts w:ascii="Arial" w:eastAsia="Calibri" w:hAnsi="Arial" w:cs="Arial"/>
          <w:lang w:val="en-US"/>
        </w:rPr>
        <w:t xml:space="preserve">The United States (£72.4 billion), Germany (£77.3 billion), the Republic of the Netherlands (£49.1 billion), China (£45.4 billion), and France (£42.8 billion) were the top five countries from which the United Kingdom </w:t>
      </w:r>
      <w:r w:rsidRPr="003C4B9D">
        <w:rPr>
          <w:rFonts w:ascii="Arial" w:eastAsia="Calibri" w:hAnsi="Arial" w:cs="Arial"/>
          <w:i/>
          <w:iCs/>
          <w:lang w:val="en-US"/>
        </w:rPr>
        <w:t>received</w:t>
      </w:r>
      <w:r w:rsidRPr="00BB3FAF">
        <w:rPr>
          <w:rFonts w:ascii="Arial" w:eastAsia="Calibri" w:hAnsi="Arial" w:cs="Arial"/>
          <w:lang w:val="en-US"/>
        </w:rPr>
        <w:t xml:space="preserve"> goods in 2018.</w:t>
      </w:r>
    </w:p>
    <w:p w14:paraId="0902F1B2" w14:textId="751591AB" w:rsidR="00B470B3" w:rsidRDefault="00635D1A" w:rsidP="00635D1A">
      <w:pPr>
        <w:rPr>
          <w:rFonts w:ascii="Arial" w:eastAsia="Calibri" w:hAnsi="Arial" w:cs="Arial"/>
          <w:lang w:val="en-US"/>
        </w:rPr>
      </w:pPr>
      <w:r w:rsidRPr="00BB3FAF">
        <w:rPr>
          <w:rFonts w:ascii="Arial" w:eastAsia="Calibri" w:hAnsi="Arial" w:cs="Arial"/>
          <w:lang w:val="en-US"/>
        </w:rPr>
        <w:t xml:space="preserve">UK's main </w:t>
      </w:r>
      <w:r w:rsidRPr="003C4B9D">
        <w:rPr>
          <w:rFonts w:ascii="Arial" w:eastAsia="Calibri" w:hAnsi="Arial" w:cs="Arial"/>
          <w:i/>
          <w:iCs/>
          <w:lang w:val="en-US"/>
        </w:rPr>
        <w:t xml:space="preserve">export </w:t>
      </w:r>
      <w:r w:rsidRPr="00BB3FAF">
        <w:rPr>
          <w:rFonts w:ascii="Arial" w:eastAsia="Calibri" w:hAnsi="Arial" w:cs="Arial"/>
          <w:lang w:val="en-US"/>
        </w:rPr>
        <w:t>markets in 2018 were the U.S. (</w:t>
      </w:r>
      <w:r w:rsidR="00730115">
        <w:rPr>
          <w:rFonts w:ascii="Arial" w:eastAsia="Calibri" w:hAnsi="Arial" w:cs="Arial"/>
          <w:lang w:val="en-US"/>
        </w:rPr>
        <w:t>£</w:t>
      </w:r>
      <w:r w:rsidRPr="00BB3FAF">
        <w:rPr>
          <w:rFonts w:ascii="Arial" w:eastAsia="Calibri" w:hAnsi="Arial" w:cs="Arial"/>
          <w:lang w:val="en-US"/>
        </w:rPr>
        <w:t>118.2 billion), Germany (</w:t>
      </w:r>
      <w:r w:rsidR="00730115">
        <w:rPr>
          <w:rFonts w:ascii="Arial" w:eastAsia="Calibri" w:hAnsi="Arial" w:cs="Arial"/>
          <w:lang w:val="en-US"/>
        </w:rPr>
        <w:t>£</w:t>
      </w:r>
      <w:r w:rsidRPr="00BB3FAF">
        <w:rPr>
          <w:rFonts w:ascii="Arial" w:eastAsia="Calibri" w:hAnsi="Arial" w:cs="Arial"/>
          <w:lang w:val="en-US"/>
        </w:rPr>
        <w:t>55.4 billion), the Netherlands (</w:t>
      </w:r>
      <w:r w:rsidR="00B1695B">
        <w:rPr>
          <w:rFonts w:ascii="Arial" w:eastAsia="Calibri" w:hAnsi="Arial" w:cs="Arial"/>
          <w:lang w:val="en-US"/>
        </w:rPr>
        <w:t>£</w:t>
      </w:r>
      <w:r w:rsidRPr="00BB3FAF">
        <w:rPr>
          <w:rFonts w:ascii="Arial" w:eastAsia="Calibri" w:hAnsi="Arial" w:cs="Arial"/>
          <w:lang w:val="en-US"/>
        </w:rPr>
        <w:t>44.0 billion), France (</w:t>
      </w:r>
      <w:r w:rsidR="00B1695B">
        <w:rPr>
          <w:rFonts w:ascii="Arial" w:eastAsia="Calibri" w:hAnsi="Arial" w:cs="Arial"/>
          <w:lang w:val="en-US"/>
        </w:rPr>
        <w:t>£</w:t>
      </w:r>
      <w:r w:rsidRPr="00BB3FAF">
        <w:rPr>
          <w:rFonts w:ascii="Arial" w:eastAsia="Calibri" w:hAnsi="Arial" w:cs="Arial"/>
          <w:lang w:val="en-US"/>
        </w:rPr>
        <w:t>42.1 billion), and Ireland (</w:t>
      </w:r>
      <w:r w:rsidR="00B1695B">
        <w:rPr>
          <w:rFonts w:ascii="Arial" w:eastAsia="Calibri" w:hAnsi="Arial" w:cs="Arial"/>
          <w:lang w:val="en-US"/>
        </w:rPr>
        <w:t>£</w:t>
      </w:r>
      <w:r w:rsidRPr="00BB3FAF">
        <w:rPr>
          <w:rFonts w:ascii="Arial" w:eastAsia="Calibri" w:hAnsi="Arial" w:cs="Arial"/>
          <w:lang w:val="en-US"/>
        </w:rPr>
        <w:t>38.3 billion)</w:t>
      </w:r>
      <w:r w:rsidR="00843A12">
        <w:rPr>
          <w:rFonts w:ascii="Arial" w:eastAsia="Calibri" w:hAnsi="Arial" w:cs="Arial"/>
          <w:lang w:val="en-US"/>
        </w:rPr>
        <w:t xml:space="preserve"> </w:t>
      </w:r>
      <w:r w:rsidR="00011782">
        <w:rPr>
          <w:rFonts w:ascii="Arial" w:eastAsia="Calibri" w:hAnsi="Arial" w:cs="Arial"/>
          <w:lang w:val="en-US"/>
        </w:rPr>
        <w:t>–</w:t>
      </w:r>
      <w:r w:rsidR="00843A12">
        <w:rPr>
          <w:rFonts w:ascii="Arial" w:eastAsia="Calibri" w:hAnsi="Arial" w:cs="Arial"/>
          <w:lang w:val="en-US"/>
        </w:rPr>
        <w:t xml:space="preserve"> </w:t>
      </w:r>
      <w:r w:rsidR="00011782">
        <w:rPr>
          <w:rFonts w:ascii="Arial" w:eastAsia="Calibri" w:hAnsi="Arial" w:cs="Arial"/>
          <w:lang w:val="en-US"/>
        </w:rPr>
        <w:t>figure 8</w:t>
      </w:r>
      <w:r w:rsidR="004D1C58">
        <w:rPr>
          <w:rFonts w:ascii="Arial" w:eastAsia="Calibri" w:hAnsi="Arial" w:cs="Arial"/>
          <w:lang w:val="en-US"/>
        </w:rPr>
        <w:t xml:space="preserve"> </w:t>
      </w:r>
      <w:r w:rsidR="001E6FDF">
        <w:rPr>
          <w:rFonts w:ascii="Arial" w:eastAsia="Calibri" w:hAnsi="Arial" w:cs="Arial"/>
          <w:lang w:val="en-US"/>
        </w:rPr>
        <w:t>(</w:t>
      </w:r>
      <w:r w:rsidR="001E6FDF" w:rsidRPr="001E6FDF">
        <w:rPr>
          <w:rFonts w:ascii="Arial" w:eastAsia="Calibri" w:hAnsi="Arial" w:cs="Arial"/>
          <w:lang w:val="en-US"/>
        </w:rPr>
        <w:t>Jim Sherlock &amp; Jonathan Reuvid</w:t>
      </w:r>
      <w:r w:rsidR="001E6FDF">
        <w:rPr>
          <w:rFonts w:ascii="Arial" w:eastAsia="Calibri" w:hAnsi="Arial" w:cs="Arial"/>
          <w:lang w:val="en-US"/>
        </w:rPr>
        <w:t xml:space="preserve">, </w:t>
      </w:r>
      <w:r w:rsidR="001E6FDF" w:rsidRPr="001E6FDF">
        <w:rPr>
          <w:rFonts w:ascii="Arial" w:eastAsia="Calibri" w:hAnsi="Arial" w:cs="Arial"/>
          <w:lang w:val="en-US"/>
        </w:rPr>
        <w:t>2022</w:t>
      </w:r>
      <w:r w:rsidR="001E6FDF">
        <w:rPr>
          <w:rFonts w:ascii="Arial" w:eastAsia="Calibri" w:hAnsi="Arial" w:cs="Arial"/>
          <w:lang w:val="en-US"/>
        </w:rPr>
        <w:t>).</w:t>
      </w:r>
    </w:p>
    <w:p w14:paraId="26D477CC" w14:textId="77777777" w:rsidR="00874FE9" w:rsidRDefault="00874FE9" w:rsidP="00635D1A">
      <w:pPr>
        <w:rPr>
          <w:rFonts w:ascii="Arial" w:eastAsia="Calibri" w:hAnsi="Arial" w:cs="Arial"/>
          <w:lang w:val="en-US"/>
        </w:rPr>
      </w:pPr>
    </w:p>
    <w:p w14:paraId="08C2C0C9" w14:textId="77777777" w:rsidR="00874FE9" w:rsidRDefault="00874FE9" w:rsidP="00635D1A">
      <w:pPr>
        <w:rPr>
          <w:rFonts w:ascii="Arial" w:eastAsia="Calibri" w:hAnsi="Arial" w:cs="Arial"/>
          <w:lang w:val="en-US"/>
        </w:rPr>
      </w:pPr>
    </w:p>
    <w:p w14:paraId="40968060" w14:textId="77777777" w:rsidR="00874FE9" w:rsidRDefault="00874FE9" w:rsidP="00635D1A">
      <w:pPr>
        <w:rPr>
          <w:rFonts w:ascii="Arial" w:eastAsia="Calibri" w:hAnsi="Arial" w:cs="Arial"/>
          <w:lang w:val="en-US"/>
        </w:rPr>
      </w:pPr>
    </w:p>
    <w:p w14:paraId="4F1027A3" w14:textId="77777777" w:rsidR="00874FE9" w:rsidRDefault="00874FE9" w:rsidP="00635D1A">
      <w:pPr>
        <w:rPr>
          <w:rFonts w:ascii="Arial" w:eastAsia="Calibri" w:hAnsi="Arial" w:cs="Arial"/>
          <w:lang w:val="en-US"/>
        </w:rPr>
      </w:pPr>
    </w:p>
    <w:p w14:paraId="1C6074F2" w14:textId="77777777" w:rsidR="00874FE9" w:rsidRDefault="00874FE9" w:rsidP="00635D1A">
      <w:pPr>
        <w:rPr>
          <w:rFonts w:ascii="Arial" w:eastAsia="Calibri" w:hAnsi="Arial" w:cs="Arial"/>
          <w:lang w:val="en-US"/>
        </w:rPr>
      </w:pPr>
    </w:p>
    <w:p w14:paraId="00BBAF96" w14:textId="77777777" w:rsidR="00011782" w:rsidRDefault="00011782" w:rsidP="00635D1A">
      <w:pPr>
        <w:rPr>
          <w:rFonts w:ascii="Arial" w:eastAsia="Calibri" w:hAnsi="Arial" w:cs="Arial"/>
          <w:lang w:val="en-US"/>
        </w:rPr>
      </w:pPr>
    </w:p>
    <w:p w14:paraId="55B09F5B" w14:textId="108185F7" w:rsidR="00011782" w:rsidRDefault="00011782" w:rsidP="00A035D8">
      <w:pPr>
        <w:ind w:firstLine="0"/>
        <w:jc w:val="center"/>
        <w:rPr>
          <w:rFonts w:ascii="Arial" w:eastAsia="Calibri" w:hAnsi="Arial" w:cs="Arial"/>
          <w:sz w:val="20"/>
          <w:szCs w:val="20"/>
          <w:lang w:val="en-US"/>
        </w:rPr>
      </w:pPr>
      <w:r w:rsidRPr="00011782">
        <w:rPr>
          <w:rFonts w:ascii="Arial" w:eastAsia="Calibri" w:hAnsi="Arial" w:cs="Arial"/>
          <w:sz w:val="20"/>
          <w:szCs w:val="20"/>
          <w:lang w:val="en-US"/>
        </w:rPr>
        <w:lastRenderedPageBreak/>
        <w:t>Figure 8. Major trading partners 2018</w:t>
      </w:r>
      <w:r w:rsidR="009045DD">
        <w:rPr>
          <w:rFonts w:ascii="Arial" w:eastAsia="Calibri" w:hAnsi="Arial" w:cs="Arial"/>
          <w:sz w:val="20"/>
          <w:szCs w:val="20"/>
          <w:lang w:val="en-US"/>
        </w:rPr>
        <w:t xml:space="preserve"> </w:t>
      </w:r>
      <w:r w:rsidR="009045DD" w:rsidRPr="009045DD">
        <w:rPr>
          <w:rFonts w:ascii="Arial" w:eastAsia="Calibri" w:hAnsi="Arial" w:cs="Arial"/>
          <w:sz w:val="20"/>
          <w:szCs w:val="20"/>
          <w:lang w:val="en-US"/>
        </w:rPr>
        <w:t>(Jim Sherlock &amp; Jonathan Reuvid, 2022)</w:t>
      </w:r>
    </w:p>
    <w:p w14:paraId="7B3ADCDB" w14:textId="3BB19B5F" w:rsidR="00A035D8" w:rsidRDefault="00A035D8" w:rsidP="00A035D8">
      <w:pPr>
        <w:ind w:firstLine="0"/>
        <w:jc w:val="center"/>
        <w:rPr>
          <w:rFonts w:ascii="Arial" w:eastAsia="Calibri" w:hAnsi="Arial" w:cs="Arial"/>
          <w:sz w:val="20"/>
          <w:szCs w:val="20"/>
          <w:lang w:val="en-US"/>
        </w:rPr>
      </w:pPr>
      <w:r>
        <w:rPr>
          <w:noProof/>
        </w:rPr>
        <w:drawing>
          <wp:inline distT="0" distB="0" distL="0" distR="0" wp14:anchorId="27A25C36" wp14:editId="44834F8D">
            <wp:extent cx="4310943" cy="2468880"/>
            <wp:effectExtent l="0" t="0" r="0" b="762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5"/>
                    <a:stretch>
                      <a:fillRect/>
                    </a:stretch>
                  </pic:blipFill>
                  <pic:spPr>
                    <a:xfrm>
                      <a:off x="0" y="0"/>
                      <a:ext cx="4324167" cy="2476453"/>
                    </a:xfrm>
                    <a:prstGeom prst="rect">
                      <a:avLst/>
                    </a:prstGeom>
                  </pic:spPr>
                </pic:pic>
              </a:graphicData>
            </a:graphic>
          </wp:inline>
        </w:drawing>
      </w:r>
    </w:p>
    <w:p w14:paraId="315A135D" w14:textId="77777777" w:rsidR="003A7C87" w:rsidRDefault="003A7C87" w:rsidP="00A035D8">
      <w:pPr>
        <w:ind w:firstLine="0"/>
        <w:jc w:val="center"/>
        <w:rPr>
          <w:rFonts w:ascii="Arial" w:eastAsia="Calibri" w:hAnsi="Arial" w:cs="Arial"/>
          <w:sz w:val="20"/>
          <w:szCs w:val="20"/>
          <w:lang w:val="en-US"/>
        </w:rPr>
      </w:pPr>
    </w:p>
    <w:p w14:paraId="00A0203B" w14:textId="1CE1FF5D" w:rsidR="00BB3FAF" w:rsidRDefault="007A4F1E" w:rsidP="00635D1A">
      <w:pPr>
        <w:rPr>
          <w:rFonts w:ascii="Arial" w:eastAsia="Calibri" w:hAnsi="Arial" w:cs="Arial"/>
          <w:b/>
          <w:bCs/>
          <w:i/>
          <w:iCs/>
          <w:lang w:val="en-US"/>
        </w:rPr>
      </w:pPr>
      <w:r>
        <w:rPr>
          <w:rFonts w:ascii="Arial" w:eastAsia="Calibri" w:hAnsi="Arial" w:cs="Arial"/>
          <w:b/>
          <w:bCs/>
          <w:i/>
          <w:iCs/>
          <w:lang w:val="en-US"/>
        </w:rPr>
        <w:t>2.9</w:t>
      </w:r>
      <w:r w:rsidR="00BB3FAF" w:rsidRPr="007524BB">
        <w:rPr>
          <w:rFonts w:ascii="Arial" w:eastAsia="Calibri" w:hAnsi="Arial" w:cs="Arial"/>
          <w:b/>
          <w:bCs/>
          <w:i/>
          <w:iCs/>
          <w:lang w:val="en-US"/>
        </w:rPr>
        <w:t xml:space="preserve">.2. </w:t>
      </w:r>
      <w:r w:rsidR="007524BB" w:rsidRPr="007524BB">
        <w:rPr>
          <w:rFonts w:ascii="Arial" w:eastAsia="Calibri" w:hAnsi="Arial" w:cs="Arial"/>
          <w:b/>
          <w:bCs/>
          <w:i/>
          <w:iCs/>
          <w:lang w:val="en-US"/>
        </w:rPr>
        <w:t xml:space="preserve">Major trading partners </w:t>
      </w:r>
      <w:r w:rsidR="00BB3FAF" w:rsidRPr="007524BB">
        <w:rPr>
          <w:rFonts w:ascii="Arial" w:eastAsia="Calibri" w:hAnsi="Arial" w:cs="Arial"/>
          <w:b/>
          <w:bCs/>
          <w:i/>
          <w:iCs/>
          <w:lang w:val="en-US"/>
        </w:rPr>
        <w:t>2019</w:t>
      </w:r>
    </w:p>
    <w:p w14:paraId="103539B2" w14:textId="3B9E035C" w:rsidR="00574588" w:rsidRPr="00574588" w:rsidRDefault="00574588" w:rsidP="00574588">
      <w:pPr>
        <w:rPr>
          <w:rFonts w:ascii="Arial" w:eastAsia="Calibri" w:hAnsi="Arial" w:cs="Arial"/>
          <w:lang w:val="en-US"/>
        </w:rPr>
      </w:pPr>
      <w:r w:rsidRPr="00574588">
        <w:rPr>
          <w:rFonts w:ascii="Arial" w:eastAsia="Calibri" w:hAnsi="Arial" w:cs="Arial"/>
          <w:lang w:val="en-US"/>
        </w:rPr>
        <w:t xml:space="preserve">Despite a decline in </w:t>
      </w:r>
      <w:r w:rsidR="00C33A37">
        <w:rPr>
          <w:rFonts w:ascii="Arial" w:eastAsia="Calibri" w:hAnsi="Arial" w:cs="Arial"/>
          <w:lang w:val="en-US"/>
        </w:rPr>
        <w:t xml:space="preserve">the </w:t>
      </w:r>
      <w:r w:rsidRPr="00574588">
        <w:rPr>
          <w:rFonts w:ascii="Arial" w:eastAsia="Calibri" w:hAnsi="Arial" w:cs="Arial"/>
          <w:lang w:val="en-US"/>
        </w:rPr>
        <w:t xml:space="preserve">worth of £2.7 billion (3.9 </w:t>
      </w:r>
      <w:r w:rsidR="00C33A37">
        <w:rPr>
          <w:rFonts w:ascii="Arial" w:eastAsia="Calibri" w:hAnsi="Arial" w:cs="Arial"/>
          <w:lang w:val="en-US"/>
        </w:rPr>
        <w:t>per cent</w:t>
      </w:r>
      <w:r w:rsidRPr="00574588">
        <w:rPr>
          <w:rFonts w:ascii="Arial" w:eastAsia="Calibri" w:hAnsi="Arial" w:cs="Arial"/>
          <w:lang w:val="en-US"/>
        </w:rPr>
        <w:t xml:space="preserve">, Germany remained the United Kingdom's biggest trade partner in 2019 (66.0 B), followed by the United States (51.1 B), China (46.4 B), the Netherlands (42.1 B), and France (29.5 B). </w:t>
      </w:r>
    </w:p>
    <w:p w14:paraId="17148C6E" w14:textId="1BF07F1E" w:rsidR="00F56261" w:rsidRDefault="00574588" w:rsidP="00574588">
      <w:pPr>
        <w:rPr>
          <w:rFonts w:ascii="Arial" w:eastAsia="Calibri" w:hAnsi="Arial" w:cs="Arial"/>
          <w:lang w:val="en-US"/>
        </w:rPr>
      </w:pPr>
      <w:r w:rsidRPr="00574588">
        <w:rPr>
          <w:rFonts w:ascii="Arial" w:eastAsia="Calibri" w:hAnsi="Arial" w:cs="Arial"/>
          <w:lang w:val="en-US"/>
        </w:rPr>
        <w:t xml:space="preserve">The United States was still the United Kingdom's biggest export market in 2019, but the rise in value from 2018 to 2019 was £8.2 billion (17 </w:t>
      </w:r>
      <w:r w:rsidR="00C33A37">
        <w:rPr>
          <w:rFonts w:ascii="Arial" w:eastAsia="Calibri" w:hAnsi="Arial" w:cs="Arial"/>
          <w:lang w:val="en-US"/>
        </w:rPr>
        <w:t>per cent</w:t>
      </w:r>
      <w:r w:rsidRPr="00574588">
        <w:rPr>
          <w:rFonts w:ascii="Arial" w:eastAsia="Calibri" w:hAnsi="Arial" w:cs="Arial"/>
          <w:lang w:val="en-US"/>
        </w:rPr>
        <w:t>).  The United States (57.4), Germany (36.5), France (24.7), the Netherlands (23.7), and China (23.6) all followed</w:t>
      </w:r>
      <w:r w:rsidR="00863F97">
        <w:rPr>
          <w:rFonts w:ascii="Arial" w:eastAsia="Calibri" w:hAnsi="Arial" w:cs="Arial"/>
          <w:lang w:val="en-US"/>
        </w:rPr>
        <w:t xml:space="preserve"> </w:t>
      </w:r>
      <w:r w:rsidR="0051524E">
        <w:rPr>
          <w:rFonts w:ascii="Arial" w:eastAsia="Calibri" w:hAnsi="Arial" w:cs="Arial"/>
          <w:lang w:val="en-US"/>
        </w:rPr>
        <w:t>–</w:t>
      </w:r>
      <w:r w:rsidR="00A32AB8">
        <w:rPr>
          <w:rFonts w:ascii="Arial" w:eastAsia="Calibri" w:hAnsi="Arial" w:cs="Arial"/>
          <w:lang w:val="en-US"/>
        </w:rPr>
        <w:t xml:space="preserve"> figure</w:t>
      </w:r>
      <w:r w:rsidR="0051524E">
        <w:rPr>
          <w:rFonts w:ascii="Arial" w:eastAsia="Calibri" w:hAnsi="Arial" w:cs="Arial"/>
          <w:lang w:val="en-US"/>
        </w:rPr>
        <w:t xml:space="preserve"> 9</w:t>
      </w:r>
      <w:r w:rsidR="00F03920">
        <w:rPr>
          <w:rFonts w:ascii="Arial" w:eastAsia="Calibri" w:hAnsi="Arial" w:cs="Arial"/>
          <w:lang w:val="en-US"/>
        </w:rPr>
        <w:t xml:space="preserve"> </w:t>
      </w:r>
      <w:r w:rsidR="009C79AF">
        <w:rPr>
          <w:rFonts w:ascii="Arial" w:eastAsia="Calibri" w:hAnsi="Arial" w:cs="Arial"/>
          <w:lang w:val="en-US"/>
        </w:rPr>
        <w:t>(</w:t>
      </w:r>
      <w:r w:rsidR="009C79AF" w:rsidRPr="009C79AF">
        <w:rPr>
          <w:rFonts w:ascii="Arial" w:eastAsia="Calibri" w:hAnsi="Arial" w:cs="Arial"/>
          <w:lang w:val="en-US"/>
        </w:rPr>
        <w:t>Jim Sherlock &amp; Jonathan Reuvid</w:t>
      </w:r>
      <w:r w:rsidR="009C79AF">
        <w:rPr>
          <w:rFonts w:ascii="Arial" w:eastAsia="Calibri" w:hAnsi="Arial" w:cs="Arial"/>
          <w:lang w:val="en-US"/>
        </w:rPr>
        <w:t xml:space="preserve">, </w:t>
      </w:r>
      <w:r w:rsidR="009C79AF" w:rsidRPr="009C79AF">
        <w:rPr>
          <w:rFonts w:ascii="Arial" w:eastAsia="Calibri" w:hAnsi="Arial" w:cs="Arial"/>
          <w:lang w:val="en-US"/>
        </w:rPr>
        <w:t>2022)</w:t>
      </w:r>
      <w:r w:rsidR="009C79AF">
        <w:rPr>
          <w:rFonts w:ascii="Arial" w:eastAsia="Calibri" w:hAnsi="Arial" w:cs="Arial"/>
          <w:lang w:val="en-US"/>
        </w:rPr>
        <w:t>.</w:t>
      </w:r>
    </w:p>
    <w:p w14:paraId="31BF2A86" w14:textId="77777777" w:rsidR="003A7C87" w:rsidRDefault="003A7C87" w:rsidP="00874FE9">
      <w:pPr>
        <w:ind w:firstLine="0"/>
        <w:rPr>
          <w:rFonts w:ascii="Arial" w:eastAsia="Calibri" w:hAnsi="Arial" w:cs="Arial"/>
          <w:lang w:val="en-US"/>
        </w:rPr>
      </w:pPr>
    </w:p>
    <w:p w14:paraId="6501100C" w14:textId="386B5691" w:rsidR="0051524E" w:rsidRDefault="00F56261" w:rsidP="00F56261">
      <w:pPr>
        <w:ind w:firstLine="0"/>
        <w:jc w:val="center"/>
        <w:rPr>
          <w:rFonts w:ascii="Arial" w:eastAsia="Calibri" w:hAnsi="Arial" w:cs="Arial"/>
          <w:sz w:val="20"/>
          <w:szCs w:val="20"/>
          <w:lang w:val="en-US"/>
        </w:rPr>
      </w:pPr>
      <w:r w:rsidRPr="00F56261">
        <w:rPr>
          <w:rFonts w:ascii="Arial" w:eastAsia="Calibri" w:hAnsi="Arial" w:cs="Arial"/>
          <w:sz w:val="20"/>
          <w:szCs w:val="20"/>
          <w:lang w:val="en-US"/>
        </w:rPr>
        <w:t>F</w:t>
      </w:r>
      <w:r w:rsidR="0051524E" w:rsidRPr="00F56261">
        <w:rPr>
          <w:rFonts w:ascii="Arial" w:eastAsia="Calibri" w:hAnsi="Arial" w:cs="Arial"/>
          <w:sz w:val="20"/>
          <w:szCs w:val="20"/>
          <w:lang w:val="en-US"/>
        </w:rPr>
        <w:t>igure 9.</w:t>
      </w:r>
      <w:r w:rsidRPr="00F56261">
        <w:rPr>
          <w:rFonts w:ascii="Arial" w:eastAsia="Calibri" w:hAnsi="Arial" w:cs="Arial"/>
          <w:sz w:val="20"/>
          <w:szCs w:val="20"/>
          <w:lang w:val="en-US"/>
        </w:rPr>
        <w:t xml:space="preserve"> Major trading partners 2019</w:t>
      </w:r>
      <w:r w:rsidR="00D50DBA">
        <w:rPr>
          <w:rFonts w:ascii="Arial" w:eastAsia="Calibri" w:hAnsi="Arial" w:cs="Arial"/>
          <w:sz w:val="20"/>
          <w:szCs w:val="20"/>
          <w:lang w:val="en-US"/>
        </w:rPr>
        <w:t xml:space="preserve"> (</w:t>
      </w:r>
      <w:r w:rsidR="00D50DBA" w:rsidRPr="00D50DBA">
        <w:rPr>
          <w:rFonts w:ascii="Arial" w:eastAsia="Calibri" w:hAnsi="Arial" w:cs="Arial"/>
          <w:sz w:val="20"/>
          <w:szCs w:val="20"/>
          <w:lang w:val="en-US"/>
        </w:rPr>
        <w:t>Jim Sherlock &amp; Jonathan Reuvid, 2022)</w:t>
      </w:r>
    </w:p>
    <w:p w14:paraId="21C39090" w14:textId="0A5650D1" w:rsidR="002B559C" w:rsidRDefault="008B6F28" w:rsidP="00F56261">
      <w:pPr>
        <w:ind w:firstLine="0"/>
        <w:jc w:val="center"/>
        <w:rPr>
          <w:rFonts w:ascii="Arial" w:eastAsia="Calibri" w:hAnsi="Arial" w:cs="Arial"/>
          <w:sz w:val="20"/>
          <w:szCs w:val="20"/>
          <w:lang w:val="en-US"/>
        </w:rPr>
      </w:pPr>
      <w:r w:rsidRPr="008B6F28">
        <w:rPr>
          <w:noProof/>
        </w:rPr>
        <w:drawing>
          <wp:inline distT="0" distB="0" distL="0" distR="0" wp14:anchorId="2C6709B7" wp14:editId="42CFB80B">
            <wp:extent cx="4188763" cy="2371725"/>
            <wp:effectExtent l="0" t="0" r="2540" b="0"/>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pic:nvPicPr>
                  <pic:blipFill>
                    <a:blip r:embed="rId16"/>
                    <a:stretch>
                      <a:fillRect/>
                    </a:stretch>
                  </pic:blipFill>
                  <pic:spPr>
                    <a:xfrm>
                      <a:off x="0" y="0"/>
                      <a:ext cx="4266945" cy="2415992"/>
                    </a:xfrm>
                    <a:prstGeom prst="rect">
                      <a:avLst/>
                    </a:prstGeom>
                  </pic:spPr>
                </pic:pic>
              </a:graphicData>
            </a:graphic>
          </wp:inline>
        </w:drawing>
      </w:r>
    </w:p>
    <w:p w14:paraId="46DD6DD9" w14:textId="77777777" w:rsidR="00C76D61" w:rsidRDefault="00C76D61" w:rsidP="00F03920">
      <w:pPr>
        <w:ind w:firstLine="0"/>
        <w:rPr>
          <w:rFonts w:ascii="Arial" w:eastAsia="Calibri" w:hAnsi="Arial" w:cs="Arial"/>
          <w:lang w:val="en-US"/>
        </w:rPr>
      </w:pPr>
    </w:p>
    <w:p w14:paraId="4320289A" w14:textId="7FF9FD46" w:rsidR="00574588" w:rsidRDefault="00076D67" w:rsidP="00574588">
      <w:pPr>
        <w:rPr>
          <w:rFonts w:ascii="Arial" w:eastAsia="Calibri" w:hAnsi="Arial" w:cs="Arial"/>
          <w:b/>
          <w:bCs/>
          <w:i/>
          <w:iCs/>
          <w:lang w:val="en-US"/>
        </w:rPr>
      </w:pPr>
      <w:r>
        <w:rPr>
          <w:rFonts w:ascii="Arial" w:eastAsia="Calibri" w:hAnsi="Arial" w:cs="Arial"/>
          <w:b/>
          <w:bCs/>
          <w:i/>
          <w:iCs/>
          <w:lang w:val="en-US"/>
        </w:rPr>
        <w:lastRenderedPageBreak/>
        <w:t>2.9.</w:t>
      </w:r>
      <w:r w:rsidR="00574588" w:rsidRPr="003F2C2C">
        <w:rPr>
          <w:rFonts w:ascii="Arial" w:eastAsia="Calibri" w:hAnsi="Arial" w:cs="Arial"/>
          <w:b/>
          <w:bCs/>
          <w:i/>
          <w:iCs/>
          <w:lang w:val="en-US"/>
        </w:rPr>
        <w:t>3. Major trading partners 20</w:t>
      </w:r>
      <w:r w:rsidR="003F2C2C">
        <w:rPr>
          <w:rFonts w:ascii="Arial" w:eastAsia="Calibri" w:hAnsi="Arial" w:cs="Arial"/>
          <w:b/>
          <w:bCs/>
          <w:i/>
          <w:iCs/>
          <w:lang w:val="en-US"/>
        </w:rPr>
        <w:t>20</w:t>
      </w:r>
    </w:p>
    <w:p w14:paraId="663521B7" w14:textId="4FD39D3B" w:rsidR="00F838A3" w:rsidRDefault="005E1FE8" w:rsidP="00574588">
      <w:pPr>
        <w:rPr>
          <w:rFonts w:ascii="Arial" w:eastAsia="Calibri" w:hAnsi="Arial" w:cs="Arial"/>
          <w:lang w:val="en-US"/>
        </w:rPr>
      </w:pPr>
      <w:r w:rsidRPr="005E1FE8">
        <w:rPr>
          <w:rFonts w:ascii="Arial" w:eastAsia="Calibri" w:hAnsi="Arial" w:cs="Arial"/>
          <w:lang w:val="en-US"/>
        </w:rPr>
        <w:t xml:space="preserve">The Major trading partners </w:t>
      </w:r>
      <w:r w:rsidR="00C33A37">
        <w:rPr>
          <w:rFonts w:ascii="Arial" w:eastAsia="Calibri" w:hAnsi="Arial" w:cs="Arial"/>
          <w:lang w:val="en-US"/>
        </w:rPr>
        <w:t xml:space="preserve">in </w:t>
      </w:r>
      <w:r w:rsidRPr="005E1FE8">
        <w:rPr>
          <w:rFonts w:ascii="Arial" w:eastAsia="Calibri" w:hAnsi="Arial" w:cs="Arial"/>
          <w:lang w:val="en-US"/>
        </w:rPr>
        <w:t>2020</w:t>
      </w:r>
      <w:r w:rsidR="0085418A">
        <w:rPr>
          <w:rFonts w:ascii="Arial" w:eastAsia="Calibri" w:hAnsi="Arial" w:cs="Arial"/>
          <w:lang w:val="en-US"/>
        </w:rPr>
        <w:t xml:space="preserve"> for import and export </w:t>
      </w:r>
      <w:r w:rsidR="00795659">
        <w:rPr>
          <w:rFonts w:ascii="Arial" w:eastAsia="Calibri" w:hAnsi="Arial" w:cs="Arial"/>
          <w:lang w:val="en-US"/>
        </w:rPr>
        <w:t xml:space="preserve">were </w:t>
      </w:r>
      <w:r w:rsidR="00C33A37">
        <w:rPr>
          <w:rFonts w:ascii="Arial" w:eastAsia="Calibri" w:hAnsi="Arial" w:cs="Arial"/>
          <w:lang w:val="en-US"/>
        </w:rPr>
        <w:t xml:space="preserve">the </w:t>
      </w:r>
      <w:r w:rsidR="0085418A">
        <w:rPr>
          <w:rFonts w:ascii="Arial" w:eastAsia="Calibri" w:hAnsi="Arial" w:cs="Arial"/>
          <w:lang w:val="en-US"/>
        </w:rPr>
        <w:t xml:space="preserve">e: United States </w:t>
      </w:r>
      <w:r w:rsidR="007F61DD">
        <w:rPr>
          <w:rFonts w:ascii="Arial" w:eastAsia="Calibri" w:hAnsi="Arial" w:cs="Arial"/>
          <w:lang w:val="en-US"/>
        </w:rPr>
        <w:t>126B</w:t>
      </w:r>
      <w:r w:rsidR="008E6F0E">
        <w:rPr>
          <w:rFonts w:ascii="Arial" w:eastAsia="Calibri" w:hAnsi="Arial" w:cs="Arial"/>
          <w:lang w:val="en-US"/>
        </w:rPr>
        <w:t>-</w:t>
      </w:r>
      <w:r w:rsidR="007F61DD">
        <w:rPr>
          <w:rFonts w:ascii="Arial" w:eastAsia="Calibri" w:hAnsi="Arial" w:cs="Arial"/>
          <w:lang w:val="en-US"/>
        </w:rPr>
        <w:t>Export and 74.8</w:t>
      </w:r>
      <w:r w:rsidR="009F43ED">
        <w:rPr>
          <w:rFonts w:ascii="Arial" w:eastAsia="Calibri" w:hAnsi="Arial" w:cs="Arial"/>
          <w:lang w:val="en-US"/>
        </w:rPr>
        <w:t>B</w:t>
      </w:r>
      <w:r w:rsidR="008E6F0E">
        <w:rPr>
          <w:rFonts w:ascii="Arial" w:eastAsia="Calibri" w:hAnsi="Arial" w:cs="Arial"/>
          <w:lang w:val="en-US"/>
        </w:rPr>
        <w:t>-</w:t>
      </w:r>
      <w:r w:rsidR="007F61DD">
        <w:rPr>
          <w:rFonts w:ascii="Arial" w:eastAsia="Calibri" w:hAnsi="Arial" w:cs="Arial"/>
          <w:lang w:val="en-US"/>
        </w:rPr>
        <w:t>Import</w:t>
      </w:r>
      <w:r w:rsidR="009F43ED">
        <w:rPr>
          <w:rFonts w:ascii="Arial" w:eastAsia="Calibri" w:hAnsi="Arial" w:cs="Arial"/>
          <w:lang w:val="en-US"/>
        </w:rPr>
        <w:t xml:space="preserve">, followed by </w:t>
      </w:r>
      <w:r w:rsidR="007D733C">
        <w:rPr>
          <w:rFonts w:ascii="Arial" w:eastAsia="Calibri" w:hAnsi="Arial" w:cs="Arial"/>
          <w:lang w:val="en-US"/>
        </w:rPr>
        <w:t xml:space="preserve">Germany </w:t>
      </w:r>
      <w:r w:rsidR="00DB1B20">
        <w:rPr>
          <w:rFonts w:ascii="Arial" w:eastAsia="Calibri" w:hAnsi="Arial" w:cs="Arial"/>
          <w:lang w:val="en-US"/>
        </w:rPr>
        <w:t xml:space="preserve">Export - </w:t>
      </w:r>
      <w:r w:rsidR="007D733C">
        <w:rPr>
          <w:rFonts w:ascii="Arial" w:eastAsia="Calibri" w:hAnsi="Arial" w:cs="Arial"/>
          <w:lang w:val="en-US"/>
        </w:rPr>
        <w:t>49B and 66.1B</w:t>
      </w:r>
      <w:r w:rsidR="00DB1B20">
        <w:rPr>
          <w:rFonts w:ascii="Arial" w:eastAsia="Calibri" w:hAnsi="Arial" w:cs="Arial"/>
          <w:lang w:val="en-US"/>
        </w:rPr>
        <w:t xml:space="preserve"> – Import</w:t>
      </w:r>
      <w:r w:rsidR="008F6D8B">
        <w:rPr>
          <w:rFonts w:ascii="Arial" w:eastAsia="Calibri" w:hAnsi="Arial" w:cs="Arial"/>
          <w:lang w:val="en-US"/>
        </w:rPr>
        <w:t xml:space="preserve">; </w:t>
      </w:r>
      <w:r w:rsidR="00FF275A">
        <w:rPr>
          <w:rFonts w:ascii="Arial" w:eastAsia="Calibri" w:hAnsi="Arial" w:cs="Arial"/>
          <w:lang w:val="en-US"/>
        </w:rPr>
        <w:t>China – 25.9</w:t>
      </w:r>
      <w:r w:rsidR="00AE32AB">
        <w:rPr>
          <w:rFonts w:ascii="Arial" w:eastAsia="Calibri" w:hAnsi="Arial" w:cs="Arial"/>
          <w:lang w:val="en-US"/>
        </w:rPr>
        <w:t>B</w:t>
      </w:r>
      <w:r w:rsidR="00FF275A">
        <w:rPr>
          <w:rFonts w:ascii="Arial" w:eastAsia="Calibri" w:hAnsi="Arial" w:cs="Arial"/>
          <w:lang w:val="en-US"/>
        </w:rPr>
        <w:t xml:space="preserve"> Export and 56.9</w:t>
      </w:r>
      <w:r w:rsidR="00AE32AB">
        <w:rPr>
          <w:rFonts w:ascii="Arial" w:eastAsia="Calibri" w:hAnsi="Arial" w:cs="Arial"/>
          <w:lang w:val="en-US"/>
        </w:rPr>
        <w:t>B</w:t>
      </w:r>
      <w:r w:rsidR="00CA150B">
        <w:rPr>
          <w:rFonts w:ascii="Arial" w:eastAsia="Calibri" w:hAnsi="Arial" w:cs="Arial"/>
          <w:lang w:val="en-US"/>
        </w:rPr>
        <w:t>-</w:t>
      </w:r>
      <w:r w:rsidR="00FF275A">
        <w:rPr>
          <w:rFonts w:ascii="Arial" w:eastAsia="Calibri" w:hAnsi="Arial" w:cs="Arial"/>
          <w:lang w:val="en-US"/>
        </w:rPr>
        <w:t>Import;</w:t>
      </w:r>
      <w:r w:rsidR="0035056C">
        <w:rPr>
          <w:rFonts w:ascii="Arial" w:eastAsia="Calibri" w:hAnsi="Arial" w:cs="Arial"/>
          <w:lang w:val="en-US"/>
        </w:rPr>
        <w:t xml:space="preserve"> </w:t>
      </w:r>
      <w:r w:rsidR="00C33A37">
        <w:rPr>
          <w:rFonts w:ascii="Arial" w:eastAsia="Calibri" w:hAnsi="Arial" w:cs="Arial"/>
          <w:lang w:val="en-US"/>
        </w:rPr>
        <w:t>Netherlands</w:t>
      </w:r>
      <w:r w:rsidR="0035056C">
        <w:rPr>
          <w:rFonts w:ascii="Arial" w:eastAsia="Calibri" w:hAnsi="Arial" w:cs="Arial"/>
          <w:lang w:val="en-US"/>
        </w:rPr>
        <w:t xml:space="preserve"> </w:t>
      </w:r>
      <w:r w:rsidR="00210618">
        <w:rPr>
          <w:rFonts w:ascii="Arial" w:eastAsia="Calibri" w:hAnsi="Arial" w:cs="Arial"/>
          <w:lang w:val="en-US"/>
        </w:rPr>
        <w:t>Export – 35.5</w:t>
      </w:r>
      <w:r w:rsidR="00AE32AB">
        <w:rPr>
          <w:rFonts w:ascii="Arial" w:eastAsia="Calibri" w:hAnsi="Arial" w:cs="Arial"/>
          <w:lang w:val="en-US"/>
        </w:rPr>
        <w:t>B</w:t>
      </w:r>
      <w:r w:rsidR="00210618">
        <w:rPr>
          <w:rFonts w:ascii="Arial" w:eastAsia="Calibri" w:hAnsi="Arial" w:cs="Arial"/>
          <w:lang w:val="en-US"/>
        </w:rPr>
        <w:t xml:space="preserve"> and Import </w:t>
      </w:r>
      <w:r w:rsidR="00BD00BF">
        <w:rPr>
          <w:rFonts w:ascii="Arial" w:eastAsia="Calibri" w:hAnsi="Arial" w:cs="Arial"/>
          <w:lang w:val="en-US"/>
        </w:rPr>
        <w:t>– 42.1</w:t>
      </w:r>
      <w:r w:rsidR="00AE32AB">
        <w:rPr>
          <w:rFonts w:ascii="Arial" w:eastAsia="Calibri" w:hAnsi="Arial" w:cs="Arial"/>
          <w:lang w:val="en-US"/>
        </w:rPr>
        <w:t>B</w:t>
      </w:r>
      <w:r w:rsidR="00BD00BF">
        <w:rPr>
          <w:rFonts w:ascii="Arial" w:eastAsia="Calibri" w:hAnsi="Arial" w:cs="Arial"/>
          <w:lang w:val="en-US"/>
        </w:rPr>
        <w:t xml:space="preserve">; </w:t>
      </w:r>
      <w:r w:rsidR="0035711B">
        <w:rPr>
          <w:rFonts w:ascii="Arial" w:eastAsia="Calibri" w:hAnsi="Arial" w:cs="Arial"/>
          <w:lang w:val="en-US"/>
        </w:rPr>
        <w:t>France – 31.1</w:t>
      </w:r>
      <w:r w:rsidR="00AE32AB">
        <w:rPr>
          <w:rFonts w:ascii="Arial" w:eastAsia="Calibri" w:hAnsi="Arial" w:cs="Arial"/>
          <w:lang w:val="en-US"/>
        </w:rPr>
        <w:t>B</w:t>
      </w:r>
      <w:r w:rsidR="0035711B">
        <w:rPr>
          <w:rFonts w:ascii="Arial" w:eastAsia="Calibri" w:hAnsi="Arial" w:cs="Arial"/>
          <w:lang w:val="en-US"/>
        </w:rPr>
        <w:t>; Export</w:t>
      </w:r>
      <w:r w:rsidR="00AE32AB">
        <w:rPr>
          <w:rFonts w:ascii="Arial" w:eastAsia="Calibri" w:hAnsi="Arial" w:cs="Arial"/>
          <w:lang w:val="en-US"/>
        </w:rPr>
        <w:t xml:space="preserve"> and Import – 35.2B</w:t>
      </w:r>
      <w:r w:rsidR="00C0538E">
        <w:rPr>
          <w:rFonts w:ascii="Arial" w:eastAsia="Calibri" w:hAnsi="Arial" w:cs="Arial"/>
          <w:lang w:val="en-US"/>
        </w:rPr>
        <w:t xml:space="preserve"> – figure 10</w:t>
      </w:r>
      <w:r w:rsidR="001A4D30">
        <w:rPr>
          <w:rFonts w:ascii="Arial" w:eastAsia="Calibri" w:hAnsi="Arial" w:cs="Arial"/>
          <w:lang w:val="en-US"/>
        </w:rPr>
        <w:t xml:space="preserve"> </w:t>
      </w:r>
      <w:r w:rsidR="009C79AF">
        <w:rPr>
          <w:rFonts w:ascii="Arial" w:eastAsia="Calibri" w:hAnsi="Arial" w:cs="Arial"/>
          <w:lang w:val="en-US"/>
        </w:rPr>
        <w:t>(</w:t>
      </w:r>
      <w:r w:rsidR="009C79AF" w:rsidRPr="009C79AF">
        <w:rPr>
          <w:rFonts w:ascii="Arial" w:eastAsia="Calibri" w:hAnsi="Arial" w:cs="Arial"/>
          <w:lang w:val="en-US"/>
        </w:rPr>
        <w:t>Jim Sherlock &amp; Jonathan Reuvid</w:t>
      </w:r>
      <w:r w:rsidR="009C79AF">
        <w:rPr>
          <w:rFonts w:ascii="Arial" w:eastAsia="Calibri" w:hAnsi="Arial" w:cs="Arial"/>
          <w:lang w:val="en-US"/>
        </w:rPr>
        <w:t xml:space="preserve">, </w:t>
      </w:r>
      <w:r w:rsidR="009C79AF" w:rsidRPr="009C79AF">
        <w:rPr>
          <w:rFonts w:ascii="Arial" w:eastAsia="Calibri" w:hAnsi="Arial" w:cs="Arial"/>
          <w:lang w:val="en-US"/>
        </w:rPr>
        <w:t>2022)</w:t>
      </w:r>
      <w:r w:rsidR="009C79AF">
        <w:rPr>
          <w:rFonts w:ascii="Arial" w:eastAsia="Calibri" w:hAnsi="Arial" w:cs="Arial"/>
          <w:lang w:val="en-US"/>
        </w:rPr>
        <w:t>.</w:t>
      </w:r>
    </w:p>
    <w:p w14:paraId="6B761E95" w14:textId="77777777" w:rsidR="00651BC2" w:rsidRDefault="00651BC2" w:rsidP="00FF2B8F">
      <w:pPr>
        <w:ind w:firstLine="0"/>
        <w:rPr>
          <w:rFonts w:ascii="Arial" w:eastAsia="Calibri" w:hAnsi="Arial" w:cs="Arial"/>
          <w:lang w:val="en-US"/>
        </w:rPr>
      </w:pPr>
    </w:p>
    <w:p w14:paraId="5F807800" w14:textId="7A7097B0" w:rsidR="004A46EF" w:rsidRPr="006F4385" w:rsidRDefault="004A46EF" w:rsidP="00FF2B8F">
      <w:pPr>
        <w:ind w:firstLine="0"/>
        <w:jc w:val="center"/>
        <w:rPr>
          <w:rFonts w:ascii="Arial" w:eastAsia="Calibri" w:hAnsi="Arial" w:cs="Arial"/>
          <w:sz w:val="20"/>
          <w:szCs w:val="20"/>
          <w:lang w:val="en-US"/>
        </w:rPr>
      </w:pPr>
      <w:r w:rsidRPr="006F4385">
        <w:rPr>
          <w:rFonts w:ascii="Arial" w:eastAsia="Calibri" w:hAnsi="Arial" w:cs="Arial"/>
          <w:sz w:val="20"/>
          <w:szCs w:val="20"/>
          <w:lang w:val="en-US"/>
        </w:rPr>
        <w:t>Figure 10</w:t>
      </w:r>
      <w:r w:rsidR="004E2B8E" w:rsidRPr="006F4385">
        <w:rPr>
          <w:rFonts w:ascii="Arial" w:eastAsia="Calibri" w:hAnsi="Arial" w:cs="Arial"/>
          <w:sz w:val="20"/>
          <w:szCs w:val="20"/>
          <w:lang w:val="en-US"/>
        </w:rPr>
        <w:t xml:space="preserve">. </w:t>
      </w:r>
      <w:r w:rsidRPr="006F4385">
        <w:rPr>
          <w:rFonts w:ascii="Arial" w:eastAsia="Calibri" w:hAnsi="Arial" w:cs="Arial"/>
          <w:sz w:val="20"/>
          <w:szCs w:val="20"/>
          <w:lang w:val="en-US"/>
        </w:rPr>
        <w:t>Major trading partners 2020</w:t>
      </w:r>
      <w:r w:rsidR="00D50DBA">
        <w:rPr>
          <w:rFonts w:ascii="Arial" w:eastAsia="Calibri" w:hAnsi="Arial" w:cs="Arial"/>
          <w:sz w:val="20"/>
          <w:szCs w:val="20"/>
          <w:lang w:val="en-US"/>
        </w:rPr>
        <w:t xml:space="preserve"> </w:t>
      </w:r>
      <w:r w:rsidR="00D50DBA" w:rsidRPr="00D50DBA">
        <w:rPr>
          <w:rFonts w:ascii="Arial" w:eastAsia="Calibri" w:hAnsi="Arial" w:cs="Arial"/>
          <w:sz w:val="20"/>
          <w:szCs w:val="20"/>
          <w:lang w:val="en-US"/>
        </w:rPr>
        <w:t>(Jim Sherlock &amp; Jonathan Reuvid, 2022)</w:t>
      </w:r>
    </w:p>
    <w:p w14:paraId="68CED44B" w14:textId="642C5FCA" w:rsidR="00777ACF" w:rsidRDefault="00605DA3" w:rsidP="00FF2B8F">
      <w:pPr>
        <w:ind w:firstLine="0"/>
        <w:jc w:val="center"/>
        <w:rPr>
          <w:rFonts w:ascii="Arial" w:eastAsia="Calibri" w:hAnsi="Arial" w:cs="Arial"/>
          <w:sz w:val="20"/>
          <w:szCs w:val="20"/>
          <w:lang w:val="en-US"/>
        </w:rPr>
      </w:pPr>
      <w:r>
        <w:rPr>
          <w:noProof/>
        </w:rPr>
        <w:drawing>
          <wp:inline distT="0" distB="0" distL="0" distR="0" wp14:anchorId="069E4825" wp14:editId="1E16F2F0">
            <wp:extent cx="4353227" cy="2189249"/>
            <wp:effectExtent l="0" t="0" r="0" b="1905"/>
            <wp:docPr id="13" name="Picture 1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 Excel&#10;&#10;Description automatically generated"/>
                    <pic:cNvPicPr/>
                  </pic:nvPicPr>
                  <pic:blipFill>
                    <a:blip r:embed="rId17"/>
                    <a:stretch>
                      <a:fillRect/>
                    </a:stretch>
                  </pic:blipFill>
                  <pic:spPr>
                    <a:xfrm>
                      <a:off x="0" y="0"/>
                      <a:ext cx="4395871" cy="2210695"/>
                    </a:xfrm>
                    <a:prstGeom prst="rect">
                      <a:avLst/>
                    </a:prstGeom>
                  </pic:spPr>
                </pic:pic>
              </a:graphicData>
            </a:graphic>
          </wp:inline>
        </w:drawing>
      </w:r>
    </w:p>
    <w:p w14:paraId="0917F3B3" w14:textId="77777777" w:rsidR="00137BC9" w:rsidRPr="00FF2B8F" w:rsidRDefault="00137BC9" w:rsidP="00FF2B8F">
      <w:pPr>
        <w:ind w:firstLine="0"/>
        <w:jc w:val="center"/>
        <w:rPr>
          <w:rFonts w:ascii="Arial" w:eastAsia="Calibri" w:hAnsi="Arial" w:cs="Arial"/>
          <w:sz w:val="20"/>
          <w:szCs w:val="20"/>
          <w:lang w:val="en-US"/>
        </w:rPr>
      </w:pPr>
    </w:p>
    <w:p w14:paraId="75A81795" w14:textId="37274708" w:rsidR="00CA150B" w:rsidRDefault="00076D67" w:rsidP="00574588">
      <w:pPr>
        <w:rPr>
          <w:rFonts w:ascii="Arial" w:eastAsia="Calibri" w:hAnsi="Arial" w:cs="Arial"/>
          <w:b/>
          <w:bCs/>
          <w:i/>
          <w:iCs/>
          <w:lang w:val="en-US"/>
        </w:rPr>
      </w:pPr>
      <w:bookmarkStart w:id="4" w:name="_Hlk130137756"/>
      <w:r>
        <w:rPr>
          <w:rFonts w:ascii="Arial" w:eastAsia="Calibri" w:hAnsi="Arial" w:cs="Arial"/>
          <w:b/>
          <w:bCs/>
          <w:i/>
          <w:iCs/>
          <w:lang w:val="en-US"/>
        </w:rPr>
        <w:t>2.</w:t>
      </w:r>
      <w:r w:rsidR="00352B8D">
        <w:rPr>
          <w:rFonts w:ascii="Arial" w:eastAsia="Calibri" w:hAnsi="Arial" w:cs="Arial"/>
          <w:b/>
          <w:bCs/>
          <w:i/>
          <w:iCs/>
          <w:lang w:val="en-US"/>
        </w:rPr>
        <w:t>9</w:t>
      </w:r>
      <w:r w:rsidR="00DB5FC6" w:rsidRPr="00DB5FC6">
        <w:rPr>
          <w:rFonts w:ascii="Arial" w:eastAsia="Calibri" w:hAnsi="Arial" w:cs="Arial"/>
          <w:b/>
          <w:bCs/>
          <w:i/>
          <w:iCs/>
          <w:lang w:val="en-US"/>
        </w:rPr>
        <w:t>.4. Major trading partners 2021</w:t>
      </w:r>
    </w:p>
    <w:bookmarkEnd w:id="4"/>
    <w:p w14:paraId="54C479E3" w14:textId="70A2EF51" w:rsidR="00BC3C87" w:rsidRDefault="00B24054" w:rsidP="00E1212E">
      <w:pPr>
        <w:rPr>
          <w:rFonts w:ascii="Arial" w:eastAsia="Calibri" w:hAnsi="Arial" w:cs="Arial"/>
          <w:lang w:val="en-US"/>
        </w:rPr>
      </w:pPr>
      <w:r w:rsidRPr="00A3629E">
        <w:rPr>
          <w:rFonts w:ascii="Arial" w:eastAsia="Calibri" w:hAnsi="Arial" w:cs="Arial"/>
          <w:lang w:val="en-US"/>
        </w:rPr>
        <w:t xml:space="preserve">UK </w:t>
      </w:r>
      <w:r w:rsidR="00BC3C87" w:rsidRPr="00A3629E">
        <w:rPr>
          <w:rFonts w:ascii="Arial" w:eastAsia="Calibri" w:hAnsi="Arial" w:cs="Arial"/>
          <w:lang w:val="en-US"/>
        </w:rPr>
        <w:t>Exports</w:t>
      </w:r>
      <w:r w:rsidR="00703BBC" w:rsidRPr="00A3629E">
        <w:rPr>
          <w:rFonts w:ascii="Arial" w:eastAsia="Calibri" w:hAnsi="Arial" w:cs="Arial"/>
          <w:lang w:val="en-US"/>
        </w:rPr>
        <w:t xml:space="preserve"> partners:</w:t>
      </w:r>
      <w:r w:rsidR="00BC3C87" w:rsidRPr="00BC3C87">
        <w:rPr>
          <w:rFonts w:ascii="Arial" w:eastAsia="Calibri" w:hAnsi="Arial" w:cs="Arial"/>
          <w:lang w:val="en-US"/>
        </w:rPr>
        <w:t xml:space="preserve"> </w:t>
      </w:r>
      <w:r>
        <w:rPr>
          <w:rFonts w:ascii="Arial" w:eastAsia="Calibri" w:hAnsi="Arial" w:cs="Arial"/>
          <w:lang w:val="en-US"/>
        </w:rPr>
        <w:t xml:space="preserve">The </w:t>
      </w:r>
      <w:r w:rsidR="00BC3C87" w:rsidRPr="00BC3C87">
        <w:rPr>
          <w:rFonts w:ascii="Arial" w:eastAsia="Calibri" w:hAnsi="Arial" w:cs="Arial"/>
          <w:lang w:val="en-US"/>
        </w:rPr>
        <w:t>top 5 trading partners</w:t>
      </w:r>
      <w:r w:rsidR="00BC3C87">
        <w:rPr>
          <w:rFonts w:ascii="Arial" w:eastAsia="Calibri" w:hAnsi="Arial" w:cs="Arial"/>
          <w:lang w:val="en-US"/>
        </w:rPr>
        <w:t xml:space="preserve"> </w:t>
      </w:r>
      <w:r>
        <w:rPr>
          <w:rFonts w:ascii="Arial" w:eastAsia="Calibri" w:hAnsi="Arial" w:cs="Arial"/>
          <w:lang w:val="en-US"/>
        </w:rPr>
        <w:t xml:space="preserve">are: </w:t>
      </w:r>
      <w:r w:rsidR="00AF0663" w:rsidRPr="00AF0663">
        <w:rPr>
          <w:rFonts w:ascii="Arial" w:eastAsia="Calibri" w:hAnsi="Arial" w:cs="Arial"/>
          <w:lang w:val="en-US"/>
        </w:rPr>
        <w:t>USA</w:t>
      </w:r>
      <w:r w:rsidR="008A7F79">
        <w:rPr>
          <w:rFonts w:ascii="Arial" w:eastAsia="Calibri" w:hAnsi="Arial" w:cs="Arial"/>
          <w:lang w:val="en-US"/>
        </w:rPr>
        <w:t xml:space="preserve"> - </w:t>
      </w:r>
      <w:r w:rsidR="007F7169">
        <w:rPr>
          <w:rFonts w:ascii="Arial" w:eastAsia="Calibri" w:hAnsi="Arial" w:cs="Arial"/>
          <w:lang w:val="en-US"/>
        </w:rPr>
        <w:t>3</w:t>
      </w:r>
      <w:r w:rsidR="00AF0663" w:rsidRPr="00AF0663">
        <w:rPr>
          <w:rFonts w:ascii="Arial" w:eastAsia="Calibri" w:hAnsi="Arial" w:cs="Arial"/>
          <w:lang w:val="en-US"/>
        </w:rPr>
        <w:t>3.7</w:t>
      </w:r>
      <w:r w:rsidR="008A7F79">
        <w:rPr>
          <w:rFonts w:ascii="Arial" w:eastAsia="Calibri" w:hAnsi="Arial" w:cs="Arial"/>
          <w:lang w:val="en-US"/>
        </w:rPr>
        <w:t xml:space="preserve">B; </w:t>
      </w:r>
      <w:r w:rsidR="00AF0663" w:rsidRPr="00AF0663">
        <w:rPr>
          <w:rFonts w:ascii="Arial" w:eastAsia="Calibri" w:hAnsi="Arial" w:cs="Arial"/>
          <w:lang w:val="en-US"/>
        </w:rPr>
        <w:t>Germany</w:t>
      </w:r>
      <w:r w:rsidR="008A7F79">
        <w:rPr>
          <w:rFonts w:ascii="Arial" w:eastAsia="Calibri" w:hAnsi="Arial" w:cs="Arial"/>
          <w:lang w:val="en-US"/>
        </w:rPr>
        <w:t xml:space="preserve"> - </w:t>
      </w:r>
      <w:r w:rsidR="00AF0663" w:rsidRPr="00AF0663">
        <w:rPr>
          <w:rFonts w:ascii="Arial" w:eastAsia="Calibri" w:hAnsi="Arial" w:cs="Arial"/>
          <w:lang w:val="en-US"/>
        </w:rPr>
        <w:t>2</w:t>
      </w:r>
      <w:r w:rsidR="007F7169">
        <w:rPr>
          <w:rFonts w:ascii="Arial" w:eastAsia="Calibri" w:hAnsi="Arial" w:cs="Arial"/>
          <w:lang w:val="en-US"/>
        </w:rPr>
        <w:t>2</w:t>
      </w:r>
      <w:r w:rsidR="00AF0663" w:rsidRPr="00AF0663">
        <w:rPr>
          <w:rFonts w:ascii="Arial" w:eastAsia="Calibri" w:hAnsi="Arial" w:cs="Arial"/>
          <w:lang w:val="en-US"/>
        </w:rPr>
        <w:t>.8</w:t>
      </w:r>
      <w:r w:rsidR="009B5A0C">
        <w:rPr>
          <w:rFonts w:ascii="Arial" w:eastAsia="Calibri" w:hAnsi="Arial" w:cs="Arial"/>
          <w:lang w:val="en-US"/>
        </w:rPr>
        <w:t xml:space="preserve">B; </w:t>
      </w:r>
      <w:r w:rsidR="00AF0663" w:rsidRPr="00AF0663">
        <w:rPr>
          <w:rFonts w:ascii="Arial" w:eastAsia="Calibri" w:hAnsi="Arial" w:cs="Arial"/>
          <w:lang w:val="en-US"/>
        </w:rPr>
        <w:t>Netherlands</w:t>
      </w:r>
      <w:r w:rsidR="009B5A0C">
        <w:rPr>
          <w:rFonts w:ascii="Arial" w:eastAsia="Calibri" w:hAnsi="Arial" w:cs="Arial"/>
          <w:lang w:val="en-US"/>
        </w:rPr>
        <w:t xml:space="preserve"> - </w:t>
      </w:r>
      <w:r w:rsidR="00AF0663" w:rsidRPr="00AF0663">
        <w:rPr>
          <w:rFonts w:ascii="Arial" w:eastAsia="Calibri" w:hAnsi="Arial" w:cs="Arial"/>
          <w:lang w:val="en-US"/>
        </w:rPr>
        <w:t>2</w:t>
      </w:r>
      <w:r w:rsidR="007F7169">
        <w:rPr>
          <w:rFonts w:ascii="Arial" w:eastAsia="Calibri" w:hAnsi="Arial" w:cs="Arial"/>
          <w:lang w:val="en-US"/>
        </w:rPr>
        <w:t>1</w:t>
      </w:r>
      <w:r w:rsidR="00AF0663" w:rsidRPr="00AF0663">
        <w:rPr>
          <w:rFonts w:ascii="Arial" w:eastAsia="Calibri" w:hAnsi="Arial" w:cs="Arial"/>
          <w:lang w:val="en-US"/>
        </w:rPr>
        <w:t>.1</w:t>
      </w:r>
      <w:r w:rsidR="00703BBC">
        <w:rPr>
          <w:rFonts w:ascii="Arial" w:eastAsia="Calibri" w:hAnsi="Arial" w:cs="Arial"/>
          <w:lang w:val="en-US"/>
        </w:rPr>
        <w:t>B</w:t>
      </w:r>
      <w:r w:rsidR="00E1212E">
        <w:rPr>
          <w:rFonts w:ascii="Arial" w:eastAsia="Calibri" w:hAnsi="Arial" w:cs="Arial"/>
          <w:lang w:val="en-US"/>
        </w:rPr>
        <w:t xml:space="preserve">; </w:t>
      </w:r>
      <w:r w:rsidR="00AF0663" w:rsidRPr="00AF0663">
        <w:rPr>
          <w:rFonts w:ascii="Arial" w:eastAsia="Calibri" w:hAnsi="Arial" w:cs="Arial"/>
          <w:lang w:val="en-US"/>
        </w:rPr>
        <w:t>France</w:t>
      </w:r>
      <w:r w:rsidR="00E1212E">
        <w:rPr>
          <w:rFonts w:ascii="Arial" w:eastAsia="Calibri" w:hAnsi="Arial" w:cs="Arial"/>
          <w:lang w:val="en-US"/>
        </w:rPr>
        <w:t xml:space="preserve"> - </w:t>
      </w:r>
      <w:r w:rsidR="00AF0663" w:rsidRPr="00AF0663">
        <w:rPr>
          <w:rFonts w:ascii="Arial" w:eastAsia="Calibri" w:hAnsi="Arial" w:cs="Arial"/>
          <w:lang w:val="en-US"/>
        </w:rPr>
        <w:t>1</w:t>
      </w:r>
      <w:r w:rsidR="007F7169">
        <w:rPr>
          <w:rFonts w:ascii="Arial" w:eastAsia="Calibri" w:hAnsi="Arial" w:cs="Arial"/>
          <w:lang w:val="en-US"/>
        </w:rPr>
        <w:t>9</w:t>
      </w:r>
      <w:r w:rsidR="00AF0663" w:rsidRPr="00AF0663">
        <w:rPr>
          <w:rFonts w:ascii="Arial" w:eastAsia="Calibri" w:hAnsi="Arial" w:cs="Arial"/>
          <w:lang w:val="en-US"/>
        </w:rPr>
        <w:t>.7</w:t>
      </w:r>
      <w:r w:rsidR="00703BBC">
        <w:rPr>
          <w:rFonts w:ascii="Arial" w:eastAsia="Calibri" w:hAnsi="Arial" w:cs="Arial"/>
          <w:lang w:val="en-US"/>
        </w:rPr>
        <w:t>B</w:t>
      </w:r>
      <w:r w:rsidR="00E1212E">
        <w:rPr>
          <w:rFonts w:ascii="Arial" w:eastAsia="Calibri" w:hAnsi="Arial" w:cs="Arial"/>
          <w:lang w:val="en-US"/>
        </w:rPr>
        <w:t xml:space="preserve">; </w:t>
      </w:r>
      <w:r w:rsidR="00C33A37">
        <w:rPr>
          <w:rFonts w:ascii="Arial" w:eastAsia="Calibri" w:hAnsi="Arial" w:cs="Arial"/>
          <w:lang w:val="en-US"/>
        </w:rPr>
        <w:t xml:space="preserve">the </w:t>
      </w:r>
      <w:r w:rsidR="00AF0663" w:rsidRPr="00AF0663">
        <w:rPr>
          <w:rFonts w:ascii="Arial" w:eastAsia="Calibri" w:hAnsi="Arial" w:cs="Arial"/>
          <w:lang w:val="en-US"/>
        </w:rPr>
        <w:t>Republic of Ireland</w:t>
      </w:r>
      <w:r w:rsidR="00E1212E">
        <w:rPr>
          <w:rFonts w:ascii="Arial" w:eastAsia="Calibri" w:hAnsi="Arial" w:cs="Arial"/>
          <w:lang w:val="en-US"/>
        </w:rPr>
        <w:t xml:space="preserve"> -</w:t>
      </w:r>
      <w:r w:rsidR="00C33A37">
        <w:rPr>
          <w:rFonts w:ascii="Arial" w:eastAsia="Calibri" w:hAnsi="Arial" w:cs="Arial"/>
          <w:lang w:val="en-US"/>
        </w:rPr>
        <w:t>16.6 B</w:t>
      </w:r>
      <w:r w:rsidR="00AF6A7E">
        <w:rPr>
          <w:rFonts w:ascii="Arial" w:eastAsia="Calibri" w:hAnsi="Arial" w:cs="Arial"/>
          <w:lang w:val="en-US"/>
        </w:rPr>
        <w:t>.</w:t>
      </w:r>
    </w:p>
    <w:p w14:paraId="34D7C7F2" w14:textId="60BF2E44" w:rsidR="00D64B72" w:rsidRDefault="00AF6A7E" w:rsidP="00D64B72">
      <w:pPr>
        <w:rPr>
          <w:rFonts w:ascii="Arial" w:eastAsia="Calibri" w:hAnsi="Arial" w:cs="Arial"/>
          <w:lang w:val="en-US"/>
        </w:rPr>
      </w:pPr>
      <w:r w:rsidRPr="00A3629E">
        <w:rPr>
          <w:rFonts w:ascii="Arial" w:eastAsia="Calibri" w:hAnsi="Arial" w:cs="Arial"/>
          <w:lang w:val="en-US"/>
        </w:rPr>
        <w:t xml:space="preserve">UK </w:t>
      </w:r>
      <w:r w:rsidR="00C33A37">
        <w:rPr>
          <w:rFonts w:ascii="Arial" w:eastAsia="Calibri" w:hAnsi="Arial" w:cs="Arial"/>
          <w:lang w:val="en-US"/>
        </w:rPr>
        <w:t>Import’s</w:t>
      </w:r>
      <w:r w:rsidRPr="00A3629E">
        <w:rPr>
          <w:rFonts w:ascii="Arial" w:eastAsia="Calibri" w:hAnsi="Arial" w:cs="Arial"/>
          <w:lang w:val="en-US"/>
        </w:rPr>
        <w:t xml:space="preserve"> top 5 trading partners</w:t>
      </w:r>
      <w:r>
        <w:rPr>
          <w:rFonts w:ascii="Arial" w:eastAsia="Calibri" w:hAnsi="Arial" w:cs="Arial"/>
          <w:lang w:val="en-US"/>
        </w:rPr>
        <w:t xml:space="preserve"> are </w:t>
      </w:r>
      <w:r w:rsidR="008961A2" w:rsidRPr="008961A2">
        <w:rPr>
          <w:rFonts w:ascii="Arial" w:eastAsia="Calibri" w:hAnsi="Arial" w:cs="Arial"/>
          <w:lang w:val="en-US"/>
        </w:rPr>
        <w:t>China</w:t>
      </w:r>
      <w:r w:rsidR="009D1D3E">
        <w:rPr>
          <w:rFonts w:ascii="Arial" w:eastAsia="Calibri" w:hAnsi="Arial" w:cs="Arial"/>
          <w:lang w:val="en-US"/>
        </w:rPr>
        <w:t xml:space="preserve"> -</w:t>
      </w:r>
      <w:r w:rsidR="008961A2" w:rsidRPr="008961A2">
        <w:rPr>
          <w:rFonts w:ascii="Arial" w:eastAsia="Calibri" w:hAnsi="Arial" w:cs="Arial"/>
          <w:lang w:val="en-US"/>
        </w:rPr>
        <w:t xml:space="preserve"> </w:t>
      </w:r>
      <w:r w:rsidR="007F7169">
        <w:rPr>
          <w:rFonts w:ascii="Arial" w:eastAsia="Calibri" w:hAnsi="Arial" w:cs="Arial"/>
          <w:lang w:val="en-US"/>
        </w:rPr>
        <w:t>4</w:t>
      </w:r>
      <w:r w:rsidR="008961A2" w:rsidRPr="008961A2">
        <w:rPr>
          <w:rFonts w:ascii="Arial" w:eastAsia="Calibri" w:hAnsi="Arial" w:cs="Arial"/>
          <w:lang w:val="en-US"/>
        </w:rPr>
        <w:t>4.5</w:t>
      </w:r>
      <w:r w:rsidR="004E6822">
        <w:rPr>
          <w:rFonts w:ascii="Arial" w:eastAsia="Calibri" w:hAnsi="Arial" w:cs="Arial"/>
          <w:lang w:val="en-US"/>
        </w:rPr>
        <w:t>B</w:t>
      </w:r>
      <w:r w:rsidR="009D1D3E">
        <w:rPr>
          <w:rFonts w:ascii="Arial" w:eastAsia="Calibri" w:hAnsi="Arial" w:cs="Arial"/>
          <w:lang w:val="en-US"/>
        </w:rPr>
        <w:t xml:space="preserve">; </w:t>
      </w:r>
      <w:r w:rsidR="008961A2" w:rsidRPr="008961A2">
        <w:rPr>
          <w:rFonts w:ascii="Arial" w:eastAsia="Calibri" w:hAnsi="Arial" w:cs="Arial"/>
          <w:lang w:val="en-US"/>
        </w:rPr>
        <w:t>Germany</w:t>
      </w:r>
      <w:r w:rsidR="009D1D3E">
        <w:rPr>
          <w:rFonts w:ascii="Arial" w:eastAsia="Calibri" w:hAnsi="Arial" w:cs="Arial"/>
          <w:lang w:val="en-US"/>
        </w:rPr>
        <w:t xml:space="preserve"> - </w:t>
      </w:r>
      <w:r w:rsidR="008961A2" w:rsidRPr="008961A2">
        <w:rPr>
          <w:rFonts w:ascii="Arial" w:eastAsia="Calibri" w:hAnsi="Arial" w:cs="Arial"/>
          <w:lang w:val="en-US"/>
        </w:rPr>
        <w:t>4</w:t>
      </w:r>
      <w:r w:rsidR="007F7169">
        <w:rPr>
          <w:rFonts w:ascii="Arial" w:eastAsia="Calibri" w:hAnsi="Arial" w:cs="Arial"/>
          <w:lang w:val="en-US"/>
        </w:rPr>
        <w:t>2</w:t>
      </w:r>
      <w:r w:rsidR="008961A2" w:rsidRPr="008961A2">
        <w:rPr>
          <w:rFonts w:ascii="Arial" w:eastAsia="Calibri" w:hAnsi="Arial" w:cs="Arial"/>
          <w:lang w:val="en-US"/>
        </w:rPr>
        <w:t>.4</w:t>
      </w:r>
      <w:r w:rsidR="004E6822">
        <w:rPr>
          <w:rFonts w:ascii="Arial" w:eastAsia="Calibri" w:hAnsi="Arial" w:cs="Arial"/>
          <w:lang w:val="en-US"/>
        </w:rPr>
        <w:t>B</w:t>
      </w:r>
      <w:r w:rsidR="00D803AE">
        <w:rPr>
          <w:rFonts w:ascii="Arial" w:eastAsia="Calibri" w:hAnsi="Arial" w:cs="Arial"/>
          <w:lang w:val="en-US"/>
        </w:rPr>
        <w:t>;</w:t>
      </w:r>
      <w:r w:rsidR="00C33A37">
        <w:rPr>
          <w:rFonts w:ascii="Arial" w:eastAsia="Calibri" w:hAnsi="Arial" w:cs="Arial"/>
          <w:lang w:val="en-US"/>
        </w:rPr>
        <w:t xml:space="preserve">t </w:t>
      </w:r>
      <w:r w:rsidR="00795659">
        <w:rPr>
          <w:rFonts w:ascii="Arial" w:eastAsia="Calibri" w:hAnsi="Arial" w:cs="Arial"/>
          <w:lang w:val="en-US"/>
        </w:rPr>
        <w:t xml:space="preserve">the </w:t>
      </w:r>
      <w:r w:rsidR="008961A2" w:rsidRPr="008961A2">
        <w:rPr>
          <w:rFonts w:ascii="Arial" w:eastAsia="Calibri" w:hAnsi="Arial" w:cs="Arial"/>
          <w:lang w:val="en-US"/>
        </w:rPr>
        <w:t>USA</w:t>
      </w:r>
      <w:r w:rsidR="00D803AE">
        <w:rPr>
          <w:rFonts w:ascii="Arial" w:eastAsia="Calibri" w:hAnsi="Arial" w:cs="Arial"/>
          <w:lang w:val="en-US"/>
        </w:rPr>
        <w:t xml:space="preserve"> -</w:t>
      </w:r>
      <w:r w:rsidR="008961A2" w:rsidRPr="008961A2">
        <w:rPr>
          <w:rFonts w:ascii="Arial" w:eastAsia="Calibri" w:hAnsi="Arial" w:cs="Arial"/>
          <w:lang w:val="en-US"/>
        </w:rPr>
        <w:t xml:space="preserve"> 3</w:t>
      </w:r>
      <w:r w:rsidR="007F7169">
        <w:rPr>
          <w:rFonts w:ascii="Arial" w:eastAsia="Calibri" w:hAnsi="Arial" w:cs="Arial"/>
          <w:lang w:val="en-US"/>
        </w:rPr>
        <w:t>1</w:t>
      </w:r>
      <w:r w:rsidR="008961A2" w:rsidRPr="008961A2">
        <w:rPr>
          <w:rFonts w:ascii="Arial" w:eastAsia="Calibri" w:hAnsi="Arial" w:cs="Arial"/>
          <w:lang w:val="en-US"/>
        </w:rPr>
        <w:t>.</w:t>
      </w:r>
      <w:r w:rsidR="00631EE8">
        <w:rPr>
          <w:rFonts w:ascii="Arial" w:eastAsia="Calibri" w:hAnsi="Arial" w:cs="Arial"/>
          <w:lang w:val="en-US"/>
        </w:rPr>
        <w:t xml:space="preserve"> </w:t>
      </w:r>
      <w:r w:rsidR="00C33A37">
        <w:rPr>
          <w:rFonts w:ascii="Arial" w:eastAsia="Calibri" w:hAnsi="Arial" w:cs="Arial"/>
          <w:lang w:val="en-US"/>
        </w:rPr>
        <w:t xml:space="preserve">the </w:t>
      </w:r>
      <w:r w:rsidR="008961A2" w:rsidRPr="008961A2">
        <w:rPr>
          <w:rFonts w:ascii="Arial" w:eastAsia="Calibri" w:hAnsi="Arial" w:cs="Arial"/>
          <w:lang w:val="en-US"/>
        </w:rPr>
        <w:t>7</w:t>
      </w:r>
      <w:r w:rsidR="004E6822">
        <w:rPr>
          <w:rFonts w:ascii="Arial" w:eastAsia="Calibri" w:hAnsi="Arial" w:cs="Arial"/>
          <w:lang w:val="en-US"/>
        </w:rPr>
        <w:t>B</w:t>
      </w:r>
      <w:r w:rsidR="00D803AE">
        <w:rPr>
          <w:rFonts w:ascii="Arial" w:eastAsia="Calibri" w:hAnsi="Arial" w:cs="Arial"/>
          <w:lang w:val="en-US"/>
        </w:rPr>
        <w:t xml:space="preserve">; </w:t>
      </w:r>
      <w:r w:rsidR="008961A2" w:rsidRPr="008961A2">
        <w:rPr>
          <w:rFonts w:ascii="Arial" w:eastAsia="Calibri" w:hAnsi="Arial" w:cs="Arial"/>
          <w:lang w:val="en-US"/>
        </w:rPr>
        <w:t>Netherlands</w:t>
      </w:r>
      <w:r w:rsidR="009D204E">
        <w:rPr>
          <w:rFonts w:ascii="Arial" w:eastAsia="Calibri" w:hAnsi="Arial" w:cs="Arial"/>
          <w:lang w:val="en-US"/>
        </w:rPr>
        <w:t xml:space="preserve"> - </w:t>
      </w:r>
      <w:r w:rsidR="008961A2" w:rsidRPr="008961A2">
        <w:rPr>
          <w:rFonts w:ascii="Arial" w:eastAsia="Calibri" w:hAnsi="Arial" w:cs="Arial"/>
          <w:lang w:val="en-US"/>
        </w:rPr>
        <w:t>2</w:t>
      </w:r>
      <w:r w:rsidR="007F7169">
        <w:rPr>
          <w:rFonts w:ascii="Arial" w:eastAsia="Calibri" w:hAnsi="Arial" w:cs="Arial"/>
          <w:lang w:val="en-US"/>
        </w:rPr>
        <w:t>6</w:t>
      </w:r>
      <w:r w:rsidR="008961A2" w:rsidRPr="008961A2">
        <w:rPr>
          <w:rFonts w:ascii="Arial" w:eastAsia="Calibri" w:hAnsi="Arial" w:cs="Arial"/>
          <w:lang w:val="en-US"/>
        </w:rPr>
        <w:t>.3</w:t>
      </w:r>
      <w:r w:rsidR="004E6822">
        <w:rPr>
          <w:rFonts w:ascii="Arial" w:eastAsia="Calibri" w:hAnsi="Arial" w:cs="Arial"/>
          <w:lang w:val="en-US"/>
        </w:rPr>
        <w:t>B</w:t>
      </w:r>
      <w:r w:rsidR="009D204E">
        <w:rPr>
          <w:rFonts w:ascii="Arial" w:eastAsia="Calibri" w:hAnsi="Arial" w:cs="Arial"/>
          <w:lang w:val="en-US"/>
        </w:rPr>
        <w:t xml:space="preserve">; </w:t>
      </w:r>
      <w:r w:rsidR="008961A2" w:rsidRPr="008961A2">
        <w:rPr>
          <w:rFonts w:ascii="Arial" w:eastAsia="Calibri" w:hAnsi="Arial" w:cs="Arial"/>
          <w:lang w:val="en-US"/>
        </w:rPr>
        <w:t>Belgium</w:t>
      </w:r>
      <w:r w:rsidR="009D204E">
        <w:rPr>
          <w:rFonts w:ascii="Arial" w:eastAsia="Calibri" w:hAnsi="Arial" w:cs="Arial"/>
          <w:lang w:val="en-US"/>
        </w:rPr>
        <w:t xml:space="preserve"> -</w:t>
      </w:r>
      <w:r w:rsidR="008961A2" w:rsidRPr="008961A2">
        <w:rPr>
          <w:rFonts w:ascii="Arial" w:eastAsia="Calibri" w:hAnsi="Arial" w:cs="Arial"/>
          <w:lang w:val="en-US"/>
        </w:rPr>
        <w:t xml:space="preserve"> 1</w:t>
      </w:r>
      <w:r w:rsidR="007F7169">
        <w:rPr>
          <w:rFonts w:ascii="Arial" w:eastAsia="Calibri" w:hAnsi="Arial" w:cs="Arial"/>
          <w:lang w:val="en-US"/>
        </w:rPr>
        <w:t>9</w:t>
      </w:r>
      <w:r w:rsidR="008961A2" w:rsidRPr="008961A2">
        <w:rPr>
          <w:rFonts w:ascii="Arial" w:eastAsia="Calibri" w:hAnsi="Arial" w:cs="Arial"/>
          <w:lang w:val="en-US"/>
        </w:rPr>
        <w:t>.7</w:t>
      </w:r>
      <w:r w:rsidR="004E6822">
        <w:rPr>
          <w:rFonts w:ascii="Arial" w:eastAsia="Calibri" w:hAnsi="Arial" w:cs="Arial"/>
          <w:lang w:val="en-US"/>
        </w:rPr>
        <w:t>B</w:t>
      </w:r>
      <w:r w:rsidR="0081022D">
        <w:rPr>
          <w:rFonts w:ascii="Arial" w:eastAsia="Calibri" w:hAnsi="Arial" w:cs="Arial"/>
          <w:lang w:val="en-US"/>
        </w:rPr>
        <w:t xml:space="preserve"> </w:t>
      </w:r>
      <w:r w:rsidR="00605DA3">
        <w:rPr>
          <w:rFonts w:ascii="Arial" w:eastAsia="Calibri" w:hAnsi="Arial" w:cs="Arial"/>
          <w:lang w:val="en-US"/>
        </w:rPr>
        <w:t xml:space="preserve">– figure 11 </w:t>
      </w:r>
      <w:r w:rsidR="009C79AF">
        <w:rPr>
          <w:rFonts w:ascii="Arial" w:eastAsia="Calibri" w:hAnsi="Arial" w:cs="Arial"/>
          <w:lang w:val="en-US"/>
        </w:rPr>
        <w:t>(</w:t>
      </w:r>
      <w:r w:rsidR="009C79AF" w:rsidRPr="009C79AF">
        <w:rPr>
          <w:rFonts w:ascii="Arial" w:eastAsia="Calibri" w:hAnsi="Arial" w:cs="Arial"/>
          <w:lang w:val="en-US"/>
        </w:rPr>
        <w:t>Jim Sherlock &amp; Jonathan Reuvid</w:t>
      </w:r>
      <w:r w:rsidR="009C79AF">
        <w:rPr>
          <w:rFonts w:ascii="Arial" w:eastAsia="Calibri" w:hAnsi="Arial" w:cs="Arial"/>
          <w:lang w:val="en-US"/>
        </w:rPr>
        <w:t>,</w:t>
      </w:r>
      <w:r w:rsidR="009C79AF" w:rsidRPr="009C79AF">
        <w:rPr>
          <w:rFonts w:ascii="Arial" w:eastAsia="Calibri" w:hAnsi="Arial" w:cs="Arial"/>
          <w:lang w:val="en-US"/>
        </w:rPr>
        <w:t xml:space="preserve"> 2022)</w:t>
      </w:r>
    </w:p>
    <w:p w14:paraId="003CD4AE" w14:textId="77777777" w:rsidR="009C79AF" w:rsidRDefault="009C79AF" w:rsidP="00D64B72">
      <w:pPr>
        <w:rPr>
          <w:rFonts w:ascii="Arial" w:eastAsia="Calibri" w:hAnsi="Arial" w:cs="Arial"/>
          <w:lang w:val="en-US"/>
        </w:rPr>
      </w:pPr>
    </w:p>
    <w:p w14:paraId="36A220F9" w14:textId="20C0FF49" w:rsidR="006F4385" w:rsidRDefault="00C06A19" w:rsidP="00D64B72">
      <w:pPr>
        <w:ind w:firstLine="0"/>
        <w:jc w:val="center"/>
        <w:rPr>
          <w:rFonts w:ascii="Arial" w:eastAsia="Calibri" w:hAnsi="Arial" w:cs="Arial"/>
          <w:sz w:val="20"/>
          <w:szCs w:val="20"/>
          <w:lang w:val="en-US"/>
        </w:rPr>
      </w:pPr>
      <w:r w:rsidRPr="00C06A19">
        <w:rPr>
          <w:rFonts w:ascii="Arial" w:eastAsia="Calibri" w:hAnsi="Arial" w:cs="Arial"/>
          <w:sz w:val="20"/>
          <w:szCs w:val="20"/>
          <w:lang w:val="en-US"/>
        </w:rPr>
        <w:t>F</w:t>
      </w:r>
      <w:r w:rsidR="006F4385" w:rsidRPr="00C06A19">
        <w:rPr>
          <w:rFonts w:ascii="Arial" w:eastAsia="Calibri" w:hAnsi="Arial" w:cs="Arial"/>
          <w:sz w:val="20"/>
          <w:szCs w:val="20"/>
          <w:lang w:val="en-US"/>
        </w:rPr>
        <w:t xml:space="preserve">igure 11. </w:t>
      </w:r>
      <w:r w:rsidRPr="00C06A19">
        <w:rPr>
          <w:rFonts w:ascii="Arial" w:eastAsia="Calibri" w:hAnsi="Arial" w:cs="Arial"/>
          <w:sz w:val="20"/>
          <w:szCs w:val="20"/>
          <w:lang w:val="en-US"/>
        </w:rPr>
        <w:t>Major trading partners 2021</w:t>
      </w:r>
      <w:r w:rsidR="00D50DBA">
        <w:rPr>
          <w:rFonts w:ascii="Arial" w:eastAsia="Calibri" w:hAnsi="Arial" w:cs="Arial"/>
          <w:sz w:val="20"/>
          <w:szCs w:val="20"/>
          <w:lang w:val="en-US"/>
        </w:rPr>
        <w:t xml:space="preserve"> </w:t>
      </w:r>
      <w:r w:rsidR="00D50DBA" w:rsidRPr="00D50DBA">
        <w:rPr>
          <w:rFonts w:ascii="Arial" w:eastAsia="Calibri" w:hAnsi="Arial" w:cs="Arial"/>
          <w:sz w:val="20"/>
          <w:szCs w:val="20"/>
          <w:lang w:val="en-US"/>
        </w:rPr>
        <w:t>(Jim Sherlock &amp; Jonathan Reuvid, 2022)</w:t>
      </w:r>
    </w:p>
    <w:p w14:paraId="49154F1E" w14:textId="3341E43D" w:rsidR="004D7527" w:rsidRPr="00EC2734" w:rsidRDefault="003B3BB9" w:rsidP="00EC2734">
      <w:pPr>
        <w:ind w:firstLine="0"/>
        <w:jc w:val="center"/>
        <w:rPr>
          <w:rFonts w:ascii="Arial" w:eastAsia="Calibri" w:hAnsi="Arial" w:cs="Arial"/>
          <w:sz w:val="20"/>
          <w:szCs w:val="20"/>
          <w:lang w:val="en-US"/>
        </w:rPr>
      </w:pPr>
      <w:r>
        <w:rPr>
          <w:noProof/>
        </w:rPr>
        <w:drawing>
          <wp:inline distT="0" distB="0" distL="0" distR="0" wp14:anchorId="6C0CEA4C" wp14:editId="595EC292">
            <wp:extent cx="4305300" cy="2311553"/>
            <wp:effectExtent l="0" t="0" r="0" b="0"/>
            <wp:docPr id="14" name="Picture 14" descr="Graphical user interface, chart,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application, table, Excel&#10;&#10;Description automatically generated"/>
                    <pic:cNvPicPr/>
                  </pic:nvPicPr>
                  <pic:blipFill>
                    <a:blip r:embed="rId18"/>
                    <a:stretch>
                      <a:fillRect/>
                    </a:stretch>
                  </pic:blipFill>
                  <pic:spPr>
                    <a:xfrm>
                      <a:off x="0" y="0"/>
                      <a:ext cx="4319985" cy="2319438"/>
                    </a:xfrm>
                    <a:prstGeom prst="rect">
                      <a:avLst/>
                    </a:prstGeom>
                  </pic:spPr>
                </pic:pic>
              </a:graphicData>
            </a:graphic>
          </wp:inline>
        </w:drawing>
      </w:r>
    </w:p>
    <w:p w14:paraId="79F9DFC5" w14:textId="73A5E712" w:rsidR="005B5407" w:rsidRDefault="00EC2734" w:rsidP="009D204E">
      <w:pPr>
        <w:rPr>
          <w:rFonts w:ascii="Arial" w:eastAsia="Calibri" w:hAnsi="Arial" w:cs="Arial"/>
          <w:b/>
          <w:bCs/>
          <w:i/>
          <w:iCs/>
          <w:lang w:val="en-US"/>
        </w:rPr>
      </w:pPr>
      <w:r>
        <w:rPr>
          <w:rFonts w:ascii="Arial" w:eastAsia="Calibri" w:hAnsi="Arial" w:cs="Arial"/>
          <w:b/>
          <w:bCs/>
          <w:i/>
          <w:iCs/>
          <w:lang w:val="en-US"/>
        </w:rPr>
        <w:lastRenderedPageBreak/>
        <w:t>2.9.5.</w:t>
      </w:r>
      <w:r w:rsidR="005B5407" w:rsidRPr="009657FE">
        <w:rPr>
          <w:rFonts w:ascii="Arial" w:eastAsia="Calibri" w:hAnsi="Arial" w:cs="Arial"/>
          <w:b/>
          <w:bCs/>
          <w:i/>
          <w:iCs/>
          <w:lang w:val="en-US"/>
        </w:rPr>
        <w:t xml:space="preserve"> Major trading partners 2022</w:t>
      </w:r>
    </w:p>
    <w:p w14:paraId="0F087487" w14:textId="37952C73" w:rsidR="00934AE2" w:rsidRDefault="00EF74A0" w:rsidP="0075409C">
      <w:pPr>
        <w:rPr>
          <w:rFonts w:ascii="Arial" w:eastAsia="Calibri" w:hAnsi="Arial" w:cs="Arial"/>
          <w:lang w:val="en-US"/>
        </w:rPr>
      </w:pPr>
      <w:r w:rsidRPr="00A3629E">
        <w:rPr>
          <w:rFonts w:ascii="Arial" w:eastAsia="Calibri" w:hAnsi="Arial" w:cs="Arial"/>
          <w:lang w:val="en-US"/>
        </w:rPr>
        <w:t xml:space="preserve">UK Exports </w:t>
      </w:r>
      <w:r w:rsidR="00B969AA" w:rsidRPr="00A3629E">
        <w:rPr>
          <w:rFonts w:ascii="Arial" w:eastAsia="Calibri" w:hAnsi="Arial" w:cs="Arial"/>
          <w:lang w:val="en-US"/>
        </w:rPr>
        <w:t xml:space="preserve">top 5 </w:t>
      </w:r>
      <w:r w:rsidRPr="00A3629E">
        <w:rPr>
          <w:rFonts w:ascii="Arial" w:eastAsia="Calibri" w:hAnsi="Arial" w:cs="Arial"/>
          <w:lang w:val="en-US"/>
        </w:rPr>
        <w:t>partners</w:t>
      </w:r>
      <w:r w:rsidR="0075409C" w:rsidRPr="00A3629E">
        <w:rPr>
          <w:rFonts w:ascii="Arial" w:eastAsia="Calibri" w:hAnsi="Arial" w:cs="Arial"/>
          <w:lang w:val="en-US"/>
        </w:rPr>
        <w:t>:</w:t>
      </w:r>
      <w:r w:rsidR="00B969AA">
        <w:rPr>
          <w:rFonts w:ascii="Arial" w:eastAsia="Calibri" w:hAnsi="Arial" w:cs="Arial"/>
          <w:b/>
          <w:bCs/>
          <w:i/>
          <w:iCs/>
          <w:lang w:val="en-US"/>
        </w:rPr>
        <w:t xml:space="preserve"> </w:t>
      </w:r>
      <w:r w:rsidR="00934AE2" w:rsidRPr="00934AE2">
        <w:rPr>
          <w:rFonts w:ascii="Arial" w:eastAsia="Calibri" w:hAnsi="Arial" w:cs="Arial"/>
          <w:lang w:val="en-US"/>
        </w:rPr>
        <w:t>USA</w:t>
      </w:r>
      <w:r w:rsidR="00146AE6">
        <w:rPr>
          <w:rFonts w:ascii="Arial" w:eastAsia="Calibri" w:hAnsi="Arial" w:cs="Arial"/>
          <w:lang w:val="en-US"/>
        </w:rPr>
        <w:t xml:space="preserve"> - </w:t>
      </w:r>
      <w:r w:rsidR="00D74842">
        <w:rPr>
          <w:rFonts w:ascii="Arial" w:eastAsia="Calibri" w:hAnsi="Arial" w:cs="Arial"/>
          <w:lang w:val="en-US"/>
        </w:rPr>
        <w:t>5</w:t>
      </w:r>
      <w:r w:rsidR="00934AE2" w:rsidRPr="00934AE2">
        <w:rPr>
          <w:rFonts w:ascii="Arial" w:eastAsia="Calibri" w:hAnsi="Arial" w:cs="Arial"/>
          <w:lang w:val="en-US"/>
        </w:rPr>
        <w:t>4,0</w:t>
      </w:r>
      <w:r w:rsidR="00146AE6">
        <w:rPr>
          <w:rFonts w:ascii="Arial" w:eastAsia="Calibri" w:hAnsi="Arial" w:cs="Arial"/>
          <w:lang w:val="en-US"/>
        </w:rPr>
        <w:t xml:space="preserve"> B; </w:t>
      </w:r>
      <w:r w:rsidR="00934AE2" w:rsidRPr="00934AE2">
        <w:rPr>
          <w:rFonts w:ascii="Arial" w:eastAsia="Calibri" w:hAnsi="Arial" w:cs="Arial"/>
          <w:lang w:val="en-US"/>
        </w:rPr>
        <w:t xml:space="preserve">Netherlands </w:t>
      </w:r>
      <w:r w:rsidR="00121DFF">
        <w:rPr>
          <w:rFonts w:ascii="Arial" w:eastAsia="Calibri" w:hAnsi="Arial" w:cs="Arial"/>
          <w:lang w:val="en-US"/>
        </w:rPr>
        <w:t xml:space="preserve">- </w:t>
      </w:r>
      <w:r w:rsidR="00D74842">
        <w:rPr>
          <w:rFonts w:ascii="Arial" w:eastAsia="Calibri" w:hAnsi="Arial" w:cs="Arial"/>
          <w:lang w:val="en-US"/>
        </w:rPr>
        <w:t>4</w:t>
      </w:r>
      <w:r w:rsidR="00934AE2" w:rsidRPr="00934AE2">
        <w:rPr>
          <w:rFonts w:ascii="Arial" w:eastAsia="Calibri" w:hAnsi="Arial" w:cs="Arial"/>
          <w:lang w:val="en-US"/>
        </w:rPr>
        <w:t>3,2</w:t>
      </w:r>
      <w:r w:rsidR="00121DFF">
        <w:rPr>
          <w:rFonts w:ascii="Arial" w:eastAsia="Calibri" w:hAnsi="Arial" w:cs="Arial"/>
          <w:lang w:val="en-US"/>
        </w:rPr>
        <w:t>B</w:t>
      </w:r>
      <w:r w:rsidR="00BC2F2E">
        <w:rPr>
          <w:rFonts w:ascii="Arial" w:eastAsia="Calibri" w:hAnsi="Arial" w:cs="Arial"/>
          <w:lang w:val="en-US"/>
        </w:rPr>
        <w:t xml:space="preserve">; </w:t>
      </w:r>
      <w:r w:rsidR="00934AE2" w:rsidRPr="00934AE2">
        <w:rPr>
          <w:rFonts w:ascii="Arial" w:eastAsia="Calibri" w:hAnsi="Arial" w:cs="Arial"/>
          <w:lang w:val="en-US"/>
        </w:rPr>
        <w:t>Germany</w:t>
      </w:r>
      <w:r w:rsidR="00BC2F2E">
        <w:rPr>
          <w:rFonts w:ascii="Arial" w:eastAsia="Calibri" w:hAnsi="Arial" w:cs="Arial"/>
          <w:lang w:val="en-US"/>
        </w:rPr>
        <w:t xml:space="preserve"> - </w:t>
      </w:r>
      <w:r w:rsidR="00DB04BD">
        <w:rPr>
          <w:rFonts w:ascii="Arial" w:eastAsia="Calibri" w:hAnsi="Arial" w:cs="Arial"/>
          <w:lang w:val="en-US"/>
        </w:rPr>
        <w:t>3</w:t>
      </w:r>
      <w:r w:rsidR="00934AE2" w:rsidRPr="00934AE2">
        <w:rPr>
          <w:rFonts w:ascii="Arial" w:eastAsia="Calibri" w:hAnsi="Arial" w:cs="Arial"/>
          <w:lang w:val="en-US"/>
        </w:rPr>
        <w:t>2,69</w:t>
      </w:r>
      <w:r w:rsidR="00BC2F2E">
        <w:rPr>
          <w:rFonts w:ascii="Arial" w:eastAsia="Calibri" w:hAnsi="Arial" w:cs="Arial"/>
          <w:lang w:val="en-US"/>
        </w:rPr>
        <w:t xml:space="preserve">B; </w:t>
      </w:r>
      <w:r w:rsidR="00934AE2" w:rsidRPr="00934AE2">
        <w:rPr>
          <w:rFonts w:ascii="Arial" w:eastAsia="Calibri" w:hAnsi="Arial" w:cs="Arial"/>
          <w:lang w:val="en-US"/>
        </w:rPr>
        <w:t>Ireland</w:t>
      </w:r>
      <w:r w:rsidR="00BC2F2E">
        <w:rPr>
          <w:rFonts w:ascii="Arial" w:eastAsia="Calibri" w:hAnsi="Arial" w:cs="Arial"/>
          <w:lang w:val="en-US"/>
        </w:rPr>
        <w:t xml:space="preserve"> - </w:t>
      </w:r>
      <w:r w:rsidR="00934AE2" w:rsidRPr="00934AE2">
        <w:rPr>
          <w:rFonts w:ascii="Arial" w:eastAsia="Calibri" w:hAnsi="Arial" w:cs="Arial"/>
          <w:lang w:val="en-US"/>
        </w:rPr>
        <w:t>2</w:t>
      </w:r>
      <w:r w:rsidR="00DB04BD">
        <w:rPr>
          <w:rFonts w:ascii="Arial" w:eastAsia="Calibri" w:hAnsi="Arial" w:cs="Arial"/>
          <w:lang w:val="en-US"/>
        </w:rPr>
        <w:t>6</w:t>
      </w:r>
      <w:r w:rsidR="00934AE2" w:rsidRPr="00934AE2">
        <w:rPr>
          <w:rFonts w:ascii="Arial" w:eastAsia="Calibri" w:hAnsi="Arial" w:cs="Arial"/>
          <w:lang w:val="en-US"/>
        </w:rPr>
        <w:t>,68</w:t>
      </w:r>
      <w:r w:rsidR="009D211D">
        <w:rPr>
          <w:rFonts w:ascii="Arial" w:eastAsia="Calibri" w:hAnsi="Arial" w:cs="Arial"/>
          <w:lang w:val="en-US"/>
        </w:rPr>
        <w:t xml:space="preserve">B; </w:t>
      </w:r>
      <w:r w:rsidR="00934AE2" w:rsidRPr="00934AE2">
        <w:rPr>
          <w:rFonts w:ascii="Arial" w:eastAsia="Calibri" w:hAnsi="Arial" w:cs="Arial"/>
          <w:lang w:val="en-US"/>
        </w:rPr>
        <w:t xml:space="preserve">France </w:t>
      </w:r>
      <w:r w:rsidR="009D211D">
        <w:rPr>
          <w:rFonts w:ascii="Arial" w:eastAsia="Calibri" w:hAnsi="Arial" w:cs="Arial"/>
          <w:lang w:val="en-US"/>
        </w:rPr>
        <w:t xml:space="preserve">- </w:t>
      </w:r>
      <w:r w:rsidR="00934AE2" w:rsidRPr="00934AE2">
        <w:rPr>
          <w:rFonts w:ascii="Arial" w:eastAsia="Calibri" w:hAnsi="Arial" w:cs="Arial"/>
          <w:lang w:val="en-US"/>
        </w:rPr>
        <w:t>2</w:t>
      </w:r>
      <w:r w:rsidR="00DB04BD">
        <w:rPr>
          <w:rFonts w:ascii="Arial" w:eastAsia="Calibri" w:hAnsi="Arial" w:cs="Arial"/>
          <w:lang w:val="en-US"/>
        </w:rPr>
        <w:t>4</w:t>
      </w:r>
      <w:r w:rsidR="00934AE2" w:rsidRPr="00934AE2">
        <w:rPr>
          <w:rFonts w:ascii="Arial" w:eastAsia="Calibri" w:hAnsi="Arial" w:cs="Arial"/>
          <w:lang w:val="en-US"/>
        </w:rPr>
        <w:t>,3</w:t>
      </w:r>
      <w:r w:rsidR="008F7BB7">
        <w:rPr>
          <w:rFonts w:ascii="Arial" w:eastAsia="Calibri" w:hAnsi="Arial" w:cs="Arial"/>
          <w:lang w:val="en-US"/>
        </w:rPr>
        <w:t>5B</w:t>
      </w:r>
      <w:r w:rsidR="003B3BB9">
        <w:rPr>
          <w:rFonts w:ascii="Arial" w:eastAsia="Calibri" w:hAnsi="Arial" w:cs="Arial"/>
          <w:lang w:val="en-US"/>
        </w:rPr>
        <w:t>;</w:t>
      </w:r>
    </w:p>
    <w:p w14:paraId="5F00DBF2" w14:textId="7B7AC10B" w:rsidR="00B969AA" w:rsidRDefault="00B969AA" w:rsidP="009C79AF">
      <w:pPr>
        <w:rPr>
          <w:rFonts w:ascii="Arial" w:eastAsia="Calibri" w:hAnsi="Arial" w:cs="Arial"/>
          <w:lang w:val="en-US"/>
        </w:rPr>
      </w:pPr>
      <w:r w:rsidRPr="00A3629E">
        <w:rPr>
          <w:rFonts w:ascii="Arial" w:eastAsia="Calibri" w:hAnsi="Arial" w:cs="Arial"/>
          <w:lang w:val="en-US"/>
        </w:rPr>
        <w:t xml:space="preserve">UK </w:t>
      </w:r>
      <w:r w:rsidR="00C33A37">
        <w:rPr>
          <w:rFonts w:ascii="Arial" w:eastAsia="Calibri" w:hAnsi="Arial" w:cs="Arial"/>
          <w:lang w:val="en-US"/>
        </w:rPr>
        <w:t>Import’s</w:t>
      </w:r>
      <w:r w:rsidRPr="00A3629E">
        <w:rPr>
          <w:rFonts w:ascii="Arial" w:eastAsia="Calibri" w:hAnsi="Arial" w:cs="Arial"/>
          <w:lang w:val="en-US"/>
        </w:rPr>
        <w:t xml:space="preserve"> top 5 partners</w:t>
      </w:r>
      <w:r w:rsidR="00A90FE7" w:rsidRPr="00A3629E">
        <w:rPr>
          <w:rFonts w:ascii="Arial" w:eastAsia="Calibri" w:hAnsi="Arial" w:cs="Arial"/>
          <w:lang w:val="en-US"/>
        </w:rPr>
        <w:t>:</w:t>
      </w:r>
      <w:r w:rsidR="00A90FE7">
        <w:rPr>
          <w:rFonts w:ascii="Arial" w:eastAsia="Calibri" w:hAnsi="Arial" w:cs="Arial"/>
          <w:b/>
          <w:bCs/>
          <w:i/>
          <w:iCs/>
          <w:lang w:val="en-US"/>
        </w:rPr>
        <w:t xml:space="preserve"> </w:t>
      </w:r>
      <w:r w:rsidR="00BA5325" w:rsidRPr="00BA5325">
        <w:rPr>
          <w:rFonts w:ascii="Arial" w:eastAsia="Calibri" w:hAnsi="Arial" w:cs="Arial"/>
          <w:lang w:val="en-US"/>
        </w:rPr>
        <w:t>Germany</w:t>
      </w:r>
      <w:r w:rsidR="00684B1A">
        <w:rPr>
          <w:rFonts w:ascii="Arial" w:eastAsia="Calibri" w:hAnsi="Arial" w:cs="Arial"/>
          <w:lang w:val="en-US"/>
        </w:rPr>
        <w:t xml:space="preserve"> - </w:t>
      </w:r>
      <w:r w:rsidR="00BA5325" w:rsidRPr="00BA5325">
        <w:rPr>
          <w:rFonts w:ascii="Arial" w:eastAsia="Calibri" w:hAnsi="Arial" w:cs="Arial"/>
          <w:lang w:val="en-US"/>
        </w:rPr>
        <w:t>5</w:t>
      </w:r>
      <w:r w:rsidR="00DB04BD">
        <w:rPr>
          <w:rFonts w:ascii="Arial" w:eastAsia="Calibri" w:hAnsi="Arial" w:cs="Arial"/>
          <w:lang w:val="en-US"/>
        </w:rPr>
        <w:t>1</w:t>
      </w:r>
      <w:r w:rsidR="00BA5325" w:rsidRPr="00BA5325">
        <w:rPr>
          <w:rFonts w:ascii="Arial" w:eastAsia="Calibri" w:hAnsi="Arial" w:cs="Arial"/>
          <w:lang w:val="en-US"/>
        </w:rPr>
        <w:t>,6</w:t>
      </w:r>
      <w:r w:rsidR="00684B1A">
        <w:rPr>
          <w:rFonts w:ascii="Arial" w:eastAsia="Calibri" w:hAnsi="Arial" w:cs="Arial"/>
          <w:lang w:val="en-US"/>
        </w:rPr>
        <w:t xml:space="preserve">9B; </w:t>
      </w:r>
      <w:r w:rsidR="00BA5325" w:rsidRPr="00BA5325">
        <w:rPr>
          <w:rFonts w:ascii="Arial" w:eastAsia="Calibri" w:hAnsi="Arial" w:cs="Arial"/>
          <w:lang w:val="en-US"/>
        </w:rPr>
        <w:t xml:space="preserve">Netherlands </w:t>
      </w:r>
      <w:r w:rsidR="00415405">
        <w:rPr>
          <w:rFonts w:ascii="Arial" w:eastAsia="Calibri" w:hAnsi="Arial" w:cs="Arial"/>
          <w:lang w:val="en-US"/>
        </w:rPr>
        <w:t xml:space="preserve">- </w:t>
      </w:r>
      <w:r w:rsidR="00BA5325" w:rsidRPr="00BA5325">
        <w:rPr>
          <w:rFonts w:ascii="Arial" w:eastAsia="Calibri" w:hAnsi="Arial" w:cs="Arial"/>
          <w:lang w:val="en-US"/>
        </w:rPr>
        <w:t>4</w:t>
      </w:r>
      <w:r w:rsidR="00DB04BD">
        <w:rPr>
          <w:rFonts w:ascii="Arial" w:eastAsia="Calibri" w:hAnsi="Arial" w:cs="Arial"/>
          <w:lang w:val="en-US"/>
        </w:rPr>
        <w:t>3</w:t>
      </w:r>
      <w:r w:rsidR="00BA5325" w:rsidRPr="00BA5325">
        <w:rPr>
          <w:rFonts w:ascii="Arial" w:eastAsia="Calibri" w:hAnsi="Arial" w:cs="Arial"/>
          <w:lang w:val="en-US"/>
        </w:rPr>
        <w:t>,71</w:t>
      </w:r>
      <w:r w:rsidR="00415405">
        <w:rPr>
          <w:rFonts w:ascii="Arial" w:eastAsia="Calibri" w:hAnsi="Arial" w:cs="Arial"/>
          <w:lang w:val="en-US"/>
        </w:rPr>
        <w:t xml:space="preserve">B; </w:t>
      </w:r>
      <w:r w:rsidR="00BA5325" w:rsidRPr="00BA5325">
        <w:rPr>
          <w:rFonts w:ascii="Arial" w:eastAsia="Calibri" w:hAnsi="Arial" w:cs="Arial"/>
          <w:lang w:val="en-US"/>
        </w:rPr>
        <w:t xml:space="preserve">USA </w:t>
      </w:r>
      <w:r w:rsidR="00415405">
        <w:rPr>
          <w:rFonts w:ascii="Arial" w:eastAsia="Calibri" w:hAnsi="Arial" w:cs="Arial"/>
          <w:lang w:val="en-US"/>
        </w:rPr>
        <w:t xml:space="preserve">- </w:t>
      </w:r>
      <w:r w:rsidR="00BA5325" w:rsidRPr="00BA5325">
        <w:rPr>
          <w:rFonts w:ascii="Arial" w:eastAsia="Calibri" w:hAnsi="Arial" w:cs="Arial"/>
          <w:lang w:val="en-US"/>
        </w:rPr>
        <w:t>4</w:t>
      </w:r>
      <w:r w:rsidR="00DB04BD">
        <w:rPr>
          <w:rFonts w:ascii="Arial" w:eastAsia="Calibri" w:hAnsi="Arial" w:cs="Arial"/>
          <w:lang w:val="en-US"/>
        </w:rPr>
        <w:t>0</w:t>
      </w:r>
      <w:r w:rsidR="00BA5325" w:rsidRPr="00BA5325">
        <w:rPr>
          <w:rFonts w:ascii="Arial" w:eastAsia="Calibri" w:hAnsi="Arial" w:cs="Arial"/>
          <w:lang w:val="en-US"/>
        </w:rPr>
        <w:t>,35</w:t>
      </w:r>
      <w:r w:rsidR="00095977">
        <w:rPr>
          <w:rFonts w:ascii="Arial" w:eastAsia="Calibri" w:hAnsi="Arial" w:cs="Arial"/>
          <w:lang w:val="en-US"/>
        </w:rPr>
        <w:t xml:space="preserve">B; </w:t>
      </w:r>
      <w:r w:rsidR="00BA5325" w:rsidRPr="00BA5325">
        <w:rPr>
          <w:rFonts w:ascii="Arial" w:eastAsia="Calibri" w:hAnsi="Arial" w:cs="Arial"/>
          <w:lang w:val="en-US"/>
        </w:rPr>
        <w:t>China</w:t>
      </w:r>
      <w:r w:rsidR="00B67906">
        <w:rPr>
          <w:rFonts w:ascii="Arial" w:eastAsia="Calibri" w:hAnsi="Arial" w:cs="Arial"/>
          <w:lang w:val="en-US"/>
        </w:rPr>
        <w:t xml:space="preserve"> - </w:t>
      </w:r>
      <w:r w:rsidR="00BA5325" w:rsidRPr="00BA5325">
        <w:rPr>
          <w:rFonts w:ascii="Arial" w:eastAsia="Calibri" w:hAnsi="Arial" w:cs="Arial"/>
          <w:lang w:val="en-US"/>
        </w:rPr>
        <w:t>4</w:t>
      </w:r>
      <w:r w:rsidR="00241C82">
        <w:rPr>
          <w:rFonts w:ascii="Arial" w:eastAsia="Calibri" w:hAnsi="Arial" w:cs="Arial"/>
          <w:lang w:val="en-US"/>
        </w:rPr>
        <w:t>0</w:t>
      </w:r>
      <w:r w:rsidR="00BA5325" w:rsidRPr="00BA5325">
        <w:rPr>
          <w:rFonts w:ascii="Arial" w:eastAsia="Calibri" w:hAnsi="Arial" w:cs="Arial"/>
          <w:lang w:val="en-US"/>
        </w:rPr>
        <w:t>,28</w:t>
      </w:r>
      <w:r w:rsidR="00095977">
        <w:rPr>
          <w:rFonts w:ascii="Arial" w:eastAsia="Calibri" w:hAnsi="Arial" w:cs="Arial"/>
          <w:lang w:val="en-US"/>
        </w:rPr>
        <w:t xml:space="preserve">B; </w:t>
      </w:r>
      <w:r w:rsidR="00BA5325" w:rsidRPr="00BA5325">
        <w:rPr>
          <w:rFonts w:ascii="Arial" w:eastAsia="Calibri" w:hAnsi="Arial" w:cs="Arial"/>
          <w:lang w:val="en-US"/>
        </w:rPr>
        <w:t>Norway</w:t>
      </w:r>
      <w:r w:rsidR="00095977">
        <w:rPr>
          <w:rFonts w:ascii="Arial" w:eastAsia="Calibri" w:hAnsi="Arial" w:cs="Arial"/>
          <w:lang w:val="en-US"/>
        </w:rPr>
        <w:t xml:space="preserve"> -</w:t>
      </w:r>
      <w:r w:rsidR="00BA5325" w:rsidRPr="00BA5325">
        <w:rPr>
          <w:rFonts w:ascii="Arial" w:eastAsia="Calibri" w:hAnsi="Arial" w:cs="Arial"/>
          <w:lang w:val="en-US"/>
        </w:rPr>
        <w:t xml:space="preserve"> 3</w:t>
      </w:r>
      <w:r w:rsidR="00241C82">
        <w:rPr>
          <w:rFonts w:ascii="Arial" w:eastAsia="Calibri" w:hAnsi="Arial" w:cs="Arial"/>
          <w:lang w:val="en-US"/>
        </w:rPr>
        <w:t>7</w:t>
      </w:r>
      <w:r w:rsidR="00BA5325" w:rsidRPr="00BA5325">
        <w:rPr>
          <w:rFonts w:ascii="Arial" w:eastAsia="Calibri" w:hAnsi="Arial" w:cs="Arial"/>
          <w:lang w:val="en-US"/>
        </w:rPr>
        <w:t>,92</w:t>
      </w:r>
      <w:r w:rsidR="00B67906">
        <w:rPr>
          <w:rFonts w:ascii="Arial" w:eastAsia="Calibri" w:hAnsi="Arial" w:cs="Arial"/>
          <w:lang w:val="en-US"/>
        </w:rPr>
        <w:t>B</w:t>
      </w:r>
      <w:r w:rsidR="003B3BB9">
        <w:rPr>
          <w:rFonts w:ascii="Arial" w:eastAsia="Calibri" w:hAnsi="Arial" w:cs="Arial"/>
          <w:lang w:val="en-US"/>
        </w:rPr>
        <w:t xml:space="preserve"> – figure 12</w:t>
      </w:r>
      <w:r w:rsidR="009C79AF">
        <w:rPr>
          <w:rFonts w:ascii="Arial" w:eastAsia="Calibri" w:hAnsi="Arial" w:cs="Arial"/>
          <w:lang w:val="en-US"/>
        </w:rPr>
        <w:t xml:space="preserve"> (</w:t>
      </w:r>
      <w:r w:rsidR="009C79AF" w:rsidRPr="009C79AF">
        <w:rPr>
          <w:rFonts w:ascii="Arial" w:eastAsia="Calibri" w:hAnsi="Arial" w:cs="Arial"/>
          <w:lang w:val="en-US"/>
        </w:rPr>
        <w:t>Jim Sherlock &amp; Jonathan Reuvid</w:t>
      </w:r>
      <w:r w:rsidR="009C79AF">
        <w:rPr>
          <w:rFonts w:ascii="Arial" w:eastAsia="Calibri" w:hAnsi="Arial" w:cs="Arial"/>
          <w:lang w:val="en-US"/>
        </w:rPr>
        <w:t xml:space="preserve">, </w:t>
      </w:r>
      <w:r w:rsidR="009C79AF" w:rsidRPr="009C79AF">
        <w:rPr>
          <w:rFonts w:ascii="Arial" w:eastAsia="Calibri" w:hAnsi="Arial" w:cs="Arial"/>
          <w:lang w:val="en-US"/>
        </w:rPr>
        <w:t>2022)</w:t>
      </w:r>
      <w:r w:rsidR="0020667E">
        <w:rPr>
          <w:rFonts w:ascii="Arial" w:eastAsia="Calibri" w:hAnsi="Arial" w:cs="Arial"/>
          <w:lang w:val="en-US"/>
        </w:rPr>
        <w:t>.</w:t>
      </w:r>
    </w:p>
    <w:p w14:paraId="653A09B3" w14:textId="77777777" w:rsidR="003B3BB9" w:rsidRDefault="003B3BB9" w:rsidP="0075409C">
      <w:pPr>
        <w:rPr>
          <w:rFonts w:ascii="Arial" w:eastAsia="Calibri" w:hAnsi="Arial" w:cs="Arial"/>
          <w:lang w:val="en-US"/>
        </w:rPr>
      </w:pPr>
    </w:p>
    <w:p w14:paraId="6A9CD20B" w14:textId="2C2BA7B9" w:rsidR="003B3BB9" w:rsidRDefault="003B3BB9" w:rsidP="003B3BB9">
      <w:pPr>
        <w:ind w:firstLine="0"/>
        <w:jc w:val="center"/>
        <w:rPr>
          <w:rFonts w:ascii="Arial" w:eastAsia="Calibri" w:hAnsi="Arial" w:cs="Arial"/>
          <w:sz w:val="20"/>
          <w:szCs w:val="20"/>
          <w:lang w:val="en-US"/>
        </w:rPr>
      </w:pPr>
      <w:r w:rsidRPr="003B3BB9">
        <w:rPr>
          <w:rFonts w:ascii="Arial" w:eastAsia="Calibri" w:hAnsi="Arial" w:cs="Arial"/>
          <w:sz w:val="20"/>
          <w:szCs w:val="20"/>
          <w:lang w:val="en-US"/>
        </w:rPr>
        <w:t>Figure 1</w:t>
      </w:r>
      <w:r w:rsidR="00D74842">
        <w:rPr>
          <w:rFonts w:ascii="Arial" w:eastAsia="Calibri" w:hAnsi="Arial" w:cs="Arial"/>
          <w:sz w:val="20"/>
          <w:szCs w:val="20"/>
          <w:lang w:val="en-US"/>
        </w:rPr>
        <w:t>2</w:t>
      </w:r>
      <w:r w:rsidRPr="003B3BB9">
        <w:rPr>
          <w:rFonts w:ascii="Arial" w:eastAsia="Calibri" w:hAnsi="Arial" w:cs="Arial"/>
          <w:sz w:val="20"/>
          <w:szCs w:val="20"/>
          <w:lang w:val="en-US"/>
        </w:rPr>
        <w:t>. Major trading partners 202</w:t>
      </w:r>
      <w:r w:rsidR="00D74842">
        <w:rPr>
          <w:rFonts w:ascii="Arial" w:eastAsia="Calibri" w:hAnsi="Arial" w:cs="Arial"/>
          <w:sz w:val="20"/>
          <w:szCs w:val="20"/>
          <w:lang w:val="en-US"/>
        </w:rPr>
        <w:t>2</w:t>
      </w:r>
      <w:r w:rsidR="00D50DBA">
        <w:rPr>
          <w:rFonts w:ascii="Arial" w:eastAsia="Calibri" w:hAnsi="Arial" w:cs="Arial"/>
          <w:sz w:val="20"/>
          <w:szCs w:val="20"/>
          <w:lang w:val="en-US"/>
        </w:rPr>
        <w:t xml:space="preserve"> </w:t>
      </w:r>
      <w:r w:rsidR="00D50DBA" w:rsidRPr="00D50DBA">
        <w:rPr>
          <w:rFonts w:ascii="Arial" w:eastAsia="Calibri" w:hAnsi="Arial" w:cs="Arial"/>
          <w:sz w:val="20"/>
          <w:szCs w:val="20"/>
          <w:lang w:val="en-US"/>
        </w:rPr>
        <w:t>(Jim Sherlock &amp; Jonathan Reuvid, 2022)</w:t>
      </w:r>
    </w:p>
    <w:p w14:paraId="3617F9A8" w14:textId="0B1059EE" w:rsidR="00843133" w:rsidRDefault="00843133" w:rsidP="00843133">
      <w:pPr>
        <w:ind w:firstLine="0"/>
        <w:jc w:val="center"/>
        <w:rPr>
          <w:rFonts w:ascii="Arial" w:eastAsia="Calibri" w:hAnsi="Arial" w:cs="Arial"/>
          <w:sz w:val="20"/>
          <w:szCs w:val="20"/>
          <w:lang w:val="en-US"/>
        </w:rPr>
      </w:pPr>
      <w:r>
        <w:rPr>
          <w:noProof/>
        </w:rPr>
        <w:drawing>
          <wp:inline distT="0" distB="0" distL="0" distR="0" wp14:anchorId="0D56BBDB" wp14:editId="11013043">
            <wp:extent cx="4564235" cy="2423160"/>
            <wp:effectExtent l="0" t="0" r="8255"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9"/>
                    <a:stretch>
                      <a:fillRect/>
                    </a:stretch>
                  </pic:blipFill>
                  <pic:spPr>
                    <a:xfrm>
                      <a:off x="0" y="0"/>
                      <a:ext cx="4623074" cy="2454398"/>
                    </a:xfrm>
                    <a:prstGeom prst="rect">
                      <a:avLst/>
                    </a:prstGeom>
                  </pic:spPr>
                </pic:pic>
              </a:graphicData>
            </a:graphic>
          </wp:inline>
        </w:drawing>
      </w:r>
    </w:p>
    <w:p w14:paraId="4FAC419A" w14:textId="77777777" w:rsidR="00564700" w:rsidRDefault="00564700" w:rsidP="00843133">
      <w:pPr>
        <w:ind w:firstLine="0"/>
        <w:jc w:val="center"/>
        <w:rPr>
          <w:rFonts w:ascii="Arial" w:eastAsia="Calibri" w:hAnsi="Arial" w:cs="Arial"/>
          <w:sz w:val="20"/>
          <w:szCs w:val="20"/>
          <w:lang w:val="en-US"/>
        </w:rPr>
      </w:pPr>
    </w:p>
    <w:p w14:paraId="40AAA14F" w14:textId="77777777" w:rsidR="00137BC9" w:rsidRDefault="00137BC9" w:rsidP="00223EC3">
      <w:pPr>
        <w:ind w:firstLine="720"/>
        <w:rPr>
          <w:rFonts w:ascii="Arial" w:eastAsia="Calibri" w:hAnsi="Arial" w:cs="Arial"/>
          <w:b/>
          <w:bCs/>
          <w:lang w:val="en-US"/>
        </w:rPr>
      </w:pPr>
    </w:p>
    <w:p w14:paraId="3C2F40B8" w14:textId="37280302" w:rsidR="00223EC3" w:rsidRDefault="001A07BF" w:rsidP="00223EC3">
      <w:pPr>
        <w:ind w:firstLine="720"/>
        <w:rPr>
          <w:rFonts w:ascii="Arial" w:eastAsia="Calibri" w:hAnsi="Arial" w:cs="Arial"/>
          <w:lang w:val="en-US"/>
        </w:rPr>
      </w:pPr>
      <w:r>
        <w:rPr>
          <w:rFonts w:ascii="Arial" w:eastAsia="Calibri" w:hAnsi="Arial" w:cs="Arial"/>
          <w:b/>
          <w:bCs/>
          <w:lang w:val="en-US"/>
        </w:rPr>
        <w:t>2.10</w:t>
      </w:r>
      <w:r w:rsidR="00223EC3" w:rsidRPr="006D1CBF">
        <w:rPr>
          <w:rFonts w:ascii="Arial" w:eastAsia="Calibri" w:hAnsi="Arial" w:cs="Arial"/>
          <w:b/>
          <w:bCs/>
          <w:lang w:val="en-US"/>
        </w:rPr>
        <w:t>. Import</w:t>
      </w:r>
      <w:r w:rsidR="006D1CBF">
        <w:rPr>
          <w:rFonts w:ascii="Arial" w:eastAsia="Calibri" w:hAnsi="Arial" w:cs="Arial"/>
          <w:b/>
          <w:bCs/>
          <w:lang w:val="en-US"/>
        </w:rPr>
        <w:t xml:space="preserve"> </w:t>
      </w:r>
      <w:r w:rsidR="00223EC3" w:rsidRPr="006D1CBF">
        <w:rPr>
          <w:rFonts w:ascii="Arial" w:eastAsia="Calibri" w:hAnsi="Arial" w:cs="Arial"/>
          <w:b/>
          <w:bCs/>
          <w:lang w:val="en-US"/>
        </w:rPr>
        <w:t xml:space="preserve">and Export </w:t>
      </w:r>
      <w:r w:rsidR="005D5591" w:rsidRPr="006D1CBF">
        <w:rPr>
          <w:rFonts w:ascii="Arial" w:eastAsia="Calibri" w:hAnsi="Arial" w:cs="Arial"/>
          <w:b/>
          <w:bCs/>
          <w:lang w:val="en-US"/>
        </w:rPr>
        <w:t>2018</w:t>
      </w:r>
      <w:r w:rsidR="005D5591" w:rsidRPr="005D5591">
        <w:rPr>
          <w:rFonts w:ascii="Arial" w:eastAsia="Calibri" w:hAnsi="Arial" w:cs="Arial"/>
          <w:lang w:val="en-US"/>
        </w:rPr>
        <w:t xml:space="preserve"> </w:t>
      </w:r>
      <w:r w:rsidR="005D5591" w:rsidRPr="006D1CBF">
        <w:rPr>
          <w:rFonts w:ascii="Arial" w:eastAsia="Calibri" w:hAnsi="Arial" w:cs="Arial"/>
          <w:b/>
          <w:bCs/>
          <w:lang w:val="en-US"/>
        </w:rPr>
        <w:t>– 2022</w:t>
      </w:r>
      <w:r w:rsidR="005D5591" w:rsidRPr="005D5591">
        <w:rPr>
          <w:rFonts w:ascii="Arial" w:eastAsia="Calibri" w:hAnsi="Arial" w:cs="Arial"/>
          <w:lang w:val="en-US"/>
        </w:rPr>
        <w:t xml:space="preserve"> in </w:t>
      </w:r>
      <w:r w:rsidR="006D1CBF">
        <w:rPr>
          <w:rFonts w:ascii="Arial" w:eastAsia="Calibri" w:hAnsi="Arial" w:cs="Arial"/>
          <w:lang w:val="en-US"/>
        </w:rPr>
        <w:t xml:space="preserve">the </w:t>
      </w:r>
      <w:r w:rsidR="005D5591" w:rsidRPr="005D5591">
        <w:rPr>
          <w:rFonts w:ascii="Arial" w:eastAsia="Calibri" w:hAnsi="Arial" w:cs="Arial"/>
          <w:lang w:val="en-US"/>
        </w:rPr>
        <w:t>United Kingdom</w:t>
      </w:r>
      <w:r w:rsidR="00AF4561">
        <w:rPr>
          <w:rFonts w:ascii="Arial" w:eastAsia="Calibri" w:hAnsi="Arial" w:cs="Arial"/>
          <w:lang w:val="en-US"/>
        </w:rPr>
        <w:t xml:space="preserve"> – figure 13</w:t>
      </w:r>
      <w:r w:rsidR="00B665EC">
        <w:rPr>
          <w:rFonts w:ascii="Arial" w:eastAsia="Calibri" w:hAnsi="Arial" w:cs="Arial"/>
          <w:lang w:val="en-US"/>
        </w:rPr>
        <w:t>.</w:t>
      </w:r>
    </w:p>
    <w:p w14:paraId="2F823CFD" w14:textId="77777777" w:rsidR="00B665EC" w:rsidRDefault="00B665EC" w:rsidP="00223EC3">
      <w:pPr>
        <w:ind w:firstLine="720"/>
        <w:rPr>
          <w:rFonts w:ascii="Arial" w:eastAsia="Calibri" w:hAnsi="Arial" w:cs="Arial"/>
          <w:lang w:val="en-US"/>
        </w:rPr>
      </w:pPr>
    </w:p>
    <w:p w14:paraId="5A4541F8" w14:textId="2A41CA54" w:rsidR="00B665EC" w:rsidRDefault="00B665EC" w:rsidP="00597B13">
      <w:pPr>
        <w:ind w:firstLine="0"/>
        <w:jc w:val="center"/>
        <w:rPr>
          <w:rFonts w:ascii="Arial" w:eastAsia="Calibri" w:hAnsi="Arial" w:cs="Arial"/>
          <w:sz w:val="20"/>
          <w:szCs w:val="20"/>
          <w:lang w:val="en-US"/>
        </w:rPr>
      </w:pPr>
      <w:r w:rsidRPr="00B665EC">
        <w:rPr>
          <w:rFonts w:ascii="Arial" w:eastAsia="Calibri" w:hAnsi="Arial" w:cs="Arial"/>
          <w:sz w:val="20"/>
          <w:szCs w:val="20"/>
          <w:lang w:val="en-US"/>
        </w:rPr>
        <w:t>Figure 13. Import and Export 2018 – 2022</w:t>
      </w:r>
      <w:r w:rsidR="00D50DBA">
        <w:rPr>
          <w:rFonts w:ascii="Arial" w:eastAsia="Calibri" w:hAnsi="Arial" w:cs="Arial"/>
          <w:sz w:val="20"/>
          <w:szCs w:val="20"/>
          <w:lang w:val="en-US"/>
        </w:rPr>
        <w:t xml:space="preserve"> </w:t>
      </w:r>
      <w:r w:rsidR="00D50DBA" w:rsidRPr="00D50DBA">
        <w:rPr>
          <w:rFonts w:ascii="Arial" w:eastAsia="Calibri" w:hAnsi="Arial" w:cs="Arial"/>
          <w:sz w:val="20"/>
          <w:szCs w:val="20"/>
          <w:lang w:val="en-US"/>
        </w:rPr>
        <w:t>(Jim Sherlock &amp; Jonathan Reuvid, 2022)</w:t>
      </w:r>
    </w:p>
    <w:p w14:paraId="457ACD57" w14:textId="77777777" w:rsidR="00874FE9" w:rsidRDefault="002732F5" w:rsidP="00874FE9">
      <w:pPr>
        <w:ind w:firstLine="0"/>
        <w:jc w:val="center"/>
        <w:rPr>
          <w:rFonts w:ascii="Arial" w:eastAsia="Calibri" w:hAnsi="Arial" w:cs="Arial"/>
          <w:sz w:val="20"/>
          <w:szCs w:val="20"/>
          <w:lang w:val="en-US"/>
        </w:rPr>
      </w:pPr>
      <w:r>
        <w:rPr>
          <w:noProof/>
        </w:rPr>
        <w:drawing>
          <wp:inline distT="0" distB="0" distL="0" distR="0" wp14:anchorId="7E5090FD" wp14:editId="4BC7A27F">
            <wp:extent cx="4510757" cy="2430145"/>
            <wp:effectExtent l="0" t="0" r="4445" b="8255"/>
            <wp:docPr id="16" name="Picture 16" descr="Graphical user interface, application, Excel,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Excel, PowerPoint&#10;&#10;Description automatically generated"/>
                    <pic:cNvPicPr/>
                  </pic:nvPicPr>
                  <pic:blipFill>
                    <a:blip r:embed="rId20"/>
                    <a:stretch>
                      <a:fillRect/>
                    </a:stretch>
                  </pic:blipFill>
                  <pic:spPr>
                    <a:xfrm>
                      <a:off x="0" y="0"/>
                      <a:ext cx="4540898" cy="2446383"/>
                    </a:xfrm>
                    <a:prstGeom prst="rect">
                      <a:avLst/>
                    </a:prstGeom>
                  </pic:spPr>
                </pic:pic>
              </a:graphicData>
            </a:graphic>
          </wp:inline>
        </w:drawing>
      </w:r>
    </w:p>
    <w:p w14:paraId="280F7D13" w14:textId="77777777" w:rsidR="00B44F4D" w:rsidRDefault="00B44F4D" w:rsidP="00874FE9">
      <w:pPr>
        <w:ind w:firstLine="0"/>
        <w:jc w:val="center"/>
        <w:rPr>
          <w:rFonts w:ascii="Arial" w:eastAsia="Calibri" w:hAnsi="Arial" w:cs="Arial"/>
          <w:sz w:val="20"/>
          <w:szCs w:val="20"/>
          <w:lang w:val="en-US"/>
        </w:rPr>
      </w:pPr>
    </w:p>
    <w:p w14:paraId="6BD57547" w14:textId="49AC78FC" w:rsidR="00875B4A" w:rsidRPr="00874FE9" w:rsidRDefault="0074446F" w:rsidP="00874FE9">
      <w:pPr>
        <w:jc w:val="center"/>
        <w:rPr>
          <w:rFonts w:ascii="Arial" w:eastAsia="Calibri" w:hAnsi="Arial" w:cs="Arial"/>
          <w:sz w:val="20"/>
          <w:szCs w:val="20"/>
          <w:lang w:val="en-US"/>
        </w:rPr>
      </w:pPr>
      <w:r>
        <w:rPr>
          <w:rFonts w:ascii="Arial" w:eastAsia="Calibri" w:hAnsi="Arial" w:cs="Arial"/>
          <w:b/>
          <w:bCs/>
          <w:lang w:val="en-US"/>
        </w:rPr>
        <w:lastRenderedPageBreak/>
        <w:t>2.11</w:t>
      </w:r>
      <w:r w:rsidR="00CC7610" w:rsidRPr="009B548A">
        <w:rPr>
          <w:rFonts w:ascii="Arial" w:eastAsia="Calibri" w:hAnsi="Arial" w:cs="Arial"/>
          <w:b/>
          <w:bCs/>
          <w:lang w:val="en-US"/>
        </w:rPr>
        <w:t>. Main macroeconomic indicators of economic growth</w:t>
      </w:r>
      <w:r w:rsidR="009579AF" w:rsidRPr="009B548A">
        <w:rPr>
          <w:rFonts w:ascii="Arial" w:eastAsia="Calibri" w:hAnsi="Arial" w:cs="Arial"/>
          <w:b/>
          <w:bCs/>
          <w:lang w:val="en-US"/>
        </w:rPr>
        <w:t xml:space="preserve"> in </w:t>
      </w:r>
      <w:r w:rsidR="00ED1039">
        <w:rPr>
          <w:rFonts w:ascii="Arial" w:eastAsia="Calibri" w:hAnsi="Arial" w:cs="Arial"/>
          <w:b/>
          <w:bCs/>
          <w:lang w:val="en-US"/>
        </w:rPr>
        <w:t xml:space="preserve">the </w:t>
      </w:r>
      <w:r w:rsidR="009579AF" w:rsidRPr="009B548A">
        <w:rPr>
          <w:rFonts w:ascii="Arial" w:eastAsia="Calibri" w:hAnsi="Arial" w:cs="Arial"/>
          <w:b/>
          <w:bCs/>
          <w:lang w:val="en-US"/>
        </w:rPr>
        <w:t>United Kingdom</w:t>
      </w:r>
    </w:p>
    <w:p w14:paraId="02C4F958" w14:textId="29DC1177" w:rsidR="0004550B" w:rsidRDefault="00181B66" w:rsidP="00461603">
      <w:pPr>
        <w:rPr>
          <w:rFonts w:ascii="Arial" w:eastAsia="Calibri" w:hAnsi="Arial" w:cs="Arial"/>
          <w:lang w:val="en-US"/>
        </w:rPr>
      </w:pPr>
      <w:r>
        <w:rPr>
          <w:rFonts w:ascii="Arial" w:eastAsia="Calibri" w:hAnsi="Arial" w:cs="Arial"/>
          <w:b/>
          <w:bCs/>
          <w:i/>
          <w:iCs/>
          <w:lang w:val="en-US"/>
        </w:rPr>
        <w:t>2</w:t>
      </w:r>
      <w:r w:rsidR="00C944BB" w:rsidRPr="00C944BB">
        <w:rPr>
          <w:rFonts w:ascii="Arial" w:eastAsia="Calibri" w:hAnsi="Arial" w:cs="Arial"/>
          <w:b/>
          <w:bCs/>
          <w:i/>
          <w:iCs/>
          <w:lang w:val="en-US"/>
        </w:rPr>
        <w:t>.</w:t>
      </w:r>
      <w:r w:rsidR="0074446F">
        <w:rPr>
          <w:rFonts w:ascii="Arial" w:eastAsia="Calibri" w:hAnsi="Arial" w:cs="Arial"/>
          <w:b/>
          <w:bCs/>
          <w:i/>
          <w:iCs/>
          <w:lang w:val="en-US"/>
        </w:rPr>
        <w:t>1</w:t>
      </w:r>
      <w:r w:rsidR="00C944BB" w:rsidRPr="00C944BB">
        <w:rPr>
          <w:rFonts w:ascii="Arial" w:eastAsia="Calibri" w:hAnsi="Arial" w:cs="Arial"/>
          <w:b/>
          <w:bCs/>
          <w:i/>
          <w:iCs/>
          <w:lang w:val="en-US"/>
        </w:rPr>
        <w:t>1.</w:t>
      </w:r>
      <w:r w:rsidR="0074446F">
        <w:rPr>
          <w:rFonts w:ascii="Arial" w:eastAsia="Calibri" w:hAnsi="Arial" w:cs="Arial"/>
          <w:b/>
          <w:bCs/>
          <w:i/>
          <w:iCs/>
          <w:lang w:val="en-US"/>
        </w:rPr>
        <w:t>1.</w:t>
      </w:r>
      <w:r w:rsidR="00C944BB" w:rsidRPr="00C944BB">
        <w:rPr>
          <w:rFonts w:ascii="Arial" w:eastAsia="Calibri" w:hAnsi="Arial" w:cs="Arial"/>
          <w:b/>
          <w:bCs/>
          <w:i/>
          <w:iCs/>
          <w:lang w:val="en-US"/>
        </w:rPr>
        <w:t xml:space="preserve"> Gross Domestic Product (GDP)</w:t>
      </w:r>
      <w:r w:rsidR="00145712">
        <w:rPr>
          <w:rFonts w:ascii="Arial" w:eastAsia="Calibri" w:hAnsi="Arial" w:cs="Arial"/>
          <w:lang w:val="en-US"/>
        </w:rPr>
        <w:t xml:space="preserve"> </w:t>
      </w:r>
      <w:r w:rsidR="000A01E8" w:rsidRPr="000A01E8">
        <w:rPr>
          <w:rFonts w:ascii="Arial" w:eastAsia="Calibri" w:hAnsi="Arial" w:cs="Arial"/>
          <w:b/>
          <w:bCs/>
          <w:lang w:val="en-US"/>
        </w:rPr>
        <w:t>2018-2022</w:t>
      </w:r>
      <w:r w:rsidR="000A01E8">
        <w:rPr>
          <w:rFonts w:ascii="Arial" w:eastAsia="Calibri" w:hAnsi="Arial" w:cs="Arial"/>
          <w:b/>
          <w:bCs/>
          <w:lang w:val="en-US"/>
        </w:rPr>
        <w:t xml:space="preserve"> </w:t>
      </w:r>
      <w:r w:rsidR="00145712">
        <w:rPr>
          <w:rFonts w:ascii="Arial" w:eastAsia="Calibri" w:hAnsi="Arial" w:cs="Arial"/>
          <w:lang w:val="en-US"/>
        </w:rPr>
        <w:t xml:space="preserve">- </w:t>
      </w:r>
      <w:r w:rsidR="00145712" w:rsidRPr="00145712">
        <w:rPr>
          <w:rFonts w:ascii="Arial" w:eastAsia="Calibri" w:hAnsi="Arial" w:cs="Arial"/>
          <w:lang w:val="en-US"/>
        </w:rPr>
        <w:t>Estimates of the worth of products and services generated in the United Kingdom over a particular time</w:t>
      </w:r>
      <w:r w:rsidR="00471349">
        <w:rPr>
          <w:rFonts w:ascii="Arial" w:eastAsia="Calibri" w:hAnsi="Arial" w:cs="Arial"/>
          <w:lang w:val="en-US"/>
        </w:rPr>
        <w:t xml:space="preserve"> </w:t>
      </w:r>
      <w:r w:rsidR="00AC7466">
        <w:rPr>
          <w:rFonts w:ascii="Arial" w:eastAsia="Calibri" w:hAnsi="Arial" w:cs="Arial"/>
          <w:lang w:val="en-US"/>
        </w:rPr>
        <w:t xml:space="preserve"> – figure 14.</w:t>
      </w:r>
      <w:r w:rsidR="00461603">
        <w:rPr>
          <w:rFonts w:ascii="Arial" w:eastAsia="Calibri" w:hAnsi="Arial" w:cs="Arial"/>
          <w:lang w:val="en-US"/>
        </w:rPr>
        <w:t xml:space="preserve"> </w:t>
      </w:r>
      <w:r w:rsidR="006B7260" w:rsidRPr="006B7260">
        <w:rPr>
          <w:rFonts w:ascii="Arial" w:eastAsia="Calibri" w:hAnsi="Arial" w:cs="Arial"/>
          <w:lang w:val="en-US"/>
        </w:rPr>
        <w:t xml:space="preserve">U.K. </w:t>
      </w:r>
      <w:r w:rsidR="00C33A37">
        <w:rPr>
          <w:rFonts w:ascii="Arial" w:eastAsia="Calibri" w:hAnsi="Arial" w:cs="Arial"/>
          <w:lang w:val="en-US"/>
        </w:rPr>
        <w:t>GDP</w:t>
      </w:r>
      <w:r w:rsidR="006B7260" w:rsidRPr="006B7260">
        <w:rPr>
          <w:rFonts w:ascii="Arial" w:eastAsia="Calibri" w:hAnsi="Arial" w:cs="Arial"/>
          <w:lang w:val="en-US"/>
        </w:rPr>
        <w:t xml:space="preserve"> for 202</w:t>
      </w:r>
      <w:r w:rsidR="006B7260">
        <w:rPr>
          <w:rFonts w:ascii="Arial" w:eastAsia="Calibri" w:hAnsi="Arial" w:cs="Arial"/>
          <w:lang w:val="en-US"/>
        </w:rPr>
        <w:t>2</w:t>
      </w:r>
      <w:r w:rsidR="006B7260" w:rsidRPr="006B7260">
        <w:rPr>
          <w:rFonts w:ascii="Arial" w:eastAsia="Calibri" w:hAnsi="Arial" w:cs="Arial"/>
          <w:lang w:val="en-US"/>
        </w:rPr>
        <w:t xml:space="preserve"> was $</w:t>
      </w:r>
      <w:r w:rsidR="00855C16">
        <w:rPr>
          <w:rFonts w:ascii="Arial" w:eastAsia="Calibri" w:hAnsi="Arial" w:cs="Arial"/>
          <w:lang w:val="en-US"/>
        </w:rPr>
        <w:t>2</w:t>
      </w:r>
      <w:r w:rsidR="006B7260" w:rsidRPr="006B7260">
        <w:rPr>
          <w:rFonts w:ascii="Arial" w:eastAsia="Calibri" w:hAnsi="Arial" w:cs="Arial"/>
          <w:lang w:val="en-US"/>
        </w:rPr>
        <w:t>,</w:t>
      </w:r>
      <w:r w:rsidR="00855C16">
        <w:rPr>
          <w:rFonts w:ascii="Arial" w:eastAsia="Calibri" w:hAnsi="Arial" w:cs="Arial"/>
          <w:lang w:val="en-US"/>
        </w:rPr>
        <w:t>2</w:t>
      </w:r>
      <w:r w:rsidR="006B7260" w:rsidRPr="006B7260">
        <w:rPr>
          <w:rFonts w:ascii="Arial" w:eastAsia="Calibri" w:hAnsi="Arial" w:cs="Arial"/>
          <w:lang w:val="en-US"/>
        </w:rPr>
        <w:t>31.3</w:t>
      </w:r>
      <w:r w:rsidR="00C56664">
        <w:rPr>
          <w:rFonts w:ascii="Arial" w:eastAsia="Calibri" w:hAnsi="Arial" w:cs="Arial"/>
          <w:lang w:val="en-US"/>
        </w:rPr>
        <w:t>6</w:t>
      </w:r>
      <w:r w:rsidR="006B7260" w:rsidRPr="006B7260">
        <w:rPr>
          <w:rFonts w:ascii="Arial" w:eastAsia="Calibri" w:hAnsi="Arial" w:cs="Arial"/>
          <w:lang w:val="en-US"/>
        </w:rPr>
        <w:t xml:space="preserve">B, a </w:t>
      </w:r>
      <w:r w:rsidR="005B4D2A">
        <w:rPr>
          <w:rFonts w:ascii="Arial" w:eastAsia="Calibri" w:hAnsi="Arial" w:cs="Arial"/>
          <w:lang w:val="en-US"/>
        </w:rPr>
        <w:t>9</w:t>
      </w:r>
      <w:r w:rsidR="006B7260" w:rsidRPr="006B7260">
        <w:rPr>
          <w:rFonts w:ascii="Arial" w:eastAsia="Calibri" w:hAnsi="Arial" w:cs="Arial"/>
          <w:lang w:val="en-US"/>
        </w:rPr>
        <w:t>.</w:t>
      </w:r>
      <w:r w:rsidR="00702AD6">
        <w:rPr>
          <w:rFonts w:ascii="Arial" w:eastAsia="Calibri" w:hAnsi="Arial" w:cs="Arial"/>
          <w:lang w:val="en-US"/>
        </w:rPr>
        <w:t>6</w:t>
      </w:r>
      <w:r w:rsidR="006B7260" w:rsidRPr="006B7260">
        <w:rPr>
          <w:rFonts w:ascii="Arial" w:eastAsia="Calibri" w:hAnsi="Arial" w:cs="Arial"/>
          <w:lang w:val="en-US"/>
        </w:rPr>
        <w:t xml:space="preserve">8% </w:t>
      </w:r>
      <w:r w:rsidR="00702AD6" w:rsidRPr="00702AD6">
        <w:rPr>
          <w:rFonts w:ascii="Arial" w:eastAsia="Calibri" w:hAnsi="Arial" w:cs="Arial"/>
          <w:lang w:val="en-US"/>
        </w:rPr>
        <w:t xml:space="preserve">decline </w:t>
      </w:r>
      <w:r w:rsidR="006B7260" w:rsidRPr="006B7260">
        <w:rPr>
          <w:rFonts w:ascii="Arial" w:eastAsia="Calibri" w:hAnsi="Arial" w:cs="Arial"/>
          <w:lang w:val="en-US"/>
        </w:rPr>
        <w:t>from 202</w:t>
      </w:r>
      <w:r w:rsidR="00702AD6">
        <w:rPr>
          <w:rFonts w:ascii="Arial" w:eastAsia="Calibri" w:hAnsi="Arial" w:cs="Arial"/>
          <w:lang w:val="en-US"/>
        </w:rPr>
        <w:t>2</w:t>
      </w:r>
      <w:r w:rsidR="00461603">
        <w:rPr>
          <w:rFonts w:ascii="Arial" w:eastAsia="Calibri" w:hAnsi="Arial" w:cs="Arial"/>
          <w:lang w:val="en-US"/>
        </w:rPr>
        <w:t xml:space="preserve">; </w:t>
      </w:r>
      <w:r w:rsidR="00734F11" w:rsidRPr="00734F11">
        <w:rPr>
          <w:rFonts w:ascii="Arial" w:eastAsia="Calibri" w:hAnsi="Arial" w:cs="Arial"/>
          <w:lang w:val="en-US"/>
        </w:rPr>
        <w:t xml:space="preserve">U.K. </w:t>
      </w:r>
      <w:r w:rsidR="00C33A37">
        <w:rPr>
          <w:rFonts w:ascii="Arial" w:eastAsia="Calibri" w:hAnsi="Arial" w:cs="Arial"/>
          <w:lang w:val="en-US"/>
        </w:rPr>
        <w:t>GDP</w:t>
      </w:r>
      <w:r w:rsidR="00734F11" w:rsidRPr="00734F11">
        <w:rPr>
          <w:rFonts w:ascii="Arial" w:eastAsia="Calibri" w:hAnsi="Arial" w:cs="Arial"/>
          <w:lang w:val="en-US"/>
        </w:rPr>
        <w:t xml:space="preserve"> for 2021 was $3,131.38B, a 15.78% increase from 2020</w:t>
      </w:r>
      <w:r w:rsidR="004C6A8D">
        <w:rPr>
          <w:rFonts w:ascii="Arial" w:eastAsia="Calibri" w:hAnsi="Arial" w:cs="Arial"/>
          <w:lang w:val="en-US"/>
        </w:rPr>
        <w:t>;</w:t>
      </w:r>
      <w:r w:rsidR="00461603">
        <w:rPr>
          <w:rFonts w:ascii="Arial" w:eastAsia="Calibri" w:hAnsi="Arial" w:cs="Arial"/>
          <w:lang w:val="en-US"/>
        </w:rPr>
        <w:t xml:space="preserve"> </w:t>
      </w:r>
      <w:r w:rsidR="00734F11" w:rsidRPr="00734F11">
        <w:rPr>
          <w:rFonts w:ascii="Arial" w:eastAsia="Calibri" w:hAnsi="Arial" w:cs="Arial"/>
          <w:lang w:val="en-US"/>
        </w:rPr>
        <w:t xml:space="preserve">U.K. </w:t>
      </w:r>
      <w:r w:rsidR="00C33A37">
        <w:rPr>
          <w:rFonts w:ascii="Arial" w:eastAsia="Calibri" w:hAnsi="Arial" w:cs="Arial"/>
          <w:lang w:val="en-US"/>
        </w:rPr>
        <w:t>GDP</w:t>
      </w:r>
      <w:r w:rsidR="00734F11" w:rsidRPr="00734F11">
        <w:rPr>
          <w:rFonts w:ascii="Arial" w:eastAsia="Calibri" w:hAnsi="Arial" w:cs="Arial"/>
          <w:lang w:val="en-US"/>
        </w:rPr>
        <w:t xml:space="preserve"> for 2020 was $2,704.61B, a 5.34% decline from 2019</w:t>
      </w:r>
      <w:r w:rsidR="004C6A8D">
        <w:rPr>
          <w:rFonts w:ascii="Arial" w:eastAsia="Calibri" w:hAnsi="Arial" w:cs="Arial"/>
          <w:lang w:val="en-US"/>
        </w:rPr>
        <w:t>;</w:t>
      </w:r>
      <w:r w:rsidR="00461603">
        <w:rPr>
          <w:rFonts w:ascii="Arial" w:eastAsia="Calibri" w:hAnsi="Arial" w:cs="Arial"/>
          <w:lang w:val="en-US"/>
        </w:rPr>
        <w:t xml:space="preserve"> </w:t>
      </w:r>
      <w:r w:rsidR="00734F11" w:rsidRPr="00734F11">
        <w:rPr>
          <w:rFonts w:ascii="Arial" w:eastAsia="Calibri" w:hAnsi="Arial" w:cs="Arial"/>
          <w:lang w:val="en-US"/>
        </w:rPr>
        <w:t xml:space="preserve">U.K. </w:t>
      </w:r>
      <w:r w:rsidR="00C33A37">
        <w:rPr>
          <w:rFonts w:ascii="Arial" w:eastAsia="Calibri" w:hAnsi="Arial" w:cs="Arial"/>
          <w:lang w:val="en-US"/>
        </w:rPr>
        <w:t>GDP</w:t>
      </w:r>
      <w:r w:rsidR="00734F11" w:rsidRPr="00734F11">
        <w:rPr>
          <w:rFonts w:ascii="Arial" w:eastAsia="Calibri" w:hAnsi="Arial" w:cs="Arial"/>
          <w:lang w:val="en-US"/>
        </w:rPr>
        <w:t xml:space="preserve"> for 2019 was $2,857.06B, a 0.73% decline from 2018</w:t>
      </w:r>
      <w:r w:rsidR="004C6A8D">
        <w:rPr>
          <w:rFonts w:ascii="Arial" w:eastAsia="Calibri" w:hAnsi="Arial" w:cs="Arial"/>
          <w:lang w:val="en-US"/>
        </w:rPr>
        <w:t>;</w:t>
      </w:r>
      <w:r w:rsidR="00461603">
        <w:rPr>
          <w:rFonts w:ascii="Arial" w:eastAsia="Calibri" w:hAnsi="Arial" w:cs="Arial"/>
          <w:lang w:val="en-US"/>
        </w:rPr>
        <w:t xml:space="preserve"> </w:t>
      </w:r>
      <w:r w:rsidR="00734F11" w:rsidRPr="00734F11">
        <w:rPr>
          <w:rFonts w:ascii="Arial" w:eastAsia="Calibri" w:hAnsi="Arial" w:cs="Arial"/>
          <w:lang w:val="en-US"/>
        </w:rPr>
        <w:t xml:space="preserve">U.K. </w:t>
      </w:r>
      <w:r w:rsidR="00C33A37">
        <w:rPr>
          <w:rFonts w:ascii="Arial" w:eastAsia="Calibri" w:hAnsi="Arial" w:cs="Arial"/>
          <w:lang w:val="en-US"/>
        </w:rPr>
        <w:t>GDP</w:t>
      </w:r>
      <w:r w:rsidR="00734F11" w:rsidRPr="00734F11">
        <w:rPr>
          <w:rFonts w:ascii="Arial" w:eastAsia="Calibri" w:hAnsi="Arial" w:cs="Arial"/>
          <w:lang w:val="en-US"/>
        </w:rPr>
        <w:t xml:space="preserve"> for 2018 was $2,878.15B, a 7.26% increase from 2017</w:t>
      </w:r>
      <w:r w:rsidR="000B1C60">
        <w:rPr>
          <w:rFonts w:ascii="Arial" w:eastAsia="Calibri" w:hAnsi="Arial" w:cs="Arial"/>
          <w:lang w:val="en-US"/>
        </w:rPr>
        <w:t xml:space="preserve"> </w:t>
      </w:r>
      <w:r w:rsidR="000B1C60" w:rsidRPr="000B1C60">
        <w:rPr>
          <w:rFonts w:ascii="Arial" w:eastAsia="Calibri" w:hAnsi="Arial" w:cs="Arial"/>
          <w:lang w:val="en-US"/>
        </w:rPr>
        <w:t xml:space="preserve">  </w:t>
      </w:r>
      <w:r w:rsidR="000B1C60">
        <w:rPr>
          <w:rFonts w:ascii="Arial" w:eastAsia="Calibri" w:hAnsi="Arial" w:cs="Arial"/>
          <w:lang w:val="en-US"/>
        </w:rPr>
        <w:t>(</w:t>
      </w:r>
      <w:r w:rsidR="000B1C60" w:rsidRPr="000B1C60">
        <w:rPr>
          <w:rFonts w:ascii="Arial" w:eastAsia="Calibri" w:hAnsi="Arial" w:cs="Arial"/>
          <w:lang w:val="en-US"/>
        </w:rPr>
        <w:t>Meo, Al Masri</w:t>
      </w:r>
      <w:r w:rsidR="000B1C60">
        <w:rPr>
          <w:rFonts w:ascii="Arial" w:eastAsia="Calibri" w:hAnsi="Arial" w:cs="Arial"/>
          <w:lang w:val="en-US"/>
        </w:rPr>
        <w:t xml:space="preserve"> &amp; etc., 2022).</w:t>
      </w:r>
    </w:p>
    <w:p w14:paraId="50E6B5C5" w14:textId="77777777" w:rsidR="00461603" w:rsidRDefault="00461603" w:rsidP="00461603">
      <w:pPr>
        <w:rPr>
          <w:rFonts w:ascii="Arial" w:eastAsia="Calibri" w:hAnsi="Arial" w:cs="Arial"/>
          <w:lang w:val="en-US"/>
        </w:rPr>
      </w:pPr>
    </w:p>
    <w:p w14:paraId="29D6890C" w14:textId="6F7A90D3" w:rsidR="0004550B" w:rsidRPr="00771956" w:rsidRDefault="00771956" w:rsidP="00461603">
      <w:pPr>
        <w:ind w:firstLine="0"/>
        <w:jc w:val="center"/>
        <w:rPr>
          <w:rFonts w:ascii="Arial" w:eastAsia="Calibri" w:hAnsi="Arial" w:cs="Arial"/>
          <w:sz w:val="20"/>
          <w:szCs w:val="20"/>
          <w:lang w:val="en-US"/>
        </w:rPr>
      </w:pPr>
      <w:r w:rsidRPr="00771956">
        <w:rPr>
          <w:rFonts w:ascii="Arial" w:eastAsia="Calibri" w:hAnsi="Arial" w:cs="Arial"/>
          <w:sz w:val="20"/>
          <w:szCs w:val="20"/>
          <w:lang w:val="en-US"/>
        </w:rPr>
        <w:t>F</w:t>
      </w:r>
      <w:r w:rsidR="0004550B" w:rsidRPr="00771956">
        <w:rPr>
          <w:rFonts w:ascii="Arial" w:eastAsia="Calibri" w:hAnsi="Arial" w:cs="Arial"/>
          <w:sz w:val="20"/>
          <w:szCs w:val="20"/>
          <w:lang w:val="en-US"/>
        </w:rPr>
        <w:t>igure 14</w:t>
      </w:r>
      <w:r w:rsidRPr="00771956">
        <w:rPr>
          <w:rFonts w:ascii="Arial" w:eastAsia="Calibri" w:hAnsi="Arial" w:cs="Arial"/>
          <w:sz w:val="20"/>
          <w:szCs w:val="20"/>
          <w:lang w:val="en-US"/>
        </w:rPr>
        <w:t xml:space="preserve">. </w:t>
      </w:r>
      <w:r w:rsidR="0004550B" w:rsidRPr="00771956">
        <w:rPr>
          <w:rFonts w:ascii="Arial" w:eastAsia="Calibri" w:hAnsi="Arial" w:cs="Arial"/>
          <w:sz w:val="20"/>
          <w:szCs w:val="20"/>
          <w:lang w:val="en-US"/>
        </w:rPr>
        <w:t>Gross Domestic Product (GDP) 2018-2022</w:t>
      </w:r>
      <w:r w:rsidR="00142ACE">
        <w:rPr>
          <w:rFonts w:ascii="Arial" w:eastAsia="Calibri" w:hAnsi="Arial" w:cs="Arial"/>
          <w:sz w:val="20"/>
          <w:szCs w:val="20"/>
          <w:lang w:val="en-US"/>
        </w:rPr>
        <w:t xml:space="preserve"> </w:t>
      </w:r>
      <w:r w:rsidR="00142ACE" w:rsidRPr="00142ACE">
        <w:rPr>
          <w:rFonts w:ascii="Arial" w:eastAsia="Calibri" w:hAnsi="Arial" w:cs="Arial"/>
          <w:sz w:val="20"/>
          <w:szCs w:val="20"/>
          <w:lang w:val="en-US"/>
        </w:rPr>
        <w:t>(Meo, Al Masri &amp; etc., 2022)</w:t>
      </w:r>
    </w:p>
    <w:p w14:paraId="2A797615" w14:textId="77777777" w:rsidR="00695234" w:rsidRDefault="0004550B" w:rsidP="00695234">
      <w:pPr>
        <w:ind w:firstLine="0"/>
        <w:jc w:val="center"/>
        <w:rPr>
          <w:rFonts w:ascii="Arial" w:eastAsia="Calibri" w:hAnsi="Arial" w:cs="Arial"/>
          <w:lang w:val="en-US"/>
        </w:rPr>
      </w:pPr>
      <w:r>
        <w:rPr>
          <w:noProof/>
        </w:rPr>
        <w:drawing>
          <wp:inline distT="0" distB="0" distL="0" distR="0" wp14:anchorId="0DCB83CA" wp14:editId="17706180">
            <wp:extent cx="4120445" cy="2317750"/>
            <wp:effectExtent l="0" t="0" r="0" b="635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a:blip r:embed="rId21"/>
                    <a:stretch>
                      <a:fillRect/>
                    </a:stretch>
                  </pic:blipFill>
                  <pic:spPr>
                    <a:xfrm>
                      <a:off x="0" y="0"/>
                      <a:ext cx="4137089" cy="2327112"/>
                    </a:xfrm>
                    <a:prstGeom prst="rect">
                      <a:avLst/>
                    </a:prstGeom>
                  </pic:spPr>
                </pic:pic>
              </a:graphicData>
            </a:graphic>
          </wp:inline>
        </w:drawing>
      </w:r>
    </w:p>
    <w:p w14:paraId="616DB51A" w14:textId="77777777" w:rsidR="00137BC9" w:rsidRDefault="00137BC9" w:rsidP="00695234">
      <w:pPr>
        <w:ind w:firstLine="0"/>
        <w:jc w:val="center"/>
        <w:rPr>
          <w:rFonts w:ascii="Arial" w:eastAsia="Calibri" w:hAnsi="Arial" w:cs="Arial"/>
          <w:lang w:val="en-US"/>
        </w:rPr>
      </w:pPr>
    </w:p>
    <w:p w14:paraId="4BAF99A7" w14:textId="1A3E9E53" w:rsidR="0007375A" w:rsidRDefault="008266A1" w:rsidP="00695234">
      <w:pPr>
        <w:ind w:firstLine="0"/>
        <w:rPr>
          <w:rFonts w:ascii="Arial" w:eastAsia="Calibri" w:hAnsi="Arial" w:cs="Arial"/>
          <w:lang w:val="en-US"/>
        </w:rPr>
      </w:pPr>
      <w:r w:rsidRPr="00F53D36">
        <w:rPr>
          <w:rFonts w:ascii="Arial" w:eastAsia="Calibri" w:hAnsi="Arial" w:cs="Arial"/>
          <w:b/>
          <w:bCs/>
          <w:i/>
          <w:iCs/>
          <w:lang w:val="en-US"/>
        </w:rPr>
        <w:t>2.11.2.</w:t>
      </w:r>
      <w:r w:rsidR="0007375A" w:rsidRPr="00F53D36">
        <w:rPr>
          <w:rFonts w:ascii="Arial" w:eastAsia="Calibri" w:hAnsi="Arial" w:cs="Arial"/>
          <w:b/>
          <w:bCs/>
          <w:i/>
          <w:iCs/>
          <w:lang w:val="en-US"/>
        </w:rPr>
        <w:t xml:space="preserve"> Unemployment 2018 – 2022 in </w:t>
      </w:r>
      <w:r w:rsidR="004419F6" w:rsidRPr="00F53D36">
        <w:rPr>
          <w:rFonts w:ascii="Arial" w:eastAsia="Calibri" w:hAnsi="Arial" w:cs="Arial"/>
          <w:b/>
          <w:bCs/>
          <w:i/>
          <w:iCs/>
          <w:lang w:val="en-US"/>
        </w:rPr>
        <w:t xml:space="preserve">the </w:t>
      </w:r>
      <w:r w:rsidR="0007375A" w:rsidRPr="00F53D36">
        <w:rPr>
          <w:rFonts w:ascii="Arial" w:eastAsia="Calibri" w:hAnsi="Arial" w:cs="Arial"/>
          <w:b/>
          <w:bCs/>
          <w:i/>
          <w:iCs/>
          <w:lang w:val="en-US"/>
        </w:rPr>
        <w:t>UK</w:t>
      </w:r>
      <w:r w:rsidR="00A81975">
        <w:rPr>
          <w:rFonts w:ascii="Arial" w:eastAsia="Calibri" w:hAnsi="Arial" w:cs="Arial"/>
          <w:b/>
          <w:bCs/>
          <w:lang w:val="en-US"/>
        </w:rPr>
        <w:t xml:space="preserve"> </w:t>
      </w:r>
      <w:r w:rsidR="00874FE9">
        <w:rPr>
          <w:rFonts w:ascii="Arial" w:eastAsia="Calibri" w:hAnsi="Arial" w:cs="Arial"/>
          <w:b/>
          <w:bCs/>
          <w:lang w:val="en-US"/>
        </w:rPr>
        <w:t>–</w:t>
      </w:r>
      <w:r w:rsidR="00A81975">
        <w:rPr>
          <w:rFonts w:ascii="Arial" w:eastAsia="Calibri" w:hAnsi="Arial" w:cs="Arial"/>
          <w:b/>
          <w:bCs/>
          <w:lang w:val="en-US"/>
        </w:rPr>
        <w:t xml:space="preserve"> </w:t>
      </w:r>
      <w:r w:rsidR="00874FE9">
        <w:rPr>
          <w:rFonts w:ascii="Arial" w:eastAsia="Calibri" w:hAnsi="Arial" w:cs="Arial"/>
          <w:lang w:val="en-US"/>
        </w:rPr>
        <w:t>Unemployed people</w:t>
      </w:r>
      <w:r w:rsidR="00A81975" w:rsidRPr="00A81975">
        <w:rPr>
          <w:rFonts w:ascii="Arial" w:eastAsia="Calibri" w:hAnsi="Arial" w:cs="Arial"/>
          <w:lang w:val="en-US"/>
        </w:rPr>
        <w:t xml:space="preserve"> </w:t>
      </w:r>
      <w:r w:rsidR="00C33A37">
        <w:rPr>
          <w:rFonts w:ascii="Arial" w:eastAsia="Calibri" w:hAnsi="Arial" w:cs="Arial"/>
          <w:lang w:val="en-US"/>
        </w:rPr>
        <w:t>constantly seek jobs</w:t>
      </w:r>
      <w:r w:rsidR="00A81975" w:rsidRPr="00A81975">
        <w:rPr>
          <w:rFonts w:ascii="Arial" w:eastAsia="Calibri" w:hAnsi="Arial" w:cs="Arial"/>
          <w:lang w:val="en-US"/>
        </w:rPr>
        <w:t xml:space="preserve"> but </w:t>
      </w:r>
      <w:r w:rsidR="004419F6">
        <w:rPr>
          <w:rFonts w:ascii="Arial" w:eastAsia="Calibri" w:hAnsi="Arial" w:cs="Arial"/>
          <w:lang w:val="en-US"/>
        </w:rPr>
        <w:t>cannot</w:t>
      </w:r>
      <w:r w:rsidR="00A81975" w:rsidRPr="00A81975">
        <w:rPr>
          <w:rFonts w:ascii="Arial" w:eastAsia="Calibri" w:hAnsi="Arial" w:cs="Arial"/>
          <w:lang w:val="en-US"/>
        </w:rPr>
        <w:t xml:space="preserve"> obtain </w:t>
      </w:r>
      <w:r w:rsidR="002F1891">
        <w:rPr>
          <w:rFonts w:ascii="Arial" w:eastAsia="Calibri" w:hAnsi="Arial" w:cs="Arial"/>
          <w:lang w:val="en-US"/>
        </w:rPr>
        <w:t>them</w:t>
      </w:r>
      <w:r w:rsidR="00A81975" w:rsidRPr="00A81975">
        <w:rPr>
          <w:rFonts w:ascii="Arial" w:eastAsia="Calibri" w:hAnsi="Arial" w:cs="Arial"/>
          <w:lang w:val="en-US"/>
        </w:rPr>
        <w:t xml:space="preserve">. The </w:t>
      </w:r>
      <w:r w:rsidR="004419F6">
        <w:rPr>
          <w:rFonts w:ascii="Arial" w:eastAsia="Calibri" w:hAnsi="Arial" w:cs="Arial"/>
          <w:lang w:val="en-US"/>
        </w:rPr>
        <w:t>unemployment rate</w:t>
      </w:r>
      <w:r w:rsidR="00A81975" w:rsidRPr="00A81975">
        <w:rPr>
          <w:rFonts w:ascii="Arial" w:eastAsia="Calibri" w:hAnsi="Arial" w:cs="Arial"/>
          <w:lang w:val="en-US"/>
        </w:rPr>
        <w:t xml:space="preserve"> is widel</w:t>
      </w:r>
      <w:r w:rsidR="002F1891">
        <w:rPr>
          <w:rFonts w:ascii="Arial" w:eastAsia="Calibri" w:hAnsi="Arial" w:cs="Arial"/>
          <w:lang w:val="en-US"/>
        </w:rPr>
        <w:t>considered</w:t>
      </w:r>
      <w:r w:rsidR="00A81975" w:rsidRPr="00A81975">
        <w:rPr>
          <w:rFonts w:ascii="Arial" w:eastAsia="Calibri" w:hAnsi="Arial" w:cs="Arial"/>
          <w:lang w:val="en-US"/>
        </w:rPr>
        <w:t>as a proxy for the economy's overall condition. The unemployment percentage is the most common statistic to describe the jobless situation</w:t>
      </w:r>
      <w:r w:rsidR="007B1F02">
        <w:rPr>
          <w:rFonts w:ascii="Arial" w:eastAsia="Calibri" w:hAnsi="Arial" w:cs="Arial"/>
          <w:lang w:val="en-US"/>
        </w:rPr>
        <w:t xml:space="preserve"> – table </w:t>
      </w:r>
      <w:r w:rsidR="00002FE8">
        <w:rPr>
          <w:rFonts w:ascii="Arial" w:eastAsia="Calibri" w:hAnsi="Arial" w:cs="Arial"/>
          <w:lang w:val="en-US"/>
        </w:rPr>
        <w:t>3</w:t>
      </w:r>
      <w:r w:rsidR="00993219">
        <w:rPr>
          <w:rFonts w:ascii="Arial" w:eastAsia="Calibri" w:hAnsi="Arial" w:cs="Arial"/>
          <w:lang w:val="en-US"/>
        </w:rPr>
        <w:t xml:space="preserve"> </w:t>
      </w:r>
      <w:bookmarkStart w:id="5" w:name="_Hlk130387772"/>
      <w:r w:rsidR="00993219">
        <w:rPr>
          <w:rFonts w:ascii="Arial" w:eastAsia="Calibri" w:hAnsi="Arial" w:cs="Arial"/>
          <w:lang w:val="en-US"/>
        </w:rPr>
        <w:t>(</w:t>
      </w:r>
      <w:r w:rsidR="00993219" w:rsidRPr="00993219">
        <w:rPr>
          <w:rFonts w:ascii="Arial" w:eastAsia="Calibri" w:hAnsi="Arial" w:cs="Arial"/>
          <w:lang w:val="en-US"/>
        </w:rPr>
        <w:t>Ibrahim</w:t>
      </w:r>
      <w:r w:rsidR="00993219">
        <w:rPr>
          <w:rFonts w:ascii="Arial" w:eastAsia="Calibri" w:hAnsi="Arial" w:cs="Arial"/>
          <w:lang w:val="en-US"/>
        </w:rPr>
        <w:t>, 2022).</w:t>
      </w:r>
      <w:bookmarkEnd w:id="5"/>
    </w:p>
    <w:p w14:paraId="26B570C8" w14:textId="7B2A91AC" w:rsidR="004419F6" w:rsidRDefault="00561221" w:rsidP="00C459EA">
      <w:pPr>
        <w:rPr>
          <w:rFonts w:ascii="Arial" w:eastAsia="Calibri" w:hAnsi="Arial" w:cs="Arial"/>
          <w:lang w:val="en-US"/>
        </w:rPr>
      </w:pPr>
      <w:r w:rsidRPr="00561221">
        <w:rPr>
          <w:rFonts w:ascii="Arial" w:eastAsia="Calibri" w:hAnsi="Arial" w:cs="Arial"/>
          <w:lang w:val="en-US"/>
        </w:rPr>
        <w:t>In 2018, the U.K. unemployment rate was 4.00%, 0.33% less than in 2017; in 2019, it was 3.67%, 0.23% less than in 2018; in 2020, it was 8.05%, 4.38% more than in 2019; in 2021, it was 5.46%, 2.59% less than in 2020; and in 2022, it was 3.7%, 1.76% less than in 2021.</w:t>
      </w:r>
    </w:p>
    <w:p w14:paraId="63D2A712" w14:textId="77777777" w:rsidR="002324F2" w:rsidRDefault="002324F2" w:rsidP="00C459EA">
      <w:pPr>
        <w:rPr>
          <w:rFonts w:ascii="Arial" w:eastAsia="Calibri" w:hAnsi="Arial" w:cs="Arial"/>
          <w:lang w:val="en-US"/>
        </w:rPr>
      </w:pPr>
    </w:p>
    <w:p w14:paraId="10D66441" w14:textId="18132E91" w:rsidR="003860D1" w:rsidRDefault="003860D1" w:rsidP="003860D1">
      <w:pPr>
        <w:ind w:firstLine="0"/>
        <w:jc w:val="center"/>
        <w:rPr>
          <w:rFonts w:ascii="Arial" w:eastAsia="Calibri" w:hAnsi="Arial" w:cs="Arial"/>
          <w:sz w:val="20"/>
          <w:szCs w:val="20"/>
          <w:lang w:val="en-US"/>
        </w:rPr>
      </w:pPr>
      <w:r w:rsidRPr="00DE43AC">
        <w:rPr>
          <w:rFonts w:ascii="Arial" w:eastAsia="Calibri" w:hAnsi="Arial" w:cs="Arial"/>
          <w:sz w:val="20"/>
          <w:szCs w:val="20"/>
          <w:lang w:val="en-US"/>
        </w:rPr>
        <w:t xml:space="preserve">Table </w:t>
      </w:r>
      <w:r w:rsidR="00E5798B">
        <w:rPr>
          <w:rFonts w:ascii="Arial" w:eastAsia="Calibri" w:hAnsi="Arial" w:cs="Arial"/>
          <w:sz w:val="20"/>
          <w:szCs w:val="20"/>
          <w:lang w:val="en-US"/>
        </w:rPr>
        <w:t>3</w:t>
      </w:r>
      <w:r w:rsidR="00DE43AC" w:rsidRPr="00DE43AC">
        <w:rPr>
          <w:rFonts w:ascii="Arial" w:eastAsia="Calibri" w:hAnsi="Arial" w:cs="Arial"/>
          <w:sz w:val="20"/>
          <w:szCs w:val="20"/>
          <w:lang w:val="en-US"/>
        </w:rPr>
        <w:t xml:space="preserve">. Unemployment 2018 – 2022 </w:t>
      </w:r>
      <w:r w:rsidR="00874FE9">
        <w:rPr>
          <w:rFonts w:ascii="Arial" w:eastAsia="Calibri" w:hAnsi="Arial" w:cs="Arial"/>
          <w:sz w:val="20"/>
          <w:szCs w:val="20"/>
          <w:lang w:val="en-US"/>
        </w:rPr>
        <w:t xml:space="preserve">in </w:t>
      </w:r>
      <w:r w:rsidR="002324F2">
        <w:rPr>
          <w:rFonts w:ascii="Arial" w:eastAsia="Calibri" w:hAnsi="Arial" w:cs="Arial"/>
          <w:sz w:val="20"/>
          <w:szCs w:val="20"/>
          <w:lang w:val="en-US"/>
        </w:rPr>
        <w:t xml:space="preserve">the </w:t>
      </w:r>
      <w:r w:rsidR="002324F2" w:rsidRPr="00DE43AC">
        <w:rPr>
          <w:rFonts w:ascii="Arial" w:eastAsia="Calibri" w:hAnsi="Arial" w:cs="Arial"/>
          <w:sz w:val="20"/>
          <w:szCs w:val="20"/>
          <w:lang w:val="en-US"/>
        </w:rPr>
        <w:t>UK</w:t>
      </w:r>
      <w:r w:rsidR="002324F2">
        <w:rPr>
          <w:rFonts w:ascii="Arial" w:eastAsia="Calibri" w:hAnsi="Arial" w:cs="Arial"/>
          <w:sz w:val="20"/>
          <w:szCs w:val="20"/>
          <w:lang w:val="en-US"/>
        </w:rPr>
        <w:t xml:space="preserve"> </w:t>
      </w:r>
      <w:r w:rsidR="002324F2" w:rsidRPr="002324F2">
        <w:rPr>
          <w:rFonts w:ascii="Arial" w:eastAsia="Calibri" w:hAnsi="Arial" w:cs="Arial"/>
          <w:sz w:val="20"/>
          <w:szCs w:val="20"/>
          <w:lang w:val="en-US"/>
        </w:rPr>
        <w:t>(Ibrahim, 2022)</w:t>
      </w:r>
    </w:p>
    <w:tbl>
      <w:tblPr>
        <w:tblStyle w:val="TableGrid"/>
        <w:tblW w:w="0" w:type="auto"/>
        <w:tblLook w:val="04A0" w:firstRow="1" w:lastRow="0" w:firstColumn="1" w:lastColumn="0" w:noHBand="0" w:noVBand="1"/>
      </w:tblPr>
      <w:tblGrid>
        <w:gridCol w:w="4675"/>
        <w:gridCol w:w="4675"/>
      </w:tblGrid>
      <w:tr w:rsidR="00DE1363" w:rsidRPr="002B66E2" w14:paraId="408E0296" w14:textId="77777777" w:rsidTr="00DE1363">
        <w:tc>
          <w:tcPr>
            <w:tcW w:w="4675" w:type="dxa"/>
          </w:tcPr>
          <w:p w14:paraId="3DB34F07" w14:textId="1E9EB56E" w:rsidR="00DE1363" w:rsidRPr="002B66E2" w:rsidRDefault="00DE1363" w:rsidP="00DE7915">
            <w:pPr>
              <w:spacing w:line="240" w:lineRule="auto"/>
              <w:ind w:firstLine="0"/>
              <w:jc w:val="center"/>
              <w:rPr>
                <w:rFonts w:ascii="Arial" w:eastAsia="Calibri" w:hAnsi="Arial" w:cs="Arial"/>
                <w:lang w:val="en-US"/>
              </w:rPr>
            </w:pPr>
            <w:bookmarkStart w:id="6" w:name="_Hlk130246517"/>
            <w:r w:rsidRPr="002B66E2">
              <w:rPr>
                <w:rFonts w:ascii="Arial" w:eastAsia="Calibri" w:hAnsi="Arial" w:cs="Arial"/>
                <w:lang w:val="en-US"/>
              </w:rPr>
              <w:t>2018</w:t>
            </w:r>
          </w:p>
        </w:tc>
        <w:tc>
          <w:tcPr>
            <w:tcW w:w="4675" w:type="dxa"/>
          </w:tcPr>
          <w:p w14:paraId="22EB865A" w14:textId="685CF4A6"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4.00%</w:t>
            </w:r>
          </w:p>
        </w:tc>
      </w:tr>
      <w:tr w:rsidR="00DE1363" w:rsidRPr="002B66E2" w14:paraId="5FA93501" w14:textId="77777777" w:rsidTr="00DE1363">
        <w:tc>
          <w:tcPr>
            <w:tcW w:w="4675" w:type="dxa"/>
          </w:tcPr>
          <w:p w14:paraId="230610CE" w14:textId="3E3EC21E"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2019</w:t>
            </w:r>
          </w:p>
        </w:tc>
        <w:tc>
          <w:tcPr>
            <w:tcW w:w="4675" w:type="dxa"/>
          </w:tcPr>
          <w:p w14:paraId="3ABF8049" w14:textId="6D8D6E1E"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3.67%</w:t>
            </w:r>
          </w:p>
        </w:tc>
      </w:tr>
      <w:tr w:rsidR="00DE1363" w:rsidRPr="002B66E2" w14:paraId="6472459B" w14:textId="77777777" w:rsidTr="00DE1363">
        <w:tc>
          <w:tcPr>
            <w:tcW w:w="4675" w:type="dxa"/>
          </w:tcPr>
          <w:p w14:paraId="796341F3" w14:textId="168FE948" w:rsidR="00DE1363" w:rsidRPr="0077007F" w:rsidRDefault="00DE1363" w:rsidP="00DE7915">
            <w:pPr>
              <w:spacing w:line="240" w:lineRule="auto"/>
              <w:ind w:firstLine="0"/>
              <w:jc w:val="center"/>
              <w:rPr>
                <w:rFonts w:ascii="Arial" w:eastAsia="Calibri" w:hAnsi="Arial" w:cs="Arial"/>
                <w:b/>
                <w:bCs/>
                <w:lang w:val="en-US"/>
              </w:rPr>
            </w:pPr>
            <w:r w:rsidRPr="0077007F">
              <w:rPr>
                <w:rFonts w:ascii="Arial" w:eastAsia="Calibri" w:hAnsi="Arial" w:cs="Arial"/>
                <w:b/>
                <w:bCs/>
                <w:lang w:val="en-US"/>
              </w:rPr>
              <w:t>2020</w:t>
            </w:r>
          </w:p>
        </w:tc>
        <w:tc>
          <w:tcPr>
            <w:tcW w:w="4675" w:type="dxa"/>
          </w:tcPr>
          <w:p w14:paraId="6FE5F844" w14:textId="22283997" w:rsidR="00DE1363" w:rsidRPr="0077007F" w:rsidRDefault="00DE1363" w:rsidP="00DE7915">
            <w:pPr>
              <w:spacing w:line="240" w:lineRule="auto"/>
              <w:ind w:firstLine="0"/>
              <w:jc w:val="center"/>
              <w:rPr>
                <w:rFonts w:ascii="Arial" w:eastAsia="Calibri" w:hAnsi="Arial" w:cs="Arial"/>
                <w:b/>
                <w:bCs/>
                <w:lang w:val="en-US"/>
              </w:rPr>
            </w:pPr>
            <w:r w:rsidRPr="0077007F">
              <w:rPr>
                <w:rFonts w:ascii="Arial" w:eastAsia="Calibri" w:hAnsi="Arial" w:cs="Arial"/>
                <w:b/>
                <w:bCs/>
                <w:lang w:val="en-US"/>
              </w:rPr>
              <w:t>8.05%</w:t>
            </w:r>
          </w:p>
        </w:tc>
      </w:tr>
      <w:tr w:rsidR="00DE1363" w:rsidRPr="002B66E2" w14:paraId="69BE8919" w14:textId="77777777" w:rsidTr="00DE1363">
        <w:tc>
          <w:tcPr>
            <w:tcW w:w="4675" w:type="dxa"/>
          </w:tcPr>
          <w:p w14:paraId="0EE543B9" w14:textId="7B136B48"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2021</w:t>
            </w:r>
          </w:p>
        </w:tc>
        <w:tc>
          <w:tcPr>
            <w:tcW w:w="4675" w:type="dxa"/>
          </w:tcPr>
          <w:p w14:paraId="0C63BFB7" w14:textId="46BC1D8A"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5.46%</w:t>
            </w:r>
          </w:p>
        </w:tc>
      </w:tr>
      <w:tr w:rsidR="00DE1363" w:rsidRPr="002B66E2" w14:paraId="3795E303" w14:textId="77777777" w:rsidTr="00DE1363">
        <w:tc>
          <w:tcPr>
            <w:tcW w:w="4675" w:type="dxa"/>
          </w:tcPr>
          <w:p w14:paraId="4D9E7812" w14:textId="19505C5E"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2022</w:t>
            </w:r>
          </w:p>
        </w:tc>
        <w:tc>
          <w:tcPr>
            <w:tcW w:w="4675" w:type="dxa"/>
          </w:tcPr>
          <w:p w14:paraId="53712B45" w14:textId="64AFC8ED" w:rsidR="00DE1363" w:rsidRPr="002B66E2" w:rsidRDefault="00DE1363" w:rsidP="00DE7915">
            <w:pPr>
              <w:spacing w:line="240" w:lineRule="auto"/>
              <w:ind w:firstLine="0"/>
              <w:jc w:val="center"/>
              <w:rPr>
                <w:rFonts w:ascii="Arial" w:eastAsia="Calibri" w:hAnsi="Arial" w:cs="Arial"/>
                <w:lang w:val="en-US"/>
              </w:rPr>
            </w:pPr>
            <w:r w:rsidRPr="002B66E2">
              <w:rPr>
                <w:rFonts w:ascii="Arial" w:eastAsia="Calibri" w:hAnsi="Arial" w:cs="Arial"/>
                <w:lang w:val="en-US"/>
              </w:rPr>
              <w:t>3.7%</w:t>
            </w:r>
          </w:p>
        </w:tc>
      </w:tr>
      <w:bookmarkEnd w:id="6"/>
    </w:tbl>
    <w:p w14:paraId="5F1E847A" w14:textId="77777777" w:rsidR="00DE43AC" w:rsidRPr="00DE43AC" w:rsidRDefault="00DE43AC" w:rsidP="00874FE9">
      <w:pPr>
        <w:spacing w:line="240" w:lineRule="auto"/>
        <w:ind w:firstLine="0"/>
        <w:rPr>
          <w:rFonts w:ascii="Arial" w:eastAsia="Calibri" w:hAnsi="Arial" w:cs="Arial"/>
          <w:sz w:val="20"/>
          <w:szCs w:val="20"/>
          <w:lang w:val="en-US"/>
        </w:rPr>
      </w:pPr>
    </w:p>
    <w:p w14:paraId="60C54D6D" w14:textId="77777777" w:rsidR="002324F2" w:rsidRDefault="002324F2" w:rsidP="00C15FA2">
      <w:pPr>
        <w:ind w:firstLine="0"/>
        <w:rPr>
          <w:rFonts w:ascii="Arial" w:eastAsia="Calibri" w:hAnsi="Arial" w:cs="Arial"/>
          <w:b/>
          <w:bCs/>
          <w:i/>
          <w:iCs/>
          <w:lang w:val="en-US"/>
        </w:rPr>
      </w:pPr>
    </w:p>
    <w:p w14:paraId="14D08765" w14:textId="76701646" w:rsidR="00462B0E" w:rsidRDefault="008266A1" w:rsidP="00BA0F10">
      <w:pPr>
        <w:rPr>
          <w:rFonts w:ascii="Arial" w:eastAsia="Calibri" w:hAnsi="Arial" w:cs="Arial"/>
          <w:b/>
          <w:bCs/>
          <w:i/>
          <w:iCs/>
          <w:lang w:val="en-US"/>
        </w:rPr>
      </w:pPr>
      <w:r>
        <w:rPr>
          <w:rFonts w:ascii="Arial" w:eastAsia="Calibri" w:hAnsi="Arial" w:cs="Arial"/>
          <w:b/>
          <w:bCs/>
          <w:i/>
          <w:iCs/>
          <w:lang w:val="en-US"/>
        </w:rPr>
        <w:lastRenderedPageBreak/>
        <w:t>2.11.3.</w:t>
      </w:r>
      <w:r w:rsidR="009D55A2">
        <w:rPr>
          <w:rFonts w:ascii="Arial" w:eastAsia="Calibri" w:hAnsi="Arial" w:cs="Arial"/>
          <w:b/>
          <w:bCs/>
          <w:i/>
          <w:iCs/>
          <w:lang w:val="en-US"/>
        </w:rPr>
        <w:t xml:space="preserve"> </w:t>
      </w:r>
      <w:r w:rsidR="0004467D">
        <w:rPr>
          <w:rFonts w:ascii="Arial" w:eastAsia="Calibri" w:hAnsi="Arial" w:cs="Arial"/>
          <w:b/>
          <w:bCs/>
          <w:i/>
          <w:iCs/>
          <w:lang w:val="en-US"/>
        </w:rPr>
        <w:t xml:space="preserve">Inflation </w:t>
      </w:r>
      <w:r w:rsidR="0004467D" w:rsidRPr="0004467D">
        <w:rPr>
          <w:rFonts w:ascii="Arial" w:eastAsia="Calibri" w:hAnsi="Arial" w:cs="Arial"/>
          <w:b/>
          <w:bCs/>
          <w:i/>
          <w:iCs/>
          <w:lang w:val="en-US"/>
        </w:rPr>
        <w:t xml:space="preserve">2018 – 2022 in </w:t>
      </w:r>
      <w:r w:rsidR="002F1891">
        <w:rPr>
          <w:rFonts w:ascii="Arial" w:eastAsia="Calibri" w:hAnsi="Arial" w:cs="Arial"/>
          <w:b/>
          <w:bCs/>
          <w:i/>
          <w:iCs/>
          <w:lang w:val="en-US"/>
        </w:rPr>
        <w:t xml:space="preserve">the </w:t>
      </w:r>
      <w:r w:rsidR="0004467D" w:rsidRPr="0004467D">
        <w:rPr>
          <w:rFonts w:ascii="Arial" w:eastAsia="Calibri" w:hAnsi="Arial" w:cs="Arial"/>
          <w:b/>
          <w:bCs/>
          <w:i/>
          <w:iCs/>
          <w:lang w:val="en-US"/>
        </w:rPr>
        <w:t>UK</w:t>
      </w:r>
    </w:p>
    <w:p w14:paraId="2277C23F" w14:textId="39CDBE8D" w:rsidR="0004467D" w:rsidRDefault="00A458D2" w:rsidP="00BA0F10">
      <w:pPr>
        <w:rPr>
          <w:rFonts w:ascii="Arial" w:eastAsia="Calibri" w:hAnsi="Arial" w:cs="Arial"/>
          <w:lang w:val="en-US"/>
        </w:rPr>
      </w:pPr>
      <w:r w:rsidRPr="00A458D2">
        <w:rPr>
          <w:rFonts w:ascii="Arial" w:eastAsia="Calibri" w:hAnsi="Arial" w:cs="Arial"/>
          <w:lang w:val="en-US"/>
        </w:rPr>
        <w:t>"</w:t>
      </w:r>
      <w:r w:rsidR="00002FE8">
        <w:rPr>
          <w:rFonts w:ascii="Arial" w:eastAsia="Calibri" w:hAnsi="Arial" w:cs="Arial"/>
          <w:lang w:val="en-US"/>
        </w:rPr>
        <w:t>I</w:t>
      </w:r>
      <w:r w:rsidRPr="00A458D2">
        <w:rPr>
          <w:rFonts w:ascii="Arial" w:eastAsia="Calibri" w:hAnsi="Arial" w:cs="Arial"/>
          <w:lang w:val="en-US"/>
        </w:rPr>
        <w:t xml:space="preserve">nflation" refers to the average annual percentage rate of price inflation. The general rise in costs or the general </w:t>
      </w:r>
      <w:r w:rsidR="00631EE8">
        <w:rPr>
          <w:rFonts w:ascii="Arial" w:eastAsia="Calibri" w:hAnsi="Arial" w:cs="Arial"/>
          <w:lang w:val="en-US"/>
        </w:rPr>
        <w:t>theme</w:t>
      </w:r>
      <w:r w:rsidRPr="00A458D2">
        <w:rPr>
          <w:rFonts w:ascii="Arial" w:eastAsia="Calibri" w:hAnsi="Arial" w:cs="Arial"/>
          <w:lang w:val="en-US"/>
        </w:rPr>
        <w:t xml:space="preserve"> of </w:t>
      </w:r>
      <w:r w:rsidR="002F1891">
        <w:rPr>
          <w:rFonts w:ascii="Arial" w:eastAsia="Calibri" w:hAnsi="Arial" w:cs="Arial"/>
          <w:lang w:val="en-US"/>
        </w:rPr>
        <w:t>life living</w:t>
      </w:r>
      <w:r w:rsidRPr="00A458D2">
        <w:rPr>
          <w:rFonts w:ascii="Arial" w:eastAsia="Calibri" w:hAnsi="Arial" w:cs="Arial"/>
          <w:lang w:val="en-US"/>
        </w:rPr>
        <w:t xml:space="preserve"> </w:t>
      </w:r>
      <w:r w:rsidR="002F1891">
        <w:rPr>
          <w:rFonts w:ascii="Arial" w:eastAsia="Calibri" w:hAnsi="Arial" w:cs="Arial"/>
          <w:lang w:val="en-US"/>
        </w:rPr>
        <w:t xml:space="preserve">a </w:t>
      </w:r>
      <w:r w:rsidRPr="00A458D2">
        <w:rPr>
          <w:rFonts w:ascii="Arial" w:eastAsia="Calibri" w:hAnsi="Arial" w:cs="Arial"/>
          <w:lang w:val="en-US"/>
        </w:rPr>
        <w:t xml:space="preserve">nation are examples of inflation's </w:t>
      </w:r>
      <w:r w:rsidR="002F1891">
        <w:rPr>
          <w:rFonts w:ascii="Arial" w:eastAsia="Calibri" w:hAnsi="Arial" w:cs="Arial"/>
          <w:lang w:val="en-US"/>
        </w:rPr>
        <w:t>broad</w:t>
      </w:r>
      <w:r w:rsidRPr="00A458D2">
        <w:rPr>
          <w:rFonts w:ascii="Arial" w:eastAsia="Calibri" w:hAnsi="Arial" w:cs="Arial"/>
          <w:lang w:val="en-US"/>
        </w:rPr>
        <w:t xml:space="preserve"> scope</w:t>
      </w:r>
      <w:r w:rsidR="00F362B6">
        <w:rPr>
          <w:rFonts w:ascii="Arial" w:eastAsia="Calibri" w:hAnsi="Arial" w:cs="Arial"/>
          <w:lang w:val="en-US"/>
        </w:rPr>
        <w:t xml:space="preserve"> </w:t>
      </w:r>
      <w:r w:rsidR="008839C9">
        <w:rPr>
          <w:rFonts w:ascii="Arial" w:eastAsia="Calibri" w:hAnsi="Arial" w:cs="Arial"/>
          <w:lang w:val="en-US"/>
        </w:rPr>
        <w:t>–</w:t>
      </w:r>
      <w:r w:rsidR="00F362B6">
        <w:rPr>
          <w:rFonts w:ascii="Arial" w:eastAsia="Calibri" w:hAnsi="Arial" w:cs="Arial"/>
          <w:lang w:val="en-US"/>
        </w:rPr>
        <w:t xml:space="preserve"> </w:t>
      </w:r>
      <w:r w:rsidR="008839C9">
        <w:rPr>
          <w:rFonts w:ascii="Arial" w:eastAsia="Calibri" w:hAnsi="Arial" w:cs="Arial"/>
          <w:lang w:val="en-US"/>
        </w:rPr>
        <w:t xml:space="preserve">table </w:t>
      </w:r>
      <w:r w:rsidR="00002FE8">
        <w:rPr>
          <w:rFonts w:ascii="Arial" w:eastAsia="Calibri" w:hAnsi="Arial" w:cs="Arial"/>
          <w:lang w:val="en-US"/>
        </w:rPr>
        <w:t>4</w:t>
      </w:r>
      <w:r w:rsidR="00993219">
        <w:rPr>
          <w:rFonts w:ascii="Arial" w:eastAsia="Calibri" w:hAnsi="Arial" w:cs="Arial"/>
          <w:lang w:val="en-US"/>
        </w:rPr>
        <w:t xml:space="preserve"> </w:t>
      </w:r>
      <w:r w:rsidR="00993219" w:rsidRPr="00993219">
        <w:rPr>
          <w:rFonts w:ascii="Arial" w:eastAsia="Calibri" w:hAnsi="Arial" w:cs="Arial"/>
          <w:lang w:val="en-US"/>
        </w:rPr>
        <w:t>(Ibrahim, 2022).</w:t>
      </w:r>
    </w:p>
    <w:p w14:paraId="7367B376" w14:textId="77777777" w:rsidR="001F1DBD" w:rsidRDefault="001F1DBD" w:rsidP="00BA0F10">
      <w:pPr>
        <w:rPr>
          <w:rFonts w:ascii="Arial" w:eastAsia="Calibri" w:hAnsi="Arial" w:cs="Arial"/>
          <w:lang w:val="en-US"/>
        </w:rPr>
      </w:pPr>
    </w:p>
    <w:p w14:paraId="37EA8E84" w14:textId="7358C4E2" w:rsidR="001F1DBD" w:rsidRPr="001F1DBD" w:rsidRDefault="001F1DBD" w:rsidP="001F1DBD">
      <w:pPr>
        <w:ind w:firstLine="0"/>
        <w:jc w:val="center"/>
        <w:rPr>
          <w:rFonts w:ascii="Arial" w:eastAsia="Calibri" w:hAnsi="Arial" w:cs="Arial"/>
          <w:sz w:val="20"/>
          <w:szCs w:val="20"/>
          <w:lang w:val="en-US"/>
        </w:rPr>
      </w:pPr>
      <w:r w:rsidRPr="001F1DBD">
        <w:rPr>
          <w:rFonts w:ascii="Arial" w:eastAsia="Calibri" w:hAnsi="Arial" w:cs="Arial"/>
          <w:sz w:val="20"/>
          <w:szCs w:val="20"/>
          <w:lang w:val="en-US"/>
        </w:rPr>
        <w:t xml:space="preserve">Table </w:t>
      </w:r>
      <w:r w:rsidR="00002FE8">
        <w:rPr>
          <w:rFonts w:ascii="Arial" w:eastAsia="Calibri" w:hAnsi="Arial" w:cs="Arial"/>
          <w:sz w:val="20"/>
          <w:szCs w:val="20"/>
          <w:lang w:val="en-US"/>
        </w:rPr>
        <w:t>4</w:t>
      </w:r>
      <w:r w:rsidRPr="001F1DBD">
        <w:rPr>
          <w:rFonts w:ascii="Arial" w:eastAsia="Calibri" w:hAnsi="Arial" w:cs="Arial"/>
          <w:sz w:val="20"/>
          <w:szCs w:val="20"/>
          <w:lang w:val="en-US"/>
        </w:rPr>
        <w:t xml:space="preserve">. Inflation 2018 – 2022 in </w:t>
      </w:r>
      <w:r w:rsidR="00631EE8">
        <w:rPr>
          <w:rFonts w:ascii="Arial" w:eastAsia="Calibri" w:hAnsi="Arial" w:cs="Arial"/>
          <w:sz w:val="20"/>
          <w:szCs w:val="20"/>
          <w:lang w:val="en-US"/>
        </w:rPr>
        <w:t xml:space="preserve">the </w:t>
      </w:r>
      <w:r w:rsidRPr="001F1DBD">
        <w:rPr>
          <w:rFonts w:ascii="Arial" w:eastAsia="Calibri" w:hAnsi="Arial" w:cs="Arial"/>
          <w:sz w:val="20"/>
          <w:szCs w:val="20"/>
          <w:lang w:val="en-US"/>
        </w:rPr>
        <w:t>UK</w:t>
      </w:r>
      <w:r w:rsidR="002324F2">
        <w:rPr>
          <w:rFonts w:ascii="Arial" w:eastAsia="Calibri" w:hAnsi="Arial" w:cs="Arial"/>
          <w:sz w:val="20"/>
          <w:szCs w:val="20"/>
          <w:lang w:val="en-US"/>
        </w:rPr>
        <w:t xml:space="preserve"> </w:t>
      </w:r>
      <w:r w:rsidR="002324F2" w:rsidRPr="002324F2">
        <w:rPr>
          <w:rFonts w:ascii="Arial" w:eastAsia="Calibri" w:hAnsi="Arial" w:cs="Arial"/>
          <w:sz w:val="20"/>
          <w:szCs w:val="20"/>
          <w:lang w:val="en-US"/>
        </w:rPr>
        <w:t>(Ibrahim, 2022)</w:t>
      </w:r>
    </w:p>
    <w:tbl>
      <w:tblPr>
        <w:tblStyle w:val="TableGrid"/>
        <w:tblW w:w="0" w:type="auto"/>
        <w:tblLook w:val="04A0" w:firstRow="1" w:lastRow="0" w:firstColumn="1" w:lastColumn="0" w:noHBand="0" w:noVBand="1"/>
      </w:tblPr>
      <w:tblGrid>
        <w:gridCol w:w="4675"/>
        <w:gridCol w:w="4675"/>
      </w:tblGrid>
      <w:tr w:rsidR="008839C9" w:rsidRPr="008839C9" w14:paraId="0343698D" w14:textId="77777777" w:rsidTr="00A85679">
        <w:tc>
          <w:tcPr>
            <w:tcW w:w="4675" w:type="dxa"/>
          </w:tcPr>
          <w:p w14:paraId="45937633" w14:textId="77777777" w:rsidR="008839C9" w:rsidRPr="008839C9" w:rsidRDefault="008839C9" w:rsidP="002B66E2">
            <w:pPr>
              <w:spacing w:line="240" w:lineRule="auto"/>
              <w:ind w:firstLine="0"/>
              <w:jc w:val="center"/>
              <w:rPr>
                <w:rFonts w:ascii="Arial" w:eastAsia="Calibri" w:hAnsi="Arial" w:cs="Arial"/>
                <w:lang w:val="en-US"/>
              </w:rPr>
            </w:pPr>
            <w:bookmarkStart w:id="7" w:name="_Hlk130250400"/>
            <w:r w:rsidRPr="008839C9">
              <w:rPr>
                <w:rFonts w:ascii="Arial" w:eastAsia="Calibri" w:hAnsi="Arial" w:cs="Arial"/>
                <w:lang w:val="en-US"/>
              </w:rPr>
              <w:t>2018</w:t>
            </w:r>
          </w:p>
        </w:tc>
        <w:tc>
          <w:tcPr>
            <w:tcW w:w="4675" w:type="dxa"/>
          </w:tcPr>
          <w:p w14:paraId="452A4FC7" w14:textId="4B27F1BF" w:rsidR="008839C9" w:rsidRPr="008839C9" w:rsidRDefault="00D930BB" w:rsidP="002B66E2">
            <w:pPr>
              <w:spacing w:line="240" w:lineRule="auto"/>
              <w:ind w:firstLine="0"/>
              <w:jc w:val="center"/>
              <w:rPr>
                <w:rFonts w:ascii="Arial" w:eastAsia="Calibri" w:hAnsi="Arial" w:cs="Arial"/>
                <w:lang w:val="en-US"/>
              </w:rPr>
            </w:pPr>
            <w:r w:rsidRPr="00D930BB">
              <w:rPr>
                <w:rFonts w:ascii="Arial" w:eastAsia="Calibri" w:hAnsi="Arial" w:cs="Arial"/>
                <w:lang w:val="en-US"/>
              </w:rPr>
              <w:t>2.29</w:t>
            </w:r>
            <w:r>
              <w:rPr>
                <w:rFonts w:ascii="Arial" w:eastAsia="Calibri" w:hAnsi="Arial" w:cs="Arial"/>
                <w:lang w:val="en-US"/>
              </w:rPr>
              <w:t>%</w:t>
            </w:r>
          </w:p>
        </w:tc>
      </w:tr>
      <w:tr w:rsidR="008839C9" w:rsidRPr="008839C9" w14:paraId="54464A73" w14:textId="77777777" w:rsidTr="00A85679">
        <w:tc>
          <w:tcPr>
            <w:tcW w:w="4675" w:type="dxa"/>
          </w:tcPr>
          <w:p w14:paraId="4C34FB0C" w14:textId="77777777" w:rsidR="008839C9" w:rsidRPr="008839C9" w:rsidRDefault="008839C9" w:rsidP="002B66E2">
            <w:pPr>
              <w:spacing w:line="240" w:lineRule="auto"/>
              <w:ind w:firstLine="0"/>
              <w:jc w:val="center"/>
              <w:rPr>
                <w:rFonts w:ascii="Arial" w:eastAsia="Calibri" w:hAnsi="Arial" w:cs="Arial"/>
                <w:lang w:val="en-US"/>
              </w:rPr>
            </w:pPr>
            <w:r w:rsidRPr="008839C9">
              <w:rPr>
                <w:rFonts w:ascii="Arial" w:eastAsia="Calibri" w:hAnsi="Arial" w:cs="Arial"/>
                <w:lang w:val="en-US"/>
              </w:rPr>
              <w:t>2019</w:t>
            </w:r>
          </w:p>
        </w:tc>
        <w:tc>
          <w:tcPr>
            <w:tcW w:w="4675" w:type="dxa"/>
          </w:tcPr>
          <w:p w14:paraId="278FD760" w14:textId="0ACDD452" w:rsidR="008839C9" w:rsidRPr="008839C9" w:rsidRDefault="00E82A6D" w:rsidP="002B66E2">
            <w:pPr>
              <w:spacing w:line="240" w:lineRule="auto"/>
              <w:ind w:firstLine="0"/>
              <w:jc w:val="center"/>
              <w:rPr>
                <w:rFonts w:ascii="Arial" w:eastAsia="Calibri" w:hAnsi="Arial" w:cs="Arial"/>
                <w:lang w:val="en-US"/>
              </w:rPr>
            </w:pPr>
            <w:r w:rsidRPr="00E82A6D">
              <w:rPr>
                <w:rFonts w:ascii="Arial" w:eastAsia="Calibri" w:hAnsi="Arial" w:cs="Arial"/>
                <w:lang w:val="en-US"/>
              </w:rPr>
              <w:t>1.791%</w:t>
            </w:r>
          </w:p>
        </w:tc>
      </w:tr>
      <w:tr w:rsidR="008839C9" w:rsidRPr="008839C9" w14:paraId="0825764A" w14:textId="77777777" w:rsidTr="00A85679">
        <w:tc>
          <w:tcPr>
            <w:tcW w:w="4675" w:type="dxa"/>
          </w:tcPr>
          <w:p w14:paraId="27A3100B" w14:textId="77777777" w:rsidR="008839C9" w:rsidRPr="008839C9" w:rsidRDefault="008839C9" w:rsidP="002B66E2">
            <w:pPr>
              <w:spacing w:line="240" w:lineRule="auto"/>
              <w:ind w:firstLine="0"/>
              <w:jc w:val="center"/>
              <w:rPr>
                <w:rFonts w:ascii="Arial" w:eastAsia="Calibri" w:hAnsi="Arial" w:cs="Arial"/>
                <w:lang w:val="en-US"/>
              </w:rPr>
            </w:pPr>
            <w:r w:rsidRPr="008839C9">
              <w:rPr>
                <w:rFonts w:ascii="Arial" w:eastAsia="Calibri" w:hAnsi="Arial" w:cs="Arial"/>
                <w:lang w:val="en-US"/>
              </w:rPr>
              <w:t>2020</w:t>
            </w:r>
          </w:p>
        </w:tc>
        <w:tc>
          <w:tcPr>
            <w:tcW w:w="4675" w:type="dxa"/>
          </w:tcPr>
          <w:p w14:paraId="35AB4FE9" w14:textId="5AB0F8C0" w:rsidR="008839C9" w:rsidRPr="008839C9" w:rsidRDefault="00DC4E3D" w:rsidP="002B66E2">
            <w:pPr>
              <w:spacing w:line="240" w:lineRule="auto"/>
              <w:ind w:firstLine="0"/>
              <w:jc w:val="center"/>
              <w:rPr>
                <w:rFonts w:ascii="Arial" w:eastAsia="Calibri" w:hAnsi="Arial" w:cs="Arial"/>
                <w:lang w:val="en-US"/>
              </w:rPr>
            </w:pPr>
            <w:r w:rsidRPr="00DC4E3D">
              <w:rPr>
                <w:rFonts w:ascii="Arial" w:eastAsia="Calibri" w:hAnsi="Arial" w:cs="Arial"/>
                <w:lang w:val="en-US"/>
              </w:rPr>
              <w:t>0.851%</w:t>
            </w:r>
          </w:p>
        </w:tc>
      </w:tr>
      <w:tr w:rsidR="008839C9" w:rsidRPr="008839C9" w14:paraId="5AB06DC7" w14:textId="77777777" w:rsidTr="00A85679">
        <w:tc>
          <w:tcPr>
            <w:tcW w:w="4675" w:type="dxa"/>
          </w:tcPr>
          <w:p w14:paraId="2037A3CA" w14:textId="77777777" w:rsidR="008839C9" w:rsidRPr="008839C9" w:rsidRDefault="008839C9" w:rsidP="002B66E2">
            <w:pPr>
              <w:spacing w:line="240" w:lineRule="auto"/>
              <w:ind w:firstLine="0"/>
              <w:jc w:val="center"/>
              <w:rPr>
                <w:rFonts w:ascii="Arial" w:eastAsia="Calibri" w:hAnsi="Arial" w:cs="Arial"/>
                <w:lang w:val="en-US"/>
              </w:rPr>
            </w:pPr>
            <w:r w:rsidRPr="008839C9">
              <w:rPr>
                <w:rFonts w:ascii="Arial" w:eastAsia="Calibri" w:hAnsi="Arial" w:cs="Arial"/>
                <w:lang w:val="en-US"/>
              </w:rPr>
              <w:t>2021</w:t>
            </w:r>
          </w:p>
        </w:tc>
        <w:tc>
          <w:tcPr>
            <w:tcW w:w="4675" w:type="dxa"/>
          </w:tcPr>
          <w:p w14:paraId="11934AFC" w14:textId="4C0CCBEC" w:rsidR="008839C9" w:rsidRPr="008839C9" w:rsidRDefault="00DC4E3D" w:rsidP="002B66E2">
            <w:pPr>
              <w:spacing w:line="240" w:lineRule="auto"/>
              <w:ind w:firstLine="0"/>
              <w:jc w:val="center"/>
              <w:rPr>
                <w:rFonts w:ascii="Arial" w:eastAsia="Calibri" w:hAnsi="Arial" w:cs="Arial"/>
                <w:lang w:val="en-US"/>
              </w:rPr>
            </w:pPr>
            <w:r w:rsidRPr="00DC4E3D">
              <w:rPr>
                <w:rFonts w:ascii="Arial" w:eastAsia="Calibri" w:hAnsi="Arial" w:cs="Arial"/>
                <w:lang w:val="en-US"/>
              </w:rPr>
              <w:t>2.588%</w:t>
            </w:r>
          </w:p>
        </w:tc>
      </w:tr>
      <w:tr w:rsidR="008839C9" w:rsidRPr="008839C9" w14:paraId="1AB070E3" w14:textId="77777777" w:rsidTr="00A85679">
        <w:tc>
          <w:tcPr>
            <w:tcW w:w="4675" w:type="dxa"/>
          </w:tcPr>
          <w:p w14:paraId="3D704907" w14:textId="77777777" w:rsidR="008839C9" w:rsidRPr="008839C9" w:rsidRDefault="008839C9" w:rsidP="002B66E2">
            <w:pPr>
              <w:spacing w:line="240" w:lineRule="auto"/>
              <w:ind w:firstLine="0"/>
              <w:jc w:val="center"/>
              <w:rPr>
                <w:rFonts w:ascii="Arial" w:eastAsia="Calibri" w:hAnsi="Arial" w:cs="Arial"/>
                <w:b/>
                <w:bCs/>
                <w:lang w:val="en-US"/>
              </w:rPr>
            </w:pPr>
            <w:r w:rsidRPr="008839C9">
              <w:rPr>
                <w:rFonts w:ascii="Arial" w:eastAsia="Calibri" w:hAnsi="Arial" w:cs="Arial"/>
                <w:b/>
                <w:bCs/>
                <w:lang w:val="en-US"/>
              </w:rPr>
              <w:t>2022</w:t>
            </w:r>
          </w:p>
        </w:tc>
        <w:tc>
          <w:tcPr>
            <w:tcW w:w="4675" w:type="dxa"/>
          </w:tcPr>
          <w:p w14:paraId="17AE744D" w14:textId="3FF4C83E" w:rsidR="008839C9" w:rsidRPr="008839C9" w:rsidRDefault="00290938" w:rsidP="002B66E2">
            <w:pPr>
              <w:spacing w:line="240" w:lineRule="auto"/>
              <w:ind w:firstLine="0"/>
              <w:jc w:val="center"/>
              <w:rPr>
                <w:rFonts w:ascii="Arial" w:eastAsia="Calibri" w:hAnsi="Arial" w:cs="Arial"/>
                <w:b/>
                <w:bCs/>
                <w:lang w:val="en-US"/>
              </w:rPr>
            </w:pPr>
            <w:r w:rsidRPr="00D930BB">
              <w:rPr>
                <w:rFonts w:ascii="Arial" w:eastAsia="Calibri" w:hAnsi="Arial" w:cs="Arial"/>
                <w:b/>
                <w:bCs/>
                <w:lang w:val="en-US"/>
              </w:rPr>
              <w:t>9.067%</w:t>
            </w:r>
          </w:p>
        </w:tc>
      </w:tr>
      <w:bookmarkEnd w:id="7"/>
    </w:tbl>
    <w:p w14:paraId="1C42019B" w14:textId="77777777" w:rsidR="008839C9" w:rsidRDefault="008839C9" w:rsidP="00D930BB">
      <w:pPr>
        <w:spacing w:line="240" w:lineRule="auto"/>
        <w:rPr>
          <w:rFonts w:ascii="Arial" w:eastAsia="Calibri" w:hAnsi="Arial" w:cs="Arial"/>
          <w:lang w:val="en-US"/>
        </w:rPr>
      </w:pPr>
    </w:p>
    <w:p w14:paraId="07EEBDBF" w14:textId="77777777" w:rsidR="004314BA" w:rsidRDefault="004314BA" w:rsidP="00D930BB">
      <w:pPr>
        <w:spacing w:line="240" w:lineRule="auto"/>
        <w:rPr>
          <w:rFonts w:ascii="Arial" w:eastAsia="Calibri" w:hAnsi="Arial" w:cs="Arial"/>
          <w:b/>
          <w:bCs/>
          <w:i/>
          <w:iCs/>
          <w:lang w:val="en-US"/>
        </w:rPr>
      </w:pPr>
    </w:p>
    <w:p w14:paraId="507916FE" w14:textId="65028DCD" w:rsidR="009F7931" w:rsidRDefault="008266A1" w:rsidP="00D930BB">
      <w:pPr>
        <w:spacing w:line="240" w:lineRule="auto"/>
        <w:rPr>
          <w:rFonts w:ascii="Arial" w:eastAsia="Calibri" w:hAnsi="Arial" w:cs="Arial"/>
          <w:b/>
          <w:bCs/>
          <w:i/>
          <w:iCs/>
          <w:lang w:val="en-US"/>
        </w:rPr>
      </w:pPr>
      <w:r>
        <w:rPr>
          <w:rFonts w:ascii="Arial" w:eastAsia="Calibri" w:hAnsi="Arial" w:cs="Arial"/>
          <w:b/>
          <w:bCs/>
          <w:i/>
          <w:iCs/>
          <w:lang w:val="en-US"/>
        </w:rPr>
        <w:t>2.11.4</w:t>
      </w:r>
      <w:r w:rsidR="009F7931" w:rsidRPr="00FF4EB5">
        <w:rPr>
          <w:rFonts w:ascii="Arial" w:eastAsia="Calibri" w:hAnsi="Arial" w:cs="Arial"/>
          <w:b/>
          <w:bCs/>
          <w:i/>
          <w:iCs/>
          <w:lang w:val="en-US"/>
        </w:rPr>
        <w:t xml:space="preserve">. </w:t>
      </w:r>
      <w:r w:rsidR="00FF4EB5" w:rsidRPr="00FF4EB5">
        <w:rPr>
          <w:rFonts w:ascii="Arial" w:eastAsia="Calibri" w:hAnsi="Arial" w:cs="Arial"/>
          <w:b/>
          <w:bCs/>
          <w:i/>
          <w:iCs/>
          <w:lang w:val="en-US"/>
        </w:rPr>
        <w:t xml:space="preserve">Balance of payments 2018 – 2022 in </w:t>
      </w:r>
      <w:r w:rsidR="002F1891">
        <w:rPr>
          <w:rFonts w:ascii="Arial" w:eastAsia="Calibri" w:hAnsi="Arial" w:cs="Arial"/>
          <w:b/>
          <w:bCs/>
          <w:i/>
          <w:iCs/>
          <w:lang w:val="en-US"/>
        </w:rPr>
        <w:t xml:space="preserve">the </w:t>
      </w:r>
      <w:r w:rsidR="00FF4EB5" w:rsidRPr="00FF4EB5">
        <w:rPr>
          <w:rFonts w:ascii="Arial" w:eastAsia="Calibri" w:hAnsi="Arial" w:cs="Arial"/>
          <w:b/>
          <w:bCs/>
          <w:i/>
          <w:iCs/>
          <w:lang w:val="en-US"/>
        </w:rPr>
        <w:t>UK</w:t>
      </w:r>
    </w:p>
    <w:p w14:paraId="4FEE6EE2" w14:textId="77777777" w:rsidR="00FF4EB5" w:rsidRPr="00210981" w:rsidRDefault="00FF4EB5" w:rsidP="00D930BB">
      <w:pPr>
        <w:spacing w:line="240" w:lineRule="auto"/>
        <w:rPr>
          <w:rFonts w:ascii="Arial" w:eastAsia="Calibri" w:hAnsi="Arial" w:cs="Arial"/>
          <w:lang w:val="en-US"/>
        </w:rPr>
      </w:pPr>
    </w:p>
    <w:p w14:paraId="0048DFBB" w14:textId="23741ED5" w:rsidR="004C6A8D" w:rsidRDefault="008D101B" w:rsidP="00734F11">
      <w:pPr>
        <w:rPr>
          <w:rFonts w:ascii="Arial" w:eastAsia="Calibri" w:hAnsi="Arial" w:cs="Arial"/>
          <w:lang w:val="en-US"/>
        </w:rPr>
      </w:pPr>
      <w:r w:rsidRPr="008D101B">
        <w:rPr>
          <w:rFonts w:ascii="Arial" w:eastAsia="Calibri" w:hAnsi="Arial" w:cs="Arial"/>
          <w:lang w:val="en-US"/>
        </w:rPr>
        <w:t>The balance of payments (BOP), also referred to as the sum of all of the global payments, is a record of all financial dealings between domestic and foreign parties over a specified time frame, typically a quarter or year. It is a comprehensive record of all business and political dealings between residents of one nation and those of another</w:t>
      </w:r>
      <w:r>
        <w:rPr>
          <w:rFonts w:ascii="Arial" w:eastAsia="Calibri" w:hAnsi="Arial" w:cs="Arial"/>
          <w:lang w:val="en-US"/>
        </w:rPr>
        <w:t xml:space="preserve"> </w:t>
      </w:r>
      <w:r w:rsidR="00D520D4" w:rsidRPr="00D520D4">
        <w:rPr>
          <w:rFonts w:ascii="Arial" w:eastAsia="Calibri" w:hAnsi="Arial" w:cs="Arial"/>
          <w:lang w:val="en-US"/>
        </w:rPr>
        <w:t>(Ibrahim, 2022).</w:t>
      </w:r>
    </w:p>
    <w:p w14:paraId="0839A0D5" w14:textId="77777777" w:rsidR="00421C39" w:rsidRDefault="007234BF" w:rsidP="00734F11">
      <w:pPr>
        <w:rPr>
          <w:rFonts w:ascii="Arial" w:eastAsia="Calibri" w:hAnsi="Arial" w:cs="Arial"/>
          <w:lang w:val="en-US"/>
        </w:rPr>
      </w:pPr>
      <w:r w:rsidRPr="007234BF">
        <w:rPr>
          <w:rFonts w:ascii="Arial" w:eastAsia="Calibri" w:hAnsi="Arial" w:cs="Arial"/>
          <w:lang w:val="en-US"/>
        </w:rPr>
        <w:t xml:space="preserve">The deficit in the fourth quarter of </w:t>
      </w:r>
      <w:r w:rsidRPr="00987B90">
        <w:rPr>
          <w:rFonts w:ascii="Arial" w:eastAsia="Calibri" w:hAnsi="Arial" w:cs="Arial"/>
          <w:lang w:val="en-US"/>
        </w:rPr>
        <w:t>2018</w:t>
      </w:r>
      <w:r w:rsidRPr="007234BF">
        <w:rPr>
          <w:rFonts w:ascii="Arial" w:eastAsia="Calibri" w:hAnsi="Arial" w:cs="Arial"/>
          <w:lang w:val="en-US"/>
        </w:rPr>
        <w:t xml:space="preserve"> (Oct.–Dec.) was the biggest since the third quarter of 2016 (July–Sept.), increasing from £0.7 billion to £23.7 billion, or </w:t>
      </w:r>
      <w:r w:rsidRPr="002C0CD5">
        <w:rPr>
          <w:rFonts w:ascii="Arial" w:eastAsia="Calibri" w:hAnsi="Arial" w:cs="Arial"/>
          <w:lang w:val="en-US"/>
        </w:rPr>
        <w:t>4.4% of GDP</w:t>
      </w:r>
      <w:r w:rsidRPr="0089575D">
        <w:rPr>
          <w:rFonts w:ascii="Arial" w:eastAsia="Calibri" w:hAnsi="Arial" w:cs="Arial"/>
          <w:b/>
          <w:bCs/>
          <w:lang w:val="en-US"/>
        </w:rPr>
        <w:t>.</w:t>
      </w:r>
    </w:p>
    <w:p w14:paraId="7F262659" w14:textId="643A07F9" w:rsidR="00546A0A" w:rsidRPr="00090E6D" w:rsidRDefault="007234BF" w:rsidP="00734F11">
      <w:pPr>
        <w:rPr>
          <w:rFonts w:ascii="Arial" w:eastAsia="Calibri" w:hAnsi="Arial" w:cs="Arial"/>
          <w:b/>
          <w:bCs/>
          <w:lang w:val="en-US"/>
        </w:rPr>
      </w:pPr>
      <w:r>
        <w:rPr>
          <w:rFonts w:ascii="Arial" w:eastAsia="Calibri" w:hAnsi="Arial" w:cs="Arial"/>
          <w:lang w:val="en-US"/>
        </w:rPr>
        <w:t xml:space="preserve"> </w:t>
      </w:r>
      <w:r w:rsidR="00110BC5" w:rsidRPr="00110BC5">
        <w:rPr>
          <w:rFonts w:ascii="Arial" w:eastAsia="Calibri" w:hAnsi="Arial" w:cs="Arial"/>
          <w:lang w:val="en-US"/>
        </w:rPr>
        <w:t xml:space="preserve">The UK's current account imbalance shrank significantly from £19.9 billion in Q3 (July-September) </w:t>
      </w:r>
      <w:r w:rsidR="00110BC5" w:rsidRPr="002C0CD5">
        <w:rPr>
          <w:rFonts w:ascii="Arial" w:eastAsia="Calibri" w:hAnsi="Arial" w:cs="Arial"/>
          <w:lang w:val="en-US"/>
        </w:rPr>
        <w:t>2019</w:t>
      </w:r>
      <w:r w:rsidR="00110BC5" w:rsidRPr="00110BC5">
        <w:rPr>
          <w:rFonts w:ascii="Arial" w:eastAsia="Calibri" w:hAnsi="Arial" w:cs="Arial"/>
          <w:lang w:val="en-US"/>
        </w:rPr>
        <w:t xml:space="preserve"> to £5.6 billion in Q4 (October-December 2019), or </w:t>
      </w:r>
      <w:r w:rsidR="00110BC5" w:rsidRPr="002C0CD5">
        <w:rPr>
          <w:rFonts w:ascii="Arial" w:eastAsia="Calibri" w:hAnsi="Arial" w:cs="Arial"/>
          <w:lang w:val="en-US"/>
        </w:rPr>
        <w:t>1.0% of GDP. (GDP).</w:t>
      </w:r>
    </w:p>
    <w:p w14:paraId="16F76863" w14:textId="3D64F18F" w:rsidR="00142C70" w:rsidRPr="00987B90" w:rsidRDefault="00142C70" w:rsidP="00734F11">
      <w:pPr>
        <w:rPr>
          <w:rFonts w:ascii="Arial" w:eastAsia="Calibri" w:hAnsi="Arial" w:cs="Arial"/>
          <w:lang w:val="en-US"/>
        </w:rPr>
      </w:pPr>
      <w:r w:rsidRPr="00142C70">
        <w:rPr>
          <w:rFonts w:ascii="Arial" w:eastAsia="Calibri" w:hAnsi="Arial" w:cs="Arial"/>
          <w:lang w:val="en-US"/>
        </w:rPr>
        <w:t xml:space="preserve">Quarter 1 (Jan-Mar) </w:t>
      </w:r>
      <w:r w:rsidRPr="00987B90">
        <w:rPr>
          <w:rFonts w:ascii="Arial" w:eastAsia="Calibri" w:hAnsi="Arial" w:cs="Arial"/>
          <w:lang w:val="en-US"/>
        </w:rPr>
        <w:t>2020</w:t>
      </w:r>
      <w:r w:rsidRPr="00142C70">
        <w:rPr>
          <w:rFonts w:ascii="Arial" w:eastAsia="Calibri" w:hAnsi="Arial" w:cs="Arial"/>
          <w:lang w:val="en-US"/>
        </w:rPr>
        <w:t xml:space="preserve"> saw a rise in the UK current account deficit to £21.1 billion, or 3.8% of GDP, while the underlying deficit, which strips out not financial gold and other precious metals, shrank slightly by £1.3 billion to £19.9 billion, or </w:t>
      </w:r>
      <w:r w:rsidRPr="00987B90">
        <w:rPr>
          <w:rFonts w:ascii="Arial" w:eastAsia="Calibri" w:hAnsi="Arial" w:cs="Arial"/>
          <w:lang w:val="en-US"/>
        </w:rPr>
        <w:t>3.6% of GDP.</w:t>
      </w:r>
    </w:p>
    <w:p w14:paraId="3521BE6A" w14:textId="608EBE12" w:rsidR="00110BC5" w:rsidRDefault="00521A1A" w:rsidP="00734F11">
      <w:pPr>
        <w:rPr>
          <w:rFonts w:ascii="Arial" w:eastAsia="Calibri" w:hAnsi="Arial" w:cs="Arial"/>
          <w:lang w:val="en-US"/>
        </w:rPr>
      </w:pPr>
      <w:r w:rsidRPr="00521A1A">
        <w:rPr>
          <w:rFonts w:ascii="Arial" w:eastAsia="Calibri" w:hAnsi="Arial" w:cs="Arial"/>
          <w:lang w:val="en-US"/>
        </w:rPr>
        <w:t xml:space="preserve">In </w:t>
      </w:r>
      <w:r w:rsidRPr="00987B90">
        <w:rPr>
          <w:rFonts w:ascii="Arial" w:eastAsia="Calibri" w:hAnsi="Arial" w:cs="Arial"/>
          <w:lang w:val="en-US"/>
        </w:rPr>
        <w:t>2021</w:t>
      </w:r>
      <w:r w:rsidRPr="00521A1A">
        <w:rPr>
          <w:rFonts w:ascii="Arial" w:eastAsia="Calibri" w:hAnsi="Arial" w:cs="Arial"/>
          <w:lang w:val="en-US"/>
        </w:rPr>
        <w:t xml:space="preserve">, the United Kingdom ran a £43 billion trade imbalance with the European Union and a £15 billion advantage with all other nations. </w:t>
      </w:r>
    </w:p>
    <w:p w14:paraId="745D36FB" w14:textId="0DED8750" w:rsidR="00B25776" w:rsidRDefault="00B25776" w:rsidP="00734F11">
      <w:pPr>
        <w:rPr>
          <w:rFonts w:ascii="Arial" w:eastAsia="Calibri" w:hAnsi="Arial" w:cs="Arial"/>
          <w:lang w:val="en-US"/>
        </w:rPr>
      </w:pPr>
      <w:r w:rsidRPr="00B25776">
        <w:rPr>
          <w:rFonts w:ascii="Arial" w:eastAsia="Calibri" w:hAnsi="Arial" w:cs="Arial"/>
          <w:lang w:val="en-US"/>
        </w:rPr>
        <w:t xml:space="preserve">As the </w:t>
      </w:r>
      <w:r w:rsidR="002F1891">
        <w:rPr>
          <w:rFonts w:ascii="Arial" w:eastAsia="Calibri" w:hAnsi="Arial" w:cs="Arial"/>
          <w:lang w:val="en-US"/>
        </w:rPr>
        <w:t>product</w:t>
      </w:r>
      <w:r w:rsidRPr="00B25776">
        <w:rPr>
          <w:rFonts w:ascii="Arial" w:eastAsia="Calibri" w:hAnsi="Arial" w:cs="Arial"/>
          <w:lang w:val="en-US"/>
        </w:rPr>
        <w:t xml:space="preserve"> deficit grew to £64.4 billion and the services balance grew to £40.5 billion in Q3 </w:t>
      </w:r>
      <w:r w:rsidRPr="00987B90">
        <w:rPr>
          <w:rFonts w:ascii="Arial" w:eastAsia="Calibri" w:hAnsi="Arial" w:cs="Arial"/>
          <w:lang w:val="en-US"/>
        </w:rPr>
        <w:t>2022, the</w:t>
      </w:r>
      <w:r w:rsidRPr="00B25776">
        <w:rPr>
          <w:rFonts w:ascii="Arial" w:eastAsia="Calibri" w:hAnsi="Arial" w:cs="Arial"/>
          <w:lang w:val="en-US"/>
        </w:rPr>
        <w:t xml:space="preserve"> overall trade deficit</w:t>
      </w:r>
      <w:r w:rsidR="002F1891" w:rsidRPr="002F1891">
        <w:rPr>
          <w:rFonts w:ascii="Arial" w:eastAsia="Calibri" w:hAnsi="Arial" w:cs="Arial"/>
          <w:lang w:val="en-US"/>
        </w:rPr>
        <w:t xml:space="preserve"> shrank to £23.9 billion, excluding rare metals</w:t>
      </w:r>
      <w:r w:rsidRPr="00B25776">
        <w:rPr>
          <w:rFonts w:ascii="Arial" w:eastAsia="Calibri" w:hAnsi="Arial" w:cs="Arial"/>
          <w:lang w:val="en-US"/>
        </w:rPr>
        <w:t xml:space="preserve">. With a shortfall of £3.6 billion in Q3 2022, the </w:t>
      </w:r>
      <w:r w:rsidR="002F1891">
        <w:rPr>
          <w:rFonts w:ascii="Arial" w:eastAsia="Calibri" w:hAnsi="Arial" w:cs="Arial"/>
          <w:lang w:val="en-US"/>
        </w:rPr>
        <w:t>primary</w:t>
      </w:r>
      <w:r w:rsidRPr="00B25776">
        <w:rPr>
          <w:rFonts w:ascii="Arial" w:eastAsia="Calibri" w:hAnsi="Arial" w:cs="Arial"/>
          <w:lang w:val="en-US"/>
        </w:rPr>
        <w:t xml:space="preserve"> revenue column accounted for 0.6% of GDP</w:t>
      </w:r>
      <w:r w:rsidR="00D520D4">
        <w:rPr>
          <w:rFonts w:ascii="Arial" w:eastAsia="Calibri" w:hAnsi="Arial" w:cs="Arial"/>
          <w:lang w:val="en-US"/>
        </w:rPr>
        <w:t xml:space="preserve"> </w:t>
      </w:r>
      <w:r w:rsidR="00D520D4" w:rsidRPr="00D520D4">
        <w:rPr>
          <w:rFonts w:ascii="Arial" w:eastAsia="Calibri" w:hAnsi="Arial" w:cs="Arial"/>
          <w:lang w:val="en-US"/>
        </w:rPr>
        <w:t>(Ibrahim, 2022).</w:t>
      </w:r>
    </w:p>
    <w:p w14:paraId="1B2CD564" w14:textId="48F222BA" w:rsidR="004314BA" w:rsidRPr="00F53D36" w:rsidRDefault="008266A1" w:rsidP="00734F11">
      <w:pPr>
        <w:rPr>
          <w:rFonts w:ascii="Arial" w:eastAsia="Calibri" w:hAnsi="Arial" w:cs="Arial"/>
          <w:b/>
          <w:bCs/>
          <w:i/>
          <w:iCs/>
          <w:lang w:val="en-US"/>
        </w:rPr>
      </w:pPr>
      <w:r w:rsidRPr="00F53D36">
        <w:rPr>
          <w:rFonts w:ascii="Arial" w:eastAsia="Calibri" w:hAnsi="Arial" w:cs="Arial"/>
          <w:b/>
          <w:bCs/>
          <w:i/>
          <w:iCs/>
          <w:lang w:val="en-US"/>
        </w:rPr>
        <w:t>2.11.5</w:t>
      </w:r>
      <w:r w:rsidR="004314BA" w:rsidRPr="00F53D36">
        <w:rPr>
          <w:rFonts w:ascii="Arial" w:eastAsia="Calibri" w:hAnsi="Arial" w:cs="Arial"/>
          <w:b/>
          <w:bCs/>
          <w:i/>
          <w:iCs/>
          <w:lang w:val="en-US"/>
        </w:rPr>
        <w:t xml:space="preserve">. </w:t>
      </w:r>
      <w:r w:rsidR="0086680F" w:rsidRPr="00F53D36">
        <w:rPr>
          <w:rFonts w:ascii="Arial" w:eastAsia="Calibri" w:hAnsi="Arial" w:cs="Arial"/>
          <w:b/>
          <w:bCs/>
          <w:i/>
          <w:iCs/>
          <w:lang w:val="en-US"/>
        </w:rPr>
        <w:t xml:space="preserve">Interest rates 2018 – 2022 in </w:t>
      </w:r>
      <w:r w:rsidR="002F1891" w:rsidRPr="00F53D36">
        <w:rPr>
          <w:rFonts w:ascii="Arial" w:eastAsia="Calibri" w:hAnsi="Arial" w:cs="Arial"/>
          <w:b/>
          <w:bCs/>
          <w:i/>
          <w:iCs/>
          <w:lang w:val="en-US"/>
        </w:rPr>
        <w:t xml:space="preserve">the </w:t>
      </w:r>
      <w:r w:rsidR="0086680F" w:rsidRPr="00F53D36">
        <w:rPr>
          <w:rFonts w:ascii="Arial" w:eastAsia="Calibri" w:hAnsi="Arial" w:cs="Arial"/>
          <w:b/>
          <w:bCs/>
          <w:i/>
          <w:iCs/>
          <w:lang w:val="en-US"/>
        </w:rPr>
        <w:t>UK</w:t>
      </w:r>
    </w:p>
    <w:p w14:paraId="10F1A762" w14:textId="7FB9C5EB" w:rsidR="00D8350A" w:rsidRDefault="00D8350A" w:rsidP="00D8350A">
      <w:pPr>
        <w:rPr>
          <w:rFonts w:ascii="Arial" w:eastAsia="Calibri" w:hAnsi="Arial" w:cs="Arial"/>
          <w:lang w:val="en-US"/>
        </w:rPr>
      </w:pPr>
      <w:r w:rsidRPr="00D8350A">
        <w:rPr>
          <w:rFonts w:ascii="Arial" w:eastAsia="Calibri" w:hAnsi="Arial" w:cs="Arial"/>
          <w:lang w:val="en-US"/>
        </w:rPr>
        <w:t>Borrowers pay interest to lenders, while savers earn interest from financial institutions. Interest is expressed as a yearly proportion of the principal balance of a loan or savings account</w:t>
      </w:r>
      <w:r w:rsidR="00AE0526">
        <w:rPr>
          <w:rFonts w:ascii="Arial" w:eastAsia="Calibri" w:hAnsi="Arial" w:cs="Arial"/>
          <w:lang w:val="en-US"/>
        </w:rPr>
        <w:t xml:space="preserve">– table </w:t>
      </w:r>
      <w:r w:rsidR="00A761FB">
        <w:rPr>
          <w:rFonts w:ascii="Arial" w:eastAsia="Calibri" w:hAnsi="Arial" w:cs="Arial"/>
          <w:lang w:val="en-US"/>
        </w:rPr>
        <w:t>5</w:t>
      </w:r>
      <w:r w:rsidR="00EC0A07">
        <w:rPr>
          <w:rFonts w:ascii="Arial" w:eastAsia="Calibri" w:hAnsi="Arial" w:cs="Arial"/>
          <w:lang w:val="en-US"/>
        </w:rPr>
        <w:t>.</w:t>
      </w:r>
    </w:p>
    <w:p w14:paraId="0911DEBC" w14:textId="3BDBF7D9" w:rsidR="00AE0526" w:rsidRDefault="00AE0526" w:rsidP="00D8350A">
      <w:pPr>
        <w:rPr>
          <w:rFonts w:ascii="Arial" w:eastAsia="Calibri" w:hAnsi="Arial" w:cs="Arial"/>
          <w:lang w:val="en-US"/>
        </w:rPr>
      </w:pPr>
      <w:r w:rsidRPr="00AE0526">
        <w:rPr>
          <w:rFonts w:ascii="Arial" w:eastAsia="Calibri" w:hAnsi="Arial" w:cs="Arial"/>
          <w:lang w:val="en-US"/>
        </w:rPr>
        <w:t xml:space="preserve">Average borrowing rates dropped from 4.54% in </w:t>
      </w:r>
      <w:r w:rsidRPr="00987B90">
        <w:rPr>
          <w:rFonts w:ascii="Arial" w:eastAsia="Calibri" w:hAnsi="Arial" w:cs="Arial"/>
          <w:lang w:val="en-US"/>
        </w:rPr>
        <w:t xml:space="preserve">2018 </w:t>
      </w:r>
      <w:r w:rsidRPr="00AE0526">
        <w:rPr>
          <w:rFonts w:ascii="Arial" w:eastAsia="Calibri" w:hAnsi="Arial" w:cs="Arial"/>
          <w:lang w:val="en-US"/>
        </w:rPr>
        <w:t>to 3.94% in 2019.</w:t>
      </w:r>
    </w:p>
    <w:p w14:paraId="6510085F" w14:textId="3172728A" w:rsidR="00AE0526" w:rsidRPr="00987B90" w:rsidRDefault="00F41FD2" w:rsidP="001C0E30">
      <w:pPr>
        <w:rPr>
          <w:rFonts w:ascii="Arial" w:eastAsia="Calibri" w:hAnsi="Arial" w:cs="Arial"/>
          <w:lang w:val="en-US"/>
        </w:rPr>
      </w:pPr>
      <w:r w:rsidRPr="00F41FD2">
        <w:rPr>
          <w:rFonts w:ascii="Arial" w:eastAsia="Calibri" w:hAnsi="Arial" w:cs="Arial"/>
          <w:lang w:val="en-US"/>
        </w:rPr>
        <w:lastRenderedPageBreak/>
        <w:t>The average interest rate on a new home loan has remained steady at 2.10%.</w:t>
      </w:r>
      <w:r w:rsidR="001C0E30">
        <w:rPr>
          <w:rFonts w:ascii="Arial" w:eastAsia="Calibri" w:hAnsi="Arial" w:cs="Arial"/>
          <w:lang w:val="en-US"/>
        </w:rPr>
        <w:t xml:space="preserve"> </w:t>
      </w:r>
      <w:r w:rsidRPr="00F41FD2">
        <w:rPr>
          <w:rFonts w:ascii="Arial" w:eastAsia="Calibri" w:hAnsi="Arial" w:cs="Arial"/>
          <w:lang w:val="en-US"/>
        </w:rPr>
        <w:t xml:space="preserve">There was </w:t>
      </w:r>
      <w:r w:rsidR="002F1891">
        <w:rPr>
          <w:rFonts w:ascii="Arial" w:eastAsia="Calibri" w:hAnsi="Arial" w:cs="Arial"/>
          <w:lang w:val="en-US"/>
        </w:rPr>
        <w:t>an</w:t>
      </w:r>
      <w:r w:rsidRPr="00F41FD2">
        <w:rPr>
          <w:rFonts w:ascii="Arial" w:eastAsia="Calibri" w:hAnsi="Arial" w:cs="Arial"/>
          <w:lang w:val="en-US"/>
        </w:rPr>
        <w:t xml:space="preserve"> effective rate on new individual time accounts </w:t>
      </w:r>
      <w:r w:rsidR="002F1891">
        <w:rPr>
          <w:rFonts w:ascii="Arial" w:eastAsia="Calibri" w:hAnsi="Arial" w:cs="Arial"/>
          <w:lang w:val="en-US"/>
        </w:rPr>
        <w:t xml:space="preserve">of </w:t>
      </w:r>
      <w:r w:rsidRPr="00F41FD2">
        <w:rPr>
          <w:rFonts w:ascii="Arial" w:eastAsia="Calibri" w:hAnsi="Arial" w:cs="Arial"/>
          <w:lang w:val="en-US"/>
        </w:rPr>
        <w:t>up to 1.41%.</w:t>
      </w:r>
      <w:r>
        <w:rPr>
          <w:rFonts w:ascii="Arial" w:eastAsia="Calibri" w:hAnsi="Arial" w:cs="Arial"/>
          <w:lang w:val="en-US"/>
        </w:rPr>
        <w:t xml:space="preserve"> </w:t>
      </w:r>
      <w:r w:rsidRPr="00F41FD2">
        <w:rPr>
          <w:rFonts w:ascii="Arial" w:eastAsia="Calibri" w:hAnsi="Arial" w:cs="Arial"/>
          <w:lang w:val="en-US"/>
        </w:rPr>
        <w:t xml:space="preserve">The effective rate on consumer new other loans </w:t>
      </w:r>
      <w:r w:rsidR="003D7055" w:rsidRPr="00F41FD2">
        <w:rPr>
          <w:rFonts w:ascii="Arial" w:eastAsia="Calibri" w:hAnsi="Arial" w:cs="Arial"/>
          <w:lang w:val="en-US"/>
        </w:rPr>
        <w:t>fell to</w:t>
      </w:r>
      <w:r w:rsidRPr="00F41FD2">
        <w:rPr>
          <w:rFonts w:ascii="Arial" w:eastAsia="Calibri" w:hAnsi="Arial" w:cs="Arial"/>
          <w:lang w:val="en-US"/>
        </w:rPr>
        <w:t xml:space="preserve"> 6.20%</w:t>
      </w:r>
      <w:r w:rsidR="001C0E30">
        <w:rPr>
          <w:rFonts w:ascii="Arial" w:eastAsia="Calibri" w:hAnsi="Arial" w:cs="Arial"/>
          <w:lang w:val="en-US"/>
        </w:rPr>
        <w:t xml:space="preserve">in </w:t>
      </w:r>
      <w:r w:rsidR="001C0E30" w:rsidRPr="00987B90">
        <w:rPr>
          <w:rFonts w:ascii="Arial" w:eastAsia="Calibri" w:hAnsi="Arial" w:cs="Arial"/>
          <w:lang w:val="en-US"/>
        </w:rPr>
        <w:t>2019.</w:t>
      </w:r>
    </w:p>
    <w:p w14:paraId="241C0949" w14:textId="0EA0E384" w:rsidR="00E13A4E" w:rsidRDefault="00E13A4E" w:rsidP="00E13A4E">
      <w:pPr>
        <w:rPr>
          <w:rFonts w:ascii="Arial" w:eastAsia="Calibri" w:hAnsi="Arial" w:cs="Arial"/>
          <w:lang w:val="en-US"/>
        </w:rPr>
      </w:pPr>
      <w:r>
        <w:rPr>
          <w:rFonts w:ascii="Arial" w:eastAsia="Calibri" w:hAnsi="Arial" w:cs="Arial"/>
          <w:lang w:val="en-US"/>
        </w:rPr>
        <w:t xml:space="preserve">For </w:t>
      </w:r>
      <w:r w:rsidRPr="00987B90">
        <w:rPr>
          <w:rFonts w:ascii="Arial" w:eastAsia="Calibri" w:hAnsi="Arial" w:cs="Arial"/>
          <w:lang w:val="en-US"/>
        </w:rPr>
        <w:t>2020</w:t>
      </w:r>
      <w:r w:rsidR="008126B0" w:rsidRPr="00987B90">
        <w:rPr>
          <w:rFonts w:ascii="Arial" w:eastAsia="Calibri" w:hAnsi="Arial" w:cs="Arial"/>
          <w:lang w:val="en-US"/>
        </w:rPr>
        <w:t xml:space="preserve"> </w:t>
      </w:r>
      <w:r w:rsidRPr="00E13A4E">
        <w:rPr>
          <w:rFonts w:ascii="Arial" w:eastAsia="Calibri" w:hAnsi="Arial" w:cs="Arial"/>
          <w:lang w:val="en-US"/>
        </w:rPr>
        <w:t>New mortgage interest rates hit a record high of 2.68%.</w:t>
      </w:r>
      <w:r>
        <w:rPr>
          <w:rFonts w:ascii="Arial" w:eastAsia="Calibri" w:hAnsi="Arial" w:cs="Arial"/>
          <w:lang w:val="en-US"/>
        </w:rPr>
        <w:t xml:space="preserve"> </w:t>
      </w:r>
      <w:r w:rsidRPr="00E13A4E">
        <w:rPr>
          <w:rFonts w:ascii="Arial" w:eastAsia="Calibri" w:hAnsi="Arial" w:cs="Arial"/>
          <w:lang w:val="en-US"/>
        </w:rPr>
        <w:t>All new unprotected personal loans now have an effective interest rate of 7.03%. The interest rate on new personal term accounts can now be as high as 1.05%.</w:t>
      </w:r>
    </w:p>
    <w:p w14:paraId="39EE9D2E" w14:textId="03B6F536" w:rsidR="00ED5167" w:rsidRDefault="00466E55" w:rsidP="00A27DC0">
      <w:pPr>
        <w:rPr>
          <w:rFonts w:ascii="Arial" w:eastAsia="Calibri" w:hAnsi="Arial" w:cs="Arial"/>
          <w:lang w:val="en-US"/>
        </w:rPr>
      </w:pPr>
      <w:r w:rsidRPr="00466E55">
        <w:rPr>
          <w:rFonts w:ascii="Arial" w:eastAsia="Calibri" w:hAnsi="Arial" w:cs="Arial"/>
          <w:lang w:val="en-US"/>
        </w:rPr>
        <w:t xml:space="preserve">As </w:t>
      </w:r>
      <w:r w:rsidRPr="00987B90">
        <w:rPr>
          <w:rFonts w:ascii="Arial" w:eastAsia="Calibri" w:hAnsi="Arial" w:cs="Arial"/>
          <w:lang w:val="en-US"/>
        </w:rPr>
        <w:t xml:space="preserve">2021 </w:t>
      </w:r>
      <w:r w:rsidRPr="00466E55">
        <w:rPr>
          <w:rFonts w:ascii="Arial" w:eastAsia="Calibri" w:hAnsi="Arial" w:cs="Arial"/>
          <w:lang w:val="en-US"/>
        </w:rPr>
        <w:t>came to a close, the average interest rate increased from 2.96% to 5.34% in the following year</w:t>
      </w:r>
      <w:r>
        <w:rPr>
          <w:rFonts w:ascii="Arial" w:eastAsia="Calibri" w:hAnsi="Arial" w:cs="Arial"/>
          <w:lang w:val="en-US"/>
        </w:rPr>
        <w:t xml:space="preserve"> – </w:t>
      </w:r>
      <w:r w:rsidRPr="00987B90">
        <w:rPr>
          <w:rFonts w:ascii="Arial" w:eastAsia="Calibri" w:hAnsi="Arial" w:cs="Arial"/>
          <w:lang w:val="en-US"/>
        </w:rPr>
        <w:t>2022</w:t>
      </w:r>
      <w:r w:rsidR="00E50B8C">
        <w:rPr>
          <w:rFonts w:ascii="Arial" w:eastAsia="Calibri" w:hAnsi="Arial" w:cs="Arial"/>
          <w:lang w:val="en-US"/>
        </w:rPr>
        <w:t xml:space="preserve"> </w:t>
      </w:r>
      <w:r w:rsidR="00E50B8C" w:rsidRPr="00E50B8C">
        <w:rPr>
          <w:rFonts w:ascii="Arial" w:eastAsia="Calibri" w:hAnsi="Arial" w:cs="Arial"/>
          <w:lang w:val="en-US"/>
        </w:rPr>
        <w:t>(Ibrahim, 2022).</w:t>
      </w:r>
    </w:p>
    <w:p w14:paraId="7C9030F5" w14:textId="77777777" w:rsidR="00A27DC0" w:rsidRDefault="00A27DC0" w:rsidP="00A27DC0">
      <w:pPr>
        <w:rPr>
          <w:rFonts w:ascii="Arial" w:eastAsia="Calibri" w:hAnsi="Arial" w:cs="Arial"/>
          <w:lang w:val="en-US"/>
        </w:rPr>
      </w:pPr>
    </w:p>
    <w:p w14:paraId="54C687BA" w14:textId="5772B727" w:rsidR="00ED5167" w:rsidRPr="00ED5167" w:rsidRDefault="00ED5167" w:rsidP="00ED5167">
      <w:pPr>
        <w:jc w:val="center"/>
        <w:rPr>
          <w:rFonts w:ascii="Arial" w:eastAsia="Calibri" w:hAnsi="Arial" w:cs="Arial"/>
          <w:sz w:val="20"/>
          <w:szCs w:val="20"/>
          <w:lang w:val="en-US"/>
        </w:rPr>
      </w:pPr>
      <w:r w:rsidRPr="00ED5167">
        <w:rPr>
          <w:rFonts w:ascii="Arial" w:eastAsia="Calibri" w:hAnsi="Arial" w:cs="Arial"/>
          <w:sz w:val="20"/>
          <w:szCs w:val="20"/>
          <w:lang w:val="en-US"/>
        </w:rPr>
        <w:t xml:space="preserve">Table </w:t>
      </w:r>
      <w:r w:rsidR="00002FE8">
        <w:rPr>
          <w:rFonts w:ascii="Arial" w:eastAsia="Calibri" w:hAnsi="Arial" w:cs="Arial"/>
          <w:sz w:val="20"/>
          <w:szCs w:val="20"/>
          <w:lang w:val="en-US"/>
        </w:rPr>
        <w:t>5</w:t>
      </w:r>
      <w:r w:rsidR="00AD1A11" w:rsidRPr="00ED5167">
        <w:rPr>
          <w:rFonts w:ascii="Arial" w:eastAsia="Calibri" w:hAnsi="Arial" w:cs="Arial"/>
          <w:sz w:val="20"/>
          <w:szCs w:val="20"/>
          <w:lang w:val="en-US"/>
        </w:rPr>
        <w:t>.</w:t>
      </w:r>
      <w:r w:rsidR="00AD1A11">
        <w:rPr>
          <w:rFonts w:ascii="Arial" w:eastAsia="Calibri" w:hAnsi="Arial" w:cs="Arial"/>
          <w:sz w:val="20"/>
          <w:szCs w:val="20"/>
          <w:lang w:val="en-US"/>
        </w:rPr>
        <w:t xml:space="preserve"> Bank</w:t>
      </w:r>
      <w:r w:rsidR="001F71C5">
        <w:rPr>
          <w:rFonts w:ascii="Arial" w:eastAsia="Calibri" w:hAnsi="Arial" w:cs="Arial"/>
          <w:sz w:val="20"/>
          <w:szCs w:val="20"/>
          <w:lang w:val="en-US"/>
        </w:rPr>
        <w:t xml:space="preserve"> of England </w:t>
      </w:r>
      <w:r w:rsidR="00AB537F">
        <w:rPr>
          <w:rFonts w:ascii="Arial" w:eastAsia="Calibri" w:hAnsi="Arial" w:cs="Arial"/>
          <w:sz w:val="20"/>
          <w:szCs w:val="20"/>
          <w:lang w:val="en-US"/>
        </w:rPr>
        <w:t>Mortgage</w:t>
      </w:r>
      <w:r w:rsidRPr="00ED5167">
        <w:rPr>
          <w:rFonts w:ascii="Arial" w:eastAsia="Calibri" w:hAnsi="Arial" w:cs="Arial"/>
          <w:sz w:val="20"/>
          <w:szCs w:val="20"/>
          <w:lang w:val="en-US"/>
        </w:rPr>
        <w:t xml:space="preserve"> Interest rates 2018 – 2022 in </w:t>
      </w:r>
      <w:r w:rsidR="002F1891">
        <w:rPr>
          <w:rFonts w:ascii="Arial" w:eastAsia="Calibri" w:hAnsi="Arial" w:cs="Arial"/>
          <w:sz w:val="20"/>
          <w:szCs w:val="20"/>
          <w:lang w:val="en-US"/>
        </w:rPr>
        <w:t xml:space="preserve">the </w:t>
      </w:r>
      <w:r w:rsidRPr="00ED5167">
        <w:rPr>
          <w:rFonts w:ascii="Arial" w:eastAsia="Calibri" w:hAnsi="Arial" w:cs="Arial"/>
          <w:sz w:val="20"/>
          <w:szCs w:val="20"/>
          <w:lang w:val="en-US"/>
        </w:rPr>
        <w:t>UK</w:t>
      </w:r>
      <w:r w:rsidR="00987B90">
        <w:rPr>
          <w:rFonts w:ascii="Arial" w:eastAsia="Calibri" w:hAnsi="Arial" w:cs="Arial"/>
          <w:sz w:val="20"/>
          <w:szCs w:val="20"/>
          <w:lang w:val="en-US"/>
        </w:rPr>
        <w:t xml:space="preserve"> </w:t>
      </w:r>
      <w:r w:rsidR="00987B90" w:rsidRPr="00987B90">
        <w:rPr>
          <w:rFonts w:ascii="Arial" w:eastAsia="Calibri" w:hAnsi="Arial" w:cs="Arial"/>
          <w:sz w:val="20"/>
          <w:szCs w:val="20"/>
          <w:lang w:val="en-US"/>
        </w:rPr>
        <w:t>(Ibrahim, 2022)</w:t>
      </w:r>
    </w:p>
    <w:tbl>
      <w:tblPr>
        <w:tblStyle w:val="TableGrid"/>
        <w:tblW w:w="0" w:type="auto"/>
        <w:tblLook w:val="04A0" w:firstRow="1" w:lastRow="0" w:firstColumn="1" w:lastColumn="0" w:noHBand="0" w:noVBand="1"/>
      </w:tblPr>
      <w:tblGrid>
        <w:gridCol w:w="4675"/>
        <w:gridCol w:w="4675"/>
      </w:tblGrid>
      <w:tr w:rsidR="00ED5167" w:rsidRPr="005B3DD4" w14:paraId="2D7336DE" w14:textId="77777777" w:rsidTr="00A85679">
        <w:tc>
          <w:tcPr>
            <w:tcW w:w="4675" w:type="dxa"/>
          </w:tcPr>
          <w:p w14:paraId="5180C57C" w14:textId="7777777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2018</w:t>
            </w:r>
          </w:p>
        </w:tc>
        <w:tc>
          <w:tcPr>
            <w:tcW w:w="4675" w:type="dxa"/>
          </w:tcPr>
          <w:p w14:paraId="542513BE" w14:textId="7B9164B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3.94%</w:t>
            </w:r>
          </w:p>
        </w:tc>
      </w:tr>
      <w:tr w:rsidR="00ED5167" w:rsidRPr="005B3DD4" w14:paraId="47DC7CCE" w14:textId="77777777" w:rsidTr="00A85679">
        <w:tc>
          <w:tcPr>
            <w:tcW w:w="4675" w:type="dxa"/>
          </w:tcPr>
          <w:p w14:paraId="380CAA21" w14:textId="7777777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2019</w:t>
            </w:r>
          </w:p>
        </w:tc>
        <w:tc>
          <w:tcPr>
            <w:tcW w:w="4675" w:type="dxa"/>
          </w:tcPr>
          <w:p w14:paraId="58E798C4" w14:textId="79DB2EC3" w:rsidR="00ED5167" w:rsidRPr="005B3DD4" w:rsidRDefault="005E7D7A" w:rsidP="00AE490D">
            <w:pPr>
              <w:spacing w:line="240" w:lineRule="auto"/>
              <w:ind w:firstLine="0"/>
              <w:jc w:val="center"/>
              <w:rPr>
                <w:rFonts w:ascii="Arial" w:eastAsia="Calibri" w:hAnsi="Arial" w:cs="Arial"/>
                <w:lang w:val="en-US"/>
              </w:rPr>
            </w:pPr>
            <w:r w:rsidRPr="005B3DD4">
              <w:rPr>
                <w:rFonts w:ascii="Arial" w:eastAsia="Calibri" w:hAnsi="Arial" w:cs="Arial"/>
                <w:lang w:val="en-US"/>
              </w:rPr>
              <w:t>2.10%</w:t>
            </w:r>
          </w:p>
        </w:tc>
      </w:tr>
      <w:tr w:rsidR="00ED5167" w:rsidRPr="005B3DD4" w14:paraId="2BAA38CD" w14:textId="77777777" w:rsidTr="00A85679">
        <w:tc>
          <w:tcPr>
            <w:tcW w:w="4675" w:type="dxa"/>
          </w:tcPr>
          <w:p w14:paraId="70ACD05C" w14:textId="7777777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2020</w:t>
            </w:r>
          </w:p>
        </w:tc>
        <w:tc>
          <w:tcPr>
            <w:tcW w:w="4675" w:type="dxa"/>
          </w:tcPr>
          <w:p w14:paraId="30C25E59" w14:textId="69F868D9" w:rsidR="00ED5167" w:rsidRPr="005B3DD4" w:rsidRDefault="003D7055" w:rsidP="00AE490D">
            <w:pPr>
              <w:spacing w:line="240" w:lineRule="auto"/>
              <w:ind w:firstLine="0"/>
              <w:jc w:val="center"/>
              <w:rPr>
                <w:rFonts w:ascii="Arial" w:eastAsia="Calibri" w:hAnsi="Arial" w:cs="Arial"/>
                <w:lang w:val="en-US"/>
              </w:rPr>
            </w:pPr>
            <w:r w:rsidRPr="005B3DD4">
              <w:rPr>
                <w:rFonts w:ascii="Arial" w:eastAsia="Calibri" w:hAnsi="Arial" w:cs="Arial"/>
                <w:lang w:val="en-US"/>
              </w:rPr>
              <w:t>2.68%</w:t>
            </w:r>
          </w:p>
        </w:tc>
      </w:tr>
      <w:tr w:rsidR="00ED5167" w:rsidRPr="005B3DD4" w14:paraId="4D3C7AF9" w14:textId="77777777" w:rsidTr="00A85679">
        <w:tc>
          <w:tcPr>
            <w:tcW w:w="4675" w:type="dxa"/>
          </w:tcPr>
          <w:p w14:paraId="3C51DA5A" w14:textId="7777777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2021</w:t>
            </w:r>
          </w:p>
        </w:tc>
        <w:tc>
          <w:tcPr>
            <w:tcW w:w="4675" w:type="dxa"/>
          </w:tcPr>
          <w:p w14:paraId="2B328C48" w14:textId="12D12197" w:rsidR="00ED5167" w:rsidRPr="005B3DD4" w:rsidRDefault="00A63CB5" w:rsidP="00AE490D">
            <w:pPr>
              <w:spacing w:line="240" w:lineRule="auto"/>
              <w:ind w:firstLine="0"/>
              <w:jc w:val="center"/>
              <w:rPr>
                <w:rFonts w:ascii="Arial" w:eastAsia="Calibri" w:hAnsi="Arial" w:cs="Arial"/>
                <w:lang w:val="en-US"/>
              </w:rPr>
            </w:pPr>
            <w:r w:rsidRPr="005B3DD4">
              <w:rPr>
                <w:rFonts w:ascii="Arial" w:eastAsia="Calibri" w:hAnsi="Arial" w:cs="Arial"/>
                <w:lang w:val="en-US"/>
              </w:rPr>
              <w:t>2.96%</w:t>
            </w:r>
          </w:p>
        </w:tc>
      </w:tr>
      <w:tr w:rsidR="00ED5167" w:rsidRPr="005B3DD4" w14:paraId="328EF5FF" w14:textId="77777777" w:rsidTr="00A85679">
        <w:tc>
          <w:tcPr>
            <w:tcW w:w="4675" w:type="dxa"/>
          </w:tcPr>
          <w:p w14:paraId="244693FA" w14:textId="77777777" w:rsidR="00ED5167" w:rsidRPr="005B3DD4" w:rsidRDefault="00ED5167" w:rsidP="00AE490D">
            <w:pPr>
              <w:spacing w:line="240" w:lineRule="auto"/>
              <w:ind w:firstLine="0"/>
              <w:jc w:val="center"/>
              <w:rPr>
                <w:rFonts w:ascii="Arial" w:eastAsia="Calibri" w:hAnsi="Arial" w:cs="Arial"/>
                <w:lang w:val="en-US"/>
              </w:rPr>
            </w:pPr>
            <w:r w:rsidRPr="005B3DD4">
              <w:rPr>
                <w:rFonts w:ascii="Arial" w:eastAsia="Calibri" w:hAnsi="Arial" w:cs="Arial"/>
                <w:lang w:val="en-US"/>
              </w:rPr>
              <w:t>2022</w:t>
            </w:r>
          </w:p>
        </w:tc>
        <w:tc>
          <w:tcPr>
            <w:tcW w:w="4675" w:type="dxa"/>
          </w:tcPr>
          <w:p w14:paraId="42A7986A" w14:textId="069A3337" w:rsidR="00ED5167" w:rsidRPr="005B3DD4" w:rsidRDefault="00A63CB5" w:rsidP="00AE490D">
            <w:pPr>
              <w:spacing w:line="240" w:lineRule="auto"/>
              <w:ind w:firstLine="0"/>
              <w:jc w:val="center"/>
              <w:rPr>
                <w:rFonts w:ascii="Arial" w:eastAsia="Calibri" w:hAnsi="Arial" w:cs="Arial"/>
                <w:lang w:val="en-US"/>
              </w:rPr>
            </w:pPr>
            <w:r w:rsidRPr="005B3DD4">
              <w:rPr>
                <w:rFonts w:ascii="Arial" w:eastAsia="Calibri" w:hAnsi="Arial" w:cs="Arial"/>
                <w:lang w:val="en-US"/>
              </w:rPr>
              <w:t>5.34%</w:t>
            </w:r>
          </w:p>
        </w:tc>
      </w:tr>
    </w:tbl>
    <w:p w14:paraId="773F5036" w14:textId="77777777" w:rsidR="00A83D19" w:rsidRDefault="00A83D19" w:rsidP="00ED5167">
      <w:pPr>
        <w:ind w:firstLine="0"/>
        <w:jc w:val="center"/>
        <w:rPr>
          <w:rFonts w:ascii="Arial" w:eastAsia="Calibri" w:hAnsi="Arial" w:cs="Arial"/>
          <w:lang w:val="en-US"/>
        </w:rPr>
      </w:pPr>
    </w:p>
    <w:p w14:paraId="36DBFD1D" w14:textId="0437899C" w:rsidR="00440E91" w:rsidRDefault="00440E91" w:rsidP="004A1CE7">
      <w:pPr>
        <w:rPr>
          <w:rFonts w:ascii="Arial" w:eastAsia="Calibri" w:hAnsi="Arial" w:cs="Arial"/>
          <w:b/>
          <w:bCs/>
          <w:i/>
          <w:iCs/>
          <w:lang w:val="en-US"/>
        </w:rPr>
      </w:pPr>
      <w:r w:rsidRPr="00440E91">
        <w:rPr>
          <w:rFonts w:ascii="Arial" w:eastAsia="Calibri" w:hAnsi="Arial" w:cs="Arial"/>
          <w:b/>
          <w:bCs/>
          <w:i/>
          <w:iCs/>
          <w:lang w:val="en-US"/>
        </w:rPr>
        <w:t>2.11.6. British pound</w:t>
      </w:r>
    </w:p>
    <w:p w14:paraId="126A154E" w14:textId="14B942A4" w:rsidR="004A1CE7" w:rsidRPr="004A1CE7" w:rsidRDefault="004A1CE7" w:rsidP="004A1CE7">
      <w:pPr>
        <w:rPr>
          <w:rFonts w:ascii="Arial" w:eastAsia="Calibri" w:hAnsi="Arial" w:cs="Arial"/>
          <w:lang w:val="en-US"/>
        </w:rPr>
      </w:pPr>
      <w:r w:rsidRPr="004A1CE7">
        <w:rPr>
          <w:rFonts w:ascii="Arial" w:eastAsia="Calibri" w:hAnsi="Arial" w:cs="Arial"/>
          <w:lang w:val="en-US"/>
        </w:rPr>
        <w:t xml:space="preserve">The British pound sterling (GBP) is the money of the United Kingdom and its dependent countries. The Great British Pound is the world's </w:t>
      </w:r>
      <w:r w:rsidR="005D1575">
        <w:rPr>
          <w:rFonts w:ascii="Arial" w:eastAsia="Calibri" w:hAnsi="Arial" w:cs="Arial"/>
          <w:lang w:val="en-US"/>
        </w:rPr>
        <w:t>most extended</w:t>
      </w:r>
      <w:r w:rsidRPr="004A1CE7">
        <w:rPr>
          <w:rFonts w:ascii="Arial" w:eastAsia="Calibri" w:hAnsi="Arial" w:cs="Arial"/>
          <w:lang w:val="en-US"/>
        </w:rPr>
        <w:t xml:space="preserve"> </w:t>
      </w:r>
      <w:r w:rsidR="005D1575" w:rsidRPr="004A1CE7">
        <w:rPr>
          <w:rFonts w:ascii="Arial" w:eastAsia="Calibri" w:hAnsi="Arial" w:cs="Arial"/>
          <w:lang w:val="en-US"/>
        </w:rPr>
        <w:t>continuously issued</w:t>
      </w:r>
      <w:r w:rsidRPr="004A1CE7">
        <w:rPr>
          <w:rFonts w:ascii="Arial" w:eastAsia="Calibri" w:hAnsi="Arial" w:cs="Arial"/>
          <w:lang w:val="en-US"/>
        </w:rPr>
        <w:t xml:space="preserve"> money. The British pound, represented by the symbol £, is a </w:t>
      </w:r>
      <w:r w:rsidR="005D1575">
        <w:rPr>
          <w:rFonts w:ascii="Arial" w:eastAsia="Calibri" w:hAnsi="Arial" w:cs="Arial"/>
          <w:lang w:val="en-US"/>
        </w:rPr>
        <w:t>primary</w:t>
      </w:r>
      <w:r w:rsidRPr="004A1CE7">
        <w:rPr>
          <w:rFonts w:ascii="Arial" w:eastAsia="Calibri" w:hAnsi="Arial" w:cs="Arial"/>
          <w:lang w:val="en-US"/>
        </w:rPr>
        <w:t xml:space="preserve"> international currency.</w:t>
      </w:r>
    </w:p>
    <w:p w14:paraId="594CD3D2" w14:textId="21972DB7" w:rsidR="00440E91" w:rsidRPr="00440E91" w:rsidRDefault="004A1CE7" w:rsidP="004A1CE7">
      <w:pPr>
        <w:rPr>
          <w:rFonts w:ascii="Arial" w:eastAsia="Calibri" w:hAnsi="Arial" w:cs="Arial"/>
          <w:lang w:val="en-US"/>
        </w:rPr>
      </w:pPr>
      <w:r w:rsidRPr="004A1CE7">
        <w:rPr>
          <w:rFonts w:ascii="Arial" w:eastAsia="Calibri" w:hAnsi="Arial" w:cs="Arial"/>
          <w:lang w:val="en-US"/>
        </w:rPr>
        <w:t xml:space="preserve">The </w:t>
      </w:r>
      <w:r w:rsidR="005D1575">
        <w:rPr>
          <w:rFonts w:ascii="Arial" w:eastAsia="Calibri" w:hAnsi="Arial" w:cs="Arial"/>
          <w:lang w:val="en-US"/>
        </w:rPr>
        <w:t>dollar’s dominance</w:t>
      </w:r>
      <w:r w:rsidRPr="004A1CE7">
        <w:rPr>
          <w:rFonts w:ascii="Arial" w:eastAsia="Calibri" w:hAnsi="Arial" w:cs="Arial"/>
          <w:lang w:val="en-US"/>
        </w:rPr>
        <w:t xml:space="preserve"> is </w:t>
      </w:r>
      <w:r w:rsidR="005D1575">
        <w:rPr>
          <w:rFonts w:ascii="Arial" w:eastAsia="Calibri" w:hAnsi="Arial" w:cs="Arial"/>
          <w:lang w:val="en-US"/>
        </w:rPr>
        <w:t>primarily</w:t>
      </w:r>
      <w:r w:rsidRPr="004A1CE7">
        <w:rPr>
          <w:rFonts w:ascii="Arial" w:eastAsia="Calibri" w:hAnsi="Arial" w:cs="Arial"/>
          <w:lang w:val="en-US"/>
        </w:rPr>
        <w:t xml:space="preserve"> to blame for the </w:t>
      </w:r>
      <w:r w:rsidR="005D1575">
        <w:rPr>
          <w:rFonts w:ascii="Arial" w:eastAsia="Calibri" w:hAnsi="Arial" w:cs="Arial"/>
          <w:lang w:val="en-US"/>
        </w:rPr>
        <w:t>pound’s decline</w:t>
      </w:r>
      <w:r w:rsidRPr="004A1CE7">
        <w:rPr>
          <w:rFonts w:ascii="Arial" w:eastAsia="Calibri" w:hAnsi="Arial" w:cs="Arial"/>
          <w:lang w:val="en-US"/>
        </w:rPr>
        <w:t xml:space="preserve"> this year, as it was in 1985. In 2022, the </w:t>
      </w:r>
      <w:r w:rsidR="005D1575">
        <w:rPr>
          <w:rFonts w:ascii="Arial" w:eastAsia="Calibri" w:hAnsi="Arial" w:cs="Arial"/>
          <w:lang w:val="en-US"/>
        </w:rPr>
        <w:t>pound’s value</w:t>
      </w:r>
      <w:r w:rsidRPr="004A1CE7">
        <w:rPr>
          <w:rFonts w:ascii="Arial" w:eastAsia="Calibri" w:hAnsi="Arial" w:cs="Arial"/>
          <w:lang w:val="en-US"/>
        </w:rPr>
        <w:t xml:space="preserve"> will have dropped by around 20% against the dollar, which is only slightly more than the 15% drop experienced by the euro and is on par with the 30% drop experienced by the Japanese yen.</w:t>
      </w:r>
    </w:p>
    <w:p w14:paraId="0AFB1C48" w14:textId="77777777" w:rsidR="00B602F7" w:rsidRDefault="00B602F7" w:rsidP="001C0E30">
      <w:pPr>
        <w:rPr>
          <w:rFonts w:ascii="Arial" w:eastAsia="Calibri" w:hAnsi="Arial" w:cs="Arial"/>
          <w:lang w:val="en-US"/>
        </w:rPr>
      </w:pPr>
    </w:p>
    <w:p w14:paraId="22CFAE28" w14:textId="77777777" w:rsidR="000713F8" w:rsidRDefault="000713F8" w:rsidP="00D8350A">
      <w:pPr>
        <w:rPr>
          <w:rFonts w:ascii="Arial" w:eastAsia="Calibri" w:hAnsi="Arial" w:cs="Arial"/>
          <w:lang w:val="en-US"/>
        </w:rPr>
      </w:pPr>
    </w:p>
    <w:p w14:paraId="0F715D81" w14:textId="77777777" w:rsidR="00D8350A" w:rsidRDefault="00D8350A" w:rsidP="00D8350A">
      <w:pPr>
        <w:rPr>
          <w:rFonts w:ascii="Arial" w:eastAsia="Calibri" w:hAnsi="Arial" w:cs="Arial"/>
          <w:lang w:val="en-US"/>
        </w:rPr>
      </w:pPr>
    </w:p>
    <w:p w14:paraId="2A62A277" w14:textId="77777777" w:rsidR="00CB4701" w:rsidRDefault="00CB4701" w:rsidP="00D8350A">
      <w:pPr>
        <w:rPr>
          <w:rFonts w:ascii="Arial" w:eastAsia="Calibri" w:hAnsi="Arial" w:cs="Arial"/>
          <w:lang w:val="en-US"/>
        </w:rPr>
      </w:pPr>
    </w:p>
    <w:p w14:paraId="77E5C49A" w14:textId="77777777" w:rsidR="00137BC9" w:rsidRDefault="00137BC9" w:rsidP="00181B66">
      <w:pPr>
        <w:ind w:firstLine="0"/>
        <w:rPr>
          <w:rFonts w:ascii="Arial" w:eastAsia="Calibri" w:hAnsi="Arial" w:cs="Arial"/>
          <w:lang w:val="en-US"/>
        </w:rPr>
      </w:pPr>
    </w:p>
    <w:p w14:paraId="052AFB2C" w14:textId="77777777" w:rsidR="00181B66" w:rsidRDefault="00181B66" w:rsidP="00181B66">
      <w:pPr>
        <w:ind w:firstLine="0"/>
        <w:rPr>
          <w:rFonts w:ascii="Arial" w:eastAsia="Calibri" w:hAnsi="Arial" w:cs="Arial"/>
          <w:lang w:val="en-US"/>
        </w:rPr>
      </w:pPr>
    </w:p>
    <w:p w14:paraId="316C9D68" w14:textId="77777777" w:rsidR="000209FB" w:rsidRDefault="000209FB" w:rsidP="00181B66">
      <w:pPr>
        <w:ind w:firstLine="0"/>
        <w:rPr>
          <w:rFonts w:ascii="Arial" w:eastAsia="Calibri" w:hAnsi="Arial" w:cs="Arial"/>
          <w:lang w:val="en-US"/>
        </w:rPr>
      </w:pPr>
    </w:p>
    <w:p w14:paraId="4B885B70" w14:textId="77777777" w:rsidR="000209FB" w:rsidRDefault="000209FB" w:rsidP="00181B66">
      <w:pPr>
        <w:ind w:firstLine="0"/>
        <w:rPr>
          <w:rFonts w:ascii="Arial" w:eastAsia="Calibri" w:hAnsi="Arial" w:cs="Arial"/>
          <w:lang w:val="en-US"/>
        </w:rPr>
      </w:pPr>
    </w:p>
    <w:p w14:paraId="38AB1FAA" w14:textId="77777777" w:rsidR="000209FB" w:rsidRDefault="000209FB" w:rsidP="00181B66">
      <w:pPr>
        <w:ind w:firstLine="0"/>
        <w:rPr>
          <w:rFonts w:ascii="Arial" w:eastAsia="Calibri" w:hAnsi="Arial" w:cs="Arial"/>
          <w:lang w:val="en-US"/>
        </w:rPr>
      </w:pPr>
    </w:p>
    <w:p w14:paraId="286E675B" w14:textId="77777777" w:rsidR="000209FB" w:rsidRDefault="000209FB" w:rsidP="00181B66">
      <w:pPr>
        <w:ind w:firstLine="0"/>
        <w:rPr>
          <w:rFonts w:ascii="Arial" w:eastAsia="Calibri" w:hAnsi="Arial" w:cs="Arial"/>
          <w:lang w:val="en-US"/>
        </w:rPr>
      </w:pPr>
    </w:p>
    <w:p w14:paraId="7C29B1A3" w14:textId="77777777" w:rsidR="000209FB" w:rsidRPr="00D8350A" w:rsidRDefault="000209FB" w:rsidP="00181B66">
      <w:pPr>
        <w:ind w:firstLine="0"/>
        <w:rPr>
          <w:rFonts w:ascii="Arial" w:eastAsia="Calibri" w:hAnsi="Arial" w:cs="Arial"/>
          <w:lang w:val="en-US"/>
        </w:rPr>
      </w:pPr>
    </w:p>
    <w:p w14:paraId="66C9299F" w14:textId="77777777" w:rsidR="00C15FA2" w:rsidRDefault="00C15FA2" w:rsidP="00C15FA2">
      <w:pPr>
        <w:ind w:firstLine="0"/>
        <w:rPr>
          <w:rFonts w:ascii="Arial" w:eastAsia="Calibri" w:hAnsi="Arial" w:cs="Arial"/>
          <w:lang w:val="en-US"/>
        </w:rPr>
      </w:pPr>
    </w:p>
    <w:p w14:paraId="20D2087D" w14:textId="45C30CA7" w:rsidR="006E7565" w:rsidRDefault="00181B66" w:rsidP="00C15FA2">
      <w:pPr>
        <w:rPr>
          <w:rFonts w:ascii="Arial" w:eastAsia="Calibri" w:hAnsi="Arial" w:cs="Arial"/>
          <w:b/>
          <w:bCs/>
          <w:sz w:val="24"/>
          <w:szCs w:val="24"/>
          <w:lang w:val="en-US"/>
        </w:rPr>
      </w:pPr>
      <w:r>
        <w:rPr>
          <w:rFonts w:ascii="Arial" w:eastAsia="Calibri" w:hAnsi="Arial" w:cs="Arial"/>
          <w:b/>
          <w:bCs/>
          <w:sz w:val="24"/>
          <w:szCs w:val="24"/>
          <w:lang w:val="en-US"/>
        </w:rPr>
        <w:lastRenderedPageBreak/>
        <w:t xml:space="preserve">3. </w:t>
      </w:r>
      <w:r w:rsidR="00AB7D2F">
        <w:rPr>
          <w:rFonts w:ascii="Arial" w:eastAsia="Calibri" w:hAnsi="Arial" w:cs="Arial"/>
          <w:b/>
          <w:bCs/>
          <w:sz w:val="24"/>
          <w:szCs w:val="24"/>
          <w:lang w:val="en-US"/>
        </w:rPr>
        <w:t>Conclusion</w:t>
      </w:r>
    </w:p>
    <w:p w14:paraId="531090C8" w14:textId="77777777" w:rsidR="00737AB9" w:rsidRDefault="00737AB9" w:rsidP="00E834F1">
      <w:pPr>
        <w:rPr>
          <w:rFonts w:ascii="Arial" w:eastAsia="Calibri" w:hAnsi="Arial" w:cs="Arial"/>
          <w:b/>
          <w:bCs/>
          <w:sz w:val="24"/>
          <w:szCs w:val="24"/>
          <w:lang w:val="en-US"/>
        </w:rPr>
      </w:pPr>
    </w:p>
    <w:p w14:paraId="0BC8FD31" w14:textId="4C6031EA" w:rsidR="000264F6" w:rsidRPr="000264F6" w:rsidRDefault="000264F6" w:rsidP="00CC22EB">
      <w:pPr>
        <w:rPr>
          <w:rFonts w:ascii="Arial" w:eastAsia="Calibri" w:hAnsi="Arial" w:cs="Arial"/>
          <w:lang w:val="en-US"/>
        </w:rPr>
      </w:pPr>
      <w:r w:rsidRPr="000264F6">
        <w:rPr>
          <w:rFonts w:ascii="Arial" w:eastAsia="Calibri" w:hAnsi="Arial" w:cs="Arial"/>
          <w:lang w:val="en-US"/>
        </w:rPr>
        <w:t xml:space="preserve">According to </w:t>
      </w:r>
      <w:r w:rsidR="002F1891">
        <w:rPr>
          <w:rFonts w:ascii="Arial" w:eastAsia="Calibri" w:hAnsi="Arial" w:cs="Arial"/>
          <w:lang w:val="en-US"/>
        </w:rPr>
        <w:t xml:space="preserve">a </w:t>
      </w:r>
      <w:r w:rsidRPr="000264F6">
        <w:rPr>
          <w:rFonts w:ascii="Arial" w:eastAsia="Calibri" w:hAnsi="Arial" w:cs="Arial"/>
          <w:lang w:val="en-US"/>
        </w:rPr>
        <w:t xml:space="preserve">study, the UK population increased by 1258978 from 66477824 (2019) to 67736802 (2023). 72.4% of Brits are white, 25% are foreign-born, and Christianity is the official </w:t>
      </w:r>
      <w:r w:rsidR="002F1891">
        <w:rPr>
          <w:rFonts w:ascii="Arial" w:eastAsia="Calibri" w:hAnsi="Arial" w:cs="Arial"/>
          <w:lang w:val="en-US"/>
        </w:rPr>
        <w:t>religion</w:t>
      </w:r>
      <w:r w:rsidRPr="000264F6">
        <w:rPr>
          <w:rFonts w:ascii="Arial" w:eastAsia="Calibri" w:hAnsi="Arial" w:cs="Arial"/>
          <w:lang w:val="en-US"/>
        </w:rPr>
        <w:t>.</w:t>
      </w:r>
      <w:r w:rsidR="002F1891">
        <w:rPr>
          <w:rFonts w:ascii="Arial" w:eastAsia="Calibri" w:hAnsi="Arial" w:cs="Arial"/>
          <w:lang w:val="en-US"/>
        </w:rPr>
        <w:t xml:space="preserve"> </w:t>
      </w:r>
      <w:r w:rsidRPr="000264F6">
        <w:rPr>
          <w:rFonts w:ascii="Arial" w:eastAsia="Calibri" w:hAnsi="Arial" w:cs="Arial"/>
          <w:lang w:val="en-US"/>
        </w:rPr>
        <w:t>The UK ranks 9th in industrial output at 1.8%, behind China at 28.7%.</w:t>
      </w:r>
    </w:p>
    <w:p w14:paraId="5DC42EA1" w14:textId="3B02F0C3" w:rsidR="00A108C1" w:rsidRPr="00CC22EB" w:rsidRDefault="000264F6" w:rsidP="00CC22EB">
      <w:pPr>
        <w:rPr>
          <w:rFonts w:ascii="Arial" w:eastAsia="Calibri" w:hAnsi="Arial" w:cs="Arial"/>
          <w:lang w:val="en-US"/>
        </w:rPr>
      </w:pPr>
      <w:r w:rsidRPr="000264F6">
        <w:rPr>
          <w:rFonts w:ascii="Arial" w:eastAsia="Calibri" w:hAnsi="Arial" w:cs="Arial"/>
          <w:lang w:val="en-US"/>
        </w:rPr>
        <w:t>Mining, gravel, food, drinks, and tobacco have the most companies. The COVID-19 epidemic reduced UK output to £366.4b in 2020 and £402.8b in 2022. Gold was shipped most in 2019–2021.</w:t>
      </w:r>
      <w:r w:rsidR="00CC22EB">
        <w:rPr>
          <w:rFonts w:ascii="Arial" w:eastAsia="Calibri" w:hAnsi="Arial" w:cs="Arial"/>
          <w:lang w:val="en-US"/>
        </w:rPr>
        <w:t xml:space="preserve"> </w:t>
      </w:r>
      <w:r w:rsidRPr="000264F6">
        <w:rPr>
          <w:rFonts w:ascii="Arial" w:eastAsia="Calibri" w:hAnsi="Arial" w:cs="Arial"/>
          <w:lang w:val="en-US"/>
        </w:rPr>
        <w:t xml:space="preserve">2022 (£813B) and 2020 (£262,5B) are the </w:t>
      </w:r>
      <w:r w:rsidR="002F1891">
        <w:rPr>
          <w:rFonts w:ascii="Arial" w:eastAsia="Calibri" w:hAnsi="Arial" w:cs="Arial"/>
          <w:lang w:val="en-US"/>
        </w:rPr>
        <w:t>most significant</w:t>
      </w:r>
      <w:r w:rsidRPr="000264F6">
        <w:rPr>
          <w:rFonts w:ascii="Arial" w:eastAsia="Calibri" w:hAnsi="Arial" w:cs="Arial"/>
          <w:lang w:val="en-US"/>
        </w:rPr>
        <w:t xml:space="preserve"> and lowest exports.</w:t>
      </w:r>
    </w:p>
    <w:p w14:paraId="472867C2" w14:textId="60D5992D" w:rsidR="006731A4" w:rsidRPr="00A65A98" w:rsidRDefault="00737AB9" w:rsidP="00CC22EB">
      <w:pPr>
        <w:rPr>
          <w:rFonts w:ascii="Arial" w:eastAsia="Calibri" w:hAnsi="Arial" w:cs="Arial"/>
          <w:lang w:val="en-US"/>
        </w:rPr>
      </w:pPr>
      <w:r w:rsidRPr="00737AB9">
        <w:rPr>
          <w:rFonts w:ascii="Arial" w:eastAsia="Calibri" w:hAnsi="Arial" w:cs="Arial"/>
          <w:lang w:val="en-US"/>
        </w:rPr>
        <w:t>Germany imports £77.3B</w:t>
      </w:r>
      <w:r w:rsidR="002F1891">
        <w:rPr>
          <w:rFonts w:ascii="Arial" w:eastAsia="Calibri" w:hAnsi="Arial" w:cs="Arial"/>
          <w:lang w:val="en-US"/>
        </w:rPr>
        <w:t>; the</w:t>
      </w:r>
      <w:r w:rsidRPr="00737AB9">
        <w:rPr>
          <w:rFonts w:ascii="Arial" w:eastAsia="Calibri" w:hAnsi="Arial" w:cs="Arial"/>
          <w:lang w:val="en-US"/>
        </w:rPr>
        <w:t xml:space="preserve"> US </w:t>
      </w:r>
      <w:r w:rsidR="002F1891">
        <w:rPr>
          <w:rFonts w:ascii="Arial" w:eastAsia="Calibri" w:hAnsi="Arial" w:cs="Arial"/>
          <w:lang w:val="en-US"/>
        </w:rPr>
        <w:t>exports</w:t>
      </w:r>
      <w:r w:rsidRPr="00737AB9">
        <w:rPr>
          <w:rFonts w:ascii="Arial" w:eastAsia="Calibri" w:hAnsi="Arial" w:cs="Arial"/>
          <w:lang w:val="en-US"/>
        </w:rPr>
        <w:t xml:space="preserve"> £118.2B in 2018. Germany imports £66B</w:t>
      </w:r>
      <w:r w:rsidR="002F1891">
        <w:rPr>
          <w:rFonts w:ascii="Arial" w:eastAsia="Calibri" w:hAnsi="Arial" w:cs="Arial"/>
          <w:lang w:val="en-US"/>
        </w:rPr>
        <w:t>; the</w:t>
      </w:r>
      <w:r w:rsidRPr="00737AB9">
        <w:rPr>
          <w:rFonts w:ascii="Arial" w:eastAsia="Calibri" w:hAnsi="Arial" w:cs="Arial"/>
          <w:lang w:val="en-US"/>
        </w:rPr>
        <w:t xml:space="preserve"> US </w:t>
      </w:r>
      <w:r w:rsidR="002F1891">
        <w:rPr>
          <w:rFonts w:ascii="Arial" w:eastAsia="Calibri" w:hAnsi="Arial" w:cs="Arial"/>
          <w:lang w:val="en-US"/>
        </w:rPr>
        <w:t>exports</w:t>
      </w:r>
      <w:r w:rsidRPr="00737AB9">
        <w:rPr>
          <w:rFonts w:ascii="Arial" w:eastAsia="Calibri" w:hAnsi="Arial" w:cs="Arial"/>
          <w:lang w:val="en-US"/>
        </w:rPr>
        <w:t xml:space="preserve"> £57.4B in 2019. </w:t>
      </w:r>
      <w:r w:rsidR="002F1891">
        <w:rPr>
          <w:rFonts w:ascii="Arial" w:eastAsia="Calibri" w:hAnsi="Arial" w:cs="Arial"/>
          <w:lang w:val="en-US"/>
        </w:rPr>
        <w:t xml:space="preserve">The </w:t>
      </w:r>
      <w:r w:rsidRPr="00737AB9">
        <w:rPr>
          <w:rFonts w:ascii="Arial" w:eastAsia="Calibri" w:hAnsi="Arial" w:cs="Arial"/>
          <w:lang w:val="en-US"/>
        </w:rPr>
        <w:t>USA e</w:t>
      </w:r>
      <w:r w:rsidR="002F1891">
        <w:rPr>
          <w:rFonts w:ascii="Arial" w:eastAsia="Calibri" w:hAnsi="Arial" w:cs="Arial"/>
          <w:lang w:val="en-US"/>
        </w:rPr>
        <w:t>exported</w:t>
      </w:r>
      <w:r w:rsidRPr="00737AB9">
        <w:rPr>
          <w:rFonts w:ascii="Arial" w:eastAsia="Calibri" w:hAnsi="Arial" w:cs="Arial"/>
          <w:lang w:val="en-US"/>
        </w:rPr>
        <w:t xml:space="preserve">£126B </w:t>
      </w:r>
      <w:r w:rsidR="00C33A37">
        <w:rPr>
          <w:rFonts w:ascii="Arial" w:eastAsia="Calibri" w:hAnsi="Arial" w:cs="Arial"/>
          <w:lang w:val="en-US"/>
        </w:rPr>
        <w:t>and imported</w:t>
      </w:r>
      <w:r w:rsidRPr="00737AB9">
        <w:rPr>
          <w:rFonts w:ascii="Arial" w:eastAsia="Calibri" w:hAnsi="Arial" w:cs="Arial"/>
          <w:lang w:val="en-US"/>
        </w:rPr>
        <w:t xml:space="preserve"> £74.8B in 2020. China imports £4</w:t>
      </w:r>
      <w:r w:rsidR="002F1891">
        <w:rPr>
          <w:rFonts w:ascii="Arial" w:eastAsia="Calibri" w:hAnsi="Arial" w:cs="Arial"/>
          <w:lang w:val="en-US"/>
        </w:rPr>
        <w:t>,</w:t>
      </w:r>
      <w:r w:rsidRPr="00737AB9">
        <w:rPr>
          <w:rFonts w:ascii="Arial" w:eastAsia="Calibri" w:hAnsi="Arial" w:cs="Arial"/>
          <w:lang w:val="en-US"/>
        </w:rPr>
        <w:t>4.5B</w:t>
      </w:r>
      <w:r w:rsidR="00C33A37">
        <w:rPr>
          <w:rFonts w:ascii="Arial" w:eastAsia="Calibri" w:hAnsi="Arial" w:cs="Arial"/>
          <w:lang w:val="en-US"/>
        </w:rPr>
        <w:t>,</w:t>
      </w:r>
      <w:r w:rsidRPr="00737AB9">
        <w:rPr>
          <w:rFonts w:ascii="Arial" w:eastAsia="Calibri" w:hAnsi="Arial" w:cs="Arial"/>
          <w:lang w:val="en-US"/>
        </w:rPr>
        <w:t xml:space="preserve"> and the US </w:t>
      </w:r>
      <w:r w:rsidR="00C33A37">
        <w:rPr>
          <w:rFonts w:ascii="Arial" w:eastAsia="Calibri" w:hAnsi="Arial" w:cs="Arial"/>
          <w:lang w:val="en-US"/>
        </w:rPr>
        <w:t>exports</w:t>
      </w:r>
      <w:r w:rsidRPr="00737AB9">
        <w:rPr>
          <w:rFonts w:ascii="Arial" w:eastAsia="Calibri" w:hAnsi="Arial" w:cs="Arial"/>
          <w:lang w:val="en-US"/>
        </w:rPr>
        <w:t xml:space="preserve"> £33.7B in 2021. The US exports £54B</w:t>
      </w:r>
      <w:r w:rsidR="002F1891">
        <w:rPr>
          <w:rFonts w:ascii="Arial" w:eastAsia="Calibri" w:hAnsi="Arial" w:cs="Arial"/>
          <w:lang w:val="en-US"/>
        </w:rPr>
        <w:t>,</w:t>
      </w:r>
      <w:r w:rsidRPr="00737AB9">
        <w:rPr>
          <w:rFonts w:ascii="Arial" w:eastAsia="Calibri" w:hAnsi="Arial" w:cs="Arial"/>
          <w:lang w:val="en-US"/>
        </w:rPr>
        <w:t xml:space="preserve"> and Germany </w:t>
      </w:r>
      <w:r w:rsidR="00C33A37">
        <w:rPr>
          <w:rFonts w:ascii="Arial" w:eastAsia="Calibri" w:hAnsi="Arial" w:cs="Arial"/>
          <w:lang w:val="en-US"/>
        </w:rPr>
        <w:t>imports</w:t>
      </w:r>
      <w:r w:rsidRPr="00737AB9">
        <w:rPr>
          <w:rFonts w:ascii="Arial" w:eastAsia="Calibri" w:hAnsi="Arial" w:cs="Arial"/>
          <w:lang w:val="en-US"/>
        </w:rPr>
        <w:t xml:space="preserve"> £51.69B in 2022.</w:t>
      </w:r>
    </w:p>
    <w:p w14:paraId="5C68027E" w14:textId="77777777" w:rsidR="00F234E6" w:rsidRPr="00F234E6" w:rsidRDefault="00F234E6" w:rsidP="00CC22EB">
      <w:pPr>
        <w:rPr>
          <w:rFonts w:ascii="Arial" w:eastAsia="Calibri" w:hAnsi="Arial" w:cs="Arial"/>
          <w:lang w:val="en-US"/>
        </w:rPr>
      </w:pPr>
      <w:r w:rsidRPr="00F234E6">
        <w:rPr>
          <w:rFonts w:ascii="Arial" w:eastAsia="Calibri" w:hAnsi="Arial" w:cs="Arial"/>
          <w:lang w:val="en-US"/>
        </w:rPr>
        <w:t>According to the statistics, Germany, the United States, and China are the United Kingdom's three most important business allies.</w:t>
      </w:r>
    </w:p>
    <w:p w14:paraId="1D348640" w14:textId="77777777" w:rsidR="00F234E6" w:rsidRPr="00F234E6" w:rsidRDefault="00F234E6" w:rsidP="00CC22EB">
      <w:pPr>
        <w:rPr>
          <w:rFonts w:ascii="Arial" w:eastAsia="Calibri" w:hAnsi="Arial" w:cs="Arial"/>
          <w:lang w:val="en-US"/>
        </w:rPr>
      </w:pPr>
      <w:r w:rsidRPr="00F234E6">
        <w:rPr>
          <w:rFonts w:ascii="Arial" w:eastAsia="Calibri" w:hAnsi="Arial" w:cs="Arial"/>
          <w:lang w:val="en-US"/>
        </w:rPr>
        <w:t>From 2018 to 2022, the United Kingdom will bring in £1175.75 billion, while it will send out £1026.22 billion.</w:t>
      </w:r>
    </w:p>
    <w:p w14:paraId="513A8FC4" w14:textId="2592F307" w:rsidR="00415B3D" w:rsidRDefault="00A25153" w:rsidP="00CC22EB">
      <w:pPr>
        <w:rPr>
          <w:rFonts w:ascii="Arial" w:eastAsia="Calibri" w:hAnsi="Arial" w:cs="Arial"/>
          <w:lang w:val="en-US"/>
        </w:rPr>
      </w:pPr>
      <w:r w:rsidRPr="00A25153">
        <w:rPr>
          <w:rFonts w:ascii="Arial" w:eastAsia="Calibri" w:hAnsi="Arial" w:cs="Arial"/>
          <w:lang w:val="en-US"/>
        </w:rPr>
        <w:t>GDP varied from £3131.38B in 2021 to £2231.36B in 2022. The COVID-19 epidemic will increase joblessness in 2020 and decrease it in 2022. After bottoming in 2020, inflation will rise to 9.067% in 2021 and keep above 11% through 2023. The fourth-quarter deficit was 4.4% of GDP. Mortgage rates rose during the COVID-19 epidemic.34 Thirty-four percent followed.</w:t>
      </w:r>
    </w:p>
    <w:p w14:paraId="3F99922C" w14:textId="3CCC9147" w:rsidR="002913D5" w:rsidRDefault="00DE38CA" w:rsidP="00CC22EB">
      <w:pPr>
        <w:rPr>
          <w:rFonts w:ascii="Arial" w:eastAsia="Calibri" w:hAnsi="Arial" w:cs="Arial"/>
          <w:lang w:val="en-US"/>
        </w:rPr>
      </w:pPr>
      <w:r>
        <w:rPr>
          <w:rFonts w:ascii="Arial" w:eastAsia="Calibri" w:hAnsi="Arial" w:cs="Arial"/>
          <w:lang w:val="en-US"/>
        </w:rPr>
        <w:t>Figure 15 shows</w:t>
      </w:r>
      <w:r w:rsidR="00593CA8">
        <w:rPr>
          <w:rFonts w:ascii="Arial" w:eastAsia="Calibri" w:hAnsi="Arial" w:cs="Arial"/>
          <w:lang w:val="en-US"/>
        </w:rPr>
        <w:t xml:space="preserve"> </w:t>
      </w:r>
      <w:r>
        <w:rPr>
          <w:rFonts w:ascii="Arial" w:eastAsia="Calibri" w:hAnsi="Arial" w:cs="Arial"/>
          <w:lang w:val="en-US"/>
        </w:rPr>
        <w:t>t</w:t>
      </w:r>
      <w:r w:rsidRPr="00DE38CA">
        <w:rPr>
          <w:rFonts w:ascii="Arial" w:eastAsia="Calibri" w:hAnsi="Arial" w:cs="Arial"/>
          <w:lang w:val="en-US"/>
        </w:rPr>
        <w:t>he big rise in unemployment from 2020, Rising inflation and interest rates</w:t>
      </w:r>
      <w:r>
        <w:rPr>
          <w:rFonts w:ascii="Arial" w:eastAsia="Calibri" w:hAnsi="Arial" w:cs="Arial"/>
          <w:lang w:val="en-US"/>
        </w:rPr>
        <w:t>.</w:t>
      </w:r>
    </w:p>
    <w:p w14:paraId="6E83574F" w14:textId="77777777" w:rsidR="009F04B8" w:rsidRDefault="009F04B8" w:rsidP="00CC22EB">
      <w:pPr>
        <w:rPr>
          <w:rFonts w:ascii="Arial" w:eastAsia="Calibri" w:hAnsi="Arial" w:cs="Arial"/>
          <w:lang w:val="en-US"/>
        </w:rPr>
      </w:pPr>
    </w:p>
    <w:p w14:paraId="611A43B4" w14:textId="1834D53B" w:rsidR="00DE38CA" w:rsidRPr="009F04B8" w:rsidRDefault="009F04B8" w:rsidP="009F04B8">
      <w:pPr>
        <w:jc w:val="center"/>
        <w:rPr>
          <w:rFonts w:ascii="Arial" w:eastAsia="Calibri" w:hAnsi="Arial" w:cs="Arial"/>
          <w:sz w:val="20"/>
          <w:szCs w:val="20"/>
          <w:lang w:val="en-US"/>
        </w:rPr>
      </w:pPr>
      <w:r w:rsidRPr="009F04B8">
        <w:rPr>
          <w:rFonts w:ascii="Arial" w:eastAsia="Calibri" w:hAnsi="Arial" w:cs="Arial"/>
          <w:sz w:val="20"/>
          <w:szCs w:val="20"/>
          <w:lang w:val="en-US"/>
        </w:rPr>
        <w:t>Figure 15</w:t>
      </w:r>
      <w:r w:rsidRPr="009F04B8">
        <w:rPr>
          <w:rFonts w:ascii="Arial" w:eastAsia="Calibri" w:hAnsi="Arial" w:cs="Arial"/>
          <w:sz w:val="20"/>
          <w:szCs w:val="20"/>
          <w:lang w:val="en-US"/>
        </w:rPr>
        <w:t>. R</w:t>
      </w:r>
      <w:r w:rsidRPr="009F04B8">
        <w:rPr>
          <w:rFonts w:ascii="Arial" w:eastAsia="Calibri" w:hAnsi="Arial" w:cs="Arial"/>
          <w:sz w:val="20"/>
          <w:szCs w:val="20"/>
          <w:lang w:val="en-US"/>
        </w:rPr>
        <w:t>ise in unemployment from 2020, Rising inflation and interest rates</w:t>
      </w:r>
      <w:r>
        <w:rPr>
          <w:rFonts w:ascii="Arial" w:eastAsia="Calibri" w:hAnsi="Arial" w:cs="Arial"/>
          <w:sz w:val="20"/>
          <w:szCs w:val="20"/>
          <w:lang w:val="en-US"/>
        </w:rPr>
        <w:t xml:space="preserve"> </w:t>
      </w:r>
      <w:r w:rsidRPr="009F04B8">
        <w:rPr>
          <w:rFonts w:ascii="Arial" w:eastAsia="Calibri" w:hAnsi="Arial" w:cs="Arial"/>
          <w:sz w:val="20"/>
          <w:szCs w:val="20"/>
          <w:lang w:val="en-US"/>
        </w:rPr>
        <w:t>(Ibrahim, 2022)</w:t>
      </w:r>
    </w:p>
    <w:p w14:paraId="1C8072A0" w14:textId="1FEB7717" w:rsidR="009F04B8" w:rsidRPr="00A65A98" w:rsidRDefault="009F04B8" w:rsidP="009F04B8">
      <w:pPr>
        <w:jc w:val="center"/>
        <w:rPr>
          <w:rFonts w:ascii="Arial" w:eastAsia="Calibri" w:hAnsi="Arial" w:cs="Arial"/>
          <w:lang w:val="en-US"/>
        </w:rPr>
      </w:pPr>
      <w:r>
        <w:rPr>
          <w:noProof/>
        </w:rPr>
        <w:drawing>
          <wp:inline distT="0" distB="0" distL="0" distR="0" wp14:anchorId="27447F07" wp14:editId="685ED0CF">
            <wp:extent cx="4467013" cy="2512695"/>
            <wp:effectExtent l="0" t="0" r="0" b="1905"/>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22"/>
                    <a:stretch>
                      <a:fillRect/>
                    </a:stretch>
                  </pic:blipFill>
                  <pic:spPr>
                    <a:xfrm>
                      <a:off x="0" y="0"/>
                      <a:ext cx="4468209" cy="2513368"/>
                    </a:xfrm>
                    <a:prstGeom prst="rect">
                      <a:avLst/>
                    </a:prstGeom>
                  </pic:spPr>
                </pic:pic>
              </a:graphicData>
            </a:graphic>
          </wp:inline>
        </w:drawing>
      </w:r>
    </w:p>
    <w:p w14:paraId="1BA1FA76" w14:textId="77777777" w:rsidR="00ED23EF" w:rsidRPr="00A65A98" w:rsidRDefault="00ED23EF" w:rsidP="00CC22EB">
      <w:pPr>
        <w:rPr>
          <w:rFonts w:ascii="Arial" w:eastAsia="Calibri" w:hAnsi="Arial" w:cs="Arial"/>
          <w:lang w:val="en-US"/>
        </w:rPr>
      </w:pPr>
    </w:p>
    <w:p w14:paraId="4A00CBC2" w14:textId="77777777" w:rsidR="004319D5" w:rsidRPr="00A65A98" w:rsidRDefault="004319D5" w:rsidP="004319D5">
      <w:pPr>
        <w:ind w:firstLine="0"/>
        <w:jc w:val="center"/>
        <w:rPr>
          <w:rFonts w:ascii="Arial" w:eastAsia="Calibri" w:hAnsi="Arial" w:cs="Arial"/>
          <w:lang w:val="en-US"/>
        </w:rPr>
      </w:pPr>
    </w:p>
    <w:p w14:paraId="26447EDD" w14:textId="77777777" w:rsidR="008619BF" w:rsidRPr="00A65A98" w:rsidRDefault="008619BF" w:rsidP="008F1FA0">
      <w:pPr>
        <w:rPr>
          <w:rFonts w:ascii="Arial" w:eastAsia="Calibri" w:hAnsi="Arial" w:cs="Arial"/>
          <w:lang w:val="en-US"/>
        </w:rPr>
      </w:pPr>
    </w:p>
    <w:p w14:paraId="55AC63A5" w14:textId="77777777" w:rsidR="008619BF" w:rsidRPr="00A65A98" w:rsidRDefault="008619BF" w:rsidP="008F1FA0">
      <w:pPr>
        <w:rPr>
          <w:rFonts w:ascii="Arial" w:eastAsia="Calibri" w:hAnsi="Arial" w:cs="Arial"/>
          <w:lang w:val="en-US"/>
        </w:rPr>
      </w:pPr>
    </w:p>
    <w:p w14:paraId="7F56BDF4" w14:textId="77777777" w:rsidR="00035DA9" w:rsidRPr="00A65A98" w:rsidRDefault="00035DA9" w:rsidP="008F1FA0">
      <w:pPr>
        <w:rPr>
          <w:rFonts w:ascii="Arial" w:eastAsia="Calibri" w:hAnsi="Arial" w:cs="Arial"/>
          <w:lang w:val="en-US"/>
        </w:rPr>
      </w:pPr>
    </w:p>
    <w:p w14:paraId="4A543BC2" w14:textId="77777777" w:rsidR="003A25B6" w:rsidRPr="00A65A98" w:rsidRDefault="003A25B6" w:rsidP="008F1FA0">
      <w:pPr>
        <w:rPr>
          <w:rFonts w:ascii="Arial" w:eastAsia="Calibri" w:hAnsi="Arial" w:cs="Arial"/>
          <w:b/>
          <w:bCs/>
          <w:lang w:val="en-US"/>
        </w:rPr>
      </w:pPr>
    </w:p>
    <w:p w14:paraId="21A9DFC2" w14:textId="77777777" w:rsidR="008C1921" w:rsidRPr="00A65A98" w:rsidRDefault="008C1921" w:rsidP="00BC6766">
      <w:pPr>
        <w:rPr>
          <w:rFonts w:ascii="Arial" w:eastAsia="Calibri" w:hAnsi="Arial" w:cs="Arial"/>
          <w:lang w:val="en-US"/>
        </w:rPr>
      </w:pPr>
    </w:p>
    <w:p w14:paraId="07C5B4A7" w14:textId="77777777" w:rsidR="002B77D3" w:rsidRDefault="002B77D3" w:rsidP="002B77D3">
      <w:pPr>
        <w:rPr>
          <w:rFonts w:ascii="Arial" w:eastAsia="Calibri" w:hAnsi="Arial" w:cs="Arial"/>
          <w:lang w:val="en-US"/>
        </w:rPr>
      </w:pPr>
    </w:p>
    <w:p w14:paraId="4194459A" w14:textId="77777777" w:rsidR="00961C31" w:rsidRDefault="00961C31" w:rsidP="002B77D3">
      <w:pPr>
        <w:rPr>
          <w:rFonts w:ascii="Arial" w:eastAsia="Calibri" w:hAnsi="Arial" w:cs="Arial"/>
          <w:lang w:val="en-US"/>
        </w:rPr>
      </w:pPr>
    </w:p>
    <w:p w14:paraId="389C5AE7" w14:textId="77777777" w:rsidR="00961C31" w:rsidRPr="00A65A98" w:rsidRDefault="00961C31" w:rsidP="002B77D3">
      <w:pPr>
        <w:rPr>
          <w:rFonts w:ascii="Arial" w:eastAsia="Calibri" w:hAnsi="Arial" w:cs="Arial"/>
          <w:lang w:val="en-US"/>
        </w:rPr>
      </w:pPr>
    </w:p>
    <w:p w14:paraId="6B8759DF" w14:textId="77777777" w:rsidR="002B77D3" w:rsidRPr="00A65A98" w:rsidRDefault="002B77D3" w:rsidP="002B77D3">
      <w:pPr>
        <w:rPr>
          <w:rFonts w:ascii="Arial" w:eastAsia="Calibri" w:hAnsi="Arial" w:cs="Arial"/>
          <w:lang w:val="en-US"/>
        </w:rPr>
      </w:pPr>
    </w:p>
    <w:p w14:paraId="1F3296B7" w14:textId="77777777" w:rsidR="002B77D3" w:rsidRPr="00A65A98" w:rsidRDefault="002B77D3" w:rsidP="002B77D3">
      <w:pPr>
        <w:rPr>
          <w:rFonts w:ascii="Arial" w:eastAsia="Calibri" w:hAnsi="Arial" w:cs="Arial"/>
          <w:lang w:val="en-US"/>
        </w:rPr>
      </w:pPr>
    </w:p>
    <w:p w14:paraId="2EA9739E" w14:textId="77777777" w:rsidR="002B77D3" w:rsidRPr="00A65A98" w:rsidRDefault="002B77D3" w:rsidP="002B77D3">
      <w:pPr>
        <w:rPr>
          <w:rFonts w:ascii="Arial" w:eastAsia="Calibri" w:hAnsi="Arial" w:cs="Arial"/>
          <w:lang w:val="en-US"/>
        </w:rPr>
      </w:pPr>
    </w:p>
    <w:p w14:paraId="772AA3E7" w14:textId="77777777" w:rsidR="002B77D3" w:rsidRPr="00A65A98" w:rsidRDefault="002B77D3" w:rsidP="004419F6">
      <w:pPr>
        <w:ind w:firstLine="0"/>
        <w:rPr>
          <w:rFonts w:ascii="Arial" w:eastAsia="Calibri" w:hAnsi="Arial" w:cs="Arial"/>
          <w:lang w:val="en-US"/>
        </w:rPr>
      </w:pPr>
    </w:p>
    <w:p w14:paraId="6012C25E" w14:textId="5BE1BD32" w:rsidR="008F1FA0" w:rsidRPr="00A65A98" w:rsidRDefault="00B85CDB" w:rsidP="008F1FA0">
      <w:pPr>
        <w:rPr>
          <w:rFonts w:ascii="Arial" w:eastAsia="Calibri" w:hAnsi="Arial" w:cs="Arial"/>
          <w:b/>
          <w:bCs/>
          <w:sz w:val="24"/>
          <w:szCs w:val="24"/>
          <w:lang w:val="en-US"/>
        </w:rPr>
      </w:pPr>
      <w:r w:rsidRPr="00A65A98">
        <w:rPr>
          <w:rFonts w:ascii="Arial" w:eastAsia="Calibri" w:hAnsi="Arial" w:cs="Arial"/>
          <w:b/>
          <w:bCs/>
          <w:sz w:val="24"/>
          <w:szCs w:val="24"/>
          <w:lang w:val="en-US"/>
        </w:rPr>
        <w:t>References</w:t>
      </w:r>
    </w:p>
    <w:p w14:paraId="667CAEEB" w14:textId="77777777" w:rsidR="00A761FB" w:rsidRDefault="00A761FB" w:rsidP="00A761FB">
      <w:pPr>
        <w:rPr>
          <w:rFonts w:ascii="Arial" w:eastAsia="Calibri" w:hAnsi="Arial" w:cs="Arial"/>
          <w:lang w:val="en-US"/>
        </w:rPr>
      </w:pPr>
      <w:r w:rsidRPr="00662B27">
        <w:rPr>
          <w:rFonts w:ascii="Arial" w:eastAsia="Calibri" w:hAnsi="Arial" w:cs="Arial"/>
          <w:lang w:val="en-US"/>
        </w:rPr>
        <w:t xml:space="preserve">  Bonney (2013). Monarchy, religion and the state : civil religion in the United Kingdom, Canada, Australia and the Commonwealth. Manchester University Press</w:t>
      </w:r>
      <w:r>
        <w:rPr>
          <w:rFonts w:ascii="Arial" w:eastAsia="Calibri" w:hAnsi="Arial" w:cs="Arial"/>
          <w:lang w:val="en-US"/>
        </w:rPr>
        <w:t>;</w:t>
      </w:r>
    </w:p>
    <w:p w14:paraId="584F50BA" w14:textId="77777777" w:rsidR="00A761FB" w:rsidRPr="00EE6B0D" w:rsidRDefault="00A761FB" w:rsidP="00A761FB">
      <w:pPr>
        <w:rPr>
          <w:rFonts w:ascii="Arial" w:eastAsia="Calibri" w:hAnsi="Arial" w:cs="Arial"/>
          <w:lang w:val="en-US"/>
        </w:rPr>
      </w:pPr>
      <w:r w:rsidRPr="000975CA">
        <w:rPr>
          <w:rFonts w:ascii="Arial" w:eastAsia="Calibri" w:hAnsi="Arial" w:cs="Arial"/>
          <w:lang w:val="en-US"/>
        </w:rPr>
        <w:t>Carl Nelson</w:t>
      </w:r>
      <w:r>
        <w:rPr>
          <w:rFonts w:ascii="Arial" w:eastAsia="Calibri" w:hAnsi="Arial" w:cs="Arial"/>
          <w:lang w:val="en-US"/>
        </w:rPr>
        <w:t xml:space="preserve"> (2019). </w:t>
      </w:r>
      <w:r w:rsidRPr="00AE7C71">
        <w:rPr>
          <w:rFonts w:ascii="Arial" w:eastAsia="Calibri" w:hAnsi="Arial" w:cs="Arial"/>
          <w:lang w:val="en-US"/>
        </w:rPr>
        <w:t>Import/Export: How to Take Your Business Across Borders</w:t>
      </w:r>
      <w:r>
        <w:rPr>
          <w:rFonts w:ascii="Arial" w:eastAsia="Calibri" w:hAnsi="Arial" w:cs="Arial"/>
          <w:lang w:val="en-US"/>
        </w:rPr>
        <w:t>;</w:t>
      </w:r>
    </w:p>
    <w:p w14:paraId="75D8C3DD" w14:textId="77777777" w:rsidR="00A761FB" w:rsidRDefault="00A761FB" w:rsidP="00A761FB">
      <w:pPr>
        <w:rPr>
          <w:rFonts w:ascii="Arial" w:eastAsia="Calibri" w:hAnsi="Arial" w:cs="Arial"/>
          <w:lang w:val="en-US"/>
        </w:rPr>
      </w:pPr>
      <w:r w:rsidRPr="00145A8B">
        <w:rPr>
          <w:rFonts w:ascii="Arial" w:eastAsia="Calibri" w:hAnsi="Arial" w:cs="Arial"/>
          <w:lang w:val="en-US"/>
        </w:rPr>
        <w:t xml:space="preserve">  Harris &amp; Li, Q. C. (20</w:t>
      </w:r>
      <w:r>
        <w:rPr>
          <w:rFonts w:ascii="Arial" w:eastAsia="Calibri" w:hAnsi="Arial" w:cs="Arial"/>
          <w:lang w:val="en-US"/>
        </w:rPr>
        <w:t>22</w:t>
      </w:r>
      <w:r w:rsidRPr="00145A8B">
        <w:rPr>
          <w:rFonts w:ascii="Arial" w:eastAsia="Calibri" w:hAnsi="Arial" w:cs="Arial"/>
          <w:lang w:val="en-US"/>
        </w:rPr>
        <w:t>). EXPORT-MARKET DYNAMICS AND THE PROBABILITY OF FIRM CLOSURE: EVIDENCE FOR THE UNITED KINGDOM. Scottish Journal of Political Economy, 57(2), 145–168. https://doi.org/10.1111/j.1467-9485.2010.0051</w:t>
      </w:r>
      <w:r>
        <w:rPr>
          <w:rFonts w:ascii="Arial" w:eastAsia="Calibri" w:hAnsi="Arial" w:cs="Arial"/>
          <w:lang w:val="en-US"/>
        </w:rPr>
        <w:t>;</w:t>
      </w:r>
    </w:p>
    <w:p w14:paraId="17DEDC64" w14:textId="77777777" w:rsidR="00A761FB" w:rsidRPr="007D5202" w:rsidRDefault="00A761FB" w:rsidP="00A761FB">
      <w:pPr>
        <w:rPr>
          <w:rFonts w:ascii="Arial" w:eastAsia="Calibri" w:hAnsi="Arial" w:cs="Arial"/>
          <w:lang w:val="en-US"/>
        </w:rPr>
      </w:pPr>
      <w:r w:rsidRPr="00E84829">
        <w:rPr>
          <w:rFonts w:ascii="Arial" w:eastAsia="Calibri" w:hAnsi="Arial" w:cs="Arial"/>
          <w:lang w:val="en-US"/>
        </w:rPr>
        <w:t>Jim Sherlock</w:t>
      </w:r>
      <w:r>
        <w:rPr>
          <w:rFonts w:ascii="Arial" w:eastAsia="Calibri" w:hAnsi="Arial" w:cs="Arial"/>
          <w:lang w:val="en-US"/>
        </w:rPr>
        <w:t xml:space="preserve"> &amp;</w:t>
      </w:r>
      <w:r w:rsidRPr="00E84829">
        <w:rPr>
          <w:rFonts w:ascii="Arial" w:eastAsia="Calibri" w:hAnsi="Arial" w:cs="Arial"/>
          <w:lang w:val="en-US"/>
        </w:rPr>
        <w:t xml:space="preserve"> Jonathan Reuvid</w:t>
      </w:r>
      <w:r>
        <w:rPr>
          <w:rFonts w:ascii="Arial" w:eastAsia="Calibri" w:hAnsi="Arial" w:cs="Arial"/>
          <w:lang w:val="en-US"/>
        </w:rPr>
        <w:t xml:space="preserve"> (2022). </w:t>
      </w:r>
      <w:r w:rsidRPr="00E43404">
        <w:rPr>
          <w:rFonts w:ascii="Arial" w:eastAsia="Calibri" w:hAnsi="Arial" w:cs="Arial"/>
          <w:lang w:val="en-US"/>
        </w:rPr>
        <w:t>The Handbook of International Trade</w:t>
      </w:r>
      <w:r>
        <w:rPr>
          <w:rFonts w:ascii="Arial" w:eastAsia="Calibri" w:hAnsi="Arial" w:cs="Arial"/>
          <w:lang w:val="en-US"/>
        </w:rPr>
        <w:t xml:space="preserve"> - </w:t>
      </w:r>
      <w:r w:rsidRPr="00E43404">
        <w:rPr>
          <w:rFonts w:ascii="Arial" w:eastAsia="Calibri" w:hAnsi="Arial" w:cs="Arial"/>
          <w:lang w:val="en-US"/>
        </w:rPr>
        <w:t>A Guide to the Principles and Practice of Export</w:t>
      </w:r>
      <w:r>
        <w:rPr>
          <w:rFonts w:ascii="Arial" w:eastAsia="Calibri" w:hAnsi="Arial" w:cs="Arial"/>
          <w:lang w:val="en-US"/>
        </w:rPr>
        <w:t>;</w:t>
      </w:r>
    </w:p>
    <w:p w14:paraId="5BB99968" w14:textId="77777777" w:rsidR="00A761FB" w:rsidRDefault="00A761FB" w:rsidP="00A761FB">
      <w:pPr>
        <w:rPr>
          <w:rFonts w:ascii="Arial" w:eastAsia="Calibri" w:hAnsi="Arial" w:cs="Arial"/>
          <w:lang w:val="en-US"/>
        </w:rPr>
      </w:pPr>
      <w:r w:rsidRPr="007D5202">
        <w:rPr>
          <w:rFonts w:ascii="Arial" w:eastAsia="Calibri" w:hAnsi="Arial" w:cs="Arial"/>
          <w:lang w:val="en-US"/>
        </w:rPr>
        <w:t xml:space="preserve">  Meo, Al Masri, A. A., Usmani, A. M., Memon, A. N., &amp; Zaidi, S. Z. (20</w:t>
      </w:r>
      <w:r>
        <w:rPr>
          <w:rFonts w:ascii="Arial" w:eastAsia="Calibri" w:hAnsi="Arial" w:cs="Arial"/>
          <w:lang w:val="en-US"/>
        </w:rPr>
        <w:t>22</w:t>
      </w:r>
      <w:r w:rsidRPr="007D5202">
        <w:rPr>
          <w:rFonts w:ascii="Arial" w:eastAsia="Calibri" w:hAnsi="Arial" w:cs="Arial"/>
          <w:lang w:val="en-US"/>
        </w:rPr>
        <w:t>). Impact of GDP, spending on R&amp;D, number of universities and scientific journals on research publications among Asian countries. PloS One, 8(6), e66449–e66449. https://doi.org/10.1371/journal.pone.0066449</w:t>
      </w:r>
      <w:r>
        <w:rPr>
          <w:rFonts w:ascii="Arial" w:eastAsia="Calibri" w:hAnsi="Arial" w:cs="Arial"/>
          <w:lang w:val="en-US"/>
        </w:rPr>
        <w:t>;</w:t>
      </w:r>
    </w:p>
    <w:p w14:paraId="7A3F03A5" w14:textId="77777777" w:rsidR="00A761FB" w:rsidRPr="00145A8B" w:rsidRDefault="00A761FB" w:rsidP="00A761FB">
      <w:pPr>
        <w:rPr>
          <w:rFonts w:ascii="Arial" w:eastAsia="Calibri" w:hAnsi="Arial" w:cs="Arial"/>
          <w:lang w:val="en-US"/>
        </w:rPr>
      </w:pPr>
      <w:r w:rsidRPr="00781C9E">
        <w:rPr>
          <w:rFonts w:ascii="Arial" w:eastAsia="Calibri" w:hAnsi="Arial" w:cs="Arial"/>
          <w:lang w:val="en-US"/>
        </w:rPr>
        <w:t xml:space="preserve">  Muhammad (20</w:t>
      </w:r>
      <w:r>
        <w:rPr>
          <w:rFonts w:ascii="Arial" w:eastAsia="Calibri" w:hAnsi="Arial" w:cs="Arial"/>
          <w:lang w:val="en-US"/>
        </w:rPr>
        <w:t>22</w:t>
      </w:r>
      <w:r w:rsidRPr="00781C9E">
        <w:rPr>
          <w:rFonts w:ascii="Arial" w:eastAsia="Calibri" w:hAnsi="Arial" w:cs="Arial"/>
          <w:lang w:val="en-US"/>
        </w:rPr>
        <w:t>). Estimating import demand in the presence of seasonal trade and unobserved prices. Applied Economics Letters, 20(5), 446–451. https://doi.org/10.1080/13504851.2012.709595</w:t>
      </w:r>
      <w:r>
        <w:rPr>
          <w:rFonts w:ascii="Arial" w:eastAsia="Calibri" w:hAnsi="Arial" w:cs="Arial"/>
          <w:lang w:val="en-US"/>
        </w:rPr>
        <w:t>;</w:t>
      </w:r>
    </w:p>
    <w:p w14:paraId="5E7BBB1D" w14:textId="77777777" w:rsidR="00A761FB" w:rsidRPr="00A65A98" w:rsidRDefault="00A761FB" w:rsidP="00A761FB">
      <w:pPr>
        <w:rPr>
          <w:rFonts w:ascii="Arial" w:eastAsia="Calibri" w:hAnsi="Arial" w:cs="Arial"/>
          <w:lang w:val="en-US"/>
        </w:rPr>
      </w:pPr>
      <w:r w:rsidRPr="00F8059D">
        <w:rPr>
          <w:rFonts w:ascii="Arial" w:eastAsia="Calibri" w:hAnsi="Arial" w:cs="Arial"/>
          <w:lang w:val="en-US"/>
        </w:rPr>
        <w:t>Musa Jega Ibrahim</w:t>
      </w:r>
      <w:r>
        <w:rPr>
          <w:rFonts w:ascii="Arial" w:eastAsia="Calibri" w:hAnsi="Arial" w:cs="Arial"/>
          <w:lang w:val="en-US"/>
        </w:rPr>
        <w:t xml:space="preserve"> (2022). </w:t>
      </w:r>
      <w:r w:rsidRPr="00B81ABB">
        <w:rPr>
          <w:rFonts w:ascii="Arial" w:eastAsia="Calibri" w:hAnsi="Arial" w:cs="Arial"/>
          <w:lang w:val="en-US"/>
        </w:rPr>
        <w:t>Macroeconomic Analysis for Economic Growth</w:t>
      </w:r>
      <w:r>
        <w:rPr>
          <w:rFonts w:ascii="Arial" w:eastAsia="Calibri" w:hAnsi="Arial" w:cs="Arial"/>
          <w:lang w:val="en-US"/>
        </w:rPr>
        <w:t>;</w:t>
      </w:r>
    </w:p>
    <w:p w14:paraId="4BC63036" w14:textId="77777777" w:rsidR="00A761FB" w:rsidRPr="00662B27" w:rsidRDefault="00A761FB" w:rsidP="00A761FB">
      <w:pPr>
        <w:rPr>
          <w:rFonts w:ascii="Arial" w:eastAsia="Calibri" w:hAnsi="Arial" w:cs="Arial"/>
          <w:lang w:val="en-US"/>
        </w:rPr>
      </w:pPr>
      <w:r w:rsidRPr="00AE6429">
        <w:rPr>
          <w:rFonts w:ascii="Arial" w:eastAsia="Calibri" w:hAnsi="Arial" w:cs="Arial"/>
          <w:lang w:val="en-US"/>
        </w:rPr>
        <w:t xml:space="preserve">  Payne &amp; Harrison, E. (2020). Social divisions : inequality and diversity in Britain (Payne &amp; E. Harrison, Eds.; Fourth edition.). Policy Press</w:t>
      </w:r>
      <w:r>
        <w:rPr>
          <w:rFonts w:ascii="Arial" w:eastAsia="Calibri" w:hAnsi="Arial" w:cs="Arial"/>
          <w:lang w:val="en-US"/>
        </w:rPr>
        <w:t>;</w:t>
      </w:r>
    </w:p>
    <w:p w14:paraId="0D3457F2" w14:textId="77777777" w:rsidR="00A761FB" w:rsidRDefault="00A761FB" w:rsidP="00A761FB">
      <w:pPr>
        <w:rPr>
          <w:rFonts w:ascii="Arial" w:eastAsia="Calibri" w:hAnsi="Arial" w:cs="Arial"/>
          <w:lang w:val="en-US"/>
        </w:rPr>
      </w:pPr>
      <w:r w:rsidRPr="00A65A98">
        <w:rPr>
          <w:rFonts w:ascii="Arial" w:eastAsia="Calibri" w:hAnsi="Arial" w:cs="Arial"/>
          <w:lang w:val="en-US"/>
        </w:rPr>
        <w:t>Simon Jenkins (2018). A Short History of England;</w:t>
      </w:r>
    </w:p>
    <w:p w14:paraId="2C1E879A" w14:textId="77777777" w:rsidR="00A761FB" w:rsidRPr="00781C9E" w:rsidRDefault="00A761FB" w:rsidP="00A761FB">
      <w:pPr>
        <w:rPr>
          <w:rFonts w:ascii="Arial" w:eastAsia="Calibri" w:hAnsi="Arial" w:cs="Arial"/>
          <w:lang w:val="en-US"/>
        </w:rPr>
      </w:pPr>
      <w:r w:rsidRPr="004D6EBB">
        <w:rPr>
          <w:rFonts w:ascii="Arial" w:eastAsia="Calibri" w:hAnsi="Arial" w:cs="Arial"/>
          <w:lang w:val="en-US"/>
        </w:rPr>
        <w:lastRenderedPageBreak/>
        <w:t>Stan Yorke</w:t>
      </w:r>
      <w:r>
        <w:rPr>
          <w:rFonts w:ascii="Arial" w:eastAsia="Calibri" w:hAnsi="Arial" w:cs="Arial"/>
          <w:lang w:val="en-US"/>
        </w:rPr>
        <w:t xml:space="preserve"> (2022). </w:t>
      </w:r>
      <w:r w:rsidRPr="00E213DC">
        <w:rPr>
          <w:rFonts w:ascii="Arial" w:eastAsia="Calibri" w:hAnsi="Arial" w:cs="Arial"/>
          <w:lang w:val="en-US"/>
        </w:rPr>
        <w:t>The Industrial Revolution Explained: Steam, Sparks &amp; Massive Wheels - An Illustrated Guide to the Technology that Changed Britain Forever: Steam, ... Britain Forever</w:t>
      </w:r>
      <w:r>
        <w:rPr>
          <w:rFonts w:ascii="Arial" w:eastAsia="Calibri" w:hAnsi="Arial" w:cs="Arial"/>
          <w:lang w:val="en-US"/>
        </w:rPr>
        <w:t>;</w:t>
      </w:r>
    </w:p>
    <w:p w14:paraId="2A44EAA0" w14:textId="77777777" w:rsidR="00A761FB" w:rsidRPr="00AE6429" w:rsidRDefault="00A761FB" w:rsidP="00A761FB">
      <w:pPr>
        <w:rPr>
          <w:rFonts w:ascii="Arial" w:eastAsia="Calibri" w:hAnsi="Arial" w:cs="Arial"/>
          <w:lang w:val="en-US"/>
        </w:rPr>
      </w:pPr>
      <w:r w:rsidRPr="00651387">
        <w:rPr>
          <w:rFonts w:ascii="Arial" w:eastAsia="Calibri" w:hAnsi="Arial" w:cs="Arial"/>
          <w:lang w:val="en-US"/>
        </w:rPr>
        <w:t xml:space="preserve">  Trindade Maia, Maia, R. T., &amp; Araújo, M. C. de. (2019). Integrated View of Population Genetics (Maia &amp; M. C. de Araújo, Eds.). IntechOpen</w:t>
      </w:r>
      <w:r>
        <w:rPr>
          <w:rFonts w:ascii="Arial" w:eastAsia="Calibri" w:hAnsi="Arial" w:cs="Arial"/>
          <w:lang w:val="en-US"/>
        </w:rPr>
        <w:t>;</w:t>
      </w:r>
    </w:p>
    <w:p w14:paraId="30E9C123" w14:textId="77777777" w:rsidR="00A761FB" w:rsidRPr="00651387" w:rsidRDefault="00A761FB" w:rsidP="00A761FB">
      <w:pPr>
        <w:rPr>
          <w:rFonts w:ascii="Arial" w:eastAsia="Calibri" w:hAnsi="Arial" w:cs="Arial"/>
          <w:lang w:val="en-US"/>
        </w:rPr>
      </w:pPr>
      <w:r w:rsidRPr="00EE6B0D">
        <w:rPr>
          <w:rFonts w:ascii="Arial" w:eastAsia="Calibri" w:hAnsi="Arial" w:cs="Arial"/>
          <w:lang w:val="en-US"/>
        </w:rPr>
        <w:t xml:space="preserve"> Wilson, &amp; Game, C. (2006). Local government in the United Kingdom (4th ed.). Palgrave Macmillan</w:t>
      </w:r>
      <w:r>
        <w:rPr>
          <w:rFonts w:ascii="Arial" w:eastAsia="Calibri" w:hAnsi="Arial" w:cs="Arial"/>
          <w:lang w:val="en-US"/>
        </w:rPr>
        <w:t>;</w:t>
      </w:r>
    </w:p>
    <w:p w14:paraId="2FAC4D0D" w14:textId="77777777" w:rsidR="000C2D38" w:rsidRPr="00A65A98" w:rsidRDefault="000C2D38" w:rsidP="002B77D3">
      <w:pPr>
        <w:rPr>
          <w:rFonts w:ascii="Arial" w:eastAsia="Calibri" w:hAnsi="Arial" w:cs="Arial"/>
          <w:lang w:val="en-US"/>
        </w:rPr>
      </w:pPr>
    </w:p>
    <w:p w14:paraId="3819F4EA" w14:textId="77777777" w:rsidR="000C2D38" w:rsidRPr="00A65A98" w:rsidRDefault="000C2D38" w:rsidP="002B77D3">
      <w:pPr>
        <w:rPr>
          <w:rFonts w:ascii="Arial" w:eastAsia="Calibri" w:hAnsi="Arial" w:cs="Arial"/>
          <w:lang w:val="en-US"/>
        </w:rPr>
      </w:pPr>
    </w:p>
    <w:p w14:paraId="5B62A84B" w14:textId="77777777" w:rsidR="000C2D38" w:rsidRPr="00A65A98" w:rsidRDefault="000C2D38" w:rsidP="002B77D3">
      <w:pPr>
        <w:rPr>
          <w:rFonts w:ascii="Arial" w:eastAsia="Calibri" w:hAnsi="Arial" w:cs="Arial"/>
          <w:lang w:val="en-US"/>
        </w:rPr>
      </w:pPr>
    </w:p>
    <w:p w14:paraId="760011EB" w14:textId="77777777" w:rsidR="000C2D38" w:rsidRPr="00A65A98" w:rsidRDefault="000C2D38" w:rsidP="002B77D3">
      <w:pPr>
        <w:rPr>
          <w:rFonts w:ascii="Arial" w:eastAsia="Calibri" w:hAnsi="Arial" w:cs="Arial"/>
          <w:lang w:val="en-US"/>
        </w:rPr>
      </w:pPr>
    </w:p>
    <w:p w14:paraId="03EFBE39" w14:textId="77777777" w:rsidR="000C2D38" w:rsidRPr="00A65A98" w:rsidRDefault="000C2D38" w:rsidP="002B77D3">
      <w:pPr>
        <w:rPr>
          <w:rFonts w:ascii="Arial" w:eastAsia="Calibri" w:hAnsi="Arial" w:cs="Arial"/>
          <w:lang w:val="en-US"/>
        </w:rPr>
      </w:pPr>
    </w:p>
    <w:p w14:paraId="7386F977" w14:textId="77777777" w:rsidR="000C2D38" w:rsidRPr="00A65A98" w:rsidRDefault="000C2D38" w:rsidP="002B77D3">
      <w:pPr>
        <w:rPr>
          <w:rFonts w:ascii="Arial" w:eastAsia="Calibri" w:hAnsi="Arial" w:cs="Arial"/>
          <w:lang w:val="en-US"/>
        </w:rPr>
      </w:pPr>
    </w:p>
    <w:p w14:paraId="28BDAD18" w14:textId="77777777" w:rsidR="000C2D38" w:rsidRPr="00A65A98" w:rsidRDefault="000C2D38" w:rsidP="002B77D3">
      <w:pPr>
        <w:rPr>
          <w:rFonts w:ascii="Arial" w:eastAsia="Calibri" w:hAnsi="Arial" w:cs="Arial"/>
          <w:lang w:val="en-US"/>
        </w:rPr>
      </w:pPr>
    </w:p>
    <w:p w14:paraId="759A0D90" w14:textId="77777777" w:rsidR="000C2D38" w:rsidRPr="00A65A98" w:rsidRDefault="000C2D38" w:rsidP="002B77D3">
      <w:pPr>
        <w:rPr>
          <w:rFonts w:ascii="Arial" w:eastAsia="Calibri" w:hAnsi="Arial" w:cs="Arial"/>
          <w:lang w:val="en-US"/>
        </w:rPr>
      </w:pPr>
    </w:p>
    <w:p w14:paraId="5D1BB3F0" w14:textId="77777777" w:rsidR="000C2D38" w:rsidRPr="00A65A98" w:rsidRDefault="000C2D38" w:rsidP="002B77D3">
      <w:pPr>
        <w:rPr>
          <w:rFonts w:ascii="Arial" w:eastAsia="Calibri" w:hAnsi="Arial" w:cs="Arial"/>
          <w:lang w:val="en-US"/>
        </w:rPr>
      </w:pPr>
    </w:p>
    <w:p w14:paraId="578AE122" w14:textId="77777777" w:rsidR="000C2D38" w:rsidRPr="00A65A98" w:rsidRDefault="000C2D38" w:rsidP="002B77D3">
      <w:pPr>
        <w:rPr>
          <w:rFonts w:ascii="Arial" w:eastAsia="Calibri" w:hAnsi="Arial" w:cs="Arial"/>
          <w:lang w:val="en-US"/>
        </w:rPr>
      </w:pPr>
    </w:p>
    <w:p w14:paraId="406CFCCA" w14:textId="77777777" w:rsidR="000C2D38" w:rsidRPr="00A65A98" w:rsidRDefault="000C2D38" w:rsidP="002B77D3">
      <w:pPr>
        <w:rPr>
          <w:rFonts w:ascii="Arial" w:eastAsia="Calibri" w:hAnsi="Arial" w:cs="Arial"/>
          <w:lang w:val="en-US"/>
        </w:rPr>
      </w:pPr>
    </w:p>
    <w:p w14:paraId="6E11B13C" w14:textId="77777777" w:rsidR="000C2D38" w:rsidRPr="00A65A98" w:rsidRDefault="000C2D38" w:rsidP="002B77D3">
      <w:pPr>
        <w:rPr>
          <w:rFonts w:ascii="Arial" w:eastAsia="Calibri" w:hAnsi="Arial" w:cs="Arial"/>
          <w:lang w:val="en-US"/>
        </w:rPr>
      </w:pPr>
    </w:p>
    <w:p w14:paraId="3B612972" w14:textId="77777777" w:rsidR="000C2D38" w:rsidRPr="00A65A98" w:rsidRDefault="000C2D38" w:rsidP="002B77D3">
      <w:pPr>
        <w:rPr>
          <w:rFonts w:ascii="Arial" w:eastAsia="Calibri" w:hAnsi="Arial" w:cs="Arial"/>
          <w:lang w:val="en-US"/>
        </w:rPr>
      </w:pPr>
    </w:p>
    <w:p w14:paraId="58D62996" w14:textId="77777777" w:rsidR="000C2D38" w:rsidRPr="00A65A98" w:rsidRDefault="000C2D38" w:rsidP="002B77D3">
      <w:pPr>
        <w:rPr>
          <w:rFonts w:ascii="Arial" w:eastAsia="Calibri" w:hAnsi="Arial" w:cs="Arial"/>
          <w:lang w:val="en-US"/>
        </w:rPr>
      </w:pPr>
    </w:p>
    <w:p w14:paraId="286DA814" w14:textId="77777777" w:rsidR="000C2D38" w:rsidRPr="00A65A98" w:rsidRDefault="000C2D38" w:rsidP="002B77D3">
      <w:pPr>
        <w:rPr>
          <w:rFonts w:ascii="Arial" w:eastAsia="Calibri" w:hAnsi="Arial" w:cs="Arial"/>
          <w:lang w:val="en-US"/>
        </w:rPr>
      </w:pPr>
    </w:p>
    <w:p w14:paraId="53B6CB2A" w14:textId="77777777" w:rsidR="000C2D38" w:rsidRPr="00A65A98" w:rsidRDefault="000C2D38" w:rsidP="002B77D3">
      <w:pPr>
        <w:rPr>
          <w:rFonts w:ascii="Arial" w:eastAsia="Calibri" w:hAnsi="Arial" w:cs="Arial"/>
          <w:lang w:val="en-US"/>
        </w:rPr>
      </w:pPr>
    </w:p>
    <w:p w14:paraId="6B044EF8" w14:textId="77777777" w:rsidR="000C2D38" w:rsidRPr="00A65A98" w:rsidRDefault="000C2D38" w:rsidP="002B77D3">
      <w:pPr>
        <w:rPr>
          <w:rFonts w:ascii="Arial" w:eastAsia="Calibri" w:hAnsi="Arial" w:cs="Arial"/>
          <w:lang w:val="en-US"/>
        </w:rPr>
      </w:pPr>
    </w:p>
    <w:p w14:paraId="517F7838" w14:textId="77777777" w:rsidR="000C2D38" w:rsidRPr="00A65A98" w:rsidRDefault="000C2D38" w:rsidP="002B77D3">
      <w:pPr>
        <w:rPr>
          <w:rFonts w:ascii="Arial" w:eastAsia="Calibri" w:hAnsi="Arial" w:cs="Arial"/>
          <w:lang w:val="en-US"/>
        </w:rPr>
      </w:pPr>
    </w:p>
    <w:p w14:paraId="3B19AA53" w14:textId="77777777" w:rsidR="000C2D38" w:rsidRPr="00A65A98" w:rsidRDefault="000C2D38" w:rsidP="002B77D3">
      <w:pPr>
        <w:rPr>
          <w:rFonts w:ascii="Arial" w:eastAsia="Calibri" w:hAnsi="Arial" w:cs="Arial"/>
          <w:lang w:val="en-US"/>
        </w:rPr>
      </w:pPr>
    </w:p>
    <w:p w14:paraId="601DEC45" w14:textId="77777777" w:rsidR="000C2D38" w:rsidRPr="00A65A98" w:rsidRDefault="000C2D38" w:rsidP="002B77D3">
      <w:pPr>
        <w:rPr>
          <w:rFonts w:ascii="Arial" w:eastAsia="Calibri" w:hAnsi="Arial" w:cs="Arial"/>
          <w:lang w:val="en-US"/>
        </w:rPr>
      </w:pPr>
    </w:p>
    <w:p w14:paraId="60703AE7" w14:textId="77777777" w:rsidR="009C5C68" w:rsidRPr="00A65A98" w:rsidRDefault="009C5C68" w:rsidP="002B77D3">
      <w:pPr>
        <w:rPr>
          <w:rFonts w:ascii="Arial" w:eastAsia="Calibri" w:hAnsi="Arial" w:cs="Arial"/>
          <w:lang w:val="en-US"/>
        </w:rPr>
      </w:pPr>
    </w:p>
    <w:p w14:paraId="62436F27" w14:textId="77777777" w:rsidR="009C5C68" w:rsidRPr="00A65A98" w:rsidRDefault="009C5C68" w:rsidP="002B77D3">
      <w:pPr>
        <w:rPr>
          <w:rFonts w:ascii="Arial" w:eastAsia="Calibri" w:hAnsi="Arial" w:cs="Arial"/>
          <w:lang w:val="en-US"/>
        </w:rPr>
      </w:pPr>
    </w:p>
    <w:p w14:paraId="7A707524" w14:textId="77777777" w:rsidR="009C5C68" w:rsidRPr="00A65A98" w:rsidRDefault="009C5C68" w:rsidP="002B77D3">
      <w:pPr>
        <w:rPr>
          <w:rFonts w:ascii="Arial" w:eastAsia="Calibri" w:hAnsi="Arial" w:cs="Arial"/>
          <w:lang w:val="en-US"/>
        </w:rPr>
      </w:pPr>
    </w:p>
    <w:p w14:paraId="207C7DCE" w14:textId="77777777" w:rsidR="009C5C68" w:rsidRPr="00A65A98" w:rsidRDefault="009C5C68" w:rsidP="002B77D3">
      <w:pPr>
        <w:rPr>
          <w:rFonts w:ascii="Arial" w:eastAsia="Calibri" w:hAnsi="Arial" w:cs="Arial"/>
          <w:lang w:val="en-US"/>
        </w:rPr>
      </w:pPr>
    </w:p>
    <w:p w14:paraId="70A47035" w14:textId="77777777" w:rsidR="00BC6766" w:rsidRPr="00A65A98" w:rsidRDefault="00BC6766" w:rsidP="002B77D3">
      <w:pPr>
        <w:rPr>
          <w:rFonts w:ascii="Arial" w:eastAsia="Calibri" w:hAnsi="Arial" w:cs="Arial"/>
          <w:lang w:val="en-US"/>
        </w:rPr>
      </w:pPr>
    </w:p>
    <w:p w14:paraId="1128E178" w14:textId="77777777" w:rsidR="00CE62BC" w:rsidRPr="00A65A98" w:rsidRDefault="00CE62BC" w:rsidP="002B77D3">
      <w:pPr>
        <w:rPr>
          <w:rFonts w:ascii="Arial" w:eastAsia="Calibri" w:hAnsi="Arial" w:cs="Arial"/>
          <w:lang w:val="en-US"/>
        </w:rPr>
      </w:pPr>
    </w:p>
    <w:sectPr w:rsidR="00CE62BC" w:rsidRPr="00A65A98">
      <w:footerReference w:type="default" r:id="rId2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12FE3" w14:textId="77777777" w:rsidR="00FB2EE5" w:rsidRDefault="00FB2EE5" w:rsidP="000D50BF">
      <w:pPr>
        <w:spacing w:line="240" w:lineRule="auto"/>
      </w:pPr>
      <w:r>
        <w:separator/>
      </w:r>
    </w:p>
  </w:endnote>
  <w:endnote w:type="continuationSeparator" w:id="0">
    <w:p w14:paraId="453DE371" w14:textId="77777777" w:rsidR="00FB2EE5" w:rsidRDefault="00FB2EE5" w:rsidP="000D5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660922"/>
      <w:docPartObj>
        <w:docPartGallery w:val="Page Numbers (Bottom of Page)"/>
        <w:docPartUnique/>
      </w:docPartObj>
    </w:sdtPr>
    <w:sdtEndPr>
      <w:rPr>
        <w:noProof/>
      </w:rPr>
    </w:sdtEndPr>
    <w:sdtContent>
      <w:p w14:paraId="124EF51F" w14:textId="7285DF3D" w:rsidR="000D50BF" w:rsidRDefault="000D50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5082BC" w14:textId="77777777" w:rsidR="000D50BF" w:rsidRDefault="000D5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4F6F8" w14:textId="77777777" w:rsidR="00FB2EE5" w:rsidRDefault="00FB2EE5" w:rsidP="000D50BF">
      <w:pPr>
        <w:spacing w:line="240" w:lineRule="auto"/>
      </w:pPr>
      <w:r>
        <w:separator/>
      </w:r>
    </w:p>
  </w:footnote>
  <w:footnote w:type="continuationSeparator" w:id="0">
    <w:p w14:paraId="63D32808" w14:textId="77777777" w:rsidR="00FB2EE5" w:rsidRDefault="00FB2EE5" w:rsidP="000D50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15FBA"/>
    <w:multiLevelType w:val="hybridMultilevel"/>
    <w:tmpl w:val="C8223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919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EC"/>
    <w:rsid w:val="00002FE8"/>
    <w:rsid w:val="0000316B"/>
    <w:rsid w:val="00004764"/>
    <w:rsid w:val="00006323"/>
    <w:rsid w:val="00011782"/>
    <w:rsid w:val="000209FB"/>
    <w:rsid w:val="000211FD"/>
    <w:rsid w:val="0002185F"/>
    <w:rsid w:val="00023FE7"/>
    <w:rsid w:val="00025412"/>
    <w:rsid w:val="000264F6"/>
    <w:rsid w:val="00035DA9"/>
    <w:rsid w:val="0004467D"/>
    <w:rsid w:val="0004550B"/>
    <w:rsid w:val="0005346C"/>
    <w:rsid w:val="000534F4"/>
    <w:rsid w:val="00053810"/>
    <w:rsid w:val="00054FCD"/>
    <w:rsid w:val="000550C3"/>
    <w:rsid w:val="00055281"/>
    <w:rsid w:val="00063A31"/>
    <w:rsid w:val="000707FC"/>
    <w:rsid w:val="000713F8"/>
    <w:rsid w:val="0007375A"/>
    <w:rsid w:val="00074131"/>
    <w:rsid w:val="00076D67"/>
    <w:rsid w:val="00090E6D"/>
    <w:rsid w:val="00095977"/>
    <w:rsid w:val="000975CA"/>
    <w:rsid w:val="000A01E8"/>
    <w:rsid w:val="000A1971"/>
    <w:rsid w:val="000A4418"/>
    <w:rsid w:val="000A447B"/>
    <w:rsid w:val="000A4DED"/>
    <w:rsid w:val="000B0751"/>
    <w:rsid w:val="000B13BD"/>
    <w:rsid w:val="000B1C60"/>
    <w:rsid w:val="000B50E5"/>
    <w:rsid w:val="000C2D38"/>
    <w:rsid w:val="000C4D0F"/>
    <w:rsid w:val="000C7CA3"/>
    <w:rsid w:val="000D1020"/>
    <w:rsid w:val="000D50BF"/>
    <w:rsid w:val="000D6402"/>
    <w:rsid w:val="000D793B"/>
    <w:rsid w:val="001066B4"/>
    <w:rsid w:val="00110BC5"/>
    <w:rsid w:val="00114711"/>
    <w:rsid w:val="00120782"/>
    <w:rsid w:val="00121DFF"/>
    <w:rsid w:val="00123447"/>
    <w:rsid w:val="0012346A"/>
    <w:rsid w:val="00127A58"/>
    <w:rsid w:val="00137BC9"/>
    <w:rsid w:val="00140025"/>
    <w:rsid w:val="00142ACE"/>
    <w:rsid w:val="00142C70"/>
    <w:rsid w:val="001437AB"/>
    <w:rsid w:val="00144F28"/>
    <w:rsid w:val="00145712"/>
    <w:rsid w:val="00145A8B"/>
    <w:rsid w:val="00146AE6"/>
    <w:rsid w:val="00152C46"/>
    <w:rsid w:val="0017037B"/>
    <w:rsid w:val="00172643"/>
    <w:rsid w:val="0017594F"/>
    <w:rsid w:val="00181B66"/>
    <w:rsid w:val="00190B71"/>
    <w:rsid w:val="001A07BF"/>
    <w:rsid w:val="001A24B8"/>
    <w:rsid w:val="001A4D30"/>
    <w:rsid w:val="001B457D"/>
    <w:rsid w:val="001B6071"/>
    <w:rsid w:val="001C0E30"/>
    <w:rsid w:val="001C107B"/>
    <w:rsid w:val="001C7A8F"/>
    <w:rsid w:val="001C7CA7"/>
    <w:rsid w:val="001E3616"/>
    <w:rsid w:val="001E69CF"/>
    <w:rsid w:val="001E6FDF"/>
    <w:rsid w:val="001F1DBD"/>
    <w:rsid w:val="001F2943"/>
    <w:rsid w:val="001F71C5"/>
    <w:rsid w:val="001F73AD"/>
    <w:rsid w:val="0020667E"/>
    <w:rsid w:val="00210618"/>
    <w:rsid w:val="00210981"/>
    <w:rsid w:val="00210BBC"/>
    <w:rsid w:val="002144C5"/>
    <w:rsid w:val="00220485"/>
    <w:rsid w:val="00221769"/>
    <w:rsid w:val="00223EC3"/>
    <w:rsid w:val="0022473B"/>
    <w:rsid w:val="00225EE4"/>
    <w:rsid w:val="002313C4"/>
    <w:rsid w:val="002324F2"/>
    <w:rsid w:val="00235D02"/>
    <w:rsid w:val="002366CF"/>
    <w:rsid w:val="00237458"/>
    <w:rsid w:val="00237C77"/>
    <w:rsid w:val="00241C82"/>
    <w:rsid w:val="00250591"/>
    <w:rsid w:val="00250832"/>
    <w:rsid w:val="0025423A"/>
    <w:rsid w:val="0026619F"/>
    <w:rsid w:val="002732F5"/>
    <w:rsid w:val="00290938"/>
    <w:rsid w:val="002913D5"/>
    <w:rsid w:val="00293A19"/>
    <w:rsid w:val="00293B5F"/>
    <w:rsid w:val="002A09A2"/>
    <w:rsid w:val="002A4FB9"/>
    <w:rsid w:val="002B2C21"/>
    <w:rsid w:val="002B48C2"/>
    <w:rsid w:val="002B559C"/>
    <w:rsid w:val="002B66E2"/>
    <w:rsid w:val="002B6D85"/>
    <w:rsid w:val="002B77D3"/>
    <w:rsid w:val="002C015E"/>
    <w:rsid w:val="002C0CD5"/>
    <w:rsid w:val="002C5A8B"/>
    <w:rsid w:val="002C6B3A"/>
    <w:rsid w:val="002C7FF1"/>
    <w:rsid w:val="002D2426"/>
    <w:rsid w:val="002E60C5"/>
    <w:rsid w:val="002E6140"/>
    <w:rsid w:val="002F1891"/>
    <w:rsid w:val="00300F7D"/>
    <w:rsid w:val="00310742"/>
    <w:rsid w:val="003142DD"/>
    <w:rsid w:val="0032244D"/>
    <w:rsid w:val="00322FE3"/>
    <w:rsid w:val="00326420"/>
    <w:rsid w:val="0033102E"/>
    <w:rsid w:val="003347CD"/>
    <w:rsid w:val="00340B45"/>
    <w:rsid w:val="0035056C"/>
    <w:rsid w:val="00350B1A"/>
    <w:rsid w:val="00352B8D"/>
    <w:rsid w:val="00356386"/>
    <w:rsid w:val="0035711B"/>
    <w:rsid w:val="00375E0C"/>
    <w:rsid w:val="003860D1"/>
    <w:rsid w:val="00387120"/>
    <w:rsid w:val="00390989"/>
    <w:rsid w:val="003A25B6"/>
    <w:rsid w:val="003A7C87"/>
    <w:rsid w:val="003B3BB9"/>
    <w:rsid w:val="003B45BF"/>
    <w:rsid w:val="003B5E0D"/>
    <w:rsid w:val="003B656E"/>
    <w:rsid w:val="003B65E8"/>
    <w:rsid w:val="003C4B9D"/>
    <w:rsid w:val="003C4C78"/>
    <w:rsid w:val="003D0D1B"/>
    <w:rsid w:val="003D7055"/>
    <w:rsid w:val="003E5166"/>
    <w:rsid w:val="003F1A4A"/>
    <w:rsid w:val="003F2C2C"/>
    <w:rsid w:val="003F65B5"/>
    <w:rsid w:val="003F6F06"/>
    <w:rsid w:val="003F7564"/>
    <w:rsid w:val="004102E3"/>
    <w:rsid w:val="00415405"/>
    <w:rsid w:val="00415B3D"/>
    <w:rsid w:val="00421C39"/>
    <w:rsid w:val="00422C3C"/>
    <w:rsid w:val="00422E68"/>
    <w:rsid w:val="004253FA"/>
    <w:rsid w:val="0043062B"/>
    <w:rsid w:val="004314BA"/>
    <w:rsid w:val="004319D5"/>
    <w:rsid w:val="004363DB"/>
    <w:rsid w:val="00440E91"/>
    <w:rsid w:val="004419F6"/>
    <w:rsid w:val="00455ED0"/>
    <w:rsid w:val="00461603"/>
    <w:rsid w:val="00462B0E"/>
    <w:rsid w:val="00466E55"/>
    <w:rsid w:val="00471349"/>
    <w:rsid w:val="004767F9"/>
    <w:rsid w:val="00476910"/>
    <w:rsid w:val="004856F8"/>
    <w:rsid w:val="00485BB4"/>
    <w:rsid w:val="00491DD9"/>
    <w:rsid w:val="0049379F"/>
    <w:rsid w:val="00493B2D"/>
    <w:rsid w:val="004A1CE7"/>
    <w:rsid w:val="004A46EF"/>
    <w:rsid w:val="004B29FB"/>
    <w:rsid w:val="004B4E73"/>
    <w:rsid w:val="004C6A8D"/>
    <w:rsid w:val="004D1C58"/>
    <w:rsid w:val="004D3909"/>
    <w:rsid w:val="004D6EBB"/>
    <w:rsid w:val="004D7527"/>
    <w:rsid w:val="004E16CB"/>
    <w:rsid w:val="004E231C"/>
    <w:rsid w:val="004E2B8E"/>
    <w:rsid w:val="004E32C5"/>
    <w:rsid w:val="004E6822"/>
    <w:rsid w:val="004F7272"/>
    <w:rsid w:val="004F7F6F"/>
    <w:rsid w:val="00507BB1"/>
    <w:rsid w:val="005141BC"/>
    <w:rsid w:val="005143F9"/>
    <w:rsid w:val="0051524E"/>
    <w:rsid w:val="005213FA"/>
    <w:rsid w:val="00521A1A"/>
    <w:rsid w:val="00525D7C"/>
    <w:rsid w:val="0054521A"/>
    <w:rsid w:val="00546A0A"/>
    <w:rsid w:val="0055242C"/>
    <w:rsid w:val="00561221"/>
    <w:rsid w:val="00564700"/>
    <w:rsid w:val="00574588"/>
    <w:rsid w:val="00582644"/>
    <w:rsid w:val="00593CA8"/>
    <w:rsid w:val="00596C6E"/>
    <w:rsid w:val="00597500"/>
    <w:rsid w:val="00597B13"/>
    <w:rsid w:val="005A1D7D"/>
    <w:rsid w:val="005B3DD4"/>
    <w:rsid w:val="005B4D2A"/>
    <w:rsid w:val="005B5407"/>
    <w:rsid w:val="005C2329"/>
    <w:rsid w:val="005D1575"/>
    <w:rsid w:val="005D5591"/>
    <w:rsid w:val="005E1FE8"/>
    <w:rsid w:val="005E7907"/>
    <w:rsid w:val="005E7925"/>
    <w:rsid w:val="005E7D7A"/>
    <w:rsid w:val="00604C74"/>
    <w:rsid w:val="00605DA3"/>
    <w:rsid w:val="006219D9"/>
    <w:rsid w:val="00631EE8"/>
    <w:rsid w:val="00632BF7"/>
    <w:rsid w:val="00635D1A"/>
    <w:rsid w:val="006425BA"/>
    <w:rsid w:val="00643A3C"/>
    <w:rsid w:val="00651387"/>
    <w:rsid w:val="00651BC2"/>
    <w:rsid w:val="00662B27"/>
    <w:rsid w:val="006731A4"/>
    <w:rsid w:val="00674446"/>
    <w:rsid w:val="00677248"/>
    <w:rsid w:val="00680634"/>
    <w:rsid w:val="00684B1A"/>
    <w:rsid w:val="00693583"/>
    <w:rsid w:val="00695234"/>
    <w:rsid w:val="006B31AB"/>
    <w:rsid w:val="006B7260"/>
    <w:rsid w:val="006D17FA"/>
    <w:rsid w:val="006D1CBF"/>
    <w:rsid w:val="006E477C"/>
    <w:rsid w:val="006E7565"/>
    <w:rsid w:val="006F0A56"/>
    <w:rsid w:val="006F4385"/>
    <w:rsid w:val="00700706"/>
    <w:rsid w:val="00702AD6"/>
    <w:rsid w:val="00703BBC"/>
    <w:rsid w:val="007234BF"/>
    <w:rsid w:val="00725F53"/>
    <w:rsid w:val="00730115"/>
    <w:rsid w:val="00734F11"/>
    <w:rsid w:val="00737AB9"/>
    <w:rsid w:val="0074446F"/>
    <w:rsid w:val="007524BB"/>
    <w:rsid w:val="0075409C"/>
    <w:rsid w:val="00763BF9"/>
    <w:rsid w:val="0077007F"/>
    <w:rsid w:val="00771956"/>
    <w:rsid w:val="00776C7E"/>
    <w:rsid w:val="00777ACF"/>
    <w:rsid w:val="00777FFA"/>
    <w:rsid w:val="00780286"/>
    <w:rsid w:val="00781C9E"/>
    <w:rsid w:val="00795659"/>
    <w:rsid w:val="007978CE"/>
    <w:rsid w:val="007A4F1E"/>
    <w:rsid w:val="007A621D"/>
    <w:rsid w:val="007A6DD5"/>
    <w:rsid w:val="007B1F02"/>
    <w:rsid w:val="007B2589"/>
    <w:rsid w:val="007B41FE"/>
    <w:rsid w:val="007D5202"/>
    <w:rsid w:val="007D733C"/>
    <w:rsid w:val="007D7968"/>
    <w:rsid w:val="007E3483"/>
    <w:rsid w:val="007F4AD1"/>
    <w:rsid w:val="007F61DD"/>
    <w:rsid w:val="007F7169"/>
    <w:rsid w:val="008002C7"/>
    <w:rsid w:val="0081022D"/>
    <w:rsid w:val="008126B0"/>
    <w:rsid w:val="008139F2"/>
    <w:rsid w:val="00813F60"/>
    <w:rsid w:val="0081762D"/>
    <w:rsid w:val="00822952"/>
    <w:rsid w:val="00825B59"/>
    <w:rsid w:val="008266A1"/>
    <w:rsid w:val="00833AC8"/>
    <w:rsid w:val="00835722"/>
    <w:rsid w:val="00836607"/>
    <w:rsid w:val="00837DA5"/>
    <w:rsid w:val="0084003B"/>
    <w:rsid w:val="0084055A"/>
    <w:rsid w:val="00843133"/>
    <w:rsid w:val="00843A12"/>
    <w:rsid w:val="00850A91"/>
    <w:rsid w:val="0085418A"/>
    <w:rsid w:val="00855C16"/>
    <w:rsid w:val="008619BF"/>
    <w:rsid w:val="008637D8"/>
    <w:rsid w:val="00863F97"/>
    <w:rsid w:val="0086552E"/>
    <w:rsid w:val="0086569C"/>
    <w:rsid w:val="0086680F"/>
    <w:rsid w:val="00867C00"/>
    <w:rsid w:val="00871764"/>
    <w:rsid w:val="00872F2A"/>
    <w:rsid w:val="00873BF1"/>
    <w:rsid w:val="00874BD4"/>
    <w:rsid w:val="00874FE9"/>
    <w:rsid w:val="00875B4A"/>
    <w:rsid w:val="00880826"/>
    <w:rsid w:val="008828B8"/>
    <w:rsid w:val="008839C9"/>
    <w:rsid w:val="008955E5"/>
    <w:rsid w:val="0089575D"/>
    <w:rsid w:val="008961A2"/>
    <w:rsid w:val="008A02C0"/>
    <w:rsid w:val="008A7F79"/>
    <w:rsid w:val="008B0B6B"/>
    <w:rsid w:val="008B3B7B"/>
    <w:rsid w:val="008B6F28"/>
    <w:rsid w:val="008C0A04"/>
    <w:rsid w:val="008C1921"/>
    <w:rsid w:val="008C4BC1"/>
    <w:rsid w:val="008D101B"/>
    <w:rsid w:val="008E330A"/>
    <w:rsid w:val="008E5763"/>
    <w:rsid w:val="008E676A"/>
    <w:rsid w:val="008E6F0E"/>
    <w:rsid w:val="008F05A8"/>
    <w:rsid w:val="008F1FA0"/>
    <w:rsid w:val="008F5F39"/>
    <w:rsid w:val="008F6D8B"/>
    <w:rsid w:val="008F7BB7"/>
    <w:rsid w:val="009045DD"/>
    <w:rsid w:val="009046CA"/>
    <w:rsid w:val="00917D58"/>
    <w:rsid w:val="00922508"/>
    <w:rsid w:val="00925143"/>
    <w:rsid w:val="009311F0"/>
    <w:rsid w:val="00934AE2"/>
    <w:rsid w:val="009404DF"/>
    <w:rsid w:val="00944B56"/>
    <w:rsid w:val="0094543D"/>
    <w:rsid w:val="00952BDF"/>
    <w:rsid w:val="009579AF"/>
    <w:rsid w:val="00961C31"/>
    <w:rsid w:val="009657FE"/>
    <w:rsid w:val="0096603C"/>
    <w:rsid w:val="009712F5"/>
    <w:rsid w:val="00980E44"/>
    <w:rsid w:val="00987B90"/>
    <w:rsid w:val="00993219"/>
    <w:rsid w:val="009A0024"/>
    <w:rsid w:val="009B548A"/>
    <w:rsid w:val="009B5A0C"/>
    <w:rsid w:val="009C5C68"/>
    <w:rsid w:val="009C6240"/>
    <w:rsid w:val="009C74A5"/>
    <w:rsid w:val="009C79AF"/>
    <w:rsid w:val="009D0810"/>
    <w:rsid w:val="009D1D3E"/>
    <w:rsid w:val="009D204E"/>
    <w:rsid w:val="009D211D"/>
    <w:rsid w:val="009D526E"/>
    <w:rsid w:val="009D55A2"/>
    <w:rsid w:val="009F04AC"/>
    <w:rsid w:val="009F04B8"/>
    <w:rsid w:val="009F43ED"/>
    <w:rsid w:val="009F5DC5"/>
    <w:rsid w:val="009F669E"/>
    <w:rsid w:val="009F7931"/>
    <w:rsid w:val="00A035D8"/>
    <w:rsid w:val="00A03CF4"/>
    <w:rsid w:val="00A0594A"/>
    <w:rsid w:val="00A06EA7"/>
    <w:rsid w:val="00A108C1"/>
    <w:rsid w:val="00A17C94"/>
    <w:rsid w:val="00A205CC"/>
    <w:rsid w:val="00A25153"/>
    <w:rsid w:val="00A26B5F"/>
    <w:rsid w:val="00A27DC0"/>
    <w:rsid w:val="00A3076F"/>
    <w:rsid w:val="00A32AB8"/>
    <w:rsid w:val="00A34BF9"/>
    <w:rsid w:val="00A3629E"/>
    <w:rsid w:val="00A41DA9"/>
    <w:rsid w:val="00A458D2"/>
    <w:rsid w:val="00A5408E"/>
    <w:rsid w:val="00A5603A"/>
    <w:rsid w:val="00A57601"/>
    <w:rsid w:val="00A5774B"/>
    <w:rsid w:val="00A61371"/>
    <w:rsid w:val="00A63CB5"/>
    <w:rsid w:val="00A65A98"/>
    <w:rsid w:val="00A70FE0"/>
    <w:rsid w:val="00A761FB"/>
    <w:rsid w:val="00A812BB"/>
    <w:rsid w:val="00A81975"/>
    <w:rsid w:val="00A83D19"/>
    <w:rsid w:val="00A86941"/>
    <w:rsid w:val="00A87320"/>
    <w:rsid w:val="00A90FE7"/>
    <w:rsid w:val="00A91D98"/>
    <w:rsid w:val="00A96270"/>
    <w:rsid w:val="00AB537F"/>
    <w:rsid w:val="00AB56EF"/>
    <w:rsid w:val="00AB5ABA"/>
    <w:rsid w:val="00AB6CC8"/>
    <w:rsid w:val="00AB7D2F"/>
    <w:rsid w:val="00AC7466"/>
    <w:rsid w:val="00AD1A11"/>
    <w:rsid w:val="00AD1BF8"/>
    <w:rsid w:val="00AD47F2"/>
    <w:rsid w:val="00AE0526"/>
    <w:rsid w:val="00AE0908"/>
    <w:rsid w:val="00AE0DDE"/>
    <w:rsid w:val="00AE32AB"/>
    <w:rsid w:val="00AE3F88"/>
    <w:rsid w:val="00AE490D"/>
    <w:rsid w:val="00AE6429"/>
    <w:rsid w:val="00AE7C71"/>
    <w:rsid w:val="00AF0663"/>
    <w:rsid w:val="00AF4561"/>
    <w:rsid w:val="00AF6A7E"/>
    <w:rsid w:val="00B013D3"/>
    <w:rsid w:val="00B0636A"/>
    <w:rsid w:val="00B063FB"/>
    <w:rsid w:val="00B15553"/>
    <w:rsid w:val="00B164ED"/>
    <w:rsid w:val="00B1695B"/>
    <w:rsid w:val="00B1796A"/>
    <w:rsid w:val="00B23719"/>
    <w:rsid w:val="00B24054"/>
    <w:rsid w:val="00B25776"/>
    <w:rsid w:val="00B3127A"/>
    <w:rsid w:val="00B3237D"/>
    <w:rsid w:val="00B336C7"/>
    <w:rsid w:val="00B363E1"/>
    <w:rsid w:val="00B40C5A"/>
    <w:rsid w:val="00B4492D"/>
    <w:rsid w:val="00B44F4D"/>
    <w:rsid w:val="00B452F1"/>
    <w:rsid w:val="00B469FE"/>
    <w:rsid w:val="00B470B3"/>
    <w:rsid w:val="00B5117C"/>
    <w:rsid w:val="00B602F7"/>
    <w:rsid w:val="00B6267A"/>
    <w:rsid w:val="00B65770"/>
    <w:rsid w:val="00B665EC"/>
    <w:rsid w:val="00B67906"/>
    <w:rsid w:val="00B75CE7"/>
    <w:rsid w:val="00B774C6"/>
    <w:rsid w:val="00B81799"/>
    <w:rsid w:val="00B81ABB"/>
    <w:rsid w:val="00B85CDB"/>
    <w:rsid w:val="00B87221"/>
    <w:rsid w:val="00B92D84"/>
    <w:rsid w:val="00B92F69"/>
    <w:rsid w:val="00B93144"/>
    <w:rsid w:val="00B969AA"/>
    <w:rsid w:val="00B969B9"/>
    <w:rsid w:val="00BA0F10"/>
    <w:rsid w:val="00BA5325"/>
    <w:rsid w:val="00BB3FAF"/>
    <w:rsid w:val="00BC2685"/>
    <w:rsid w:val="00BC2F2E"/>
    <w:rsid w:val="00BC3C87"/>
    <w:rsid w:val="00BC57FA"/>
    <w:rsid w:val="00BC6766"/>
    <w:rsid w:val="00BD00BF"/>
    <w:rsid w:val="00BD2CD3"/>
    <w:rsid w:val="00BD3945"/>
    <w:rsid w:val="00BD55B0"/>
    <w:rsid w:val="00BE0ED9"/>
    <w:rsid w:val="00BE288A"/>
    <w:rsid w:val="00BE2EE5"/>
    <w:rsid w:val="00BE625A"/>
    <w:rsid w:val="00BF0324"/>
    <w:rsid w:val="00BF3A79"/>
    <w:rsid w:val="00C0538E"/>
    <w:rsid w:val="00C06A19"/>
    <w:rsid w:val="00C071D0"/>
    <w:rsid w:val="00C11929"/>
    <w:rsid w:val="00C1267F"/>
    <w:rsid w:val="00C14E2D"/>
    <w:rsid w:val="00C15FA2"/>
    <w:rsid w:val="00C16878"/>
    <w:rsid w:val="00C31D95"/>
    <w:rsid w:val="00C33A37"/>
    <w:rsid w:val="00C378DE"/>
    <w:rsid w:val="00C41774"/>
    <w:rsid w:val="00C41ADC"/>
    <w:rsid w:val="00C459EA"/>
    <w:rsid w:val="00C45A17"/>
    <w:rsid w:val="00C56664"/>
    <w:rsid w:val="00C61457"/>
    <w:rsid w:val="00C614A8"/>
    <w:rsid w:val="00C645C0"/>
    <w:rsid w:val="00C67B64"/>
    <w:rsid w:val="00C7270D"/>
    <w:rsid w:val="00C7538C"/>
    <w:rsid w:val="00C76BCB"/>
    <w:rsid w:val="00C76D61"/>
    <w:rsid w:val="00C800C4"/>
    <w:rsid w:val="00C85BA1"/>
    <w:rsid w:val="00C944BB"/>
    <w:rsid w:val="00CA150B"/>
    <w:rsid w:val="00CA638B"/>
    <w:rsid w:val="00CA7DCC"/>
    <w:rsid w:val="00CB39C9"/>
    <w:rsid w:val="00CB4701"/>
    <w:rsid w:val="00CB4D16"/>
    <w:rsid w:val="00CC22EB"/>
    <w:rsid w:val="00CC4654"/>
    <w:rsid w:val="00CC7610"/>
    <w:rsid w:val="00CE023F"/>
    <w:rsid w:val="00CE06B0"/>
    <w:rsid w:val="00CE3086"/>
    <w:rsid w:val="00CE3E5C"/>
    <w:rsid w:val="00CE62BC"/>
    <w:rsid w:val="00CF2CAB"/>
    <w:rsid w:val="00CF47F8"/>
    <w:rsid w:val="00D03D21"/>
    <w:rsid w:val="00D12596"/>
    <w:rsid w:val="00D12F07"/>
    <w:rsid w:val="00D20798"/>
    <w:rsid w:val="00D24045"/>
    <w:rsid w:val="00D50D44"/>
    <w:rsid w:val="00D50DBA"/>
    <w:rsid w:val="00D520D4"/>
    <w:rsid w:val="00D60BEC"/>
    <w:rsid w:val="00D6271B"/>
    <w:rsid w:val="00D63987"/>
    <w:rsid w:val="00D64B72"/>
    <w:rsid w:val="00D74842"/>
    <w:rsid w:val="00D76749"/>
    <w:rsid w:val="00D803AE"/>
    <w:rsid w:val="00D82475"/>
    <w:rsid w:val="00D8350A"/>
    <w:rsid w:val="00D930BB"/>
    <w:rsid w:val="00D9616B"/>
    <w:rsid w:val="00DA2A03"/>
    <w:rsid w:val="00DB04BD"/>
    <w:rsid w:val="00DB0E41"/>
    <w:rsid w:val="00DB1B20"/>
    <w:rsid w:val="00DB499C"/>
    <w:rsid w:val="00DB5FC6"/>
    <w:rsid w:val="00DC4E3D"/>
    <w:rsid w:val="00DE1363"/>
    <w:rsid w:val="00DE1D18"/>
    <w:rsid w:val="00DE38CA"/>
    <w:rsid w:val="00DE43AC"/>
    <w:rsid w:val="00DE613F"/>
    <w:rsid w:val="00DE7915"/>
    <w:rsid w:val="00E007FE"/>
    <w:rsid w:val="00E03732"/>
    <w:rsid w:val="00E039AE"/>
    <w:rsid w:val="00E1212E"/>
    <w:rsid w:val="00E13A4E"/>
    <w:rsid w:val="00E213DC"/>
    <w:rsid w:val="00E2569E"/>
    <w:rsid w:val="00E25DFE"/>
    <w:rsid w:val="00E2734E"/>
    <w:rsid w:val="00E34FC6"/>
    <w:rsid w:val="00E3651E"/>
    <w:rsid w:val="00E43404"/>
    <w:rsid w:val="00E50087"/>
    <w:rsid w:val="00E50ACC"/>
    <w:rsid w:val="00E50B8C"/>
    <w:rsid w:val="00E5798B"/>
    <w:rsid w:val="00E673D4"/>
    <w:rsid w:val="00E8279A"/>
    <w:rsid w:val="00E82A6D"/>
    <w:rsid w:val="00E834F1"/>
    <w:rsid w:val="00E84829"/>
    <w:rsid w:val="00E87004"/>
    <w:rsid w:val="00E92CC3"/>
    <w:rsid w:val="00E9369D"/>
    <w:rsid w:val="00E96589"/>
    <w:rsid w:val="00EB52F5"/>
    <w:rsid w:val="00EC0A07"/>
    <w:rsid w:val="00EC0AA3"/>
    <w:rsid w:val="00EC2734"/>
    <w:rsid w:val="00ED1039"/>
    <w:rsid w:val="00ED23EF"/>
    <w:rsid w:val="00ED5167"/>
    <w:rsid w:val="00EE1F2A"/>
    <w:rsid w:val="00EE6B0D"/>
    <w:rsid w:val="00EE6F0A"/>
    <w:rsid w:val="00EF537A"/>
    <w:rsid w:val="00EF74A0"/>
    <w:rsid w:val="00F03920"/>
    <w:rsid w:val="00F0553B"/>
    <w:rsid w:val="00F15C76"/>
    <w:rsid w:val="00F20126"/>
    <w:rsid w:val="00F234E6"/>
    <w:rsid w:val="00F27A0F"/>
    <w:rsid w:val="00F362B6"/>
    <w:rsid w:val="00F41FD2"/>
    <w:rsid w:val="00F46A97"/>
    <w:rsid w:val="00F53D36"/>
    <w:rsid w:val="00F5432C"/>
    <w:rsid w:val="00F56261"/>
    <w:rsid w:val="00F6728B"/>
    <w:rsid w:val="00F67C3A"/>
    <w:rsid w:val="00F74E6C"/>
    <w:rsid w:val="00F77F2A"/>
    <w:rsid w:val="00F8059D"/>
    <w:rsid w:val="00F81740"/>
    <w:rsid w:val="00F838A3"/>
    <w:rsid w:val="00F91747"/>
    <w:rsid w:val="00F94329"/>
    <w:rsid w:val="00FB2E96"/>
    <w:rsid w:val="00FB2EE5"/>
    <w:rsid w:val="00FC603A"/>
    <w:rsid w:val="00FD2AA4"/>
    <w:rsid w:val="00FD3784"/>
    <w:rsid w:val="00FE3FBE"/>
    <w:rsid w:val="00FE5A95"/>
    <w:rsid w:val="00FF275A"/>
    <w:rsid w:val="00FF2B8F"/>
    <w:rsid w:val="00FF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38A89"/>
  <w15:chartTrackingRefBased/>
  <w15:docId w15:val="{8D932B1E-4218-4F56-AE93-A863C60B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167"/>
    <w:pPr>
      <w:spacing w:after="0" w:line="360" w:lineRule="auto"/>
      <w:ind w:firstLine="567"/>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7F8"/>
    <w:pPr>
      <w:ind w:left="720"/>
      <w:contextualSpacing/>
    </w:pPr>
  </w:style>
  <w:style w:type="table" w:styleId="TableGrid">
    <w:name w:val="Table Grid"/>
    <w:basedOn w:val="TableNormal"/>
    <w:uiPriority w:val="39"/>
    <w:rsid w:val="003B5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41ADC"/>
    <w:pPr>
      <w:spacing w:after="0" w:line="240" w:lineRule="auto"/>
      <w:ind w:firstLine="567"/>
      <w:jc w:val="both"/>
    </w:pPr>
  </w:style>
  <w:style w:type="paragraph" w:styleId="Header">
    <w:name w:val="header"/>
    <w:basedOn w:val="Normal"/>
    <w:link w:val="HeaderChar"/>
    <w:uiPriority w:val="99"/>
    <w:unhideWhenUsed/>
    <w:rsid w:val="000D50BF"/>
    <w:pPr>
      <w:tabs>
        <w:tab w:val="center" w:pos="4513"/>
        <w:tab w:val="right" w:pos="9026"/>
      </w:tabs>
      <w:spacing w:line="240" w:lineRule="auto"/>
    </w:pPr>
  </w:style>
  <w:style w:type="character" w:customStyle="1" w:styleId="HeaderChar">
    <w:name w:val="Header Char"/>
    <w:basedOn w:val="DefaultParagraphFont"/>
    <w:link w:val="Header"/>
    <w:uiPriority w:val="99"/>
    <w:rsid w:val="000D50BF"/>
  </w:style>
  <w:style w:type="paragraph" w:styleId="Footer">
    <w:name w:val="footer"/>
    <w:basedOn w:val="Normal"/>
    <w:link w:val="FooterChar"/>
    <w:uiPriority w:val="99"/>
    <w:unhideWhenUsed/>
    <w:rsid w:val="000D50BF"/>
    <w:pPr>
      <w:tabs>
        <w:tab w:val="center" w:pos="4513"/>
        <w:tab w:val="right" w:pos="9026"/>
      </w:tabs>
      <w:spacing w:line="240" w:lineRule="auto"/>
    </w:pPr>
  </w:style>
  <w:style w:type="character" w:customStyle="1" w:styleId="FooterChar">
    <w:name w:val="Footer Char"/>
    <w:basedOn w:val="DefaultParagraphFont"/>
    <w:link w:val="Footer"/>
    <w:uiPriority w:val="99"/>
    <w:rsid w:val="000D5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593A3-9E93-47EC-9D88-977AE6DE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Pages>
  <Words>3285</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36</cp:revision>
  <dcterms:created xsi:type="dcterms:W3CDTF">2023-03-22T12:56:00Z</dcterms:created>
  <dcterms:modified xsi:type="dcterms:W3CDTF">2023-03-22T15:01:00Z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5aacba18-1e1b-4bab-b8b0-dd4fcce3c4cb</vt:lpwstr>
  </property>
</Properties>
</file>