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21AAB" w:rsidRDefault="00021AAB" w:rsidP="00D707F8">
      <w:pPr>
        <w:rPr>
          <w:lang w:val="en-GB"/>
        </w:rPr>
      </w:pPr>
      <w:r>
        <w:rPr>
          <w:lang w:val="en-GB"/>
        </w:rPr>
        <w:t xml:space="preserve">Name: Alex Ghencian </w:t>
      </w:r>
    </w:p>
    <w:p w:rsidR="00021AAB" w:rsidRDefault="00021AAB" w:rsidP="00D707F8">
      <w:pPr>
        <w:rPr>
          <w:lang w:val="en-GB"/>
        </w:rPr>
      </w:pPr>
      <w:r>
        <w:rPr>
          <w:lang w:val="en-GB"/>
        </w:rPr>
        <w:t xml:space="preserve">Student id : </w:t>
      </w:r>
      <w:r w:rsidR="0043597F">
        <w:rPr>
          <w:lang w:val="en-GB"/>
        </w:rPr>
        <w:t>2</w:t>
      </w:r>
      <w:r>
        <w:rPr>
          <w:lang w:val="en-GB"/>
        </w:rPr>
        <w:t>113713</w:t>
      </w:r>
    </w:p>
    <w:p w:rsidR="0043597F" w:rsidRDefault="0043597F" w:rsidP="00D707F8">
      <w:pPr>
        <w:rPr>
          <w:lang w:val="en-GB"/>
        </w:rPr>
      </w:pPr>
      <w:r>
        <w:rPr>
          <w:lang w:val="en-GB"/>
        </w:rPr>
        <w:t xml:space="preserve">Digital skills and research methods </w:t>
      </w:r>
    </w:p>
    <w:p w:rsidR="0043597F" w:rsidRDefault="0043597F" w:rsidP="00D707F8">
      <w:pPr>
        <w:rPr>
          <w:lang w:val="en-GB"/>
        </w:rPr>
      </w:pPr>
    </w:p>
    <w:p w:rsidR="0043597F" w:rsidRDefault="0043597F" w:rsidP="00D707F8">
      <w:pPr>
        <w:rPr>
          <w:lang w:val="en-GB"/>
        </w:rPr>
      </w:pPr>
      <w:r>
        <w:rPr>
          <w:lang w:val="en-GB"/>
        </w:rPr>
        <w:t xml:space="preserve">                                                                       Report </w:t>
      </w:r>
    </w:p>
    <w:p w:rsidR="0043597F" w:rsidRDefault="0043597F" w:rsidP="00D707F8">
      <w:pPr>
        <w:rPr>
          <w:lang w:val="en-GB"/>
        </w:rPr>
      </w:pPr>
    </w:p>
    <w:p w:rsidR="0043597F" w:rsidRDefault="0043597F" w:rsidP="00D707F8">
      <w:pPr>
        <w:rPr>
          <w:lang w:val="en-GB"/>
        </w:rPr>
      </w:pPr>
    </w:p>
    <w:p w:rsidR="0043597F" w:rsidRDefault="0043597F" w:rsidP="00D707F8">
      <w:pPr>
        <w:rPr>
          <w:lang w:val="en-GB"/>
        </w:rPr>
      </w:pPr>
    </w:p>
    <w:p w:rsidR="0043597F" w:rsidRPr="00021AAB" w:rsidRDefault="0043597F" w:rsidP="00D707F8">
      <w:pPr>
        <w:rPr>
          <w:lang w:val="en-GB"/>
        </w:rPr>
      </w:pPr>
    </w:p>
    <w:p w:rsidR="00D707F8" w:rsidRDefault="00D707F8" w:rsidP="00D707F8">
      <w:r>
        <w:t>Table of Contents</w:t>
      </w:r>
    </w:p>
    <w:p w:rsidR="00D707F8" w:rsidRDefault="00D707F8" w:rsidP="00D707F8">
      <w:r>
        <w:t xml:space="preserve">Introduction </w:t>
      </w:r>
    </w:p>
    <w:p w:rsidR="00D707F8" w:rsidRDefault="00D707F8" w:rsidP="00D707F8">
      <w:r>
        <w:t>Literature review</w:t>
      </w:r>
    </w:p>
    <w:p w:rsidR="00D707F8" w:rsidRDefault="00D707F8" w:rsidP="00D707F8">
      <w:r>
        <w:t>Aims and obiectives</w:t>
      </w:r>
    </w:p>
    <w:p w:rsidR="00D707F8" w:rsidRDefault="00D707F8" w:rsidP="00D707F8">
      <w:r>
        <w:t>Methodology</w:t>
      </w:r>
    </w:p>
    <w:p w:rsidR="00D707F8" w:rsidRDefault="0050479A" w:rsidP="00D707F8">
      <w:r>
        <w:rPr>
          <w:lang w:val="en-GB"/>
        </w:rPr>
        <w:t xml:space="preserve">     </w:t>
      </w:r>
      <w:r w:rsidR="00D707F8">
        <w:t xml:space="preserve">41 Data classification </w:t>
      </w:r>
    </w:p>
    <w:p w:rsidR="00D707F8" w:rsidRDefault="0050479A" w:rsidP="00D707F8">
      <w:r>
        <w:rPr>
          <w:lang w:val="en-GB"/>
        </w:rPr>
        <w:t xml:space="preserve">     </w:t>
      </w:r>
      <w:r w:rsidR="00D707F8">
        <w:t>4.2 Data collection</w:t>
      </w:r>
    </w:p>
    <w:p w:rsidR="00D707F8" w:rsidRDefault="006A6079" w:rsidP="00D707F8">
      <w:r>
        <w:rPr>
          <w:lang w:val="en-GB"/>
        </w:rPr>
        <w:t xml:space="preserve">     </w:t>
      </w:r>
      <w:r w:rsidR="00D707F8">
        <w:t>4.3 Sample and Sample size</w:t>
      </w:r>
    </w:p>
    <w:p w:rsidR="00D707F8" w:rsidRDefault="00D707F8" w:rsidP="00D707F8">
      <w:r>
        <w:t>Results and Analysis</w:t>
      </w:r>
    </w:p>
    <w:p w:rsidR="00D707F8" w:rsidRDefault="006A6079" w:rsidP="00D707F8">
      <w:r>
        <w:rPr>
          <w:lang w:val="en-GB"/>
        </w:rPr>
        <w:t xml:space="preserve">    </w:t>
      </w:r>
      <w:r w:rsidR="00D707F8">
        <w:t xml:space="preserve">5.1 Primary research </w:t>
      </w:r>
    </w:p>
    <w:p w:rsidR="00D707F8" w:rsidRDefault="006A6079" w:rsidP="00D707F8">
      <w:r>
        <w:rPr>
          <w:lang w:val="en-GB"/>
        </w:rPr>
        <w:t xml:space="preserve">    </w:t>
      </w:r>
      <w:r w:rsidR="00D707F8">
        <w:t>5.2 Secondary research</w:t>
      </w:r>
    </w:p>
    <w:p w:rsidR="00D707F8" w:rsidRDefault="00D707F8" w:rsidP="00D707F8">
      <w:r>
        <w:t xml:space="preserve">Discussion </w:t>
      </w:r>
    </w:p>
    <w:p w:rsidR="00D707F8" w:rsidRDefault="00D707F8" w:rsidP="00D707F8">
      <w:r>
        <w:t>Conclusion</w:t>
      </w:r>
    </w:p>
    <w:p w:rsidR="00D707F8" w:rsidRDefault="00D707F8" w:rsidP="00D707F8">
      <w:r>
        <w:t>Appendix 1: Questionnaire</w:t>
      </w:r>
    </w:p>
    <w:p w:rsidR="00D707F8" w:rsidRDefault="00D707F8" w:rsidP="00D707F8">
      <w:r>
        <w:t>Appendix 2: Excel survey da</w:t>
      </w:r>
    </w:p>
    <w:p w:rsidR="00D707F8" w:rsidRDefault="00D707F8" w:rsidP="00D707F8">
      <w:r>
        <w:t>References</w:t>
      </w:r>
    </w:p>
    <w:p w:rsidR="00D707F8" w:rsidRDefault="0050479A" w:rsidP="00D707F8">
      <w:pPr>
        <w:rPr>
          <w:lang w:val="en-GB"/>
        </w:rPr>
      </w:pPr>
      <w:r>
        <w:rPr>
          <w:lang w:val="en-GB"/>
        </w:rPr>
        <w:t xml:space="preserve"> </w:t>
      </w:r>
    </w:p>
    <w:p w:rsidR="0050479A" w:rsidRDefault="0016328F" w:rsidP="00D707F8">
      <w:pPr>
        <w:rPr>
          <w:lang w:val="en-GB"/>
        </w:rPr>
      </w:pPr>
      <w:r>
        <w:rPr>
          <w:lang w:val="en-GB"/>
        </w:rPr>
        <w:t xml:space="preserve">   </w:t>
      </w:r>
    </w:p>
    <w:p w:rsidR="0016328F" w:rsidRDefault="0016328F" w:rsidP="00D707F8">
      <w:pPr>
        <w:rPr>
          <w:lang w:val="en-GB"/>
        </w:rPr>
      </w:pPr>
    </w:p>
    <w:p w:rsidR="0016328F" w:rsidRDefault="0016328F" w:rsidP="00D707F8">
      <w:pPr>
        <w:rPr>
          <w:lang w:val="en-GB"/>
        </w:rPr>
      </w:pPr>
    </w:p>
    <w:p w:rsidR="0016328F" w:rsidRDefault="001A05D5" w:rsidP="00D707F8">
      <w:pPr>
        <w:rPr>
          <w:lang w:val="en-GB"/>
        </w:rPr>
      </w:pPr>
      <w:r>
        <w:rPr>
          <w:lang w:val="en-GB"/>
        </w:rPr>
        <w:t>I</w:t>
      </w:r>
      <w:r w:rsidR="0016328F">
        <w:rPr>
          <w:lang w:val="en-GB"/>
        </w:rPr>
        <w:t xml:space="preserve">ntroduction </w:t>
      </w:r>
      <w:r>
        <w:rPr>
          <w:lang w:val="en-GB"/>
        </w:rPr>
        <w:t>:</w:t>
      </w:r>
    </w:p>
    <w:p w:rsidR="00E473A2" w:rsidRPr="00E473A2" w:rsidRDefault="00E473A2" w:rsidP="00E473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311060617"/>
        <w:rPr>
          <w:rFonts w:ascii="Courier New" w:hAnsi="Courier New" w:cs="Courier New"/>
          <w:color w:val="000000" w:themeColor="text1"/>
          <w:sz w:val="24"/>
          <w:szCs w:val="24"/>
        </w:rPr>
      </w:pPr>
      <w:r w:rsidRPr="00E473A2">
        <w:rPr>
          <w:rFonts w:ascii="Courier New" w:hAnsi="Courier New" w:cs="Courier New"/>
          <w:color w:val="000000" w:themeColor="text1"/>
          <w:sz w:val="24"/>
          <w:szCs w:val="24"/>
          <w:lang w:val="en"/>
        </w:rPr>
        <w:t>In the following I will show you my research on the impact of virtual learning (VLE) talking and discussing one of the most interesting and well-structured learning platforms. This is MOODLE, the place where you can find help from a very friendly staff, mental health assistance, and last but not least, the subject that is taught in the classroom which makes our work much easier and more interesting I can say</w:t>
      </w:r>
      <w:r w:rsidR="00523BF4" w:rsidRPr="00A0462A">
        <w:rPr>
          <w:rFonts w:ascii="Courier New" w:hAnsi="Courier New" w:cs="Courier New"/>
          <w:color w:val="000000" w:themeColor="text1"/>
          <w:sz w:val="24"/>
          <w:szCs w:val="24"/>
          <w:lang w:val="en"/>
        </w:rPr>
        <w:t xml:space="preserve"> and the list goes on .</w:t>
      </w:r>
    </w:p>
    <w:p w:rsidR="00F75EB9" w:rsidRPr="00F75EB9" w:rsidRDefault="00F75EB9" w:rsidP="00F75EB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622271294"/>
        <w:rPr>
          <w:rFonts w:ascii="Courier New" w:hAnsi="Courier New" w:cs="Courier New"/>
          <w:color w:val="000000" w:themeColor="text1"/>
          <w:sz w:val="24"/>
          <w:szCs w:val="24"/>
        </w:rPr>
      </w:pPr>
      <w:r w:rsidRPr="00F75EB9">
        <w:rPr>
          <w:rFonts w:ascii="Courier New" w:hAnsi="Courier New" w:cs="Courier New"/>
          <w:color w:val="000000" w:themeColor="text1"/>
          <w:sz w:val="24"/>
          <w:szCs w:val="24"/>
          <w:lang w:val="en"/>
        </w:rPr>
        <w:lastRenderedPageBreak/>
        <w:t>I am also very excited that I can upload my assignment on this platform directly from my device and that I can see what percentage of similarity I have.</w:t>
      </w:r>
    </w:p>
    <w:p w:rsidR="001A05D5" w:rsidRPr="009355F7" w:rsidRDefault="001A05D5" w:rsidP="00D707F8">
      <w:pPr>
        <w:rPr>
          <w:rFonts w:ascii="Courier New" w:hAnsi="Courier New" w:cs="Courier New"/>
          <w:color w:val="000000" w:themeColor="text1"/>
          <w:sz w:val="24"/>
          <w:szCs w:val="24"/>
          <w:lang w:val="en-GB"/>
        </w:rPr>
      </w:pPr>
    </w:p>
    <w:p w:rsidR="0050479A" w:rsidRPr="009355F7" w:rsidRDefault="0050479A" w:rsidP="00D707F8">
      <w:pPr>
        <w:rPr>
          <w:rFonts w:ascii="Courier New" w:hAnsi="Courier New" w:cs="Courier New"/>
          <w:color w:val="000000" w:themeColor="text1"/>
          <w:sz w:val="24"/>
          <w:szCs w:val="24"/>
          <w:lang w:val="en-GB"/>
        </w:rPr>
      </w:pPr>
    </w:p>
    <w:p w:rsidR="0029776C" w:rsidRDefault="0029776C">
      <w:pPr>
        <w:pStyle w:val="PreformatatHTML"/>
        <w:spacing w:line="540" w:lineRule="atLeast"/>
        <w:divId w:val="651175921"/>
        <w:rPr>
          <w:color w:val="000000" w:themeColor="text1"/>
          <w:sz w:val="24"/>
          <w:szCs w:val="24"/>
          <w:lang w:val="en-GB"/>
        </w:rPr>
      </w:pPr>
    </w:p>
    <w:p w:rsidR="0029776C" w:rsidRDefault="0029776C">
      <w:pPr>
        <w:pStyle w:val="PreformatatHTML"/>
        <w:spacing w:line="540" w:lineRule="atLeast"/>
        <w:divId w:val="651175921"/>
        <w:rPr>
          <w:color w:val="000000" w:themeColor="text1"/>
          <w:sz w:val="24"/>
          <w:szCs w:val="24"/>
          <w:lang w:val="en-GB"/>
        </w:rPr>
      </w:pPr>
    </w:p>
    <w:p w:rsidR="007651C5" w:rsidRPr="009355F7" w:rsidRDefault="00363549">
      <w:pPr>
        <w:pStyle w:val="PreformatatHTML"/>
        <w:spacing w:line="540" w:lineRule="atLeast"/>
        <w:divId w:val="651175921"/>
        <w:rPr>
          <w:color w:val="000000" w:themeColor="text1"/>
          <w:sz w:val="24"/>
          <w:szCs w:val="24"/>
        </w:rPr>
      </w:pPr>
      <w:r w:rsidRPr="009355F7">
        <w:rPr>
          <w:color w:val="000000" w:themeColor="text1"/>
          <w:sz w:val="24"/>
          <w:szCs w:val="24"/>
          <w:lang w:val="en-GB"/>
        </w:rPr>
        <w:t>Olga</w:t>
      </w:r>
      <w:r w:rsidR="0093717D" w:rsidRPr="009355F7">
        <w:rPr>
          <w:color w:val="000000" w:themeColor="text1"/>
          <w:sz w:val="24"/>
          <w:szCs w:val="24"/>
          <w:lang w:val="en-GB"/>
        </w:rPr>
        <w:t xml:space="preserve"> </w:t>
      </w:r>
      <w:proofErr w:type="spellStart"/>
      <w:r w:rsidR="0093717D" w:rsidRPr="009355F7">
        <w:rPr>
          <w:color w:val="000000" w:themeColor="text1"/>
          <w:sz w:val="24"/>
          <w:szCs w:val="24"/>
          <w:lang w:val="en-GB"/>
        </w:rPr>
        <w:t>Kokoulina</w:t>
      </w:r>
      <w:proofErr w:type="spellEnd"/>
      <w:r w:rsidR="0093717D" w:rsidRPr="009355F7">
        <w:rPr>
          <w:color w:val="000000" w:themeColor="text1"/>
          <w:sz w:val="24"/>
          <w:szCs w:val="24"/>
          <w:lang w:val="en-GB"/>
        </w:rPr>
        <w:t xml:space="preserve"> </w:t>
      </w:r>
      <w:r w:rsidR="0029776C">
        <w:rPr>
          <w:color w:val="000000" w:themeColor="text1"/>
          <w:sz w:val="24"/>
          <w:szCs w:val="24"/>
          <w:lang w:val="en-GB"/>
        </w:rPr>
        <w:t>(2020)</w:t>
      </w:r>
      <w:r w:rsidR="0093717D" w:rsidRPr="009355F7">
        <w:rPr>
          <w:color w:val="000000" w:themeColor="text1"/>
          <w:sz w:val="24"/>
          <w:szCs w:val="24"/>
          <w:lang w:val="en-GB"/>
        </w:rPr>
        <w:t xml:space="preserve">describe Moodle to </w:t>
      </w:r>
      <w:r w:rsidR="007651C5" w:rsidRPr="009355F7">
        <w:rPr>
          <w:color w:val="000000" w:themeColor="text1"/>
          <w:sz w:val="24"/>
          <w:szCs w:val="24"/>
          <w:lang w:val="en"/>
        </w:rPr>
        <w:t xml:space="preserve">describes </w:t>
      </w:r>
      <w:proofErr w:type="spellStart"/>
      <w:r w:rsidR="007651C5" w:rsidRPr="009355F7">
        <w:rPr>
          <w:color w:val="000000" w:themeColor="text1"/>
          <w:sz w:val="24"/>
          <w:szCs w:val="24"/>
          <w:lang w:val="en"/>
        </w:rPr>
        <w:t>moodle</w:t>
      </w:r>
      <w:proofErr w:type="spellEnd"/>
      <w:r w:rsidR="007651C5" w:rsidRPr="009355F7">
        <w:rPr>
          <w:color w:val="000000" w:themeColor="text1"/>
          <w:sz w:val="24"/>
          <w:szCs w:val="24"/>
          <w:lang w:val="en"/>
        </w:rPr>
        <w:t xml:space="preserve"> as an online learning platform that offers you the opportunity to create online courses, add </w:t>
      </w:r>
      <w:proofErr w:type="spellStart"/>
      <w:r w:rsidR="007651C5" w:rsidRPr="009355F7">
        <w:rPr>
          <w:color w:val="000000" w:themeColor="text1"/>
          <w:sz w:val="24"/>
          <w:szCs w:val="24"/>
          <w:lang w:val="en"/>
        </w:rPr>
        <w:t>assigments</w:t>
      </w:r>
      <w:proofErr w:type="spellEnd"/>
      <w:r w:rsidR="007651C5" w:rsidRPr="009355F7">
        <w:rPr>
          <w:color w:val="000000" w:themeColor="text1"/>
          <w:sz w:val="24"/>
          <w:szCs w:val="24"/>
          <w:lang w:val="en"/>
        </w:rPr>
        <w:t>, and keep an eye on students. It also offers the possibility to communicate with both teachers and students. It also says that the platform is multifunctional and flexible. being very easy to get confused when you come across this platform for the first time.</w:t>
      </w:r>
    </w:p>
    <w:p w:rsidR="00133B70" w:rsidRPr="00133B70" w:rsidRDefault="00133B70" w:rsidP="00133B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806118388"/>
        <w:rPr>
          <w:rFonts w:ascii="Courier New" w:hAnsi="Courier New" w:cs="Courier New"/>
          <w:color w:val="000000" w:themeColor="text1"/>
          <w:sz w:val="24"/>
          <w:szCs w:val="24"/>
        </w:rPr>
      </w:pPr>
      <w:r w:rsidRPr="00133B70">
        <w:rPr>
          <w:rFonts w:ascii="Courier New" w:hAnsi="Courier New" w:cs="Courier New"/>
          <w:color w:val="000000" w:themeColor="text1"/>
          <w:sz w:val="24"/>
          <w:szCs w:val="24"/>
          <w:lang w:val="en"/>
        </w:rPr>
        <w:t>She also says that this platform is easy to handle after you have seen what it is about being very complex and used by many teachers and that it is a fun world where you can learn and relate to others</w:t>
      </w:r>
    </w:p>
    <w:p w:rsidR="00D707F8" w:rsidRPr="008A558F" w:rsidRDefault="00D707F8">
      <w:pPr>
        <w:rPr>
          <w:rFonts w:ascii="Courier New" w:hAnsi="Courier New" w:cs="Courier New"/>
          <w:color w:val="000000" w:themeColor="text1"/>
          <w:sz w:val="24"/>
          <w:szCs w:val="24"/>
          <w:lang w:val="en-GB"/>
        </w:rPr>
      </w:pP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t>This article describes a study carried out at the</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t xml:space="preserve">University of </w:t>
      </w:r>
      <w:proofErr w:type="spellStart"/>
      <w:r w:rsidRPr="00BC0DFA">
        <w:rPr>
          <w:rFonts w:ascii="Courier New" w:hAnsi="Courier New" w:cs="Courier New"/>
          <w:color w:val="000000" w:themeColor="text1"/>
          <w:sz w:val="24"/>
          <w:szCs w:val="24"/>
          <w:lang w:val="en"/>
        </w:rPr>
        <w:t>Aveiro</w:t>
      </w:r>
      <w:proofErr w:type="spellEnd"/>
      <w:r w:rsidRPr="00BC0DFA">
        <w:rPr>
          <w:rFonts w:ascii="Courier New" w:hAnsi="Courier New" w:cs="Courier New"/>
          <w:color w:val="000000" w:themeColor="text1"/>
          <w:sz w:val="24"/>
          <w:szCs w:val="24"/>
          <w:lang w:val="en"/>
        </w:rPr>
        <w:t xml:space="preserve"> (UA), Portugal that analyzes the functionalities and tools of the Moodle platform</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t>and their use by the students. The data was</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t>collected based on content analysis, one non</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t>structured interview with the person in charge of the</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t>Moodle from UA and a questionnaire applied to</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t>278 students. The results show that despite Moodle</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lastRenderedPageBreak/>
        <w:t>has a great potential, it is mainly used as a</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t>repository of materials. However, students</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t>recognize the importance of the use of other</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lang w:val="en"/>
        </w:rPr>
      </w:pPr>
      <w:r w:rsidRPr="00BC0DFA">
        <w:rPr>
          <w:rFonts w:ascii="Courier New" w:hAnsi="Courier New" w:cs="Courier New"/>
          <w:color w:val="000000" w:themeColor="text1"/>
          <w:sz w:val="24"/>
          <w:szCs w:val="24"/>
          <w:lang w:val="en"/>
        </w:rPr>
        <w:t>functionalities of this platform in order to promote</w:t>
      </w:r>
    </w:p>
    <w:p w:rsidR="00BC0DFA" w:rsidRPr="00BC0DFA" w:rsidRDefault="00BC0DFA" w:rsidP="00BC0D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99835249"/>
        <w:rPr>
          <w:rFonts w:ascii="Courier New" w:hAnsi="Courier New" w:cs="Courier New"/>
          <w:color w:val="000000" w:themeColor="text1"/>
          <w:sz w:val="24"/>
          <w:szCs w:val="24"/>
        </w:rPr>
      </w:pPr>
      <w:r w:rsidRPr="00BC0DFA">
        <w:rPr>
          <w:rFonts w:ascii="Courier New" w:hAnsi="Courier New" w:cs="Courier New"/>
          <w:color w:val="000000" w:themeColor="text1"/>
          <w:sz w:val="24"/>
          <w:szCs w:val="24"/>
          <w:lang w:val="en"/>
        </w:rPr>
        <w:t>the success of the teaching / learning process.</w:t>
      </w:r>
    </w:p>
    <w:p w:rsidR="0093717D" w:rsidRPr="008A558F" w:rsidRDefault="0080241E">
      <w:pPr>
        <w:rPr>
          <w:rFonts w:ascii="Courier New" w:hAnsi="Courier New" w:cs="Courier New"/>
          <w:color w:val="000000" w:themeColor="text1"/>
          <w:sz w:val="24"/>
          <w:szCs w:val="24"/>
          <w:lang w:val="en-GB"/>
        </w:rPr>
      </w:pPr>
      <w:r w:rsidRPr="008A558F">
        <w:rPr>
          <w:rFonts w:ascii="Courier New" w:hAnsi="Courier New" w:cs="Courier New"/>
          <w:color w:val="000000" w:themeColor="text1"/>
          <w:sz w:val="24"/>
          <w:szCs w:val="24"/>
          <w:lang w:val="en-GB"/>
        </w:rPr>
        <w:t xml:space="preserve"> </w:t>
      </w:r>
    </w:p>
    <w:p w:rsidR="003D15ED" w:rsidRPr="008A558F" w:rsidRDefault="003D15ED" w:rsidP="003D15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632711574"/>
        <w:rPr>
          <w:rFonts w:ascii="Courier New" w:hAnsi="Courier New" w:cs="Courier New"/>
          <w:color w:val="000000" w:themeColor="text1"/>
          <w:sz w:val="24"/>
          <w:szCs w:val="24"/>
          <w:lang w:val="en"/>
        </w:rPr>
      </w:pPr>
      <w:r w:rsidRPr="003D15ED">
        <w:rPr>
          <w:rFonts w:ascii="Courier New" w:hAnsi="Courier New" w:cs="Courier New"/>
          <w:color w:val="000000" w:themeColor="text1"/>
          <w:sz w:val="24"/>
          <w:szCs w:val="24"/>
          <w:lang w:val="en"/>
        </w:rPr>
        <w:t>A study done on several students showed that they experienced more problems than those who were taught face to face. They said the following:</w:t>
      </w:r>
    </w:p>
    <w:p w:rsidR="00F0529C" w:rsidRPr="003D15ED" w:rsidRDefault="00F0529C" w:rsidP="003D15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632711574"/>
        <w:rPr>
          <w:rFonts w:ascii="Courier New" w:hAnsi="Courier New" w:cs="Courier New"/>
          <w:color w:val="000000" w:themeColor="text1"/>
          <w:sz w:val="24"/>
          <w:szCs w:val="24"/>
        </w:rPr>
      </w:pPr>
    </w:p>
    <w:p w:rsidR="00712F95" w:rsidRPr="008A558F" w:rsidRDefault="003D35D6" w:rsidP="003D35D6">
      <w:pPr>
        <w:rPr>
          <w:rFonts w:ascii="Courier New" w:hAnsi="Courier New" w:cs="Courier New"/>
          <w:color w:val="000000" w:themeColor="text1"/>
          <w:sz w:val="24"/>
          <w:szCs w:val="24"/>
          <w:lang w:val="en-GB"/>
        </w:rPr>
      </w:pPr>
      <w:r w:rsidRPr="008A558F">
        <w:rPr>
          <w:rFonts w:ascii="Courier New" w:hAnsi="Courier New" w:cs="Courier New"/>
          <w:color w:val="000000" w:themeColor="text1"/>
          <w:sz w:val="24"/>
          <w:szCs w:val="24"/>
          <w:lang w:val="en-GB"/>
        </w:rPr>
        <w:t>Previous research found the benefits from the use of Moodle in the secondary education (Kok 2008; Lu &amp; Law 2011; White 2010). Moodle is not a content listing system, but mainly a learning system that enables the participants to learn through interaction, on the basis of the principles of social constructivism (</w:t>
      </w:r>
      <w:proofErr w:type="spellStart"/>
      <w:r w:rsidRPr="008A558F">
        <w:rPr>
          <w:rFonts w:ascii="Courier New" w:hAnsi="Courier New" w:cs="Courier New"/>
          <w:color w:val="000000" w:themeColor="text1"/>
          <w:sz w:val="24"/>
          <w:szCs w:val="24"/>
          <w:lang w:val="en-GB"/>
        </w:rPr>
        <w:t>Palinscar</w:t>
      </w:r>
      <w:proofErr w:type="spellEnd"/>
      <w:r w:rsidRPr="008A558F">
        <w:rPr>
          <w:rFonts w:ascii="Courier New" w:hAnsi="Courier New" w:cs="Courier New"/>
          <w:color w:val="000000" w:themeColor="text1"/>
          <w:sz w:val="24"/>
          <w:szCs w:val="24"/>
          <w:lang w:val="en-GB"/>
        </w:rPr>
        <w:t xml:space="preserve"> 1998).</w:t>
      </w:r>
    </w:p>
    <w:p w:rsidR="00F0529C" w:rsidRPr="008A558F" w:rsidRDefault="00F0529C" w:rsidP="003D35D6">
      <w:pPr>
        <w:rPr>
          <w:rFonts w:ascii="Courier New" w:hAnsi="Courier New" w:cs="Courier New"/>
          <w:color w:val="000000" w:themeColor="text1"/>
          <w:sz w:val="24"/>
          <w:szCs w:val="24"/>
          <w:lang w:val="en-GB"/>
        </w:rPr>
      </w:pPr>
    </w:p>
    <w:p w:rsidR="00712F95" w:rsidRPr="008A558F" w:rsidRDefault="003D35D6" w:rsidP="003D35D6">
      <w:pPr>
        <w:rPr>
          <w:rFonts w:ascii="Courier New" w:hAnsi="Courier New" w:cs="Courier New"/>
          <w:color w:val="000000" w:themeColor="text1"/>
          <w:sz w:val="24"/>
          <w:szCs w:val="24"/>
          <w:lang w:val="en-GB"/>
        </w:rPr>
      </w:pPr>
      <w:r w:rsidRPr="008A558F">
        <w:rPr>
          <w:rFonts w:ascii="Courier New" w:hAnsi="Courier New" w:cs="Courier New"/>
          <w:color w:val="000000" w:themeColor="text1"/>
          <w:sz w:val="24"/>
          <w:szCs w:val="24"/>
          <w:lang w:val="en-GB"/>
        </w:rPr>
        <w:t xml:space="preserve"> </w:t>
      </w:r>
    </w:p>
    <w:p w:rsidR="00712F95" w:rsidRPr="008A558F" w:rsidRDefault="003D35D6" w:rsidP="003D35D6">
      <w:pPr>
        <w:rPr>
          <w:rFonts w:ascii="Courier New" w:hAnsi="Courier New" w:cs="Courier New"/>
          <w:color w:val="000000" w:themeColor="text1"/>
          <w:sz w:val="24"/>
          <w:szCs w:val="24"/>
          <w:lang w:val="en-GB"/>
        </w:rPr>
      </w:pPr>
      <w:r w:rsidRPr="008A558F">
        <w:rPr>
          <w:rFonts w:ascii="Courier New" w:hAnsi="Courier New" w:cs="Courier New"/>
          <w:color w:val="000000" w:themeColor="text1"/>
          <w:sz w:val="24"/>
          <w:szCs w:val="24"/>
          <w:lang w:val="en-GB"/>
        </w:rPr>
        <w:t>Social interactions that improve the motivation to learn and advance the educational process take place within the Moodle platform. Moodle allows teachers to create web learning groups, offering educational programs, though the web (Hughes 2007; McGill &amp; Hobbs 2008).</w:t>
      </w:r>
    </w:p>
    <w:p w:rsidR="00681564" w:rsidRPr="008A558F" w:rsidRDefault="00681564" w:rsidP="003D35D6">
      <w:pPr>
        <w:rPr>
          <w:rFonts w:ascii="Courier New" w:hAnsi="Courier New" w:cs="Courier New"/>
          <w:color w:val="000000" w:themeColor="text1"/>
          <w:sz w:val="24"/>
          <w:szCs w:val="24"/>
          <w:lang w:val="en-GB"/>
        </w:rPr>
      </w:pPr>
    </w:p>
    <w:p w:rsidR="00681564" w:rsidRPr="008A558F" w:rsidRDefault="003D35D6" w:rsidP="003D35D6">
      <w:pPr>
        <w:rPr>
          <w:rFonts w:ascii="Courier New" w:hAnsi="Courier New" w:cs="Courier New"/>
          <w:color w:val="000000" w:themeColor="text1"/>
          <w:sz w:val="24"/>
          <w:szCs w:val="24"/>
          <w:lang w:val="en-GB"/>
        </w:rPr>
      </w:pPr>
      <w:r w:rsidRPr="008A558F">
        <w:rPr>
          <w:rFonts w:ascii="Courier New" w:hAnsi="Courier New" w:cs="Courier New"/>
          <w:color w:val="000000" w:themeColor="text1"/>
          <w:sz w:val="24"/>
          <w:szCs w:val="24"/>
          <w:lang w:val="en-GB"/>
        </w:rPr>
        <w:t xml:space="preserve"> The teacher can create virtual classrooms and courses (Deng &amp; Tavares 2013), register students, create their profiles, create websites and discussion forums, post educational material, create student groups and assign projects, create, distribute and grade quizzes, and, finally, automatically follow each student's activity (Hammond 2005; </w:t>
      </w:r>
      <w:proofErr w:type="spellStart"/>
      <w:r w:rsidRPr="008A558F">
        <w:rPr>
          <w:rFonts w:ascii="Courier New" w:hAnsi="Courier New" w:cs="Courier New"/>
          <w:color w:val="000000" w:themeColor="text1"/>
          <w:sz w:val="24"/>
          <w:szCs w:val="24"/>
          <w:lang w:val="en-GB"/>
        </w:rPr>
        <w:t>Xie</w:t>
      </w:r>
      <w:proofErr w:type="spellEnd"/>
      <w:r w:rsidRPr="008A558F">
        <w:rPr>
          <w:rFonts w:ascii="Courier New" w:hAnsi="Courier New" w:cs="Courier New"/>
          <w:color w:val="000000" w:themeColor="text1"/>
          <w:sz w:val="24"/>
          <w:szCs w:val="24"/>
          <w:lang w:val="en-GB"/>
        </w:rPr>
        <w:t xml:space="preserve"> et al. 2006; McGill &amp; Hobbs 2008; </w:t>
      </w:r>
      <w:proofErr w:type="spellStart"/>
      <w:r w:rsidRPr="008A558F">
        <w:rPr>
          <w:rFonts w:ascii="Courier New" w:hAnsi="Courier New" w:cs="Courier New"/>
          <w:color w:val="000000" w:themeColor="text1"/>
          <w:sz w:val="24"/>
          <w:szCs w:val="24"/>
          <w:lang w:val="en-GB"/>
        </w:rPr>
        <w:t>Katsamani</w:t>
      </w:r>
      <w:proofErr w:type="spellEnd"/>
      <w:r w:rsidRPr="008A558F">
        <w:rPr>
          <w:rFonts w:ascii="Courier New" w:hAnsi="Courier New" w:cs="Courier New"/>
          <w:color w:val="000000" w:themeColor="text1"/>
          <w:sz w:val="24"/>
          <w:szCs w:val="24"/>
          <w:lang w:val="en-GB"/>
        </w:rPr>
        <w:t xml:space="preserve"> et al. 2013).</w:t>
      </w:r>
    </w:p>
    <w:p w:rsidR="00F0529C" w:rsidRPr="008A558F" w:rsidRDefault="00F0529C" w:rsidP="003D35D6">
      <w:pPr>
        <w:rPr>
          <w:rFonts w:ascii="Courier New" w:hAnsi="Courier New" w:cs="Courier New"/>
          <w:color w:val="000000" w:themeColor="text1"/>
          <w:sz w:val="24"/>
          <w:szCs w:val="24"/>
          <w:lang w:val="en-GB"/>
        </w:rPr>
      </w:pPr>
    </w:p>
    <w:p w:rsidR="003D35D6" w:rsidRPr="008A558F" w:rsidRDefault="003D35D6" w:rsidP="003D35D6">
      <w:pPr>
        <w:rPr>
          <w:rFonts w:ascii="Courier New" w:hAnsi="Courier New" w:cs="Courier New"/>
          <w:color w:val="000000" w:themeColor="text1"/>
          <w:sz w:val="24"/>
          <w:szCs w:val="24"/>
          <w:lang w:val="en-GB"/>
        </w:rPr>
      </w:pPr>
      <w:r w:rsidRPr="008A558F">
        <w:rPr>
          <w:rFonts w:ascii="Courier New" w:hAnsi="Courier New" w:cs="Courier New"/>
          <w:color w:val="000000" w:themeColor="text1"/>
          <w:sz w:val="24"/>
          <w:szCs w:val="24"/>
          <w:lang w:val="en-GB"/>
        </w:rPr>
        <w:t xml:space="preserve"> The creation of a virtual classroom and the model of hybrid learning that is applied for each Moodle course, combines the presence of students in the school environment during class hours with the possibility to collaborate outside the areas of study at a time and place convenient to each school (</w:t>
      </w:r>
      <w:proofErr w:type="spellStart"/>
      <w:r w:rsidRPr="008A558F">
        <w:rPr>
          <w:rFonts w:ascii="Courier New" w:hAnsi="Courier New" w:cs="Courier New"/>
          <w:color w:val="000000" w:themeColor="text1"/>
          <w:sz w:val="24"/>
          <w:szCs w:val="24"/>
          <w:lang w:val="en-GB"/>
        </w:rPr>
        <w:t>Psycharis</w:t>
      </w:r>
      <w:proofErr w:type="spellEnd"/>
      <w:r w:rsidRPr="008A558F">
        <w:rPr>
          <w:rFonts w:ascii="Courier New" w:hAnsi="Courier New" w:cs="Courier New"/>
          <w:color w:val="000000" w:themeColor="text1"/>
          <w:sz w:val="24"/>
          <w:szCs w:val="24"/>
          <w:lang w:val="en-GB"/>
        </w:rPr>
        <w:t xml:space="preserve"> et al. 2013) or university student (</w:t>
      </w:r>
      <w:proofErr w:type="spellStart"/>
      <w:r w:rsidRPr="008A558F">
        <w:rPr>
          <w:rFonts w:ascii="Courier New" w:hAnsi="Courier New" w:cs="Courier New"/>
          <w:color w:val="000000" w:themeColor="text1"/>
          <w:sz w:val="24"/>
          <w:szCs w:val="24"/>
          <w:lang w:val="en-GB"/>
        </w:rPr>
        <w:t>Katsamani</w:t>
      </w:r>
      <w:proofErr w:type="spellEnd"/>
      <w:r w:rsidRPr="008A558F">
        <w:rPr>
          <w:rFonts w:ascii="Courier New" w:hAnsi="Courier New" w:cs="Courier New"/>
          <w:color w:val="000000" w:themeColor="text1"/>
          <w:sz w:val="24"/>
          <w:szCs w:val="24"/>
          <w:lang w:val="en-GB"/>
        </w:rPr>
        <w:t xml:space="preserve"> et al. 2013; Lara et al. 2014).</w:t>
      </w:r>
    </w:p>
    <w:p w:rsidR="00681564" w:rsidRPr="008A558F" w:rsidRDefault="00681564" w:rsidP="003D35D6">
      <w:pPr>
        <w:rPr>
          <w:rFonts w:ascii="Courier New" w:hAnsi="Courier New" w:cs="Courier New"/>
          <w:color w:val="000000" w:themeColor="text1"/>
          <w:sz w:val="24"/>
          <w:szCs w:val="24"/>
          <w:lang w:val="en-GB"/>
        </w:rPr>
      </w:pPr>
    </w:p>
    <w:p w:rsidR="003D35D6" w:rsidRPr="008A558F" w:rsidRDefault="003D35D6" w:rsidP="003D35D6">
      <w:pPr>
        <w:rPr>
          <w:rFonts w:ascii="Courier New" w:hAnsi="Courier New" w:cs="Courier New"/>
          <w:color w:val="000000" w:themeColor="text1"/>
          <w:sz w:val="24"/>
          <w:szCs w:val="24"/>
          <w:lang w:val="en-GB"/>
        </w:rPr>
      </w:pPr>
      <w:r w:rsidRPr="008A558F">
        <w:rPr>
          <w:rFonts w:ascii="Courier New" w:hAnsi="Courier New" w:cs="Courier New"/>
          <w:color w:val="000000" w:themeColor="text1"/>
          <w:sz w:val="24"/>
          <w:szCs w:val="24"/>
          <w:lang w:val="en-GB"/>
        </w:rPr>
        <w:t xml:space="preserve">The evaluation of the reception of the Moodle platform, is a particularly interesting process, which has been implemented </w:t>
      </w:r>
      <w:r w:rsidRPr="008A558F">
        <w:rPr>
          <w:rFonts w:ascii="Courier New" w:hAnsi="Courier New" w:cs="Courier New"/>
          <w:color w:val="000000" w:themeColor="text1"/>
          <w:sz w:val="24"/>
          <w:szCs w:val="24"/>
          <w:lang w:val="en-GB"/>
        </w:rPr>
        <w:lastRenderedPageBreak/>
        <w:t xml:space="preserve">based on the TAM (Technology Acceptance Model) (Sánchez &amp; </w:t>
      </w:r>
      <w:proofErr w:type="spellStart"/>
      <w:r w:rsidRPr="008A558F">
        <w:rPr>
          <w:rFonts w:ascii="Courier New" w:hAnsi="Courier New" w:cs="Courier New"/>
          <w:color w:val="000000" w:themeColor="text1"/>
          <w:sz w:val="24"/>
          <w:szCs w:val="24"/>
          <w:lang w:val="en-GB"/>
        </w:rPr>
        <w:t>Hueros</w:t>
      </w:r>
      <w:proofErr w:type="spellEnd"/>
      <w:r w:rsidRPr="008A558F">
        <w:rPr>
          <w:rFonts w:ascii="Courier New" w:hAnsi="Courier New" w:cs="Courier New"/>
          <w:color w:val="000000" w:themeColor="text1"/>
          <w:sz w:val="24"/>
          <w:szCs w:val="24"/>
          <w:lang w:val="en-GB"/>
        </w:rPr>
        <w:t xml:space="preserve"> 2010) with encouraging results for the current Greek education system, concerning classes related to the natural sciences (</w:t>
      </w:r>
      <w:proofErr w:type="spellStart"/>
      <w:r w:rsidRPr="008A558F">
        <w:rPr>
          <w:rFonts w:ascii="Courier New" w:hAnsi="Courier New" w:cs="Courier New"/>
          <w:color w:val="000000" w:themeColor="text1"/>
          <w:sz w:val="24"/>
          <w:szCs w:val="24"/>
          <w:lang w:val="en-GB"/>
        </w:rPr>
        <w:t>Psycharis</w:t>
      </w:r>
      <w:proofErr w:type="spellEnd"/>
      <w:r w:rsidRPr="008A558F">
        <w:rPr>
          <w:rFonts w:ascii="Courier New" w:hAnsi="Courier New" w:cs="Courier New"/>
          <w:color w:val="000000" w:themeColor="text1"/>
          <w:sz w:val="24"/>
          <w:szCs w:val="24"/>
          <w:lang w:val="en-GB"/>
        </w:rPr>
        <w:t xml:space="preserve"> et al. 2013). </w:t>
      </w:r>
      <w:proofErr w:type="spellStart"/>
      <w:r w:rsidRPr="008A558F">
        <w:rPr>
          <w:rFonts w:ascii="Courier New" w:hAnsi="Courier New" w:cs="Courier New"/>
          <w:color w:val="000000" w:themeColor="text1"/>
          <w:sz w:val="24"/>
          <w:szCs w:val="24"/>
          <w:lang w:val="en-GB"/>
        </w:rPr>
        <w:t>Sankey</w:t>
      </w:r>
      <w:proofErr w:type="spellEnd"/>
      <w:r w:rsidRPr="008A558F">
        <w:rPr>
          <w:rFonts w:ascii="Courier New" w:hAnsi="Courier New" w:cs="Courier New"/>
          <w:color w:val="000000" w:themeColor="text1"/>
          <w:sz w:val="24"/>
          <w:szCs w:val="24"/>
          <w:lang w:val="en-GB"/>
        </w:rPr>
        <w:t xml:space="preserve"> and Hunt (2013) propose the adoption of a flipped classroom approach, in order to be successful in the transition to a new mode of learning which requires both a holistic institutional planning approach.</w:t>
      </w:r>
    </w:p>
    <w:p w:rsidR="00133B70" w:rsidRPr="008A558F" w:rsidRDefault="003D35D6">
      <w:pPr>
        <w:rPr>
          <w:rFonts w:ascii="Courier New" w:hAnsi="Courier New" w:cs="Courier New"/>
          <w:color w:val="000000" w:themeColor="text1"/>
          <w:sz w:val="24"/>
          <w:szCs w:val="24"/>
          <w:lang w:val="en-GB"/>
        </w:rPr>
      </w:pPr>
      <w:r w:rsidRPr="008A558F">
        <w:rPr>
          <w:rFonts w:ascii="Courier New" w:hAnsi="Courier New" w:cs="Courier New"/>
          <w:color w:val="000000" w:themeColor="text1"/>
          <w:sz w:val="24"/>
          <w:szCs w:val="24"/>
          <w:lang w:val="en-GB"/>
        </w:rPr>
        <w:t xml:space="preserve">Wendt and </w:t>
      </w:r>
      <w:proofErr w:type="spellStart"/>
      <w:r w:rsidRPr="008A558F">
        <w:rPr>
          <w:rFonts w:ascii="Courier New" w:hAnsi="Courier New" w:cs="Courier New"/>
          <w:color w:val="000000" w:themeColor="text1"/>
          <w:sz w:val="24"/>
          <w:szCs w:val="24"/>
          <w:lang w:val="en-GB"/>
        </w:rPr>
        <w:t>Rockinson-Szapkiw</w:t>
      </w:r>
      <w:proofErr w:type="spellEnd"/>
      <w:r w:rsidRPr="008A558F">
        <w:rPr>
          <w:rFonts w:ascii="Courier New" w:hAnsi="Courier New" w:cs="Courier New"/>
          <w:color w:val="000000" w:themeColor="text1"/>
          <w:sz w:val="24"/>
          <w:szCs w:val="24"/>
          <w:lang w:val="en-GB"/>
        </w:rPr>
        <w:t xml:space="preserve"> (2014) performed a 9-week period experiment with a group of eight-grade students in order to examine the effects of online collaborative learning. The </w:t>
      </w:r>
      <w:proofErr w:type="spellStart"/>
      <w:r w:rsidRPr="008A558F">
        <w:rPr>
          <w:rFonts w:ascii="Courier New" w:hAnsi="Courier New" w:cs="Courier New"/>
          <w:color w:val="000000" w:themeColor="text1"/>
          <w:sz w:val="24"/>
          <w:szCs w:val="24"/>
          <w:lang w:val="en-GB"/>
        </w:rPr>
        <w:t>Edmodo</w:t>
      </w:r>
      <w:proofErr w:type="spellEnd"/>
      <w:r w:rsidRPr="008A558F">
        <w:rPr>
          <w:rFonts w:ascii="Courier New" w:hAnsi="Courier New" w:cs="Courier New"/>
          <w:color w:val="000000" w:themeColor="text1"/>
          <w:sz w:val="24"/>
          <w:szCs w:val="24"/>
          <w:lang w:val="en-GB"/>
        </w:rPr>
        <w:t xml:space="preserve"> educational platform was used in a hybrid learning environment. This study revealed that students who participated in the online classroom had developed a weaker sense of community compared with the students of the traditional face-to-face classroom (Wendt &amp; </w:t>
      </w:r>
      <w:proofErr w:type="spellStart"/>
      <w:r w:rsidRPr="008A558F">
        <w:rPr>
          <w:rFonts w:ascii="Courier New" w:hAnsi="Courier New" w:cs="Courier New"/>
          <w:color w:val="000000" w:themeColor="text1"/>
          <w:sz w:val="24"/>
          <w:szCs w:val="24"/>
          <w:lang w:val="en-GB"/>
        </w:rPr>
        <w:t>Rockinson</w:t>
      </w:r>
      <w:proofErr w:type="spellEnd"/>
      <w:r w:rsidRPr="008A558F">
        <w:rPr>
          <w:rFonts w:ascii="Courier New" w:hAnsi="Courier New" w:cs="Courier New"/>
          <w:color w:val="000000" w:themeColor="text1"/>
          <w:sz w:val="24"/>
          <w:szCs w:val="24"/>
          <w:lang w:val="en-GB"/>
        </w:rPr>
        <w:t xml:space="preserve">- </w:t>
      </w:r>
      <w:proofErr w:type="spellStart"/>
      <w:r w:rsidRPr="008A558F">
        <w:rPr>
          <w:rFonts w:ascii="Courier New" w:hAnsi="Courier New" w:cs="Courier New"/>
          <w:color w:val="000000" w:themeColor="text1"/>
          <w:sz w:val="24"/>
          <w:szCs w:val="24"/>
          <w:lang w:val="en-GB"/>
        </w:rPr>
        <w:t>Szapkiw</w:t>
      </w:r>
      <w:proofErr w:type="spellEnd"/>
      <w:r w:rsidRPr="008A558F">
        <w:rPr>
          <w:rFonts w:ascii="Courier New" w:hAnsi="Courier New" w:cs="Courier New"/>
          <w:color w:val="000000" w:themeColor="text1"/>
          <w:sz w:val="24"/>
          <w:szCs w:val="24"/>
          <w:lang w:val="en-GB"/>
        </w:rPr>
        <w:t xml:space="preserve"> 2014).</w:t>
      </w:r>
    </w:p>
    <w:p w:rsidR="001C0A86" w:rsidRDefault="00B87222">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    </w:t>
      </w:r>
    </w:p>
    <w:p w:rsidR="00B87222" w:rsidRDefault="00B87222">
      <w:pPr>
        <w:rPr>
          <w:rFonts w:ascii="Courier New" w:hAnsi="Courier New" w:cs="Courier New"/>
          <w:color w:val="000000" w:themeColor="text1"/>
          <w:sz w:val="24"/>
          <w:szCs w:val="24"/>
          <w:lang w:val="en-GB"/>
        </w:rPr>
      </w:pPr>
    </w:p>
    <w:p w:rsidR="00B87222" w:rsidRDefault="00B87222">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Aims and objectives </w:t>
      </w:r>
    </w:p>
    <w:p w:rsidR="00B87222" w:rsidRPr="008A558F" w:rsidRDefault="00316FF1">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My</w:t>
      </w:r>
      <w:r w:rsidR="00884DD6">
        <w:rPr>
          <w:rFonts w:ascii="Courier New" w:hAnsi="Courier New" w:cs="Courier New"/>
          <w:color w:val="000000" w:themeColor="text1"/>
          <w:sz w:val="24"/>
          <w:szCs w:val="24"/>
          <w:lang w:val="en-GB"/>
        </w:rPr>
        <w:t xml:space="preserve"> aims </w:t>
      </w:r>
    </w:p>
    <w:p w:rsidR="001C0A86" w:rsidRDefault="001C0A86">
      <w:pPr>
        <w:rPr>
          <w:rFonts w:ascii="Courier New" w:hAnsi="Courier New" w:cs="Courier New"/>
          <w:sz w:val="24"/>
          <w:szCs w:val="24"/>
          <w:lang w:val="en-GB"/>
        </w:rPr>
      </w:pPr>
    </w:p>
    <w:p w:rsidR="000C0544" w:rsidRPr="000C0544" w:rsidRDefault="000C0544" w:rsidP="000C05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218667565"/>
        <w:rPr>
          <w:rFonts w:ascii="Courier New" w:hAnsi="Courier New" w:cs="Courier New"/>
          <w:color w:val="000000" w:themeColor="text1"/>
          <w:sz w:val="24"/>
          <w:szCs w:val="24"/>
        </w:rPr>
      </w:pPr>
      <w:r w:rsidRPr="000C0544">
        <w:rPr>
          <w:rFonts w:ascii="Courier New" w:hAnsi="Courier New" w:cs="Courier New"/>
          <w:color w:val="000000" w:themeColor="text1"/>
          <w:sz w:val="24"/>
          <w:szCs w:val="24"/>
          <w:lang w:val="en"/>
        </w:rPr>
        <w:t xml:space="preserve">I can say that my </w:t>
      </w:r>
      <w:r w:rsidR="00EE686B" w:rsidRPr="00EE686B">
        <w:rPr>
          <w:rFonts w:ascii="Courier New" w:hAnsi="Courier New" w:cs="Courier New"/>
          <w:color w:val="000000" w:themeColor="text1"/>
          <w:sz w:val="24"/>
          <w:szCs w:val="24"/>
          <w:lang w:val="en"/>
        </w:rPr>
        <w:t>aims</w:t>
      </w:r>
      <w:r w:rsidRPr="000C0544">
        <w:rPr>
          <w:rFonts w:ascii="Courier New" w:hAnsi="Courier New" w:cs="Courier New"/>
          <w:color w:val="000000" w:themeColor="text1"/>
          <w:sz w:val="24"/>
          <w:szCs w:val="24"/>
          <w:lang w:val="en"/>
        </w:rPr>
        <w:t xml:space="preserve"> are to stay with as much knowledge as possible about this module because I know that I am developing as a person and to pass this module with a good grade. I can also say that one of my goals is to become a man of value and success for me and my future business.</w:t>
      </w:r>
    </w:p>
    <w:p w:rsidR="001C0A86" w:rsidRPr="00EE686B" w:rsidRDefault="001C0A86">
      <w:pPr>
        <w:rPr>
          <w:rFonts w:ascii="Courier New" w:hAnsi="Courier New" w:cs="Courier New"/>
          <w:color w:val="000000" w:themeColor="text1"/>
          <w:sz w:val="24"/>
          <w:szCs w:val="24"/>
          <w:lang w:val="en-GB"/>
        </w:rPr>
      </w:pPr>
    </w:p>
    <w:p w:rsidR="000C0544" w:rsidRPr="00EE686B" w:rsidRDefault="00FD0A31">
      <w:pPr>
        <w:rPr>
          <w:rFonts w:ascii="Courier New" w:hAnsi="Courier New" w:cs="Courier New"/>
          <w:color w:val="000000" w:themeColor="text1"/>
          <w:sz w:val="24"/>
          <w:szCs w:val="24"/>
          <w:lang w:val="en-GB"/>
        </w:rPr>
      </w:pPr>
      <w:r w:rsidRPr="00EE686B">
        <w:rPr>
          <w:rFonts w:ascii="Courier New" w:hAnsi="Courier New" w:cs="Courier New"/>
          <w:color w:val="000000" w:themeColor="text1"/>
          <w:sz w:val="24"/>
          <w:szCs w:val="24"/>
          <w:lang w:val="en-GB"/>
        </w:rPr>
        <w:t xml:space="preserve">My </w:t>
      </w:r>
      <w:r w:rsidR="00EE686B" w:rsidRPr="00EE686B">
        <w:rPr>
          <w:rFonts w:ascii="Courier New" w:hAnsi="Courier New" w:cs="Courier New"/>
          <w:color w:val="000000" w:themeColor="text1"/>
          <w:sz w:val="24"/>
          <w:szCs w:val="24"/>
          <w:lang w:val="en-GB"/>
        </w:rPr>
        <w:t xml:space="preserve">objective </w:t>
      </w:r>
    </w:p>
    <w:p w:rsidR="00EE686B" w:rsidRPr="00EE686B" w:rsidRDefault="00EE686B">
      <w:pPr>
        <w:rPr>
          <w:rFonts w:ascii="Courier New" w:hAnsi="Courier New" w:cs="Courier New"/>
          <w:color w:val="000000" w:themeColor="text1"/>
          <w:sz w:val="24"/>
          <w:szCs w:val="24"/>
          <w:lang w:val="en-GB"/>
        </w:rPr>
      </w:pPr>
    </w:p>
    <w:p w:rsidR="00EE686B" w:rsidRPr="00EE686B" w:rsidRDefault="00EE686B">
      <w:pPr>
        <w:rPr>
          <w:rFonts w:ascii="Courier New" w:hAnsi="Courier New" w:cs="Courier New"/>
          <w:color w:val="000000" w:themeColor="text1"/>
          <w:sz w:val="24"/>
          <w:szCs w:val="24"/>
          <w:lang w:val="en-GB"/>
        </w:rPr>
      </w:pPr>
    </w:p>
    <w:p w:rsidR="00EE686B" w:rsidRPr="00EE686B" w:rsidRDefault="00EE686B" w:rsidP="00EE68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631324585"/>
        <w:rPr>
          <w:rFonts w:ascii="Courier New" w:hAnsi="Courier New" w:cs="Courier New"/>
          <w:color w:val="000000" w:themeColor="text1"/>
          <w:sz w:val="24"/>
          <w:szCs w:val="24"/>
        </w:rPr>
      </w:pPr>
      <w:r w:rsidRPr="00EE686B">
        <w:rPr>
          <w:rFonts w:ascii="Courier New" w:hAnsi="Courier New" w:cs="Courier New"/>
          <w:color w:val="000000" w:themeColor="text1"/>
          <w:sz w:val="24"/>
          <w:szCs w:val="24"/>
          <w:lang w:val="en"/>
        </w:rPr>
        <w:t xml:space="preserve">My objective for achieving my goals is to be as attentive as possible to what is taught to me in class and not to limit myself only to that information, always to be looking for new information so that I can develop myself as much as I can. in the future I can use all the skills learned and acquired during this module. Also the fact that I want much more from </w:t>
      </w:r>
      <w:r w:rsidRPr="00EE686B">
        <w:rPr>
          <w:rFonts w:ascii="Courier New" w:hAnsi="Courier New" w:cs="Courier New"/>
          <w:color w:val="000000" w:themeColor="text1"/>
          <w:sz w:val="24"/>
          <w:szCs w:val="24"/>
          <w:lang w:val="en"/>
        </w:rPr>
        <w:lastRenderedPageBreak/>
        <w:t>my life gives me an advantage because I have a great thirst to improve my knowledge that I already had</w:t>
      </w:r>
      <w:r w:rsidR="007A1C37">
        <w:rPr>
          <w:rFonts w:ascii="Courier New" w:hAnsi="Courier New" w:cs="Courier New"/>
          <w:color w:val="000000" w:themeColor="text1"/>
          <w:sz w:val="24"/>
          <w:szCs w:val="24"/>
          <w:lang w:val="en"/>
        </w:rPr>
        <w:t xml:space="preserve"> and can </w:t>
      </w:r>
      <w:r w:rsidR="002B0E6C">
        <w:rPr>
          <w:rFonts w:ascii="Courier New" w:hAnsi="Courier New" w:cs="Courier New"/>
          <w:color w:val="000000" w:themeColor="text1"/>
          <w:sz w:val="24"/>
          <w:szCs w:val="24"/>
          <w:lang w:val="en"/>
        </w:rPr>
        <w:t>learn .</w:t>
      </w:r>
    </w:p>
    <w:p w:rsidR="001C0A86" w:rsidRDefault="005E6177">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 </w:t>
      </w:r>
    </w:p>
    <w:p w:rsidR="005E6177" w:rsidRDefault="005E6177">
      <w:pPr>
        <w:rPr>
          <w:rFonts w:ascii="Courier New" w:hAnsi="Courier New" w:cs="Courier New"/>
          <w:color w:val="000000" w:themeColor="text1"/>
          <w:sz w:val="24"/>
          <w:szCs w:val="24"/>
          <w:lang w:val="en-GB"/>
        </w:rPr>
      </w:pPr>
    </w:p>
    <w:p w:rsidR="005E6177" w:rsidRDefault="005E6177">
      <w:pPr>
        <w:rPr>
          <w:rFonts w:ascii="Courier New" w:hAnsi="Courier New" w:cs="Courier New"/>
          <w:color w:val="000000" w:themeColor="text1"/>
          <w:sz w:val="24"/>
          <w:szCs w:val="24"/>
          <w:lang w:val="en-GB"/>
        </w:rPr>
      </w:pPr>
    </w:p>
    <w:p w:rsidR="005E6177" w:rsidRDefault="005E6177">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Methodologies </w:t>
      </w:r>
    </w:p>
    <w:p w:rsidR="00DF76A5" w:rsidRDefault="00DF76A5">
      <w:pPr>
        <w:rPr>
          <w:rFonts w:ascii="Courier New" w:hAnsi="Courier New" w:cs="Courier New"/>
          <w:color w:val="000000" w:themeColor="text1"/>
          <w:sz w:val="24"/>
          <w:szCs w:val="24"/>
          <w:lang w:val="en-GB"/>
        </w:rPr>
      </w:pPr>
    </w:p>
    <w:p w:rsidR="00DF76A5" w:rsidRDefault="00DF76A5">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Data classification </w:t>
      </w:r>
    </w:p>
    <w:p w:rsidR="005E6177" w:rsidRPr="00EE686B" w:rsidRDefault="005E6177">
      <w:pPr>
        <w:rPr>
          <w:rFonts w:ascii="Courier New" w:hAnsi="Courier New" w:cs="Courier New"/>
          <w:color w:val="000000" w:themeColor="text1"/>
          <w:sz w:val="24"/>
          <w:szCs w:val="24"/>
          <w:lang w:val="en-GB"/>
        </w:rPr>
      </w:pPr>
    </w:p>
    <w:p w:rsidR="002B2924" w:rsidRPr="00EE686B" w:rsidRDefault="00561F58" w:rsidP="002B2924">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    </w:t>
      </w:r>
      <w:r w:rsidR="00336E63" w:rsidRPr="00336E63">
        <w:rPr>
          <w:rFonts w:ascii="Courier New" w:hAnsi="Courier New" w:cs="Courier New"/>
          <w:color w:val="000000" w:themeColor="text1"/>
          <w:sz w:val="24"/>
          <w:szCs w:val="24"/>
          <w:lang w:val="en-GB"/>
        </w:rPr>
        <w:t xml:space="preserve">Qualitative research involves collecting and </w:t>
      </w:r>
      <w:proofErr w:type="spellStart"/>
      <w:r w:rsidR="00336E63" w:rsidRPr="00336E63">
        <w:rPr>
          <w:rFonts w:ascii="Courier New" w:hAnsi="Courier New" w:cs="Courier New"/>
          <w:color w:val="000000" w:themeColor="text1"/>
          <w:sz w:val="24"/>
          <w:szCs w:val="24"/>
          <w:lang w:val="en-GB"/>
        </w:rPr>
        <w:t>analyzing</w:t>
      </w:r>
      <w:proofErr w:type="spellEnd"/>
      <w:r w:rsidR="00336E63" w:rsidRPr="00336E63">
        <w:rPr>
          <w:rFonts w:ascii="Courier New" w:hAnsi="Courier New" w:cs="Courier New"/>
          <w:color w:val="000000" w:themeColor="text1"/>
          <w:sz w:val="24"/>
          <w:szCs w:val="24"/>
          <w:lang w:val="en-GB"/>
        </w:rPr>
        <w:t xml:space="preserve"> non-digital data (such as text, video, or audio) to understand concepts, opinions, or experiences. It can be used to gather </w:t>
      </w: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r w:rsidRPr="002B2924">
        <w:rPr>
          <w:rFonts w:ascii="Courier New" w:hAnsi="Courier New" w:cs="Courier New"/>
          <w:color w:val="000000" w:themeColor="text1"/>
          <w:sz w:val="24"/>
          <w:szCs w:val="24"/>
          <w:lang w:val="en"/>
        </w:rPr>
        <w:t>in-depth insights into problems or generate new ideas for research. Qualitative research is the opposite of quantitative research, which involves collecting and analyzing numerical data for statistical analysis. Qualitative research is usually used in humanities and social sciences, such as anthropology, sociology, education, health sciences, history and other disciplines.</w:t>
      </w: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r w:rsidRPr="002B2924">
        <w:rPr>
          <w:rFonts w:ascii="Courier New" w:hAnsi="Courier New" w:cs="Courier New"/>
          <w:color w:val="000000" w:themeColor="text1"/>
          <w:sz w:val="24"/>
          <w:szCs w:val="24"/>
          <w:lang w:val="en"/>
        </w:rPr>
        <w:t>Quantitative research is the process of collecting and analyzing numerical data. It can be used to find patterns and averages, make predictions, test causal relationships, and generalize results to wider populations.</w:t>
      </w: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r w:rsidRPr="002B2924">
        <w:rPr>
          <w:rFonts w:ascii="Courier New" w:hAnsi="Courier New" w:cs="Courier New"/>
          <w:color w:val="000000" w:themeColor="text1"/>
          <w:sz w:val="24"/>
          <w:szCs w:val="24"/>
          <w:lang w:val="en"/>
        </w:rPr>
        <w:t>You can use quantitative research methods for descriptive, correlational or experimental research.</w:t>
      </w: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r w:rsidRPr="002B2924">
        <w:rPr>
          <w:rFonts w:ascii="Courier New" w:hAnsi="Courier New" w:cs="Courier New"/>
          <w:color w:val="000000" w:themeColor="text1"/>
          <w:sz w:val="24"/>
          <w:szCs w:val="24"/>
          <w:lang w:val="en"/>
        </w:rPr>
        <w:t xml:space="preserve"> </w:t>
      </w: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r w:rsidRPr="002B2924">
        <w:rPr>
          <w:rFonts w:ascii="Courier New" w:hAnsi="Courier New" w:cs="Courier New"/>
          <w:color w:val="000000" w:themeColor="text1"/>
          <w:sz w:val="24"/>
          <w:szCs w:val="24"/>
          <w:lang w:val="en"/>
        </w:rPr>
        <w:lastRenderedPageBreak/>
        <w:t>Primary data is a type of data collected directly from major sources by researchers through interviews, surveys, and experiments. Research. The source of the original data is usually specially selected and customized to meet the needs or requirements of a specific research. In addition, before choosing a data collection source, matters such as research purpose and target population need to be determined.</w:t>
      </w: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lang w:val="en"/>
        </w:rPr>
      </w:pPr>
    </w:p>
    <w:p w:rsidR="002B2924" w:rsidRPr="002B2924" w:rsidRDefault="002B2924" w:rsidP="002B29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45407798"/>
        <w:rPr>
          <w:rFonts w:ascii="Courier New" w:hAnsi="Courier New" w:cs="Courier New"/>
          <w:color w:val="000000" w:themeColor="text1"/>
          <w:sz w:val="24"/>
          <w:szCs w:val="24"/>
        </w:rPr>
      </w:pPr>
      <w:r w:rsidRPr="002B2924">
        <w:rPr>
          <w:rFonts w:ascii="Courier New" w:hAnsi="Courier New" w:cs="Courier New"/>
          <w:color w:val="000000" w:themeColor="text1"/>
          <w:sz w:val="24"/>
          <w:szCs w:val="24"/>
          <w:lang w:val="en"/>
        </w:rPr>
        <w:t>Secondary data is data that has been collected through primary sources and is available for researchers to use in their own research at any time. It is a kind of data that has been collected in the past. Researchers may have collected data for a particular project and then made it available to other researchers. The data may also be collected for general purposes without a specific research purpose, as in the case of the national census.</w:t>
      </w:r>
    </w:p>
    <w:p w:rsidR="001C0A86" w:rsidRDefault="001C0A86">
      <w:pPr>
        <w:rPr>
          <w:rFonts w:ascii="Courier New" w:hAnsi="Courier New" w:cs="Courier New"/>
          <w:color w:val="000000" w:themeColor="text1"/>
          <w:sz w:val="24"/>
          <w:szCs w:val="24"/>
          <w:lang w:val="en-GB"/>
        </w:rPr>
      </w:pPr>
    </w:p>
    <w:p w:rsidR="00D5321A" w:rsidRDefault="00D5321A">
      <w:pPr>
        <w:rPr>
          <w:rFonts w:ascii="Courier New" w:hAnsi="Courier New" w:cs="Courier New"/>
          <w:color w:val="000000" w:themeColor="text1"/>
          <w:sz w:val="24"/>
          <w:szCs w:val="24"/>
          <w:lang w:val="en-GB"/>
        </w:rPr>
      </w:pPr>
    </w:p>
    <w:p w:rsidR="00D5321A" w:rsidRDefault="00D5321A">
      <w:pPr>
        <w:rPr>
          <w:rFonts w:ascii="Courier New" w:hAnsi="Courier New" w:cs="Courier New"/>
          <w:color w:val="000000" w:themeColor="text1"/>
          <w:sz w:val="24"/>
          <w:szCs w:val="24"/>
          <w:lang w:val="en-GB"/>
        </w:rPr>
      </w:pPr>
    </w:p>
    <w:p w:rsidR="00D5321A" w:rsidRDefault="00D5321A">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Data</w:t>
      </w:r>
      <w:r w:rsidR="00944C63">
        <w:rPr>
          <w:rFonts w:ascii="Courier New" w:hAnsi="Courier New" w:cs="Courier New"/>
          <w:color w:val="000000" w:themeColor="text1"/>
          <w:sz w:val="24"/>
          <w:szCs w:val="24"/>
          <w:lang w:val="en-GB"/>
        </w:rPr>
        <w:t xml:space="preserve"> collection </w:t>
      </w:r>
    </w:p>
    <w:p w:rsidR="00E57703" w:rsidRDefault="00E57703">
      <w:pPr>
        <w:rPr>
          <w:rFonts w:ascii="Courier New" w:hAnsi="Courier New" w:cs="Courier New"/>
          <w:color w:val="000000" w:themeColor="text1"/>
          <w:sz w:val="24"/>
          <w:szCs w:val="24"/>
          <w:lang w:val="en-GB"/>
        </w:rPr>
      </w:pPr>
    </w:p>
    <w:p w:rsidR="00E57703" w:rsidRDefault="00E57703">
      <w:pPr>
        <w:rPr>
          <w:rFonts w:ascii="Courier New" w:hAnsi="Courier New" w:cs="Courier New"/>
          <w:color w:val="000000" w:themeColor="text1"/>
          <w:sz w:val="24"/>
          <w:szCs w:val="24"/>
          <w:lang w:val="en-GB"/>
        </w:rPr>
      </w:pPr>
    </w:p>
    <w:p w:rsidR="00E57703" w:rsidRDefault="00E57703">
      <w:pPr>
        <w:rPr>
          <w:rFonts w:ascii="Courier New" w:hAnsi="Courier New" w:cs="Courier New"/>
          <w:color w:val="000000" w:themeColor="text1"/>
          <w:sz w:val="24"/>
          <w:szCs w:val="24"/>
          <w:lang w:val="en-GB"/>
        </w:rPr>
      </w:pPr>
    </w:p>
    <w:p w:rsidR="00E57703" w:rsidRPr="00B3420C" w:rsidRDefault="00E57703" w:rsidP="00E577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28672752"/>
        <w:rPr>
          <w:rFonts w:ascii="Courier New" w:hAnsi="Courier New" w:cs="Courier New"/>
          <w:color w:val="000000" w:themeColor="text1"/>
          <w:sz w:val="24"/>
          <w:szCs w:val="24"/>
        </w:rPr>
      </w:pPr>
      <w:r w:rsidRPr="00B3420C">
        <w:rPr>
          <w:rFonts w:ascii="Courier New" w:hAnsi="Courier New" w:cs="Courier New"/>
          <w:color w:val="000000" w:themeColor="text1"/>
          <w:sz w:val="24"/>
          <w:szCs w:val="24"/>
          <w:lang w:val="en"/>
        </w:rPr>
        <w:t xml:space="preserve">We had to choose 4 closed questions 2 scale type and 2 open ended. Our teacher emailed us the questions and answers written in words so that we could then process and collect the data. All these questions seemed quite normal to me. and I </w:t>
      </w:r>
      <w:r w:rsidRPr="00B3420C">
        <w:rPr>
          <w:rFonts w:ascii="Courier New" w:hAnsi="Courier New" w:cs="Courier New"/>
          <w:color w:val="000000" w:themeColor="text1"/>
          <w:sz w:val="24"/>
          <w:szCs w:val="24"/>
          <w:lang w:val="en"/>
        </w:rPr>
        <w:lastRenderedPageBreak/>
        <w:t>also gladly answered them, comparing my answers with those of others</w:t>
      </w:r>
    </w:p>
    <w:p w:rsidR="00E57703" w:rsidRPr="00B3420C" w:rsidRDefault="00E57703">
      <w:pPr>
        <w:rPr>
          <w:rFonts w:ascii="Courier New" w:hAnsi="Courier New" w:cs="Courier New"/>
          <w:color w:val="000000" w:themeColor="text1"/>
          <w:sz w:val="24"/>
          <w:szCs w:val="24"/>
          <w:lang w:val="en-GB"/>
        </w:rPr>
      </w:pPr>
    </w:p>
    <w:p w:rsidR="00251391" w:rsidRPr="00B3420C" w:rsidRDefault="00251391">
      <w:pPr>
        <w:rPr>
          <w:rFonts w:ascii="Courier New" w:hAnsi="Courier New" w:cs="Courier New"/>
          <w:color w:val="000000" w:themeColor="text1"/>
          <w:sz w:val="24"/>
          <w:szCs w:val="24"/>
          <w:lang w:val="en-GB"/>
        </w:rPr>
      </w:pPr>
    </w:p>
    <w:p w:rsidR="00251391" w:rsidRPr="00B3420C" w:rsidRDefault="00251391">
      <w:pPr>
        <w:rPr>
          <w:rFonts w:ascii="Courier New" w:hAnsi="Courier New" w:cs="Courier New"/>
          <w:color w:val="000000" w:themeColor="text1"/>
          <w:sz w:val="24"/>
          <w:szCs w:val="24"/>
          <w:lang w:val="en-GB"/>
        </w:rPr>
      </w:pPr>
    </w:p>
    <w:p w:rsidR="00251391" w:rsidRPr="00B3420C" w:rsidRDefault="00251391">
      <w:pPr>
        <w:rPr>
          <w:rFonts w:ascii="Courier New" w:hAnsi="Courier New" w:cs="Courier New"/>
          <w:color w:val="000000" w:themeColor="text1"/>
          <w:sz w:val="24"/>
          <w:szCs w:val="24"/>
          <w:lang w:val="en-GB"/>
        </w:rPr>
      </w:pPr>
    </w:p>
    <w:p w:rsidR="00251391" w:rsidRPr="00B3420C" w:rsidRDefault="00251391">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Sample and sample size </w:t>
      </w:r>
    </w:p>
    <w:p w:rsidR="00B620D8" w:rsidRPr="00B3420C" w:rsidRDefault="00B620D8">
      <w:pPr>
        <w:rPr>
          <w:rFonts w:ascii="Courier New" w:hAnsi="Courier New" w:cs="Courier New"/>
          <w:color w:val="000000" w:themeColor="text1"/>
          <w:sz w:val="24"/>
          <w:szCs w:val="24"/>
          <w:lang w:val="en-GB"/>
        </w:rPr>
      </w:pPr>
    </w:p>
    <w:p w:rsidR="00B620D8" w:rsidRPr="00B3420C" w:rsidRDefault="00B620D8">
      <w:pPr>
        <w:rPr>
          <w:rFonts w:ascii="Courier New" w:hAnsi="Courier New" w:cs="Courier New"/>
          <w:color w:val="000000" w:themeColor="text1"/>
          <w:sz w:val="24"/>
          <w:szCs w:val="24"/>
          <w:lang w:val="en-GB"/>
        </w:rPr>
      </w:pPr>
    </w:p>
    <w:p w:rsidR="00CB6088" w:rsidRPr="00B3420C" w:rsidRDefault="00CB6088" w:rsidP="00CB60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499396514"/>
        <w:rPr>
          <w:rFonts w:ascii="Courier New" w:hAnsi="Courier New" w:cs="Courier New"/>
          <w:color w:val="000000" w:themeColor="text1"/>
          <w:sz w:val="24"/>
          <w:szCs w:val="24"/>
        </w:rPr>
      </w:pPr>
      <w:r w:rsidRPr="00B3420C">
        <w:rPr>
          <w:rFonts w:ascii="Courier New" w:hAnsi="Courier New" w:cs="Courier New"/>
          <w:color w:val="000000" w:themeColor="text1"/>
          <w:sz w:val="24"/>
          <w:szCs w:val="24"/>
          <w:lang w:val="en"/>
        </w:rPr>
        <w:t xml:space="preserve">12 students had to answer a questionnaire about </w:t>
      </w:r>
      <w:proofErr w:type="spellStart"/>
      <w:r w:rsidRPr="00B3420C">
        <w:rPr>
          <w:rFonts w:ascii="Courier New" w:hAnsi="Courier New" w:cs="Courier New"/>
          <w:color w:val="000000" w:themeColor="text1"/>
          <w:sz w:val="24"/>
          <w:szCs w:val="24"/>
          <w:lang w:val="en"/>
        </w:rPr>
        <w:t>moodle</w:t>
      </w:r>
      <w:proofErr w:type="spellEnd"/>
      <w:r w:rsidRPr="00B3420C">
        <w:rPr>
          <w:rFonts w:ascii="Courier New" w:hAnsi="Courier New" w:cs="Courier New"/>
          <w:color w:val="000000" w:themeColor="text1"/>
          <w:sz w:val="24"/>
          <w:szCs w:val="24"/>
          <w:lang w:val="en"/>
        </w:rPr>
        <w:t>. The answers were affirmative and negative, being very easy to classify.</w:t>
      </w:r>
    </w:p>
    <w:p w:rsidR="00B620D8" w:rsidRPr="00B3420C" w:rsidRDefault="00B620D8">
      <w:pPr>
        <w:rPr>
          <w:rFonts w:ascii="Courier New" w:hAnsi="Courier New" w:cs="Courier New"/>
          <w:color w:val="000000" w:themeColor="text1"/>
          <w:sz w:val="24"/>
          <w:szCs w:val="24"/>
          <w:lang w:val="en-GB"/>
        </w:rPr>
      </w:pPr>
    </w:p>
    <w:p w:rsidR="00CB6088" w:rsidRPr="00B3420C" w:rsidRDefault="00CB6088">
      <w:pPr>
        <w:rPr>
          <w:rFonts w:ascii="Courier New" w:hAnsi="Courier New" w:cs="Courier New"/>
          <w:color w:val="000000" w:themeColor="text1"/>
          <w:sz w:val="24"/>
          <w:szCs w:val="24"/>
          <w:lang w:val="en-GB"/>
        </w:rPr>
      </w:pPr>
    </w:p>
    <w:p w:rsidR="00CB6088" w:rsidRPr="00B3420C" w:rsidRDefault="00B7213F">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Results </w:t>
      </w:r>
      <w:r w:rsidR="00973BC5" w:rsidRPr="00B3420C">
        <w:rPr>
          <w:rFonts w:ascii="Courier New" w:hAnsi="Courier New" w:cs="Courier New"/>
          <w:color w:val="000000" w:themeColor="text1"/>
          <w:sz w:val="24"/>
          <w:szCs w:val="24"/>
          <w:lang w:val="en-GB"/>
        </w:rPr>
        <w:t xml:space="preserve">and Analysis </w:t>
      </w:r>
    </w:p>
    <w:p w:rsidR="00973BC5" w:rsidRPr="00B3420C" w:rsidRDefault="00973BC5">
      <w:pPr>
        <w:rPr>
          <w:rFonts w:ascii="Courier New" w:hAnsi="Courier New" w:cs="Courier New"/>
          <w:color w:val="000000" w:themeColor="text1"/>
          <w:sz w:val="24"/>
          <w:szCs w:val="24"/>
          <w:lang w:val="en-GB"/>
        </w:rPr>
      </w:pPr>
    </w:p>
    <w:p w:rsidR="00973BC5" w:rsidRPr="00B3420C" w:rsidRDefault="00973BC5">
      <w:pPr>
        <w:rPr>
          <w:rFonts w:ascii="Courier New" w:hAnsi="Courier New" w:cs="Courier New"/>
          <w:color w:val="000000" w:themeColor="text1"/>
          <w:sz w:val="24"/>
          <w:szCs w:val="24"/>
          <w:lang w:val="en-GB"/>
        </w:rPr>
      </w:pPr>
    </w:p>
    <w:p w:rsidR="00B620D8" w:rsidRPr="00B3420C" w:rsidRDefault="00F048B6">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In this section </w:t>
      </w:r>
      <w:r w:rsidR="00264A9A" w:rsidRPr="00B3420C">
        <w:rPr>
          <w:rFonts w:ascii="Courier New" w:hAnsi="Courier New" w:cs="Courier New"/>
          <w:color w:val="000000" w:themeColor="text1"/>
          <w:sz w:val="24"/>
          <w:szCs w:val="24"/>
          <w:lang w:val="en-GB"/>
        </w:rPr>
        <w:t xml:space="preserve">primary data collected by lecturer .I </w:t>
      </w:r>
      <w:proofErr w:type="spellStart"/>
      <w:r w:rsidR="00264A9A" w:rsidRPr="00B3420C">
        <w:rPr>
          <w:rFonts w:ascii="Courier New" w:hAnsi="Courier New" w:cs="Courier New"/>
          <w:color w:val="000000" w:themeColor="text1"/>
          <w:sz w:val="24"/>
          <w:szCs w:val="24"/>
          <w:lang w:val="en-GB"/>
        </w:rPr>
        <w:t>wil</w:t>
      </w:r>
      <w:proofErr w:type="spellEnd"/>
      <w:r w:rsidR="00264A9A" w:rsidRPr="00B3420C">
        <w:rPr>
          <w:rFonts w:ascii="Courier New" w:hAnsi="Courier New" w:cs="Courier New"/>
          <w:color w:val="000000" w:themeColor="text1"/>
          <w:sz w:val="24"/>
          <w:szCs w:val="24"/>
          <w:lang w:val="en-GB"/>
        </w:rPr>
        <w:t xml:space="preserve"> go through every</w:t>
      </w:r>
      <w:r w:rsidR="002667DB" w:rsidRPr="00B3420C">
        <w:rPr>
          <w:rFonts w:ascii="Courier New" w:hAnsi="Courier New" w:cs="Courier New"/>
          <w:color w:val="000000" w:themeColor="text1"/>
          <w:sz w:val="24"/>
          <w:szCs w:val="24"/>
          <w:lang w:val="en-GB"/>
        </w:rPr>
        <w:t xml:space="preserve"> question in detail by analysing them .I will represent </w:t>
      </w:r>
      <w:r w:rsidR="00274ADC" w:rsidRPr="00B3420C">
        <w:rPr>
          <w:rFonts w:ascii="Courier New" w:hAnsi="Courier New" w:cs="Courier New"/>
          <w:color w:val="000000" w:themeColor="text1"/>
          <w:sz w:val="24"/>
          <w:szCs w:val="24"/>
          <w:lang w:val="en-GB"/>
        </w:rPr>
        <w:t>Via excel</w:t>
      </w:r>
      <w:r w:rsidR="00826929" w:rsidRPr="00B3420C">
        <w:rPr>
          <w:rFonts w:ascii="Courier New" w:hAnsi="Courier New" w:cs="Courier New"/>
          <w:color w:val="000000" w:themeColor="text1"/>
          <w:sz w:val="24"/>
          <w:szCs w:val="24"/>
          <w:lang w:val="en-GB"/>
        </w:rPr>
        <w:t xml:space="preserve">’s charts and tables aiming to express in a more </w:t>
      </w:r>
      <w:proofErr w:type="spellStart"/>
      <w:r w:rsidR="00826929" w:rsidRPr="00B3420C">
        <w:rPr>
          <w:rFonts w:ascii="Courier New" w:hAnsi="Courier New" w:cs="Courier New"/>
          <w:color w:val="000000" w:themeColor="text1"/>
          <w:sz w:val="24"/>
          <w:szCs w:val="24"/>
          <w:lang w:val="en-GB"/>
        </w:rPr>
        <w:t>understable</w:t>
      </w:r>
      <w:proofErr w:type="spellEnd"/>
      <w:r w:rsidR="00826929" w:rsidRPr="00B3420C">
        <w:rPr>
          <w:rFonts w:ascii="Courier New" w:hAnsi="Courier New" w:cs="Courier New"/>
          <w:color w:val="000000" w:themeColor="text1"/>
          <w:sz w:val="24"/>
          <w:szCs w:val="24"/>
          <w:lang w:val="en-GB"/>
        </w:rPr>
        <w:t xml:space="preserve"> way</w:t>
      </w:r>
      <w:r w:rsidR="007909A3" w:rsidRPr="00B3420C">
        <w:rPr>
          <w:rFonts w:ascii="Courier New" w:hAnsi="Courier New" w:cs="Courier New"/>
          <w:color w:val="000000" w:themeColor="text1"/>
          <w:sz w:val="24"/>
          <w:szCs w:val="24"/>
          <w:lang w:val="en-GB"/>
        </w:rPr>
        <w:t>.</w:t>
      </w:r>
      <w:r w:rsidR="00826929" w:rsidRPr="00B3420C">
        <w:rPr>
          <w:rFonts w:ascii="Courier New" w:hAnsi="Courier New" w:cs="Courier New"/>
          <w:color w:val="000000" w:themeColor="text1"/>
          <w:sz w:val="24"/>
          <w:szCs w:val="24"/>
          <w:lang w:val="en-GB"/>
        </w:rPr>
        <w:t xml:space="preserve"> </w:t>
      </w:r>
    </w:p>
    <w:p w:rsidR="00274ADC" w:rsidRPr="00B3420C" w:rsidRDefault="008611C8">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 </w:t>
      </w:r>
    </w:p>
    <w:p w:rsidR="008611C8" w:rsidRPr="00B3420C" w:rsidRDefault="008611C8">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Q1</w:t>
      </w:r>
      <w:r w:rsidR="0057476E" w:rsidRPr="00B3420C">
        <w:rPr>
          <w:rFonts w:ascii="Courier New" w:hAnsi="Courier New" w:cs="Courier New"/>
          <w:color w:val="000000" w:themeColor="text1"/>
          <w:sz w:val="24"/>
          <w:szCs w:val="24"/>
          <w:lang w:val="en-GB"/>
        </w:rPr>
        <w:t>. Do you find useful resources on Moodle?</w:t>
      </w:r>
    </w:p>
    <w:p w:rsidR="0057476E" w:rsidRPr="00B3420C" w:rsidRDefault="0027009E">
      <w:pPr>
        <w:rPr>
          <w:rFonts w:ascii="Courier New" w:hAnsi="Courier New" w:cs="Courier New"/>
          <w:color w:val="000000" w:themeColor="text1"/>
          <w:sz w:val="24"/>
          <w:szCs w:val="24"/>
          <w:lang w:val="en-GB"/>
        </w:rPr>
      </w:pPr>
      <w:r w:rsidRPr="00B3420C">
        <w:rPr>
          <w:rFonts w:ascii="Courier New" w:hAnsi="Courier New" w:cs="Courier New"/>
          <w:noProof/>
          <w:color w:val="000000" w:themeColor="text1"/>
          <w:sz w:val="24"/>
          <w:szCs w:val="24"/>
        </w:rPr>
        <w:drawing>
          <wp:anchor distT="0" distB="0" distL="114300" distR="114300" simplePos="0" relativeHeight="251659264" behindDoc="0" locked="0" layoutInCell="1" allowOverlap="1" wp14:anchorId="40411FF6" wp14:editId="06218B9E">
            <wp:simplePos x="0" y="0"/>
            <wp:positionH relativeFrom="column">
              <wp:posOffset>-205105</wp:posOffset>
            </wp:positionH>
            <wp:positionV relativeFrom="paragraph">
              <wp:posOffset>236163</wp:posOffset>
            </wp:positionV>
            <wp:extent cx="3590925" cy="2055495"/>
            <wp:effectExtent l="0" t="0" r="15875" b="14605"/>
            <wp:wrapTopAndBottom/>
            <wp:docPr id="1" name="Diagramă 1">
              <a:extLst xmlns:a="http://schemas.openxmlformats.org/drawingml/2006/main">
                <a:ext uri="{FF2B5EF4-FFF2-40B4-BE49-F238E27FC236}">
                  <a16:creationId xmlns:a16="http://schemas.microsoft.com/office/drawing/2014/main" id="{325C9FEF-66A8-014A-9C2B-014A160B98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14:sizeRelH relativeFrom="margin">
              <wp14:pctWidth>0</wp14:pctWidth>
            </wp14:sizeRelH>
            <wp14:sizeRelV relativeFrom="margin">
              <wp14:pctHeight>0</wp14:pctHeight>
            </wp14:sizeRelV>
          </wp:anchor>
        </w:drawing>
      </w:r>
    </w:p>
    <w:tbl>
      <w:tblPr>
        <w:tblW w:w="3840" w:type="dxa"/>
        <w:tblCellMar>
          <w:top w:w="15" w:type="dxa"/>
          <w:left w:w="15" w:type="dxa"/>
          <w:bottom w:w="15" w:type="dxa"/>
          <w:right w:w="15" w:type="dxa"/>
        </w:tblCellMar>
        <w:tblLook w:val="04A0" w:firstRow="1" w:lastRow="0" w:firstColumn="1" w:lastColumn="0" w:noHBand="0" w:noVBand="1"/>
      </w:tblPr>
      <w:tblGrid>
        <w:gridCol w:w="1630"/>
        <w:gridCol w:w="1123"/>
        <w:gridCol w:w="127"/>
        <w:gridCol w:w="960"/>
      </w:tblGrid>
      <w:tr w:rsidR="00B3420C" w:rsidRPr="00B3420C">
        <w:trPr>
          <w:divId w:val="290746037"/>
          <w:trHeight w:val="300"/>
        </w:trPr>
        <w:tc>
          <w:tcPr>
            <w:tcW w:w="2880" w:type="dxa"/>
            <w:gridSpan w:val="3"/>
            <w:tcBorders>
              <w:top w:val="nil"/>
              <w:left w:val="nil"/>
              <w:bottom w:val="nil"/>
              <w:right w:val="nil"/>
            </w:tcBorders>
            <w:noWrap/>
            <w:vAlign w:val="bottom"/>
            <w:hideMark/>
          </w:tcPr>
          <w:p w:rsidR="00622B44" w:rsidRPr="00B3420C" w:rsidRDefault="00622B44" w:rsidP="00622B44">
            <w:pPr>
              <w:rPr>
                <w:rFonts w:ascii="Courier New" w:eastAsia="Times New Roman" w:hAnsi="Courier New" w:cs="Courier New"/>
                <w:color w:val="000000" w:themeColor="text1"/>
                <w:sz w:val="24"/>
                <w:szCs w:val="24"/>
              </w:rPr>
            </w:pPr>
          </w:p>
        </w:tc>
        <w:tc>
          <w:tcPr>
            <w:tcW w:w="960" w:type="dxa"/>
            <w:tcBorders>
              <w:top w:val="nil"/>
              <w:left w:val="nil"/>
              <w:bottom w:val="nil"/>
              <w:right w:val="nil"/>
            </w:tcBorders>
            <w:noWrap/>
            <w:vAlign w:val="bottom"/>
            <w:hideMark/>
          </w:tcPr>
          <w:p w:rsidR="00622B44" w:rsidRPr="00B3420C" w:rsidRDefault="00622B44" w:rsidP="00622B44">
            <w:pPr>
              <w:rPr>
                <w:rFonts w:ascii="Courier New" w:eastAsia="Times New Roman" w:hAnsi="Courier New" w:cs="Courier New"/>
                <w:color w:val="000000" w:themeColor="text1"/>
                <w:sz w:val="24"/>
                <w:szCs w:val="24"/>
              </w:rPr>
            </w:pPr>
          </w:p>
        </w:tc>
      </w:tr>
      <w:tr w:rsidR="00B3420C" w:rsidRPr="00B3420C">
        <w:trPr>
          <w:divId w:val="290746037"/>
          <w:trHeight w:val="300"/>
        </w:trPr>
        <w:tc>
          <w:tcPr>
            <w:tcW w:w="0" w:type="auto"/>
            <w:tcBorders>
              <w:top w:val="nil"/>
              <w:left w:val="nil"/>
              <w:bottom w:val="nil"/>
              <w:right w:val="nil"/>
            </w:tcBorders>
            <w:noWrap/>
            <w:vAlign w:val="bottom"/>
            <w:hideMark/>
          </w:tcPr>
          <w:p w:rsidR="00622B44" w:rsidRPr="00B3420C" w:rsidRDefault="00622B44" w:rsidP="00622B44">
            <w:pPr>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Yes</w:t>
            </w:r>
          </w:p>
        </w:tc>
        <w:tc>
          <w:tcPr>
            <w:tcW w:w="0" w:type="auto"/>
            <w:tcBorders>
              <w:top w:val="nil"/>
              <w:left w:val="nil"/>
              <w:bottom w:val="nil"/>
              <w:right w:val="nil"/>
            </w:tcBorders>
            <w:noWrap/>
            <w:vAlign w:val="bottom"/>
            <w:hideMark/>
          </w:tcPr>
          <w:p w:rsidR="00622B44" w:rsidRPr="00B3420C" w:rsidRDefault="00622B44" w:rsidP="00622B44">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12</w:t>
            </w:r>
          </w:p>
        </w:tc>
        <w:tc>
          <w:tcPr>
            <w:tcW w:w="0" w:type="auto"/>
            <w:tcBorders>
              <w:top w:val="nil"/>
              <w:left w:val="nil"/>
              <w:bottom w:val="nil"/>
              <w:right w:val="nil"/>
            </w:tcBorders>
            <w:noWrap/>
            <w:vAlign w:val="bottom"/>
            <w:hideMark/>
          </w:tcPr>
          <w:p w:rsidR="00622B44" w:rsidRPr="00B3420C" w:rsidRDefault="00622B44" w:rsidP="00622B44">
            <w:pPr>
              <w:jc w:val="right"/>
              <w:rPr>
                <w:rFonts w:ascii="Courier New" w:eastAsia="Times New Roman" w:hAnsi="Courier New" w:cs="Courier New"/>
                <w:color w:val="000000" w:themeColor="text1"/>
                <w:sz w:val="24"/>
                <w:szCs w:val="24"/>
              </w:rPr>
            </w:pPr>
          </w:p>
        </w:tc>
        <w:tc>
          <w:tcPr>
            <w:tcW w:w="0" w:type="auto"/>
            <w:tcBorders>
              <w:top w:val="nil"/>
              <w:left w:val="nil"/>
              <w:bottom w:val="nil"/>
              <w:right w:val="nil"/>
            </w:tcBorders>
            <w:noWrap/>
            <w:vAlign w:val="bottom"/>
            <w:hideMark/>
          </w:tcPr>
          <w:p w:rsidR="00622B44" w:rsidRPr="00B3420C" w:rsidRDefault="00622B44" w:rsidP="00622B44">
            <w:pPr>
              <w:rPr>
                <w:rFonts w:ascii="Courier New" w:eastAsia="Times New Roman" w:hAnsi="Courier New" w:cs="Courier New"/>
                <w:color w:val="000000" w:themeColor="text1"/>
                <w:sz w:val="24"/>
                <w:szCs w:val="24"/>
              </w:rPr>
            </w:pPr>
          </w:p>
        </w:tc>
      </w:tr>
      <w:tr w:rsidR="00B3420C" w:rsidRPr="00B3420C">
        <w:trPr>
          <w:divId w:val="290746037"/>
          <w:trHeight w:val="300"/>
        </w:trPr>
        <w:tc>
          <w:tcPr>
            <w:tcW w:w="0" w:type="auto"/>
            <w:tcBorders>
              <w:top w:val="nil"/>
              <w:left w:val="nil"/>
              <w:bottom w:val="nil"/>
              <w:right w:val="nil"/>
            </w:tcBorders>
            <w:noWrap/>
            <w:vAlign w:val="bottom"/>
            <w:hideMark/>
          </w:tcPr>
          <w:p w:rsidR="00622B44" w:rsidRPr="00B3420C" w:rsidRDefault="00622B44" w:rsidP="00622B44">
            <w:pPr>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No</w:t>
            </w:r>
          </w:p>
        </w:tc>
        <w:tc>
          <w:tcPr>
            <w:tcW w:w="0" w:type="auto"/>
            <w:tcBorders>
              <w:top w:val="nil"/>
              <w:left w:val="nil"/>
              <w:bottom w:val="nil"/>
              <w:right w:val="nil"/>
            </w:tcBorders>
            <w:noWrap/>
            <w:vAlign w:val="bottom"/>
            <w:hideMark/>
          </w:tcPr>
          <w:p w:rsidR="00622B44" w:rsidRPr="00B3420C" w:rsidRDefault="00622B44" w:rsidP="00622B44">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0</w:t>
            </w:r>
          </w:p>
        </w:tc>
        <w:tc>
          <w:tcPr>
            <w:tcW w:w="0" w:type="auto"/>
            <w:tcBorders>
              <w:top w:val="nil"/>
              <w:left w:val="nil"/>
              <w:bottom w:val="nil"/>
              <w:right w:val="nil"/>
            </w:tcBorders>
            <w:noWrap/>
            <w:vAlign w:val="bottom"/>
            <w:hideMark/>
          </w:tcPr>
          <w:p w:rsidR="00622B44" w:rsidRPr="00B3420C" w:rsidRDefault="00622B44" w:rsidP="00622B44">
            <w:pPr>
              <w:jc w:val="right"/>
              <w:rPr>
                <w:rFonts w:ascii="Courier New" w:eastAsia="Times New Roman" w:hAnsi="Courier New" w:cs="Courier New"/>
                <w:color w:val="000000" w:themeColor="text1"/>
                <w:sz w:val="24"/>
                <w:szCs w:val="24"/>
              </w:rPr>
            </w:pPr>
          </w:p>
        </w:tc>
        <w:tc>
          <w:tcPr>
            <w:tcW w:w="0" w:type="auto"/>
            <w:tcBorders>
              <w:top w:val="nil"/>
              <w:left w:val="nil"/>
              <w:bottom w:val="nil"/>
              <w:right w:val="nil"/>
            </w:tcBorders>
            <w:noWrap/>
            <w:vAlign w:val="bottom"/>
            <w:hideMark/>
          </w:tcPr>
          <w:p w:rsidR="00622B44" w:rsidRPr="00B3420C" w:rsidRDefault="00622B44" w:rsidP="00622B44">
            <w:pPr>
              <w:rPr>
                <w:rFonts w:ascii="Courier New" w:eastAsia="Times New Roman" w:hAnsi="Courier New" w:cs="Courier New"/>
                <w:color w:val="000000" w:themeColor="text1"/>
                <w:sz w:val="24"/>
                <w:szCs w:val="24"/>
              </w:rPr>
            </w:pPr>
          </w:p>
        </w:tc>
      </w:tr>
      <w:tr w:rsidR="00B3420C" w:rsidRPr="00B3420C">
        <w:trPr>
          <w:divId w:val="290746037"/>
          <w:trHeight w:val="300"/>
        </w:trPr>
        <w:tc>
          <w:tcPr>
            <w:tcW w:w="0" w:type="auto"/>
            <w:tcBorders>
              <w:top w:val="nil"/>
              <w:left w:val="nil"/>
              <w:bottom w:val="nil"/>
              <w:right w:val="nil"/>
            </w:tcBorders>
            <w:noWrap/>
            <w:vAlign w:val="bottom"/>
            <w:hideMark/>
          </w:tcPr>
          <w:p w:rsidR="00622B44" w:rsidRPr="00B3420C" w:rsidRDefault="00622B44" w:rsidP="00622B44">
            <w:pPr>
              <w:rPr>
                <w:rFonts w:ascii="Courier New" w:eastAsia="Times New Roman" w:hAnsi="Courier New" w:cs="Courier New"/>
                <w:color w:val="000000" w:themeColor="text1"/>
                <w:sz w:val="24"/>
                <w:szCs w:val="24"/>
              </w:rPr>
            </w:pPr>
          </w:p>
        </w:tc>
        <w:tc>
          <w:tcPr>
            <w:tcW w:w="0" w:type="auto"/>
            <w:tcBorders>
              <w:top w:val="nil"/>
              <w:left w:val="nil"/>
              <w:bottom w:val="nil"/>
              <w:right w:val="nil"/>
            </w:tcBorders>
            <w:noWrap/>
            <w:vAlign w:val="bottom"/>
            <w:hideMark/>
          </w:tcPr>
          <w:p w:rsidR="00622B44" w:rsidRPr="00B3420C" w:rsidRDefault="00622B44" w:rsidP="00622B44">
            <w:pPr>
              <w:rPr>
                <w:rFonts w:ascii="Courier New" w:eastAsia="Times New Roman" w:hAnsi="Courier New" w:cs="Courier New"/>
                <w:color w:val="000000" w:themeColor="text1"/>
                <w:sz w:val="24"/>
                <w:szCs w:val="24"/>
              </w:rPr>
            </w:pPr>
          </w:p>
        </w:tc>
        <w:tc>
          <w:tcPr>
            <w:tcW w:w="0" w:type="auto"/>
            <w:tcBorders>
              <w:top w:val="nil"/>
              <w:left w:val="nil"/>
              <w:bottom w:val="nil"/>
              <w:right w:val="nil"/>
            </w:tcBorders>
            <w:noWrap/>
            <w:vAlign w:val="bottom"/>
            <w:hideMark/>
          </w:tcPr>
          <w:p w:rsidR="00622B44" w:rsidRPr="00B3420C" w:rsidRDefault="00622B44" w:rsidP="00622B44">
            <w:pPr>
              <w:rPr>
                <w:rFonts w:ascii="Courier New" w:eastAsia="Times New Roman" w:hAnsi="Courier New" w:cs="Courier New"/>
                <w:color w:val="000000" w:themeColor="text1"/>
                <w:sz w:val="24"/>
                <w:szCs w:val="24"/>
              </w:rPr>
            </w:pPr>
          </w:p>
        </w:tc>
        <w:tc>
          <w:tcPr>
            <w:tcW w:w="0" w:type="auto"/>
            <w:tcBorders>
              <w:top w:val="nil"/>
              <w:left w:val="nil"/>
              <w:bottom w:val="nil"/>
              <w:right w:val="nil"/>
            </w:tcBorders>
            <w:noWrap/>
            <w:vAlign w:val="bottom"/>
            <w:hideMark/>
          </w:tcPr>
          <w:p w:rsidR="00622B44" w:rsidRPr="00B3420C" w:rsidRDefault="00622B44" w:rsidP="00622B44">
            <w:pPr>
              <w:rPr>
                <w:rFonts w:ascii="Courier New" w:eastAsia="Times New Roman" w:hAnsi="Courier New" w:cs="Courier New"/>
                <w:color w:val="000000" w:themeColor="text1"/>
                <w:sz w:val="24"/>
                <w:szCs w:val="24"/>
              </w:rPr>
            </w:pPr>
          </w:p>
        </w:tc>
      </w:tr>
    </w:tbl>
    <w:p w:rsidR="00622B44" w:rsidRPr="00B3420C" w:rsidRDefault="00622B44">
      <w:pPr>
        <w:rPr>
          <w:rFonts w:ascii="Courier New" w:hAnsi="Courier New" w:cs="Courier New"/>
          <w:color w:val="000000" w:themeColor="text1"/>
          <w:sz w:val="24"/>
          <w:szCs w:val="24"/>
          <w:lang w:val="en-GB"/>
        </w:rPr>
      </w:pPr>
    </w:p>
    <w:p w:rsidR="00DD0006" w:rsidRPr="00B3420C" w:rsidRDefault="00DD0006" w:rsidP="00DD00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682973773"/>
        <w:rPr>
          <w:rFonts w:ascii="Courier New" w:hAnsi="Courier New" w:cs="Courier New"/>
          <w:color w:val="000000" w:themeColor="text1"/>
          <w:sz w:val="24"/>
          <w:szCs w:val="24"/>
        </w:rPr>
      </w:pPr>
      <w:r w:rsidRPr="00B3420C">
        <w:rPr>
          <w:rFonts w:ascii="Courier New" w:hAnsi="Courier New" w:cs="Courier New"/>
          <w:color w:val="000000" w:themeColor="text1"/>
          <w:sz w:val="24"/>
          <w:szCs w:val="24"/>
          <w:lang w:val="en"/>
        </w:rPr>
        <w:lastRenderedPageBreak/>
        <w:t>From what can be seen on this pie chart, 100% of the students answered yes to this question. Moodle is really loved by the students, even I can say that I answered yes to this question.</w:t>
      </w:r>
    </w:p>
    <w:p w:rsidR="009B3D1A" w:rsidRPr="00B3420C" w:rsidRDefault="009B3D1A">
      <w:pPr>
        <w:rPr>
          <w:rFonts w:ascii="Courier New" w:hAnsi="Courier New" w:cs="Courier New"/>
          <w:color w:val="000000" w:themeColor="text1"/>
          <w:sz w:val="24"/>
          <w:szCs w:val="24"/>
          <w:lang w:val="en-GB"/>
        </w:rPr>
      </w:pPr>
    </w:p>
    <w:p w:rsidR="001A5569" w:rsidRDefault="001A5569">
      <w:pPr>
        <w:rPr>
          <w:rFonts w:ascii="Courier New" w:hAnsi="Courier New" w:cs="Courier New"/>
          <w:color w:val="000000" w:themeColor="text1"/>
          <w:sz w:val="24"/>
          <w:szCs w:val="24"/>
          <w:lang w:val="en-GB"/>
        </w:rPr>
      </w:pPr>
    </w:p>
    <w:p w:rsidR="001A5569" w:rsidRDefault="001A5569">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Q2 Do you find Moodle hard to use ?</w:t>
      </w:r>
    </w:p>
    <w:p w:rsidR="00456507" w:rsidRDefault="00456507">
      <w:pPr>
        <w:rPr>
          <w:rFonts w:ascii="Courier New" w:hAnsi="Courier New" w:cs="Courier New"/>
          <w:color w:val="000000" w:themeColor="text1"/>
          <w:sz w:val="24"/>
          <w:szCs w:val="24"/>
          <w:lang w:val="en-GB"/>
        </w:rPr>
      </w:pPr>
    </w:p>
    <w:tbl>
      <w:tblPr>
        <w:tblW w:w="1920" w:type="dxa"/>
        <w:tblCellMar>
          <w:top w:w="15" w:type="dxa"/>
          <w:left w:w="15" w:type="dxa"/>
          <w:bottom w:w="15" w:type="dxa"/>
          <w:right w:w="15" w:type="dxa"/>
        </w:tblCellMar>
        <w:tblLook w:val="04A0" w:firstRow="1" w:lastRow="0" w:firstColumn="1" w:lastColumn="0" w:noHBand="0" w:noVBand="1"/>
      </w:tblPr>
      <w:tblGrid>
        <w:gridCol w:w="960"/>
        <w:gridCol w:w="960"/>
      </w:tblGrid>
      <w:tr w:rsidR="00456507" w:rsidRPr="00456507">
        <w:trPr>
          <w:divId w:val="1183517558"/>
          <w:trHeight w:val="300"/>
        </w:trPr>
        <w:tc>
          <w:tcPr>
            <w:tcW w:w="960" w:type="dxa"/>
            <w:tcBorders>
              <w:top w:val="nil"/>
              <w:left w:val="nil"/>
              <w:bottom w:val="nil"/>
              <w:right w:val="nil"/>
            </w:tcBorders>
            <w:noWrap/>
            <w:vAlign w:val="bottom"/>
            <w:hideMark/>
          </w:tcPr>
          <w:p w:rsidR="00456507" w:rsidRPr="00456507" w:rsidRDefault="00456507" w:rsidP="00456507">
            <w:pPr>
              <w:rPr>
                <w:rFonts w:ascii="Calibri" w:eastAsia="Times New Roman" w:hAnsi="Calibri" w:cs="Times New Roman"/>
                <w:color w:val="000000"/>
              </w:rPr>
            </w:pPr>
            <w:r w:rsidRPr="00456507">
              <w:rPr>
                <w:rFonts w:ascii="Calibri" w:eastAsia="Times New Roman" w:hAnsi="Calibri" w:cs="Times New Roman"/>
                <w:color w:val="000000"/>
              </w:rPr>
              <w:t>Yes</w:t>
            </w:r>
          </w:p>
        </w:tc>
        <w:tc>
          <w:tcPr>
            <w:tcW w:w="960" w:type="dxa"/>
            <w:tcBorders>
              <w:top w:val="nil"/>
              <w:left w:val="nil"/>
              <w:bottom w:val="nil"/>
              <w:right w:val="nil"/>
            </w:tcBorders>
            <w:noWrap/>
            <w:vAlign w:val="bottom"/>
            <w:hideMark/>
          </w:tcPr>
          <w:p w:rsidR="00456507" w:rsidRPr="00456507" w:rsidRDefault="00456507" w:rsidP="00456507">
            <w:pPr>
              <w:jc w:val="right"/>
              <w:rPr>
                <w:rFonts w:ascii="Calibri" w:eastAsia="Times New Roman" w:hAnsi="Calibri" w:cs="Times New Roman"/>
                <w:color w:val="000000"/>
              </w:rPr>
            </w:pPr>
            <w:r w:rsidRPr="00456507">
              <w:rPr>
                <w:rFonts w:ascii="Calibri" w:eastAsia="Times New Roman" w:hAnsi="Calibri" w:cs="Times New Roman"/>
                <w:color w:val="000000"/>
              </w:rPr>
              <w:t>2</w:t>
            </w:r>
          </w:p>
        </w:tc>
      </w:tr>
      <w:tr w:rsidR="00456507" w:rsidRPr="00456507">
        <w:trPr>
          <w:divId w:val="1183517558"/>
          <w:trHeight w:val="300"/>
        </w:trPr>
        <w:tc>
          <w:tcPr>
            <w:tcW w:w="0" w:type="auto"/>
            <w:tcBorders>
              <w:top w:val="nil"/>
              <w:left w:val="nil"/>
              <w:bottom w:val="nil"/>
              <w:right w:val="nil"/>
            </w:tcBorders>
            <w:noWrap/>
            <w:vAlign w:val="bottom"/>
            <w:hideMark/>
          </w:tcPr>
          <w:p w:rsidR="00456507" w:rsidRPr="00456507" w:rsidRDefault="00456507" w:rsidP="00456507">
            <w:pPr>
              <w:rPr>
                <w:rFonts w:ascii="Calibri" w:eastAsia="Times New Roman" w:hAnsi="Calibri" w:cs="Times New Roman"/>
                <w:color w:val="000000"/>
              </w:rPr>
            </w:pPr>
            <w:r w:rsidRPr="00456507">
              <w:rPr>
                <w:rFonts w:ascii="Calibri" w:eastAsia="Times New Roman" w:hAnsi="Calibri" w:cs="Times New Roman"/>
                <w:color w:val="000000"/>
              </w:rPr>
              <w:t>No</w:t>
            </w:r>
          </w:p>
        </w:tc>
        <w:tc>
          <w:tcPr>
            <w:tcW w:w="0" w:type="auto"/>
            <w:tcBorders>
              <w:top w:val="nil"/>
              <w:left w:val="nil"/>
              <w:bottom w:val="nil"/>
              <w:right w:val="nil"/>
            </w:tcBorders>
            <w:noWrap/>
            <w:vAlign w:val="bottom"/>
            <w:hideMark/>
          </w:tcPr>
          <w:p w:rsidR="00456507" w:rsidRPr="00456507" w:rsidRDefault="00456507" w:rsidP="00456507">
            <w:pPr>
              <w:jc w:val="right"/>
              <w:rPr>
                <w:rFonts w:ascii="Calibri" w:eastAsia="Times New Roman" w:hAnsi="Calibri" w:cs="Times New Roman"/>
                <w:color w:val="000000"/>
              </w:rPr>
            </w:pPr>
            <w:r w:rsidRPr="00456507">
              <w:rPr>
                <w:rFonts w:ascii="Calibri" w:eastAsia="Times New Roman" w:hAnsi="Calibri" w:cs="Times New Roman"/>
                <w:color w:val="000000"/>
              </w:rPr>
              <w:t>10</w:t>
            </w:r>
          </w:p>
        </w:tc>
      </w:tr>
    </w:tbl>
    <w:p w:rsidR="00456507" w:rsidRDefault="00456507">
      <w:pPr>
        <w:rPr>
          <w:rFonts w:ascii="Courier New" w:hAnsi="Courier New" w:cs="Courier New"/>
          <w:color w:val="000000" w:themeColor="text1"/>
          <w:sz w:val="24"/>
          <w:szCs w:val="24"/>
          <w:lang w:val="en-GB"/>
        </w:rPr>
      </w:pPr>
    </w:p>
    <w:p w:rsidR="001941AA" w:rsidRDefault="001941AA">
      <w:pPr>
        <w:rPr>
          <w:rFonts w:ascii="Courier New" w:hAnsi="Courier New" w:cs="Courier New"/>
          <w:color w:val="000000" w:themeColor="text1"/>
          <w:sz w:val="24"/>
          <w:szCs w:val="24"/>
          <w:lang w:val="en-GB"/>
        </w:rPr>
      </w:pPr>
      <w:r>
        <w:rPr>
          <w:noProof/>
        </w:rPr>
        <w:drawing>
          <wp:anchor distT="0" distB="0" distL="114300" distR="114300" simplePos="0" relativeHeight="251661312" behindDoc="0" locked="0" layoutInCell="1" allowOverlap="1" wp14:anchorId="26D6288D" wp14:editId="643C4470">
            <wp:simplePos x="0" y="0"/>
            <wp:positionH relativeFrom="column">
              <wp:posOffset>-309716</wp:posOffset>
            </wp:positionH>
            <wp:positionV relativeFrom="paragraph">
              <wp:posOffset>553</wp:posOffset>
            </wp:positionV>
            <wp:extent cx="5795645" cy="2237822"/>
            <wp:effectExtent l="0" t="0" r="8255" b="10160"/>
            <wp:wrapTopAndBottom/>
            <wp:docPr id="2" name="Diagramă 2">
              <a:extLst xmlns:a="http://schemas.openxmlformats.org/drawingml/2006/main">
                <a:ext uri="{FF2B5EF4-FFF2-40B4-BE49-F238E27FC236}">
                  <a16:creationId xmlns:a16="http://schemas.microsoft.com/office/drawing/2014/main" id="{325C9FEF-66A8-014A-9C2B-014A160B98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14:sizeRelH relativeFrom="margin">
              <wp14:pctWidth>0</wp14:pctWidth>
            </wp14:sizeRelH>
            <wp14:sizeRelV relativeFrom="margin">
              <wp14:pctHeight>0</wp14:pctHeight>
            </wp14:sizeRelV>
          </wp:anchor>
        </w:drawing>
      </w:r>
    </w:p>
    <w:p w:rsidR="00B145F8" w:rsidRPr="00B3420C" w:rsidRDefault="00B145F8" w:rsidP="00B145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306934152"/>
        <w:rPr>
          <w:rFonts w:ascii="Courier New" w:hAnsi="Courier New" w:cs="Courier New"/>
          <w:color w:val="000000" w:themeColor="text1"/>
          <w:sz w:val="24"/>
          <w:szCs w:val="24"/>
        </w:rPr>
      </w:pPr>
      <w:r w:rsidRPr="00B3420C">
        <w:rPr>
          <w:rFonts w:ascii="Courier New" w:hAnsi="Courier New" w:cs="Courier New"/>
          <w:color w:val="000000" w:themeColor="text1"/>
          <w:sz w:val="24"/>
          <w:szCs w:val="24"/>
          <w:lang w:val="en"/>
        </w:rPr>
        <w:t xml:space="preserve">So that being said we can only understand the fact that </w:t>
      </w:r>
      <w:proofErr w:type="spellStart"/>
      <w:r w:rsidRPr="00B3420C">
        <w:rPr>
          <w:rFonts w:ascii="Courier New" w:hAnsi="Courier New" w:cs="Courier New"/>
          <w:color w:val="000000" w:themeColor="text1"/>
          <w:sz w:val="24"/>
          <w:szCs w:val="24"/>
          <w:lang w:val="en"/>
        </w:rPr>
        <w:t>moodle</w:t>
      </w:r>
      <w:proofErr w:type="spellEnd"/>
      <w:r w:rsidRPr="00B3420C">
        <w:rPr>
          <w:rFonts w:ascii="Courier New" w:hAnsi="Courier New" w:cs="Courier New"/>
          <w:color w:val="000000" w:themeColor="text1"/>
          <w:sz w:val="24"/>
          <w:szCs w:val="24"/>
          <w:lang w:val="en"/>
        </w:rPr>
        <w:t xml:space="preserve"> is easy to use for a margin of 10 out of 12 people. I honestly answered in the negative because it seems so easy to me that it requires some attention.</w:t>
      </w:r>
    </w:p>
    <w:p w:rsidR="00940E91" w:rsidRPr="00B3420C" w:rsidRDefault="00940E91">
      <w:pPr>
        <w:rPr>
          <w:rFonts w:ascii="Courier New" w:hAnsi="Courier New" w:cs="Courier New"/>
          <w:color w:val="000000" w:themeColor="text1"/>
          <w:sz w:val="24"/>
          <w:szCs w:val="24"/>
          <w:lang w:val="en-GB"/>
        </w:rPr>
      </w:pPr>
    </w:p>
    <w:p w:rsidR="00B145F8" w:rsidRPr="00B3420C" w:rsidRDefault="00B145F8">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Q3</w:t>
      </w:r>
      <w:r w:rsidR="000F3B1E" w:rsidRPr="00B3420C">
        <w:rPr>
          <w:rFonts w:ascii="Courier New" w:hAnsi="Courier New" w:cs="Courier New"/>
          <w:color w:val="000000" w:themeColor="text1"/>
          <w:sz w:val="24"/>
          <w:szCs w:val="24"/>
          <w:lang w:val="en-GB"/>
        </w:rPr>
        <w:t xml:space="preserve"> Do you find Moodle As an interesting </w:t>
      </w:r>
      <w:r w:rsidR="00290EF2" w:rsidRPr="00B3420C">
        <w:rPr>
          <w:rFonts w:ascii="Courier New" w:hAnsi="Courier New" w:cs="Courier New"/>
          <w:color w:val="000000" w:themeColor="text1"/>
          <w:sz w:val="24"/>
          <w:szCs w:val="24"/>
          <w:lang w:val="en-GB"/>
        </w:rPr>
        <w:t>Virtual learning to support your studies?</w:t>
      </w:r>
    </w:p>
    <w:p w:rsidR="00D850AF" w:rsidRPr="00B3420C" w:rsidRDefault="005F75EE">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     </w:t>
      </w:r>
    </w:p>
    <w:p w:rsidR="005F75EE" w:rsidRPr="00B3420C" w:rsidRDefault="005F75EE">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     </w:t>
      </w:r>
    </w:p>
    <w:tbl>
      <w:tblPr>
        <w:tblW w:w="4800" w:type="dxa"/>
        <w:tblCellMar>
          <w:top w:w="15" w:type="dxa"/>
          <w:left w:w="15" w:type="dxa"/>
          <w:bottom w:w="15" w:type="dxa"/>
          <w:right w:w="15" w:type="dxa"/>
        </w:tblCellMar>
        <w:tblLook w:val="04A0" w:firstRow="1" w:lastRow="0" w:firstColumn="1" w:lastColumn="0" w:noHBand="0" w:noVBand="1"/>
      </w:tblPr>
      <w:tblGrid>
        <w:gridCol w:w="3840"/>
        <w:gridCol w:w="960"/>
      </w:tblGrid>
      <w:tr w:rsidR="00B3420C" w:rsidRPr="00B3420C">
        <w:trPr>
          <w:divId w:val="2081054953"/>
          <w:trHeight w:val="300"/>
        </w:trPr>
        <w:tc>
          <w:tcPr>
            <w:tcW w:w="3840" w:type="dxa"/>
            <w:tcBorders>
              <w:top w:val="nil"/>
              <w:left w:val="nil"/>
              <w:bottom w:val="nil"/>
              <w:right w:val="nil"/>
            </w:tcBorders>
            <w:noWrap/>
            <w:vAlign w:val="bottom"/>
            <w:hideMark/>
          </w:tcPr>
          <w:p w:rsidR="005F75EE" w:rsidRPr="00B3420C" w:rsidRDefault="005F75EE" w:rsidP="005F75EE">
            <w:pPr>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Yes</w:t>
            </w:r>
          </w:p>
        </w:tc>
        <w:tc>
          <w:tcPr>
            <w:tcW w:w="960" w:type="dxa"/>
            <w:tcBorders>
              <w:top w:val="nil"/>
              <w:left w:val="nil"/>
              <w:bottom w:val="nil"/>
              <w:right w:val="nil"/>
            </w:tcBorders>
            <w:noWrap/>
            <w:vAlign w:val="bottom"/>
            <w:hideMark/>
          </w:tcPr>
          <w:p w:rsidR="005F75EE" w:rsidRPr="00B3420C" w:rsidRDefault="005F75EE" w:rsidP="005F75EE">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12</w:t>
            </w:r>
          </w:p>
        </w:tc>
      </w:tr>
      <w:tr w:rsidR="005F75EE" w:rsidRPr="00B3420C">
        <w:trPr>
          <w:divId w:val="2081054953"/>
          <w:trHeight w:val="300"/>
        </w:trPr>
        <w:tc>
          <w:tcPr>
            <w:tcW w:w="0" w:type="auto"/>
            <w:tcBorders>
              <w:top w:val="nil"/>
              <w:left w:val="nil"/>
              <w:bottom w:val="nil"/>
              <w:right w:val="nil"/>
            </w:tcBorders>
            <w:noWrap/>
            <w:vAlign w:val="bottom"/>
            <w:hideMark/>
          </w:tcPr>
          <w:p w:rsidR="005F75EE" w:rsidRPr="00B3420C" w:rsidRDefault="005F75EE" w:rsidP="005F75EE">
            <w:pPr>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No</w:t>
            </w:r>
          </w:p>
        </w:tc>
        <w:tc>
          <w:tcPr>
            <w:tcW w:w="0" w:type="auto"/>
            <w:tcBorders>
              <w:top w:val="nil"/>
              <w:left w:val="nil"/>
              <w:bottom w:val="nil"/>
              <w:right w:val="nil"/>
            </w:tcBorders>
            <w:noWrap/>
            <w:vAlign w:val="bottom"/>
            <w:hideMark/>
          </w:tcPr>
          <w:p w:rsidR="005F75EE" w:rsidRPr="00B3420C" w:rsidRDefault="005F75EE" w:rsidP="005F75EE">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0</w:t>
            </w:r>
          </w:p>
        </w:tc>
      </w:tr>
    </w:tbl>
    <w:p w:rsidR="005F75EE" w:rsidRPr="00B3420C" w:rsidRDefault="005F75EE">
      <w:pPr>
        <w:rPr>
          <w:rFonts w:ascii="Courier New" w:hAnsi="Courier New" w:cs="Courier New"/>
          <w:color w:val="000000" w:themeColor="text1"/>
          <w:sz w:val="24"/>
          <w:szCs w:val="24"/>
          <w:lang w:val="en-GB"/>
        </w:rPr>
      </w:pPr>
    </w:p>
    <w:p w:rsidR="005F75EE" w:rsidRPr="00B3420C" w:rsidRDefault="004E1B50">
      <w:pPr>
        <w:rPr>
          <w:rFonts w:ascii="Courier New" w:hAnsi="Courier New" w:cs="Courier New"/>
          <w:color w:val="000000" w:themeColor="text1"/>
          <w:sz w:val="24"/>
          <w:szCs w:val="24"/>
          <w:lang w:val="en-GB"/>
        </w:rPr>
      </w:pPr>
      <w:r w:rsidRPr="00B3420C">
        <w:rPr>
          <w:rFonts w:ascii="Courier New" w:hAnsi="Courier New" w:cs="Courier New"/>
          <w:noProof/>
          <w:color w:val="000000" w:themeColor="text1"/>
          <w:sz w:val="24"/>
          <w:szCs w:val="24"/>
        </w:rPr>
        <w:lastRenderedPageBreak/>
        <w:drawing>
          <wp:anchor distT="0" distB="0" distL="114300" distR="114300" simplePos="0" relativeHeight="251663360" behindDoc="0" locked="0" layoutInCell="1" allowOverlap="1" wp14:anchorId="2719F83A" wp14:editId="1073ACF2">
            <wp:simplePos x="0" y="0"/>
            <wp:positionH relativeFrom="column">
              <wp:posOffset>0</wp:posOffset>
            </wp:positionH>
            <wp:positionV relativeFrom="paragraph">
              <wp:posOffset>172720</wp:posOffset>
            </wp:positionV>
            <wp:extent cx="4389120" cy="2382520"/>
            <wp:effectExtent l="0" t="0" r="17780" b="17780"/>
            <wp:wrapTopAndBottom/>
            <wp:docPr id="3" name="Diagramă 3">
              <a:extLst xmlns:a="http://schemas.openxmlformats.org/drawingml/2006/main">
                <a:ext uri="{FF2B5EF4-FFF2-40B4-BE49-F238E27FC236}">
                  <a16:creationId xmlns:a16="http://schemas.microsoft.com/office/drawing/2014/main" id="{325C9FEF-66A8-014A-9C2B-014A160B98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r w:rsidR="005F75EE" w:rsidRPr="00B3420C">
        <w:rPr>
          <w:rFonts w:ascii="Courier New" w:hAnsi="Courier New" w:cs="Courier New"/>
          <w:color w:val="000000" w:themeColor="text1"/>
          <w:sz w:val="24"/>
          <w:szCs w:val="24"/>
          <w:lang w:val="en-GB"/>
        </w:rPr>
        <w:t xml:space="preserve">   </w:t>
      </w:r>
    </w:p>
    <w:p w:rsidR="00C14073" w:rsidRPr="00B3420C" w:rsidRDefault="00C14073">
      <w:pPr>
        <w:rPr>
          <w:rFonts w:ascii="Courier New" w:hAnsi="Courier New" w:cs="Courier New"/>
          <w:color w:val="000000" w:themeColor="text1"/>
          <w:sz w:val="24"/>
          <w:szCs w:val="24"/>
          <w:lang w:val="en-GB"/>
        </w:rPr>
      </w:pPr>
    </w:p>
    <w:p w:rsidR="00C14073" w:rsidRPr="00B3420C" w:rsidRDefault="00C14073">
      <w:pPr>
        <w:pStyle w:val="PreformatatHTML"/>
        <w:spacing w:line="540" w:lineRule="atLeast"/>
        <w:divId w:val="202139000"/>
        <w:rPr>
          <w:color w:val="000000" w:themeColor="text1"/>
          <w:sz w:val="24"/>
          <w:szCs w:val="24"/>
        </w:rPr>
      </w:pPr>
      <w:r w:rsidRPr="00B3420C">
        <w:rPr>
          <w:color w:val="000000" w:themeColor="text1"/>
          <w:sz w:val="24"/>
          <w:szCs w:val="24"/>
          <w:lang w:val="en-GB"/>
        </w:rPr>
        <w:t xml:space="preserve">    </w:t>
      </w:r>
      <w:r w:rsidRPr="00B3420C">
        <w:rPr>
          <w:color w:val="000000" w:themeColor="text1"/>
          <w:sz w:val="24"/>
          <w:szCs w:val="24"/>
          <w:lang w:val="en"/>
        </w:rPr>
        <w:t>As we can see, all 12 participants in this study answered in the affirmative to this question. My answer is similar to theirs.</w:t>
      </w:r>
    </w:p>
    <w:p w:rsidR="00C14073" w:rsidRPr="00B3420C" w:rsidRDefault="00C14073">
      <w:pPr>
        <w:rPr>
          <w:rFonts w:ascii="Courier New" w:hAnsi="Courier New" w:cs="Courier New"/>
          <w:color w:val="000000" w:themeColor="text1"/>
          <w:sz w:val="24"/>
          <w:szCs w:val="24"/>
          <w:lang w:val="en-GB"/>
        </w:rPr>
      </w:pPr>
    </w:p>
    <w:p w:rsidR="00C14073" w:rsidRPr="00B3420C" w:rsidRDefault="00C14073">
      <w:pPr>
        <w:rPr>
          <w:rFonts w:ascii="Courier New" w:hAnsi="Courier New" w:cs="Courier New"/>
          <w:color w:val="000000" w:themeColor="text1"/>
          <w:sz w:val="24"/>
          <w:szCs w:val="24"/>
          <w:lang w:val="en-GB"/>
        </w:rPr>
      </w:pPr>
    </w:p>
    <w:p w:rsidR="00C14073" w:rsidRPr="00B3420C" w:rsidRDefault="00C14073">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Q4 </w:t>
      </w:r>
      <w:r w:rsidR="00F272FE" w:rsidRPr="00B3420C">
        <w:rPr>
          <w:rFonts w:ascii="Courier New" w:hAnsi="Courier New" w:cs="Courier New"/>
          <w:color w:val="000000" w:themeColor="text1"/>
          <w:sz w:val="24"/>
          <w:szCs w:val="24"/>
          <w:lang w:val="en-GB"/>
        </w:rPr>
        <w:t xml:space="preserve">Would you recommended </w:t>
      </w:r>
      <w:r w:rsidR="0096283E" w:rsidRPr="00B3420C">
        <w:rPr>
          <w:rFonts w:ascii="Courier New" w:hAnsi="Courier New" w:cs="Courier New"/>
          <w:color w:val="000000" w:themeColor="text1"/>
          <w:sz w:val="24"/>
          <w:szCs w:val="24"/>
          <w:lang w:val="en-GB"/>
        </w:rPr>
        <w:t xml:space="preserve">Moodle </w:t>
      </w:r>
      <w:r w:rsidR="00E343E9" w:rsidRPr="00B3420C">
        <w:rPr>
          <w:rFonts w:ascii="Courier New" w:hAnsi="Courier New" w:cs="Courier New"/>
          <w:color w:val="000000" w:themeColor="text1"/>
          <w:sz w:val="24"/>
          <w:szCs w:val="24"/>
          <w:lang w:val="en-GB"/>
        </w:rPr>
        <w:t xml:space="preserve">to other students from a different university in case they </w:t>
      </w:r>
      <w:r w:rsidR="00580AAA" w:rsidRPr="00B3420C">
        <w:rPr>
          <w:rFonts w:ascii="Courier New" w:hAnsi="Courier New" w:cs="Courier New"/>
          <w:color w:val="000000" w:themeColor="text1"/>
          <w:sz w:val="24"/>
          <w:szCs w:val="24"/>
          <w:lang w:val="en-GB"/>
        </w:rPr>
        <w:t xml:space="preserve"> did not know about it?</w:t>
      </w:r>
    </w:p>
    <w:p w:rsidR="00156034" w:rsidRPr="00B3420C" w:rsidRDefault="00156034">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 </w:t>
      </w:r>
    </w:p>
    <w:p w:rsidR="00156034" w:rsidRPr="00B3420C" w:rsidRDefault="00156034">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     </w:t>
      </w:r>
    </w:p>
    <w:tbl>
      <w:tblPr>
        <w:tblW w:w="4800" w:type="dxa"/>
        <w:tblCellMar>
          <w:top w:w="15" w:type="dxa"/>
          <w:left w:w="15" w:type="dxa"/>
          <w:bottom w:w="15" w:type="dxa"/>
          <w:right w:w="15" w:type="dxa"/>
        </w:tblCellMar>
        <w:tblLook w:val="04A0" w:firstRow="1" w:lastRow="0" w:firstColumn="1" w:lastColumn="0" w:noHBand="0" w:noVBand="1"/>
      </w:tblPr>
      <w:tblGrid>
        <w:gridCol w:w="3840"/>
        <w:gridCol w:w="960"/>
      </w:tblGrid>
      <w:tr w:rsidR="00B3420C" w:rsidRPr="00B3420C">
        <w:trPr>
          <w:divId w:val="1215458944"/>
          <w:trHeight w:val="300"/>
        </w:trPr>
        <w:tc>
          <w:tcPr>
            <w:tcW w:w="3840" w:type="dxa"/>
            <w:tcBorders>
              <w:top w:val="nil"/>
              <w:left w:val="nil"/>
              <w:bottom w:val="nil"/>
              <w:right w:val="nil"/>
            </w:tcBorders>
            <w:noWrap/>
            <w:vAlign w:val="bottom"/>
            <w:hideMark/>
          </w:tcPr>
          <w:p w:rsidR="00156034" w:rsidRPr="00B3420C" w:rsidRDefault="00156034" w:rsidP="00156034">
            <w:pPr>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Yes</w:t>
            </w:r>
          </w:p>
        </w:tc>
        <w:tc>
          <w:tcPr>
            <w:tcW w:w="960" w:type="dxa"/>
            <w:tcBorders>
              <w:top w:val="nil"/>
              <w:left w:val="nil"/>
              <w:bottom w:val="nil"/>
              <w:right w:val="nil"/>
            </w:tcBorders>
            <w:noWrap/>
            <w:vAlign w:val="bottom"/>
            <w:hideMark/>
          </w:tcPr>
          <w:p w:rsidR="00156034" w:rsidRPr="00B3420C" w:rsidRDefault="00156034" w:rsidP="00156034">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12</w:t>
            </w:r>
          </w:p>
        </w:tc>
      </w:tr>
      <w:tr w:rsidR="00B3420C" w:rsidRPr="00B3420C">
        <w:trPr>
          <w:divId w:val="1215458944"/>
          <w:trHeight w:val="300"/>
        </w:trPr>
        <w:tc>
          <w:tcPr>
            <w:tcW w:w="0" w:type="auto"/>
            <w:tcBorders>
              <w:top w:val="nil"/>
              <w:left w:val="nil"/>
              <w:bottom w:val="nil"/>
              <w:right w:val="nil"/>
            </w:tcBorders>
            <w:noWrap/>
            <w:vAlign w:val="bottom"/>
            <w:hideMark/>
          </w:tcPr>
          <w:p w:rsidR="00156034" w:rsidRPr="00B3420C" w:rsidRDefault="00156034" w:rsidP="00156034">
            <w:pPr>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No</w:t>
            </w:r>
          </w:p>
        </w:tc>
        <w:tc>
          <w:tcPr>
            <w:tcW w:w="0" w:type="auto"/>
            <w:tcBorders>
              <w:top w:val="nil"/>
              <w:left w:val="nil"/>
              <w:bottom w:val="nil"/>
              <w:right w:val="nil"/>
            </w:tcBorders>
            <w:noWrap/>
            <w:vAlign w:val="bottom"/>
            <w:hideMark/>
          </w:tcPr>
          <w:p w:rsidR="00156034" w:rsidRPr="00B3420C" w:rsidRDefault="00156034" w:rsidP="00156034">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0</w:t>
            </w:r>
          </w:p>
        </w:tc>
      </w:tr>
    </w:tbl>
    <w:p w:rsidR="00156034" w:rsidRPr="00B3420C" w:rsidRDefault="000225D6">
      <w:pPr>
        <w:rPr>
          <w:rFonts w:ascii="Courier New" w:hAnsi="Courier New" w:cs="Courier New"/>
          <w:color w:val="000000" w:themeColor="text1"/>
          <w:sz w:val="24"/>
          <w:szCs w:val="24"/>
          <w:lang w:val="en-GB"/>
        </w:rPr>
      </w:pPr>
      <w:r w:rsidRPr="00B3420C">
        <w:rPr>
          <w:rFonts w:ascii="Courier New" w:hAnsi="Courier New" w:cs="Courier New"/>
          <w:noProof/>
          <w:color w:val="000000" w:themeColor="text1"/>
          <w:sz w:val="24"/>
          <w:szCs w:val="24"/>
        </w:rPr>
        <w:drawing>
          <wp:anchor distT="0" distB="0" distL="114300" distR="114300" simplePos="0" relativeHeight="251665408" behindDoc="0" locked="0" layoutInCell="1" allowOverlap="1" wp14:anchorId="52EFE57D" wp14:editId="1C9460A0">
            <wp:simplePos x="0" y="0"/>
            <wp:positionH relativeFrom="column">
              <wp:posOffset>0</wp:posOffset>
            </wp:positionH>
            <wp:positionV relativeFrom="paragraph">
              <wp:posOffset>342265</wp:posOffset>
            </wp:positionV>
            <wp:extent cx="5203190" cy="2698750"/>
            <wp:effectExtent l="0" t="0" r="16510" b="6350"/>
            <wp:wrapTopAndBottom/>
            <wp:docPr id="4" name="Diagramă 4">
              <a:extLst xmlns:a="http://schemas.openxmlformats.org/drawingml/2006/main">
                <a:ext uri="{FF2B5EF4-FFF2-40B4-BE49-F238E27FC236}">
                  <a16:creationId xmlns:a16="http://schemas.microsoft.com/office/drawing/2014/main" id="{325C9FEF-66A8-014A-9C2B-014A160B98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rsidR="00156034" w:rsidRPr="00B3420C" w:rsidRDefault="00156034">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   </w:t>
      </w:r>
    </w:p>
    <w:p w:rsidR="000225D6" w:rsidRPr="00B3420C" w:rsidRDefault="000225D6">
      <w:pPr>
        <w:rPr>
          <w:rFonts w:ascii="Courier New" w:hAnsi="Courier New" w:cs="Courier New"/>
          <w:color w:val="000000" w:themeColor="text1"/>
          <w:sz w:val="24"/>
          <w:szCs w:val="24"/>
          <w:lang w:val="en-GB"/>
        </w:rPr>
      </w:pPr>
    </w:p>
    <w:p w:rsidR="0020115C" w:rsidRPr="00B3420C" w:rsidRDefault="0020115C" w:rsidP="002011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992365292"/>
        <w:rPr>
          <w:rFonts w:ascii="Courier New" w:hAnsi="Courier New" w:cs="Courier New"/>
          <w:color w:val="000000" w:themeColor="text1"/>
          <w:sz w:val="24"/>
          <w:szCs w:val="24"/>
        </w:rPr>
      </w:pPr>
      <w:r w:rsidRPr="00B3420C">
        <w:rPr>
          <w:rFonts w:ascii="Courier New" w:hAnsi="Courier New" w:cs="Courier New"/>
          <w:color w:val="000000" w:themeColor="text1"/>
          <w:sz w:val="24"/>
          <w:szCs w:val="24"/>
          <w:lang w:val="en"/>
        </w:rPr>
        <w:lastRenderedPageBreak/>
        <w:t>As a result of the answers given by the 12 students, we can conclude that everyone would recommend this online platform. as with them, my answer was yes and I would recommend Moodle.</w:t>
      </w:r>
    </w:p>
    <w:p w:rsidR="000225D6" w:rsidRPr="00B3420C" w:rsidRDefault="000225D6">
      <w:pPr>
        <w:rPr>
          <w:rFonts w:ascii="Courier New" w:hAnsi="Courier New" w:cs="Courier New"/>
          <w:color w:val="000000" w:themeColor="text1"/>
          <w:sz w:val="24"/>
          <w:szCs w:val="24"/>
          <w:lang w:val="en-GB"/>
        </w:rPr>
      </w:pPr>
    </w:p>
    <w:p w:rsidR="0020115C" w:rsidRPr="00B3420C" w:rsidRDefault="0020115C">
      <w:pPr>
        <w:rPr>
          <w:rFonts w:ascii="Courier New" w:hAnsi="Courier New" w:cs="Courier New"/>
          <w:color w:val="000000" w:themeColor="text1"/>
          <w:sz w:val="24"/>
          <w:szCs w:val="24"/>
          <w:lang w:val="en-GB"/>
        </w:rPr>
      </w:pPr>
    </w:p>
    <w:p w:rsidR="0020115C" w:rsidRPr="00B3420C" w:rsidRDefault="0020115C">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Q</w:t>
      </w:r>
      <w:r w:rsidR="00E974F7" w:rsidRPr="00B3420C">
        <w:rPr>
          <w:rFonts w:ascii="Courier New" w:hAnsi="Courier New" w:cs="Courier New"/>
          <w:color w:val="000000" w:themeColor="text1"/>
          <w:sz w:val="24"/>
          <w:szCs w:val="24"/>
          <w:lang w:val="en-GB"/>
        </w:rPr>
        <w:t xml:space="preserve">5  How would you describe </w:t>
      </w:r>
      <w:r w:rsidR="00C0429B" w:rsidRPr="00B3420C">
        <w:rPr>
          <w:rFonts w:ascii="Courier New" w:hAnsi="Courier New" w:cs="Courier New"/>
          <w:color w:val="000000" w:themeColor="text1"/>
          <w:sz w:val="24"/>
          <w:szCs w:val="24"/>
          <w:lang w:val="en-GB"/>
        </w:rPr>
        <w:t xml:space="preserve">your experience using </w:t>
      </w:r>
      <w:r w:rsidR="007B29DF" w:rsidRPr="00B3420C">
        <w:rPr>
          <w:rFonts w:ascii="Courier New" w:hAnsi="Courier New" w:cs="Courier New"/>
          <w:color w:val="000000" w:themeColor="text1"/>
          <w:sz w:val="24"/>
          <w:szCs w:val="24"/>
          <w:lang w:val="en-GB"/>
        </w:rPr>
        <w:t xml:space="preserve">Moodle </w:t>
      </w:r>
      <w:r w:rsidR="00C0429B" w:rsidRPr="00B3420C">
        <w:rPr>
          <w:rFonts w:ascii="Courier New" w:hAnsi="Courier New" w:cs="Courier New"/>
          <w:color w:val="000000" w:themeColor="text1"/>
          <w:sz w:val="24"/>
          <w:szCs w:val="24"/>
          <w:lang w:val="en-GB"/>
        </w:rPr>
        <w:t xml:space="preserve">(in a scale </w:t>
      </w:r>
      <w:r w:rsidR="007B29DF" w:rsidRPr="00B3420C">
        <w:rPr>
          <w:rFonts w:ascii="Courier New" w:hAnsi="Courier New" w:cs="Courier New"/>
          <w:color w:val="000000" w:themeColor="text1"/>
          <w:sz w:val="24"/>
          <w:szCs w:val="24"/>
          <w:lang w:val="en-GB"/>
        </w:rPr>
        <w:t>of 1-5where 5 is extremely satisfying)</w:t>
      </w:r>
    </w:p>
    <w:p w:rsidR="00507A1C" w:rsidRPr="00B3420C" w:rsidRDefault="00507A1C">
      <w:pPr>
        <w:rPr>
          <w:rFonts w:ascii="Courier New" w:hAnsi="Courier New" w:cs="Courier New"/>
          <w:color w:val="000000" w:themeColor="text1"/>
          <w:sz w:val="24"/>
          <w:szCs w:val="24"/>
          <w:lang w:val="en-GB"/>
        </w:rPr>
      </w:pPr>
    </w:p>
    <w:p w:rsidR="00507A1C" w:rsidRPr="00B3420C" w:rsidRDefault="00507A1C">
      <w:pPr>
        <w:rPr>
          <w:rFonts w:ascii="Courier New" w:hAnsi="Courier New" w:cs="Courier New"/>
          <w:color w:val="000000" w:themeColor="text1"/>
          <w:sz w:val="24"/>
          <w:szCs w:val="24"/>
          <w:lang w:val="en-GB"/>
        </w:rPr>
      </w:pPr>
    </w:p>
    <w:p w:rsidR="006634AC" w:rsidRPr="00B3420C" w:rsidRDefault="006634AC">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   </w:t>
      </w:r>
    </w:p>
    <w:tbl>
      <w:tblPr>
        <w:tblW w:w="5954" w:type="dxa"/>
        <w:tblCellMar>
          <w:top w:w="15" w:type="dxa"/>
          <w:left w:w="15" w:type="dxa"/>
          <w:bottom w:w="15" w:type="dxa"/>
          <w:right w:w="15" w:type="dxa"/>
        </w:tblCellMar>
        <w:tblLook w:val="04A0" w:firstRow="1" w:lastRow="0" w:firstColumn="1" w:lastColumn="0" w:noHBand="0" w:noVBand="1"/>
      </w:tblPr>
      <w:tblGrid>
        <w:gridCol w:w="960"/>
        <w:gridCol w:w="600"/>
        <w:gridCol w:w="567"/>
        <w:gridCol w:w="1275"/>
        <w:gridCol w:w="993"/>
        <w:gridCol w:w="992"/>
        <w:gridCol w:w="567"/>
      </w:tblGrid>
      <w:tr w:rsidR="00B3420C" w:rsidRPr="00B3420C" w:rsidTr="002A58E0">
        <w:trPr>
          <w:divId w:val="1973824299"/>
          <w:trHeight w:val="300"/>
        </w:trPr>
        <w:tc>
          <w:tcPr>
            <w:tcW w:w="960" w:type="dxa"/>
            <w:tcBorders>
              <w:top w:val="nil"/>
              <w:left w:val="nil"/>
              <w:bottom w:val="nil"/>
              <w:right w:val="nil"/>
            </w:tcBorders>
            <w:noWrap/>
            <w:vAlign w:val="bottom"/>
            <w:hideMark/>
          </w:tcPr>
          <w:p w:rsidR="006634AC" w:rsidRPr="00B3420C" w:rsidRDefault="006634AC" w:rsidP="006634AC">
            <w:pPr>
              <w:rPr>
                <w:rFonts w:ascii="Courier New" w:hAnsi="Courier New" w:cs="Courier New"/>
                <w:color w:val="000000" w:themeColor="text1"/>
                <w:sz w:val="24"/>
                <w:szCs w:val="24"/>
              </w:rPr>
            </w:pPr>
          </w:p>
        </w:tc>
        <w:tc>
          <w:tcPr>
            <w:tcW w:w="600" w:type="dxa"/>
            <w:tcBorders>
              <w:top w:val="nil"/>
              <w:left w:val="nil"/>
              <w:bottom w:val="nil"/>
              <w:right w:val="nil"/>
            </w:tcBorders>
            <w:noWrap/>
            <w:vAlign w:val="bottom"/>
            <w:hideMark/>
          </w:tcPr>
          <w:p w:rsidR="006634AC" w:rsidRPr="00B3420C" w:rsidRDefault="006634AC" w:rsidP="00507A1C">
            <w:pPr>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1</w:t>
            </w:r>
          </w:p>
        </w:tc>
        <w:tc>
          <w:tcPr>
            <w:tcW w:w="567" w:type="dxa"/>
            <w:tcBorders>
              <w:top w:val="nil"/>
              <w:left w:val="nil"/>
              <w:bottom w:val="nil"/>
              <w:right w:val="nil"/>
            </w:tcBorders>
            <w:noWrap/>
            <w:vAlign w:val="bottom"/>
            <w:hideMark/>
          </w:tcPr>
          <w:p w:rsidR="006634AC" w:rsidRPr="00B3420C" w:rsidRDefault="002A58E0" w:rsidP="00507A1C">
            <w:pPr>
              <w:jc w:val="center"/>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lang w:val="en-GB"/>
              </w:rPr>
              <w:t xml:space="preserve">       </w:t>
            </w:r>
            <w:r w:rsidR="006634AC" w:rsidRPr="00B3420C">
              <w:rPr>
                <w:rFonts w:ascii="Courier New" w:eastAsia="Times New Roman" w:hAnsi="Courier New" w:cs="Courier New"/>
                <w:color w:val="000000" w:themeColor="text1"/>
                <w:sz w:val="24"/>
                <w:szCs w:val="24"/>
              </w:rPr>
              <w:t>2</w:t>
            </w:r>
          </w:p>
        </w:tc>
        <w:tc>
          <w:tcPr>
            <w:tcW w:w="1275" w:type="dxa"/>
            <w:tcBorders>
              <w:top w:val="nil"/>
              <w:left w:val="nil"/>
              <w:bottom w:val="nil"/>
              <w:right w:val="nil"/>
            </w:tcBorders>
            <w:noWrap/>
            <w:vAlign w:val="bottom"/>
            <w:hideMark/>
          </w:tcPr>
          <w:p w:rsidR="006634AC" w:rsidRPr="00B3420C" w:rsidRDefault="006634AC" w:rsidP="006634AC">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3</w:t>
            </w:r>
          </w:p>
        </w:tc>
        <w:tc>
          <w:tcPr>
            <w:tcW w:w="993" w:type="dxa"/>
            <w:tcBorders>
              <w:top w:val="nil"/>
              <w:left w:val="nil"/>
              <w:bottom w:val="nil"/>
              <w:right w:val="nil"/>
            </w:tcBorders>
            <w:noWrap/>
            <w:vAlign w:val="bottom"/>
            <w:hideMark/>
          </w:tcPr>
          <w:p w:rsidR="006634AC" w:rsidRPr="00B3420C" w:rsidRDefault="006634AC" w:rsidP="006634AC">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4</w:t>
            </w:r>
          </w:p>
        </w:tc>
        <w:tc>
          <w:tcPr>
            <w:tcW w:w="992" w:type="dxa"/>
            <w:tcBorders>
              <w:top w:val="nil"/>
              <w:left w:val="nil"/>
              <w:bottom w:val="nil"/>
              <w:right w:val="nil"/>
            </w:tcBorders>
            <w:noWrap/>
            <w:vAlign w:val="bottom"/>
            <w:hideMark/>
          </w:tcPr>
          <w:p w:rsidR="006634AC" w:rsidRPr="00B3420C" w:rsidRDefault="006634AC" w:rsidP="006634AC">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5</w:t>
            </w:r>
          </w:p>
        </w:tc>
        <w:tc>
          <w:tcPr>
            <w:tcW w:w="567" w:type="dxa"/>
            <w:tcBorders>
              <w:top w:val="nil"/>
              <w:left w:val="nil"/>
              <w:bottom w:val="nil"/>
              <w:right w:val="nil"/>
            </w:tcBorders>
            <w:noWrap/>
            <w:vAlign w:val="bottom"/>
            <w:hideMark/>
          </w:tcPr>
          <w:p w:rsidR="006634AC" w:rsidRPr="00B3420C" w:rsidRDefault="006634AC" w:rsidP="006634AC">
            <w:pPr>
              <w:jc w:val="right"/>
              <w:rPr>
                <w:rFonts w:ascii="Courier New" w:eastAsia="Times New Roman" w:hAnsi="Courier New" w:cs="Courier New"/>
                <w:color w:val="000000" w:themeColor="text1"/>
                <w:sz w:val="24"/>
                <w:szCs w:val="24"/>
              </w:rPr>
            </w:pPr>
          </w:p>
        </w:tc>
      </w:tr>
      <w:tr w:rsidR="006634AC" w:rsidRPr="00B3420C" w:rsidTr="002A58E0">
        <w:trPr>
          <w:divId w:val="1973824299"/>
          <w:trHeight w:val="300"/>
        </w:trPr>
        <w:tc>
          <w:tcPr>
            <w:tcW w:w="0" w:type="auto"/>
            <w:tcBorders>
              <w:top w:val="nil"/>
              <w:left w:val="nil"/>
              <w:bottom w:val="nil"/>
              <w:right w:val="nil"/>
            </w:tcBorders>
            <w:noWrap/>
            <w:vAlign w:val="bottom"/>
            <w:hideMark/>
          </w:tcPr>
          <w:p w:rsidR="006634AC" w:rsidRPr="00B3420C" w:rsidRDefault="006634AC" w:rsidP="006634AC">
            <w:pPr>
              <w:rPr>
                <w:rFonts w:ascii="Courier New" w:eastAsia="Times New Roman" w:hAnsi="Courier New" w:cs="Courier New"/>
                <w:color w:val="000000" w:themeColor="text1"/>
                <w:sz w:val="24"/>
                <w:szCs w:val="24"/>
              </w:rPr>
            </w:pPr>
          </w:p>
        </w:tc>
        <w:tc>
          <w:tcPr>
            <w:tcW w:w="600" w:type="dxa"/>
            <w:tcBorders>
              <w:top w:val="nil"/>
              <w:left w:val="nil"/>
              <w:bottom w:val="nil"/>
              <w:right w:val="nil"/>
            </w:tcBorders>
            <w:noWrap/>
            <w:vAlign w:val="bottom"/>
            <w:hideMark/>
          </w:tcPr>
          <w:p w:rsidR="006634AC" w:rsidRPr="00B3420C" w:rsidRDefault="006634AC" w:rsidP="00507A1C">
            <w:pPr>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0</w:t>
            </w:r>
          </w:p>
        </w:tc>
        <w:tc>
          <w:tcPr>
            <w:tcW w:w="567" w:type="dxa"/>
            <w:tcBorders>
              <w:top w:val="nil"/>
              <w:left w:val="nil"/>
              <w:bottom w:val="nil"/>
              <w:right w:val="nil"/>
            </w:tcBorders>
            <w:noWrap/>
            <w:vAlign w:val="bottom"/>
            <w:hideMark/>
          </w:tcPr>
          <w:p w:rsidR="006634AC" w:rsidRPr="00B3420C" w:rsidRDefault="006634AC" w:rsidP="006634AC">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0</w:t>
            </w:r>
          </w:p>
        </w:tc>
        <w:tc>
          <w:tcPr>
            <w:tcW w:w="1275" w:type="dxa"/>
            <w:tcBorders>
              <w:top w:val="nil"/>
              <w:left w:val="nil"/>
              <w:bottom w:val="nil"/>
              <w:right w:val="nil"/>
            </w:tcBorders>
            <w:noWrap/>
            <w:vAlign w:val="bottom"/>
            <w:hideMark/>
          </w:tcPr>
          <w:p w:rsidR="006634AC" w:rsidRPr="00B3420C" w:rsidRDefault="006634AC" w:rsidP="006634AC">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4</w:t>
            </w:r>
          </w:p>
        </w:tc>
        <w:tc>
          <w:tcPr>
            <w:tcW w:w="993" w:type="dxa"/>
            <w:tcBorders>
              <w:top w:val="nil"/>
              <w:left w:val="nil"/>
              <w:bottom w:val="nil"/>
              <w:right w:val="nil"/>
            </w:tcBorders>
            <w:noWrap/>
            <w:vAlign w:val="bottom"/>
            <w:hideMark/>
          </w:tcPr>
          <w:p w:rsidR="006634AC" w:rsidRPr="00B3420C" w:rsidRDefault="006634AC" w:rsidP="006634AC">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3</w:t>
            </w:r>
          </w:p>
        </w:tc>
        <w:tc>
          <w:tcPr>
            <w:tcW w:w="992" w:type="dxa"/>
            <w:tcBorders>
              <w:top w:val="nil"/>
              <w:left w:val="nil"/>
              <w:bottom w:val="nil"/>
              <w:right w:val="nil"/>
            </w:tcBorders>
            <w:noWrap/>
            <w:vAlign w:val="bottom"/>
            <w:hideMark/>
          </w:tcPr>
          <w:p w:rsidR="006634AC" w:rsidRPr="00B3420C" w:rsidRDefault="006634AC" w:rsidP="006634AC">
            <w:pPr>
              <w:jc w:val="right"/>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rPr>
              <w:t>5</w:t>
            </w:r>
          </w:p>
        </w:tc>
        <w:tc>
          <w:tcPr>
            <w:tcW w:w="567" w:type="dxa"/>
            <w:tcBorders>
              <w:top w:val="nil"/>
              <w:left w:val="nil"/>
              <w:bottom w:val="nil"/>
              <w:right w:val="nil"/>
            </w:tcBorders>
            <w:noWrap/>
            <w:vAlign w:val="bottom"/>
            <w:hideMark/>
          </w:tcPr>
          <w:p w:rsidR="006634AC" w:rsidRPr="00B3420C" w:rsidRDefault="006634AC" w:rsidP="006634AC">
            <w:pPr>
              <w:jc w:val="right"/>
              <w:rPr>
                <w:rFonts w:ascii="Courier New" w:eastAsia="Times New Roman" w:hAnsi="Courier New" w:cs="Courier New"/>
                <w:color w:val="000000" w:themeColor="text1"/>
                <w:sz w:val="24"/>
                <w:szCs w:val="24"/>
              </w:rPr>
            </w:pPr>
          </w:p>
        </w:tc>
      </w:tr>
    </w:tbl>
    <w:p w:rsidR="006634AC" w:rsidRPr="00B3420C" w:rsidRDefault="006634AC">
      <w:pPr>
        <w:rPr>
          <w:rFonts w:ascii="Courier New" w:hAnsi="Courier New" w:cs="Courier New"/>
          <w:color w:val="000000" w:themeColor="text1"/>
          <w:sz w:val="24"/>
          <w:szCs w:val="24"/>
          <w:lang w:val="en-GB"/>
        </w:rPr>
      </w:pPr>
    </w:p>
    <w:p w:rsidR="00CD3D14" w:rsidRPr="00B3420C" w:rsidRDefault="00CD3D14" w:rsidP="00CD3D1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879973229"/>
        <w:rPr>
          <w:rFonts w:ascii="Courier New" w:hAnsi="Courier New" w:cs="Courier New"/>
          <w:color w:val="000000" w:themeColor="text1"/>
          <w:sz w:val="24"/>
          <w:szCs w:val="24"/>
        </w:rPr>
      </w:pPr>
      <w:r w:rsidRPr="00B3420C">
        <w:rPr>
          <w:rFonts w:ascii="Courier New" w:hAnsi="Courier New" w:cs="Courier New"/>
          <w:color w:val="000000" w:themeColor="text1"/>
          <w:sz w:val="24"/>
          <w:szCs w:val="24"/>
          <w:lang w:val="en"/>
        </w:rPr>
        <w:t xml:space="preserve">From what we can see, 5 people answered with the number 5, which means very satisfied, a part of 4 people answered with the shoulder 3 and another 3 people answered with the number 4. I can say that in total </w:t>
      </w:r>
      <w:proofErr w:type="spellStart"/>
      <w:r w:rsidRPr="00B3420C">
        <w:rPr>
          <w:rFonts w:ascii="Courier New" w:hAnsi="Courier New" w:cs="Courier New"/>
          <w:color w:val="000000" w:themeColor="text1"/>
          <w:sz w:val="24"/>
          <w:szCs w:val="24"/>
          <w:lang w:val="en"/>
        </w:rPr>
        <w:t>moodle</w:t>
      </w:r>
      <w:proofErr w:type="spellEnd"/>
      <w:r w:rsidRPr="00B3420C">
        <w:rPr>
          <w:rFonts w:ascii="Courier New" w:hAnsi="Courier New" w:cs="Courier New"/>
          <w:color w:val="000000" w:themeColor="text1"/>
          <w:sz w:val="24"/>
          <w:szCs w:val="24"/>
          <w:lang w:val="en"/>
        </w:rPr>
        <w:t xml:space="preserve"> satisfies the needs of the students, a part of 8 people answered. answer can say </w:t>
      </w:r>
      <w:proofErr w:type="spellStart"/>
      <w:r w:rsidRPr="00B3420C">
        <w:rPr>
          <w:rFonts w:ascii="Courier New" w:hAnsi="Courier New" w:cs="Courier New"/>
          <w:color w:val="000000" w:themeColor="text1"/>
          <w:sz w:val="24"/>
          <w:szCs w:val="24"/>
          <w:lang w:val="en"/>
        </w:rPr>
        <w:t>airmativ</w:t>
      </w:r>
      <w:proofErr w:type="spellEnd"/>
    </w:p>
    <w:p w:rsidR="00CD3D14" w:rsidRPr="00B3420C" w:rsidRDefault="00CD3D14">
      <w:pPr>
        <w:rPr>
          <w:rFonts w:ascii="Courier New" w:hAnsi="Courier New" w:cs="Courier New"/>
          <w:color w:val="000000" w:themeColor="text1"/>
          <w:sz w:val="24"/>
          <w:szCs w:val="24"/>
          <w:lang w:val="en-GB"/>
        </w:rPr>
      </w:pPr>
    </w:p>
    <w:p w:rsidR="00084F44" w:rsidRPr="00B3420C" w:rsidRDefault="00084F44">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 Q</w:t>
      </w:r>
      <w:r w:rsidR="00237D67" w:rsidRPr="00B3420C">
        <w:rPr>
          <w:rFonts w:ascii="Courier New" w:hAnsi="Courier New" w:cs="Courier New"/>
          <w:color w:val="000000" w:themeColor="text1"/>
          <w:sz w:val="24"/>
          <w:szCs w:val="24"/>
          <w:lang w:val="en-GB"/>
        </w:rPr>
        <w:t xml:space="preserve">6 How likely are you to recommend Moodle to your friends? </w:t>
      </w:r>
      <w:r w:rsidR="00C56433" w:rsidRPr="00B3420C">
        <w:rPr>
          <w:rFonts w:ascii="Courier New" w:hAnsi="Courier New" w:cs="Courier New"/>
          <w:color w:val="000000" w:themeColor="text1"/>
          <w:sz w:val="24"/>
          <w:szCs w:val="24"/>
          <w:lang w:val="en-GB"/>
        </w:rPr>
        <w:t>(5 is extremely agreed)</w:t>
      </w:r>
    </w:p>
    <w:p w:rsidR="00C56433" w:rsidRPr="00B3420C" w:rsidRDefault="00C56433">
      <w:pPr>
        <w:rPr>
          <w:rFonts w:ascii="Courier New" w:hAnsi="Courier New" w:cs="Courier New"/>
          <w:color w:val="000000" w:themeColor="text1"/>
          <w:sz w:val="24"/>
          <w:szCs w:val="24"/>
          <w:lang w:val="en-GB"/>
        </w:rPr>
      </w:pPr>
    </w:p>
    <w:p w:rsidR="00C56433" w:rsidRPr="00B3420C" w:rsidRDefault="00C56433">
      <w:pPr>
        <w:rPr>
          <w:rFonts w:ascii="Courier New" w:hAnsi="Courier New" w:cs="Courier New"/>
          <w:color w:val="000000" w:themeColor="text1"/>
          <w:sz w:val="24"/>
          <w:szCs w:val="24"/>
          <w:lang w:val="en-GB"/>
        </w:rPr>
      </w:pPr>
    </w:p>
    <w:tbl>
      <w:tblPr>
        <w:tblW w:w="4253" w:type="dxa"/>
        <w:tblCellMar>
          <w:top w:w="15" w:type="dxa"/>
          <w:left w:w="15" w:type="dxa"/>
          <w:bottom w:w="15" w:type="dxa"/>
          <w:right w:w="15" w:type="dxa"/>
        </w:tblCellMar>
        <w:tblLook w:val="04A0" w:firstRow="1" w:lastRow="0" w:firstColumn="1" w:lastColumn="0" w:noHBand="0" w:noVBand="1"/>
      </w:tblPr>
      <w:tblGrid>
        <w:gridCol w:w="709"/>
        <w:gridCol w:w="851"/>
        <w:gridCol w:w="992"/>
        <w:gridCol w:w="567"/>
        <w:gridCol w:w="1134"/>
      </w:tblGrid>
      <w:tr w:rsidR="00B3420C" w:rsidRPr="00ED1CD9" w:rsidTr="009F4C43">
        <w:trPr>
          <w:divId w:val="1801998159"/>
          <w:trHeight w:val="300"/>
        </w:trPr>
        <w:tc>
          <w:tcPr>
            <w:tcW w:w="709" w:type="dxa"/>
            <w:tcBorders>
              <w:top w:val="nil"/>
              <w:left w:val="nil"/>
              <w:bottom w:val="nil"/>
              <w:right w:val="nil"/>
            </w:tcBorders>
            <w:noWrap/>
            <w:vAlign w:val="bottom"/>
            <w:hideMark/>
          </w:tcPr>
          <w:p w:rsidR="00ED1CD9" w:rsidRPr="00ED1CD9" w:rsidRDefault="00ED1CD9" w:rsidP="009F4C43">
            <w:pPr>
              <w:rPr>
                <w:rFonts w:ascii="Courier New" w:eastAsia="Times New Roman" w:hAnsi="Courier New" w:cs="Courier New"/>
                <w:color w:val="000000" w:themeColor="text1"/>
                <w:sz w:val="24"/>
                <w:szCs w:val="24"/>
              </w:rPr>
            </w:pPr>
            <w:r w:rsidRPr="00ED1CD9">
              <w:rPr>
                <w:rFonts w:ascii="Courier New" w:eastAsia="Times New Roman" w:hAnsi="Courier New" w:cs="Courier New"/>
                <w:color w:val="000000" w:themeColor="text1"/>
                <w:sz w:val="24"/>
                <w:szCs w:val="24"/>
              </w:rPr>
              <w:t>1</w:t>
            </w:r>
          </w:p>
        </w:tc>
        <w:tc>
          <w:tcPr>
            <w:tcW w:w="851" w:type="dxa"/>
            <w:tcBorders>
              <w:top w:val="nil"/>
              <w:left w:val="nil"/>
              <w:bottom w:val="nil"/>
              <w:right w:val="nil"/>
            </w:tcBorders>
            <w:noWrap/>
            <w:vAlign w:val="bottom"/>
            <w:hideMark/>
          </w:tcPr>
          <w:p w:rsidR="00ED1CD9" w:rsidRPr="00ED1CD9" w:rsidRDefault="00ED1CD9" w:rsidP="00ED1CD9">
            <w:pPr>
              <w:jc w:val="right"/>
              <w:rPr>
                <w:rFonts w:ascii="Courier New" w:eastAsia="Times New Roman" w:hAnsi="Courier New" w:cs="Courier New"/>
                <w:color w:val="000000" w:themeColor="text1"/>
                <w:sz w:val="24"/>
                <w:szCs w:val="24"/>
              </w:rPr>
            </w:pPr>
            <w:r w:rsidRPr="00ED1CD9">
              <w:rPr>
                <w:rFonts w:ascii="Courier New" w:eastAsia="Times New Roman" w:hAnsi="Courier New" w:cs="Courier New"/>
                <w:color w:val="000000" w:themeColor="text1"/>
                <w:sz w:val="24"/>
                <w:szCs w:val="24"/>
              </w:rPr>
              <w:t>2</w:t>
            </w:r>
          </w:p>
        </w:tc>
        <w:tc>
          <w:tcPr>
            <w:tcW w:w="992" w:type="dxa"/>
            <w:tcBorders>
              <w:top w:val="nil"/>
              <w:left w:val="nil"/>
              <w:bottom w:val="nil"/>
              <w:right w:val="nil"/>
            </w:tcBorders>
            <w:noWrap/>
            <w:vAlign w:val="bottom"/>
            <w:hideMark/>
          </w:tcPr>
          <w:p w:rsidR="00ED1CD9" w:rsidRPr="00ED1CD9" w:rsidRDefault="00ED1CD9" w:rsidP="00ED1CD9">
            <w:pPr>
              <w:jc w:val="right"/>
              <w:rPr>
                <w:rFonts w:ascii="Courier New" w:eastAsia="Times New Roman" w:hAnsi="Courier New" w:cs="Courier New"/>
                <w:color w:val="000000" w:themeColor="text1"/>
                <w:sz w:val="24"/>
                <w:szCs w:val="24"/>
              </w:rPr>
            </w:pPr>
            <w:r w:rsidRPr="00ED1CD9">
              <w:rPr>
                <w:rFonts w:ascii="Courier New" w:eastAsia="Times New Roman" w:hAnsi="Courier New" w:cs="Courier New"/>
                <w:color w:val="000000" w:themeColor="text1"/>
                <w:sz w:val="24"/>
                <w:szCs w:val="24"/>
              </w:rPr>
              <w:t>3</w:t>
            </w:r>
          </w:p>
        </w:tc>
        <w:tc>
          <w:tcPr>
            <w:tcW w:w="567" w:type="dxa"/>
            <w:tcBorders>
              <w:top w:val="nil"/>
              <w:left w:val="nil"/>
              <w:bottom w:val="nil"/>
              <w:right w:val="nil"/>
            </w:tcBorders>
            <w:noWrap/>
            <w:vAlign w:val="bottom"/>
            <w:hideMark/>
          </w:tcPr>
          <w:p w:rsidR="00ED1CD9" w:rsidRPr="00ED1CD9" w:rsidRDefault="00ED1CD9" w:rsidP="00ED1CD9">
            <w:pPr>
              <w:jc w:val="right"/>
              <w:rPr>
                <w:rFonts w:ascii="Courier New" w:eastAsia="Times New Roman" w:hAnsi="Courier New" w:cs="Courier New"/>
                <w:color w:val="000000" w:themeColor="text1"/>
                <w:sz w:val="24"/>
                <w:szCs w:val="24"/>
              </w:rPr>
            </w:pPr>
            <w:r w:rsidRPr="00ED1CD9">
              <w:rPr>
                <w:rFonts w:ascii="Courier New" w:eastAsia="Times New Roman" w:hAnsi="Courier New" w:cs="Courier New"/>
                <w:color w:val="000000" w:themeColor="text1"/>
                <w:sz w:val="24"/>
                <w:szCs w:val="24"/>
              </w:rPr>
              <w:t>4</w:t>
            </w:r>
          </w:p>
        </w:tc>
        <w:tc>
          <w:tcPr>
            <w:tcW w:w="1134" w:type="dxa"/>
            <w:tcBorders>
              <w:top w:val="nil"/>
              <w:left w:val="nil"/>
              <w:bottom w:val="nil"/>
              <w:right w:val="nil"/>
            </w:tcBorders>
            <w:noWrap/>
            <w:vAlign w:val="bottom"/>
            <w:hideMark/>
          </w:tcPr>
          <w:p w:rsidR="00ED1CD9" w:rsidRPr="00ED1CD9" w:rsidRDefault="00ED1CD9" w:rsidP="00ED1CD9">
            <w:pPr>
              <w:jc w:val="right"/>
              <w:rPr>
                <w:rFonts w:ascii="Courier New" w:eastAsia="Times New Roman" w:hAnsi="Courier New" w:cs="Courier New"/>
                <w:color w:val="000000" w:themeColor="text1"/>
                <w:sz w:val="24"/>
                <w:szCs w:val="24"/>
              </w:rPr>
            </w:pPr>
            <w:r w:rsidRPr="00ED1CD9">
              <w:rPr>
                <w:rFonts w:ascii="Courier New" w:eastAsia="Times New Roman" w:hAnsi="Courier New" w:cs="Courier New"/>
                <w:color w:val="000000" w:themeColor="text1"/>
                <w:sz w:val="24"/>
                <w:szCs w:val="24"/>
              </w:rPr>
              <w:t>5</w:t>
            </w:r>
          </w:p>
        </w:tc>
      </w:tr>
      <w:tr w:rsidR="00B3420C" w:rsidRPr="00ED1CD9" w:rsidTr="009F4C43">
        <w:trPr>
          <w:divId w:val="1801998159"/>
          <w:trHeight w:val="300"/>
        </w:trPr>
        <w:tc>
          <w:tcPr>
            <w:tcW w:w="709" w:type="dxa"/>
            <w:tcBorders>
              <w:top w:val="nil"/>
              <w:left w:val="nil"/>
              <w:bottom w:val="nil"/>
              <w:right w:val="nil"/>
            </w:tcBorders>
            <w:noWrap/>
            <w:vAlign w:val="bottom"/>
            <w:hideMark/>
          </w:tcPr>
          <w:p w:rsidR="00ED1CD9" w:rsidRPr="00ED1CD9" w:rsidRDefault="00ED1CD9" w:rsidP="00ED1CD9">
            <w:pPr>
              <w:rPr>
                <w:rFonts w:ascii="Courier New" w:eastAsia="Times New Roman" w:hAnsi="Courier New" w:cs="Courier New"/>
                <w:color w:val="000000" w:themeColor="text1"/>
                <w:sz w:val="24"/>
                <w:szCs w:val="24"/>
              </w:rPr>
            </w:pPr>
            <w:r w:rsidRPr="00B3420C">
              <w:rPr>
                <w:rFonts w:ascii="Courier New" w:eastAsia="Times New Roman" w:hAnsi="Courier New" w:cs="Courier New"/>
                <w:color w:val="000000" w:themeColor="text1"/>
                <w:sz w:val="24"/>
                <w:szCs w:val="24"/>
                <w:lang w:val="en-GB"/>
              </w:rPr>
              <w:t xml:space="preserve">                                                                          </w:t>
            </w:r>
            <w:r w:rsidR="009F4C43" w:rsidRPr="00B3420C">
              <w:rPr>
                <w:rFonts w:ascii="Courier New" w:eastAsia="Times New Roman" w:hAnsi="Courier New" w:cs="Courier New"/>
                <w:color w:val="000000" w:themeColor="text1"/>
                <w:sz w:val="24"/>
                <w:szCs w:val="24"/>
                <w:lang w:val="en-GB"/>
              </w:rPr>
              <w:t xml:space="preserve">       </w:t>
            </w:r>
            <w:r w:rsidRPr="00ED1CD9">
              <w:rPr>
                <w:rFonts w:ascii="Courier New" w:eastAsia="Times New Roman" w:hAnsi="Courier New" w:cs="Courier New"/>
                <w:color w:val="000000" w:themeColor="text1"/>
                <w:sz w:val="24"/>
                <w:szCs w:val="24"/>
              </w:rPr>
              <w:t>0</w:t>
            </w:r>
          </w:p>
        </w:tc>
        <w:tc>
          <w:tcPr>
            <w:tcW w:w="851" w:type="dxa"/>
            <w:tcBorders>
              <w:top w:val="nil"/>
              <w:left w:val="nil"/>
              <w:bottom w:val="nil"/>
              <w:right w:val="nil"/>
            </w:tcBorders>
            <w:noWrap/>
            <w:vAlign w:val="bottom"/>
            <w:hideMark/>
          </w:tcPr>
          <w:p w:rsidR="00ED1CD9" w:rsidRPr="00ED1CD9" w:rsidRDefault="00ED1CD9" w:rsidP="00ED1CD9">
            <w:pPr>
              <w:jc w:val="right"/>
              <w:rPr>
                <w:rFonts w:ascii="Courier New" w:eastAsia="Times New Roman" w:hAnsi="Courier New" w:cs="Courier New"/>
                <w:color w:val="000000" w:themeColor="text1"/>
                <w:sz w:val="24"/>
                <w:szCs w:val="24"/>
              </w:rPr>
            </w:pPr>
            <w:r w:rsidRPr="00ED1CD9">
              <w:rPr>
                <w:rFonts w:ascii="Courier New" w:eastAsia="Times New Roman" w:hAnsi="Courier New" w:cs="Courier New"/>
                <w:color w:val="000000" w:themeColor="text1"/>
                <w:sz w:val="24"/>
                <w:szCs w:val="24"/>
              </w:rPr>
              <w:t>0</w:t>
            </w:r>
          </w:p>
        </w:tc>
        <w:tc>
          <w:tcPr>
            <w:tcW w:w="992" w:type="dxa"/>
            <w:tcBorders>
              <w:top w:val="nil"/>
              <w:left w:val="nil"/>
              <w:bottom w:val="nil"/>
              <w:right w:val="nil"/>
            </w:tcBorders>
            <w:noWrap/>
            <w:vAlign w:val="bottom"/>
            <w:hideMark/>
          </w:tcPr>
          <w:p w:rsidR="00ED1CD9" w:rsidRPr="00ED1CD9" w:rsidRDefault="00ED1CD9" w:rsidP="00ED1CD9">
            <w:pPr>
              <w:jc w:val="right"/>
              <w:rPr>
                <w:rFonts w:ascii="Courier New" w:eastAsia="Times New Roman" w:hAnsi="Courier New" w:cs="Courier New"/>
                <w:color w:val="000000" w:themeColor="text1"/>
                <w:sz w:val="24"/>
                <w:szCs w:val="24"/>
              </w:rPr>
            </w:pPr>
            <w:r w:rsidRPr="00ED1CD9">
              <w:rPr>
                <w:rFonts w:ascii="Courier New" w:eastAsia="Times New Roman" w:hAnsi="Courier New" w:cs="Courier New"/>
                <w:color w:val="000000" w:themeColor="text1"/>
                <w:sz w:val="24"/>
                <w:szCs w:val="24"/>
              </w:rPr>
              <w:t>3</w:t>
            </w:r>
          </w:p>
        </w:tc>
        <w:tc>
          <w:tcPr>
            <w:tcW w:w="567" w:type="dxa"/>
            <w:tcBorders>
              <w:top w:val="nil"/>
              <w:left w:val="nil"/>
              <w:bottom w:val="nil"/>
              <w:right w:val="nil"/>
            </w:tcBorders>
            <w:noWrap/>
            <w:vAlign w:val="bottom"/>
            <w:hideMark/>
          </w:tcPr>
          <w:p w:rsidR="00ED1CD9" w:rsidRPr="00ED1CD9" w:rsidRDefault="00ED1CD9" w:rsidP="00ED1CD9">
            <w:pPr>
              <w:jc w:val="right"/>
              <w:rPr>
                <w:rFonts w:ascii="Courier New" w:eastAsia="Times New Roman" w:hAnsi="Courier New" w:cs="Courier New"/>
                <w:color w:val="000000" w:themeColor="text1"/>
                <w:sz w:val="24"/>
                <w:szCs w:val="24"/>
              </w:rPr>
            </w:pPr>
            <w:r w:rsidRPr="00ED1CD9">
              <w:rPr>
                <w:rFonts w:ascii="Courier New" w:eastAsia="Times New Roman" w:hAnsi="Courier New" w:cs="Courier New"/>
                <w:color w:val="000000" w:themeColor="text1"/>
                <w:sz w:val="24"/>
                <w:szCs w:val="24"/>
              </w:rPr>
              <w:t>4</w:t>
            </w:r>
          </w:p>
        </w:tc>
        <w:tc>
          <w:tcPr>
            <w:tcW w:w="1134" w:type="dxa"/>
            <w:tcBorders>
              <w:top w:val="nil"/>
              <w:left w:val="nil"/>
              <w:bottom w:val="nil"/>
              <w:right w:val="nil"/>
            </w:tcBorders>
            <w:noWrap/>
            <w:vAlign w:val="bottom"/>
            <w:hideMark/>
          </w:tcPr>
          <w:p w:rsidR="00ED1CD9" w:rsidRPr="00ED1CD9" w:rsidRDefault="00ED1CD9" w:rsidP="00ED1CD9">
            <w:pPr>
              <w:jc w:val="right"/>
              <w:rPr>
                <w:rFonts w:ascii="Courier New" w:eastAsia="Times New Roman" w:hAnsi="Courier New" w:cs="Courier New"/>
                <w:color w:val="000000" w:themeColor="text1"/>
                <w:sz w:val="24"/>
                <w:szCs w:val="24"/>
              </w:rPr>
            </w:pPr>
            <w:r w:rsidRPr="00ED1CD9">
              <w:rPr>
                <w:rFonts w:ascii="Courier New" w:eastAsia="Times New Roman" w:hAnsi="Courier New" w:cs="Courier New"/>
                <w:color w:val="000000" w:themeColor="text1"/>
                <w:sz w:val="24"/>
                <w:szCs w:val="24"/>
              </w:rPr>
              <w:t>5</w:t>
            </w:r>
          </w:p>
        </w:tc>
      </w:tr>
    </w:tbl>
    <w:p w:rsidR="00C56433" w:rsidRPr="00B3420C" w:rsidRDefault="00C56433">
      <w:pPr>
        <w:rPr>
          <w:rFonts w:ascii="Courier New" w:hAnsi="Courier New" w:cs="Courier New"/>
          <w:color w:val="000000" w:themeColor="text1"/>
          <w:sz w:val="24"/>
          <w:szCs w:val="24"/>
          <w:lang w:val="en-GB"/>
        </w:rPr>
      </w:pPr>
    </w:p>
    <w:p w:rsidR="009F4C43" w:rsidRPr="00B3420C" w:rsidRDefault="009F4C43">
      <w:pPr>
        <w:rPr>
          <w:rFonts w:ascii="Courier New" w:hAnsi="Courier New" w:cs="Courier New"/>
          <w:color w:val="000000" w:themeColor="text1"/>
          <w:sz w:val="24"/>
          <w:szCs w:val="24"/>
          <w:lang w:val="en-GB"/>
        </w:rPr>
      </w:pPr>
    </w:p>
    <w:p w:rsidR="00157D91" w:rsidRPr="00157D91" w:rsidRDefault="00157D91" w:rsidP="00157D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5612206"/>
        <w:rPr>
          <w:rFonts w:ascii="Courier New" w:hAnsi="Courier New" w:cs="Courier New"/>
          <w:color w:val="000000" w:themeColor="text1"/>
          <w:sz w:val="24"/>
          <w:szCs w:val="24"/>
        </w:rPr>
      </w:pPr>
      <w:r w:rsidRPr="00157D91">
        <w:rPr>
          <w:rFonts w:ascii="Courier New" w:hAnsi="Courier New" w:cs="Courier New"/>
          <w:color w:val="000000" w:themeColor="text1"/>
          <w:sz w:val="24"/>
          <w:szCs w:val="24"/>
          <w:lang w:val="en"/>
        </w:rPr>
        <w:t>From what we can see in this chart, 7 students said that it would be ok for them to recommend this platform and 5 people are not so convinced that they will do it.</w:t>
      </w:r>
    </w:p>
    <w:p w:rsidR="00157D91" w:rsidRPr="00B3420C" w:rsidRDefault="00157D91">
      <w:pPr>
        <w:rPr>
          <w:rFonts w:ascii="Courier New" w:hAnsi="Courier New" w:cs="Courier New"/>
          <w:color w:val="000000" w:themeColor="text1"/>
          <w:sz w:val="24"/>
          <w:szCs w:val="24"/>
          <w:lang w:val="en-GB"/>
        </w:rPr>
      </w:pPr>
    </w:p>
    <w:p w:rsidR="00157D91" w:rsidRPr="00B3420C" w:rsidRDefault="00157D91">
      <w:pPr>
        <w:rPr>
          <w:rFonts w:ascii="Courier New" w:hAnsi="Courier New" w:cs="Courier New"/>
          <w:color w:val="000000" w:themeColor="text1"/>
          <w:sz w:val="24"/>
          <w:szCs w:val="24"/>
          <w:lang w:val="en-GB"/>
        </w:rPr>
      </w:pPr>
    </w:p>
    <w:p w:rsidR="00157D91" w:rsidRPr="00B3420C" w:rsidRDefault="00157D91">
      <w:pPr>
        <w:rPr>
          <w:rFonts w:ascii="Courier New" w:hAnsi="Courier New" w:cs="Courier New"/>
          <w:color w:val="000000" w:themeColor="text1"/>
          <w:sz w:val="24"/>
          <w:szCs w:val="24"/>
          <w:lang w:val="en-GB"/>
        </w:rPr>
      </w:pPr>
    </w:p>
    <w:p w:rsidR="00460CBA" w:rsidRPr="00B3420C" w:rsidRDefault="003E0FBA">
      <w:pPr>
        <w:rPr>
          <w:rFonts w:ascii="Courier New" w:hAnsi="Courier New" w:cs="Courier New"/>
          <w:color w:val="000000" w:themeColor="text1"/>
          <w:sz w:val="24"/>
          <w:szCs w:val="24"/>
          <w:lang w:val="en-GB"/>
        </w:rPr>
      </w:pPr>
      <w:r w:rsidRPr="00B3420C">
        <w:rPr>
          <w:rFonts w:ascii="Courier New" w:hAnsi="Courier New" w:cs="Courier New"/>
          <w:color w:val="000000" w:themeColor="text1"/>
          <w:sz w:val="24"/>
          <w:szCs w:val="24"/>
          <w:lang w:val="en-GB"/>
        </w:rPr>
        <w:t xml:space="preserve">Q7 </w:t>
      </w:r>
    </w:p>
    <w:tbl>
      <w:tblPr>
        <w:tblW w:w="14340" w:type="dxa"/>
        <w:tblCellMar>
          <w:top w:w="15" w:type="dxa"/>
          <w:left w:w="15" w:type="dxa"/>
          <w:bottom w:w="15" w:type="dxa"/>
          <w:right w:w="15" w:type="dxa"/>
        </w:tblCellMar>
        <w:tblLook w:val="04A0" w:firstRow="1" w:lastRow="0" w:firstColumn="1" w:lastColumn="0" w:noHBand="0" w:noVBand="1"/>
      </w:tblPr>
      <w:tblGrid>
        <w:gridCol w:w="14340"/>
      </w:tblGrid>
      <w:tr w:rsidR="00B3420C" w:rsidRPr="005C21F8">
        <w:trPr>
          <w:divId w:val="1759206972"/>
          <w:trHeight w:val="300"/>
        </w:trPr>
        <w:tc>
          <w:tcPr>
            <w:tcW w:w="14340" w:type="dxa"/>
            <w:tcBorders>
              <w:top w:val="nil"/>
              <w:left w:val="nil"/>
              <w:bottom w:val="nil"/>
              <w:right w:val="nil"/>
            </w:tcBorders>
            <w:noWrap/>
            <w:vAlign w:val="bottom"/>
            <w:hideMark/>
          </w:tcPr>
          <w:p w:rsidR="00460CBA" w:rsidRPr="00460CBA" w:rsidRDefault="00460CBA" w:rsidP="00460CBA">
            <w:pPr>
              <w:rPr>
                <w:rFonts w:ascii="Courier New" w:eastAsia="Times New Roman" w:hAnsi="Courier New" w:cs="Courier New"/>
                <w:color w:val="000000" w:themeColor="text1"/>
                <w:sz w:val="24"/>
                <w:szCs w:val="24"/>
              </w:rPr>
            </w:pPr>
            <w:r w:rsidRPr="00460CBA">
              <w:rPr>
                <w:rFonts w:ascii="Courier New" w:eastAsia="Times New Roman" w:hAnsi="Courier New" w:cs="Courier New"/>
                <w:color w:val="000000" w:themeColor="text1"/>
                <w:sz w:val="24"/>
                <w:szCs w:val="24"/>
              </w:rPr>
              <w:t>How did Moodle help you in your academic study. Write in few words</w:t>
            </w:r>
          </w:p>
        </w:tc>
      </w:tr>
    </w:tbl>
    <w:p w:rsidR="00157D91" w:rsidRDefault="00A1365B">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 </w:t>
      </w:r>
      <w:r w:rsidR="001E0D4A">
        <w:rPr>
          <w:rFonts w:ascii="Courier New" w:hAnsi="Courier New" w:cs="Courier New"/>
          <w:color w:val="000000" w:themeColor="text1"/>
          <w:sz w:val="24"/>
          <w:szCs w:val="24"/>
          <w:lang w:val="en-GB"/>
        </w:rPr>
        <w:t xml:space="preserve"> </w:t>
      </w:r>
    </w:p>
    <w:p w:rsidR="001E0D4A" w:rsidRPr="001E0D4A" w:rsidRDefault="001E0D4A" w:rsidP="001E0D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248802351"/>
        <w:rPr>
          <w:rFonts w:ascii="Courier New" w:hAnsi="Courier New" w:cs="Courier New"/>
          <w:color w:val="000000" w:themeColor="text1"/>
          <w:sz w:val="24"/>
          <w:szCs w:val="24"/>
        </w:rPr>
      </w:pPr>
      <w:r w:rsidRPr="001E0D4A">
        <w:rPr>
          <w:rFonts w:ascii="Courier New" w:hAnsi="Courier New" w:cs="Courier New"/>
          <w:color w:val="000000" w:themeColor="text1"/>
          <w:sz w:val="24"/>
          <w:szCs w:val="24"/>
          <w:lang w:val="en"/>
        </w:rPr>
        <w:lastRenderedPageBreak/>
        <w:t xml:space="preserve">Moodle has helped me a lot in my course activities. just as one of the </w:t>
      </w:r>
      <w:proofErr w:type="spellStart"/>
      <w:r w:rsidRPr="001E0D4A">
        <w:rPr>
          <w:rFonts w:ascii="Courier New" w:hAnsi="Courier New" w:cs="Courier New"/>
          <w:color w:val="000000" w:themeColor="text1"/>
          <w:sz w:val="24"/>
          <w:szCs w:val="24"/>
          <w:lang w:val="en"/>
        </w:rPr>
        <w:t>moodle</w:t>
      </w:r>
      <w:proofErr w:type="spellEnd"/>
      <w:r w:rsidRPr="001E0D4A">
        <w:rPr>
          <w:rFonts w:ascii="Courier New" w:hAnsi="Courier New" w:cs="Courier New"/>
          <w:color w:val="000000" w:themeColor="text1"/>
          <w:sz w:val="24"/>
          <w:szCs w:val="24"/>
          <w:lang w:val="en"/>
        </w:rPr>
        <w:t xml:space="preserve"> participants answered it is very helpful and you will find everything you need there just a few clicks away</w:t>
      </w:r>
    </w:p>
    <w:p w:rsidR="001E0D4A" w:rsidRPr="00E93D21" w:rsidRDefault="001E0D4A">
      <w:pPr>
        <w:rPr>
          <w:rFonts w:ascii="Courier New" w:hAnsi="Courier New" w:cs="Courier New"/>
          <w:color w:val="000000" w:themeColor="text1"/>
          <w:sz w:val="24"/>
          <w:szCs w:val="24"/>
          <w:lang w:val="en-GB"/>
        </w:rPr>
      </w:pPr>
    </w:p>
    <w:p w:rsidR="003D7196" w:rsidRDefault="003D7196">
      <w:pPr>
        <w:rPr>
          <w:rFonts w:ascii="Courier New" w:hAnsi="Courier New" w:cs="Courier New"/>
          <w:color w:val="000000" w:themeColor="text1"/>
          <w:sz w:val="24"/>
          <w:szCs w:val="24"/>
          <w:lang w:val="en-GB"/>
        </w:rPr>
      </w:pPr>
    </w:p>
    <w:p w:rsidR="003D7196" w:rsidRDefault="00E93D21">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Q8</w:t>
      </w:r>
    </w:p>
    <w:p w:rsidR="00C739AF" w:rsidRPr="005C21F8" w:rsidRDefault="00C739AF">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 </w:t>
      </w:r>
    </w:p>
    <w:tbl>
      <w:tblPr>
        <w:tblW w:w="14340" w:type="dxa"/>
        <w:tblCellMar>
          <w:top w:w="15" w:type="dxa"/>
          <w:left w:w="15" w:type="dxa"/>
          <w:bottom w:w="15" w:type="dxa"/>
          <w:right w:w="15" w:type="dxa"/>
        </w:tblCellMar>
        <w:tblLook w:val="04A0" w:firstRow="1" w:lastRow="0" w:firstColumn="1" w:lastColumn="0" w:noHBand="0" w:noVBand="1"/>
      </w:tblPr>
      <w:tblGrid>
        <w:gridCol w:w="14340"/>
      </w:tblGrid>
      <w:tr w:rsidR="00C739AF" w:rsidRPr="00C739AF">
        <w:trPr>
          <w:divId w:val="548339771"/>
          <w:trHeight w:val="300"/>
        </w:trPr>
        <w:tc>
          <w:tcPr>
            <w:tcW w:w="14340" w:type="dxa"/>
            <w:tcBorders>
              <w:top w:val="nil"/>
              <w:left w:val="nil"/>
              <w:bottom w:val="nil"/>
              <w:right w:val="nil"/>
            </w:tcBorders>
            <w:noWrap/>
            <w:vAlign w:val="bottom"/>
            <w:hideMark/>
          </w:tcPr>
          <w:p w:rsidR="00C739AF" w:rsidRPr="00C739AF" w:rsidRDefault="00C739AF" w:rsidP="00C739AF">
            <w:pPr>
              <w:rPr>
                <w:rFonts w:ascii="Calibri" w:eastAsia="Times New Roman" w:hAnsi="Calibri" w:cs="Times New Roman"/>
                <w:b/>
                <w:bCs/>
                <w:color w:val="000000"/>
              </w:rPr>
            </w:pPr>
            <w:r w:rsidRPr="00C739AF">
              <w:rPr>
                <w:rFonts w:ascii="Courier New" w:eastAsia="Times New Roman" w:hAnsi="Courier New" w:cs="Courier New"/>
                <w:color w:val="000000"/>
                <w:sz w:val="24"/>
                <w:szCs w:val="24"/>
              </w:rPr>
              <w:t>Do you think that Moodle provide you all the resources and you dont need to look for other websites for relevant information. Explain your answer in few words</w:t>
            </w:r>
            <w:r w:rsidRPr="00C739AF">
              <w:rPr>
                <w:rFonts w:ascii="Calibri" w:eastAsia="Times New Roman" w:hAnsi="Calibri" w:cs="Times New Roman"/>
                <w:b/>
                <w:bCs/>
                <w:color w:val="000000"/>
              </w:rPr>
              <w:t>.</w:t>
            </w:r>
          </w:p>
        </w:tc>
      </w:tr>
    </w:tbl>
    <w:p w:rsidR="00C739AF" w:rsidRDefault="00C739AF">
      <w:pPr>
        <w:rPr>
          <w:rFonts w:ascii="Courier New" w:hAnsi="Courier New" w:cs="Courier New"/>
          <w:color w:val="000000" w:themeColor="text1"/>
          <w:sz w:val="24"/>
          <w:szCs w:val="24"/>
          <w:lang w:val="en-GB"/>
        </w:rPr>
      </w:pPr>
    </w:p>
    <w:p w:rsidR="00F00765" w:rsidRPr="00F00765" w:rsidRDefault="00F00765" w:rsidP="00F0076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505486078"/>
        <w:rPr>
          <w:rFonts w:ascii="Courier New" w:hAnsi="Courier New" w:cs="Courier New"/>
          <w:color w:val="000000" w:themeColor="text1"/>
          <w:sz w:val="24"/>
          <w:szCs w:val="24"/>
        </w:rPr>
      </w:pPr>
      <w:r w:rsidRPr="00F00765">
        <w:rPr>
          <w:rFonts w:ascii="Courier New" w:hAnsi="Courier New" w:cs="Courier New"/>
          <w:color w:val="000000" w:themeColor="text1"/>
          <w:sz w:val="24"/>
          <w:szCs w:val="24"/>
          <w:lang w:val="en"/>
        </w:rPr>
        <w:t>I felt the need to be a little more subjective about this question because you can find a lot of good things to study, but it's always good to get more information from other external sources. This participant said yes, he finds almost everything he needs. somehow ... he can't find everything.</w:t>
      </w:r>
    </w:p>
    <w:p w:rsidR="00472E58" w:rsidRPr="00C60E5C" w:rsidRDefault="00472E58">
      <w:pPr>
        <w:rPr>
          <w:rFonts w:ascii="Courier New" w:hAnsi="Courier New" w:cs="Courier New"/>
          <w:color w:val="000000" w:themeColor="text1"/>
          <w:sz w:val="24"/>
          <w:szCs w:val="24"/>
          <w:lang w:val="en-GB"/>
        </w:rPr>
      </w:pPr>
    </w:p>
    <w:p w:rsidR="00472E58" w:rsidRDefault="00472E58">
      <w:pPr>
        <w:rPr>
          <w:rFonts w:ascii="Courier New" w:hAnsi="Courier New" w:cs="Courier New"/>
          <w:color w:val="000000" w:themeColor="text1"/>
          <w:sz w:val="24"/>
          <w:szCs w:val="24"/>
          <w:lang w:val="en-GB"/>
        </w:rPr>
      </w:pPr>
    </w:p>
    <w:p w:rsidR="008C19C8" w:rsidRDefault="008C19C8">
      <w:pPr>
        <w:rPr>
          <w:rFonts w:ascii="Courier New" w:hAnsi="Courier New" w:cs="Courier New"/>
          <w:color w:val="000000" w:themeColor="text1"/>
          <w:sz w:val="24"/>
          <w:szCs w:val="24"/>
          <w:lang w:val="en-GB"/>
        </w:rPr>
      </w:pPr>
    </w:p>
    <w:p w:rsidR="008C19C8" w:rsidRDefault="00853709">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Secondary data analysis </w:t>
      </w:r>
    </w:p>
    <w:p w:rsidR="00853709" w:rsidRDefault="00853709">
      <w:pPr>
        <w:rPr>
          <w:rFonts w:ascii="Courier New" w:hAnsi="Courier New" w:cs="Courier New"/>
          <w:color w:val="000000" w:themeColor="text1"/>
          <w:sz w:val="24"/>
          <w:szCs w:val="24"/>
          <w:lang w:val="en-GB"/>
        </w:rPr>
      </w:pPr>
    </w:p>
    <w:p w:rsidR="00853709" w:rsidRDefault="00853709">
      <w:pPr>
        <w:rPr>
          <w:rFonts w:ascii="Courier New" w:hAnsi="Courier New" w:cs="Courier New"/>
          <w:color w:val="000000" w:themeColor="text1"/>
          <w:sz w:val="24"/>
          <w:szCs w:val="24"/>
          <w:lang w:val="en-GB"/>
        </w:rPr>
      </w:pPr>
    </w:p>
    <w:p w:rsidR="00171C66" w:rsidRDefault="00303046" w:rsidP="00171C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29637906"/>
        <w:rPr>
          <w:rFonts w:ascii="Courier New" w:hAnsi="Courier New" w:cs="Courier New"/>
          <w:color w:val="000000" w:themeColor="text1"/>
          <w:sz w:val="24"/>
          <w:szCs w:val="24"/>
          <w:lang w:val="en"/>
        </w:rPr>
      </w:pPr>
      <w:r>
        <w:rPr>
          <w:rFonts w:ascii="Courier New" w:hAnsi="Courier New" w:cs="Courier New"/>
          <w:color w:val="000000" w:themeColor="text1"/>
          <w:sz w:val="24"/>
          <w:szCs w:val="24"/>
          <w:lang w:val="en"/>
        </w:rPr>
        <w:t xml:space="preserve">A study was done </w:t>
      </w:r>
      <w:r w:rsidR="00F700AF">
        <w:rPr>
          <w:rFonts w:ascii="Courier New" w:hAnsi="Courier New" w:cs="Courier New"/>
          <w:color w:val="000000" w:themeColor="text1"/>
          <w:sz w:val="24"/>
          <w:szCs w:val="24"/>
          <w:lang w:val="en"/>
        </w:rPr>
        <w:t>and</w:t>
      </w:r>
      <w:r w:rsidR="00171C66" w:rsidRPr="00171C66">
        <w:rPr>
          <w:rFonts w:ascii="Courier New" w:hAnsi="Courier New" w:cs="Courier New"/>
          <w:color w:val="000000" w:themeColor="text1"/>
          <w:sz w:val="24"/>
          <w:szCs w:val="24"/>
          <w:lang w:val="en"/>
        </w:rPr>
        <w:t xml:space="preserve"> has allowed to demonstrate that the teaching and learning process with a blended approach, which combines the development of academic activities delivered face-to-face, with the implementation of Moodle platform and the development of distance learning activities delivered through the use of the new tools of Web 2.0, made it possible for the students to learn new methods of communication and interaction, to acquire new self-learning techniques, to develop abilities to express with clarity and assertiveness. It generated in the students a more significant, participative and collaborative learning.</w:t>
      </w:r>
    </w:p>
    <w:p w:rsidR="00F378F8" w:rsidRPr="005D2F70" w:rsidRDefault="00535ED4">
      <w:pPr>
        <w:pStyle w:val="PreformatatHTML"/>
        <w:spacing w:line="540" w:lineRule="atLeast"/>
        <w:divId w:val="841892024"/>
        <w:rPr>
          <w:color w:val="000000" w:themeColor="text1"/>
          <w:sz w:val="24"/>
          <w:szCs w:val="24"/>
        </w:rPr>
      </w:pPr>
      <w:r w:rsidRPr="00535ED4">
        <w:rPr>
          <w:rFonts w:ascii="Arial" w:eastAsia="Times New Roman" w:hAnsi="Arial" w:cs="Arial"/>
          <w:color w:val="000000"/>
          <w:shd w:val="clear" w:color="auto" w:fill="F9F9E9"/>
        </w:rPr>
        <w:lastRenderedPageBreak/>
        <w:t> </w:t>
      </w:r>
      <w:r w:rsidR="00F378F8" w:rsidRPr="005D2F70">
        <w:rPr>
          <w:color w:val="000000" w:themeColor="text1"/>
          <w:sz w:val="24"/>
          <w:szCs w:val="24"/>
          <w:lang w:val="en"/>
        </w:rPr>
        <w:t>The results indicate that the experimental group reached a grade average (achievement) slightly higher (7.22) than that of the control group (6.81).</w:t>
      </w:r>
    </w:p>
    <w:p w:rsidR="00535ED4" w:rsidRPr="00535ED4" w:rsidRDefault="00535ED4" w:rsidP="00535ED4">
      <w:pPr>
        <w:divId w:val="368264248"/>
        <w:rPr>
          <w:rFonts w:ascii="Times New Roman" w:eastAsia="Times New Roman" w:hAnsi="Times New Roman" w:cs="Times New Roman"/>
          <w:sz w:val="24"/>
          <w:szCs w:val="24"/>
        </w:rPr>
      </w:pPr>
    </w:p>
    <w:p w:rsidR="00535ED4" w:rsidRPr="009F5A45" w:rsidRDefault="00535ED4" w:rsidP="00171C6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29637906"/>
        <w:rPr>
          <w:rFonts w:ascii="Courier New" w:hAnsi="Courier New" w:cs="Courier New"/>
          <w:color w:val="000000" w:themeColor="text1"/>
          <w:sz w:val="24"/>
          <w:szCs w:val="24"/>
          <w:lang w:val="en"/>
        </w:rPr>
      </w:pPr>
    </w:p>
    <w:p w:rsidR="00853709" w:rsidRDefault="00853709">
      <w:pPr>
        <w:rPr>
          <w:rFonts w:ascii="Courier New" w:hAnsi="Courier New" w:cs="Courier New"/>
          <w:color w:val="000000" w:themeColor="text1"/>
          <w:sz w:val="24"/>
          <w:szCs w:val="24"/>
          <w:lang w:val="en-GB"/>
        </w:rPr>
      </w:pPr>
    </w:p>
    <w:p w:rsidR="004276FA" w:rsidRDefault="004276FA">
      <w:pPr>
        <w:rPr>
          <w:rFonts w:ascii="Courier New" w:hAnsi="Courier New" w:cs="Courier New"/>
          <w:color w:val="000000" w:themeColor="text1"/>
          <w:sz w:val="24"/>
          <w:szCs w:val="24"/>
          <w:lang w:val="en-GB"/>
        </w:rPr>
      </w:pPr>
    </w:p>
    <w:p w:rsidR="004276FA" w:rsidRDefault="004276FA">
      <w:pPr>
        <w:rPr>
          <w:rFonts w:ascii="Courier New" w:hAnsi="Courier New" w:cs="Courier New"/>
          <w:color w:val="000000" w:themeColor="text1"/>
          <w:sz w:val="24"/>
          <w:szCs w:val="24"/>
          <w:lang w:val="en-GB"/>
        </w:rPr>
      </w:pPr>
    </w:p>
    <w:p w:rsidR="004276FA" w:rsidRDefault="004276FA">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D</w:t>
      </w:r>
      <w:r w:rsidR="00E32CDD">
        <w:rPr>
          <w:rFonts w:ascii="Courier New" w:hAnsi="Courier New" w:cs="Courier New"/>
          <w:color w:val="000000" w:themeColor="text1"/>
          <w:sz w:val="24"/>
          <w:szCs w:val="24"/>
          <w:lang w:val="en-GB"/>
        </w:rPr>
        <w:t xml:space="preserve">iscussion </w:t>
      </w:r>
    </w:p>
    <w:p w:rsidR="005D2F70" w:rsidRDefault="005D2F70">
      <w:pPr>
        <w:rPr>
          <w:rFonts w:ascii="Courier New" w:hAnsi="Courier New" w:cs="Courier New"/>
          <w:color w:val="000000" w:themeColor="text1"/>
          <w:sz w:val="24"/>
          <w:szCs w:val="24"/>
          <w:lang w:val="en-GB"/>
        </w:rPr>
      </w:pPr>
    </w:p>
    <w:p w:rsidR="005D2F70" w:rsidRDefault="005D2F70">
      <w:pPr>
        <w:rPr>
          <w:rFonts w:ascii="Courier New" w:hAnsi="Courier New" w:cs="Courier New"/>
          <w:color w:val="000000" w:themeColor="text1"/>
          <w:sz w:val="24"/>
          <w:szCs w:val="24"/>
          <w:lang w:val="en-GB"/>
        </w:rPr>
      </w:pPr>
    </w:p>
    <w:p w:rsidR="003573D8" w:rsidRPr="003573D8" w:rsidRDefault="003573D8" w:rsidP="003573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2069839813"/>
        <w:rPr>
          <w:rFonts w:ascii="Courier New" w:hAnsi="Courier New" w:cs="Courier New"/>
          <w:color w:val="000000" w:themeColor="text1"/>
          <w:sz w:val="24"/>
          <w:szCs w:val="24"/>
        </w:rPr>
      </w:pPr>
      <w:r w:rsidRPr="003573D8">
        <w:rPr>
          <w:rFonts w:ascii="Courier New" w:hAnsi="Courier New" w:cs="Courier New"/>
          <w:color w:val="000000" w:themeColor="text1"/>
          <w:sz w:val="24"/>
          <w:szCs w:val="24"/>
          <w:lang w:val="en"/>
        </w:rPr>
        <w:t>Following the study we can understand that Moodle has had a pretty good and helpful impact on both teachers and students who have reported that this online learning platform has eased some of the basic tasks or processes such as library and the fact that you have everything taught in class, help with various problems and friendly assistance.</w:t>
      </w:r>
    </w:p>
    <w:p w:rsidR="009748D6" w:rsidRPr="009748D6" w:rsidRDefault="009748D6" w:rsidP="009748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848792195"/>
        <w:rPr>
          <w:rFonts w:ascii="Courier New" w:hAnsi="Courier New" w:cs="Courier New"/>
          <w:color w:val="000000" w:themeColor="text1"/>
          <w:sz w:val="24"/>
          <w:szCs w:val="24"/>
        </w:rPr>
      </w:pPr>
      <w:r w:rsidRPr="009748D6">
        <w:rPr>
          <w:rFonts w:ascii="Courier New" w:hAnsi="Courier New" w:cs="Courier New"/>
          <w:color w:val="000000" w:themeColor="text1"/>
          <w:sz w:val="24"/>
          <w:szCs w:val="24"/>
          <w:lang w:val="en"/>
        </w:rPr>
        <w:t xml:space="preserve">from what I have noticed from the discussions of others about </w:t>
      </w:r>
      <w:proofErr w:type="spellStart"/>
      <w:r w:rsidRPr="009748D6">
        <w:rPr>
          <w:rFonts w:ascii="Courier New" w:hAnsi="Courier New" w:cs="Courier New"/>
          <w:color w:val="000000" w:themeColor="text1"/>
          <w:sz w:val="24"/>
          <w:szCs w:val="24"/>
          <w:lang w:val="en"/>
        </w:rPr>
        <w:t>moodle</w:t>
      </w:r>
      <w:proofErr w:type="spellEnd"/>
      <w:r w:rsidRPr="009748D6">
        <w:rPr>
          <w:rFonts w:ascii="Courier New" w:hAnsi="Courier New" w:cs="Courier New"/>
          <w:color w:val="000000" w:themeColor="text1"/>
          <w:sz w:val="24"/>
          <w:szCs w:val="24"/>
          <w:lang w:val="en"/>
        </w:rPr>
        <w:t xml:space="preserve"> I can relate the fact that </w:t>
      </w:r>
      <w:proofErr w:type="spellStart"/>
      <w:r w:rsidRPr="009748D6">
        <w:rPr>
          <w:rFonts w:ascii="Courier New" w:hAnsi="Courier New" w:cs="Courier New"/>
          <w:color w:val="000000" w:themeColor="text1"/>
          <w:sz w:val="24"/>
          <w:szCs w:val="24"/>
          <w:lang w:val="en"/>
        </w:rPr>
        <w:t>moodle</w:t>
      </w:r>
      <w:proofErr w:type="spellEnd"/>
      <w:r w:rsidRPr="009748D6">
        <w:rPr>
          <w:rFonts w:ascii="Courier New" w:hAnsi="Courier New" w:cs="Courier New"/>
          <w:color w:val="000000" w:themeColor="text1"/>
          <w:sz w:val="24"/>
          <w:szCs w:val="24"/>
          <w:lang w:val="en"/>
        </w:rPr>
        <w:t xml:space="preserve"> is a learning platform even very used by many students and teachers</w:t>
      </w:r>
    </w:p>
    <w:p w:rsidR="005D2F70" w:rsidRPr="00C90E0D" w:rsidRDefault="005D2F70">
      <w:pPr>
        <w:rPr>
          <w:rFonts w:ascii="Courier New" w:hAnsi="Courier New" w:cs="Courier New"/>
          <w:color w:val="000000" w:themeColor="text1"/>
          <w:sz w:val="24"/>
          <w:szCs w:val="24"/>
          <w:lang w:val="en-GB"/>
        </w:rPr>
      </w:pPr>
    </w:p>
    <w:p w:rsidR="009748D6" w:rsidRPr="00C90E0D" w:rsidRDefault="009748D6">
      <w:pPr>
        <w:rPr>
          <w:rFonts w:ascii="Courier New" w:hAnsi="Courier New" w:cs="Courier New"/>
          <w:color w:val="000000" w:themeColor="text1"/>
          <w:sz w:val="24"/>
          <w:szCs w:val="24"/>
          <w:lang w:val="en-GB"/>
        </w:rPr>
      </w:pPr>
    </w:p>
    <w:p w:rsidR="009748D6" w:rsidRPr="00C90E0D" w:rsidRDefault="009748D6">
      <w:pPr>
        <w:rPr>
          <w:rFonts w:ascii="Courier New" w:hAnsi="Courier New" w:cs="Courier New"/>
          <w:color w:val="000000" w:themeColor="text1"/>
          <w:sz w:val="24"/>
          <w:szCs w:val="24"/>
          <w:lang w:val="en-GB"/>
        </w:rPr>
      </w:pPr>
    </w:p>
    <w:p w:rsidR="009748D6" w:rsidRPr="00C90E0D" w:rsidRDefault="009748D6">
      <w:pPr>
        <w:rPr>
          <w:rFonts w:ascii="Courier New" w:hAnsi="Courier New" w:cs="Courier New"/>
          <w:color w:val="000000" w:themeColor="text1"/>
          <w:sz w:val="24"/>
          <w:szCs w:val="24"/>
          <w:lang w:val="en-GB"/>
        </w:rPr>
      </w:pPr>
    </w:p>
    <w:p w:rsidR="009748D6" w:rsidRPr="00C90E0D" w:rsidRDefault="009748D6">
      <w:pPr>
        <w:rPr>
          <w:rFonts w:ascii="Courier New" w:hAnsi="Courier New" w:cs="Courier New"/>
          <w:color w:val="000000" w:themeColor="text1"/>
          <w:sz w:val="24"/>
          <w:szCs w:val="24"/>
          <w:lang w:val="en-GB"/>
        </w:rPr>
      </w:pPr>
    </w:p>
    <w:p w:rsidR="009748D6" w:rsidRPr="00C90E0D" w:rsidRDefault="003A0464">
      <w:pPr>
        <w:rPr>
          <w:rFonts w:ascii="Courier New" w:hAnsi="Courier New" w:cs="Courier New"/>
          <w:color w:val="000000" w:themeColor="text1"/>
          <w:sz w:val="24"/>
          <w:szCs w:val="24"/>
          <w:lang w:val="en-GB"/>
        </w:rPr>
      </w:pPr>
      <w:r w:rsidRPr="00C90E0D">
        <w:rPr>
          <w:rFonts w:ascii="Courier New" w:hAnsi="Courier New" w:cs="Courier New"/>
          <w:color w:val="000000" w:themeColor="text1"/>
          <w:sz w:val="24"/>
          <w:szCs w:val="24"/>
          <w:lang w:val="en-GB"/>
        </w:rPr>
        <w:t xml:space="preserve">Conclusion </w:t>
      </w:r>
    </w:p>
    <w:p w:rsidR="003A0464" w:rsidRPr="00C90E0D" w:rsidRDefault="003A0464">
      <w:pPr>
        <w:rPr>
          <w:rFonts w:ascii="Courier New" w:hAnsi="Courier New" w:cs="Courier New"/>
          <w:color w:val="000000" w:themeColor="text1"/>
          <w:sz w:val="24"/>
          <w:szCs w:val="24"/>
          <w:lang w:val="en-GB"/>
        </w:rPr>
      </w:pPr>
    </w:p>
    <w:p w:rsidR="003A0464" w:rsidRPr="00C90E0D" w:rsidRDefault="003A0464">
      <w:pPr>
        <w:rPr>
          <w:rFonts w:ascii="Courier New" w:hAnsi="Courier New" w:cs="Courier New"/>
          <w:color w:val="000000" w:themeColor="text1"/>
          <w:sz w:val="24"/>
          <w:szCs w:val="24"/>
          <w:lang w:val="en-GB"/>
        </w:rPr>
      </w:pPr>
    </w:p>
    <w:p w:rsidR="003A0464" w:rsidRPr="003A0464" w:rsidRDefault="003A0464" w:rsidP="003A04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345135537"/>
        <w:rPr>
          <w:rFonts w:ascii="Courier New" w:hAnsi="Courier New" w:cs="Courier New"/>
          <w:color w:val="000000" w:themeColor="text1"/>
          <w:sz w:val="24"/>
          <w:szCs w:val="24"/>
        </w:rPr>
      </w:pPr>
      <w:r w:rsidRPr="003A0464">
        <w:rPr>
          <w:rFonts w:ascii="Courier New" w:hAnsi="Courier New" w:cs="Courier New"/>
          <w:color w:val="000000" w:themeColor="text1"/>
          <w:sz w:val="24"/>
          <w:szCs w:val="24"/>
          <w:lang w:val="en"/>
        </w:rPr>
        <w:t>In conclusion, everything I found out and saw about Moodle in this research can be said to be a very high quality learning platform with a lot of things both for learning and for you as a person. Before this study I had no idea how A lot of people use Moodle and how happy they are with it.</w:t>
      </w:r>
    </w:p>
    <w:p w:rsidR="00AA6553" w:rsidRPr="00AA6553" w:rsidRDefault="00AA6553" w:rsidP="00AA655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959556717"/>
        <w:rPr>
          <w:rFonts w:ascii="inherit" w:hAnsi="inherit" w:cs="Courier New"/>
          <w:color w:val="E8EAED"/>
          <w:sz w:val="42"/>
          <w:szCs w:val="42"/>
        </w:rPr>
      </w:pPr>
      <w:r w:rsidRPr="00AA6553">
        <w:rPr>
          <w:rFonts w:ascii="Courier New" w:hAnsi="Courier New" w:cs="Courier New"/>
          <w:color w:val="000000" w:themeColor="text1"/>
          <w:sz w:val="24"/>
          <w:szCs w:val="24"/>
          <w:lang w:val="en"/>
        </w:rPr>
        <w:lastRenderedPageBreak/>
        <w:t xml:space="preserve">I also found out that Moodle has been developing for over 10 years, which makes me think that it is a platform that has evolved and adapted to our requirements and does a really good job. I can say that I am really satisfied </w:t>
      </w:r>
      <w:r w:rsidR="00505C64">
        <w:rPr>
          <w:rFonts w:ascii="Courier New" w:hAnsi="Courier New" w:cs="Courier New"/>
          <w:color w:val="000000" w:themeColor="text1"/>
          <w:sz w:val="24"/>
          <w:szCs w:val="24"/>
          <w:lang w:val="en"/>
        </w:rPr>
        <w:t>w</w:t>
      </w:r>
      <w:r w:rsidR="00B15B33">
        <w:rPr>
          <w:rFonts w:ascii="Courier New" w:hAnsi="Courier New" w:cs="Courier New"/>
          <w:color w:val="000000" w:themeColor="text1"/>
          <w:sz w:val="24"/>
          <w:szCs w:val="24"/>
          <w:lang w:val="en"/>
        </w:rPr>
        <w:t xml:space="preserve">hen I’m using </w:t>
      </w:r>
      <w:r w:rsidRPr="00AA6553">
        <w:rPr>
          <w:rFonts w:ascii="Courier New" w:hAnsi="Courier New" w:cs="Courier New"/>
          <w:color w:val="000000" w:themeColor="text1"/>
          <w:sz w:val="24"/>
          <w:szCs w:val="24"/>
          <w:lang w:val="en"/>
        </w:rPr>
        <w:t xml:space="preserve"> Moodle. I have never met such a well-structured and well-developed platfor</w:t>
      </w:r>
      <w:r w:rsidR="00FB6EDA">
        <w:rPr>
          <w:rFonts w:ascii="Courier New" w:hAnsi="Courier New" w:cs="Courier New"/>
          <w:color w:val="000000" w:themeColor="text1"/>
          <w:sz w:val="24"/>
          <w:szCs w:val="24"/>
          <w:lang w:val="en"/>
        </w:rPr>
        <w:t>m for (VLE)</w:t>
      </w:r>
    </w:p>
    <w:p w:rsidR="003A0464" w:rsidRDefault="003A0464">
      <w:pPr>
        <w:rPr>
          <w:rFonts w:ascii="Courier New" w:hAnsi="Courier New" w:cs="Courier New"/>
          <w:color w:val="000000" w:themeColor="text1"/>
          <w:sz w:val="24"/>
          <w:szCs w:val="24"/>
          <w:lang w:val="en-GB"/>
        </w:rPr>
      </w:pPr>
    </w:p>
    <w:p w:rsidR="004E5E71" w:rsidRDefault="004E5E71">
      <w:pPr>
        <w:rPr>
          <w:rFonts w:ascii="Courier New" w:hAnsi="Courier New" w:cs="Courier New"/>
          <w:color w:val="000000" w:themeColor="text1"/>
          <w:sz w:val="24"/>
          <w:szCs w:val="24"/>
          <w:lang w:val="en-GB"/>
        </w:rPr>
      </w:pPr>
    </w:p>
    <w:p w:rsidR="004E5E71" w:rsidRDefault="004E5E71">
      <w:pPr>
        <w:rPr>
          <w:rFonts w:ascii="Courier New" w:hAnsi="Courier New" w:cs="Courier New"/>
          <w:color w:val="000000" w:themeColor="text1"/>
          <w:sz w:val="24"/>
          <w:szCs w:val="24"/>
          <w:lang w:val="en-GB"/>
        </w:rPr>
      </w:pPr>
    </w:p>
    <w:p w:rsidR="004E5E71" w:rsidRDefault="004E5E71">
      <w:pPr>
        <w:rPr>
          <w:rFonts w:ascii="Courier New" w:hAnsi="Courier New" w:cs="Courier New"/>
          <w:color w:val="000000" w:themeColor="text1"/>
          <w:sz w:val="24"/>
          <w:szCs w:val="24"/>
          <w:lang w:val="en-GB"/>
        </w:rPr>
      </w:pPr>
      <w:r>
        <w:rPr>
          <w:rFonts w:ascii="Courier New" w:hAnsi="Courier New" w:cs="Courier New"/>
          <w:noProof/>
          <w:color w:val="000000" w:themeColor="text1"/>
          <w:sz w:val="24"/>
          <w:szCs w:val="24"/>
          <w:lang w:val="en-GB"/>
        </w:rPr>
        <w:lastRenderedPageBreak/>
        <w:drawing>
          <wp:anchor distT="0" distB="0" distL="114300" distR="114300" simplePos="0" relativeHeight="251667456" behindDoc="0" locked="0" layoutInCell="1" allowOverlap="1">
            <wp:simplePos x="0" y="0"/>
            <wp:positionH relativeFrom="column">
              <wp:posOffset>-66204</wp:posOffset>
            </wp:positionH>
            <wp:positionV relativeFrom="paragraph">
              <wp:posOffset>72144</wp:posOffset>
            </wp:positionV>
            <wp:extent cx="4783455" cy="8783955"/>
            <wp:effectExtent l="0" t="0" r="4445" b="4445"/>
            <wp:wrapTopAndBottom/>
            <wp:docPr id="6" name="I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ine 6"/>
                    <pic:cNvPicPr/>
                  </pic:nvPicPr>
                  <pic:blipFill>
                    <a:blip r:embed="rId8"/>
                    <a:stretch>
                      <a:fillRect/>
                    </a:stretch>
                  </pic:blipFill>
                  <pic:spPr>
                    <a:xfrm>
                      <a:off x="0" y="0"/>
                      <a:ext cx="4783455" cy="8783955"/>
                    </a:xfrm>
                    <a:prstGeom prst="rect">
                      <a:avLst/>
                    </a:prstGeom>
                  </pic:spPr>
                </pic:pic>
              </a:graphicData>
            </a:graphic>
            <wp14:sizeRelV relativeFrom="margin">
              <wp14:pctHeight>0</wp14:pctHeight>
            </wp14:sizeRelV>
          </wp:anchor>
        </w:drawing>
      </w:r>
    </w:p>
    <w:p w:rsidR="004E5E71" w:rsidRDefault="004E5E71">
      <w:pPr>
        <w:rPr>
          <w:rFonts w:ascii="Courier New" w:hAnsi="Courier New" w:cs="Courier New"/>
          <w:color w:val="000000" w:themeColor="text1"/>
          <w:sz w:val="24"/>
          <w:szCs w:val="24"/>
          <w:lang w:val="en-GB"/>
        </w:rPr>
      </w:pPr>
    </w:p>
    <w:p w:rsidR="004E5E71" w:rsidRDefault="004E5E71">
      <w:pPr>
        <w:rPr>
          <w:rFonts w:ascii="Courier New" w:hAnsi="Courier New" w:cs="Courier New"/>
          <w:color w:val="000000" w:themeColor="text1"/>
          <w:sz w:val="24"/>
          <w:szCs w:val="24"/>
          <w:lang w:val="en-GB"/>
        </w:rPr>
      </w:pPr>
      <w:r>
        <w:rPr>
          <w:rFonts w:ascii="Courier New" w:hAnsi="Courier New" w:cs="Courier New"/>
          <w:noProof/>
          <w:color w:val="000000" w:themeColor="text1"/>
          <w:sz w:val="24"/>
          <w:szCs w:val="24"/>
          <w:lang w:val="en-GB"/>
        </w:rPr>
        <w:lastRenderedPageBreak/>
        <w:drawing>
          <wp:anchor distT="0" distB="0" distL="114300" distR="114300" simplePos="0" relativeHeight="251666432" behindDoc="0" locked="0" layoutInCell="1" allowOverlap="1">
            <wp:simplePos x="0" y="0"/>
            <wp:positionH relativeFrom="column">
              <wp:posOffset>21590</wp:posOffset>
            </wp:positionH>
            <wp:positionV relativeFrom="paragraph">
              <wp:posOffset>0</wp:posOffset>
            </wp:positionV>
            <wp:extent cx="4782820" cy="8863330"/>
            <wp:effectExtent l="0" t="0" r="5080" b="1270"/>
            <wp:wrapTopAndBottom/>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ine 5"/>
                    <pic:cNvPicPr/>
                  </pic:nvPicPr>
                  <pic:blipFill>
                    <a:blip r:embed="rId9"/>
                    <a:stretch>
                      <a:fillRect/>
                    </a:stretch>
                  </pic:blipFill>
                  <pic:spPr>
                    <a:xfrm>
                      <a:off x="0" y="0"/>
                      <a:ext cx="4782820" cy="8863330"/>
                    </a:xfrm>
                    <a:prstGeom prst="rect">
                      <a:avLst/>
                    </a:prstGeom>
                  </pic:spPr>
                </pic:pic>
              </a:graphicData>
            </a:graphic>
            <wp14:sizeRelH relativeFrom="margin">
              <wp14:pctWidth>0</wp14:pctWidth>
            </wp14:sizeRelH>
          </wp:anchor>
        </w:drawing>
      </w:r>
    </w:p>
    <w:p w:rsidR="00784430" w:rsidRDefault="008D3230">
      <w:pPr>
        <w:rPr>
          <w:rFonts w:ascii="Courier New" w:hAnsi="Courier New" w:cs="Courier New"/>
          <w:color w:val="000000" w:themeColor="text1"/>
          <w:sz w:val="24"/>
          <w:szCs w:val="24"/>
          <w:lang w:val="en-GB"/>
        </w:rPr>
      </w:pPr>
      <w:r>
        <w:rPr>
          <w:rFonts w:ascii="Courier New" w:hAnsi="Courier New" w:cs="Courier New"/>
          <w:noProof/>
          <w:color w:val="000000" w:themeColor="text1"/>
          <w:sz w:val="24"/>
          <w:szCs w:val="24"/>
          <w:lang w:val="en-GB"/>
        </w:rPr>
        <w:lastRenderedPageBreak/>
        <w:drawing>
          <wp:anchor distT="0" distB="0" distL="114300" distR="114300" simplePos="0" relativeHeight="251668480" behindDoc="0" locked="0" layoutInCell="1" allowOverlap="1">
            <wp:simplePos x="0" y="0"/>
            <wp:positionH relativeFrom="column">
              <wp:posOffset>0</wp:posOffset>
            </wp:positionH>
            <wp:positionV relativeFrom="paragraph">
              <wp:posOffset>169545</wp:posOffset>
            </wp:positionV>
            <wp:extent cx="5731510" cy="3389630"/>
            <wp:effectExtent l="0" t="0" r="0" b="1270"/>
            <wp:wrapTopAndBottom/>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in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389630"/>
                    </a:xfrm>
                    <a:prstGeom prst="rect">
                      <a:avLst/>
                    </a:prstGeom>
                  </pic:spPr>
                </pic:pic>
              </a:graphicData>
            </a:graphic>
          </wp:anchor>
        </w:drawing>
      </w:r>
    </w:p>
    <w:p w:rsidR="008D3230" w:rsidRDefault="008D3230">
      <w:pPr>
        <w:rPr>
          <w:rFonts w:ascii="Courier New" w:hAnsi="Courier New" w:cs="Courier New"/>
          <w:color w:val="000000" w:themeColor="text1"/>
          <w:sz w:val="24"/>
          <w:szCs w:val="24"/>
          <w:lang w:val="en-GB"/>
        </w:rPr>
      </w:pPr>
    </w:p>
    <w:p w:rsidR="008D3230" w:rsidRDefault="008D3230">
      <w:pPr>
        <w:rPr>
          <w:rFonts w:ascii="Courier New" w:hAnsi="Courier New" w:cs="Courier New"/>
          <w:color w:val="000000" w:themeColor="text1"/>
          <w:sz w:val="24"/>
          <w:szCs w:val="24"/>
          <w:lang w:val="en-GB"/>
        </w:rPr>
      </w:pPr>
    </w:p>
    <w:p w:rsidR="000F6FC2" w:rsidRDefault="000F6FC2">
      <w:pPr>
        <w:rPr>
          <w:rFonts w:ascii="Courier New" w:hAnsi="Courier New" w:cs="Courier New"/>
          <w:color w:val="000000" w:themeColor="text1"/>
          <w:sz w:val="24"/>
          <w:szCs w:val="24"/>
          <w:lang w:val="en-GB"/>
        </w:rPr>
      </w:pPr>
    </w:p>
    <w:p w:rsidR="000F6FC2" w:rsidRDefault="000F6FC2">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Reference</w:t>
      </w:r>
    </w:p>
    <w:p w:rsidR="004E0F93" w:rsidRDefault="004E0F93">
      <w:pPr>
        <w:rPr>
          <w:rFonts w:ascii="Courier New" w:hAnsi="Courier New" w:cs="Courier New"/>
          <w:color w:val="000000" w:themeColor="text1"/>
          <w:sz w:val="24"/>
          <w:szCs w:val="24"/>
          <w:lang w:val="en-GB"/>
        </w:rPr>
      </w:pPr>
    </w:p>
    <w:p w:rsidR="004E0F93" w:rsidRDefault="004E0F93">
      <w:pPr>
        <w:rPr>
          <w:rFonts w:ascii="Courier New" w:hAnsi="Courier New" w:cs="Courier New"/>
          <w:color w:val="000000" w:themeColor="text1"/>
          <w:sz w:val="24"/>
          <w:szCs w:val="24"/>
          <w:lang w:val="en-GB"/>
        </w:rPr>
      </w:pPr>
    </w:p>
    <w:p w:rsidR="00DB5C12" w:rsidRDefault="0083709E">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Monica L.</w:t>
      </w:r>
      <w:r w:rsidR="00B960B7">
        <w:rPr>
          <w:rFonts w:ascii="Courier New" w:hAnsi="Courier New" w:cs="Courier New"/>
          <w:color w:val="000000" w:themeColor="text1"/>
          <w:sz w:val="24"/>
          <w:szCs w:val="24"/>
          <w:lang w:val="en-GB"/>
        </w:rPr>
        <w:t>(2021)</w:t>
      </w:r>
      <w:r w:rsidR="009D2181">
        <w:rPr>
          <w:rFonts w:ascii="Courier New" w:hAnsi="Courier New" w:cs="Courier New"/>
          <w:color w:val="000000" w:themeColor="text1"/>
          <w:sz w:val="24"/>
          <w:szCs w:val="24"/>
          <w:lang w:val="en-GB"/>
        </w:rPr>
        <w:t xml:space="preserve">What is Moodle </w:t>
      </w:r>
      <w:r w:rsidR="007B3C58">
        <w:rPr>
          <w:rFonts w:ascii="Courier New" w:hAnsi="Courier New" w:cs="Courier New"/>
          <w:color w:val="000000" w:themeColor="text1"/>
          <w:sz w:val="24"/>
          <w:szCs w:val="24"/>
          <w:lang w:val="en-GB"/>
        </w:rPr>
        <w:t xml:space="preserve">? </w:t>
      </w:r>
      <w:proofErr w:type="spellStart"/>
      <w:r w:rsidR="009A7F80">
        <w:rPr>
          <w:rFonts w:ascii="Courier New" w:hAnsi="Courier New" w:cs="Courier New"/>
          <w:color w:val="000000" w:themeColor="text1"/>
          <w:sz w:val="24"/>
          <w:szCs w:val="24"/>
          <w:lang w:val="en-GB"/>
        </w:rPr>
        <w:t>Studyportal</w:t>
      </w:r>
      <w:r w:rsidR="00DB5C12">
        <w:rPr>
          <w:rFonts w:ascii="Courier New" w:hAnsi="Courier New" w:cs="Courier New"/>
          <w:color w:val="000000" w:themeColor="text1"/>
          <w:sz w:val="24"/>
          <w:szCs w:val="24"/>
          <w:lang w:val="en-GB"/>
        </w:rPr>
        <w:t>s</w:t>
      </w:r>
      <w:proofErr w:type="spellEnd"/>
      <w:r w:rsidR="00DB5C12">
        <w:rPr>
          <w:rFonts w:ascii="Courier New" w:hAnsi="Courier New" w:cs="Courier New"/>
          <w:color w:val="000000" w:themeColor="text1"/>
          <w:sz w:val="24"/>
          <w:szCs w:val="24"/>
          <w:lang w:val="en-GB"/>
        </w:rPr>
        <w:t>.</w:t>
      </w:r>
      <w:r w:rsidR="009A7F80">
        <w:rPr>
          <w:rFonts w:ascii="Courier New" w:hAnsi="Courier New" w:cs="Courier New"/>
          <w:color w:val="000000" w:themeColor="text1"/>
          <w:sz w:val="24"/>
          <w:szCs w:val="24"/>
          <w:lang w:val="en-GB"/>
        </w:rPr>
        <w:t xml:space="preserve"> </w:t>
      </w:r>
      <w:proofErr w:type="spellStart"/>
      <w:r w:rsidR="009A7F80">
        <w:rPr>
          <w:rFonts w:ascii="Courier New" w:hAnsi="Courier New" w:cs="Courier New"/>
          <w:color w:val="000000" w:themeColor="text1"/>
          <w:sz w:val="24"/>
          <w:szCs w:val="24"/>
          <w:lang w:val="en-GB"/>
        </w:rPr>
        <w:t>Avaible</w:t>
      </w:r>
      <w:proofErr w:type="spellEnd"/>
      <w:r w:rsidR="009A7F80">
        <w:rPr>
          <w:rFonts w:ascii="Courier New" w:hAnsi="Courier New" w:cs="Courier New"/>
          <w:color w:val="000000" w:themeColor="text1"/>
          <w:sz w:val="24"/>
          <w:szCs w:val="24"/>
          <w:lang w:val="en-GB"/>
        </w:rPr>
        <w:t xml:space="preserve"> at</w:t>
      </w:r>
      <w:r w:rsidR="00DB5C12">
        <w:rPr>
          <w:rFonts w:ascii="Courier New" w:hAnsi="Courier New" w:cs="Courier New"/>
          <w:color w:val="000000" w:themeColor="text1"/>
          <w:sz w:val="24"/>
          <w:szCs w:val="24"/>
          <w:lang w:val="en-GB"/>
        </w:rPr>
        <w:t xml:space="preserve"> </w:t>
      </w:r>
      <w:r w:rsidR="009A7F80">
        <w:rPr>
          <w:rFonts w:ascii="Courier New" w:hAnsi="Courier New" w:cs="Courier New"/>
          <w:color w:val="000000" w:themeColor="text1"/>
          <w:sz w:val="24"/>
          <w:szCs w:val="24"/>
          <w:lang w:val="en-GB"/>
        </w:rPr>
        <w:t xml:space="preserve"> </w:t>
      </w:r>
      <w:hyperlink r:id="rId11" w:history="1">
        <w:r w:rsidR="00DB5C12" w:rsidRPr="00207C49">
          <w:rPr>
            <w:rStyle w:val="Hyperlink"/>
            <w:rFonts w:ascii="Courier New" w:hAnsi="Courier New" w:cs="Courier New"/>
            <w:sz w:val="24"/>
            <w:szCs w:val="24"/>
            <w:lang w:val="en-GB"/>
          </w:rPr>
          <w:t>https://www.distancelearningportal.com/articles/161/what-is-moodle-what-are-online-learning-managements-systems.html</w:t>
        </w:r>
      </w:hyperlink>
      <w:r w:rsidR="00DB5C12">
        <w:rPr>
          <w:rFonts w:ascii="Courier New" w:hAnsi="Courier New" w:cs="Courier New"/>
          <w:color w:val="000000" w:themeColor="text1"/>
          <w:sz w:val="24"/>
          <w:szCs w:val="24"/>
          <w:lang w:val="en-GB"/>
        </w:rPr>
        <w:t xml:space="preserve"> (Accessed </w:t>
      </w:r>
      <w:r w:rsidR="00662DEB">
        <w:rPr>
          <w:rFonts w:ascii="Courier New" w:hAnsi="Courier New" w:cs="Courier New"/>
          <w:color w:val="000000" w:themeColor="text1"/>
          <w:sz w:val="24"/>
          <w:szCs w:val="24"/>
          <w:lang w:val="en-GB"/>
        </w:rPr>
        <w:t>02.01.2022)</w:t>
      </w:r>
    </w:p>
    <w:p w:rsidR="00662DEB" w:rsidRDefault="00662DEB">
      <w:pPr>
        <w:rPr>
          <w:rFonts w:ascii="Courier New" w:hAnsi="Courier New" w:cs="Courier New"/>
          <w:color w:val="000000" w:themeColor="text1"/>
          <w:sz w:val="24"/>
          <w:szCs w:val="24"/>
          <w:lang w:val="en-GB"/>
        </w:rPr>
      </w:pPr>
    </w:p>
    <w:p w:rsidR="00662DEB" w:rsidRDefault="00245375">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Jodi</w:t>
      </w:r>
      <w:r w:rsidR="005A167C">
        <w:rPr>
          <w:rFonts w:ascii="Courier New" w:hAnsi="Courier New" w:cs="Courier New"/>
          <w:color w:val="000000" w:themeColor="text1"/>
          <w:sz w:val="24"/>
          <w:szCs w:val="24"/>
          <w:lang w:val="en-GB"/>
        </w:rPr>
        <w:t xml:space="preserve"> G. (2012</w:t>
      </w:r>
      <w:r w:rsidR="006B2DF5">
        <w:rPr>
          <w:rFonts w:ascii="Courier New" w:hAnsi="Courier New" w:cs="Courier New"/>
          <w:color w:val="000000" w:themeColor="text1"/>
          <w:sz w:val="24"/>
          <w:szCs w:val="24"/>
          <w:lang w:val="en-GB"/>
        </w:rPr>
        <w:t xml:space="preserve">) It or not to be. Conference Procedure </w:t>
      </w:r>
      <w:r w:rsidR="003B7B4D">
        <w:rPr>
          <w:rFonts w:ascii="Courier New" w:hAnsi="Courier New" w:cs="Courier New"/>
          <w:color w:val="000000" w:themeColor="text1"/>
          <w:sz w:val="24"/>
          <w:szCs w:val="24"/>
          <w:lang w:val="en-GB"/>
        </w:rPr>
        <w:t xml:space="preserve">. Available at </w:t>
      </w:r>
      <w:hyperlink r:id="rId12" w:history="1">
        <w:r w:rsidR="00934374" w:rsidRPr="00E852AF">
          <w:rPr>
            <w:rStyle w:val="Hyperlink"/>
            <w:rFonts w:ascii="Courier New" w:hAnsi="Courier New" w:cs="Courier New"/>
            <w:sz w:val="24"/>
            <w:szCs w:val="24"/>
            <w:lang w:val="en-GB"/>
          </w:rPr>
          <w:t>https://research.moodle.org/47/1/24%20-%20Garcia%20-%20IT%20or%20not%20to%20be-%20The%20impact%20of%20Moodle%20in%20the%20education%20of.pdf</w:t>
        </w:r>
      </w:hyperlink>
    </w:p>
    <w:p w:rsidR="00934374" w:rsidRDefault="00934374">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(Accessed </w:t>
      </w:r>
      <w:r w:rsidR="005D3D41">
        <w:rPr>
          <w:rFonts w:ascii="Courier New" w:hAnsi="Courier New" w:cs="Courier New"/>
          <w:color w:val="000000" w:themeColor="text1"/>
          <w:sz w:val="24"/>
          <w:szCs w:val="24"/>
          <w:lang w:val="en-GB"/>
        </w:rPr>
        <w:t>02.02.2022)</w:t>
      </w:r>
    </w:p>
    <w:p w:rsidR="005D3D41" w:rsidRDefault="005D3D41">
      <w:pPr>
        <w:rPr>
          <w:rFonts w:ascii="Courier New" w:hAnsi="Courier New" w:cs="Courier New"/>
          <w:color w:val="000000" w:themeColor="text1"/>
          <w:sz w:val="24"/>
          <w:szCs w:val="24"/>
          <w:lang w:val="en-GB"/>
        </w:rPr>
      </w:pPr>
    </w:p>
    <w:p w:rsidR="00422F1F" w:rsidRDefault="004B680B">
      <w:pPr>
        <w:rPr>
          <w:rFonts w:ascii="Courier New" w:hAnsi="Courier New" w:cs="Courier New"/>
          <w:color w:val="000000" w:themeColor="text1"/>
          <w:sz w:val="24"/>
          <w:szCs w:val="24"/>
          <w:lang w:val="en-GB"/>
        </w:rPr>
      </w:pPr>
      <w:proofErr w:type="spellStart"/>
      <w:r>
        <w:rPr>
          <w:rFonts w:ascii="Courier New" w:hAnsi="Courier New" w:cs="Courier New"/>
          <w:color w:val="000000" w:themeColor="text1"/>
          <w:sz w:val="24"/>
          <w:szCs w:val="24"/>
          <w:lang w:val="en-GB"/>
        </w:rPr>
        <w:t>Vaislualia</w:t>
      </w:r>
      <w:proofErr w:type="spellEnd"/>
      <w:r w:rsidR="00621CFB">
        <w:rPr>
          <w:rFonts w:ascii="Courier New" w:hAnsi="Courier New" w:cs="Courier New"/>
          <w:color w:val="000000" w:themeColor="text1"/>
          <w:sz w:val="24"/>
          <w:szCs w:val="24"/>
          <w:lang w:val="en-GB"/>
        </w:rPr>
        <w:t xml:space="preserve"> P.(2018) E-Learning</w:t>
      </w:r>
      <w:r w:rsidR="00E13DE2">
        <w:rPr>
          <w:rFonts w:ascii="Courier New" w:hAnsi="Courier New" w:cs="Courier New"/>
          <w:color w:val="000000" w:themeColor="text1"/>
          <w:sz w:val="24"/>
          <w:szCs w:val="24"/>
          <w:lang w:val="en-GB"/>
        </w:rPr>
        <w:t>: The use of Moodle .</w:t>
      </w:r>
      <w:proofErr w:type="spellStart"/>
      <w:r w:rsidR="00E13DE2">
        <w:rPr>
          <w:rFonts w:ascii="Courier New" w:hAnsi="Courier New" w:cs="Courier New"/>
          <w:color w:val="000000" w:themeColor="text1"/>
          <w:sz w:val="24"/>
          <w:szCs w:val="24"/>
          <w:lang w:val="en-GB"/>
        </w:rPr>
        <w:t>Infomics</w:t>
      </w:r>
      <w:proofErr w:type="spellEnd"/>
      <w:r w:rsidR="00E13DE2">
        <w:rPr>
          <w:rFonts w:ascii="Courier New" w:hAnsi="Courier New" w:cs="Courier New"/>
          <w:color w:val="000000" w:themeColor="text1"/>
          <w:sz w:val="24"/>
          <w:szCs w:val="24"/>
          <w:lang w:val="en-GB"/>
        </w:rPr>
        <w:t>-society.Ava</w:t>
      </w:r>
      <w:r w:rsidR="004127CA">
        <w:rPr>
          <w:rFonts w:ascii="Courier New" w:hAnsi="Courier New" w:cs="Courier New"/>
          <w:color w:val="000000" w:themeColor="text1"/>
          <w:sz w:val="24"/>
          <w:szCs w:val="24"/>
          <w:lang w:val="en-GB"/>
        </w:rPr>
        <w:t xml:space="preserve">ilable at </w:t>
      </w:r>
      <w:hyperlink r:id="rId13" w:history="1">
        <w:r w:rsidR="00ED21EA" w:rsidRPr="00606237">
          <w:rPr>
            <w:rStyle w:val="Hyperlink"/>
            <w:rFonts w:ascii="Courier New" w:hAnsi="Courier New" w:cs="Courier New"/>
            <w:sz w:val="24"/>
            <w:szCs w:val="24"/>
            <w:lang w:val="en-GB"/>
          </w:rPr>
          <w:t>https://infonomics-society.org/wp-content/uploads/ijels/published-papers/volume-7-2017-18/E-Learning-The-Use-of-Moodle-.pdf</w:t>
        </w:r>
      </w:hyperlink>
    </w:p>
    <w:p w:rsidR="00ED21EA" w:rsidRPr="00171C66" w:rsidRDefault="00112851">
      <w:pPr>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(Accessed 02.01.2022</w:t>
      </w:r>
    </w:p>
    <w:sectPr w:rsidR="00ED21EA" w:rsidRPr="00171C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7F8"/>
    <w:rsid w:val="00021AAB"/>
    <w:rsid w:val="000225D6"/>
    <w:rsid w:val="00062C32"/>
    <w:rsid w:val="00084F44"/>
    <w:rsid w:val="000C0544"/>
    <w:rsid w:val="000C72BE"/>
    <w:rsid w:val="000F3B1E"/>
    <w:rsid w:val="000F6FC2"/>
    <w:rsid w:val="00104A9F"/>
    <w:rsid w:val="00112851"/>
    <w:rsid w:val="00133B70"/>
    <w:rsid w:val="00156034"/>
    <w:rsid w:val="00157D91"/>
    <w:rsid w:val="0016328F"/>
    <w:rsid w:val="00171C66"/>
    <w:rsid w:val="001941AA"/>
    <w:rsid w:val="001A05D5"/>
    <w:rsid w:val="001A5569"/>
    <w:rsid w:val="001C0A86"/>
    <w:rsid w:val="001E0D4A"/>
    <w:rsid w:val="0020115C"/>
    <w:rsid w:val="00237D67"/>
    <w:rsid w:val="00245375"/>
    <w:rsid w:val="00251391"/>
    <w:rsid w:val="00264A9A"/>
    <w:rsid w:val="002667DB"/>
    <w:rsid w:val="0027009E"/>
    <w:rsid w:val="00274ADC"/>
    <w:rsid w:val="00290EF2"/>
    <w:rsid w:val="0029776C"/>
    <w:rsid w:val="002A58E0"/>
    <w:rsid w:val="002B0E6C"/>
    <w:rsid w:val="002B2924"/>
    <w:rsid w:val="002B5E5C"/>
    <w:rsid w:val="00303046"/>
    <w:rsid w:val="00316FF1"/>
    <w:rsid w:val="00336E63"/>
    <w:rsid w:val="003573D8"/>
    <w:rsid w:val="00363549"/>
    <w:rsid w:val="003A0464"/>
    <w:rsid w:val="003B7B4D"/>
    <w:rsid w:val="003D15ED"/>
    <w:rsid w:val="003D35D6"/>
    <w:rsid w:val="003D7196"/>
    <w:rsid w:val="003E0FBA"/>
    <w:rsid w:val="004127CA"/>
    <w:rsid w:val="00422F1F"/>
    <w:rsid w:val="004276FA"/>
    <w:rsid w:val="0043597F"/>
    <w:rsid w:val="00456507"/>
    <w:rsid w:val="00460CBA"/>
    <w:rsid w:val="00472E58"/>
    <w:rsid w:val="004B680B"/>
    <w:rsid w:val="004E0F93"/>
    <w:rsid w:val="004E1B50"/>
    <w:rsid w:val="004E5E71"/>
    <w:rsid w:val="004F7676"/>
    <w:rsid w:val="0050479A"/>
    <w:rsid w:val="00505C64"/>
    <w:rsid w:val="00506E9E"/>
    <w:rsid w:val="00507A1C"/>
    <w:rsid w:val="00523BF4"/>
    <w:rsid w:val="0052466D"/>
    <w:rsid w:val="0053344C"/>
    <w:rsid w:val="00535ED4"/>
    <w:rsid w:val="00561F58"/>
    <w:rsid w:val="00573DB7"/>
    <w:rsid w:val="0057476E"/>
    <w:rsid w:val="00580AAA"/>
    <w:rsid w:val="005A167C"/>
    <w:rsid w:val="005C04EF"/>
    <w:rsid w:val="005C21F8"/>
    <w:rsid w:val="005D2F70"/>
    <w:rsid w:val="005D3D41"/>
    <w:rsid w:val="005E6177"/>
    <w:rsid w:val="005F75EE"/>
    <w:rsid w:val="0062177B"/>
    <w:rsid w:val="00621CFB"/>
    <w:rsid w:val="00622B44"/>
    <w:rsid w:val="00662DEB"/>
    <w:rsid w:val="006634AC"/>
    <w:rsid w:val="00681564"/>
    <w:rsid w:val="006A6079"/>
    <w:rsid w:val="006B09B7"/>
    <w:rsid w:val="006B2DF5"/>
    <w:rsid w:val="00712F95"/>
    <w:rsid w:val="007449B8"/>
    <w:rsid w:val="007651C5"/>
    <w:rsid w:val="00784430"/>
    <w:rsid w:val="007909A3"/>
    <w:rsid w:val="007A1C37"/>
    <w:rsid w:val="007B29DF"/>
    <w:rsid w:val="007B3C58"/>
    <w:rsid w:val="007B74CD"/>
    <w:rsid w:val="0080241E"/>
    <w:rsid w:val="00826929"/>
    <w:rsid w:val="0083709E"/>
    <w:rsid w:val="00853709"/>
    <w:rsid w:val="008611C8"/>
    <w:rsid w:val="00884DD6"/>
    <w:rsid w:val="008A558F"/>
    <w:rsid w:val="008B2C26"/>
    <w:rsid w:val="008C19C8"/>
    <w:rsid w:val="008C6717"/>
    <w:rsid w:val="008D3230"/>
    <w:rsid w:val="00901883"/>
    <w:rsid w:val="00934374"/>
    <w:rsid w:val="009355F7"/>
    <w:rsid w:val="0093717D"/>
    <w:rsid w:val="00940E91"/>
    <w:rsid w:val="00944C63"/>
    <w:rsid w:val="0096283E"/>
    <w:rsid w:val="00973BC5"/>
    <w:rsid w:val="009748D6"/>
    <w:rsid w:val="009A7F80"/>
    <w:rsid w:val="009B3D1A"/>
    <w:rsid w:val="009C3651"/>
    <w:rsid w:val="009C44D2"/>
    <w:rsid w:val="009D2181"/>
    <w:rsid w:val="009F4C43"/>
    <w:rsid w:val="009F5A45"/>
    <w:rsid w:val="00A0462A"/>
    <w:rsid w:val="00A1365B"/>
    <w:rsid w:val="00A90019"/>
    <w:rsid w:val="00AA6553"/>
    <w:rsid w:val="00AB77B9"/>
    <w:rsid w:val="00AF2C7B"/>
    <w:rsid w:val="00B02F2A"/>
    <w:rsid w:val="00B145F8"/>
    <w:rsid w:val="00B15B33"/>
    <w:rsid w:val="00B3420C"/>
    <w:rsid w:val="00B620D8"/>
    <w:rsid w:val="00B7213F"/>
    <w:rsid w:val="00B87222"/>
    <w:rsid w:val="00B94518"/>
    <w:rsid w:val="00B960B7"/>
    <w:rsid w:val="00BC0DFA"/>
    <w:rsid w:val="00C0429B"/>
    <w:rsid w:val="00C14073"/>
    <w:rsid w:val="00C56433"/>
    <w:rsid w:val="00C60E5C"/>
    <w:rsid w:val="00C739AF"/>
    <w:rsid w:val="00C90E0D"/>
    <w:rsid w:val="00C953FA"/>
    <w:rsid w:val="00CB6088"/>
    <w:rsid w:val="00CD3D14"/>
    <w:rsid w:val="00D5321A"/>
    <w:rsid w:val="00D707F8"/>
    <w:rsid w:val="00D74697"/>
    <w:rsid w:val="00D850AF"/>
    <w:rsid w:val="00DB5C12"/>
    <w:rsid w:val="00DB6E68"/>
    <w:rsid w:val="00DD0006"/>
    <w:rsid w:val="00DF76A5"/>
    <w:rsid w:val="00E13DE2"/>
    <w:rsid w:val="00E32CDD"/>
    <w:rsid w:val="00E343E9"/>
    <w:rsid w:val="00E473A2"/>
    <w:rsid w:val="00E57703"/>
    <w:rsid w:val="00E83A8C"/>
    <w:rsid w:val="00E93D21"/>
    <w:rsid w:val="00E974F7"/>
    <w:rsid w:val="00ED1CD9"/>
    <w:rsid w:val="00ED21EA"/>
    <w:rsid w:val="00EE686B"/>
    <w:rsid w:val="00F00765"/>
    <w:rsid w:val="00F048B6"/>
    <w:rsid w:val="00F0529C"/>
    <w:rsid w:val="00F272FE"/>
    <w:rsid w:val="00F378F8"/>
    <w:rsid w:val="00F700AF"/>
    <w:rsid w:val="00F70CDC"/>
    <w:rsid w:val="00F75EB9"/>
    <w:rsid w:val="00FB6EDA"/>
    <w:rsid w:val="00FD0A31"/>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416F20A6"/>
  <w15:chartTrackingRefBased/>
  <w15:docId w15:val="{55384081-702F-2B47-8F9C-BA552E035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PreformatatHTML">
    <w:name w:val="HTML Preformatted"/>
    <w:basedOn w:val="Normal"/>
    <w:link w:val="PreformatatHTMLCaracter"/>
    <w:uiPriority w:val="99"/>
    <w:semiHidden/>
    <w:unhideWhenUsed/>
    <w:rsid w:val="00E473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PreformatatHTMLCaracter">
    <w:name w:val="Preformatat HTML Caracter"/>
    <w:basedOn w:val="Fontdeparagrafimplicit"/>
    <w:link w:val="PreformatatHTML"/>
    <w:uiPriority w:val="99"/>
    <w:semiHidden/>
    <w:rsid w:val="00E473A2"/>
    <w:rPr>
      <w:rFonts w:ascii="Courier New" w:hAnsi="Courier New" w:cs="Courier New"/>
      <w:sz w:val="20"/>
      <w:szCs w:val="20"/>
    </w:rPr>
  </w:style>
  <w:style w:type="character" w:customStyle="1" w:styleId="y2iqfc">
    <w:name w:val="y2iqfc"/>
    <w:basedOn w:val="Fontdeparagrafimplicit"/>
    <w:rsid w:val="00E473A2"/>
  </w:style>
  <w:style w:type="character" w:customStyle="1" w:styleId="landing-page-changedtext-0-2-17">
    <w:name w:val="landing-page-changedtext-0-2-17"/>
    <w:basedOn w:val="Fontdeparagrafimplicit"/>
    <w:rsid w:val="001C0A86"/>
  </w:style>
  <w:style w:type="character" w:customStyle="1" w:styleId="apple-converted-space">
    <w:name w:val="apple-converted-space"/>
    <w:basedOn w:val="Fontdeparagrafimplicit"/>
    <w:rsid w:val="001C0A86"/>
  </w:style>
  <w:style w:type="character" w:styleId="Hyperlink">
    <w:name w:val="Hyperlink"/>
    <w:basedOn w:val="Fontdeparagrafimplicit"/>
    <w:uiPriority w:val="99"/>
    <w:unhideWhenUsed/>
    <w:rsid w:val="007B3C58"/>
    <w:rPr>
      <w:color w:val="0563C1" w:themeColor="hyperlink"/>
      <w:u w:val="single"/>
    </w:rPr>
  </w:style>
  <w:style w:type="character" w:styleId="MeniuneNerezolvat">
    <w:name w:val="Unresolved Mention"/>
    <w:basedOn w:val="Fontdeparagrafimplicit"/>
    <w:uiPriority w:val="99"/>
    <w:semiHidden/>
    <w:unhideWhenUsed/>
    <w:rsid w:val="007B3C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672752">
      <w:bodyDiv w:val="1"/>
      <w:marLeft w:val="0"/>
      <w:marRight w:val="0"/>
      <w:marTop w:val="0"/>
      <w:marBottom w:val="0"/>
      <w:divBdr>
        <w:top w:val="none" w:sz="0" w:space="0" w:color="auto"/>
        <w:left w:val="none" w:sz="0" w:space="0" w:color="auto"/>
        <w:bottom w:val="none" w:sz="0" w:space="0" w:color="auto"/>
        <w:right w:val="none" w:sz="0" w:space="0" w:color="auto"/>
      </w:divBdr>
    </w:div>
    <w:div w:id="155612206">
      <w:bodyDiv w:val="1"/>
      <w:marLeft w:val="0"/>
      <w:marRight w:val="0"/>
      <w:marTop w:val="0"/>
      <w:marBottom w:val="0"/>
      <w:divBdr>
        <w:top w:val="none" w:sz="0" w:space="0" w:color="auto"/>
        <w:left w:val="none" w:sz="0" w:space="0" w:color="auto"/>
        <w:bottom w:val="none" w:sz="0" w:space="0" w:color="auto"/>
        <w:right w:val="none" w:sz="0" w:space="0" w:color="auto"/>
      </w:divBdr>
    </w:div>
    <w:div w:id="202139000">
      <w:bodyDiv w:val="1"/>
      <w:marLeft w:val="0"/>
      <w:marRight w:val="0"/>
      <w:marTop w:val="0"/>
      <w:marBottom w:val="0"/>
      <w:divBdr>
        <w:top w:val="none" w:sz="0" w:space="0" w:color="auto"/>
        <w:left w:val="none" w:sz="0" w:space="0" w:color="auto"/>
        <w:bottom w:val="none" w:sz="0" w:space="0" w:color="auto"/>
        <w:right w:val="none" w:sz="0" w:space="0" w:color="auto"/>
      </w:divBdr>
    </w:div>
    <w:div w:id="290746037">
      <w:bodyDiv w:val="1"/>
      <w:marLeft w:val="0"/>
      <w:marRight w:val="0"/>
      <w:marTop w:val="0"/>
      <w:marBottom w:val="0"/>
      <w:divBdr>
        <w:top w:val="none" w:sz="0" w:space="0" w:color="auto"/>
        <w:left w:val="none" w:sz="0" w:space="0" w:color="auto"/>
        <w:bottom w:val="none" w:sz="0" w:space="0" w:color="auto"/>
        <w:right w:val="none" w:sz="0" w:space="0" w:color="auto"/>
      </w:divBdr>
    </w:div>
    <w:div w:id="306934152">
      <w:bodyDiv w:val="1"/>
      <w:marLeft w:val="0"/>
      <w:marRight w:val="0"/>
      <w:marTop w:val="0"/>
      <w:marBottom w:val="0"/>
      <w:divBdr>
        <w:top w:val="none" w:sz="0" w:space="0" w:color="auto"/>
        <w:left w:val="none" w:sz="0" w:space="0" w:color="auto"/>
        <w:bottom w:val="none" w:sz="0" w:space="0" w:color="auto"/>
        <w:right w:val="none" w:sz="0" w:space="0" w:color="auto"/>
      </w:divBdr>
    </w:div>
    <w:div w:id="311060617">
      <w:bodyDiv w:val="1"/>
      <w:marLeft w:val="0"/>
      <w:marRight w:val="0"/>
      <w:marTop w:val="0"/>
      <w:marBottom w:val="0"/>
      <w:divBdr>
        <w:top w:val="none" w:sz="0" w:space="0" w:color="auto"/>
        <w:left w:val="none" w:sz="0" w:space="0" w:color="auto"/>
        <w:bottom w:val="none" w:sz="0" w:space="0" w:color="auto"/>
        <w:right w:val="none" w:sz="0" w:space="0" w:color="auto"/>
      </w:divBdr>
    </w:div>
    <w:div w:id="345135537">
      <w:bodyDiv w:val="1"/>
      <w:marLeft w:val="0"/>
      <w:marRight w:val="0"/>
      <w:marTop w:val="0"/>
      <w:marBottom w:val="0"/>
      <w:divBdr>
        <w:top w:val="none" w:sz="0" w:space="0" w:color="auto"/>
        <w:left w:val="none" w:sz="0" w:space="0" w:color="auto"/>
        <w:bottom w:val="none" w:sz="0" w:space="0" w:color="auto"/>
        <w:right w:val="none" w:sz="0" w:space="0" w:color="auto"/>
      </w:divBdr>
    </w:div>
    <w:div w:id="499396514">
      <w:bodyDiv w:val="1"/>
      <w:marLeft w:val="0"/>
      <w:marRight w:val="0"/>
      <w:marTop w:val="0"/>
      <w:marBottom w:val="0"/>
      <w:divBdr>
        <w:top w:val="none" w:sz="0" w:space="0" w:color="auto"/>
        <w:left w:val="none" w:sz="0" w:space="0" w:color="auto"/>
        <w:bottom w:val="none" w:sz="0" w:space="0" w:color="auto"/>
        <w:right w:val="none" w:sz="0" w:space="0" w:color="auto"/>
      </w:divBdr>
    </w:div>
    <w:div w:id="505486078">
      <w:bodyDiv w:val="1"/>
      <w:marLeft w:val="0"/>
      <w:marRight w:val="0"/>
      <w:marTop w:val="0"/>
      <w:marBottom w:val="0"/>
      <w:divBdr>
        <w:top w:val="none" w:sz="0" w:space="0" w:color="auto"/>
        <w:left w:val="none" w:sz="0" w:space="0" w:color="auto"/>
        <w:bottom w:val="none" w:sz="0" w:space="0" w:color="auto"/>
        <w:right w:val="none" w:sz="0" w:space="0" w:color="auto"/>
      </w:divBdr>
    </w:div>
    <w:div w:id="545407798">
      <w:bodyDiv w:val="1"/>
      <w:marLeft w:val="0"/>
      <w:marRight w:val="0"/>
      <w:marTop w:val="0"/>
      <w:marBottom w:val="0"/>
      <w:divBdr>
        <w:top w:val="none" w:sz="0" w:space="0" w:color="auto"/>
        <w:left w:val="none" w:sz="0" w:space="0" w:color="auto"/>
        <w:bottom w:val="none" w:sz="0" w:space="0" w:color="auto"/>
        <w:right w:val="none" w:sz="0" w:space="0" w:color="auto"/>
      </w:divBdr>
    </w:div>
    <w:div w:id="548339771">
      <w:bodyDiv w:val="1"/>
      <w:marLeft w:val="0"/>
      <w:marRight w:val="0"/>
      <w:marTop w:val="0"/>
      <w:marBottom w:val="0"/>
      <w:divBdr>
        <w:top w:val="none" w:sz="0" w:space="0" w:color="auto"/>
        <w:left w:val="none" w:sz="0" w:space="0" w:color="auto"/>
        <w:bottom w:val="none" w:sz="0" w:space="0" w:color="auto"/>
        <w:right w:val="none" w:sz="0" w:space="0" w:color="auto"/>
      </w:divBdr>
    </w:div>
    <w:div w:id="622271294">
      <w:bodyDiv w:val="1"/>
      <w:marLeft w:val="0"/>
      <w:marRight w:val="0"/>
      <w:marTop w:val="0"/>
      <w:marBottom w:val="0"/>
      <w:divBdr>
        <w:top w:val="none" w:sz="0" w:space="0" w:color="auto"/>
        <w:left w:val="none" w:sz="0" w:space="0" w:color="auto"/>
        <w:bottom w:val="none" w:sz="0" w:space="0" w:color="auto"/>
        <w:right w:val="none" w:sz="0" w:space="0" w:color="auto"/>
      </w:divBdr>
    </w:div>
    <w:div w:id="631324585">
      <w:bodyDiv w:val="1"/>
      <w:marLeft w:val="0"/>
      <w:marRight w:val="0"/>
      <w:marTop w:val="0"/>
      <w:marBottom w:val="0"/>
      <w:divBdr>
        <w:top w:val="none" w:sz="0" w:space="0" w:color="auto"/>
        <w:left w:val="none" w:sz="0" w:space="0" w:color="auto"/>
        <w:bottom w:val="none" w:sz="0" w:space="0" w:color="auto"/>
        <w:right w:val="none" w:sz="0" w:space="0" w:color="auto"/>
      </w:divBdr>
    </w:div>
    <w:div w:id="651175921">
      <w:bodyDiv w:val="1"/>
      <w:marLeft w:val="0"/>
      <w:marRight w:val="0"/>
      <w:marTop w:val="0"/>
      <w:marBottom w:val="0"/>
      <w:divBdr>
        <w:top w:val="none" w:sz="0" w:space="0" w:color="auto"/>
        <w:left w:val="none" w:sz="0" w:space="0" w:color="auto"/>
        <w:bottom w:val="none" w:sz="0" w:space="0" w:color="auto"/>
        <w:right w:val="none" w:sz="0" w:space="0" w:color="auto"/>
      </w:divBdr>
    </w:div>
    <w:div w:id="682973773">
      <w:bodyDiv w:val="1"/>
      <w:marLeft w:val="0"/>
      <w:marRight w:val="0"/>
      <w:marTop w:val="0"/>
      <w:marBottom w:val="0"/>
      <w:divBdr>
        <w:top w:val="none" w:sz="0" w:space="0" w:color="auto"/>
        <w:left w:val="none" w:sz="0" w:space="0" w:color="auto"/>
        <w:bottom w:val="none" w:sz="0" w:space="0" w:color="auto"/>
        <w:right w:val="none" w:sz="0" w:space="0" w:color="auto"/>
      </w:divBdr>
    </w:div>
    <w:div w:id="1183517558">
      <w:bodyDiv w:val="1"/>
      <w:marLeft w:val="0"/>
      <w:marRight w:val="0"/>
      <w:marTop w:val="0"/>
      <w:marBottom w:val="0"/>
      <w:divBdr>
        <w:top w:val="none" w:sz="0" w:space="0" w:color="auto"/>
        <w:left w:val="none" w:sz="0" w:space="0" w:color="auto"/>
        <w:bottom w:val="none" w:sz="0" w:space="0" w:color="auto"/>
        <w:right w:val="none" w:sz="0" w:space="0" w:color="auto"/>
      </w:divBdr>
    </w:div>
    <w:div w:id="1215458944">
      <w:bodyDiv w:val="1"/>
      <w:marLeft w:val="0"/>
      <w:marRight w:val="0"/>
      <w:marTop w:val="0"/>
      <w:marBottom w:val="0"/>
      <w:divBdr>
        <w:top w:val="none" w:sz="0" w:space="0" w:color="auto"/>
        <w:left w:val="none" w:sz="0" w:space="0" w:color="auto"/>
        <w:bottom w:val="none" w:sz="0" w:space="0" w:color="auto"/>
        <w:right w:val="none" w:sz="0" w:space="0" w:color="auto"/>
      </w:divBdr>
    </w:div>
    <w:div w:id="1218667565">
      <w:bodyDiv w:val="1"/>
      <w:marLeft w:val="0"/>
      <w:marRight w:val="0"/>
      <w:marTop w:val="0"/>
      <w:marBottom w:val="0"/>
      <w:divBdr>
        <w:top w:val="none" w:sz="0" w:space="0" w:color="auto"/>
        <w:left w:val="none" w:sz="0" w:space="0" w:color="auto"/>
        <w:bottom w:val="none" w:sz="0" w:space="0" w:color="auto"/>
        <w:right w:val="none" w:sz="0" w:space="0" w:color="auto"/>
      </w:divBdr>
    </w:div>
    <w:div w:id="1248802351">
      <w:bodyDiv w:val="1"/>
      <w:marLeft w:val="0"/>
      <w:marRight w:val="0"/>
      <w:marTop w:val="0"/>
      <w:marBottom w:val="0"/>
      <w:divBdr>
        <w:top w:val="none" w:sz="0" w:space="0" w:color="auto"/>
        <w:left w:val="none" w:sz="0" w:space="0" w:color="auto"/>
        <w:bottom w:val="none" w:sz="0" w:space="0" w:color="auto"/>
        <w:right w:val="none" w:sz="0" w:space="0" w:color="auto"/>
      </w:divBdr>
    </w:div>
    <w:div w:id="1295720853">
      <w:bodyDiv w:val="1"/>
      <w:marLeft w:val="0"/>
      <w:marRight w:val="0"/>
      <w:marTop w:val="0"/>
      <w:marBottom w:val="0"/>
      <w:divBdr>
        <w:top w:val="none" w:sz="0" w:space="0" w:color="auto"/>
        <w:left w:val="none" w:sz="0" w:space="0" w:color="auto"/>
        <w:bottom w:val="none" w:sz="0" w:space="0" w:color="auto"/>
        <w:right w:val="none" w:sz="0" w:space="0" w:color="auto"/>
      </w:divBdr>
    </w:div>
    <w:div w:id="1456217489">
      <w:bodyDiv w:val="1"/>
      <w:marLeft w:val="0"/>
      <w:marRight w:val="0"/>
      <w:marTop w:val="0"/>
      <w:marBottom w:val="0"/>
      <w:divBdr>
        <w:top w:val="none" w:sz="0" w:space="0" w:color="auto"/>
        <w:left w:val="none" w:sz="0" w:space="0" w:color="auto"/>
        <w:bottom w:val="none" w:sz="0" w:space="0" w:color="auto"/>
        <w:right w:val="none" w:sz="0" w:space="0" w:color="auto"/>
      </w:divBdr>
    </w:div>
    <w:div w:id="1529637906">
      <w:bodyDiv w:val="1"/>
      <w:marLeft w:val="0"/>
      <w:marRight w:val="0"/>
      <w:marTop w:val="0"/>
      <w:marBottom w:val="0"/>
      <w:divBdr>
        <w:top w:val="none" w:sz="0" w:space="0" w:color="auto"/>
        <w:left w:val="none" w:sz="0" w:space="0" w:color="auto"/>
        <w:bottom w:val="none" w:sz="0" w:space="0" w:color="auto"/>
        <w:right w:val="none" w:sz="0" w:space="0" w:color="auto"/>
      </w:divBdr>
      <w:divsChild>
        <w:div w:id="368264248">
          <w:marLeft w:val="0"/>
          <w:marRight w:val="0"/>
          <w:marTop w:val="0"/>
          <w:marBottom w:val="0"/>
          <w:divBdr>
            <w:top w:val="none" w:sz="0" w:space="0" w:color="auto"/>
            <w:left w:val="none" w:sz="0" w:space="0" w:color="auto"/>
            <w:bottom w:val="none" w:sz="0" w:space="0" w:color="auto"/>
            <w:right w:val="none" w:sz="0" w:space="0" w:color="auto"/>
          </w:divBdr>
          <w:divsChild>
            <w:div w:id="84189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711574">
      <w:bodyDiv w:val="1"/>
      <w:marLeft w:val="0"/>
      <w:marRight w:val="0"/>
      <w:marTop w:val="0"/>
      <w:marBottom w:val="0"/>
      <w:divBdr>
        <w:top w:val="none" w:sz="0" w:space="0" w:color="auto"/>
        <w:left w:val="none" w:sz="0" w:space="0" w:color="auto"/>
        <w:bottom w:val="none" w:sz="0" w:space="0" w:color="auto"/>
        <w:right w:val="none" w:sz="0" w:space="0" w:color="auto"/>
      </w:divBdr>
    </w:div>
    <w:div w:id="1759206972">
      <w:bodyDiv w:val="1"/>
      <w:marLeft w:val="0"/>
      <w:marRight w:val="0"/>
      <w:marTop w:val="0"/>
      <w:marBottom w:val="0"/>
      <w:divBdr>
        <w:top w:val="none" w:sz="0" w:space="0" w:color="auto"/>
        <w:left w:val="none" w:sz="0" w:space="0" w:color="auto"/>
        <w:bottom w:val="none" w:sz="0" w:space="0" w:color="auto"/>
        <w:right w:val="none" w:sz="0" w:space="0" w:color="auto"/>
      </w:divBdr>
    </w:div>
    <w:div w:id="1799835249">
      <w:bodyDiv w:val="1"/>
      <w:marLeft w:val="0"/>
      <w:marRight w:val="0"/>
      <w:marTop w:val="0"/>
      <w:marBottom w:val="0"/>
      <w:divBdr>
        <w:top w:val="none" w:sz="0" w:space="0" w:color="auto"/>
        <w:left w:val="none" w:sz="0" w:space="0" w:color="auto"/>
        <w:bottom w:val="none" w:sz="0" w:space="0" w:color="auto"/>
        <w:right w:val="none" w:sz="0" w:space="0" w:color="auto"/>
      </w:divBdr>
    </w:div>
    <w:div w:id="1801998159">
      <w:bodyDiv w:val="1"/>
      <w:marLeft w:val="0"/>
      <w:marRight w:val="0"/>
      <w:marTop w:val="0"/>
      <w:marBottom w:val="0"/>
      <w:divBdr>
        <w:top w:val="none" w:sz="0" w:space="0" w:color="auto"/>
        <w:left w:val="none" w:sz="0" w:space="0" w:color="auto"/>
        <w:bottom w:val="none" w:sz="0" w:space="0" w:color="auto"/>
        <w:right w:val="none" w:sz="0" w:space="0" w:color="auto"/>
      </w:divBdr>
    </w:div>
    <w:div w:id="1806118388">
      <w:bodyDiv w:val="1"/>
      <w:marLeft w:val="0"/>
      <w:marRight w:val="0"/>
      <w:marTop w:val="0"/>
      <w:marBottom w:val="0"/>
      <w:divBdr>
        <w:top w:val="none" w:sz="0" w:space="0" w:color="auto"/>
        <w:left w:val="none" w:sz="0" w:space="0" w:color="auto"/>
        <w:bottom w:val="none" w:sz="0" w:space="0" w:color="auto"/>
        <w:right w:val="none" w:sz="0" w:space="0" w:color="auto"/>
      </w:divBdr>
    </w:div>
    <w:div w:id="1848792195">
      <w:bodyDiv w:val="1"/>
      <w:marLeft w:val="0"/>
      <w:marRight w:val="0"/>
      <w:marTop w:val="0"/>
      <w:marBottom w:val="0"/>
      <w:divBdr>
        <w:top w:val="none" w:sz="0" w:space="0" w:color="auto"/>
        <w:left w:val="none" w:sz="0" w:space="0" w:color="auto"/>
        <w:bottom w:val="none" w:sz="0" w:space="0" w:color="auto"/>
        <w:right w:val="none" w:sz="0" w:space="0" w:color="auto"/>
      </w:divBdr>
    </w:div>
    <w:div w:id="1879973229">
      <w:bodyDiv w:val="1"/>
      <w:marLeft w:val="0"/>
      <w:marRight w:val="0"/>
      <w:marTop w:val="0"/>
      <w:marBottom w:val="0"/>
      <w:divBdr>
        <w:top w:val="none" w:sz="0" w:space="0" w:color="auto"/>
        <w:left w:val="none" w:sz="0" w:space="0" w:color="auto"/>
        <w:bottom w:val="none" w:sz="0" w:space="0" w:color="auto"/>
        <w:right w:val="none" w:sz="0" w:space="0" w:color="auto"/>
      </w:divBdr>
    </w:div>
    <w:div w:id="1959556717">
      <w:bodyDiv w:val="1"/>
      <w:marLeft w:val="0"/>
      <w:marRight w:val="0"/>
      <w:marTop w:val="0"/>
      <w:marBottom w:val="0"/>
      <w:divBdr>
        <w:top w:val="none" w:sz="0" w:space="0" w:color="auto"/>
        <w:left w:val="none" w:sz="0" w:space="0" w:color="auto"/>
        <w:bottom w:val="none" w:sz="0" w:space="0" w:color="auto"/>
        <w:right w:val="none" w:sz="0" w:space="0" w:color="auto"/>
      </w:divBdr>
    </w:div>
    <w:div w:id="1973824299">
      <w:bodyDiv w:val="1"/>
      <w:marLeft w:val="0"/>
      <w:marRight w:val="0"/>
      <w:marTop w:val="0"/>
      <w:marBottom w:val="0"/>
      <w:divBdr>
        <w:top w:val="none" w:sz="0" w:space="0" w:color="auto"/>
        <w:left w:val="none" w:sz="0" w:space="0" w:color="auto"/>
        <w:bottom w:val="none" w:sz="0" w:space="0" w:color="auto"/>
        <w:right w:val="none" w:sz="0" w:space="0" w:color="auto"/>
      </w:divBdr>
    </w:div>
    <w:div w:id="1992365292">
      <w:bodyDiv w:val="1"/>
      <w:marLeft w:val="0"/>
      <w:marRight w:val="0"/>
      <w:marTop w:val="0"/>
      <w:marBottom w:val="0"/>
      <w:divBdr>
        <w:top w:val="none" w:sz="0" w:space="0" w:color="auto"/>
        <w:left w:val="none" w:sz="0" w:space="0" w:color="auto"/>
        <w:bottom w:val="none" w:sz="0" w:space="0" w:color="auto"/>
        <w:right w:val="none" w:sz="0" w:space="0" w:color="auto"/>
      </w:divBdr>
    </w:div>
    <w:div w:id="2069839813">
      <w:bodyDiv w:val="1"/>
      <w:marLeft w:val="0"/>
      <w:marRight w:val="0"/>
      <w:marTop w:val="0"/>
      <w:marBottom w:val="0"/>
      <w:divBdr>
        <w:top w:val="none" w:sz="0" w:space="0" w:color="auto"/>
        <w:left w:val="none" w:sz="0" w:space="0" w:color="auto"/>
        <w:bottom w:val="none" w:sz="0" w:space="0" w:color="auto"/>
        <w:right w:val="none" w:sz="0" w:space="0" w:color="auto"/>
      </w:divBdr>
    </w:div>
    <w:div w:id="2081054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nfonomics-society.org/wp-content/uploads/ijels/published-papers/volume-7-2017-18/E-Learning-The-Use-of-Moodle-.pdf" TargetMode="External"/><Relationship Id="rId3" Type="http://schemas.openxmlformats.org/officeDocument/2006/relationships/webSettings" Target="webSettings.xml"/><Relationship Id="rId7" Type="http://schemas.openxmlformats.org/officeDocument/2006/relationships/chart" Target="charts/chart4.xml"/><Relationship Id="rId12" Type="http://schemas.openxmlformats.org/officeDocument/2006/relationships/hyperlink" Target="https://research.moodle.org/47/1/24%20-%20Garcia%20-%20IT%20or%20not%20to%20be-%20The%20impact%20of%20Moodle%20in%20the%20education%20of.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3.xml"/><Relationship Id="rId11" Type="http://schemas.openxmlformats.org/officeDocument/2006/relationships/hyperlink" Target="https://www.distancelearningportal.com/articles/161/what-is-moodle-what-are-online-learning-managements-systems.html" TargetMode="External"/><Relationship Id="rId5" Type="http://schemas.openxmlformats.org/officeDocument/2006/relationships/chart" Target="charts/chart2.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chart" Target="charts/chart1.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GB"/>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[Registru.xlsx]Foaie1!$D$7:$D$9</c:f>
              <c:strCache>
                <c:ptCount val="3"/>
                <c:pt idx="0">
                  <c:v>Do you find useful resources on moodle ?</c:v>
                </c:pt>
                <c:pt idx="1">
                  <c:v>Yes</c:v>
                </c:pt>
                <c:pt idx="2">
                  <c:v>No</c:v>
                </c:pt>
              </c:strCache>
            </c:strRef>
          </c:cat>
          <c:val>
            <c:numRef>
              <c:f>[Registru.xlsx]Foaie1!$E$7:$E$9</c:f>
              <c:numCache>
                <c:formatCode>General</c:formatCode>
                <c:ptCount val="3"/>
                <c:pt idx="1">
                  <c:v>12</c:v>
                </c:pt>
                <c:pt idx="2">
                  <c:v>0</c:v>
                </c:pt>
              </c:numCache>
            </c:numRef>
          </c:val>
          <c:extLst>
            <c:ext xmlns:c16="http://schemas.microsoft.com/office/drawing/2014/chart" uri="{C3380CC4-5D6E-409C-BE32-E72D297353CC}">
              <c16:uniqueId val="{00000000-860D-AA4E-A770-F25155DB818E}"/>
            </c:ext>
          </c:extLst>
        </c:ser>
        <c:ser>
          <c:idx val="1"/>
          <c:order val="1"/>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[Registru.xlsx]Foaie1!$D$7:$D$9</c:f>
              <c:strCache>
                <c:ptCount val="3"/>
                <c:pt idx="0">
                  <c:v>Do you find useful resources on moodle ?</c:v>
                </c:pt>
                <c:pt idx="1">
                  <c:v>Yes</c:v>
                </c:pt>
                <c:pt idx="2">
                  <c:v>No</c:v>
                </c:pt>
              </c:strCache>
            </c:strRef>
          </c:cat>
          <c:val>
            <c:numRef>
              <c:f>[Registru.xlsx]Foaie1!$F$7:$F$9</c:f>
              <c:numCache>
                <c:formatCode>General</c:formatCode>
                <c:ptCount val="3"/>
              </c:numCache>
            </c:numRef>
          </c:val>
          <c:extLst>
            <c:ext xmlns:c16="http://schemas.microsoft.com/office/drawing/2014/chart" uri="{C3380CC4-5D6E-409C-BE32-E72D297353CC}">
              <c16:uniqueId val="{00000001-860D-AA4E-A770-F25155DB818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GB"/>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[Registru.xlsx]Foaie1!$D$7:$D$9</c:f>
              <c:strCache>
                <c:ptCount val="3"/>
                <c:pt idx="0">
                  <c:v>Do you find Moodle hard to use ?</c:v>
                </c:pt>
                <c:pt idx="1">
                  <c:v>Yes</c:v>
                </c:pt>
                <c:pt idx="2">
                  <c:v>No</c:v>
                </c:pt>
              </c:strCache>
            </c:strRef>
          </c:cat>
          <c:val>
            <c:numRef>
              <c:f>[Registru.xlsx]Foaie1!$E$7:$E$9</c:f>
              <c:numCache>
                <c:formatCode>General</c:formatCode>
                <c:ptCount val="3"/>
                <c:pt idx="1">
                  <c:v>2</c:v>
                </c:pt>
                <c:pt idx="2">
                  <c:v>10</c:v>
                </c:pt>
              </c:numCache>
            </c:numRef>
          </c:val>
          <c:extLst>
            <c:ext xmlns:c16="http://schemas.microsoft.com/office/drawing/2014/chart" uri="{C3380CC4-5D6E-409C-BE32-E72D297353CC}">
              <c16:uniqueId val="{00000000-ED60-8940-9112-78D2E94D84C5}"/>
            </c:ext>
          </c:extLst>
        </c:ser>
        <c:ser>
          <c:idx val="1"/>
          <c:order val="1"/>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[Registru.xlsx]Foaie1!$D$7:$D$9</c:f>
              <c:strCache>
                <c:ptCount val="3"/>
                <c:pt idx="0">
                  <c:v>Do you find Moodle hard to use ?</c:v>
                </c:pt>
                <c:pt idx="1">
                  <c:v>Yes</c:v>
                </c:pt>
                <c:pt idx="2">
                  <c:v>No</c:v>
                </c:pt>
              </c:strCache>
            </c:strRef>
          </c:cat>
          <c:val>
            <c:numRef>
              <c:f>[Registru.xlsx]Foaie1!$F$7:$F$9</c:f>
              <c:numCache>
                <c:formatCode>General</c:formatCode>
                <c:ptCount val="3"/>
              </c:numCache>
            </c:numRef>
          </c:val>
          <c:extLst>
            <c:ext xmlns:c16="http://schemas.microsoft.com/office/drawing/2014/chart" uri="{C3380CC4-5D6E-409C-BE32-E72D297353CC}">
              <c16:uniqueId val="{00000001-ED60-8940-9112-78D2E94D84C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GB"/>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[Registru.xlsx]Foaie1!$D$7:$D$9</c:f>
              <c:strCache>
                <c:ptCount val="3"/>
                <c:pt idx="0">
                  <c:v>Do you find Moodle As an interesting Virtual learning to support your studies?</c:v>
                </c:pt>
                <c:pt idx="1">
                  <c:v>Yes</c:v>
                </c:pt>
                <c:pt idx="2">
                  <c:v>No</c:v>
                </c:pt>
              </c:strCache>
            </c:strRef>
          </c:cat>
          <c:val>
            <c:numRef>
              <c:f>[Registru.xlsx]Foaie1!$E$7:$E$9</c:f>
              <c:numCache>
                <c:formatCode>General</c:formatCode>
                <c:ptCount val="3"/>
                <c:pt idx="1">
                  <c:v>12</c:v>
                </c:pt>
                <c:pt idx="2">
                  <c:v>0</c:v>
                </c:pt>
              </c:numCache>
            </c:numRef>
          </c:val>
          <c:extLst>
            <c:ext xmlns:c16="http://schemas.microsoft.com/office/drawing/2014/chart" uri="{C3380CC4-5D6E-409C-BE32-E72D297353CC}">
              <c16:uniqueId val="{00000000-3D67-BB41-9247-D4E446831009}"/>
            </c:ext>
          </c:extLst>
        </c:ser>
        <c:ser>
          <c:idx val="1"/>
          <c:order val="1"/>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[Registru.xlsx]Foaie1!$D$7:$D$9</c:f>
              <c:strCache>
                <c:ptCount val="3"/>
                <c:pt idx="0">
                  <c:v>Do you find Moodle As an interesting Virtual learning to support your studies?</c:v>
                </c:pt>
                <c:pt idx="1">
                  <c:v>Yes</c:v>
                </c:pt>
                <c:pt idx="2">
                  <c:v>No</c:v>
                </c:pt>
              </c:strCache>
            </c:strRef>
          </c:cat>
          <c:val>
            <c:numRef>
              <c:f>[Registru.xlsx]Foaie1!$F$7:$F$9</c:f>
              <c:numCache>
                <c:formatCode>General</c:formatCode>
                <c:ptCount val="3"/>
              </c:numCache>
            </c:numRef>
          </c:val>
          <c:extLst>
            <c:ext xmlns:c16="http://schemas.microsoft.com/office/drawing/2014/chart" uri="{C3380CC4-5D6E-409C-BE32-E72D297353CC}">
              <c16:uniqueId val="{00000001-3D67-BB41-9247-D4E44683100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RO"/>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ro-GB"/>
        </a:p>
      </c:txPr>
    </c:title>
    <c:autoTitleDeleted val="0"/>
    <c:plotArea>
      <c:layout/>
      <c:pieChart>
        <c:varyColors val="1"/>
        <c:ser>
          <c:idx val="0"/>
          <c:order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[Registru.xlsx]Foaie1!$D$7:$D$9</c:f>
              <c:strCache>
                <c:ptCount val="3"/>
                <c:pt idx="0">
                  <c:v>Would you recommended Moodle to other students from a different university in case they  did not know about it?</c:v>
                </c:pt>
                <c:pt idx="1">
                  <c:v>Yes</c:v>
                </c:pt>
                <c:pt idx="2">
                  <c:v>No</c:v>
                </c:pt>
              </c:strCache>
            </c:strRef>
          </c:cat>
          <c:val>
            <c:numRef>
              <c:f>[Registru.xlsx]Foaie1!$E$7:$E$9</c:f>
              <c:numCache>
                <c:formatCode>General</c:formatCode>
                <c:ptCount val="3"/>
                <c:pt idx="1">
                  <c:v>12</c:v>
                </c:pt>
                <c:pt idx="2">
                  <c:v>0</c:v>
                </c:pt>
              </c:numCache>
            </c:numRef>
          </c:val>
          <c:extLst>
            <c:ext xmlns:c16="http://schemas.microsoft.com/office/drawing/2014/chart" uri="{C3380CC4-5D6E-409C-BE32-E72D297353CC}">
              <c16:uniqueId val="{00000000-57CF-F940-AE41-D9FC0A58773D}"/>
            </c:ext>
          </c:extLst>
        </c:ser>
        <c:ser>
          <c:idx val="1"/>
          <c:order val="1"/>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cat>
            <c:strRef>
              <c:f>[Registru.xlsx]Foaie1!$D$7:$D$9</c:f>
              <c:strCache>
                <c:ptCount val="3"/>
                <c:pt idx="0">
                  <c:v>Would you recommended Moodle to other students from a different university in case they  did not know about it?</c:v>
                </c:pt>
                <c:pt idx="1">
                  <c:v>Yes</c:v>
                </c:pt>
                <c:pt idx="2">
                  <c:v>No</c:v>
                </c:pt>
              </c:strCache>
            </c:strRef>
          </c:cat>
          <c:val>
            <c:numRef>
              <c:f>[Registru.xlsx]Foaie1!$F$7:$F$9</c:f>
              <c:numCache>
                <c:formatCode>General</c:formatCode>
                <c:ptCount val="3"/>
              </c:numCache>
            </c:numRef>
          </c:val>
          <c:extLst>
            <c:ext xmlns:c16="http://schemas.microsoft.com/office/drawing/2014/chart" uri="{C3380CC4-5D6E-409C-BE32-E72D297353CC}">
              <c16:uniqueId val="{00000001-57CF-F940-AE41-D9FC0A58773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ro-GB"/>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ro-GB"/>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4425</TotalTime>
  <Pages>17</Pages>
  <Words>2053</Words>
  <Characters>11911</Characters>
  <Application>Microsoft Office Word</Application>
  <DocSecurity>0</DocSecurity>
  <Lines>99</Lines>
  <Paragraphs>27</Paragraphs>
  <ScaleCrop>false</ScaleCrop>
  <Company/>
  <LinksUpToDate>false</LinksUpToDate>
  <CharactersWithSpaces>13937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Alex-Adrian Ghencian (2113713)</dc:creator>
  <cp:keywords/>
  <dc:description/>
  <cp:lastModifiedBy>Alex-Adrian Ghencian (2113713)</cp:lastModifiedBy>
  <cp:revision>125</cp:revision>
  <dcterms:created xsi:type="dcterms:W3CDTF">2022-01-06T03:53:00Z</dcterms:created>
  <dcterms:modified xsi:type="dcterms:W3CDTF">2022-01-09T07:05:00Z</dcterms:modified>
</cp:coreProperties>
</file>