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E84370" w14:textId="77777777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Title Page</w:t>
      </w:r>
    </w:p>
    <w:p w14:paraId="75702296" w14:textId="77777777" w:rsidR="006F7D2F" w:rsidRPr="0076256F" w:rsidRDefault="006F7D2F" w:rsidP="006F7D2F">
      <w:pPr>
        <w:numPr>
          <w:ilvl w:val="0"/>
          <w:numId w:val="25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Title: From Frontline to Front Office: A Study of Misalignment between NHS Staff and Management</w:t>
      </w:r>
    </w:p>
    <w:p w14:paraId="36DB7B4A" w14:textId="45646680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</w:p>
    <w:p w14:paraId="49EFF09D" w14:textId="37BD0ED9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</w:p>
    <w:p w14:paraId="14EE9AD8" w14:textId="77777777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Abstract</w:t>
      </w:r>
    </w:p>
    <w:p w14:paraId="20B701D9" w14:textId="77777777" w:rsidR="006F7D2F" w:rsidRPr="0076256F" w:rsidRDefault="006F7D2F" w:rsidP="006F7D2F">
      <w:pPr>
        <w:numPr>
          <w:ilvl w:val="0"/>
          <w:numId w:val="27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A concise summary (approx. 250–300 words) that includes:</w:t>
      </w:r>
    </w:p>
    <w:p w14:paraId="27CEB035" w14:textId="77777777" w:rsidR="006F7D2F" w:rsidRPr="0076256F" w:rsidRDefault="006F7D2F" w:rsidP="006F7D2F">
      <w:pPr>
        <w:numPr>
          <w:ilvl w:val="1"/>
          <w:numId w:val="27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Research background</w:t>
      </w:r>
    </w:p>
    <w:p w14:paraId="3F4ABAF2" w14:textId="77777777" w:rsidR="006F7D2F" w:rsidRPr="0076256F" w:rsidRDefault="006F7D2F" w:rsidP="006F7D2F">
      <w:pPr>
        <w:numPr>
          <w:ilvl w:val="1"/>
          <w:numId w:val="27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Purpose and objectives</w:t>
      </w:r>
    </w:p>
    <w:p w14:paraId="30F299A7" w14:textId="77777777" w:rsidR="006F7D2F" w:rsidRPr="0076256F" w:rsidRDefault="006F7D2F" w:rsidP="006F7D2F">
      <w:pPr>
        <w:numPr>
          <w:ilvl w:val="1"/>
          <w:numId w:val="27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Research methods (Quantitative, Surveys, Close-ended, Primary data)</w:t>
      </w:r>
    </w:p>
    <w:p w14:paraId="65FD56EF" w14:textId="77777777" w:rsidR="006F7D2F" w:rsidRPr="0076256F" w:rsidRDefault="006F7D2F" w:rsidP="006F7D2F">
      <w:pPr>
        <w:numPr>
          <w:ilvl w:val="1"/>
          <w:numId w:val="27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Key findings</w:t>
      </w:r>
    </w:p>
    <w:p w14:paraId="42FD02AA" w14:textId="77777777" w:rsidR="006F7D2F" w:rsidRPr="0076256F" w:rsidRDefault="006F7D2F" w:rsidP="006F7D2F">
      <w:pPr>
        <w:numPr>
          <w:ilvl w:val="1"/>
          <w:numId w:val="27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Conclusion and recommendations</w:t>
      </w:r>
    </w:p>
    <w:p w14:paraId="7F5C068D" w14:textId="5A384F19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</w:p>
    <w:p w14:paraId="0874446A" w14:textId="77777777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Table of Contents</w:t>
      </w:r>
    </w:p>
    <w:p w14:paraId="6F714D47" w14:textId="77777777" w:rsidR="006F7D2F" w:rsidRPr="0076256F" w:rsidRDefault="006F7D2F" w:rsidP="006F7D2F">
      <w:pPr>
        <w:numPr>
          <w:ilvl w:val="0"/>
          <w:numId w:val="28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Include all headings and subheadings with page numbers.</w:t>
      </w:r>
    </w:p>
    <w:p w14:paraId="68AE9487" w14:textId="3D3F4BC6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</w:p>
    <w:p w14:paraId="0C1B9165" w14:textId="77777777" w:rsidR="006F7D2F" w:rsidRPr="0076256F" w:rsidRDefault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br w:type="page"/>
      </w:r>
    </w:p>
    <w:p w14:paraId="0C84E313" w14:textId="6B443746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lastRenderedPageBreak/>
        <w:t>Chapter 1: Introduction</w:t>
      </w:r>
      <w:r w:rsidR="00595BA8" w:rsidRPr="0076256F">
        <w:rPr>
          <w:rFonts w:ascii="Times New Roman" w:hAnsi="Times New Roman" w:cs="Times New Roman"/>
          <w:lang w:val="en-US"/>
        </w:rPr>
        <w:t xml:space="preserve"> (Approx</w:t>
      </w:r>
      <w:r w:rsidR="00A86E20" w:rsidRPr="0076256F">
        <w:rPr>
          <w:rFonts w:ascii="Times New Roman" w:hAnsi="Times New Roman" w:cs="Times New Roman"/>
          <w:lang w:val="en-US"/>
        </w:rPr>
        <w:t>.</w:t>
      </w:r>
      <w:r w:rsidR="00595BA8" w:rsidRPr="0076256F">
        <w:rPr>
          <w:rFonts w:ascii="Times New Roman" w:hAnsi="Times New Roman" w:cs="Times New Roman"/>
          <w:lang w:val="en-US"/>
        </w:rPr>
        <w:t xml:space="preserve"> </w:t>
      </w:r>
      <w:r w:rsidR="00A86E20" w:rsidRPr="0076256F">
        <w:rPr>
          <w:rFonts w:ascii="Times New Roman" w:hAnsi="Times New Roman" w:cs="Times New Roman"/>
          <w:lang w:val="en-US"/>
        </w:rPr>
        <w:t>9</w:t>
      </w:r>
      <w:r w:rsidR="00595BA8" w:rsidRPr="0076256F">
        <w:rPr>
          <w:rFonts w:ascii="Times New Roman" w:hAnsi="Times New Roman" w:cs="Times New Roman"/>
          <w:lang w:val="en-US"/>
        </w:rPr>
        <w:t>00 words)</w:t>
      </w:r>
    </w:p>
    <w:p w14:paraId="6108162F" w14:textId="77777777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1.1 Background</w:t>
      </w:r>
    </w:p>
    <w:p w14:paraId="0E47F174" w14:textId="77777777" w:rsidR="006F7D2F" w:rsidRPr="0076256F" w:rsidRDefault="006F7D2F" w:rsidP="006F7D2F">
      <w:pPr>
        <w:numPr>
          <w:ilvl w:val="0"/>
          <w:numId w:val="29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Overview of NHS system and structure.</w:t>
      </w:r>
    </w:p>
    <w:p w14:paraId="7906A396" w14:textId="77777777" w:rsidR="006F7D2F" w:rsidRPr="0076256F" w:rsidRDefault="006F7D2F" w:rsidP="006F7D2F">
      <w:pPr>
        <w:numPr>
          <w:ilvl w:val="0"/>
          <w:numId w:val="29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Importance of alignment between frontline staff and management.</w:t>
      </w:r>
    </w:p>
    <w:p w14:paraId="0EBEB764" w14:textId="77777777" w:rsidR="006F7D2F" w:rsidRPr="0076256F" w:rsidRDefault="006F7D2F" w:rsidP="006F7D2F">
      <w:pPr>
        <w:numPr>
          <w:ilvl w:val="0"/>
          <w:numId w:val="29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Emerging challenges in NHS organizational dynamics.</w:t>
      </w:r>
    </w:p>
    <w:p w14:paraId="458E4195" w14:textId="77777777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1.2 Problem Statement</w:t>
      </w:r>
    </w:p>
    <w:p w14:paraId="7D76CB30" w14:textId="1ECB8FA2" w:rsidR="006F7D2F" w:rsidRPr="0076256F" w:rsidRDefault="006F7D2F" w:rsidP="006F7D2F">
      <w:pPr>
        <w:numPr>
          <w:ilvl w:val="0"/>
          <w:numId w:val="30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 xml:space="preserve">Misalignment between NHS frontline staff and management despite the goal of coordinated patient care </w:t>
      </w:r>
    </w:p>
    <w:p w14:paraId="515DFD60" w14:textId="77777777" w:rsidR="006F7D2F" w:rsidRPr="0076256F" w:rsidRDefault="006F7D2F" w:rsidP="006F7D2F">
      <w:pPr>
        <w:numPr>
          <w:ilvl w:val="0"/>
          <w:numId w:val="30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Evidence of dissatisfaction, poor communication, and governance issues.</w:t>
      </w:r>
    </w:p>
    <w:p w14:paraId="1DCE3F58" w14:textId="77777777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1.3 Aim and Objectives</w:t>
      </w:r>
    </w:p>
    <w:p w14:paraId="0C60C2ED" w14:textId="77777777" w:rsidR="006F7D2F" w:rsidRPr="0076256F" w:rsidRDefault="006F7D2F" w:rsidP="006F7D2F">
      <w:pPr>
        <w:numPr>
          <w:ilvl w:val="0"/>
          <w:numId w:val="31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Aim:</w:t>
      </w:r>
      <w:r w:rsidRPr="0076256F">
        <w:rPr>
          <w:rFonts w:ascii="Times New Roman" w:hAnsi="Times New Roman" w:cs="Times New Roman"/>
          <w:lang w:val="en-US"/>
        </w:rPr>
        <w:br/>
        <w:t>To explore the causes and impacts of the misalignment between NHS frontline staff and management.</w:t>
      </w:r>
    </w:p>
    <w:p w14:paraId="7722BB29" w14:textId="77777777" w:rsidR="006F7D2F" w:rsidRPr="0076256F" w:rsidRDefault="006F7D2F" w:rsidP="006F7D2F">
      <w:pPr>
        <w:numPr>
          <w:ilvl w:val="0"/>
          <w:numId w:val="31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Objectives:</w:t>
      </w:r>
    </w:p>
    <w:p w14:paraId="0A731586" w14:textId="77777777" w:rsidR="006F7D2F" w:rsidRPr="0076256F" w:rsidRDefault="006F7D2F" w:rsidP="006F7D2F">
      <w:pPr>
        <w:numPr>
          <w:ilvl w:val="1"/>
          <w:numId w:val="31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To identify perceived causes of misalignment between NHS frontline staff and management.</w:t>
      </w:r>
    </w:p>
    <w:p w14:paraId="7C0D7271" w14:textId="77777777" w:rsidR="006F7D2F" w:rsidRPr="0076256F" w:rsidRDefault="006F7D2F" w:rsidP="006F7D2F">
      <w:pPr>
        <w:numPr>
          <w:ilvl w:val="1"/>
          <w:numId w:val="31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To assess the effects of misalignment on staff morale and patient care.</w:t>
      </w:r>
    </w:p>
    <w:p w14:paraId="2AEC652B" w14:textId="77777777" w:rsidR="006F7D2F" w:rsidRPr="0076256F" w:rsidRDefault="006F7D2F" w:rsidP="006F7D2F">
      <w:pPr>
        <w:numPr>
          <w:ilvl w:val="1"/>
          <w:numId w:val="31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To recommend strategies to improve alignment within NHS organizations.</w:t>
      </w:r>
    </w:p>
    <w:p w14:paraId="49F1EFDF" w14:textId="77777777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1.4 Research Question</w:t>
      </w:r>
    </w:p>
    <w:p w14:paraId="618C2244" w14:textId="77777777" w:rsidR="006F7D2F" w:rsidRPr="0076256F" w:rsidRDefault="006F7D2F" w:rsidP="006F7D2F">
      <w:pPr>
        <w:numPr>
          <w:ilvl w:val="0"/>
          <w:numId w:val="32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What are the causes and consequences of misalignment between NHS frontline staff and management, and how can these be addressed?</w:t>
      </w:r>
    </w:p>
    <w:p w14:paraId="580B65E4" w14:textId="77777777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1.5 Significance/Rationale</w:t>
      </w:r>
    </w:p>
    <w:p w14:paraId="4850B7D7" w14:textId="77777777" w:rsidR="006F7D2F" w:rsidRPr="0076256F" w:rsidRDefault="006F7D2F" w:rsidP="006F7D2F">
      <w:pPr>
        <w:numPr>
          <w:ilvl w:val="0"/>
          <w:numId w:val="33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Importance of trust, accountability, and governance in healthcare (lecture themes).</w:t>
      </w:r>
    </w:p>
    <w:p w14:paraId="5BA98F0B" w14:textId="77777777" w:rsidR="006F7D2F" w:rsidRPr="0076256F" w:rsidRDefault="006F7D2F" w:rsidP="006F7D2F">
      <w:pPr>
        <w:numPr>
          <w:ilvl w:val="0"/>
          <w:numId w:val="33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Contribution to the NHS organizational improvement.</w:t>
      </w:r>
    </w:p>
    <w:p w14:paraId="12E16DF8" w14:textId="77777777" w:rsidR="006F7D2F" w:rsidRPr="0076256F" w:rsidRDefault="006F7D2F" w:rsidP="006F7D2F">
      <w:pPr>
        <w:numPr>
          <w:ilvl w:val="0"/>
          <w:numId w:val="33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Relevance to healthcare policy and management practices.</w:t>
      </w:r>
    </w:p>
    <w:p w14:paraId="6D4475D1" w14:textId="025208AE" w:rsidR="006F7D2F" w:rsidRPr="006F7D2F" w:rsidRDefault="006F7D2F" w:rsidP="006F7D2F">
      <w:pPr>
        <w:rPr>
          <w:rFonts w:ascii="Times New Roman" w:hAnsi="Times New Roman" w:cs="Times New Roman"/>
          <w:lang w:val="en-US"/>
        </w:rPr>
      </w:pPr>
    </w:p>
    <w:p w14:paraId="146FE1ED" w14:textId="77777777" w:rsidR="006F7D2F" w:rsidRDefault="006F7D2F">
      <w:pPr>
        <w:rPr>
          <w:rFonts w:ascii="Times New Roman" w:hAnsi="Times New Roman" w:cs="Times New Roman"/>
          <w:b/>
          <w:bCs/>
          <w:lang w:val="en-US"/>
        </w:rPr>
      </w:pPr>
      <w:r>
        <w:rPr>
          <w:rFonts w:ascii="Times New Roman" w:hAnsi="Times New Roman" w:cs="Times New Roman"/>
          <w:b/>
          <w:bCs/>
          <w:lang w:val="en-US"/>
        </w:rPr>
        <w:br w:type="page"/>
      </w:r>
    </w:p>
    <w:p w14:paraId="7668D200" w14:textId="24A993A9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lastRenderedPageBreak/>
        <w:t>Chapter 2: Literature Review</w:t>
      </w:r>
      <w:r w:rsidR="00595BA8" w:rsidRPr="0076256F">
        <w:rPr>
          <w:rFonts w:ascii="Times New Roman" w:hAnsi="Times New Roman" w:cs="Times New Roman"/>
          <w:lang w:val="en-US"/>
        </w:rPr>
        <w:t xml:space="preserve"> </w:t>
      </w:r>
      <w:r w:rsidR="00595BA8" w:rsidRPr="0076256F">
        <w:rPr>
          <w:rFonts w:ascii="Times New Roman" w:hAnsi="Times New Roman" w:cs="Times New Roman"/>
        </w:rPr>
        <w:t>(Approx. 2000 words)</w:t>
      </w:r>
    </w:p>
    <w:p w14:paraId="2E4D4C9A" w14:textId="77777777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2.1 Theoretical Frameworks</w:t>
      </w:r>
    </w:p>
    <w:p w14:paraId="66807A7F" w14:textId="48D4BD0E" w:rsidR="006F7D2F" w:rsidRPr="0076256F" w:rsidRDefault="006F7D2F" w:rsidP="006F7D2F">
      <w:pPr>
        <w:numPr>
          <w:ilvl w:val="0"/>
          <w:numId w:val="34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Social Capital Theory: Importance of trust, networks, and cooperation for organizational efficiency.</w:t>
      </w:r>
    </w:p>
    <w:p w14:paraId="69E85012" w14:textId="77777777" w:rsidR="006F7D2F" w:rsidRPr="0076256F" w:rsidRDefault="006F7D2F" w:rsidP="006F7D2F">
      <w:pPr>
        <w:numPr>
          <w:ilvl w:val="0"/>
          <w:numId w:val="34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Organizational Trust Models.</w:t>
      </w:r>
    </w:p>
    <w:p w14:paraId="1054BF00" w14:textId="5F45CB7E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 xml:space="preserve">2.2 Key Themes </w:t>
      </w:r>
    </w:p>
    <w:p w14:paraId="1E300B2A" w14:textId="77777777" w:rsidR="006F7D2F" w:rsidRPr="0076256F" w:rsidRDefault="006F7D2F" w:rsidP="006F7D2F">
      <w:pPr>
        <w:numPr>
          <w:ilvl w:val="0"/>
          <w:numId w:val="35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Theme 1: Causes of Misalignment</w:t>
      </w:r>
    </w:p>
    <w:p w14:paraId="34290B85" w14:textId="77777777" w:rsidR="006F7D2F" w:rsidRPr="0076256F" w:rsidRDefault="006F7D2F" w:rsidP="006F7D2F">
      <w:pPr>
        <w:numPr>
          <w:ilvl w:val="1"/>
          <w:numId w:val="35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Communication gaps, lack of staff involvement in decision-making.</w:t>
      </w:r>
    </w:p>
    <w:p w14:paraId="25ABCF2D" w14:textId="77777777" w:rsidR="006F7D2F" w:rsidRPr="0076256F" w:rsidRDefault="006F7D2F" w:rsidP="006F7D2F">
      <w:pPr>
        <w:numPr>
          <w:ilvl w:val="0"/>
          <w:numId w:val="35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Theme 2: Impact on Staff Morale and Patient Care</w:t>
      </w:r>
    </w:p>
    <w:p w14:paraId="4B37AD5D" w14:textId="77777777" w:rsidR="006F7D2F" w:rsidRPr="0076256F" w:rsidRDefault="006F7D2F" w:rsidP="006F7D2F">
      <w:pPr>
        <w:numPr>
          <w:ilvl w:val="1"/>
          <w:numId w:val="35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Burnout, dissatisfaction, inefficiencies.</w:t>
      </w:r>
    </w:p>
    <w:p w14:paraId="3202B595" w14:textId="77777777" w:rsidR="006F7D2F" w:rsidRPr="0076256F" w:rsidRDefault="006F7D2F" w:rsidP="006F7D2F">
      <w:pPr>
        <w:numPr>
          <w:ilvl w:val="0"/>
          <w:numId w:val="35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Theme 3: Governance and Accountability Structures</w:t>
      </w:r>
    </w:p>
    <w:p w14:paraId="2CFCE514" w14:textId="77777777" w:rsidR="006F7D2F" w:rsidRPr="0076256F" w:rsidRDefault="006F7D2F" w:rsidP="006F7D2F">
      <w:pPr>
        <w:numPr>
          <w:ilvl w:val="1"/>
          <w:numId w:val="35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How governance models impact staff relations.</w:t>
      </w:r>
    </w:p>
    <w:p w14:paraId="7CED02D5" w14:textId="77777777" w:rsidR="006F7D2F" w:rsidRPr="0076256F" w:rsidRDefault="006F7D2F" w:rsidP="006F7D2F">
      <w:pPr>
        <w:numPr>
          <w:ilvl w:val="0"/>
          <w:numId w:val="35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Theme 4: Strategies for Improvement</w:t>
      </w:r>
    </w:p>
    <w:p w14:paraId="2B92AC07" w14:textId="77777777" w:rsidR="006F7D2F" w:rsidRPr="0076256F" w:rsidRDefault="006F7D2F" w:rsidP="006F7D2F">
      <w:pPr>
        <w:numPr>
          <w:ilvl w:val="1"/>
          <w:numId w:val="35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Participatory management, transparent communication, staff empowerment.</w:t>
      </w:r>
    </w:p>
    <w:p w14:paraId="34DE4BC1" w14:textId="77777777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2.3 Gaps in Existing Research</w:t>
      </w:r>
    </w:p>
    <w:p w14:paraId="4F0D0254" w14:textId="77777777" w:rsidR="006F7D2F" w:rsidRPr="0076256F" w:rsidRDefault="006F7D2F" w:rsidP="006F7D2F">
      <w:pPr>
        <w:numPr>
          <w:ilvl w:val="0"/>
          <w:numId w:val="36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Limited focus on misalignment within NHS settings.</w:t>
      </w:r>
    </w:p>
    <w:p w14:paraId="411F3AD7" w14:textId="77777777" w:rsidR="006F7D2F" w:rsidRPr="0076256F" w:rsidRDefault="006F7D2F" w:rsidP="006F7D2F">
      <w:pPr>
        <w:numPr>
          <w:ilvl w:val="0"/>
          <w:numId w:val="36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Scarcity of studies using quantitative survey data specifically on frontline-management perspectives.</w:t>
      </w:r>
    </w:p>
    <w:p w14:paraId="66211A47" w14:textId="20AC2ADB" w:rsidR="006F7D2F" w:rsidRPr="006F7D2F" w:rsidRDefault="006F7D2F" w:rsidP="006F7D2F">
      <w:pPr>
        <w:rPr>
          <w:rFonts w:ascii="Times New Roman" w:hAnsi="Times New Roman" w:cs="Times New Roman"/>
          <w:lang w:val="en-US"/>
        </w:rPr>
      </w:pPr>
    </w:p>
    <w:p w14:paraId="5938DFC1" w14:textId="77777777" w:rsidR="00261D8B" w:rsidRDefault="00261D8B">
      <w:pPr>
        <w:rPr>
          <w:rFonts w:ascii="Times New Roman" w:hAnsi="Times New Roman" w:cs="Times New Roman"/>
          <w:b/>
          <w:bCs/>
          <w:lang w:val="en-US"/>
        </w:rPr>
      </w:pPr>
      <w:r>
        <w:rPr>
          <w:rFonts w:ascii="Times New Roman" w:hAnsi="Times New Roman" w:cs="Times New Roman"/>
          <w:b/>
          <w:bCs/>
          <w:lang w:val="en-US"/>
        </w:rPr>
        <w:br w:type="page"/>
      </w:r>
    </w:p>
    <w:p w14:paraId="1EF9FD45" w14:textId="0BC2934C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lastRenderedPageBreak/>
        <w:t>Chapter 3: Research Methodology</w:t>
      </w:r>
      <w:r w:rsidR="00A86E20" w:rsidRPr="0076256F">
        <w:rPr>
          <w:rFonts w:ascii="Times New Roman" w:hAnsi="Times New Roman" w:cs="Times New Roman"/>
          <w:lang w:val="en-US"/>
        </w:rPr>
        <w:t xml:space="preserve"> </w:t>
      </w:r>
      <w:r w:rsidR="00A86E20" w:rsidRPr="0076256F">
        <w:rPr>
          <w:rFonts w:ascii="Times New Roman" w:hAnsi="Times New Roman" w:cs="Times New Roman"/>
        </w:rPr>
        <w:t>(Approx. 1200 words)</w:t>
      </w:r>
    </w:p>
    <w:p w14:paraId="777613FC" w14:textId="75ECC820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3.1 Saunders' Research Onion</w:t>
      </w:r>
    </w:p>
    <w:p w14:paraId="07E9952C" w14:textId="77777777" w:rsidR="006F7D2F" w:rsidRPr="0076256F" w:rsidRDefault="006F7D2F" w:rsidP="006F7D2F">
      <w:pPr>
        <w:numPr>
          <w:ilvl w:val="0"/>
          <w:numId w:val="37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Research Philosophy: Positivism</w:t>
      </w:r>
    </w:p>
    <w:p w14:paraId="270C7EBF" w14:textId="77777777" w:rsidR="006F7D2F" w:rsidRPr="0076256F" w:rsidRDefault="006F7D2F" w:rsidP="006F7D2F">
      <w:pPr>
        <w:numPr>
          <w:ilvl w:val="0"/>
          <w:numId w:val="37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Research Approach: Deductive</w:t>
      </w:r>
    </w:p>
    <w:p w14:paraId="25671CFC" w14:textId="77777777" w:rsidR="006F7D2F" w:rsidRPr="0076256F" w:rsidRDefault="006F7D2F" w:rsidP="006F7D2F">
      <w:pPr>
        <w:numPr>
          <w:ilvl w:val="0"/>
          <w:numId w:val="37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Research Strategy: Survey</w:t>
      </w:r>
    </w:p>
    <w:p w14:paraId="7FCFC0D7" w14:textId="77777777" w:rsidR="006F7D2F" w:rsidRPr="0076256F" w:rsidRDefault="006F7D2F" w:rsidP="006F7D2F">
      <w:pPr>
        <w:numPr>
          <w:ilvl w:val="0"/>
          <w:numId w:val="37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Time Horizon: Cross-sectional</w:t>
      </w:r>
    </w:p>
    <w:p w14:paraId="6025FB61" w14:textId="77777777" w:rsidR="006F7D2F" w:rsidRPr="0076256F" w:rsidRDefault="006F7D2F" w:rsidP="006F7D2F">
      <w:pPr>
        <w:numPr>
          <w:ilvl w:val="0"/>
          <w:numId w:val="37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Techniques and Procedures: Questionnaire survey (close-ended questions)</w:t>
      </w:r>
    </w:p>
    <w:p w14:paraId="2C299B12" w14:textId="77777777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3.2 Sampling and Sample</w:t>
      </w:r>
    </w:p>
    <w:p w14:paraId="532ECB6B" w14:textId="77777777" w:rsidR="006F7D2F" w:rsidRPr="0076256F" w:rsidRDefault="006F7D2F" w:rsidP="006F7D2F">
      <w:pPr>
        <w:numPr>
          <w:ilvl w:val="0"/>
          <w:numId w:val="38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Sampling Method: Purposive sampling of NHS frontline staff and management.</w:t>
      </w:r>
    </w:p>
    <w:p w14:paraId="453EA575" w14:textId="77777777" w:rsidR="006F7D2F" w:rsidRPr="0076256F" w:rsidRDefault="006F7D2F" w:rsidP="006F7D2F">
      <w:pPr>
        <w:numPr>
          <w:ilvl w:val="0"/>
          <w:numId w:val="38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Sample Size: (To be determined based on access and feasibility; mention minimum target)</w:t>
      </w:r>
    </w:p>
    <w:p w14:paraId="0F5E4E53" w14:textId="77777777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3.3 Ethical Considerations</w:t>
      </w:r>
    </w:p>
    <w:p w14:paraId="2FEF914F" w14:textId="77777777" w:rsidR="006F7D2F" w:rsidRPr="0076256F" w:rsidRDefault="006F7D2F" w:rsidP="006F7D2F">
      <w:pPr>
        <w:numPr>
          <w:ilvl w:val="0"/>
          <w:numId w:val="39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Informed consent.</w:t>
      </w:r>
    </w:p>
    <w:p w14:paraId="14A63E4C" w14:textId="77777777" w:rsidR="006F7D2F" w:rsidRPr="0076256F" w:rsidRDefault="006F7D2F" w:rsidP="006F7D2F">
      <w:pPr>
        <w:numPr>
          <w:ilvl w:val="0"/>
          <w:numId w:val="39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Anonymity and confidentiality.</w:t>
      </w:r>
    </w:p>
    <w:p w14:paraId="48B09EBC" w14:textId="77777777" w:rsidR="006F7D2F" w:rsidRPr="0076256F" w:rsidRDefault="006F7D2F" w:rsidP="006F7D2F">
      <w:pPr>
        <w:numPr>
          <w:ilvl w:val="0"/>
          <w:numId w:val="39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Voluntary participation.</w:t>
      </w:r>
    </w:p>
    <w:p w14:paraId="3AC663D2" w14:textId="77777777" w:rsidR="006F7D2F" w:rsidRPr="006F7D2F" w:rsidRDefault="006F7D2F" w:rsidP="006F7D2F">
      <w:pPr>
        <w:numPr>
          <w:ilvl w:val="0"/>
          <w:numId w:val="39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Ethical approval from university or institution if needed</w:t>
      </w:r>
      <w:r w:rsidRPr="006F7D2F">
        <w:rPr>
          <w:rFonts w:ascii="Times New Roman" w:hAnsi="Times New Roman" w:cs="Times New Roman"/>
          <w:lang w:val="en-US"/>
        </w:rPr>
        <w:t>.</w:t>
      </w:r>
    </w:p>
    <w:p w14:paraId="67F03ABD" w14:textId="17C66BBD" w:rsidR="006F7D2F" w:rsidRPr="006F7D2F" w:rsidRDefault="006F7D2F" w:rsidP="006F7D2F">
      <w:pPr>
        <w:rPr>
          <w:rFonts w:ascii="Times New Roman" w:hAnsi="Times New Roman" w:cs="Times New Roman"/>
          <w:lang w:val="en-US"/>
        </w:rPr>
      </w:pPr>
    </w:p>
    <w:p w14:paraId="0DA33602" w14:textId="77777777" w:rsidR="00261D8B" w:rsidRDefault="00261D8B">
      <w:pPr>
        <w:rPr>
          <w:rFonts w:ascii="Times New Roman" w:hAnsi="Times New Roman" w:cs="Times New Roman"/>
          <w:b/>
          <w:bCs/>
          <w:lang w:val="en-US"/>
        </w:rPr>
      </w:pPr>
      <w:r>
        <w:rPr>
          <w:rFonts w:ascii="Times New Roman" w:hAnsi="Times New Roman" w:cs="Times New Roman"/>
          <w:b/>
          <w:bCs/>
          <w:lang w:val="en-US"/>
        </w:rPr>
        <w:br w:type="page"/>
      </w:r>
    </w:p>
    <w:p w14:paraId="060A617F" w14:textId="7AA2F3DF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lastRenderedPageBreak/>
        <w:t>Chapter 4: Findings and Data Analysis</w:t>
      </w:r>
      <w:r w:rsidR="00A86E20" w:rsidRPr="0076256F">
        <w:rPr>
          <w:rFonts w:ascii="Times New Roman" w:hAnsi="Times New Roman" w:cs="Times New Roman"/>
          <w:lang w:val="en-US"/>
        </w:rPr>
        <w:t xml:space="preserve"> </w:t>
      </w:r>
      <w:r w:rsidR="00A86E20" w:rsidRPr="0076256F">
        <w:rPr>
          <w:rFonts w:ascii="Times New Roman" w:hAnsi="Times New Roman" w:cs="Times New Roman"/>
        </w:rPr>
        <w:t>(Approx. 3000 words)</w:t>
      </w:r>
    </w:p>
    <w:p w14:paraId="6FF74A50" w14:textId="77777777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4.1 Causes of Misalignment</w:t>
      </w:r>
    </w:p>
    <w:p w14:paraId="7CEAC2CA" w14:textId="77777777" w:rsidR="006F7D2F" w:rsidRPr="0076256F" w:rsidRDefault="006F7D2F" w:rsidP="006F7D2F">
      <w:pPr>
        <w:numPr>
          <w:ilvl w:val="0"/>
          <w:numId w:val="40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Presentation of survey results regarding perceived causes.</w:t>
      </w:r>
    </w:p>
    <w:p w14:paraId="553FB698" w14:textId="77777777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4.2 Impact on Staff Morale and Patient Care</w:t>
      </w:r>
    </w:p>
    <w:p w14:paraId="084CBEC3" w14:textId="77777777" w:rsidR="006F7D2F" w:rsidRPr="0076256F" w:rsidRDefault="006F7D2F" w:rsidP="006F7D2F">
      <w:pPr>
        <w:numPr>
          <w:ilvl w:val="0"/>
          <w:numId w:val="41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Analysis of responses about how misalignment affects work and outcomes.</w:t>
      </w:r>
    </w:p>
    <w:p w14:paraId="033EF4A4" w14:textId="77777777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4.3 Governance Structures and Accountability</w:t>
      </w:r>
    </w:p>
    <w:p w14:paraId="213BFB17" w14:textId="77777777" w:rsidR="006F7D2F" w:rsidRPr="0076256F" w:rsidRDefault="006F7D2F" w:rsidP="006F7D2F">
      <w:pPr>
        <w:numPr>
          <w:ilvl w:val="0"/>
          <w:numId w:val="42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How staff perceive organizational governance affecting alignment.</w:t>
      </w:r>
    </w:p>
    <w:p w14:paraId="151C6E16" w14:textId="77777777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4.4 Discussion</w:t>
      </w:r>
    </w:p>
    <w:p w14:paraId="7EB80C78" w14:textId="77777777" w:rsidR="006F7D2F" w:rsidRPr="0076256F" w:rsidRDefault="006F7D2F" w:rsidP="006F7D2F">
      <w:pPr>
        <w:numPr>
          <w:ilvl w:val="0"/>
          <w:numId w:val="43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Interpretation of findings linked back to literature (Chapter 2).</w:t>
      </w:r>
    </w:p>
    <w:p w14:paraId="75C3468F" w14:textId="77777777" w:rsidR="006F7D2F" w:rsidRPr="0076256F" w:rsidRDefault="006F7D2F" w:rsidP="006F7D2F">
      <w:pPr>
        <w:numPr>
          <w:ilvl w:val="0"/>
          <w:numId w:val="43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Comparing theoretical expectations (Social Capital Theory, Organizational Trust) with results.</w:t>
      </w:r>
    </w:p>
    <w:p w14:paraId="5F76DC99" w14:textId="4239FB24" w:rsidR="006F7D2F" w:rsidRPr="006F7D2F" w:rsidRDefault="006F7D2F" w:rsidP="006F7D2F">
      <w:pPr>
        <w:rPr>
          <w:rFonts w:ascii="Times New Roman" w:hAnsi="Times New Roman" w:cs="Times New Roman"/>
          <w:lang w:val="en-US"/>
        </w:rPr>
      </w:pPr>
    </w:p>
    <w:p w14:paraId="5DE49F20" w14:textId="77777777" w:rsidR="00261D8B" w:rsidRDefault="00261D8B">
      <w:pPr>
        <w:rPr>
          <w:rFonts w:ascii="Times New Roman" w:hAnsi="Times New Roman" w:cs="Times New Roman"/>
          <w:b/>
          <w:bCs/>
          <w:lang w:val="en-US"/>
        </w:rPr>
      </w:pPr>
      <w:r>
        <w:rPr>
          <w:rFonts w:ascii="Times New Roman" w:hAnsi="Times New Roman" w:cs="Times New Roman"/>
          <w:b/>
          <w:bCs/>
          <w:lang w:val="en-US"/>
        </w:rPr>
        <w:br w:type="page"/>
      </w:r>
    </w:p>
    <w:p w14:paraId="6DF9D523" w14:textId="3F8E235F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lastRenderedPageBreak/>
        <w:t>Chapter 5: Conclusion and Recommendations</w:t>
      </w:r>
      <w:r w:rsidR="00A86E20" w:rsidRPr="0076256F">
        <w:rPr>
          <w:rFonts w:ascii="Times New Roman" w:hAnsi="Times New Roman" w:cs="Times New Roman"/>
          <w:lang w:val="en-US"/>
        </w:rPr>
        <w:t xml:space="preserve"> </w:t>
      </w:r>
      <w:r w:rsidR="00A86E20" w:rsidRPr="0076256F">
        <w:rPr>
          <w:rFonts w:ascii="Times New Roman" w:hAnsi="Times New Roman" w:cs="Times New Roman"/>
        </w:rPr>
        <w:t>(Approx. 900 words)</w:t>
      </w:r>
    </w:p>
    <w:p w14:paraId="24728DB6" w14:textId="77777777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5.1 Summary of Key Findings</w:t>
      </w:r>
    </w:p>
    <w:p w14:paraId="59B34B78" w14:textId="77777777" w:rsidR="006F7D2F" w:rsidRPr="0076256F" w:rsidRDefault="006F7D2F" w:rsidP="006F7D2F">
      <w:pPr>
        <w:numPr>
          <w:ilvl w:val="0"/>
          <w:numId w:val="44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Summarize the main results clearly linked to research objectives.</w:t>
      </w:r>
    </w:p>
    <w:p w14:paraId="4E6317F4" w14:textId="77777777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5.2 Recommendations</w:t>
      </w:r>
    </w:p>
    <w:p w14:paraId="4A9AD1EB" w14:textId="77777777" w:rsidR="006F7D2F" w:rsidRPr="0076256F" w:rsidRDefault="006F7D2F" w:rsidP="006F7D2F">
      <w:pPr>
        <w:numPr>
          <w:ilvl w:val="0"/>
          <w:numId w:val="45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Specific actions for NHS management to address misalignment:</w:t>
      </w:r>
    </w:p>
    <w:p w14:paraId="3073FBE3" w14:textId="77777777" w:rsidR="006F7D2F" w:rsidRPr="0076256F" w:rsidRDefault="006F7D2F" w:rsidP="006F7D2F">
      <w:pPr>
        <w:numPr>
          <w:ilvl w:val="1"/>
          <w:numId w:val="45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Improve communication structures.</w:t>
      </w:r>
    </w:p>
    <w:p w14:paraId="6C93134C" w14:textId="77777777" w:rsidR="006F7D2F" w:rsidRPr="0076256F" w:rsidRDefault="006F7D2F" w:rsidP="006F7D2F">
      <w:pPr>
        <w:numPr>
          <w:ilvl w:val="1"/>
          <w:numId w:val="45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Enhance participatory governance.</w:t>
      </w:r>
    </w:p>
    <w:p w14:paraId="615830A9" w14:textId="77777777" w:rsidR="006F7D2F" w:rsidRPr="0076256F" w:rsidRDefault="006F7D2F" w:rsidP="006F7D2F">
      <w:pPr>
        <w:numPr>
          <w:ilvl w:val="1"/>
          <w:numId w:val="45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Staff engagement strategies.</w:t>
      </w:r>
    </w:p>
    <w:p w14:paraId="0F4FAC86" w14:textId="77777777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5.3 Limitations of the Study</w:t>
      </w:r>
    </w:p>
    <w:p w14:paraId="7E9A3E15" w14:textId="77777777" w:rsidR="006F7D2F" w:rsidRPr="0076256F" w:rsidRDefault="006F7D2F" w:rsidP="006F7D2F">
      <w:pPr>
        <w:numPr>
          <w:ilvl w:val="0"/>
          <w:numId w:val="46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Acknowledge issues such as sample size, limited generalizability, potential survey biases.</w:t>
      </w:r>
    </w:p>
    <w:p w14:paraId="7E4CAEAD" w14:textId="77777777" w:rsidR="006F7D2F" w:rsidRPr="0076256F" w:rsidRDefault="006F7D2F" w:rsidP="006F7D2F">
      <w:p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5.4 Suggestions for Future Research</w:t>
      </w:r>
    </w:p>
    <w:p w14:paraId="5ED61736" w14:textId="77777777" w:rsidR="006F7D2F" w:rsidRPr="0076256F" w:rsidRDefault="006F7D2F" w:rsidP="006F7D2F">
      <w:pPr>
        <w:numPr>
          <w:ilvl w:val="0"/>
          <w:numId w:val="47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Longitudinal studies across multiple NHS Trusts.</w:t>
      </w:r>
    </w:p>
    <w:p w14:paraId="56454FE7" w14:textId="77777777" w:rsidR="006F7D2F" w:rsidRPr="006F7D2F" w:rsidRDefault="006F7D2F" w:rsidP="006F7D2F">
      <w:pPr>
        <w:numPr>
          <w:ilvl w:val="0"/>
          <w:numId w:val="47"/>
        </w:numPr>
        <w:rPr>
          <w:rFonts w:ascii="Times New Roman" w:hAnsi="Times New Roman" w:cs="Times New Roman"/>
          <w:lang w:val="en-US"/>
        </w:rPr>
      </w:pPr>
      <w:r w:rsidRPr="0076256F">
        <w:rPr>
          <w:rFonts w:ascii="Times New Roman" w:hAnsi="Times New Roman" w:cs="Times New Roman"/>
          <w:lang w:val="en-US"/>
        </w:rPr>
        <w:t>Mixed-method approaches combining quantitative and qualitative insights</w:t>
      </w:r>
      <w:r w:rsidRPr="006F7D2F">
        <w:rPr>
          <w:rFonts w:ascii="Times New Roman" w:hAnsi="Times New Roman" w:cs="Times New Roman"/>
          <w:lang w:val="en-US"/>
        </w:rPr>
        <w:t>.</w:t>
      </w:r>
    </w:p>
    <w:p w14:paraId="3C17303A" w14:textId="324AEAC1" w:rsidR="006F7D2F" w:rsidRPr="006F7D2F" w:rsidRDefault="006F7D2F" w:rsidP="006F7D2F">
      <w:pPr>
        <w:rPr>
          <w:rFonts w:ascii="Times New Roman" w:hAnsi="Times New Roman" w:cs="Times New Roman"/>
          <w:lang w:val="en-US"/>
        </w:rPr>
      </w:pPr>
    </w:p>
    <w:p w14:paraId="0F40C108" w14:textId="77777777" w:rsidR="006F7D2F" w:rsidRDefault="006F7D2F">
      <w:pPr>
        <w:rPr>
          <w:rFonts w:ascii="Times New Roman" w:hAnsi="Times New Roman" w:cs="Times New Roman"/>
          <w:b/>
          <w:bCs/>
          <w:lang w:val="en-US"/>
        </w:rPr>
      </w:pPr>
      <w:r>
        <w:rPr>
          <w:rFonts w:ascii="Times New Roman" w:hAnsi="Times New Roman" w:cs="Times New Roman"/>
          <w:b/>
          <w:bCs/>
          <w:lang w:val="en-US"/>
        </w:rPr>
        <w:br w:type="page"/>
      </w:r>
    </w:p>
    <w:p w14:paraId="60A1FCB5" w14:textId="7F1CCF11" w:rsidR="006F7D2F" w:rsidRPr="006F7D2F" w:rsidRDefault="006F7D2F" w:rsidP="006F7D2F">
      <w:pPr>
        <w:rPr>
          <w:rFonts w:ascii="Times New Roman" w:hAnsi="Times New Roman" w:cs="Times New Roman"/>
          <w:b/>
          <w:bCs/>
          <w:lang w:val="en-US"/>
        </w:rPr>
      </w:pPr>
      <w:r w:rsidRPr="006F7D2F">
        <w:rPr>
          <w:rFonts w:ascii="Times New Roman" w:hAnsi="Times New Roman" w:cs="Times New Roman"/>
          <w:b/>
          <w:bCs/>
          <w:lang w:val="en-US"/>
        </w:rPr>
        <w:lastRenderedPageBreak/>
        <w:t>Reference List</w:t>
      </w:r>
    </w:p>
    <w:p w14:paraId="59EB4A1A" w14:textId="1528ABA2" w:rsidR="00AF2A15" w:rsidRPr="00261D8B" w:rsidRDefault="00261D8B">
      <w:pPr>
        <w:rPr>
          <w:rFonts w:ascii="Times New Roman" w:hAnsi="Times New Roman" w:cs="Times New Roman"/>
          <w:lang w:val="en-US"/>
        </w:rPr>
      </w:pPr>
      <w:r w:rsidRPr="00261D8B">
        <w:rPr>
          <w:rFonts w:ascii="Times New Roman" w:hAnsi="Times New Roman" w:cs="Times New Roman"/>
        </w:rPr>
        <w:t xml:space="preserve">Harvard format </w:t>
      </w:r>
    </w:p>
    <w:sectPr w:rsidR="00AF2A15" w:rsidRPr="00261D8B" w:rsidSect="00791888">
      <w:pgSz w:w="11910" w:h="16840"/>
      <w:pgMar w:top="1440" w:right="1440" w:bottom="1440" w:left="144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AF6BD0"/>
    <w:multiLevelType w:val="multilevel"/>
    <w:tmpl w:val="BD4CAF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293032B"/>
    <w:multiLevelType w:val="multilevel"/>
    <w:tmpl w:val="638ECC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33C3308"/>
    <w:multiLevelType w:val="multilevel"/>
    <w:tmpl w:val="11564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DB63748"/>
    <w:multiLevelType w:val="multilevel"/>
    <w:tmpl w:val="272E68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8787A91"/>
    <w:multiLevelType w:val="multilevel"/>
    <w:tmpl w:val="BE926B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8AB0FCE"/>
    <w:multiLevelType w:val="multilevel"/>
    <w:tmpl w:val="F5DC93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927247C"/>
    <w:multiLevelType w:val="multilevel"/>
    <w:tmpl w:val="AB0EA9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E2106D4"/>
    <w:multiLevelType w:val="multilevel"/>
    <w:tmpl w:val="55EA6E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0477F69"/>
    <w:multiLevelType w:val="multilevel"/>
    <w:tmpl w:val="729A15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1AD19E5"/>
    <w:multiLevelType w:val="multilevel"/>
    <w:tmpl w:val="59CAF1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CA618E"/>
    <w:multiLevelType w:val="multilevel"/>
    <w:tmpl w:val="98CEA3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79C3636"/>
    <w:multiLevelType w:val="multilevel"/>
    <w:tmpl w:val="D4A08B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8E1733D"/>
    <w:multiLevelType w:val="multilevel"/>
    <w:tmpl w:val="7F88FF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E5A01EF"/>
    <w:multiLevelType w:val="multilevel"/>
    <w:tmpl w:val="BB44A3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E6A6285"/>
    <w:multiLevelType w:val="multilevel"/>
    <w:tmpl w:val="8B6899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ECC0EB0"/>
    <w:multiLevelType w:val="multilevel"/>
    <w:tmpl w:val="77043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00D24BF"/>
    <w:multiLevelType w:val="multilevel"/>
    <w:tmpl w:val="F29ABE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334CAD"/>
    <w:multiLevelType w:val="multilevel"/>
    <w:tmpl w:val="A8DCA8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0B540A4"/>
    <w:multiLevelType w:val="multilevel"/>
    <w:tmpl w:val="449EBB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6A75EF1"/>
    <w:multiLevelType w:val="multilevel"/>
    <w:tmpl w:val="30A6D3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37723CA6"/>
    <w:multiLevelType w:val="multilevel"/>
    <w:tmpl w:val="E190DB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3AE63D80"/>
    <w:multiLevelType w:val="multilevel"/>
    <w:tmpl w:val="51E412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3B3A4D1B"/>
    <w:multiLevelType w:val="multilevel"/>
    <w:tmpl w:val="85E87F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411333D8"/>
    <w:multiLevelType w:val="multilevel"/>
    <w:tmpl w:val="2BEA07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66A00BB"/>
    <w:multiLevelType w:val="multilevel"/>
    <w:tmpl w:val="8D928B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47780CD4"/>
    <w:multiLevelType w:val="multilevel"/>
    <w:tmpl w:val="A45616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4B663E6D"/>
    <w:multiLevelType w:val="multilevel"/>
    <w:tmpl w:val="2392DA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4F2A49A0"/>
    <w:multiLevelType w:val="multilevel"/>
    <w:tmpl w:val="83C0E8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4F7F08E0"/>
    <w:multiLevelType w:val="multilevel"/>
    <w:tmpl w:val="4710A3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4F9B2879"/>
    <w:multiLevelType w:val="multilevel"/>
    <w:tmpl w:val="E32A5D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504D5D97"/>
    <w:multiLevelType w:val="multilevel"/>
    <w:tmpl w:val="54F25A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56677839"/>
    <w:multiLevelType w:val="multilevel"/>
    <w:tmpl w:val="F7B442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58D401DB"/>
    <w:multiLevelType w:val="multilevel"/>
    <w:tmpl w:val="AC5E0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58D476FE"/>
    <w:multiLevelType w:val="multilevel"/>
    <w:tmpl w:val="9AD684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59D911E4"/>
    <w:multiLevelType w:val="multilevel"/>
    <w:tmpl w:val="F1085E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5C433F58"/>
    <w:multiLevelType w:val="multilevel"/>
    <w:tmpl w:val="8DDE01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5D5A1527"/>
    <w:multiLevelType w:val="multilevel"/>
    <w:tmpl w:val="3D2632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5EC86262"/>
    <w:multiLevelType w:val="multilevel"/>
    <w:tmpl w:val="3FA27F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61C641EF"/>
    <w:multiLevelType w:val="multilevel"/>
    <w:tmpl w:val="755827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67922637"/>
    <w:multiLevelType w:val="multilevel"/>
    <w:tmpl w:val="75EA32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67F55D76"/>
    <w:multiLevelType w:val="multilevel"/>
    <w:tmpl w:val="98BE4A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1" w15:restartNumberingAfterBreak="0">
    <w:nsid w:val="6C3872F0"/>
    <w:multiLevelType w:val="multilevel"/>
    <w:tmpl w:val="62CA52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6C507AE5"/>
    <w:multiLevelType w:val="multilevel"/>
    <w:tmpl w:val="C63C70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3" w15:restartNumberingAfterBreak="0">
    <w:nsid w:val="6C92637D"/>
    <w:multiLevelType w:val="multilevel"/>
    <w:tmpl w:val="11B6D0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4" w15:restartNumberingAfterBreak="0">
    <w:nsid w:val="6D96533E"/>
    <w:multiLevelType w:val="multilevel"/>
    <w:tmpl w:val="663437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5" w15:restartNumberingAfterBreak="0">
    <w:nsid w:val="71033D30"/>
    <w:multiLevelType w:val="multilevel"/>
    <w:tmpl w:val="20C20F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6" w15:restartNumberingAfterBreak="0">
    <w:nsid w:val="769D4255"/>
    <w:multiLevelType w:val="multilevel"/>
    <w:tmpl w:val="D6F2AF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7" w15:restartNumberingAfterBreak="0">
    <w:nsid w:val="7C5941E2"/>
    <w:multiLevelType w:val="multilevel"/>
    <w:tmpl w:val="85741D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5080929">
    <w:abstractNumId w:val="47"/>
  </w:num>
  <w:num w:numId="2" w16cid:durableId="929507011">
    <w:abstractNumId w:val="29"/>
  </w:num>
  <w:num w:numId="3" w16cid:durableId="1738936254">
    <w:abstractNumId w:val="26"/>
  </w:num>
  <w:num w:numId="4" w16cid:durableId="244657794">
    <w:abstractNumId w:val="18"/>
  </w:num>
  <w:num w:numId="5" w16cid:durableId="936988591">
    <w:abstractNumId w:val="38"/>
  </w:num>
  <w:num w:numId="6" w16cid:durableId="1502698841">
    <w:abstractNumId w:val="17"/>
  </w:num>
  <w:num w:numId="7" w16cid:durableId="2089187004">
    <w:abstractNumId w:val="36"/>
  </w:num>
  <w:num w:numId="8" w16cid:durableId="637339264">
    <w:abstractNumId w:val="42"/>
  </w:num>
  <w:num w:numId="9" w16cid:durableId="1942955097">
    <w:abstractNumId w:val="6"/>
  </w:num>
  <w:num w:numId="10" w16cid:durableId="1224173002">
    <w:abstractNumId w:val="14"/>
  </w:num>
  <w:num w:numId="11" w16cid:durableId="1010257647">
    <w:abstractNumId w:val="27"/>
  </w:num>
  <w:num w:numId="12" w16cid:durableId="609092496">
    <w:abstractNumId w:val="37"/>
  </w:num>
  <w:num w:numId="13" w16cid:durableId="1834254124">
    <w:abstractNumId w:val="32"/>
  </w:num>
  <w:num w:numId="14" w16cid:durableId="1827621995">
    <w:abstractNumId w:val="7"/>
  </w:num>
  <w:num w:numId="15" w16cid:durableId="319575915">
    <w:abstractNumId w:val="33"/>
  </w:num>
  <w:num w:numId="16" w16cid:durableId="170413054">
    <w:abstractNumId w:val="34"/>
  </w:num>
  <w:num w:numId="17" w16cid:durableId="1531067105">
    <w:abstractNumId w:val="5"/>
  </w:num>
  <w:num w:numId="18" w16cid:durableId="1649554463">
    <w:abstractNumId w:val="0"/>
  </w:num>
  <w:num w:numId="19" w16cid:durableId="369495678">
    <w:abstractNumId w:val="30"/>
  </w:num>
  <w:num w:numId="20" w16cid:durableId="1408265626">
    <w:abstractNumId w:val="4"/>
  </w:num>
  <w:num w:numId="21" w16cid:durableId="1007488351">
    <w:abstractNumId w:val="3"/>
  </w:num>
  <w:num w:numId="22" w16cid:durableId="2144275380">
    <w:abstractNumId w:val="11"/>
  </w:num>
  <w:num w:numId="23" w16cid:durableId="1335960015">
    <w:abstractNumId w:val="12"/>
  </w:num>
  <w:num w:numId="24" w16cid:durableId="861747261">
    <w:abstractNumId w:val="15"/>
  </w:num>
  <w:num w:numId="25" w16cid:durableId="1359505430">
    <w:abstractNumId w:val="21"/>
  </w:num>
  <w:num w:numId="26" w16cid:durableId="1203905322">
    <w:abstractNumId w:val="39"/>
  </w:num>
  <w:num w:numId="27" w16cid:durableId="1723671960">
    <w:abstractNumId w:val="20"/>
  </w:num>
  <w:num w:numId="28" w16cid:durableId="1556429786">
    <w:abstractNumId w:val="2"/>
  </w:num>
  <w:num w:numId="29" w16cid:durableId="632756607">
    <w:abstractNumId w:val="28"/>
  </w:num>
  <w:num w:numId="30" w16cid:durableId="640231954">
    <w:abstractNumId w:val="25"/>
  </w:num>
  <w:num w:numId="31" w16cid:durableId="1892181763">
    <w:abstractNumId w:val="19"/>
  </w:num>
  <w:num w:numId="32" w16cid:durableId="523178746">
    <w:abstractNumId w:val="22"/>
  </w:num>
  <w:num w:numId="33" w16cid:durableId="1103955896">
    <w:abstractNumId w:val="16"/>
  </w:num>
  <w:num w:numId="34" w16cid:durableId="2088452826">
    <w:abstractNumId w:val="23"/>
  </w:num>
  <w:num w:numId="35" w16cid:durableId="2026857198">
    <w:abstractNumId w:val="31"/>
  </w:num>
  <w:num w:numId="36" w16cid:durableId="2080399137">
    <w:abstractNumId w:val="8"/>
  </w:num>
  <w:num w:numId="37" w16cid:durableId="496966040">
    <w:abstractNumId w:val="13"/>
  </w:num>
  <w:num w:numId="38" w16cid:durableId="1103502146">
    <w:abstractNumId w:val="9"/>
  </w:num>
  <w:num w:numId="39" w16cid:durableId="1027410396">
    <w:abstractNumId w:val="46"/>
  </w:num>
  <w:num w:numId="40" w16cid:durableId="1401830122">
    <w:abstractNumId w:val="45"/>
  </w:num>
  <w:num w:numId="41" w16cid:durableId="1694456035">
    <w:abstractNumId w:val="35"/>
  </w:num>
  <w:num w:numId="42" w16cid:durableId="1435514302">
    <w:abstractNumId w:val="24"/>
  </w:num>
  <w:num w:numId="43" w16cid:durableId="453213398">
    <w:abstractNumId w:val="43"/>
  </w:num>
  <w:num w:numId="44" w16cid:durableId="1835412760">
    <w:abstractNumId w:val="41"/>
  </w:num>
  <w:num w:numId="45" w16cid:durableId="1240562145">
    <w:abstractNumId w:val="10"/>
  </w:num>
  <w:num w:numId="46" w16cid:durableId="1948271159">
    <w:abstractNumId w:val="1"/>
  </w:num>
  <w:num w:numId="47" w16cid:durableId="1461722609">
    <w:abstractNumId w:val="40"/>
  </w:num>
  <w:num w:numId="48" w16cid:durableId="1685282210">
    <w:abstractNumId w:val="4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20"/>
  <w:drawingGridVerticalSpacing w:val="163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397E"/>
    <w:rsid w:val="000324B0"/>
    <w:rsid w:val="0005327E"/>
    <w:rsid w:val="000730E2"/>
    <w:rsid w:val="00074CE2"/>
    <w:rsid w:val="000806AC"/>
    <w:rsid w:val="00085CE1"/>
    <w:rsid w:val="000C3410"/>
    <w:rsid w:val="000E038B"/>
    <w:rsid w:val="00125BD3"/>
    <w:rsid w:val="00137852"/>
    <w:rsid w:val="00143A10"/>
    <w:rsid w:val="0017775F"/>
    <w:rsid w:val="00191E9A"/>
    <w:rsid w:val="001B2E90"/>
    <w:rsid w:val="001D231B"/>
    <w:rsid w:val="001D3A24"/>
    <w:rsid w:val="001E055D"/>
    <w:rsid w:val="001E4F56"/>
    <w:rsid w:val="001F2B50"/>
    <w:rsid w:val="00204221"/>
    <w:rsid w:val="00204C2E"/>
    <w:rsid w:val="00246E28"/>
    <w:rsid w:val="002559E9"/>
    <w:rsid w:val="00261D8B"/>
    <w:rsid w:val="00264453"/>
    <w:rsid w:val="0027282A"/>
    <w:rsid w:val="00274C65"/>
    <w:rsid w:val="002B1820"/>
    <w:rsid w:val="002B397E"/>
    <w:rsid w:val="002B3DB9"/>
    <w:rsid w:val="002C4D81"/>
    <w:rsid w:val="00306535"/>
    <w:rsid w:val="00317B08"/>
    <w:rsid w:val="00323719"/>
    <w:rsid w:val="00323A14"/>
    <w:rsid w:val="00342B41"/>
    <w:rsid w:val="003432DD"/>
    <w:rsid w:val="003524D0"/>
    <w:rsid w:val="00354E1B"/>
    <w:rsid w:val="00381710"/>
    <w:rsid w:val="00385B76"/>
    <w:rsid w:val="003E10CD"/>
    <w:rsid w:val="003E1F69"/>
    <w:rsid w:val="003E7EC3"/>
    <w:rsid w:val="00403DEF"/>
    <w:rsid w:val="00416DC5"/>
    <w:rsid w:val="004318B5"/>
    <w:rsid w:val="004666F7"/>
    <w:rsid w:val="00475290"/>
    <w:rsid w:val="00477965"/>
    <w:rsid w:val="004851E8"/>
    <w:rsid w:val="004960C9"/>
    <w:rsid w:val="004C00A7"/>
    <w:rsid w:val="004C232B"/>
    <w:rsid w:val="004D3B0E"/>
    <w:rsid w:val="004E6157"/>
    <w:rsid w:val="004F0B77"/>
    <w:rsid w:val="004F6A1B"/>
    <w:rsid w:val="00521980"/>
    <w:rsid w:val="00521AD7"/>
    <w:rsid w:val="00523D6C"/>
    <w:rsid w:val="00553F81"/>
    <w:rsid w:val="00555B10"/>
    <w:rsid w:val="0058092E"/>
    <w:rsid w:val="005870CA"/>
    <w:rsid w:val="00595BA8"/>
    <w:rsid w:val="005A0DAA"/>
    <w:rsid w:val="005A3DE9"/>
    <w:rsid w:val="005B3DE7"/>
    <w:rsid w:val="005E11A1"/>
    <w:rsid w:val="00617062"/>
    <w:rsid w:val="00633CAA"/>
    <w:rsid w:val="0063748A"/>
    <w:rsid w:val="006429C0"/>
    <w:rsid w:val="006A2CD7"/>
    <w:rsid w:val="006A3551"/>
    <w:rsid w:val="006B01EC"/>
    <w:rsid w:val="006B69E3"/>
    <w:rsid w:val="006C0367"/>
    <w:rsid w:val="006E5FF5"/>
    <w:rsid w:val="006E6BDF"/>
    <w:rsid w:val="006F408A"/>
    <w:rsid w:val="006F5EA9"/>
    <w:rsid w:val="006F7D2F"/>
    <w:rsid w:val="0073176C"/>
    <w:rsid w:val="00745CEF"/>
    <w:rsid w:val="007553F5"/>
    <w:rsid w:val="007623E2"/>
    <w:rsid w:val="0076256F"/>
    <w:rsid w:val="00781354"/>
    <w:rsid w:val="00783F4D"/>
    <w:rsid w:val="00791888"/>
    <w:rsid w:val="00795292"/>
    <w:rsid w:val="007A361B"/>
    <w:rsid w:val="007E1ABB"/>
    <w:rsid w:val="007E6C06"/>
    <w:rsid w:val="007F0E4D"/>
    <w:rsid w:val="00807DB9"/>
    <w:rsid w:val="00813584"/>
    <w:rsid w:val="00814693"/>
    <w:rsid w:val="00817646"/>
    <w:rsid w:val="00825D60"/>
    <w:rsid w:val="00831A24"/>
    <w:rsid w:val="0084691C"/>
    <w:rsid w:val="00861243"/>
    <w:rsid w:val="00863CA5"/>
    <w:rsid w:val="00867310"/>
    <w:rsid w:val="0089310A"/>
    <w:rsid w:val="008B53F7"/>
    <w:rsid w:val="008D144E"/>
    <w:rsid w:val="008E784F"/>
    <w:rsid w:val="00901B26"/>
    <w:rsid w:val="009058CD"/>
    <w:rsid w:val="00906A4D"/>
    <w:rsid w:val="00910287"/>
    <w:rsid w:val="009110F7"/>
    <w:rsid w:val="009360AF"/>
    <w:rsid w:val="00940931"/>
    <w:rsid w:val="00945054"/>
    <w:rsid w:val="009624C5"/>
    <w:rsid w:val="009A4805"/>
    <w:rsid w:val="009B2B06"/>
    <w:rsid w:val="009B37C0"/>
    <w:rsid w:val="00A252B7"/>
    <w:rsid w:val="00A310D5"/>
    <w:rsid w:val="00A56FD8"/>
    <w:rsid w:val="00A6657A"/>
    <w:rsid w:val="00A7120A"/>
    <w:rsid w:val="00A80469"/>
    <w:rsid w:val="00A81C10"/>
    <w:rsid w:val="00A86E20"/>
    <w:rsid w:val="00A91116"/>
    <w:rsid w:val="00A96939"/>
    <w:rsid w:val="00AA25A1"/>
    <w:rsid w:val="00AB3025"/>
    <w:rsid w:val="00AB4D10"/>
    <w:rsid w:val="00AD4F17"/>
    <w:rsid w:val="00AD680F"/>
    <w:rsid w:val="00AE56EA"/>
    <w:rsid w:val="00AF2A15"/>
    <w:rsid w:val="00B023E6"/>
    <w:rsid w:val="00B21E0A"/>
    <w:rsid w:val="00B2249E"/>
    <w:rsid w:val="00B24C91"/>
    <w:rsid w:val="00B45D7D"/>
    <w:rsid w:val="00B501C0"/>
    <w:rsid w:val="00B73C50"/>
    <w:rsid w:val="00B75BD8"/>
    <w:rsid w:val="00BA3C97"/>
    <w:rsid w:val="00BA54D6"/>
    <w:rsid w:val="00BC43A6"/>
    <w:rsid w:val="00C05362"/>
    <w:rsid w:val="00C27C23"/>
    <w:rsid w:val="00C87A61"/>
    <w:rsid w:val="00C929EC"/>
    <w:rsid w:val="00C943BD"/>
    <w:rsid w:val="00CA5A3E"/>
    <w:rsid w:val="00CD4061"/>
    <w:rsid w:val="00CE04E6"/>
    <w:rsid w:val="00D02258"/>
    <w:rsid w:val="00D17774"/>
    <w:rsid w:val="00D7335A"/>
    <w:rsid w:val="00DB3A9B"/>
    <w:rsid w:val="00DC3EFB"/>
    <w:rsid w:val="00DD5939"/>
    <w:rsid w:val="00DE25A5"/>
    <w:rsid w:val="00DF301D"/>
    <w:rsid w:val="00E03546"/>
    <w:rsid w:val="00E218AA"/>
    <w:rsid w:val="00E24F31"/>
    <w:rsid w:val="00E4581C"/>
    <w:rsid w:val="00E47E1F"/>
    <w:rsid w:val="00E63093"/>
    <w:rsid w:val="00E66FA2"/>
    <w:rsid w:val="00E720C1"/>
    <w:rsid w:val="00E9254E"/>
    <w:rsid w:val="00EB1CEC"/>
    <w:rsid w:val="00EB32EB"/>
    <w:rsid w:val="00EB63D0"/>
    <w:rsid w:val="00EF74B5"/>
    <w:rsid w:val="00F06B5C"/>
    <w:rsid w:val="00F46D3F"/>
    <w:rsid w:val="00F644D7"/>
    <w:rsid w:val="00FA60F4"/>
    <w:rsid w:val="00FD60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A5E925"/>
  <w15:chartTrackingRefBased/>
  <w15:docId w15:val="{7BF1846C-A4FB-498A-B262-5CFA6225DC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D5939"/>
    <w:pPr>
      <w:keepNext/>
      <w:keepLines/>
      <w:spacing w:before="360" w:after="80" w:line="240" w:lineRule="auto"/>
      <w:outlineLvl w:val="0"/>
    </w:pPr>
    <w:rPr>
      <w:rFonts w:ascii="Times New Roman" w:eastAsiaTheme="majorEastAsia" w:hAnsi="Times New Roman" w:cstheme="majorBidi"/>
      <w:b/>
      <w:kern w:val="0"/>
      <w:szCs w:val="40"/>
      <w:lang w:eastAsia="en-GB"/>
      <w14:ligatures w14:val="none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D5939"/>
    <w:pPr>
      <w:keepNext/>
      <w:keepLines/>
      <w:spacing w:before="160" w:after="80" w:line="240" w:lineRule="auto"/>
      <w:outlineLvl w:val="1"/>
    </w:pPr>
    <w:rPr>
      <w:rFonts w:ascii="Times New Roman" w:eastAsiaTheme="majorEastAsia" w:hAnsi="Times New Roman" w:cstheme="majorBidi"/>
      <w:b/>
      <w:kern w:val="0"/>
      <w:szCs w:val="32"/>
      <w:lang w:eastAsia="en-GB"/>
      <w14:ligatures w14:val="none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53F81"/>
    <w:pPr>
      <w:keepNext/>
      <w:keepLines/>
      <w:spacing w:before="160" w:after="80"/>
      <w:ind w:left="720"/>
      <w:outlineLvl w:val="2"/>
    </w:pPr>
    <w:rPr>
      <w:rFonts w:ascii="Times New Roman" w:eastAsiaTheme="majorEastAsia" w:hAnsi="Times New Roman" w:cstheme="majorBidi"/>
      <w:b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39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397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39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39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39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39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5939"/>
    <w:rPr>
      <w:rFonts w:ascii="Times New Roman" w:eastAsiaTheme="majorEastAsia" w:hAnsi="Times New Roman" w:cstheme="majorBidi"/>
      <w:b/>
      <w:kern w:val="0"/>
      <w:szCs w:val="40"/>
      <w:lang w:val="en-GB" w:eastAsia="en-GB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D5939"/>
    <w:rPr>
      <w:rFonts w:ascii="Times New Roman" w:eastAsiaTheme="majorEastAsia" w:hAnsi="Times New Roman" w:cstheme="majorBidi"/>
      <w:b/>
      <w:kern w:val="0"/>
      <w:szCs w:val="32"/>
      <w:lang w:val="en-GB" w:eastAsia="en-GB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553F81"/>
    <w:rPr>
      <w:rFonts w:ascii="Times New Roman" w:eastAsiaTheme="majorEastAsia" w:hAnsi="Times New Roman" w:cstheme="majorBidi"/>
      <w:b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397E"/>
    <w:rPr>
      <w:rFonts w:eastAsiaTheme="majorEastAsia" w:cstheme="majorBidi"/>
      <w:i/>
      <w:iCs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397E"/>
    <w:rPr>
      <w:rFonts w:eastAsiaTheme="majorEastAsia" w:cstheme="majorBidi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397E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397E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397E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397E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2B39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397E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39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397E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2B39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397E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2B39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397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397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397E"/>
    <w:rPr>
      <w:i/>
      <w:iCs/>
      <w:color w:val="2F5496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2B397E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5739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86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23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87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217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515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624</Words>
  <Characters>3557</Characters>
  <Application>Microsoft Office Word</Application>
  <DocSecurity>4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Madalina Blaglosov</dc:creator>
  <cp:keywords/>
  <dc:description/>
  <cp:lastModifiedBy>Madalina Blaglosov</cp:lastModifiedBy>
  <cp:revision>2</cp:revision>
  <dcterms:created xsi:type="dcterms:W3CDTF">2025-05-30T09:52:00Z</dcterms:created>
  <dcterms:modified xsi:type="dcterms:W3CDTF">2025-05-30T09:52:00Z</dcterms:modified>
</cp:coreProperties>
</file>