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E8ED871" w14:textId="11FAE2A8" w:rsidR="00B914AC" w:rsidRPr="005B339F" w:rsidRDefault="00B914AC" w:rsidP="009A6685">
      <w:pPr>
        <w:jc w:val="center"/>
        <w:rPr>
          <w:b/>
          <w:bCs/>
        </w:rPr>
      </w:pPr>
      <w:r w:rsidRPr="005B339F">
        <w:rPr>
          <w:b/>
          <w:bCs/>
        </w:rPr>
        <w:t>University</w:t>
      </w:r>
      <w:r w:rsidRPr="005B339F">
        <w:rPr>
          <w:b/>
          <w:bCs/>
          <w:spacing w:val="-8"/>
        </w:rPr>
        <w:t xml:space="preserve"> </w:t>
      </w:r>
      <w:r w:rsidRPr="005B339F">
        <w:rPr>
          <w:b/>
          <w:bCs/>
        </w:rPr>
        <w:t>of</w:t>
      </w:r>
      <w:r w:rsidRPr="005B339F">
        <w:rPr>
          <w:b/>
          <w:bCs/>
          <w:spacing w:val="-8"/>
        </w:rPr>
        <w:t xml:space="preserve"> </w:t>
      </w:r>
      <w:r w:rsidRPr="005B339F">
        <w:rPr>
          <w:b/>
          <w:bCs/>
        </w:rPr>
        <w:t>Wales</w:t>
      </w:r>
      <w:r w:rsidRPr="005B339F">
        <w:rPr>
          <w:b/>
          <w:bCs/>
          <w:spacing w:val="-8"/>
        </w:rPr>
        <w:t xml:space="preserve"> </w:t>
      </w:r>
      <w:r w:rsidRPr="005B339F">
        <w:rPr>
          <w:b/>
          <w:bCs/>
        </w:rPr>
        <w:t>Trinity</w:t>
      </w:r>
      <w:r w:rsidRPr="005B339F">
        <w:rPr>
          <w:b/>
          <w:bCs/>
          <w:spacing w:val="-8"/>
        </w:rPr>
        <w:t xml:space="preserve"> </w:t>
      </w:r>
      <w:r w:rsidRPr="005B339F">
        <w:rPr>
          <w:b/>
          <w:bCs/>
        </w:rPr>
        <w:t>Saint</w:t>
      </w:r>
      <w:r w:rsidRPr="005B339F">
        <w:rPr>
          <w:b/>
          <w:bCs/>
          <w:spacing w:val="-8"/>
        </w:rPr>
        <w:t xml:space="preserve"> </w:t>
      </w:r>
      <w:r w:rsidRPr="005B339F">
        <w:rPr>
          <w:b/>
          <w:bCs/>
          <w:spacing w:val="-4"/>
        </w:rPr>
        <w:t>David</w:t>
      </w:r>
    </w:p>
    <w:p w14:paraId="49125199" w14:textId="77777777" w:rsidR="00B914AC" w:rsidRPr="005B339F" w:rsidRDefault="00B914AC" w:rsidP="005B339F">
      <w:pPr>
        <w:jc w:val="center"/>
        <w:rPr>
          <w:b/>
          <w:bCs/>
        </w:rPr>
      </w:pPr>
      <w:r w:rsidRPr="005B339F">
        <w:rPr>
          <w:b/>
          <w:bCs/>
        </w:rPr>
        <w:t>Wales</w:t>
      </w:r>
      <w:r w:rsidRPr="005B339F">
        <w:rPr>
          <w:b/>
          <w:bCs/>
          <w:spacing w:val="-5"/>
        </w:rPr>
        <w:t xml:space="preserve"> </w:t>
      </w:r>
      <w:r w:rsidRPr="005B339F">
        <w:rPr>
          <w:b/>
          <w:bCs/>
        </w:rPr>
        <w:t>Institute</w:t>
      </w:r>
      <w:r w:rsidRPr="005B339F">
        <w:rPr>
          <w:b/>
          <w:bCs/>
          <w:spacing w:val="-3"/>
        </w:rPr>
        <w:t xml:space="preserve"> </w:t>
      </w:r>
      <w:r w:rsidRPr="005B339F">
        <w:rPr>
          <w:b/>
          <w:bCs/>
        </w:rPr>
        <w:t>of</w:t>
      </w:r>
      <w:r w:rsidRPr="005B339F">
        <w:rPr>
          <w:b/>
          <w:bCs/>
          <w:spacing w:val="-2"/>
        </w:rPr>
        <w:t xml:space="preserve"> </w:t>
      </w:r>
      <w:r w:rsidRPr="005B339F">
        <w:rPr>
          <w:b/>
          <w:bCs/>
        </w:rPr>
        <w:t>Science</w:t>
      </w:r>
      <w:r w:rsidRPr="005B339F">
        <w:rPr>
          <w:b/>
          <w:bCs/>
          <w:spacing w:val="-4"/>
        </w:rPr>
        <w:t xml:space="preserve"> </w:t>
      </w:r>
      <w:r w:rsidRPr="005B339F">
        <w:rPr>
          <w:b/>
          <w:bCs/>
        </w:rPr>
        <w:t>&amp;</w:t>
      </w:r>
      <w:r w:rsidRPr="005B339F">
        <w:rPr>
          <w:b/>
          <w:bCs/>
          <w:spacing w:val="-3"/>
        </w:rPr>
        <w:t xml:space="preserve"> </w:t>
      </w:r>
      <w:r w:rsidRPr="005B339F">
        <w:rPr>
          <w:b/>
          <w:bCs/>
          <w:spacing w:val="-5"/>
        </w:rPr>
        <w:t>Art</w:t>
      </w:r>
    </w:p>
    <w:p w14:paraId="650FE91C" w14:textId="77777777" w:rsidR="00B914AC" w:rsidRDefault="00B914AC" w:rsidP="009A6685">
      <w:pPr>
        <w:spacing w:line="240" w:lineRule="auto"/>
        <w:rPr>
          <w:b/>
          <w:bCs/>
          <w:sz w:val="32"/>
          <w:szCs w:val="32"/>
        </w:rPr>
      </w:pPr>
    </w:p>
    <w:p w14:paraId="6B1E8881" w14:textId="6393EC38" w:rsidR="00B914AC" w:rsidRDefault="00B914AC" w:rsidP="003E1445">
      <w:pPr>
        <w:spacing w:line="240" w:lineRule="auto"/>
        <w:jc w:val="center"/>
        <w:rPr>
          <w:b/>
          <w:bCs/>
          <w:sz w:val="32"/>
          <w:szCs w:val="32"/>
        </w:rPr>
      </w:pPr>
      <w:r>
        <w:rPr>
          <w:noProof/>
        </w:rPr>
        <w:drawing>
          <wp:inline distT="0" distB="0" distL="0" distR="0" wp14:anchorId="3CDA056C" wp14:editId="7B8B0D09">
            <wp:extent cx="4639734" cy="2319867"/>
            <wp:effectExtent l="0" t="0" r="0" b="4445"/>
            <wp:docPr id="15821743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7595" cy="2338798"/>
                    </a:xfrm>
                    <a:prstGeom prst="rect">
                      <a:avLst/>
                    </a:prstGeom>
                    <a:noFill/>
                    <a:ln>
                      <a:noFill/>
                    </a:ln>
                  </pic:spPr>
                </pic:pic>
              </a:graphicData>
            </a:graphic>
          </wp:inline>
        </w:drawing>
      </w:r>
    </w:p>
    <w:p w14:paraId="5E31F957" w14:textId="77777777" w:rsidR="00B914AC" w:rsidRDefault="00B914AC" w:rsidP="003E1445">
      <w:pPr>
        <w:spacing w:line="240" w:lineRule="auto"/>
        <w:jc w:val="center"/>
        <w:rPr>
          <w:b/>
          <w:bCs/>
          <w:sz w:val="32"/>
          <w:szCs w:val="32"/>
        </w:rPr>
      </w:pPr>
    </w:p>
    <w:p w14:paraId="6E4B67EF" w14:textId="5CD132E9" w:rsidR="00B914AC" w:rsidRPr="0011085A" w:rsidRDefault="00CB6284" w:rsidP="003E1445">
      <w:pPr>
        <w:spacing w:line="240" w:lineRule="auto"/>
        <w:jc w:val="center"/>
        <w:rPr>
          <w:b/>
          <w:bCs/>
          <w:i/>
          <w:iCs/>
          <w:sz w:val="32"/>
          <w:szCs w:val="32"/>
        </w:rPr>
      </w:pPr>
      <w:r>
        <w:rPr>
          <w:b/>
          <w:bCs/>
          <w:i/>
          <w:iCs/>
          <w:sz w:val="32"/>
          <w:szCs w:val="32"/>
        </w:rPr>
        <w:t xml:space="preserve">Fluid Flow: Pelton Wheel </w:t>
      </w:r>
    </w:p>
    <w:p w14:paraId="12D16C0B" w14:textId="77777777" w:rsidR="00570D30" w:rsidRPr="0011085A" w:rsidRDefault="00570D30" w:rsidP="003E1445">
      <w:pPr>
        <w:spacing w:line="240" w:lineRule="auto"/>
        <w:jc w:val="center"/>
        <w:rPr>
          <w:b/>
          <w:bCs/>
          <w:i/>
          <w:iCs/>
          <w:sz w:val="32"/>
          <w:szCs w:val="32"/>
        </w:rPr>
      </w:pPr>
    </w:p>
    <w:p w14:paraId="57B16595" w14:textId="15ACB29E" w:rsidR="00B033BC" w:rsidRPr="0011085A" w:rsidRDefault="00E675F1" w:rsidP="003E1445">
      <w:pPr>
        <w:spacing w:line="240" w:lineRule="auto"/>
        <w:jc w:val="center"/>
        <w:rPr>
          <w:b/>
          <w:bCs/>
          <w:i/>
          <w:iCs/>
          <w:sz w:val="32"/>
          <w:szCs w:val="32"/>
        </w:rPr>
      </w:pPr>
      <w:r>
        <w:rPr>
          <w:b/>
          <w:bCs/>
          <w:i/>
          <w:iCs/>
          <w:sz w:val="32"/>
          <w:szCs w:val="32"/>
        </w:rPr>
        <w:t>S</w:t>
      </w:r>
      <w:r w:rsidR="004809A9">
        <w:rPr>
          <w:b/>
          <w:bCs/>
          <w:i/>
          <w:iCs/>
          <w:sz w:val="32"/>
          <w:szCs w:val="32"/>
        </w:rPr>
        <w:t>tructural and Fluid Analysis</w:t>
      </w:r>
      <w:r w:rsidR="00B033BC" w:rsidRPr="0011085A">
        <w:rPr>
          <w:b/>
          <w:bCs/>
          <w:i/>
          <w:iCs/>
          <w:sz w:val="32"/>
          <w:szCs w:val="32"/>
        </w:rPr>
        <w:t xml:space="preserve"> AC</w:t>
      </w:r>
      <w:r w:rsidR="004F7B24">
        <w:rPr>
          <w:b/>
          <w:bCs/>
          <w:i/>
          <w:iCs/>
          <w:sz w:val="32"/>
          <w:szCs w:val="32"/>
        </w:rPr>
        <w:t>E</w:t>
      </w:r>
      <w:r w:rsidR="00B033BC" w:rsidRPr="0011085A">
        <w:rPr>
          <w:b/>
          <w:bCs/>
          <w:i/>
          <w:iCs/>
          <w:sz w:val="32"/>
          <w:szCs w:val="32"/>
        </w:rPr>
        <w:t>A</w:t>
      </w:r>
      <w:r w:rsidR="00E87DB4">
        <w:rPr>
          <w:b/>
          <w:bCs/>
          <w:i/>
          <w:iCs/>
          <w:sz w:val="32"/>
          <w:szCs w:val="32"/>
        </w:rPr>
        <w:t>6005</w:t>
      </w:r>
    </w:p>
    <w:p w14:paraId="56AD1A1F" w14:textId="77777777" w:rsidR="00B914AC" w:rsidRDefault="00B914AC" w:rsidP="003E1445">
      <w:pPr>
        <w:spacing w:line="240" w:lineRule="auto"/>
        <w:jc w:val="center"/>
        <w:rPr>
          <w:b/>
          <w:bCs/>
          <w:sz w:val="32"/>
          <w:szCs w:val="32"/>
        </w:rPr>
      </w:pPr>
    </w:p>
    <w:p w14:paraId="6DABEE9B" w14:textId="77777777" w:rsidR="006547EC" w:rsidRDefault="006547EC" w:rsidP="003E1445">
      <w:pPr>
        <w:spacing w:line="240" w:lineRule="auto"/>
        <w:rPr>
          <w:b/>
          <w:bCs/>
          <w:sz w:val="32"/>
          <w:szCs w:val="32"/>
        </w:rPr>
      </w:pPr>
    </w:p>
    <w:p w14:paraId="09841593" w14:textId="77777777" w:rsidR="009A6685" w:rsidRDefault="009A6685" w:rsidP="003E1445">
      <w:pPr>
        <w:spacing w:line="240" w:lineRule="auto"/>
        <w:rPr>
          <w:b/>
          <w:bCs/>
          <w:sz w:val="32"/>
          <w:szCs w:val="32"/>
        </w:rPr>
      </w:pPr>
    </w:p>
    <w:p w14:paraId="4330B458" w14:textId="77777777" w:rsidR="009A6685" w:rsidRDefault="009A6685" w:rsidP="003E1445">
      <w:pPr>
        <w:spacing w:line="240" w:lineRule="auto"/>
        <w:rPr>
          <w:b/>
          <w:bCs/>
          <w:sz w:val="32"/>
          <w:szCs w:val="32"/>
        </w:rPr>
      </w:pPr>
    </w:p>
    <w:p w14:paraId="54322332" w14:textId="77777777" w:rsidR="009A6685" w:rsidRDefault="009A6685" w:rsidP="003E1445">
      <w:pPr>
        <w:spacing w:line="240" w:lineRule="auto"/>
        <w:rPr>
          <w:b/>
          <w:bCs/>
          <w:sz w:val="32"/>
          <w:szCs w:val="32"/>
        </w:rPr>
      </w:pPr>
    </w:p>
    <w:p w14:paraId="6645F018" w14:textId="77777777" w:rsidR="009A6685" w:rsidRDefault="009A6685" w:rsidP="003E1445">
      <w:pPr>
        <w:spacing w:line="240" w:lineRule="auto"/>
        <w:rPr>
          <w:b/>
          <w:bCs/>
          <w:sz w:val="32"/>
          <w:szCs w:val="32"/>
        </w:rPr>
      </w:pPr>
    </w:p>
    <w:p w14:paraId="355BCC84" w14:textId="77777777" w:rsidR="009A6685" w:rsidRDefault="009A6685" w:rsidP="003E1445">
      <w:pPr>
        <w:spacing w:line="240" w:lineRule="auto"/>
        <w:rPr>
          <w:b/>
          <w:bCs/>
          <w:sz w:val="32"/>
          <w:szCs w:val="32"/>
        </w:rPr>
      </w:pPr>
    </w:p>
    <w:p w14:paraId="2A843E79" w14:textId="6F9D9843" w:rsidR="009A6685" w:rsidRPr="009A6685" w:rsidRDefault="009A6685" w:rsidP="009A6685">
      <w:pPr>
        <w:spacing w:line="240" w:lineRule="auto"/>
        <w:jc w:val="center"/>
      </w:pPr>
      <w:r w:rsidRPr="009A6685">
        <w:t>Rhys O’Shea</w:t>
      </w:r>
    </w:p>
    <w:p w14:paraId="42C276BA" w14:textId="74716D15" w:rsidR="009A6685" w:rsidRPr="009A6685" w:rsidRDefault="009A6685" w:rsidP="009A6685">
      <w:pPr>
        <w:spacing w:line="240" w:lineRule="auto"/>
        <w:jc w:val="center"/>
      </w:pPr>
      <w:r w:rsidRPr="009A6685">
        <w:t>2415783</w:t>
      </w:r>
    </w:p>
    <w:p w14:paraId="4FD3E85F" w14:textId="1A190F06" w:rsidR="009A6685" w:rsidRDefault="009E175E" w:rsidP="009A6685">
      <w:pPr>
        <w:spacing w:line="240" w:lineRule="auto"/>
        <w:jc w:val="center"/>
      </w:pPr>
      <w:r>
        <w:t>A</w:t>
      </w:r>
      <w:r w:rsidR="00660F0A">
        <w:t>ugust</w:t>
      </w:r>
      <w:r w:rsidR="009A6685" w:rsidRPr="009A6685">
        <w:t xml:space="preserve"> 202</w:t>
      </w:r>
      <w:r>
        <w:t>6</w:t>
      </w:r>
    </w:p>
    <w:p w14:paraId="6FC7B2A8" w14:textId="5C7B9B8D" w:rsidR="00F27C9E" w:rsidRPr="009A6685" w:rsidRDefault="00F27C9E" w:rsidP="009A6685">
      <w:pPr>
        <w:spacing w:line="240" w:lineRule="auto"/>
        <w:jc w:val="center"/>
        <w:rPr>
          <w:sz w:val="21"/>
          <w:szCs w:val="21"/>
        </w:rPr>
      </w:pPr>
      <w:r>
        <w:t xml:space="preserve">Word Count </w:t>
      </w:r>
      <w:r w:rsidR="00D57D7C">
        <w:t>–</w:t>
      </w:r>
      <w:r>
        <w:t xml:space="preserve"> </w:t>
      </w:r>
      <w:r w:rsidR="0021271A">
        <w:t>3285</w:t>
      </w:r>
    </w:p>
    <w:p w14:paraId="180F865C" w14:textId="77777777" w:rsidR="00B43679" w:rsidRDefault="00B43679" w:rsidP="003E1445">
      <w:pPr>
        <w:spacing w:line="240" w:lineRule="auto"/>
      </w:pPr>
    </w:p>
    <w:p w14:paraId="4439F8FA" w14:textId="77777777" w:rsidR="00B04BDC" w:rsidRDefault="00B04BDC" w:rsidP="003E1445">
      <w:pPr>
        <w:spacing w:line="240" w:lineRule="auto"/>
      </w:pPr>
    </w:p>
    <w:bookmarkStart w:id="0" w:name="_Toc236856829" w:displacedByCustomXml="next"/>
    <w:sdt>
      <w:sdtPr>
        <w:rPr>
          <w:rFonts w:eastAsiaTheme="minorEastAsia"/>
          <w:color w:val="auto"/>
          <w:sz w:val="24"/>
          <w:szCs w:val="24"/>
          <w:u w:val="none"/>
        </w:rPr>
        <w:id w:val="1929537543"/>
        <w:docPartObj>
          <w:docPartGallery w:val="Table of Contents"/>
          <w:docPartUnique/>
        </w:docPartObj>
      </w:sdtPr>
      <w:sdtEndPr>
        <w:rPr>
          <w:b/>
          <w:noProof w:val="0"/>
        </w:rPr>
      </w:sdtEndPr>
      <w:sdtContent>
        <w:p w14:paraId="51ECECDD" w14:textId="057DAB38" w:rsidR="00613259" w:rsidRPr="00354E8F" w:rsidRDefault="00613259" w:rsidP="005547D1">
          <w:pPr>
            <w:pStyle w:val="Heading1"/>
            <w:numPr>
              <w:ilvl w:val="0"/>
              <w:numId w:val="0"/>
            </w:numPr>
            <w:rPr>
              <w:rStyle w:val="Heading1Char"/>
            </w:rPr>
          </w:pPr>
          <w:r w:rsidRPr="00354E8F">
            <w:rPr>
              <w:rStyle w:val="Heading1Char"/>
            </w:rPr>
            <w:t>Table of Contents</w:t>
          </w:r>
          <w:bookmarkEnd w:id="0"/>
          <w:r w:rsidR="00CF12C8">
            <w:rPr>
              <w:rStyle w:val="Heading1Char"/>
            </w:rPr>
            <w:t xml:space="preserve"> </w:t>
          </w:r>
        </w:p>
        <w:p w14:paraId="5161BBE2" w14:textId="57CEC241" w:rsidR="00424469" w:rsidRDefault="00613259">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6856829" w:history="1">
            <w:r w:rsidR="00424469" w:rsidRPr="002B4DF4">
              <w:rPr>
                <w:rStyle w:val="Hyperlink"/>
                <w:noProof/>
              </w:rPr>
              <w:t>Table of Contents</w:t>
            </w:r>
            <w:r w:rsidR="00424469">
              <w:rPr>
                <w:noProof/>
                <w:webHidden/>
              </w:rPr>
              <w:tab/>
            </w:r>
            <w:r w:rsidR="00424469">
              <w:rPr>
                <w:noProof/>
                <w:webHidden/>
              </w:rPr>
              <w:fldChar w:fldCharType="begin"/>
            </w:r>
            <w:r w:rsidR="00424469">
              <w:rPr>
                <w:noProof/>
                <w:webHidden/>
              </w:rPr>
              <w:instrText xml:space="preserve"> PAGEREF _Toc236856829 \h </w:instrText>
            </w:r>
            <w:r w:rsidR="00424469">
              <w:rPr>
                <w:noProof/>
                <w:webHidden/>
              </w:rPr>
            </w:r>
            <w:r w:rsidR="00424469">
              <w:rPr>
                <w:noProof/>
                <w:webHidden/>
              </w:rPr>
              <w:fldChar w:fldCharType="separate"/>
            </w:r>
            <w:r w:rsidR="00424469">
              <w:rPr>
                <w:noProof/>
                <w:webHidden/>
              </w:rPr>
              <w:t>2</w:t>
            </w:r>
            <w:r w:rsidR="00424469">
              <w:rPr>
                <w:noProof/>
                <w:webHidden/>
              </w:rPr>
              <w:fldChar w:fldCharType="end"/>
            </w:r>
          </w:hyperlink>
        </w:p>
        <w:p w14:paraId="2D71A3DF" w14:textId="209E08B4" w:rsidR="00424469" w:rsidRDefault="00424469">
          <w:pPr>
            <w:pStyle w:val="TOC1"/>
            <w:tabs>
              <w:tab w:val="right" w:leader="dot" w:pos="9016"/>
            </w:tabs>
            <w:rPr>
              <w:rFonts w:asciiTheme="minorHAnsi" w:eastAsiaTheme="minorEastAsia" w:hAnsiTheme="minorHAnsi" w:cstheme="minorBidi"/>
              <w:noProof/>
              <w:lang w:eastAsia="en-GB"/>
            </w:rPr>
          </w:pPr>
          <w:hyperlink w:anchor="_Toc236856830" w:history="1">
            <w:r w:rsidRPr="002B4DF4">
              <w:rPr>
                <w:rStyle w:val="Hyperlink"/>
                <w:noProof/>
              </w:rPr>
              <w:t>Table of Figures</w:t>
            </w:r>
            <w:r>
              <w:rPr>
                <w:noProof/>
                <w:webHidden/>
              </w:rPr>
              <w:tab/>
            </w:r>
            <w:r>
              <w:rPr>
                <w:noProof/>
                <w:webHidden/>
              </w:rPr>
              <w:fldChar w:fldCharType="begin"/>
            </w:r>
            <w:r>
              <w:rPr>
                <w:noProof/>
                <w:webHidden/>
              </w:rPr>
              <w:instrText xml:space="preserve"> PAGEREF _Toc236856830 \h </w:instrText>
            </w:r>
            <w:r>
              <w:rPr>
                <w:noProof/>
                <w:webHidden/>
              </w:rPr>
            </w:r>
            <w:r>
              <w:rPr>
                <w:noProof/>
                <w:webHidden/>
              </w:rPr>
              <w:fldChar w:fldCharType="separate"/>
            </w:r>
            <w:r>
              <w:rPr>
                <w:noProof/>
                <w:webHidden/>
              </w:rPr>
              <w:t>3</w:t>
            </w:r>
            <w:r>
              <w:rPr>
                <w:noProof/>
                <w:webHidden/>
              </w:rPr>
              <w:fldChar w:fldCharType="end"/>
            </w:r>
          </w:hyperlink>
        </w:p>
        <w:p w14:paraId="7BA86286" w14:textId="1F381680" w:rsidR="00424469" w:rsidRDefault="00424469">
          <w:pPr>
            <w:pStyle w:val="TOC1"/>
            <w:tabs>
              <w:tab w:val="right" w:leader="dot" w:pos="9016"/>
            </w:tabs>
            <w:rPr>
              <w:rFonts w:asciiTheme="minorHAnsi" w:eastAsiaTheme="minorEastAsia" w:hAnsiTheme="minorHAnsi" w:cstheme="minorBidi"/>
              <w:noProof/>
              <w:lang w:eastAsia="en-GB"/>
            </w:rPr>
          </w:pPr>
          <w:hyperlink w:anchor="_Toc236856831" w:history="1">
            <w:r w:rsidRPr="002B4DF4">
              <w:rPr>
                <w:rStyle w:val="Hyperlink"/>
                <w:noProof/>
              </w:rPr>
              <w:t>Table of tables</w:t>
            </w:r>
            <w:r>
              <w:rPr>
                <w:noProof/>
                <w:webHidden/>
              </w:rPr>
              <w:tab/>
            </w:r>
            <w:r>
              <w:rPr>
                <w:noProof/>
                <w:webHidden/>
              </w:rPr>
              <w:fldChar w:fldCharType="begin"/>
            </w:r>
            <w:r>
              <w:rPr>
                <w:noProof/>
                <w:webHidden/>
              </w:rPr>
              <w:instrText xml:space="preserve"> PAGEREF _Toc236856831 \h </w:instrText>
            </w:r>
            <w:r>
              <w:rPr>
                <w:noProof/>
                <w:webHidden/>
              </w:rPr>
            </w:r>
            <w:r>
              <w:rPr>
                <w:noProof/>
                <w:webHidden/>
              </w:rPr>
              <w:fldChar w:fldCharType="separate"/>
            </w:r>
            <w:r>
              <w:rPr>
                <w:noProof/>
                <w:webHidden/>
              </w:rPr>
              <w:t>3</w:t>
            </w:r>
            <w:r>
              <w:rPr>
                <w:noProof/>
                <w:webHidden/>
              </w:rPr>
              <w:fldChar w:fldCharType="end"/>
            </w:r>
          </w:hyperlink>
        </w:p>
        <w:p w14:paraId="05D89795" w14:textId="07CA5C1B"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32" w:history="1">
            <w:r w:rsidRPr="002B4DF4">
              <w:rPr>
                <w:rStyle w:val="Hyperlink"/>
                <w:noProof/>
              </w:rPr>
              <w:t>1</w:t>
            </w:r>
            <w:r>
              <w:rPr>
                <w:rFonts w:asciiTheme="minorHAnsi" w:eastAsiaTheme="minorEastAsia" w:hAnsiTheme="minorHAnsi" w:cstheme="minorBidi"/>
                <w:noProof/>
                <w:lang w:eastAsia="en-GB"/>
              </w:rPr>
              <w:tab/>
            </w:r>
            <w:r w:rsidRPr="002B4DF4">
              <w:rPr>
                <w:rStyle w:val="Hyperlink"/>
                <w:noProof/>
              </w:rPr>
              <w:t>Introduction</w:t>
            </w:r>
            <w:r>
              <w:rPr>
                <w:noProof/>
                <w:webHidden/>
              </w:rPr>
              <w:tab/>
            </w:r>
            <w:r>
              <w:rPr>
                <w:noProof/>
                <w:webHidden/>
              </w:rPr>
              <w:fldChar w:fldCharType="begin"/>
            </w:r>
            <w:r>
              <w:rPr>
                <w:noProof/>
                <w:webHidden/>
              </w:rPr>
              <w:instrText xml:space="preserve"> PAGEREF _Toc236856832 \h </w:instrText>
            </w:r>
            <w:r>
              <w:rPr>
                <w:noProof/>
                <w:webHidden/>
              </w:rPr>
            </w:r>
            <w:r>
              <w:rPr>
                <w:noProof/>
                <w:webHidden/>
              </w:rPr>
              <w:fldChar w:fldCharType="separate"/>
            </w:r>
            <w:r>
              <w:rPr>
                <w:noProof/>
                <w:webHidden/>
              </w:rPr>
              <w:t>4</w:t>
            </w:r>
            <w:r>
              <w:rPr>
                <w:noProof/>
                <w:webHidden/>
              </w:rPr>
              <w:fldChar w:fldCharType="end"/>
            </w:r>
          </w:hyperlink>
        </w:p>
        <w:p w14:paraId="613BEDFE" w14:textId="1583339D"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33" w:history="1">
            <w:r w:rsidRPr="002B4DF4">
              <w:rPr>
                <w:rStyle w:val="Hyperlink"/>
                <w:noProof/>
              </w:rPr>
              <w:t>2</w:t>
            </w:r>
            <w:r>
              <w:rPr>
                <w:rFonts w:asciiTheme="minorHAnsi" w:eastAsiaTheme="minorEastAsia" w:hAnsiTheme="minorHAnsi" w:cstheme="minorBidi"/>
                <w:noProof/>
                <w:lang w:eastAsia="en-GB"/>
              </w:rPr>
              <w:tab/>
            </w:r>
            <w:r w:rsidRPr="002B4DF4">
              <w:rPr>
                <w:rStyle w:val="Hyperlink"/>
                <w:noProof/>
              </w:rPr>
              <w:t>Historical, Current and Future Development of Pelton Wheels</w:t>
            </w:r>
            <w:r>
              <w:rPr>
                <w:noProof/>
                <w:webHidden/>
              </w:rPr>
              <w:tab/>
            </w:r>
            <w:r>
              <w:rPr>
                <w:noProof/>
                <w:webHidden/>
              </w:rPr>
              <w:fldChar w:fldCharType="begin"/>
            </w:r>
            <w:r>
              <w:rPr>
                <w:noProof/>
                <w:webHidden/>
              </w:rPr>
              <w:instrText xml:space="preserve"> PAGEREF _Toc236856833 \h </w:instrText>
            </w:r>
            <w:r>
              <w:rPr>
                <w:noProof/>
                <w:webHidden/>
              </w:rPr>
            </w:r>
            <w:r>
              <w:rPr>
                <w:noProof/>
                <w:webHidden/>
              </w:rPr>
              <w:fldChar w:fldCharType="separate"/>
            </w:r>
            <w:r>
              <w:rPr>
                <w:noProof/>
                <w:webHidden/>
              </w:rPr>
              <w:t>5</w:t>
            </w:r>
            <w:r>
              <w:rPr>
                <w:noProof/>
                <w:webHidden/>
              </w:rPr>
              <w:fldChar w:fldCharType="end"/>
            </w:r>
          </w:hyperlink>
        </w:p>
        <w:p w14:paraId="53261252" w14:textId="29A5E130"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34" w:history="1">
            <w:r w:rsidRPr="002B4DF4">
              <w:rPr>
                <w:rStyle w:val="Hyperlink"/>
                <w:noProof/>
              </w:rPr>
              <w:t>2.1</w:t>
            </w:r>
            <w:r>
              <w:rPr>
                <w:rFonts w:asciiTheme="minorHAnsi" w:eastAsiaTheme="minorEastAsia" w:hAnsiTheme="minorHAnsi" w:cstheme="minorBidi"/>
                <w:noProof/>
                <w:lang w:eastAsia="en-GB"/>
              </w:rPr>
              <w:tab/>
            </w:r>
            <w:r w:rsidRPr="002B4DF4">
              <w:rPr>
                <w:rStyle w:val="Hyperlink"/>
                <w:noProof/>
              </w:rPr>
              <w:t>Historical Development</w:t>
            </w:r>
            <w:r>
              <w:rPr>
                <w:noProof/>
                <w:webHidden/>
              </w:rPr>
              <w:tab/>
            </w:r>
            <w:r>
              <w:rPr>
                <w:noProof/>
                <w:webHidden/>
              </w:rPr>
              <w:fldChar w:fldCharType="begin"/>
            </w:r>
            <w:r>
              <w:rPr>
                <w:noProof/>
                <w:webHidden/>
              </w:rPr>
              <w:instrText xml:space="preserve"> PAGEREF _Toc236856834 \h </w:instrText>
            </w:r>
            <w:r>
              <w:rPr>
                <w:noProof/>
                <w:webHidden/>
              </w:rPr>
            </w:r>
            <w:r>
              <w:rPr>
                <w:noProof/>
                <w:webHidden/>
              </w:rPr>
              <w:fldChar w:fldCharType="separate"/>
            </w:r>
            <w:r>
              <w:rPr>
                <w:noProof/>
                <w:webHidden/>
              </w:rPr>
              <w:t>5</w:t>
            </w:r>
            <w:r>
              <w:rPr>
                <w:noProof/>
                <w:webHidden/>
              </w:rPr>
              <w:fldChar w:fldCharType="end"/>
            </w:r>
          </w:hyperlink>
        </w:p>
        <w:p w14:paraId="7699C6F3" w14:textId="73B564F6"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35" w:history="1">
            <w:r w:rsidRPr="002B4DF4">
              <w:rPr>
                <w:rStyle w:val="Hyperlink"/>
                <w:noProof/>
              </w:rPr>
              <w:t>2.2</w:t>
            </w:r>
            <w:r>
              <w:rPr>
                <w:rFonts w:asciiTheme="minorHAnsi" w:eastAsiaTheme="minorEastAsia" w:hAnsiTheme="minorHAnsi" w:cstheme="minorBidi"/>
                <w:noProof/>
                <w:lang w:eastAsia="en-GB"/>
              </w:rPr>
              <w:tab/>
            </w:r>
            <w:r w:rsidRPr="002B4DF4">
              <w:rPr>
                <w:rStyle w:val="Hyperlink"/>
                <w:noProof/>
              </w:rPr>
              <w:t>Operating Principle &amp; Current Applications</w:t>
            </w:r>
            <w:r>
              <w:rPr>
                <w:noProof/>
                <w:webHidden/>
              </w:rPr>
              <w:tab/>
            </w:r>
            <w:r>
              <w:rPr>
                <w:noProof/>
                <w:webHidden/>
              </w:rPr>
              <w:fldChar w:fldCharType="begin"/>
            </w:r>
            <w:r>
              <w:rPr>
                <w:noProof/>
                <w:webHidden/>
              </w:rPr>
              <w:instrText xml:space="preserve"> PAGEREF _Toc236856835 \h </w:instrText>
            </w:r>
            <w:r>
              <w:rPr>
                <w:noProof/>
                <w:webHidden/>
              </w:rPr>
            </w:r>
            <w:r>
              <w:rPr>
                <w:noProof/>
                <w:webHidden/>
              </w:rPr>
              <w:fldChar w:fldCharType="separate"/>
            </w:r>
            <w:r>
              <w:rPr>
                <w:noProof/>
                <w:webHidden/>
              </w:rPr>
              <w:t>6</w:t>
            </w:r>
            <w:r>
              <w:rPr>
                <w:noProof/>
                <w:webHidden/>
              </w:rPr>
              <w:fldChar w:fldCharType="end"/>
            </w:r>
          </w:hyperlink>
        </w:p>
        <w:p w14:paraId="04725F74" w14:textId="448F714D"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36" w:history="1">
            <w:r w:rsidRPr="002B4DF4">
              <w:rPr>
                <w:rStyle w:val="Hyperlink"/>
                <w:noProof/>
              </w:rPr>
              <w:t>2.3</w:t>
            </w:r>
            <w:r>
              <w:rPr>
                <w:rFonts w:asciiTheme="minorHAnsi" w:eastAsiaTheme="minorEastAsia" w:hAnsiTheme="minorHAnsi" w:cstheme="minorBidi"/>
                <w:noProof/>
                <w:lang w:eastAsia="en-GB"/>
              </w:rPr>
              <w:tab/>
            </w:r>
            <w:r w:rsidRPr="002B4DF4">
              <w:rPr>
                <w:rStyle w:val="Hyperlink"/>
                <w:noProof/>
              </w:rPr>
              <w:t>Materials Selection</w:t>
            </w:r>
            <w:r>
              <w:rPr>
                <w:noProof/>
                <w:webHidden/>
              </w:rPr>
              <w:tab/>
            </w:r>
            <w:r>
              <w:rPr>
                <w:noProof/>
                <w:webHidden/>
              </w:rPr>
              <w:fldChar w:fldCharType="begin"/>
            </w:r>
            <w:r>
              <w:rPr>
                <w:noProof/>
                <w:webHidden/>
              </w:rPr>
              <w:instrText xml:space="preserve"> PAGEREF _Toc236856836 \h </w:instrText>
            </w:r>
            <w:r>
              <w:rPr>
                <w:noProof/>
                <w:webHidden/>
              </w:rPr>
            </w:r>
            <w:r>
              <w:rPr>
                <w:noProof/>
                <w:webHidden/>
              </w:rPr>
              <w:fldChar w:fldCharType="separate"/>
            </w:r>
            <w:r>
              <w:rPr>
                <w:noProof/>
                <w:webHidden/>
              </w:rPr>
              <w:t>7</w:t>
            </w:r>
            <w:r>
              <w:rPr>
                <w:noProof/>
                <w:webHidden/>
              </w:rPr>
              <w:fldChar w:fldCharType="end"/>
            </w:r>
          </w:hyperlink>
        </w:p>
        <w:p w14:paraId="32C48C54" w14:textId="1C92C40E"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37" w:history="1">
            <w:r w:rsidRPr="002B4DF4">
              <w:rPr>
                <w:rStyle w:val="Hyperlink"/>
                <w:noProof/>
              </w:rPr>
              <w:t>2.4</w:t>
            </w:r>
            <w:r>
              <w:rPr>
                <w:rFonts w:asciiTheme="minorHAnsi" w:eastAsiaTheme="minorEastAsia" w:hAnsiTheme="minorHAnsi" w:cstheme="minorBidi"/>
                <w:noProof/>
                <w:lang w:eastAsia="en-GB"/>
              </w:rPr>
              <w:tab/>
            </w:r>
            <w:r w:rsidRPr="002B4DF4">
              <w:rPr>
                <w:rStyle w:val="Hyperlink"/>
                <w:noProof/>
              </w:rPr>
              <w:t>Manufacturing processes, Quality Assurance &amp; Future Developments</w:t>
            </w:r>
            <w:r>
              <w:rPr>
                <w:noProof/>
                <w:webHidden/>
              </w:rPr>
              <w:tab/>
            </w:r>
            <w:r>
              <w:rPr>
                <w:noProof/>
                <w:webHidden/>
              </w:rPr>
              <w:fldChar w:fldCharType="begin"/>
            </w:r>
            <w:r>
              <w:rPr>
                <w:noProof/>
                <w:webHidden/>
              </w:rPr>
              <w:instrText xml:space="preserve"> PAGEREF _Toc236856837 \h </w:instrText>
            </w:r>
            <w:r>
              <w:rPr>
                <w:noProof/>
                <w:webHidden/>
              </w:rPr>
            </w:r>
            <w:r>
              <w:rPr>
                <w:noProof/>
                <w:webHidden/>
              </w:rPr>
              <w:fldChar w:fldCharType="separate"/>
            </w:r>
            <w:r>
              <w:rPr>
                <w:noProof/>
                <w:webHidden/>
              </w:rPr>
              <w:t>8</w:t>
            </w:r>
            <w:r>
              <w:rPr>
                <w:noProof/>
                <w:webHidden/>
              </w:rPr>
              <w:fldChar w:fldCharType="end"/>
            </w:r>
          </w:hyperlink>
        </w:p>
        <w:p w14:paraId="39484C48" w14:textId="29CE2E10"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38" w:history="1">
            <w:r w:rsidRPr="002B4DF4">
              <w:rPr>
                <w:rStyle w:val="Hyperlink"/>
                <w:noProof/>
              </w:rPr>
              <w:t>3</w:t>
            </w:r>
            <w:r>
              <w:rPr>
                <w:rFonts w:asciiTheme="minorHAnsi" w:eastAsiaTheme="minorEastAsia" w:hAnsiTheme="minorHAnsi" w:cstheme="minorBidi"/>
                <w:noProof/>
                <w:lang w:eastAsia="en-GB"/>
              </w:rPr>
              <w:tab/>
            </w:r>
            <w:r w:rsidRPr="002B4DF4">
              <w:rPr>
                <w:rStyle w:val="Hyperlink"/>
                <w:noProof/>
              </w:rPr>
              <w:t>Experimental Investigation</w:t>
            </w:r>
            <w:r>
              <w:rPr>
                <w:noProof/>
                <w:webHidden/>
              </w:rPr>
              <w:tab/>
            </w:r>
            <w:r>
              <w:rPr>
                <w:noProof/>
                <w:webHidden/>
              </w:rPr>
              <w:fldChar w:fldCharType="begin"/>
            </w:r>
            <w:r>
              <w:rPr>
                <w:noProof/>
                <w:webHidden/>
              </w:rPr>
              <w:instrText xml:space="preserve"> PAGEREF _Toc236856838 \h </w:instrText>
            </w:r>
            <w:r>
              <w:rPr>
                <w:noProof/>
                <w:webHidden/>
              </w:rPr>
            </w:r>
            <w:r>
              <w:rPr>
                <w:noProof/>
                <w:webHidden/>
              </w:rPr>
              <w:fldChar w:fldCharType="separate"/>
            </w:r>
            <w:r>
              <w:rPr>
                <w:noProof/>
                <w:webHidden/>
              </w:rPr>
              <w:t>10</w:t>
            </w:r>
            <w:r>
              <w:rPr>
                <w:noProof/>
                <w:webHidden/>
              </w:rPr>
              <w:fldChar w:fldCharType="end"/>
            </w:r>
          </w:hyperlink>
        </w:p>
        <w:p w14:paraId="25A330DD" w14:textId="0ACBB3EE"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39" w:history="1">
            <w:r w:rsidRPr="002B4DF4">
              <w:rPr>
                <w:rStyle w:val="Hyperlink"/>
                <w:noProof/>
              </w:rPr>
              <w:t>3.1</w:t>
            </w:r>
            <w:r>
              <w:rPr>
                <w:rFonts w:asciiTheme="minorHAnsi" w:eastAsiaTheme="minorEastAsia" w:hAnsiTheme="minorHAnsi" w:cstheme="minorBidi"/>
                <w:noProof/>
                <w:lang w:eastAsia="en-GB"/>
              </w:rPr>
              <w:tab/>
            </w:r>
            <w:r w:rsidRPr="002B4DF4">
              <w:rPr>
                <w:rStyle w:val="Hyperlink"/>
                <w:noProof/>
              </w:rPr>
              <w:t>Experimental procedure</w:t>
            </w:r>
            <w:r>
              <w:rPr>
                <w:noProof/>
                <w:webHidden/>
              </w:rPr>
              <w:tab/>
            </w:r>
            <w:r>
              <w:rPr>
                <w:noProof/>
                <w:webHidden/>
              </w:rPr>
              <w:fldChar w:fldCharType="begin"/>
            </w:r>
            <w:r>
              <w:rPr>
                <w:noProof/>
                <w:webHidden/>
              </w:rPr>
              <w:instrText xml:space="preserve"> PAGEREF _Toc236856839 \h </w:instrText>
            </w:r>
            <w:r>
              <w:rPr>
                <w:noProof/>
                <w:webHidden/>
              </w:rPr>
            </w:r>
            <w:r>
              <w:rPr>
                <w:noProof/>
                <w:webHidden/>
              </w:rPr>
              <w:fldChar w:fldCharType="separate"/>
            </w:r>
            <w:r>
              <w:rPr>
                <w:noProof/>
                <w:webHidden/>
              </w:rPr>
              <w:t>10</w:t>
            </w:r>
            <w:r>
              <w:rPr>
                <w:noProof/>
                <w:webHidden/>
              </w:rPr>
              <w:fldChar w:fldCharType="end"/>
            </w:r>
          </w:hyperlink>
        </w:p>
        <w:p w14:paraId="00964570" w14:textId="11A49403"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40" w:history="1">
            <w:r w:rsidRPr="002B4DF4">
              <w:rPr>
                <w:rStyle w:val="Hyperlink"/>
                <w:noProof/>
              </w:rPr>
              <w:t>3.2</w:t>
            </w:r>
            <w:r>
              <w:rPr>
                <w:rFonts w:asciiTheme="minorHAnsi" w:eastAsiaTheme="minorEastAsia" w:hAnsiTheme="minorHAnsi" w:cstheme="minorBidi"/>
                <w:noProof/>
                <w:lang w:eastAsia="en-GB"/>
              </w:rPr>
              <w:tab/>
            </w:r>
            <w:r w:rsidRPr="002B4DF4">
              <w:rPr>
                <w:rStyle w:val="Hyperlink"/>
                <w:noProof/>
              </w:rPr>
              <w:t>Experimental results</w:t>
            </w:r>
            <w:r>
              <w:rPr>
                <w:noProof/>
                <w:webHidden/>
              </w:rPr>
              <w:tab/>
            </w:r>
            <w:r>
              <w:rPr>
                <w:noProof/>
                <w:webHidden/>
              </w:rPr>
              <w:fldChar w:fldCharType="begin"/>
            </w:r>
            <w:r>
              <w:rPr>
                <w:noProof/>
                <w:webHidden/>
              </w:rPr>
              <w:instrText xml:space="preserve"> PAGEREF _Toc236856840 \h </w:instrText>
            </w:r>
            <w:r>
              <w:rPr>
                <w:noProof/>
                <w:webHidden/>
              </w:rPr>
            </w:r>
            <w:r>
              <w:rPr>
                <w:noProof/>
                <w:webHidden/>
              </w:rPr>
              <w:fldChar w:fldCharType="separate"/>
            </w:r>
            <w:r>
              <w:rPr>
                <w:noProof/>
                <w:webHidden/>
              </w:rPr>
              <w:t>11</w:t>
            </w:r>
            <w:r>
              <w:rPr>
                <w:noProof/>
                <w:webHidden/>
              </w:rPr>
              <w:fldChar w:fldCharType="end"/>
            </w:r>
          </w:hyperlink>
        </w:p>
        <w:p w14:paraId="1FF2812D" w14:textId="2B489FFE"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41" w:history="1">
            <w:r w:rsidRPr="002B4DF4">
              <w:rPr>
                <w:rStyle w:val="Hyperlink"/>
                <w:noProof/>
              </w:rPr>
              <w:t>3.3</w:t>
            </w:r>
            <w:r>
              <w:rPr>
                <w:rFonts w:asciiTheme="minorHAnsi" w:eastAsiaTheme="minorEastAsia" w:hAnsiTheme="minorHAnsi" w:cstheme="minorBidi"/>
                <w:noProof/>
                <w:lang w:eastAsia="en-GB"/>
              </w:rPr>
              <w:tab/>
            </w:r>
            <w:r w:rsidRPr="002B4DF4">
              <w:rPr>
                <w:rStyle w:val="Hyperlink"/>
                <w:noProof/>
              </w:rPr>
              <w:t>Critical appraisal of results</w:t>
            </w:r>
            <w:r>
              <w:rPr>
                <w:noProof/>
                <w:webHidden/>
              </w:rPr>
              <w:tab/>
            </w:r>
            <w:r>
              <w:rPr>
                <w:noProof/>
                <w:webHidden/>
              </w:rPr>
              <w:fldChar w:fldCharType="begin"/>
            </w:r>
            <w:r>
              <w:rPr>
                <w:noProof/>
                <w:webHidden/>
              </w:rPr>
              <w:instrText xml:space="preserve"> PAGEREF _Toc236856841 \h </w:instrText>
            </w:r>
            <w:r>
              <w:rPr>
                <w:noProof/>
                <w:webHidden/>
              </w:rPr>
            </w:r>
            <w:r>
              <w:rPr>
                <w:noProof/>
                <w:webHidden/>
              </w:rPr>
              <w:fldChar w:fldCharType="separate"/>
            </w:r>
            <w:r>
              <w:rPr>
                <w:noProof/>
                <w:webHidden/>
              </w:rPr>
              <w:t>13</w:t>
            </w:r>
            <w:r>
              <w:rPr>
                <w:noProof/>
                <w:webHidden/>
              </w:rPr>
              <w:fldChar w:fldCharType="end"/>
            </w:r>
          </w:hyperlink>
        </w:p>
        <w:p w14:paraId="35526AA0" w14:textId="4615BECF"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42" w:history="1">
            <w:r w:rsidRPr="002B4DF4">
              <w:rPr>
                <w:rStyle w:val="Hyperlink"/>
                <w:noProof/>
              </w:rPr>
              <w:t>4</w:t>
            </w:r>
            <w:r>
              <w:rPr>
                <w:rFonts w:asciiTheme="minorHAnsi" w:eastAsiaTheme="minorEastAsia" w:hAnsiTheme="minorHAnsi" w:cstheme="minorBidi"/>
                <w:noProof/>
                <w:lang w:eastAsia="en-GB"/>
              </w:rPr>
              <w:tab/>
            </w:r>
            <w:r w:rsidRPr="002B4DF4">
              <w:rPr>
                <w:rStyle w:val="Hyperlink"/>
                <w:noProof/>
              </w:rPr>
              <w:t>Fluid Flow Analysis</w:t>
            </w:r>
            <w:r>
              <w:rPr>
                <w:noProof/>
                <w:webHidden/>
              </w:rPr>
              <w:tab/>
            </w:r>
            <w:r>
              <w:rPr>
                <w:noProof/>
                <w:webHidden/>
              </w:rPr>
              <w:fldChar w:fldCharType="begin"/>
            </w:r>
            <w:r>
              <w:rPr>
                <w:noProof/>
                <w:webHidden/>
              </w:rPr>
              <w:instrText xml:space="preserve"> PAGEREF _Toc236856842 \h </w:instrText>
            </w:r>
            <w:r>
              <w:rPr>
                <w:noProof/>
                <w:webHidden/>
              </w:rPr>
            </w:r>
            <w:r>
              <w:rPr>
                <w:noProof/>
                <w:webHidden/>
              </w:rPr>
              <w:fldChar w:fldCharType="separate"/>
            </w:r>
            <w:r>
              <w:rPr>
                <w:noProof/>
                <w:webHidden/>
              </w:rPr>
              <w:t>16</w:t>
            </w:r>
            <w:r>
              <w:rPr>
                <w:noProof/>
                <w:webHidden/>
              </w:rPr>
              <w:fldChar w:fldCharType="end"/>
            </w:r>
          </w:hyperlink>
        </w:p>
        <w:p w14:paraId="35D141D9" w14:textId="555EEC0F"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43" w:history="1">
            <w:r w:rsidRPr="002B4DF4">
              <w:rPr>
                <w:rStyle w:val="Hyperlink"/>
                <w:noProof/>
              </w:rPr>
              <w:t>4.1</w:t>
            </w:r>
            <w:r>
              <w:rPr>
                <w:rFonts w:asciiTheme="minorHAnsi" w:eastAsiaTheme="minorEastAsia" w:hAnsiTheme="minorHAnsi" w:cstheme="minorBidi"/>
                <w:noProof/>
                <w:lang w:eastAsia="en-GB"/>
              </w:rPr>
              <w:tab/>
            </w:r>
            <w:r w:rsidRPr="002B4DF4">
              <w:rPr>
                <w:rStyle w:val="Hyperlink"/>
                <w:noProof/>
              </w:rPr>
              <w:t>Jet formation and Energy conversion</w:t>
            </w:r>
            <w:r>
              <w:rPr>
                <w:noProof/>
                <w:webHidden/>
              </w:rPr>
              <w:tab/>
            </w:r>
            <w:r>
              <w:rPr>
                <w:noProof/>
                <w:webHidden/>
              </w:rPr>
              <w:fldChar w:fldCharType="begin"/>
            </w:r>
            <w:r>
              <w:rPr>
                <w:noProof/>
                <w:webHidden/>
              </w:rPr>
              <w:instrText xml:space="preserve"> PAGEREF _Toc236856843 \h </w:instrText>
            </w:r>
            <w:r>
              <w:rPr>
                <w:noProof/>
                <w:webHidden/>
              </w:rPr>
            </w:r>
            <w:r>
              <w:rPr>
                <w:noProof/>
                <w:webHidden/>
              </w:rPr>
              <w:fldChar w:fldCharType="separate"/>
            </w:r>
            <w:r>
              <w:rPr>
                <w:noProof/>
                <w:webHidden/>
              </w:rPr>
              <w:t>16</w:t>
            </w:r>
            <w:r>
              <w:rPr>
                <w:noProof/>
                <w:webHidden/>
              </w:rPr>
              <w:fldChar w:fldCharType="end"/>
            </w:r>
          </w:hyperlink>
        </w:p>
        <w:p w14:paraId="37D7E921" w14:textId="5FFE67AB"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44" w:history="1">
            <w:r w:rsidRPr="002B4DF4">
              <w:rPr>
                <w:rStyle w:val="Hyperlink"/>
                <w:noProof/>
              </w:rPr>
              <w:t>4.2</w:t>
            </w:r>
            <w:r>
              <w:rPr>
                <w:rFonts w:asciiTheme="minorHAnsi" w:eastAsiaTheme="minorEastAsia" w:hAnsiTheme="minorHAnsi" w:cstheme="minorBidi"/>
                <w:noProof/>
                <w:lang w:eastAsia="en-GB"/>
              </w:rPr>
              <w:tab/>
            </w:r>
            <w:r w:rsidRPr="002B4DF4">
              <w:rPr>
                <w:rStyle w:val="Hyperlink"/>
                <w:noProof/>
              </w:rPr>
              <w:t>Jet Impact and momentum transfer</w:t>
            </w:r>
            <w:r>
              <w:rPr>
                <w:noProof/>
                <w:webHidden/>
              </w:rPr>
              <w:tab/>
            </w:r>
            <w:r>
              <w:rPr>
                <w:noProof/>
                <w:webHidden/>
              </w:rPr>
              <w:fldChar w:fldCharType="begin"/>
            </w:r>
            <w:r>
              <w:rPr>
                <w:noProof/>
                <w:webHidden/>
              </w:rPr>
              <w:instrText xml:space="preserve"> PAGEREF _Toc236856844 \h </w:instrText>
            </w:r>
            <w:r>
              <w:rPr>
                <w:noProof/>
                <w:webHidden/>
              </w:rPr>
            </w:r>
            <w:r>
              <w:rPr>
                <w:noProof/>
                <w:webHidden/>
              </w:rPr>
              <w:fldChar w:fldCharType="separate"/>
            </w:r>
            <w:r>
              <w:rPr>
                <w:noProof/>
                <w:webHidden/>
              </w:rPr>
              <w:t>16</w:t>
            </w:r>
            <w:r>
              <w:rPr>
                <w:noProof/>
                <w:webHidden/>
              </w:rPr>
              <w:fldChar w:fldCharType="end"/>
            </w:r>
          </w:hyperlink>
        </w:p>
        <w:p w14:paraId="71175720" w14:textId="3CC54B2C"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45" w:history="1">
            <w:r w:rsidRPr="002B4DF4">
              <w:rPr>
                <w:rStyle w:val="Hyperlink"/>
                <w:noProof/>
              </w:rPr>
              <w:t>4.3</w:t>
            </w:r>
            <w:r>
              <w:rPr>
                <w:rFonts w:asciiTheme="minorHAnsi" w:eastAsiaTheme="minorEastAsia" w:hAnsiTheme="minorHAnsi" w:cstheme="minorBidi"/>
                <w:noProof/>
                <w:lang w:eastAsia="en-GB"/>
              </w:rPr>
              <w:tab/>
            </w:r>
            <w:r w:rsidRPr="002B4DF4">
              <w:rPr>
                <w:rStyle w:val="Hyperlink"/>
                <w:noProof/>
              </w:rPr>
              <w:t>Boundary layer and Flow separation</w:t>
            </w:r>
            <w:r>
              <w:rPr>
                <w:noProof/>
                <w:webHidden/>
              </w:rPr>
              <w:tab/>
            </w:r>
            <w:r>
              <w:rPr>
                <w:noProof/>
                <w:webHidden/>
              </w:rPr>
              <w:fldChar w:fldCharType="begin"/>
            </w:r>
            <w:r>
              <w:rPr>
                <w:noProof/>
                <w:webHidden/>
              </w:rPr>
              <w:instrText xml:space="preserve"> PAGEREF _Toc236856845 \h </w:instrText>
            </w:r>
            <w:r>
              <w:rPr>
                <w:noProof/>
                <w:webHidden/>
              </w:rPr>
            </w:r>
            <w:r>
              <w:rPr>
                <w:noProof/>
                <w:webHidden/>
              </w:rPr>
              <w:fldChar w:fldCharType="separate"/>
            </w:r>
            <w:r>
              <w:rPr>
                <w:noProof/>
                <w:webHidden/>
              </w:rPr>
              <w:t>17</w:t>
            </w:r>
            <w:r>
              <w:rPr>
                <w:noProof/>
                <w:webHidden/>
              </w:rPr>
              <w:fldChar w:fldCharType="end"/>
            </w:r>
          </w:hyperlink>
        </w:p>
        <w:p w14:paraId="2776530C" w14:textId="25E23C00" w:rsidR="00424469" w:rsidRDefault="00424469">
          <w:pPr>
            <w:pStyle w:val="TOC2"/>
            <w:tabs>
              <w:tab w:val="left" w:pos="960"/>
              <w:tab w:val="right" w:leader="dot" w:pos="9016"/>
            </w:tabs>
            <w:rPr>
              <w:rFonts w:asciiTheme="minorHAnsi" w:eastAsiaTheme="minorEastAsia" w:hAnsiTheme="minorHAnsi" w:cstheme="minorBidi"/>
              <w:noProof/>
              <w:lang w:eastAsia="en-GB"/>
            </w:rPr>
          </w:pPr>
          <w:hyperlink w:anchor="_Toc236856846" w:history="1">
            <w:r w:rsidRPr="002B4DF4">
              <w:rPr>
                <w:rStyle w:val="Hyperlink"/>
                <w:noProof/>
              </w:rPr>
              <w:t>4.4</w:t>
            </w:r>
            <w:r>
              <w:rPr>
                <w:rFonts w:asciiTheme="minorHAnsi" w:eastAsiaTheme="minorEastAsia" w:hAnsiTheme="minorHAnsi" w:cstheme="minorBidi"/>
                <w:noProof/>
                <w:lang w:eastAsia="en-GB"/>
              </w:rPr>
              <w:tab/>
            </w:r>
            <w:r w:rsidRPr="002B4DF4">
              <w:rPr>
                <w:rStyle w:val="Hyperlink"/>
                <w:noProof/>
              </w:rPr>
              <w:t>Critical appraisal of Fluid Flow</w:t>
            </w:r>
            <w:r>
              <w:rPr>
                <w:noProof/>
                <w:webHidden/>
              </w:rPr>
              <w:tab/>
            </w:r>
            <w:r>
              <w:rPr>
                <w:noProof/>
                <w:webHidden/>
              </w:rPr>
              <w:fldChar w:fldCharType="begin"/>
            </w:r>
            <w:r>
              <w:rPr>
                <w:noProof/>
                <w:webHidden/>
              </w:rPr>
              <w:instrText xml:space="preserve"> PAGEREF _Toc236856846 \h </w:instrText>
            </w:r>
            <w:r>
              <w:rPr>
                <w:noProof/>
                <w:webHidden/>
              </w:rPr>
            </w:r>
            <w:r>
              <w:rPr>
                <w:noProof/>
                <w:webHidden/>
              </w:rPr>
              <w:fldChar w:fldCharType="separate"/>
            </w:r>
            <w:r>
              <w:rPr>
                <w:noProof/>
                <w:webHidden/>
              </w:rPr>
              <w:t>18</w:t>
            </w:r>
            <w:r>
              <w:rPr>
                <w:noProof/>
                <w:webHidden/>
              </w:rPr>
              <w:fldChar w:fldCharType="end"/>
            </w:r>
          </w:hyperlink>
        </w:p>
        <w:p w14:paraId="015CC6E9" w14:textId="5FD87C54"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47" w:history="1">
            <w:r w:rsidRPr="002B4DF4">
              <w:rPr>
                <w:rStyle w:val="Hyperlink"/>
                <w:noProof/>
              </w:rPr>
              <w:t>5</w:t>
            </w:r>
            <w:r>
              <w:rPr>
                <w:rFonts w:asciiTheme="minorHAnsi" w:eastAsiaTheme="minorEastAsia" w:hAnsiTheme="minorHAnsi" w:cstheme="minorBidi"/>
                <w:noProof/>
                <w:lang w:eastAsia="en-GB"/>
              </w:rPr>
              <w:tab/>
            </w:r>
            <w:r w:rsidRPr="002B4DF4">
              <w:rPr>
                <w:rStyle w:val="Hyperlink"/>
                <w:noProof/>
              </w:rPr>
              <w:t>Codes of Practice and Industry Standards</w:t>
            </w:r>
            <w:r>
              <w:rPr>
                <w:noProof/>
                <w:webHidden/>
              </w:rPr>
              <w:tab/>
            </w:r>
            <w:r>
              <w:rPr>
                <w:noProof/>
                <w:webHidden/>
              </w:rPr>
              <w:fldChar w:fldCharType="begin"/>
            </w:r>
            <w:r>
              <w:rPr>
                <w:noProof/>
                <w:webHidden/>
              </w:rPr>
              <w:instrText xml:space="preserve"> PAGEREF _Toc236856847 \h </w:instrText>
            </w:r>
            <w:r>
              <w:rPr>
                <w:noProof/>
                <w:webHidden/>
              </w:rPr>
            </w:r>
            <w:r>
              <w:rPr>
                <w:noProof/>
                <w:webHidden/>
              </w:rPr>
              <w:fldChar w:fldCharType="separate"/>
            </w:r>
            <w:r>
              <w:rPr>
                <w:noProof/>
                <w:webHidden/>
              </w:rPr>
              <w:t>19</w:t>
            </w:r>
            <w:r>
              <w:rPr>
                <w:noProof/>
                <w:webHidden/>
              </w:rPr>
              <w:fldChar w:fldCharType="end"/>
            </w:r>
          </w:hyperlink>
        </w:p>
        <w:p w14:paraId="5F477A10" w14:textId="541B6E1B"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48" w:history="1">
            <w:r w:rsidRPr="002B4DF4">
              <w:rPr>
                <w:rStyle w:val="Hyperlink"/>
                <w:noProof/>
              </w:rPr>
              <w:t>6</w:t>
            </w:r>
            <w:r>
              <w:rPr>
                <w:rFonts w:asciiTheme="minorHAnsi" w:eastAsiaTheme="minorEastAsia" w:hAnsiTheme="minorHAnsi" w:cstheme="minorBidi"/>
                <w:noProof/>
                <w:lang w:eastAsia="en-GB"/>
              </w:rPr>
              <w:tab/>
            </w:r>
            <w:r w:rsidRPr="002B4DF4">
              <w:rPr>
                <w:rStyle w:val="Hyperlink"/>
                <w:noProof/>
              </w:rPr>
              <w:t>Conclusion</w:t>
            </w:r>
            <w:r>
              <w:rPr>
                <w:noProof/>
                <w:webHidden/>
              </w:rPr>
              <w:tab/>
            </w:r>
            <w:r>
              <w:rPr>
                <w:noProof/>
                <w:webHidden/>
              </w:rPr>
              <w:fldChar w:fldCharType="begin"/>
            </w:r>
            <w:r>
              <w:rPr>
                <w:noProof/>
                <w:webHidden/>
              </w:rPr>
              <w:instrText xml:space="preserve"> PAGEREF _Toc236856848 \h </w:instrText>
            </w:r>
            <w:r>
              <w:rPr>
                <w:noProof/>
                <w:webHidden/>
              </w:rPr>
            </w:r>
            <w:r>
              <w:rPr>
                <w:noProof/>
                <w:webHidden/>
              </w:rPr>
              <w:fldChar w:fldCharType="separate"/>
            </w:r>
            <w:r>
              <w:rPr>
                <w:noProof/>
                <w:webHidden/>
              </w:rPr>
              <w:t>21</w:t>
            </w:r>
            <w:r>
              <w:rPr>
                <w:noProof/>
                <w:webHidden/>
              </w:rPr>
              <w:fldChar w:fldCharType="end"/>
            </w:r>
          </w:hyperlink>
        </w:p>
        <w:p w14:paraId="5422921A" w14:textId="5102DE93"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49" w:history="1">
            <w:r w:rsidRPr="002B4DF4">
              <w:rPr>
                <w:rStyle w:val="Hyperlink"/>
                <w:noProof/>
              </w:rPr>
              <w:t>7</w:t>
            </w:r>
            <w:r>
              <w:rPr>
                <w:rFonts w:asciiTheme="minorHAnsi" w:eastAsiaTheme="minorEastAsia" w:hAnsiTheme="minorHAnsi" w:cstheme="minorBidi"/>
                <w:noProof/>
                <w:lang w:eastAsia="en-GB"/>
              </w:rPr>
              <w:tab/>
            </w:r>
            <w:r w:rsidRPr="002B4DF4">
              <w:rPr>
                <w:rStyle w:val="Hyperlink"/>
                <w:noProof/>
              </w:rPr>
              <w:t>Bibliography</w:t>
            </w:r>
            <w:r>
              <w:rPr>
                <w:noProof/>
                <w:webHidden/>
              </w:rPr>
              <w:tab/>
            </w:r>
            <w:r>
              <w:rPr>
                <w:noProof/>
                <w:webHidden/>
              </w:rPr>
              <w:fldChar w:fldCharType="begin"/>
            </w:r>
            <w:r>
              <w:rPr>
                <w:noProof/>
                <w:webHidden/>
              </w:rPr>
              <w:instrText xml:space="preserve"> PAGEREF _Toc236856849 \h </w:instrText>
            </w:r>
            <w:r>
              <w:rPr>
                <w:noProof/>
                <w:webHidden/>
              </w:rPr>
            </w:r>
            <w:r>
              <w:rPr>
                <w:noProof/>
                <w:webHidden/>
              </w:rPr>
              <w:fldChar w:fldCharType="separate"/>
            </w:r>
            <w:r>
              <w:rPr>
                <w:noProof/>
                <w:webHidden/>
              </w:rPr>
              <w:t>22</w:t>
            </w:r>
            <w:r>
              <w:rPr>
                <w:noProof/>
                <w:webHidden/>
              </w:rPr>
              <w:fldChar w:fldCharType="end"/>
            </w:r>
          </w:hyperlink>
        </w:p>
        <w:p w14:paraId="4D4BD007" w14:textId="01AF8BC8" w:rsidR="00424469" w:rsidRDefault="00424469">
          <w:pPr>
            <w:pStyle w:val="TOC1"/>
            <w:tabs>
              <w:tab w:val="left" w:pos="480"/>
              <w:tab w:val="right" w:leader="dot" w:pos="9016"/>
            </w:tabs>
            <w:rPr>
              <w:rFonts w:asciiTheme="minorHAnsi" w:eastAsiaTheme="minorEastAsia" w:hAnsiTheme="minorHAnsi" w:cstheme="minorBidi"/>
              <w:noProof/>
              <w:lang w:eastAsia="en-GB"/>
            </w:rPr>
          </w:pPr>
          <w:hyperlink w:anchor="_Toc236856850" w:history="1">
            <w:r w:rsidRPr="002B4DF4">
              <w:rPr>
                <w:rStyle w:val="Hyperlink"/>
                <w:noProof/>
              </w:rPr>
              <w:t>8</w:t>
            </w:r>
            <w:r>
              <w:rPr>
                <w:rFonts w:asciiTheme="minorHAnsi" w:eastAsiaTheme="minorEastAsia" w:hAnsiTheme="minorHAnsi" w:cstheme="minorBidi"/>
                <w:noProof/>
                <w:lang w:eastAsia="en-GB"/>
              </w:rPr>
              <w:tab/>
            </w:r>
            <w:r w:rsidRPr="002B4DF4">
              <w:rPr>
                <w:rStyle w:val="Hyperlink"/>
                <w:noProof/>
              </w:rPr>
              <w:t>Appendix A</w:t>
            </w:r>
            <w:r>
              <w:rPr>
                <w:noProof/>
                <w:webHidden/>
              </w:rPr>
              <w:tab/>
            </w:r>
            <w:r>
              <w:rPr>
                <w:noProof/>
                <w:webHidden/>
              </w:rPr>
              <w:fldChar w:fldCharType="begin"/>
            </w:r>
            <w:r>
              <w:rPr>
                <w:noProof/>
                <w:webHidden/>
              </w:rPr>
              <w:instrText xml:space="preserve"> PAGEREF _Toc236856850 \h </w:instrText>
            </w:r>
            <w:r>
              <w:rPr>
                <w:noProof/>
                <w:webHidden/>
              </w:rPr>
            </w:r>
            <w:r>
              <w:rPr>
                <w:noProof/>
                <w:webHidden/>
              </w:rPr>
              <w:fldChar w:fldCharType="separate"/>
            </w:r>
            <w:r>
              <w:rPr>
                <w:noProof/>
                <w:webHidden/>
              </w:rPr>
              <w:t>27</w:t>
            </w:r>
            <w:r>
              <w:rPr>
                <w:noProof/>
                <w:webHidden/>
              </w:rPr>
              <w:fldChar w:fldCharType="end"/>
            </w:r>
          </w:hyperlink>
        </w:p>
        <w:p w14:paraId="514ADA91" w14:textId="70787B8D" w:rsidR="00EA2391" w:rsidRPr="008E0DE7" w:rsidRDefault="00613259" w:rsidP="003E1445">
          <w:pPr>
            <w:spacing w:line="240" w:lineRule="auto"/>
            <w:rPr>
              <w:b/>
              <w:bCs/>
              <w:noProof/>
            </w:rPr>
          </w:pPr>
          <w:r>
            <w:rPr>
              <w:b/>
              <w:bCs/>
              <w:noProof/>
            </w:rPr>
            <w:fldChar w:fldCharType="end"/>
          </w:r>
        </w:p>
      </w:sdtContent>
    </w:sdt>
    <w:p w14:paraId="1A8481E5" w14:textId="77777777" w:rsidR="00C54D4D" w:rsidRDefault="00C54D4D" w:rsidP="003E1445">
      <w:pPr>
        <w:spacing w:line="240" w:lineRule="auto"/>
      </w:pPr>
    </w:p>
    <w:p w14:paraId="24F6D8EF" w14:textId="77777777" w:rsidR="009A448F" w:rsidRDefault="009A448F" w:rsidP="003E1445">
      <w:pPr>
        <w:spacing w:line="240" w:lineRule="auto"/>
      </w:pPr>
    </w:p>
    <w:p w14:paraId="259136E2" w14:textId="77777777" w:rsidR="009A448F" w:rsidRDefault="009A448F" w:rsidP="003E1445">
      <w:pPr>
        <w:spacing w:line="240" w:lineRule="auto"/>
      </w:pPr>
    </w:p>
    <w:p w14:paraId="12A4B5B7" w14:textId="77777777" w:rsidR="009A448F" w:rsidRDefault="009A448F" w:rsidP="003E1445">
      <w:pPr>
        <w:spacing w:line="240" w:lineRule="auto"/>
      </w:pPr>
    </w:p>
    <w:p w14:paraId="4C82DBF9" w14:textId="296F7D3E" w:rsidR="003D757E" w:rsidRDefault="00B97A8F" w:rsidP="005547D1">
      <w:pPr>
        <w:pStyle w:val="Heading1"/>
        <w:numPr>
          <w:ilvl w:val="0"/>
          <w:numId w:val="0"/>
        </w:numPr>
      </w:pPr>
      <w:bookmarkStart w:id="1" w:name="_Toc236856830"/>
      <w:r>
        <w:t>Table of Figures</w:t>
      </w:r>
      <w:bookmarkEnd w:id="1"/>
    </w:p>
    <w:p w14:paraId="1E295AC7" w14:textId="3352D78B" w:rsidR="00424469" w:rsidRDefault="00401BA2">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236856851" w:history="1">
        <w:r w:rsidR="00424469" w:rsidRPr="00FC2CEB">
          <w:rPr>
            <w:rStyle w:val="Hyperlink"/>
            <w:noProof/>
          </w:rPr>
          <w:t>Figure 1 - Pelton Water Wheel (NoeHill, 2005)</w:t>
        </w:r>
        <w:r w:rsidR="00424469">
          <w:rPr>
            <w:noProof/>
            <w:webHidden/>
          </w:rPr>
          <w:tab/>
        </w:r>
        <w:r w:rsidR="00424469">
          <w:rPr>
            <w:noProof/>
            <w:webHidden/>
          </w:rPr>
          <w:fldChar w:fldCharType="begin"/>
        </w:r>
        <w:r w:rsidR="00424469">
          <w:rPr>
            <w:noProof/>
            <w:webHidden/>
          </w:rPr>
          <w:instrText xml:space="preserve"> PAGEREF _Toc236856851 \h </w:instrText>
        </w:r>
        <w:r w:rsidR="00424469">
          <w:rPr>
            <w:noProof/>
            <w:webHidden/>
          </w:rPr>
        </w:r>
        <w:r w:rsidR="00424469">
          <w:rPr>
            <w:noProof/>
            <w:webHidden/>
          </w:rPr>
          <w:fldChar w:fldCharType="separate"/>
        </w:r>
        <w:r w:rsidR="00424469">
          <w:rPr>
            <w:noProof/>
            <w:webHidden/>
          </w:rPr>
          <w:t>5</w:t>
        </w:r>
        <w:r w:rsidR="00424469">
          <w:rPr>
            <w:noProof/>
            <w:webHidden/>
          </w:rPr>
          <w:fldChar w:fldCharType="end"/>
        </w:r>
      </w:hyperlink>
    </w:p>
    <w:p w14:paraId="338C5870" w14:textId="510CFB26"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2" w:history="1">
        <w:r w:rsidRPr="00FC2CEB">
          <w:rPr>
            <w:rStyle w:val="Hyperlink"/>
            <w:noProof/>
          </w:rPr>
          <w:t>Figure 2 - Pelton Turbine Bucket (SaVRee, 2026)</w:t>
        </w:r>
        <w:r>
          <w:rPr>
            <w:noProof/>
            <w:webHidden/>
          </w:rPr>
          <w:tab/>
        </w:r>
        <w:r>
          <w:rPr>
            <w:noProof/>
            <w:webHidden/>
          </w:rPr>
          <w:fldChar w:fldCharType="begin"/>
        </w:r>
        <w:r>
          <w:rPr>
            <w:noProof/>
            <w:webHidden/>
          </w:rPr>
          <w:instrText xml:space="preserve"> PAGEREF _Toc236856852 \h </w:instrText>
        </w:r>
        <w:r>
          <w:rPr>
            <w:noProof/>
            <w:webHidden/>
          </w:rPr>
        </w:r>
        <w:r>
          <w:rPr>
            <w:noProof/>
            <w:webHidden/>
          </w:rPr>
          <w:fldChar w:fldCharType="separate"/>
        </w:r>
        <w:r>
          <w:rPr>
            <w:noProof/>
            <w:webHidden/>
          </w:rPr>
          <w:t>5</w:t>
        </w:r>
        <w:r>
          <w:rPr>
            <w:noProof/>
            <w:webHidden/>
          </w:rPr>
          <w:fldChar w:fldCharType="end"/>
        </w:r>
      </w:hyperlink>
    </w:p>
    <w:p w14:paraId="2A2999DB" w14:textId="3270D62C"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3" w:history="1">
        <w:r w:rsidRPr="00FC2CEB">
          <w:rPr>
            <w:rStyle w:val="Hyperlink"/>
            <w:noProof/>
          </w:rPr>
          <w:t>Figure 3 - Parts of a Pelton Turbine (Virtual Labs, n.d.)</w:t>
        </w:r>
        <w:r>
          <w:rPr>
            <w:noProof/>
            <w:webHidden/>
          </w:rPr>
          <w:tab/>
        </w:r>
        <w:r>
          <w:rPr>
            <w:noProof/>
            <w:webHidden/>
          </w:rPr>
          <w:fldChar w:fldCharType="begin"/>
        </w:r>
        <w:r>
          <w:rPr>
            <w:noProof/>
            <w:webHidden/>
          </w:rPr>
          <w:instrText xml:space="preserve"> PAGEREF _Toc236856853 \h </w:instrText>
        </w:r>
        <w:r>
          <w:rPr>
            <w:noProof/>
            <w:webHidden/>
          </w:rPr>
        </w:r>
        <w:r>
          <w:rPr>
            <w:noProof/>
            <w:webHidden/>
          </w:rPr>
          <w:fldChar w:fldCharType="separate"/>
        </w:r>
        <w:r>
          <w:rPr>
            <w:noProof/>
            <w:webHidden/>
          </w:rPr>
          <w:t>6</w:t>
        </w:r>
        <w:r>
          <w:rPr>
            <w:noProof/>
            <w:webHidden/>
          </w:rPr>
          <w:fldChar w:fldCharType="end"/>
        </w:r>
      </w:hyperlink>
    </w:p>
    <w:p w14:paraId="19001FE2" w14:textId="62263689"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4" w:history="1">
        <w:r w:rsidRPr="00FC2CEB">
          <w:rPr>
            <w:rStyle w:val="Hyperlink"/>
            <w:noProof/>
          </w:rPr>
          <w:t>Figure 4 - Pelton Bucket Cross Section (Dickson, 2026)</w:t>
        </w:r>
        <w:r>
          <w:rPr>
            <w:noProof/>
            <w:webHidden/>
          </w:rPr>
          <w:tab/>
        </w:r>
        <w:r>
          <w:rPr>
            <w:noProof/>
            <w:webHidden/>
          </w:rPr>
          <w:fldChar w:fldCharType="begin"/>
        </w:r>
        <w:r>
          <w:rPr>
            <w:noProof/>
            <w:webHidden/>
          </w:rPr>
          <w:instrText xml:space="preserve"> PAGEREF _Toc236856854 \h </w:instrText>
        </w:r>
        <w:r>
          <w:rPr>
            <w:noProof/>
            <w:webHidden/>
          </w:rPr>
        </w:r>
        <w:r>
          <w:rPr>
            <w:noProof/>
            <w:webHidden/>
          </w:rPr>
          <w:fldChar w:fldCharType="separate"/>
        </w:r>
        <w:r>
          <w:rPr>
            <w:noProof/>
            <w:webHidden/>
          </w:rPr>
          <w:t>7</w:t>
        </w:r>
        <w:r>
          <w:rPr>
            <w:noProof/>
            <w:webHidden/>
          </w:rPr>
          <w:fldChar w:fldCharType="end"/>
        </w:r>
      </w:hyperlink>
    </w:p>
    <w:p w14:paraId="34D3D2DB" w14:textId="7D90F26C"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5" w:history="1">
        <w:r w:rsidRPr="00FC2CEB">
          <w:rPr>
            <w:rStyle w:val="Hyperlink"/>
            <w:noProof/>
          </w:rPr>
          <w:t>Figure 5 - Pelton Runner Manufacturing Process (Voith, 2023)</w:t>
        </w:r>
        <w:r>
          <w:rPr>
            <w:noProof/>
            <w:webHidden/>
          </w:rPr>
          <w:tab/>
        </w:r>
        <w:r>
          <w:rPr>
            <w:noProof/>
            <w:webHidden/>
          </w:rPr>
          <w:fldChar w:fldCharType="begin"/>
        </w:r>
        <w:r>
          <w:rPr>
            <w:noProof/>
            <w:webHidden/>
          </w:rPr>
          <w:instrText xml:space="preserve"> PAGEREF _Toc236856855 \h </w:instrText>
        </w:r>
        <w:r>
          <w:rPr>
            <w:noProof/>
            <w:webHidden/>
          </w:rPr>
        </w:r>
        <w:r>
          <w:rPr>
            <w:noProof/>
            <w:webHidden/>
          </w:rPr>
          <w:fldChar w:fldCharType="separate"/>
        </w:r>
        <w:r>
          <w:rPr>
            <w:noProof/>
            <w:webHidden/>
          </w:rPr>
          <w:t>8</w:t>
        </w:r>
        <w:r>
          <w:rPr>
            <w:noProof/>
            <w:webHidden/>
          </w:rPr>
          <w:fldChar w:fldCharType="end"/>
        </w:r>
      </w:hyperlink>
    </w:p>
    <w:p w14:paraId="3D4CE66A" w14:textId="7112B077"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6" w:history="1">
        <w:r w:rsidRPr="00FC2CEB">
          <w:rPr>
            <w:rStyle w:val="Hyperlink"/>
            <w:noProof/>
          </w:rPr>
          <w:t>Figure 6 - CFD of Pelton Runner (Makky, 2018)</w:t>
        </w:r>
        <w:r>
          <w:rPr>
            <w:noProof/>
            <w:webHidden/>
          </w:rPr>
          <w:tab/>
        </w:r>
        <w:r>
          <w:rPr>
            <w:noProof/>
            <w:webHidden/>
          </w:rPr>
          <w:fldChar w:fldCharType="begin"/>
        </w:r>
        <w:r>
          <w:rPr>
            <w:noProof/>
            <w:webHidden/>
          </w:rPr>
          <w:instrText xml:space="preserve"> PAGEREF _Toc236856856 \h </w:instrText>
        </w:r>
        <w:r>
          <w:rPr>
            <w:noProof/>
            <w:webHidden/>
          </w:rPr>
        </w:r>
        <w:r>
          <w:rPr>
            <w:noProof/>
            <w:webHidden/>
          </w:rPr>
          <w:fldChar w:fldCharType="separate"/>
        </w:r>
        <w:r>
          <w:rPr>
            <w:noProof/>
            <w:webHidden/>
          </w:rPr>
          <w:t>9</w:t>
        </w:r>
        <w:r>
          <w:rPr>
            <w:noProof/>
            <w:webHidden/>
          </w:rPr>
          <w:fldChar w:fldCharType="end"/>
        </w:r>
      </w:hyperlink>
    </w:p>
    <w:p w14:paraId="4A303597" w14:textId="6CB62334"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7" w:history="1">
        <w:r w:rsidRPr="00FC2CEB">
          <w:rPr>
            <w:rStyle w:val="Hyperlink"/>
            <w:noProof/>
          </w:rPr>
          <w:t>Figure 7 - The Pelton Wheel in the Engineering Science lab at UWTSD (University of Wales Trinity Saint David, 2026)</w:t>
        </w:r>
        <w:r>
          <w:rPr>
            <w:noProof/>
            <w:webHidden/>
          </w:rPr>
          <w:tab/>
        </w:r>
        <w:r>
          <w:rPr>
            <w:noProof/>
            <w:webHidden/>
          </w:rPr>
          <w:fldChar w:fldCharType="begin"/>
        </w:r>
        <w:r>
          <w:rPr>
            <w:noProof/>
            <w:webHidden/>
          </w:rPr>
          <w:instrText xml:space="preserve"> PAGEREF _Toc236856857 \h </w:instrText>
        </w:r>
        <w:r>
          <w:rPr>
            <w:noProof/>
            <w:webHidden/>
          </w:rPr>
        </w:r>
        <w:r>
          <w:rPr>
            <w:noProof/>
            <w:webHidden/>
          </w:rPr>
          <w:fldChar w:fldCharType="separate"/>
        </w:r>
        <w:r>
          <w:rPr>
            <w:noProof/>
            <w:webHidden/>
          </w:rPr>
          <w:t>10</w:t>
        </w:r>
        <w:r>
          <w:rPr>
            <w:noProof/>
            <w:webHidden/>
          </w:rPr>
          <w:fldChar w:fldCharType="end"/>
        </w:r>
      </w:hyperlink>
    </w:p>
    <w:p w14:paraId="3684CDD4" w14:textId="761D3589"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8" w:history="1">
        <w:r w:rsidRPr="00FC2CEB">
          <w:rPr>
            <w:rStyle w:val="Hyperlink"/>
            <w:noProof/>
          </w:rPr>
          <w:t>Figure 8 - Power on Shaft (W) vs Speed (rev/min)</w:t>
        </w:r>
        <w:r>
          <w:rPr>
            <w:noProof/>
            <w:webHidden/>
          </w:rPr>
          <w:tab/>
        </w:r>
        <w:r>
          <w:rPr>
            <w:noProof/>
            <w:webHidden/>
          </w:rPr>
          <w:fldChar w:fldCharType="begin"/>
        </w:r>
        <w:r>
          <w:rPr>
            <w:noProof/>
            <w:webHidden/>
          </w:rPr>
          <w:instrText xml:space="preserve"> PAGEREF _Toc236856858 \h </w:instrText>
        </w:r>
        <w:r>
          <w:rPr>
            <w:noProof/>
            <w:webHidden/>
          </w:rPr>
        </w:r>
        <w:r>
          <w:rPr>
            <w:noProof/>
            <w:webHidden/>
          </w:rPr>
          <w:fldChar w:fldCharType="separate"/>
        </w:r>
        <w:r>
          <w:rPr>
            <w:noProof/>
            <w:webHidden/>
          </w:rPr>
          <w:t>12</w:t>
        </w:r>
        <w:r>
          <w:rPr>
            <w:noProof/>
            <w:webHidden/>
          </w:rPr>
          <w:fldChar w:fldCharType="end"/>
        </w:r>
      </w:hyperlink>
    </w:p>
    <w:p w14:paraId="1FD90E0B" w14:textId="44BC9558"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59" w:history="1">
        <w:r w:rsidRPr="00FC2CEB">
          <w:rPr>
            <w:rStyle w:val="Hyperlink"/>
            <w:noProof/>
          </w:rPr>
          <w:t>Figure 9 - Theoretical Pelton Turbine Graph - (Chegg, 2026)</w:t>
        </w:r>
        <w:r>
          <w:rPr>
            <w:noProof/>
            <w:webHidden/>
          </w:rPr>
          <w:tab/>
        </w:r>
        <w:r>
          <w:rPr>
            <w:noProof/>
            <w:webHidden/>
          </w:rPr>
          <w:fldChar w:fldCharType="begin"/>
        </w:r>
        <w:r>
          <w:rPr>
            <w:noProof/>
            <w:webHidden/>
          </w:rPr>
          <w:instrText xml:space="preserve"> PAGEREF _Toc236856859 \h </w:instrText>
        </w:r>
        <w:r>
          <w:rPr>
            <w:noProof/>
            <w:webHidden/>
          </w:rPr>
        </w:r>
        <w:r>
          <w:rPr>
            <w:noProof/>
            <w:webHidden/>
          </w:rPr>
          <w:fldChar w:fldCharType="separate"/>
        </w:r>
        <w:r>
          <w:rPr>
            <w:noProof/>
            <w:webHidden/>
          </w:rPr>
          <w:t>14</w:t>
        </w:r>
        <w:r>
          <w:rPr>
            <w:noProof/>
            <w:webHidden/>
          </w:rPr>
          <w:fldChar w:fldCharType="end"/>
        </w:r>
      </w:hyperlink>
    </w:p>
    <w:p w14:paraId="64FC6F2C" w14:textId="2EBE30BA"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60" w:history="1">
        <w:r w:rsidRPr="00FC2CEB">
          <w:rPr>
            <w:rStyle w:val="Hyperlink"/>
            <w:noProof/>
          </w:rPr>
          <w:t>Figure 10 - Pelton Turbine Simulation (Flow-3D, 2016)</w:t>
        </w:r>
        <w:r>
          <w:rPr>
            <w:noProof/>
            <w:webHidden/>
          </w:rPr>
          <w:tab/>
        </w:r>
        <w:r>
          <w:rPr>
            <w:noProof/>
            <w:webHidden/>
          </w:rPr>
          <w:fldChar w:fldCharType="begin"/>
        </w:r>
        <w:r>
          <w:rPr>
            <w:noProof/>
            <w:webHidden/>
          </w:rPr>
          <w:instrText xml:space="preserve"> PAGEREF _Toc236856860 \h </w:instrText>
        </w:r>
        <w:r>
          <w:rPr>
            <w:noProof/>
            <w:webHidden/>
          </w:rPr>
        </w:r>
        <w:r>
          <w:rPr>
            <w:noProof/>
            <w:webHidden/>
          </w:rPr>
          <w:fldChar w:fldCharType="separate"/>
        </w:r>
        <w:r>
          <w:rPr>
            <w:noProof/>
            <w:webHidden/>
          </w:rPr>
          <w:t>17</w:t>
        </w:r>
        <w:r>
          <w:rPr>
            <w:noProof/>
            <w:webHidden/>
          </w:rPr>
          <w:fldChar w:fldCharType="end"/>
        </w:r>
      </w:hyperlink>
    </w:p>
    <w:p w14:paraId="4341C725" w14:textId="6CA6866A"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61" w:history="1">
        <w:r w:rsidRPr="00FC2CEB">
          <w:rPr>
            <w:rStyle w:val="Hyperlink"/>
            <w:noProof/>
          </w:rPr>
          <w:t>Figure 11 - Experimental Results - Provided Equations (University of Wales Trinity Saint David, 2026)</w:t>
        </w:r>
        <w:r>
          <w:rPr>
            <w:noProof/>
            <w:webHidden/>
          </w:rPr>
          <w:tab/>
        </w:r>
        <w:r>
          <w:rPr>
            <w:noProof/>
            <w:webHidden/>
          </w:rPr>
          <w:fldChar w:fldCharType="begin"/>
        </w:r>
        <w:r>
          <w:rPr>
            <w:noProof/>
            <w:webHidden/>
          </w:rPr>
          <w:instrText xml:space="preserve"> PAGEREF _Toc236856861 \h </w:instrText>
        </w:r>
        <w:r>
          <w:rPr>
            <w:noProof/>
            <w:webHidden/>
          </w:rPr>
        </w:r>
        <w:r>
          <w:rPr>
            <w:noProof/>
            <w:webHidden/>
          </w:rPr>
          <w:fldChar w:fldCharType="separate"/>
        </w:r>
        <w:r>
          <w:rPr>
            <w:noProof/>
            <w:webHidden/>
          </w:rPr>
          <w:t>27</w:t>
        </w:r>
        <w:r>
          <w:rPr>
            <w:noProof/>
            <w:webHidden/>
          </w:rPr>
          <w:fldChar w:fldCharType="end"/>
        </w:r>
      </w:hyperlink>
    </w:p>
    <w:p w14:paraId="4D81C051" w14:textId="770211E5"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62" w:history="1">
        <w:r w:rsidRPr="00FC2CEB">
          <w:rPr>
            <w:rStyle w:val="Hyperlink"/>
            <w:noProof/>
          </w:rPr>
          <w:t>Figure 12 - Experimental Results - Efficiency Calculation</w:t>
        </w:r>
        <w:r>
          <w:rPr>
            <w:noProof/>
            <w:webHidden/>
          </w:rPr>
          <w:tab/>
        </w:r>
        <w:r>
          <w:rPr>
            <w:noProof/>
            <w:webHidden/>
          </w:rPr>
          <w:fldChar w:fldCharType="begin"/>
        </w:r>
        <w:r>
          <w:rPr>
            <w:noProof/>
            <w:webHidden/>
          </w:rPr>
          <w:instrText xml:space="preserve"> PAGEREF _Toc236856862 \h </w:instrText>
        </w:r>
        <w:r>
          <w:rPr>
            <w:noProof/>
            <w:webHidden/>
          </w:rPr>
        </w:r>
        <w:r>
          <w:rPr>
            <w:noProof/>
            <w:webHidden/>
          </w:rPr>
          <w:fldChar w:fldCharType="separate"/>
        </w:r>
        <w:r>
          <w:rPr>
            <w:noProof/>
            <w:webHidden/>
          </w:rPr>
          <w:t>28</w:t>
        </w:r>
        <w:r>
          <w:rPr>
            <w:noProof/>
            <w:webHidden/>
          </w:rPr>
          <w:fldChar w:fldCharType="end"/>
        </w:r>
      </w:hyperlink>
    </w:p>
    <w:p w14:paraId="05BBB028" w14:textId="2553F37A"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63" w:history="1">
        <w:r w:rsidRPr="00FC2CEB">
          <w:rPr>
            <w:rStyle w:val="Hyperlink"/>
            <w:noProof/>
          </w:rPr>
          <w:t>Figure 13 - Experimental Results - Hydraulic Power Calculation</w:t>
        </w:r>
        <w:r>
          <w:rPr>
            <w:noProof/>
            <w:webHidden/>
          </w:rPr>
          <w:tab/>
        </w:r>
        <w:r>
          <w:rPr>
            <w:noProof/>
            <w:webHidden/>
          </w:rPr>
          <w:fldChar w:fldCharType="begin"/>
        </w:r>
        <w:r>
          <w:rPr>
            <w:noProof/>
            <w:webHidden/>
          </w:rPr>
          <w:instrText xml:space="preserve"> PAGEREF _Toc236856863 \h </w:instrText>
        </w:r>
        <w:r>
          <w:rPr>
            <w:noProof/>
            <w:webHidden/>
          </w:rPr>
        </w:r>
        <w:r>
          <w:rPr>
            <w:noProof/>
            <w:webHidden/>
          </w:rPr>
          <w:fldChar w:fldCharType="separate"/>
        </w:r>
        <w:r>
          <w:rPr>
            <w:noProof/>
            <w:webHidden/>
          </w:rPr>
          <w:t>29</w:t>
        </w:r>
        <w:r>
          <w:rPr>
            <w:noProof/>
            <w:webHidden/>
          </w:rPr>
          <w:fldChar w:fldCharType="end"/>
        </w:r>
      </w:hyperlink>
    </w:p>
    <w:p w14:paraId="0C61A203" w14:textId="257AF839"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64" w:history="1">
        <w:r w:rsidRPr="00FC2CEB">
          <w:rPr>
            <w:rStyle w:val="Hyperlink"/>
            <w:noProof/>
          </w:rPr>
          <w:t>Figure 14 - Experimental Results - Power On Shaft Calculations</w:t>
        </w:r>
        <w:r>
          <w:rPr>
            <w:noProof/>
            <w:webHidden/>
          </w:rPr>
          <w:tab/>
        </w:r>
        <w:r>
          <w:rPr>
            <w:noProof/>
            <w:webHidden/>
          </w:rPr>
          <w:fldChar w:fldCharType="begin"/>
        </w:r>
        <w:r>
          <w:rPr>
            <w:noProof/>
            <w:webHidden/>
          </w:rPr>
          <w:instrText xml:space="preserve"> PAGEREF _Toc236856864 \h </w:instrText>
        </w:r>
        <w:r>
          <w:rPr>
            <w:noProof/>
            <w:webHidden/>
          </w:rPr>
        </w:r>
        <w:r>
          <w:rPr>
            <w:noProof/>
            <w:webHidden/>
          </w:rPr>
          <w:fldChar w:fldCharType="separate"/>
        </w:r>
        <w:r>
          <w:rPr>
            <w:noProof/>
            <w:webHidden/>
          </w:rPr>
          <w:t>29</w:t>
        </w:r>
        <w:r>
          <w:rPr>
            <w:noProof/>
            <w:webHidden/>
          </w:rPr>
          <w:fldChar w:fldCharType="end"/>
        </w:r>
      </w:hyperlink>
    </w:p>
    <w:p w14:paraId="1890F867" w14:textId="59C3624D" w:rsidR="00424469" w:rsidRDefault="00424469">
      <w:pPr>
        <w:pStyle w:val="TableofFigures"/>
        <w:tabs>
          <w:tab w:val="right" w:leader="dot" w:pos="9016"/>
        </w:tabs>
        <w:rPr>
          <w:rFonts w:asciiTheme="minorHAnsi" w:eastAsiaTheme="minorEastAsia" w:hAnsiTheme="minorHAnsi" w:cstheme="minorBidi"/>
          <w:noProof/>
          <w:lang w:eastAsia="en-GB"/>
        </w:rPr>
      </w:pPr>
      <w:hyperlink w:anchor="_Toc236856865" w:history="1">
        <w:r w:rsidRPr="00FC2CEB">
          <w:rPr>
            <w:rStyle w:val="Hyperlink"/>
            <w:noProof/>
          </w:rPr>
          <w:t>Figure 15 - Experimental Results - Torque On Shaft Calculation</w:t>
        </w:r>
        <w:r>
          <w:rPr>
            <w:noProof/>
            <w:webHidden/>
          </w:rPr>
          <w:tab/>
        </w:r>
        <w:r>
          <w:rPr>
            <w:noProof/>
            <w:webHidden/>
          </w:rPr>
          <w:fldChar w:fldCharType="begin"/>
        </w:r>
        <w:r>
          <w:rPr>
            <w:noProof/>
            <w:webHidden/>
          </w:rPr>
          <w:instrText xml:space="preserve"> PAGEREF _Toc236856865 \h </w:instrText>
        </w:r>
        <w:r>
          <w:rPr>
            <w:noProof/>
            <w:webHidden/>
          </w:rPr>
        </w:r>
        <w:r>
          <w:rPr>
            <w:noProof/>
            <w:webHidden/>
          </w:rPr>
          <w:fldChar w:fldCharType="separate"/>
        </w:r>
        <w:r>
          <w:rPr>
            <w:noProof/>
            <w:webHidden/>
          </w:rPr>
          <w:t>30</w:t>
        </w:r>
        <w:r>
          <w:rPr>
            <w:noProof/>
            <w:webHidden/>
          </w:rPr>
          <w:fldChar w:fldCharType="end"/>
        </w:r>
      </w:hyperlink>
    </w:p>
    <w:p w14:paraId="2FB26FC7" w14:textId="0C963A73" w:rsidR="006B694F" w:rsidRDefault="00401BA2" w:rsidP="003E1445">
      <w:pPr>
        <w:spacing w:line="240" w:lineRule="auto"/>
      </w:pPr>
      <w:r>
        <w:fldChar w:fldCharType="end"/>
      </w:r>
    </w:p>
    <w:p w14:paraId="32979A0D" w14:textId="35247CF4" w:rsidR="006B694F" w:rsidRDefault="008D6D52" w:rsidP="005547D1">
      <w:pPr>
        <w:pStyle w:val="Heading1"/>
        <w:numPr>
          <w:ilvl w:val="0"/>
          <w:numId w:val="0"/>
        </w:numPr>
      </w:pPr>
      <w:bookmarkStart w:id="2" w:name="_Toc236856831"/>
      <w:r>
        <w:t>Table of tables</w:t>
      </w:r>
      <w:bookmarkEnd w:id="2"/>
      <w:r w:rsidR="00A157D1">
        <w:t xml:space="preserve"> </w:t>
      </w:r>
    </w:p>
    <w:p w14:paraId="2C0745F2" w14:textId="1569AF4B" w:rsidR="00407FA4" w:rsidRDefault="00A157D1">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w:anchor="_Toc236772219" w:history="1">
        <w:r w:rsidR="00407FA4" w:rsidRPr="00AC74FF">
          <w:rPr>
            <w:rStyle w:val="Hyperlink"/>
            <w:noProof/>
          </w:rPr>
          <w:t>Table 1 - Experimental Results</w:t>
        </w:r>
        <w:r w:rsidR="00407FA4">
          <w:rPr>
            <w:noProof/>
            <w:webHidden/>
          </w:rPr>
          <w:tab/>
        </w:r>
        <w:r w:rsidR="00407FA4">
          <w:rPr>
            <w:noProof/>
            <w:webHidden/>
          </w:rPr>
          <w:fldChar w:fldCharType="begin"/>
        </w:r>
        <w:r w:rsidR="00407FA4">
          <w:rPr>
            <w:noProof/>
            <w:webHidden/>
          </w:rPr>
          <w:instrText xml:space="preserve"> PAGEREF _Toc236772219 \h </w:instrText>
        </w:r>
        <w:r w:rsidR="00407FA4">
          <w:rPr>
            <w:noProof/>
            <w:webHidden/>
          </w:rPr>
        </w:r>
        <w:r w:rsidR="00407FA4">
          <w:rPr>
            <w:noProof/>
            <w:webHidden/>
          </w:rPr>
          <w:fldChar w:fldCharType="separate"/>
        </w:r>
        <w:r w:rsidR="00407FA4">
          <w:rPr>
            <w:noProof/>
            <w:webHidden/>
          </w:rPr>
          <w:t>11</w:t>
        </w:r>
        <w:r w:rsidR="00407FA4">
          <w:rPr>
            <w:noProof/>
            <w:webHidden/>
          </w:rPr>
          <w:fldChar w:fldCharType="end"/>
        </w:r>
      </w:hyperlink>
    </w:p>
    <w:p w14:paraId="4C0847D7" w14:textId="2E132623" w:rsidR="006B694F" w:rsidRDefault="00A157D1" w:rsidP="006B694F">
      <w:r>
        <w:fldChar w:fldCharType="end"/>
      </w:r>
    </w:p>
    <w:p w14:paraId="43E751B7" w14:textId="77777777" w:rsidR="00C54D4D" w:rsidRDefault="00C54D4D" w:rsidP="006B694F"/>
    <w:p w14:paraId="39CDFEF0" w14:textId="77777777" w:rsidR="00A72FBB" w:rsidRDefault="00A72FBB" w:rsidP="006B694F"/>
    <w:p w14:paraId="32ADC941" w14:textId="77777777" w:rsidR="00A72FBB" w:rsidRDefault="00A72FBB" w:rsidP="006B694F"/>
    <w:p w14:paraId="5F378F22" w14:textId="77777777" w:rsidR="009A448F" w:rsidRDefault="009A448F" w:rsidP="006B694F"/>
    <w:p w14:paraId="139BAD64" w14:textId="77777777" w:rsidR="00256502" w:rsidRPr="006B694F" w:rsidRDefault="00256502" w:rsidP="006B694F"/>
    <w:p w14:paraId="64B1AFE5" w14:textId="4D7C7099" w:rsidR="00183423" w:rsidRPr="00870DA1" w:rsidRDefault="006F4872" w:rsidP="001C2DB4">
      <w:pPr>
        <w:pStyle w:val="Heading1"/>
      </w:pPr>
      <w:bookmarkStart w:id="3" w:name="OLE_LINK4"/>
      <w:bookmarkStart w:id="4" w:name="_Toc236856832"/>
      <w:r w:rsidRPr="00530FF0">
        <w:lastRenderedPageBreak/>
        <w:t>Introduction</w:t>
      </w:r>
      <w:bookmarkEnd w:id="4"/>
    </w:p>
    <w:p w14:paraId="7E5AB871" w14:textId="434208BF" w:rsidR="00090F81" w:rsidRPr="00090F81" w:rsidRDefault="00183423" w:rsidP="00090F81">
      <w:pPr>
        <w:rPr>
          <w:sz w:val="22"/>
          <w:szCs w:val="22"/>
          <w:lang w:eastAsia="en-GB"/>
        </w:rPr>
      </w:pPr>
      <w:r w:rsidRPr="00183423">
        <w:rPr>
          <w:sz w:val="22"/>
          <w:szCs w:val="22"/>
          <w:lang w:eastAsia="en-GB"/>
        </w:rPr>
        <w:t>Hydropower is one of the most efficient</w:t>
      </w:r>
      <w:r w:rsidR="00570CBE">
        <w:rPr>
          <w:sz w:val="22"/>
          <w:szCs w:val="22"/>
          <w:lang w:eastAsia="en-GB"/>
        </w:rPr>
        <w:t xml:space="preserve"> </w:t>
      </w:r>
      <w:r w:rsidRPr="00183423">
        <w:rPr>
          <w:sz w:val="22"/>
          <w:szCs w:val="22"/>
          <w:lang w:eastAsia="en-GB"/>
        </w:rPr>
        <w:t xml:space="preserve">renewable energy sources. Among impulse turbines, </w:t>
      </w:r>
      <w:r w:rsidR="002E5D2C" w:rsidRPr="0041107A">
        <w:rPr>
          <w:sz w:val="22"/>
          <w:szCs w:val="22"/>
          <w:lang w:eastAsia="en-GB"/>
        </w:rPr>
        <w:t>a type of hydropower solution</w:t>
      </w:r>
      <w:r w:rsidR="002E5D2C">
        <w:rPr>
          <w:sz w:val="22"/>
          <w:szCs w:val="22"/>
          <w:lang w:eastAsia="en-GB"/>
        </w:rPr>
        <w:t xml:space="preserve">, </w:t>
      </w:r>
      <w:r w:rsidRPr="00183423">
        <w:rPr>
          <w:sz w:val="22"/>
          <w:szCs w:val="22"/>
          <w:lang w:eastAsia="en-GB"/>
        </w:rPr>
        <w:t>the Pelton wheel is widely used in high-head, low-flow applications because it efficiently converts the kinetic energy of high-velocity water into mechanical rotation</w:t>
      </w:r>
      <w:r w:rsidR="006A46A1">
        <w:rPr>
          <w:sz w:val="22"/>
          <w:szCs w:val="22"/>
          <w:lang w:eastAsia="en-GB"/>
        </w:rPr>
        <w:t xml:space="preserve"> and subsequently power</w:t>
      </w:r>
      <w:r w:rsidRPr="00183423">
        <w:rPr>
          <w:sz w:val="22"/>
          <w:szCs w:val="22"/>
          <w:lang w:eastAsia="en-GB"/>
        </w:rPr>
        <w:t>. Despite advances in materials and manufacturing, its fundamental design has remained largely unchanged since the nineteenth century.</w:t>
      </w:r>
      <w:r w:rsidR="00344373">
        <w:rPr>
          <w:sz w:val="22"/>
          <w:szCs w:val="22"/>
          <w:lang w:eastAsia="en-GB"/>
        </w:rPr>
        <w:t xml:space="preserve"> </w:t>
      </w:r>
      <w:r w:rsidR="00090F81" w:rsidRPr="00090F81">
        <w:rPr>
          <w:sz w:val="22"/>
          <w:szCs w:val="22"/>
        </w:rPr>
        <w:t>This report evaluates the design, operation and performance of the Pelton wheel through literature review and experimental investigation. It also examines its historical development, materials, manufacturing methods and future developments before analysing experimental performance, fluid flow behaviour and the engineering standards governing its design and manufacture.</w:t>
      </w:r>
    </w:p>
    <w:p w14:paraId="49C1A719" w14:textId="77777777" w:rsidR="0031328B" w:rsidRDefault="0031328B" w:rsidP="0031328B"/>
    <w:p w14:paraId="646020E6" w14:textId="77777777" w:rsidR="0031328B" w:rsidRDefault="0031328B" w:rsidP="0031328B"/>
    <w:p w14:paraId="4ADFF15B" w14:textId="77777777" w:rsidR="0031328B" w:rsidRDefault="0031328B" w:rsidP="0031328B"/>
    <w:p w14:paraId="51F17777" w14:textId="77777777" w:rsidR="0031328B" w:rsidRDefault="0031328B" w:rsidP="0031328B"/>
    <w:p w14:paraId="681940C7" w14:textId="77777777" w:rsidR="0031328B" w:rsidRPr="0031328B" w:rsidRDefault="0031328B" w:rsidP="0031328B"/>
    <w:p w14:paraId="0DADFC51" w14:textId="2FFFA77F" w:rsidR="00611E7F" w:rsidRPr="005547D1" w:rsidRDefault="00611E7F" w:rsidP="005547D1">
      <w:pPr>
        <w:pStyle w:val="Heading1"/>
      </w:pPr>
      <w:bookmarkStart w:id="5" w:name="OLE_LINK1"/>
      <w:bookmarkStart w:id="6" w:name="_Toc236856833"/>
      <w:r w:rsidRPr="005547D1">
        <w:lastRenderedPageBreak/>
        <w:t>Historical, Current and Future Development of Pelton Wheels</w:t>
      </w:r>
      <w:bookmarkEnd w:id="6"/>
    </w:p>
    <w:p w14:paraId="27908CDF" w14:textId="01847675" w:rsidR="00DE1B4C" w:rsidRPr="005547D1" w:rsidRDefault="00DE1B4C" w:rsidP="005547D1">
      <w:pPr>
        <w:pStyle w:val="Heading2"/>
      </w:pPr>
      <w:bookmarkStart w:id="7" w:name="_Toc236856834"/>
      <w:r w:rsidRPr="005547D1">
        <w:t>Historical Development</w:t>
      </w:r>
      <w:bookmarkEnd w:id="7"/>
    </w:p>
    <w:p w14:paraId="3062AF8D" w14:textId="7BEC9A53" w:rsidR="00144B1A" w:rsidRPr="006F16AD" w:rsidRDefault="00613B81" w:rsidP="00DE1B4C">
      <w:pPr>
        <w:rPr>
          <w:sz w:val="22"/>
          <w:szCs w:val="22"/>
        </w:rPr>
      </w:pPr>
      <w:r>
        <w:rPr>
          <w:noProof/>
        </w:rPr>
        <w:drawing>
          <wp:anchor distT="0" distB="0" distL="114300" distR="114300" simplePos="0" relativeHeight="251664384" behindDoc="0" locked="0" layoutInCell="1" allowOverlap="1" wp14:anchorId="3F908CB2" wp14:editId="3304B4E9">
            <wp:simplePos x="0" y="0"/>
            <wp:positionH relativeFrom="column">
              <wp:posOffset>2783205</wp:posOffset>
            </wp:positionH>
            <wp:positionV relativeFrom="paragraph">
              <wp:posOffset>2628991</wp:posOffset>
            </wp:positionV>
            <wp:extent cx="2827655" cy="2827655"/>
            <wp:effectExtent l="0" t="0" r="4445" b="4445"/>
            <wp:wrapSquare wrapText="bothSides"/>
            <wp:docPr id="1486213367" name="Picture 4" descr="Pelton Turbine Bu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yimage" descr="Pelton Turbine Bucke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27655" cy="28276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47D1">
        <w:drawing>
          <wp:anchor distT="0" distB="0" distL="114300" distR="114300" simplePos="0" relativeHeight="251659264" behindDoc="0" locked="0" layoutInCell="1" allowOverlap="1" wp14:anchorId="648D9703" wp14:editId="0E5997C1">
            <wp:simplePos x="0" y="0"/>
            <wp:positionH relativeFrom="column">
              <wp:posOffset>0</wp:posOffset>
            </wp:positionH>
            <wp:positionV relativeFrom="paragraph">
              <wp:posOffset>2545625</wp:posOffset>
            </wp:positionV>
            <wp:extent cx="2519680" cy="3507740"/>
            <wp:effectExtent l="0" t="0" r="0" b="0"/>
            <wp:wrapSquare wrapText="bothSides"/>
            <wp:docPr id="1216562294" name="Picture 2" descr="Pelton  Water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lton  Water Wheel"/>
                    <pic:cNvPicPr>
                      <a:picLocks noChangeAspect="1" noChangeArrowheads="1"/>
                    </pic:cNvPicPr>
                  </pic:nvPicPr>
                  <pic:blipFill rotWithShape="1">
                    <a:blip r:embed="rId10">
                      <a:extLst>
                        <a:ext uri="{28A0092B-C50C-407E-A947-70E740481C1C}">
                          <a14:useLocalDpi xmlns:a14="http://schemas.microsoft.com/office/drawing/2010/main" val="0"/>
                        </a:ext>
                      </a:extLst>
                    </a:blip>
                    <a:srcRect r="16290"/>
                    <a:stretch>
                      <a:fillRect/>
                    </a:stretch>
                  </pic:blipFill>
                  <pic:spPr bwMode="auto">
                    <a:xfrm>
                      <a:off x="0" y="0"/>
                      <a:ext cx="2519680" cy="3507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E085E">
        <w:rPr>
          <w:noProof/>
        </w:rPr>
        <mc:AlternateContent>
          <mc:Choice Requires="wps">
            <w:drawing>
              <wp:anchor distT="0" distB="0" distL="114300" distR="114300" simplePos="0" relativeHeight="251661312" behindDoc="0" locked="0" layoutInCell="1" allowOverlap="1" wp14:anchorId="59C3736A" wp14:editId="01DD8556">
                <wp:simplePos x="0" y="0"/>
                <wp:positionH relativeFrom="column">
                  <wp:posOffset>0</wp:posOffset>
                </wp:positionH>
                <wp:positionV relativeFrom="paragraph">
                  <wp:posOffset>6063594</wp:posOffset>
                </wp:positionV>
                <wp:extent cx="2519680" cy="258445"/>
                <wp:effectExtent l="0" t="0" r="0" b="0"/>
                <wp:wrapSquare wrapText="bothSides"/>
                <wp:docPr id="976459391" name="Text Box 1"/>
                <wp:cNvGraphicFramePr/>
                <a:graphic xmlns:a="http://schemas.openxmlformats.org/drawingml/2006/main">
                  <a:graphicData uri="http://schemas.microsoft.com/office/word/2010/wordprocessingShape">
                    <wps:wsp>
                      <wps:cNvSpPr txBox="1"/>
                      <wps:spPr>
                        <a:xfrm>
                          <a:off x="0" y="0"/>
                          <a:ext cx="2519680" cy="258445"/>
                        </a:xfrm>
                        <a:prstGeom prst="rect">
                          <a:avLst/>
                        </a:prstGeom>
                        <a:solidFill>
                          <a:prstClr val="white"/>
                        </a:solidFill>
                        <a:ln>
                          <a:noFill/>
                        </a:ln>
                      </wps:spPr>
                      <wps:txbx>
                        <w:txbxContent>
                          <w:p w14:paraId="40C2A488" w14:textId="128F7549" w:rsidR="00902789" w:rsidRPr="003607C2" w:rsidRDefault="00902789" w:rsidP="00902789">
                            <w:pPr>
                              <w:pStyle w:val="Caption"/>
                              <w:rPr>
                                <w:noProof/>
                              </w:rPr>
                            </w:pPr>
                            <w:bookmarkStart w:id="8" w:name="_Toc236856851"/>
                            <w:r>
                              <w:t xml:space="preserve">Figure </w:t>
                            </w:r>
                            <w:r w:rsidR="00120B14">
                              <w:fldChar w:fldCharType="begin"/>
                            </w:r>
                            <w:r w:rsidR="00120B14">
                              <w:instrText xml:space="preserve"> SEQ Figure \* ARABIC </w:instrText>
                            </w:r>
                            <w:r w:rsidR="00120B14">
                              <w:fldChar w:fldCharType="separate"/>
                            </w:r>
                            <w:r w:rsidR="00F3075F">
                              <w:rPr>
                                <w:noProof/>
                              </w:rPr>
                              <w:t>1</w:t>
                            </w:r>
                            <w:r w:rsidR="00120B14">
                              <w:rPr>
                                <w:noProof/>
                              </w:rPr>
                              <w:fldChar w:fldCharType="end"/>
                            </w:r>
                            <w:r>
                              <w:t xml:space="preserve"> - Pelton Water Wheel</w:t>
                            </w:r>
                            <w:r w:rsidR="00BC7ACB">
                              <w:t xml:space="preserve"> </w:t>
                            </w:r>
                            <w:sdt>
                              <w:sdtPr>
                                <w:id w:val="792021809"/>
                                <w:citation/>
                              </w:sdtPr>
                              <w:sdtContent>
                                <w:r w:rsidR="00BC7ACB">
                                  <w:fldChar w:fldCharType="begin"/>
                                </w:r>
                                <w:r w:rsidR="00BC7ACB">
                                  <w:instrText xml:space="preserve"> CITATION Noe05 \l 2057 </w:instrText>
                                </w:r>
                                <w:r w:rsidR="00BC7ACB">
                                  <w:fldChar w:fldCharType="separate"/>
                                </w:r>
                                <w:r w:rsidR="00BC7ACB" w:rsidRPr="00BC7ACB">
                                  <w:rPr>
                                    <w:noProof/>
                                  </w:rPr>
                                  <w:t>(NoeHill, 2005)</w:t>
                                </w:r>
                                <w:r w:rsidR="00BC7ACB">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C3736A" id="_x0000_t202" coordsize="21600,21600" o:spt="202" path="m,l,21600r21600,l21600,xe">
                <v:stroke joinstyle="miter"/>
                <v:path gradientshapeok="t" o:connecttype="rect"/>
              </v:shapetype>
              <v:shape id="Text Box 1" o:spid="_x0000_s1026" type="#_x0000_t202" style="position:absolute;margin-left:0;margin-top:477.45pt;width:198.4pt;height:20.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" stroked="f">
                <v:textbox style="mso-fit-shape-to-text:t" inset="0,0,0,0">
                  <w:txbxContent>
                    <w:p w14:paraId="40C2A488" w14:textId="128F7549" w:rsidR="00902789" w:rsidRPr="003607C2" w:rsidRDefault="00902789" w:rsidP="00902789">
                      <w:pPr>
                        <w:pStyle w:val="Caption"/>
                        <w:rPr>
                          <w:noProof/>
                        </w:rPr>
                      </w:pPr>
                      <w:bookmarkStart w:id="9" w:name="_Toc236856851"/>
                      <w:r>
                        <w:t xml:space="preserve">Figure </w:t>
                      </w:r>
                      <w:r w:rsidR="00120B14">
                        <w:fldChar w:fldCharType="begin"/>
                      </w:r>
                      <w:r w:rsidR="00120B14">
                        <w:instrText xml:space="preserve"> SEQ Figure \* ARABIC </w:instrText>
                      </w:r>
                      <w:r w:rsidR="00120B14">
                        <w:fldChar w:fldCharType="separate"/>
                      </w:r>
                      <w:r w:rsidR="00F3075F">
                        <w:rPr>
                          <w:noProof/>
                        </w:rPr>
                        <w:t>1</w:t>
                      </w:r>
                      <w:r w:rsidR="00120B14">
                        <w:rPr>
                          <w:noProof/>
                        </w:rPr>
                        <w:fldChar w:fldCharType="end"/>
                      </w:r>
                      <w:r>
                        <w:t xml:space="preserve"> - Pelton Water Wheel</w:t>
                      </w:r>
                      <w:r w:rsidR="00BC7ACB">
                        <w:t xml:space="preserve"> </w:t>
                      </w:r>
                      <w:sdt>
                        <w:sdtPr>
                          <w:id w:val="792021809"/>
                          <w:citation/>
                        </w:sdtPr>
                        <w:sdtContent>
                          <w:r w:rsidR="00BC7ACB">
                            <w:fldChar w:fldCharType="begin"/>
                          </w:r>
                          <w:r w:rsidR="00BC7ACB">
                            <w:instrText xml:space="preserve"> CITATION Noe05 \l 2057 </w:instrText>
                          </w:r>
                          <w:r w:rsidR="00BC7ACB">
                            <w:fldChar w:fldCharType="separate"/>
                          </w:r>
                          <w:r w:rsidR="00BC7ACB" w:rsidRPr="00BC7ACB">
                            <w:rPr>
                              <w:noProof/>
                            </w:rPr>
                            <w:t>(NoeHill, 2005)</w:t>
                          </w:r>
                          <w:r w:rsidR="00BC7ACB">
                            <w:fldChar w:fldCharType="end"/>
                          </w:r>
                        </w:sdtContent>
                      </w:sdt>
                      <w:bookmarkEnd w:id="9"/>
                    </w:p>
                  </w:txbxContent>
                </v:textbox>
                <w10:wrap type="square"/>
              </v:shape>
            </w:pict>
          </mc:Fallback>
        </mc:AlternateContent>
      </w:r>
      <w:r w:rsidR="00E76A84" w:rsidRPr="006F16AD">
        <w:rPr>
          <w:sz w:val="22"/>
          <w:szCs w:val="22"/>
        </w:rPr>
        <w:t>Due to growing demand in the late nineteenth century for efficient hydroelectric power generation from high-head, low-flow water sources, the Pelton wheel</w:t>
      </w:r>
      <w:r w:rsidR="007A5BAC">
        <w:rPr>
          <w:sz w:val="22"/>
          <w:szCs w:val="22"/>
        </w:rPr>
        <w:t>, shown in Figure 1</w:t>
      </w:r>
      <w:r w:rsidR="00684A66" w:rsidRPr="006F16AD">
        <w:rPr>
          <w:sz w:val="22"/>
          <w:szCs w:val="22"/>
        </w:rPr>
        <w:t>,</w:t>
      </w:r>
      <w:r w:rsidR="00E76A84" w:rsidRPr="006F16AD">
        <w:rPr>
          <w:sz w:val="22"/>
          <w:szCs w:val="22"/>
        </w:rPr>
        <w:t xml:space="preserve"> was developed by Lester Allan Pelton</w:t>
      </w:r>
      <w:sdt>
        <w:sdtPr>
          <w:rPr>
            <w:sz w:val="22"/>
            <w:szCs w:val="22"/>
          </w:rPr>
          <w:id w:val="1461765682"/>
          <w:citation/>
        </w:sdtPr>
        <w:sdtContent>
          <w:r w:rsidR="00690C69" w:rsidRPr="006F16AD">
            <w:rPr>
              <w:sz w:val="22"/>
              <w:szCs w:val="22"/>
            </w:rPr>
            <w:fldChar w:fldCharType="begin"/>
          </w:r>
          <w:r w:rsidR="00690C69" w:rsidRPr="006F16AD">
            <w:rPr>
              <w:sz w:val="22"/>
              <w:szCs w:val="22"/>
            </w:rPr>
            <w:instrText xml:space="preserve"> CITATION Kan24 \l 2057 </w:instrText>
          </w:r>
          <w:r w:rsidR="00690C69" w:rsidRPr="006F16AD">
            <w:rPr>
              <w:sz w:val="22"/>
              <w:szCs w:val="22"/>
            </w:rPr>
            <w:fldChar w:fldCharType="separate"/>
          </w:r>
          <w:r w:rsidR="00690C69" w:rsidRPr="006F16AD">
            <w:rPr>
              <w:noProof/>
              <w:sz w:val="22"/>
              <w:szCs w:val="22"/>
            </w:rPr>
            <w:t xml:space="preserve"> (Garg, 2024)</w:t>
          </w:r>
          <w:r w:rsidR="00690C69" w:rsidRPr="006F16AD">
            <w:rPr>
              <w:sz w:val="22"/>
              <w:szCs w:val="22"/>
            </w:rPr>
            <w:fldChar w:fldCharType="end"/>
          </w:r>
        </w:sdtContent>
      </w:sdt>
      <w:r w:rsidR="00E76A84" w:rsidRPr="006F16AD">
        <w:rPr>
          <w:sz w:val="22"/>
          <w:szCs w:val="22"/>
        </w:rPr>
        <w:t>. Early iterations of water wheels and impulse turbines were unable to fully utilise the kinetic energy of high</w:t>
      </w:r>
      <w:r w:rsidR="004C2624">
        <w:rPr>
          <w:sz w:val="22"/>
          <w:szCs w:val="22"/>
        </w:rPr>
        <w:t>-</w:t>
      </w:r>
      <w:r w:rsidR="00E76A84" w:rsidRPr="006F16AD">
        <w:rPr>
          <w:sz w:val="22"/>
          <w:szCs w:val="22"/>
        </w:rPr>
        <w:t>velocity water jets, which resulted in significant hydraulic los</w:t>
      </w:r>
      <w:r w:rsidR="002A2EBC">
        <w:rPr>
          <w:sz w:val="22"/>
          <w:szCs w:val="22"/>
        </w:rPr>
        <w:t>s</w:t>
      </w:r>
      <w:r w:rsidR="00E76A84" w:rsidRPr="006F16AD">
        <w:rPr>
          <w:sz w:val="22"/>
          <w:szCs w:val="22"/>
        </w:rPr>
        <w:t>es and thus reduced power output</w:t>
      </w:r>
      <w:sdt>
        <w:sdtPr>
          <w:rPr>
            <w:sz w:val="22"/>
            <w:szCs w:val="22"/>
          </w:rPr>
          <w:id w:val="1294798587"/>
          <w:citation/>
        </w:sdtPr>
        <w:sdtContent>
          <w:r w:rsidR="00772608" w:rsidRPr="006F16AD">
            <w:rPr>
              <w:sz w:val="22"/>
              <w:szCs w:val="22"/>
            </w:rPr>
            <w:fldChar w:fldCharType="begin"/>
          </w:r>
          <w:r w:rsidR="00772608" w:rsidRPr="006F16AD">
            <w:rPr>
              <w:sz w:val="22"/>
              <w:szCs w:val="22"/>
            </w:rPr>
            <w:instrText xml:space="preserve"> CITATION FST22 \l 2057 </w:instrText>
          </w:r>
          <w:r w:rsidR="00772608" w:rsidRPr="006F16AD">
            <w:rPr>
              <w:sz w:val="22"/>
              <w:szCs w:val="22"/>
            </w:rPr>
            <w:fldChar w:fldCharType="separate"/>
          </w:r>
          <w:r w:rsidR="00772608" w:rsidRPr="006F16AD">
            <w:rPr>
              <w:noProof/>
              <w:sz w:val="22"/>
              <w:szCs w:val="22"/>
            </w:rPr>
            <w:t xml:space="preserve"> (FSTGenerator, 2022)</w:t>
          </w:r>
          <w:r w:rsidR="00772608" w:rsidRPr="006F16AD">
            <w:rPr>
              <w:sz w:val="22"/>
              <w:szCs w:val="22"/>
            </w:rPr>
            <w:fldChar w:fldCharType="end"/>
          </w:r>
        </w:sdtContent>
      </w:sdt>
      <w:r w:rsidR="00E76A84" w:rsidRPr="006F16AD">
        <w:rPr>
          <w:sz w:val="22"/>
          <w:szCs w:val="22"/>
        </w:rPr>
        <w:t xml:space="preserve">. To overcome these limitations, Pelton introduced </w:t>
      </w:r>
      <w:r w:rsidR="00E3779F" w:rsidRPr="006F16AD">
        <w:rPr>
          <w:sz w:val="22"/>
          <w:szCs w:val="22"/>
        </w:rPr>
        <w:t xml:space="preserve">a new </w:t>
      </w:r>
      <w:r w:rsidR="00110C40" w:rsidRPr="006F16AD">
        <w:rPr>
          <w:sz w:val="22"/>
          <w:szCs w:val="22"/>
        </w:rPr>
        <w:t>innovative bucket design</w:t>
      </w:r>
      <w:r w:rsidR="004000E3" w:rsidRPr="006F16AD">
        <w:rPr>
          <w:sz w:val="22"/>
          <w:szCs w:val="22"/>
        </w:rPr>
        <w:t xml:space="preserve">, shown in </w:t>
      </w:r>
      <w:r w:rsidR="00492D04">
        <w:rPr>
          <w:sz w:val="22"/>
          <w:szCs w:val="22"/>
        </w:rPr>
        <w:t>F</w:t>
      </w:r>
      <w:r w:rsidR="004000E3" w:rsidRPr="006F16AD">
        <w:rPr>
          <w:sz w:val="22"/>
          <w:szCs w:val="22"/>
        </w:rPr>
        <w:t xml:space="preserve">igure </w:t>
      </w:r>
      <w:r w:rsidR="00530422" w:rsidRPr="006F16AD">
        <w:rPr>
          <w:sz w:val="22"/>
          <w:szCs w:val="22"/>
        </w:rPr>
        <w:t>2,</w:t>
      </w:r>
      <w:r w:rsidR="00443C72" w:rsidRPr="006F16AD">
        <w:rPr>
          <w:sz w:val="22"/>
          <w:szCs w:val="22"/>
        </w:rPr>
        <w:t xml:space="preserve"> which significantly improved the efficiency of impulse turbines by extracting </w:t>
      </w:r>
      <w:r w:rsidR="00AA4040" w:rsidRPr="006F16AD">
        <w:rPr>
          <w:sz w:val="22"/>
          <w:szCs w:val="22"/>
        </w:rPr>
        <w:t>more energy than previous designs</w:t>
      </w:r>
      <w:sdt>
        <w:sdtPr>
          <w:rPr>
            <w:sz w:val="22"/>
            <w:szCs w:val="22"/>
          </w:rPr>
          <w:id w:val="557453134"/>
          <w:citation/>
        </w:sdtPr>
        <w:sdtContent>
          <w:r w:rsidR="00530422" w:rsidRPr="006F16AD">
            <w:rPr>
              <w:sz w:val="22"/>
              <w:szCs w:val="22"/>
            </w:rPr>
            <w:fldChar w:fldCharType="begin"/>
          </w:r>
          <w:r w:rsidR="00530422" w:rsidRPr="006F16AD">
            <w:rPr>
              <w:sz w:val="22"/>
              <w:szCs w:val="22"/>
            </w:rPr>
            <w:instrText xml:space="preserve"> CITATION FST22 \l 2057 </w:instrText>
          </w:r>
          <w:r w:rsidR="00530422" w:rsidRPr="006F16AD">
            <w:rPr>
              <w:sz w:val="22"/>
              <w:szCs w:val="22"/>
            </w:rPr>
            <w:fldChar w:fldCharType="separate"/>
          </w:r>
          <w:r w:rsidR="00530422" w:rsidRPr="006F16AD">
            <w:rPr>
              <w:noProof/>
              <w:sz w:val="22"/>
              <w:szCs w:val="22"/>
            </w:rPr>
            <w:t xml:space="preserve"> (FSTGenerator, 2022)</w:t>
          </w:r>
          <w:r w:rsidR="00530422" w:rsidRPr="006F16AD">
            <w:rPr>
              <w:sz w:val="22"/>
              <w:szCs w:val="22"/>
            </w:rPr>
            <w:fldChar w:fldCharType="end"/>
          </w:r>
        </w:sdtContent>
      </w:sdt>
      <w:r w:rsidR="00AA4040" w:rsidRPr="006F16AD">
        <w:rPr>
          <w:sz w:val="22"/>
          <w:szCs w:val="22"/>
        </w:rPr>
        <w:t>. This innovation</w:t>
      </w:r>
      <w:r w:rsidR="00EC5685" w:rsidRPr="006F16AD">
        <w:rPr>
          <w:sz w:val="22"/>
          <w:szCs w:val="22"/>
        </w:rPr>
        <w:t xml:space="preserve"> </w:t>
      </w:r>
      <w:r w:rsidR="00293078" w:rsidRPr="006F16AD">
        <w:rPr>
          <w:sz w:val="22"/>
          <w:szCs w:val="22"/>
        </w:rPr>
        <w:t xml:space="preserve">transformed the </w:t>
      </w:r>
      <w:r w:rsidR="001D3F39" w:rsidRPr="006F16AD">
        <w:rPr>
          <w:sz w:val="22"/>
          <w:szCs w:val="22"/>
        </w:rPr>
        <w:t>u</w:t>
      </w:r>
      <w:r w:rsidR="00295246" w:rsidRPr="006F16AD">
        <w:rPr>
          <w:sz w:val="22"/>
          <w:szCs w:val="22"/>
        </w:rPr>
        <w:t>tilisation</w:t>
      </w:r>
      <w:r w:rsidR="001D3F39" w:rsidRPr="006F16AD">
        <w:rPr>
          <w:sz w:val="22"/>
          <w:szCs w:val="22"/>
        </w:rPr>
        <w:t xml:space="preserve"> of high</w:t>
      </w:r>
      <w:r w:rsidR="00295246" w:rsidRPr="006F16AD">
        <w:rPr>
          <w:sz w:val="22"/>
          <w:szCs w:val="22"/>
        </w:rPr>
        <w:t>-</w:t>
      </w:r>
      <w:r w:rsidR="001D3F39" w:rsidRPr="006F16AD">
        <w:rPr>
          <w:sz w:val="22"/>
          <w:szCs w:val="22"/>
        </w:rPr>
        <w:t xml:space="preserve">head hydroelectric power </w:t>
      </w:r>
      <w:r w:rsidR="00AD342D" w:rsidRPr="006F16AD">
        <w:rPr>
          <w:sz w:val="22"/>
          <w:szCs w:val="22"/>
        </w:rPr>
        <w:t>and</w:t>
      </w:r>
      <w:r w:rsidR="00BA3067" w:rsidRPr="006F16AD">
        <w:rPr>
          <w:sz w:val="22"/>
          <w:szCs w:val="22"/>
        </w:rPr>
        <w:t xml:space="preserve"> established the Pelton wheel as </w:t>
      </w:r>
      <w:r w:rsidR="00AD342D" w:rsidRPr="006F16AD">
        <w:rPr>
          <w:sz w:val="22"/>
          <w:szCs w:val="22"/>
        </w:rPr>
        <w:t>t</w:t>
      </w:r>
      <w:r w:rsidR="00BA3067" w:rsidRPr="006F16AD">
        <w:rPr>
          <w:sz w:val="22"/>
          <w:szCs w:val="22"/>
        </w:rPr>
        <w:t>he preferred solution for th</w:t>
      </w:r>
      <w:r w:rsidR="00150ADA" w:rsidRPr="006F16AD">
        <w:rPr>
          <w:sz w:val="22"/>
          <w:szCs w:val="22"/>
        </w:rPr>
        <w:t>ese particular conditions.</w:t>
      </w:r>
    </w:p>
    <w:p w14:paraId="6BD647CB" w14:textId="3487A48D" w:rsidR="00144B1A" w:rsidRDefault="00613B81" w:rsidP="00DE1B4C">
      <w:r>
        <w:rPr>
          <w:noProof/>
        </w:rPr>
        <mc:AlternateContent>
          <mc:Choice Requires="wps">
            <w:drawing>
              <wp:anchor distT="0" distB="0" distL="114300" distR="114300" simplePos="0" relativeHeight="251666432" behindDoc="0" locked="0" layoutInCell="1" allowOverlap="1" wp14:anchorId="767985A7" wp14:editId="556AA64F">
                <wp:simplePos x="0" y="0"/>
                <wp:positionH relativeFrom="column">
                  <wp:posOffset>2788920</wp:posOffset>
                </wp:positionH>
                <wp:positionV relativeFrom="paragraph">
                  <wp:posOffset>3194322</wp:posOffset>
                </wp:positionV>
                <wp:extent cx="2827655" cy="258445"/>
                <wp:effectExtent l="0" t="0" r="4445" b="0"/>
                <wp:wrapSquare wrapText="bothSides"/>
                <wp:docPr id="457901226" name="Text Box 1"/>
                <wp:cNvGraphicFramePr/>
                <a:graphic xmlns:a="http://schemas.openxmlformats.org/drawingml/2006/main">
                  <a:graphicData uri="http://schemas.microsoft.com/office/word/2010/wordprocessingShape">
                    <wps:wsp>
                      <wps:cNvSpPr txBox="1"/>
                      <wps:spPr>
                        <a:xfrm>
                          <a:off x="0" y="0"/>
                          <a:ext cx="2827655" cy="258445"/>
                        </a:xfrm>
                        <a:prstGeom prst="rect">
                          <a:avLst/>
                        </a:prstGeom>
                        <a:solidFill>
                          <a:prstClr val="white"/>
                        </a:solidFill>
                        <a:ln>
                          <a:noFill/>
                        </a:ln>
                      </wps:spPr>
                      <wps:txbx>
                        <w:txbxContent>
                          <w:p w14:paraId="116C5AE8" w14:textId="45C99114" w:rsidR="00787BB4" w:rsidRPr="00017C91" w:rsidRDefault="00787BB4" w:rsidP="00787BB4">
                            <w:pPr>
                              <w:pStyle w:val="Caption"/>
                              <w:rPr>
                                <w:noProof/>
                              </w:rPr>
                            </w:pPr>
                            <w:bookmarkStart w:id="10" w:name="_Toc236856852"/>
                            <w:r>
                              <w:t xml:space="preserve">Figure </w:t>
                            </w:r>
                            <w:r w:rsidR="00120B14">
                              <w:fldChar w:fldCharType="begin"/>
                            </w:r>
                            <w:r w:rsidR="00120B14">
                              <w:instrText xml:space="preserve"> SEQ Figure \* ARABIC </w:instrText>
                            </w:r>
                            <w:r w:rsidR="00120B14">
                              <w:fldChar w:fldCharType="separate"/>
                            </w:r>
                            <w:r w:rsidR="00F3075F">
                              <w:rPr>
                                <w:noProof/>
                              </w:rPr>
                              <w:t>2</w:t>
                            </w:r>
                            <w:r w:rsidR="00120B14">
                              <w:rPr>
                                <w:noProof/>
                              </w:rPr>
                              <w:fldChar w:fldCharType="end"/>
                            </w:r>
                            <w:r>
                              <w:t xml:space="preserve"> - Pelton </w:t>
                            </w:r>
                            <w:r w:rsidR="00D66C87">
                              <w:t xml:space="preserve">Turbine </w:t>
                            </w:r>
                            <w:r>
                              <w:t>Bucket</w:t>
                            </w:r>
                            <w:r w:rsidR="00D66C87">
                              <w:t xml:space="preserve"> </w:t>
                            </w:r>
                            <w:sdt>
                              <w:sdtPr>
                                <w:id w:val="-1356651462"/>
                                <w:citation/>
                              </w:sdtPr>
                              <w:sdtContent>
                                <w:r w:rsidR="00D66C87">
                                  <w:fldChar w:fldCharType="begin"/>
                                </w:r>
                                <w:r w:rsidR="00D66C87">
                                  <w:instrText xml:space="preserve"> CITATION SaV26 \l 2057 </w:instrText>
                                </w:r>
                                <w:r w:rsidR="00D66C87">
                                  <w:fldChar w:fldCharType="separate"/>
                                </w:r>
                                <w:r w:rsidR="00D66C87" w:rsidRPr="00D66C87">
                                  <w:rPr>
                                    <w:noProof/>
                                  </w:rPr>
                                  <w:t>(SaVRee, 2026)</w:t>
                                </w:r>
                                <w:r w:rsidR="00D66C87">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7985A7" id="_x0000_s1027" type="#_x0000_t202" style="position:absolute;margin-left:219.6pt;margin-top:251.5pt;width:222.65pt;height:20.3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" stroked="f">
                <v:textbox style="mso-fit-shape-to-text:t" inset="0,0,0,0">
                  <w:txbxContent>
                    <w:p w14:paraId="116C5AE8" w14:textId="45C99114" w:rsidR="00787BB4" w:rsidRPr="00017C91" w:rsidRDefault="00787BB4" w:rsidP="00787BB4">
                      <w:pPr>
                        <w:pStyle w:val="Caption"/>
                        <w:rPr>
                          <w:noProof/>
                        </w:rPr>
                      </w:pPr>
                      <w:bookmarkStart w:id="11" w:name="_Toc236856852"/>
                      <w:r>
                        <w:t xml:space="preserve">Figure </w:t>
                      </w:r>
                      <w:r w:rsidR="00120B14">
                        <w:fldChar w:fldCharType="begin"/>
                      </w:r>
                      <w:r w:rsidR="00120B14">
                        <w:instrText xml:space="preserve"> SEQ Figure \* ARABIC </w:instrText>
                      </w:r>
                      <w:r w:rsidR="00120B14">
                        <w:fldChar w:fldCharType="separate"/>
                      </w:r>
                      <w:r w:rsidR="00F3075F">
                        <w:rPr>
                          <w:noProof/>
                        </w:rPr>
                        <w:t>2</w:t>
                      </w:r>
                      <w:r w:rsidR="00120B14">
                        <w:rPr>
                          <w:noProof/>
                        </w:rPr>
                        <w:fldChar w:fldCharType="end"/>
                      </w:r>
                      <w:r>
                        <w:t xml:space="preserve"> - Pelton </w:t>
                      </w:r>
                      <w:r w:rsidR="00D66C87">
                        <w:t xml:space="preserve">Turbine </w:t>
                      </w:r>
                      <w:r>
                        <w:t>Bucket</w:t>
                      </w:r>
                      <w:r w:rsidR="00D66C87">
                        <w:t xml:space="preserve"> </w:t>
                      </w:r>
                      <w:sdt>
                        <w:sdtPr>
                          <w:id w:val="-1356651462"/>
                          <w:citation/>
                        </w:sdtPr>
                        <w:sdtContent>
                          <w:r w:rsidR="00D66C87">
                            <w:fldChar w:fldCharType="begin"/>
                          </w:r>
                          <w:r w:rsidR="00D66C87">
                            <w:instrText xml:space="preserve"> CITATION SaV26 \l 2057 </w:instrText>
                          </w:r>
                          <w:r w:rsidR="00D66C87">
                            <w:fldChar w:fldCharType="separate"/>
                          </w:r>
                          <w:r w:rsidR="00D66C87" w:rsidRPr="00D66C87">
                            <w:rPr>
                              <w:noProof/>
                            </w:rPr>
                            <w:t>(SaVRee, 2026)</w:t>
                          </w:r>
                          <w:r w:rsidR="00D66C87">
                            <w:fldChar w:fldCharType="end"/>
                          </w:r>
                        </w:sdtContent>
                      </w:sdt>
                      <w:bookmarkEnd w:id="11"/>
                    </w:p>
                  </w:txbxContent>
                </v:textbox>
                <w10:wrap type="square"/>
              </v:shape>
            </w:pict>
          </mc:Fallback>
        </mc:AlternateContent>
      </w:r>
    </w:p>
    <w:p w14:paraId="2CB9B544" w14:textId="5E1DB3CD" w:rsidR="00F75F5E" w:rsidRDefault="005C4DEE" w:rsidP="00DE1B4C">
      <w:r>
        <w:fldChar w:fldCharType="begin"/>
      </w:r>
      <w:r>
        <w:instrText xml:space="preserve"> INCLUDEPICTURE "/Users/user/Library/Group Containers/UBF8T346G9.ms/WebArchiveCopyPasteTempFiles/com.microsoft.Word/Pelton-Turbine-Bucket-1.jpg" \* MERGEFORMATINET </w:instrText>
      </w:r>
      <w:r>
        <w:fldChar w:fldCharType="separate"/>
      </w:r>
      <w:r>
        <w:fldChar w:fldCharType="end"/>
      </w:r>
    </w:p>
    <w:p w14:paraId="6F7909EC" w14:textId="47E93BBC" w:rsidR="00DE1B4C" w:rsidRPr="006F16AD" w:rsidRDefault="00541DBE" w:rsidP="00DE1B4C">
      <w:pPr>
        <w:rPr>
          <w:sz w:val="22"/>
          <w:szCs w:val="22"/>
        </w:rPr>
      </w:pPr>
      <w:r w:rsidRPr="00541DBE">
        <w:rPr>
          <w:sz w:val="22"/>
          <w:szCs w:val="22"/>
        </w:rPr>
        <w:t>Despite significant technological advancements</w:t>
      </w:r>
      <w:r w:rsidR="005177A7">
        <w:rPr>
          <w:sz w:val="22"/>
          <w:szCs w:val="22"/>
        </w:rPr>
        <w:t xml:space="preserve"> </w:t>
      </w:r>
      <w:r w:rsidR="00B57771">
        <w:rPr>
          <w:sz w:val="22"/>
          <w:szCs w:val="22"/>
        </w:rPr>
        <w:t>further improving performance</w:t>
      </w:r>
      <w:r>
        <w:rPr>
          <w:sz w:val="22"/>
          <w:szCs w:val="22"/>
        </w:rPr>
        <w:t xml:space="preserve">, </w:t>
      </w:r>
      <w:r w:rsidR="0089403A">
        <w:rPr>
          <w:sz w:val="22"/>
          <w:szCs w:val="22"/>
        </w:rPr>
        <w:t>which will be discussed later</w:t>
      </w:r>
      <w:r>
        <w:rPr>
          <w:sz w:val="22"/>
          <w:szCs w:val="22"/>
        </w:rPr>
        <w:t xml:space="preserve">, </w:t>
      </w:r>
      <w:r w:rsidR="00E76A84" w:rsidRPr="006F16AD">
        <w:rPr>
          <w:sz w:val="22"/>
          <w:szCs w:val="22"/>
        </w:rPr>
        <w:t>the</w:t>
      </w:r>
      <w:r w:rsidR="00CA3A66">
        <w:rPr>
          <w:sz w:val="22"/>
          <w:szCs w:val="22"/>
        </w:rPr>
        <w:t xml:space="preserve"> </w:t>
      </w:r>
      <w:r w:rsidR="00E76A84" w:rsidRPr="006F16AD">
        <w:rPr>
          <w:sz w:val="22"/>
          <w:szCs w:val="22"/>
        </w:rPr>
        <w:t>design/geometry remains largely the same</w:t>
      </w:r>
      <w:r w:rsidR="00CE02DD">
        <w:rPr>
          <w:sz w:val="22"/>
          <w:szCs w:val="22"/>
        </w:rPr>
        <w:t>, highlighting the effectiveness of Pelton’s design</w:t>
      </w:r>
      <w:sdt>
        <w:sdtPr>
          <w:rPr>
            <w:sz w:val="22"/>
            <w:szCs w:val="22"/>
          </w:rPr>
          <w:id w:val="571704278"/>
          <w:citation/>
        </w:sdtPr>
        <w:sdtContent>
          <w:r w:rsidR="00351092" w:rsidRPr="006F16AD">
            <w:rPr>
              <w:sz w:val="22"/>
              <w:szCs w:val="22"/>
            </w:rPr>
            <w:fldChar w:fldCharType="begin"/>
          </w:r>
          <w:r w:rsidR="00351092" w:rsidRPr="006F16AD">
            <w:rPr>
              <w:sz w:val="22"/>
              <w:szCs w:val="22"/>
            </w:rPr>
            <w:instrText xml:space="preserve"> CITATION Mon25 \l 2057 </w:instrText>
          </w:r>
          <w:r w:rsidR="00351092" w:rsidRPr="006F16AD">
            <w:rPr>
              <w:sz w:val="22"/>
              <w:szCs w:val="22"/>
            </w:rPr>
            <w:fldChar w:fldCharType="separate"/>
          </w:r>
          <w:r w:rsidR="00351092" w:rsidRPr="006F16AD">
            <w:rPr>
              <w:noProof/>
              <w:sz w:val="22"/>
              <w:szCs w:val="22"/>
            </w:rPr>
            <w:t xml:space="preserve"> (Montessori, 2025)</w:t>
          </w:r>
          <w:r w:rsidR="00351092" w:rsidRPr="006F16AD">
            <w:rPr>
              <w:sz w:val="22"/>
              <w:szCs w:val="22"/>
            </w:rPr>
            <w:fldChar w:fldCharType="end"/>
          </w:r>
        </w:sdtContent>
      </w:sdt>
      <w:r w:rsidR="00E76A84" w:rsidRPr="006F16AD">
        <w:rPr>
          <w:sz w:val="22"/>
          <w:szCs w:val="22"/>
        </w:rPr>
        <w:t xml:space="preserve">. </w:t>
      </w:r>
    </w:p>
    <w:p w14:paraId="117E8472" w14:textId="2502336D" w:rsidR="00DE1B4C" w:rsidRDefault="00DE1B4C" w:rsidP="005547D1">
      <w:pPr>
        <w:pStyle w:val="Heading2"/>
      </w:pPr>
      <w:bookmarkStart w:id="12" w:name="_Toc236856835"/>
      <w:r>
        <w:lastRenderedPageBreak/>
        <w:t>Operating Principle &amp; Current Applications</w:t>
      </w:r>
      <w:bookmarkEnd w:id="12"/>
    </w:p>
    <w:p w14:paraId="49D03E2F" w14:textId="5DE58B82" w:rsidR="001920CA" w:rsidRPr="006F16AD" w:rsidRDefault="00DB0607" w:rsidP="001920CA">
      <w:pPr>
        <w:rPr>
          <w:sz w:val="22"/>
          <w:szCs w:val="22"/>
        </w:rPr>
      </w:pPr>
      <w:r w:rsidRPr="00DB0607">
        <w:rPr>
          <w:sz w:val="22"/>
          <w:szCs w:val="22"/>
        </w:rPr>
        <w:t>Pelton turbines are designed for high-head (60–1800m), low-flow hydroelectric schemes</w:t>
      </w:r>
      <w:r>
        <w:rPr>
          <w:sz w:val="22"/>
          <w:szCs w:val="22"/>
        </w:rPr>
        <w:t xml:space="preserve"> </w:t>
      </w:r>
      <w:sdt>
        <w:sdtPr>
          <w:rPr>
            <w:sz w:val="22"/>
            <w:szCs w:val="22"/>
          </w:rPr>
          <w:id w:val="-323204422"/>
          <w:citation/>
        </w:sdtPr>
        <w:sdtContent>
          <w:r>
            <w:rPr>
              <w:sz w:val="22"/>
              <w:szCs w:val="22"/>
            </w:rPr>
            <w:fldChar w:fldCharType="begin"/>
          </w:r>
          <w:r>
            <w:rPr>
              <w:sz w:val="22"/>
              <w:szCs w:val="22"/>
            </w:rPr>
            <w:instrText xml:space="preserve"> CITATION Rob26 \l 2057 </w:instrText>
          </w:r>
          <w:r>
            <w:rPr>
              <w:sz w:val="22"/>
              <w:szCs w:val="22"/>
            </w:rPr>
            <w:fldChar w:fldCharType="separate"/>
          </w:r>
          <w:r w:rsidRPr="00DB0607">
            <w:rPr>
              <w:noProof/>
              <w:sz w:val="22"/>
              <w:szCs w:val="22"/>
            </w:rPr>
            <w:t>(Dickson, 2026)</w:t>
          </w:r>
          <w:r>
            <w:rPr>
              <w:sz w:val="22"/>
              <w:szCs w:val="22"/>
            </w:rPr>
            <w:fldChar w:fldCharType="end"/>
          </w:r>
        </w:sdtContent>
      </w:sdt>
      <w:r w:rsidRPr="00DB0607">
        <w:rPr>
          <w:sz w:val="22"/>
          <w:szCs w:val="22"/>
        </w:rPr>
        <w:t>, where gravitational potential energy is converted into pressure energy within the penstock before passing through a nozzle that produces a high-velocity water jet</w:t>
      </w:r>
      <w:r>
        <w:rPr>
          <w:sz w:val="22"/>
          <w:szCs w:val="22"/>
        </w:rPr>
        <w:t xml:space="preserve"> </w:t>
      </w:r>
      <w:sdt>
        <w:sdtPr>
          <w:rPr>
            <w:sz w:val="22"/>
            <w:szCs w:val="22"/>
          </w:rPr>
          <w:id w:val="709611235"/>
          <w:citation/>
        </w:sdtPr>
        <w:sdtContent>
          <w:r>
            <w:rPr>
              <w:sz w:val="22"/>
              <w:szCs w:val="22"/>
            </w:rPr>
            <w:fldChar w:fldCharType="begin"/>
          </w:r>
          <w:r>
            <w:rPr>
              <w:sz w:val="22"/>
              <w:szCs w:val="22"/>
            </w:rPr>
            <w:instrText xml:space="preserve"> CITATION Kan24 \l 2057 </w:instrText>
          </w:r>
          <w:r>
            <w:rPr>
              <w:sz w:val="22"/>
              <w:szCs w:val="22"/>
            </w:rPr>
            <w:fldChar w:fldCharType="separate"/>
          </w:r>
          <w:r w:rsidRPr="00DB0607">
            <w:rPr>
              <w:noProof/>
              <w:sz w:val="22"/>
              <w:szCs w:val="22"/>
            </w:rPr>
            <w:t>(Garg, 2024)</w:t>
          </w:r>
          <w:r>
            <w:rPr>
              <w:sz w:val="22"/>
              <w:szCs w:val="22"/>
            </w:rPr>
            <w:fldChar w:fldCharType="end"/>
          </w:r>
        </w:sdtContent>
      </w:sdt>
      <w:r w:rsidRPr="00DB0607">
        <w:rPr>
          <w:sz w:val="22"/>
          <w:szCs w:val="22"/>
        </w:rPr>
        <w:t xml:space="preserve">. The runner extracts the jet's kinetic energy through a change in momentum, converting it into mechanical rotation </w:t>
      </w:r>
      <w:r>
        <w:rPr>
          <w:sz w:val="22"/>
          <w:szCs w:val="22"/>
        </w:rPr>
        <w:t xml:space="preserve">which </w:t>
      </w:r>
      <w:r w:rsidRPr="00DB0607">
        <w:rPr>
          <w:sz w:val="22"/>
          <w:szCs w:val="22"/>
        </w:rPr>
        <w:t>drives an electrical generator</w:t>
      </w:r>
      <w:r>
        <w:rPr>
          <w:sz w:val="22"/>
          <w:szCs w:val="22"/>
        </w:rPr>
        <w:t xml:space="preserve">, subsequently </w:t>
      </w:r>
      <w:r w:rsidRPr="00DB0607">
        <w:rPr>
          <w:sz w:val="22"/>
          <w:szCs w:val="22"/>
        </w:rPr>
        <w:t>generat</w:t>
      </w:r>
      <w:r>
        <w:rPr>
          <w:sz w:val="22"/>
          <w:szCs w:val="22"/>
        </w:rPr>
        <w:t>ing</w:t>
      </w:r>
      <w:r w:rsidRPr="00DB0607">
        <w:rPr>
          <w:sz w:val="22"/>
          <w:szCs w:val="22"/>
        </w:rPr>
        <w:t xml:space="preserve"> electricity (Garg, 2024).</w:t>
      </w:r>
      <w:r>
        <w:rPr>
          <w:sz w:val="22"/>
          <w:szCs w:val="22"/>
        </w:rPr>
        <w:t xml:space="preserve"> </w:t>
      </w:r>
      <w:r w:rsidR="00FA0A98" w:rsidRPr="006F16AD">
        <w:rPr>
          <w:sz w:val="22"/>
          <w:szCs w:val="22"/>
        </w:rPr>
        <w:t xml:space="preserve">The process can be visualised in </w:t>
      </w:r>
      <w:r w:rsidR="00070BD4">
        <w:rPr>
          <w:sz w:val="22"/>
          <w:szCs w:val="22"/>
        </w:rPr>
        <w:t>F</w:t>
      </w:r>
      <w:r w:rsidR="00FA0A98" w:rsidRPr="006F16AD">
        <w:rPr>
          <w:sz w:val="22"/>
          <w:szCs w:val="22"/>
        </w:rPr>
        <w:t xml:space="preserve">igure </w:t>
      </w:r>
      <w:r w:rsidR="00342C48">
        <w:rPr>
          <w:sz w:val="22"/>
          <w:szCs w:val="22"/>
        </w:rPr>
        <w:t xml:space="preserve">3 </w:t>
      </w:r>
      <w:r w:rsidR="00FA0A98" w:rsidRPr="006F16AD">
        <w:rPr>
          <w:sz w:val="22"/>
          <w:szCs w:val="22"/>
        </w:rPr>
        <w:t xml:space="preserve">below. </w:t>
      </w:r>
    </w:p>
    <w:p w14:paraId="777C7A1A" w14:textId="43AA7FC2" w:rsidR="00A70355" w:rsidRDefault="00652D31" w:rsidP="00DE1B4C">
      <w:r>
        <w:rPr>
          <w:noProof/>
        </w:rPr>
        <mc:AlternateContent>
          <mc:Choice Requires="wps">
            <w:drawing>
              <wp:anchor distT="0" distB="0" distL="114300" distR="114300" simplePos="0" relativeHeight="251669504" behindDoc="0" locked="0" layoutInCell="1" allowOverlap="1" wp14:anchorId="7919EFC5" wp14:editId="31FC5F25">
                <wp:simplePos x="0" y="0"/>
                <wp:positionH relativeFrom="column">
                  <wp:posOffset>563245</wp:posOffset>
                </wp:positionH>
                <wp:positionV relativeFrom="paragraph">
                  <wp:posOffset>2552700</wp:posOffset>
                </wp:positionV>
                <wp:extent cx="4199255" cy="635"/>
                <wp:effectExtent l="0" t="0" r="4445" b="12065"/>
                <wp:wrapSquare wrapText="bothSides"/>
                <wp:docPr id="1731784743" name="Text Box 1"/>
                <wp:cNvGraphicFramePr/>
                <a:graphic xmlns:a="http://schemas.openxmlformats.org/drawingml/2006/main">
                  <a:graphicData uri="http://schemas.microsoft.com/office/word/2010/wordprocessingShape">
                    <wps:wsp>
                      <wps:cNvSpPr txBox="1"/>
                      <wps:spPr>
                        <a:xfrm>
                          <a:off x="0" y="0"/>
                          <a:ext cx="4199255" cy="635"/>
                        </a:xfrm>
                        <a:prstGeom prst="rect">
                          <a:avLst/>
                        </a:prstGeom>
                        <a:solidFill>
                          <a:prstClr val="white"/>
                        </a:solidFill>
                        <a:ln>
                          <a:noFill/>
                        </a:ln>
                      </wps:spPr>
                      <wps:txbx>
                        <w:txbxContent>
                          <w:p w14:paraId="054BC339" w14:textId="5FF27D7B" w:rsidR="00652D31" w:rsidRPr="001D6AC6" w:rsidRDefault="00652D31" w:rsidP="00652D31">
                            <w:pPr>
                              <w:pStyle w:val="Caption"/>
                              <w:rPr>
                                <w:noProof/>
                              </w:rPr>
                            </w:pPr>
                            <w:bookmarkStart w:id="13" w:name="_Toc236856853"/>
                            <w:r>
                              <w:t xml:space="preserve">Figure </w:t>
                            </w:r>
                            <w:r w:rsidR="00120B14">
                              <w:fldChar w:fldCharType="begin"/>
                            </w:r>
                            <w:r w:rsidR="00120B14">
                              <w:instrText xml:space="preserve"> SEQ Figure \* ARABIC </w:instrText>
                            </w:r>
                            <w:r w:rsidR="00120B14">
                              <w:fldChar w:fldCharType="separate"/>
                            </w:r>
                            <w:r w:rsidR="00F3075F">
                              <w:rPr>
                                <w:noProof/>
                              </w:rPr>
                              <w:t>3</w:t>
                            </w:r>
                            <w:r w:rsidR="00120B14">
                              <w:rPr>
                                <w:noProof/>
                              </w:rPr>
                              <w:fldChar w:fldCharType="end"/>
                            </w:r>
                            <w:r>
                              <w:t xml:space="preserve"> - Parts of a Pelton Turbine</w:t>
                            </w:r>
                            <w:r w:rsidR="00DA52EB">
                              <w:t xml:space="preserve"> </w:t>
                            </w:r>
                            <w:sdt>
                              <w:sdtPr>
                                <w:id w:val="-2142183662"/>
                                <w:citation/>
                              </w:sdtPr>
                              <w:sdtContent>
                                <w:r w:rsidR="00DA52EB">
                                  <w:fldChar w:fldCharType="begin"/>
                                </w:r>
                                <w:r w:rsidR="00DA52EB">
                                  <w:instrText xml:space="preserve"> CITATION Vir26 \l 2057 </w:instrText>
                                </w:r>
                                <w:r w:rsidR="00DA52EB">
                                  <w:fldChar w:fldCharType="separate"/>
                                </w:r>
                                <w:r w:rsidR="00DA52EB" w:rsidRPr="00DA52EB">
                                  <w:rPr>
                                    <w:noProof/>
                                  </w:rPr>
                                  <w:t>(Virtual Labs, n.d.)</w:t>
                                </w:r>
                                <w:r w:rsidR="00DA52EB">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9EFC5" id="_x0000_s1028" type="#_x0000_t202" style="position:absolute;margin-left:44.35pt;margin-top:201pt;width:330.6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" stroked="f">
                <v:textbox style="mso-fit-shape-to-text:t" inset="0,0,0,0">
                  <w:txbxContent>
                    <w:p w14:paraId="054BC339" w14:textId="5FF27D7B" w:rsidR="00652D31" w:rsidRPr="001D6AC6" w:rsidRDefault="00652D31" w:rsidP="00652D31">
                      <w:pPr>
                        <w:pStyle w:val="Caption"/>
                        <w:rPr>
                          <w:noProof/>
                        </w:rPr>
                      </w:pPr>
                      <w:bookmarkStart w:id="14" w:name="_Toc236856853"/>
                      <w:r>
                        <w:t xml:space="preserve">Figure </w:t>
                      </w:r>
                      <w:r w:rsidR="00120B14">
                        <w:fldChar w:fldCharType="begin"/>
                      </w:r>
                      <w:r w:rsidR="00120B14">
                        <w:instrText xml:space="preserve"> SEQ Figure \* ARABIC </w:instrText>
                      </w:r>
                      <w:r w:rsidR="00120B14">
                        <w:fldChar w:fldCharType="separate"/>
                      </w:r>
                      <w:r w:rsidR="00F3075F">
                        <w:rPr>
                          <w:noProof/>
                        </w:rPr>
                        <w:t>3</w:t>
                      </w:r>
                      <w:r w:rsidR="00120B14">
                        <w:rPr>
                          <w:noProof/>
                        </w:rPr>
                        <w:fldChar w:fldCharType="end"/>
                      </w:r>
                      <w:r>
                        <w:t xml:space="preserve"> - Parts of a Pelton Turbine</w:t>
                      </w:r>
                      <w:r w:rsidR="00DA52EB">
                        <w:t xml:space="preserve"> </w:t>
                      </w:r>
                      <w:sdt>
                        <w:sdtPr>
                          <w:id w:val="-2142183662"/>
                          <w:citation/>
                        </w:sdtPr>
                        <w:sdtContent>
                          <w:r w:rsidR="00DA52EB">
                            <w:fldChar w:fldCharType="begin"/>
                          </w:r>
                          <w:r w:rsidR="00DA52EB">
                            <w:instrText xml:space="preserve"> CITATION Vir26 \l 2057 </w:instrText>
                          </w:r>
                          <w:r w:rsidR="00DA52EB">
                            <w:fldChar w:fldCharType="separate"/>
                          </w:r>
                          <w:r w:rsidR="00DA52EB" w:rsidRPr="00DA52EB">
                            <w:rPr>
                              <w:noProof/>
                            </w:rPr>
                            <w:t>(Virtual Labs, n.d.)</w:t>
                          </w:r>
                          <w:r w:rsidR="00DA52EB">
                            <w:fldChar w:fldCharType="end"/>
                          </w:r>
                        </w:sdtContent>
                      </w:sdt>
                      <w:bookmarkEnd w:id="14"/>
                    </w:p>
                  </w:txbxContent>
                </v:textbox>
                <w10:wrap type="square"/>
              </v:shape>
            </w:pict>
          </mc:Fallback>
        </mc:AlternateContent>
      </w:r>
      <w:r w:rsidR="000C5350">
        <w:rPr>
          <w:noProof/>
        </w:rPr>
        <w:drawing>
          <wp:anchor distT="0" distB="0" distL="114300" distR="114300" simplePos="0" relativeHeight="251667456" behindDoc="0" locked="0" layoutInCell="1" allowOverlap="1" wp14:anchorId="4DAE03FB" wp14:editId="1E3CBD52">
            <wp:simplePos x="0" y="0"/>
            <wp:positionH relativeFrom="column">
              <wp:posOffset>563245</wp:posOffset>
            </wp:positionH>
            <wp:positionV relativeFrom="paragraph">
              <wp:posOffset>209550</wp:posOffset>
            </wp:positionV>
            <wp:extent cx="4199255" cy="2286000"/>
            <wp:effectExtent l="0" t="0" r="4445" b="0"/>
            <wp:wrapSquare wrapText="bothSides"/>
            <wp:docPr id="1270961437" name="Picture 5" descr="Virtual La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LClGaqT3I-KshbIPpuiQ6QQ_53" descr="Virtual Labs"/>
                    <pic:cNvPicPr>
                      <a:picLocks noChangeAspect="1" noChangeArrowheads="1"/>
                    </pic:cNvPicPr>
                  </pic:nvPicPr>
                  <pic:blipFill rotWithShape="1">
                    <a:blip r:embed="rId11">
                      <a:extLst>
                        <a:ext uri="{28A0092B-C50C-407E-A947-70E740481C1C}">
                          <a14:useLocalDpi xmlns:a14="http://schemas.microsoft.com/office/drawing/2010/main" val="0"/>
                        </a:ext>
                      </a:extLst>
                    </a:blip>
                    <a:srcRect b="9571"/>
                    <a:stretch>
                      <a:fillRect/>
                    </a:stretch>
                  </pic:blipFill>
                  <pic:spPr bwMode="auto">
                    <a:xfrm>
                      <a:off x="0" y="0"/>
                      <a:ext cx="4199255" cy="2286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37112F" w14:textId="507DFB52" w:rsidR="005C4DEE" w:rsidRDefault="000C5350" w:rsidP="005174A8">
      <w:pPr>
        <w:spacing w:after="0" w:line="240" w:lineRule="auto"/>
        <w:rPr>
          <w:rFonts w:ascii="Calibri" w:eastAsia="Times New Roman" w:hAnsi="Calibri" w:cs="Calibri"/>
          <w:color w:val="000000"/>
          <w:kern w:val="0"/>
          <w:sz w:val="22"/>
          <w:szCs w:val="22"/>
          <w:lang w:eastAsia="en-GB"/>
          <w14:ligatures w14:val="none"/>
        </w:rPr>
      </w:pPr>
      <w:r>
        <w:fldChar w:fldCharType="begin"/>
      </w:r>
      <w:r>
        <w:instrText xml:space="preserve"> INCLUDEPICTURE "/Users/user/Library/Group Containers/UBF8T346G9.ms/WebArchiveCopyPasteTempFiles/com.microsoft.Word/images?q=tbnANd9GcTO11qnsioc_wq2Drb0N0ga3-tipr-tXmn6Ch9aeC0H1g&amp;s=10" \* MERGEFORMATINET </w:instrText>
      </w:r>
      <w:r>
        <w:fldChar w:fldCharType="separate"/>
      </w:r>
      <w:r>
        <w:fldChar w:fldCharType="end"/>
      </w:r>
    </w:p>
    <w:p w14:paraId="6EC5393B" w14:textId="786612FB"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49914AAF" w14:textId="2ADFF9AE"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03D83E09" w14:textId="77777777"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7038EAF7" w14:textId="77777777"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1BA7C88B" w14:textId="77EF2F20"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3F74C21E" w14:textId="77777777"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488EC145" w14:textId="77777777"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401D85A4" w14:textId="77777777"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64B78FBB" w14:textId="77777777"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53F2460C" w14:textId="77777777"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20FC8BA5" w14:textId="77A5A6BD"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159D4198" w14:textId="66E46D5E" w:rsidR="005C4DEE" w:rsidRDefault="005C4DEE" w:rsidP="005174A8">
      <w:pPr>
        <w:spacing w:after="0" w:line="240" w:lineRule="auto"/>
        <w:rPr>
          <w:rFonts w:ascii="Calibri" w:eastAsia="Times New Roman" w:hAnsi="Calibri" w:cs="Calibri"/>
          <w:color w:val="000000"/>
          <w:kern w:val="0"/>
          <w:sz w:val="22"/>
          <w:szCs w:val="22"/>
          <w:lang w:eastAsia="en-GB"/>
          <w14:ligatures w14:val="none"/>
        </w:rPr>
      </w:pPr>
    </w:p>
    <w:p w14:paraId="2474630F" w14:textId="77777777" w:rsidR="00EE44A6" w:rsidRDefault="00EE44A6" w:rsidP="005174A8">
      <w:pPr>
        <w:spacing w:after="0" w:line="240" w:lineRule="auto"/>
        <w:rPr>
          <w:rFonts w:ascii="Calibri" w:eastAsia="Times New Roman" w:hAnsi="Calibri" w:cs="Calibri"/>
          <w:color w:val="000000"/>
          <w:kern w:val="0"/>
          <w:sz w:val="22"/>
          <w:szCs w:val="22"/>
          <w:lang w:eastAsia="en-GB"/>
          <w14:ligatures w14:val="none"/>
        </w:rPr>
      </w:pPr>
    </w:p>
    <w:p w14:paraId="089240E7" w14:textId="0CCDC729" w:rsidR="00EE44A6" w:rsidRPr="00BB1A40" w:rsidRDefault="005174A8" w:rsidP="00BB1A40">
      <w:pPr>
        <w:spacing w:after="0" w:line="240" w:lineRule="auto"/>
        <w:rPr>
          <w:rFonts w:ascii="Calibri" w:eastAsia="Times New Roman" w:hAnsi="Calibri" w:cs="Calibri"/>
          <w:color w:val="000000"/>
          <w:kern w:val="0"/>
          <w:sz w:val="22"/>
          <w:szCs w:val="22"/>
          <w:lang w:eastAsia="en-GB"/>
          <w14:ligatures w14:val="none"/>
        </w:rPr>
      </w:pPr>
      <w:r w:rsidRPr="00EE44A6">
        <w:rPr>
          <w:rFonts w:ascii="Calibri" w:eastAsia="Times New Roman" w:hAnsi="Calibri" w:cs="Calibri"/>
          <w:color w:val="000000"/>
          <w:kern w:val="0"/>
          <w:sz w:val="22"/>
          <w:szCs w:val="22"/>
          <w:lang w:eastAsia="en-GB"/>
          <w14:ligatures w14:val="none"/>
        </w:rPr>
        <w:t> </w:t>
      </w:r>
    </w:p>
    <w:p w14:paraId="13E728B9" w14:textId="7FD20F7B" w:rsidR="00A876F5" w:rsidRPr="00415B72" w:rsidRDefault="00592688" w:rsidP="00415B72">
      <w:pPr>
        <w:rPr>
          <w:sz w:val="22"/>
          <w:szCs w:val="22"/>
          <w:lang w:eastAsia="en-GB"/>
        </w:rPr>
      </w:pPr>
      <w:r w:rsidRPr="006F16AD">
        <w:rPr>
          <w:sz w:val="22"/>
          <w:szCs w:val="22"/>
          <w:lang w:eastAsia="en-GB"/>
        </w:rPr>
        <w:t>The Pelton Wheel differs fundamentally from reaction turbines since the runner operates at atmospheric pressure and derives its energy purely from the momentum of the jet of water flowing through it and not from pressure changes within the runner. An important innovation in Pelton’s design was the adoption of a double-cupped bucket. The bucket contained a central splitter, which the jet of water strikes directly and therefore splits the stream equally between the two cups and is redirected by approximately 165°</w:t>
      </w:r>
      <w:sdt>
        <w:sdtPr>
          <w:rPr>
            <w:sz w:val="22"/>
            <w:szCs w:val="22"/>
            <w:lang w:eastAsia="en-GB"/>
          </w:rPr>
          <w:id w:val="-734083780"/>
          <w:citation/>
        </w:sdtPr>
        <w:sdtContent>
          <w:r w:rsidRPr="006F16AD">
            <w:rPr>
              <w:sz w:val="22"/>
              <w:szCs w:val="22"/>
              <w:lang w:eastAsia="en-GB"/>
            </w:rPr>
            <w:fldChar w:fldCharType="begin"/>
          </w:r>
          <w:r w:rsidRPr="006F16AD">
            <w:rPr>
              <w:sz w:val="22"/>
              <w:szCs w:val="22"/>
              <w:lang w:eastAsia="en-GB"/>
            </w:rPr>
            <w:instrText xml:space="preserve"> CITATION Rob26 \l 2057 </w:instrText>
          </w:r>
          <w:r w:rsidRPr="006F16AD">
            <w:rPr>
              <w:sz w:val="22"/>
              <w:szCs w:val="22"/>
              <w:lang w:eastAsia="en-GB"/>
            </w:rPr>
            <w:fldChar w:fldCharType="separate"/>
          </w:r>
          <w:r w:rsidRPr="006F16AD">
            <w:rPr>
              <w:noProof/>
              <w:sz w:val="22"/>
              <w:szCs w:val="22"/>
              <w:lang w:eastAsia="en-GB"/>
            </w:rPr>
            <w:t xml:space="preserve"> (Dickson, 2026)</w:t>
          </w:r>
          <w:r w:rsidRPr="006F16AD">
            <w:rPr>
              <w:sz w:val="22"/>
              <w:szCs w:val="22"/>
              <w:lang w:eastAsia="en-GB"/>
            </w:rPr>
            <w:fldChar w:fldCharType="end"/>
          </w:r>
        </w:sdtContent>
      </w:sdt>
      <w:r w:rsidRPr="006F16AD">
        <w:rPr>
          <w:sz w:val="22"/>
          <w:szCs w:val="22"/>
          <w:lang w:eastAsia="en-GB"/>
        </w:rPr>
        <w:t xml:space="preserve">, as shown in </w:t>
      </w:r>
      <w:r w:rsidR="00AC419F">
        <w:rPr>
          <w:sz w:val="22"/>
          <w:szCs w:val="22"/>
          <w:lang w:eastAsia="en-GB"/>
        </w:rPr>
        <w:t>F</w:t>
      </w:r>
      <w:r w:rsidRPr="006F16AD">
        <w:rPr>
          <w:sz w:val="22"/>
          <w:szCs w:val="22"/>
          <w:lang w:eastAsia="en-GB"/>
        </w:rPr>
        <w:t xml:space="preserve">igure </w:t>
      </w:r>
      <w:r>
        <w:rPr>
          <w:sz w:val="22"/>
          <w:szCs w:val="22"/>
          <w:lang w:eastAsia="en-GB"/>
        </w:rPr>
        <w:t>4</w:t>
      </w:r>
      <w:r w:rsidRPr="006F16AD">
        <w:rPr>
          <w:sz w:val="22"/>
          <w:szCs w:val="22"/>
          <w:lang w:eastAsia="en-GB"/>
        </w:rPr>
        <w:t xml:space="preserve">. </w:t>
      </w:r>
      <w:r w:rsidR="00D9520D" w:rsidRPr="00D9520D">
        <w:rPr>
          <w:sz w:val="22"/>
          <w:szCs w:val="22"/>
          <w:lang w:eastAsia="en-GB"/>
        </w:rPr>
        <w:t>This maximise</w:t>
      </w:r>
      <w:r w:rsidR="004C0809">
        <w:rPr>
          <w:sz w:val="22"/>
          <w:szCs w:val="22"/>
          <w:lang w:eastAsia="en-GB"/>
        </w:rPr>
        <w:t>s</w:t>
      </w:r>
      <w:r w:rsidR="00D9520D" w:rsidRPr="00D9520D">
        <w:rPr>
          <w:sz w:val="22"/>
          <w:szCs w:val="22"/>
          <w:lang w:eastAsia="en-GB"/>
        </w:rPr>
        <w:t xml:space="preserve"> the change in momentum while preventing interference between adjacent buckets. The carefully engineered bucket profile </w:t>
      </w:r>
      <w:r w:rsidR="004C0809">
        <w:rPr>
          <w:sz w:val="22"/>
          <w:szCs w:val="22"/>
          <w:lang w:eastAsia="en-GB"/>
        </w:rPr>
        <w:t xml:space="preserve">also </w:t>
      </w:r>
      <w:r w:rsidR="00D9520D" w:rsidRPr="00D9520D">
        <w:rPr>
          <w:sz w:val="22"/>
          <w:szCs w:val="22"/>
          <w:lang w:eastAsia="en-GB"/>
        </w:rPr>
        <w:t xml:space="preserve">minimises turbulence, splashing and residual kinetic energy, </w:t>
      </w:r>
      <w:r w:rsidR="00FA6594">
        <w:rPr>
          <w:sz w:val="22"/>
          <w:szCs w:val="22"/>
          <w:lang w:eastAsia="en-GB"/>
        </w:rPr>
        <w:t xml:space="preserve">therefore </w:t>
      </w:r>
      <w:r w:rsidR="00D9520D" w:rsidRPr="00D9520D">
        <w:rPr>
          <w:sz w:val="22"/>
          <w:szCs w:val="22"/>
          <w:lang w:eastAsia="en-GB"/>
        </w:rPr>
        <w:t>maximising energy transfer to the runner.</w:t>
      </w:r>
      <w:r>
        <w:rPr>
          <w:sz w:val="22"/>
          <w:szCs w:val="22"/>
          <w:lang w:eastAsia="en-GB"/>
        </w:rPr>
        <w:t xml:space="preserve"> </w:t>
      </w:r>
      <w:r w:rsidRPr="00731863">
        <w:rPr>
          <w:sz w:val="22"/>
          <w:szCs w:val="22"/>
          <w:lang w:eastAsia="en-GB"/>
        </w:rPr>
        <w:t>Power outputs can range from a few kW up to tens of MWs on the largest utility-scale Pelton systems</w:t>
      </w:r>
      <w:r>
        <w:rPr>
          <w:sz w:val="22"/>
          <w:szCs w:val="22"/>
          <w:lang w:eastAsia="en-GB"/>
        </w:rPr>
        <w:t xml:space="preserve"> </w:t>
      </w:r>
      <w:sdt>
        <w:sdtPr>
          <w:rPr>
            <w:sz w:val="22"/>
            <w:szCs w:val="22"/>
            <w:lang w:eastAsia="en-GB"/>
          </w:rPr>
          <w:id w:val="-11762421"/>
          <w:citation/>
        </w:sdtPr>
        <w:sdtContent>
          <w:r>
            <w:rPr>
              <w:sz w:val="22"/>
              <w:szCs w:val="22"/>
              <w:lang w:eastAsia="en-GB"/>
            </w:rPr>
            <w:fldChar w:fldCharType="begin"/>
          </w:r>
          <w:r>
            <w:rPr>
              <w:sz w:val="22"/>
              <w:szCs w:val="22"/>
              <w:lang w:eastAsia="en-GB"/>
            </w:rPr>
            <w:instrText xml:space="preserve"> CITATION Phi26 \l 2057 </w:instrText>
          </w:r>
          <w:r>
            <w:rPr>
              <w:sz w:val="22"/>
              <w:szCs w:val="22"/>
              <w:lang w:eastAsia="en-GB"/>
            </w:rPr>
            <w:fldChar w:fldCharType="separate"/>
          </w:r>
          <w:r w:rsidRPr="00731863">
            <w:rPr>
              <w:noProof/>
              <w:sz w:val="22"/>
              <w:szCs w:val="22"/>
              <w:lang w:eastAsia="en-GB"/>
            </w:rPr>
            <w:t>(Davies, n.d.)</w:t>
          </w:r>
          <w:r>
            <w:rPr>
              <w:sz w:val="22"/>
              <w:szCs w:val="22"/>
              <w:lang w:eastAsia="en-GB"/>
            </w:rPr>
            <w:fldChar w:fldCharType="end"/>
          </w:r>
        </w:sdtContent>
      </w:sdt>
      <w:r w:rsidRPr="00731863">
        <w:rPr>
          <w:sz w:val="22"/>
          <w:szCs w:val="22"/>
          <w:lang w:eastAsia="en-GB"/>
        </w:rPr>
        <w:t>.</w:t>
      </w:r>
    </w:p>
    <w:p w14:paraId="7E9AD045" w14:textId="78968853" w:rsidR="00A876F5" w:rsidRDefault="00592688" w:rsidP="005174A8">
      <w:pPr>
        <w:spacing w:after="0" w:line="240" w:lineRule="auto"/>
        <w:rPr>
          <w:rFonts w:ascii="Calibri" w:eastAsia="Times New Roman" w:hAnsi="Calibri" w:cs="Calibri"/>
          <w:color w:val="000000"/>
          <w:kern w:val="0"/>
          <w:sz w:val="22"/>
          <w:szCs w:val="22"/>
          <w:highlight w:val="cyan"/>
          <w:lang w:eastAsia="en-GB"/>
          <w14:ligatures w14:val="none"/>
        </w:rPr>
      </w:pPr>
      <w:r w:rsidRPr="006F16AD">
        <w:rPr>
          <w:noProof/>
          <w:sz w:val="22"/>
          <w:szCs w:val="22"/>
        </w:rPr>
        <w:lastRenderedPageBreak/>
        <w:drawing>
          <wp:anchor distT="0" distB="0" distL="114300" distR="114300" simplePos="0" relativeHeight="251658240" behindDoc="0" locked="0" layoutInCell="1" allowOverlap="1" wp14:anchorId="38F07026" wp14:editId="45F1FD3B">
            <wp:simplePos x="0" y="0"/>
            <wp:positionH relativeFrom="column">
              <wp:posOffset>1056929</wp:posOffset>
            </wp:positionH>
            <wp:positionV relativeFrom="paragraph">
              <wp:posOffset>27998</wp:posOffset>
            </wp:positionV>
            <wp:extent cx="3178810" cy="2700655"/>
            <wp:effectExtent l="0" t="0" r="0" b="4445"/>
            <wp:wrapSquare wrapText="bothSides"/>
            <wp:docPr id="97099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9170" name="Picture 97099170"/>
                    <pic:cNvPicPr/>
                  </pic:nvPicPr>
                  <pic:blipFill rotWithShape="1">
                    <a:blip r:embed="rId12" cstate="print">
                      <a:extLst>
                        <a:ext uri="{28A0092B-C50C-407E-A947-70E740481C1C}">
                          <a14:useLocalDpi xmlns:a14="http://schemas.microsoft.com/office/drawing/2010/main" val="0"/>
                        </a:ext>
                      </a:extLst>
                    </a:blip>
                    <a:srcRect l="6704" r="13114" b="10913"/>
                    <a:stretch>
                      <a:fillRect/>
                    </a:stretch>
                  </pic:blipFill>
                  <pic:spPr bwMode="auto">
                    <a:xfrm>
                      <a:off x="0" y="0"/>
                      <a:ext cx="3178810" cy="2700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54480B" w14:textId="57A3634D" w:rsidR="00A876F5" w:rsidRDefault="00A876F5"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1F21141B" w14:textId="17078979" w:rsidR="00A876F5" w:rsidRDefault="00A876F5"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395FE9DC" w14:textId="6F9E442B" w:rsidR="00A876F5" w:rsidRDefault="00A876F5"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7844FE3C" w14:textId="70138001" w:rsidR="00A876F5" w:rsidRDefault="00A876F5"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489CF5DC" w14:textId="77777777" w:rsidR="006F16AD" w:rsidRDefault="006F16AD" w:rsidP="005174A8">
      <w:pPr>
        <w:spacing w:after="0" w:line="240" w:lineRule="auto"/>
        <w:rPr>
          <w:rFonts w:ascii="Calibri" w:eastAsia="Times New Roman" w:hAnsi="Calibri" w:cs="Calibri"/>
          <w:color w:val="000000"/>
          <w:kern w:val="0"/>
          <w:sz w:val="22"/>
          <w:szCs w:val="22"/>
          <w:lang w:eastAsia="en-GB"/>
          <w14:ligatures w14:val="none"/>
        </w:rPr>
      </w:pPr>
    </w:p>
    <w:p w14:paraId="786803B2" w14:textId="77777777" w:rsidR="006F16AD" w:rsidRDefault="006F16AD" w:rsidP="005174A8">
      <w:pPr>
        <w:spacing w:after="0" w:line="240" w:lineRule="auto"/>
        <w:rPr>
          <w:rFonts w:ascii="Calibri" w:eastAsia="Times New Roman" w:hAnsi="Calibri" w:cs="Calibri"/>
          <w:color w:val="000000"/>
          <w:kern w:val="0"/>
          <w:sz w:val="22"/>
          <w:szCs w:val="22"/>
          <w:lang w:eastAsia="en-GB"/>
          <w14:ligatures w14:val="none"/>
        </w:rPr>
      </w:pPr>
    </w:p>
    <w:p w14:paraId="6D236BD7" w14:textId="77777777" w:rsidR="006F16AD" w:rsidRDefault="006F16AD" w:rsidP="005174A8">
      <w:pPr>
        <w:spacing w:after="0" w:line="240" w:lineRule="auto"/>
        <w:rPr>
          <w:rFonts w:ascii="Calibri" w:eastAsia="Times New Roman" w:hAnsi="Calibri" w:cs="Calibri"/>
          <w:color w:val="000000"/>
          <w:kern w:val="0"/>
          <w:sz w:val="22"/>
          <w:szCs w:val="22"/>
          <w:lang w:eastAsia="en-GB"/>
          <w14:ligatures w14:val="none"/>
        </w:rPr>
      </w:pPr>
    </w:p>
    <w:p w14:paraId="5BF4AB69" w14:textId="77777777" w:rsidR="006F16AD" w:rsidRDefault="006F16AD" w:rsidP="005174A8">
      <w:pPr>
        <w:spacing w:after="0" w:line="240" w:lineRule="auto"/>
        <w:rPr>
          <w:rFonts w:ascii="Calibri" w:eastAsia="Times New Roman" w:hAnsi="Calibri" w:cs="Calibri"/>
          <w:color w:val="000000"/>
          <w:kern w:val="0"/>
          <w:sz w:val="22"/>
          <w:szCs w:val="22"/>
          <w:lang w:eastAsia="en-GB"/>
          <w14:ligatures w14:val="none"/>
        </w:rPr>
      </w:pPr>
    </w:p>
    <w:p w14:paraId="1C7F3690" w14:textId="77777777" w:rsidR="006F16AD" w:rsidRDefault="006F16AD" w:rsidP="005174A8">
      <w:pPr>
        <w:spacing w:after="0" w:line="240" w:lineRule="auto"/>
        <w:rPr>
          <w:rFonts w:ascii="Calibri" w:eastAsia="Times New Roman" w:hAnsi="Calibri" w:cs="Calibri"/>
          <w:color w:val="000000"/>
          <w:kern w:val="0"/>
          <w:sz w:val="22"/>
          <w:szCs w:val="22"/>
          <w:lang w:eastAsia="en-GB"/>
          <w14:ligatures w14:val="none"/>
        </w:rPr>
      </w:pPr>
    </w:p>
    <w:p w14:paraId="21FF4706" w14:textId="77777777" w:rsidR="006F16AD" w:rsidRDefault="006F16AD" w:rsidP="005174A8">
      <w:pPr>
        <w:spacing w:after="0" w:line="240" w:lineRule="auto"/>
        <w:rPr>
          <w:rFonts w:ascii="Calibri" w:eastAsia="Times New Roman" w:hAnsi="Calibri" w:cs="Calibri"/>
          <w:color w:val="000000"/>
          <w:kern w:val="0"/>
          <w:sz w:val="22"/>
          <w:szCs w:val="22"/>
          <w:lang w:eastAsia="en-GB"/>
          <w14:ligatures w14:val="none"/>
        </w:rPr>
      </w:pPr>
    </w:p>
    <w:p w14:paraId="15A3436C" w14:textId="00288F13" w:rsidR="00A876F5" w:rsidRDefault="00A876F5"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1C2E74B1" w14:textId="6A0D53D8" w:rsidR="00A876F5" w:rsidRDefault="00A876F5"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2707E3BC" w14:textId="18EA023A" w:rsidR="00592688" w:rsidRDefault="00592688"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6429DEF2" w14:textId="4035362B" w:rsidR="00592688" w:rsidRDefault="00592688"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79956C6F" w14:textId="6A225B17" w:rsidR="00592688" w:rsidRDefault="00592688"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32F695B5" w14:textId="2F056EBF" w:rsidR="00592688" w:rsidRDefault="00592688" w:rsidP="005174A8">
      <w:pPr>
        <w:spacing w:after="0" w:line="240" w:lineRule="auto"/>
        <w:rPr>
          <w:rFonts w:ascii="Calibri" w:eastAsia="Times New Roman" w:hAnsi="Calibri" w:cs="Calibri"/>
          <w:color w:val="000000"/>
          <w:kern w:val="0"/>
          <w:sz w:val="22"/>
          <w:szCs w:val="22"/>
          <w:highlight w:val="cyan"/>
          <w:lang w:eastAsia="en-GB"/>
          <w14:ligatures w14:val="none"/>
        </w:rPr>
      </w:pPr>
      <w:r>
        <w:rPr>
          <w:noProof/>
        </w:rPr>
        <mc:AlternateContent>
          <mc:Choice Requires="wps">
            <w:drawing>
              <wp:anchor distT="0" distB="0" distL="114300" distR="114300" simplePos="0" relativeHeight="251663360" behindDoc="0" locked="0" layoutInCell="1" allowOverlap="1" wp14:anchorId="5EE0A7A6" wp14:editId="304E0725">
                <wp:simplePos x="0" y="0"/>
                <wp:positionH relativeFrom="column">
                  <wp:posOffset>1200785</wp:posOffset>
                </wp:positionH>
                <wp:positionV relativeFrom="paragraph">
                  <wp:posOffset>61075</wp:posOffset>
                </wp:positionV>
                <wp:extent cx="2891790" cy="201930"/>
                <wp:effectExtent l="0" t="0" r="3810" b="1270"/>
                <wp:wrapSquare wrapText="bothSides"/>
                <wp:docPr id="301084191" name="Text Box 1"/>
                <wp:cNvGraphicFramePr/>
                <a:graphic xmlns:a="http://schemas.openxmlformats.org/drawingml/2006/main">
                  <a:graphicData uri="http://schemas.microsoft.com/office/word/2010/wordprocessingShape">
                    <wps:wsp>
                      <wps:cNvSpPr txBox="1"/>
                      <wps:spPr>
                        <a:xfrm>
                          <a:off x="0" y="0"/>
                          <a:ext cx="2891790" cy="201930"/>
                        </a:xfrm>
                        <a:prstGeom prst="rect">
                          <a:avLst/>
                        </a:prstGeom>
                        <a:solidFill>
                          <a:prstClr val="white"/>
                        </a:solidFill>
                        <a:ln>
                          <a:noFill/>
                        </a:ln>
                      </wps:spPr>
                      <wps:txbx>
                        <w:txbxContent>
                          <w:p w14:paraId="3BCA294D" w14:textId="214C160F" w:rsidR="00902789" w:rsidRPr="00C64A57" w:rsidRDefault="00902789" w:rsidP="00902789">
                            <w:pPr>
                              <w:pStyle w:val="Caption"/>
                              <w:rPr>
                                <w:noProof/>
                              </w:rPr>
                            </w:pPr>
                            <w:bookmarkStart w:id="15" w:name="_Toc236856854"/>
                            <w:r>
                              <w:t xml:space="preserve">Figure </w:t>
                            </w:r>
                            <w:r w:rsidR="00120B14">
                              <w:fldChar w:fldCharType="begin"/>
                            </w:r>
                            <w:r w:rsidR="00120B14">
                              <w:instrText xml:space="preserve"> SEQ Figure \* ARABIC </w:instrText>
                            </w:r>
                            <w:r w:rsidR="00120B14">
                              <w:fldChar w:fldCharType="separate"/>
                            </w:r>
                            <w:r w:rsidR="00F3075F">
                              <w:rPr>
                                <w:noProof/>
                              </w:rPr>
                              <w:t>4</w:t>
                            </w:r>
                            <w:r w:rsidR="00120B14">
                              <w:rPr>
                                <w:noProof/>
                              </w:rPr>
                              <w:fldChar w:fldCharType="end"/>
                            </w:r>
                            <w:r>
                              <w:t xml:space="preserve"> - Pelton Bucket Cross Section </w:t>
                            </w:r>
                            <w:sdt>
                              <w:sdtPr>
                                <w:id w:val="1190181464"/>
                                <w:citation/>
                              </w:sdtPr>
                              <w:sdtContent>
                                <w:r>
                                  <w:fldChar w:fldCharType="begin"/>
                                </w:r>
                                <w:r>
                                  <w:instrText xml:space="preserve"> CITATION Rob26 \l 2057 </w:instrText>
                                </w:r>
                                <w:r>
                                  <w:fldChar w:fldCharType="separate"/>
                                </w:r>
                                <w:r w:rsidRPr="00902789">
                                  <w:rPr>
                                    <w:noProof/>
                                  </w:rPr>
                                  <w:t>(Dickson, 2026)</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0A7A6" id="_x0000_s1029" type="#_x0000_t202" style="position:absolute;margin-left:94.55pt;margin-top:4.8pt;width:227.7pt;height:15.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" stroked="f">
                <v:textbox inset="0,0,0,0">
                  <w:txbxContent>
                    <w:p w14:paraId="3BCA294D" w14:textId="214C160F" w:rsidR="00902789" w:rsidRPr="00C64A57" w:rsidRDefault="00902789" w:rsidP="00902789">
                      <w:pPr>
                        <w:pStyle w:val="Caption"/>
                        <w:rPr>
                          <w:noProof/>
                        </w:rPr>
                      </w:pPr>
                      <w:bookmarkStart w:id="16" w:name="_Toc236856854"/>
                      <w:r>
                        <w:t xml:space="preserve">Figure </w:t>
                      </w:r>
                      <w:r w:rsidR="00120B14">
                        <w:fldChar w:fldCharType="begin"/>
                      </w:r>
                      <w:r w:rsidR="00120B14">
                        <w:instrText xml:space="preserve"> SEQ Figure \* ARABIC </w:instrText>
                      </w:r>
                      <w:r w:rsidR="00120B14">
                        <w:fldChar w:fldCharType="separate"/>
                      </w:r>
                      <w:r w:rsidR="00F3075F">
                        <w:rPr>
                          <w:noProof/>
                        </w:rPr>
                        <w:t>4</w:t>
                      </w:r>
                      <w:r w:rsidR="00120B14">
                        <w:rPr>
                          <w:noProof/>
                        </w:rPr>
                        <w:fldChar w:fldCharType="end"/>
                      </w:r>
                      <w:r>
                        <w:t xml:space="preserve"> - Pelton Bucket Cross Section </w:t>
                      </w:r>
                      <w:sdt>
                        <w:sdtPr>
                          <w:id w:val="1190181464"/>
                          <w:citation/>
                        </w:sdtPr>
                        <w:sdtContent>
                          <w:r>
                            <w:fldChar w:fldCharType="begin"/>
                          </w:r>
                          <w:r>
                            <w:instrText xml:space="preserve"> CITATION Rob26 \l 2057 </w:instrText>
                          </w:r>
                          <w:r>
                            <w:fldChar w:fldCharType="separate"/>
                          </w:r>
                          <w:r w:rsidRPr="00902789">
                            <w:rPr>
                              <w:noProof/>
                            </w:rPr>
                            <w:t>(Dickson, 2026)</w:t>
                          </w:r>
                          <w:r>
                            <w:fldChar w:fldCharType="end"/>
                          </w:r>
                        </w:sdtContent>
                      </w:sdt>
                      <w:bookmarkEnd w:id="16"/>
                    </w:p>
                  </w:txbxContent>
                </v:textbox>
                <w10:wrap type="square"/>
              </v:shape>
            </w:pict>
          </mc:Fallback>
        </mc:AlternateContent>
      </w:r>
    </w:p>
    <w:p w14:paraId="233DBF41" w14:textId="77777777" w:rsidR="00592688" w:rsidRDefault="00592688" w:rsidP="005174A8">
      <w:pPr>
        <w:spacing w:after="0" w:line="240" w:lineRule="auto"/>
        <w:rPr>
          <w:rFonts w:ascii="Calibri" w:eastAsia="Times New Roman" w:hAnsi="Calibri" w:cs="Calibri"/>
          <w:color w:val="000000"/>
          <w:kern w:val="0"/>
          <w:sz w:val="22"/>
          <w:szCs w:val="22"/>
          <w:highlight w:val="cyan"/>
          <w:lang w:eastAsia="en-GB"/>
          <w14:ligatures w14:val="none"/>
        </w:rPr>
      </w:pPr>
    </w:p>
    <w:p w14:paraId="41BD6F50" w14:textId="6654F758" w:rsidR="00BC1D78" w:rsidRDefault="00E0479C" w:rsidP="00DE1B4C">
      <w:pPr>
        <w:rPr>
          <w:sz w:val="22"/>
          <w:szCs w:val="22"/>
        </w:rPr>
      </w:pPr>
      <w:r w:rsidRPr="00695FF3">
        <w:rPr>
          <w:sz w:val="22"/>
          <w:szCs w:val="22"/>
        </w:rPr>
        <w:t>Modern Pelton turbines operate under the high</w:t>
      </w:r>
      <w:r w:rsidR="000969C1">
        <w:rPr>
          <w:sz w:val="22"/>
          <w:szCs w:val="22"/>
        </w:rPr>
        <w:t>-</w:t>
      </w:r>
      <w:r w:rsidRPr="00695FF3">
        <w:rPr>
          <w:sz w:val="22"/>
          <w:szCs w:val="22"/>
        </w:rPr>
        <w:t xml:space="preserve">head conditions specified earlier, achieving hydraulic efficiencies ranging from </w:t>
      </w:r>
      <w:r>
        <w:rPr>
          <w:sz w:val="22"/>
          <w:szCs w:val="22"/>
        </w:rPr>
        <w:t>85%</w:t>
      </w:r>
      <w:r w:rsidRPr="00695FF3">
        <w:rPr>
          <w:sz w:val="22"/>
          <w:szCs w:val="22"/>
        </w:rPr>
        <w:t xml:space="preserve"> to 9</w:t>
      </w:r>
      <w:r>
        <w:rPr>
          <w:sz w:val="22"/>
          <w:szCs w:val="22"/>
        </w:rPr>
        <w:t xml:space="preserve">0% </w:t>
      </w:r>
      <w:sdt>
        <w:sdtPr>
          <w:rPr>
            <w:sz w:val="22"/>
            <w:szCs w:val="22"/>
          </w:rPr>
          <w:id w:val="1803043514"/>
          <w:citation/>
        </w:sdtPr>
        <w:sdtContent>
          <w:r>
            <w:rPr>
              <w:sz w:val="22"/>
              <w:szCs w:val="22"/>
            </w:rPr>
            <w:fldChar w:fldCharType="begin"/>
          </w:r>
          <w:r>
            <w:rPr>
              <w:sz w:val="22"/>
              <w:szCs w:val="22"/>
            </w:rPr>
            <w:instrText xml:space="preserve"> CITATION Kan24 \l 2057 </w:instrText>
          </w:r>
          <w:r>
            <w:rPr>
              <w:sz w:val="22"/>
              <w:szCs w:val="22"/>
            </w:rPr>
            <w:fldChar w:fldCharType="separate"/>
          </w:r>
          <w:r w:rsidRPr="002E4383">
            <w:rPr>
              <w:noProof/>
              <w:sz w:val="22"/>
              <w:szCs w:val="22"/>
            </w:rPr>
            <w:t>(Garg, 2024)</w:t>
          </w:r>
          <w:r>
            <w:rPr>
              <w:sz w:val="22"/>
              <w:szCs w:val="22"/>
            </w:rPr>
            <w:fldChar w:fldCharType="end"/>
          </w:r>
        </w:sdtContent>
      </w:sdt>
      <w:r w:rsidRPr="00695FF3">
        <w:rPr>
          <w:sz w:val="22"/>
          <w:szCs w:val="22"/>
        </w:rPr>
        <w:t>.</w:t>
      </w:r>
      <w:r w:rsidRPr="00E0479C">
        <w:rPr>
          <w:rFonts w:ascii="-webkit-standard" w:hAnsi="-webkit-standard"/>
          <w:color w:val="000000"/>
          <w:sz w:val="27"/>
          <w:szCs w:val="27"/>
        </w:rPr>
        <w:t xml:space="preserve"> </w:t>
      </w:r>
      <w:r>
        <w:rPr>
          <w:sz w:val="22"/>
          <w:szCs w:val="22"/>
        </w:rPr>
        <w:t>As</w:t>
      </w:r>
      <w:r w:rsidRPr="00E0479C">
        <w:rPr>
          <w:sz w:val="22"/>
          <w:szCs w:val="22"/>
        </w:rPr>
        <w:t xml:space="preserve"> Pelton turbines rely on high-velocity water jets, they are unsuitable for low-head applications, where Francis or Kaplan turbines provide greater efficiency </w:t>
      </w:r>
      <w:sdt>
        <w:sdtPr>
          <w:rPr>
            <w:sz w:val="22"/>
            <w:szCs w:val="22"/>
          </w:rPr>
          <w:id w:val="1448511112"/>
          <w:citation/>
        </w:sdtPr>
        <w:sdtContent>
          <w:r>
            <w:rPr>
              <w:sz w:val="22"/>
              <w:szCs w:val="22"/>
            </w:rPr>
            <w:fldChar w:fldCharType="begin"/>
          </w:r>
          <w:r>
            <w:rPr>
              <w:sz w:val="22"/>
              <w:szCs w:val="22"/>
            </w:rPr>
            <w:instrText xml:space="preserve"> CITATION SaV26 \l 2057 </w:instrText>
          </w:r>
          <w:r>
            <w:rPr>
              <w:sz w:val="22"/>
              <w:szCs w:val="22"/>
            </w:rPr>
            <w:fldChar w:fldCharType="separate"/>
          </w:r>
          <w:r w:rsidRPr="00E0479C">
            <w:rPr>
              <w:noProof/>
              <w:sz w:val="22"/>
              <w:szCs w:val="22"/>
            </w:rPr>
            <w:t>(SaVRee, 2026)</w:t>
          </w:r>
          <w:r>
            <w:rPr>
              <w:sz w:val="22"/>
              <w:szCs w:val="22"/>
            </w:rPr>
            <w:fldChar w:fldCharType="end"/>
          </w:r>
        </w:sdtContent>
      </w:sdt>
      <w:r w:rsidRPr="00695FF3">
        <w:rPr>
          <w:sz w:val="22"/>
          <w:szCs w:val="22"/>
        </w:rPr>
        <w:t>.</w:t>
      </w:r>
      <w:r>
        <w:rPr>
          <w:sz w:val="22"/>
          <w:szCs w:val="22"/>
        </w:rPr>
        <w:t xml:space="preserve"> </w:t>
      </w:r>
      <w:r w:rsidR="002024D3">
        <w:rPr>
          <w:sz w:val="22"/>
          <w:szCs w:val="22"/>
        </w:rPr>
        <w:t>Therefore</w:t>
      </w:r>
      <w:r w:rsidR="00BE6AF4">
        <w:rPr>
          <w:sz w:val="22"/>
          <w:szCs w:val="22"/>
        </w:rPr>
        <w:t xml:space="preserve">, </w:t>
      </w:r>
      <w:r w:rsidR="002024D3">
        <w:rPr>
          <w:sz w:val="22"/>
          <w:szCs w:val="22"/>
        </w:rPr>
        <w:t xml:space="preserve">the effective application of a Pelton Wheel </w:t>
      </w:r>
      <w:r w:rsidR="00BE6AF4">
        <w:rPr>
          <w:sz w:val="22"/>
          <w:szCs w:val="22"/>
        </w:rPr>
        <w:t xml:space="preserve">depends on efficient bucket design and </w:t>
      </w:r>
      <w:r w:rsidR="00AD27C2">
        <w:rPr>
          <w:sz w:val="22"/>
          <w:szCs w:val="22"/>
        </w:rPr>
        <w:t xml:space="preserve">appropriate </w:t>
      </w:r>
      <w:r w:rsidR="00BE6AF4">
        <w:rPr>
          <w:sz w:val="22"/>
          <w:szCs w:val="22"/>
        </w:rPr>
        <w:t xml:space="preserve">operating conditions. </w:t>
      </w:r>
    </w:p>
    <w:p w14:paraId="7FAB51CF" w14:textId="7AF70083" w:rsidR="00DE1B4C" w:rsidRDefault="00DE1B4C" w:rsidP="005547D1">
      <w:pPr>
        <w:pStyle w:val="Heading2"/>
      </w:pPr>
      <w:bookmarkStart w:id="17" w:name="_Toc236856836"/>
      <w:r>
        <w:t>Materials Selection</w:t>
      </w:r>
      <w:bookmarkEnd w:id="17"/>
    </w:p>
    <w:p w14:paraId="3C462437" w14:textId="46D08234" w:rsidR="005F4C98" w:rsidRPr="007C4CC7" w:rsidRDefault="005F4C98" w:rsidP="00DE1B4C">
      <w:pPr>
        <w:rPr>
          <w:sz w:val="22"/>
          <w:szCs w:val="22"/>
        </w:rPr>
      </w:pPr>
      <w:r w:rsidRPr="007C4CC7">
        <w:rPr>
          <w:sz w:val="22"/>
          <w:szCs w:val="22"/>
        </w:rPr>
        <w:t xml:space="preserve">In order for Pelton wheels to maintain effective performance and longevity, </w:t>
      </w:r>
      <w:r w:rsidR="00433732" w:rsidRPr="007C4CC7">
        <w:rPr>
          <w:sz w:val="22"/>
          <w:szCs w:val="22"/>
        </w:rPr>
        <w:t>material selection is crucial</w:t>
      </w:r>
      <w:r w:rsidR="0022523E" w:rsidRPr="007C4CC7">
        <w:rPr>
          <w:sz w:val="22"/>
          <w:szCs w:val="22"/>
        </w:rPr>
        <w:t xml:space="preserve">, as components such as the runners and buckets operate in severe </w:t>
      </w:r>
      <w:r w:rsidR="008848AA" w:rsidRPr="007C4CC7">
        <w:rPr>
          <w:sz w:val="22"/>
          <w:szCs w:val="22"/>
        </w:rPr>
        <w:t>conditions</w:t>
      </w:r>
      <w:r w:rsidR="008848AA">
        <w:rPr>
          <w:sz w:val="22"/>
          <w:szCs w:val="22"/>
        </w:rPr>
        <w:t xml:space="preserve"> and</w:t>
      </w:r>
      <w:r w:rsidR="005454E9">
        <w:rPr>
          <w:sz w:val="22"/>
          <w:szCs w:val="22"/>
        </w:rPr>
        <w:t xml:space="preserve"> are subjected to high mechanical stresses </w:t>
      </w:r>
      <w:sdt>
        <w:sdtPr>
          <w:rPr>
            <w:sz w:val="22"/>
            <w:szCs w:val="22"/>
          </w:rPr>
          <w:id w:val="-1103021320"/>
          <w:citation/>
        </w:sdtPr>
        <w:sdtContent>
          <w:r w:rsidR="008848AA">
            <w:rPr>
              <w:sz w:val="22"/>
              <w:szCs w:val="22"/>
            </w:rPr>
            <w:fldChar w:fldCharType="begin"/>
          </w:r>
          <w:r w:rsidR="008848AA">
            <w:rPr>
              <w:sz w:val="22"/>
              <w:szCs w:val="22"/>
            </w:rPr>
            <w:instrText xml:space="preserve"> CITATION Mon25 \l 2057 </w:instrText>
          </w:r>
          <w:r w:rsidR="008848AA">
            <w:rPr>
              <w:sz w:val="22"/>
              <w:szCs w:val="22"/>
            </w:rPr>
            <w:fldChar w:fldCharType="separate"/>
          </w:r>
          <w:r w:rsidR="008848AA" w:rsidRPr="008848AA">
            <w:rPr>
              <w:noProof/>
              <w:sz w:val="22"/>
              <w:szCs w:val="22"/>
            </w:rPr>
            <w:t>(Montessori, 2025)</w:t>
          </w:r>
          <w:r w:rsidR="008848AA">
            <w:rPr>
              <w:sz w:val="22"/>
              <w:szCs w:val="22"/>
            </w:rPr>
            <w:fldChar w:fldCharType="end"/>
          </w:r>
        </w:sdtContent>
      </w:sdt>
      <w:r w:rsidR="00935B88" w:rsidRPr="007C4CC7">
        <w:rPr>
          <w:sz w:val="22"/>
          <w:szCs w:val="22"/>
        </w:rPr>
        <w:t>.</w:t>
      </w:r>
      <w:r w:rsidR="003E4164">
        <w:rPr>
          <w:sz w:val="22"/>
          <w:szCs w:val="22"/>
        </w:rPr>
        <w:t xml:space="preserve"> </w:t>
      </w:r>
      <w:r w:rsidR="00C014A2" w:rsidRPr="007C4CC7">
        <w:rPr>
          <w:sz w:val="22"/>
          <w:szCs w:val="22"/>
        </w:rPr>
        <w:t>Due to the repeated impact of the high</w:t>
      </w:r>
      <w:r w:rsidR="004C2624">
        <w:rPr>
          <w:sz w:val="22"/>
          <w:szCs w:val="22"/>
        </w:rPr>
        <w:t>-</w:t>
      </w:r>
      <w:r w:rsidR="00C014A2" w:rsidRPr="007C4CC7">
        <w:rPr>
          <w:sz w:val="22"/>
          <w:szCs w:val="22"/>
        </w:rPr>
        <w:t>velocity jet, cyclic stresses are create</w:t>
      </w:r>
      <w:r w:rsidR="00910FF6" w:rsidRPr="007C4CC7">
        <w:rPr>
          <w:sz w:val="22"/>
          <w:szCs w:val="22"/>
        </w:rPr>
        <w:t>d, which in turn can lead to fatigue failure</w:t>
      </w:r>
      <w:r w:rsidR="009D0892">
        <w:rPr>
          <w:sz w:val="22"/>
          <w:szCs w:val="22"/>
        </w:rPr>
        <w:t xml:space="preserve"> </w:t>
      </w:r>
      <w:sdt>
        <w:sdtPr>
          <w:rPr>
            <w:sz w:val="22"/>
            <w:szCs w:val="22"/>
          </w:rPr>
          <w:id w:val="-881091181"/>
          <w:citation/>
        </w:sdtPr>
        <w:sdtContent>
          <w:r w:rsidR="009D0892">
            <w:rPr>
              <w:sz w:val="22"/>
              <w:szCs w:val="22"/>
            </w:rPr>
            <w:fldChar w:fldCharType="begin"/>
          </w:r>
          <w:r w:rsidR="009D0892">
            <w:rPr>
              <w:sz w:val="22"/>
              <w:szCs w:val="22"/>
            </w:rPr>
            <w:instrText xml:space="preserve"> CITATION Max26 \l 2057 </w:instrText>
          </w:r>
          <w:r w:rsidR="009D0892">
            <w:rPr>
              <w:sz w:val="22"/>
              <w:szCs w:val="22"/>
            </w:rPr>
            <w:fldChar w:fldCharType="separate"/>
          </w:r>
          <w:r w:rsidR="009D0892" w:rsidRPr="009D0892">
            <w:rPr>
              <w:noProof/>
              <w:sz w:val="22"/>
              <w:szCs w:val="22"/>
            </w:rPr>
            <w:t>(Chiarelli, n.d.)</w:t>
          </w:r>
          <w:r w:rsidR="009D0892">
            <w:rPr>
              <w:sz w:val="22"/>
              <w:szCs w:val="22"/>
            </w:rPr>
            <w:fldChar w:fldCharType="end"/>
          </w:r>
        </w:sdtContent>
      </w:sdt>
      <w:r w:rsidR="00910FF6" w:rsidRPr="007C4CC7">
        <w:rPr>
          <w:sz w:val="22"/>
          <w:szCs w:val="22"/>
        </w:rPr>
        <w:t xml:space="preserve">. </w:t>
      </w:r>
      <w:r w:rsidR="002D1BB5">
        <w:rPr>
          <w:sz w:val="22"/>
          <w:szCs w:val="22"/>
        </w:rPr>
        <w:t>Additionally,</w:t>
      </w:r>
      <w:r w:rsidR="007C4CC7" w:rsidRPr="007C4CC7">
        <w:rPr>
          <w:sz w:val="22"/>
          <w:szCs w:val="22"/>
        </w:rPr>
        <w:t xml:space="preserve"> sediment and impurities within the water can erode the bucket surface and therefore reduce the overall efficiency</w:t>
      </w:r>
      <w:sdt>
        <w:sdtPr>
          <w:rPr>
            <w:sz w:val="22"/>
            <w:szCs w:val="22"/>
          </w:rPr>
          <w:id w:val="1070002510"/>
          <w:citation/>
        </w:sdtPr>
        <w:sdtContent>
          <w:r w:rsidR="001319C1">
            <w:rPr>
              <w:sz w:val="22"/>
              <w:szCs w:val="22"/>
            </w:rPr>
            <w:fldChar w:fldCharType="begin"/>
          </w:r>
          <w:r w:rsidR="001319C1">
            <w:rPr>
              <w:sz w:val="22"/>
              <w:szCs w:val="22"/>
            </w:rPr>
            <w:instrText xml:space="preserve"> CITATION Mon17 \l 2057 </w:instrText>
          </w:r>
          <w:r w:rsidR="00F36045">
            <w:rPr>
              <w:sz w:val="22"/>
              <w:szCs w:val="22"/>
            </w:rPr>
            <w:instrText xml:space="preserve"> \m Eko24</w:instrText>
          </w:r>
          <w:r w:rsidR="001319C1">
            <w:rPr>
              <w:sz w:val="22"/>
              <w:szCs w:val="22"/>
            </w:rPr>
            <w:fldChar w:fldCharType="separate"/>
          </w:r>
          <w:r w:rsidR="00F36045">
            <w:rPr>
              <w:noProof/>
              <w:sz w:val="22"/>
              <w:szCs w:val="22"/>
            </w:rPr>
            <w:t xml:space="preserve"> </w:t>
          </w:r>
          <w:r w:rsidR="00F36045" w:rsidRPr="00F36045">
            <w:rPr>
              <w:noProof/>
              <w:sz w:val="22"/>
              <w:szCs w:val="22"/>
            </w:rPr>
            <w:t>(Egusquiza, 2017; Setyawan, 2024)</w:t>
          </w:r>
          <w:r w:rsidR="001319C1">
            <w:rPr>
              <w:sz w:val="22"/>
              <w:szCs w:val="22"/>
            </w:rPr>
            <w:fldChar w:fldCharType="end"/>
          </w:r>
        </w:sdtContent>
      </w:sdt>
      <w:r w:rsidR="007C4CC7" w:rsidRPr="007C4CC7">
        <w:rPr>
          <w:sz w:val="22"/>
          <w:szCs w:val="22"/>
        </w:rPr>
        <w:t xml:space="preserve">. </w:t>
      </w:r>
      <w:r w:rsidR="00AE623D" w:rsidRPr="007C4CC7">
        <w:rPr>
          <w:sz w:val="22"/>
          <w:szCs w:val="22"/>
        </w:rPr>
        <w:t xml:space="preserve">Therefore, modern Pelton wheels are commonly manufactured from stainless steel or </w:t>
      </w:r>
      <w:r w:rsidR="006379AC" w:rsidRPr="006379AC">
        <w:rPr>
          <w:sz w:val="22"/>
          <w:szCs w:val="22"/>
        </w:rPr>
        <w:t>chrome-molybdenum alloys</w:t>
      </w:r>
      <w:r w:rsidR="00AE623D" w:rsidRPr="007C4CC7">
        <w:rPr>
          <w:sz w:val="22"/>
          <w:szCs w:val="22"/>
        </w:rPr>
        <w:t xml:space="preserve"> because of their high mechanical strength, corrosion resistance and resistance to cavitation/abrasive wear</w:t>
      </w:r>
      <w:sdt>
        <w:sdtPr>
          <w:rPr>
            <w:sz w:val="22"/>
            <w:szCs w:val="22"/>
          </w:rPr>
          <w:id w:val="531154633"/>
          <w:citation/>
        </w:sdtPr>
        <w:sdtContent>
          <w:r w:rsidR="007E16B8">
            <w:rPr>
              <w:sz w:val="22"/>
              <w:szCs w:val="22"/>
            </w:rPr>
            <w:fldChar w:fldCharType="begin"/>
          </w:r>
          <w:r w:rsidR="007E16B8">
            <w:rPr>
              <w:sz w:val="22"/>
              <w:szCs w:val="22"/>
            </w:rPr>
            <w:instrText xml:space="preserve"> CITATION Mon25 \l 2057 </w:instrText>
          </w:r>
          <w:r w:rsidR="007E16B8">
            <w:rPr>
              <w:sz w:val="22"/>
              <w:szCs w:val="22"/>
            </w:rPr>
            <w:fldChar w:fldCharType="separate"/>
          </w:r>
          <w:r w:rsidR="007E16B8">
            <w:rPr>
              <w:noProof/>
              <w:sz w:val="22"/>
              <w:szCs w:val="22"/>
            </w:rPr>
            <w:t xml:space="preserve"> </w:t>
          </w:r>
          <w:r w:rsidR="007E16B8" w:rsidRPr="007E16B8">
            <w:rPr>
              <w:noProof/>
              <w:sz w:val="22"/>
              <w:szCs w:val="22"/>
            </w:rPr>
            <w:t>(Montessori, 2025)</w:t>
          </w:r>
          <w:r w:rsidR="007E16B8">
            <w:rPr>
              <w:sz w:val="22"/>
              <w:szCs w:val="22"/>
            </w:rPr>
            <w:fldChar w:fldCharType="end"/>
          </w:r>
        </w:sdtContent>
      </w:sdt>
      <w:r w:rsidR="00AE623D" w:rsidRPr="007C4CC7">
        <w:rPr>
          <w:sz w:val="22"/>
          <w:szCs w:val="22"/>
        </w:rPr>
        <w:t>.</w:t>
      </w:r>
      <w:r w:rsidR="00AE623D">
        <w:rPr>
          <w:sz w:val="22"/>
          <w:szCs w:val="22"/>
        </w:rPr>
        <w:t xml:space="preserve"> </w:t>
      </w:r>
      <w:r w:rsidR="00CB6691">
        <w:rPr>
          <w:sz w:val="22"/>
          <w:szCs w:val="22"/>
        </w:rPr>
        <w:t>Advan</w:t>
      </w:r>
      <w:r w:rsidR="00DD7059">
        <w:rPr>
          <w:sz w:val="22"/>
          <w:szCs w:val="22"/>
        </w:rPr>
        <w:t xml:space="preserve">cements in </w:t>
      </w:r>
      <w:r w:rsidR="00384B8D">
        <w:rPr>
          <w:sz w:val="22"/>
          <w:szCs w:val="22"/>
        </w:rPr>
        <w:t>materials science,</w:t>
      </w:r>
      <w:r w:rsidR="00DD7059">
        <w:rPr>
          <w:sz w:val="22"/>
          <w:szCs w:val="22"/>
        </w:rPr>
        <w:t xml:space="preserve"> however</w:t>
      </w:r>
      <w:r w:rsidR="006C2303">
        <w:rPr>
          <w:sz w:val="22"/>
          <w:szCs w:val="22"/>
        </w:rPr>
        <w:t>,</w:t>
      </w:r>
      <w:r w:rsidR="00DD7059">
        <w:rPr>
          <w:sz w:val="22"/>
          <w:szCs w:val="22"/>
        </w:rPr>
        <w:t xml:space="preserve"> have introduced surface coatings/treatments, that help reduce th</w:t>
      </w:r>
      <w:r w:rsidR="006C2303">
        <w:rPr>
          <w:sz w:val="22"/>
          <w:szCs w:val="22"/>
        </w:rPr>
        <w:t>e cav</w:t>
      </w:r>
      <w:r w:rsidR="00384B8D">
        <w:rPr>
          <w:sz w:val="22"/>
          <w:szCs w:val="22"/>
        </w:rPr>
        <w:t>i</w:t>
      </w:r>
      <w:r w:rsidR="006C2303">
        <w:rPr>
          <w:sz w:val="22"/>
          <w:szCs w:val="22"/>
        </w:rPr>
        <w:t>t</w:t>
      </w:r>
      <w:r w:rsidR="00384B8D">
        <w:rPr>
          <w:sz w:val="22"/>
          <w:szCs w:val="22"/>
        </w:rPr>
        <w:t>at</w:t>
      </w:r>
      <w:r w:rsidR="006C2303">
        <w:rPr>
          <w:sz w:val="22"/>
          <w:szCs w:val="22"/>
        </w:rPr>
        <w:t>ion abrasion and erosion</w:t>
      </w:r>
      <w:sdt>
        <w:sdtPr>
          <w:rPr>
            <w:sz w:val="22"/>
            <w:szCs w:val="22"/>
          </w:rPr>
          <w:id w:val="-987785265"/>
          <w:citation/>
        </w:sdtPr>
        <w:sdtContent>
          <w:r w:rsidR="006406F9">
            <w:rPr>
              <w:sz w:val="22"/>
              <w:szCs w:val="22"/>
            </w:rPr>
            <w:fldChar w:fldCharType="begin"/>
          </w:r>
          <w:r w:rsidR="006406F9">
            <w:rPr>
              <w:sz w:val="22"/>
              <w:szCs w:val="22"/>
            </w:rPr>
            <w:instrText xml:space="preserve"> CITATION Mon25 \l 2057 </w:instrText>
          </w:r>
          <w:r w:rsidR="006406F9">
            <w:rPr>
              <w:sz w:val="22"/>
              <w:szCs w:val="22"/>
            </w:rPr>
            <w:fldChar w:fldCharType="separate"/>
          </w:r>
          <w:r w:rsidR="006406F9">
            <w:rPr>
              <w:noProof/>
              <w:sz w:val="22"/>
              <w:szCs w:val="22"/>
            </w:rPr>
            <w:t xml:space="preserve"> </w:t>
          </w:r>
          <w:r w:rsidR="006406F9" w:rsidRPr="006406F9">
            <w:rPr>
              <w:noProof/>
              <w:sz w:val="22"/>
              <w:szCs w:val="22"/>
            </w:rPr>
            <w:t>(Montessori, 2025)</w:t>
          </w:r>
          <w:r w:rsidR="006406F9">
            <w:rPr>
              <w:sz w:val="22"/>
              <w:szCs w:val="22"/>
            </w:rPr>
            <w:fldChar w:fldCharType="end"/>
          </w:r>
        </w:sdtContent>
      </w:sdt>
      <w:r w:rsidR="00384B8D">
        <w:rPr>
          <w:sz w:val="22"/>
          <w:szCs w:val="22"/>
        </w:rPr>
        <w:t xml:space="preserve">. </w:t>
      </w:r>
    </w:p>
    <w:p w14:paraId="76D2E131" w14:textId="0ABAEB94" w:rsidR="00DE1B4C" w:rsidRDefault="00DE1B4C" w:rsidP="005547D1">
      <w:pPr>
        <w:pStyle w:val="Heading2"/>
      </w:pPr>
      <w:bookmarkStart w:id="18" w:name="_Toc236856837"/>
      <w:r>
        <w:lastRenderedPageBreak/>
        <w:t xml:space="preserve">Manufacturing </w:t>
      </w:r>
      <w:r w:rsidR="00560A63">
        <w:t xml:space="preserve">processes, Quality Assurance </w:t>
      </w:r>
      <w:r>
        <w:t xml:space="preserve">&amp; </w:t>
      </w:r>
      <w:r w:rsidR="00560A63">
        <w:t>Future Developments</w:t>
      </w:r>
      <w:bookmarkEnd w:id="18"/>
      <w:r w:rsidR="00560A63">
        <w:t xml:space="preserve"> </w:t>
      </w:r>
    </w:p>
    <w:p w14:paraId="263D0296" w14:textId="12D3BFD1" w:rsidR="009D0892" w:rsidRDefault="000B2AC9" w:rsidP="009D0892">
      <w:pPr>
        <w:rPr>
          <w:sz w:val="22"/>
          <w:szCs w:val="22"/>
        </w:rPr>
      </w:pPr>
      <w:r>
        <w:rPr>
          <w:noProof/>
        </w:rPr>
        <mc:AlternateContent>
          <mc:Choice Requires="wps">
            <w:drawing>
              <wp:anchor distT="0" distB="0" distL="114300" distR="114300" simplePos="0" relativeHeight="251672576" behindDoc="0" locked="0" layoutInCell="1" allowOverlap="1" wp14:anchorId="53CC2585" wp14:editId="5E699ACD">
                <wp:simplePos x="0" y="0"/>
                <wp:positionH relativeFrom="column">
                  <wp:posOffset>0</wp:posOffset>
                </wp:positionH>
                <wp:positionV relativeFrom="paragraph">
                  <wp:posOffset>4177030</wp:posOffset>
                </wp:positionV>
                <wp:extent cx="5731510" cy="635"/>
                <wp:effectExtent l="0" t="0" r="0" b="12065"/>
                <wp:wrapSquare wrapText="bothSides"/>
                <wp:docPr id="205571440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DD2FE4D" w14:textId="4E15D5D5" w:rsidR="000B2AC9" w:rsidRPr="00574FBC" w:rsidRDefault="000B2AC9" w:rsidP="000B2AC9">
                            <w:pPr>
                              <w:pStyle w:val="Caption"/>
                              <w:rPr>
                                <w:noProof/>
                                <w:sz w:val="22"/>
                                <w:szCs w:val="22"/>
                              </w:rPr>
                            </w:pPr>
                            <w:bookmarkStart w:id="19" w:name="_Toc236856855"/>
                            <w:r>
                              <w:t xml:space="preserve">Figure </w:t>
                            </w:r>
                            <w:r w:rsidR="00120B14">
                              <w:fldChar w:fldCharType="begin"/>
                            </w:r>
                            <w:r w:rsidR="00120B14">
                              <w:instrText xml:space="preserve"> SEQ Figure \* ARABIC </w:instrText>
                            </w:r>
                            <w:r w:rsidR="00120B14">
                              <w:fldChar w:fldCharType="separate"/>
                            </w:r>
                            <w:r w:rsidR="00F3075F">
                              <w:rPr>
                                <w:noProof/>
                              </w:rPr>
                              <w:t>5</w:t>
                            </w:r>
                            <w:r w:rsidR="00120B14">
                              <w:rPr>
                                <w:noProof/>
                              </w:rPr>
                              <w:fldChar w:fldCharType="end"/>
                            </w:r>
                            <w:r>
                              <w:t xml:space="preserve"> - Pelton Runner Manufacturing Process</w:t>
                            </w:r>
                            <w:r w:rsidR="00F440D0">
                              <w:t xml:space="preserve"> </w:t>
                            </w:r>
                            <w:sdt>
                              <w:sdtPr>
                                <w:id w:val="1954752864"/>
                                <w:citation/>
                              </w:sdtPr>
                              <w:sdtContent>
                                <w:r w:rsidR="00F440D0">
                                  <w:fldChar w:fldCharType="begin"/>
                                </w:r>
                                <w:r w:rsidR="00E24CB0">
                                  <w:instrText xml:space="preserve">CITATION Voi26 \l 2057 </w:instrText>
                                </w:r>
                                <w:r w:rsidR="00F440D0">
                                  <w:fldChar w:fldCharType="separate"/>
                                </w:r>
                                <w:r w:rsidR="00E24CB0" w:rsidRPr="00E24CB0">
                                  <w:rPr>
                                    <w:noProof/>
                                  </w:rPr>
                                  <w:t>(Voith, 2023)</w:t>
                                </w:r>
                                <w:r w:rsidR="00F440D0">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CC2585" id="_x0000_s1030" type="#_x0000_t202" style="position:absolute;margin-left:0;margin-top:328.9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" stroked="f">
                <v:textbox style="mso-fit-shape-to-text:t" inset="0,0,0,0">
                  <w:txbxContent>
                    <w:p w14:paraId="6DD2FE4D" w14:textId="4E15D5D5" w:rsidR="000B2AC9" w:rsidRPr="00574FBC" w:rsidRDefault="000B2AC9" w:rsidP="000B2AC9">
                      <w:pPr>
                        <w:pStyle w:val="Caption"/>
                        <w:rPr>
                          <w:noProof/>
                          <w:sz w:val="22"/>
                          <w:szCs w:val="22"/>
                        </w:rPr>
                      </w:pPr>
                      <w:bookmarkStart w:id="20" w:name="_Toc236856855"/>
                      <w:r>
                        <w:t xml:space="preserve">Figure </w:t>
                      </w:r>
                      <w:r w:rsidR="00120B14">
                        <w:fldChar w:fldCharType="begin"/>
                      </w:r>
                      <w:r w:rsidR="00120B14">
                        <w:instrText xml:space="preserve"> SEQ Figure \* ARABIC </w:instrText>
                      </w:r>
                      <w:r w:rsidR="00120B14">
                        <w:fldChar w:fldCharType="separate"/>
                      </w:r>
                      <w:r w:rsidR="00F3075F">
                        <w:rPr>
                          <w:noProof/>
                        </w:rPr>
                        <w:t>5</w:t>
                      </w:r>
                      <w:r w:rsidR="00120B14">
                        <w:rPr>
                          <w:noProof/>
                        </w:rPr>
                        <w:fldChar w:fldCharType="end"/>
                      </w:r>
                      <w:r>
                        <w:t xml:space="preserve"> - Pelton Runner Manufacturing Process</w:t>
                      </w:r>
                      <w:r w:rsidR="00F440D0">
                        <w:t xml:space="preserve"> </w:t>
                      </w:r>
                      <w:sdt>
                        <w:sdtPr>
                          <w:id w:val="1954752864"/>
                          <w:citation/>
                        </w:sdtPr>
                        <w:sdtContent>
                          <w:r w:rsidR="00F440D0">
                            <w:fldChar w:fldCharType="begin"/>
                          </w:r>
                          <w:r w:rsidR="00E24CB0">
                            <w:instrText xml:space="preserve">CITATION Voi26 \l 2057 </w:instrText>
                          </w:r>
                          <w:r w:rsidR="00F440D0">
                            <w:fldChar w:fldCharType="separate"/>
                          </w:r>
                          <w:r w:rsidR="00E24CB0" w:rsidRPr="00E24CB0">
                            <w:rPr>
                              <w:noProof/>
                            </w:rPr>
                            <w:t>(Voith, 2023)</w:t>
                          </w:r>
                          <w:r w:rsidR="00F440D0">
                            <w:fldChar w:fldCharType="end"/>
                          </w:r>
                        </w:sdtContent>
                      </w:sdt>
                      <w:bookmarkEnd w:id="20"/>
                    </w:p>
                  </w:txbxContent>
                </v:textbox>
                <w10:wrap type="square"/>
              </v:shape>
            </w:pict>
          </mc:Fallback>
        </mc:AlternateContent>
      </w:r>
      <w:r>
        <w:rPr>
          <w:noProof/>
          <w:sz w:val="22"/>
          <w:szCs w:val="22"/>
        </w:rPr>
        <w:drawing>
          <wp:anchor distT="0" distB="0" distL="114300" distR="114300" simplePos="0" relativeHeight="251670528" behindDoc="0" locked="0" layoutInCell="1" allowOverlap="1" wp14:anchorId="540699EC" wp14:editId="36D1CE35">
            <wp:simplePos x="0" y="0"/>
            <wp:positionH relativeFrom="column">
              <wp:posOffset>0</wp:posOffset>
            </wp:positionH>
            <wp:positionV relativeFrom="paragraph">
              <wp:posOffset>1726021</wp:posOffset>
            </wp:positionV>
            <wp:extent cx="5731510" cy="2393950"/>
            <wp:effectExtent l="0" t="0" r="0" b="6350"/>
            <wp:wrapSquare wrapText="bothSides"/>
            <wp:docPr id="16720478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47838" name="Picture 167204783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93950"/>
                    </a:xfrm>
                    <a:prstGeom prst="rect">
                      <a:avLst/>
                    </a:prstGeom>
                  </pic:spPr>
                </pic:pic>
              </a:graphicData>
            </a:graphic>
            <wp14:sizeRelH relativeFrom="page">
              <wp14:pctWidth>0</wp14:pctWidth>
            </wp14:sizeRelH>
            <wp14:sizeRelV relativeFrom="page">
              <wp14:pctHeight>0</wp14:pctHeight>
            </wp14:sizeRelV>
          </wp:anchor>
        </w:drawing>
      </w:r>
      <w:r w:rsidR="000E3020" w:rsidRPr="006C1F22">
        <w:rPr>
          <w:sz w:val="22"/>
          <w:szCs w:val="22"/>
        </w:rPr>
        <w:t xml:space="preserve">Manufacturing </w:t>
      </w:r>
      <w:r w:rsidR="00992BCC" w:rsidRPr="006C1F22">
        <w:rPr>
          <w:sz w:val="22"/>
          <w:szCs w:val="22"/>
        </w:rPr>
        <w:t xml:space="preserve">the Pelton </w:t>
      </w:r>
      <w:r w:rsidR="007B20BD" w:rsidRPr="006C1F22">
        <w:rPr>
          <w:sz w:val="22"/>
          <w:szCs w:val="22"/>
        </w:rPr>
        <w:t xml:space="preserve">wheel </w:t>
      </w:r>
      <w:r w:rsidR="00F111A5">
        <w:rPr>
          <w:sz w:val="22"/>
          <w:szCs w:val="22"/>
        </w:rPr>
        <w:t xml:space="preserve">often </w:t>
      </w:r>
      <w:r w:rsidR="007B20BD" w:rsidRPr="006C1F22">
        <w:rPr>
          <w:sz w:val="22"/>
          <w:szCs w:val="22"/>
        </w:rPr>
        <w:t xml:space="preserve">involves the use of precision casting </w:t>
      </w:r>
      <w:r w:rsidR="00CE62C8" w:rsidRPr="006C1F22">
        <w:rPr>
          <w:sz w:val="22"/>
          <w:szCs w:val="22"/>
        </w:rPr>
        <w:t>followed by CNC machining, in order to obtain a runner with a suitable bucket geometry for efficient momentum transfe</w:t>
      </w:r>
      <w:r w:rsidR="008154F1" w:rsidRPr="006C1F22">
        <w:rPr>
          <w:sz w:val="22"/>
          <w:szCs w:val="22"/>
        </w:rPr>
        <w:t>r</w:t>
      </w:r>
      <w:r w:rsidR="00822DF6">
        <w:rPr>
          <w:sz w:val="22"/>
          <w:szCs w:val="22"/>
        </w:rPr>
        <w:t xml:space="preserve"> </w:t>
      </w:r>
      <w:sdt>
        <w:sdtPr>
          <w:rPr>
            <w:sz w:val="22"/>
            <w:szCs w:val="22"/>
          </w:rPr>
          <w:id w:val="1997139827"/>
          <w:citation/>
        </w:sdtPr>
        <w:sdtContent>
          <w:r w:rsidR="00822DF6">
            <w:rPr>
              <w:sz w:val="22"/>
              <w:szCs w:val="22"/>
            </w:rPr>
            <w:fldChar w:fldCharType="begin"/>
          </w:r>
          <w:r w:rsidR="00822DF6">
            <w:rPr>
              <w:sz w:val="22"/>
              <w:szCs w:val="22"/>
            </w:rPr>
            <w:instrText xml:space="preserve"> CITATION Mas26 \l 2057 </w:instrText>
          </w:r>
          <w:r w:rsidR="00822DF6">
            <w:rPr>
              <w:sz w:val="22"/>
              <w:szCs w:val="22"/>
            </w:rPr>
            <w:fldChar w:fldCharType="separate"/>
          </w:r>
          <w:r w:rsidR="00822DF6" w:rsidRPr="00822DF6">
            <w:rPr>
              <w:noProof/>
              <w:sz w:val="22"/>
              <w:szCs w:val="22"/>
            </w:rPr>
            <w:t>(Maschinenbau-unterlercher, n.d.)</w:t>
          </w:r>
          <w:r w:rsidR="00822DF6">
            <w:rPr>
              <w:sz w:val="22"/>
              <w:szCs w:val="22"/>
            </w:rPr>
            <w:fldChar w:fldCharType="end"/>
          </w:r>
        </w:sdtContent>
      </w:sdt>
      <w:r w:rsidR="008154F1" w:rsidRPr="006C1F22">
        <w:rPr>
          <w:sz w:val="22"/>
          <w:szCs w:val="22"/>
        </w:rPr>
        <w:t>. These manufacturing methods</w:t>
      </w:r>
      <w:r w:rsidR="00335AC0" w:rsidRPr="006C1F22">
        <w:rPr>
          <w:sz w:val="22"/>
          <w:szCs w:val="22"/>
        </w:rPr>
        <w:t xml:space="preserve"> are used as they</w:t>
      </w:r>
      <w:r w:rsidR="008154F1" w:rsidRPr="006C1F22">
        <w:rPr>
          <w:sz w:val="22"/>
          <w:szCs w:val="22"/>
        </w:rPr>
        <w:t xml:space="preserve"> provide high levels of accuracy</w:t>
      </w:r>
      <w:r w:rsidR="00F17747">
        <w:rPr>
          <w:sz w:val="22"/>
          <w:szCs w:val="22"/>
        </w:rPr>
        <w:t xml:space="preserve">, an example manufacturing process can be seen in </w:t>
      </w:r>
      <w:r w:rsidR="00BB11D7">
        <w:rPr>
          <w:sz w:val="22"/>
          <w:szCs w:val="22"/>
        </w:rPr>
        <w:t>F</w:t>
      </w:r>
      <w:r w:rsidR="00F17747">
        <w:rPr>
          <w:sz w:val="22"/>
          <w:szCs w:val="22"/>
        </w:rPr>
        <w:t>igure</w:t>
      </w:r>
      <w:r w:rsidR="00F440D0">
        <w:rPr>
          <w:sz w:val="22"/>
          <w:szCs w:val="22"/>
        </w:rPr>
        <w:t xml:space="preserve"> 5</w:t>
      </w:r>
      <w:r w:rsidR="008154F1" w:rsidRPr="006C1F22">
        <w:rPr>
          <w:sz w:val="22"/>
          <w:szCs w:val="22"/>
        </w:rPr>
        <w:t xml:space="preserve">. </w:t>
      </w:r>
      <w:r w:rsidR="00673EEF" w:rsidRPr="00673EEF">
        <w:rPr>
          <w:sz w:val="22"/>
          <w:szCs w:val="22"/>
        </w:rPr>
        <w:t>Once manufactured, stainless steel runners may undergo heat treatment and surface finishing processes to improve hardness, fatigue strength and resistance to cavitation erosion and corrosion</w:t>
      </w:r>
      <w:sdt>
        <w:sdtPr>
          <w:rPr>
            <w:sz w:val="22"/>
            <w:szCs w:val="22"/>
          </w:rPr>
          <w:id w:val="-1228527667"/>
          <w:citation/>
        </w:sdtPr>
        <w:sdtContent>
          <w:r w:rsidR="00D85337">
            <w:rPr>
              <w:sz w:val="22"/>
              <w:szCs w:val="22"/>
            </w:rPr>
            <w:fldChar w:fldCharType="begin"/>
          </w:r>
          <w:r w:rsidR="00D85337">
            <w:rPr>
              <w:sz w:val="22"/>
              <w:szCs w:val="22"/>
            </w:rPr>
            <w:instrText xml:space="preserve"> CITATION Ell26 \l 2057 </w:instrText>
          </w:r>
          <w:r w:rsidR="00D85337">
            <w:rPr>
              <w:sz w:val="22"/>
              <w:szCs w:val="22"/>
            </w:rPr>
            <w:fldChar w:fldCharType="separate"/>
          </w:r>
          <w:r w:rsidR="00D85337">
            <w:rPr>
              <w:noProof/>
              <w:sz w:val="22"/>
              <w:szCs w:val="22"/>
            </w:rPr>
            <w:t xml:space="preserve"> </w:t>
          </w:r>
          <w:r w:rsidR="00D85337" w:rsidRPr="00D85337">
            <w:rPr>
              <w:noProof/>
              <w:sz w:val="22"/>
              <w:szCs w:val="22"/>
            </w:rPr>
            <w:t>(EllediTech, 2026)</w:t>
          </w:r>
          <w:r w:rsidR="00D85337">
            <w:rPr>
              <w:sz w:val="22"/>
              <w:szCs w:val="22"/>
            </w:rPr>
            <w:fldChar w:fldCharType="end"/>
          </w:r>
        </w:sdtContent>
      </w:sdt>
      <w:r w:rsidR="00673EEF" w:rsidRPr="00673EEF">
        <w:rPr>
          <w:sz w:val="22"/>
          <w:szCs w:val="22"/>
        </w:rPr>
        <w:t>.</w:t>
      </w:r>
    </w:p>
    <w:p w14:paraId="2DAC2D15" w14:textId="77777777" w:rsidR="00822DF6" w:rsidRPr="006C1F22" w:rsidRDefault="00822DF6" w:rsidP="009D0892">
      <w:pPr>
        <w:rPr>
          <w:sz w:val="22"/>
          <w:szCs w:val="22"/>
        </w:rPr>
      </w:pPr>
    </w:p>
    <w:p w14:paraId="04366A26" w14:textId="11D61B7A" w:rsidR="002409FD" w:rsidRPr="006C1F22" w:rsidRDefault="002409FD" w:rsidP="009D0892">
      <w:pPr>
        <w:rPr>
          <w:sz w:val="22"/>
          <w:szCs w:val="22"/>
        </w:rPr>
      </w:pPr>
      <w:r w:rsidRPr="006C1F22">
        <w:rPr>
          <w:sz w:val="22"/>
          <w:szCs w:val="22"/>
        </w:rPr>
        <w:t>Quality control is completed via dimensional inspection and non-destructive tests</w:t>
      </w:r>
      <w:r w:rsidR="00F753B6" w:rsidRPr="006C1F22">
        <w:rPr>
          <w:sz w:val="22"/>
          <w:szCs w:val="22"/>
        </w:rPr>
        <w:t xml:space="preserve">, such as </w:t>
      </w:r>
      <w:r w:rsidR="00777104">
        <w:rPr>
          <w:sz w:val="22"/>
          <w:szCs w:val="22"/>
        </w:rPr>
        <w:t>mechanical stress tests</w:t>
      </w:r>
      <w:r w:rsidR="002144B4">
        <w:rPr>
          <w:sz w:val="22"/>
          <w:szCs w:val="22"/>
        </w:rPr>
        <w:t>, cavitation test</w:t>
      </w:r>
      <w:r w:rsidR="00F753B6" w:rsidRPr="006C1F22">
        <w:rPr>
          <w:sz w:val="22"/>
          <w:szCs w:val="22"/>
        </w:rPr>
        <w:t xml:space="preserve"> </w:t>
      </w:r>
      <w:r w:rsidR="00417D11" w:rsidRPr="006C1F22">
        <w:rPr>
          <w:sz w:val="22"/>
          <w:szCs w:val="22"/>
        </w:rPr>
        <w:t xml:space="preserve">or </w:t>
      </w:r>
      <w:r w:rsidR="002144B4">
        <w:rPr>
          <w:sz w:val="22"/>
          <w:szCs w:val="22"/>
        </w:rPr>
        <w:t>vibration</w:t>
      </w:r>
      <w:r w:rsidR="00417D11" w:rsidRPr="006C1F22">
        <w:rPr>
          <w:sz w:val="22"/>
          <w:szCs w:val="22"/>
        </w:rPr>
        <w:t xml:space="preserve"> </w:t>
      </w:r>
      <w:r w:rsidR="00F753B6" w:rsidRPr="006C1F22">
        <w:rPr>
          <w:sz w:val="22"/>
          <w:szCs w:val="22"/>
        </w:rPr>
        <w:t>testing</w:t>
      </w:r>
      <w:r w:rsidR="00417D11" w:rsidRPr="006C1F22">
        <w:rPr>
          <w:sz w:val="22"/>
          <w:szCs w:val="22"/>
        </w:rPr>
        <w:t xml:space="preserve">, this identifies any </w:t>
      </w:r>
      <w:r w:rsidR="006E591E">
        <w:rPr>
          <w:sz w:val="22"/>
          <w:szCs w:val="22"/>
        </w:rPr>
        <w:t xml:space="preserve">potential </w:t>
      </w:r>
      <w:r w:rsidR="006F4598" w:rsidRPr="006C1F22">
        <w:rPr>
          <w:sz w:val="22"/>
          <w:szCs w:val="22"/>
        </w:rPr>
        <w:t>manufacturing defects</w:t>
      </w:r>
      <w:r w:rsidR="00850E15">
        <w:rPr>
          <w:sz w:val="22"/>
          <w:szCs w:val="22"/>
        </w:rPr>
        <w:t xml:space="preserve"> </w:t>
      </w:r>
      <w:sdt>
        <w:sdtPr>
          <w:rPr>
            <w:sz w:val="22"/>
            <w:szCs w:val="22"/>
          </w:rPr>
          <w:id w:val="-71439970"/>
          <w:citation/>
        </w:sdtPr>
        <w:sdtContent>
          <w:r w:rsidR="00850E15">
            <w:rPr>
              <w:sz w:val="22"/>
              <w:szCs w:val="22"/>
            </w:rPr>
            <w:fldChar w:fldCharType="begin"/>
          </w:r>
          <w:r w:rsidR="00850E15">
            <w:rPr>
              <w:sz w:val="22"/>
              <w:szCs w:val="22"/>
            </w:rPr>
            <w:instrText xml:space="preserve">CITATION IEC25 \l 2057 </w:instrText>
          </w:r>
          <w:r w:rsidR="00850E15">
            <w:rPr>
              <w:sz w:val="22"/>
              <w:szCs w:val="22"/>
            </w:rPr>
            <w:fldChar w:fldCharType="separate"/>
          </w:r>
          <w:r w:rsidR="00850E15" w:rsidRPr="00850E15">
            <w:rPr>
              <w:noProof/>
              <w:sz w:val="22"/>
              <w:szCs w:val="22"/>
            </w:rPr>
            <w:t>(EuroLab, 2025)</w:t>
          </w:r>
          <w:r w:rsidR="00850E15">
            <w:rPr>
              <w:sz w:val="22"/>
              <w:szCs w:val="22"/>
            </w:rPr>
            <w:fldChar w:fldCharType="end"/>
          </w:r>
        </w:sdtContent>
      </w:sdt>
      <w:r w:rsidR="006F4598" w:rsidRPr="006C1F22">
        <w:rPr>
          <w:sz w:val="22"/>
          <w:szCs w:val="22"/>
        </w:rPr>
        <w:t xml:space="preserve">. </w:t>
      </w:r>
      <w:r w:rsidR="00D87FCA" w:rsidRPr="00D87FCA">
        <w:rPr>
          <w:sz w:val="22"/>
          <w:szCs w:val="22"/>
        </w:rPr>
        <w:t xml:space="preserve">These inspections identify manufacturing defects that could reduce efficiency, service life or standards compliance </w:t>
      </w:r>
      <w:sdt>
        <w:sdtPr>
          <w:rPr>
            <w:sz w:val="22"/>
            <w:szCs w:val="22"/>
          </w:rPr>
          <w:id w:val="1658415145"/>
          <w:citation/>
        </w:sdtPr>
        <w:sdtContent>
          <w:r w:rsidR="00D87FCA">
            <w:rPr>
              <w:sz w:val="22"/>
              <w:szCs w:val="22"/>
            </w:rPr>
            <w:fldChar w:fldCharType="begin"/>
          </w:r>
          <w:r w:rsidR="00D87FCA">
            <w:rPr>
              <w:sz w:val="22"/>
              <w:szCs w:val="22"/>
            </w:rPr>
            <w:instrText xml:space="preserve"> CITATION IEC25 \l 2057 </w:instrText>
          </w:r>
          <w:r w:rsidR="00D87FCA">
            <w:rPr>
              <w:sz w:val="22"/>
              <w:szCs w:val="22"/>
            </w:rPr>
            <w:fldChar w:fldCharType="separate"/>
          </w:r>
          <w:r w:rsidR="00D87FCA" w:rsidRPr="00D87FCA">
            <w:rPr>
              <w:noProof/>
              <w:sz w:val="22"/>
              <w:szCs w:val="22"/>
            </w:rPr>
            <w:t>(EuroLab, 2025)</w:t>
          </w:r>
          <w:r w:rsidR="00D87FCA">
            <w:rPr>
              <w:sz w:val="22"/>
              <w:szCs w:val="22"/>
            </w:rPr>
            <w:fldChar w:fldCharType="end"/>
          </w:r>
        </w:sdtContent>
      </w:sdt>
      <w:r w:rsidR="00D87FCA" w:rsidRPr="00D87FCA">
        <w:rPr>
          <w:sz w:val="22"/>
          <w:szCs w:val="22"/>
        </w:rPr>
        <w:t>.</w:t>
      </w:r>
    </w:p>
    <w:p w14:paraId="366DACEC" w14:textId="09B461F9" w:rsidR="008F7059" w:rsidRDefault="002102F4" w:rsidP="009D0892">
      <w:pPr>
        <w:rPr>
          <w:sz w:val="22"/>
          <w:szCs w:val="22"/>
        </w:rPr>
      </w:pPr>
      <w:r>
        <w:rPr>
          <w:noProof/>
          <w:sz w:val="22"/>
          <w:szCs w:val="22"/>
        </w:rPr>
        <w:lastRenderedPageBreak/>
        <w:drawing>
          <wp:anchor distT="0" distB="0" distL="114300" distR="114300" simplePos="0" relativeHeight="251673600" behindDoc="0" locked="0" layoutInCell="1" allowOverlap="1" wp14:anchorId="7A365199" wp14:editId="5334F7D7">
            <wp:simplePos x="0" y="0"/>
            <wp:positionH relativeFrom="column">
              <wp:posOffset>887730</wp:posOffset>
            </wp:positionH>
            <wp:positionV relativeFrom="paragraph">
              <wp:posOffset>2228850</wp:posOffset>
            </wp:positionV>
            <wp:extent cx="3943350" cy="3131620"/>
            <wp:effectExtent l="0" t="0" r="0" b="5715"/>
            <wp:wrapSquare wrapText="bothSides"/>
            <wp:docPr id="17108824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882463" name="Picture 1710882463"/>
                    <pic:cNvPicPr/>
                  </pic:nvPicPr>
                  <pic:blipFill rotWithShape="1">
                    <a:blip r:embed="rId14" cstate="print">
                      <a:extLst>
                        <a:ext uri="{28A0092B-C50C-407E-A947-70E740481C1C}">
                          <a14:useLocalDpi xmlns:a14="http://schemas.microsoft.com/office/drawing/2010/main" val="0"/>
                        </a:ext>
                      </a:extLst>
                    </a:blip>
                    <a:srcRect r="16099"/>
                    <a:stretch>
                      <a:fillRect/>
                    </a:stretch>
                  </pic:blipFill>
                  <pic:spPr bwMode="auto">
                    <a:xfrm>
                      <a:off x="0" y="0"/>
                      <a:ext cx="3943350" cy="3131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0563">
        <w:rPr>
          <w:noProof/>
        </w:rPr>
        <mc:AlternateContent>
          <mc:Choice Requires="wps">
            <w:drawing>
              <wp:anchor distT="0" distB="0" distL="114300" distR="114300" simplePos="0" relativeHeight="251675648" behindDoc="0" locked="0" layoutInCell="1" allowOverlap="1" wp14:anchorId="691B314C" wp14:editId="0814D117">
                <wp:simplePos x="0" y="0"/>
                <wp:positionH relativeFrom="column">
                  <wp:posOffset>995680</wp:posOffset>
                </wp:positionH>
                <wp:positionV relativeFrom="paragraph">
                  <wp:posOffset>5417185</wp:posOffset>
                </wp:positionV>
                <wp:extent cx="3943350" cy="635"/>
                <wp:effectExtent l="0" t="0" r="6350" b="12065"/>
                <wp:wrapSquare wrapText="bothSides"/>
                <wp:docPr id="106561714"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6DD0901B" w14:textId="32FBB2B2" w:rsidR="00A40563" w:rsidRPr="000D73DB" w:rsidRDefault="00A40563" w:rsidP="00A40563">
                            <w:pPr>
                              <w:pStyle w:val="Caption"/>
                              <w:rPr>
                                <w:noProof/>
                                <w:sz w:val="22"/>
                                <w:szCs w:val="22"/>
                              </w:rPr>
                            </w:pPr>
                            <w:bookmarkStart w:id="21" w:name="_Toc236856856"/>
                            <w:r>
                              <w:t xml:space="preserve">Figure </w:t>
                            </w:r>
                            <w:r w:rsidR="00120B14">
                              <w:fldChar w:fldCharType="begin"/>
                            </w:r>
                            <w:r w:rsidR="00120B14">
                              <w:instrText xml:space="preserve"> SEQ Figure \* ARABIC </w:instrText>
                            </w:r>
                            <w:r w:rsidR="00120B14">
                              <w:fldChar w:fldCharType="separate"/>
                            </w:r>
                            <w:r w:rsidR="00F3075F">
                              <w:rPr>
                                <w:noProof/>
                              </w:rPr>
                              <w:t>6</w:t>
                            </w:r>
                            <w:r w:rsidR="00120B14">
                              <w:rPr>
                                <w:noProof/>
                              </w:rPr>
                              <w:fldChar w:fldCharType="end"/>
                            </w:r>
                            <w:r>
                              <w:t xml:space="preserve"> - CFD of Pelton Runner</w:t>
                            </w:r>
                            <w:r w:rsidR="009A75F6">
                              <w:t xml:space="preserve"> </w:t>
                            </w:r>
                            <w:sdt>
                              <w:sdtPr>
                                <w:id w:val="1566845419"/>
                                <w:citation/>
                              </w:sdtPr>
                              <w:sdtContent>
                                <w:r w:rsidR="009A75F6">
                                  <w:fldChar w:fldCharType="begin"/>
                                </w:r>
                                <w:r w:rsidR="009A75F6">
                                  <w:instrText xml:space="preserve"> CITATION Ahm18 \l 2057 </w:instrText>
                                </w:r>
                                <w:r w:rsidR="009A75F6">
                                  <w:fldChar w:fldCharType="separate"/>
                                </w:r>
                                <w:r w:rsidR="009A75F6" w:rsidRPr="009A75F6">
                                  <w:rPr>
                                    <w:noProof/>
                                  </w:rPr>
                                  <w:t>(Makky, 2018)</w:t>
                                </w:r>
                                <w:r w:rsidR="009A75F6">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1B314C" id="_x0000_s1031" type="#_x0000_t202" style="position:absolute;margin-left:78.4pt;margin-top:426.55pt;width:310.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" stroked="f">
                <v:textbox style="mso-fit-shape-to-text:t" inset="0,0,0,0">
                  <w:txbxContent>
                    <w:p w14:paraId="6DD0901B" w14:textId="32FBB2B2" w:rsidR="00A40563" w:rsidRPr="000D73DB" w:rsidRDefault="00A40563" w:rsidP="00A40563">
                      <w:pPr>
                        <w:pStyle w:val="Caption"/>
                        <w:rPr>
                          <w:noProof/>
                          <w:sz w:val="22"/>
                          <w:szCs w:val="22"/>
                        </w:rPr>
                      </w:pPr>
                      <w:bookmarkStart w:id="22" w:name="_Toc236856856"/>
                      <w:r>
                        <w:t xml:space="preserve">Figure </w:t>
                      </w:r>
                      <w:r w:rsidR="00120B14">
                        <w:fldChar w:fldCharType="begin"/>
                      </w:r>
                      <w:r w:rsidR="00120B14">
                        <w:instrText xml:space="preserve"> SEQ Figure \* ARABIC </w:instrText>
                      </w:r>
                      <w:r w:rsidR="00120B14">
                        <w:fldChar w:fldCharType="separate"/>
                      </w:r>
                      <w:r w:rsidR="00F3075F">
                        <w:rPr>
                          <w:noProof/>
                        </w:rPr>
                        <w:t>6</w:t>
                      </w:r>
                      <w:r w:rsidR="00120B14">
                        <w:rPr>
                          <w:noProof/>
                        </w:rPr>
                        <w:fldChar w:fldCharType="end"/>
                      </w:r>
                      <w:r>
                        <w:t xml:space="preserve"> - CFD of Pelton Runner</w:t>
                      </w:r>
                      <w:r w:rsidR="009A75F6">
                        <w:t xml:space="preserve"> </w:t>
                      </w:r>
                      <w:sdt>
                        <w:sdtPr>
                          <w:id w:val="1566845419"/>
                          <w:citation/>
                        </w:sdtPr>
                        <w:sdtContent>
                          <w:r w:rsidR="009A75F6">
                            <w:fldChar w:fldCharType="begin"/>
                          </w:r>
                          <w:r w:rsidR="009A75F6">
                            <w:instrText xml:space="preserve"> CITATION Ahm18 \l 2057 </w:instrText>
                          </w:r>
                          <w:r w:rsidR="009A75F6">
                            <w:fldChar w:fldCharType="separate"/>
                          </w:r>
                          <w:r w:rsidR="009A75F6" w:rsidRPr="009A75F6">
                            <w:rPr>
                              <w:noProof/>
                            </w:rPr>
                            <w:t>(Makky, 2018)</w:t>
                          </w:r>
                          <w:r w:rsidR="009A75F6">
                            <w:fldChar w:fldCharType="end"/>
                          </w:r>
                        </w:sdtContent>
                      </w:sdt>
                      <w:bookmarkEnd w:id="22"/>
                    </w:p>
                  </w:txbxContent>
                </v:textbox>
                <w10:wrap type="square"/>
              </v:shape>
            </w:pict>
          </mc:Fallback>
        </mc:AlternateContent>
      </w:r>
      <w:r w:rsidR="002B690C" w:rsidRPr="006C1F22">
        <w:rPr>
          <w:sz w:val="22"/>
          <w:szCs w:val="22"/>
        </w:rPr>
        <w:t>Further developments of Pelton turbines</w:t>
      </w:r>
      <w:r w:rsidR="00AF4090" w:rsidRPr="006C1F22">
        <w:rPr>
          <w:sz w:val="22"/>
          <w:szCs w:val="22"/>
        </w:rPr>
        <w:t xml:space="preserve"> aim to improve the efficiency with the help of advanced manufacturing techniques and digital analysis tools. Using CFD (Computational Fluid Dynamics) makes it possible for engineers to optimise the bucket geometry by simulating its performance</w:t>
      </w:r>
      <w:r w:rsidR="00F74AAB" w:rsidRPr="006C1F22">
        <w:rPr>
          <w:sz w:val="22"/>
          <w:szCs w:val="22"/>
        </w:rPr>
        <w:t xml:space="preserve"> and fluid flow</w:t>
      </w:r>
      <w:r w:rsidR="0036153C" w:rsidRPr="006C1F22">
        <w:rPr>
          <w:sz w:val="22"/>
          <w:szCs w:val="22"/>
        </w:rPr>
        <w:t xml:space="preserve"> prior to manufacture</w:t>
      </w:r>
      <w:r w:rsidR="006F450E">
        <w:rPr>
          <w:sz w:val="22"/>
          <w:szCs w:val="22"/>
        </w:rPr>
        <w:t xml:space="preserve">, as shown in </w:t>
      </w:r>
      <w:r w:rsidR="00340602">
        <w:rPr>
          <w:sz w:val="22"/>
          <w:szCs w:val="22"/>
        </w:rPr>
        <w:t>F</w:t>
      </w:r>
      <w:r w:rsidR="006F450E">
        <w:rPr>
          <w:sz w:val="22"/>
          <w:szCs w:val="22"/>
        </w:rPr>
        <w:t xml:space="preserve">igure </w:t>
      </w:r>
      <w:r w:rsidR="009A75F6">
        <w:rPr>
          <w:sz w:val="22"/>
          <w:szCs w:val="22"/>
        </w:rPr>
        <w:t>6</w:t>
      </w:r>
      <w:r w:rsidR="00F74AAB" w:rsidRPr="006C1F22">
        <w:rPr>
          <w:sz w:val="22"/>
          <w:szCs w:val="22"/>
        </w:rPr>
        <w:t>, thus saving time</w:t>
      </w:r>
      <w:r w:rsidR="0036153C" w:rsidRPr="006C1F22">
        <w:rPr>
          <w:sz w:val="22"/>
          <w:szCs w:val="22"/>
        </w:rPr>
        <w:t>, cost</w:t>
      </w:r>
      <w:r w:rsidR="00F74AAB" w:rsidRPr="006C1F22">
        <w:rPr>
          <w:sz w:val="22"/>
          <w:szCs w:val="22"/>
        </w:rPr>
        <w:t xml:space="preserve"> and increasing </w:t>
      </w:r>
      <w:r w:rsidR="0036153C" w:rsidRPr="006C1F22">
        <w:rPr>
          <w:sz w:val="22"/>
          <w:szCs w:val="22"/>
        </w:rPr>
        <w:t xml:space="preserve">operational </w:t>
      </w:r>
      <w:r w:rsidR="00F74AAB" w:rsidRPr="006C1F22">
        <w:rPr>
          <w:sz w:val="22"/>
          <w:szCs w:val="22"/>
        </w:rPr>
        <w:t>efficiency</w:t>
      </w:r>
      <w:sdt>
        <w:sdtPr>
          <w:rPr>
            <w:sz w:val="22"/>
            <w:szCs w:val="22"/>
          </w:rPr>
          <w:id w:val="-449624971"/>
          <w:citation/>
        </w:sdtPr>
        <w:sdtContent>
          <w:r w:rsidR="000744A8">
            <w:rPr>
              <w:sz w:val="22"/>
              <w:szCs w:val="22"/>
            </w:rPr>
            <w:fldChar w:fldCharType="begin"/>
          </w:r>
          <w:r w:rsidR="000744A8">
            <w:rPr>
              <w:sz w:val="22"/>
              <w:szCs w:val="22"/>
            </w:rPr>
            <w:instrText xml:space="preserve"> CITATION Kan24 \l 2057 </w:instrText>
          </w:r>
          <w:r w:rsidR="000744A8">
            <w:rPr>
              <w:sz w:val="22"/>
              <w:szCs w:val="22"/>
            </w:rPr>
            <w:fldChar w:fldCharType="separate"/>
          </w:r>
          <w:r w:rsidR="000744A8">
            <w:rPr>
              <w:noProof/>
              <w:sz w:val="22"/>
              <w:szCs w:val="22"/>
            </w:rPr>
            <w:t xml:space="preserve"> </w:t>
          </w:r>
          <w:r w:rsidR="000744A8" w:rsidRPr="000744A8">
            <w:rPr>
              <w:noProof/>
              <w:sz w:val="22"/>
              <w:szCs w:val="22"/>
            </w:rPr>
            <w:t>(Garg, 2024)</w:t>
          </w:r>
          <w:r w:rsidR="000744A8">
            <w:rPr>
              <w:sz w:val="22"/>
              <w:szCs w:val="22"/>
            </w:rPr>
            <w:fldChar w:fldCharType="end"/>
          </w:r>
        </w:sdtContent>
      </w:sdt>
      <w:r w:rsidR="00F74AAB" w:rsidRPr="006C1F22">
        <w:rPr>
          <w:sz w:val="22"/>
          <w:szCs w:val="22"/>
        </w:rPr>
        <w:t xml:space="preserve">. </w:t>
      </w:r>
      <w:r w:rsidR="008F7059" w:rsidRPr="006C1F22">
        <w:rPr>
          <w:sz w:val="22"/>
          <w:szCs w:val="22"/>
        </w:rPr>
        <w:t xml:space="preserve">However, CFD analysis </w:t>
      </w:r>
      <w:r w:rsidR="003C04C5">
        <w:rPr>
          <w:sz w:val="22"/>
          <w:szCs w:val="22"/>
        </w:rPr>
        <w:t xml:space="preserve">also </w:t>
      </w:r>
      <w:r w:rsidR="008F7059" w:rsidRPr="006C1F22">
        <w:rPr>
          <w:sz w:val="22"/>
          <w:szCs w:val="22"/>
        </w:rPr>
        <w:t xml:space="preserve">has </w:t>
      </w:r>
      <w:r w:rsidR="003C04C5">
        <w:rPr>
          <w:sz w:val="22"/>
          <w:szCs w:val="22"/>
        </w:rPr>
        <w:t>disadvantages</w:t>
      </w:r>
      <w:r w:rsidR="008F7059" w:rsidRPr="006C1F22">
        <w:rPr>
          <w:sz w:val="22"/>
          <w:szCs w:val="22"/>
        </w:rPr>
        <w:t xml:space="preserve">, as models are </w:t>
      </w:r>
      <w:r w:rsidR="00CC675F" w:rsidRPr="006C1F22">
        <w:rPr>
          <w:sz w:val="22"/>
          <w:szCs w:val="22"/>
        </w:rPr>
        <w:t>dependent on the boundary conditions</w:t>
      </w:r>
      <w:r w:rsidR="0098051D" w:rsidRPr="006C1F22">
        <w:rPr>
          <w:sz w:val="22"/>
          <w:szCs w:val="22"/>
        </w:rPr>
        <w:t>/geometry given to it</w:t>
      </w:r>
      <w:r w:rsidR="00A13042" w:rsidRPr="006C1F22">
        <w:rPr>
          <w:sz w:val="22"/>
          <w:szCs w:val="22"/>
        </w:rPr>
        <w:t>, it may not be a true reflection of the system</w:t>
      </w:r>
      <w:r w:rsidR="00B32943">
        <w:rPr>
          <w:sz w:val="22"/>
          <w:szCs w:val="22"/>
        </w:rPr>
        <w:t>.</w:t>
      </w:r>
      <w:r w:rsidR="00A13042" w:rsidRPr="006C1F22">
        <w:rPr>
          <w:sz w:val="22"/>
          <w:szCs w:val="22"/>
        </w:rPr>
        <w:t xml:space="preserve"> </w:t>
      </w:r>
      <w:r w:rsidR="00B32943">
        <w:rPr>
          <w:sz w:val="22"/>
          <w:szCs w:val="22"/>
        </w:rPr>
        <w:t>T</w:t>
      </w:r>
      <w:r w:rsidR="00A13042" w:rsidRPr="006C1F22">
        <w:rPr>
          <w:sz w:val="22"/>
          <w:szCs w:val="22"/>
        </w:rPr>
        <w:t>herefore</w:t>
      </w:r>
      <w:r w:rsidR="00B32943">
        <w:rPr>
          <w:sz w:val="22"/>
          <w:szCs w:val="22"/>
        </w:rPr>
        <w:t>,</w:t>
      </w:r>
      <w:r w:rsidR="00A13042" w:rsidRPr="006C1F22">
        <w:rPr>
          <w:sz w:val="22"/>
          <w:szCs w:val="22"/>
        </w:rPr>
        <w:t xml:space="preserve"> it is essential that the theoretical design is </w:t>
      </w:r>
      <w:r w:rsidR="003C72D6" w:rsidRPr="006C1F22">
        <w:rPr>
          <w:sz w:val="22"/>
          <w:szCs w:val="22"/>
        </w:rPr>
        <w:t>validated against experimental data</w:t>
      </w:r>
      <w:sdt>
        <w:sdtPr>
          <w:rPr>
            <w:sz w:val="22"/>
            <w:szCs w:val="22"/>
          </w:rPr>
          <w:id w:val="-122538854"/>
          <w:citation/>
        </w:sdtPr>
        <w:sdtContent>
          <w:r w:rsidR="006C1F22">
            <w:rPr>
              <w:sz w:val="22"/>
              <w:szCs w:val="22"/>
            </w:rPr>
            <w:fldChar w:fldCharType="begin"/>
          </w:r>
          <w:r w:rsidR="006C1F22">
            <w:rPr>
              <w:sz w:val="22"/>
              <w:szCs w:val="22"/>
            </w:rPr>
            <w:instrText xml:space="preserve"> CITATION Qua09 \l 2057 </w:instrText>
          </w:r>
          <w:r w:rsidR="006C1F22">
            <w:rPr>
              <w:sz w:val="22"/>
              <w:szCs w:val="22"/>
            </w:rPr>
            <w:fldChar w:fldCharType="separate"/>
          </w:r>
          <w:r w:rsidR="006C1F22">
            <w:rPr>
              <w:noProof/>
              <w:sz w:val="22"/>
              <w:szCs w:val="22"/>
            </w:rPr>
            <w:t xml:space="preserve"> </w:t>
          </w:r>
          <w:r w:rsidR="006C1F22" w:rsidRPr="006C1F22">
            <w:rPr>
              <w:noProof/>
              <w:sz w:val="22"/>
              <w:szCs w:val="22"/>
            </w:rPr>
            <w:t>(Quadco Engineering, 2009)</w:t>
          </w:r>
          <w:r w:rsidR="006C1F22">
            <w:rPr>
              <w:sz w:val="22"/>
              <w:szCs w:val="22"/>
            </w:rPr>
            <w:fldChar w:fldCharType="end"/>
          </w:r>
        </w:sdtContent>
      </w:sdt>
      <w:r w:rsidR="003C72D6" w:rsidRPr="006C1F22">
        <w:rPr>
          <w:sz w:val="22"/>
          <w:szCs w:val="22"/>
        </w:rPr>
        <w:t xml:space="preserve">. </w:t>
      </w:r>
    </w:p>
    <w:p w14:paraId="0A156010" w14:textId="2598E506" w:rsidR="006F450E" w:rsidRPr="006C1F22" w:rsidRDefault="006F450E" w:rsidP="009D0892">
      <w:pPr>
        <w:rPr>
          <w:sz w:val="22"/>
          <w:szCs w:val="22"/>
        </w:rPr>
      </w:pPr>
    </w:p>
    <w:p w14:paraId="17497CDA" w14:textId="77777777" w:rsidR="00A40563" w:rsidRDefault="00A40563" w:rsidP="009D0892">
      <w:pPr>
        <w:rPr>
          <w:sz w:val="22"/>
          <w:szCs w:val="22"/>
        </w:rPr>
      </w:pPr>
    </w:p>
    <w:p w14:paraId="4823E87F" w14:textId="77777777" w:rsidR="00A40563" w:rsidRDefault="00A40563" w:rsidP="009D0892">
      <w:pPr>
        <w:rPr>
          <w:sz w:val="22"/>
          <w:szCs w:val="22"/>
        </w:rPr>
      </w:pPr>
    </w:p>
    <w:p w14:paraId="6E2ABE90" w14:textId="77777777" w:rsidR="00A40563" w:rsidRDefault="00A40563" w:rsidP="009D0892">
      <w:pPr>
        <w:rPr>
          <w:sz w:val="22"/>
          <w:szCs w:val="22"/>
        </w:rPr>
      </w:pPr>
    </w:p>
    <w:p w14:paraId="63B502CA" w14:textId="77777777" w:rsidR="00A40563" w:rsidRDefault="00A40563" w:rsidP="009D0892">
      <w:pPr>
        <w:rPr>
          <w:sz w:val="22"/>
          <w:szCs w:val="22"/>
        </w:rPr>
      </w:pPr>
    </w:p>
    <w:p w14:paraId="4F50338F" w14:textId="77777777" w:rsidR="00A40563" w:rsidRDefault="00A40563" w:rsidP="009D0892">
      <w:pPr>
        <w:rPr>
          <w:sz w:val="22"/>
          <w:szCs w:val="22"/>
        </w:rPr>
      </w:pPr>
    </w:p>
    <w:p w14:paraId="1976C2A3" w14:textId="77777777" w:rsidR="00A40563" w:rsidRDefault="00A40563" w:rsidP="009D0892">
      <w:pPr>
        <w:rPr>
          <w:sz w:val="22"/>
          <w:szCs w:val="22"/>
        </w:rPr>
      </w:pPr>
    </w:p>
    <w:p w14:paraId="6831D80D" w14:textId="77777777" w:rsidR="00A40563" w:rsidRDefault="00A40563" w:rsidP="009D0892">
      <w:pPr>
        <w:rPr>
          <w:sz w:val="22"/>
          <w:szCs w:val="22"/>
        </w:rPr>
      </w:pPr>
    </w:p>
    <w:p w14:paraId="68677753" w14:textId="77777777" w:rsidR="00A40563" w:rsidRDefault="00A40563" w:rsidP="009D0892">
      <w:pPr>
        <w:rPr>
          <w:sz w:val="22"/>
          <w:szCs w:val="22"/>
        </w:rPr>
      </w:pPr>
    </w:p>
    <w:p w14:paraId="5A7508C1" w14:textId="77777777" w:rsidR="00A40563" w:rsidRDefault="00A40563" w:rsidP="009D0892">
      <w:pPr>
        <w:rPr>
          <w:sz w:val="22"/>
          <w:szCs w:val="22"/>
        </w:rPr>
      </w:pPr>
    </w:p>
    <w:p w14:paraId="1195393F" w14:textId="77777777" w:rsidR="00A40563" w:rsidRDefault="00A40563" w:rsidP="009D0892">
      <w:pPr>
        <w:rPr>
          <w:sz w:val="22"/>
          <w:szCs w:val="22"/>
        </w:rPr>
      </w:pPr>
    </w:p>
    <w:p w14:paraId="405AEBFF" w14:textId="00C5D5B4" w:rsidR="009D0892" w:rsidRDefault="00885A0B" w:rsidP="009D0892">
      <w:pPr>
        <w:rPr>
          <w:sz w:val="22"/>
          <w:szCs w:val="22"/>
        </w:rPr>
      </w:pPr>
      <w:r w:rsidRPr="006C1F22">
        <w:rPr>
          <w:sz w:val="22"/>
          <w:szCs w:val="22"/>
        </w:rPr>
        <w:t xml:space="preserve">Moreover, </w:t>
      </w:r>
      <w:r w:rsidR="006F2EB5" w:rsidRPr="006C1F22">
        <w:rPr>
          <w:sz w:val="22"/>
          <w:szCs w:val="22"/>
        </w:rPr>
        <w:t>condition monitoring systems can allow continuous assessment of vibration levels and performance of the turbine</w:t>
      </w:r>
      <w:r w:rsidR="001412C9" w:rsidRPr="006C1F22">
        <w:rPr>
          <w:sz w:val="22"/>
          <w:szCs w:val="22"/>
        </w:rPr>
        <w:t>, meaning maintenance can be completed as and when required, to maintain optimal efficiency</w:t>
      </w:r>
      <w:r w:rsidR="000048F1">
        <w:rPr>
          <w:sz w:val="22"/>
          <w:szCs w:val="22"/>
        </w:rPr>
        <w:t xml:space="preserve"> </w:t>
      </w:r>
      <w:sdt>
        <w:sdtPr>
          <w:rPr>
            <w:sz w:val="22"/>
            <w:szCs w:val="22"/>
          </w:rPr>
          <w:id w:val="-328832411"/>
          <w:citation/>
        </w:sdtPr>
        <w:sdtContent>
          <w:r w:rsidR="008B1D59">
            <w:rPr>
              <w:sz w:val="22"/>
              <w:szCs w:val="22"/>
            </w:rPr>
            <w:fldChar w:fldCharType="begin"/>
          </w:r>
          <w:r w:rsidR="008B1D59">
            <w:rPr>
              <w:sz w:val="22"/>
              <w:szCs w:val="22"/>
            </w:rPr>
            <w:instrText xml:space="preserve"> CITATION Mon17 \l 2057 </w:instrText>
          </w:r>
          <w:r w:rsidR="008B1D59">
            <w:rPr>
              <w:sz w:val="22"/>
              <w:szCs w:val="22"/>
            </w:rPr>
            <w:fldChar w:fldCharType="separate"/>
          </w:r>
          <w:r w:rsidR="008B1D59" w:rsidRPr="008B1D59">
            <w:rPr>
              <w:noProof/>
              <w:sz w:val="22"/>
              <w:szCs w:val="22"/>
            </w:rPr>
            <w:t>(Egusquiza, 2017)</w:t>
          </w:r>
          <w:r w:rsidR="008B1D59">
            <w:rPr>
              <w:sz w:val="22"/>
              <w:szCs w:val="22"/>
            </w:rPr>
            <w:fldChar w:fldCharType="end"/>
          </w:r>
        </w:sdtContent>
      </w:sdt>
      <w:r w:rsidR="001412C9" w:rsidRPr="006C1F22">
        <w:rPr>
          <w:sz w:val="22"/>
          <w:szCs w:val="22"/>
        </w:rPr>
        <w:t>.</w:t>
      </w:r>
      <w:r w:rsidR="004F3D2C" w:rsidRPr="006C1F22">
        <w:rPr>
          <w:sz w:val="22"/>
          <w:szCs w:val="22"/>
        </w:rPr>
        <w:t xml:space="preserve"> Although the use of these technologies can lead to increased </w:t>
      </w:r>
      <w:r w:rsidR="00611CE4" w:rsidRPr="006C1F22">
        <w:rPr>
          <w:sz w:val="22"/>
          <w:szCs w:val="22"/>
        </w:rPr>
        <w:t xml:space="preserve">initial costs, over the entire lifecycle of the turbine they can </w:t>
      </w:r>
      <w:r w:rsidR="001C2DB4">
        <w:rPr>
          <w:sz w:val="22"/>
          <w:szCs w:val="22"/>
        </w:rPr>
        <w:t>reduce overall cost.</w:t>
      </w:r>
    </w:p>
    <w:p w14:paraId="6F9D599F" w14:textId="77777777" w:rsidR="00064D36" w:rsidRPr="002102F4" w:rsidRDefault="00064D36" w:rsidP="009D0892">
      <w:pPr>
        <w:rPr>
          <w:sz w:val="22"/>
          <w:szCs w:val="22"/>
        </w:rPr>
      </w:pPr>
    </w:p>
    <w:p w14:paraId="4C657355" w14:textId="24C76EDB" w:rsidR="006122F2" w:rsidRDefault="008F7D87" w:rsidP="005547D1">
      <w:pPr>
        <w:pStyle w:val="Heading1"/>
      </w:pPr>
      <w:bookmarkStart w:id="23" w:name="OLE_LINK2"/>
      <w:bookmarkStart w:id="24" w:name="_Toc236856838"/>
      <w:r>
        <w:lastRenderedPageBreak/>
        <w:t>Experimental Investigation</w:t>
      </w:r>
      <w:bookmarkEnd w:id="24"/>
    </w:p>
    <w:p w14:paraId="067DC848" w14:textId="7B972784" w:rsidR="006122F2" w:rsidRDefault="006122F2" w:rsidP="005547D1">
      <w:pPr>
        <w:pStyle w:val="Heading2"/>
      </w:pPr>
      <w:bookmarkStart w:id="25" w:name="_Toc236856839"/>
      <w:r>
        <w:t>Experimental procedure</w:t>
      </w:r>
      <w:bookmarkEnd w:id="25"/>
    </w:p>
    <w:p w14:paraId="2EE402EF" w14:textId="5EB71DA4" w:rsidR="001C3B87" w:rsidRDefault="00BC5D45" w:rsidP="006F4F05">
      <w:pPr>
        <w:rPr>
          <w:sz w:val="22"/>
          <w:szCs w:val="22"/>
          <w:lang w:eastAsia="en-GB"/>
        </w:rPr>
      </w:pPr>
      <w:r w:rsidRPr="00BC5D45">
        <w:rPr>
          <w:sz w:val="22"/>
          <w:szCs w:val="22"/>
          <w:lang w:eastAsia="en-GB"/>
        </w:rPr>
        <w:t>The experiment investigated the performance characteristics of a Pelton turbine by measuring rotational speed and shaft power under a constant hydraulic head.</w:t>
      </w:r>
      <w:r>
        <w:rPr>
          <w:sz w:val="22"/>
          <w:szCs w:val="22"/>
          <w:lang w:eastAsia="en-GB"/>
        </w:rPr>
        <w:t xml:space="preserve"> </w:t>
      </w:r>
      <w:r w:rsidR="001C3B87" w:rsidRPr="006F4F05">
        <w:rPr>
          <w:sz w:val="22"/>
          <w:szCs w:val="22"/>
          <w:lang w:eastAsia="en-GB"/>
        </w:rPr>
        <w:t xml:space="preserve">The laboratory equipment at UWTSD, shown in </w:t>
      </w:r>
      <w:r w:rsidR="00FD7B63">
        <w:rPr>
          <w:sz w:val="22"/>
          <w:szCs w:val="22"/>
          <w:lang w:eastAsia="en-GB"/>
        </w:rPr>
        <w:t>F</w:t>
      </w:r>
      <w:r w:rsidR="001C3B87" w:rsidRPr="006F4F05">
        <w:rPr>
          <w:sz w:val="22"/>
          <w:szCs w:val="22"/>
          <w:lang w:eastAsia="en-GB"/>
        </w:rPr>
        <w:t xml:space="preserve">igure </w:t>
      </w:r>
      <w:r w:rsidR="00421A99">
        <w:rPr>
          <w:sz w:val="22"/>
          <w:szCs w:val="22"/>
          <w:lang w:eastAsia="en-GB"/>
        </w:rPr>
        <w:t>7</w:t>
      </w:r>
      <w:r w:rsidR="001C3B87" w:rsidRPr="006F4F05">
        <w:rPr>
          <w:sz w:val="22"/>
          <w:szCs w:val="22"/>
          <w:lang w:eastAsia="en-GB"/>
        </w:rPr>
        <w:t>, was supplied with water at a constant head of pressure (0.4 bar</w:t>
      </w:r>
      <w:r w:rsidR="001C3B87" w:rsidRPr="002A1EC7">
        <w:rPr>
          <w:sz w:val="22"/>
          <w:szCs w:val="22"/>
          <w:lang w:eastAsia="en-GB"/>
        </w:rPr>
        <w:t xml:space="preserve">). </w:t>
      </w:r>
      <w:r w:rsidR="00B208BA">
        <w:rPr>
          <w:sz w:val="22"/>
          <w:szCs w:val="22"/>
          <w:lang w:eastAsia="en-GB"/>
        </w:rPr>
        <w:t>T</w:t>
      </w:r>
      <w:r w:rsidR="001C3B87" w:rsidRPr="002A1EC7">
        <w:rPr>
          <w:sz w:val="22"/>
          <w:szCs w:val="22"/>
          <w:lang w:eastAsia="en-GB"/>
        </w:rPr>
        <w:t>o maintain consistent conditions throughout the experiment, the nozzle diameter also remained constant, thus the flow rate remained approximately constant at 29L/min.</w:t>
      </w:r>
      <w:r w:rsidR="003834A1" w:rsidRPr="002A1EC7">
        <w:rPr>
          <w:sz w:val="22"/>
          <w:szCs w:val="22"/>
          <w:lang w:eastAsia="en-GB"/>
        </w:rPr>
        <w:t xml:space="preserve"> By keeping these </w:t>
      </w:r>
      <w:r w:rsidR="008F7935" w:rsidRPr="002A1EC7">
        <w:rPr>
          <w:sz w:val="22"/>
          <w:szCs w:val="22"/>
          <w:lang w:eastAsia="en-GB"/>
        </w:rPr>
        <w:t>variables</w:t>
      </w:r>
      <w:r w:rsidR="00200155">
        <w:rPr>
          <w:sz w:val="22"/>
          <w:szCs w:val="22"/>
          <w:lang w:eastAsia="en-GB"/>
        </w:rPr>
        <w:t xml:space="preserve"> </w:t>
      </w:r>
      <w:r w:rsidR="005815B6">
        <w:rPr>
          <w:sz w:val="22"/>
          <w:szCs w:val="22"/>
          <w:lang w:eastAsia="en-GB"/>
        </w:rPr>
        <w:t>cons</w:t>
      </w:r>
      <w:r w:rsidR="00544CD6">
        <w:rPr>
          <w:sz w:val="22"/>
          <w:szCs w:val="22"/>
          <w:lang w:eastAsia="en-GB"/>
        </w:rPr>
        <w:t>istent</w:t>
      </w:r>
      <w:r w:rsidR="00E565AC" w:rsidRPr="002A1EC7">
        <w:rPr>
          <w:sz w:val="22"/>
          <w:szCs w:val="22"/>
          <w:lang w:eastAsia="en-GB"/>
        </w:rPr>
        <w:t xml:space="preserve">, variations </w:t>
      </w:r>
      <w:r w:rsidR="00F418FC" w:rsidRPr="002A1EC7">
        <w:rPr>
          <w:sz w:val="22"/>
          <w:szCs w:val="22"/>
          <w:lang w:eastAsia="en-GB"/>
        </w:rPr>
        <w:t>in performance could only be attributable to the mechanical loading, fluctuations in water energy/supply could not be considered</w:t>
      </w:r>
      <w:r w:rsidR="00C171F0" w:rsidRPr="002A1EC7">
        <w:rPr>
          <w:sz w:val="22"/>
          <w:szCs w:val="22"/>
          <w:lang w:eastAsia="en-GB"/>
        </w:rPr>
        <w:t>. Therefore, a direct comparison between rotational speed and power</w:t>
      </w:r>
      <w:r w:rsidR="00973AA9" w:rsidRPr="002A1EC7">
        <w:rPr>
          <w:sz w:val="22"/>
          <w:szCs w:val="22"/>
          <w:lang w:eastAsia="en-GB"/>
        </w:rPr>
        <w:t xml:space="preserve"> could be established</w:t>
      </w:r>
      <w:r w:rsidRPr="002A1EC7">
        <w:rPr>
          <w:sz w:val="22"/>
          <w:szCs w:val="22"/>
          <w:lang w:eastAsia="en-GB"/>
        </w:rPr>
        <w:t>.</w:t>
      </w:r>
    </w:p>
    <w:p w14:paraId="4F179B04" w14:textId="7D20E8A9" w:rsidR="008822B6" w:rsidRDefault="00421A99" w:rsidP="006F4F05">
      <w:pPr>
        <w:rPr>
          <w:sz w:val="22"/>
          <w:szCs w:val="22"/>
          <w:lang w:eastAsia="en-GB"/>
        </w:rPr>
      </w:pPr>
      <w:r>
        <w:rPr>
          <w:noProof/>
        </w:rPr>
        <mc:AlternateContent>
          <mc:Choice Requires="wps">
            <w:drawing>
              <wp:anchor distT="0" distB="0" distL="114300" distR="114300" simplePos="0" relativeHeight="251678720" behindDoc="0" locked="0" layoutInCell="1" allowOverlap="1" wp14:anchorId="728A8B7C" wp14:editId="025A7CF9">
                <wp:simplePos x="0" y="0"/>
                <wp:positionH relativeFrom="column">
                  <wp:posOffset>564515</wp:posOffset>
                </wp:positionH>
                <wp:positionV relativeFrom="paragraph">
                  <wp:posOffset>2562225</wp:posOffset>
                </wp:positionV>
                <wp:extent cx="4464050" cy="635"/>
                <wp:effectExtent l="0" t="0" r="6350" b="12065"/>
                <wp:wrapSquare wrapText="bothSides"/>
                <wp:docPr id="616944451" name="Text Box 1"/>
                <wp:cNvGraphicFramePr/>
                <a:graphic xmlns:a="http://schemas.openxmlformats.org/drawingml/2006/main">
                  <a:graphicData uri="http://schemas.microsoft.com/office/word/2010/wordprocessingShape">
                    <wps:wsp>
                      <wps:cNvSpPr txBox="1"/>
                      <wps:spPr>
                        <a:xfrm>
                          <a:off x="0" y="0"/>
                          <a:ext cx="4464050" cy="635"/>
                        </a:xfrm>
                        <a:prstGeom prst="rect">
                          <a:avLst/>
                        </a:prstGeom>
                        <a:solidFill>
                          <a:prstClr val="white"/>
                        </a:solidFill>
                        <a:ln>
                          <a:noFill/>
                        </a:ln>
                      </wps:spPr>
                      <wps:txbx>
                        <w:txbxContent>
                          <w:p w14:paraId="75BA81D4" w14:textId="31183451" w:rsidR="00421A99" w:rsidRPr="0014507D" w:rsidRDefault="00421A99" w:rsidP="00421A99">
                            <w:pPr>
                              <w:pStyle w:val="Caption"/>
                              <w:rPr>
                                <w:noProof/>
                                <w:sz w:val="22"/>
                                <w:szCs w:val="22"/>
                              </w:rPr>
                            </w:pPr>
                            <w:bookmarkStart w:id="26" w:name="_Toc236856857"/>
                            <w:r>
                              <w:t xml:space="preserve">Figure </w:t>
                            </w:r>
                            <w:r w:rsidR="00120B14">
                              <w:fldChar w:fldCharType="begin"/>
                            </w:r>
                            <w:r w:rsidR="00120B14">
                              <w:instrText xml:space="preserve"> SEQ Figure \* ARABIC </w:instrText>
                            </w:r>
                            <w:r w:rsidR="00120B14">
                              <w:fldChar w:fldCharType="separate"/>
                            </w:r>
                            <w:r w:rsidR="00F3075F">
                              <w:rPr>
                                <w:noProof/>
                              </w:rPr>
                              <w:t>7</w:t>
                            </w:r>
                            <w:r w:rsidR="00120B14">
                              <w:rPr>
                                <w:noProof/>
                              </w:rPr>
                              <w:fldChar w:fldCharType="end"/>
                            </w:r>
                            <w:r>
                              <w:t xml:space="preserve"> - The Pelton Wheel in the Engineering Science lab at UWTSD</w:t>
                            </w:r>
                            <w:sdt>
                              <w:sdtPr>
                                <w:id w:val="1655264690"/>
                                <w:citation/>
                              </w:sdtPr>
                              <w:sdtContent>
                                <w:r>
                                  <w:fldChar w:fldCharType="begin"/>
                                </w:r>
                                <w:r>
                                  <w:instrText xml:space="preserve"> CITATION Uni26 \l 2057 </w:instrText>
                                </w:r>
                                <w:r>
                                  <w:fldChar w:fldCharType="separate"/>
                                </w:r>
                                <w:r>
                                  <w:rPr>
                                    <w:noProof/>
                                  </w:rPr>
                                  <w:t xml:space="preserve"> </w:t>
                                </w:r>
                                <w:r w:rsidRPr="00421A99">
                                  <w:rPr>
                                    <w:noProof/>
                                  </w:rPr>
                                  <w:t>(University of Wales Trinity Saint David, 2026)</w:t>
                                </w:r>
                                <w:r>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A8B7C" id="_x0000_s1032" type="#_x0000_t202" style="position:absolute;margin-left:44.45pt;margin-top:201.75pt;width:351.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ka8tGQIAAD8EAAAOAAAAZHJzL2Uyb0RvYy54bWysU01v2zAMvQ/YfxB0X5x0aTE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" stroked="f">
                <v:textbox style="mso-fit-shape-to-text:t" inset="0,0,0,0">
                  <w:txbxContent>
                    <w:p w14:paraId="75BA81D4" w14:textId="31183451" w:rsidR="00421A99" w:rsidRPr="0014507D" w:rsidRDefault="00421A99" w:rsidP="00421A99">
                      <w:pPr>
                        <w:pStyle w:val="Caption"/>
                        <w:rPr>
                          <w:noProof/>
                          <w:sz w:val="22"/>
                          <w:szCs w:val="22"/>
                        </w:rPr>
                      </w:pPr>
                      <w:bookmarkStart w:id="27" w:name="_Toc236856857"/>
                      <w:r>
                        <w:t xml:space="preserve">Figure </w:t>
                      </w:r>
                      <w:r w:rsidR="00120B14">
                        <w:fldChar w:fldCharType="begin"/>
                      </w:r>
                      <w:r w:rsidR="00120B14">
                        <w:instrText xml:space="preserve"> SEQ Figure \* ARABIC </w:instrText>
                      </w:r>
                      <w:r w:rsidR="00120B14">
                        <w:fldChar w:fldCharType="separate"/>
                      </w:r>
                      <w:r w:rsidR="00F3075F">
                        <w:rPr>
                          <w:noProof/>
                        </w:rPr>
                        <w:t>7</w:t>
                      </w:r>
                      <w:r w:rsidR="00120B14">
                        <w:rPr>
                          <w:noProof/>
                        </w:rPr>
                        <w:fldChar w:fldCharType="end"/>
                      </w:r>
                      <w:r>
                        <w:t xml:space="preserve"> - The Pelton Wheel in the Engineering Science lab at UWTSD</w:t>
                      </w:r>
                      <w:sdt>
                        <w:sdtPr>
                          <w:id w:val="1655264690"/>
                          <w:citation/>
                        </w:sdtPr>
                        <w:sdtContent>
                          <w:r>
                            <w:fldChar w:fldCharType="begin"/>
                          </w:r>
                          <w:r>
                            <w:instrText xml:space="preserve"> CITATION Uni26 \l 2057 </w:instrText>
                          </w:r>
                          <w:r>
                            <w:fldChar w:fldCharType="separate"/>
                          </w:r>
                          <w:r>
                            <w:rPr>
                              <w:noProof/>
                            </w:rPr>
                            <w:t xml:space="preserve"> </w:t>
                          </w:r>
                          <w:r w:rsidRPr="00421A99">
                            <w:rPr>
                              <w:noProof/>
                            </w:rPr>
                            <w:t>(University of Wales Trinity Saint David, 2026)</w:t>
                          </w:r>
                          <w:r>
                            <w:fldChar w:fldCharType="end"/>
                          </w:r>
                        </w:sdtContent>
                      </w:sdt>
                      <w:bookmarkEnd w:id="27"/>
                    </w:p>
                  </w:txbxContent>
                </v:textbox>
                <w10:wrap type="square"/>
              </v:shape>
            </w:pict>
          </mc:Fallback>
        </mc:AlternateContent>
      </w:r>
      <w:r w:rsidR="00F37C60">
        <w:rPr>
          <w:noProof/>
          <w:sz w:val="22"/>
          <w:szCs w:val="22"/>
          <w:lang w:eastAsia="en-GB"/>
        </w:rPr>
        <w:drawing>
          <wp:anchor distT="0" distB="0" distL="114300" distR="114300" simplePos="0" relativeHeight="251676672" behindDoc="0" locked="0" layoutInCell="1" allowOverlap="1" wp14:anchorId="286C6CFF" wp14:editId="5291B62F">
            <wp:simplePos x="0" y="0"/>
            <wp:positionH relativeFrom="column">
              <wp:posOffset>564777</wp:posOffset>
            </wp:positionH>
            <wp:positionV relativeFrom="paragraph">
              <wp:posOffset>4445</wp:posOffset>
            </wp:positionV>
            <wp:extent cx="4464050" cy="2500630"/>
            <wp:effectExtent l="0" t="0" r="6350" b="1270"/>
            <wp:wrapSquare wrapText="bothSides"/>
            <wp:docPr id="11483887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88715" name="Picture 1148388715"/>
                    <pic:cNvPicPr/>
                  </pic:nvPicPr>
                  <pic:blipFill>
                    <a:blip r:embed="rId15">
                      <a:extLst>
                        <a:ext uri="{28A0092B-C50C-407E-A947-70E740481C1C}">
                          <a14:useLocalDpi xmlns:a14="http://schemas.microsoft.com/office/drawing/2010/main" val="0"/>
                        </a:ext>
                      </a:extLst>
                    </a:blip>
                    <a:stretch>
                      <a:fillRect/>
                    </a:stretch>
                  </pic:blipFill>
                  <pic:spPr>
                    <a:xfrm>
                      <a:off x="0" y="0"/>
                      <a:ext cx="4464050" cy="2500630"/>
                    </a:xfrm>
                    <a:prstGeom prst="rect">
                      <a:avLst/>
                    </a:prstGeom>
                  </pic:spPr>
                </pic:pic>
              </a:graphicData>
            </a:graphic>
            <wp14:sizeRelH relativeFrom="page">
              <wp14:pctWidth>0</wp14:pctWidth>
            </wp14:sizeRelH>
            <wp14:sizeRelV relativeFrom="page">
              <wp14:pctHeight>0</wp14:pctHeight>
            </wp14:sizeRelV>
          </wp:anchor>
        </w:drawing>
      </w:r>
    </w:p>
    <w:p w14:paraId="1C96CB4E" w14:textId="77777777" w:rsidR="008822B6" w:rsidRDefault="008822B6" w:rsidP="006F4F05">
      <w:pPr>
        <w:rPr>
          <w:sz w:val="22"/>
          <w:szCs w:val="22"/>
          <w:lang w:eastAsia="en-GB"/>
        </w:rPr>
      </w:pPr>
    </w:p>
    <w:p w14:paraId="386AC5B5" w14:textId="77777777" w:rsidR="00421A99" w:rsidRDefault="00421A99" w:rsidP="006F4F05">
      <w:pPr>
        <w:rPr>
          <w:sz w:val="22"/>
          <w:szCs w:val="22"/>
          <w:lang w:eastAsia="en-GB"/>
        </w:rPr>
      </w:pPr>
    </w:p>
    <w:p w14:paraId="7FB713FA" w14:textId="77777777" w:rsidR="00421A99" w:rsidRDefault="00421A99" w:rsidP="006F4F05">
      <w:pPr>
        <w:rPr>
          <w:sz w:val="22"/>
          <w:szCs w:val="22"/>
          <w:lang w:eastAsia="en-GB"/>
        </w:rPr>
      </w:pPr>
    </w:p>
    <w:p w14:paraId="15D4E94F" w14:textId="77777777" w:rsidR="00421A99" w:rsidRDefault="00421A99" w:rsidP="006F4F05">
      <w:pPr>
        <w:rPr>
          <w:sz w:val="22"/>
          <w:szCs w:val="22"/>
          <w:lang w:eastAsia="en-GB"/>
        </w:rPr>
      </w:pPr>
    </w:p>
    <w:p w14:paraId="463E99C4" w14:textId="77777777" w:rsidR="00421A99" w:rsidRDefault="00421A99" w:rsidP="006F4F05">
      <w:pPr>
        <w:rPr>
          <w:sz w:val="22"/>
          <w:szCs w:val="22"/>
          <w:lang w:eastAsia="en-GB"/>
        </w:rPr>
      </w:pPr>
    </w:p>
    <w:p w14:paraId="415B4029" w14:textId="77777777" w:rsidR="00421A99" w:rsidRDefault="00421A99" w:rsidP="006F4F05">
      <w:pPr>
        <w:rPr>
          <w:sz w:val="22"/>
          <w:szCs w:val="22"/>
          <w:lang w:eastAsia="en-GB"/>
        </w:rPr>
      </w:pPr>
    </w:p>
    <w:p w14:paraId="33AB0CD2" w14:textId="77777777" w:rsidR="00421A99" w:rsidRDefault="00421A99" w:rsidP="006F4F05">
      <w:pPr>
        <w:rPr>
          <w:sz w:val="22"/>
          <w:szCs w:val="22"/>
          <w:lang w:eastAsia="en-GB"/>
        </w:rPr>
      </w:pPr>
    </w:p>
    <w:p w14:paraId="1694AFB8" w14:textId="77777777" w:rsidR="00421A99" w:rsidRDefault="00421A99" w:rsidP="006F4F05">
      <w:pPr>
        <w:rPr>
          <w:sz w:val="22"/>
          <w:szCs w:val="22"/>
          <w:lang w:eastAsia="en-GB"/>
        </w:rPr>
      </w:pPr>
    </w:p>
    <w:p w14:paraId="5413472D" w14:textId="1CAFC60F" w:rsidR="00516992" w:rsidRDefault="00516992" w:rsidP="00516992">
      <w:pPr>
        <w:rPr>
          <w:sz w:val="22"/>
          <w:szCs w:val="22"/>
          <w:lang w:eastAsia="en-GB"/>
        </w:rPr>
      </w:pPr>
      <w:r w:rsidRPr="006F4F05">
        <w:rPr>
          <w:sz w:val="22"/>
          <w:szCs w:val="22"/>
          <w:lang w:eastAsia="en-GB"/>
        </w:rPr>
        <w:t xml:space="preserve">The test began with the turbine running with the lowest applied braking load, representing a braking force of 0.5N, where the highest value of rotational speed of 1185 rev/min was observed. </w:t>
      </w:r>
      <w:r w:rsidRPr="00516992">
        <w:rPr>
          <w:sz w:val="22"/>
          <w:szCs w:val="22"/>
          <w:lang w:eastAsia="en-GB"/>
        </w:rPr>
        <w:t>The braking load, recorded as Force Test 2 in Table 1, was then increased incrementally by adjusting the dynamometer tension, thereby increasing the opposing torque acting on the turbine shaft.</w:t>
      </w:r>
      <w:r w:rsidRPr="006F4F05">
        <w:rPr>
          <w:sz w:val="22"/>
          <w:szCs w:val="22"/>
          <w:lang w:eastAsia="en-GB"/>
        </w:rPr>
        <w:t xml:space="preserve"> </w:t>
      </w:r>
      <w:r w:rsidRPr="00516992">
        <w:rPr>
          <w:sz w:val="22"/>
          <w:szCs w:val="22"/>
          <w:lang w:eastAsia="en-GB"/>
        </w:rPr>
        <w:t>At each load increment, the turbine was allowed to stabilise before the braking force and rotational speed were recorded using the force gauge and digital tachometer.</w:t>
      </w:r>
    </w:p>
    <w:p w14:paraId="266A38D7" w14:textId="77777777" w:rsidR="00516992" w:rsidRDefault="00516992" w:rsidP="006F4F05">
      <w:pPr>
        <w:rPr>
          <w:sz w:val="22"/>
          <w:szCs w:val="22"/>
          <w:lang w:eastAsia="en-GB"/>
        </w:rPr>
      </w:pPr>
    </w:p>
    <w:p w14:paraId="0699D4C7" w14:textId="2F45AE8D" w:rsidR="00150C99" w:rsidRDefault="00D352E1" w:rsidP="006F4F05">
      <w:pPr>
        <w:rPr>
          <w:sz w:val="22"/>
          <w:szCs w:val="22"/>
          <w:lang w:eastAsia="en-GB"/>
        </w:rPr>
      </w:pPr>
      <w:r>
        <w:rPr>
          <w:sz w:val="22"/>
          <w:szCs w:val="22"/>
          <w:lang w:eastAsia="en-GB"/>
        </w:rPr>
        <w:lastRenderedPageBreak/>
        <w:t xml:space="preserve">Once the values were obtained, </w:t>
      </w:r>
      <w:r w:rsidR="007C3124">
        <w:rPr>
          <w:sz w:val="22"/>
          <w:szCs w:val="22"/>
          <w:lang w:eastAsia="en-GB"/>
        </w:rPr>
        <w:t xml:space="preserve">the measured braking force was used to calculate the shaft </w:t>
      </w:r>
      <w:r w:rsidR="00150C99">
        <w:rPr>
          <w:sz w:val="22"/>
          <w:szCs w:val="22"/>
          <w:lang w:eastAsia="en-GB"/>
        </w:rPr>
        <w:t>torque, from which the mechanical power output was calculated</w:t>
      </w:r>
      <w:r w:rsidR="00B14C3E">
        <w:rPr>
          <w:sz w:val="22"/>
          <w:szCs w:val="22"/>
          <w:lang w:eastAsia="en-GB"/>
        </w:rPr>
        <w:t>. These values were</w:t>
      </w:r>
      <w:r w:rsidR="00A56091">
        <w:rPr>
          <w:sz w:val="22"/>
          <w:szCs w:val="22"/>
          <w:lang w:eastAsia="en-GB"/>
        </w:rPr>
        <w:t xml:space="preserve"> then</w:t>
      </w:r>
      <w:r w:rsidR="00881434">
        <w:rPr>
          <w:sz w:val="22"/>
          <w:szCs w:val="22"/>
          <w:lang w:eastAsia="en-GB"/>
        </w:rPr>
        <w:t xml:space="preserve"> used in order to produce a speed vs power output graph</w:t>
      </w:r>
      <w:r w:rsidR="00053995">
        <w:rPr>
          <w:sz w:val="22"/>
          <w:szCs w:val="22"/>
          <w:lang w:eastAsia="en-GB"/>
        </w:rPr>
        <w:t>, and were</w:t>
      </w:r>
      <w:r w:rsidR="00B14C3E">
        <w:rPr>
          <w:sz w:val="22"/>
          <w:szCs w:val="22"/>
          <w:lang w:eastAsia="en-GB"/>
        </w:rPr>
        <w:t xml:space="preserve"> calculated via equations provided by the university, </w:t>
      </w:r>
      <w:r w:rsidR="00053995">
        <w:rPr>
          <w:sz w:val="22"/>
          <w:szCs w:val="22"/>
          <w:lang w:eastAsia="en-GB"/>
        </w:rPr>
        <w:t>which</w:t>
      </w:r>
      <w:r w:rsidR="00B14C3E">
        <w:rPr>
          <w:sz w:val="22"/>
          <w:szCs w:val="22"/>
          <w:lang w:eastAsia="en-GB"/>
        </w:rPr>
        <w:t xml:space="preserve"> can be found in Appendix A. </w:t>
      </w:r>
    </w:p>
    <w:p w14:paraId="035BF956" w14:textId="609BC7DA" w:rsidR="00B05C42" w:rsidRPr="00B05C42" w:rsidRDefault="00B05C42" w:rsidP="005547D1">
      <w:pPr>
        <w:pStyle w:val="Heading2"/>
      </w:pPr>
      <w:bookmarkStart w:id="28" w:name="_Toc236856840"/>
      <w:r>
        <w:t>Experimental results</w:t>
      </w:r>
      <w:bookmarkEnd w:id="28"/>
      <w:r>
        <w:t xml:space="preserve"> </w:t>
      </w:r>
    </w:p>
    <w:p w14:paraId="296E3668" w14:textId="26309B65" w:rsidR="006C1245" w:rsidRDefault="00B518DE" w:rsidP="002378EC">
      <w:pPr>
        <w:rPr>
          <w:sz w:val="22"/>
          <w:szCs w:val="22"/>
          <w:lang w:eastAsia="en-GB"/>
        </w:rPr>
      </w:pPr>
      <w:bookmarkStart w:id="29" w:name="OLE_LINK3"/>
      <w:r w:rsidRPr="00B518DE">
        <w:rPr>
          <w:sz w:val="22"/>
          <w:szCs w:val="22"/>
          <w:lang w:eastAsia="en-GB"/>
        </w:rPr>
        <w:t xml:space="preserve">The </w:t>
      </w:r>
      <w:r w:rsidR="00412704">
        <w:rPr>
          <w:sz w:val="22"/>
          <w:szCs w:val="22"/>
          <w:lang w:eastAsia="en-GB"/>
        </w:rPr>
        <w:t xml:space="preserve">recorded experimental </w:t>
      </w:r>
      <w:r w:rsidRPr="00B518DE">
        <w:rPr>
          <w:sz w:val="22"/>
          <w:szCs w:val="22"/>
          <w:lang w:eastAsia="en-GB"/>
        </w:rPr>
        <w:t>values</w:t>
      </w:r>
      <w:r w:rsidR="00412704">
        <w:rPr>
          <w:sz w:val="22"/>
          <w:szCs w:val="22"/>
          <w:lang w:eastAsia="en-GB"/>
        </w:rPr>
        <w:t xml:space="preserve">, shown in </w:t>
      </w:r>
      <w:r w:rsidR="007445BC">
        <w:rPr>
          <w:sz w:val="22"/>
          <w:szCs w:val="22"/>
          <w:lang w:eastAsia="en-GB"/>
        </w:rPr>
        <w:t>T</w:t>
      </w:r>
      <w:r w:rsidR="00412704">
        <w:rPr>
          <w:sz w:val="22"/>
          <w:szCs w:val="22"/>
          <w:lang w:eastAsia="en-GB"/>
        </w:rPr>
        <w:t>able 1,</w:t>
      </w:r>
      <w:r w:rsidRPr="00B518DE">
        <w:rPr>
          <w:sz w:val="22"/>
          <w:szCs w:val="22"/>
          <w:lang w:eastAsia="en-GB"/>
        </w:rPr>
        <w:t xml:space="preserve"> include rotational speed, braking force, torque at the shaft, shaft power, and efficiency of the turbine for each load case</w:t>
      </w:r>
      <w:r w:rsidR="0020106C">
        <w:rPr>
          <w:sz w:val="22"/>
          <w:szCs w:val="22"/>
          <w:lang w:eastAsia="en-GB"/>
        </w:rPr>
        <w:t>.</w:t>
      </w:r>
    </w:p>
    <w:p w14:paraId="01E37D6B" w14:textId="0585D45F" w:rsidR="006C1245" w:rsidRDefault="006C1245" w:rsidP="006C1245">
      <w:pPr>
        <w:pStyle w:val="Caption"/>
        <w:keepNext/>
      </w:pPr>
      <w:bookmarkStart w:id="30" w:name="_Toc236772219"/>
      <w:r>
        <w:t xml:space="preserve">Table </w:t>
      </w:r>
      <w:r>
        <w:fldChar w:fldCharType="begin"/>
      </w:r>
      <w:r>
        <w:instrText xml:space="preserve"> SEQ Table \* ARABIC </w:instrText>
      </w:r>
      <w:r>
        <w:fldChar w:fldCharType="separate"/>
      </w:r>
      <w:r>
        <w:rPr>
          <w:noProof/>
        </w:rPr>
        <w:t>1</w:t>
      </w:r>
      <w:r>
        <w:rPr>
          <w:noProof/>
        </w:rPr>
        <w:fldChar w:fldCharType="end"/>
      </w:r>
      <w:r>
        <w:t xml:space="preserve"> - Experimental Results</w:t>
      </w:r>
      <w:bookmarkEnd w:id="30"/>
    </w:p>
    <w:p w14:paraId="5713E0AA" w14:textId="07387BAD" w:rsidR="00FD5CF6" w:rsidRDefault="006C1245" w:rsidP="002378EC">
      <w:pPr>
        <w:rPr>
          <w:sz w:val="22"/>
          <w:szCs w:val="22"/>
          <w:lang w:eastAsia="en-GB"/>
        </w:rPr>
      </w:pPr>
      <w:r>
        <w:rPr>
          <w:noProof/>
          <w:sz w:val="22"/>
          <w:szCs w:val="22"/>
          <w:lang w:eastAsia="en-GB"/>
        </w:rPr>
        <w:drawing>
          <wp:inline distT="0" distB="0" distL="0" distR="0" wp14:anchorId="1CED401E" wp14:editId="37B748DB">
            <wp:extent cx="5731510" cy="4449445"/>
            <wp:effectExtent l="0" t="0" r="0" b="0"/>
            <wp:docPr id="8796452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45291" name="Picture 87964529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449445"/>
                    </a:xfrm>
                    <a:prstGeom prst="rect">
                      <a:avLst/>
                    </a:prstGeom>
                  </pic:spPr>
                </pic:pic>
              </a:graphicData>
            </a:graphic>
          </wp:inline>
        </w:drawing>
      </w:r>
    </w:p>
    <w:p w14:paraId="081B3BE3" w14:textId="41727FB1" w:rsidR="00F1569B" w:rsidRDefault="0020106C" w:rsidP="00DD6CA8">
      <w:pPr>
        <w:rPr>
          <w:sz w:val="22"/>
          <w:szCs w:val="22"/>
          <w:lang w:eastAsia="en-GB"/>
        </w:rPr>
      </w:pPr>
      <w:r>
        <w:rPr>
          <w:sz w:val="22"/>
          <w:szCs w:val="22"/>
          <w:lang w:eastAsia="en-GB"/>
        </w:rPr>
        <w:t xml:space="preserve">The experimental data collected was used to construct </w:t>
      </w:r>
      <w:r w:rsidRPr="0020106C">
        <w:rPr>
          <w:sz w:val="22"/>
          <w:szCs w:val="22"/>
          <w:lang w:eastAsia="en-GB"/>
        </w:rPr>
        <w:t>the shaft power versus rotational speed curve (Figure 8)</w:t>
      </w:r>
      <w:r>
        <w:rPr>
          <w:sz w:val="22"/>
          <w:szCs w:val="22"/>
          <w:lang w:eastAsia="en-GB"/>
        </w:rPr>
        <w:t>.</w:t>
      </w:r>
      <w:r w:rsidR="00DD61B1">
        <w:rPr>
          <w:sz w:val="22"/>
          <w:szCs w:val="22"/>
          <w:lang w:eastAsia="en-GB"/>
        </w:rPr>
        <w:t xml:space="preserve"> The graph demonstrates </w:t>
      </w:r>
      <w:r w:rsidR="00DD61B1" w:rsidRPr="002378EC">
        <w:rPr>
          <w:sz w:val="22"/>
          <w:szCs w:val="22"/>
          <w:lang w:eastAsia="en-GB"/>
        </w:rPr>
        <w:t>a performance curve which is expected of an impulse turbine under constant head conditions, thereby exhibiting behaviour consistent with the theoretical performance of a Pelton turbine.</w:t>
      </w:r>
    </w:p>
    <w:p w14:paraId="36AFA545" w14:textId="77777777" w:rsidR="00526252" w:rsidRDefault="00526252" w:rsidP="00526252">
      <w:pPr>
        <w:keepNext/>
      </w:pPr>
      <w:r>
        <w:rPr>
          <w:noProof/>
        </w:rPr>
        <w:lastRenderedPageBreak/>
        <w:drawing>
          <wp:inline distT="0" distB="0" distL="0" distR="0" wp14:anchorId="2DB7B4B4" wp14:editId="703D44AF">
            <wp:extent cx="5731510" cy="3443605"/>
            <wp:effectExtent l="0" t="0" r="8890" b="10795"/>
            <wp:docPr id="1253384080" name="Chart 1">
              <a:extLst xmlns:a="http://schemas.openxmlformats.org/drawingml/2006/main">
                <a:ext uri="{FF2B5EF4-FFF2-40B4-BE49-F238E27FC236}">
                  <a16:creationId xmlns:a16="http://schemas.microsoft.com/office/drawing/2014/main" id="{668C6D36-F34E-F042-96B8-66912C3CB3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AC916E1" w14:textId="3F9AECC9" w:rsidR="00526252" w:rsidRDefault="00526252" w:rsidP="00526252">
      <w:pPr>
        <w:pStyle w:val="Caption"/>
      </w:pPr>
      <w:bookmarkStart w:id="31" w:name="_Toc236856858"/>
      <w:r>
        <w:t xml:space="preserve">Figure </w:t>
      </w:r>
      <w:r w:rsidR="00120B14">
        <w:fldChar w:fldCharType="begin"/>
      </w:r>
      <w:r w:rsidR="00120B14">
        <w:instrText xml:space="preserve"> SEQ Figure \* ARABIC </w:instrText>
      </w:r>
      <w:r w:rsidR="00120B14">
        <w:fldChar w:fldCharType="separate"/>
      </w:r>
      <w:r w:rsidR="00F3075F">
        <w:rPr>
          <w:noProof/>
        </w:rPr>
        <w:t>8</w:t>
      </w:r>
      <w:r w:rsidR="00120B14">
        <w:rPr>
          <w:noProof/>
        </w:rPr>
        <w:fldChar w:fldCharType="end"/>
      </w:r>
      <w:r>
        <w:t xml:space="preserve"> - Power on Shaft (W) vs Speed (rev/min)</w:t>
      </w:r>
      <w:bookmarkEnd w:id="31"/>
    </w:p>
    <w:p w14:paraId="3A5FEFBB" w14:textId="4980138E" w:rsidR="00DD6CA8" w:rsidRPr="00461DAD" w:rsidRDefault="00DD6CA8" w:rsidP="00225281">
      <w:pPr>
        <w:rPr>
          <w:sz w:val="22"/>
          <w:szCs w:val="22"/>
        </w:rPr>
      </w:pPr>
      <w:r w:rsidRPr="00461DAD">
        <w:rPr>
          <w:sz w:val="22"/>
          <w:szCs w:val="22"/>
        </w:rPr>
        <w:t xml:space="preserve">As seen from Table </w:t>
      </w:r>
      <w:r>
        <w:rPr>
          <w:sz w:val="22"/>
          <w:szCs w:val="22"/>
        </w:rPr>
        <w:t>1</w:t>
      </w:r>
      <w:r>
        <w:rPr>
          <w:sz w:val="22"/>
          <w:szCs w:val="22"/>
        </w:rPr>
        <w:t xml:space="preserve">, </w:t>
      </w:r>
      <w:r w:rsidRPr="00DD6CA8">
        <w:rPr>
          <w:sz w:val="22"/>
          <w:szCs w:val="22"/>
        </w:rPr>
        <w:t xml:space="preserve">Increasing the braking force from 0.5 N to 12.25 N reduced the rotational speed almost linearly from 1185 rev/min to zero, as </w:t>
      </w:r>
      <w:r>
        <w:rPr>
          <w:sz w:val="22"/>
          <w:szCs w:val="22"/>
        </w:rPr>
        <w:t xml:space="preserve">more of </w:t>
      </w:r>
      <w:r w:rsidRPr="00DD6CA8">
        <w:rPr>
          <w:sz w:val="22"/>
          <w:szCs w:val="22"/>
        </w:rPr>
        <w:t>the jet</w:t>
      </w:r>
      <w:r>
        <w:rPr>
          <w:sz w:val="22"/>
          <w:szCs w:val="22"/>
        </w:rPr>
        <w:t>’s</w:t>
      </w:r>
      <w:r w:rsidRPr="00DD6CA8">
        <w:rPr>
          <w:sz w:val="22"/>
          <w:szCs w:val="22"/>
        </w:rPr>
        <w:t xml:space="preserve"> energy was required to overcome the braking resistance</w:t>
      </w:r>
      <w:r>
        <w:rPr>
          <w:sz w:val="22"/>
          <w:szCs w:val="22"/>
        </w:rPr>
        <w:t>, subsequently reducing speed</w:t>
      </w:r>
      <w:r w:rsidRPr="00DD6CA8">
        <w:rPr>
          <w:sz w:val="22"/>
          <w:szCs w:val="22"/>
        </w:rPr>
        <w:t>.</w:t>
      </w:r>
    </w:p>
    <w:p w14:paraId="6A1423C1" w14:textId="63B04F6B" w:rsidR="00F07059" w:rsidRDefault="00F54686" w:rsidP="00225281">
      <w:pPr>
        <w:rPr>
          <w:sz w:val="22"/>
          <w:szCs w:val="22"/>
        </w:rPr>
      </w:pPr>
      <w:r w:rsidRPr="00F54686">
        <w:rPr>
          <w:sz w:val="22"/>
          <w:szCs w:val="22"/>
        </w:rPr>
        <w:t>Although rotational speed decreased with increasing braking force, shaft torque increased</w:t>
      </w:r>
      <w:r w:rsidR="0026217F">
        <w:rPr>
          <w:sz w:val="22"/>
          <w:szCs w:val="22"/>
        </w:rPr>
        <w:t xml:space="preserve"> </w:t>
      </w:r>
      <w:r w:rsidR="00021E10" w:rsidRPr="00EE6A09">
        <w:rPr>
          <w:sz w:val="22"/>
          <w:szCs w:val="22"/>
        </w:rPr>
        <w:t>from 0.0125Nm to 0.306Nm because of the higher tangential force exerted on the belt pulley. Due to the increase in torque</w:t>
      </w:r>
      <w:r w:rsidR="00AC7BEB" w:rsidRPr="00EE6A09">
        <w:rPr>
          <w:sz w:val="22"/>
          <w:szCs w:val="22"/>
        </w:rPr>
        <w:t>,</w:t>
      </w:r>
      <w:r w:rsidR="00021E10" w:rsidRPr="00EE6A09">
        <w:rPr>
          <w:sz w:val="22"/>
          <w:szCs w:val="22"/>
        </w:rPr>
        <w:t xml:space="preserve"> the shaft power initially increased</w:t>
      </w:r>
      <w:r w:rsidR="00865B29" w:rsidRPr="00EE6A09">
        <w:rPr>
          <w:sz w:val="22"/>
          <w:szCs w:val="22"/>
        </w:rPr>
        <w:t xml:space="preserve"> </w:t>
      </w:r>
      <w:r w:rsidR="00021E10" w:rsidRPr="00EE6A09">
        <w:rPr>
          <w:sz w:val="22"/>
          <w:szCs w:val="22"/>
        </w:rPr>
        <w:t>as the higher torque outweighed the reduction in rotational speed. This relationship is described by</w:t>
      </w:r>
      <w:r w:rsidR="00535FD0" w:rsidRPr="00EE6A09">
        <w:rPr>
          <w:sz w:val="22"/>
          <w:szCs w:val="22"/>
        </w:rPr>
        <w:t xml:space="preserve"> Equation 1.</w:t>
      </w:r>
    </w:p>
    <w:p w14:paraId="0DB567BE" w14:textId="32EC5E47" w:rsidR="00535FD0" w:rsidRDefault="00535FD0" w:rsidP="00535FD0">
      <w:pPr>
        <w:pStyle w:val="Caption"/>
        <w:keepNext/>
      </w:pPr>
      <w:r>
        <w:t xml:space="preserve">Equation </w:t>
      </w:r>
      <w:r>
        <w:fldChar w:fldCharType="begin"/>
      </w:r>
      <w:r>
        <w:instrText xml:space="preserve"> SEQ Equation \* ARABIC </w:instrText>
      </w:r>
      <w:r>
        <w:fldChar w:fldCharType="separate"/>
      </w:r>
      <w:r>
        <w:rPr>
          <w:noProof/>
        </w:rPr>
        <w:t>1</w:t>
      </w:r>
      <w:r>
        <w:rPr>
          <w:noProof/>
        </w:rPr>
        <w:fldChar w:fldCharType="end"/>
      </w:r>
      <w:r w:rsidR="002425A9">
        <w:t xml:space="preserve"> - </w:t>
      </w:r>
      <w:sdt>
        <w:sdtPr>
          <w:id w:val="-332455121"/>
          <w:citation/>
        </w:sdtPr>
        <w:sdtContent>
          <w:r w:rsidR="002425A9">
            <w:fldChar w:fldCharType="begin"/>
          </w:r>
          <w:r w:rsidR="002425A9">
            <w:instrText xml:space="preserve"> CITATION Uni26 \l 2057 </w:instrText>
          </w:r>
          <w:r w:rsidR="002425A9">
            <w:fldChar w:fldCharType="separate"/>
          </w:r>
          <w:r w:rsidR="002425A9" w:rsidRPr="002425A9">
            <w:rPr>
              <w:noProof/>
            </w:rPr>
            <w:t>(University of Wales Trinity Saint David, 2026)</w:t>
          </w:r>
          <w:r w:rsidR="002425A9">
            <w:fldChar w:fldCharType="end"/>
          </w:r>
        </w:sdtContent>
      </w:sdt>
    </w:p>
    <w:p w14:paraId="737B4FD3" w14:textId="2C525623" w:rsidR="00F3676F" w:rsidRPr="00F3676F" w:rsidRDefault="00F3676F" w:rsidP="00225281">
      <w:pPr>
        <w:rPr>
          <w:rFonts w:eastAsiaTheme="minorEastAsia"/>
          <w:sz w:val="22"/>
          <w:szCs w:val="22"/>
        </w:rPr>
      </w:pPr>
      <m:oMathPara>
        <m:oMath>
          <m:r>
            <w:rPr>
              <w:rFonts w:ascii="Cambria Math" w:hAnsi="Cambria Math"/>
              <w:sz w:val="22"/>
              <w:szCs w:val="22"/>
            </w:rPr>
            <m:t>P=M×2×π</m:t>
          </m:r>
          <m:f>
            <m:fPr>
              <m:ctrlPr>
                <w:rPr>
                  <w:rFonts w:ascii="Cambria Math" w:hAnsi="Cambria Math"/>
                  <w:i/>
                  <w:sz w:val="22"/>
                  <w:szCs w:val="22"/>
                </w:rPr>
              </m:ctrlPr>
            </m:fPr>
            <m:num>
              <m:r>
                <w:rPr>
                  <w:rFonts w:ascii="Cambria Math" w:hAnsi="Cambria Math"/>
                  <w:sz w:val="22"/>
                  <w:szCs w:val="22"/>
                </w:rPr>
                <m:t>n</m:t>
              </m:r>
            </m:num>
            <m:den>
              <m:r>
                <w:rPr>
                  <w:rFonts w:ascii="Cambria Math" w:hAnsi="Cambria Math"/>
                  <w:sz w:val="22"/>
                  <w:szCs w:val="22"/>
                </w:rPr>
                <m:t>60</m:t>
              </m:r>
            </m:den>
          </m:f>
        </m:oMath>
      </m:oMathPara>
    </w:p>
    <w:p w14:paraId="7FA605B2" w14:textId="55FEB8C2" w:rsidR="00FE0467" w:rsidRPr="00F5695A" w:rsidRDefault="00404839" w:rsidP="00225281">
      <w:pPr>
        <w:rPr>
          <w:rFonts w:eastAsiaTheme="minorEastAsia"/>
          <w:sz w:val="22"/>
          <w:szCs w:val="22"/>
        </w:rPr>
      </w:pPr>
      <w:r w:rsidRPr="009640B8">
        <w:rPr>
          <w:rFonts w:eastAsiaTheme="minorEastAsia"/>
          <w:sz w:val="22"/>
          <w:szCs w:val="22"/>
        </w:rPr>
        <w:t xml:space="preserve">Where Shaft Power (P) is proportional to </w:t>
      </w:r>
      <w:r w:rsidR="008D7705">
        <w:rPr>
          <w:rFonts w:eastAsiaTheme="minorEastAsia"/>
          <w:sz w:val="22"/>
          <w:szCs w:val="22"/>
        </w:rPr>
        <w:t xml:space="preserve">both </w:t>
      </w:r>
      <w:r w:rsidRPr="009640B8">
        <w:rPr>
          <w:rFonts w:eastAsiaTheme="minorEastAsia"/>
          <w:sz w:val="22"/>
          <w:szCs w:val="22"/>
        </w:rPr>
        <w:t>torque (M)</w:t>
      </w:r>
      <w:r w:rsidR="00BB51FF" w:rsidRPr="009640B8">
        <w:rPr>
          <w:rFonts w:eastAsiaTheme="minorEastAsia"/>
          <w:sz w:val="22"/>
          <w:szCs w:val="22"/>
        </w:rPr>
        <w:t xml:space="preserve"> and the angular velocity </w:t>
      </w:r>
      <w:r w:rsidR="009640B8" w:rsidRPr="009640B8">
        <w:rPr>
          <w:rFonts w:eastAsiaTheme="minorEastAsia"/>
          <w:sz w:val="22"/>
          <w:szCs w:val="22"/>
        </w:rPr>
        <w:t>(</w:t>
      </w:r>
      <m:oMath>
        <m:r>
          <w:rPr>
            <w:rFonts w:ascii="Cambria Math" w:hAnsi="Cambria Math"/>
            <w:sz w:val="22"/>
            <w:szCs w:val="22"/>
          </w:rPr>
          <m:t>2×π</m:t>
        </m:r>
        <m:f>
          <m:fPr>
            <m:ctrlPr>
              <w:rPr>
                <w:rFonts w:ascii="Cambria Math" w:hAnsi="Cambria Math"/>
                <w:i/>
                <w:sz w:val="22"/>
                <w:szCs w:val="22"/>
              </w:rPr>
            </m:ctrlPr>
          </m:fPr>
          <m:num>
            <m:r>
              <w:rPr>
                <w:rFonts w:ascii="Cambria Math" w:hAnsi="Cambria Math"/>
                <w:sz w:val="22"/>
                <w:szCs w:val="22"/>
              </w:rPr>
              <m:t>n</m:t>
            </m:r>
          </m:num>
          <m:den>
            <m:r>
              <w:rPr>
                <w:rFonts w:ascii="Cambria Math" w:hAnsi="Cambria Math"/>
                <w:sz w:val="22"/>
                <w:szCs w:val="22"/>
              </w:rPr>
              <m:t>60</m:t>
            </m:r>
          </m:den>
        </m:f>
        <m:r>
          <w:rPr>
            <w:rFonts w:ascii="Cambria Math" w:hAnsi="Cambria Math"/>
            <w:sz w:val="22"/>
            <w:szCs w:val="22"/>
          </w:rPr>
          <m:t>)</m:t>
        </m:r>
      </m:oMath>
      <w:r w:rsidR="009640B8" w:rsidRPr="009640B8">
        <w:rPr>
          <w:rFonts w:eastAsiaTheme="minorEastAsia"/>
          <w:sz w:val="22"/>
          <w:szCs w:val="22"/>
        </w:rPr>
        <w:t xml:space="preserve">. </w:t>
      </w:r>
    </w:p>
    <w:p w14:paraId="60F40D5C" w14:textId="4FCEA8CA" w:rsidR="00FE0467" w:rsidRDefault="00747E05" w:rsidP="00225281">
      <w:pPr>
        <w:rPr>
          <w:sz w:val="22"/>
          <w:szCs w:val="22"/>
        </w:rPr>
      </w:pPr>
      <w:r w:rsidRPr="00C4437A">
        <w:rPr>
          <w:sz w:val="22"/>
          <w:szCs w:val="22"/>
        </w:rPr>
        <w:t xml:space="preserve">Figure </w:t>
      </w:r>
      <w:r>
        <w:rPr>
          <w:sz w:val="22"/>
          <w:szCs w:val="22"/>
        </w:rPr>
        <w:t>8</w:t>
      </w:r>
      <w:r w:rsidRPr="00C4437A">
        <w:rPr>
          <w:sz w:val="22"/>
          <w:szCs w:val="22"/>
        </w:rPr>
        <w:t xml:space="preserve"> illustrates</w:t>
      </w:r>
      <w:r>
        <w:rPr>
          <w:sz w:val="22"/>
          <w:szCs w:val="22"/>
        </w:rPr>
        <w:t xml:space="preserve"> that m</w:t>
      </w:r>
      <w:r w:rsidRPr="00747E05">
        <w:rPr>
          <w:sz w:val="22"/>
          <w:szCs w:val="22"/>
        </w:rPr>
        <w:t>aximum shaft power of approximately 12.</w:t>
      </w:r>
      <w:r w:rsidR="00F24B84">
        <w:rPr>
          <w:sz w:val="22"/>
          <w:szCs w:val="22"/>
        </w:rPr>
        <w:t>3</w:t>
      </w:r>
      <w:r w:rsidRPr="00747E05">
        <w:rPr>
          <w:sz w:val="22"/>
          <w:szCs w:val="22"/>
        </w:rPr>
        <w:t>W</w:t>
      </w:r>
      <w:r>
        <w:rPr>
          <w:sz w:val="22"/>
          <w:szCs w:val="22"/>
        </w:rPr>
        <w:t xml:space="preserve">, </w:t>
      </w:r>
      <w:r w:rsidRPr="00747E05">
        <w:rPr>
          <w:sz w:val="22"/>
          <w:szCs w:val="22"/>
        </w:rPr>
        <w:t>occurred between 600</w:t>
      </w:r>
      <w:r w:rsidR="00572592">
        <w:rPr>
          <w:sz w:val="22"/>
          <w:szCs w:val="22"/>
        </w:rPr>
        <w:t>-</w:t>
      </w:r>
      <w:r w:rsidRPr="00747E05">
        <w:rPr>
          <w:sz w:val="22"/>
          <w:szCs w:val="22"/>
        </w:rPr>
        <w:t>700 rev/min, corresponding to a braking force of approximately 4</w:t>
      </w:r>
      <w:r w:rsidR="00F24B84">
        <w:rPr>
          <w:sz w:val="22"/>
          <w:szCs w:val="22"/>
        </w:rPr>
        <w:t>-</w:t>
      </w:r>
      <w:r w:rsidRPr="00747E05">
        <w:rPr>
          <w:sz w:val="22"/>
          <w:szCs w:val="22"/>
        </w:rPr>
        <w:t>5N.</w:t>
      </w:r>
      <w:r w:rsidR="00C102EF">
        <w:rPr>
          <w:sz w:val="22"/>
          <w:szCs w:val="22"/>
        </w:rPr>
        <w:t xml:space="preserve"> </w:t>
      </w:r>
      <w:r w:rsidR="00C102EF" w:rsidRPr="00C102EF">
        <w:rPr>
          <w:sz w:val="22"/>
          <w:szCs w:val="22"/>
        </w:rPr>
        <w:t>At this operating point, momentum transfer between the water jet and the buckets was most effective</w:t>
      </w:r>
      <w:r w:rsidR="00832ADD">
        <w:rPr>
          <w:sz w:val="22"/>
          <w:szCs w:val="22"/>
        </w:rPr>
        <w:t xml:space="preserve"> </w:t>
      </w:r>
      <w:r w:rsidR="00832ADD" w:rsidRPr="00C4437A">
        <w:rPr>
          <w:sz w:val="22"/>
          <w:szCs w:val="22"/>
        </w:rPr>
        <w:t>as the torque increase has balanced with the reduction in rotational speed</w:t>
      </w:r>
      <w:r w:rsidR="00C102EF" w:rsidRPr="00C102EF">
        <w:rPr>
          <w:sz w:val="22"/>
          <w:szCs w:val="22"/>
        </w:rPr>
        <w:t xml:space="preserve">, </w:t>
      </w:r>
      <w:r w:rsidR="002A319D">
        <w:rPr>
          <w:sz w:val="22"/>
          <w:szCs w:val="22"/>
        </w:rPr>
        <w:t xml:space="preserve">therefore </w:t>
      </w:r>
      <w:r w:rsidR="00C102EF" w:rsidRPr="00C102EF">
        <w:rPr>
          <w:sz w:val="22"/>
          <w:szCs w:val="22"/>
        </w:rPr>
        <w:t>producing the highest power output.</w:t>
      </w:r>
    </w:p>
    <w:p w14:paraId="4E4574C2" w14:textId="6BD72C04" w:rsidR="008B3958" w:rsidRDefault="007120EE" w:rsidP="006122F2">
      <w:pPr>
        <w:rPr>
          <w:sz w:val="22"/>
          <w:szCs w:val="22"/>
        </w:rPr>
      </w:pPr>
      <w:r w:rsidRPr="007120EE">
        <w:rPr>
          <w:sz w:val="22"/>
          <w:szCs w:val="22"/>
        </w:rPr>
        <w:lastRenderedPageBreak/>
        <w:t xml:space="preserve">Beyond the optimum operating point, further increases in braking force caused rotational speed to decrease more rapidly than torque increased. Therefore, shaft power declined despite the continued increase in torque. Under maximum loading, the runner stalled completely, producing zero rotational speed and therefore zero shaft power, even though the maximum </w:t>
      </w:r>
      <w:r w:rsidRPr="008F60D2">
        <w:rPr>
          <w:sz w:val="22"/>
          <w:szCs w:val="22"/>
        </w:rPr>
        <w:t>torque of 0.306Nm</w:t>
      </w:r>
      <w:r w:rsidRPr="007120EE">
        <w:rPr>
          <w:sz w:val="22"/>
          <w:szCs w:val="22"/>
        </w:rPr>
        <w:t> had been achieved. This demonstrates that maximum torque and maximum power occur under different operating conditions</w:t>
      </w:r>
      <w:r w:rsidR="00A82A86">
        <w:rPr>
          <w:sz w:val="22"/>
          <w:szCs w:val="22"/>
        </w:rPr>
        <w:t xml:space="preserve">, and it is essential a balance is found to </w:t>
      </w:r>
      <w:r w:rsidR="00FB5DAB">
        <w:rPr>
          <w:sz w:val="22"/>
          <w:szCs w:val="22"/>
        </w:rPr>
        <w:t>achieve the greatest efficiency</w:t>
      </w:r>
      <w:r w:rsidRPr="007120EE">
        <w:rPr>
          <w:sz w:val="22"/>
          <w:szCs w:val="22"/>
        </w:rPr>
        <w:t>.</w:t>
      </w:r>
      <w:r w:rsidR="00DC13FA">
        <w:rPr>
          <w:sz w:val="22"/>
          <w:szCs w:val="22"/>
        </w:rPr>
        <w:t xml:space="preserve"> </w:t>
      </w:r>
      <w:r w:rsidR="009056FE">
        <w:rPr>
          <w:sz w:val="22"/>
          <w:szCs w:val="22"/>
        </w:rPr>
        <w:t>Furthermore, a</w:t>
      </w:r>
      <w:r w:rsidR="002D1D4B" w:rsidRPr="002D1D4B">
        <w:rPr>
          <w:sz w:val="22"/>
          <w:szCs w:val="22"/>
        </w:rPr>
        <w:t>s hydraulic input power remained approximately constant, turbine efficiency followed the same trend as shaft power</w:t>
      </w:r>
      <w:r w:rsidR="009374C5">
        <w:rPr>
          <w:sz w:val="22"/>
          <w:szCs w:val="22"/>
        </w:rPr>
        <w:t xml:space="preserve"> </w:t>
      </w:r>
      <w:r w:rsidR="009056FE">
        <w:rPr>
          <w:sz w:val="22"/>
          <w:szCs w:val="22"/>
        </w:rPr>
        <w:t>as shown in Table 1</w:t>
      </w:r>
      <w:r w:rsidR="009374C5">
        <w:rPr>
          <w:sz w:val="22"/>
          <w:szCs w:val="22"/>
        </w:rPr>
        <w:t>,</w:t>
      </w:r>
      <w:r w:rsidR="002D1D4B" w:rsidRPr="002D1D4B">
        <w:rPr>
          <w:sz w:val="22"/>
          <w:szCs w:val="22"/>
        </w:rPr>
        <w:t xml:space="preserve"> increasing to around 65%</w:t>
      </w:r>
      <w:r w:rsidR="009056FE">
        <w:rPr>
          <w:sz w:val="22"/>
          <w:szCs w:val="22"/>
        </w:rPr>
        <w:t xml:space="preserve"> (maximum)</w:t>
      </w:r>
      <w:r w:rsidR="002D1D4B" w:rsidRPr="002D1D4B">
        <w:rPr>
          <w:sz w:val="22"/>
          <w:szCs w:val="22"/>
        </w:rPr>
        <w:t xml:space="preserve"> before declining as the runner approached stall.</w:t>
      </w:r>
    </w:p>
    <w:p w14:paraId="4DCC802A" w14:textId="1A2CDEA8" w:rsidR="00DE1B4C" w:rsidRDefault="006122F2" w:rsidP="005547D1">
      <w:pPr>
        <w:pStyle w:val="Heading2"/>
      </w:pPr>
      <w:bookmarkStart w:id="32" w:name="_Toc236856841"/>
      <w:bookmarkEnd w:id="29"/>
      <w:r>
        <w:t>Critical appraisal</w:t>
      </w:r>
      <w:r w:rsidR="004050AB">
        <w:t xml:space="preserve"> of results</w:t>
      </w:r>
      <w:bookmarkEnd w:id="32"/>
      <w:r w:rsidR="004050AB">
        <w:t xml:space="preserve"> </w:t>
      </w:r>
    </w:p>
    <w:p w14:paraId="677ABF96" w14:textId="51991FE6" w:rsidR="00F2059A" w:rsidRDefault="00F2059A" w:rsidP="00967BEB">
      <w:pPr>
        <w:rPr>
          <w:sz w:val="22"/>
          <w:szCs w:val="22"/>
          <w:lang w:eastAsia="en-GB"/>
        </w:rPr>
      </w:pPr>
      <w:r w:rsidRPr="00F2059A">
        <w:rPr>
          <w:sz w:val="22"/>
          <w:szCs w:val="22"/>
          <w:lang w:eastAsia="en-GB"/>
        </w:rPr>
        <w:t xml:space="preserve">The results </w:t>
      </w:r>
      <w:r w:rsidR="00A335FF">
        <w:rPr>
          <w:sz w:val="22"/>
          <w:szCs w:val="22"/>
          <w:lang w:eastAsia="en-GB"/>
        </w:rPr>
        <w:t xml:space="preserve">obtained </w:t>
      </w:r>
      <w:r w:rsidRPr="00F2059A">
        <w:rPr>
          <w:sz w:val="22"/>
          <w:szCs w:val="22"/>
          <w:lang w:eastAsia="en-GB"/>
        </w:rPr>
        <w:t xml:space="preserve">closely follow theoretical performance expected from an impulse turbine, indicating that the experiment successfully captured the principal operating characteristics of the Pelton </w:t>
      </w:r>
      <w:r w:rsidR="00A335FF" w:rsidRPr="00F2059A">
        <w:rPr>
          <w:sz w:val="22"/>
          <w:szCs w:val="22"/>
          <w:lang w:eastAsia="en-GB"/>
        </w:rPr>
        <w:t>turbine</w:t>
      </w:r>
      <w:r w:rsidR="00A335FF">
        <w:rPr>
          <w:sz w:val="22"/>
          <w:szCs w:val="22"/>
          <w:lang w:eastAsia="en-GB"/>
        </w:rPr>
        <w:t xml:space="preserve">. </w:t>
      </w:r>
      <w:r w:rsidR="00A335FF" w:rsidRPr="00F2059A">
        <w:rPr>
          <w:sz w:val="22"/>
          <w:szCs w:val="22"/>
          <w:lang w:eastAsia="en-GB"/>
        </w:rPr>
        <w:t>The characteristic bell-shaped power curve</w:t>
      </w:r>
      <w:r w:rsidRPr="00F2059A">
        <w:rPr>
          <w:sz w:val="22"/>
          <w:szCs w:val="22"/>
          <w:lang w:eastAsia="en-GB"/>
        </w:rPr>
        <w:t xml:space="preserve"> demonstrates that the measured data is realistic and viable. </w:t>
      </w:r>
    </w:p>
    <w:p w14:paraId="5F23C510" w14:textId="72FE702C" w:rsidR="00967BEB" w:rsidRDefault="0066698C" w:rsidP="00967BEB">
      <w:pPr>
        <w:rPr>
          <w:sz w:val="22"/>
          <w:szCs w:val="22"/>
          <w:lang w:eastAsia="en-GB"/>
        </w:rPr>
      </w:pPr>
      <w:r>
        <w:rPr>
          <w:sz w:val="22"/>
          <w:szCs w:val="22"/>
          <w:lang w:eastAsia="en-GB"/>
        </w:rPr>
        <w:t>T</w:t>
      </w:r>
      <w:r w:rsidR="00AF57E6" w:rsidRPr="00F2059A">
        <w:rPr>
          <w:sz w:val="22"/>
          <w:szCs w:val="22"/>
          <w:lang w:eastAsia="en-GB"/>
        </w:rPr>
        <w:t xml:space="preserve">o validate this, the speed vs power graph </w:t>
      </w:r>
      <w:r w:rsidR="00E550F6">
        <w:rPr>
          <w:sz w:val="22"/>
          <w:szCs w:val="22"/>
          <w:lang w:eastAsia="en-GB"/>
        </w:rPr>
        <w:t xml:space="preserve">(Figure </w:t>
      </w:r>
      <w:r w:rsidR="00A13537">
        <w:rPr>
          <w:sz w:val="22"/>
          <w:szCs w:val="22"/>
          <w:lang w:eastAsia="en-GB"/>
        </w:rPr>
        <w:t xml:space="preserve">8) </w:t>
      </w:r>
      <w:r w:rsidR="00AF57E6" w:rsidRPr="00F2059A">
        <w:rPr>
          <w:sz w:val="22"/>
          <w:szCs w:val="22"/>
          <w:lang w:eastAsia="en-GB"/>
        </w:rPr>
        <w:t xml:space="preserve">was compared with </w:t>
      </w:r>
      <w:r w:rsidR="00EE75A1" w:rsidRPr="00F2059A">
        <w:rPr>
          <w:sz w:val="22"/>
          <w:szCs w:val="22"/>
          <w:lang w:eastAsia="en-GB"/>
        </w:rPr>
        <w:t>a theoretical performance curve</w:t>
      </w:r>
      <w:r w:rsidR="00A12D4C" w:rsidRPr="00F2059A">
        <w:rPr>
          <w:sz w:val="22"/>
          <w:szCs w:val="22"/>
          <w:lang w:eastAsia="en-GB"/>
        </w:rPr>
        <w:t xml:space="preserve"> under constant head conditions (Figure </w:t>
      </w:r>
      <w:r w:rsidR="00DB1C7B">
        <w:rPr>
          <w:sz w:val="22"/>
          <w:szCs w:val="22"/>
          <w:lang w:eastAsia="en-GB"/>
        </w:rPr>
        <w:t>9</w:t>
      </w:r>
      <w:r w:rsidR="00A12D4C" w:rsidRPr="00F2059A">
        <w:rPr>
          <w:sz w:val="22"/>
          <w:szCs w:val="22"/>
          <w:lang w:eastAsia="en-GB"/>
        </w:rPr>
        <w:t xml:space="preserve">). </w:t>
      </w:r>
      <w:r w:rsidR="00766A0C" w:rsidRPr="00F2059A">
        <w:rPr>
          <w:sz w:val="22"/>
          <w:szCs w:val="22"/>
          <w:lang w:eastAsia="en-GB"/>
        </w:rPr>
        <w:t xml:space="preserve">Although Figure </w:t>
      </w:r>
      <w:r w:rsidR="00DB1C7B">
        <w:rPr>
          <w:sz w:val="22"/>
          <w:szCs w:val="22"/>
          <w:lang w:eastAsia="en-GB"/>
        </w:rPr>
        <w:t>9</w:t>
      </w:r>
      <w:r w:rsidR="00766A0C" w:rsidRPr="00F2059A">
        <w:rPr>
          <w:sz w:val="22"/>
          <w:szCs w:val="22"/>
          <w:lang w:eastAsia="en-GB"/>
        </w:rPr>
        <w:t xml:space="preserve"> presents power vs wheel</w:t>
      </w:r>
      <w:r w:rsidR="00144044">
        <w:rPr>
          <w:sz w:val="22"/>
          <w:szCs w:val="22"/>
          <w:lang w:eastAsia="en-GB"/>
        </w:rPr>
        <w:t>-</w:t>
      </w:r>
      <w:r w:rsidR="00766A0C" w:rsidRPr="00F2059A">
        <w:rPr>
          <w:sz w:val="22"/>
          <w:szCs w:val="22"/>
          <w:lang w:eastAsia="en-GB"/>
        </w:rPr>
        <w:t>to</w:t>
      </w:r>
      <w:r w:rsidR="00144044">
        <w:rPr>
          <w:sz w:val="22"/>
          <w:szCs w:val="22"/>
          <w:lang w:eastAsia="en-GB"/>
        </w:rPr>
        <w:t>-</w:t>
      </w:r>
      <w:r w:rsidR="00766A0C" w:rsidRPr="00F2059A">
        <w:rPr>
          <w:sz w:val="22"/>
          <w:szCs w:val="22"/>
          <w:lang w:eastAsia="en-GB"/>
        </w:rPr>
        <w:t>jet speed ratio</w:t>
      </w:r>
      <w:r w:rsidR="00253330" w:rsidRPr="00F2059A">
        <w:rPr>
          <w:sz w:val="22"/>
          <w:szCs w:val="22"/>
          <w:lang w:eastAsia="en-GB"/>
        </w:rPr>
        <w:t xml:space="preserve"> </w:t>
      </w:r>
      <w:r w:rsidR="00766A0C" w:rsidRPr="00F2059A">
        <w:rPr>
          <w:sz w:val="22"/>
          <w:szCs w:val="22"/>
          <w:lang w:eastAsia="en-GB"/>
        </w:rPr>
        <w:t xml:space="preserve">instead of </w:t>
      </w:r>
      <w:r w:rsidR="00BF1585" w:rsidRPr="00F2059A">
        <w:rPr>
          <w:sz w:val="22"/>
          <w:szCs w:val="22"/>
          <w:lang w:eastAsia="en-GB"/>
        </w:rPr>
        <w:t xml:space="preserve">rotational speed directly, it is still suitable for comparison. </w:t>
      </w:r>
      <w:r w:rsidR="004F0B25" w:rsidRPr="00F2059A">
        <w:rPr>
          <w:sz w:val="22"/>
          <w:szCs w:val="22"/>
          <w:lang w:eastAsia="en-GB"/>
        </w:rPr>
        <w:t xml:space="preserve">It can be seen that both graphs </w:t>
      </w:r>
      <w:r w:rsidR="0033051F" w:rsidRPr="00F2059A">
        <w:rPr>
          <w:sz w:val="22"/>
          <w:szCs w:val="22"/>
          <w:lang w:eastAsia="en-GB"/>
        </w:rPr>
        <w:t>exhibit maximum power at an intermediate operating speed</w:t>
      </w:r>
      <w:r w:rsidR="00614818" w:rsidRPr="00F2059A">
        <w:rPr>
          <w:sz w:val="22"/>
          <w:szCs w:val="22"/>
          <w:lang w:eastAsia="en-GB"/>
        </w:rPr>
        <w:t>, with an increase and decrease in power output either side of optimal</w:t>
      </w:r>
      <w:r w:rsidR="00A50B27" w:rsidRPr="00F2059A">
        <w:rPr>
          <w:sz w:val="22"/>
          <w:szCs w:val="22"/>
          <w:lang w:eastAsia="en-GB"/>
        </w:rPr>
        <w:t xml:space="preserve">. </w:t>
      </w:r>
      <w:r w:rsidR="005F3E89" w:rsidRPr="00F2059A">
        <w:rPr>
          <w:sz w:val="22"/>
          <w:szCs w:val="22"/>
          <w:lang w:eastAsia="en-GB"/>
        </w:rPr>
        <w:t>Albeit</w:t>
      </w:r>
      <w:r w:rsidR="00A50B27" w:rsidRPr="00F2059A">
        <w:rPr>
          <w:sz w:val="22"/>
          <w:szCs w:val="22"/>
          <w:lang w:eastAsia="en-GB"/>
        </w:rPr>
        <w:t xml:space="preserve"> Figure </w:t>
      </w:r>
      <w:r w:rsidR="00F507B0">
        <w:rPr>
          <w:sz w:val="22"/>
          <w:szCs w:val="22"/>
          <w:lang w:eastAsia="en-GB"/>
        </w:rPr>
        <w:t>9</w:t>
      </w:r>
      <w:r w:rsidR="00A50B27" w:rsidRPr="00F2059A">
        <w:rPr>
          <w:sz w:val="22"/>
          <w:szCs w:val="22"/>
          <w:lang w:eastAsia="en-GB"/>
        </w:rPr>
        <w:t xml:space="preserve"> </w:t>
      </w:r>
      <w:r w:rsidR="00933B2E" w:rsidRPr="00F2059A">
        <w:rPr>
          <w:sz w:val="22"/>
          <w:szCs w:val="22"/>
          <w:lang w:eastAsia="en-GB"/>
        </w:rPr>
        <w:t>exhibits</w:t>
      </w:r>
      <w:r w:rsidR="00A50B27" w:rsidRPr="00F2059A">
        <w:rPr>
          <w:sz w:val="22"/>
          <w:szCs w:val="22"/>
          <w:lang w:eastAsia="en-GB"/>
        </w:rPr>
        <w:t xml:space="preserve"> higher power output/efficiency</w:t>
      </w:r>
      <w:r w:rsidR="00933B2E" w:rsidRPr="00F2059A">
        <w:rPr>
          <w:sz w:val="22"/>
          <w:szCs w:val="22"/>
          <w:lang w:eastAsia="en-GB"/>
        </w:rPr>
        <w:t xml:space="preserve"> (100%) and a slightly different curve to the measured data</w:t>
      </w:r>
      <w:r w:rsidR="00A50B27" w:rsidRPr="00F2059A">
        <w:rPr>
          <w:sz w:val="22"/>
          <w:szCs w:val="22"/>
          <w:lang w:eastAsia="en-GB"/>
        </w:rPr>
        <w:t xml:space="preserve">, </w:t>
      </w:r>
      <w:r w:rsidR="001B7A76">
        <w:rPr>
          <w:sz w:val="22"/>
          <w:szCs w:val="22"/>
          <w:lang w:eastAsia="en-GB"/>
        </w:rPr>
        <w:t>which</w:t>
      </w:r>
      <w:r w:rsidR="00A50B27" w:rsidRPr="00F2059A">
        <w:rPr>
          <w:sz w:val="22"/>
          <w:szCs w:val="22"/>
          <w:lang w:eastAsia="en-GB"/>
        </w:rPr>
        <w:t xml:space="preserve"> can be attri</w:t>
      </w:r>
      <w:r w:rsidR="00933B2E" w:rsidRPr="00F2059A">
        <w:rPr>
          <w:sz w:val="22"/>
          <w:szCs w:val="22"/>
          <w:lang w:eastAsia="en-GB"/>
        </w:rPr>
        <w:t xml:space="preserve">buted to </w:t>
      </w:r>
      <w:r w:rsidR="000D3B64" w:rsidRPr="00F2059A">
        <w:rPr>
          <w:sz w:val="22"/>
          <w:szCs w:val="22"/>
          <w:lang w:eastAsia="en-GB"/>
        </w:rPr>
        <w:t>experimental limitations and losses.</w:t>
      </w:r>
      <w:r w:rsidR="000D3B64">
        <w:rPr>
          <w:sz w:val="22"/>
          <w:szCs w:val="22"/>
          <w:lang w:eastAsia="en-GB"/>
        </w:rPr>
        <w:t xml:space="preserve"> </w:t>
      </w:r>
    </w:p>
    <w:p w14:paraId="2EB205D9" w14:textId="77777777" w:rsidR="004474A7" w:rsidRDefault="004474A7" w:rsidP="00967BEB">
      <w:pPr>
        <w:rPr>
          <w:sz w:val="22"/>
          <w:szCs w:val="22"/>
          <w:lang w:eastAsia="en-GB"/>
        </w:rPr>
      </w:pPr>
    </w:p>
    <w:p w14:paraId="08CA8E22" w14:textId="77777777" w:rsidR="004474A7" w:rsidRDefault="004474A7" w:rsidP="00967BEB">
      <w:pPr>
        <w:rPr>
          <w:sz w:val="22"/>
          <w:szCs w:val="22"/>
          <w:lang w:eastAsia="en-GB"/>
        </w:rPr>
      </w:pPr>
    </w:p>
    <w:p w14:paraId="3D1FEB4B" w14:textId="09A72FAD" w:rsidR="00BE6679" w:rsidRDefault="00120B14" w:rsidP="00967BEB">
      <w:pPr>
        <w:rPr>
          <w:sz w:val="22"/>
          <w:szCs w:val="22"/>
          <w:lang w:eastAsia="en-GB"/>
        </w:rPr>
      </w:pPr>
      <w:r>
        <w:rPr>
          <w:noProof/>
        </w:rPr>
        <w:lastRenderedPageBreak/>
        <mc:AlternateContent>
          <mc:Choice Requires="wps">
            <w:drawing>
              <wp:anchor distT="0" distB="0" distL="114300" distR="114300" simplePos="0" relativeHeight="251681792" behindDoc="0" locked="0" layoutInCell="1" allowOverlap="1" wp14:anchorId="6DDCC4B4" wp14:editId="3F0E2F8B">
                <wp:simplePos x="0" y="0"/>
                <wp:positionH relativeFrom="column">
                  <wp:posOffset>744855</wp:posOffset>
                </wp:positionH>
                <wp:positionV relativeFrom="paragraph">
                  <wp:posOffset>4199890</wp:posOffset>
                </wp:positionV>
                <wp:extent cx="4300855" cy="635"/>
                <wp:effectExtent l="0" t="0" r="4445" b="12065"/>
                <wp:wrapSquare wrapText="bothSides"/>
                <wp:docPr id="1014470695" name="Text Box 1"/>
                <wp:cNvGraphicFramePr/>
                <a:graphic xmlns:a="http://schemas.openxmlformats.org/drawingml/2006/main">
                  <a:graphicData uri="http://schemas.microsoft.com/office/word/2010/wordprocessingShape">
                    <wps:wsp>
                      <wps:cNvSpPr txBox="1"/>
                      <wps:spPr>
                        <a:xfrm>
                          <a:off x="0" y="0"/>
                          <a:ext cx="4300855" cy="635"/>
                        </a:xfrm>
                        <a:prstGeom prst="rect">
                          <a:avLst/>
                        </a:prstGeom>
                        <a:solidFill>
                          <a:prstClr val="white"/>
                        </a:solidFill>
                        <a:ln>
                          <a:noFill/>
                        </a:ln>
                      </wps:spPr>
                      <wps:txbx>
                        <w:txbxContent>
                          <w:p w14:paraId="27D9DC2A" w14:textId="335C4D35" w:rsidR="00120B14" w:rsidRPr="000A473C" w:rsidRDefault="00120B14" w:rsidP="00120B14">
                            <w:pPr>
                              <w:pStyle w:val="Caption"/>
                              <w:rPr>
                                <w:rFonts w:ascii="Calibri" w:hAnsi="Calibri" w:cs="Calibri"/>
                                <w:noProof/>
                                <w:sz w:val="22"/>
                                <w:szCs w:val="22"/>
                              </w:rPr>
                            </w:pPr>
                            <w:bookmarkStart w:id="33" w:name="_Toc236856859"/>
                            <w:r>
                              <w:t xml:space="preserve">Figure </w:t>
                            </w:r>
                            <w:r>
                              <w:fldChar w:fldCharType="begin"/>
                            </w:r>
                            <w:r>
                              <w:instrText xml:space="preserve"> SEQ Figure \* ARABIC </w:instrText>
                            </w:r>
                            <w:r>
                              <w:fldChar w:fldCharType="separate"/>
                            </w:r>
                            <w:r w:rsidR="00F3075F">
                              <w:rPr>
                                <w:noProof/>
                              </w:rPr>
                              <w:t>9</w:t>
                            </w:r>
                            <w:r>
                              <w:rPr>
                                <w:noProof/>
                              </w:rPr>
                              <w:fldChar w:fldCharType="end"/>
                            </w:r>
                            <w:r>
                              <w:t xml:space="preserve"> - Theoretical Pelton Turbine Graph - </w:t>
                            </w:r>
                            <w:sdt>
                              <w:sdtPr>
                                <w:id w:val="-838542430"/>
                                <w:citation/>
                              </w:sdtPr>
                              <w:sdtContent>
                                <w:r w:rsidR="0007527E">
                                  <w:fldChar w:fldCharType="begin"/>
                                </w:r>
                                <w:r w:rsidR="0007527E">
                                  <w:instrText xml:space="preserve">CITATION Che26 \l 2057 </w:instrText>
                                </w:r>
                                <w:r w:rsidR="0007527E">
                                  <w:fldChar w:fldCharType="separate"/>
                                </w:r>
                                <w:r w:rsidR="0007527E" w:rsidRPr="0007527E">
                                  <w:rPr>
                                    <w:noProof/>
                                  </w:rPr>
                                  <w:t>(Chegg, 2026)</w:t>
                                </w:r>
                                <w:r w:rsidR="0007527E">
                                  <w:fldChar w:fldCharType="end"/>
                                </w:r>
                              </w:sdtContent>
                            </w:sdt>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CC4B4" id="_x0000_s1033" type="#_x0000_t202" style="position:absolute;margin-left:58.65pt;margin-top:330.7pt;width:338.6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" stroked="f">
                <v:textbox style="mso-fit-shape-to-text:t" inset="0,0,0,0">
                  <w:txbxContent>
                    <w:p w14:paraId="27D9DC2A" w14:textId="335C4D35" w:rsidR="00120B14" w:rsidRPr="000A473C" w:rsidRDefault="00120B14" w:rsidP="00120B14">
                      <w:pPr>
                        <w:pStyle w:val="Caption"/>
                        <w:rPr>
                          <w:rFonts w:ascii="Calibri" w:hAnsi="Calibri" w:cs="Calibri"/>
                          <w:noProof/>
                          <w:sz w:val="22"/>
                          <w:szCs w:val="22"/>
                        </w:rPr>
                      </w:pPr>
                      <w:bookmarkStart w:id="34" w:name="_Toc236856859"/>
                      <w:r>
                        <w:t xml:space="preserve">Figure </w:t>
                      </w:r>
                      <w:r>
                        <w:fldChar w:fldCharType="begin"/>
                      </w:r>
                      <w:r>
                        <w:instrText xml:space="preserve"> SEQ Figure \* ARABIC </w:instrText>
                      </w:r>
                      <w:r>
                        <w:fldChar w:fldCharType="separate"/>
                      </w:r>
                      <w:r w:rsidR="00F3075F">
                        <w:rPr>
                          <w:noProof/>
                        </w:rPr>
                        <w:t>9</w:t>
                      </w:r>
                      <w:r>
                        <w:rPr>
                          <w:noProof/>
                        </w:rPr>
                        <w:fldChar w:fldCharType="end"/>
                      </w:r>
                      <w:r>
                        <w:t xml:space="preserve"> - Theoretical Pelton Turbine Graph - </w:t>
                      </w:r>
                      <w:sdt>
                        <w:sdtPr>
                          <w:id w:val="-838542430"/>
                          <w:citation/>
                        </w:sdtPr>
                        <w:sdtContent>
                          <w:r w:rsidR="0007527E">
                            <w:fldChar w:fldCharType="begin"/>
                          </w:r>
                          <w:r w:rsidR="0007527E">
                            <w:instrText xml:space="preserve">CITATION Che26 \l 2057 </w:instrText>
                          </w:r>
                          <w:r w:rsidR="0007527E">
                            <w:fldChar w:fldCharType="separate"/>
                          </w:r>
                          <w:r w:rsidR="0007527E" w:rsidRPr="0007527E">
                            <w:rPr>
                              <w:noProof/>
                            </w:rPr>
                            <w:t>(Chegg, 2026)</w:t>
                          </w:r>
                          <w:r w:rsidR="0007527E">
                            <w:fldChar w:fldCharType="end"/>
                          </w:r>
                        </w:sdtContent>
                      </w:sdt>
                      <w:bookmarkEnd w:id="34"/>
                    </w:p>
                  </w:txbxContent>
                </v:textbox>
                <w10:wrap type="square"/>
              </v:shape>
            </w:pict>
          </mc:Fallback>
        </mc:AlternateContent>
      </w:r>
      <w:r>
        <w:rPr>
          <w:rFonts w:ascii="Calibri" w:hAnsi="Calibri" w:cs="Calibri"/>
          <w:noProof/>
          <w:sz w:val="22"/>
          <w:szCs w:val="22"/>
        </w:rPr>
        <w:drawing>
          <wp:anchor distT="0" distB="0" distL="114300" distR="114300" simplePos="0" relativeHeight="251679744" behindDoc="0" locked="0" layoutInCell="1" allowOverlap="1" wp14:anchorId="5A6E7596" wp14:editId="10EA3195">
            <wp:simplePos x="0" y="0"/>
            <wp:positionH relativeFrom="column">
              <wp:posOffset>744996</wp:posOffset>
            </wp:positionH>
            <wp:positionV relativeFrom="paragraph">
              <wp:posOffset>424</wp:posOffset>
            </wp:positionV>
            <wp:extent cx="4300855" cy="4142740"/>
            <wp:effectExtent l="0" t="0" r="4445" b="0"/>
            <wp:wrapSquare wrapText="bothSides"/>
            <wp:docPr id="776836329" name="Picture 10" descr="Solved A large pelton wheel turbine is operated by Pacific | Cheg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lved A large pelton wheel turbine is operated by Pacific | Chegg.com"/>
                    <pic:cNvPicPr>
                      <a:picLocks noChangeAspect="1" noChangeArrowheads="1"/>
                    </pic:cNvPicPr>
                  </pic:nvPicPr>
                  <pic:blipFill rotWithShape="1">
                    <a:blip r:embed="rId18">
                      <a:extLst>
                        <a:ext uri="{28A0092B-C50C-407E-A947-70E740481C1C}">
                          <a14:useLocalDpi xmlns:a14="http://schemas.microsoft.com/office/drawing/2010/main" val="0"/>
                        </a:ext>
                      </a:extLst>
                    </a:blip>
                    <a:srcRect r="9929" b="3670"/>
                    <a:stretch>
                      <a:fillRect/>
                    </a:stretch>
                  </pic:blipFill>
                  <pic:spPr bwMode="auto">
                    <a:xfrm>
                      <a:off x="0" y="0"/>
                      <a:ext cx="4300855" cy="4142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7E960B" w14:textId="77777777" w:rsidR="00BE6679" w:rsidRDefault="00BE6679" w:rsidP="00967BEB">
      <w:pPr>
        <w:rPr>
          <w:sz w:val="22"/>
          <w:szCs w:val="22"/>
          <w:lang w:eastAsia="en-GB"/>
        </w:rPr>
      </w:pPr>
    </w:p>
    <w:p w14:paraId="3C9CD0AA" w14:textId="77777777" w:rsidR="00BE6679" w:rsidRDefault="00BE6679" w:rsidP="00967BEB">
      <w:pPr>
        <w:rPr>
          <w:sz w:val="22"/>
          <w:szCs w:val="22"/>
          <w:lang w:eastAsia="en-GB"/>
        </w:rPr>
      </w:pPr>
    </w:p>
    <w:p w14:paraId="7B4B352A" w14:textId="77777777" w:rsidR="004474A7" w:rsidRDefault="004474A7" w:rsidP="00967BEB">
      <w:pPr>
        <w:rPr>
          <w:sz w:val="22"/>
          <w:szCs w:val="22"/>
          <w:lang w:eastAsia="en-GB"/>
        </w:rPr>
      </w:pPr>
    </w:p>
    <w:p w14:paraId="73F3AFA9" w14:textId="77777777" w:rsidR="00120B14" w:rsidRDefault="00120B14" w:rsidP="00967BEB">
      <w:pPr>
        <w:rPr>
          <w:sz w:val="22"/>
          <w:szCs w:val="22"/>
          <w:lang w:eastAsia="en-GB"/>
        </w:rPr>
      </w:pPr>
    </w:p>
    <w:p w14:paraId="2890B3DF" w14:textId="77777777" w:rsidR="00120B14" w:rsidRDefault="00120B14" w:rsidP="00967BEB">
      <w:pPr>
        <w:rPr>
          <w:sz w:val="22"/>
          <w:szCs w:val="22"/>
          <w:lang w:eastAsia="en-GB"/>
        </w:rPr>
      </w:pPr>
    </w:p>
    <w:p w14:paraId="0F23520F" w14:textId="77777777" w:rsidR="00120B14" w:rsidRDefault="00120B14" w:rsidP="00967BEB">
      <w:pPr>
        <w:rPr>
          <w:sz w:val="22"/>
          <w:szCs w:val="22"/>
          <w:lang w:eastAsia="en-GB"/>
        </w:rPr>
      </w:pPr>
    </w:p>
    <w:p w14:paraId="4BCCC1E6" w14:textId="77777777" w:rsidR="00120B14" w:rsidRDefault="00120B14" w:rsidP="00967BEB">
      <w:pPr>
        <w:rPr>
          <w:sz w:val="22"/>
          <w:szCs w:val="22"/>
          <w:lang w:eastAsia="en-GB"/>
        </w:rPr>
      </w:pPr>
    </w:p>
    <w:p w14:paraId="2F1FC407" w14:textId="77777777" w:rsidR="00120B14" w:rsidRDefault="00120B14" w:rsidP="00967BEB">
      <w:pPr>
        <w:rPr>
          <w:sz w:val="22"/>
          <w:szCs w:val="22"/>
          <w:lang w:eastAsia="en-GB"/>
        </w:rPr>
      </w:pPr>
    </w:p>
    <w:p w14:paraId="2D5BA583" w14:textId="77777777" w:rsidR="00120B14" w:rsidRDefault="00120B14" w:rsidP="00967BEB">
      <w:pPr>
        <w:rPr>
          <w:sz w:val="22"/>
          <w:szCs w:val="22"/>
          <w:lang w:eastAsia="en-GB"/>
        </w:rPr>
      </w:pPr>
    </w:p>
    <w:p w14:paraId="23FB02CC" w14:textId="77777777" w:rsidR="00120B14" w:rsidRDefault="00120B14" w:rsidP="00967BEB">
      <w:pPr>
        <w:rPr>
          <w:sz w:val="22"/>
          <w:szCs w:val="22"/>
          <w:lang w:eastAsia="en-GB"/>
        </w:rPr>
      </w:pPr>
    </w:p>
    <w:p w14:paraId="7759D01F" w14:textId="77777777" w:rsidR="00120B14" w:rsidRDefault="00120B14" w:rsidP="00967BEB">
      <w:pPr>
        <w:rPr>
          <w:sz w:val="22"/>
          <w:szCs w:val="22"/>
          <w:lang w:eastAsia="en-GB"/>
        </w:rPr>
      </w:pPr>
    </w:p>
    <w:p w14:paraId="44505A03" w14:textId="77777777" w:rsidR="00120B14" w:rsidRDefault="00120B14" w:rsidP="00967BEB">
      <w:pPr>
        <w:rPr>
          <w:sz w:val="22"/>
          <w:szCs w:val="22"/>
          <w:lang w:eastAsia="en-GB"/>
        </w:rPr>
      </w:pPr>
    </w:p>
    <w:p w14:paraId="0DC1A701" w14:textId="77777777" w:rsidR="006B7818" w:rsidRDefault="006B7818" w:rsidP="006B7818">
      <w:pPr>
        <w:rPr>
          <w:sz w:val="22"/>
          <w:szCs w:val="22"/>
          <w:highlight w:val="yellow"/>
          <w:lang w:eastAsia="en-GB"/>
        </w:rPr>
      </w:pPr>
    </w:p>
    <w:p w14:paraId="37785E8F" w14:textId="25180691" w:rsidR="00554B90" w:rsidRDefault="00554B90" w:rsidP="007808D7">
      <w:pPr>
        <w:rPr>
          <w:sz w:val="22"/>
          <w:szCs w:val="22"/>
          <w:lang w:eastAsia="en-GB"/>
        </w:rPr>
      </w:pPr>
      <w:r w:rsidRPr="00EF58BC">
        <w:rPr>
          <w:sz w:val="22"/>
          <w:szCs w:val="22"/>
          <w:lang w:eastAsia="en-GB"/>
        </w:rPr>
        <w:t xml:space="preserve">The greatest source of uncertainty originates from the force measurements used to determine braking force. Due to the spring balances oscillating, manual readings could not be accurate, which therefore introduced parallax and operator error. </w:t>
      </w:r>
      <w:r w:rsidR="00883548" w:rsidRPr="00883548">
        <w:rPr>
          <w:sz w:val="22"/>
          <w:szCs w:val="22"/>
          <w:lang w:eastAsia="en-GB"/>
        </w:rPr>
        <w:t>Furthermore, the 50mm pulley diameter meant small measurement errors produced relatively large percentage errors in the calculated torque, which propagated through subsequent calculations.</w:t>
      </w:r>
    </w:p>
    <w:p w14:paraId="75FEA28F" w14:textId="3E8A2ED2" w:rsidR="00863D53" w:rsidRDefault="0080450F" w:rsidP="007808D7">
      <w:pPr>
        <w:rPr>
          <w:sz w:val="22"/>
          <w:szCs w:val="22"/>
          <w:lang w:eastAsia="en-GB"/>
        </w:rPr>
      </w:pPr>
      <w:r>
        <w:rPr>
          <w:sz w:val="22"/>
          <w:szCs w:val="22"/>
          <w:lang w:eastAsia="en-GB"/>
        </w:rPr>
        <w:t>Equally</w:t>
      </w:r>
      <w:r w:rsidR="0073096B">
        <w:rPr>
          <w:sz w:val="22"/>
          <w:szCs w:val="22"/>
          <w:lang w:eastAsia="en-GB"/>
        </w:rPr>
        <w:t xml:space="preserve">, </w:t>
      </w:r>
      <w:r w:rsidR="00417731" w:rsidRPr="00CC45F1">
        <w:rPr>
          <w:sz w:val="22"/>
          <w:szCs w:val="22"/>
          <w:lang w:eastAsia="en-GB"/>
        </w:rPr>
        <w:t xml:space="preserve">the rotational speed was measured manually using a tachometer, </w:t>
      </w:r>
      <w:r w:rsidR="00B706D4">
        <w:rPr>
          <w:sz w:val="22"/>
          <w:szCs w:val="22"/>
          <w:lang w:eastAsia="en-GB"/>
        </w:rPr>
        <w:t xml:space="preserve">which </w:t>
      </w:r>
      <w:r w:rsidR="00417731" w:rsidRPr="00CC45F1">
        <w:rPr>
          <w:sz w:val="22"/>
          <w:szCs w:val="22"/>
          <w:lang w:eastAsia="en-GB"/>
        </w:rPr>
        <w:t>therefore in</w:t>
      </w:r>
      <w:r w:rsidR="00EE45A9" w:rsidRPr="00CC45F1">
        <w:rPr>
          <w:sz w:val="22"/>
          <w:szCs w:val="22"/>
          <w:lang w:eastAsia="en-GB"/>
        </w:rPr>
        <w:t>troduc</w:t>
      </w:r>
      <w:r w:rsidR="00B706D4">
        <w:rPr>
          <w:sz w:val="22"/>
          <w:szCs w:val="22"/>
          <w:lang w:eastAsia="en-GB"/>
        </w:rPr>
        <w:t>ed</w:t>
      </w:r>
      <w:r w:rsidR="00EE45A9" w:rsidRPr="00CC45F1">
        <w:rPr>
          <w:sz w:val="22"/>
          <w:szCs w:val="22"/>
          <w:lang w:eastAsia="en-GB"/>
        </w:rPr>
        <w:t xml:space="preserve"> </w:t>
      </w:r>
      <w:r w:rsidR="000C41BF">
        <w:rPr>
          <w:sz w:val="22"/>
          <w:szCs w:val="22"/>
          <w:lang w:eastAsia="en-GB"/>
        </w:rPr>
        <w:t xml:space="preserve">potential </w:t>
      </w:r>
      <w:r w:rsidR="00EE45A9" w:rsidRPr="00CC45F1">
        <w:rPr>
          <w:sz w:val="22"/>
          <w:szCs w:val="22"/>
          <w:lang w:eastAsia="en-GB"/>
        </w:rPr>
        <w:t xml:space="preserve">uncertainties due to </w:t>
      </w:r>
      <w:r w:rsidR="000C538C" w:rsidRPr="00CC45F1">
        <w:rPr>
          <w:sz w:val="22"/>
          <w:szCs w:val="22"/>
          <w:lang w:eastAsia="en-GB"/>
        </w:rPr>
        <w:t xml:space="preserve">supply pressure fluctuations, vibrations or operator timing. In order to eliminate </w:t>
      </w:r>
      <w:r w:rsidR="00B06F0D" w:rsidRPr="00CC45F1">
        <w:rPr>
          <w:sz w:val="22"/>
          <w:szCs w:val="22"/>
          <w:lang w:eastAsia="en-GB"/>
        </w:rPr>
        <w:t xml:space="preserve">or limit these variables, </w:t>
      </w:r>
      <w:r w:rsidR="00A37DCD" w:rsidRPr="00CC45F1">
        <w:rPr>
          <w:sz w:val="22"/>
          <w:szCs w:val="22"/>
          <w:lang w:eastAsia="en-GB"/>
        </w:rPr>
        <w:t>repeating the test multiple times</w:t>
      </w:r>
      <w:r w:rsidR="008B4F4F" w:rsidRPr="00CC45F1">
        <w:rPr>
          <w:sz w:val="22"/>
          <w:szCs w:val="22"/>
          <w:lang w:eastAsia="en-GB"/>
        </w:rPr>
        <w:t xml:space="preserve"> and calculating a mean result</w:t>
      </w:r>
      <w:r w:rsidR="00CC45F1" w:rsidRPr="00CC45F1">
        <w:rPr>
          <w:sz w:val="22"/>
          <w:szCs w:val="22"/>
          <w:lang w:eastAsia="en-GB"/>
        </w:rPr>
        <w:t>, would provide</w:t>
      </w:r>
      <w:r w:rsidR="00A37DCD" w:rsidRPr="00CC45F1">
        <w:rPr>
          <w:sz w:val="22"/>
          <w:szCs w:val="22"/>
          <w:lang w:eastAsia="en-GB"/>
        </w:rPr>
        <w:t xml:space="preserve"> a statistically confident dataset</w:t>
      </w:r>
      <w:r w:rsidR="00CC45F1" w:rsidRPr="00CC45F1">
        <w:rPr>
          <w:sz w:val="22"/>
          <w:szCs w:val="22"/>
          <w:lang w:eastAsia="en-GB"/>
        </w:rPr>
        <w:t xml:space="preserve"> that would improve the reliability of the test. </w:t>
      </w:r>
      <w:r w:rsidR="00F46237">
        <w:rPr>
          <w:sz w:val="22"/>
          <w:szCs w:val="22"/>
          <w:lang w:eastAsia="en-GB"/>
        </w:rPr>
        <w:t>Likewise, the hydraulic power was assumed constant</w:t>
      </w:r>
      <w:r w:rsidR="00497A1D">
        <w:rPr>
          <w:sz w:val="22"/>
          <w:szCs w:val="22"/>
          <w:lang w:eastAsia="en-GB"/>
        </w:rPr>
        <w:t xml:space="preserve">, therefore </w:t>
      </w:r>
      <w:r w:rsidR="00EB206F">
        <w:rPr>
          <w:sz w:val="22"/>
          <w:szCs w:val="22"/>
          <w:lang w:eastAsia="en-GB"/>
        </w:rPr>
        <w:t xml:space="preserve">the same uncertainties follow, any fluctuations in pump performance or pressure could have </w:t>
      </w:r>
      <w:r w:rsidR="00F70280">
        <w:rPr>
          <w:sz w:val="22"/>
          <w:szCs w:val="22"/>
          <w:lang w:eastAsia="en-GB"/>
        </w:rPr>
        <w:t xml:space="preserve">affected the flow rate. A solution to account for these fluctuations could be continuous monitoring of the </w:t>
      </w:r>
      <w:r w:rsidR="001A77BE">
        <w:rPr>
          <w:sz w:val="22"/>
          <w:szCs w:val="22"/>
          <w:lang w:eastAsia="en-GB"/>
        </w:rPr>
        <w:t xml:space="preserve">system, which </w:t>
      </w:r>
      <w:r w:rsidR="006F5B5D">
        <w:rPr>
          <w:sz w:val="22"/>
          <w:szCs w:val="22"/>
          <w:lang w:eastAsia="en-GB"/>
        </w:rPr>
        <w:t>would</w:t>
      </w:r>
      <w:r w:rsidR="001A77BE">
        <w:rPr>
          <w:sz w:val="22"/>
          <w:szCs w:val="22"/>
          <w:lang w:eastAsia="en-GB"/>
        </w:rPr>
        <w:t xml:space="preserve"> improve </w:t>
      </w:r>
      <w:r w:rsidR="006F5B5D">
        <w:rPr>
          <w:sz w:val="22"/>
          <w:szCs w:val="22"/>
          <w:lang w:eastAsia="en-GB"/>
        </w:rPr>
        <w:t xml:space="preserve">the </w:t>
      </w:r>
      <w:r w:rsidR="001A77BE">
        <w:rPr>
          <w:sz w:val="22"/>
          <w:szCs w:val="22"/>
          <w:lang w:eastAsia="en-GB"/>
        </w:rPr>
        <w:t xml:space="preserve">measurement accuracy of the experiment. </w:t>
      </w:r>
    </w:p>
    <w:p w14:paraId="66C552C3" w14:textId="77777777" w:rsidR="00565D97" w:rsidRDefault="00565D97" w:rsidP="007808D7">
      <w:pPr>
        <w:rPr>
          <w:sz w:val="22"/>
          <w:szCs w:val="22"/>
          <w:lang w:eastAsia="en-GB"/>
        </w:rPr>
      </w:pPr>
    </w:p>
    <w:p w14:paraId="3EDA5EC9" w14:textId="2652B080" w:rsidR="008A1D6A" w:rsidRDefault="005351FC" w:rsidP="007808D7">
      <w:pPr>
        <w:rPr>
          <w:sz w:val="22"/>
          <w:szCs w:val="22"/>
          <w:lang w:eastAsia="en-GB"/>
        </w:rPr>
      </w:pPr>
      <w:r>
        <w:rPr>
          <w:sz w:val="22"/>
          <w:szCs w:val="22"/>
          <w:lang w:eastAsia="en-GB"/>
        </w:rPr>
        <w:lastRenderedPageBreak/>
        <w:t>Furthermore, the peak efficiency achieved from the experiment was 65%, considerably lower than the 85-92%</w:t>
      </w:r>
      <w:r w:rsidR="00F22527">
        <w:rPr>
          <w:sz w:val="22"/>
          <w:szCs w:val="22"/>
          <w:lang w:eastAsia="en-GB"/>
        </w:rPr>
        <w:t xml:space="preserve"> typically achieved by full scale Pelton turbines. It must be considered that mechanical los</w:t>
      </w:r>
      <w:r w:rsidR="002A2EBC">
        <w:rPr>
          <w:sz w:val="22"/>
          <w:szCs w:val="22"/>
          <w:lang w:eastAsia="en-GB"/>
        </w:rPr>
        <w:t>s</w:t>
      </w:r>
      <w:r w:rsidR="00F22527">
        <w:rPr>
          <w:sz w:val="22"/>
          <w:szCs w:val="22"/>
          <w:lang w:eastAsia="en-GB"/>
        </w:rPr>
        <w:t>es will have affected the results</w:t>
      </w:r>
      <w:r w:rsidR="002E45D2">
        <w:rPr>
          <w:sz w:val="22"/>
          <w:szCs w:val="22"/>
          <w:lang w:eastAsia="en-GB"/>
        </w:rPr>
        <w:t xml:space="preserve"> and contributed to poor efficiencies</w:t>
      </w:r>
      <w:r w:rsidR="00F22527">
        <w:rPr>
          <w:sz w:val="22"/>
          <w:szCs w:val="22"/>
          <w:lang w:eastAsia="en-GB"/>
        </w:rPr>
        <w:t xml:space="preserve">, </w:t>
      </w:r>
      <w:r w:rsidR="00C6378D">
        <w:rPr>
          <w:sz w:val="22"/>
          <w:szCs w:val="22"/>
          <w:lang w:eastAsia="en-GB"/>
        </w:rPr>
        <w:t xml:space="preserve">these </w:t>
      </w:r>
      <w:r w:rsidR="002E45D2">
        <w:rPr>
          <w:sz w:val="22"/>
          <w:szCs w:val="22"/>
          <w:lang w:eastAsia="en-GB"/>
        </w:rPr>
        <w:t>los</w:t>
      </w:r>
      <w:r w:rsidR="002A2EBC">
        <w:rPr>
          <w:sz w:val="22"/>
          <w:szCs w:val="22"/>
          <w:lang w:eastAsia="en-GB"/>
        </w:rPr>
        <w:t>s</w:t>
      </w:r>
      <w:r w:rsidR="002E45D2">
        <w:rPr>
          <w:sz w:val="22"/>
          <w:szCs w:val="22"/>
          <w:lang w:eastAsia="en-GB"/>
        </w:rPr>
        <w:t xml:space="preserve">es </w:t>
      </w:r>
      <w:r w:rsidR="00C6378D">
        <w:rPr>
          <w:sz w:val="22"/>
          <w:szCs w:val="22"/>
          <w:lang w:eastAsia="en-GB"/>
        </w:rPr>
        <w:t xml:space="preserve">could </w:t>
      </w:r>
      <w:r w:rsidR="002E45D2">
        <w:rPr>
          <w:sz w:val="22"/>
          <w:szCs w:val="22"/>
          <w:lang w:eastAsia="en-GB"/>
        </w:rPr>
        <w:t xml:space="preserve">be due to </w:t>
      </w:r>
      <w:r w:rsidR="00C6378D">
        <w:rPr>
          <w:sz w:val="22"/>
          <w:szCs w:val="22"/>
          <w:lang w:eastAsia="en-GB"/>
        </w:rPr>
        <w:t>bearing friction, brake friction and aerodynamic drag</w:t>
      </w:r>
      <w:r w:rsidR="00E254A1">
        <w:rPr>
          <w:sz w:val="22"/>
          <w:szCs w:val="22"/>
          <w:lang w:eastAsia="en-GB"/>
        </w:rPr>
        <w:t xml:space="preserve">. </w:t>
      </w:r>
    </w:p>
    <w:p w14:paraId="44BCDDD4" w14:textId="6EB93010" w:rsidR="00C35E86" w:rsidRDefault="00B008CB" w:rsidP="00AD4744">
      <w:pPr>
        <w:rPr>
          <w:sz w:val="22"/>
          <w:szCs w:val="22"/>
          <w:lang w:eastAsia="en-GB"/>
        </w:rPr>
      </w:pPr>
      <w:r>
        <w:rPr>
          <w:sz w:val="22"/>
          <w:szCs w:val="22"/>
          <w:lang w:eastAsia="en-GB"/>
        </w:rPr>
        <w:t xml:space="preserve">Finally, the experiment was only conducted over an operating head of 0.4 bar. </w:t>
      </w:r>
      <w:r w:rsidR="00D54894" w:rsidRPr="00D54894">
        <w:rPr>
          <w:sz w:val="22"/>
          <w:szCs w:val="22"/>
          <w:lang w:eastAsia="en-GB"/>
        </w:rPr>
        <w:t>A more comprehensive assessment could be achieved by repeating the experiment over a range of pressure heads and flow rates, enabling comparison of turbine performance under different operating conditions.</w:t>
      </w:r>
      <w:bookmarkEnd w:id="23"/>
    </w:p>
    <w:p w14:paraId="650ABB1E" w14:textId="77777777" w:rsidR="00651B72" w:rsidRDefault="00651B72" w:rsidP="00AD4744">
      <w:pPr>
        <w:rPr>
          <w:sz w:val="22"/>
          <w:szCs w:val="22"/>
          <w:lang w:eastAsia="en-GB"/>
        </w:rPr>
      </w:pPr>
    </w:p>
    <w:p w14:paraId="3756563A" w14:textId="77777777" w:rsidR="00651B72" w:rsidRDefault="00651B72" w:rsidP="00AD4744">
      <w:pPr>
        <w:rPr>
          <w:sz w:val="22"/>
          <w:szCs w:val="22"/>
          <w:lang w:eastAsia="en-GB"/>
        </w:rPr>
      </w:pPr>
    </w:p>
    <w:p w14:paraId="6876DC94" w14:textId="77777777" w:rsidR="00651B72" w:rsidRDefault="00651B72" w:rsidP="00AD4744">
      <w:pPr>
        <w:rPr>
          <w:sz w:val="22"/>
          <w:szCs w:val="22"/>
          <w:lang w:eastAsia="en-GB"/>
        </w:rPr>
      </w:pPr>
    </w:p>
    <w:p w14:paraId="4502055D" w14:textId="77777777" w:rsidR="00651B72" w:rsidRDefault="00651B72" w:rsidP="00AD4744">
      <w:pPr>
        <w:rPr>
          <w:sz w:val="22"/>
          <w:szCs w:val="22"/>
          <w:lang w:eastAsia="en-GB"/>
        </w:rPr>
      </w:pPr>
    </w:p>
    <w:p w14:paraId="509ADE8A" w14:textId="77777777" w:rsidR="00651B72" w:rsidRDefault="00651B72" w:rsidP="00AD4744">
      <w:pPr>
        <w:rPr>
          <w:sz w:val="22"/>
          <w:szCs w:val="22"/>
          <w:lang w:eastAsia="en-GB"/>
        </w:rPr>
      </w:pPr>
    </w:p>
    <w:p w14:paraId="478D3CDF" w14:textId="77777777" w:rsidR="00651B72" w:rsidRDefault="00651B72" w:rsidP="00AD4744">
      <w:pPr>
        <w:rPr>
          <w:sz w:val="22"/>
          <w:szCs w:val="22"/>
          <w:lang w:eastAsia="en-GB"/>
        </w:rPr>
      </w:pPr>
    </w:p>
    <w:p w14:paraId="5A3AE9F3" w14:textId="77777777" w:rsidR="00651B72" w:rsidRDefault="00651B72" w:rsidP="00AD4744">
      <w:pPr>
        <w:rPr>
          <w:sz w:val="22"/>
          <w:szCs w:val="22"/>
          <w:lang w:eastAsia="en-GB"/>
        </w:rPr>
      </w:pPr>
    </w:p>
    <w:p w14:paraId="6BA49F99" w14:textId="77777777" w:rsidR="00651B72" w:rsidRDefault="00651B72" w:rsidP="00AD4744">
      <w:pPr>
        <w:rPr>
          <w:sz w:val="22"/>
          <w:szCs w:val="22"/>
          <w:lang w:eastAsia="en-GB"/>
        </w:rPr>
      </w:pPr>
    </w:p>
    <w:p w14:paraId="4355547B" w14:textId="77777777" w:rsidR="00651B72" w:rsidRDefault="00651B72" w:rsidP="00AD4744">
      <w:pPr>
        <w:rPr>
          <w:sz w:val="22"/>
          <w:szCs w:val="22"/>
          <w:lang w:eastAsia="en-GB"/>
        </w:rPr>
      </w:pPr>
    </w:p>
    <w:p w14:paraId="47CC5F84" w14:textId="77777777" w:rsidR="00651B72" w:rsidRDefault="00651B72" w:rsidP="00AD4744">
      <w:pPr>
        <w:rPr>
          <w:sz w:val="22"/>
          <w:szCs w:val="22"/>
          <w:lang w:eastAsia="en-GB"/>
        </w:rPr>
      </w:pPr>
    </w:p>
    <w:p w14:paraId="376D86EB" w14:textId="77777777" w:rsidR="00651B72" w:rsidRDefault="00651B72" w:rsidP="00AD4744">
      <w:pPr>
        <w:rPr>
          <w:sz w:val="22"/>
          <w:szCs w:val="22"/>
          <w:lang w:eastAsia="en-GB"/>
        </w:rPr>
      </w:pPr>
    </w:p>
    <w:p w14:paraId="4DB15B3F" w14:textId="77777777" w:rsidR="00651B72" w:rsidRDefault="00651B72" w:rsidP="00AD4744">
      <w:pPr>
        <w:rPr>
          <w:sz w:val="22"/>
          <w:szCs w:val="22"/>
          <w:lang w:eastAsia="en-GB"/>
        </w:rPr>
      </w:pPr>
    </w:p>
    <w:p w14:paraId="0023988D" w14:textId="77777777" w:rsidR="00651B72" w:rsidRDefault="00651B72" w:rsidP="00AD4744">
      <w:pPr>
        <w:rPr>
          <w:sz w:val="22"/>
          <w:szCs w:val="22"/>
          <w:lang w:eastAsia="en-GB"/>
        </w:rPr>
      </w:pPr>
    </w:p>
    <w:p w14:paraId="748D1D5C" w14:textId="77777777" w:rsidR="000700A2" w:rsidRDefault="000700A2" w:rsidP="00AD4744">
      <w:pPr>
        <w:rPr>
          <w:sz w:val="22"/>
          <w:szCs w:val="22"/>
          <w:lang w:eastAsia="en-GB"/>
        </w:rPr>
      </w:pPr>
    </w:p>
    <w:p w14:paraId="03BB4D14" w14:textId="77777777" w:rsidR="00651B72" w:rsidRDefault="00651B72" w:rsidP="00AD4744">
      <w:pPr>
        <w:rPr>
          <w:sz w:val="22"/>
          <w:szCs w:val="22"/>
          <w:lang w:eastAsia="en-GB"/>
        </w:rPr>
      </w:pPr>
    </w:p>
    <w:p w14:paraId="3FAFDF38" w14:textId="645D93F0" w:rsidR="008F7D87" w:rsidRDefault="008F7D87" w:rsidP="005547D1">
      <w:pPr>
        <w:pStyle w:val="Heading1"/>
      </w:pPr>
      <w:bookmarkStart w:id="35" w:name="_Toc236856842"/>
      <w:r>
        <w:lastRenderedPageBreak/>
        <w:t>Fluid Flow Analysis</w:t>
      </w:r>
      <w:bookmarkEnd w:id="35"/>
    </w:p>
    <w:p w14:paraId="4AF161C7" w14:textId="1E8CB057" w:rsidR="00AD1326" w:rsidRPr="00941BAA" w:rsidRDefault="00AD4744" w:rsidP="005547D1">
      <w:pPr>
        <w:pStyle w:val="Heading2"/>
      </w:pPr>
      <w:bookmarkStart w:id="36" w:name="_Toc236856843"/>
      <w:r>
        <w:t xml:space="preserve">Jet formation and </w:t>
      </w:r>
      <w:r w:rsidR="00CC43A9">
        <w:t>E</w:t>
      </w:r>
      <w:r>
        <w:t>nergy conversion</w:t>
      </w:r>
      <w:bookmarkEnd w:id="36"/>
    </w:p>
    <w:p w14:paraId="68EDF371" w14:textId="40DCCC2B" w:rsidR="00306193" w:rsidRDefault="00306193" w:rsidP="00D73BF2">
      <w:pPr>
        <w:rPr>
          <w:sz w:val="22"/>
          <w:szCs w:val="22"/>
        </w:rPr>
      </w:pPr>
      <w:r w:rsidRPr="00306193">
        <w:rPr>
          <w:sz w:val="22"/>
          <w:szCs w:val="22"/>
        </w:rPr>
        <w:t>The Pelton wheel converts the available hydraulic energy into kinetic energy before the water reaches the runner. As water passes through the converging nozzle</w:t>
      </w:r>
      <w:r w:rsidR="00176B72">
        <w:rPr>
          <w:sz w:val="22"/>
          <w:szCs w:val="22"/>
        </w:rPr>
        <w:t>, after flowing</w:t>
      </w:r>
      <w:r w:rsidR="00E428EC">
        <w:rPr>
          <w:sz w:val="22"/>
          <w:szCs w:val="22"/>
        </w:rPr>
        <w:t xml:space="preserve"> through the penstock</w:t>
      </w:r>
      <w:r w:rsidRPr="00306193">
        <w:rPr>
          <w:sz w:val="22"/>
          <w:szCs w:val="22"/>
        </w:rPr>
        <w:t>, the reduction in cross-sectional area increases the jet velocity in accordance with the continuity equation and Bernoulli's principle</w:t>
      </w:r>
      <w:sdt>
        <w:sdtPr>
          <w:rPr>
            <w:sz w:val="22"/>
            <w:szCs w:val="22"/>
          </w:rPr>
          <w:id w:val="-492723464"/>
          <w:citation/>
        </w:sdtPr>
        <w:sdtContent>
          <w:r w:rsidR="004B037E">
            <w:rPr>
              <w:sz w:val="22"/>
              <w:szCs w:val="22"/>
            </w:rPr>
            <w:fldChar w:fldCharType="begin"/>
          </w:r>
          <w:r w:rsidR="004B037E">
            <w:rPr>
              <w:sz w:val="22"/>
              <w:szCs w:val="22"/>
            </w:rPr>
            <w:instrText xml:space="preserve"> CITATION Abd19 \l 2057 </w:instrText>
          </w:r>
          <w:r w:rsidR="004B037E">
            <w:rPr>
              <w:sz w:val="22"/>
              <w:szCs w:val="22"/>
            </w:rPr>
            <w:fldChar w:fldCharType="separate"/>
          </w:r>
          <w:r w:rsidR="004B037E">
            <w:rPr>
              <w:noProof/>
              <w:sz w:val="22"/>
              <w:szCs w:val="22"/>
            </w:rPr>
            <w:t xml:space="preserve"> </w:t>
          </w:r>
          <w:r w:rsidR="004B037E" w:rsidRPr="004B037E">
            <w:rPr>
              <w:noProof/>
              <w:sz w:val="22"/>
              <w:szCs w:val="22"/>
            </w:rPr>
            <w:t>(Sani, 2019)</w:t>
          </w:r>
          <w:r w:rsidR="004B037E">
            <w:rPr>
              <w:sz w:val="22"/>
              <w:szCs w:val="22"/>
            </w:rPr>
            <w:fldChar w:fldCharType="end"/>
          </w:r>
        </w:sdtContent>
      </w:sdt>
      <w:r w:rsidRPr="00306193">
        <w:rPr>
          <w:sz w:val="22"/>
          <w:szCs w:val="22"/>
        </w:rPr>
        <w:t>. The runner then extracts energy solely through the change in momentum of the water jet</w:t>
      </w:r>
      <w:r w:rsidR="005339FE">
        <w:rPr>
          <w:sz w:val="22"/>
          <w:szCs w:val="22"/>
        </w:rPr>
        <w:t xml:space="preserve"> hitting the bucket</w:t>
      </w:r>
      <w:r w:rsidRPr="00306193">
        <w:rPr>
          <w:sz w:val="22"/>
          <w:szCs w:val="22"/>
        </w:rPr>
        <w:t>.</w:t>
      </w:r>
      <w:r w:rsidR="00205327" w:rsidRPr="00205327">
        <w:rPr>
          <w:sz w:val="22"/>
          <w:szCs w:val="22"/>
          <w:lang w:eastAsia="en-GB"/>
        </w:rPr>
        <w:t xml:space="preserve"> </w:t>
      </w:r>
      <w:r w:rsidR="00205327">
        <w:rPr>
          <w:sz w:val="22"/>
          <w:szCs w:val="22"/>
          <w:lang w:eastAsia="en-GB"/>
        </w:rPr>
        <w:t xml:space="preserve">Therefore, </w:t>
      </w:r>
      <w:r w:rsidR="00205327" w:rsidRPr="0072762C">
        <w:rPr>
          <w:rFonts w:eastAsia="Times New Roman"/>
          <w:color w:val="000000"/>
          <w:kern w:val="0"/>
          <w:sz w:val="22"/>
          <w:szCs w:val="22"/>
          <w:lang w:eastAsia="en-GB"/>
          <w14:ligatures w14:val="none"/>
        </w:rPr>
        <w:t xml:space="preserve">to operate efficiently the Pelton Wheel must produce a coherent, high-speed jet to provide maximum kinetic energy available to be transferred to the </w:t>
      </w:r>
      <w:r w:rsidR="0051794A" w:rsidRPr="0072762C">
        <w:rPr>
          <w:rFonts w:eastAsia="Times New Roman"/>
          <w:color w:val="000000"/>
          <w:kern w:val="0"/>
          <w:sz w:val="22"/>
          <w:szCs w:val="22"/>
          <w:lang w:eastAsia="en-GB"/>
          <w14:ligatures w14:val="none"/>
        </w:rPr>
        <w:t>buckets</w:t>
      </w:r>
      <w:r w:rsidR="0073588E">
        <w:rPr>
          <w:rFonts w:eastAsia="Times New Roman"/>
          <w:color w:val="000000"/>
          <w:kern w:val="0"/>
          <w:sz w:val="22"/>
          <w:szCs w:val="22"/>
          <w:lang w:eastAsia="en-GB"/>
          <w14:ligatures w14:val="none"/>
        </w:rPr>
        <w:t xml:space="preserve"> </w:t>
      </w:r>
      <w:sdt>
        <w:sdtPr>
          <w:rPr>
            <w:rFonts w:eastAsia="Times New Roman"/>
            <w:color w:val="000000"/>
            <w:kern w:val="0"/>
            <w:sz w:val="22"/>
            <w:szCs w:val="22"/>
            <w:lang w:eastAsia="en-GB"/>
            <w14:ligatures w14:val="none"/>
          </w:rPr>
          <w:id w:val="-1767069173"/>
          <w:citation/>
        </w:sdtPr>
        <w:sdtContent>
          <w:r w:rsidR="0073588E">
            <w:rPr>
              <w:rFonts w:eastAsia="Times New Roman"/>
              <w:color w:val="000000"/>
              <w:kern w:val="0"/>
              <w:sz w:val="22"/>
              <w:szCs w:val="22"/>
              <w:lang w:eastAsia="en-GB"/>
              <w14:ligatures w14:val="none"/>
            </w:rPr>
            <w:fldChar w:fldCharType="begin"/>
          </w:r>
          <w:r w:rsidR="0073588E">
            <w:rPr>
              <w:rFonts w:eastAsia="Times New Roman"/>
              <w:color w:val="000000"/>
              <w:kern w:val="0"/>
              <w:sz w:val="22"/>
              <w:szCs w:val="22"/>
              <w:lang w:eastAsia="en-GB"/>
              <w14:ligatures w14:val="none"/>
            </w:rPr>
            <w:instrText xml:space="preserve"> CITATION KPa10 \l 2057 </w:instrText>
          </w:r>
          <w:r w:rsidR="0073588E">
            <w:rPr>
              <w:rFonts w:eastAsia="Times New Roman"/>
              <w:color w:val="000000"/>
              <w:kern w:val="0"/>
              <w:sz w:val="22"/>
              <w:szCs w:val="22"/>
              <w:lang w:eastAsia="en-GB"/>
              <w14:ligatures w14:val="none"/>
            </w:rPr>
            <w:fldChar w:fldCharType="separate"/>
          </w:r>
          <w:r w:rsidR="0073588E" w:rsidRPr="0073588E">
            <w:rPr>
              <w:rFonts w:eastAsia="Times New Roman"/>
              <w:noProof/>
              <w:color w:val="000000"/>
              <w:kern w:val="0"/>
              <w:sz w:val="22"/>
              <w:szCs w:val="22"/>
              <w:lang w:eastAsia="en-GB"/>
              <w14:ligatures w14:val="none"/>
            </w:rPr>
            <w:t>(Patel, 2010)</w:t>
          </w:r>
          <w:r w:rsidR="0073588E">
            <w:rPr>
              <w:rFonts w:eastAsia="Times New Roman"/>
              <w:color w:val="000000"/>
              <w:kern w:val="0"/>
              <w:sz w:val="22"/>
              <w:szCs w:val="22"/>
              <w:lang w:eastAsia="en-GB"/>
              <w14:ligatures w14:val="none"/>
            </w:rPr>
            <w:fldChar w:fldCharType="end"/>
          </w:r>
        </w:sdtContent>
      </w:sdt>
      <w:r w:rsidR="0051794A">
        <w:rPr>
          <w:rFonts w:eastAsia="Times New Roman"/>
          <w:color w:val="000000"/>
          <w:kern w:val="0"/>
          <w:sz w:val="22"/>
          <w:szCs w:val="22"/>
          <w:lang w:eastAsia="en-GB"/>
          <w14:ligatures w14:val="none"/>
        </w:rPr>
        <w:t>.</w:t>
      </w:r>
      <w:r w:rsidR="0051794A">
        <w:rPr>
          <w:sz w:val="22"/>
          <w:szCs w:val="22"/>
        </w:rPr>
        <w:t xml:space="preserve"> However</w:t>
      </w:r>
      <w:r w:rsidR="008B1A58">
        <w:rPr>
          <w:sz w:val="22"/>
          <w:szCs w:val="22"/>
        </w:rPr>
        <w:t xml:space="preserve"> m</w:t>
      </w:r>
      <w:r w:rsidR="00205327" w:rsidRPr="00205327">
        <w:rPr>
          <w:sz w:val="22"/>
          <w:szCs w:val="22"/>
        </w:rPr>
        <w:t>inor hydraulic losses</w:t>
      </w:r>
      <w:r w:rsidR="008B1A58">
        <w:rPr>
          <w:sz w:val="22"/>
          <w:szCs w:val="22"/>
        </w:rPr>
        <w:t xml:space="preserve"> can be</w:t>
      </w:r>
      <w:r w:rsidR="00205327" w:rsidRPr="00205327">
        <w:rPr>
          <w:sz w:val="22"/>
          <w:szCs w:val="22"/>
        </w:rPr>
        <w:t xml:space="preserve"> caused by viscous effects, surface roughness and manufacturing tolerances</w:t>
      </w:r>
      <w:sdt>
        <w:sdtPr>
          <w:rPr>
            <w:sz w:val="22"/>
            <w:szCs w:val="22"/>
          </w:rPr>
          <w:id w:val="800810123"/>
          <w:citation/>
        </w:sdtPr>
        <w:sdtContent>
          <w:r w:rsidR="006B42BF">
            <w:rPr>
              <w:sz w:val="22"/>
              <w:szCs w:val="22"/>
            </w:rPr>
            <w:fldChar w:fldCharType="begin"/>
          </w:r>
          <w:r w:rsidR="006B42BF">
            <w:rPr>
              <w:sz w:val="22"/>
              <w:szCs w:val="22"/>
            </w:rPr>
            <w:instrText xml:space="preserve"> CITATION Hai25 \l 2057 </w:instrText>
          </w:r>
          <w:r w:rsidR="006B42BF">
            <w:rPr>
              <w:sz w:val="22"/>
              <w:szCs w:val="22"/>
            </w:rPr>
            <w:fldChar w:fldCharType="separate"/>
          </w:r>
          <w:r w:rsidR="006B42BF">
            <w:rPr>
              <w:noProof/>
              <w:sz w:val="22"/>
              <w:szCs w:val="22"/>
            </w:rPr>
            <w:t xml:space="preserve"> </w:t>
          </w:r>
          <w:r w:rsidR="006B42BF" w:rsidRPr="006B42BF">
            <w:rPr>
              <w:noProof/>
              <w:sz w:val="22"/>
              <w:szCs w:val="22"/>
            </w:rPr>
            <w:t>(Zhang, 2025)</w:t>
          </w:r>
          <w:r w:rsidR="006B42BF">
            <w:rPr>
              <w:sz w:val="22"/>
              <w:szCs w:val="22"/>
            </w:rPr>
            <w:fldChar w:fldCharType="end"/>
          </w:r>
        </w:sdtContent>
      </w:sdt>
      <w:r w:rsidR="008965A9">
        <w:rPr>
          <w:sz w:val="22"/>
          <w:szCs w:val="22"/>
        </w:rPr>
        <w:t xml:space="preserve">. They </w:t>
      </w:r>
      <w:r w:rsidR="00205327" w:rsidRPr="00205327">
        <w:rPr>
          <w:sz w:val="22"/>
          <w:szCs w:val="22"/>
        </w:rPr>
        <w:t>can reduce jet coherence, decreasing the available kinetic energy and turbine efficiency</w:t>
      </w:r>
      <w:r w:rsidR="002D3419">
        <w:rPr>
          <w:sz w:val="22"/>
          <w:szCs w:val="22"/>
        </w:rPr>
        <w:t xml:space="preserve">, which </w:t>
      </w:r>
      <w:r w:rsidR="00205327" w:rsidRPr="00205327">
        <w:rPr>
          <w:sz w:val="22"/>
          <w:szCs w:val="22"/>
        </w:rPr>
        <w:t>highlights the importance of precision nozzle manufacture and maintenance</w:t>
      </w:r>
      <w:sdt>
        <w:sdtPr>
          <w:rPr>
            <w:sz w:val="22"/>
            <w:szCs w:val="22"/>
          </w:rPr>
          <w:id w:val="1156346175"/>
          <w:citation/>
        </w:sdtPr>
        <w:sdtContent>
          <w:r w:rsidR="00B71498">
            <w:rPr>
              <w:sz w:val="22"/>
              <w:szCs w:val="22"/>
            </w:rPr>
            <w:fldChar w:fldCharType="begin"/>
          </w:r>
          <w:r w:rsidR="00B71498">
            <w:rPr>
              <w:sz w:val="22"/>
              <w:szCs w:val="22"/>
            </w:rPr>
            <w:instrText xml:space="preserve"> CITATION Fan24 \l 2057 </w:instrText>
          </w:r>
          <w:r w:rsidR="00E50459">
            <w:rPr>
              <w:sz w:val="22"/>
              <w:szCs w:val="22"/>
            </w:rPr>
            <w:instrText xml:space="preserve"> \m Hai25</w:instrText>
          </w:r>
          <w:r w:rsidR="00B71498">
            <w:rPr>
              <w:sz w:val="22"/>
              <w:szCs w:val="22"/>
            </w:rPr>
            <w:fldChar w:fldCharType="separate"/>
          </w:r>
          <w:r w:rsidR="00E50459">
            <w:rPr>
              <w:noProof/>
              <w:sz w:val="22"/>
              <w:szCs w:val="22"/>
            </w:rPr>
            <w:t xml:space="preserve"> </w:t>
          </w:r>
          <w:r w:rsidR="00E50459" w:rsidRPr="00E50459">
            <w:rPr>
              <w:noProof/>
              <w:sz w:val="22"/>
              <w:szCs w:val="22"/>
            </w:rPr>
            <w:t>(Fan, et al., 2024; Zhang, 2025)</w:t>
          </w:r>
          <w:r w:rsidR="00B71498">
            <w:rPr>
              <w:sz w:val="22"/>
              <w:szCs w:val="22"/>
            </w:rPr>
            <w:fldChar w:fldCharType="end"/>
          </w:r>
        </w:sdtContent>
      </w:sdt>
      <w:r w:rsidR="00205327" w:rsidRPr="00205327">
        <w:rPr>
          <w:sz w:val="22"/>
          <w:szCs w:val="22"/>
        </w:rPr>
        <w:t>.</w:t>
      </w:r>
    </w:p>
    <w:p w14:paraId="029496CE" w14:textId="50A7F38E" w:rsidR="00AD4744" w:rsidRDefault="00AD4744" w:rsidP="005547D1">
      <w:pPr>
        <w:pStyle w:val="Heading2"/>
      </w:pPr>
      <w:bookmarkStart w:id="37" w:name="_Toc236856844"/>
      <w:r>
        <w:t xml:space="preserve">Jet </w:t>
      </w:r>
      <w:r w:rsidR="00CC43A9">
        <w:t>I</w:t>
      </w:r>
      <w:r>
        <w:t>mpact and momentum transfer</w:t>
      </w:r>
      <w:bookmarkEnd w:id="37"/>
    </w:p>
    <w:p w14:paraId="2FDF621B" w14:textId="5CC4849D" w:rsidR="00483583" w:rsidRPr="005F5BA6" w:rsidRDefault="004A5604" w:rsidP="005F5BA6">
      <w:pPr>
        <w:rPr>
          <w:sz w:val="22"/>
          <w:szCs w:val="22"/>
          <w:lang w:eastAsia="en-GB"/>
        </w:rPr>
      </w:pPr>
      <w:r w:rsidRPr="005F5BA6">
        <w:rPr>
          <w:sz w:val="22"/>
          <w:szCs w:val="22"/>
          <w:lang w:eastAsia="en-GB"/>
        </w:rPr>
        <w:t xml:space="preserve">As </w:t>
      </w:r>
      <w:r w:rsidR="00184840">
        <w:rPr>
          <w:sz w:val="22"/>
          <w:szCs w:val="22"/>
          <w:lang w:eastAsia="en-GB"/>
        </w:rPr>
        <w:t>introduced</w:t>
      </w:r>
      <w:r w:rsidRPr="005F5BA6">
        <w:rPr>
          <w:sz w:val="22"/>
          <w:szCs w:val="22"/>
          <w:lang w:eastAsia="en-GB"/>
        </w:rPr>
        <w:t xml:space="preserve"> in section 2</w:t>
      </w:r>
      <w:r w:rsidR="00CC2AAA" w:rsidRPr="005F5BA6">
        <w:rPr>
          <w:sz w:val="22"/>
          <w:szCs w:val="22"/>
          <w:lang w:eastAsia="en-GB"/>
        </w:rPr>
        <w:t>.2</w:t>
      </w:r>
      <w:r w:rsidRPr="005F5BA6">
        <w:rPr>
          <w:sz w:val="22"/>
          <w:szCs w:val="22"/>
          <w:lang w:eastAsia="en-GB"/>
        </w:rPr>
        <w:t xml:space="preserve">, the water jet strikes </w:t>
      </w:r>
      <w:r w:rsidRPr="005F3E89">
        <w:rPr>
          <w:sz w:val="22"/>
          <w:szCs w:val="22"/>
          <w:lang w:eastAsia="en-GB"/>
        </w:rPr>
        <w:t xml:space="preserve">the </w:t>
      </w:r>
      <w:r w:rsidR="00794932" w:rsidRPr="005F3E89">
        <w:rPr>
          <w:sz w:val="22"/>
          <w:szCs w:val="22"/>
          <w:lang w:eastAsia="en-GB"/>
        </w:rPr>
        <w:t>central splitter of the bucket</w:t>
      </w:r>
      <w:r w:rsidR="00046972" w:rsidRPr="005F3E89">
        <w:rPr>
          <w:sz w:val="22"/>
          <w:szCs w:val="22"/>
          <w:lang w:eastAsia="en-GB"/>
        </w:rPr>
        <w:t xml:space="preserve">, redirecting the flow of water </w:t>
      </w:r>
      <w:r w:rsidR="00153D40" w:rsidRPr="005F3E89">
        <w:rPr>
          <w:sz w:val="22"/>
          <w:szCs w:val="22"/>
          <w:lang w:eastAsia="en-GB"/>
        </w:rPr>
        <w:t xml:space="preserve">into </w:t>
      </w:r>
      <w:r w:rsidR="00794932" w:rsidRPr="005F3E89">
        <w:rPr>
          <w:sz w:val="22"/>
          <w:szCs w:val="22"/>
          <w:lang w:eastAsia="en-GB"/>
        </w:rPr>
        <w:t xml:space="preserve">two streams </w:t>
      </w:r>
      <w:r w:rsidR="00046972" w:rsidRPr="005F3E89">
        <w:rPr>
          <w:sz w:val="22"/>
          <w:szCs w:val="22"/>
          <w:lang w:eastAsia="en-GB"/>
        </w:rPr>
        <w:t>through approximately</w:t>
      </w:r>
      <w:r w:rsidR="00153D40" w:rsidRPr="005F3E89">
        <w:rPr>
          <w:sz w:val="22"/>
          <w:szCs w:val="22"/>
          <w:lang w:eastAsia="en-GB"/>
        </w:rPr>
        <w:t xml:space="preserve"> </w:t>
      </w:r>
      <w:r w:rsidR="00153D40" w:rsidRPr="005F3E89">
        <w:rPr>
          <w:sz w:val="22"/>
          <w:szCs w:val="22"/>
          <w:lang w:eastAsia="en-GB"/>
        </w:rPr>
        <w:t>165–170°</w:t>
      </w:r>
      <w:r w:rsidR="00153D40" w:rsidRPr="005F3E89">
        <w:rPr>
          <w:sz w:val="22"/>
          <w:szCs w:val="22"/>
          <w:lang w:eastAsia="en-GB"/>
        </w:rPr>
        <w:t xml:space="preserve"> due to the</w:t>
      </w:r>
      <w:r w:rsidR="00153D40" w:rsidRPr="005F5BA6">
        <w:rPr>
          <w:sz w:val="22"/>
          <w:szCs w:val="22"/>
          <w:lang w:eastAsia="en-GB"/>
        </w:rPr>
        <w:t xml:space="preserve"> curved geometry shape of the bucket, ensuring that the </w:t>
      </w:r>
      <w:r w:rsidR="00871305" w:rsidRPr="005F5BA6">
        <w:rPr>
          <w:sz w:val="22"/>
          <w:szCs w:val="22"/>
          <w:lang w:eastAsia="en-GB"/>
        </w:rPr>
        <w:t>water leaves the bucket without striking the following bucket</w:t>
      </w:r>
      <w:sdt>
        <w:sdtPr>
          <w:rPr>
            <w:sz w:val="22"/>
            <w:szCs w:val="22"/>
            <w:lang w:eastAsia="en-GB"/>
          </w:rPr>
          <w:id w:val="1317526408"/>
          <w:citation/>
        </w:sdtPr>
        <w:sdtContent>
          <w:r w:rsidR="002B1795">
            <w:rPr>
              <w:sz w:val="22"/>
              <w:szCs w:val="22"/>
              <w:lang w:eastAsia="en-GB"/>
            </w:rPr>
            <w:fldChar w:fldCharType="begin"/>
          </w:r>
          <w:r w:rsidR="002B1795">
            <w:rPr>
              <w:sz w:val="22"/>
              <w:szCs w:val="22"/>
              <w:lang w:eastAsia="en-GB"/>
            </w:rPr>
            <w:instrText xml:space="preserve"> CITATION IUA09 \l 2057 </w:instrText>
          </w:r>
          <w:r w:rsidR="00501A88">
            <w:rPr>
              <w:sz w:val="22"/>
              <w:szCs w:val="22"/>
              <w:lang w:eastAsia="en-GB"/>
            </w:rPr>
            <w:instrText xml:space="preserve"> \m Rob26</w:instrText>
          </w:r>
          <w:r w:rsidR="002B1795">
            <w:rPr>
              <w:sz w:val="22"/>
              <w:szCs w:val="22"/>
              <w:lang w:eastAsia="en-GB"/>
            </w:rPr>
            <w:fldChar w:fldCharType="separate"/>
          </w:r>
          <w:r w:rsidR="00501A88">
            <w:rPr>
              <w:noProof/>
              <w:sz w:val="22"/>
              <w:szCs w:val="22"/>
              <w:lang w:eastAsia="en-GB"/>
            </w:rPr>
            <w:t xml:space="preserve"> </w:t>
          </w:r>
          <w:r w:rsidR="00501A88" w:rsidRPr="00501A88">
            <w:rPr>
              <w:noProof/>
              <w:sz w:val="22"/>
              <w:szCs w:val="22"/>
              <w:lang w:eastAsia="en-GB"/>
            </w:rPr>
            <w:t>(Atthanayake, 2009; Dickson, 2026)</w:t>
          </w:r>
          <w:r w:rsidR="002B1795">
            <w:rPr>
              <w:sz w:val="22"/>
              <w:szCs w:val="22"/>
              <w:lang w:eastAsia="en-GB"/>
            </w:rPr>
            <w:fldChar w:fldCharType="end"/>
          </w:r>
        </w:sdtContent>
      </w:sdt>
      <w:r w:rsidR="00153D40" w:rsidRPr="005F5BA6">
        <w:rPr>
          <w:sz w:val="22"/>
          <w:szCs w:val="22"/>
          <w:lang w:eastAsia="en-GB"/>
        </w:rPr>
        <w:t xml:space="preserve">. </w:t>
      </w:r>
      <w:r w:rsidR="00871305" w:rsidRPr="005F5BA6">
        <w:rPr>
          <w:sz w:val="22"/>
          <w:szCs w:val="22"/>
          <w:lang w:eastAsia="en-GB"/>
        </w:rPr>
        <w:t xml:space="preserve">This large change in flow direction results in </w:t>
      </w:r>
      <w:r w:rsidR="00E16646" w:rsidRPr="005F5BA6">
        <w:rPr>
          <w:sz w:val="22"/>
          <w:szCs w:val="22"/>
          <w:lang w:eastAsia="en-GB"/>
        </w:rPr>
        <w:t xml:space="preserve">a large corresponding change in momentum </w:t>
      </w:r>
      <w:r w:rsidR="00E0261F" w:rsidRPr="005F5BA6">
        <w:rPr>
          <w:sz w:val="22"/>
          <w:szCs w:val="22"/>
          <w:lang w:eastAsia="en-GB"/>
        </w:rPr>
        <w:t xml:space="preserve">which, </w:t>
      </w:r>
      <w:r w:rsidR="001423EE" w:rsidRPr="005F5BA6">
        <w:rPr>
          <w:sz w:val="22"/>
          <w:szCs w:val="22"/>
          <w:lang w:eastAsia="en-GB"/>
        </w:rPr>
        <w:t xml:space="preserve">according to Newton’s Second Law, </w:t>
      </w:r>
      <w:r w:rsidR="00E0261F" w:rsidRPr="005F5BA6">
        <w:rPr>
          <w:sz w:val="22"/>
          <w:szCs w:val="22"/>
          <w:lang w:eastAsia="en-GB"/>
        </w:rPr>
        <w:t xml:space="preserve">generates the </w:t>
      </w:r>
      <w:r w:rsidR="00B22C16" w:rsidRPr="005F5BA6">
        <w:rPr>
          <w:sz w:val="22"/>
          <w:szCs w:val="22"/>
          <w:lang w:eastAsia="en-GB"/>
        </w:rPr>
        <w:t>force responsible for rotating the turbine shaft</w:t>
      </w:r>
      <w:sdt>
        <w:sdtPr>
          <w:rPr>
            <w:sz w:val="22"/>
            <w:szCs w:val="22"/>
            <w:lang w:eastAsia="en-GB"/>
          </w:rPr>
          <w:id w:val="-908611382"/>
          <w:citation/>
        </w:sdtPr>
        <w:sdtContent>
          <w:r w:rsidR="004B037E">
            <w:rPr>
              <w:sz w:val="22"/>
              <w:szCs w:val="22"/>
              <w:lang w:eastAsia="en-GB"/>
            </w:rPr>
            <w:fldChar w:fldCharType="begin"/>
          </w:r>
          <w:r w:rsidR="004B037E">
            <w:rPr>
              <w:sz w:val="22"/>
              <w:szCs w:val="22"/>
              <w:lang w:eastAsia="en-GB"/>
            </w:rPr>
            <w:instrText xml:space="preserve"> CITATION DrA26 \l 2057 </w:instrText>
          </w:r>
          <w:r w:rsidR="004B037E">
            <w:rPr>
              <w:sz w:val="22"/>
              <w:szCs w:val="22"/>
              <w:lang w:eastAsia="en-GB"/>
            </w:rPr>
            <w:fldChar w:fldCharType="separate"/>
          </w:r>
          <w:r w:rsidR="004B037E">
            <w:rPr>
              <w:noProof/>
              <w:sz w:val="22"/>
              <w:szCs w:val="22"/>
              <w:lang w:eastAsia="en-GB"/>
            </w:rPr>
            <w:t xml:space="preserve"> </w:t>
          </w:r>
          <w:r w:rsidR="004B037E" w:rsidRPr="004B037E">
            <w:rPr>
              <w:noProof/>
              <w:sz w:val="22"/>
              <w:szCs w:val="22"/>
              <w:lang w:eastAsia="en-GB"/>
            </w:rPr>
            <w:t>(Carri, 2026)</w:t>
          </w:r>
          <w:r w:rsidR="004B037E">
            <w:rPr>
              <w:sz w:val="22"/>
              <w:szCs w:val="22"/>
              <w:lang w:eastAsia="en-GB"/>
            </w:rPr>
            <w:fldChar w:fldCharType="end"/>
          </w:r>
        </w:sdtContent>
      </w:sdt>
      <w:r w:rsidR="001423EE" w:rsidRPr="005F5BA6">
        <w:rPr>
          <w:sz w:val="22"/>
          <w:szCs w:val="22"/>
          <w:lang w:eastAsia="en-GB"/>
        </w:rPr>
        <w:t>.</w:t>
      </w:r>
      <w:r w:rsidR="00483583" w:rsidRPr="005F5BA6">
        <w:rPr>
          <w:sz w:val="22"/>
          <w:szCs w:val="22"/>
          <w:lang w:eastAsia="en-GB"/>
        </w:rPr>
        <w:t xml:space="preserve"> In order to achieve maximum energy transfer, </w:t>
      </w:r>
      <w:r w:rsidR="00031D75" w:rsidRPr="005F5BA6">
        <w:rPr>
          <w:sz w:val="22"/>
          <w:szCs w:val="22"/>
          <w:lang w:eastAsia="en-GB"/>
        </w:rPr>
        <w:t xml:space="preserve">the jet should </w:t>
      </w:r>
      <w:r w:rsidR="001F558D" w:rsidRPr="005F5BA6">
        <w:rPr>
          <w:sz w:val="22"/>
          <w:szCs w:val="22"/>
          <w:lang w:eastAsia="en-GB"/>
        </w:rPr>
        <w:t>remain</w:t>
      </w:r>
      <w:r w:rsidR="00031D75" w:rsidRPr="005F5BA6">
        <w:rPr>
          <w:sz w:val="22"/>
          <w:szCs w:val="22"/>
          <w:lang w:eastAsia="en-GB"/>
        </w:rPr>
        <w:t xml:space="preserve"> attached to the bucket for as long as possible, </w:t>
      </w:r>
      <w:r w:rsidR="009D54D3" w:rsidRPr="005F5BA6">
        <w:rPr>
          <w:sz w:val="22"/>
          <w:szCs w:val="22"/>
          <w:lang w:eastAsia="en-GB"/>
        </w:rPr>
        <w:t>which</w:t>
      </w:r>
      <w:r w:rsidR="001F558D" w:rsidRPr="005F5BA6">
        <w:rPr>
          <w:sz w:val="22"/>
          <w:szCs w:val="22"/>
          <w:lang w:eastAsia="en-GB"/>
        </w:rPr>
        <w:t xml:space="preserve"> is made possible</w:t>
      </w:r>
      <w:r w:rsidR="00031D75" w:rsidRPr="005F5BA6">
        <w:rPr>
          <w:sz w:val="22"/>
          <w:szCs w:val="22"/>
          <w:lang w:eastAsia="en-GB"/>
        </w:rPr>
        <w:t xml:space="preserve"> due to the geometry of the bucket</w:t>
      </w:r>
      <w:r w:rsidR="0045602C">
        <w:rPr>
          <w:sz w:val="22"/>
          <w:szCs w:val="22"/>
          <w:lang w:eastAsia="en-GB"/>
        </w:rPr>
        <w:t xml:space="preserve">. </w:t>
      </w:r>
      <w:r w:rsidR="00B92955" w:rsidRPr="005F5BA6">
        <w:rPr>
          <w:sz w:val="22"/>
          <w:szCs w:val="22"/>
          <w:lang w:eastAsia="en-GB"/>
        </w:rPr>
        <w:t xml:space="preserve">Furthermore, it is crucial that the water hits the </w:t>
      </w:r>
      <w:r w:rsidR="00362DAD" w:rsidRPr="005F5BA6">
        <w:rPr>
          <w:sz w:val="22"/>
          <w:szCs w:val="22"/>
          <w:lang w:eastAsia="en-GB"/>
        </w:rPr>
        <w:t>splitter</w:t>
      </w:r>
      <w:r w:rsidR="001376DF" w:rsidRPr="005F5BA6">
        <w:rPr>
          <w:sz w:val="22"/>
          <w:szCs w:val="22"/>
          <w:lang w:eastAsia="en-GB"/>
        </w:rPr>
        <w:t xml:space="preserve"> centrally, in order to equally split the water</w:t>
      </w:r>
      <w:r w:rsidR="00C56274" w:rsidRPr="005F5BA6">
        <w:rPr>
          <w:sz w:val="22"/>
          <w:szCs w:val="22"/>
          <w:lang w:eastAsia="en-GB"/>
        </w:rPr>
        <w:t xml:space="preserve"> and subsequently</w:t>
      </w:r>
      <w:r w:rsidR="00D04C0E" w:rsidRPr="005F5BA6">
        <w:rPr>
          <w:sz w:val="22"/>
          <w:szCs w:val="22"/>
          <w:lang w:eastAsia="en-GB"/>
        </w:rPr>
        <w:t xml:space="preserve"> the force</w:t>
      </w:r>
      <w:r w:rsidR="001376DF" w:rsidRPr="005F5BA6">
        <w:rPr>
          <w:sz w:val="22"/>
          <w:szCs w:val="22"/>
          <w:lang w:eastAsia="en-GB"/>
        </w:rPr>
        <w:t xml:space="preserve"> across the bucket</w:t>
      </w:r>
      <w:sdt>
        <w:sdtPr>
          <w:rPr>
            <w:sz w:val="22"/>
            <w:szCs w:val="22"/>
            <w:lang w:eastAsia="en-GB"/>
          </w:rPr>
          <w:id w:val="-1900894303"/>
          <w:citation/>
        </w:sdtPr>
        <w:sdtContent>
          <w:r w:rsidR="000F02E3">
            <w:rPr>
              <w:sz w:val="22"/>
              <w:szCs w:val="22"/>
              <w:lang w:eastAsia="en-GB"/>
            </w:rPr>
            <w:fldChar w:fldCharType="begin"/>
          </w:r>
          <w:r w:rsidR="000F02E3">
            <w:rPr>
              <w:sz w:val="22"/>
              <w:szCs w:val="22"/>
              <w:lang w:eastAsia="en-GB"/>
            </w:rPr>
            <w:instrText xml:space="preserve"> CITATION Rob26 \l 2057 </w:instrText>
          </w:r>
          <w:r w:rsidR="000F02E3">
            <w:rPr>
              <w:sz w:val="22"/>
              <w:szCs w:val="22"/>
              <w:lang w:eastAsia="en-GB"/>
            </w:rPr>
            <w:fldChar w:fldCharType="separate"/>
          </w:r>
          <w:r w:rsidR="000F02E3">
            <w:rPr>
              <w:noProof/>
              <w:sz w:val="22"/>
              <w:szCs w:val="22"/>
              <w:lang w:eastAsia="en-GB"/>
            </w:rPr>
            <w:t xml:space="preserve"> </w:t>
          </w:r>
          <w:r w:rsidR="000F02E3" w:rsidRPr="000F02E3">
            <w:rPr>
              <w:noProof/>
              <w:sz w:val="22"/>
              <w:szCs w:val="22"/>
              <w:lang w:eastAsia="en-GB"/>
            </w:rPr>
            <w:t>(Dickson, 2026)</w:t>
          </w:r>
          <w:r w:rsidR="000F02E3">
            <w:rPr>
              <w:sz w:val="22"/>
              <w:szCs w:val="22"/>
              <w:lang w:eastAsia="en-GB"/>
            </w:rPr>
            <w:fldChar w:fldCharType="end"/>
          </w:r>
        </w:sdtContent>
      </w:sdt>
      <w:r w:rsidR="00D04C0E" w:rsidRPr="005F5BA6">
        <w:rPr>
          <w:sz w:val="22"/>
          <w:szCs w:val="22"/>
          <w:lang w:eastAsia="en-GB"/>
        </w:rPr>
        <w:t xml:space="preserve">. </w:t>
      </w:r>
    </w:p>
    <w:p w14:paraId="20A0F806" w14:textId="63F253D1" w:rsidR="00221F87" w:rsidRDefault="00221F87" w:rsidP="00221F87">
      <w:pPr>
        <w:rPr>
          <w:sz w:val="22"/>
          <w:szCs w:val="22"/>
          <w:lang w:eastAsia="en-GB"/>
        </w:rPr>
      </w:pPr>
      <w:r w:rsidRPr="005F5BA6">
        <w:rPr>
          <w:sz w:val="22"/>
          <w:szCs w:val="22"/>
          <w:lang w:eastAsia="en-GB"/>
        </w:rPr>
        <w:t>In theoretical analysis of turbines, it</w:t>
      </w:r>
      <w:r w:rsidR="00C95FDE">
        <w:rPr>
          <w:sz w:val="22"/>
          <w:szCs w:val="22"/>
          <w:lang w:eastAsia="en-GB"/>
        </w:rPr>
        <w:t xml:space="preserve"> is</w:t>
      </w:r>
      <w:r w:rsidRPr="005F5BA6">
        <w:rPr>
          <w:sz w:val="22"/>
          <w:szCs w:val="22"/>
          <w:lang w:eastAsia="en-GB"/>
        </w:rPr>
        <w:t xml:space="preserve"> assume</w:t>
      </w:r>
      <w:r w:rsidR="00C95FDE">
        <w:rPr>
          <w:sz w:val="22"/>
          <w:szCs w:val="22"/>
          <w:lang w:eastAsia="en-GB"/>
        </w:rPr>
        <w:t>d</w:t>
      </w:r>
      <w:r w:rsidRPr="005F5BA6">
        <w:rPr>
          <w:sz w:val="22"/>
          <w:szCs w:val="22"/>
          <w:lang w:eastAsia="en-GB"/>
        </w:rPr>
        <w:t xml:space="preserve"> that the water is redirected with negligeable energy loss and exits the bucket with almost zero residual kinetic energy</w:t>
      </w:r>
      <w:sdt>
        <w:sdtPr>
          <w:rPr>
            <w:sz w:val="22"/>
            <w:szCs w:val="22"/>
            <w:lang w:eastAsia="en-GB"/>
          </w:rPr>
          <w:id w:val="-1342537820"/>
          <w:citation/>
        </w:sdtPr>
        <w:sdtContent>
          <w:r w:rsidR="002B793C">
            <w:rPr>
              <w:sz w:val="22"/>
              <w:szCs w:val="22"/>
              <w:lang w:eastAsia="en-GB"/>
            </w:rPr>
            <w:fldChar w:fldCharType="begin"/>
          </w:r>
          <w:r w:rsidR="002B793C">
            <w:rPr>
              <w:sz w:val="22"/>
              <w:szCs w:val="22"/>
              <w:lang w:eastAsia="en-GB"/>
            </w:rPr>
            <w:instrText xml:space="preserve"> CITATION Zhe16 \l 2057 </w:instrText>
          </w:r>
          <w:r w:rsidR="002B793C">
            <w:rPr>
              <w:sz w:val="22"/>
              <w:szCs w:val="22"/>
              <w:lang w:eastAsia="en-GB"/>
            </w:rPr>
            <w:fldChar w:fldCharType="separate"/>
          </w:r>
          <w:r w:rsidR="002B793C">
            <w:rPr>
              <w:noProof/>
              <w:sz w:val="22"/>
              <w:szCs w:val="22"/>
              <w:lang w:eastAsia="en-GB"/>
            </w:rPr>
            <w:t xml:space="preserve"> </w:t>
          </w:r>
          <w:r w:rsidR="002B793C" w:rsidRPr="002B793C">
            <w:rPr>
              <w:noProof/>
              <w:sz w:val="22"/>
              <w:szCs w:val="22"/>
              <w:lang w:eastAsia="en-GB"/>
            </w:rPr>
            <w:t>(Zhang, 2016)</w:t>
          </w:r>
          <w:r w:rsidR="002B793C">
            <w:rPr>
              <w:sz w:val="22"/>
              <w:szCs w:val="22"/>
              <w:lang w:eastAsia="en-GB"/>
            </w:rPr>
            <w:fldChar w:fldCharType="end"/>
          </w:r>
        </w:sdtContent>
      </w:sdt>
      <w:r w:rsidRPr="005F5BA6">
        <w:rPr>
          <w:sz w:val="22"/>
          <w:szCs w:val="22"/>
          <w:lang w:eastAsia="en-GB"/>
        </w:rPr>
        <w:t xml:space="preserve">. </w:t>
      </w:r>
      <w:r w:rsidR="006A08EB" w:rsidRPr="005F5BA6">
        <w:rPr>
          <w:sz w:val="22"/>
          <w:szCs w:val="22"/>
          <w:lang w:eastAsia="en-GB"/>
        </w:rPr>
        <w:t>Whereas</w:t>
      </w:r>
      <w:r w:rsidRPr="005F5BA6">
        <w:rPr>
          <w:sz w:val="22"/>
          <w:szCs w:val="22"/>
          <w:lang w:eastAsia="en-GB"/>
        </w:rPr>
        <w:t xml:space="preserve"> turbulence and splashing can prevent complete momentum transfer</w:t>
      </w:r>
      <w:sdt>
        <w:sdtPr>
          <w:rPr>
            <w:sz w:val="22"/>
            <w:szCs w:val="22"/>
            <w:lang w:eastAsia="en-GB"/>
          </w:rPr>
          <w:id w:val="-1387797470"/>
          <w:citation/>
        </w:sdtPr>
        <w:sdtContent>
          <w:r w:rsidR="00BC6765">
            <w:rPr>
              <w:sz w:val="22"/>
              <w:szCs w:val="22"/>
              <w:lang w:eastAsia="en-GB"/>
            </w:rPr>
            <w:fldChar w:fldCharType="begin"/>
          </w:r>
          <w:r w:rsidR="00BC6765">
            <w:rPr>
              <w:sz w:val="22"/>
              <w:szCs w:val="22"/>
              <w:lang w:eastAsia="en-GB"/>
            </w:rPr>
            <w:instrText xml:space="preserve"> CITATION IUA09 \l 2057 </w:instrText>
          </w:r>
          <w:r w:rsidR="00BC6765">
            <w:rPr>
              <w:sz w:val="22"/>
              <w:szCs w:val="22"/>
              <w:lang w:eastAsia="en-GB"/>
            </w:rPr>
            <w:fldChar w:fldCharType="separate"/>
          </w:r>
          <w:r w:rsidR="00BC6765">
            <w:rPr>
              <w:noProof/>
              <w:sz w:val="22"/>
              <w:szCs w:val="22"/>
              <w:lang w:eastAsia="en-GB"/>
            </w:rPr>
            <w:t xml:space="preserve"> </w:t>
          </w:r>
          <w:r w:rsidR="00BC6765" w:rsidRPr="00BC6765">
            <w:rPr>
              <w:noProof/>
              <w:sz w:val="22"/>
              <w:szCs w:val="22"/>
              <w:lang w:eastAsia="en-GB"/>
            </w:rPr>
            <w:t>(Atthanayake, 2009)</w:t>
          </w:r>
          <w:r w:rsidR="00BC6765">
            <w:rPr>
              <w:sz w:val="22"/>
              <w:szCs w:val="22"/>
              <w:lang w:eastAsia="en-GB"/>
            </w:rPr>
            <w:fldChar w:fldCharType="end"/>
          </w:r>
        </w:sdtContent>
      </w:sdt>
      <w:r w:rsidR="00390ED5">
        <w:rPr>
          <w:sz w:val="22"/>
          <w:szCs w:val="22"/>
          <w:lang w:eastAsia="en-GB"/>
        </w:rPr>
        <w:t>.</w:t>
      </w:r>
      <w:r w:rsidR="006A08EB">
        <w:rPr>
          <w:sz w:val="22"/>
          <w:szCs w:val="22"/>
          <w:lang w:eastAsia="en-GB"/>
        </w:rPr>
        <w:t xml:space="preserve"> </w:t>
      </w:r>
      <w:r w:rsidRPr="005F5BA6">
        <w:rPr>
          <w:sz w:val="22"/>
          <w:szCs w:val="22"/>
          <w:lang w:eastAsia="en-GB"/>
        </w:rPr>
        <w:t xml:space="preserve">Consequently, the realistic hydraulic efficiency of a Pelton turbine is always lower than the theoretical efficiency, which highlights the importance of practical testing over relying on a theoretical model. </w:t>
      </w:r>
    </w:p>
    <w:p w14:paraId="322644FA" w14:textId="0A254FC3" w:rsidR="00940D11" w:rsidRPr="00373B81" w:rsidRDefault="00AD4744" w:rsidP="005547D1">
      <w:pPr>
        <w:pStyle w:val="Heading2"/>
      </w:pPr>
      <w:bookmarkStart w:id="38" w:name="_Toc236856845"/>
      <w:r>
        <w:lastRenderedPageBreak/>
        <w:t>Boundary layer</w:t>
      </w:r>
      <w:r w:rsidR="00CC43A9">
        <w:t xml:space="preserve"> and </w:t>
      </w:r>
      <w:r>
        <w:t>Flow separation</w:t>
      </w:r>
      <w:bookmarkEnd w:id="38"/>
    </w:p>
    <w:p w14:paraId="5218347A" w14:textId="47A5C1D4" w:rsidR="004028D7" w:rsidRDefault="00CF62C2" w:rsidP="00286673">
      <w:pPr>
        <w:rPr>
          <w:sz w:val="22"/>
          <w:szCs w:val="22"/>
          <w:lang w:eastAsia="en-GB"/>
        </w:rPr>
      </w:pPr>
      <w:r w:rsidRPr="00017B0B">
        <w:rPr>
          <w:sz w:val="22"/>
          <w:szCs w:val="22"/>
          <w:lang w:eastAsia="en-GB"/>
        </w:rPr>
        <w:t>As the water flows</w:t>
      </w:r>
      <w:r w:rsidR="00E47221" w:rsidRPr="00017B0B">
        <w:rPr>
          <w:sz w:val="22"/>
          <w:szCs w:val="22"/>
          <w:lang w:eastAsia="en-GB"/>
        </w:rPr>
        <w:t xml:space="preserve"> around the bucket, the boundary layer is formed </w:t>
      </w:r>
      <w:r w:rsidR="006D4E1B" w:rsidRPr="00017B0B">
        <w:rPr>
          <w:sz w:val="22"/>
          <w:szCs w:val="22"/>
          <w:lang w:eastAsia="en-GB"/>
        </w:rPr>
        <w:t>due to</w:t>
      </w:r>
      <w:r w:rsidR="00E47221" w:rsidRPr="00017B0B">
        <w:rPr>
          <w:sz w:val="22"/>
          <w:szCs w:val="22"/>
          <w:lang w:eastAsia="en-GB"/>
        </w:rPr>
        <w:t xml:space="preserve"> the no-slip condition</w:t>
      </w:r>
      <w:r w:rsidR="00B64893">
        <w:rPr>
          <w:sz w:val="22"/>
          <w:szCs w:val="22"/>
          <w:lang w:eastAsia="en-GB"/>
        </w:rPr>
        <w:t xml:space="preserve">. The no-slip condition </w:t>
      </w:r>
      <w:r w:rsidR="001E3D9F">
        <w:rPr>
          <w:sz w:val="22"/>
          <w:szCs w:val="22"/>
          <w:lang w:eastAsia="en-GB"/>
        </w:rPr>
        <w:t xml:space="preserve">is when </w:t>
      </w:r>
      <w:r w:rsidR="00ED0AD8">
        <w:rPr>
          <w:sz w:val="22"/>
          <w:szCs w:val="22"/>
          <w:lang w:eastAsia="en-GB"/>
        </w:rPr>
        <w:t>a fluid</w:t>
      </w:r>
      <w:r w:rsidR="001E3D9F">
        <w:rPr>
          <w:sz w:val="22"/>
          <w:szCs w:val="22"/>
          <w:lang w:eastAsia="en-GB"/>
        </w:rPr>
        <w:t xml:space="preserve"> </w:t>
      </w:r>
      <w:r w:rsidR="00ED0AD8">
        <w:rPr>
          <w:sz w:val="22"/>
          <w:szCs w:val="22"/>
          <w:lang w:eastAsia="en-GB"/>
        </w:rPr>
        <w:t>in contact with a solid b</w:t>
      </w:r>
      <w:r w:rsidR="00B64893">
        <w:rPr>
          <w:sz w:val="22"/>
          <w:szCs w:val="22"/>
          <w:lang w:eastAsia="en-GB"/>
        </w:rPr>
        <w:t>oundary adheres to it</w:t>
      </w:r>
      <w:r w:rsidR="00134449">
        <w:rPr>
          <w:sz w:val="22"/>
          <w:szCs w:val="22"/>
          <w:lang w:eastAsia="en-GB"/>
        </w:rPr>
        <w:t xml:space="preserve">, </w:t>
      </w:r>
      <w:r w:rsidR="009406F5">
        <w:rPr>
          <w:sz w:val="22"/>
          <w:szCs w:val="22"/>
          <w:lang w:eastAsia="en-GB"/>
        </w:rPr>
        <w:t xml:space="preserve">otherwise </w:t>
      </w:r>
      <w:r w:rsidR="008F6AD9">
        <w:rPr>
          <w:sz w:val="22"/>
          <w:szCs w:val="22"/>
          <w:lang w:eastAsia="en-GB"/>
        </w:rPr>
        <w:t>known as the Coanda effect</w:t>
      </w:r>
      <w:r w:rsidR="00B64878">
        <w:rPr>
          <w:sz w:val="22"/>
          <w:szCs w:val="22"/>
          <w:lang w:eastAsia="en-GB"/>
        </w:rPr>
        <w:t xml:space="preserve"> </w:t>
      </w:r>
      <w:sdt>
        <w:sdtPr>
          <w:rPr>
            <w:sz w:val="22"/>
            <w:szCs w:val="22"/>
            <w:lang w:eastAsia="en-GB"/>
          </w:rPr>
          <w:id w:val="-485562064"/>
          <w:citation/>
        </w:sdtPr>
        <w:sdtContent>
          <w:r w:rsidR="00B64878">
            <w:rPr>
              <w:sz w:val="22"/>
              <w:szCs w:val="22"/>
              <w:lang w:eastAsia="en-GB"/>
            </w:rPr>
            <w:fldChar w:fldCharType="begin"/>
          </w:r>
          <w:r w:rsidR="00B64878">
            <w:rPr>
              <w:sz w:val="22"/>
              <w:szCs w:val="22"/>
              <w:lang w:eastAsia="en-GB"/>
            </w:rPr>
            <w:instrText xml:space="preserve">CITATION SCT26 \l 2057 </w:instrText>
          </w:r>
          <w:r w:rsidR="00B64878">
            <w:rPr>
              <w:sz w:val="22"/>
              <w:szCs w:val="22"/>
              <w:lang w:eastAsia="en-GB"/>
            </w:rPr>
            <w:fldChar w:fldCharType="separate"/>
          </w:r>
          <w:r w:rsidR="00B64878" w:rsidRPr="00B64878">
            <w:rPr>
              <w:noProof/>
              <w:sz w:val="22"/>
              <w:szCs w:val="22"/>
              <w:lang w:eastAsia="en-GB"/>
            </w:rPr>
            <w:t>(S&amp;C Thermofluids Ltd, 2026)</w:t>
          </w:r>
          <w:r w:rsidR="00B64878">
            <w:rPr>
              <w:sz w:val="22"/>
              <w:szCs w:val="22"/>
              <w:lang w:eastAsia="en-GB"/>
            </w:rPr>
            <w:fldChar w:fldCharType="end"/>
          </w:r>
        </w:sdtContent>
      </w:sdt>
      <w:r w:rsidR="008F6AD9">
        <w:rPr>
          <w:sz w:val="22"/>
          <w:szCs w:val="22"/>
          <w:lang w:eastAsia="en-GB"/>
        </w:rPr>
        <w:t xml:space="preserve">, </w:t>
      </w:r>
      <w:r w:rsidR="00134449">
        <w:rPr>
          <w:sz w:val="22"/>
          <w:szCs w:val="22"/>
          <w:lang w:eastAsia="en-GB"/>
        </w:rPr>
        <w:t>th</w:t>
      </w:r>
      <w:r w:rsidR="00203ABB">
        <w:rPr>
          <w:sz w:val="22"/>
          <w:szCs w:val="22"/>
          <w:lang w:eastAsia="en-GB"/>
        </w:rPr>
        <w:t>ere</w:t>
      </w:r>
      <w:r w:rsidR="006C200B">
        <w:rPr>
          <w:sz w:val="22"/>
          <w:szCs w:val="22"/>
          <w:lang w:eastAsia="en-GB"/>
        </w:rPr>
        <w:t>fore</w:t>
      </w:r>
      <w:r w:rsidR="00203ABB">
        <w:rPr>
          <w:sz w:val="22"/>
          <w:szCs w:val="22"/>
          <w:lang w:eastAsia="en-GB"/>
        </w:rPr>
        <w:t xml:space="preserve"> within the Pelton bucket there</w:t>
      </w:r>
      <w:r w:rsidR="001E3D9F">
        <w:rPr>
          <w:sz w:val="22"/>
          <w:szCs w:val="22"/>
          <w:lang w:eastAsia="en-GB"/>
        </w:rPr>
        <w:t xml:space="preserve"> is </w:t>
      </w:r>
      <w:r w:rsidR="00937C7C">
        <w:rPr>
          <w:sz w:val="22"/>
          <w:szCs w:val="22"/>
          <w:lang w:eastAsia="en-GB"/>
        </w:rPr>
        <w:t>zero fluid velocity at the wall</w:t>
      </w:r>
      <w:r w:rsidR="006E5FBF">
        <w:rPr>
          <w:sz w:val="22"/>
          <w:szCs w:val="22"/>
          <w:lang w:eastAsia="en-GB"/>
        </w:rPr>
        <w:t xml:space="preserve">. Although the boundary layer </w:t>
      </w:r>
      <w:r w:rsidR="00254C27">
        <w:rPr>
          <w:sz w:val="22"/>
          <w:szCs w:val="22"/>
          <w:lang w:eastAsia="en-GB"/>
        </w:rPr>
        <w:t xml:space="preserve">is relatively thin, due to the Reynolds numbers associated with </w:t>
      </w:r>
      <w:r w:rsidR="00002E0B">
        <w:rPr>
          <w:sz w:val="22"/>
          <w:szCs w:val="22"/>
          <w:lang w:eastAsia="en-GB"/>
        </w:rPr>
        <w:t>Pelton</w:t>
      </w:r>
      <w:r w:rsidR="00254C27">
        <w:rPr>
          <w:sz w:val="22"/>
          <w:szCs w:val="22"/>
          <w:lang w:eastAsia="en-GB"/>
        </w:rPr>
        <w:t xml:space="preserve"> turbines</w:t>
      </w:r>
      <w:r w:rsidR="00002E0B">
        <w:rPr>
          <w:sz w:val="22"/>
          <w:szCs w:val="22"/>
          <w:lang w:eastAsia="en-GB"/>
        </w:rPr>
        <w:t xml:space="preserve">, </w:t>
      </w:r>
      <w:r w:rsidR="00480678">
        <w:rPr>
          <w:sz w:val="22"/>
          <w:szCs w:val="22"/>
          <w:lang w:eastAsia="en-GB"/>
        </w:rPr>
        <w:t>i</w:t>
      </w:r>
      <w:r w:rsidR="00002E0B">
        <w:rPr>
          <w:sz w:val="22"/>
          <w:szCs w:val="22"/>
          <w:lang w:eastAsia="en-GB"/>
        </w:rPr>
        <w:t>t remains a key contributor to the hydraulic efficiency of the system</w:t>
      </w:r>
      <w:sdt>
        <w:sdtPr>
          <w:rPr>
            <w:sz w:val="22"/>
            <w:szCs w:val="22"/>
            <w:lang w:eastAsia="en-GB"/>
          </w:rPr>
          <w:id w:val="2042934563"/>
          <w:citation/>
        </w:sdtPr>
        <w:sdtContent>
          <w:r w:rsidR="007B459D">
            <w:rPr>
              <w:sz w:val="22"/>
              <w:szCs w:val="22"/>
              <w:lang w:eastAsia="en-GB"/>
            </w:rPr>
            <w:fldChar w:fldCharType="begin"/>
          </w:r>
          <w:r w:rsidR="007B459D">
            <w:rPr>
              <w:sz w:val="22"/>
              <w:szCs w:val="22"/>
              <w:lang w:eastAsia="en-GB"/>
            </w:rPr>
            <w:instrText xml:space="preserve"> CITATION Fan24 \l 2057 </w:instrText>
          </w:r>
          <w:r w:rsidR="007B459D">
            <w:rPr>
              <w:sz w:val="22"/>
              <w:szCs w:val="22"/>
              <w:lang w:eastAsia="en-GB"/>
            </w:rPr>
            <w:fldChar w:fldCharType="separate"/>
          </w:r>
          <w:r w:rsidR="007B459D">
            <w:rPr>
              <w:noProof/>
              <w:sz w:val="22"/>
              <w:szCs w:val="22"/>
              <w:lang w:eastAsia="en-GB"/>
            </w:rPr>
            <w:t xml:space="preserve"> </w:t>
          </w:r>
          <w:r w:rsidR="007B459D" w:rsidRPr="007B459D">
            <w:rPr>
              <w:noProof/>
              <w:sz w:val="22"/>
              <w:szCs w:val="22"/>
              <w:lang w:eastAsia="en-GB"/>
            </w:rPr>
            <w:t>(Fan, et al., 2024)</w:t>
          </w:r>
          <w:r w:rsidR="007B459D">
            <w:rPr>
              <w:sz w:val="22"/>
              <w:szCs w:val="22"/>
              <w:lang w:eastAsia="en-GB"/>
            </w:rPr>
            <w:fldChar w:fldCharType="end"/>
          </w:r>
        </w:sdtContent>
      </w:sdt>
      <w:r w:rsidR="00D72EB9">
        <w:rPr>
          <w:sz w:val="22"/>
          <w:szCs w:val="22"/>
          <w:lang w:eastAsia="en-GB"/>
        </w:rPr>
        <w:t xml:space="preserve">. The reason </w:t>
      </w:r>
      <w:r w:rsidR="00CB5E55">
        <w:rPr>
          <w:sz w:val="22"/>
          <w:szCs w:val="22"/>
          <w:lang w:eastAsia="en-GB"/>
        </w:rPr>
        <w:t>it’s highly efficient and promotes maxim</w:t>
      </w:r>
      <w:r w:rsidR="009E0076">
        <w:rPr>
          <w:sz w:val="22"/>
          <w:szCs w:val="22"/>
          <w:lang w:eastAsia="en-GB"/>
        </w:rPr>
        <w:t xml:space="preserve">um momentum transfer is because the boundary layer allows the water to trace the bucket </w:t>
      </w:r>
      <w:proofErr w:type="gramStart"/>
      <w:r w:rsidR="009E0076">
        <w:rPr>
          <w:sz w:val="22"/>
          <w:szCs w:val="22"/>
          <w:lang w:eastAsia="en-GB"/>
        </w:rPr>
        <w:t>geometry</w:t>
      </w:r>
      <w:proofErr w:type="gramEnd"/>
      <w:r w:rsidR="00527D03">
        <w:rPr>
          <w:sz w:val="22"/>
          <w:szCs w:val="22"/>
          <w:lang w:eastAsia="en-GB"/>
        </w:rPr>
        <w:t xml:space="preserve"> which is illustrated in </w:t>
      </w:r>
      <w:r w:rsidR="00C2530E">
        <w:rPr>
          <w:sz w:val="22"/>
          <w:szCs w:val="22"/>
          <w:lang w:eastAsia="en-GB"/>
        </w:rPr>
        <w:t>F</w:t>
      </w:r>
      <w:r w:rsidR="00527D03">
        <w:rPr>
          <w:sz w:val="22"/>
          <w:szCs w:val="22"/>
          <w:lang w:eastAsia="en-GB"/>
        </w:rPr>
        <w:t xml:space="preserve">igure </w:t>
      </w:r>
      <w:r w:rsidR="00C2530E">
        <w:rPr>
          <w:sz w:val="22"/>
          <w:szCs w:val="22"/>
          <w:lang w:eastAsia="en-GB"/>
        </w:rPr>
        <w:t>10</w:t>
      </w:r>
      <w:r w:rsidR="009E0076">
        <w:rPr>
          <w:sz w:val="22"/>
          <w:szCs w:val="22"/>
          <w:lang w:eastAsia="en-GB"/>
        </w:rPr>
        <w:t>, resulting in smooth flow</w:t>
      </w:r>
      <w:r w:rsidR="00FC398D">
        <w:rPr>
          <w:sz w:val="22"/>
          <w:szCs w:val="22"/>
          <w:lang w:eastAsia="en-GB"/>
        </w:rPr>
        <w:t xml:space="preserve"> redirection.</w:t>
      </w:r>
    </w:p>
    <w:p w14:paraId="2F09BAB5" w14:textId="77777777" w:rsidR="00C23B3B" w:rsidRDefault="00527D03" w:rsidP="00C23B3B">
      <w:pPr>
        <w:keepNext/>
      </w:pPr>
      <w:r>
        <w:rPr>
          <w:noProof/>
          <w:sz w:val="22"/>
          <w:szCs w:val="22"/>
          <w:lang w:eastAsia="en-GB"/>
        </w:rPr>
        <w:drawing>
          <wp:inline distT="0" distB="0" distL="0" distR="0" wp14:anchorId="755708D3" wp14:editId="366EB75A">
            <wp:extent cx="5731510" cy="3271520"/>
            <wp:effectExtent l="0" t="0" r="0" b="5080"/>
            <wp:docPr id="20434091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09111" name="Picture 20434091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71520"/>
                    </a:xfrm>
                    <a:prstGeom prst="rect">
                      <a:avLst/>
                    </a:prstGeom>
                  </pic:spPr>
                </pic:pic>
              </a:graphicData>
            </a:graphic>
          </wp:inline>
        </w:drawing>
      </w:r>
    </w:p>
    <w:p w14:paraId="0DF9B23C" w14:textId="1B1DAD03" w:rsidR="00583B02" w:rsidRDefault="00C23B3B" w:rsidP="00C23B3B">
      <w:pPr>
        <w:pStyle w:val="Caption"/>
        <w:rPr>
          <w:sz w:val="22"/>
          <w:szCs w:val="22"/>
          <w:lang w:eastAsia="en-GB"/>
        </w:rPr>
      </w:pPr>
      <w:bookmarkStart w:id="39" w:name="_Toc236856860"/>
      <w:r>
        <w:t xml:space="preserve">Figure </w:t>
      </w:r>
      <w:r>
        <w:fldChar w:fldCharType="begin"/>
      </w:r>
      <w:r>
        <w:instrText xml:space="preserve"> SEQ Figure \* ARABIC </w:instrText>
      </w:r>
      <w:r>
        <w:fldChar w:fldCharType="separate"/>
      </w:r>
      <w:r w:rsidR="00F3075F">
        <w:rPr>
          <w:noProof/>
        </w:rPr>
        <w:t>10</w:t>
      </w:r>
      <w:r>
        <w:fldChar w:fldCharType="end"/>
      </w:r>
      <w:r>
        <w:t xml:space="preserve"> - Pelton Turbine Simulation</w:t>
      </w:r>
      <w:sdt>
        <w:sdtPr>
          <w:id w:val="463012055"/>
          <w:citation/>
        </w:sdtPr>
        <w:sdtContent>
          <w:r>
            <w:fldChar w:fldCharType="begin"/>
          </w:r>
          <w:r>
            <w:instrText xml:space="preserve"> CITATION Flo16 \l 2057 </w:instrText>
          </w:r>
          <w:r>
            <w:fldChar w:fldCharType="separate"/>
          </w:r>
          <w:r>
            <w:rPr>
              <w:noProof/>
            </w:rPr>
            <w:t xml:space="preserve"> </w:t>
          </w:r>
          <w:r w:rsidRPr="00C23B3B">
            <w:rPr>
              <w:noProof/>
            </w:rPr>
            <w:t>(Flow-3D, 2016)</w:t>
          </w:r>
          <w:r>
            <w:fldChar w:fldCharType="end"/>
          </w:r>
        </w:sdtContent>
      </w:sdt>
      <w:bookmarkEnd w:id="39"/>
    </w:p>
    <w:p w14:paraId="4FBE5333" w14:textId="51EA0F38" w:rsidR="00C5562A" w:rsidRPr="00E02E40" w:rsidRDefault="0047717A" w:rsidP="00286673">
      <w:pPr>
        <w:rPr>
          <w:sz w:val="22"/>
          <w:szCs w:val="22"/>
          <w:lang w:eastAsia="en-GB"/>
        </w:rPr>
      </w:pPr>
      <w:r>
        <w:rPr>
          <w:sz w:val="22"/>
          <w:szCs w:val="22"/>
          <w:lang w:eastAsia="en-GB"/>
        </w:rPr>
        <w:t>However, i</w:t>
      </w:r>
      <w:r w:rsidR="004028D7" w:rsidRPr="004028D7">
        <w:rPr>
          <w:sz w:val="22"/>
          <w:szCs w:val="22"/>
          <w:lang w:eastAsia="en-GB"/>
        </w:rPr>
        <w:t xml:space="preserve">f the boundary layer loses sufficient momentum </w:t>
      </w:r>
      <w:r>
        <w:rPr>
          <w:sz w:val="22"/>
          <w:szCs w:val="22"/>
          <w:lang w:eastAsia="en-GB"/>
        </w:rPr>
        <w:t>due to friction with the bucket surface</w:t>
      </w:r>
      <w:r w:rsidR="004028D7" w:rsidRPr="004028D7">
        <w:rPr>
          <w:sz w:val="22"/>
          <w:szCs w:val="22"/>
          <w:lang w:eastAsia="en-GB"/>
        </w:rPr>
        <w:t>, it cannot overcome the adverse pressure gradient, causing flow separation</w:t>
      </w:r>
      <w:sdt>
        <w:sdtPr>
          <w:rPr>
            <w:sz w:val="22"/>
            <w:szCs w:val="22"/>
            <w:lang w:eastAsia="en-GB"/>
          </w:rPr>
          <w:id w:val="738067027"/>
          <w:citation/>
        </w:sdtPr>
        <w:sdtContent>
          <w:r w:rsidR="00FA57F5">
            <w:rPr>
              <w:sz w:val="22"/>
              <w:szCs w:val="22"/>
              <w:lang w:eastAsia="en-GB"/>
            </w:rPr>
            <w:fldChar w:fldCharType="begin"/>
          </w:r>
          <w:r w:rsidR="00FA57F5">
            <w:rPr>
              <w:sz w:val="22"/>
              <w:szCs w:val="22"/>
              <w:lang w:eastAsia="en-GB"/>
            </w:rPr>
            <w:instrText xml:space="preserve"> CITATION Hai25 \l 2057 </w:instrText>
          </w:r>
          <w:r w:rsidR="00FA57F5">
            <w:rPr>
              <w:sz w:val="22"/>
              <w:szCs w:val="22"/>
              <w:lang w:eastAsia="en-GB"/>
            </w:rPr>
            <w:fldChar w:fldCharType="separate"/>
          </w:r>
          <w:r w:rsidR="00FA57F5">
            <w:rPr>
              <w:noProof/>
              <w:sz w:val="22"/>
              <w:szCs w:val="22"/>
              <w:lang w:eastAsia="en-GB"/>
            </w:rPr>
            <w:t xml:space="preserve"> </w:t>
          </w:r>
          <w:r w:rsidR="00FA57F5" w:rsidRPr="00FA57F5">
            <w:rPr>
              <w:noProof/>
              <w:sz w:val="22"/>
              <w:szCs w:val="22"/>
              <w:lang w:eastAsia="en-GB"/>
            </w:rPr>
            <w:t>(Zhang, 2025)</w:t>
          </w:r>
          <w:r w:rsidR="00FA57F5">
            <w:rPr>
              <w:sz w:val="22"/>
              <w:szCs w:val="22"/>
              <w:lang w:eastAsia="en-GB"/>
            </w:rPr>
            <w:fldChar w:fldCharType="end"/>
          </w:r>
        </w:sdtContent>
      </w:sdt>
      <w:r w:rsidR="004028D7" w:rsidRPr="004028D7">
        <w:rPr>
          <w:sz w:val="22"/>
          <w:szCs w:val="22"/>
          <w:lang w:eastAsia="en-GB"/>
        </w:rPr>
        <w:t>. Detached flow</w:t>
      </w:r>
      <w:r w:rsidR="00771569">
        <w:rPr>
          <w:sz w:val="22"/>
          <w:szCs w:val="22"/>
          <w:lang w:eastAsia="en-GB"/>
        </w:rPr>
        <w:t>, where the water detaches from bucket surface,</w:t>
      </w:r>
      <w:r w:rsidR="004028D7" w:rsidRPr="004028D7">
        <w:rPr>
          <w:sz w:val="22"/>
          <w:szCs w:val="22"/>
          <w:lang w:eastAsia="en-GB"/>
        </w:rPr>
        <w:t xml:space="preserve"> creates turbulence and recirculati</w:t>
      </w:r>
      <w:r w:rsidR="004B542E">
        <w:rPr>
          <w:sz w:val="22"/>
          <w:szCs w:val="22"/>
          <w:lang w:eastAsia="en-GB"/>
        </w:rPr>
        <w:t>ng flow</w:t>
      </w:r>
      <w:r w:rsidR="004028D7" w:rsidRPr="004028D7">
        <w:rPr>
          <w:sz w:val="22"/>
          <w:szCs w:val="22"/>
          <w:lang w:eastAsia="en-GB"/>
        </w:rPr>
        <w:t>,</w:t>
      </w:r>
      <w:r w:rsidR="006D6650">
        <w:rPr>
          <w:sz w:val="22"/>
          <w:szCs w:val="22"/>
          <w:lang w:eastAsia="en-GB"/>
        </w:rPr>
        <w:t xml:space="preserve"> which then</w:t>
      </w:r>
      <w:r w:rsidR="004028D7" w:rsidRPr="004028D7">
        <w:rPr>
          <w:sz w:val="22"/>
          <w:szCs w:val="22"/>
          <w:lang w:eastAsia="en-GB"/>
        </w:rPr>
        <w:t xml:space="preserve"> reduc</w:t>
      </w:r>
      <w:r w:rsidR="006D6650">
        <w:rPr>
          <w:sz w:val="22"/>
          <w:szCs w:val="22"/>
          <w:lang w:eastAsia="en-GB"/>
        </w:rPr>
        <w:t>es</w:t>
      </w:r>
      <w:r w:rsidR="004028D7" w:rsidRPr="004028D7">
        <w:rPr>
          <w:sz w:val="22"/>
          <w:szCs w:val="22"/>
          <w:lang w:eastAsia="en-GB"/>
        </w:rPr>
        <w:t xml:space="preserve"> momentum transfer and turbine efficiency</w:t>
      </w:r>
      <w:sdt>
        <w:sdtPr>
          <w:rPr>
            <w:sz w:val="22"/>
            <w:szCs w:val="22"/>
            <w:lang w:eastAsia="en-GB"/>
          </w:rPr>
          <w:id w:val="-432292328"/>
          <w:citation/>
        </w:sdtPr>
        <w:sdtContent>
          <w:r w:rsidR="008E464C">
            <w:rPr>
              <w:sz w:val="22"/>
              <w:szCs w:val="22"/>
              <w:lang w:eastAsia="en-GB"/>
            </w:rPr>
            <w:fldChar w:fldCharType="begin"/>
          </w:r>
          <w:r w:rsidR="008E464C">
            <w:rPr>
              <w:sz w:val="22"/>
              <w:szCs w:val="22"/>
              <w:lang w:eastAsia="en-GB"/>
            </w:rPr>
            <w:instrText xml:space="preserve"> CITATION Fan24 \l 2057 </w:instrText>
          </w:r>
          <w:r w:rsidR="008E464C">
            <w:rPr>
              <w:sz w:val="22"/>
              <w:szCs w:val="22"/>
              <w:lang w:eastAsia="en-GB"/>
            </w:rPr>
            <w:fldChar w:fldCharType="separate"/>
          </w:r>
          <w:r w:rsidR="008E464C">
            <w:rPr>
              <w:noProof/>
              <w:sz w:val="22"/>
              <w:szCs w:val="22"/>
              <w:lang w:eastAsia="en-GB"/>
            </w:rPr>
            <w:t xml:space="preserve"> </w:t>
          </w:r>
          <w:r w:rsidR="008E464C" w:rsidRPr="008E464C">
            <w:rPr>
              <w:noProof/>
              <w:sz w:val="22"/>
              <w:szCs w:val="22"/>
              <w:lang w:eastAsia="en-GB"/>
            </w:rPr>
            <w:t>(Fan, et al., 2024)</w:t>
          </w:r>
          <w:r w:rsidR="008E464C">
            <w:rPr>
              <w:sz w:val="22"/>
              <w:szCs w:val="22"/>
              <w:lang w:eastAsia="en-GB"/>
            </w:rPr>
            <w:fldChar w:fldCharType="end"/>
          </w:r>
        </w:sdtContent>
      </w:sdt>
      <w:r w:rsidR="004028D7" w:rsidRPr="004028D7">
        <w:rPr>
          <w:sz w:val="22"/>
          <w:szCs w:val="22"/>
          <w:lang w:eastAsia="en-GB"/>
        </w:rPr>
        <w:t xml:space="preserve">. </w:t>
      </w:r>
      <w:r w:rsidR="00BB0FC4">
        <w:rPr>
          <w:sz w:val="22"/>
          <w:szCs w:val="22"/>
          <w:lang w:eastAsia="en-GB"/>
        </w:rPr>
        <w:t xml:space="preserve">Flow </w:t>
      </w:r>
      <w:r w:rsidR="002414BE">
        <w:rPr>
          <w:sz w:val="22"/>
          <w:szCs w:val="22"/>
          <w:lang w:eastAsia="en-GB"/>
        </w:rPr>
        <w:t>separation</w:t>
      </w:r>
      <w:r w:rsidR="00BB0FC4">
        <w:rPr>
          <w:sz w:val="22"/>
          <w:szCs w:val="22"/>
          <w:lang w:eastAsia="en-GB"/>
        </w:rPr>
        <w:t xml:space="preserve"> occurs more frequently</w:t>
      </w:r>
      <w:r w:rsidR="002414BE">
        <w:rPr>
          <w:sz w:val="22"/>
          <w:szCs w:val="22"/>
          <w:lang w:eastAsia="en-GB"/>
        </w:rPr>
        <w:t xml:space="preserve"> when the surface becomes roughened, often caused by erosion, abrasion or cavitation</w:t>
      </w:r>
      <w:sdt>
        <w:sdtPr>
          <w:rPr>
            <w:sz w:val="22"/>
            <w:szCs w:val="22"/>
            <w:lang w:eastAsia="en-GB"/>
          </w:rPr>
          <w:id w:val="341359780"/>
          <w:citation/>
        </w:sdtPr>
        <w:sdtContent>
          <w:r w:rsidR="006C5D11">
            <w:rPr>
              <w:sz w:val="22"/>
              <w:szCs w:val="22"/>
              <w:lang w:eastAsia="en-GB"/>
            </w:rPr>
            <w:fldChar w:fldCharType="begin"/>
          </w:r>
          <w:r w:rsidR="006C5D11">
            <w:rPr>
              <w:sz w:val="22"/>
              <w:szCs w:val="22"/>
              <w:lang w:eastAsia="en-GB"/>
            </w:rPr>
            <w:instrText xml:space="preserve"> CITATION Hai25 \l 2057 </w:instrText>
          </w:r>
          <w:r w:rsidR="006C5D11">
            <w:rPr>
              <w:sz w:val="22"/>
              <w:szCs w:val="22"/>
              <w:lang w:eastAsia="en-GB"/>
            </w:rPr>
            <w:fldChar w:fldCharType="separate"/>
          </w:r>
          <w:r w:rsidR="006C5D11">
            <w:rPr>
              <w:noProof/>
              <w:sz w:val="22"/>
              <w:szCs w:val="22"/>
              <w:lang w:eastAsia="en-GB"/>
            </w:rPr>
            <w:t xml:space="preserve"> </w:t>
          </w:r>
          <w:r w:rsidR="006C5D11" w:rsidRPr="006C5D11">
            <w:rPr>
              <w:noProof/>
              <w:sz w:val="22"/>
              <w:szCs w:val="22"/>
              <w:lang w:eastAsia="en-GB"/>
            </w:rPr>
            <w:t>(Zhang, 2025)</w:t>
          </w:r>
          <w:r w:rsidR="006C5D11">
            <w:rPr>
              <w:sz w:val="22"/>
              <w:szCs w:val="22"/>
              <w:lang w:eastAsia="en-GB"/>
            </w:rPr>
            <w:fldChar w:fldCharType="end"/>
          </w:r>
        </w:sdtContent>
      </w:sdt>
      <w:r w:rsidR="002414BE">
        <w:rPr>
          <w:sz w:val="22"/>
          <w:szCs w:val="22"/>
          <w:lang w:eastAsia="en-GB"/>
        </w:rPr>
        <w:t>.</w:t>
      </w:r>
      <w:r w:rsidR="002E5A2D">
        <w:rPr>
          <w:sz w:val="22"/>
          <w:szCs w:val="22"/>
          <w:lang w:eastAsia="en-GB"/>
        </w:rPr>
        <w:t xml:space="preserve"> This is due </w:t>
      </w:r>
      <w:r w:rsidR="00AB05C6">
        <w:rPr>
          <w:sz w:val="22"/>
          <w:szCs w:val="22"/>
          <w:lang w:eastAsia="en-GB"/>
        </w:rPr>
        <w:t>to surface</w:t>
      </w:r>
      <w:r w:rsidR="002E5A2D">
        <w:rPr>
          <w:sz w:val="22"/>
          <w:szCs w:val="22"/>
          <w:lang w:eastAsia="en-GB"/>
        </w:rPr>
        <w:t xml:space="preserve"> imperfections increasing friction within </w:t>
      </w:r>
      <w:r w:rsidR="00A758DE">
        <w:rPr>
          <w:sz w:val="22"/>
          <w:szCs w:val="22"/>
          <w:lang w:eastAsia="en-GB"/>
        </w:rPr>
        <w:t xml:space="preserve">the </w:t>
      </w:r>
      <w:r w:rsidR="002E5A2D">
        <w:rPr>
          <w:sz w:val="22"/>
          <w:szCs w:val="22"/>
          <w:lang w:eastAsia="en-GB"/>
        </w:rPr>
        <w:t xml:space="preserve">boundary layer, highlighting the importance of </w:t>
      </w:r>
      <w:r w:rsidR="00AB05C6">
        <w:rPr>
          <w:sz w:val="22"/>
          <w:szCs w:val="22"/>
          <w:lang w:eastAsia="en-GB"/>
        </w:rPr>
        <w:t xml:space="preserve">a smooth bucket surface which can be </w:t>
      </w:r>
      <w:r w:rsidR="00AB05C6">
        <w:rPr>
          <w:sz w:val="22"/>
          <w:szCs w:val="22"/>
          <w:lang w:eastAsia="en-GB"/>
        </w:rPr>
        <w:t xml:space="preserve">obtained through </w:t>
      </w:r>
      <w:r w:rsidR="00AB05C6" w:rsidRPr="00F268BE">
        <w:rPr>
          <w:sz w:val="22"/>
          <w:szCs w:val="22"/>
          <w:lang w:eastAsia="en-GB"/>
        </w:rPr>
        <w:t>proper material selection, protective coatings and regular maintenance</w:t>
      </w:r>
      <w:sdt>
        <w:sdtPr>
          <w:rPr>
            <w:sz w:val="22"/>
            <w:szCs w:val="22"/>
            <w:lang w:eastAsia="en-GB"/>
          </w:rPr>
          <w:id w:val="354998748"/>
          <w:citation/>
        </w:sdtPr>
        <w:sdtContent>
          <w:r w:rsidR="005049F9">
            <w:rPr>
              <w:sz w:val="22"/>
              <w:szCs w:val="22"/>
              <w:lang w:eastAsia="en-GB"/>
            </w:rPr>
            <w:fldChar w:fldCharType="begin"/>
          </w:r>
          <w:r w:rsidR="005049F9">
            <w:rPr>
              <w:sz w:val="22"/>
              <w:szCs w:val="22"/>
              <w:lang w:eastAsia="en-GB"/>
            </w:rPr>
            <w:instrText xml:space="preserve"> CITATION Eko24 \l 2057 </w:instrText>
          </w:r>
          <w:r w:rsidR="005049F9">
            <w:rPr>
              <w:sz w:val="22"/>
              <w:szCs w:val="22"/>
              <w:lang w:eastAsia="en-GB"/>
            </w:rPr>
            <w:fldChar w:fldCharType="separate"/>
          </w:r>
          <w:r w:rsidR="005049F9">
            <w:rPr>
              <w:noProof/>
              <w:sz w:val="22"/>
              <w:szCs w:val="22"/>
              <w:lang w:eastAsia="en-GB"/>
            </w:rPr>
            <w:t xml:space="preserve"> </w:t>
          </w:r>
          <w:r w:rsidR="005049F9" w:rsidRPr="005049F9">
            <w:rPr>
              <w:noProof/>
              <w:sz w:val="22"/>
              <w:szCs w:val="22"/>
              <w:lang w:eastAsia="en-GB"/>
            </w:rPr>
            <w:t>(Setyawan, 2024)</w:t>
          </w:r>
          <w:r w:rsidR="005049F9">
            <w:rPr>
              <w:sz w:val="22"/>
              <w:szCs w:val="22"/>
              <w:lang w:eastAsia="en-GB"/>
            </w:rPr>
            <w:fldChar w:fldCharType="end"/>
          </w:r>
        </w:sdtContent>
      </w:sdt>
      <w:r w:rsidR="00AB05C6" w:rsidRPr="00F268BE">
        <w:rPr>
          <w:sz w:val="22"/>
          <w:szCs w:val="22"/>
          <w:lang w:eastAsia="en-GB"/>
        </w:rPr>
        <w:t>.</w:t>
      </w:r>
    </w:p>
    <w:p w14:paraId="523DD6CE" w14:textId="0EE07FD2" w:rsidR="00AD4744" w:rsidRDefault="00AD4744" w:rsidP="005547D1">
      <w:pPr>
        <w:pStyle w:val="Heading2"/>
      </w:pPr>
      <w:bookmarkStart w:id="40" w:name="_Toc236856846"/>
      <w:r>
        <w:lastRenderedPageBreak/>
        <w:t>Critical appraisal</w:t>
      </w:r>
      <w:r w:rsidR="00CC43A9">
        <w:t xml:space="preserve"> of Fluid Flow</w:t>
      </w:r>
      <w:bookmarkEnd w:id="40"/>
    </w:p>
    <w:p w14:paraId="04AC8D30" w14:textId="4FA9EF3C" w:rsidR="00DF583A" w:rsidRPr="00B01BFC" w:rsidRDefault="00C56191" w:rsidP="00D42360">
      <w:pPr>
        <w:rPr>
          <w:sz w:val="22"/>
          <w:szCs w:val="22"/>
          <w:lang w:eastAsia="en-GB"/>
        </w:rPr>
      </w:pPr>
      <w:r w:rsidRPr="00B01BFC">
        <w:rPr>
          <w:sz w:val="22"/>
          <w:szCs w:val="22"/>
          <w:lang w:eastAsia="en-GB"/>
        </w:rPr>
        <w:t>As previously mentioned, the fluid flow around the Pelton wheel reflects the</w:t>
      </w:r>
      <w:r w:rsidR="00CC1F75" w:rsidRPr="00B01BFC">
        <w:rPr>
          <w:sz w:val="22"/>
          <w:szCs w:val="22"/>
          <w:lang w:eastAsia="en-GB"/>
        </w:rPr>
        <w:t xml:space="preserve"> theoretical principles of an impulse turbine, however the</w:t>
      </w:r>
      <w:r w:rsidR="00407E07" w:rsidRPr="00B01BFC">
        <w:rPr>
          <w:sz w:val="22"/>
          <w:szCs w:val="22"/>
          <w:lang w:eastAsia="en-GB"/>
        </w:rPr>
        <w:t xml:space="preserve"> </w:t>
      </w:r>
      <w:r w:rsidR="003B376A" w:rsidRPr="00B01BFC">
        <w:rPr>
          <w:sz w:val="22"/>
          <w:szCs w:val="22"/>
          <w:lang w:eastAsia="en-GB"/>
        </w:rPr>
        <w:t xml:space="preserve">same </w:t>
      </w:r>
      <w:r w:rsidR="00407E07" w:rsidRPr="00B01BFC">
        <w:rPr>
          <w:sz w:val="22"/>
          <w:szCs w:val="22"/>
          <w:lang w:eastAsia="en-GB"/>
        </w:rPr>
        <w:t xml:space="preserve">conditions and efficiencies </w:t>
      </w:r>
      <w:r w:rsidR="00B078FD" w:rsidRPr="00B01BFC">
        <w:rPr>
          <w:sz w:val="22"/>
          <w:szCs w:val="22"/>
          <w:lang w:eastAsia="en-GB"/>
        </w:rPr>
        <w:t>are rarely achieved. Theoretical models assume perfect conditions such as a fully coherent water jet that is aligned centrally</w:t>
      </w:r>
      <w:r w:rsidR="0084741A" w:rsidRPr="00B01BFC">
        <w:rPr>
          <w:sz w:val="22"/>
          <w:szCs w:val="22"/>
          <w:lang w:eastAsia="en-GB"/>
        </w:rPr>
        <w:t xml:space="preserve"> to the splitter and complete flow attachment creating a boundary layer.</w:t>
      </w:r>
      <w:r w:rsidR="006452FD" w:rsidRPr="00B01BFC">
        <w:rPr>
          <w:sz w:val="22"/>
          <w:szCs w:val="22"/>
          <w:lang w:eastAsia="en-GB"/>
        </w:rPr>
        <w:t xml:space="preserve"> </w:t>
      </w:r>
      <w:r w:rsidR="007A0721" w:rsidRPr="00B01BFC">
        <w:rPr>
          <w:sz w:val="22"/>
          <w:szCs w:val="22"/>
          <w:lang w:eastAsia="en-GB"/>
        </w:rPr>
        <w:t>Though t</w:t>
      </w:r>
      <w:r w:rsidR="008A5B59" w:rsidRPr="00B01BFC">
        <w:rPr>
          <w:sz w:val="22"/>
          <w:szCs w:val="22"/>
          <w:lang w:eastAsia="en-GB"/>
        </w:rPr>
        <w:t xml:space="preserve">his </w:t>
      </w:r>
      <w:r w:rsidR="00A22E3A" w:rsidRPr="00B01BFC">
        <w:rPr>
          <w:sz w:val="22"/>
          <w:szCs w:val="22"/>
          <w:lang w:eastAsia="en-GB"/>
        </w:rPr>
        <w:t>cannot</w:t>
      </w:r>
      <w:r w:rsidR="008A5B59" w:rsidRPr="00B01BFC">
        <w:rPr>
          <w:sz w:val="22"/>
          <w:szCs w:val="22"/>
          <w:lang w:eastAsia="en-GB"/>
        </w:rPr>
        <w:t xml:space="preserve"> always be satisfied</w:t>
      </w:r>
      <w:r w:rsidR="006A4015" w:rsidRPr="00B01BFC">
        <w:rPr>
          <w:sz w:val="22"/>
          <w:szCs w:val="22"/>
          <w:lang w:eastAsia="en-GB"/>
        </w:rPr>
        <w:t xml:space="preserve"> </w:t>
      </w:r>
      <w:r w:rsidR="00A22E3A" w:rsidRPr="00B01BFC">
        <w:rPr>
          <w:sz w:val="22"/>
          <w:szCs w:val="22"/>
          <w:lang w:eastAsia="en-GB"/>
        </w:rPr>
        <w:t>due to viscous effects, turbulence and surface deterioration</w:t>
      </w:r>
      <w:r w:rsidR="005D2FBC" w:rsidRPr="00B01BFC">
        <w:rPr>
          <w:sz w:val="22"/>
          <w:szCs w:val="22"/>
          <w:lang w:eastAsia="en-GB"/>
        </w:rPr>
        <w:t xml:space="preserve">, therefore </w:t>
      </w:r>
      <w:r w:rsidR="006452FD" w:rsidRPr="00B01BFC">
        <w:rPr>
          <w:sz w:val="22"/>
          <w:szCs w:val="22"/>
          <w:lang w:eastAsia="en-GB"/>
        </w:rPr>
        <w:t>the turbine will achieve a reduced hydraulic efficiency</w:t>
      </w:r>
      <w:r w:rsidR="005D2FBC" w:rsidRPr="00B01BFC">
        <w:rPr>
          <w:sz w:val="22"/>
          <w:szCs w:val="22"/>
          <w:lang w:eastAsia="en-GB"/>
        </w:rPr>
        <w:t xml:space="preserve"> as a result. </w:t>
      </w:r>
      <w:r w:rsidR="00912C1A" w:rsidRPr="00B01BFC">
        <w:rPr>
          <w:sz w:val="22"/>
          <w:szCs w:val="22"/>
          <w:lang w:eastAsia="en-GB"/>
        </w:rPr>
        <w:t xml:space="preserve"> </w:t>
      </w:r>
    </w:p>
    <w:p w14:paraId="1CF1E101" w14:textId="2CA65AD5" w:rsidR="00017B0B" w:rsidRDefault="00912C1A" w:rsidP="00DC6BB7">
      <w:pPr>
        <w:rPr>
          <w:sz w:val="22"/>
          <w:szCs w:val="22"/>
          <w:lang w:eastAsia="en-GB"/>
        </w:rPr>
      </w:pPr>
      <w:r w:rsidRPr="0049370E">
        <w:rPr>
          <w:sz w:val="22"/>
          <w:szCs w:val="22"/>
          <w:lang w:eastAsia="en-GB"/>
        </w:rPr>
        <w:t xml:space="preserve">In order to </w:t>
      </w:r>
      <w:r w:rsidR="009E2D88" w:rsidRPr="0049370E">
        <w:rPr>
          <w:sz w:val="22"/>
          <w:szCs w:val="22"/>
          <w:lang w:eastAsia="en-GB"/>
        </w:rPr>
        <w:t>minimise these losses</w:t>
      </w:r>
      <w:r w:rsidRPr="0049370E">
        <w:rPr>
          <w:sz w:val="22"/>
          <w:szCs w:val="22"/>
          <w:lang w:eastAsia="en-GB"/>
        </w:rPr>
        <w:t xml:space="preserve"> and achieve maximum efficiency, </w:t>
      </w:r>
      <w:r w:rsidR="00DD37CB" w:rsidRPr="0049370E">
        <w:rPr>
          <w:sz w:val="22"/>
          <w:szCs w:val="22"/>
          <w:lang w:eastAsia="en-GB"/>
        </w:rPr>
        <w:t xml:space="preserve">modern </w:t>
      </w:r>
      <w:r w:rsidR="009E2D88" w:rsidRPr="0049370E">
        <w:rPr>
          <w:sz w:val="22"/>
          <w:szCs w:val="22"/>
          <w:lang w:eastAsia="en-GB"/>
        </w:rPr>
        <w:t>Pelton</w:t>
      </w:r>
      <w:r w:rsidR="00DD37CB" w:rsidRPr="0049370E">
        <w:rPr>
          <w:sz w:val="22"/>
          <w:szCs w:val="22"/>
          <w:lang w:eastAsia="en-GB"/>
        </w:rPr>
        <w:t xml:space="preserve"> turbines </w:t>
      </w:r>
      <w:r w:rsidR="009E2D88" w:rsidRPr="0049370E">
        <w:rPr>
          <w:sz w:val="22"/>
          <w:szCs w:val="22"/>
          <w:lang w:eastAsia="en-GB"/>
        </w:rPr>
        <w:t>use</w:t>
      </w:r>
      <w:r w:rsidR="00DD37CB" w:rsidRPr="0049370E">
        <w:rPr>
          <w:sz w:val="22"/>
          <w:szCs w:val="22"/>
          <w:lang w:eastAsia="en-GB"/>
        </w:rPr>
        <w:t xml:space="preserve"> </w:t>
      </w:r>
      <w:r w:rsidR="0044628B" w:rsidRPr="0049370E">
        <w:rPr>
          <w:sz w:val="22"/>
          <w:szCs w:val="22"/>
          <w:lang w:eastAsia="en-GB"/>
        </w:rPr>
        <w:t>methods such as precision manufacturing, Computational Fluid Dynamics (CFD) optimisation and advanced material</w:t>
      </w:r>
      <w:r w:rsidR="009E2D88" w:rsidRPr="0049370E">
        <w:rPr>
          <w:sz w:val="22"/>
          <w:szCs w:val="22"/>
          <w:lang w:eastAsia="en-GB"/>
        </w:rPr>
        <w:t xml:space="preserve">s. By using CFD, flow behaviour can be </w:t>
      </w:r>
      <w:r w:rsidR="007D5939" w:rsidRPr="0049370E">
        <w:rPr>
          <w:sz w:val="22"/>
          <w:szCs w:val="22"/>
          <w:lang w:eastAsia="en-GB"/>
        </w:rPr>
        <w:t>predicted</w:t>
      </w:r>
      <w:r w:rsidR="009E2D88" w:rsidRPr="0049370E">
        <w:rPr>
          <w:sz w:val="22"/>
          <w:szCs w:val="22"/>
          <w:lang w:eastAsia="en-GB"/>
        </w:rPr>
        <w:t xml:space="preserve"> </w:t>
      </w:r>
      <w:r w:rsidR="000233CF" w:rsidRPr="0049370E">
        <w:rPr>
          <w:sz w:val="22"/>
          <w:szCs w:val="22"/>
          <w:lang w:eastAsia="en-GB"/>
        </w:rPr>
        <w:t xml:space="preserve">via testing </w:t>
      </w:r>
      <w:r w:rsidR="009E2D88" w:rsidRPr="0049370E">
        <w:rPr>
          <w:sz w:val="22"/>
          <w:szCs w:val="22"/>
          <w:lang w:eastAsia="en-GB"/>
        </w:rPr>
        <w:t xml:space="preserve">and therefore </w:t>
      </w:r>
      <w:r w:rsidR="007D5939" w:rsidRPr="0049370E">
        <w:rPr>
          <w:sz w:val="22"/>
          <w:szCs w:val="22"/>
          <w:lang w:eastAsia="en-GB"/>
        </w:rPr>
        <w:t>the design of the turbine can be optimised</w:t>
      </w:r>
      <w:r w:rsidR="00E62A56" w:rsidRPr="0049370E">
        <w:rPr>
          <w:sz w:val="22"/>
          <w:szCs w:val="22"/>
          <w:lang w:eastAsia="en-GB"/>
        </w:rPr>
        <w:t xml:space="preserve"> as required</w:t>
      </w:r>
      <w:r w:rsidR="00C6545D" w:rsidRPr="0049370E">
        <w:rPr>
          <w:sz w:val="22"/>
          <w:szCs w:val="22"/>
          <w:lang w:eastAsia="en-GB"/>
        </w:rPr>
        <w:t xml:space="preserve">, </w:t>
      </w:r>
      <w:r w:rsidR="0077078D" w:rsidRPr="0049370E">
        <w:rPr>
          <w:sz w:val="22"/>
          <w:szCs w:val="22"/>
          <w:lang w:eastAsia="en-GB"/>
        </w:rPr>
        <w:t>additionally</w:t>
      </w:r>
      <w:r w:rsidR="00B874C5" w:rsidRPr="0049370E">
        <w:rPr>
          <w:sz w:val="22"/>
          <w:szCs w:val="22"/>
          <w:lang w:eastAsia="en-GB"/>
        </w:rPr>
        <w:t>, due to the</w:t>
      </w:r>
      <w:r w:rsidR="00C6545D" w:rsidRPr="0049370E">
        <w:rPr>
          <w:sz w:val="22"/>
          <w:szCs w:val="22"/>
          <w:lang w:eastAsia="en-GB"/>
        </w:rPr>
        <w:t xml:space="preserve"> use of precision manufacturing</w:t>
      </w:r>
      <w:r w:rsidR="00B874C5" w:rsidRPr="0049370E">
        <w:rPr>
          <w:sz w:val="22"/>
          <w:szCs w:val="22"/>
          <w:lang w:eastAsia="en-GB"/>
        </w:rPr>
        <w:t xml:space="preserve"> </w:t>
      </w:r>
      <w:r w:rsidR="00C6545D" w:rsidRPr="0049370E">
        <w:rPr>
          <w:sz w:val="22"/>
          <w:szCs w:val="22"/>
          <w:lang w:eastAsia="en-GB"/>
        </w:rPr>
        <w:t>the subsequent parts made are highly accurate</w:t>
      </w:r>
      <w:sdt>
        <w:sdtPr>
          <w:rPr>
            <w:sz w:val="22"/>
            <w:szCs w:val="22"/>
            <w:lang w:eastAsia="en-GB"/>
          </w:rPr>
          <w:id w:val="-1743481169"/>
          <w:citation/>
        </w:sdtPr>
        <w:sdtContent>
          <w:r w:rsidR="008A2530">
            <w:rPr>
              <w:sz w:val="22"/>
              <w:szCs w:val="22"/>
              <w:lang w:eastAsia="en-GB"/>
            </w:rPr>
            <w:fldChar w:fldCharType="begin"/>
          </w:r>
          <w:r w:rsidR="008A2530">
            <w:rPr>
              <w:sz w:val="22"/>
              <w:szCs w:val="22"/>
              <w:lang w:eastAsia="en-GB"/>
            </w:rPr>
            <w:instrText xml:space="preserve"> CITATION Kan24 \l 2057 </w:instrText>
          </w:r>
          <w:r w:rsidR="008A2530">
            <w:rPr>
              <w:sz w:val="22"/>
              <w:szCs w:val="22"/>
              <w:lang w:eastAsia="en-GB"/>
            </w:rPr>
            <w:fldChar w:fldCharType="separate"/>
          </w:r>
          <w:r w:rsidR="008A2530">
            <w:rPr>
              <w:noProof/>
              <w:sz w:val="22"/>
              <w:szCs w:val="22"/>
              <w:lang w:eastAsia="en-GB"/>
            </w:rPr>
            <w:t xml:space="preserve"> </w:t>
          </w:r>
          <w:r w:rsidR="008A2530" w:rsidRPr="008A2530">
            <w:rPr>
              <w:noProof/>
              <w:sz w:val="22"/>
              <w:szCs w:val="22"/>
              <w:lang w:eastAsia="en-GB"/>
            </w:rPr>
            <w:t>(Garg, 2024)</w:t>
          </w:r>
          <w:r w:rsidR="008A2530">
            <w:rPr>
              <w:sz w:val="22"/>
              <w:szCs w:val="22"/>
              <w:lang w:eastAsia="en-GB"/>
            </w:rPr>
            <w:fldChar w:fldCharType="end"/>
          </w:r>
        </w:sdtContent>
      </w:sdt>
      <w:r w:rsidR="00C6545D" w:rsidRPr="0049370E">
        <w:rPr>
          <w:sz w:val="22"/>
          <w:szCs w:val="22"/>
          <w:lang w:eastAsia="en-GB"/>
        </w:rPr>
        <w:t xml:space="preserve">. </w:t>
      </w:r>
      <w:r w:rsidR="000F67C8" w:rsidRPr="0049370E">
        <w:rPr>
          <w:sz w:val="22"/>
          <w:szCs w:val="22"/>
          <w:lang w:eastAsia="en-GB"/>
        </w:rPr>
        <w:t xml:space="preserve">A limitation however is that </w:t>
      </w:r>
      <w:r w:rsidR="00AD487C" w:rsidRPr="0049370E">
        <w:rPr>
          <w:sz w:val="22"/>
          <w:szCs w:val="22"/>
          <w:lang w:eastAsia="en-GB"/>
        </w:rPr>
        <w:t>CFD</w:t>
      </w:r>
      <w:r w:rsidR="00D3597C" w:rsidRPr="0049370E">
        <w:rPr>
          <w:sz w:val="22"/>
          <w:szCs w:val="22"/>
          <w:lang w:eastAsia="en-GB"/>
        </w:rPr>
        <w:t xml:space="preserve"> simulations rely on assumptions of turbulence and boundary conditions</w:t>
      </w:r>
      <w:r w:rsidR="000F67C8" w:rsidRPr="0049370E">
        <w:rPr>
          <w:sz w:val="22"/>
          <w:szCs w:val="22"/>
          <w:lang w:eastAsia="en-GB"/>
        </w:rPr>
        <w:t>, meaning that they are not truly reflective of real</w:t>
      </w:r>
      <w:r w:rsidR="00E87312">
        <w:rPr>
          <w:sz w:val="22"/>
          <w:szCs w:val="22"/>
          <w:lang w:eastAsia="en-GB"/>
        </w:rPr>
        <w:t>-</w:t>
      </w:r>
      <w:r w:rsidR="000F67C8" w:rsidRPr="0049370E">
        <w:rPr>
          <w:sz w:val="22"/>
          <w:szCs w:val="22"/>
          <w:lang w:eastAsia="en-GB"/>
        </w:rPr>
        <w:t>wor</w:t>
      </w:r>
      <w:r w:rsidR="00E87312">
        <w:rPr>
          <w:sz w:val="22"/>
          <w:szCs w:val="22"/>
          <w:lang w:eastAsia="en-GB"/>
        </w:rPr>
        <w:t>l</w:t>
      </w:r>
      <w:r w:rsidR="000F67C8" w:rsidRPr="0049370E">
        <w:rPr>
          <w:sz w:val="22"/>
          <w:szCs w:val="22"/>
          <w:lang w:eastAsia="en-GB"/>
        </w:rPr>
        <w:t>d conditions</w:t>
      </w:r>
      <w:r w:rsidR="001E614F" w:rsidRPr="0049370E">
        <w:rPr>
          <w:sz w:val="22"/>
          <w:szCs w:val="22"/>
          <w:lang w:eastAsia="en-GB"/>
        </w:rPr>
        <w:t xml:space="preserve">, which further highlights the importance of </w:t>
      </w:r>
      <w:r w:rsidR="00D02417" w:rsidRPr="0049370E">
        <w:rPr>
          <w:sz w:val="22"/>
          <w:szCs w:val="22"/>
          <w:lang w:eastAsia="en-GB"/>
        </w:rPr>
        <w:t>experimental validation</w:t>
      </w:r>
      <w:sdt>
        <w:sdtPr>
          <w:rPr>
            <w:sz w:val="22"/>
            <w:szCs w:val="22"/>
            <w:lang w:eastAsia="en-GB"/>
          </w:rPr>
          <w:id w:val="-1481463777"/>
          <w:citation/>
        </w:sdtPr>
        <w:sdtContent>
          <w:r w:rsidR="003F09D2">
            <w:rPr>
              <w:sz w:val="22"/>
              <w:szCs w:val="22"/>
              <w:lang w:eastAsia="en-GB"/>
            </w:rPr>
            <w:fldChar w:fldCharType="begin"/>
          </w:r>
          <w:r w:rsidR="003F09D2">
            <w:rPr>
              <w:sz w:val="22"/>
              <w:szCs w:val="22"/>
              <w:lang w:eastAsia="en-GB"/>
            </w:rPr>
            <w:instrText xml:space="preserve"> CITATION Qua09 \l 2057 </w:instrText>
          </w:r>
          <w:r w:rsidR="003F09D2">
            <w:rPr>
              <w:sz w:val="22"/>
              <w:szCs w:val="22"/>
              <w:lang w:eastAsia="en-GB"/>
            </w:rPr>
            <w:fldChar w:fldCharType="separate"/>
          </w:r>
          <w:r w:rsidR="003F09D2">
            <w:rPr>
              <w:noProof/>
              <w:sz w:val="22"/>
              <w:szCs w:val="22"/>
              <w:lang w:eastAsia="en-GB"/>
            </w:rPr>
            <w:t xml:space="preserve"> </w:t>
          </w:r>
          <w:r w:rsidR="003F09D2" w:rsidRPr="003F09D2">
            <w:rPr>
              <w:noProof/>
              <w:sz w:val="22"/>
              <w:szCs w:val="22"/>
              <w:lang w:eastAsia="en-GB"/>
            </w:rPr>
            <w:t>(Quadco Engineering, 2009)</w:t>
          </w:r>
          <w:r w:rsidR="003F09D2">
            <w:rPr>
              <w:sz w:val="22"/>
              <w:szCs w:val="22"/>
              <w:lang w:eastAsia="en-GB"/>
            </w:rPr>
            <w:fldChar w:fldCharType="end"/>
          </w:r>
        </w:sdtContent>
      </w:sdt>
      <w:r w:rsidR="00D02417" w:rsidRPr="0049370E">
        <w:rPr>
          <w:sz w:val="22"/>
          <w:szCs w:val="22"/>
          <w:lang w:eastAsia="en-GB"/>
        </w:rPr>
        <w:t xml:space="preserve">. </w:t>
      </w:r>
      <w:r w:rsidR="004B5FAA" w:rsidRPr="0049370E">
        <w:rPr>
          <w:sz w:val="22"/>
          <w:szCs w:val="22"/>
          <w:lang w:eastAsia="en-GB"/>
        </w:rPr>
        <w:t xml:space="preserve">Advanced material selection also plays a major part in </w:t>
      </w:r>
      <w:r w:rsidR="009737F6" w:rsidRPr="0049370E">
        <w:rPr>
          <w:sz w:val="22"/>
          <w:szCs w:val="22"/>
          <w:lang w:eastAsia="en-GB"/>
        </w:rPr>
        <w:t xml:space="preserve">maintaining efficiency through the </w:t>
      </w:r>
      <w:r w:rsidR="00107848" w:rsidRPr="0049370E">
        <w:rPr>
          <w:sz w:val="22"/>
          <w:szCs w:val="22"/>
          <w:lang w:eastAsia="en-GB"/>
        </w:rPr>
        <w:t xml:space="preserve">turbine </w:t>
      </w:r>
      <w:r w:rsidR="009737F6" w:rsidRPr="0049370E">
        <w:rPr>
          <w:sz w:val="22"/>
          <w:szCs w:val="22"/>
          <w:lang w:eastAsia="en-GB"/>
        </w:rPr>
        <w:t xml:space="preserve">lifespan, </w:t>
      </w:r>
      <w:r w:rsidR="00107848" w:rsidRPr="0049370E">
        <w:rPr>
          <w:sz w:val="22"/>
          <w:szCs w:val="22"/>
          <w:lang w:eastAsia="en-GB"/>
        </w:rPr>
        <w:t xml:space="preserve">as </w:t>
      </w:r>
      <w:r w:rsidR="009737F6" w:rsidRPr="0049370E">
        <w:rPr>
          <w:sz w:val="22"/>
          <w:szCs w:val="22"/>
          <w:lang w:eastAsia="en-GB"/>
        </w:rPr>
        <w:t xml:space="preserve">materials </w:t>
      </w:r>
      <w:r w:rsidR="00EC5EFC" w:rsidRPr="0049370E">
        <w:rPr>
          <w:sz w:val="22"/>
          <w:szCs w:val="22"/>
          <w:lang w:eastAsia="en-GB"/>
        </w:rPr>
        <w:t>that better resist erosion and cavitation</w:t>
      </w:r>
      <w:r w:rsidR="00107848" w:rsidRPr="0049370E">
        <w:rPr>
          <w:sz w:val="22"/>
          <w:szCs w:val="22"/>
          <w:lang w:eastAsia="en-GB"/>
        </w:rPr>
        <w:t xml:space="preserve"> will perform better</w:t>
      </w:r>
      <w:r w:rsidR="006A6603" w:rsidRPr="0049370E">
        <w:rPr>
          <w:sz w:val="22"/>
          <w:szCs w:val="22"/>
          <w:lang w:eastAsia="en-GB"/>
        </w:rPr>
        <w:t xml:space="preserve"> as they minimise flow separatio</w:t>
      </w:r>
      <w:r w:rsidR="007F19EF">
        <w:rPr>
          <w:sz w:val="22"/>
          <w:szCs w:val="22"/>
          <w:lang w:eastAsia="en-GB"/>
        </w:rPr>
        <w:t>n</w:t>
      </w:r>
      <w:sdt>
        <w:sdtPr>
          <w:rPr>
            <w:sz w:val="22"/>
            <w:szCs w:val="22"/>
            <w:lang w:eastAsia="en-GB"/>
          </w:rPr>
          <w:id w:val="-10451077"/>
          <w:citation/>
        </w:sdtPr>
        <w:sdtContent>
          <w:r w:rsidR="007F19EF">
            <w:rPr>
              <w:sz w:val="22"/>
              <w:szCs w:val="22"/>
              <w:lang w:eastAsia="en-GB"/>
            </w:rPr>
            <w:fldChar w:fldCharType="begin"/>
          </w:r>
          <w:r w:rsidR="007F19EF">
            <w:rPr>
              <w:sz w:val="22"/>
              <w:szCs w:val="22"/>
              <w:lang w:eastAsia="en-GB"/>
            </w:rPr>
            <w:instrText xml:space="preserve"> CITATION Eko24 \l 2057 </w:instrText>
          </w:r>
          <w:r w:rsidR="007906AC">
            <w:rPr>
              <w:sz w:val="22"/>
              <w:szCs w:val="22"/>
              <w:lang w:eastAsia="en-GB"/>
            </w:rPr>
            <w:instrText xml:space="preserve"> \m Hyd13</w:instrText>
          </w:r>
          <w:r w:rsidR="007F19EF">
            <w:rPr>
              <w:sz w:val="22"/>
              <w:szCs w:val="22"/>
              <w:lang w:eastAsia="en-GB"/>
            </w:rPr>
            <w:fldChar w:fldCharType="separate"/>
          </w:r>
          <w:r w:rsidR="007906AC">
            <w:rPr>
              <w:noProof/>
              <w:sz w:val="22"/>
              <w:szCs w:val="22"/>
              <w:lang w:eastAsia="en-GB"/>
            </w:rPr>
            <w:t xml:space="preserve"> </w:t>
          </w:r>
          <w:r w:rsidR="007906AC" w:rsidRPr="007906AC">
            <w:rPr>
              <w:noProof/>
              <w:sz w:val="22"/>
              <w:szCs w:val="22"/>
              <w:lang w:eastAsia="en-GB"/>
            </w:rPr>
            <w:t>(Setyawan, 2024; Hydro Review Content Directors, 2013)</w:t>
          </w:r>
          <w:r w:rsidR="007F19EF">
            <w:rPr>
              <w:sz w:val="22"/>
              <w:szCs w:val="22"/>
              <w:lang w:eastAsia="en-GB"/>
            </w:rPr>
            <w:fldChar w:fldCharType="end"/>
          </w:r>
        </w:sdtContent>
      </w:sdt>
      <w:r w:rsidR="00107848" w:rsidRPr="0049370E">
        <w:rPr>
          <w:sz w:val="22"/>
          <w:szCs w:val="22"/>
          <w:lang w:eastAsia="en-GB"/>
        </w:rPr>
        <w:t>.</w:t>
      </w:r>
      <w:r w:rsidR="006A6603" w:rsidRPr="0049370E">
        <w:rPr>
          <w:sz w:val="22"/>
          <w:szCs w:val="22"/>
          <w:lang w:eastAsia="en-GB"/>
        </w:rPr>
        <w:t xml:space="preserve"> </w:t>
      </w:r>
      <w:r w:rsidR="00C16E6A" w:rsidRPr="0049370E">
        <w:rPr>
          <w:sz w:val="22"/>
          <w:szCs w:val="22"/>
          <w:lang w:eastAsia="en-GB"/>
        </w:rPr>
        <w:t>However</w:t>
      </w:r>
      <w:r w:rsidR="006A6603" w:rsidRPr="0049370E">
        <w:rPr>
          <w:sz w:val="22"/>
          <w:szCs w:val="22"/>
          <w:lang w:eastAsia="en-GB"/>
        </w:rPr>
        <w:t>,</w:t>
      </w:r>
      <w:r w:rsidR="00C16E6A" w:rsidRPr="0049370E">
        <w:rPr>
          <w:sz w:val="22"/>
          <w:szCs w:val="22"/>
          <w:lang w:eastAsia="en-GB"/>
        </w:rPr>
        <w:t xml:space="preserve"> as t</w:t>
      </w:r>
      <w:r w:rsidR="00107848" w:rsidRPr="0049370E">
        <w:rPr>
          <w:sz w:val="22"/>
          <w:szCs w:val="22"/>
          <w:lang w:eastAsia="en-GB"/>
        </w:rPr>
        <w:t xml:space="preserve">he material will still degrade over time, a recommendation would be to implement continuous checks to monitor condition </w:t>
      </w:r>
      <w:r w:rsidR="00C16E6A" w:rsidRPr="0049370E">
        <w:rPr>
          <w:sz w:val="22"/>
          <w:szCs w:val="22"/>
          <w:lang w:eastAsia="en-GB"/>
        </w:rPr>
        <w:t>and therefore maintain efficiency</w:t>
      </w:r>
      <w:sdt>
        <w:sdtPr>
          <w:rPr>
            <w:sz w:val="22"/>
            <w:szCs w:val="22"/>
            <w:lang w:eastAsia="en-GB"/>
          </w:rPr>
          <w:id w:val="921681152"/>
          <w:citation/>
        </w:sdtPr>
        <w:sdtContent>
          <w:r w:rsidR="00F55C08">
            <w:rPr>
              <w:sz w:val="22"/>
              <w:szCs w:val="22"/>
              <w:lang w:eastAsia="en-GB"/>
            </w:rPr>
            <w:fldChar w:fldCharType="begin"/>
          </w:r>
          <w:r w:rsidR="00F55C08">
            <w:rPr>
              <w:sz w:val="22"/>
              <w:szCs w:val="22"/>
              <w:lang w:eastAsia="en-GB"/>
            </w:rPr>
            <w:instrText xml:space="preserve"> CITATION Mòn18 \l 2057 </w:instrText>
          </w:r>
          <w:r w:rsidR="00F55C08">
            <w:rPr>
              <w:sz w:val="22"/>
              <w:szCs w:val="22"/>
              <w:lang w:eastAsia="en-GB"/>
            </w:rPr>
            <w:fldChar w:fldCharType="separate"/>
          </w:r>
          <w:r w:rsidR="00F55C08">
            <w:rPr>
              <w:noProof/>
              <w:sz w:val="22"/>
              <w:szCs w:val="22"/>
              <w:lang w:eastAsia="en-GB"/>
            </w:rPr>
            <w:t xml:space="preserve"> </w:t>
          </w:r>
          <w:r w:rsidR="00F55C08" w:rsidRPr="00F55C08">
            <w:rPr>
              <w:noProof/>
              <w:sz w:val="22"/>
              <w:szCs w:val="22"/>
              <w:lang w:eastAsia="en-GB"/>
            </w:rPr>
            <w:t>(Egusquiza, 2018)</w:t>
          </w:r>
          <w:r w:rsidR="00F55C08">
            <w:rPr>
              <w:sz w:val="22"/>
              <w:szCs w:val="22"/>
              <w:lang w:eastAsia="en-GB"/>
            </w:rPr>
            <w:fldChar w:fldCharType="end"/>
          </w:r>
        </w:sdtContent>
      </w:sdt>
      <w:r w:rsidR="009F22B0" w:rsidRPr="0049370E">
        <w:rPr>
          <w:sz w:val="22"/>
          <w:szCs w:val="22"/>
          <w:lang w:eastAsia="en-GB"/>
        </w:rPr>
        <w:t>.</w:t>
      </w:r>
    </w:p>
    <w:p w14:paraId="3DF51CFF" w14:textId="77777777" w:rsidR="0096055F" w:rsidRDefault="0096055F" w:rsidP="00DC6BB7">
      <w:pPr>
        <w:rPr>
          <w:sz w:val="22"/>
          <w:szCs w:val="22"/>
          <w:lang w:eastAsia="en-GB"/>
        </w:rPr>
      </w:pPr>
    </w:p>
    <w:p w14:paraId="0E78D986" w14:textId="77777777" w:rsidR="0096055F" w:rsidRDefault="0096055F" w:rsidP="00DC6BB7">
      <w:pPr>
        <w:rPr>
          <w:sz w:val="22"/>
          <w:szCs w:val="22"/>
          <w:lang w:eastAsia="en-GB"/>
        </w:rPr>
      </w:pPr>
    </w:p>
    <w:p w14:paraId="45835066" w14:textId="77777777" w:rsidR="0096055F" w:rsidRDefault="0096055F" w:rsidP="00DC6BB7">
      <w:pPr>
        <w:rPr>
          <w:sz w:val="22"/>
          <w:szCs w:val="22"/>
          <w:lang w:eastAsia="en-GB"/>
        </w:rPr>
      </w:pPr>
    </w:p>
    <w:p w14:paraId="214C2D5E" w14:textId="77777777" w:rsidR="0096055F" w:rsidRDefault="0096055F" w:rsidP="00DC6BB7">
      <w:pPr>
        <w:rPr>
          <w:sz w:val="22"/>
          <w:szCs w:val="22"/>
          <w:lang w:eastAsia="en-GB"/>
        </w:rPr>
      </w:pPr>
    </w:p>
    <w:p w14:paraId="1181F054" w14:textId="77777777" w:rsidR="0096055F" w:rsidRDefault="0096055F" w:rsidP="00DC6BB7">
      <w:pPr>
        <w:rPr>
          <w:sz w:val="22"/>
          <w:szCs w:val="22"/>
          <w:lang w:eastAsia="en-GB"/>
        </w:rPr>
      </w:pPr>
    </w:p>
    <w:p w14:paraId="1AFE7FA1" w14:textId="77777777" w:rsidR="0096055F" w:rsidRDefault="0096055F" w:rsidP="00DC6BB7">
      <w:pPr>
        <w:rPr>
          <w:sz w:val="22"/>
          <w:szCs w:val="22"/>
          <w:lang w:eastAsia="en-GB"/>
        </w:rPr>
      </w:pPr>
    </w:p>
    <w:p w14:paraId="41901423" w14:textId="77777777" w:rsidR="0096055F" w:rsidRDefault="0096055F" w:rsidP="00DC6BB7">
      <w:pPr>
        <w:rPr>
          <w:sz w:val="22"/>
          <w:szCs w:val="22"/>
          <w:lang w:eastAsia="en-GB"/>
        </w:rPr>
      </w:pPr>
    </w:p>
    <w:p w14:paraId="4A9F5040" w14:textId="77777777" w:rsidR="0096055F" w:rsidRDefault="0096055F" w:rsidP="00DC6BB7">
      <w:pPr>
        <w:rPr>
          <w:sz w:val="22"/>
          <w:szCs w:val="22"/>
          <w:lang w:eastAsia="en-GB"/>
        </w:rPr>
      </w:pPr>
    </w:p>
    <w:p w14:paraId="73A002DB" w14:textId="77777777" w:rsidR="0096055F" w:rsidRDefault="0096055F" w:rsidP="00DC6BB7">
      <w:pPr>
        <w:rPr>
          <w:sz w:val="22"/>
          <w:szCs w:val="22"/>
          <w:lang w:eastAsia="en-GB"/>
        </w:rPr>
      </w:pPr>
    </w:p>
    <w:p w14:paraId="27426C94" w14:textId="77777777" w:rsidR="0096055F" w:rsidRPr="00DC6BB7" w:rsidRDefault="0096055F" w:rsidP="00DC6BB7">
      <w:pPr>
        <w:rPr>
          <w:sz w:val="22"/>
          <w:szCs w:val="22"/>
          <w:lang w:eastAsia="en-GB"/>
        </w:rPr>
      </w:pPr>
    </w:p>
    <w:p w14:paraId="2AE34962" w14:textId="78D3CD14" w:rsidR="00ED0F72" w:rsidRDefault="00ED0F72" w:rsidP="005547D1">
      <w:pPr>
        <w:pStyle w:val="Heading1"/>
      </w:pPr>
      <w:bookmarkStart w:id="41" w:name="_Toc236856847"/>
      <w:r>
        <w:lastRenderedPageBreak/>
        <w:t>Codes of Practice and Industry Standards</w:t>
      </w:r>
      <w:bookmarkEnd w:id="41"/>
      <w:r w:rsidR="003716E2">
        <w:t xml:space="preserve"> </w:t>
      </w:r>
    </w:p>
    <w:p w14:paraId="50217EDD" w14:textId="128B667A" w:rsidR="00A11892" w:rsidRPr="00F46356" w:rsidRDefault="00F25F02" w:rsidP="00FC4BC7">
      <w:pPr>
        <w:rPr>
          <w:sz w:val="22"/>
          <w:szCs w:val="22"/>
        </w:rPr>
      </w:pPr>
      <w:r w:rsidRPr="00F46356">
        <w:rPr>
          <w:sz w:val="22"/>
          <w:szCs w:val="22"/>
        </w:rPr>
        <w:t xml:space="preserve">Pelton turbines should be designed, manufactured and operated </w:t>
      </w:r>
      <w:r w:rsidR="003F40E0" w:rsidRPr="00F46356">
        <w:rPr>
          <w:sz w:val="22"/>
          <w:szCs w:val="22"/>
        </w:rPr>
        <w:t>following</w:t>
      </w:r>
      <w:r w:rsidRPr="00F46356">
        <w:rPr>
          <w:sz w:val="22"/>
          <w:szCs w:val="22"/>
        </w:rPr>
        <w:t xml:space="preserve"> various international standards and codes of practice to </w:t>
      </w:r>
      <w:r w:rsidR="000E618C" w:rsidRPr="00F46356">
        <w:rPr>
          <w:sz w:val="22"/>
          <w:szCs w:val="22"/>
        </w:rPr>
        <w:t>ensure</w:t>
      </w:r>
      <w:r w:rsidRPr="00F46356">
        <w:rPr>
          <w:sz w:val="22"/>
          <w:szCs w:val="22"/>
        </w:rPr>
        <w:t xml:space="preserve"> that they function properly and safely for the</w:t>
      </w:r>
      <w:r w:rsidR="0091349A">
        <w:rPr>
          <w:sz w:val="22"/>
          <w:szCs w:val="22"/>
        </w:rPr>
        <w:t>ir</w:t>
      </w:r>
      <w:r w:rsidRPr="00F46356">
        <w:rPr>
          <w:sz w:val="22"/>
          <w:szCs w:val="22"/>
        </w:rPr>
        <w:t xml:space="preserve"> lifecycle. It is particularly important </w:t>
      </w:r>
      <w:r w:rsidR="001C2DB4">
        <w:rPr>
          <w:sz w:val="22"/>
          <w:szCs w:val="22"/>
        </w:rPr>
        <w:t>since</w:t>
      </w:r>
      <w:r w:rsidRPr="00F46356">
        <w:rPr>
          <w:sz w:val="22"/>
          <w:szCs w:val="22"/>
        </w:rPr>
        <w:t xml:space="preserve"> hydropower turbines are used under high hydraulic loading and cyclic loads</w:t>
      </w:r>
      <w:r w:rsidR="00A95FCB" w:rsidRPr="00F46356">
        <w:rPr>
          <w:sz w:val="22"/>
          <w:szCs w:val="22"/>
        </w:rPr>
        <w:t xml:space="preserve">, </w:t>
      </w:r>
      <w:r w:rsidR="00263D8E" w:rsidRPr="00F46356">
        <w:rPr>
          <w:sz w:val="22"/>
          <w:szCs w:val="22"/>
        </w:rPr>
        <w:t xml:space="preserve">which therefore makes </w:t>
      </w:r>
      <w:r w:rsidR="00A95FCB" w:rsidRPr="00F46356">
        <w:rPr>
          <w:sz w:val="22"/>
          <w:szCs w:val="22"/>
        </w:rPr>
        <w:t>component integrity</w:t>
      </w:r>
      <w:r w:rsidR="00263D8E" w:rsidRPr="00F46356">
        <w:rPr>
          <w:sz w:val="22"/>
          <w:szCs w:val="22"/>
        </w:rPr>
        <w:t>, and operational safety critical</w:t>
      </w:r>
      <w:r w:rsidRPr="00F46356">
        <w:rPr>
          <w:sz w:val="22"/>
          <w:szCs w:val="22"/>
        </w:rPr>
        <w:t>.</w:t>
      </w:r>
    </w:p>
    <w:p w14:paraId="3DECC9CD" w14:textId="4156F721" w:rsidR="004920BF" w:rsidRPr="00F46356" w:rsidRDefault="004920BF" w:rsidP="00F11ECC">
      <w:pPr>
        <w:rPr>
          <w:sz w:val="22"/>
          <w:szCs w:val="22"/>
        </w:rPr>
      </w:pPr>
      <w:r w:rsidRPr="00F46356">
        <w:rPr>
          <w:sz w:val="22"/>
          <w:szCs w:val="22"/>
        </w:rPr>
        <w:t xml:space="preserve">Material selection and manufacturing quality </w:t>
      </w:r>
      <w:r w:rsidR="00F479FC" w:rsidRPr="00F46356">
        <w:rPr>
          <w:sz w:val="22"/>
          <w:szCs w:val="22"/>
        </w:rPr>
        <w:t>play a big part in the effectiveness of turbine performance</w:t>
      </w:r>
      <w:r w:rsidR="00A45336" w:rsidRPr="00F46356">
        <w:rPr>
          <w:sz w:val="22"/>
          <w:szCs w:val="22"/>
        </w:rPr>
        <w:t>. Stainless steels are commonly used</w:t>
      </w:r>
      <w:r w:rsidR="00B44F46" w:rsidRPr="00F46356">
        <w:rPr>
          <w:sz w:val="22"/>
          <w:szCs w:val="22"/>
        </w:rPr>
        <w:t xml:space="preserve"> due to their high strength, corr</w:t>
      </w:r>
      <w:r w:rsidR="005F4D7A" w:rsidRPr="00F46356">
        <w:rPr>
          <w:sz w:val="22"/>
          <w:szCs w:val="22"/>
        </w:rPr>
        <w:t>osion resis</w:t>
      </w:r>
      <w:r w:rsidR="00896B61" w:rsidRPr="00F46356">
        <w:rPr>
          <w:sz w:val="22"/>
          <w:szCs w:val="22"/>
        </w:rPr>
        <w:t xml:space="preserve">tant properties, which </w:t>
      </w:r>
      <w:r w:rsidR="00B459CA" w:rsidRPr="00F46356">
        <w:rPr>
          <w:sz w:val="22"/>
          <w:szCs w:val="22"/>
        </w:rPr>
        <w:t xml:space="preserve">are </w:t>
      </w:r>
      <w:r w:rsidR="00E346FF" w:rsidRPr="00F46356">
        <w:rPr>
          <w:sz w:val="22"/>
          <w:szCs w:val="22"/>
        </w:rPr>
        <w:t>essential</w:t>
      </w:r>
      <w:r w:rsidR="00B459CA" w:rsidRPr="00F46356">
        <w:rPr>
          <w:sz w:val="22"/>
          <w:szCs w:val="22"/>
        </w:rPr>
        <w:t xml:space="preserve"> when u</w:t>
      </w:r>
      <w:r w:rsidR="00E346FF" w:rsidRPr="00F46356">
        <w:rPr>
          <w:sz w:val="22"/>
          <w:szCs w:val="22"/>
        </w:rPr>
        <w:t xml:space="preserve">nder intense </w:t>
      </w:r>
      <w:r w:rsidR="00B459CA" w:rsidRPr="00F46356">
        <w:rPr>
          <w:sz w:val="22"/>
          <w:szCs w:val="22"/>
        </w:rPr>
        <w:t>cyclic loading conditions</w:t>
      </w:r>
      <w:r w:rsidR="0042288B" w:rsidRPr="00F46356">
        <w:rPr>
          <w:sz w:val="22"/>
          <w:szCs w:val="22"/>
        </w:rPr>
        <w:t xml:space="preserve"> caused by the</w:t>
      </w:r>
      <w:r w:rsidR="00B459CA" w:rsidRPr="00F46356">
        <w:rPr>
          <w:sz w:val="22"/>
          <w:szCs w:val="22"/>
        </w:rPr>
        <w:t xml:space="preserve"> high</w:t>
      </w:r>
      <w:r w:rsidR="0091349A">
        <w:rPr>
          <w:sz w:val="22"/>
          <w:szCs w:val="22"/>
        </w:rPr>
        <w:t>-</w:t>
      </w:r>
      <w:r w:rsidR="00B459CA" w:rsidRPr="00F46356">
        <w:rPr>
          <w:sz w:val="22"/>
          <w:szCs w:val="22"/>
        </w:rPr>
        <w:t>velocity jet</w:t>
      </w:r>
      <w:sdt>
        <w:sdtPr>
          <w:rPr>
            <w:sz w:val="22"/>
            <w:szCs w:val="22"/>
          </w:rPr>
          <w:id w:val="-1779937936"/>
          <w:citation/>
        </w:sdtPr>
        <w:sdtContent>
          <w:r w:rsidR="007906AC">
            <w:rPr>
              <w:sz w:val="22"/>
              <w:szCs w:val="22"/>
            </w:rPr>
            <w:fldChar w:fldCharType="begin"/>
          </w:r>
          <w:r w:rsidR="007906AC">
            <w:rPr>
              <w:sz w:val="22"/>
              <w:szCs w:val="22"/>
            </w:rPr>
            <w:instrText xml:space="preserve"> CITATION Hyd13 \l 2057 </w:instrText>
          </w:r>
          <w:r w:rsidR="007906AC">
            <w:rPr>
              <w:sz w:val="22"/>
              <w:szCs w:val="22"/>
            </w:rPr>
            <w:fldChar w:fldCharType="separate"/>
          </w:r>
          <w:r w:rsidR="007906AC">
            <w:rPr>
              <w:noProof/>
              <w:sz w:val="22"/>
              <w:szCs w:val="22"/>
            </w:rPr>
            <w:t xml:space="preserve"> </w:t>
          </w:r>
          <w:r w:rsidR="007906AC" w:rsidRPr="007906AC">
            <w:rPr>
              <w:noProof/>
              <w:sz w:val="22"/>
              <w:szCs w:val="22"/>
            </w:rPr>
            <w:t>(Hydro Review Content Directors, 2013)</w:t>
          </w:r>
          <w:r w:rsidR="007906AC">
            <w:rPr>
              <w:sz w:val="22"/>
              <w:szCs w:val="22"/>
            </w:rPr>
            <w:fldChar w:fldCharType="end"/>
          </w:r>
        </w:sdtContent>
      </w:sdt>
      <w:r w:rsidR="00B459CA" w:rsidRPr="00F46356">
        <w:rPr>
          <w:sz w:val="22"/>
          <w:szCs w:val="22"/>
        </w:rPr>
        <w:t xml:space="preserve">. </w:t>
      </w:r>
      <w:r w:rsidR="00F20FD6">
        <w:rPr>
          <w:sz w:val="22"/>
          <w:szCs w:val="22"/>
        </w:rPr>
        <w:t>T</w:t>
      </w:r>
      <w:r w:rsidR="0094280C" w:rsidRPr="00F46356">
        <w:rPr>
          <w:sz w:val="22"/>
          <w:szCs w:val="22"/>
        </w:rPr>
        <w:t xml:space="preserve">o confirm the </w:t>
      </w:r>
      <w:r w:rsidR="00450FC2" w:rsidRPr="00F46356">
        <w:rPr>
          <w:sz w:val="22"/>
          <w:szCs w:val="22"/>
        </w:rPr>
        <w:t>material</w:t>
      </w:r>
      <w:r w:rsidR="00FB2247">
        <w:rPr>
          <w:sz w:val="22"/>
          <w:szCs w:val="22"/>
        </w:rPr>
        <w:t xml:space="preserve"> </w:t>
      </w:r>
      <w:r w:rsidR="00450FC2" w:rsidRPr="00F46356">
        <w:rPr>
          <w:sz w:val="22"/>
          <w:szCs w:val="22"/>
        </w:rPr>
        <w:t>has the desired mechanical properties, internati</w:t>
      </w:r>
      <w:r w:rsidR="008D59AD" w:rsidRPr="00F46356">
        <w:rPr>
          <w:sz w:val="22"/>
          <w:szCs w:val="22"/>
        </w:rPr>
        <w:t>onally recognised material testing standards like BS EN 10088 are used</w:t>
      </w:r>
      <w:sdt>
        <w:sdtPr>
          <w:rPr>
            <w:sz w:val="22"/>
            <w:szCs w:val="22"/>
          </w:rPr>
          <w:id w:val="280076919"/>
          <w:citation/>
        </w:sdtPr>
        <w:sdtContent>
          <w:r w:rsidR="00F00868">
            <w:rPr>
              <w:sz w:val="22"/>
              <w:szCs w:val="22"/>
            </w:rPr>
            <w:fldChar w:fldCharType="begin"/>
          </w:r>
          <w:r w:rsidR="00F00868">
            <w:rPr>
              <w:sz w:val="22"/>
              <w:szCs w:val="22"/>
            </w:rPr>
            <w:instrText xml:space="preserve"> CITATION BSI14 \l 2057 </w:instrText>
          </w:r>
          <w:r w:rsidR="00F00868">
            <w:rPr>
              <w:sz w:val="22"/>
              <w:szCs w:val="22"/>
            </w:rPr>
            <w:fldChar w:fldCharType="separate"/>
          </w:r>
          <w:r w:rsidR="00F00868">
            <w:rPr>
              <w:noProof/>
              <w:sz w:val="22"/>
              <w:szCs w:val="22"/>
            </w:rPr>
            <w:t xml:space="preserve"> </w:t>
          </w:r>
          <w:r w:rsidR="00F00868" w:rsidRPr="00F00868">
            <w:rPr>
              <w:noProof/>
              <w:sz w:val="22"/>
              <w:szCs w:val="22"/>
            </w:rPr>
            <w:t>(BSI Knowledge, 2014)</w:t>
          </w:r>
          <w:r w:rsidR="00F00868">
            <w:rPr>
              <w:sz w:val="22"/>
              <w:szCs w:val="22"/>
            </w:rPr>
            <w:fldChar w:fldCharType="end"/>
          </w:r>
        </w:sdtContent>
      </w:sdt>
      <w:r w:rsidR="00096941" w:rsidRPr="00F46356">
        <w:rPr>
          <w:sz w:val="22"/>
          <w:szCs w:val="22"/>
        </w:rPr>
        <w:t xml:space="preserve">. </w:t>
      </w:r>
      <w:r w:rsidR="00450FC2" w:rsidRPr="00F46356">
        <w:rPr>
          <w:sz w:val="22"/>
          <w:szCs w:val="22"/>
        </w:rPr>
        <w:t xml:space="preserve"> </w:t>
      </w:r>
      <w:r w:rsidR="0061744D" w:rsidRPr="00F46356">
        <w:rPr>
          <w:sz w:val="22"/>
          <w:szCs w:val="22"/>
        </w:rPr>
        <w:t xml:space="preserve">Similarly, manufacturing processes are controlled </w:t>
      </w:r>
      <w:r w:rsidR="00324D7B" w:rsidRPr="00F46356">
        <w:rPr>
          <w:sz w:val="22"/>
          <w:szCs w:val="22"/>
        </w:rPr>
        <w:t>via quality management systems such as ISO 9001</w:t>
      </w:r>
      <w:r w:rsidR="006157DB">
        <w:rPr>
          <w:sz w:val="22"/>
          <w:szCs w:val="22"/>
        </w:rPr>
        <w:t xml:space="preserve"> </w:t>
      </w:r>
      <w:sdt>
        <w:sdtPr>
          <w:rPr>
            <w:sz w:val="22"/>
            <w:szCs w:val="22"/>
          </w:rPr>
          <w:id w:val="-1454327728"/>
          <w:citation/>
        </w:sdtPr>
        <w:sdtContent>
          <w:r w:rsidR="006157DB">
            <w:rPr>
              <w:sz w:val="22"/>
              <w:szCs w:val="22"/>
            </w:rPr>
            <w:fldChar w:fldCharType="begin"/>
          </w:r>
          <w:r w:rsidR="006157DB">
            <w:rPr>
              <w:sz w:val="22"/>
              <w:szCs w:val="22"/>
            </w:rPr>
            <w:instrText xml:space="preserve"> CITATION Voi26 \l 2057 </w:instrText>
          </w:r>
          <w:r w:rsidR="006157DB">
            <w:rPr>
              <w:sz w:val="22"/>
              <w:szCs w:val="22"/>
            </w:rPr>
            <w:fldChar w:fldCharType="separate"/>
          </w:r>
          <w:r w:rsidR="006157DB" w:rsidRPr="006157DB">
            <w:rPr>
              <w:noProof/>
              <w:sz w:val="22"/>
              <w:szCs w:val="22"/>
            </w:rPr>
            <w:t>(Voith, 2023)</w:t>
          </w:r>
          <w:r w:rsidR="006157DB">
            <w:rPr>
              <w:sz w:val="22"/>
              <w:szCs w:val="22"/>
            </w:rPr>
            <w:fldChar w:fldCharType="end"/>
          </w:r>
        </w:sdtContent>
      </w:sdt>
      <w:r w:rsidR="00324D7B" w:rsidRPr="00F46356">
        <w:rPr>
          <w:sz w:val="22"/>
          <w:szCs w:val="22"/>
        </w:rPr>
        <w:t xml:space="preserve">, to ensure </w:t>
      </w:r>
      <w:r w:rsidR="00D36C2C" w:rsidRPr="00F46356">
        <w:rPr>
          <w:sz w:val="22"/>
          <w:szCs w:val="22"/>
        </w:rPr>
        <w:t xml:space="preserve">consistent production, </w:t>
      </w:r>
      <w:r w:rsidR="00324D7B" w:rsidRPr="00F46356">
        <w:rPr>
          <w:sz w:val="22"/>
          <w:szCs w:val="22"/>
        </w:rPr>
        <w:t>continuous improvements</w:t>
      </w:r>
      <w:r w:rsidR="00D36C2C" w:rsidRPr="00F46356">
        <w:rPr>
          <w:sz w:val="22"/>
          <w:szCs w:val="22"/>
        </w:rPr>
        <w:t xml:space="preserve"> and part </w:t>
      </w:r>
      <w:r w:rsidR="00F71236" w:rsidRPr="00F46356">
        <w:rPr>
          <w:sz w:val="22"/>
          <w:szCs w:val="22"/>
        </w:rPr>
        <w:t>traceability</w:t>
      </w:r>
      <w:r w:rsidR="006008E5" w:rsidRPr="00F46356">
        <w:rPr>
          <w:sz w:val="22"/>
          <w:szCs w:val="22"/>
        </w:rPr>
        <w:t xml:space="preserve">, therefore reducing the likelihood of manufacturing defects that </w:t>
      </w:r>
      <w:r w:rsidR="00D40D78" w:rsidRPr="00F46356">
        <w:rPr>
          <w:sz w:val="22"/>
          <w:szCs w:val="22"/>
        </w:rPr>
        <w:t xml:space="preserve">subsequently </w:t>
      </w:r>
      <w:r w:rsidR="000E2D3E" w:rsidRPr="00F46356">
        <w:rPr>
          <w:sz w:val="22"/>
          <w:szCs w:val="22"/>
        </w:rPr>
        <w:t xml:space="preserve">affect </w:t>
      </w:r>
      <w:r w:rsidR="00D40D78" w:rsidRPr="00F46356">
        <w:rPr>
          <w:sz w:val="22"/>
          <w:szCs w:val="22"/>
        </w:rPr>
        <w:t xml:space="preserve">turbine performance. </w:t>
      </w:r>
    </w:p>
    <w:p w14:paraId="3F6EFCC0" w14:textId="2E5CDC83" w:rsidR="000F5F3D" w:rsidRPr="00F46356" w:rsidRDefault="00F20FD6" w:rsidP="00F11ECC">
      <w:pPr>
        <w:rPr>
          <w:sz w:val="22"/>
          <w:szCs w:val="22"/>
        </w:rPr>
      </w:pPr>
      <w:r>
        <w:rPr>
          <w:sz w:val="22"/>
          <w:szCs w:val="22"/>
        </w:rPr>
        <w:t>However, d</w:t>
      </w:r>
      <w:r w:rsidR="000F5F3D" w:rsidRPr="00F46356">
        <w:rPr>
          <w:sz w:val="22"/>
          <w:szCs w:val="22"/>
        </w:rPr>
        <w:t>uring operation,</w:t>
      </w:r>
      <w:r w:rsidR="0065777C" w:rsidRPr="00F46356">
        <w:rPr>
          <w:sz w:val="22"/>
          <w:szCs w:val="22"/>
        </w:rPr>
        <w:t xml:space="preserve"> Pelton turbines are </w:t>
      </w:r>
      <w:r w:rsidR="00C10948" w:rsidRPr="00F46356">
        <w:rPr>
          <w:sz w:val="22"/>
          <w:szCs w:val="22"/>
        </w:rPr>
        <w:t xml:space="preserve">subject to different standards, such as the IEC 61116, </w:t>
      </w:r>
      <w:r w:rsidR="00C72C08" w:rsidRPr="00F46356">
        <w:rPr>
          <w:sz w:val="22"/>
          <w:szCs w:val="22"/>
        </w:rPr>
        <w:t>which</w:t>
      </w:r>
      <w:r w:rsidR="00C10948" w:rsidRPr="00F46356">
        <w:rPr>
          <w:sz w:val="22"/>
          <w:szCs w:val="22"/>
        </w:rPr>
        <w:t xml:space="preserve"> </w:t>
      </w:r>
      <w:r w:rsidR="00C10948" w:rsidRPr="00F46356">
        <w:rPr>
          <w:sz w:val="22"/>
          <w:szCs w:val="22"/>
        </w:rPr>
        <w:t>must be considered during design</w:t>
      </w:r>
      <w:r w:rsidR="00C10948" w:rsidRPr="00F46356">
        <w:rPr>
          <w:sz w:val="22"/>
          <w:szCs w:val="22"/>
        </w:rPr>
        <w:t xml:space="preserve">. </w:t>
      </w:r>
      <w:r w:rsidR="000262E0" w:rsidRPr="00F46356">
        <w:rPr>
          <w:sz w:val="22"/>
          <w:szCs w:val="22"/>
        </w:rPr>
        <w:t xml:space="preserve">The standard provides guidance for the electro-mechanical design of </w:t>
      </w:r>
      <w:r w:rsidR="00532EF0" w:rsidRPr="00F46356">
        <w:rPr>
          <w:sz w:val="22"/>
          <w:szCs w:val="22"/>
        </w:rPr>
        <w:t>hydroelectric installations</w:t>
      </w:r>
      <w:r w:rsidR="00AF7AA3" w:rsidRPr="00F46356">
        <w:rPr>
          <w:sz w:val="22"/>
          <w:szCs w:val="22"/>
        </w:rPr>
        <w:t xml:space="preserve">. Which </w:t>
      </w:r>
      <w:r w:rsidR="00532EF0" w:rsidRPr="00F46356">
        <w:rPr>
          <w:sz w:val="22"/>
          <w:szCs w:val="22"/>
        </w:rPr>
        <w:t>consider</w:t>
      </w:r>
      <w:r w:rsidR="00AF7AA3" w:rsidRPr="00F46356">
        <w:rPr>
          <w:sz w:val="22"/>
          <w:szCs w:val="22"/>
        </w:rPr>
        <w:t>s</w:t>
      </w:r>
      <w:r w:rsidR="00532EF0" w:rsidRPr="00F46356">
        <w:rPr>
          <w:sz w:val="22"/>
          <w:szCs w:val="22"/>
        </w:rPr>
        <w:t xml:space="preserve"> hydraulic performance</w:t>
      </w:r>
      <w:r w:rsidR="001A2F44" w:rsidRPr="00F46356">
        <w:rPr>
          <w:sz w:val="22"/>
          <w:szCs w:val="22"/>
        </w:rPr>
        <w:t>, mechanical loading and operational requirements</w:t>
      </w:r>
      <w:r w:rsidR="00AF7AA3" w:rsidRPr="00F46356">
        <w:rPr>
          <w:sz w:val="22"/>
          <w:szCs w:val="22"/>
        </w:rPr>
        <w:t xml:space="preserve">, to </w:t>
      </w:r>
      <w:r w:rsidR="004A2394" w:rsidRPr="00F46356">
        <w:rPr>
          <w:sz w:val="22"/>
          <w:szCs w:val="22"/>
        </w:rPr>
        <w:t xml:space="preserve">ensure that turbines achieve high efficiency while maintaining </w:t>
      </w:r>
      <w:r w:rsidR="002C0629" w:rsidRPr="00F46356">
        <w:rPr>
          <w:sz w:val="22"/>
          <w:szCs w:val="22"/>
        </w:rPr>
        <w:t>structural</w:t>
      </w:r>
      <w:r w:rsidR="004A2394" w:rsidRPr="00F46356">
        <w:rPr>
          <w:sz w:val="22"/>
          <w:szCs w:val="22"/>
        </w:rPr>
        <w:t xml:space="preserve"> integrity</w:t>
      </w:r>
      <w:r w:rsidR="002C0629" w:rsidRPr="00F46356">
        <w:rPr>
          <w:sz w:val="22"/>
          <w:szCs w:val="22"/>
        </w:rPr>
        <w:t xml:space="preserve"> under varying operating conditions</w:t>
      </w:r>
      <w:sdt>
        <w:sdtPr>
          <w:rPr>
            <w:sz w:val="22"/>
            <w:szCs w:val="22"/>
          </w:rPr>
          <w:id w:val="-1873212020"/>
          <w:citation/>
        </w:sdtPr>
        <w:sdtContent>
          <w:r w:rsidR="008171D5">
            <w:rPr>
              <w:sz w:val="22"/>
              <w:szCs w:val="22"/>
            </w:rPr>
            <w:fldChar w:fldCharType="begin"/>
          </w:r>
          <w:r w:rsidR="008171D5">
            <w:rPr>
              <w:sz w:val="22"/>
              <w:szCs w:val="22"/>
            </w:rPr>
            <w:instrText xml:space="preserve"> CITATION Int25 \l 2057 </w:instrText>
          </w:r>
          <w:r w:rsidR="008171D5">
            <w:rPr>
              <w:sz w:val="22"/>
              <w:szCs w:val="22"/>
            </w:rPr>
            <w:fldChar w:fldCharType="separate"/>
          </w:r>
          <w:r w:rsidR="008171D5">
            <w:rPr>
              <w:noProof/>
              <w:sz w:val="22"/>
              <w:szCs w:val="22"/>
            </w:rPr>
            <w:t xml:space="preserve"> </w:t>
          </w:r>
          <w:r w:rsidR="008171D5" w:rsidRPr="008171D5">
            <w:rPr>
              <w:noProof/>
              <w:sz w:val="22"/>
              <w:szCs w:val="22"/>
            </w:rPr>
            <w:t>(International Standards, 2025)</w:t>
          </w:r>
          <w:r w:rsidR="008171D5">
            <w:rPr>
              <w:sz w:val="22"/>
              <w:szCs w:val="22"/>
            </w:rPr>
            <w:fldChar w:fldCharType="end"/>
          </w:r>
        </w:sdtContent>
      </w:sdt>
      <w:r w:rsidR="002C0629" w:rsidRPr="00F46356">
        <w:rPr>
          <w:sz w:val="22"/>
          <w:szCs w:val="22"/>
        </w:rPr>
        <w:t xml:space="preserve">. </w:t>
      </w:r>
      <w:r>
        <w:rPr>
          <w:sz w:val="22"/>
          <w:szCs w:val="22"/>
        </w:rPr>
        <w:t>Alternatively</w:t>
      </w:r>
      <w:r w:rsidR="0074479A" w:rsidRPr="00F46356">
        <w:rPr>
          <w:sz w:val="22"/>
          <w:szCs w:val="22"/>
        </w:rPr>
        <w:t>, performance testing of turbines may be undertaken in accordance with IEC 60193</w:t>
      </w:r>
      <w:r w:rsidR="00C03E69" w:rsidRPr="00F46356">
        <w:rPr>
          <w:sz w:val="22"/>
          <w:szCs w:val="22"/>
        </w:rPr>
        <w:t>, which specif</w:t>
      </w:r>
      <w:r w:rsidR="00E776A2" w:rsidRPr="00F46356">
        <w:rPr>
          <w:sz w:val="22"/>
          <w:szCs w:val="22"/>
        </w:rPr>
        <w:t xml:space="preserve">ies </w:t>
      </w:r>
      <w:r w:rsidR="00C03E69" w:rsidRPr="00F46356">
        <w:rPr>
          <w:sz w:val="22"/>
          <w:szCs w:val="22"/>
        </w:rPr>
        <w:t xml:space="preserve">methods of testing for </w:t>
      </w:r>
      <w:r w:rsidR="00E776A2" w:rsidRPr="00F46356">
        <w:rPr>
          <w:sz w:val="22"/>
          <w:szCs w:val="22"/>
        </w:rPr>
        <w:t>turbines</w:t>
      </w:r>
      <w:sdt>
        <w:sdtPr>
          <w:rPr>
            <w:sz w:val="22"/>
            <w:szCs w:val="22"/>
          </w:rPr>
          <w:id w:val="962008910"/>
          <w:citation/>
        </w:sdtPr>
        <w:sdtContent>
          <w:r w:rsidR="00710EE1">
            <w:rPr>
              <w:sz w:val="22"/>
              <w:szCs w:val="22"/>
            </w:rPr>
            <w:fldChar w:fldCharType="begin"/>
          </w:r>
          <w:r w:rsidR="00710EE1">
            <w:rPr>
              <w:sz w:val="22"/>
              <w:szCs w:val="22"/>
            </w:rPr>
            <w:instrText xml:space="preserve"> CITATION Int19 \l 2057 </w:instrText>
          </w:r>
          <w:r w:rsidR="00710EE1">
            <w:rPr>
              <w:sz w:val="22"/>
              <w:szCs w:val="22"/>
            </w:rPr>
            <w:fldChar w:fldCharType="separate"/>
          </w:r>
          <w:r w:rsidR="00710EE1">
            <w:rPr>
              <w:noProof/>
              <w:sz w:val="22"/>
              <w:szCs w:val="22"/>
            </w:rPr>
            <w:t xml:space="preserve"> </w:t>
          </w:r>
          <w:r w:rsidR="00710EE1" w:rsidRPr="00710EE1">
            <w:rPr>
              <w:noProof/>
              <w:sz w:val="22"/>
              <w:szCs w:val="22"/>
            </w:rPr>
            <w:t>(International Electrotechnical Comission, 2019)</w:t>
          </w:r>
          <w:r w:rsidR="00710EE1">
            <w:rPr>
              <w:sz w:val="22"/>
              <w:szCs w:val="22"/>
            </w:rPr>
            <w:fldChar w:fldCharType="end"/>
          </w:r>
        </w:sdtContent>
      </w:sdt>
      <w:r w:rsidR="00E776A2" w:rsidRPr="00F46356">
        <w:rPr>
          <w:sz w:val="22"/>
          <w:szCs w:val="22"/>
        </w:rPr>
        <w:t xml:space="preserve">. This is in place to </w:t>
      </w:r>
      <w:r w:rsidR="00366E49" w:rsidRPr="00F46356">
        <w:rPr>
          <w:sz w:val="22"/>
          <w:szCs w:val="22"/>
        </w:rPr>
        <w:t>allow manufacturers to validate turbine performance and efficiency before being rolled out into full-scale manufacture</w:t>
      </w:r>
      <w:r w:rsidR="006E2971" w:rsidRPr="00F46356">
        <w:rPr>
          <w:sz w:val="22"/>
          <w:szCs w:val="22"/>
        </w:rPr>
        <w:t>, which therefore reduces development costs and improves confidence in the desig</w:t>
      </w:r>
      <w:r w:rsidR="00017E2B">
        <w:rPr>
          <w:sz w:val="22"/>
          <w:szCs w:val="22"/>
        </w:rPr>
        <w:t>n</w:t>
      </w:r>
      <w:r w:rsidR="006E2971" w:rsidRPr="00F46356">
        <w:rPr>
          <w:sz w:val="22"/>
          <w:szCs w:val="22"/>
        </w:rPr>
        <w:t xml:space="preserve">. </w:t>
      </w:r>
      <w:r w:rsidR="00E776A2" w:rsidRPr="00F46356">
        <w:rPr>
          <w:sz w:val="22"/>
          <w:szCs w:val="22"/>
        </w:rPr>
        <w:t xml:space="preserve"> </w:t>
      </w:r>
    </w:p>
    <w:p w14:paraId="3C81C088" w14:textId="46924B28" w:rsidR="00C25048" w:rsidRPr="00FD6A2F" w:rsidRDefault="00ED7FF4" w:rsidP="00F11ECC">
      <w:pPr>
        <w:rPr>
          <w:sz w:val="22"/>
          <w:szCs w:val="22"/>
        </w:rPr>
      </w:pPr>
      <w:r w:rsidRPr="00F46356">
        <w:rPr>
          <w:sz w:val="22"/>
          <w:szCs w:val="22"/>
        </w:rPr>
        <w:t xml:space="preserve">Health and Safety legislation is also an important part of the </w:t>
      </w:r>
      <w:r w:rsidR="00A06083" w:rsidRPr="00F46356">
        <w:rPr>
          <w:sz w:val="22"/>
          <w:szCs w:val="22"/>
        </w:rPr>
        <w:t>operation</w:t>
      </w:r>
      <w:r w:rsidRPr="00F46356">
        <w:rPr>
          <w:sz w:val="22"/>
          <w:szCs w:val="22"/>
        </w:rPr>
        <w:t xml:space="preserve"> of hydroelectric </w:t>
      </w:r>
      <w:r w:rsidR="00A06083" w:rsidRPr="00F46356">
        <w:rPr>
          <w:sz w:val="22"/>
          <w:szCs w:val="22"/>
        </w:rPr>
        <w:t>turbines</w:t>
      </w:r>
      <w:r w:rsidRPr="00F46356">
        <w:rPr>
          <w:sz w:val="22"/>
          <w:szCs w:val="22"/>
        </w:rPr>
        <w:t>. In the UK, for example, the Health and Safety at Work</w:t>
      </w:r>
      <w:r w:rsidR="00A06083" w:rsidRPr="00F46356">
        <w:rPr>
          <w:sz w:val="22"/>
          <w:szCs w:val="22"/>
        </w:rPr>
        <w:t xml:space="preserve"> </w:t>
      </w:r>
      <w:r w:rsidRPr="00F46356">
        <w:rPr>
          <w:sz w:val="22"/>
          <w:szCs w:val="22"/>
        </w:rPr>
        <w:t>Act 1974</w:t>
      </w:r>
      <w:r w:rsidR="00F41384" w:rsidRPr="00F46356">
        <w:rPr>
          <w:sz w:val="22"/>
          <w:szCs w:val="22"/>
        </w:rPr>
        <w:t xml:space="preserve"> requires employers to </w:t>
      </w:r>
      <w:r w:rsidR="00FA2E32" w:rsidRPr="00F46356">
        <w:rPr>
          <w:sz w:val="22"/>
          <w:szCs w:val="22"/>
        </w:rPr>
        <w:t>ensure measures are taken to mitigate hazards</w:t>
      </w:r>
      <w:r w:rsidR="005C2800" w:rsidRPr="00F46356">
        <w:rPr>
          <w:sz w:val="22"/>
          <w:szCs w:val="22"/>
        </w:rPr>
        <w:t xml:space="preserve"> related to installation, operation and maintenance of machinery</w:t>
      </w:r>
      <w:sdt>
        <w:sdtPr>
          <w:rPr>
            <w:sz w:val="22"/>
            <w:szCs w:val="22"/>
          </w:rPr>
          <w:id w:val="133382435"/>
          <w:citation/>
        </w:sdtPr>
        <w:sdtContent>
          <w:r w:rsidR="007E7870">
            <w:rPr>
              <w:sz w:val="22"/>
              <w:szCs w:val="22"/>
            </w:rPr>
            <w:fldChar w:fldCharType="begin"/>
          </w:r>
          <w:r w:rsidR="00EA4A0C">
            <w:rPr>
              <w:sz w:val="22"/>
              <w:szCs w:val="22"/>
            </w:rPr>
            <w:instrText xml:space="preserve">CITATION HealthandSafetyatWorketcAct1974 \l 2057 </w:instrText>
          </w:r>
          <w:r w:rsidR="007E7870">
            <w:rPr>
              <w:sz w:val="22"/>
              <w:szCs w:val="22"/>
            </w:rPr>
            <w:fldChar w:fldCharType="separate"/>
          </w:r>
          <w:r w:rsidR="00EA4A0C">
            <w:rPr>
              <w:noProof/>
              <w:sz w:val="22"/>
              <w:szCs w:val="22"/>
            </w:rPr>
            <w:t xml:space="preserve"> </w:t>
          </w:r>
          <w:r w:rsidR="00EA4A0C" w:rsidRPr="00EA4A0C">
            <w:rPr>
              <w:noProof/>
              <w:sz w:val="22"/>
              <w:szCs w:val="22"/>
            </w:rPr>
            <w:t>(Health and Safety at Work Act, 1974)</w:t>
          </w:r>
          <w:r w:rsidR="007E7870">
            <w:rPr>
              <w:sz w:val="22"/>
              <w:szCs w:val="22"/>
            </w:rPr>
            <w:fldChar w:fldCharType="end"/>
          </w:r>
        </w:sdtContent>
      </w:sdt>
      <w:r w:rsidR="005C2800" w:rsidRPr="00F46356">
        <w:rPr>
          <w:sz w:val="22"/>
          <w:szCs w:val="22"/>
        </w:rPr>
        <w:t>.</w:t>
      </w:r>
      <w:r w:rsidR="00616761" w:rsidRPr="00F46356">
        <w:rPr>
          <w:sz w:val="22"/>
          <w:szCs w:val="22"/>
        </w:rPr>
        <w:t xml:space="preserve"> </w:t>
      </w:r>
      <w:r w:rsidR="00D475A2" w:rsidRPr="00F46356">
        <w:rPr>
          <w:sz w:val="22"/>
          <w:szCs w:val="22"/>
        </w:rPr>
        <w:t xml:space="preserve">Measures such as </w:t>
      </w:r>
      <w:r w:rsidR="009B6254" w:rsidRPr="00F46356">
        <w:rPr>
          <w:sz w:val="22"/>
          <w:szCs w:val="22"/>
        </w:rPr>
        <w:t>a</w:t>
      </w:r>
      <w:r w:rsidR="0044616C" w:rsidRPr="00F46356">
        <w:rPr>
          <w:sz w:val="22"/>
          <w:szCs w:val="22"/>
        </w:rPr>
        <w:t xml:space="preserve">ppropriate </w:t>
      </w:r>
      <w:r w:rsidRPr="00F46356">
        <w:rPr>
          <w:sz w:val="22"/>
          <w:szCs w:val="22"/>
        </w:rPr>
        <w:t xml:space="preserve">guarding of moving parts, safe </w:t>
      </w:r>
      <w:r w:rsidRPr="00FD6A2F">
        <w:rPr>
          <w:sz w:val="22"/>
          <w:szCs w:val="22"/>
        </w:rPr>
        <w:t>isolation during maintenance and proper risk assessment</w:t>
      </w:r>
      <w:r w:rsidR="00D34D81" w:rsidRPr="00FD6A2F">
        <w:rPr>
          <w:sz w:val="22"/>
          <w:szCs w:val="22"/>
        </w:rPr>
        <w:t>s</w:t>
      </w:r>
      <w:r w:rsidRPr="00FD6A2F">
        <w:rPr>
          <w:sz w:val="22"/>
          <w:szCs w:val="22"/>
        </w:rPr>
        <w:t xml:space="preserve"> can ensure this.</w:t>
      </w:r>
    </w:p>
    <w:p w14:paraId="4EE95413" w14:textId="0AF9220D" w:rsidR="0096055F" w:rsidRDefault="00B40C90" w:rsidP="00F11ECC">
      <w:pPr>
        <w:rPr>
          <w:sz w:val="22"/>
          <w:szCs w:val="22"/>
        </w:rPr>
      </w:pPr>
      <w:r w:rsidRPr="00B40C90">
        <w:rPr>
          <w:sz w:val="22"/>
          <w:szCs w:val="22"/>
        </w:rPr>
        <w:lastRenderedPageBreak/>
        <w:t>Collectively, these standards promote safe, reliable and efficient turbine operation</w:t>
      </w:r>
      <w:r w:rsidR="00D25EA8" w:rsidRPr="003716E2">
        <w:rPr>
          <w:sz w:val="22"/>
          <w:szCs w:val="22"/>
        </w:rPr>
        <w:t>. I</w:t>
      </w:r>
      <w:r w:rsidR="0053241A" w:rsidRPr="003716E2">
        <w:rPr>
          <w:sz w:val="22"/>
          <w:szCs w:val="22"/>
        </w:rPr>
        <w:t>n turn</w:t>
      </w:r>
      <w:r w:rsidR="00D25EA8" w:rsidRPr="003716E2">
        <w:rPr>
          <w:sz w:val="22"/>
          <w:szCs w:val="22"/>
        </w:rPr>
        <w:t xml:space="preserve">, </w:t>
      </w:r>
      <w:r w:rsidR="0098289D" w:rsidRPr="003716E2">
        <w:rPr>
          <w:sz w:val="22"/>
          <w:szCs w:val="22"/>
        </w:rPr>
        <w:t>it helps</w:t>
      </w:r>
      <w:r w:rsidR="0030344C" w:rsidRPr="003716E2">
        <w:rPr>
          <w:sz w:val="22"/>
          <w:szCs w:val="22"/>
        </w:rPr>
        <w:t xml:space="preserve"> increase the lifespan </w:t>
      </w:r>
      <w:r w:rsidR="0098289D" w:rsidRPr="003716E2">
        <w:rPr>
          <w:sz w:val="22"/>
          <w:szCs w:val="22"/>
        </w:rPr>
        <w:t xml:space="preserve">of the turbine </w:t>
      </w:r>
      <w:r w:rsidR="0030344C" w:rsidRPr="003716E2">
        <w:rPr>
          <w:sz w:val="22"/>
          <w:szCs w:val="22"/>
        </w:rPr>
        <w:t xml:space="preserve">and </w:t>
      </w:r>
      <w:r w:rsidR="0098289D" w:rsidRPr="003716E2">
        <w:rPr>
          <w:sz w:val="22"/>
          <w:szCs w:val="22"/>
        </w:rPr>
        <w:t>furthermore</w:t>
      </w:r>
      <w:r w:rsidR="00F700E9" w:rsidRPr="003716E2">
        <w:rPr>
          <w:sz w:val="22"/>
          <w:szCs w:val="22"/>
        </w:rPr>
        <w:t xml:space="preserve">, </w:t>
      </w:r>
      <w:r w:rsidR="0030344C" w:rsidRPr="003716E2">
        <w:rPr>
          <w:sz w:val="22"/>
          <w:szCs w:val="22"/>
        </w:rPr>
        <w:t>reduce the possibility of mechanical failure or breakdowns</w:t>
      </w:r>
      <w:r w:rsidR="00C25048" w:rsidRPr="003716E2">
        <w:rPr>
          <w:sz w:val="22"/>
          <w:szCs w:val="22"/>
        </w:rPr>
        <w:t xml:space="preserve">. </w:t>
      </w:r>
    </w:p>
    <w:p w14:paraId="210E7E35" w14:textId="77777777" w:rsidR="00877FD4" w:rsidRDefault="00877FD4" w:rsidP="00F11ECC">
      <w:pPr>
        <w:rPr>
          <w:sz w:val="22"/>
          <w:szCs w:val="22"/>
        </w:rPr>
      </w:pPr>
    </w:p>
    <w:p w14:paraId="308EBE3F" w14:textId="77777777" w:rsidR="00877FD4" w:rsidRDefault="00877FD4" w:rsidP="00F11ECC">
      <w:pPr>
        <w:rPr>
          <w:sz w:val="22"/>
          <w:szCs w:val="22"/>
        </w:rPr>
      </w:pPr>
    </w:p>
    <w:p w14:paraId="7EDFAAEC" w14:textId="77777777" w:rsidR="00877FD4" w:rsidRDefault="00877FD4" w:rsidP="00F11ECC">
      <w:pPr>
        <w:rPr>
          <w:sz w:val="22"/>
          <w:szCs w:val="22"/>
        </w:rPr>
      </w:pPr>
    </w:p>
    <w:p w14:paraId="014E61F3" w14:textId="77777777" w:rsidR="00877FD4" w:rsidRDefault="00877FD4" w:rsidP="00F11ECC">
      <w:pPr>
        <w:rPr>
          <w:sz w:val="22"/>
          <w:szCs w:val="22"/>
        </w:rPr>
      </w:pPr>
    </w:p>
    <w:p w14:paraId="66F4DFFC" w14:textId="77777777" w:rsidR="00877FD4" w:rsidRDefault="00877FD4" w:rsidP="00F11ECC">
      <w:pPr>
        <w:rPr>
          <w:sz w:val="22"/>
          <w:szCs w:val="22"/>
        </w:rPr>
      </w:pPr>
    </w:p>
    <w:p w14:paraId="5346B53C" w14:textId="77777777" w:rsidR="00877FD4" w:rsidRDefault="00877FD4" w:rsidP="00F11ECC">
      <w:pPr>
        <w:rPr>
          <w:sz w:val="22"/>
          <w:szCs w:val="22"/>
        </w:rPr>
      </w:pPr>
    </w:p>
    <w:p w14:paraId="294FA3BC" w14:textId="77777777" w:rsidR="00877FD4" w:rsidRDefault="00877FD4" w:rsidP="00F11ECC">
      <w:pPr>
        <w:rPr>
          <w:sz w:val="22"/>
          <w:szCs w:val="22"/>
        </w:rPr>
      </w:pPr>
    </w:p>
    <w:p w14:paraId="61F65D6B" w14:textId="77777777" w:rsidR="00877FD4" w:rsidRDefault="00877FD4" w:rsidP="00F11ECC">
      <w:pPr>
        <w:rPr>
          <w:sz w:val="22"/>
          <w:szCs w:val="22"/>
        </w:rPr>
      </w:pPr>
    </w:p>
    <w:p w14:paraId="084321A6" w14:textId="77777777" w:rsidR="00877FD4" w:rsidRDefault="00877FD4" w:rsidP="00F11ECC">
      <w:pPr>
        <w:rPr>
          <w:sz w:val="22"/>
          <w:szCs w:val="22"/>
        </w:rPr>
      </w:pPr>
    </w:p>
    <w:p w14:paraId="312A0C7D" w14:textId="77777777" w:rsidR="00877FD4" w:rsidRDefault="00877FD4" w:rsidP="00F11ECC">
      <w:pPr>
        <w:rPr>
          <w:sz w:val="22"/>
          <w:szCs w:val="22"/>
        </w:rPr>
      </w:pPr>
    </w:p>
    <w:p w14:paraId="7E7B5BC2" w14:textId="77777777" w:rsidR="00877FD4" w:rsidRDefault="00877FD4" w:rsidP="00F11ECC">
      <w:pPr>
        <w:rPr>
          <w:sz w:val="22"/>
          <w:szCs w:val="22"/>
        </w:rPr>
      </w:pPr>
    </w:p>
    <w:p w14:paraId="32C25BD9" w14:textId="77777777" w:rsidR="00877FD4" w:rsidRDefault="00877FD4" w:rsidP="00F11ECC">
      <w:pPr>
        <w:rPr>
          <w:sz w:val="22"/>
          <w:szCs w:val="22"/>
        </w:rPr>
      </w:pPr>
    </w:p>
    <w:p w14:paraId="514C0A50" w14:textId="77777777" w:rsidR="00877FD4" w:rsidRDefault="00877FD4" w:rsidP="00F11ECC">
      <w:pPr>
        <w:rPr>
          <w:sz w:val="22"/>
          <w:szCs w:val="22"/>
        </w:rPr>
      </w:pPr>
    </w:p>
    <w:p w14:paraId="76CF0E44" w14:textId="77777777" w:rsidR="00877FD4" w:rsidRDefault="00877FD4" w:rsidP="00F11ECC">
      <w:pPr>
        <w:rPr>
          <w:sz w:val="22"/>
          <w:szCs w:val="22"/>
        </w:rPr>
      </w:pPr>
    </w:p>
    <w:p w14:paraId="18846CD4" w14:textId="77777777" w:rsidR="00877FD4" w:rsidRDefault="00877FD4" w:rsidP="00F11ECC">
      <w:pPr>
        <w:rPr>
          <w:sz w:val="22"/>
          <w:szCs w:val="22"/>
        </w:rPr>
      </w:pPr>
    </w:p>
    <w:p w14:paraId="7AFD6169" w14:textId="77777777" w:rsidR="00410A06" w:rsidRDefault="00410A06" w:rsidP="00F11ECC">
      <w:pPr>
        <w:rPr>
          <w:sz w:val="22"/>
          <w:szCs w:val="22"/>
        </w:rPr>
      </w:pPr>
    </w:p>
    <w:p w14:paraId="291BF441" w14:textId="77777777" w:rsidR="00877FD4" w:rsidRDefault="00877FD4" w:rsidP="00F11ECC">
      <w:pPr>
        <w:rPr>
          <w:sz w:val="22"/>
          <w:szCs w:val="22"/>
        </w:rPr>
      </w:pPr>
    </w:p>
    <w:p w14:paraId="294F3B64" w14:textId="77777777" w:rsidR="00877FD4" w:rsidRDefault="00877FD4" w:rsidP="00F11ECC">
      <w:pPr>
        <w:rPr>
          <w:sz w:val="22"/>
          <w:szCs w:val="22"/>
        </w:rPr>
      </w:pPr>
    </w:p>
    <w:p w14:paraId="33CB1AD9" w14:textId="77777777" w:rsidR="00877FD4" w:rsidRDefault="00877FD4" w:rsidP="00F11ECC">
      <w:pPr>
        <w:rPr>
          <w:sz w:val="22"/>
          <w:szCs w:val="22"/>
        </w:rPr>
      </w:pPr>
    </w:p>
    <w:p w14:paraId="035B1C19" w14:textId="77777777" w:rsidR="00877FD4" w:rsidRDefault="00877FD4" w:rsidP="00F11ECC">
      <w:pPr>
        <w:rPr>
          <w:sz w:val="22"/>
          <w:szCs w:val="22"/>
        </w:rPr>
      </w:pPr>
    </w:p>
    <w:p w14:paraId="533D61B7" w14:textId="77777777" w:rsidR="00877FD4" w:rsidRPr="003716E2" w:rsidRDefault="00877FD4" w:rsidP="00F11ECC">
      <w:pPr>
        <w:rPr>
          <w:sz w:val="22"/>
          <w:szCs w:val="22"/>
        </w:rPr>
      </w:pPr>
    </w:p>
    <w:p w14:paraId="1B7240C0" w14:textId="7D0FA709" w:rsidR="00C175C8" w:rsidRDefault="008A1514" w:rsidP="005547D1">
      <w:pPr>
        <w:pStyle w:val="Heading1"/>
      </w:pPr>
      <w:bookmarkStart w:id="42" w:name="_Toc236856848"/>
      <w:r>
        <w:lastRenderedPageBreak/>
        <w:t>Conclusion</w:t>
      </w:r>
      <w:bookmarkEnd w:id="42"/>
    </w:p>
    <w:p w14:paraId="399B796B" w14:textId="528631C5" w:rsidR="002B493D" w:rsidRPr="00191D20" w:rsidRDefault="00BC4912" w:rsidP="00134D44">
      <w:pPr>
        <w:rPr>
          <w:sz w:val="22"/>
          <w:szCs w:val="22"/>
          <w:lang w:eastAsia="en-GB"/>
        </w:rPr>
      </w:pPr>
      <w:r w:rsidRPr="00191D20">
        <w:rPr>
          <w:sz w:val="22"/>
          <w:szCs w:val="22"/>
          <w:lang w:eastAsia="en-GB"/>
        </w:rPr>
        <w:t xml:space="preserve">In conclusion, the performance of the Pelton turbine </w:t>
      </w:r>
      <w:r w:rsidRPr="00191D20">
        <w:rPr>
          <w:sz w:val="22"/>
          <w:szCs w:val="22"/>
        </w:rPr>
        <w:t xml:space="preserve">is determined by how effectively hydraulic energy is converted into useful mechanical work </w:t>
      </w:r>
      <w:r w:rsidRPr="00191D20">
        <w:rPr>
          <w:sz w:val="22"/>
          <w:szCs w:val="22"/>
          <w:lang w:eastAsia="en-GB"/>
        </w:rPr>
        <w:t xml:space="preserve">while minimising energy losses. </w:t>
      </w:r>
      <w:r w:rsidR="002B493D" w:rsidRPr="00191D20">
        <w:rPr>
          <w:sz w:val="22"/>
          <w:szCs w:val="22"/>
          <w:lang w:eastAsia="en-GB"/>
        </w:rPr>
        <w:t xml:space="preserve">The results of the experiment displayed the expected characteristic power curve of an impulse turbine, </w:t>
      </w:r>
      <w:r w:rsidR="00B77575" w:rsidRPr="00191D20">
        <w:rPr>
          <w:sz w:val="22"/>
          <w:szCs w:val="22"/>
          <w:lang w:eastAsia="en-GB"/>
        </w:rPr>
        <w:t>with</w:t>
      </w:r>
      <w:r w:rsidR="002B493D" w:rsidRPr="00191D20">
        <w:rPr>
          <w:sz w:val="22"/>
          <w:szCs w:val="22"/>
          <w:lang w:eastAsia="en-GB"/>
        </w:rPr>
        <w:t xml:space="preserve"> the maximum power </w:t>
      </w:r>
      <w:r w:rsidR="0014309D" w:rsidRPr="00191D20">
        <w:rPr>
          <w:sz w:val="22"/>
          <w:szCs w:val="22"/>
          <w:lang w:eastAsia="en-GB"/>
        </w:rPr>
        <w:t xml:space="preserve">being achieved at </w:t>
      </w:r>
      <w:r w:rsidR="00404D1F" w:rsidRPr="00191D20">
        <w:rPr>
          <w:sz w:val="22"/>
          <w:szCs w:val="22"/>
          <w:lang w:eastAsia="en-GB"/>
        </w:rPr>
        <w:t>an</w:t>
      </w:r>
      <w:r w:rsidR="0014309D" w:rsidRPr="00191D20">
        <w:rPr>
          <w:sz w:val="22"/>
          <w:szCs w:val="22"/>
          <w:lang w:eastAsia="en-GB"/>
        </w:rPr>
        <w:t xml:space="preserve"> intermediate rotational speed. </w:t>
      </w:r>
      <w:r w:rsidR="002B493D" w:rsidRPr="00191D20">
        <w:rPr>
          <w:sz w:val="22"/>
          <w:szCs w:val="22"/>
          <w:lang w:eastAsia="en-GB"/>
        </w:rPr>
        <w:t>In relation to the turbine efficiency, it was lower than what is theoretically possible with a full-scale Pelton turbine, and this difference could be a</w:t>
      </w:r>
      <w:r w:rsidR="0014309D" w:rsidRPr="00191D20">
        <w:rPr>
          <w:sz w:val="22"/>
          <w:szCs w:val="22"/>
          <w:lang w:eastAsia="en-GB"/>
        </w:rPr>
        <w:t>ttributed</w:t>
      </w:r>
      <w:r w:rsidR="002B493D" w:rsidRPr="00191D20">
        <w:rPr>
          <w:sz w:val="22"/>
          <w:szCs w:val="22"/>
          <w:lang w:eastAsia="en-GB"/>
        </w:rPr>
        <w:t xml:space="preserve"> </w:t>
      </w:r>
      <w:r w:rsidR="0014309D" w:rsidRPr="00191D20">
        <w:rPr>
          <w:sz w:val="22"/>
          <w:szCs w:val="22"/>
          <w:lang w:eastAsia="en-GB"/>
        </w:rPr>
        <w:t xml:space="preserve">to </w:t>
      </w:r>
      <w:r w:rsidR="002B493D" w:rsidRPr="00191D20">
        <w:rPr>
          <w:sz w:val="22"/>
          <w:szCs w:val="22"/>
          <w:lang w:eastAsia="en-GB"/>
        </w:rPr>
        <w:t xml:space="preserve">mechanical </w:t>
      </w:r>
      <w:r w:rsidR="008378BE" w:rsidRPr="00191D20">
        <w:rPr>
          <w:sz w:val="22"/>
          <w:szCs w:val="22"/>
          <w:lang w:eastAsia="en-GB"/>
        </w:rPr>
        <w:t xml:space="preserve">and hydraulic system </w:t>
      </w:r>
      <w:r w:rsidR="002B493D" w:rsidRPr="00191D20">
        <w:rPr>
          <w:sz w:val="22"/>
          <w:szCs w:val="22"/>
          <w:lang w:eastAsia="en-GB"/>
        </w:rPr>
        <w:t xml:space="preserve">losses, in addition to the </w:t>
      </w:r>
      <w:r w:rsidR="008378BE" w:rsidRPr="00191D20">
        <w:rPr>
          <w:sz w:val="22"/>
          <w:szCs w:val="22"/>
          <w:lang w:eastAsia="en-GB"/>
        </w:rPr>
        <w:t xml:space="preserve">potential </w:t>
      </w:r>
      <w:r w:rsidRPr="00191D20">
        <w:rPr>
          <w:sz w:val="22"/>
          <w:szCs w:val="22"/>
          <w:lang w:eastAsia="en-GB"/>
        </w:rPr>
        <w:t xml:space="preserve">experimental </w:t>
      </w:r>
      <w:r w:rsidR="002B493D" w:rsidRPr="00191D20">
        <w:rPr>
          <w:sz w:val="22"/>
          <w:szCs w:val="22"/>
          <w:lang w:eastAsia="en-GB"/>
        </w:rPr>
        <w:t>uncertaintie</w:t>
      </w:r>
      <w:r w:rsidRPr="00191D20">
        <w:rPr>
          <w:sz w:val="22"/>
          <w:szCs w:val="22"/>
          <w:lang w:eastAsia="en-GB"/>
        </w:rPr>
        <w:t>s</w:t>
      </w:r>
      <w:r w:rsidR="002B493D" w:rsidRPr="00191D20">
        <w:rPr>
          <w:sz w:val="22"/>
          <w:szCs w:val="22"/>
          <w:lang w:eastAsia="en-GB"/>
        </w:rPr>
        <w:t>.</w:t>
      </w:r>
      <w:r w:rsidR="00404D1F">
        <w:rPr>
          <w:sz w:val="22"/>
          <w:szCs w:val="22"/>
          <w:lang w:eastAsia="en-GB"/>
        </w:rPr>
        <w:t xml:space="preserve"> </w:t>
      </w:r>
    </w:p>
    <w:p w14:paraId="0AE07F8B" w14:textId="19E0C22E" w:rsidR="002B493D" w:rsidRDefault="003D0621" w:rsidP="00134D44">
      <w:pPr>
        <w:rPr>
          <w:sz w:val="22"/>
          <w:szCs w:val="22"/>
          <w:lang w:eastAsia="en-GB"/>
        </w:rPr>
      </w:pPr>
      <w:r w:rsidRPr="00191D20">
        <w:rPr>
          <w:sz w:val="22"/>
          <w:szCs w:val="22"/>
        </w:rPr>
        <w:t xml:space="preserve">Furthermore, the literature review </w:t>
      </w:r>
      <w:r w:rsidRPr="00191D20">
        <w:rPr>
          <w:sz w:val="22"/>
          <w:szCs w:val="22"/>
          <w:lang w:eastAsia="en-GB"/>
        </w:rPr>
        <w:t>highlighted</w:t>
      </w:r>
      <w:r w:rsidRPr="00191D20">
        <w:rPr>
          <w:sz w:val="22"/>
          <w:szCs w:val="22"/>
          <w:lang w:eastAsia="en-GB"/>
        </w:rPr>
        <w:t xml:space="preserve"> th</w:t>
      </w:r>
      <w:r w:rsidRPr="00191D20">
        <w:rPr>
          <w:sz w:val="22"/>
          <w:szCs w:val="22"/>
          <w:lang w:eastAsia="en-GB"/>
        </w:rPr>
        <w:t xml:space="preserve">e </w:t>
      </w:r>
      <w:r w:rsidRPr="00191D20">
        <w:rPr>
          <w:sz w:val="22"/>
          <w:szCs w:val="22"/>
          <w:lang w:eastAsia="en-GB"/>
        </w:rPr>
        <w:t xml:space="preserve">developments in the technology of the Pelton wheel such as the use of advanced manufacturing technology, CFD analysis, and </w:t>
      </w:r>
      <w:r w:rsidRPr="00191D20">
        <w:rPr>
          <w:sz w:val="22"/>
          <w:szCs w:val="22"/>
          <w:lang w:eastAsia="en-GB"/>
        </w:rPr>
        <w:t>material selection techniques</w:t>
      </w:r>
      <w:r w:rsidRPr="00191D20">
        <w:rPr>
          <w:sz w:val="22"/>
          <w:szCs w:val="22"/>
          <w:lang w:eastAsia="en-GB"/>
        </w:rPr>
        <w:t>. Therefore, the performance, reliability, and life</w:t>
      </w:r>
      <w:r w:rsidR="00256A70" w:rsidRPr="00191D20">
        <w:rPr>
          <w:sz w:val="22"/>
          <w:szCs w:val="22"/>
          <w:lang w:eastAsia="en-GB"/>
        </w:rPr>
        <w:t>span</w:t>
      </w:r>
      <w:r w:rsidRPr="00191D20">
        <w:rPr>
          <w:sz w:val="22"/>
          <w:szCs w:val="22"/>
          <w:lang w:eastAsia="en-GB"/>
        </w:rPr>
        <w:t xml:space="preserve"> of modern Pelton turbines </w:t>
      </w:r>
      <w:r w:rsidR="00AF0EB5" w:rsidRPr="00191D20">
        <w:rPr>
          <w:sz w:val="22"/>
          <w:szCs w:val="22"/>
          <w:lang w:eastAsia="en-GB"/>
        </w:rPr>
        <w:t>have</w:t>
      </w:r>
      <w:r w:rsidRPr="00191D20">
        <w:rPr>
          <w:sz w:val="22"/>
          <w:szCs w:val="22"/>
          <w:lang w:eastAsia="en-GB"/>
        </w:rPr>
        <w:t xml:space="preserve"> increased</w:t>
      </w:r>
      <w:r w:rsidR="00256A70" w:rsidRPr="00191D20">
        <w:rPr>
          <w:sz w:val="22"/>
          <w:szCs w:val="22"/>
          <w:lang w:eastAsia="en-GB"/>
        </w:rPr>
        <w:t xml:space="preserve"> as a direct result</w:t>
      </w:r>
      <w:r w:rsidRPr="00191D20">
        <w:rPr>
          <w:sz w:val="22"/>
          <w:szCs w:val="22"/>
          <w:lang w:eastAsia="en-GB"/>
        </w:rPr>
        <w:t xml:space="preserve">. Nonetheless, the design of the bucket has not changed </w:t>
      </w:r>
      <w:r w:rsidR="00256A70" w:rsidRPr="00191D20">
        <w:rPr>
          <w:sz w:val="22"/>
          <w:szCs w:val="22"/>
          <w:lang w:eastAsia="en-GB"/>
        </w:rPr>
        <w:t>significantly</w:t>
      </w:r>
      <w:r w:rsidR="00E85E51" w:rsidRPr="00191D20">
        <w:rPr>
          <w:sz w:val="22"/>
          <w:szCs w:val="22"/>
          <w:lang w:eastAsia="en-GB"/>
        </w:rPr>
        <w:t xml:space="preserve">, </w:t>
      </w:r>
      <w:r w:rsidR="00E85E51" w:rsidRPr="00191D20">
        <w:rPr>
          <w:sz w:val="22"/>
          <w:szCs w:val="22"/>
        </w:rPr>
        <w:t>demonstrating the effectiveness of Pelton's original design</w:t>
      </w:r>
      <w:r w:rsidRPr="00191D20">
        <w:rPr>
          <w:sz w:val="22"/>
          <w:szCs w:val="22"/>
          <w:lang w:eastAsia="en-GB"/>
        </w:rPr>
        <w:t xml:space="preserve">. In addition, the analysis of flow </w:t>
      </w:r>
      <w:r w:rsidR="00E85E51" w:rsidRPr="00191D20">
        <w:rPr>
          <w:sz w:val="22"/>
          <w:szCs w:val="22"/>
          <w:lang w:eastAsia="en-GB"/>
        </w:rPr>
        <w:t>supports</w:t>
      </w:r>
      <w:r w:rsidRPr="00191D20">
        <w:rPr>
          <w:sz w:val="22"/>
          <w:szCs w:val="22"/>
          <w:lang w:eastAsia="en-GB"/>
        </w:rPr>
        <w:t xml:space="preserve"> the need for a coherent water jet, attached </w:t>
      </w:r>
      <w:r w:rsidR="00AF0EB5" w:rsidRPr="00191D20">
        <w:rPr>
          <w:sz w:val="22"/>
          <w:szCs w:val="22"/>
          <w:lang w:eastAsia="en-GB"/>
        </w:rPr>
        <w:t xml:space="preserve">fluid </w:t>
      </w:r>
      <w:r w:rsidRPr="00191D20">
        <w:rPr>
          <w:sz w:val="22"/>
          <w:szCs w:val="22"/>
          <w:lang w:eastAsia="en-GB"/>
        </w:rPr>
        <w:t>flow, and smooth bucket surface, to ensure better momentum transfer. Finally</w:t>
      </w:r>
      <w:r w:rsidR="000F65A1">
        <w:rPr>
          <w:sz w:val="22"/>
          <w:szCs w:val="22"/>
          <w:lang w:eastAsia="en-GB"/>
        </w:rPr>
        <w:t>, the</w:t>
      </w:r>
      <w:r w:rsidRPr="00191D20">
        <w:rPr>
          <w:sz w:val="22"/>
          <w:szCs w:val="22"/>
          <w:lang w:eastAsia="en-GB"/>
        </w:rPr>
        <w:t xml:space="preserve"> importance of </w:t>
      </w:r>
      <w:r w:rsidR="00AF0EB5" w:rsidRPr="00191D20">
        <w:rPr>
          <w:sz w:val="22"/>
          <w:szCs w:val="22"/>
          <w:lang w:eastAsia="en-GB"/>
        </w:rPr>
        <w:t>implementing</w:t>
      </w:r>
      <w:r w:rsidRPr="00191D20">
        <w:rPr>
          <w:sz w:val="22"/>
          <w:szCs w:val="22"/>
          <w:lang w:eastAsia="en-GB"/>
        </w:rPr>
        <w:t xml:space="preserve"> applicable engineering standards and principles of quality assurance</w:t>
      </w:r>
      <w:r w:rsidR="000F65A1">
        <w:rPr>
          <w:sz w:val="22"/>
          <w:szCs w:val="22"/>
          <w:lang w:eastAsia="en-GB"/>
        </w:rPr>
        <w:t xml:space="preserve"> was </w:t>
      </w:r>
      <w:r w:rsidR="005F1573">
        <w:rPr>
          <w:sz w:val="22"/>
          <w:szCs w:val="22"/>
          <w:lang w:eastAsia="en-GB"/>
        </w:rPr>
        <w:t>highlighted</w:t>
      </w:r>
      <w:r w:rsidRPr="00191D20">
        <w:rPr>
          <w:sz w:val="22"/>
          <w:szCs w:val="22"/>
          <w:lang w:eastAsia="en-GB"/>
        </w:rPr>
        <w:t>.</w:t>
      </w:r>
    </w:p>
    <w:p w14:paraId="5C7D6264" w14:textId="77777777" w:rsidR="009F1E17" w:rsidRDefault="009F1E17" w:rsidP="00134D44">
      <w:pPr>
        <w:rPr>
          <w:sz w:val="22"/>
          <w:szCs w:val="22"/>
          <w:lang w:eastAsia="en-GB"/>
        </w:rPr>
      </w:pPr>
    </w:p>
    <w:p w14:paraId="5FF63547" w14:textId="77777777" w:rsidR="009F1E17" w:rsidRDefault="009F1E17" w:rsidP="00134D44">
      <w:pPr>
        <w:rPr>
          <w:sz w:val="22"/>
          <w:szCs w:val="22"/>
          <w:lang w:eastAsia="en-GB"/>
        </w:rPr>
      </w:pPr>
    </w:p>
    <w:p w14:paraId="2B949BED" w14:textId="77777777" w:rsidR="009F1E17" w:rsidRDefault="009F1E17" w:rsidP="00134D44">
      <w:pPr>
        <w:rPr>
          <w:sz w:val="22"/>
          <w:szCs w:val="22"/>
          <w:lang w:eastAsia="en-GB"/>
        </w:rPr>
      </w:pPr>
    </w:p>
    <w:p w14:paraId="016DA42D" w14:textId="77777777" w:rsidR="009F1E17" w:rsidRDefault="009F1E17" w:rsidP="00134D44">
      <w:pPr>
        <w:rPr>
          <w:sz w:val="22"/>
          <w:szCs w:val="22"/>
          <w:lang w:eastAsia="en-GB"/>
        </w:rPr>
      </w:pPr>
    </w:p>
    <w:p w14:paraId="51FD4C16" w14:textId="77777777" w:rsidR="009F1E17" w:rsidRDefault="009F1E17" w:rsidP="00134D44">
      <w:pPr>
        <w:rPr>
          <w:sz w:val="22"/>
          <w:szCs w:val="22"/>
          <w:lang w:eastAsia="en-GB"/>
        </w:rPr>
      </w:pPr>
    </w:p>
    <w:p w14:paraId="6FD912B6" w14:textId="77777777" w:rsidR="009F1E17" w:rsidRDefault="009F1E17" w:rsidP="00134D44">
      <w:pPr>
        <w:rPr>
          <w:sz w:val="22"/>
          <w:szCs w:val="22"/>
          <w:lang w:eastAsia="en-GB"/>
        </w:rPr>
      </w:pPr>
    </w:p>
    <w:p w14:paraId="4B0D183A" w14:textId="77777777" w:rsidR="009F1E17" w:rsidRDefault="009F1E17" w:rsidP="00134D44">
      <w:pPr>
        <w:rPr>
          <w:sz w:val="22"/>
          <w:szCs w:val="22"/>
          <w:lang w:eastAsia="en-GB"/>
        </w:rPr>
      </w:pPr>
    </w:p>
    <w:p w14:paraId="6B383867" w14:textId="77777777" w:rsidR="009F1E17" w:rsidRDefault="009F1E17" w:rsidP="00134D44">
      <w:pPr>
        <w:rPr>
          <w:sz w:val="22"/>
          <w:szCs w:val="22"/>
          <w:lang w:eastAsia="en-GB"/>
        </w:rPr>
      </w:pPr>
    </w:p>
    <w:p w14:paraId="539E736F" w14:textId="77777777" w:rsidR="009F1E17" w:rsidRDefault="009F1E17" w:rsidP="00134D44">
      <w:pPr>
        <w:rPr>
          <w:sz w:val="22"/>
          <w:szCs w:val="22"/>
          <w:lang w:eastAsia="en-GB"/>
        </w:rPr>
      </w:pPr>
    </w:p>
    <w:p w14:paraId="0E3D013C" w14:textId="77777777" w:rsidR="009F1E17" w:rsidRPr="00191D20" w:rsidRDefault="009F1E17" w:rsidP="00134D44">
      <w:pPr>
        <w:rPr>
          <w:sz w:val="22"/>
          <w:szCs w:val="22"/>
          <w:lang w:eastAsia="en-GB"/>
        </w:rPr>
      </w:pPr>
    </w:p>
    <w:bookmarkEnd w:id="3" w:displacedByCustomXml="next"/>
    <w:bookmarkStart w:id="43" w:name="_Toc236856849" w:displacedByCustomXml="next"/>
    <w:sdt>
      <w:sdtPr>
        <w:id w:val="1041643157"/>
        <w:docPartObj>
          <w:docPartGallery w:val="Bibliographies"/>
          <w:docPartUnique/>
        </w:docPartObj>
      </w:sdtPr>
      <w:sdtEndPr>
        <w:rPr>
          <w:rFonts w:eastAsiaTheme="minorHAnsi"/>
          <w:noProof w:val="0"/>
          <w:color w:val="auto"/>
          <w:sz w:val="24"/>
          <w:szCs w:val="24"/>
          <w:u w:val="none"/>
        </w:rPr>
      </w:sdtEndPr>
      <w:sdtContent>
        <w:p w14:paraId="230F46D7" w14:textId="0DE82CCE" w:rsidR="00A73129" w:rsidRDefault="00A73129">
          <w:pPr>
            <w:pStyle w:val="Heading1"/>
          </w:pPr>
          <w:r>
            <w:t>Bibliography</w:t>
          </w:r>
          <w:bookmarkEnd w:id="43"/>
        </w:p>
        <w:sdt>
          <w:sdtPr>
            <w:id w:val="111145805"/>
            <w:bibliography/>
          </w:sdtPr>
          <w:sdtContent>
            <w:p w14:paraId="002F54A5" w14:textId="77777777" w:rsidR="00A73129" w:rsidRDefault="00A73129" w:rsidP="00A73129">
              <w:pPr>
                <w:pStyle w:val="Bibliography"/>
                <w:rPr>
                  <w:noProof/>
                  <w:kern w:val="0"/>
                  <w14:ligatures w14:val="none"/>
                </w:rPr>
              </w:pPr>
              <w:r>
                <w:fldChar w:fldCharType="begin"/>
              </w:r>
              <w:r>
                <w:instrText xml:space="preserve"> BIBLIOGRAPHY </w:instrText>
              </w:r>
              <w:r>
                <w:fldChar w:fldCharType="separate"/>
              </w:r>
              <w:r>
                <w:rPr>
                  <w:noProof/>
                </w:rPr>
                <w:t xml:space="preserve">Atthanayake, I., 2009. Analytical Study On Flow Through a Pelton Turbine Bucket Using Boundary Layer Theory. </w:t>
              </w:r>
              <w:r>
                <w:rPr>
                  <w:i/>
                  <w:iCs/>
                  <w:noProof/>
                </w:rPr>
                <w:t xml:space="preserve">International Journal of Engineering &amp; Technology , </w:t>
              </w:r>
              <w:r>
                <w:rPr>
                  <w:noProof/>
                </w:rPr>
                <w:t>09(09), p. 11.</w:t>
              </w:r>
            </w:p>
            <w:p w14:paraId="32CEFEC1" w14:textId="77777777" w:rsidR="00A73129" w:rsidRDefault="00A73129" w:rsidP="00A73129">
              <w:pPr>
                <w:pStyle w:val="Bibliography"/>
                <w:rPr>
                  <w:noProof/>
                </w:rPr>
              </w:pPr>
              <w:r>
                <w:rPr>
                  <w:noProof/>
                </w:rPr>
                <w:t xml:space="preserve">BSI Knowledge, 2014. </w:t>
              </w:r>
              <w:r>
                <w:rPr>
                  <w:i/>
                  <w:iCs/>
                  <w:noProof/>
                </w:rPr>
                <w:t xml:space="preserve">https://knowledge.bsigroup.com/products/stainless-steels-list-of-stainless-steels-1. </w:t>
              </w:r>
              <w:r>
                <w:rPr>
                  <w:noProof/>
                </w:rPr>
                <w:t xml:space="preserve">[Online] </w:t>
              </w:r>
              <w:r>
                <w:rPr>
                  <w:noProof/>
                </w:rPr>
                <w:br/>
                <w:t xml:space="preserve">Available at: </w:t>
              </w:r>
              <w:r>
                <w:rPr>
                  <w:noProof/>
                  <w:u w:val="single"/>
                </w:rPr>
                <w:t>https://knowledge.bsigroup.com/products/stainless-steels-list-of-stainless-steels-1</w:t>
              </w:r>
              <w:r>
                <w:rPr>
                  <w:noProof/>
                </w:rPr>
                <w:br/>
                <w:t>[Accessed 24 July 2026].</w:t>
              </w:r>
            </w:p>
            <w:p w14:paraId="4A101086" w14:textId="77777777" w:rsidR="00A73129" w:rsidRDefault="00A73129" w:rsidP="00A73129">
              <w:pPr>
                <w:pStyle w:val="Bibliography"/>
                <w:rPr>
                  <w:noProof/>
                </w:rPr>
              </w:pPr>
              <w:r>
                <w:rPr>
                  <w:noProof/>
                </w:rPr>
                <w:t xml:space="preserve">Carri, D. A. D., 2026. </w:t>
              </w:r>
              <w:r>
                <w:rPr>
                  <w:i/>
                  <w:iCs/>
                  <w:noProof/>
                </w:rPr>
                <w:t xml:space="preserve">Understanding Impact of Jets. </w:t>
              </w:r>
              <w:r>
                <w:rPr>
                  <w:noProof/>
                </w:rPr>
                <w:t xml:space="preserve">[Online] </w:t>
              </w:r>
              <w:r>
                <w:rPr>
                  <w:noProof/>
                </w:rPr>
                <w:br/>
                <w:t xml:space="preserve">Available at: </w:t>
              </w:r>
              <w:r>
                <w:rPr>
                  <w:noProof/>
                  <w:u w:val="single"/>
                </w:rPr>
                <w:t>https://arn.coventry.domains/Y1/ImpactOfJets/ImpactOfJets.html</w:t>
              </w:r>
              <w:r>
                <w:rPr>
                  <w:noProof/>
                </w:rPr>
                <w:br/>
                <w:t>[Accessed 21 July 2026].</w:t>
              </w:r>
            </w:p>
            <w:p w14:paraId="6556C7CF" w14:textId="77777777" w:rsidR="00A73129" w:rsidRDefault="00A73129" w:rsidP="00A73129">
              <w:pPr>
                <w:pStyle w:val="Bibliography"/>
                <w:rPr>
                  <w:noProof/>
                </w:rPr>
              </w:pPr>
              <w:r>
                <w:rPr>
                  <w:noProof/>
                </w:rPr>
                <w:t xml:space="preserve">Chegg, 2026. </w:t>
              </w:r>
              <w:r>
                <w:rPr>
                  <w:i/>
                  <w:iCs/>
                  <w:noProof/>
                </w:rPr>
                <w:t xml:space="preserve">Mechanical Engineering Questions and Answers. </w:t>
              </w:r>
              <w:r>
                <w:rPr>
                  <w:noProof/>
                </w:rPr>
                <w:t xml:space="preserve">[Online] </w:t>
              </w:r>
              <w:r>
                <w:rPr>
                  <w:noProof/>
                </w:rPr>
                <w:br/>
                <w:t xml:space="preserve">Available at: </w:t>
              </w:r>
              <w:r>
                <w:rPr>
                  <w:noProof/>
                  <w:u w:val="single"/>
                </w:rPr>
                <w:t>https://www.chegg.com/homework-help/questions-and-answers/large-pelton-wheel-turbine-operated-pacific-gas-electric-company-tiger-creek-facility-inst-q11846451</w:t>
              </w:r>
              <w:r>
                <w:rPr>
                  <w:noProof/>
                </w:rPr>
                <w:br/>
                <w:t>[Accessed 12 July 2026].</w:t>
              </w:r>
            </w:p>
            <w:p w14:paraId="4D3C35F4" w14:textId="77777777" w:rsidR="00A73129" w:rsidRDefault="00A73129" w:rsidP="00A73129">
              <w:pPr>
                <w:pStyle w:val="Bibliography"/>
                <w:rPr>
                  <w:noProof/>
                </w:rPr>
              </w:pPr>
              <w:r>
                <w:rPr>
                  <w:noProof/>
                </w:rPr>
                <w:t xml:space="preserve">Chiarelli, M., n.d. </w:t>
              </w:r>
              <w:r>
                <w:rPr>
                  <w:i/>
                  <w:iCs/>
                  <w:noProof/>
                </w:rPr>
                <w:t xml:space="preserve">Improved damage detection of Pelton turbines through vibration-based methods. </w:t>
              </w:r>
              <w:r>
                <w:rPr>
                  <w:noProof/>
                </w:rPr>
                <w:t xml:space="preserve">[Online] </w:t>
              </w:r>
              <w:r>
                <w:rPr>
                  <w:noProof/>
                </w:rPr>
                <w:br/>
                <w:t xml:space="preserve">Available at: </w:t>
              </w:r>
              <w:r>
                <w:rPr>
                  <w:noProof/>
                  <w:u w:val="single"/>
                </w:rPr>
                <w:t>https://www.hes-so.ch/en/recherche-innovation/research-projects/detail-projet-recherche-2/improved-damage-detection-of-pelton-turbines-through-vibration-based-methods</w:t>
              </w:r>
              <w:r>
                <w:rPr>
                  <w:noProof/>
                </w:rPr>
                <w:br/>
                <w:t>[Accessed 4 July 2026].</w:t>
              </w:r>
            </w:p>
            <w:p w14:paraId="19EE9EBF" w14:textId="77777777" w:rsidR="00A73129" w:rsidRDefault="00A73129" w:rsidP="00A73129">
              <w:pPr>
                <w:pStyle w:val="Bibliography"/>
                <w:rPr>
                  <w:noProof/>
                </w:rPr>
              </w:pPr>
              <w:r>
                <w:rPr>
                  <w:noProof/>
                </w:rPr>
                <w:t xml:space="preserve">Davies, P., n.d. </w:t>
              </w:r>
              <w:r>
                <w:rPr>
                  <w:i/>
                  <w:iCs/>
                  <w:noProof/>
                </w:rPr>
                <w:t xml:space="preserve">Pelton and Turgo Turbines: What’s the Difference?. </w:t>
              </w:r>
              <w:r>
                <w:rPr>
                  <w:noProof/>
                </w:rPr>
                <w:t xml:space="preserve">[Online] </w:t>
              </w:r>
              <w:r>
                <w:rPr>
                  <w:noProof/>
                </w:rPr>
                <w:br/>
                <w:t xml:space="preserve">Available at: </w:t>
              </w:r>
              <w:r>
                <w:rPr>
                  <w:noProof/>
                  <w:u w:val="single"/>
                </w:rPr>
                <w:t>https://renewablesfirst.co.uk/renewable-energy-technologies/hydropower/hydropower-learning-centre/pelton-and-turgo-turbines/</w:t>
              </w:r>
              <w:r>
                <w:rPr>
                  <w:noProof/>
                </w:rPr>
                <w:br/>
                <w:t>[Accessed 4 July 2026].</w:t>
              </w:r>
            </w:p>
            <w:p w14:paraId="724CB557" w14:textId="77777777" w:rsidR="00A73129" w:rsidRDefault="00A73129" w:rsidP="00A73129">
              <w:pPr>
                <w:pStyle w:val="Bibliography"/>
                <w:rPr>
                  <w:noProof/>
                </w:rPr>
              </w:pPr>
              <w:r>
                <w:rPr>
                  <w:noProof/>
                </w:rPr>
                <w:t xml:space="preserve">Dickson, R., 2026. </w:t>
              </w:r>
              <w:r>
                <w:rPr>
                  <w:i/>
                  <w:iCs/>
                  <w:noProof/>
                </w:rPr>
                <w:t xml:space="preserve">Pelton Water Wheel Mechanism Explained: How It Works, Parts, Formula, Diagram and Calculator. </w:t>
              </w:r>
              <w:r>
                <w:rPr>
                  <w:noProof/>
                </w:rPr>
                <w:t xml:space="preserve">[Online] </w:t>
              </w:r>
              <w:r>
                <w:rPr>
                  <w:noProof/>
                </w:rPr>
                <w:br/>
                <w:t xml:space="preserve">Available at: </w:t>
              </w:r>
              <w:r>
                <w:rPr>
                  <w:noProof/>
                  <w:u w:val="single"/>
                </w:rPr>
                <w:t>https://www.firgelliauto.com/blogs/mechanisms/pelton-water-</w:t>
              </w:r>
              <w:r>
                <w:rPr>
                  <w:noProof/>
                  <w:u w:val="single"/>
                </w:rPr>
                <w:lastRenderedPageBreak/>
                <w:t>wheel?srsltid=AfmBOoqOPmqWYo3MhnhxwLCtHc00drIcu916gl_xHW_Rvv5KwelGFP9a</w:t>
              </w:r>
              <w:r>
                <w:rPr>
                  <w:noProof/>
                </w:rPr>
                <w:br/>
                <w:t>[Accessed 1 July 2026].</w:t>
              </w:r>
            </w:p>
            <w:p w14:paraId="03D5AE0A" w14:textId="77777777" w:rsidR="00A73129" w:rsidRDefault="00A73129" w:rsidP="00A73129">
              <w:pPr>
                <w:pStyle w:val="Bibliography"/>
                <w:rPr>
                  <w:noProof/>
                </w:rPr>
              </w:pPr>
              <w:r>
                <w:rPr>
                  <w:noProof/>
                </w:rPr>
                <w:t xml:space="preserve">Egusquiza, M., 2017. </w:t>
              </w:r>
              <w:r>
                <w:rPr>
                  <w:i/>
                  <w:iCs/>
                  <w:noProof/>
                </w:rPr>
                <w:t xml:space="preserve">Advanced condition monitoring of Pelton turbines. </w:t>
              </w:r>
              <w:r>
                <w:rPr>
                  <w:noProof/>
                </w:rPr>
                <w:t xml:space="preserve">[Online] </w:t>
              </w:r>
              <w:r>
                <w:rPr>
                  <w:noProof/>
                </w:rPr>
                <w:br/>
                <w:t xml:space="preserve">Available at: </w:t>
              </w:r>
              <w:r>
                <w:rPr>
                  <w:noProof/>
                  <w:u w:val="single"/>
                </w:rPr>
                <w:t>https://www.imeko.info/publications/tc10-2017/IMEKO-TC10-2017-011.pdf</w:t>
              </w:r>
              <w:r>
                <w:rPr>
                  <w:noProof/>
                </w:rPr>
                <w:br/>
                <w:t>[Accessed 4 July 2026].</w:t>
              </w:r>
            </w:p>
            <w:p w14:paraId="37826A9C" w14:textId="77777777" w:rsidR="00A73129" w:rsidRDefault="00A73129" w:rsidP="00A73129">
              <w:pPr>
                <w:pStyle w:val="Bibliography"/>
                <w:rPr>
                  <w:noProof/>
                </w:rPr>
              </w:pPr>
              <w:r>
                <w:rPr>
                  <w:noProof/>
                </w:rPr>
                <w:t xml:space="preserve">Egusquiza, M., 2018. Advanced condition monitoring of Pelton turbines. </w:t>
              </w:r>
              <w:r>
                <w:rPr>
                  <w:i/>
                  <w:iCs/>
                  <w:noProof/>
                </w:rPr>
                <w:t xml:space="preserve">International Measurement Confederation, </w:t>
              </w:r>
              <w:r>
                <w:rPr>
                  <w:noProof/>
                </w:rPr>
                <w:t>Volume 119.</w:t>
              </w:r>
            </w:p>
            <w:p w14:paraId="2140A642" w14:textId="77777777" w:rsidR="00A73129" w:rsidRDefault="00A73129" w:rsidP="00A73129">
              <w:pPr>
                <w:pStyle w:val="Bibliography"/>
                <w:rPr>
                  <w:noProof/>
                </w:rPr>
              </w:pPr>
              <w:r>
                <w:rPr>
                  <w:noProof/>
                </w:rPr>
                <w:t xml:space="preserve">EllediTech, 2026. </w:t>
              </w:r>
              <w:r>
                <w:rPr>
                  <w:i/>
                  <w:iCs/>
                  <w:noProof/>
                </w:rPr>
                <w:t xml:space="preserve">PELTON HYDRAULIC TURBINES. </w:t>
              </w:r>
              <w:r>
                <w:rPr>
                  <w:noProof/>
                </w:rPr>
                <w:t xml:space="preserve">[Online] </w:t>
              </w:r>
              <w:r>
                <w:rPr>
                  <w:noProof/>
                </w:rPr>
                <w:br/>
                <w:t xml:space="preserve">Available at: </w:t>
              </w:r>
              <w:r>
                <w:rPr>
                  <w:noProof/>
                  <w:u w:val="single"/>
                </w:rPr>
                <w:t>https://www.elleditech.com/pelton-hydraulic-turbines/</w:t>
              </w:r>
              <w:r>
                <w:rPr>
                  <w:noProof/>
                </w:rPr>
                <w:br/>
                <w:t>[Accessed 4 July 2026].</w:t>
              </w:r>
            </w:p>
            <w:p w14:paraId="483705AC" w14:textId="77777777" w:rsidR="00A73129" w:rsidRDefault="00A73129" w:rsidP="00A73129">
              <w:pPr>
                <w:pStyle w:val="Bibliography"/>
                <w:rPr>
                  <w:noProof/>
                </w:rPr>
              </w:pPr>
              <w:r>
                <w:rPr>
                  <w:noProof/>
                </w:rPr>
                <w:t xml:space="preserve">EuroLab, 2025. </w:t>
              </w:r>
              <w:r>
                <w:rPr>
                  <w:i/>
                  <w:iCs/>
                  <w:noProof/>
                </w:rPr>
                <w:t xml:space="preserve">IEC 60041 Field Testing of Hydraulic Turbines. </w:t>
              </w:r>
              <w:r>
                <w:rPr>
                  <w:noProof/>
                </w:rPr>
                <w:t xml:space="preserve">[Online] </w:t>
              </w:r>
              <w:r>
                <w:rPr>
                  <w:noProof/>
                </w:rPr>
                <w:br/>
                <w:t xml:space="preserve">Available at: </w:t>
              </w:r>
              <w:r>
                <w:rPr>
                  <w:noProof/>
                  <w:u w:val="single"/>
                </w:rPr>
                <w:t>https://www.testinglab.com/iec-60041-field-testing-of-hydraulic-turbines#:~:text=The%20International%20Electrotechnical%20Commission%20(IEC,reliability%20in%20diverse%20hydropower%20systems.</w:t>
              </w:r>
              <w:r>
                <w:rPr>
                  <w:noProof/>
                </w:rPr>
                <w:br/>
                <w:t>[Accessed 4 July 2026].</w:t>
              </w:r>
            </w:p>
            <w:p w14:paraId="01E16D35" w14:textId="77777777" w:rsidR="00A73129" w:rsidRDefault="00A73129" w:rsidP="00A73129">
              <w:pPr>
                <w:pStyle w:val="Bibliography"/>
                <w:rPr>
                  <w:noProof/>
                </w:rPr>
              </w:pPr>
              <w:r>
                <w:rPr>
                  <w:noProof/>
                </w:rPr>
                <w:t xml:space="preserve">Fan, W., Sun, L. &amp; Guo, P., 2024. Investigation on unstable flow characteristics and energy dissipation in Pelton turbine. </w:t>
              </w:r>
              <w:r>
                <w:rPr>
                  <w:i/>
                  <w:iCs/>
                  <w:noProof/>
                </w:rPr>
                <w:t xml:space="preserve">Engineering Applications of Computational Fluid Mechanics, </w:t>
              </w:r>
              <w:r>
                <w:rPr>
                  <w:noProof/>
                </w:rPr>
                <w:t>18(1), pp. 16-21.</w:t>
              </w:r>
            </w:p>
            <w:p w14:paraId="402735F0" w14:textId="77777777" w:rsidR="00A73129" w:rsidRDefault="00A73129" w:rsidP="00A73129">
              <w:pPr>
                <w:pStyle w:val="Bibliography"/>
                <w:rPr>
                  <w:noProof/>
                </w:rPr>
              </w:pPr>
              <w:r>
                <w:rPr>
                  <w:noProof/>
                </w:rPr>
                <w:t xml:space="preserve">Flow-3D, 2016. </w:t>
              </w:r>
              <w:r>
                <w:rPr>
                  <w:i/>
                  <w:iCs/>
                  <w:noProof/>
                </w:rPr>
                <w:t xml:space="preserve">Youtube - Pelton Turbine Simulation. </w:t>
              </w:r>
              <w:r>
                <w:rPr>
                  <w:noProof/>
                </w:rPr>
                <w:t xml:space="preserve">[Online] </w:t>
              </w:r>
              <w:r>
                <w:rPr>
                  <w:noProof/>
                </w:rPr>
                <w:br/>
                <w:t xml:space="preserve">Available at: </w:t>
              </w:r>
              <w:r>
                <w:rPr>
                  <w:noProof/>
                  <w:u w:val="single"/>
                </w:rPr>
                <w:t>https://www.youtube.com/watch?v=zwiFp3uQb5g</w:t>
              </w:r>
              <w:r>
                <w:rPr>
                  <w:noProof/>
                </w:rPr>
                <w:br/>
                <w:t>[Accessed 18 July 2026].</w:t>
              </w:r>
            </w:p>
            <w:p w14:paraId="3B4D0E0F" w14:textId="77777777" w:rsidR="00A73129" w:rsidRDefault="00A73129" w:rsidP="00A73129">
              <w:pPr>
                <w:pStyle w:val="Bibliography"/>
                <w:rPr>
                  <w:noProof/>
                </w:rPr>
              </w:pPr>
              <w:r>
                <w:rPr>
                  <w:noProof/>
                </w:rPr>
                <w:t xml:space="preserve">FSTGenerator, 2022. </w:t>
              </w:r>
              <w:r>
                <w:rPr>
                  <w:i/>
                  <w:iCs/>
                  <w:noProof/>
                </w:rPr>
                <w:t xml:space="preserve">Overview and Design Principles of Pelton Turbine. </w:t>
              </w:r>
              <w:r>
                <w:rPr>
                  <w:noProof/>
                </w:rPr>
                <w:t xml:space="preserve">[Online] </w:t>
              </w:r>
              <w:r>
                <w:rPr>
                  <w:noProof/>
                </w:rPr>
                <w:br/>
                <w:t xml:space="preserve">Available at: </w:t>
              </w:r>
              <w:r>
                <w:rPr>
                  <w:noProof/>
                  <w:u w:val="single"/>
                </w:rPr>
                <w:t>https://www.fstgenerator.com/news/20220402/</w:t>
              </w:r>
              <w:r>
                <w:rPr>
                  <w:noProof/>
                </w:rPr>
                <w:br/>
                <w:t>[Accessed 1 July 2026].</w:t>
              </w:r>
            </w:p>
            <w:p w14:paraId="16212613" w14:textId="77777777" w:rsidR="00A73129" w:rsidRDefault="00A73129" w:rsidP="00A73129">
              <w:pPr>
                <w:pStyle w:val="Bibliography"/>
                <w:rPr>
                  <w:noProof/>
                </w:rPr>
              </w:pPr>
              <w:r>
                <w:rPr>
                  <w:noProof/>
                </w:rPr>
                <w:t xml:space="preserve">Garg, K., 2024. </w:t>
              </w:r>
              <w:r>
                <w:rPr>
                  <w:i/>
                  <w:iCs/>
                  <w:noProof/>
                </w:rPr>
                <w:t xml:space="preserve">Pelton Turbine: Working Principle, Design &amp; Simulation. </w:t>
              </w:r>
              <w:r>
                <w:rPr>
                  <w:noProof/>
                </w:rPr>
                <w:t xml:space="preserve">[Online] </w:t>
              </w:r>
              <w:r>
                <w:rPr>
                  <w:noProof/>
                </w:rPr>
                <w:br/>
                <w:t xml:space="preserve">Available at: </w:t>
              </w:r>
              <w:r>
                <w:rPr>
                  <w:noProof/>
                  <w:u w:val="single"/>
                </w:rPr>
                <w:t>https://www.simscale.com/blog/pelton-turbine/</w:t>
              </w:r>
              <w:r>
                <w:rPr>
                  <w:noProof/>
                </w:rPr>
                <w:br/>
                <w:t>[Accessed 1 July 2026].</w:t>
              </w:r>
            </w:p>
            <w:p w14:paraId="10BE6B77" w14:textId="77777777" w:rsidR="00A73129" w:rsidRDefault="00A73129" w:rsidP="00A73129">
              <w:pPr>
                <w:pStyle w:val="Bibliography"/>
                <w:rPr>
                  <w:noProof/>
                </w:rPr>
              </w:pPr>
              <w:r>
                <w:rPr>
                  <w:noProof/>
                </w:rPr>
                <w:lastRenderedPageBreak/>
                <w:t xml:space="preserve">Health and Safety at Work Act, 1974. </w:t>
              </w:r>
              <w:r>
                <w:rPr>
                  <w:i/>
                  <w:iCs/>
                  <w:noProof/>
                </w:rPr>
                <w:t xml:space="preserve">Health and Safety at Work etc. Act 1974. </w:t>
              </w:r>
              <w:r>
                <w:rPr>
                  <w:noProof/>
                </w:rPr>
                <w:t>37 ed. London: Parlliament.</w:t>
              </w:r>
            </w:p>
            <w:p w14:paraId="742D6F6C" w14:textId="77777777" w:rsidR="00A73129" w:rsidRDefault="00A73129" w:rsidP="00A73129">
              <w:pPr>
                <w:pStyle w:val="Bibliography"/>
                <w:rPr>
                  <w:noProof/>
                </w:rPr>
              </w:pPr>
              <w:r>
                <w:rPr>
                  <w:noProof/>
                </w:rPr>
                <w:t xml:space="preserve">Hydro Review Content Directors, 2013. </w:t>
              </w:r>
              <w:r>
                <w:rPr>
                  <w:i/>
                  <w:iCs/>
                  <w:noProof/>
                </w:rPr>
                <w:t xml:space="preserve">Choosing the Right Material for Turbine Runners. </w:t>
              </w:r>
              <w:r>
                <w:rPr>
                  <w:noProof/>
                </w:rPr>
                <w:t xml:space="preserve">[Online] </w:t>
              </w:r>
              <w:r>
                <w:rPr>
                  <w:noProof/>
                </w:rPr>
                <w:br/>
                <w:t xml:space="preserve">Available at: </w:t>
              </w:r>
              <w:r>
                <w:rPr>
                  <w:noProof/>
                  <w:u w:val="single"/>
                </w:rPr>
                <w:t>https://www.renewableenergyworld.com/hydro-power/technology-equipment/choosing-the-right-material-for-turbine-runners/</w:t>
              </w:r>
              <w:r>
                <w:rPr>
                  <w:noProof/>
                </w:rPr>
                <w:br/>
                <w:t>[Accessed 23 July 2026].</w:t>
              </w:r>
            </w:p>
            <w:p w14:paraId="0E186F1C" w14:textId="77777777" w:rsidR="00A73129" w:rsidRDefault="00A73129" w:rsidP="00A73129">
              <w:pPr>
                <w:pStyle w:val="Bibliography"/>
                <w:rPr>
                  <w:noProof/>
                </w:rPr>
              </w:pPr>
              <w:r>
                <w:rPr>
                  <w:noProof/>
                </w:rPr>
                <w:t xml:space="preserve">International Electrotechnical Comission, 2019. </w:t>
              </w:r>
              <w:r>
                <w:rPr>
                  <w:i/>
                  <w:iCs/>
                  <w:noProof/>
                </w:rPr>
                <w:t xml:space="preserve">IEC 60193. </w:t>
              </w:r>
              <w:r>
                <w:rPr>
                  <w:noProof/>
                </w:rPr>
                <w:t xml:space="preserve">[Online] </w:t>
              </w:r>
              <w:r>
                <w:rPr>
                  <w:noProof/>
                </w:rPr>
                <w:br/>
                <w:t xml:space="preserve">Available at: </w:t>
              </w:r>
              <w:r>
                <w:rPr>
                  <w:noProof/>
                  <w:u w:val="single"/>
                </w:rPr>
                <w:t>https://webstore.iec.ch/en/publication/60951</w:t>
              </w:r>
              <w:r>
                <w:rPr>
                  <w:noProof/>
                </w:rPr>
                <w:br/>
                <w:t>[Accessed 24 July 2026].</w:t>
              </w:r>
            </w:p>
            <w:p w14:paraId="5A6B35CD" w14:textId="77777777" w:rsidR="00A73129" w:rsidRDefault="00A73129" w:rsidP="00A73129">
              <w:pPr>
                <w:pStyle w:val="Bibliography"/>
                <w:rPr>
                  <w:noProof/>
                </w:rPr>
              </w:pPr>
              <w:r>
                <w:rPr>
                  <w:noProof/>
                </w:rPr>
                <w:t xml:space="preserve">International Standards, 2025. </w:t>
              </w:r>
              <w:r>
                <w:rPr>
                  <w:i/>
                  <w:iCs/>
                  <w:noProof/>
                </w:rPr>
                <w:t xml:space="preserve">Iec 61116-2025. </w:t>
              </w:r>
              <w:r>
                <w:rPr>
                  <w:noProof/>
                </w:rPr>
                <w:t xml:space="preserve">[Online] </w:t>
              </w:r>
              <w:r>
                <w:rPr>
                  <w:noProof/>
                </w:rPr>
                <w:br/>
                <w:t xml:space="preserve">Available at: </w:t>
              </w:r>
              <w:r>
                <w:rPr>
                  <w:noProof/>
                  <w:u w:val="single"/>
                </w:rPr>
                <w:t>https://www.scribd.com/document/1063118239/IEC-61116-2025</w:t>
              </w:r>
              <w:r>
                <w:rPr>
                  <w:noProof/>
                </w:rPr>
                <w:br/>
                <w:t>[Accessed 24 July 2026].</w:t>
              </w:r>
            </w:p>
            <w:p w14:paraId="5DFBCEE4" w14:textId="77777777" w:rsidR="00A73129" w:rsidRDefault="00A73129" w:rsidP="00A73129">
              <w:pPr>
                <w:pStyle w:val="Bibliography"/>
                <w:rPr>
                  <w:noProof/>
                </w:rPr>
              </w:pPr>
              <w:r>
                <w:rPr>
                  <w:noProof/>
                </w:rPr>
                <w:t xml:space="preserve">Makky, A. A., 2018. </w:t>
              </w:r>
              <w:r>
                <w:rPr>
                  <w:i/>
                  <w:iCs/>
                  <w:noProof/>
                </w:rPr>
                <w:t xml:space="preserve">ANSYS-CFX Pelton Turbine. </w:t>
              </w:r>
              <w:r>
                <w:rPr>
                  <w:noProof/>
                </w:rPr>
                <w:t xml:space="preserve">[Online] </w:t>
              </w:r>
              <w:r>
                <w:rPr>
                  <w:noProof/>
                </w:rPr>
                <w:br/>
                <w:t xml:space="preserve">Available at: </w:t>
              </w:r>
              <w:r>
                <w:rPr>
                  <w:noProof/>
                  <w:u w:val="single"/>
                </w:rPr>
                <w:t>https://cfd2012.com/ansys-cfx-pelton-turbine.html</w:t>
              </w:r>
              <w:r>
                <w:rPr>
                  <w:noProof/>
                </w:rPr>
                <w:br/>
                <w:t>[Accessed 4 July 2026].</w:t>
              </w:r>
            </w:p>
            <w:p w14:paraId="203CDD5E" w14:textId="77777777" w:rsidR="00A73129" w:rsidRDefault="00A73129" w:rsidP="00A73129">
              <w:pPr>
                <w:pStyle w:val="Bibliography"/>
                <w:rPr>
                  <w:noProof/>
                </w:rPr>
              </w:pPr>
              <w:r>
                <w:rPr>
                  <w:noProof/>
                </w:rPr>
                <w:t xml:space="preserve">Maschinenbau-unterlercher, n.d. </w:t>
              </w:r>
              <w:r>
                <w:rPr>
                  <w:i/>
                  <w:iCs/>
                  <w:noProof/>
                </w:rPr>
                <w:t xml:space="preserve">HYDROPOWER PELTON TURBINE. </w:t>
              </w:r>
              <w:r>
                <w:rPr>
                  <w:noProof/>
                </w:rPr>
                <w:t xml:space="preserve">[Online] </w:t>
              </w:r>
              <w:r>
                <w:rPr>
                  <w:noProof/>
                </w:rPr>
                <w:br/>
                <w:t xml:space="preserve">Available at: </w:t>
              </w:r>
              <w:r>
                <w:rPr>
                  <w:noProof/>
                  <w:u w:val="single"/>
                </w:rPr>
                <w:t>https://www.maschinenbau-unterlercher.at/en/wasserkraft/peltonturbinen</w:t>
              </w:r>
              <w:r>
                <w:rPr>
                  <w:noProof/>
                </w:rPr>
                <w:br/>
                <w:t>[Accessed 4 July 2026].</w:t>
              </w:r>
            </w:p>
            <w:p w14:paraId="5A051F23" w14:textId="77777777" w:rsidR="00A73129" w:rsidRDefault="00A73129" w:rsidP="00A73129">
              <w:pPr>
                <w:pStyle w:val="Bibliography"/>
                <w:rPr>
                  <w:noProof/>
                </w:rPr>
              </w:pPr>
              <w:r>
                <w:rPr>
                  <w:noProof/>
                </w:rPr>
                <w:t xml:space="preserve">Montessori, 2025. </w:t>
              </w:r>
              <w:r>
                <w:rPr>
                  <w:i/>
                  <w:iCs/>
                  <w:noProof/>
                </w:rPr>
                <w:t xml:space="preserve">Pelton Turbine Design. </w:t>
              </w:r>
              <w:r>
                <w:rPr>
                  <w:noProof/>
                </w:rPr>
                <w:t xml:space="preserve">[Online] </w:t>
              </w:r>
              <w:r>
                <w:rPr>
                  <w:noProof/>
                </w:rPr>
                <w:br/>
                <w:t xml:space="preserve">Available at: </w:t>
              </w:r>
              <w:r>
                <w:rPr>
                  <w:noProof/>
                  <w:u w:val="single"/>
                </w:rPr>
                <w:t>https://montessori-new.busybees.com/HomePages/s1319L/922353/Pelton%20Turbine%20Design.pdf</w:t>
              </w:r>
              <w:r>
                <w:rPr>
                  <w:noProof/>
                </w:rPr>
                <w:br/>
                <w:t>[Accessed 1 July 2026].</w:t>
              </w:r>
            </w:p>
            <w:p w14:paraId="11886034" w14:textId="77777777" w:rsidR="00A73129" w:rsidRDefault="00A73129" w:rsidP="00A73129">
              <w:pPr>
                <w:pStyle w:val="Bibliography"/>
                <w:rPr>
                  <w:noProof/>
                </w:rPr>
              </w:pPr>
              <w:r>
                <w:rPr>
                  <w:noProof/>
                </w:rPr>
                <w:t xml:space="preserve">NoeHill, 2005. </w:t>
              </w:r>
              <w:r>
                <w:rPr>
                  <w:i/>
                  <w:iCs/>
                  <w:noProof/>
                </w:rPr>
                <w:t xml:space="preserve">Historic Sites and Points of Interest in Nevada County. </w:t>
              </w:r>
              <w:r>
                <w:rPr>
                  <w:noProof/>
                </w:rPr>
                <w:t xml:space="preserve">[Online] </w:t>
              </w:r>
              <w:r>
                <w:rPr>
                  <w:noProof/>
                </w:rPr>
                <w:br/>
                <w:t xml:space="preserve">Available at: </w:t>
              </w:r>
              <w:r>
                <w:rPr>
                  <w:noProof/>
                  <w:u w:val="single"/>
                </w:rPr>
                <w:t>https://noehill.com/nevada_county_california/poi_pelton_water_wheel.asp</w:t>
              </w:r>
              <w:r>
                <w:rPr>
                  <w:noProof/>
                </w:rPr>
                <w:br/>
                <w:t>[Accessed 1 July 2026].</w:t>
              </w:r>
            </w:p>
            <w:p w14:paraId="37DF603E" w14:textId="77777777" w:rsidR="00A73129" w:rsidRDefault="00A73129" w:rsidP="00A73129">
              <w:pPr>
                <w:pStyle w:val="Bibliography"/>
                <w:rPr>
                  <w:noProof/>
                </w:rPr>
              </w:pPr>
              <w:r>
                <w:rPr>
                  <w:noProof/>
                </w:rPr>
                <w:lastRenderedPageBreak/>
                <w:t xml:space="preserve">Patel, K., 2010. </w:t>
              </w:r>
              <w:r>
                <w:rPr>
                  <w:i/>
                  <w:iCs/>
                  <w:noProof/>
                </w:rPr>
                <w:t xml:space="preserve">Development of Pelton turbine using numerical simulation, </w:t>
              </w:r>
              <w:r>
                <w:rPr>
                  <w:noProof/>
                </w:rPr>
                <w:t>s.l.: OP Conference Series: Earth and Environmental Science.</w:t>
              </w:r>
            </w:p>
            <w:p w14:paraId="0F7BEA97" w14:textId="77777777" w:rsidR="00A73129" w:rsidRDefault="00A73129" w:rsidP="00A73129">
              <w:pPr>
                <w:pStyle w:val="Bibliography"/>
                <w:rPr>
                  <w:noProof/>
                </w:rPr>
              </w:pPr>
              <w:r>
                <w:rPr>
                  <w:noProof/>
                </w:rPr>
                <w:t xml:space="preserve">Quadco Engineering, 2009. </w:t>
              </w:r>
              <w:r>
                <w:rPr>
                  <w:i/>
                  <w:iCs/>
                  <w:noProof/>
                </w:rPr>
                <w:t xml:space="preserve">Advantages and Disadvantages of Computational Fluid Dynamics. </w:t>
              </w:r>
              <w:r>
                <w:rPr>
                  <w:noProof/>
                </w:rPr>
                <w:t xml:space="preserve">[Online] </w:t>
              </w:r>
              <w:r>
                <w:rPr>
                  <w:noProof/>
                </w:rPr>
                <w:br/>
                <w:t xml:space="preserve">Available at: </w:t>
              </w:r>
              <w:r>
                <w:rPr>
                  <w:noProof/>
                  <w:u w:val="single"/>
                </w:rPr>
                <w:t>https://www.quadco.engineering/en/know-how/cfd-advantages-and-disadvantages.htm</w:t>
              </w:r>
              <w:r>
                <w:rPr>
                  <w:noProof/>
                </w:rPr>
                <w:br/>
                <w:t>[Accessed 4 July 2026].</w:t>
              </w:r>
            </w:p>
            <w:p w14:paraId="1FE361F3" w14:textId="77777777" w:rsidR="00A73129" w:rsidRDefault="00A73129" w:rsidP="00A73129">
              <w:pPr>
                <w:pStyle w:val="Bibliography"/>
                <w:rPr>
                  <w:noProof/>
                </w:rPr>
              </w:pPr>
              <w:r>
                <w:rPr>
                  <w:noProof/>
                </w:rPr>
                <w:t xml:space="preserve">S&amp;C Thermofluids Ltd, 2026. </w:t>
              </w:r>
              <w:r>
                <w:rPr>
                  <w:i/>
                  <w:iCs/>
                  <w:noProof/>
                </w:rPr>
                <w:t xml:space="preserve">Coanda Effect Research. </w:t>
              </w:r>
              <w:r>
                <w:rPr>
                  <w:noProof/>
                </w:rPr>
                <w:t xml:space="preserve">[Online] </w:t>
              </w:r>
              <w:r>
                <w:rPr>
                  <w:noProof/>
                </w:rPr>
                <w:br/>
                <w:t xml:space="preserve">Available at: </w:t>
              </w:r>
              <w:r>
                <w:rPr>
                  <w:noProof/>
                  <w:u w:val="single"/>
                </w:rPr>
                <w:t>https://thermofluids.co.uk/index.php/design-and-analysis/coanda-effect-research/</w:t>
              </w:r>
              <w:r>
                <w:rPr>
                  <w:noProof/>
                </w:rPr>
                <w:br/>
                <w:t>[Accessed 21 July 2026].</w:t>
              </w:r>
            </w:p>
            <w:p w14:paraId="71315881" w14:textId="77777777" w:rsidR="00A73129" w:rsidRDefault="00A73129" w:rsidP="00A73129">
              <w:pPr>
                <w:pStyle w:val="Bibliography"/>
                <w:rPr>
                  <w:noProof/>
                </w:rPr>
              </w:pPr>
              <w:r>
                <w:rPr>
                  <w:noProof/>
                </w:rPr>
                <w:t xml:space="preserve">Sani, A. E., 2019. Design and synchronizing of Pelton turbine with centrifugal pump in RO package. </w:t>
              </w:r>
              <w:r>
                <w:rPr>
                  <w:i/>
                  <w:iCs/>
                  <w:noProof/>
                </w:rPr>
                <w:t xml:space="preserve">Energy, </w:t>
              </w:r>
              <w:r>
                <w:rPr>
                  <w:noProof/>
                </w:rPr>
                <w:t>172(1), pp. 787-793.</w:t>
              </w:r>
            </w:p>
            <w:p w14:paraId="0D1D33AB" w14:textId="77777777" w:rsidR="00A73129" w:rsidRDefault="00A73129" w:rsidP="00A73129">
              <w:pPr>
                <w:pStyle w:val="Bibliography"/>
                <w:rPr>
                  <w:noProof/>
                </w:rPr>
              </w:pPr>
              <w:r>
                <w:rPr>
                  <w:noProof/>
                </w:rPr>
                <w:t xml:space="preserve">SaVRee, 2026. </w:t>
              </w:r>
              <w:r>
                <w:rPr>
                  <w:i/>
                  <w:iCs/>
                  <w:noProof/>
                </w:rPr>
                <w:t xml:space="preserve">Pelton Turbine Bucket. </w:t>
              </w:r>
              <w:r>
                <w:rPr>
                  <w:noProof/>
                </w:rPr>
                <w:t xml:space="preserve">[Online] </w:t>
              </w:r>
              <w:r>
                <w:rPr>
                  <w:noProof/>
                </w:rPr>
                <w:br/>
                <w:t xml:space="preserve">Available at: </w:t>
              </w:r>
              <w:r>
                <w:rPr>
                  <w:noProof/>
                  <w:u w:val="single"/>
                </w:rPr>
                <w:t>https://savree.com/en/encyclopedia/pelton-turbine-bucket</w:t>
              </w:r>
              <w:r>
                <w:rPr>
                  <w:noProof/>
                </w:rPr>
                <w:br/>
                <w:t>[Accessed 2 July 2026].</w:t>
              </w:r>
            </w:p>
            <w:p w14:paraId="3453E2B1" w14:textId="77777777" w:rsidR="00A73129" w:rsidRDefault="00A73129" w:rsidP="00A73129">
              <w:pPr>
                <w:pStyle w:val="Bibliography"/>
                <w:rPr>
                  <w:noProof/>
                </w:rPr>
              </w:pPr>
              <w:r>
                <w:rPr>
                  <w:noProof/>
                </w:rPr>
                <w:t xml:space="preserve">Setyawan, E. Y., 2024. Optimizing Pelton turbine performance: unveiling the power of three nozzles for maximum efficiency and sustainable hydropower generation. </w:t>
              </w:r>
              <w:r>
                <w:rPr>
                  <w:i/>
                  <w:iCs/>
                  <w:noProof/>
                </w:rPr>
                <w:t xml:space="preserve">Journal of Measurements in Engineering, </w:t>
              </w:r>
              <w:r>
                <w:rPr>
                  <w:noProof/>
                </w:rPr>
                <w:t>12(3).</w:t>
              </w:r>
            </w:p>
            <w:p w14:paraId="112C634A" w14:textId="77777777" w:rsidR="00A73129" w:rsidRDefault="00A73129" w:rsidP="00A73129">
              <w:pPr>
                <w:pStyle w:val="Bibliography"/>
                <w:rPr>
                  <w:noProof/>
                </w:rPr>
              </w:pPr>
              <w:r>
                <w:rPr>
                  <w:noProof/>
                </w:rPr>
                <w:t xml:space="preserve">University of Wales Trinity Saint David, 2026. </w:t>
              </w:r>
              <w:r>
                <w:rPr>
                  <w:i/>
                  <w:iCs/>
                  <w:noProof/>
                </w:rPr>
                <w:t xml:space="preserve">ACEA6005 Structural and Fluid Analysis Coursework Assignment Brief, </w:t>
              </w:r>
              <w:r>
                <w:rPr>
                  <w:noProof/>
                </w:rPr>
                <w:t>Swansea: University of Wales Trinity Saint David.</w:t>
              </w:r>
            </w:p>
            <w:p w14:paraId="6EE9D031" w14:textId="77777777" w:rsidR="00A73129" w:rsidRDefault="00A73129" w:rsidP="00A73129">
              <w:pPr>
                <w:pStyle w:val="Bibliography"/>
                <w:rPr>
                  <w:noProof/>
                </w:rPr>
              </w:pPr>
              <w:r>
                <w:rPr>
                  <w:noProof/>
                </w:rPr>
                <w:t xml:space="preserve">Virtual Labs, n.d. </w:t>
              </w:r>
              <w:r>
                <w:rPr>
                  <w:i/>
                  <w:iCs/>
                  <w:noProof/>
                </w:rPr>
                <w:t xml:space="preserve">Characteristic curves of Pelton wheel. </w:t>
              </w:r>
              <w:r>
                <w:rPr>
                  <w:noProof/>
                </w:rPr>
                <w:t xml:space="preserve">[Online] </w:t>
              </w:r>
              <w:r>
                <w:rPr>
                  <w:noProof/>
                </w:rPr>
                <w:br/>
                <w:t xml:space="preserve">Available at: </w:t>
              </w:r>
              <w:r>
                <w:rPr>
                  <w:noProof/>
                  <w:u w:val="single"/>
                </w:rPr>
                <w:t>https://fm-iitk.vlabs.ac.in/exp/pelton-wheel/theory.html</w:t>
              </w:r>
              <w:r>
                <w:rPr>
                  <w:noProof/>
                </w:rPr>
                <w:br/>
                <w:t>[Accessed 2 July 2026].</w:t>
              </w:r>
            </w:p>
            <w:p w14:paraId="1AE4DE7D" w14:textId="77777777" w:rsidR="00A73129" w:rsidRDefault="00A73129" w:rsidP="00A73129">
              <w:pPr>
                <w:pStyle w:val="Bibliography"/>
                <w:rPr>
                  <w:noProof/>
                </w:rPr>
              </w:pPr>
              <w:r>
                <w:rPr>
                  <w:noProof/>
                </w:rPr>
                <w:t xml:space="preserve">Voith, 2023. </w:t>
              </w:r>
              <w:r>
                <w:rPr>
                  <w:i/>
                  <w:iCs/>
                  <w:noProof/>
                </w:rPr>
                <w:t xml:space="preserve">Pelton turbines, </w:t>
              </w:r>
              <w:r>
                <w:rPr>
                  <w:noProof/>
                </w:rPr>
                <w:t>s.l.: Voith.</w:t>
              </w:r>
            </w:p>
            <w:p w14:paraId="59383075" w14:textId="77777777" w:rsidR="00A73129" w:rsidRDefault="00A73129" w:rsidP="00A73129">
              <w:pPr>
                <w:pStyle w:val="Bibliography"/>
                <w:rPr>
                  <w:noProof/>
                </w:rPr>
              </w:pPr>
              <w:r>
                <w:rPr>
                  <w:noProof/>
                </w:rPr>
                <w:t xml:space="preserve">Zhang, H., 2025. Research on Internal Flow Characteristics in the Buckets of Pelton Turbines under Kilometer-Head Range. </w:t>
              </w:r>
              <w:r>
                <w:rPr>
                  <w:i/>
                  <w:iCs/>
                  <w:noProof/>
                </w:rPr>
                <w:t xml:space="preserve">Journal of Physics: Conference Series, </w:t>
              </w:r>
              <w:r>
                <w:rPr>
                  <w:noProof/>
                </w:rPr>
                <w:t>3150(1).</w:t>
              </w:r>
            </w:p>
            <w:p w14:paraId="5BA7EA8B" w14:textId="77777777" w:rsidR="00A73129" w:rsidRDefault="00A73129" w:rsidP="00A73129">
              <w:pPr>
                <w:pStyle w:val="Bibliography"/>
                <w:rPr>
                  <w:noProof/>
                </w:rPr>
              </w:pPr>
              <w:r>
                <w:rPr>
                  <w:noProof/>
                </w:rPr>
                <w:lastRenderedPageBreak/>
                <w:t xml:space="preserve">Zhang, Z., 2016. </w:t>
              </w:r>
              <w:r>
                <w:rPr>
                  <w:i/>
                  <w:iCs/>
                  <w:noProof/>
                </w:rPr>
                <w:t xml:space="preserve">Pelton Turbines. </w:t>
              </w:r>
              <w:r>
                <w:rPr>
                  <w:noProof/>
                </w:rPr>
                <w:t>s.l.:Springer International Publishing.</w:t>
              </w:r>
            </w:p>
            <w:p w14:paraId="1C1D6220" w14:textId="649A48CF" w:rsidR="00A73129" w:rsidRDefault="00A73129" w:rsidP="00A73129">
              <w:r>
                <w:rPr>
                  <w:b/>
                  <w:bCs/>
                  <w:noProof/>
                </w:rPr>
                <w:fldChar w:fldCharType="end"/>
              </w:r>
            </w:p>
          </w:sdtContent>
        </w:sdt>
      </w:sdtContent>
    </w:sdt>
    <w:p w14:paraId="61E5F481" w14:textId="77777777" w:rsidR="003D0621" w:rsidRDefault="003D0621" w:rsidP="00134D44">
      <w:pPr>
        <w:rPr>
          <w:lang w:eastAsia="en-GB"/>
        </w:rPr>
      </w:pPr>
    </w:p>
    <w:p w14:paraId="6C2EEB9F" w14:textId="77777777" w:rsidR="003D0621" w:rsidRDefault="003D0621" w:rsidP="00134D44">
      <w:pPr>
        <w:rPr>
          <w:lang w:eastAsia="en-GB"/>
        </w:rPr>
      </w:pPr>
    </w:p>
    <w:p w14:paraId="75ED9289" w14:textId="77777777" w:rsidR="002C7E7C" w:rsidRDefault="002C7E7C" w:rsidP="0098266B"/>
    <w:bookmarkEnd w:id="5"/>
    <w:p w14:paraId="6489E10F" w14:textId="2807B890" w:rsidR="008F7D87" w:rsidRDefault="008F7D87" w:rsidP="008F7D87">
      <w:pPr>
        <w:rPr>
          <w:sz w:val="22"/>
          <w:szCs w:val="22"/>
        </w:rPr>
      </w:pPr>
    </w:p>
    <w:p w14:paraId="70EA1A0C" w14:textId="77777777" w:rsidR="009C7982" w:rsidRDefault="009C7982" w:rsidP="008F7D87">
      <w:pPr>
        <w:rPr>
          <w:sz w:val="22"/>
          <w:szCs w:val="22"/>
        </w:rPr>
      </w:pPr>
    </w:p>
    <w:p w14:paraId="04E4CAD3" w14:textId="77777777" w:rsidR="009C7982" w:rsidRDefault="009C7982" w:rsidP="008F7D87">
      <w:pPr>
        <w:rPr>
          <w:sz w:val="22"/>
          <w:szCs w:val="22"/>
        </w:rPr>
      </w:pPr>
    </w:p>
    <w:p w14:paraId="053BC63E" w14:textId="77777777" w:rsidR="009C7982" w:rsidRDefault="009C7982" w:rsidP="008F7D87">
      <w:pPr>
        <w:rPr>
          <w:sz w:val="22"/>
          <w:szCs w:val="22"/>
        </w:rPr>
      </w:pPr>
    </w:p>
    <w:p w14:paraId="2BBDFA7A" w14:textId="77777777" w:rsidR="009C7982" w:rsidRDefault="009C7982" w:rsidP="008F7D87">
      <w:pPr>
        <w:rPr>
          <w:sz w:val="22"/>
          <w:szCs w:val="22"/>
        </w:rPr>
      </w:pPr>
    </w:p>
    <w:p w14:paraId="31FED387" w14:textId="77777777" w:rsidR="009C7982" w:rsidRDefault="009C7982" w:rsidP="008F7D87">
      <w:pPr>
        <w:rPr>
          <w:sz w:val="22"/>
          <w:szCs w:val="22"/>
        </w:rPr>
      </w:pPr>
    </w:p>
    <w:p w14:paraId="2D6A9145" w14:textId="77777777" w:rsidR="009C7982" w:rsidRDefault="009C7982" w:rsidP="008F7D87">
      <w:pPr>
        <w:rPr>
          <w:sz w:val="22"/>
          <w:szCs w:val="22"/>
        </w:rPr>
      </w:pPr>
    </w:p>
    <w:p w14:paraId="64B7AA04" w14:textId="77777777" w:rsidR="009C7982" w:rsidRDefault="009C7982" w:rsidP="008F7D87">
      <w:pPr>
        <w:rPr>
          <w:sz w:val="22"/>
          <w:szCs w:val="22"/>
        </w:rPr>
      </w:pPr>
    </w:p>
    <w:p w14:paraId="75245D7A" w14:textId="77777777" w:rsidR="009C7982" w:rsidRDefault="009C7982" w:rsidP="008F7D87">
      <w:pPr>
        <w:rPr>
          <w:sz w:val="22"/>
          <w:szCs w:val="22"/>
        </w:rPr>
      </w:pPr>
    </w:p>
    <w:p w14:paraId="4FEE0D38" w14:textId="77777777" w:rsidR="009C7982" w:rsidRDefault="009C7982" w:rsidP="008F7D87">
      <w:pPr>
        <w:rPr>
          <w:sz w:val="22"/>
          <w:szCs w:val="22"/>
        </w:rPr>
      </w:pPr>
    </w:p>
    <w:p w14:paraId="4D94B6D7" w14:textId="77777777" w:rsidR="009C7982" w:rsidRDefault="009C7982" w:rsidP="008F7D87">
      <w:pPr>
        <w:rPr>
          <w:sz w:val="22"/>
          <w:szCs w:val="22"/>
        </w:rPr>
      </w:pPr>
    </w:p>
    <w:p w14:paraId="2A95D8CF" w14:textId="77777777" w:rsidR="009C7982" w:rsidRDefault="009C7982" w:rsidP="008F7D87">
      <w:pPr>
        <w:rPr>
          <w:sz w:val="22"/>
          <w:szCs w:val="22"/>
        </w:rPr>
      </w:pPr>
    </w:p>
    <w:p w14:paraId="348A7411" w14:textId="77777777" w:rsidR="009C7982" w:rsidRDefault="009C7982" w:rsidP="008F7D87">
      <w:pPr>
        <w:rPr>
          <w:sz w:val="22"/>
          <w:szCs w:val="22"/>
        </w:rPr>
      </w:pPr>
    </w:p>
    <w:p w14:paraId="39E0F2A1" w14:textId="77777777" w:rsidR="009C7982" w:rsidRDefault="009C7982" w:rsidP="008F7D87">
      <w:pPr>
        <w:rPr>
          <w:sz w:val="22"/>
          <w:szCs w:val="22"/>
        </w:rPr>
      </w:pPr>
    </w:p>
    <w:p w14:paraId="07BB32E1" w14:textId="77777777" w:rsidR="009C7982" w:rsidRDefault="009C7982" w:rsidP="008F7D87">
      <w:pPr>
        <w:rPr>
          <w:sz w:val="22"/>
          <w:szCs w:val="22"/>
        </w:rPr>
      </w:pPr>
    </w:p>
    <w:p w14:paraId="742DDFD6" w14:textId="77777777" w:rsidR="009C7982" w:rsidRDefault="009C7982" w:rsidP="008F7D87">
      <w:pPr>
        <w:rPr>
          <w:sz w:val="22"/>
          <w:szCs w:val="22"/>
        </w:rPr>
      </w:pPr>
    </w:p>
    <w:p w14:paraId="21DFD81C" w14:textId="77777777" w:rsidR="009C7982" w:rsidRDefault="009C7982" w:rsidP="008F7D87">
      <w:pPr>
        <w:rPr>
          <w:sz w:val="22"/>
          <w:szCs w:val="22"/>
        </w:rPr>
      </w:pPr>
    </w:p>
    <w:p w14:paraId="7A8FE0A6" w14:textId="77777777" w:rsidR="009C7982" w:rsidRDefault="009C7982" w:rsidP="008F7D87">
      <w:pPr>
        <w:rPr>
          <w:sz w:val="22"/>
          <w:szCs w:val="22"/>
        </w:rPr>
      </w:pPr>
    </w:p>
    <w:p w14:paraId="27D60B4B" w14:textId="77777777" w:rsidR="009C7982" w:rsidRDefault="009C7982" w:rsidP="008F7D87">
      <w:pPr>
        <w:rPr>
          <w:sz w:val="22"/>
          <w:szCs w:val="22"/>
        </w:rPr>
      </w:pPr>
    </w:p>
    <w:p w14:paraId="04014E5D" w14:textId="77777777" w:rsidR="009C7982" w:rsidRDefault="009C7982" w:rsidP="008F7D87">
      <w:pPr>
        <w:rPr>
          <w:sz w:val="22"/>
          <w:szCs w:val="22"/>
        </w:rPr>
      </w:pPr>
    </w:p>
    <w:p w14:paraId="36220A8C" w14:textId="39F517D7" w:rsidR="009C7982" w:rsidRDefault="009C7982" w:rsidP="009C7982">
      <w:pPr>
        <w:pStyle w:val="Heading1"/>
      </w:pPr>
      <w:bookmarkStart w:id="44" w:name="_Toc236856850"/>
      <w:r>
        <w:lastRenderedPageBreak/>
        <w:t>Appendix A</w:t>
      </w:r>
      <w:bookmarkEnd w:id="44"/>
    </w:p>
    <w:p w14:paraId="4881A4C8" w14:textId="77777777" w:rsidR="002319B0" w:rsidRDefault="002319B0" w:rsidP="002319B0"/>
    <w:p w14:paraId="770CFF61" w14:textId="77777777" w:rsidR="00F3075F" w:rsidRDefault="002319B0" w:rsidP="00F3075F">
      <w:pPr>
        <w:keepNext/>
      </w:pPr>
      <w:r>
        <w:rPr>
          <w:noProof/>
        </w:rPr>
        <w:drawing>
          <wp:inline distT="0" distB="0" distL="0" distR="0" wp14:anchorId="75EF375B" wp14:editId="4844E190">
            <wp:extent cx="5731226" cy="5866097"/>
            <wp:effectExtent l="0" t="0" r="0" b="1905"/>
            <wp:docPr id="150806357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63579" name="Picture 1508063579"/>
                    <pic:cNvPicPr/>
                  </pic:nvPicPr>
                  <pic:blipFill rotWithShape="1">
                    <a:blip r:embed="rId20"/>
                    <a:srcRect t="5963" b="20395"/>
                    <a:stretch>
                      <a:fillRect/>
                    </a:stretch>
                  </pic:blipFill>
                  <pic:spPr bwMode="auto">
                    <a:xfrm>
                      <a:off x="0" y="0"/>
                      <a:ext cx="5731510" cy="5866387"/>
                    </a:xfrm>
                    <a:prstGeom prst="rect">
                      <a:avLst/>
                    </a:prstGeom>
                    <a:ln>
                      <a:noFill/>
                    </a:ln>
                    <a:extLst>
                      <a:ext uri="{53640926-AAD7-44D8-BBD7-CCE9431645EC}">
                        <a14:shadowObscured xmlns:a14="http://schemas.microsoft.com/office/drawing/2010/main"/>
                      </a:ext>
                    </a:extLst>
                  </pic:spPr>
                </pic:pic>
              </a:graphicData>
            </a:graphic>
          </wp:inline>
        </w:drawing>
      </w:r>
    </w:p>
    <w:p w14:paraId="55EE59D7" w14:textId="3FE01EA2" w:rsidR="002319B0" w:rsidRDefault="00F3075F" w:rsidP="00F3075F">
      <w:pPr>
        <w:pStyle w:val="Caption"/>
      </w:pPr>
      <w:bookmarkStart w:id="45" w:name="_Toc236856861"/>
      <w:r>
        <w:t xml:space="preserve">Figure </w:t>
      </w:r>
      <w:r>
        <w:fldChar w:fldCharType="begin"/>
      </w:r>
      <w:r>
        <w:instrText xml:space="preserve"> SEQ Figure \* ARABIC </w:instrText>
      </w:r>
      <w:r>
        <w:fldChar w:fldCharType="separate"/>
      </w:r>
      <w:r>
        <w:rPr>
          <w:noProof/>
        </w:rPr>
        <w:t>11</w:t>
      </w:r>
      <w:r>
        <w:fldChar w:fldCharType="end"/>
      </w:r>
      <w:r>
        <w:t xml:space="preserve"> - Experimental Results - Provided Equations </w:t>
      </w:r>
      <w:sdt>
        <w:sdtPr>
          <w:id w:val="1661734086"/>
          <w:citation/>
        </w:sdtPr>
        <w:sdtContent>
          <w:r>
            <w:fldChar w:fldCharType="begin"/>
          </w:r>
          <w:r>
            <w:instrText xml:space="preserve"> CITATION Uni26 \l 2057 </w:instrText>
          </w:r>
          <w:r>
            <w:fldChar w:fldCharType="separate"/>
          </w:r>
          <w:r w:rsidRPr="00F3075F">
            <w:rPr>
              <w:noProof/>
            </w:rPr>
            <w:t>(University of Wales Trinity Saint David, 2026)</w:t>
          </w:r>
          <w:r>
            <w:fldChar w:fldCharType="end"/>
          </w:r>
        </w:sdtContent>
      </w:sdt>
      <w:bookmarkEnd w:id="45"/>
    </w:p>
    <w:p w14:paraId="042849FC" w14:textId="77777777" w:rsidR="002319B0" w:rsidRDefault="002319B0" w:rsidP="002319B0"/>
    <w:p w14:paraId="70F55679" w14:textId="77777777" w:rsidR="002319B0" w:rsidRDefault="002319B0" w:rsidP="002319B0"/>
    <w:p w14:paraId="0C6DBA99" w14:textId="77777777" w:rsidR="002319B0" w:rsidRDefault="002319B0" w:rsidP="002319B0"/>
    <w:p w14:paraId="4B9075EC" w14:textId="77777777" w:rsidR="002319B0" w:rsidRDefault="002319B0" w:rsidP="002319B0"/>
    <w:p w14:paraId="6A8C4656" w14:textId="77777777" w:rsidR="002319B0" w:rsidRDefault="002319B0" w:rsidP="002319B0"/>
    <w:p w14:paraId="1C92A432" w14:textId="77777777" w:rsidR="002319B0" w:rsidRPr="002319B0" w:rsidRDefault="002319B0" w:rsidP="002319B0"/>
    <w:p w14:paraId="6875EC1B" w14:textId="77777777" w:rsidR="006410CB" w:rsidRDefault="00C54D56" w:rsidP="006410CB">
      <w:pPr>
        <w:keepNext/>
      </w:pPr>
      <w:r>
        <w:rPr>
          <w:noProof/>
        </w:rPr>
        <w:drawing>
          <wp:inline distT="0" distB="0" distL="0" distR="0" wp14:anchorId="301F3A91" wp14:editId="0A286C43">
            <wp:extent cx="5731510" cy="3385185"/>
            <wp:effectExtent l="0" t="0" r="0" b="5715"/>
            <wp:docPr id="12935720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72026" name="Picture 129357202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385185"/>
                    </a:xfrm>
                    <a:prstGeom prst="rect">
                      <a:avLst/>
                    </a:prstGeom>
                  </pic:spPr>
                </pic:pic>
              </a:graphicData>
            </a:graphic>
          </wp:inline>
        </w:drawing>
      </w:r>
    </w:p>
    <w:p w14:paraId="3DE92EA3" w14:textId="20B489F3" w:rsidR="006410CB" w:rsidRDefault="006410CB" w:rsidP="00236E5C">
      <w:pPr>
        <w:pStyle w:val="Caption"/>
      </w:pPr>
      <w:bookmarkStart w:id="46" w:name="_Toc236856862"/>
      <w:r>
        <w:t xml:space="preserve">Figure </w:t>
      </w:r>
      <w:r>
        <w:fldChar w:fldCharType="begin"/>
      </w:r>
      <w:r>
        <w:instrText xml:space="preserve"> SEQ Figure \* ARABIC </w:instrText>
      </w:r>
      <w:r>
        <w:fldChar w:fldCharType="separate"/>
      </w:r>
      <w:r w:rsidR="00F3075F">
        <w:rPr>
          <w:noProof/>
        </w:rPr>
        <w:t>12</w:t>
      </w:r>
      <w:r>
        <w:fldChar w:fldCharType="end"/>
      </w:r>
      <w:r>
        <w:t xml:space="preserve"> - Experimental Results - Efficiency Calculation</w:t>
      </w:r>
      <w:bookmarkEnd w:id="46"/>
    </w:p>
    <w:p w14:paraId="55A51BA5" w14:textId="77777777" w:rsidR="006410CB" w:rsidRDefault="00C54D56" w:rsidP="006410CB">
      <w:pPr>
        <w:keepNext/>
      </w:pPr>
      <w:r>
        <w:rPr>
          <w:noProof/>
        </w:rPr>
        <w:drawing>
          <wp:inline distT="0" distB="0" distL="0" distR="0" wp14:anchorId="5987ED13" wp14:editId="5402CABC">
            <wp:extent cx="5731510" cy="3385185"/>
            <wp:effectExtent l="0" t="0" r="0" b="5715"/>
            <wp:docPr id="19447590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5905" name="Picture 19447590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385185"/>
                    </a:xfrm>
                    <a:prstGeom prst="rect">
                      <a:avLst/>
                    </a:prstGeom>
                  </pic:spPr>
                </pic:pic>
              </a:graphicData>
            </a:graphic>
          </wp:inline>
        </w:drawing>
      </w:r>
    </w:p>
    <w:p w14:paraId="061521D7" w14:textId="3274DA52" w:rsidR="006410CB" w:rsidRDefault="006410CB" w:rsidP="006410CB">
      <w:pPr>
        <w:pStyle w:val="Caption"/>
      </w:pPr>
      <w:bookmarkStart w:id="47" w:name="_Toc236856863"/>
      <w:r>
        <w:t xml:space="preserve">Figure </w:t>
      </w:r>
      <w:r>
        <w:fldChar w:fldCharType="begin"/>
      </w:r>
      <w:r>
        <w:instrText xml:space="preserve"> SEQ Figure \* ARABIC </w:instrText>
      </w:r>
      <w:r>
        <w:fldChar w:fldCharType="separate"/>
      </w:r>
      <w:r w:rsidR="00F3075F">
        <w:rPr>
          <w:noProof/>
        </w:rPr>
        <w:t>13</w:t>
      </w:r>
      <w:r>
        <w:fldChar w:fldCharType="end"/>
      </w:r>
      <w:r>
        <w:t xml:space="preserve"> - Experimental Results - Hydraulic Power Calculation</w:t>
      </w:r>
      <w:bookmarkEnd w:id="47"/>
    </w:p>
    <w:p w14:paraId="708F4D60" w14:textId="77777777" w:rsidR="006410CB" w:rsidRDefault="00C54D56" w:rsidP="006410CB">
      <w:pPr>
        <w:keepNext/>
      </w:pPr>
      <w:r>
        <w:rPr>
          <w:noProof/>
        </w:rPr>
        <w:lastRenderedPageBreak/>
        <w:drawing>
          <wp:inline distT="0" distB="0" distL="0" distR="0" wp14:anchorId="135D5ED3" wp14:editId="53789541">
            <wp:extent cx="5731510" cy="3385185"/>
            <wp:effectExtent l="0" t="0" r="0" b="5715"/>
            <wp:docPr id="192481652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16522" name="Picture 192481652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385185"/>
                    </a:xfrm>
                    <a:prstGeom prst="rect">
                      <a:avLst/>
                    </a:prstGeom>
                  </pic:spPr>
                </pic:pic>
              </a:graphicData>
            </a:graphic>
          </wp:inline>
        </w:drawing>
      </w:r>
    </w:p>
    <w:p w14:paraId="12C456D7" w14:textId="1C03C4B9" w:rsidR="006410CB" w:rsidRDefault="006410CB" w:rsidP="006410CB">
      <w:pPr>
        <w:pStyle w:val="Caption"/>
      </w:pPr>
      <w:bookmarkStart w:id="48" w:name="_Toc236856864"/>
      <w:r>
        <w:t xml:space="preserve">Figure </w:t>
      </w:r>
      <w:r>
        <w:fldChar w:fldCharType="begin"/>
      </w:r>
      <w:r>
        <w:instrText xml:space="preserve"> SEQ Figure \* ARABIC </w:instrText>
      </w:r>
      <w:r>
        <w:fldChar w:fldCharType="separate"/>
      </w:r>
      <w:r w:rsidR="00F3075F">
        <w:rPr>
          <w:noProof/>
        </w:rPr>
        <w:t>14</w:t>
      </w:r>
      <w:r>
        <w:fldChar w:fldCharType="end"/>
      </w:r>
      <w:r>
        <w:t xml:space="preserve"> - Experimental Results - Power </w:t>
      </w:r>
      <w:proofErr w:type="gramStart"/>
      <w:r>
        <w:t>On</w:t>
      </w:r>
      <w:proofErr w:type="gramEnd"/>
      <w:r>
        <w:t xml:space="preserve"> Shaft Calculations</w:t>
      </w:r>
      <w:bookmarkEnd w:id="48"/>
    </w:p>
    <w:p w14:paraId="739EB296" w14:textId="77777777" w:rsidR="000D5B01" w:rsidRDefault="00C54D56" w:rsidP="001F3D8A">
      <w:r>
        <w:rPr>
          <w:noProof/>
        </w:rPr>
        <w:drawing>
          <wp:inline distT="0" distB="0" distL="0" distR="0" wp14:anchorId="1BE70193" wp14:editId="6FBA270A">
            <wp:extent cx="5731510" cy="3385185"/>
            <wp:effectExtent l="0" t="0" r="0" b="5715"/>
            <wp:docPr id="10632987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98748" name="Picture 106329874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385185"/>
                    </a:xfrm>
                    <a:prstGeom prst="rect">
                      <a:avLst/>
                    </a:prstGeom>
                  </pic:spPr>
                </pic:pic>
              </a:graphicData>
            </a:graphic>
          </wp:inline>
        </w:drawing>
      </w:r>
    </w:p>
    <w:p w14:paraId="4AA88343" w14:textId="77777777" w:rsidR="000D5B01" w:rsidRDefault="00C54D56" w:rsidP="000D5B01">
      <w:pPr>
        <w:keepNext/>
      </w:pPr>
      <w:r>
        <w:rPr>
          <w:noProof/>
        </w:rPr>
        <w:lastRenderedPageBreak/>
        <w:drawing>
          <wp:inline distT="0" distB="0" distL="0" distR="0" wp14:anchorId="059DA97F" wp14:editId="7F8D6DCC">
            <wp:extent cx="5731510" cy="3385185"/>
            <wp:effectExtent l="0" t="0" r="0" b="5715"/>
            <wp:docPr id="12036382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38234" name="Picture 120363823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385185"/>
                    </a:xfrm>
                    <a:prstGeom prst="rect">
                      <a:avLst/>
                    </a:prstGeom>
                  </pic:spPr>
                </pic:pic>
              </a:graphicData>
            </a:graphic>
          </wp:inline>
        </w:drawing>
      </w:r>
    </w:p>
    <w:p w14:paraId="6E8FDE0E" w14:textId="5A649591" w:rsidR="001F3D8A" w:rsidRPr="001F3D8A" w:rsidRDefault="000D5B01" w:rsidP="000D5B01">
      <w:pPr>
        <w:pStyle w:val="Caption"/>
      </w:pPr>
      <w:bookmarkStart w:id="49" w:name="_Toc236856865"/>
      <w:r>
        <w:t xml:space="preserve">Figure </w:t>
      </w:r>
      <w:r>
        <w:fldChar w:fldCharType="begin"/>
      </w:r>
      <w:r>
        <w:instrText xml:space="preserve"> SEQ Figure \* ARABIC </w:instrText>
      </w:r>
      <w:r>
        <w:fldChar w:fldCharType="separate"/>
      </w:r>
      <w:r w:rsidR="00F3075F">
        <w:rPr>
          <w:noProof/>
        </w:rPr>
        <w:t>15</w:t>
      </w:r>
      <w:r>
        <w:fldChar w:fldCharType="end"/>
      </w:r>
      <w:r>
        <w:t xml:space="preserve"> - Experimental Results - Torque </w:t>
      </w:r>
      <w:r w:rsidR="004A051E">
        <w:t>on</w:t>
      </w:r>
      <w:r>
        <w:t xml:space="preserve"> Shaft Calculation</w:t>
      </w:r>
      <w:bookmarkEnd w:id="49"/>
    </w:p>
    <w:sectPr w:rsidR="001F3D8A" w:rsidRPr="001F3D8A" w:rsidSect="0096055F">
      <w:headerReference w:type="default" r:id="rId26"/>
      <w:footerReference w:type="default" r:id="rId27"/>
      <w:footerReference w:type="first" r:id="rId28"/>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E2A73F8" w14:textId="77777777" w:rsidR="00C6320A" w:rsidRDefault="00C6320A" w:rsidP="000F699A">
      <w:pPr>
        <w:spacing w:after="0" w:line="240" w:lineRule="auto"/>
      </w:pPr>
      <w:r>
        <w:separator/>
      </w:r>
    </w:p>
    <w:p w14:paraId="6DAFD3EC" w14:textId="77777777" w:rsidR="00C6320A" w:rsidRDefault="00C6320A"/>
  </w:endnote>
  <w:endnote w:type="continuationSeparator" w:id="0">
    <w:p w14:paraId="0202D85B" w14:textId="77777777" w:rsidR="00C6320A" w:rsidRDefault="00C6320A" w:rsidP="000F699A">
      <w:pPr>
        <w:spacing w:after="0" w:line="240" w:lineRule="auto"/>
      </w:pPr>
      <w:r>
        <w:continuationSeparator/>
      </w:r>
    </w:p>
    <w:p w14:paraId="4232CC5D" w14:textId="77777777" w:rsidR="00C6320A" w:rsidRDefault="00C632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E354FE" w14:textId="605C3639" w:rsidR="000D0776" w:rsidRDefault="007E39F6" w:rsidP="0051630D">
    <w:pPr>
      <w:pStyle w:val="Footer"/>
      <w:rPr>
        <w:noProof/>
      </w:rPr>
    </w:pPr>
    <w:r>
      <w:t xml:space="preserve">Rhys O’Shea (2415783)                                                                                            </w:t>
    </w:r>
    <w:sdt>
      <w:sdtPr>
        <w:id w:val="-438296279"/>
        <w:docPartObj>
          <w:docPartGallery w:val="Page Numbers (Bottom of Page)"/>
          <w:docPartUnique/>
        </w:docPartObj>
      </w:sdtPr>
      <w:sdtEndPr>
        <w:rPr>
          <w:noProof/>
        </w:rPr>
      </w:sdtEndPr>
      <w:sdtContent>
        <w:r w:rsidR="000E36C2">
          <w:fldChar w:fldCharType="begin"/>
        </w:r>
        <w:r w:rsidR="000E36C2">
          <w:instrText xml:space="preserve"> PAGE   \* MERGEFORMAT </w:instrText>
        </w:r>
        <w:r w:rsidR="000E36C2">
          <w:fldChar w:fldCharType="separate"/>
        </w:r>
        <w:r w:rsidR="000E36C2">
          <w:rPr>
            <w:noProof/>
          </w:rPr>
          <w:t>2</w:t>
        </w:r>
        <w:r w:rsidR="000E36C2">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68C61AD" w14:textId="20CAD8BE" w:rsidR="00E668FB" w:rsidRDefault="007E39F6">
    <w:pPr>
      <w:pStyle w:val="Footer"/>
    </w:pPr>
    <w:r>
      <w:t xml:space="preserve">Rhys O’Shea </w:t>
    </w:r>
    <w:r w:rsidR="00E668FB">
      <w:t xml:space="preserve">(2415783)                                                                                            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8240A5D" w14:textId="77777777" w:rsidR="00C6320A" w:rsidRDefault="00C6320A" w:rsidP="000F699A">
      <w:pPr>
        <w:spacing w:after="0" w:line="240" w:lineRule="auto"/>
      </w:pPr>
      <w:r>
        <w:separator/>
      </w:r>
    </w:p>
    <w:p w14:paraId="49AE8EFD" w14:textId="77777777" w:rsidR="00C6320A" w:rsidRDefault="00C6320A"/>
  </w:footnote>
  <w:footnote w:type="continuationSeparator" w:id="0">
    <w:p w14:paraId="336F69E5" w14:textId="77777777" w:rsidR="00C6320A" w:rsidRDefault="00C6320A" w:rsidP="000F699A">
      <w:pPr>
        <w:spacing w:after="0" w:line="240" w:lineRule="auto"/>
      </w:pPr>
      <w:r>
        <w:continuationSeparator/>
      </w:r>
    </w:p>
    <w:p w14:paraId="543E356E" w14:textId="77777777" w:rsidR="00C6320A" w:rsidRDefault="00C632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AB9D86" w14:textId="365BBA8E" w:rsidR="000D0776" w:rsidRDefault="00B04BDC" w:rsidP="0051630D">
    <w:pPr>
      <w:pStyle w:val="Header"/>
    </w:pPr>
    <w:r>
      <w:rPr>
        <w:noProof/>
      </w:rPr>
      <w:drawing>
        <wp:inline distT="0" distB="0" distL="0" distR="0" wp14:anchorId="75900133" wp14:editId="2BA9B97C">
          <wp:extent cx="1476375" cy="738188"/>
          <wp:effectExtent l="0" t="0" r="0" b="5080"/>
          <wp:docPr id="985357149"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76375" cy="738188"/>
                  </a:xfrm>
                  <a:prstGeom prst="rect">
                    <a:avLst/>
                  </a:prstGeom>
                  <a:noFill/>
                  <a:ln>
                    <a:noFill/>
                  </a:ln>
                </pic:spPr>
              </pic:pic>
            </a:graphicData>
          </a:graphic>
        </wp:inline>
      </w:drawing>
    </w:r>
    <w:r w:rsidR="000F699A">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4C4E46"/>
    <w:multiLevelType w:val="hybridMultilevel"/>
    <w:tmpl w:val="390844D2"/>
    <w:lvl w:ilvl="0" w:tplc="414417D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A0C6B"/>
    <w:multiLevelType w:val="hybridMultilevel"/>
    <w:tmpl w:val="E0385F5E"/>
    <w:lvl w:ilvl="0" w:tplc="0A408C60">
      <w:start w:val="1"/>
      <w:numFmt w:val="bullet"/>
      <w:lvlText w:val="-"/>
      <w:lvlJc w:val="left"/>
      <w:pPr>
        <w:ind w:left="720" w:hanging="360"/>
      </w:pPr>
      <w:rPr>
        <w:rFonts w:ascii="Aptos" w:hAnsi="Aptos" w:hint="default"/>
      </w:rPr>
    </w:lvl>
    <w:lvl w:ilvl="1" w:tplc="D45A0506">
      <w:start w:val="1"/>
      <w:numFmt w:val="bullet"/>
      <w:lvlText w:val="o"/>
      <w:lvlJc w:val="left"/>
      <w:pPr>
        <w:ind w:left="1440" w:hanging="360"/>
      </w:pPr>
      <w:rPr>
        <w:rFonts w:ascii="Courier New" w:hAnsi="Courier New" w:hint="default"/>
      </w:rPr>
    </w:lvl>
    <w:lvl w:ilvl="2" w:tplc="1F52E706">
      <w:start w:val="1"/>
      <w:numFmt w:val="bullet"/>
      <w:lvlText w:val=""/>
      <w:lvlJc w:val="left"/>
      <w:pPr>
        <w:ind w:left="2160" w:hanging="360"/>
      </w:pPr>
      <w:rPr>
        <w:rFonts w:ascii="Wingdings" w:hAnsi="Wingdings" w:hint="default"/>
      </w:rPr>
    </w:lvl>
    <w:lvl w:ilvl="3" w:tplc="6B02A37E">
      <w:start w:val="1"/>
      <w:numFmt w:val="bullet"/>
      <w:lvlText w:val=""/>
      <w:lvlJc w:val="left"/>
      <w:pPr>
        <w:ind w:left="2880" w:hanging="360"/>
      </w:pPr>
      <w:rPr>
        <w:rFonts w:ascii="Symbol" w:hAnsi="Symbol" w:hint="default"/>
      </w:rPr>
    </w:lvl>
    <w:lvl w:ilvl="4" w:tplc="8312EEB8">
      <w:start w:val="1"/>
      <w:numFmt w:val="bullet"/>
      <w:lvlText w:val="o"/>
      <w:lvlJc w:val="left"/>
      <w:pPr>
        <w:ind w:left="3600" w:hanging="360"/>
      </w:pPr>
      <w:rPr>
        <w:rFonts w:ascii="Courier New" w:hAnsi="Courier New" w:hint="default"/>
      </w:rPr>
    </w:lvl>
    <w:lvl w:ilvl="5" w:tplc="A79C7FAC">
      <w:start w:val="1"/>
      <w:numFmt w:val="bullet"/>
      <w:lvlText w:val=""/>
      <w:lvlJc w:val="left"/>
      <w:pPr>
        <w:ind w:left="4320" w:hanging="360"/>
      </w:pPr>
      <w:rPr>
        <w:rFonts w:ascii="Wingdings" w:hAnsi="Wingdings" w:hint="default"/>
      </w:rPr>
    </w:lvl>
    <w:lvl w:ilvl="6" w:tplc="8DC2AD94">
      <w:start w:val="1"/>
      <w:numFmt w:val="bullet"/>
      <w:lvlText w:val=""/>
      <w:lvlJc w:val="left"/>
      <w:pPr>
        <w:ind w:left="5040" w:hanging="360"/>
      </w:pPr>
      <w:rPr>
        <w:rFonts w:ascii="Symbol" w:hAnsi="Symbol" w:hint="default"/>
      </w:rPr>
    </w:lvl>
    <w:lvl w:ilvl="7" w:tplc="7754408C">
      <w:start w:val="1"/>
      <w:numFmt w:val="bullet"/>
      <w:lvlText w:val="o"/>
      <w:lvlJc w:val="left"/>
      <w:pPr>
        <w:ind w:left="5760" w:hanging="360"/>
      </w:pPr>
      <w:rPr>
        <w:rFonts w:ascii="Courier New" w:hAnsi="Courier New" w:hint="default"/>
      </w:rPr>
    </w:lvl>
    <w:lvl w:ilvl="8" w:tplc="9DC64CFC">
      <w:start w:val="1"/>
      <w:numFmt w:val="bullet"/>
      <w:lvlText w:val=""/>
      <w:lvlJc w:val="left"/>
      <w:pPr>
        <w:ind w:left="6480" w:hanging="360"/>
      </w:pPr>
      <w:rPr>
        <w:rFonts w:ascii="Wingdings" w:hAnsi="Wingdings" w:hint="default"/>
      </w:rPr>
    </w:lvl>
  </w:abstractNum>
  <w:abstractNum w:abstractNumId="2" w15:restartNumberingAfterBreak="0">
    <w:nsid w:val="3AB85255"/>
    <w:multiLevelType w:val="hybridMultilevel"/>
    <w:tmpl w:val="8EDC2734"/>
    <w:lvl w:ilvl="0" w:tplc="9F68DFE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BB6622"/>
    <w:multiLevelType w:val="multilevel"/>
    <w:tmpl w:val="7480F34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4"/>
        <w:szCs w:val="24"/>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4715981">
    <w:abstractNumId w:val="3"/>
  </w:num>
  <w:num w:numId="2" w16cid:durableId="824050294">
    <w:abstractNumId w:val="0"/>
  </w:num>
  <w:num w:numId="3" w16cid:durableId="120659297">
    <w:abstractNumId w:val="2"/>
  </w:num>
  <w:num w:numId="4" w16cid:durableId="866799468">
    <w:abstractNumId w:val="1"/>
  </w:num>
  <w:numIdMacAtCleanup w:val="3"/>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170"/>
    <w:rsid w:val="00002E0B"/>
    <w:rsid w:val="00003591"/>
    <w:rsid w:val="00003974"/>
    <w:rsid w:val="00004286"/>
    <w:rsid w:val="00004872"/>
    <w:rsid w:val="000048F1"/>
    <w:rsid w:val="00005764"/>
    <w:rsid w:val="00005905"/>
    <w:rsid w:val="00006500"/>
    <w:rsid w:val="00010756"/>
    <w:rsid w:val="00011E7C"/>
    <w:rsid w:val="000126B2"/>
    <w:rsid w:val="000131ED"/>
    <w:rsid w:val="00013FC0"/>
    <w:rsid w:val="00016631"/>
    <w:rsid w:val="00017AB2"/>
    <w:rsid w:val="00017B0B"/>
    <w:rsid w:val="00017E2B"/>
    <w:rsid w:val="00020293"/>
    <w:rsid w:val="0002039F"/>
    <w:rsid w:val="000203EF"/>
    <w:rsid w:val="00020A97"/>
    <w:rsid w:val="00020D39"/>
    <w:rsid w:val="00021E10"/>
    <w:rsid w:val="000228ED"/>
    <w:rsid w:val="000233CF"/>
    <w:rsid w:val="0002349F"/>
    <w:rsid w:val="000237F4"/>
    <w:rsid w:val="00024417"/>
    <w:rsid w:val="000245B7"/>
    <w:rsid w:val="000252BF"/>
    <w:rsid w:val="000262E0"/>
    <w:rsid w:val="00026937"/>
    <w:rsid w:val="0002762A"/>
    <w:rsid w:val="00027E61"/>
    <w:rsid w:val="00030815"/>
    <w:rsid w:val="000308BE"/>
    <w:rsid w:val="00030DA3"/>
    <w:rsid w:val="00031D75"/>
    <w:rsid w:val="00032B27"/>
    <w:rsid w:val="00033910"/>
    <w:rsid w:val="0003495C"/>
    <w:rsid w:val="0003601B"/>
    <w:rsid w:val="00036511"/>
    <w:rsid w:val="00036576"/>
    <w:rsid w:val="00036779"/>
    <w:rsid w:val="00036E6D"/>
    <w:rsid w:val="00036EE8"/>
    <w:rsid w:val="0003715A"/>
    <w:rsid w:val="0003719F"/>
    <w:rsid w:val="00037ADC"/>
    <w:rsid w:val="00037CC8"/>
    <w:rsid w:val="000407EE"/>
    <w:rsid w:val="00041A2F"/>
    <w:rsid w:val="0004323E"/>
    <w:rsid w:val="00043510"/>
    <w:rsid w:val="00044307"/>
    <w:rsid w:val="00045F3D"/>
    <w:rsid w:val="000464E3"/>
    <w:rsid w:val="00046972"/>
    <w:rsid w:val="00051967"/>
    <w:rsid w:val="0005237A"/>
    <w:rsid w:val="00052996"/>
    <w:rsid w:val="00052D5E"/>
    <w:rsid w:val="00053995"/>
    <w:rsid w:val="00053CD3"/>
    <w:rsid w:val="000544A2"/>
    <w:rsid w:val="0005504D"/>
    <w:rsid w:val="0005546D"/>
    <w:rsid w:val="00055797"/>
    <w:rsid w:val="00055A58"/>
    <w:rsid w:val="0005608D"/>
    <w:rsid w:val="00057707"/>
    <w:rsid w:val="0006042A"/>
    <w:rsid w:val="00061393"/>
    <w:rsid w:val="00061EA8"/>
    <w:rsid w:val="000629F2"/>
    <w:rsid w:val="00063170"/>
    <w:rsid w:val="00063871"/>
    <w:rsid w:val="000642A2"/>
    <w:rsid w:val="00064668"/>
    <w:rsid w:val="00064D36"/>
    <w:rsid w:val="0006642A"/>
    <w:rsid w:val="00067E2E"/>
    <w:rsid w:val="000700A2"/>
    <w:rsid w:val="00070325"/>
    <w:rsid w:val="00070AF9"/>
    <w:rsid w:val="00070BD4"/>
    <w:rsid w:val="00070D00"/>
    <w:rsid w:val="000727CA"/>
    <w:rsid w:val="00072D0B"/>
    <w:rsid w:val="00073594"/>
    <w:rsid w:val="00073D28"/>
    <w:rsid w:val="00073E11"/>
    <w:rsid w:val="000744A8"/>
    <w:rsid w:val="000744E4"/>
    <w:rsid w:val="0007527E"/>
    <w:rsid w:val="0007557E"/>
    <w:rsid w:val="00075858"/>
    <w:rsid w:val="000758D0"/>
    <w:rsid w:val="00076933"/>
    <w:rsid w:val="00076D1B"/>
    <w:rsid w:val="00077A37"/>
    <w:rsid w:val="00077B92"/>
    <w:rsid w:val="000812A0"/>
    <w:rsid w:val="00083C1B"/>
    <w:rsid w:val="00083D71"/>
    <w:rsid w:val="00084938"/>
    <w:rsid w:val="00084BD6"/>
    <w:rsid w:val="00084ED9"/>
    <w:rsid w:val="00085D19"/>
    <w:rsid w:val="00086131"/>
    <w:rsid w:val="00086EDE"/>
    <w:rsid w:val="00087D1A"/>
    <w:rsid w:val="00087F57"/>
    <w:rsid w:val="0009029F"/>
    <w:rsid w:val="00090C86"/>
    <w:rsid w:val="00090F81"/>
    <w:rsid w:val="0009213B"/>
    <w:rsid w:val="00092D47"/>
    <w:rsid w:val="00093179"/>
    <w:rsid w:val="000940BE"/>
    <w:rsid w:val="000943BA"/>
    <w:rsid w:val="00094A04"/>
    <w:rsid w:val="000954E4"/>
    <w:rsid w:val="000956E1"/>
    <w:rsid w:val="00095A40"/>
    <w:rsid w:val="00096941"/>
    <w:rsid w:val="000969C1"/>
    <w:rsid w:val="0009778A"/>
    <w:rsid w:val="00097C72"/>
    <w:rsid w:val="00097E85"/>
    <w:rsid w:val="000A009B"/>
    <w:rsid w:val="000A0168"/>
    <w:rsid w:val="000A04EA"/>
    <w:rsid w:val="000A116C"/>
    <w:rsid w:val="000A15CD"/>
    <w:rsid w:val="000A197C"/>
    <w:rsid w:val="000A262B"/>
    <w:rsid w:val="000A35D3"/>
    <w:rsid w:val="000A392D"/>
    <w:rsid w:val="000A3CC7"/>
    <w:rsid w:val="000A3F9F"/>
    <w:rsid w:val="000A5EC0"/>
    <w:rsid w:val="000A6013"/>
    <w:rsid w:val="000A6597"/>
    <w:rsid w:val="000A7F50"/>
    <w:rsid w:val="000B0FCB"/>
    <w:rsid w:val="000B0FEC"/>
    <w:rsid w:val="000B1E0C"/>
    <w:rsid w:val="000B290D"/>
    <w:rsid w:val="000B2AC9"/>
    <w:rsid w:val="000B2E38"/>
    <w:rsid w:val="000B385D"/>
    <w:rsid w:val="000B45A7"/>
    <w:rsid w:val="000B716E"/>
    <w:rsid w:val="000C02BA"/>
    <w:rsid w:val="000C061A"/>
    <w:rsid w:val="000C0C79"/>
    <w:rsid w:val="000C2538"/>
    <w:rsid w:val="000C2D6C"/>
    <w:rsid w:val="000C2DF1"/>
    <w:rsid w:val="000C3333"/>
    <w:rsid w:val="000C41BF"/>
    <w:rsid w:val="000C5132"/>
    <w:rsid w:val="000C5350"/>
    <w:rsid w:val="000C538C"/>
    <w:rsid w:val="000C5B27"/>
    <w:rsid w:val="000C6703"/>
    <w:rsid w:val="000C6BB9"/>
    <w:rsid w:val="000C6EA9"/>
    <w:rsid w:val="000D0776"/>
    <w:rsid w:val="000D17A5"/>
    <w:rsid w:val="000D186D"/>
    <w:rsid w:val="000D3041"/>
    <w:rsid w:val="000D3104"/>
    <w:rsid w:val="000D33D0"/>
    <w:rsid w:val="000D33FD"/>
    <w:rsid w:val="000D345E"/>
    <w:rsid w:val="000D384B"/>
    <w:rsid w:val="000D3B64"/>
    <w:rsid w:val="000D3B89"/>
    <w:rsid w:val="000D429F"/>
    <w:rsid w:val="000D56F8"/>
    <w:rsid w:val="000D5892"/>
    <w:rsid w:val="000D5B01"/>
    <w:rsid w:val="000D5B11"/>
    <w:rsid w:val="000D7866"/>
    <w:rsid w:val="000E03A4"/>
    <w:rsid w:val="000E0521"/>
    <w:rsid w:val="000E1127"/>
    <w:rsid w:val="000E114F"/>
    <w:rsid w:val="000E14A8"/>
    <w:rsid w:val="000E160E"/>
    <w:rsid w:val="000E172A"/>
    <w:rsid w:val="000E28DC"/>
    <w:rsid w:val="000E2D3E"/>
    <w:rsid w:val="000E3020"/>
    <w:rsid w:val="000E32D5"/>
    <w:rsid w:val="000E34B9"/>
    <w:rsid w:val="000E36C2"/>
    <w:rsid w:val="000E383C"/>
    <w:rsid w:val="000E3906"/>
    <w:rsid w:val="000E40F8"/>
    <w:rsid w:val="000E456E"/>
    <w:rsid w:val="000E5111"/>
    <w:rsid w:val="000E5A13"/>
    <w:rsid w:val="000E5C49"/>
    <w:rsid w:val="000E6013"/>
    <w:rsid w:val="000E618C"/>
    <w:rsid w:val="000E7247"/>
    <w:rsid w:val="000E749D"/>
    <w:rsid w:val="000E7A6F"/>
    <w:rsid w:val="000F02E3"/>
    <w:rsid w:val="000F3017"/>
    <w:rsid w:val="000F436D"/>
    <w:rsid w:val="000F47F5"/>
    <w:rsid w:val="000F5F3D"/>
    <w:rsid w:val="000F65A1"/>
    <w:rsid w:val="000F67C8"/>
    <w:rsid w:val="000F699A"/>
    <w:rsid w:val="000F6CAD"/>
    <w:rsid w:val="000F6CEA"/>
    <w:rsid w:val="0010063F"/>
    <w:rsid w:val="00101548"/>
    <w:rsid w:val="001044C4"/>
    <w:rsid w:val="00104970"/>
    <w:rsid w:val="00104C1C"/>
    <w:rsid w:val="001060B1"/>
    <w:rsid w:val="00107848"/>
    <w:rsid w:val="00107EB6"/>
    <w:rsid w:val="00107F6B"/>
    <w:rsid w:val="0011085A"/>
    <w:rsid w:val="00110C40"/>
    <w:rsid w:val="001128CC"/>
    <w:rsid w:val="001135E4"/>
    <w:rsid w:val="00114998"/>
    <w:rsid w:val="00115105"/>
    <w:rsid w:val="001170F9"/>
    <w:rsid w:val="00117B79"/>
    <w:rsid w:val="001209BB"/>
    <w:rsid w:val="00120B14"/>
    <w:rsid w:val="00120B19"/>
    <w:rsid w:val="00121AA3"/>
    <w:rsid w:val="00122108"/>
    <w:rsid w:val="00122C0D"/>
    <w:rsid w:val="001241C7"/>
    <w:rsid w:val="00124B39"/>
    <w:rsid w:val="00124EAD"/>
    <w:rsid w:val="00126629"/>
    <w:rsid w:val="001269AE"/>
    <w:rsid w:val="00126A9E"/>
    <w:rsid w:val="0012776F"/>
    <w:rsid w:val="00127CC3"/>
    <w:rsid w:val="00127D8F"/>
    <w:rsid w:val="00127E36"/>
    <w:rsid w:val="00131255"/>
    <w:rsid w:val="00131789"/>
    <w:rsid w:val="001317D5"/>
    <w:rsid w:val="001319C1"/>
    <w:rsid w:val="00132868"/>
    <w:rsid w:val="001331E1"/>
    <w:rsid w:val="001332DB"/>
    <w:rsid w:val="00134449"/>
    <w:rsid w:val="00134D44"/>
    <w:rsid w:val="001359AC"/>
    <w:rsid w:val="00135ACC"/>
    <w:rsid w:val="001364E3"/>
    <w:rsid w:val="001376DF"/>
    <w:rsid w:val="001407E4"/>
    <w:rsid w:val="0014100E"/>
    <w:rsid w:val="001412C9"/>
    <w:rsid w:val="0014160B"/>
    <w:rsid w:val="00141F98"/>
    <w:rsid w:val="001423EE"/>
    <w:rsid w:val="00142C91"/>
    <w:rsid w:val="00142CC0"/>
    <w:rsid w:val="0014309D"/>
    <w:rsid w:val="00143BBE"/>
    <w:rsid w:val="00143D9A"/>
    <w:rsid w:val="00144044"/>
    <w:rsid w:val="00144B1A"/>
    <w:rsid w:val="00145322"/>
    <w:rsid w:val="00145B52"/>
    <w:rsid w:val="00145F41"/>
    <w:rsid w:val="001471F9"/>
    <w:rsid w:val="00147B09"/>
    <w:rsid w:val="00150ADA"/>
    <w:rsid w:val="00150BA7"/>
    <w:rsid w:val="00150C99"/>
    <w:rsid w:val="00151263"/>
    <w:rsid w:val="00152052"/>
    <w:rsid w:val="00153248"/>
    <w:rsid w:val="00153D40"/>
    <w:rsid w:val="00155004"/>
    <w:rsid w:val="00155054"/>
    <w:rsid w:val="00155EF0"/>
    <w:rsid w:val="00156544"/>
    <w:rsid w:val="001574B1"/>
    <w:rsid w:val="001600F6"/>
    <w:rsid w:val="00162419"/>
    <w:rsid w:val="001656B2"/>
    <w:rsid w:val="00165E93"/>
    <w:rsid w:val="00165FBA"/>
    <w:rsid w:val="00166904"/>
    <w:rsid w:val="00166FFA"/>
    <w:rsid w:val="001679D5"/>
    <w:rsid w:val="00167F9F"/>
    <w:rsid w:val="00170C77"/>
    <w:rsid w:val="00171370"/>
    <w:rsid w:val="001715A6"/>
    <w:rsid w:val="00171A26"/>
    <w:rsid w:val="001738F0"/>
    <w:rsid w:val="00173D1A"/>
    <w:rsid w:val="001747B3"/>
    <w:rsid w:val="00175E58"/>
    <w:rsid w:val="001763EE"/>
    <w:rsid w:val="00176802"/>
    <w:rsid w:val="00176B72"/>
    <w:rsid w:val="0018097E"/>
    <w:rsid w:val="00180B02"/>
    <w:rsid w:val="00181671"/>
    <w:rsid w:val="00183137"/>
    <w:rsid w:val="00183423"/>
    <w:rsid w:val="001836D1"/>
    <w:rsid w:val="00183CBC"/>
    <w:rsid w:val="00183D7F"/>
    <w:rsid w:val="00184350"/>
    <w:rsid w:val="00184840"/>
    <w:rsid w:val="00185493"/>
    <w:rsid w:val="00185CB4"/>
    <w:rsid w:val="00185F8F"/>
    <w:rsid w:val="00186201"/>
    <w:rsid w:val="00186FA2"/>
    <w:rsid w:val="00191837"/>
    <w:rsid w:val="001918BA"/>
    <w:rsid w:val="0019191A"/>
    <w:rsid w:val="00191D20"/>
    <w:rsid w:val="00191DAE"/>
    <w:rsid w:val="00191E26"/>
    <w:rsid w:val="001920CA"/>
    <w:rsid w:val="0019210C"/>
    <w:rsid w:val="00194554"/>
    <w:rsid w:val="00195B56"/>
    <w:rsid w:val="001970E1"/>
    <w:rsid w:val="001A09FD"/>
    <w:rsid w:val="001A1975"/>
    <w:rsid w:val="001A2CED"/>
    <w:rsid w:val="001A2F44"/>
    <w:rsid w:val="001A36D7"/>
    <w:rsid w:val="001A3ABC"/>
    <w:rsid w:val="001A425A"/>
    <w:rsid w:val="001A57CA"/>
    <w:rsid w:val="001A6299"/>
    <w:rsid w:val="001A6D17"/>
    <w:rsid w:val="001A6E78"/>
    <w:rsid w:val="001A77BE"/>
    <w:rsid w:val="001A7E47"/>
    <w:rsid w:val="001B05CD"/>
    <w:rsid w:val="001B1067"/>
    <w:rsid w:val="001B1751"/>
    <w:rsid w:val="001B1C29"/>
    <w:rsid w:val="001B1EED"/>
    <w:rsid w:val="001B2435"/>
    <w:rsid w:val="001B29F0"/>
    <w:rsid w:val="001B3B27"/>
    <w:rsid w:val="001B3C5A"/>
    <w:rsid w:val="001B4513"/>
    <w:rsid w:val="001B4A78"/>
    <w:rsid w:val="001B5BA6"/>
    <w:rsid w:val="001B7A76"/>
    <w:rsid w:val="001B7EF6"/>
    <w:rsid w:val="001C0680"/>
    <w:rsid w:val="001C1E9D"/>
    <w:rsid w:val="001C1EC7"/>
    <w:rsid w:val="001C20F4"/>
    <w:rsid w:val="001C2500"/>
    <w:rsid w:val="001C2728"/>
    <w:rsid w:val="001C2DB4"/>
    <w:rsid w:val="001C3B87"/>
    <w:rsid w:val="001C7091"/>
    <w:rsid w:val="001D0113"/>
    <w:rsid w:val="001D018A"/>
    <w:rsid w:val="001D0B6C"/>
    <w:rsid w:val="001D16AB"/>
    <w:rsid w:val="001D16E2"/>
    <w:rsid w:val="001D21F3"/>
    <w:rsid w:val="001D2897"/>
    <w:rsid w:val="001D3577"/>
    <w:rsid w:val="001D3F39"/>
    <w:rsid w:val="001D4785"/>
    <w:rsid w:val="001D52A0"/>
    <w:rsid w:val="001D534D"/>
    <w:rsid w:val="001D5CF8"/>
    <w:rsid w:val="001D5F27"/>
    <w:rsid w:val="001D641D"/>
    <w:rsid w:val="001D6424"/>
    <w:rsid w:val="001D69F3"/>
    <w:rsid w:val="001D6A15"/>
    <w:rsid w:val="001D6BC0"/>
    <w:rsid w:val="001D6D18"/>
    <w:rsid w:val="001D6E80"/>
    <w:rsid w:val="001E1A07"/>
    <w:rsid w:val="001E1BBA"/>
    <w:rsid w:val="001E2B77"/>
    <w:rsid w:val="001E3D9F"/>
    <w:rsid w:val="001E48C2"/>
    <w:rsid w:val="001E614F"/>
    <w:rsid w:val="001E6CC2"/>
    <w:rsid w:val="001E79C7"/>
    <w:rsid w:val="001F152A"/>
    <w:rsid w:val="001F263E"/>
    <w:rsid w:val="001F304D"/>
    <w:rsid w:val="001F329B"/>
    <w:rsid w:val="001F3D8A"/>
    <w:rsid w:val="001F3E3D"/>
    <w:rsid w:val="001F558D"/>
    <w:rsid w:val="001F6373"/>
    <w:rsid w:val="001F68F2"/>
    <w:rsid w:val="001F757A"/>
    <w:rsid w:val="001F7F3A"/>
    <w:rsid w:val="00200155"/>
    <w:rsid w:val="0020106C"/>
    <w:rsid w:val="00202341"/>
    <w:rsid w:val="002024D3"/>
    <w:rsid w:val="00202BE3"/>
    <w:rsid w:val="00203ABB"/>
    <w:rsid w:val="00204D15"/>
    <w:rsid w:val="00205327"/>
    <w:rsid w:val="0020580B"/>
    <w:rsid w:val="0020616A"/>
    <w:rsid w:val="002074E3"/>
    <w:rsid w:val="00207D7C"/>
    <w:rsid w:val="002102F4"/>
    <w:rsid w:val="00210637"/>
    <w:rsid w:val="00211D2A"/>
    <w:rsid w:val="002123A3"/>
    <w:rsid w:val="0021271A"/>
    <w:rsid w:val="0021286D"/>
    <w:rsid w:val="00213311"/>
    <w:rsid w:val="002144B4"/>
    <w:rsid w:val="00215617"/>
    <w:rsid w:val="00215D2F"/>
    <w:rsid w:val="00216DBC"/>
    <w:rsid w:val="00217A72"/>
    <w:rsid w:val="00217C96"/>
    <w:rsid w:val="00217F2E"/>
    <w:rsid w:val="002204E2"/>
    <w:rsid w:val="00220E9F"/>
    <w:rsid w:val="0022134A"/>
    <w:rsid w:val="002214B9"/>
    <w:rsid w:val="00221548"/>
    <w:rsid w:val="00221F87"/>
    <w:rsid w:val="00222CF0"/>
    <w:rsid w:val="00223DCA"/>
    <w:rsid w:val="0022523E"/>
    <w:rsid w:val="00225281"/>
    <w:rsid w:val="002255D0"/>
    <w:rsid w:val="002255F7"/>
    <w:rsid w:val="002259AA"/>
    <w:rsid w:val="002262AE"/>
    <w:rsid w:val="00226348"/>
    <w:rsid w:val="002311A9"/>
    <w:rsid w:val="002312E5"/>
    <w:rsid w:val="002319B0"/>
    <w:rsid w:val="00231F4D"/>
    <w:rsid w:val="0023269A"/>
    <w:rsid w:val="00232F41"/>
    <w:rsid w:val="00233006"/>
    <w:rsid w:val="0023303A"/>
    <w:rsid w:val="002330FC"/>
    <w:rsid w:val="00233205"/>
    <w:rsid w:val="002332DB"/>
    <w:rsid w:val="002342EE"/>
    <w:rsid w:val="00234A0F"/>
    <w:rsid w:val="00234DC3"/>
    <w:rsid w:val="00235520"/>
    <w:rsid w:val="00235B31"/>
    <w:rsid w:val="002363D8"/>
    <w:rsid w:val="0023645B"/>
    <w:rsid w:val="00236E5C"/>
    <w:rsid w:val="002378EC"/>
    <w:rsid w:val="00240978"/>
    <w:rsid w:val="002409FD"/>
    <w:rsid w:val="002414BE"/>
    <w:rsid w:val="002425A9"/>
    <w:rsid w:val="002432F2"/>
    <w:rsid w:val="00243C74"/>
    <w:rsid w:val="00243E38"/>
    <w:rsid w:val="00245944"/>
    <w:rsid w:val="0024796A"/>
    <w:rsid w:val="00252FAF"/>
    <w:rsid w:val="00253330"/>
    <w:rsid w:val="002539EA"/>
    <w:rsid w:val="00254C27"/>
    <w:rsid w:val="00255913"/>
    <w:rsid w:val="00255BAE"/>
    <w:rsid w:val="00256502"/>
    <w:rsid w:val="0025683C"/>
    <w:rsid w:val="00256886"/>
    <w:rsid w:val="00256A70"/>
    <w:rsid w:val="00256C2D"/>
    <w:rsid w:val="0025762B"/>
    <w:rsid w:val="00260FCC"/>
    <w:rsid w:val="0026217F"/>
    <w:rsid w:val="0026362E"/>
    <w:rsid w:val="00263BE7"/>
    <w:rsid w:val="00263D8E"/>
    <w:rsid w:val="002640AF"/>
    <w:rsid w:val="0026439B"/>
    <w:rsid w:val="00264734"/>
    <w:rsid w:val="002648AA"/>
    <w:rsid w:val="00264E5D"/>
    <w:rsid w:val="00265F40"/>
    <w:rsid w:val="00267181"/>
    <w:rsid w:val="002671D0"/>
    <w:rsid w:val="00267FE0"/>
    <w:rsid w:val="00270936"/>
    <w:rsid w:val="00270A81"/>
    <w:rsid w:val="002711C0"/>
    <w:rsid w:val="002719CB"/>
    <w:rsid w:val="00271B51"/>
    <w:rsid w:val="00272706"/>
    <w:rsid w:val="00272DD9"/>
    <w:rsid w:val="002734C0"/>
    <w:rsid w:val="002744DD"/>
    <w:rsid w:val="002745E4"/>
    <w:rsid w:val="0027590B"/>
    <w:rsid w:val="00276A86"/>
    <w:rsid w:val="00276BDD"/>
    <w:rsid w:val="00276ED2"/>
    <w:rsid w:val="00276EF8"/>
    <w:rsid w:val="002771F8"/>
    <w:rsid w:val="00281A31"/>
    <w:rsid w:val="00281AA0"/>
    <w:rsid w:val="00282148"/>
    <w:rsid w:val="0028232C"/>
    <w:rsid w:val="0028367A"/>
    <w:rsid w:val="00284776"/>
    <w:rsid w:val="00284A80"/>
    <w:rsid w:val="00284C10"/>
    <w:rsid w:val="0028506B"/>
    <w:rsid w:val="00286673"/>
    <w:rsid w:val="0028673E"/>
    <w:rsid w:val="00286F5C"/>
    <w:rsid w:val="002872B9"/>
    <w:rsid w:val="002874BD"/>
    <w:rsid w:val="0028758E"/>
    <w:rsid w:val="00287A0A"/>
    <w:rsid w:val="00287AA1"/>
    <w:rsid w:val="00290084"/>
    <w:rsid w:val="00291DA8"/>
    <w:rsid w:val="00292720"/>
    <w:rsid w:val="00293078"/>
    <w:rsid w:val="00293C67"/>
    <w:rsid w:val="00293FC2"/>
    <w:rsid w:val="002945D3"/>
    <w:rsid w:val="002949E8"/>
    <w:rsid w:val="00295246"/>
    <w:rsid w:val="002955CB"/>
    <w:rsid w:val="00295A64"/>
    <w:rsid w:val="00295AB5"/>
    <w:rsid w:val="002962F5"/>
    <w:rsid w:val="0029655C"/>
    <w:rsid w:val="00296771"/>
    <w:rsid w:val="002A0867"/>
    <w:rsid w:val="002A0EB7"/>
    <w:rsid w:val="002A1255"/>
    <w:rsid w:val="002A13E6"/>
    <w:rsid w:val="002A198B"/>
    <w:rsid w:val="002A1CD4"/>
    <w:rsid w:val="002A1EC7"/>
    <w:rsid w:val="002A2A12"/>
    <w:rsid w:val="002A2EBC"/>
    <w:rsid w:val="002A319D"/>
    <w:rsid w:val="002A4C22"/>
    <w:rsid w:val="002A59C0"/>
    <w:rsid w:val="002A64D8"/>
    <w:rsid w:val="002A6A9A"/>
    <w:rsid w:val="002A7382"/>
    <w:rsid w:val="002A75DD"/>
    <w:rsid w:val="002A76C4"/>
    <w:rsid w:val="002A7F5D"/>
    <w:rsid w:val="002B02F8"/>
    <w:rsid w:val="002B0628"/>
    <w:rsid w:val="002B0B0E"/>
    <w:rsid w:val="002B12E7"/>
    <w:rsid w:val="002B1795"/>
    <w:rsid w:val="002B1908"/>
    <w:rsid w:val="002B1A43"/>
    <w:rsid w:val="002B2B9B"/>
    <w:rsid w:val="002B2ECF"/>
    <w:rsid w:val="002B44CC"/>
    <w:rsid w:val="002B493D"/>
    <w:rsid w:val="002B58A5"/>
    <w:rsid w:val="002B686E"/>
    <w:rsid w:val="002B690C"/>
    <w:rsid w:val="002B6AD8"/>
    <w:rsid w:val="002B793C"/>
    <w:rsid w:val="002C0629"/>
    <w:rsid w:val="002C237B"/>
    <w:rsid w:val="002C3547"/>
    <w:rsid w:val="002C3706"/>
    <w:rsid w:val="002C5053"/>
    <w:rsid w:val="002C6969"/>
    <w:rsid w:val="002C6A4D"/>
    <w:rsid w:val="002C6BA0"/>
    <w:rsid w:val="002C7AF4"/>
    <w:rsid w:val="002C7BC7"/>
    <w:rsid w:val="002C7E7C"/>
    <w:rsid w:val="002D0D20"/>
    <w:rsid w:val="002D134C"/>
    <w:rsid w:val="002D13D9"/>
    <w:rsid w:val="002D1BB5"/>
    <w:rsid w:val="002D1D4B"/>
    <w:rsid w:val="002D2B13"/>
    <w:rsid w:val="002D303B"/>
    <w:rsid w:val="002D3419"/>
    <w:rsid w:val="002D3C91"/>
    <w:rsid w:val="002D481A"/>
    <w:rsid w:val="002D7256"/>
    <w:rsid w:val="002D7598"/>
    <w:rsid w:val="002D75B6"/>
    <w:rsid w:val="002E01DC"/>
    <w:rsid w:val="002E08C9"/>
    <w:rsid w:val="002E08D1"/>
    <w:rsid w:val="002E0BD5"/>
    <w:rsid w:val="002E1D25"/>
    <w:rsid w:val="002E222D"/>
    <w:rsid w:val="002E28DF"/>
    <w:rsid w:val="002E2EE8"/>
    <w:rsid w:val="002E3238"/>
    <w:rsid w:val="002E4383"/>
    <w:rsid w:val="002E43E6"/>
    <w:rsid w:val="002E45D2"/>
    <w:rsid w:val="002E4EB8"/>
    <w:rsid w:val="002E5509"/>
    <w:rsid w:val="002E5A2D"/>
    <w:rsid w:val="002E5D2C"/>
    <w:rsid w:val="002E6729"/>
    <w:rsid w:val="002E7C31"/>
    <w:rsid w:val="002F1450"/>
    <w:rsid w:val="002F190B"/>
    <w:rsid w:val="002F238F"/>
    <w:rsid w:val="002F2878"/>
    <w:rsid w:val="002F2FAA"/>
    <w:rsid w:val="002F3049"/>
    <w:rsid w:val="002F5B75"/>
    <w:rsid w:val="002F61EC"/>
    <w:rsid w:val="002F6FA7"/>
    <w:rsid w:val="002F77F2"/>
    <w:rsid w:val="002F7E79"/>
    <w:rsid w:val="002F7FA4"/>
    <w:rsid w:val="00300099"/>
    <w:rsid w:val="00301448"/>
    <w:rsid w:val="00301CBE"/>
    <w:rsid w:val="00301F25"/>
    <w:rsid w:val="00302F20"/>
    <w:rsid w:val="0030344C"/>
    <w:rsid w:val="003035F4"/>
    <w:rsid w:val="00304B04"/>
    <w:rsid w:val="00305A0F"/>
    <w:rsid w:val="00305A8C"/>
    <w:rsid w:val="00306193"/>
    <w:rsid w:val="00306932"/>
    <w:rsid w:val="003074F6"/>
    <w:rsid w:val="00310742"/>
    <w:rsid w:val="00310970"/>
    <w:rsid w:val="00310C52"/>
    <w:rsid w:val="00310D6E"/>
    <w:rsid w:val="00310F0B"/>
    <w:rsid w:val="00311242"/>
    <w:rsid w:val="003113EE"/>
    <w:rsid w:val="00311444"/>
    <w:rsid w:val="00311F4F"/>
    <w:rsid w:val="003129EF"/>
    <w:rsid w:val="0031328B"/>
    <w:rsid w:val="003133F4"/>
    <w:rsid w:val="00313CBD"/>
    <w:rsid w:val="00313F5C"/>
    <w:rsid w:val="00314DF0"/>
    <w:rsid w:val="0031589C"/>
    <w:rsid w:val="00315F01"/>
    <w:rsid w:val="003162F3"/>
    <w:rsid w:val="003209A5"/>
    <w:rsid w:val="00323031"/>
    <w:rsid w:val="00323D10"/>
    <w:rsid w:val="00324835"/>
    <w:rsid w:val="0032488A"/>
    <w:rsid w:val="00324D7B"/>
    <w:rsid w:val="003277D1"/>
    <w:rsid w:val="00327BBE"/>
    <w:rsid w:val="0033034B"/>
    <w:rsid w:val="003303A5"/>
    <w:rsid w:val="0033051F"/>
    <w:rsid w:val="0033053B"/>
    <w:rsid w:val="00330577"/>
    <w:rsid w:val="00330C76"/>
    <w:rsid w:val="0033152B"/>
    <w:rsid w:val="0033253A"/>
    <w:rsid w:val="003334A9"/>
    <w:rsid w:val="003334BA"/>
    <w:rsid w:val="00334DBA"/>
    <w:rsid w:val="00335940"/>
    <w:rsid w:val="00335A7E"/>
    <w:rsid w:val="00335AC0"/>
    <w:rsid w:val="00335C60"/>
    <w:rsid w:val="00340602"/>
    <w:rsid w:val="003408E1"/>
    <w:rsid w:val="00340DEE"/>
    <w:rsid w:val="00342C48"/>
    <w:rsid w:val="00342CCF"/>
    <w:rsid w:val="00342D0A"/>
    <w:rsid w:val="00344373"/>
    <w:rsid w:val="003446C0"/>
    <w:rsid w:val="00346B99"/>
    <w:rsid w:val="0034702A"/>
    <w:rsid w:val="00347643"/>
    <w:rsid w:val="00347A1A"/>
    <w:rsid w:val="00350FB4"/>
    <w:rsid w:val="00351092"/>
    <w:rsid w:val="003519A7"/>
    <w:rsid w:val="0035234A"/>
    <w:rsid w:val="003534F7"/>
    <w:rsid w:val="0035376A"/>
    <w:rsid w:val="00353BC8"/>
    <w:rsid w:val="00353C09"/>
    <w:rsid w:val="0035435F"/>
    <w:rsid w:val="00354E8F"/>
    <w:rsid w:val="00356557"/>
    <w:rsid w:val="0035762B"/>
    <w:rsid w:val="00357CE4"/>
    <w:rsid w:val="0036014A"/>
    <w:rsid w:val="003603E8"/>
    <w:rsid w:val="0036153C"/>
    <w:rsid w:val="003618DE"/>
    <w:rsid w:val="00362DAD"/>
    <w:rsid w:val="00362F2C"/>
    <w:rsid w:val="00365790"/>
    <w:rsid w:val="00365FED"/>
    <w:rsid w:val="0036647A"/>
    <w:rsid w:val="00366E49"/>
    <w:rsid w:val="00366EF3"/>
    <w:rsid w:val="00367310"/>
    <w:rsid w:val="003716E2"/>
    <w:rsid w:val="00371F28"/>
    <w:rsid w:val="00372E49"/>
    <w:rsid w:val="00373000"/>
    <w:rsid w:val="00373701"/>
    <w:rsid w:val="00373B81"/>
    <w:rsid w:val="003747FB"/>
    <w:rsid w:val="0037599E"/>
    <w:rsid w:val="00375E7B"/>
    <w:rsid w:val="003764D5"/>
    <w:rsid w:val="00376E45"/>
    <w:rsid w:val="00376F17"/>
    <w:rsid w:val="00376FE8"/>
    <w:rsid w:val="003777BD"/>
    <w:rsid w:val="00377D2A"/>
    <w:rsid w:val="00377F6A"/>
    <w:rsid w:val="00380232"/>
    <w:rsid w:val="00380DC3"/>
    <w:rsid w:val="00381F7E"/>
    <w:rsid w:val="00382258"/>
    <w:rsid w:val="00382943"/>
    <w:rsid w:val="003834A1"/>
    <w:rsid w:val="003834D9"/>
    <w:rsid w:val="00383E1F"/>
    <w:rsid w:val="0038429D"/>
    <w:rsid w:val="0038474A"/>
    <w:rsid w:val="0038478D"/>
    <w:rsid w:val="00384B5C"/>
    <w:rsid w:val="00384B8D"/>
    <w:rsid w:val="00385DE7"/>
    <w:rsid w:val="00385FC8"/>
    <w:rsid w:val="00387684"/>
    <w:rsid w:val="003876BC"/>
    <w:rsid w:val="003877E2"/>
    <w:rsid w:val="00387F34"/>
    <w:rsid w:val="00390007"/>
    <w:rsid w:val="003907E6"/>
    <w:rsid w:val="00390E06"/>
    <w:rsid w:val="00390ED5"/>
    <w:rsid w:val="00390FF1"/>
    <w:rsid w:val="00392366"/>
    <w:rsid w:val="0039281A"/>
    <w:rsid w:val="00392A66"/>
    <w:rsid w:val="00392C3D"/>
    <w:rsid w:val="0039313D"/>
    <w:rsid w:val="003933F3"/>
    <w:rsid w:val="00394FF2"/>
    <w:rsid w:val="003954A1"/>
    <w:rsid w:val="00395A71"/>
    <w:rsid w:val="0039712C"/>
    <w:rsid w:val="003975C0"/>
    <w:rsid w:val="003A0FF0"/>
    <w:rsid w:val="003A1E59"/>
    <w:rsid w:val="003A1F1A"/>
    <w:rsid w:val="003A2E84"/>
    <w:rsid w:val="003A4BDF"/>
    <w:rsid w:val="003A6052"/>
    <w:rsid w:val="003A62F4"/>
    <w:rsid w:val="003A6922"/>
    <w:rsid w:val="003A7349"/>
    <w:rsid w:val="003B1661"/>
    <w:rsid w:val="003B2CE8"/>
    <w:rsid w:val="003B341D"/>
    <w:rsid w:val="003B3637"/>
    <w:rsid w:val="003B376A"/>
    <w:rsid w:val="003B4501"/>
    <w:rsid w:val="003B5584"/>
    <w:rsid w:val="003C027B"/>
    <w:rsid w:val="003C0374"/>
    <w:rsid w:val="003C04C5"/>
    <w:rsid w:val="003C0769"/>
    <w:rsid w:val="003C1306"/>
    <w:rsid w:val="003C1D08"/>
    <w:rsid w:val="003C37E4"/>
    <w:rsid w:val="003C3D5C"/>
    <w:rsid w:val="003C428D"/>
    <w:rsid w:val="003C528D"/>
    <w:rsid w:val="003C5A8D"/>
    <w:rsid w:val="003C68B5"/>
    <w:rsid w:val="003C72D6"/>
    <w:rsid w:val="003C76C9"/>
    <w:rsid w:val="003D0621"/>
    <w:rsid w:val="003D1212"/>
    <w:rsid w:val="003D1B35"/>
    <w:rsid w:val="003D25BB"/>
    <w:rsid w:val="003D2DD8"/>
    <w:rsid w:val="003D35CF"/>
    <w:rsid w:val="003D4397"/>
    <w:rsid w:val="003D47B6"/>
    <w:rsid w:val="003D4A3B"/>
    <w:rsid w:val="003D673A"/>
    <w:rsid w:val="003D757E"/>
    <w:rsid w:val="003D7806"/>
    <w:rsid w:val="003E0604"/>
    <w:rsid w:val="003E069C"/>
    <w:rsid w:val="003E0D7B"/>
    <w:rsid w:val="003E1445"/>
    <w:rsid w:val="003E1592"/>
    <w:rsid w:val="003E332E"/>
    <w:rsid w:val="003E3B1F"/>
    <w:rsid w:val="003E4164"/>
    <w:rsid w:val="003E4BC6"/>
    <w:rsid w:val="003E522D"/>
    <w:rsid w:val="003E5523"/>
    <w:rsid w:val="003E6599"/>
    <w:rsid w:val="003E6CA7"/>
    <w:rsid w:val="003E6D33"/>
    <w:rsid w:val="003E6E0F"/>
    <w:rsid w:val="003E7BD7"/>
    <w:rsid w:val="003F01F5"/>
    <w:rsid w:val="003F09D2"/>
    <w:rsid w:val="003F1091"/>
    <w:rsid w:val="003F20A6"/>
    <w:rsid w:val="003F2EF6"/>
    <w:rsid w:val="003F2FC0"/>
    <w:rsid w:val="003F31E8"/>
    <w:rsid w:val="003F3C7B"/>
    <w:rsid w:val="003F40E0"/>
    <w:rsid w:val="003F4104"/>
    <w:rsid w:val="003F5404"/>
    <w:rsid w:val="003F5937"/>
    <w:rsid w:val="003F67DA"/>
    <w:rsid w:val="004000A8"/>
    <w:rsid w:val="004000E3"/>
    <w:rsid w:val="00401061"/>
    <w:rsid w:val="00401BA2"/>
    <w:rsid w:val="004024CD"/>
    <w:rsid w:val="004028D7"/>
    <w:rsid w:val="00402B9E"/>
    <w:rsid w:val="00402C3C"/>
    <w:rsid w:val="00402C47"/>
    <w:rsid w:val="0040405D"/>
    <w:rsid w:val="00404706"/>
    <w:rsid w:val="00404839"/>
    <w:rsid w:val="00404D1F"/>
    <w:rsid w:val="004050AB"/>
    <w:rsid w:val="00405B24"/>
    <w:rsid w:val="00406A48"/>
    <w:rsid w:val="00407957"/>
    <w:rsid w:val="00407CA5"/>
    <w:rsid w:val="00407E07"/>
    <w:rsid w:val="00407FA4"/>
    <w:rsid w:val="004106D7"/>
    <w:rsid w:val="00410A06"/>
    <w:rsid w:val="00410A98"/>
    <w:rsid w:val="0041107A"/>
    <w:rsid w:val="00412704"/>
    <w:rsid w:val="00412D4C"/>
    <w:rsid w:val="004138CD"/>
    <w:rsid w:val="004143B5"/>
    <w:rsid w:val="004156A1"/>
    <w:rsid w:val="0041596D"/>
    <w:rsid w:val="00415B72"/>
    <w:rsid w:val="00416EB0"/>
    <w:rsid w:val="00417731"/>
    <w:rsid w:val="00417D11"/>
    <w:rsid w:val="004202D1"/>
    <w:rsid w:val="00420EFC"/>
    <w:rsid w:val="00421A99"/>
    <w:rsid w:val="0042288B"/>
    <w:rsid w:val="00422F47"/>
    <w:rsid w:val="004237F2"/>
    <w:rsid w:val="00423D82"/>
    <w:rsid w:val="00424469"/>
    <w:rsid w:val="004248EF"/>
    <w:rsid w:val="00424B21"/>
    <w:rsid w:val="00424D9B"/>
    <w:rsid w:val="004252BD"/>
    <w:rsid w:val="00426739"/>
    <w:rsid w:val="00431BA1"/>
    <w:rsid w:val="00432EAE"/>
    <w:rsid w:val="00433428"/>
    <w:rsid w:val="00433732"/>
    <w:rsid w:val="00433B64"/>
    <w:rsid w:val="00434A26"/>
    <w:rsid w:val="0043603F"/>
    <w:rsid w:val="0044025C"/>
    <w:rsid w:val="00440F5C"/>
    <w:rsid w:val="00441E38"/>
    <w:rsid w:val="0044380D"/>
    <w:rsid w:val="00443C70"/>
    <w:rsid w:val="00443C72"/>
    <w:rsid w:val="00446158"/>
    <w:rsid w:val="0044616C"/>
    <w:rsid w:val="0044628B"/>
    <w:rsid w:val="0044670A"/>
    <w:rsid w:val="004474A7"/>
    <w:rsid w:val="00447844"/>
    <w:rsid w:val="00450432"/>
    <w:rsid w:val="00450E8E"/>
    <w:rsid w:val="00450FC2"/>
    <w:rsid w:val="004512BF"/>
    <w:rsid w:val="004513C3"/>
    <w:rsid w:val="0045327F"/>
    <w:rsid w:val="00454798"/>
    <w:rsid w:val="00454853"/>
    <w:rsid w:val="00454ABD"/>
    <w:rsid w:val="00455297"/>
    <w:rsid w:val="0045602C"/>
    <w:rsid w:val="004565D4"/>
    <w:rsid w:val="004570E7"/>
    <w:rsid w:val="0045757B"/>
    <w:rsid w:val="004575C9"/>
    <w:rsid w:val="00461DAD"/>
    <w:rsid w:val="00462131"/>
    <w:rsid w:val="004622D7"/>
    <w:rsid w:val="00463D4B"/>
    <w:rsid w:val="00465449"/>
    <w:rsid w:val="00465CB2"/>
    <w:rsid w:val="0046617D"/>
    <w:rsid w:val="004666B9"/>
    <w:rsid w:val="00466799"/>
    <w:rsid w:val="00470870"/>
    <w:rsid w:val="00470F24"/>
    <w:rsid w:val="00471059"/>
    <w:rsid w:val="004727ED"/>
    <w:rsid w:val="00472855"/>
    <w:rsid w:val="0047295C"/>
    <w:rsid w:val="00472988"/>
    <w:rsid w:val="00472C29"/>
    <w:rsid w:val="0047401A"/>
    <w:rsid w:val="00474B2B"/>
    <w:rsid w:val="00474CF2"/>
    <w:rsid w:val="00474CFA"/>
    <w:rsid w:val="004758EF"/>
    <w:rsid w:val="00475FE0"/>
    <w:rsid w:val="00476302"/>
    <w:rsid w:val="004764D6"/>
    <w:rsid w:val="00476EAD"/>
    <w:rsid w:val="00476F74"/>
    <w:rsid w:val="0047717A"/>
    <w:rsid w:val="00477353"/>
    <w:rsid w:val="004773BB"/>
    <w:rsid w:val="00477505"/>
    <w:rsid w:val="0047757A"/>
    <w:rsid w:val="004803C8"/>
    <w:rsid w:val="00480678"/>
    <w:rsid w:val="004809A9"/>
    <w:rsid w:val="004821D7"/>
    <w:rsid w:val="00482D66"/>
    <w:rsid w:val="00482D6D"/>
    <w:rsid w:val="00483109"/>
    <w:rsid w:val="00483583"/>
    <w:rsid w:val="00484769"/>
    <w:rsid w:val="00485C20"/>
    <w:rsid w:val="00485FC1"/>
    <w:rsid w:val="00486552"/>
    <w:rsid w:val="00487AB9"/>
    <w:rsid w:val="004905BD"/>
    <w:rsid w:val="004916DB"/>
    <w:rsid w:val="00491AC2"/>
    <w:rsid w:val="004920BF"/>
    <w:rsid w:val="0049289C"/>
    <w:rsid w:val="00492D04"/>
    <w:rsid w:val="0049370E"/>
    <w:rsid w:val="0049585F"/>
    <w:rsid w:val="004958FC"/>
    <w:rsid w:val="004968B2"/>
    <w:rsid w:val="00496DEB"/>
    <w:rsid w:val="00497A1D"/>
    <w:rsid w:val="00497D9C"/>
    <w:rsid w:val="004A051E"/>
    <w:rsid w:val="004A18A2"/>
    <w:rsid w:val="004A2394"/>
    <w:rsid w:val="004A24CA"/>
    <w:rsid w:val="004A258E"/>
    <w:rsid w:val="004A2813"/>
    <w:rsid w:val="004A32B6"/>
    <w:rsid w:val="004A378B"/>
    <w:rsid w:val="004A3D97"/>
    <w:rsid w:val="004A5604"/>
    <w:rsid w:val="004A6E90"/>
    <w:rsid w:val="004A6FEA"/>
    <w:rsid w:val="004A72EF"/>
    <w:rsid w:val="004A7334"/>
    <w:rsid w:val="004A7A86"/>
    <w:rsid w:val="004B01F1"/>
    <w:rsid w:val="004B037E"/>
    <w:rsid w:val="004B1426"/>
    <w:rsid w:val="004B1619"/>
    <w:rsid w:val="004B1A4E"/>
    <w:rsid w:val="004B24BF"/>
    <w:rsid w:val="004B2864"/>
    <w:rsid w:val="004B32A4"/>
    <w:rsid w:val="004B3D44"/>
    <w:rsid w:val="004B542E"/>
    <w:rsid w:val="004B5FAA"/>
    <w:rsid w:val="004B6363"/>
    <w:rsid w:val="004B696D"/>
    <w:rsid w:val="004B6A30"/>
    <w:rsid w:val="004C00C6"/>
    <w:rsid w:val="004C0809"/>
    <w:rsid w:val="004C1414"/>
    <w:rsid w:val="004C15E7"/>
    <w:rsid w:val="004C17D3"/>
    <w:rsid w:val="004C1BE7"/>
    <w:rsid w:val="004C2624"/>
    <w:rsid w:val="004C3098"/>
    <w:rsid w:val="004C33E0"/>
    <w:rsid w:val="004C3D61"/>
    <w:rsid w:val="004C437A"/>
    <w:rsid w:val="004C43A5"/>
    <w:rsid w:val="004C552A"/>
    <w:rsid w:val="004C5B7C"/>
    <w:rsid w:val="004C5F90"/>
    <w:rsid w:val="004C60C8"/>
    <w:rsid w:val="004C7880"/>
    <w:rsid w:val="004D19D0"/>
    <w:rsid w:val="004D1C1D"/>
    <w:rsid w:val="004D2730"/>
    <w:rsid w:val="004D2BBB"/>
    <w:rsid w:val="004D2EEB"/>
    <w:rsid w:val="004D3064"/>
    <w:rsid w:val="004D34B2"/>
    <w:rsid w:val="004D45BB"/>
    <w:rsid w:val="004D502C"/>
    <w:rsid w:val="004D5AAA"/>
    <w:rsid w:val="004D638F"/>
    <w:rsid w:val="004D7BE0"/>
    <w:rsid w:val="004E0DF7"/>
    <w:rsid w:val="004E29DB"/>
    <w:rsid w:val="004E35A9"/>
    <w:rsid w:val="004E36BE"/>
    <w:rsid w:val="004E37F1"/>
    <w:rsid w:val="004E53C1"/>
    <w:rsid w:val="004E53C7"/>
    <w:rsid w:val="004E58B4"/>
    <w:rsid w:val="004E68F3"/>
    <w:rsid w:val="004E6D9D"/>
    <w:rsid w:val="004E6E7F"/>
    <w:rsid w:val="004F068A"/>
    <w:rsid w:val="004F0B25"/>
    <w:rsid w:val="004F2798"/>
    <w:rsid w:val="004F3D2C"/>
    <w:rsid w:val="004F6044"/>
    <w:rsid w:val="004F6727"/>
    <w:rsid w:val="004F7B24"/>
    <w:rsid w:val="0050013B"/>
    <w:rsid w:val="0050177D"/>
    <w:rsid w:val="00501A88"/>
    <w:rsid w:val="00501CB6"/>
    <w:rsid w:val="00502E60"/>
    <w:rsid w:val="00502ED9"/>
    <w:rsid w:val="005035CA"/>
    <w:rsid w:val="0050413F"/>
    <w:rsid w:val="005049F9"/>
    <w:rsid w:val="00504A63"/>
    <w:rsid w:val="00504DED"/>
    <w:rsid w:val="00505AA2"/>
    <w:rsid w:val="00505C08"/>
    <w:rsid w:val="00505EA6"/>
    <w:rsid w:val="00506470"/>
    <w:rsid w:val="00506A9C"/>
    <w:rsid w:val="00507345"/>
    <w:rsid w:val="0050735E"/>
    <w:rsid w:val="005100F7"/>
    <w:rsid w:val="005103C8"/>
    <w:rsid w:val="005117E3"/>
    <w:rsid w:val="00511A40"/>
    <w:rsid w:val="00512AF3"/>
    <w:rsid w:val="00512D13"/>
    <w:rsid w:val="00513DF8"/>
    <w:rsid w:val="005143AB"/>
    <w:rsid w:val="00514A9B"/>
    <w:rsid w:val="00514D0C"/>
    <w:rsid w:val="0051630D"/>
    <w:rsid w:val="00516992"/>
    <w:rsid w:val="00516D21"/>
    <w:rsid w:val="00516E63"/>
    <w:rsid w:val="00517405"/>
    <w:rsid w:val="005174A8"/>
    <w:rsid w:val="005177A7"/>
    <w:rsid w:val="0051794A"/>
    <w:rsid w:val="00517CEC"/>
    <w:rsid w:val="0052001B"/>
    <w:rsid w:val="00521C77"/>
    <w:rsid w:val="00522E22"/>
    <w:rsid w:val="0052371A"/>
    <w:rsid w:val="005238A4"/>
    <w:rsid w:val="005244DA"/>
    <w:rsid w:val="00524A9A"/>
    <w:rsid w:val="00525C2D"/>
    <w:rsid w:val="00525CFD"/>
    <w:rsid w:val="00526252"/>
    <w:rsid w:val="0052634A"/>
    <w:rsid w:val="00526750"/>
    <w:rsid w:val="00526B66"/>
    <w:rsid w:val="00527D03"/>
    <w:rsid w:val="00530422"/>
    <w:rsid w:val="00530CCF"/>
    <w:rsid w:val="00530E02"/>
    <w:rsid w:val="00530FF0"/>
    <w:rsid w:val="00531DAB"/>
    <w:rsid w:val="005322AD"/>
    <w:rsid w:val="0053241A"/>
    <w:rsid w:val="00532475"/>
    <w:rsid w:val="00532EF0"/>
    <w:rsid w:val="0053312B"/>
    <w:rsid w:val="00533639"/>
    <w:rsid w:val="00533912"/>
    <w:rsid w:val="005339FE"/>
    <w:rsid w:val="0053407F"/>
    <w:rsid w:val="005344C4"/>
    <w:rsid w:val="00534663"/>
    <w:rsid w:val="00535190"/>
    <w:rsid w:val="005351A5"/>
    <w:rsid w:val="005351FC"/>
    <w:rsid w:val="00535FD0"/>
    <w:rsid w:val="0053727B"/>
    <w:rsid w:val="00537AE0"/>
    <w:rsid w:val="0054118F"/>
    <w:rsid w:val="00541D60"/>
    <w:rsid w:val="00541DBE"/>
    <w:rsid w:val="005420C7"/>
    <w:rsid w:val="0054284E"/>
    <w:rsid w:val="00543702"/>
    <w:rsid w:val="00543F95"/>
    <w:rsid w:val="00544CD6"/>
    <w:rsid w:val="005451B3"/>
    <w:rsid w:val="005454E9"/>
    <w:rsid w:val="005455DE"/>
    <w:rsid w:val="00545629"/>
    <w:rsid w:val="00545988"/>
    <w:rsid w:val="005478B2"/>
    <w:rsid w:val="005506F4"/>
    <w:rsid w:val="00550B37"/>
    <w:rsid w:val="00551B94"/>
    <w:rsid w:val="00552066"/>
    <w:rsid w:val="00552690"/>
    <w:rsid w:val="00552ECC"/>
    <w:rsid w:val="005535C0"/>
    <w:rsid w:val="00554146"/>
    <w:rsid w:val="005547D1"/>
    <w:rsid w:val="00554B90"/>
    <w:rsid w:val="005551E3"/>
    <w:rsid w:val="00555768"/>
    <w:rsid w:val="00555B84"/>
    <w:rsid w:val="00556067"/>
    <w:rsid w:val="005566AF"/>
    <w:rsid w:val="005569D1"/>
    <w:rsid w:val="00556D1C"/>
    <w:rsid w:val="00557C46"/>
    <w:rsid w:val="00557FC7"/>
    <w:rsid w:val="00560793"/>
    <w:rsid w:val="00560A63"/>
    <w:rsid w:val="0056112E"/>
    <w:rsid w:val="00562624"/>
    <w:rsid w:val="005632EE"/>
    <w:rsid w:val="00563BFB"/>
    <w:rsid w:val="0056406A"/>
    <w:rsid w:val="0056479D"/>
    <w:rsid w:val="00564F17"/>
    <w:rsid w:val="00565D97"/>
    <w:rsid w:val="00566206"/>
    <w:rsid w:val="005662B6"/>
    <w:rsid w:val="00567548"/>
    <w:rsid w:val="00567568"/>
    <w:rsid w:val="0057071F"/>
    <w:rsid w:val="00570CBE"/>
    <w:rsid w:val="00570D30"/>
    <w:rsid w:val="00570DDC"/>
    <w:rsid w:val="00570F19"/>
    <w:rsid w:val="00570F61"/>
    <w:rsid w:val="00571282"/>
    <w:rsid w:val="0057140E"/>
    <w:rsid w:val="00571BFF"/>
    <w:rsid w:val="00571F12"/>
    <w:rsid w:val="00572592"/>
    <w:rsid w:val="005727A7"/>
    <w:rsid w:val="00573135"/>
    <w:rsid w:val="00574A59"/>
    <w:rsid w:val="0058016D"/>
    <w:rsid w:val="0058050D"/>
    <w:rsid w:val="00580A9C"/>
    <w:rsid w:val="00580FD6"/>
    <w:rsid w:val="00581057"/>
    <w:rsid w:val="005815B6"/>
    <w:rsid w:val="00583B02"/>
    <w:rsid w:val="005858A9"/>
    <w:rsid w:val="005860A8"/>
    <w:rsid w:val="005860D4"/>
    <w:rsid w:val="00586CED"/>
    <w:rsid w:val="00587EE1"/>
    <w:rsid w:val="005900E0"/>
    <w:rsid w:val="005909C8"/>
    <w:rsid w:val="00590F00"/>
    <w:rsid w:val="005911B9"/>
    <w:rsid w:val="005923AF"/>
    <w:rsid w:val="00592688"/>
    <w:rsid w:val="00595BA2"/>
    <w:rsid w:val="00597295"/>
    <w:rsid w:val="00597345"/>
    <w:rsid w:val="005A0577"/>
    <w:rsid w:val="005A121C"/>
    <w:rsid w:val="005A252C"/>
    <w:rsid w:val="005A2B72"/>
    <w:rsid w:val="005A3396"/>
    <w:rsid w:val="005A4A79"/>
    <w:rsid w:val="005A4FEE"/>
    <w:rsid w:val="005A64A3"/>
    <w:rsid w:val="005A6965"/>
    <w:rsid w:val="005A79CF"/>
    <w:rsid w:val="005A7A13"/>
    <w:rsid w:val="005A7D1E"/>
    <w:rsid w:val="005B02C8"/>
    <w:rsid w:val="005B03B0"/>
    <w:rsid w:val="005B10FC"/>
    <w:rsid w:val="005B2B59"/>
    <w:rsid w:val="005B2CFC"/>
    <w:rsid w:val="005B339F"/>
    <w:rsid w:val="005B41A1"/>
    <w:rsid w:val="005B440E"/>
    <w:rsid w:val="005B45E4"/>
    <w:rsid w:val="005B48C4"/>
    <w:rsid w:val="005B5171"/>
    <w:rsid w:val="005B53BF"/>
    <w:rsid w:val="005B5757"/>
    <w:rsid w:val="005B5D56"/>
    <w:rsid w:val="005B61F8"/>
    <w:rsid w:val="005B6252"/>
    <w:rsid w:val="005B69B0"/>
    <w:rsid w:val="005B7307"/>
    <w:rsid w:val="005C046C"/>
    <w:rsid w:val="005C10DE"/>
    <w:rsid w:val="005C1425"/>
    <w:rsid w:val="005C234C"/>
    <w:rsid w:val="005C2800"/>
    <w:rsid w:val="005C3EA9"/>
    <w:rsid w:val="005C428E"/>
    <w:rsid w:val="005C4DEE"/>
    <w:rsid w:val="005C5EB4"/>
    <w:rsid w:val="005D07BC"/>
    <w:rsid w:val="005D2558"/>
    <w:rsid w:val="005D2FBC"/>
    <w:rsid w:val="005D47D1"/>
    <w:rsid w:val="005D4F8A"/>
    <w:rsid w:val="005D5580"/>
    <w:rsid w:val="005D5614"/>
    <w:rsid w:val="005D6D65"/>
    <w:rsid w:val="005D7860"/>
    <w:rsid w:val="005D7C12"/>
    <w:rsid w:val="005E01EA"/>
    <w:rsid w:val="005E028E"/>
    <w:rsid w:val="005E1D4F"/>
    <w:rsid w:val="005E1DDA"/>
    <w:rsid w:val="005E2170"/>
    <w:rsid w:val="005E231C"/>
    <w:rsid w:val="005E25E5"/>
    <w:rsid w:val="005E3AF8"/>
    <w:rsid w:val="005E405E"/>
    <w:rsid w:val="005E4209"/>
    <w:rsid w:val="005E44CF"/>
    <w:rsid w:val="005E587F"/>
    <w:rsid w:val="005E68CA"/>
    <w:rsid w:val="005E6F40"/>
    <w:rsid w:val="005E742C"/>
    <w:rsid w:val="005F0588"/>
    <w:rsid w:val="005F0FAE"/>
    <w:rsid w:val="005F1095"/>
    <w:rsid w:val="005F1573"/>
    <w:rsid w:val="005F1A16"/>
    <w:rsid w:val="005F1A28"/>
    <w:rsid w:val="005F25B3"/>
    <w:rsid w:val="005F2F78"/>
    <w:rsid w:val="005F2FAA"/>
    <w:rsid w:val="005F31AA"/>
    <w:rsid w:val="005F3E89"/>
    <w:rsid w:val="005F46C3"/>
    <w:rsid w:val="005F4833"/>
    <w:rsid w:val="005F4C98"/>
    <w:rsid w:val="005F4D7A"/>
    <w:rsid w:val="005F4DA5"/>
    <w:rsid w:val="005F55C3"/>
    <w:rsid w:val="005F5875"/>
    <w:rsid w:val="005F5BA6"/>
    <w:rsid w:val="005F63CA"/>
    <w:rsid w:val="005F77D8"/>
    <w:rsid w:val="00600868"/>
    <w:rsid w:val="006008E5"/>
    <w:rsid w:val="00600968"/>
    <w:rsid w:val="006009AF"/>
    <w:rsid w:val="006018A2"/>
    <w:rsid w:val="00602154"/>
    <w:rsid w:val="006023EE"/>
    <w:rsid w:val="006026CE"/>
    <w:rsid w:val="0060280C"/>
    <w:rsid w:val="00602869"/>
    <w:rsid w:val="006032BA"/>
    <w:rsid w:val="00603D65"/>
    <w:rsid w:val="00604503"/>
    <w:rsid w:val="00605752"/>
    <w:rsid w:val="00606152"/>
    <w:rsid w:val="00607579"/>
    <w:rsid w:val="00607AA8"/>
    <w:rsid w:val="00607C70"/>
    <w:rsid w:val="00610772"/>
    <w:rsid w:val="00610D05"/>
    <w:rsid w:val="00610EC4"/>
    <w:rsid w:val="00611772"/>
    <w:rsid w:val="00611CE4"/>
    <w:rsid w:val="00611E7F"/>
    <w:rsid w:val="006122F2"/>
    <w:rsid w:val="00612726"/>
    <w:rsid w:val="00613259"/>
    <w:rsid w:val="00613B81"/>
    <w:rsid w:val="00614818"/>
    <w:rsid w:val="006155C3"/>
    <w:rsid w:val="0061567E"/>
    <w:rsid w:val="006157DB"/>
    <w:rsid w:val="00615D2B"/>
    <w:rsid w:val="00616761"/>
    <w:rsid w:val="00616854"/>
    <w:rsid w:val="00616DF3"/>
    <w:rsid w:val="0061744D"/>
    <w:rsid w:val="00617477"/>
    <w:rsid w:val="006176CB"/>
    <w:rsid w:val="00617FD7"/>
    <w:rsid w:val="0062017C"/>
    <w:rsid w:val="00620244"/>
    <w:rsid w:val="006204DC"/>
    <w:rsid w:val="006208CF"/>
    <w:rsid w:val="006217DA"/>
    <w:rsid w:val="00621C1E"/>
    <w:rsid w:val="00621FFE"/>
    <w:rsid w:val="0062362E"/>
    <w:rsid w:val="00623DA5"/>
    <w:rsid w:val="006242DA"/>
    <w:rsid w:val="0062455F"/>
    <w:rsid w:val="00624EB7"/>
    <w:rsid w:val="006251E6"/>
    <w:rsid w:val="00625C30"/>
    <w:rsid w:val="006265AA"/>
    <w:rsid w:val="006266F9"/>
    <w:rsid w:val="00626E65"/>
    <w:rsid w:val="00626E87"/>
    <w:rsid w:val="00627F9F"/>
    <w:rsid w:val="00630319"/>
    <w:rsid w:val="00630F96"/>
    <w:rsid w:val="006319CA"/>
    <w:rsid w:val="00632207"/>
    <w:rsid w:val="006329F6"/>
    <w:rsid w:val="006339A1"/>
    <w:rsid w:val="00634721"/>
    <w:rsid w:val="00634D54"/>
    <w:rsid w:val="00635268"/>
    <w:rsid w:val="006356D8"/>
    <w:rsid w:val="00637028"/>
    <w:rsid w:val="006379AC"/>
    <w:rsid w:val="0064067E"/>
    <w:rsid w:val="006406F9"/>
    <w:rsid w:val="006410CB"/>
    <w:rsid w:val="00641CD2"/>
    <w:rsid w:val="00641E41"/>
    <w:rsid w:val="0064230D"/>
    <w:rsid w:val="0064331B"/>
    <w:rsid w:val="00643C2F"/>
    <w:rsid w:val="00644856"/>
    <w:rsid w:val="006452FD"/>
    <w:rsid w:val="0064569A"/>
    <w:rsid w:val="00645B9C"/>
    <w:rsid w:val="00646433"/>
    <w:rsid w:val="00650DE2"/>
    <w:rsid w:val="00651883"/>
    <w:rsid w:val="00651B72"/>
    <w:rsid w:val="00651D4C"/>
    <w:rsid w:val="00652D31"/>
    <w:rsid w:val="00653746"/>
    <w:rsid w:val="00653794"/>
    <w:rsid w:val="0065422E"/>
    <w:rsid w:val="006547EC"/>
    <w:rsid w:val="00654F93"/>
    <w:rsid w:val="00655B09"/>
    <w:rsid w:val="006563AE"/>
    <w:rsid w:val="00656BE1"/>
    <w:rsid w:val="00656D69"/>
    <w:rsid w:val="0065777C"/>
    <w:rsid w:val="00657FB3"/>
    <w:rsid w:val="0066057B"/>
    <w:rsid w:val="00660F0A"/>
    <w:rsid w:val="00660F3D"/>
    <w:rsid w:val="00661072"/>
    <w:rsid w:val="006616A8"/>
    <w:rsid w:val="00661737"/>
    <w:rsid w:val="00661A57"/>
    <w:rsid w:val="00661DF1"/>
    <w:rsid w:val="00662656"/>
    <w:rsid w:val="006632E9"/>
    <w:rsid w:val="00664555"/>
    <w:rsid w:val="00665F63"/>
    <w:rsid w:val="00666672"/>
    <w:rsid w:val="0066698C"/>
    <w:rsid w:val="00666BFA"/>
    <w:rsid w:val="00667FFB"/>
    <w:rsid w:val="006709E1"/>
    <w:rsid w:val="00670D56"/>
    <w:rsid w:val="0067238A"/>
    <w:rsid w:val="00673779"/>
    <w:rsid w:val="00673EEF"/>
    <w:rsid w:val="00675F5C"/>
    <w:rsid w:val="00676B85"/>
    <w:rsid w:val="00676F7A"/>
    <w:rsid w:val="00677239"/>
    <w:rsid w:val="00677BB7"/>
    <w:rsid w:val="006803C1"/>
    <w:rsid w:val="00681F41"/>
    <w:rsid w:val="00682405"/>
    <w:rsid w:val="00682A65"/>
    <w:rsid w:val="00683048"/>
    <w:rsid w:val="00683799"/>
    <w:rsid w:val="00683F2B"/>
    <w:rsid w:val="00684359"/>
    <w:rsid w:val="00684A66"/>
    <w:rsid w:val="0068520D"/>
    <w:rsid w:val="0068708E"/>
    <w:rsid w:val="00687229"/>
    <w:rsid w:val="00690758"/>
    <w:rsid w:val="006909AC"/>
    <w:rsid w:val="00690C69"/>
    <w:rsid w:val="00691278"/>
    <w:rsid w:val="006912C8"/>
    <w:rsid w:val="00692226"/>
    <w:rsid w:val="00693090"/>
    <w:rsid w:val="00693D91"/>
    <w:rsid w:val="0069413C"/>
    <w:rsid w:val="00694594"/>
    <w:rsid w:val="00694C8A"/>
    <w:rsid w:val="00694E2D"/>
    <w:rsid w:val="00695FF3"/>
    <w:rsid w:val="00696E9A"/>
    <w:rsid w:val="006A0598"/>
    <w:rsid w:val="006A08EB"/>
    <w:rsid w:val="006A0D89"/>
    <w:rsid w:val="006A231D"/>
    <w:rsid w:val="006A2403"/>
    <w:rsid w:val="006A35EB"/>
    <w:rsid w:val="006A3C8D"/>
    <w:rsid w:val="006A3E1B"/>
    <w:rsid w:val="006A4015"/>
    <w:rsid w:val="006A46A1"/>
    <w:rsid w:val="006A50CD"/>
    <w:rsid w:val="006A5311"/>
    <w:rsid w:val="006A55EF"/>
    <w:rsid w:val="006A6218"/>
    <w:rsid w:val="006A6603"/>
    <w:rsid w:val="006A79D7"/>
    <w:rsid w:val="006A7A1D"/>
    <w:rsid w:val="006A7D4D"/>
    <w:rsid w:val="006B0BAA"/>
    <w:rsid w:val="006B0E5D"/>
    <w:rsid w:val="006B2C17"/>
    <w:rsid w:val="006B30F6"/>
    <w:rsid w:val="006B3FCB"/>
    <w:rsid w:val="006B42BF"/>
    <w:rsid w:val="006B4977"/>
    <w:rsid w:val="006B4F00"/>
    <w:rsid w:val="006B5348"/>
    <w:rsid w:val="006B5368"/>
    <w:rsid w:val="006B694F"/>
    <w:rsid w:val="006B6A8E"/>
    <w:rsid w:val="006B7818"/>
    <w:rsid w:val="006B7945"/>
    <w:rsid w:val="006B7B6B"/>
    <w:rsid w:val="006C0BA2"/>
    <w:rsid w:val="006C0E43"/>
    <w:rsid w:val="006C1245"/>
    <w:rsid w:val="006C1B23"/>
    <w:rsid w:val="006C1F22"/>
    <w:rsid w:val="006C200B"/>
    <w:rsid w:val="006C2303"/>
    <w:rsid w:val="006C4160"/>
    <w:rsid w:val="006C4D4E"/>
    <w:rsid w:val="006C58F6"/>
    <w:rsid w:val="006C5D11"/>
    <w:rsid w:val="006C6C92"/>
    <w:rsid w:val="006C6F3D"/>
    <w:rsid w:val="006C77CB"/>
    <w:rsid w:val="006D075B"/>
    <w:rsid w:val="006D15C6"/>
    <w:rsid w:val="006D1A9B"/>
    <w:rsid w:val="006D2692"/>
    <w:rsid w:val="006D34DF"/>
    <w:rsid w:val="006D3EE3"/>
    <w:rsid w:val="006D449F"/>
    <w:rsid w:val="006D4E1B"/>
    <w:rsid w:val="006D5C8D"/>
    <w:rsid w:val="006D643F"/>
    <w:rsid w:val="006D6650"/>
    <w:rsid w:val="006E05FF"/>
    <w:rsid w:val="006E1BED"/>
    <w:rsid w:val="006E26F2"/>
    <w:rsid w:val="006E2971"/>
    <w:rsid w:val="006E2AD2"/>
    <w:rsid w:val="006E3264"/>
    <w:rsid w:val="006E5756"/>
    <w:rsid w:val="006E58EE"/>
    <w:rsid w:val="006E591E"/>
    <w:rsid w:val="006E5FBF"/>
    <w:rsid w:val="006E649A"/>
    <w:rsid w:val="006E7459"/>
    <w:rsid w:val="006F0530"/>
    <w:rsid w:val="006F06C5"/>
    <w:rsid w:val="006F0C34"/>
    <w:rsid w:val="006F16AD"/>
    <w:rsid w:val="006F1DF5"/>
    <w:rsid w:val="006F290B"/>
    <w:rsid w:val="006F2AD8"/>
    <w:rsid w:val="006F2E8D"/>
    <w:rsid w:val="006F2EB5"/>
    <w:rsid w:val="006F3065"/>
    <w:rsid w:val="006F3282"/>
    <w:rsid w:val="006F34F3"/>
    <w:rsid w:val="006F3A78"/>
    <w:rsid w:val="006F450E"/>
    <w:rsid w:val="006F4598"/>
    <w:rsid w:val="006F4751"/>
    <w:rsid w:val="006F4872"/>
    <w:rsid w:val="006F4F05"/>
    <w:rsid w:val="006F5B5D"/>
    <w:rsid w:val="006F6203"/>
    <w:rsid w:val="006F6253"/>
    <w:rsid w:val="006F6380"/>
    <w:rsid w:val="006F7913"/>
    <w:rsid w:val="006F7C3B"/>
    <w:rsid w:val="006F7CB1"/>
    <w:rsid w:val="00702142"/>
    <w:rsid w:val="007022B4"/>
    <w:rsid w:val="00702A0C"/>
    <w:rsid w:val="0070351F"/>
    <w:rsid w:val="00706174"/>
    <w:rsid w:val="007063D6"/>
    <w:rsid w:val="00706565"/>
    <w:rsid w:val="007066A8"/>
    <w:rsid w:val="007070FF"/>
    <w:rsid w:val="00710E1A"/>
    <w:rsid w:val="00710EE1"/>
    <w:rsid w:val="00711572"/>
    <w:rsid w:val="007116E2"/>
    <w:rsid w:val="007120EE"/>
    <w:rsid w:val="00712B14"/>
    <w:rsid w:val="00713C0C"/>
    <w:rsid w:val="00713D7E"/>
    <w:rsid w:val="007148DD"/>
    <w:rsid w:val="00714FA1"/>
    <w:rsid w:val="00716EC4"/>
    <w:rsid w:val="00716F67"/>
    <w:rsid w:val="00721666"/>
    <w:rsid w:val="00721975"/>
    <w:rsid w:val="00721DE8"/>
    <w:rsid w:val="007226D3"/>
    <w:rsid w:val="007229AB"/>
    <w:rsid w:val="00724DB2"/>
    <w:rsid w:val="00726285"/>
    <w:rsid w:val="00726B5B"/>
    <w:rsid w:val="0072762C"/>
    <w:rsid w:val="0073096B"/>
    <w:rsid w:val="00731683"/>
    <w:rsid w:val="00731863"/>
    <w:rsid w:val="0073212D"/>
    <w:rsid w:val="007323AA"/>
    <w:rsid w:val="00733FE1"/>
    <w:rsid w:val="0073452D"/>
    <w:rsid w:val="00734B8A"/>
    <w:rsid w:val="0073588E"/>
    <w:rsid w:val="0073600B"/>
    <w:rsid w:val="00737B65"/>
    <w:rsid w:val="007411D3"/>
    <w:rsid w:val="00741650"/>
    <w:rsid w:val="007421E9"/>
    <w:rsid w:val="0074220A"/>
    <w:rsid w:val="0074456E"/>
    <w:rsid w:val="007445BC"/>
    <w:rsid w:val="0074479A"/>
    <w:rsid w:val="007455DA"/>
    <w:rsid w:val="00745D24"/>
    <w:rsid w:val="007467C2"/>
    <w:rsid w:val="007468EB"/>
    <w:rsid w:val="0074696D"/>
    <w:rsid w:val="007469DB"/>
    <w:rsid w:val="00746B68"/>
    <w:rsid w:val="00747879"/>
    <w:rsid w:val="00747CE0"/>
    <w:rsid w:val="00747E05"/>
    <w:rsid w:val="0075010F"/>
    <w:rsid w:val="007506B6"/>
    <w:rsid w:val="00750F84"/>
    <w:rsid w:val="00751D01"/>
    <w:rsid w:val="00751D24"/>
    <w:rsid w:val="0075225D"/>
    <w:rsid w:val="00752E8B"/>
    <w:rsid w:val="007535A4"/>
    <w:rsid w:val="00753C9A"/>
    <w:rsid w:val="00754C6D"/>
    <w:rsid w:val="00757D77"/>
    <w:rsid w:val="00760137"/>
    <w:rsid w:val="007603E8"/>
    <w:rsid w:val="00762249"/>
    <w:rsid w:val="007638FE"/>
    <w:rsid w:val="00763ADF"/>
    <w:rsid w:val="00763B72"/>
    <w:rsid w:val="00763BAB"/>
    <w:rsid w:val="007647D2"/>
    <w:rsid w:val="0076591D"/>
    <w:rsid w:val="00765C36"/>
    <w:rsid w:val="00766A0C"/>
    <w:rsid w:val="00767B51"/>
    <w:rsid w:val="00767C26"/>
    <w:rsid w:val="0077078D"/>
    <w:rsid w:val="00770BFB"/>
    <w:rsid w:val="00771569"/>
    <w:rsid w:val="00771E30"/>
    <w:rsid w:val="00772608"/>
    <w:rsid w:val="00772F3C"/>
    <w:rsid w:val="00773630"/>
    <w:rsid w:val="00773CA6"/>
    <w:rsid w:val="00773E9E"/>
    <w:rsid w:val="00775381"/>
    <w:rsid w:val="00777104"/>
    <w:rsid w:val="00777847"/>
    <w:rsid w:val="00777906"/>
    <w:rsid w:val="00777F55"/>
    <w:rsid w:val="00777FB0"/>
    <w:rsid w:val="007805DA"/>
    <w:rsid w:val="007808D7"/>
    <w:rsid w:val="007815CB"/>
    <w:rsid w:val="00782362"/>
    <w:rsid w:val="007828F8"/>
    <w:rsid w:val="0078425F"/>
    <w:rsid w:val="00784F71"/>
    <w:rsid w:val="00785796"/>
    <w:rsid w:val="00786076"/>
    <w:rsid w:val="00786674"/>
    <w:rsid w:val="00786E11"/>
    <w:rsid w:val="0078755F"/>
    <w:rsid w:val="00787BB4"/>
    <w:rsid w:val="00787BCB"/>
    <w:rsid w:val="007906AC"/>
    <w:rsid w:val="00790A18"/>
    <w:rsid w:val="007917F8"/>
    <w:rsid w:val="00791F8E"/>
    <w:rsid w:val="0079223F"/>
    <w:rsid w:val="00792F13"/>
    <w:rsid w:val="00793CC2"/>
    <w:rsid w:val="007941D3"/>
    <w:rsid w:val="00794932"/>
    <w:rsid w:val="00795520"/>
    <w:rsid w:val="00796849"/>
    <w:rsid w:val="00796AB2"/>
    <w:rsid w:val="007A03A7"/>
    <w:rsid w:val="007A044A"/>
    <w:rsid w:val="007A0721"/>
    <w:rsid w:val="007A0732"/>
    <w:rsid w:val="007A0CCA"/>
    <w:rsid w:val="007A0FDD"/>
    <w:rsid w:val="007A109D"/>
    <w:rsid w:val="007A1488"/>
    <w:rsid w:val="007A5BAC"/>
    <w:rsid w:val="007A5F5E"/>
    <w:rsid w:val="007A7373"/>
    <w:rsid w:val="007B1BD1"/>
    <w:rsid w:val="007B1D5E"/>
    <w:rsid w:val="007B20BD"/>
    <w:rsid w:val="007B37D0"/>
    <w:rsid w:val="007B459D"/>
    <w:rsid w:val="007B46F1"/>
    <w:rsid w:val="007B6216"/>
    <w:rsid w:val="007B66C9"/>
    <w:rsid w:val="007B763B"/>
    <w:rsid w:val="007B768A"/>
    <w:rsid w:val="007B7973"/>
    <w:rsid w:val="007B7A06"/>
    <w:rsid w:val="007C06BB"/>
    <w:rsid w:val="007C08BA"/>
    <w:rsid w:val="007C1E80"/>
    <w:rsid w:val="007C3124"/>
    <w:rsid w:val="007C3CCA"/>
    <w:rsid w:val="007C3EDE"/>
    <w:rsid w:val="007C4CC7"/>
    <w:rsid w:val="007C570B"/>
    <w:rsid w:val="007C6B40"/>
    <w:rsid w:val="007C6C71"/>
    <w:rsid w:val="007D076E"/>
    <w:rsid w:val="007D0826"/>
    <w:rsid w:val="007D0C61"/>
    <w:rsid w:val="007D1C24"/>
    <w:rsid w:val="007D29B9"/>
    <w:rsid w:val="007D3817"/>
    <w:rsid w:val="007D3DB1"/>
    <w:rsid w:val="007D3E0E"/>
    <w:rsid w:val="007D41C8"/>
    <w:rsid w:val="007D5939"/>
    <w:rsid w:val="007D5B3D"/>
    <w:rsid w:val="007D5C06"/>
    <w:rsid w:val="007D5F8D"/>
    <w:rsid w:val="007D7056"/>
    <w:rsid w:val="007E16B8"/>
    <w:rsid w:val="007E16FA"/>
    <w:rsid w:val="007E1796"/>
    <w:rsid w:val="007E1D9A"/>
    <w:rsid w:val="007E2108"/>
    <w:rsid w:val="007E3399"/>
    <w:rsid w:val="007E39F6"/>
    <w:rsid w:val="007E3CE1"/>
    <w:rsid w:val="007E416B"/>
    <w:rsid w:val="007E439F"/>
    <w:rsid w:val="007E540A"/>
    <w:rsid w:val="007E62F1"/>
    <w:rsid w:val="007E6481"/>
    <w:rsid w:val="007E76D0"/>
    <w:rsid w:val="007E7870"/>
    <w:rsid w:val="007F16E9"/>
    <w:rsid w:val="007F1867"/>
    <w:rsid w:val="007F19EF"/>
    <w:rsid w:val="007F1BFF"/>
    <w:rsid w:val="007F218D"/>
    <w:rsid w:val="007F3715"/>
    <w:rsid w:val="007F5DEF"/>
    <w:rsid w:val="007F6B8C"/>
    <w:rsid w:val="007F6DFD"/>
    <w:rsid w:val="007F73EE"/>
    <w:rsid w:val="008024CA"/>
    <w:rsid w:val="008039AC"/>
    <w:rsid w:val="0080450F"/>
    <w:rsid w:val="00804803"/>
    <w:rsid w:val="00805BA0"/>
    <w:rsid w:val="00805E3E"/>
    <w:rsid w:val="00806B70"/>
    <w:rsid w:val="00810576"/>
    <w:rsid w:val="00813EC6"/>
    <w:rsid w:val="00814702"/>
    <w:rsid w:val="00814F9E"/>
    <w:rsid w:val="008152B8"/>
    <w:rsid w:val="008154F1"/>
    <w:rsid w:val="0081637E"/>
    <w:rsid w:val="008171D5"/>
    <w:rsid w:val="008174F5"/>
    <w:rsid w:val="008208E1"/>
    <w:rsid w:val="008209CA"/>
    <w:rsid w:val="00821394"/>
    <w:rsid w:val="008218A8"/>
    <w:rsid w:val="00822020"/>
    <w:rsid w:val="008222D7"/>
    <w:rsid w:val="0082262D"/>
    <w:rsid w:val="0082296F"/>
    <w:rsid w:val="00822DF6"/>
    <w:rsid w:val="008236E9"/>
    <w:rsid w:val="00824E09"/>
    <w:rsid w:val="008251C5"/>
    <w:rsid w:val="008253A0"/>
    <w:rsid w:val="00825925"/>
    <w:rsid w:val="008259F3"/>
    <w:rsid w:val="00825AD4"/>
    <w:rsid w:val="00825E7E"/>
    <w:rsid w:val="00826C72"/>
    <w:rsid w:val="008276B6"/>
    <w:rsid w:val="008305CE"/>
    <w:rsid w:val="00830691"/>
    <w:rsid w:val="00830E46"/>
    <w:rsid w:val="00832ADD"/>
    <w:rsid w:val="00832C7C"/>
    <w:rsid w:val="00833CAB"/>
    <w:rsid w:val="00833D0A"/>
    <w:rsid w:val="00833E4E"/>
    <w:rsid w:val="0083428B"/>
    <w:rsid w:val="00834567"/>
    <w:rsid w:val="00834FC6"/>
    <w:rsid w:val="00835EF8"/>
    <w:rsid w:val="008367DF"/>
    <w:rsid w:val="00836B48"/>
    <w:rsid w:val="008378BE"/>
    <w:rsid w:val="00837A7B"/>
    <w:rsid w:val="00837DE3"/>
    <w:rsid w:val="0084029F"/>
    <w:rsid w:val="00840589"/>
    <w:rsid w:val="00841D73"/>
    <w:rsid w:val="00841E89"/>
    <w:rsid w:val="00842EB2"/>
    <w:rsid w:val="00844DA7"/>
    <w:rsid w:val="00845243"/>
    <w:rsid w:val="008461ED"/>
    <w:rsid w:val="00846A86"/>
    <w:rsid w:val="0084741A"/>
    <w:rsid w:val="00850E15"/>
    <w:rsid w:val="0085132A"/>
    <w:rsid w:val="00851C4F"/>
    <w:rsid w:val="00851E9C"/>
    <w:rsid w:val="0085244A"/>
    <w:rsid w:val="008531C1"/>
    <w:rsid w:val="00854778"/>
    <w:rsid w:val="008549E4"/>
    <w:rsid w:val="00854DA8"/>
    <w:rsid w:val="00855141"/>
    <w:rsid w:val="00855187"/>
    <w:rsid w:val="008565D4"/>
    <w:rsid w:val="00856C5E"/>
    <w:rsid w:val="00856FD8"/>
    <w:rsid w:val="008604AA"/>
    <w:rsid w:val="00860676"/>
    <w:rsid w:val="008610F1"/>
    <w:rsid w:val="0086171B"/>
    <w:rsid w:val="00861ED8"/>
    <w:rsid w:val="008629D3"/>
    <w:rsid w:val="00863D53"/>
    <w:rsid w:val="008640AD"/>
    <w:rsid w:val="00865B29"/>
    <w:rsid w:val="00867446"/>
    <w:rsid w:val="0087055B"/>
    <w:rsid w:val="008707A9"/>
    <w:rsid w:val="00870DA1"/>
    <w:rsid w:val="00870F81"/>
    <w:rsid w:val="00871305"/>
    <w:rsid w:val="0087140F"/>
    <w:rsid w:val="0087271C"/>
    <w:rsid w:val="00872A74"/>
    <w:rsid w:val="00873575"/>
    <w:rsid w:val="008738EE"/>
    <w:rsid w:val="00873D59"/>
    <w:rsid w:val="008756A4"/>
    <w:rsid w:val="00875980"/>
    <w:rsid w:val="00875FBC"/>
    <w:rsid w:val="00877FD4"/>
    <w:rsid w:val="00880FD8"/>
    <w:rsid w:val="00881434"/>
    <w:rsid w:val="00881E73"/>
    <w:rsid w:val="008822B6"/>
    <w:rsid w:val="00883548"/>
    <w:rsid w:val="008836AC"/>
    <w:rsid w:val="008836F3"/>
    <w:rsid w:val="0088485A"/>
    <w:rsid w:val="008848AA"/>
    <w:rsid w:val="00884DFF"/>
    <w:rsid w:val="00884E39"/>
    <w:rsid w:val="00884F1C"/>
    <w:rsid w:val="00885A0B"/>
    <w:rsid w:val="0088626D"/>
    <w:rsid w:val="00886660"/>
    <w:rsid w:val="008869A5"/>
    <w:rsid w:val="0088727F"/>
    <w:rsid w:val="00887A86"/>
    <w:rsid w:val="00887AFA"/>
    <w:rsid w:val="008903CC"/>
    <w:rsid w:val="00890563"/>
    <w:rsid w:val="008908DF"/>
    <w:rsid w:val="00891CE2"/>
    <w:rsid w:val="008927BA"/>
    <w:rsid w:val="008927EB"/>
    <w:rsid w:val="0089371B"/>
    <w:rsid w:val="0089403A"/>
    <w:rsid w:val="00894CD9"/>
    <w:rsid w:val="0089547A"/>
    <w:rsid w:val="00895A0A"/>
    <w:rsid w:val="008965A9"/>
    <w:rsid w:val="00896B61"/>
    <w:rsid w:val="008A07B0"/>
    <w:rsid w:val="008A1514"/>
    <w:rsid w:val="008A16B6"/>
    <w:rsid w:val="008A1D6A"/>
    <w:rsid w:val="008A2530"/>
    <w:rsid w:val="008A255C"/>
    <w:rsid w:val="008A28C0"/>
    <w:rsid w:val="008A2A18"/>
    <w:rsid w:val="008A304F"/>
    <w:rsid w:val="008A3F39"/>
    <w:rsid w:val="008A4A85"/>
    <w:rsid w:val="008A4BCD"/>
    <w:rsid w:val="008A509E"/>
    <w:rsid w:val="008A5532"/>
    <w:rsid w:val="008A5B59"/>
    <w:rsid w:val="008A68A4"/>
    <w:rsid w:val="008A7782"/>
    <w:rsid w:val="008A7870"/>
    <w:rsid w:val="008B0DAE"/>
    <w:rsid w:val="008B105F"/>
    <w:rsid w:val="008B182F"/>
    <w:rsid w:val="008B1A58"/>
    <w:rsid w:val="008B1A8C"/>
    <w:rsid w:val="008B1D59"/>
    <w:rsid w:val="008B2373"/>
    <w:rsid w:val="008B3958"/>
    <w:rsid w:val="008B4F4F"/>
    <w:rsid w:val="008B5A37"/>
    <w:rsid w:val="008B6361"/>
    <w:rsid w:val="008B675F"/>
    <w:rsid w:val="008B7A56"/>
    <w:rsid w:val="008C0DD7"/>
    <w:rsid w:val="008C1DA9"/>
    <w:rsid w:val="008C263A"/>
    <w:rsid w:val="008C3D68"/>
    <w:rsid w:val="008C42D9"/>
    <w:rsid w:val="008C4F60"/>
    <w:rsid w:val="008C616B"/>
    <w:rsid w:val="008C679D"/>
    <w:rsid w:val="008C7D7B"/>
    <w:rsid w:val="008D0647"/>
    <w:rsid w:val="008D17B5"/>
    <w:rsid w:val="008D2BB5"/>
    <w:rsid w:val="008D47FA"/>
    <w:rsid w:val="008D482A"/>
    <w:rsid w:val="008D59AD"/>
    <w:rsid w:val="008D5B96"/>
    <w:rsid w:val="008D5D9D"/>
    <w:rsid w:val="008D6AB0"/>
    <w:rsid w:val="008D6CFF"/>
    <w:rsid w:val="008D6D52"/>
    <w:rsid w:val="008D7144"/>
    <w:rsid w:val="008D75A8"/>
    <w:rsid w:val="008D76C3"/>
    <w:rsid w:val="008D7705"/>
    <w:rsid w:val="008E085E"/>
    <w:rsid w:val="008E0CFF"/>
    <w:rsid w:val="008E0DE7"/>
    <w:rsid w:val="008E1556"/>
    <w:rsid w:val="008E1C1A"/>
    <w:rsid w:val="008E29C9"/>
    <w:rsid w:val="008E2CCF"/>
    <w:rsid w:val="008E33FD"/>
    <w:rsid w:val="008E3914"/>
    <w:rsid w:val="008E3D93"/>
    <w:rsid w:val="008E464C"/>
    <w:rsid w:val="008E5306"/>
    <w:rsid w:val="008E55DA"/>
    <w:rsid w:val="008E5A9E"/>
    <w:rsid w:val="008E6272"/>
    <w:rsid w:val="008E6666"/>
    <w:rsid w:val="008E6B0E"/>
    <w:rsid w:val="008E7ABE"/>
    <w:rsid w:val="008E7C3A"/>
    <w:rsid w:val="008F1585"/>
    <w:rsid w:val="008F231B"/>
    <w:rsid w:val="008F25BB"/>
    <w:rsid w:val="008F301B"/>
    <w:rsid w:val="008F3BC8"/>
    <w:rsid w:val="008F4073"/>
    <w:rsid w:val="008F479E"/>
    <w:rsid w:val="008F48F9"/>
    <w:rsid w:val="008F531A"/>
    <w:rsid w:val="008F5840"/>
    <w:rsid w:val="008F60D2"/>
    <w:rsid w:val="008F6681"/>
    <w:rsid w:val="008F6AD9"/>
    <w:rsid w:val="008F6E25"/>
    <w:rsid w:val="008F7059"/>
    <w:rsid w:val="008F77AD"/>
    <w:rsid w:val="008F7935"/>
    <w:rsid w:val="008F7D87"/>
    <w:rsid w:val="00900104"/>
    <w:rsid w:val="00900451"/>
    <w:rsid w:val="00901B01"/>
    <w:rsid w:val="00902789"/>
    <w:rsid w:val="00902EE5"/>
    <w:rsid w:val="00902F8D"/>
    <w:rsid w:val="009035F6"/>
    <w:rsid w:val="0090362B"/>
    <w:rsid w:val="009036D9"/>
    <w:rsid w:val="009036F0"/>
    <w:rsid w:val="00904623"/>
    <w:rsid w:val="009056FE"/>
    <w:rsid w:val="00905B6F"/>
    <w:rsid w:val="00905D1B"/>
    <w:rsid w:val="00905E77"/>
    <w:rsid w:val="00906088"/>
    <w:rsid w:val="009061E9"/>
    <w:rsid w:val="00906319"/>
    <w:rsid w:val="00906458"/>
    <w:rsid w:val="009072B5"/>
    <w:rsid w:val="00907E73"/>
    <w:rsid w:val="00910FF6"/>
    <w:rsid w:val="00911369"/>
    <w:rsid w:val="00912218"/>
    <w:rsid w:val="0091253F"/>
    <w:rsid w:val="00912C1A"/>
    <w:rsid w:val="00912FAB"/>
    <w:rsid w:val="009132BA"/>
    <w:rsid w:val="0091349A"/>
    <w:rsid w:val="00916984"/>
    <w:rsid w:val="00921547"/>
    <w:rsid w:val="00921DF9"/>
    <w:rsid w:val="0092205A"/>
    <w:rsid w:val="00922B4A"/>
    <w:rsid w:val="00923248"/>
    <w:rsid w:val="00923B66"/>
    <w:rsid w:val="00923DBA"/>
    <w:rsid w:val="009252E9"/>
    <w:rsid w:val="0092629D"/>
    <w:rsid w:val="00926790"/>
    <w:rsid w:val="009300DB"/>
    <w:rsid w:val="009310C7"/>
    <w:rsid w:val="0093172D"/>
    <w:rsid w:val="00931916"/>
    <w:rsid w:val="00931B9E"/>
    <w:rsid w:val="00931D54"/>
    <w:rsid w:val="00932538"/>
    <w:rsid w:val="0093274B"/>
    <w:rsid w:val="00932DBE"/>
    <w:rsid w:val="00933B2E"/>
    <w:rsid w:val="00933FDB"/>
    <w:rsid w:val="00935441"/>
    <w:rsid w:val="00935B88"/>
    <w:rsid w:val="00936BE0"/>
    <w:rsid w:val="009371C2"/>
    <w:rsid w:val="009372F7"/>
    <w:rsid w:val="009374C5"/>
    <w:rsid w:val="00937C7C"/>
    <w:rsid w:val="009405C9"/>
    <w:rsid w:val="009406F5"/>
    <w:rsid w:val="009407EA"/>
    <w:rsid w:val="00940D08"/>
    <w:rsid w:val="00940D11"/>
    <w:rsid w:val="009414B5"/>
    <w:rsid w:val="00941BAA"/>
    <w:rsid w:val="0094280C"/>
    <w:rsid w:val="00943A1E"/>
    <w:rsid w:val="00943CF9"/>
    <w:rsid w:val="00943D27"/>
    <w:rsid w:val="00943F60"/>
    <w:rsid w:val="00944B9B"/>
    <w:rsid w:val="009464D0"/>
    <w:rsid w:val="00946D5E"/>
    <w:rsid w:val="00946DE0"/>
    <w:rsid w:val="00946F30"/>
    <w:rsid w:val="00947778"/>
    <w:rsid w:val="00950121"/>
    <w:rsid w:val="0095046F"/>
    <w:rsid w:val="00950C1F"/>
    <w:rsid w:val="00950E18"/>
    <w:rsid w:val="009534EC"/>
    <w:rsid w:val="00954647"/>
    <w:rsid w:val="00955AA5"/>
    <w:rsid w:val="009561B9"/>
    <w:rsid w:val="009571A2"/>
    <w:rsid w:val="009572F8"/>
    <w:rsid w:val="0096004B"/>
    <w:rsid w:val="0096055F"/>
    <w:rsid w:val="00960A63"/>
    <w:rsid w:val="00960A9D"/>
    <w:rsid w:val="00961110"/>
    <w:rsid w:val="00961552"/>
    <w:rsid w:val="009623E4"/>
    <w:rsid w:val="00962808"/>
    <w:rsid w:val="00962983"/>
    <w:rsid w:val="009640B8"/>
    <w:rsid w:val="00964789"/>
    <w:rsid w:val="00964E24"/>
    <w:rsid w:val="00965EBA"/>
    <w:rsid w:val="00966648"/>
    <w:rsid w:val="00967534"/>
    <w:rsid w:val="009675B8"/>
    <w:rsid w:val="009678D4"/>
    <w:rsid w:val="00967BEB"/>
    <w:rsid w:val="00970EA1"/>
    <w:rsid w:val="00971EF8"/>
    <w:rsid w:val="00972EE5"/>
    <w:rsid w:val="009737F6"/>
    <w:rsid w:val="00973AA9"/>
    <w:rsid w:val="009760A7"/>
    <w:rsid w:val="0098051D"/>
    <w:rsid w:val="00980D22"/>
    <w:rsid w:val="00980E37"/>
    <w:rsid w:val="009810C5"/>
    <w:rsid w:val="00981678"/>
    <w:rsid w:val="0098243A"/>
    <w:rsid w:val="00982442"/>
    <w:rsid w:val="0098266B"/>
    <w:rsid w:val="0098289D"/>
    <w:rsid w:val="00983B06"/>
    <w:rsid w:val="00984FFC"/>
    <w:rsid w:val="00985860"/>
    <w:rsid w:val="00985C33"/>
    <w:rsid w:val="00985E59"/>
    <w:rsid w:val="009860A7"/>
    <w:rsid w:val="0098615B"/>
    <w:rsid w:val="00986B1A"/>
    <w:rsid w:val="009870B9"/>
    <w:rsid w:val="00987B1B"/>
    <w:rsid w:val="00987BBA"/>
    <w:rsid w:val="00987C47"/>
    <w:rsid w:val="00987DB2"/>
    <w:rsid w:val="00990092"/>
    <w:rsid w:val="00991D57"/>
    <w:rsid w:val="00992BCC"/>
    <w:rsid w:val="0099310B"/>
    <w:rsid w:val="0099377C"/>
    <w:rsid w:val="00993838"/>
    <w:rsid w:val="00993E6E"/>
    <w:rsid w:val="00993EA5"/>
    <w:rsid w:val="0099451B"/>
    <w:rsid w:val="00994CE4"/>
    <w:rsid w:val="00996006"/>
    <w:rsid w:val="00996065"/>
    <w:rsid w:val="00996383"/>
    <w:rsid w:val="00997177"/>
    <w:rsid w:val="009A01F4"/>
    <w:rsid w:val="009A06D3"/>
    <w:rsid w:val="009A115F"/>
    <w:rsid w:val="009A173D"/>
    <w:rsid w:val="009A1930"/>
    <w:rsid w:val="009A197A"/>
    <w:rsid w:val="009A1EF3"/>
    <w:rsid w:val="009A331C"/>
    <w:rsid w:val="009A3330"/>
    <w:rsid w:val="009A441A"/>
    <w:rsid w:val="009A448F"/>
    <w:rsid w:val="009A573A"/>
    <w:rsid w:val="009A6685"/>
    <w:rsid w:val="009A6FBE"/>
    <w:rsid w:val="009A737D"/>
    <w:rsid w:val="009A75F6"/>
    <w:rsid w:val="009B02E1"/>
    <w:rsid w:val="009B091C"/>
    <w:rsid w:val="009B0BC8"/>
    <w:rsid w:val="009B1536"/>
    <w:rsid w:val="009B244B"/>
    <w:rsid w:val="009B2ED7"/>
    <w:rsid w:val="009B2F56"/>
    <w:rsid w:val="009B46BC"/>
    <w:rsid w:val="009B5D5B"/>
    <w:rsid w:val="009B5F2A"/>
    <w:rsid w:val="009B619A"/>
    <w:rsid w:val="009B6254"/>
    <w:rsid w:val="009B7670"/>
    <w:rsid w:val="009B7B8C"/>
    <w:rsid w:val="009B7DF7"/>
    <w:rsid w:val="009C0740"/>
    <w:rsid w:val="009C140B"/>
    <w:rsid w:val="009C1D00"/>
    <w:rsid w:val="009C22AF"/>
    <w:rsid w:val="009C28FA"/>
    <w:rsid w:val="009C3542"/>
    <w:rsid w:val="009C3611"/>
    <w:rsid w:val="009C39E8"/>
    <w:rsid w:val="009C50E0"/>
    <w:rsid w:val="009C5282"/>
    <w:rsid w:val="009C5377"/>
    <w:rsid w:val="009C5FB5"/>
    <w:rsid w:val="009C6A89"/>
    <w:rsid w:val="009C6CB9"/>
    <w:rsid w:val="009C6E46"/>
    <w:rsid w:val="009C74D2"/>
    <w:rsid w:val="009C7982"/>
    <w:rsid w:val="009C7BFB"/>
    <w:rsid w:val="009D0700"/>
    <w:rsid w:val="009D088F"/>
    <w:rsid w:val="009D0892"/>
    <w:rsid w:val="009D1A5E"/>
    <w:rsid w:val="009D382A"/>
    <w:rsid w:val="009D3A21"/>
    <w:rsid w:val="009D418D"/>
    <w:rsid w:val="009D4CBD"/>
    <w:rsid w:val="009D4E64"/>
    <w:rsid w:val="009D51F5"/>
    <w:rsid w:val="009D54D3"/>
    <w:rsid w:val="009D5A62"/>
    <w:rsid w:val="009E0076"/>
    <w:rsid w:val="009E014B"/>
    <w:rsid w:val="009E06A9"/>
    <w:rsid w:val="009E098A"/>
    <w:rsid w:val="009E175E"/>
    <w:rsid w:val="009E209C"/>
    <w:rsid w:val="009E299E"/>
    <w:rsid w:val="009E2D88"/>
    <w:rsid w:val="009E58BB"/>
    <w:rsid w:val="009E6A1B"/>
    <w:rsid w:val="009E6DDE"/>
    <w:rsid w:val="009F1097"/>
    <w:rsid w:val="009F1E17"/>
    <w:rsid w:val="009F222D"/>
    <w:rsid w:val="009F22B0"/>
    <w:rsid w:val="009F30CA"/>
    <w:rsid w:val="009F4A82"/>
    <w:rsid w:val="009F5F1E"/>
    <w:rsid w:val="009F65F5"/>
    <w:rsid w:val="009F6A72"/>
    <w:rsid w:val="009F726E"/>
    <w:rsid w:val="00A002DC"/>
    <w:rsid w:val="00A004B6"/>
    <w:rsid w:val="00A00AC4"/>
    <w:rsid w:val="00A019BF"/>
    <w:rsid w:val="00A01C8A"/>
    <w:rsid w:val="00A01F6E"/>
    <w:rsid w:val="00A0226A"/>
    <w:rsid w:val="00A028CB"/>
    <w:rsid w:val="00A0474A"/>
    <w:rsid w:val="00A049A8"/>
    <w:rsid w:val="00A06083"/>
    <w:rsid w:val="00A07810"/>
    <w:rsid w:val="00A07F53"/>
    <w:rsid w:val="00A10208"/>
    <w:rsid w:val="00A1081D"/>
    <w:rsid w:val="00A10AF3"/>
    <w:rsid w:val="00A10F2D"/>
    <w:rsid w:val="00A11599"/>
    <w:rsid w:val="00A11892"/>
    <w:rsid w:val="00A11894"/>
    <w:rsid w:val="00A121B6"/>
    <w:rsid w:val="00A12B1E"/>
    <w:rsid w:val="00A12D4C"/>
    <w:rsid w:val="00A12FA3"/>
    <w:rsid w:val="00A13042"/>
    <w:rsid w:val="00A13537"/>
    <w:rsid w:val="00A1371F"/>
    <w:rsid w:val="00A13E8D"/>
    <w:rsid w:val="00A14534"/>
    <w:rsid w:val="00A14B8C"/>
    <w:rsid w:val="00A14BD7"/>
    <w:rsid w:val="00A151D9"/>
    <w:rsid w:val="00A156DF"/>
    <w:rsid w:val="00A157D1"/>
    <w:rsid w:val="00A16996"/>
    <w:rsid w:val="00A2001C"/>
    <w:rsid w:val="00A21F42"/>
    <w:rsid w:val="00A22DBD"/>
    <w:rsid w:val="00A22E3A"/>
    <w:rsid w:val="00A26346"/>
    <w:rsid w:val="00A2650E"/>
    <w:rsid w:val="00A26704"/>
    <w:rsid w:val="00A2678B"/>
    <w:rsid w:val="00A26D83"/>
    <w:rsid w:val="00A2706F"/>
    <w:rsid w:val="00A2711E"/>
    <w:rsid w:val="00A27662"/>
    <w:rsid w:val="00A278E2"/>
    <w:rsid w:val="00A27FC2"/>
    <w:rsid w:val="00A30D03"/>
    <w:rsid w:val="00A30ECC"/>
    <w:rsid w:val="00A3171A"/>
    <w:rsid w:val="00A32D7E"/>
    <w:rsid w:val="00A335FF"/>
    <w:rsid w:val="00A340AA"/>
    <w:rsid w:val="00A347F7"/>
    <w:rsid w:val="00A34801"/>
    <w:rsid w:val="00A34A72"/>
    <w:rsid w:val="00A35F63"/>
    <w:rsid w:val="00A3627B"/>
    <w:rsid w:val="00A37DBC"/>
    <w:rsid w:val="00A37DCD"/>
    <w:rsid w:val="00A40563"/>
    <w:rsid w:val="00A40ED2"/>
    <w:rsid w:val="00A4103F"/>
    <w:rsid w:val="00A41A53"/>
    <w:rsid w:val="00A42E2C"/>
    <w:rsid w:val="00A42FD1"/>
    <w:rsid w:val="00A4320D"/>
    <w:rsid w:val="00A434A0"/>
    <w:rsid w:val="00A43635"/>
    <w:rsid w:val="00A43D0C"/>
    <w:rsid w:val="00A43FBC"/>
    <w:rsid w:val="00A45336"/>
    <w:rsid w:val="00A454A7"/>
    <w:rsid w:val="00A456F3"/>
    <w:rsid w:val="00A45B47"/>
    <w:rsid w:val="00A503CF"/>
    <w:rsid w:val="00A5067B"/>
    <w:rsid w:val="00A50B27"/>
    <w:rsid w:val="00A51572"/>
    <w:rsid w:val="00A524EC"/>
    <w:rsid w:val="00A539FD"/>
    <w:rsid w:val="00A53B0F"/>
    <w:rsid w:val="00A53E8C"/>
    <w:rsid w:val="00A54F48"/>
    <w:rsid w:val="00A55E5C"/>
    <w:rsid w:val="00A56091"/>
    <w:rsid w:val="00A560EE"/>
    <w:rsid w:val="00A57EFF"/>
    <w:rsid w:val="00A60787"/>
    <w:rsid w:val="00A60F18"/>
    <w:rsid w:val="00A61084"/>
    <w:rsid w:val="00A61226"/>
    <w:rsid w:val="00A623E7"/>
    <w:rsid w:val="00A6259C"/>
    <w:rsid w:val="00A6312B"/>
    <w:rsid w:val="00A6335E"/>
    <w:rsid w:val="00A63936"/>
    <w:rsid w:val="00A657BC"/>
    <w:rsid w:val="00A65C88"/>
    <w:rsid w:val="00A66756"/>
    <w:rsid w:val="00A67E17"/>
    <w:rsid w:val="00A70355"/>
    <w:rsid w:val="00A70A6E"/>
    <w:rsid w:val="00A7159A"/>
    <w:rsid w:val="00A72AD5"/>
    <w:rsid w:val="00A72FBB"/>
    <w:rsid w:val="00A73129"/>
    <w:rsid w:val="00A73382"/>
    <w:rsid w:val="00A734B4"/>
    <w:rsid w:val="00A73F4D"/>
    <w:rsid w:val="00A74033"/>
    <w:rsid w:val="00A740D0"/>
    <w:rsid w:val="00A756EF"/>
    <w:rsid w:val="00A758DE"/>
    <w:rsid w:val="00A7606B"/>
    <w:rsid w:val="00A769A6"/>
    <w:rsid w:val="00A76CC2"/>
    <w:rsid w:val="00A76E7A"/>
    <w:rsid w:val="00A77CE5"/>
    <w:rsid w:val="00A803B3"/>
    <w:rsid w:val="00A80AFB"/>
    <w:rsid w:val="00A80D49"/>
    <w:rsid w:val="00A81F1A"/>
    <w:rsid w:val="00A82268"/>
    <w:rsid w:val="00A823EA"/>
    <w:rsid w:val="00A82A86"/>
    <w:rsid w:val="00A83D71"/>
    <w:rsid w:val="00A84C43"/>
    <w:rsid w:val="00A854E8"/>
    <w:rsid w:val="00A85957"/>
    <w:rsid w:val="00A85FEE"/>
    <w:rsid w:val="00A86C62"/>
    <w:rsid w:val="00A876F5"/>
    <w:rsid w:val="00A90892"/>
    <w:rsid w:val="00A9134A"/>
    <w:rsid w:val="00A91C19"/>
    <w:rsid w:val="00A91F8B"/>
    <w:rsid w:val="00A93EC9"/>
    <w:rsid w:val="00A941CC"/>
    <w:rsid w:val="00A958A4"/>
    <w:rsid w:val="00A95D8B"/>
    <w:rsid w:val="00A95F3F"/>
    <w:rsid w:val="00A95FCB"/>
    <w:rsid w:val="00A978DC"/>
    <w:rsid w:val="00AA2D9B"/>
    <w:rsid w:val="00AA3C3F"/>
    <w:rsid w:val="00AA3D6F"/>
    <w:rsid w:val="00AA4040"/>
    <w:rsid w:val="00AA62D0"/>
    <w:rsid w:val="00AA63EE"/>
    <w:rsid w:val="00AA6F4A"/>
    <w:rsid w:val="00AA6FDC"/>
    <w:rsid w:val="00AA7469"/>
    <w:rsid w:val="00AA7A8D"/>
    <w:rsid w:val="00AB0078"/>
    <w:rsid w:val="00AB05C6"/>
    <w:rsid w:val="00AB1861"/>
    <w:rsid w:val="00AB1BA7"/>
    <w:rsid w:val="00AB28F2"/>
    <w:rsid w:val="00AB3289"/>
    <w:rsid w:val="00AB328F"/>
    <w:rsid w:val="00AB5F44"/>
    <w:rsid w:val="00AB7D25"/>
    <w:rsid w:val="00AC012E"/>
    <w:rsid w:val="00AC15A0"/>
    <w:rsid w:val="00AC34A0"/>
    <w:rsid w:val="00AC3BCB"/>
    <w:rsid w:val="00AC419F"/>
    <w:rsid w:val="00AC4A6B"/>
    <w:rsid w:val="00AC4FB0"/>
    <w:rsid w:val="00AC60B4"/>
    <w:rsid w:val="00AC6151"/>
    <w:rsid w:val="00AC692C"/>
    <w:rsid w:val="00AC72DB"/>
    <w:rsid w:val="00AC7BEB"/>
    <w:rsid w:val="00AD03C6"/>
    <w:rsid w:val="00AD1266"/>
    <w:rsid w:val="00AD1326"/>
    <w:rsid w:val="00AD158C"/>
    <w:rsid w:val="00AD21CC"/>
    <w:rsid w:val="00AD26A5"/>
    <w:rsid w:val="00AD27C2"/>
    <w:rsid w:val="00AD342D"/>
    <w:rsid w:val="00AD3526"/>
    <w:rsid w:val="00AD35A1"/>
    <w:rsid w:val="00AD4744"/>
    <w:rsid w:val="00AD487C"/>
    <w:rsid w:val="00AD66FF"/>
    <w:rsid w:val="00AD72A4"/>
    <w:rsid w:val="00AE16B9"/>
    <w:rsid w:val="00AE1971"/>
    <w:rsid w:val="00AE2BF3"/>
    <w:rsid w:val="00AE3030"/>
    <w:rsid w:val="00AE3788"/>
    <w:rsid w:val="00AE38B3"/>
    <w:rsid w:val="00AE392F"/>
    <w:rsid w:val="00AE4024"/>
    <w:rsid w:val="00AE42E2"/>
    <w:rsid w:val="00AE5481"/>
    <w:rsid w:val="00AE623D"/>
    <w:rsid w:val="00AF0BA2"/>
    <w:rsid w:val="00AF0EB5"/>
    <w:rsid w:val="00AF12B6"/>
    <w:rsid w:val="00AF1B59"/>
    <w:rsid w:val="00AF20FF"/>
    <w:rsid w:val="00AF2593"/>
    <w:rsid w:val="00AF2D5A"/>
    <w:rsid w:val="00AF3490"/>
    <w:rsid w:val="00AF36D7"/>
    <w:rsid w:val="00AF3ED2"/>
    <w:rsid w:val="00AF4090"/>
    <w:rsid w:val="00AF413B"/>
    <w:rsid w:val="00AF4606"/>
    <w:rsid w:val="00AF461E"/>
    <w:rsid w:val="00AF4F09"/>
    <w:rsid w:val="00AF50B1"/>
    <w:rsid w:val="00AF57E6"/>
    <w:rsid w:val="00AF594A"/>
    <w:rsid w:val="00AF5F34"/>
    <w:rsid w:val="00AF6345"/>
    <w:rsid w:val="00AF6860"/>
    <w:rsid w:val="00AF7183"/>
    <w:rsid w:val="00AF7AA3"/>
    <w:rsid w:val="00AF7E2A"/>
    <w:rsid w:val="00B008CB"/>
    <w:rsid w:val="00B0090A"/>
    <w:rsid w:val="00B00A05"/>
    <w:rsid w:val="00B01BFC"/>
    <w:rsid w:val="00B01FF1"/>
    <w:rsid w:val="00B033BC"/>
    <w:rsid w:val="00B03E26"/>
    <w:rsid w:val="00B03F07"/>
    <w:rsid w:val="00B03F83"/>
    <w:rsid w:val="00B03FBD"/>
    <w:rsid w:val="00B043E8"/>
    <w:rsid w:val="00B04BDC"/>
    <w:rsid w:val="00B04FB3"/>
    <w:rsid w:val="00B05344"/>
    <w:rsid w:val="00B05C42"/>
    <w:rsid w:val="00B06413"/>
    <w:rsid w:val="00B06F0D"/>
    <w:rsid w:val="00B078FD"/>
    <w:rsid w:val="00B102A5"/>
    <w:rsid w:val="00B10431"/>
    <w:rsid w:val="00B106A2"/>
    <w:rsid w:val="00B10AA1"/>
    <w:rsid w:val="00B10B64"/>
    <w:rsid w:val="00B10BCD"/>
    <w:rsid w:val="00B1236A"/>
    <w:rsid w:val="00B126BC"/>
    <w:rsid w:val="00B12D71"/>
    <w:rsid w:val="00B13D85"/>
    <w:rsid w:val="00B13D8E"/>
    <w:rsid w:val="00B1485D"/>
    <w:rsid w:val="00B14C3E"/>
    <w:rsid w:val="00B163CE"/>
    <w:rsid w:val="00B166EC"/>
    <w:rsid w:val="00B17807"/>
    <w:rsid w:val="00B17818"/>
    <w:rsid w:val="00B208BA"/>
    <w:rsid w:val="00B20FB9"/>
    <w:rsid w:val="00B21E86"/>
    <w:rsid w:val="00B224C4"/>
    <w:rsid w:val="00B22C16"/>
    <w:rsid w:val="00B23834"/>
    <w:rsid w:val="00B23A90"/>
    <w:rsid w:val="00B24D55"/>
    <w:rsid w:val="00B2666D"/>
    <w:rsid w:val="00B30B4A"/>
    <w:rsid w:val="00B30E84"/>
    <w:rsid w:val="00B31118"/>
    <w:rsid w:val="00B32943"/>
    <w:rsid w:val="00B32D0E"/>
    <w:rsid w:val="00B32EB7"/>
    <w:rsid w:val="00B34113"/>
    <w:rsid w:val="00B34791"/>
    <w:rsid w:val="00B35255"/>
    <w:rsid w:val="00B3570A"/>
    <w:rsid w:val="00B40C90"/>
    <w:rsid w:val="00B42224"/>
    <w:rsid w:val="00B42830"/>
    <w:rsid w:val="00B42D55"/>
    <w:rsid w:val="00B43679"/>
    <w:rsid w:val="00B43F41"/>
    <w:rsid w:val="00B44F46"/>
    <w:rsid w:val="00B4516F"/>
    <w:rsid w:val="00B456B9"/>
    <w:rsid w:val="00B459CA"/>
    <w:rsid w:val="00B45B1F"/>
    <w:rsid w:val="00B45F6B"/>
    <w:rsid w:val="00B4609C"/>
    <w:rsid w:val="00B464C0"/>
    <w:rsid w:val="00B47711"/>
    <w:rsid w:val="00B505B3"/>
    <w:rsid w:val="00B50FBA"/>
    <w:rsid w:val="00B51315"/>
    <w:rsid w:val="00B518DE"/>
    <w:rsid w:val="00B51C2C"/>
    <w:rsid w:val="00B524E2"/>
    <w:rsid w:val="00B527A6"/>
    <w:rsid w:val="00B530EE"/>
    <w:rsid w:val="00B530F8"/>
    <w:rsid w:val="00B53576"/>
    <w:rsid w:val="00B53DAD"/>
    <w:rsid w:val="00B53ED5"/>
    <w:rsid w:val="00B5419F"/>
    <w:rsid w:val="00B545F1"/>
    <w:rsid w:val="00B546AD"/>
    <w:rsid w:val="00B54F78"/>
    <w:rsid w:val="00B55282"/>
    <w:rsid w:val="00B553AC"/>
    <w:rsid w:val="00B55484"/>
    <w:rsid w:val="00B56DE2"/>
    <w:rsid w:val="00B57771"/>
    <w:rsid w:val="00B57F94"/>
    <w:rsid w:val="00B60158"/>
    <w:rsid w:val="00B604B2"/>
    <w:rsid w:val="00B624AA"/>
    <w:rsid w:val="00B62D4C"/>
    <w:rsid w:val="00B63AC3"/>
    <w:rsid w:val="00B64878"/>
    <w:rsid w:val="00B64893"/>
    <w:rsid w:val="00B64CBF"/>
    <w:rsid w:val="00B65DBC"/>
    <w:rsid w:val="00B6634A"/>
    <w:rsid w:val="00B66859"/>
    <w:rsid w:val="00B66A40"/>
    <w:rsid w:val="00B67108"/>
    <w:rsid w:val="00B6719D"/>
    <w:rsid w:val="00B67407"/>
    <w:rsid w:val="00B701AB"/>
    <w:rsid w:val="00B706D4"/>
    <w:rsid w:val="00B71498"/>
    <w:rsid w:val="00B71916"/>
    <w:rsid w:val="00B71F46"/>
    <w:rsid w:val="00B72B19"/>
    <w:rsid w:val="00B735CF"/>
    <w:rsid w:val="00B73AF6"/>
    <w:rsid w:val="00B74AB7"/>
    <w:rsid w:val="00B75C96"/>
    <w:rsid w:val="00B76B0A"/>
    <w:rsid w:val="00B77575"/>
    <w:rsid w:val="00B801FD"/>
    <w:rsid w:val="00B80BA4"/>
    <w:rsid w:val="00B814D1"/>
    <w:rsid w:val="00B81F73"/>
    <w:rsid w:val="00B822B3"/>
    <w:rsid w:val="00B8251A"/>
    <w:rsid w:val="00B83C8A"/>
    <w:rsid w:val="00B84A7D"/>
    <w:rsid w:val="00B84B08"/>
    <w:rsid w:val="00B857CB"/>
    <w:rsid w:val="00B87256"/>
    <w:rsid w:val="00B874C5"/>
    <w:rsid w:val="00B87FC0"/>
    <w:rsid w:val="00B914AC"/>
    <w:rsid w:val="00B91752"/>
    <w:rsid w:val="00B91E72"/>
    <w:rsid w:val="00B92955"/>
    <w:rsid w:val="00B94BF8"/>
    <w:rsid w:val="00B95288"/>
    <w:rsid w:val="00B95B71"/>
    <w:rsid w:val="00B95E24"/>
    <w:rsid w:val="00B95EB4"/>
    <w:rsid w:val="00B96E0B"/>
    <w:rsid w:val="00B97015"/>
    <w:rsid w:val="00B971F7"/>
    <w:rsid w:val="00B97A8F"/>
    <w:rsid w:val="00B97BAE"/>
    <w:rsid w:val="00BA177C"/>
    <w:rsid w:val="00BA2BB4"/>
    <w:rsid w:val="00BA3067"/>
    <w:rsid w:val="00BA44D7"/>
    <w:rsid w:val="00BA47A7"/>
    <w:rsid w:val="00BA4E33"/>
    <w:rsid w:val="00BA747D"/>
    <w:rsid w:val="00BB04E8"/>
    <w:rsid w:val="00BB0606"/>
    <w:rsid w:val="00BB07C6"/>
    <w:rsid w:val="00BB0FC4"/>
    <w:rsid w:val="00BB11D7"/>
    <w:rsid w:val="00BB1626"/>
    <w:rsid w:val="00BB18B4"/>
    <w:rsid w:val="00BB1A40"/>
    <w:rsid w:val="00BB2336"/>
    <w:rsid w:val="00BB3D3C"/>
    <w:rsid w:val="00BB3E7D"/>
    <w:rsid w:val="00BB4738"/>
    <w:rsid w:val="00BB4DC2"/>
    <w:rsid w:val="00BB5189"/>
    <w:rsid w:val="00BB51FF"/>
    <w:rsid w:val="00BB53C5"/>
    <w:rsid w:val="00BB5453"/>
    <w:rsid w:val="00BB5E52"/>
    <w:rsid w:val="00BB632B"/>
    <w:rsid w:val="00BB761E"/>
    <w:rsid w:val="00BC00A1"/>
    <w:rsid w:val="00BC188B"/>
    <w:rsid w:val="00BC18F7"/>
    <w:rsid w:val="00BC1C34"/>
    <w:rsid w:val="00BC1D78"/>
    <w:rsid w:val="00BC2226"/>
    <w:rsid w:val="00BC4692"/>
    <w:rsid w:val="00BC4912"/>
    <w:rsid w:val="00BC528A"/>
    <w:rsid w:val="00BC5759"/>
    <w:rsid w:val="00BC57F0"/>
    <w:rsid w:val="00BC59B2"/>
    <w:rsid w:val="00BC5D45"/>
    <w:rsid w:val="00BC6765"/>
    <w:rsid w:val="00BC6CC7"/>
    <w:rsid w:val="00BC776A"/>
    <w:rsid w:val="00BC7ACB"/>
    <w:rsid w:val="00BD076D"/>
    <w:rsid w:val="00BD24B3"/>
    <w:rsid w:val="00BD34EF"/>
    <w:rsid w:val="00BD35A9"/>
    <w:rsid w:val="00BD6741"/>
    <w:rsid w:val="00BD6F8C"/>
    <w:rsid w:val="00BD7819"/>
    <w:rsid w:val="00BE029B"/>
    <w:rsid w:val="00BE0382"/>
    <w:rsid w:val="00BE0549"/>
    <w:rsid w:val="00BE117D"/>
    <w:rsid w:val="00BE16C1"/>
    <w:rsid w:val="00BE20FC"/>
    <w:rsid w:val="00BE22D1"/>
    <w:rsid w:val="00BE25D5"/>
    <w:rsid w:val="00BE3719"/>
    <w:rsid w:val="00BE398F"/>
    <w:rsid w:val="00BE4CB9"/>
    <w:rsid w:val="00BE55EA"/>
    <w:rsid w:val="00BE65B0"/>
    <w:rsid w:val="00BE6679"/>
    <w:rsid w:val="00BE6954"/>
    <w:rsid w:val="00BE6AF4"/>
    <w:rsid w:val="00BE7B3A"/>
    <w:rsid w:val="00BE7C9B"/>
    <w:rsid w:val="00BF1585"/>
    <w:rsid w:val="00BF1C49"/>
    <w:rsid w:val="00BF208E"/>
    <w:rsid w:val="00BF2F94"/>
    <w:rsid w:val="00BF41BD"/>
    <w:rsid w:val="00BF6106"/>
    <w:rsid w:val="00BF718B"/>
    <w:rsid w:val="00BF72E8"/>
    <w:rsid w:val="00C014A2"/>
    <w:rsid w:val="00C03E69"/>
    <w:rsid w:val="00C102EF"/>
    <w:rsid w:val="00C103DA"/>
    <w:rsid w:val="00C10948"/>
    <w:rsid w:val="00C10DDC"/>
    <w:rsid w:val="00C15850"/>
    <w:rsid w:val="00C16A34"/>
    <w:rsid w:val="00C16E6A"/>
    <w:rsid w:val="00C16ECB"/>
    <w:rsid w:val="00C171F0"/>
    <w:rsid w:val="00C17326"/>
    <w:rsid w:val="00C175C8"/>
    <w:rsid w:val="00C20C43"/>
    <w:rsid w:val="00C20FB5"/>
    <w:rsid w:val="00C21F14"/>
    <w:rsid w:val="00C23B3B"/>
    <w:rsid w:val="00C241EA"/>
    <w:rsid w:val="00C24658"/>
    <w:rsid w:val="00C25048"/>
    <w:rsid w:val="00C2530E"/>
    <w:rsid w:val="00C261E6"/>
    <w:rsid w:val="00C316CE"/>
    <w:rsid w:val="00C318F6"/>
    <w:rsid w:val="00C350FA"/>
    <w:rsid w:val="00C35742"/>
    <w:rsid w:val="00C35777"/>
    <w:rsid w:val="00C358AB"/>
    <w:rsid w:val="00C35E18"/>
    <w:rsid w:val="00C35E86"/>
    <w:rsid w:val="00C36299"/>
    <w:rsid w:val="00C368D0"/>
    <w:rsid w:val="00C378F2"/>
    <w:rsid w:val="00C40273"/>
    <w:rsid w:val="00C408A2"/>
    <w:rsid w:val="00C41471"/>
    <w:rsid w:val="00C41FB8"/>
    <w:rsid w:val="00C4386C"/>
    <w:rsid w:val="00C43F79"/>
    <w:rsid w:val="00C4437A"/>
    <w:rsid w:val="00C45149"/>
    <w:rsid w:val="00C4728F"/>
    <w:rsid w:val="00C47817"/>
    <w:rsid w:val="00C501D8"/>
    <w:rsid w:val="00C509CD"/>
    <w:rsid w:val="00C50F59"/>
    <w:rsid w:val="00C512C6"/>
    <w:rsid w:val="00C5151C"/>
    <w:rsid w:val="00C5177B"/>
    <w:rsid w:val="00C52326"/>
    <w:rsid w:val="00C52B63"/>
    <w:rsid w:val="00C52BC7"/>
    <w:rsid w:val="00C53B08"/>
    <w:rsid w:val="00C54D4D"/>
    <w:rsid w:val="00C54D56"/>
    <w:rsid w:val="00C5562A"/>
    <w:rsid w:val="00C56127"/>
    <w:rsid w:val="00C56191"/>
    <w:rsid w:val="00C56274"/>
    <w:rsid w:val="00C60628"/>
    <w:rsid w:val="00C61959"/>
    <w:rsid w:val="00C620F7"/>
    <w:rsid w:val="00C6290C"/>
    <w:rsid w:val="00C6320A"/>
    <w:rsid w:val="00C632BF"/>
    <w:rsid w:val="00C6346A"/>
    <w:rsid w:val="00C6378D"/>
    <w:rsid w:val="00C637A1"/>
    <w:rsid w:val="00C63E62"/>
    <w:rsid w:val="00C64BD8"/>
    <w:rsid w:val="00C6545D"/>
    <w:rsid w:val="00C65A09"/>
    <w:rsid w:val="00C6623A"/>
    <w:rsid w:val="00C6626B"/>
    <w:rsid w:val="00C66AA5"/>
    <w:rsid w:val="00C672A8"/>
    <w:rsid w:val="00C7068E"/>
    <w:rsid w:val="00C722A8"/>
    <w:rsid w:val="00C7290F"/>
    <w:rsid w:val="00C72C08"/>
    <w:rsid w:val="00C72F43"/>
    <w:rsid w:val="00C735B1"/>
    <w:rsid w:val="00C736D5"/>
    <w:rsid w:val="00C7391B"/>
    <w:rsid w:val="00C74C3E"/>
    <w:rsid w:val="00C757F5"/>
    <w:rsid w:val="00C758DC"/>
    <w:rsid w:val="00C76569"/>
    <w:rsid w:val="00C77759"/>
    <w:rsid w:val="00C777AB"/>
    <w:rsid w:val="00C803D8"/>
    <w:rsid w:val="00C80512"/>
    <w:rsid w:val="00C80CB3"/>
    <w:rsid w:val="00C815D0"/>
    <w:rsid w:val="00C81755"/>
    <w:rsid w:val="00C81D93"/>
    <w:rsid w:val="00C81DB9"/>
    <w:rsid w:val="00C82E27"/>
    <w:rsid w:val="00C82F1B"/>
    <w:rsid w:val="00C82FD2"/>
    <w:rsid w:val="00C8408C"/>
    <w:rsid w:val="00C85241"/>
    <w:rsid w:val="00C869EC"/>
    <w:rsid w:val="00C86AFA"/>
    <w:rsid w:val="00C86C75"/>
    <w:rsid w:val="00C87F15"/>
    <w:rsid w:val="00C90103"/>
    <w:rsid w:val="00C90A85"/>
    <w:rsid w:val="00C924B9"/>
    <w:rsid w:val="00C935C3"/>
    <w:rsid w:val="00C95FDE"/>
    <w:rsid w:val="00C9725A"/>
    <w:rsid w:val="00CA0144"/>
    <w:rsid w:val="00CA0CB6"/>
    <w:rsid w:val="00CA1306"/>
    <w:rsid w:val="00CA1561"/>
    <w:rsid w:val="00CA18A7"/>
    <w:rsid w:val="00CA256D"/>
    <w:rsid w:val="00CA274F"/>
    <w:rsid w:val="00CA2E83"/>
    <w:rsid w:val="00CA34E9"/>
    <w:rsid w:val="00CA3A66"/>
    <w:rsid w:val="00CA4495"/>
    <w:rsid w:val="00CA4C71"/>
    <w:rsid w:val="00CA4FC9"/>
    <w:rsid w:val="00CA54E4"/>
    <w:rsid w:val="00CA598F"/>
    <w:rsid w:val="00CA5D25"/>
    <w:rsid w:val="00CA655D"/>
    <w:rsid w:val="00CA6581"/>
    <w:rsid w:val="00CA7BFD"/>
    <w:rsid w:val="00CB144C"/>
    <w:rsid w:val="00CB4B7D"/>
    <w:rsid w:val="00CB548E"/>
    <w:rsid w:val="00CB55A8"/>
    <w:rsid w:val="00CB5A83"/>
    <w:rsid w:val="00CB5E55"/>
    <w:rsid w:val="00CB6077"/>
    <w:rsid w:val="00CB61CA"/>
    <w:rsid w:val="00CB6284"/>
    <w:rsid w:val="00CB6691"/>
    <w:rsid w:val="00CB6B5B"/>
    <w:rsid w:val="00CB71A6"/>
    <w:rsid w:val="00CC0049"/>
    <w:rsid w:val="00CC04ED"/>
    <w:rsid w:val="00CC0659"/>
    <w:rsid w:val="00CC0F48"/>
    <w:rsid w:val="00CC14D0"/>
    <w:rsid w:val="00CC1F75"/>
    <w:rsid w:val="00CC2AAA"/>
    <w:rsid w:val="00CC2C36"/>
    <w:rsid w:val="00CC43A9"/>
    <w:rsid w:val="00CC45F1"/>
    <w:rsid w:val="00CC4671"/>
    <w:rsid w:val="00CC4A2F"/>
    <w:rsid w:val="00CC658B"/>
    <w:rsid w:val="00CC674A"/>
    <w:rsid w:val="00CC675F"/>
    <w:rsid w:val="00CC67A0"/>
    <w:rsid w:val="00CD142B"/>
    <w:rsid w:val="00CD173A"/>
    <w:rsid w:val="00CD1BD6"/>
    <w:rsid w:val="00CD343E"/>
    <w:rsid w:val="00CD386C"/>
    <w:rsid w:val="00CD3CA8"/>
    <w:rsid w:val="00CD44F8"/>
    <w:rsid w:val="00CD5AF2"/>
    <w:rsid w:val="00CD5B94"/>
    <w:rsid w:val="00CD5F81"/>
    <w:rsid w:val="00CD5FC6"/>
    <w:rsid w:val="00CD67CE"/>
    <w:rsid w:val="00CD7023"/>
    <w:rsid w:val="00CE02DD"/>
    <w:rsid w:val="00CE0B15"/>
    <w:rsid w:val="00CE0FE8"/>
    <w:rsid w:val="00CE2680"/>
    <w:rsid w:val="00CE500C"/>
    <w:rsid w:val="00CE5015"/>
    <w:rsid w:val="00CE58AD"/>
    <w:rsid w:val="00CE614B"/>
    <w:rsid w:val="00CE62C8"/>
    <w:rsid w:val="00CE6632"/>
    <w:rsid w:val="00CE7056"/>
    <w:rsid w:val="00CE777B"/>
    <w:rsid w:val="00CF005B"/>
    <w:rsid w:val="00CF0E29"/>
    <w:rsid w:val="00CF12C8"/>
    <w:rsid w:val="00CF2401"/>
    <w:rsid w:val="00CF357D"/>
    <w:rsid w:val="00CF5974"/>
    <w:rsid w:val="00CF61A5"/>
    <w:rsid w:val="00CF62C2"/>
    <w:rsid w:val="00CF7D05"/>
    <w:rsid w:val="00D00257"/>
    <w:rsid w:val="00D0043E"/>
    <w:rsid w:val="00D0153E"/>
    <w:rsid w:val="00D02417"/>
    <w:rsid w:val="00D03161"/>
    <w:rsid w:val="00D0317E"/>
    <w:rsid w:val="00D03D3B"/>
    <w:rsid w:val="00D04C0E"/>
    <w:rsid w:val="00D05194"/>
    <w:rsid w:val="00D057E2"/>
    <w:rsid w:val="00D05F8D"/>
    <w:rsid w:val="00D066EC"/>
    <w:rsid w:val="00D070CF"/>
    <w:rsid w:val="00D07149"/>
    <w:rsid w:val="00D07C5D"/>
    <w:rsid w:val="00D10890"/>
    <w:rsid w:val="00D11F5F"/>
    <w:rsid w:val="00D11FF2"/>
    <w:rsid w:val="00D1262A"/>
    <w:rsid w:val="00D1288A"/>
    <w:rsid w:val="00D12912"/>
    <w:rsid w:val="00D13013"/>
    <w:rsid w:val="00D13CA4"/>
    <w:rsid w:val="00D14031"/>
    <w:rsid w:val="00D16433"/>
    <w:rsid w:val="00D1729D"/>
    <w:rsid w:val="00D1793A"/>
    <w:rsid w:val="00D17DBB"/>
    <w:rsid w:val="00D17F0C"/>
    <w:rsid w:val="00D20238"/>
    <w:rsid w:val="00D2123E"/>
    <w:rsid w:val="00D2269D"/>
    <w:rsid w:val="00D22941"/>
    <w:rsid w:val="00D22B2A"/>
    <w:rsid w:val="00D22F21"/>
    <w:rsid w:val="00D231E9"/>
    <w:rsid w:val="00D2537A"/>
    <w:rsid w:val="00D25EA8"/>
    <w:rsid w:val="00D2690E"/>
    <w:rsid w:val="00D275AE"/>
    <w:rsid w:val="00D27943"/>
    <w:rsid w:val="00D27F39"/>
    <w:rsid w:val="00D3096B"/>
    <w:rsid w:val="00D32053"/>
    <w:rsid w:val="00D32BFB"/>
    <w:rsid w:val="00D33050"/>
    <w:rsid w:val="00D33B7B"/>
    <w:rsid w:val="00D34653"/>
    <w:rsid w:val="00D34C44"/>
    <w:rsid w:val="00D34D81"/>
    <w:rsid w:val="00D352E1"/>
    <w:rsid w:val="00D3576D"/>
    <w:rsid w:val="00D357B1"/>
    <w:rsid w:val="00D3597C"/>
    <w:rsid w:val="00D36C2C"/>
    <w:rsid w:val="00D37468"/>
    <w:rsid w:val="00D3748D"/>
    <w:rsid w:val="00D37F9E"/>
    <w:rsid w:val="00D40ACE"/>
    <w:rsid w:val="00D40D78"/>
    <w:rsid w:val="00D40D89"/>
    <w:rsid w:val="00D412D3"/>
    <w:rsid w:val="00D41D7C"/>
    <w:rsid w:val="00D42360"/>
    <w:rsid w:val="00D431D1"/>
    <w:rsid w:val="00D43D90"/>
    <w:rsid w:val="00D440C2"/>
    <w:rsid w:val="00D44C96"/>
    <w:rsid w:val="00D46692"/>
    <w:rsid w:val="00D475A2"/>
    <w:rsid w:val="00D4760F"/>
    <w:rsid w:val="00D505A9"/>
    <w:rsid w:val="00D5105F"/>
    <w:rsid w:val="00D51C75"/>
    <w:rsid w:val="00D51D7D"/>
    <w:rsid w:val="00D52FFB"/>
    <w:rsid w:val="00D538B5"/>
    <w:rsid w:val="00D53E2F"/>
    <w:rsid w:val="00D54337"/>
    <w:rsid w:val="00D54894"/>
    <w:rsid w:val="00D550BB"/>
    <w:rsid w:val="00D558D6"/>
    <w:rsid w:val="00D5796E"/>
    <w:rsid w:val="00D57D7C"/>
    <w:rsid w:val="00D60923"/>
    <w:rsid w:val="00D6136F"/>
    <w:rsid w:val="00D61946"/>
    <w:rsid w:val="00D619AD"/>
    <w:rsid w:val="00D65138"/>
    <w:rsid w:val="00D66976"/>
    <w:rsid w:val="00D66C87"/>
    <w:rsid w:val="00D66E61"/>
    <w:rsid w:val="00D7113A"/>
    <w:rsid w:val="00D712FD"/>
    <w:rsid w:val="00D72CA7"/>
    <w:rsid w:val="00D72EB9"/>
    <w:rsid w:val="00D739C0"/>
    <w:rsid w:val="00D73BF2"/>
    <w:rsid w:val="00D73D81"/>
    <w:rsid w:val="00D73DFA"/>
    <w:rsid w:val="00D756B2"/>
    <w:rsid w:val="00D75A1A"/>
    <w:rsid w:val="00D76C46"/>
    <w:rsid w:val="00D771B0"/>
    <w:rsid w:val="00D813D5"/>
    <w:rsid w:val="00D8172E"/>
    <w:rsid w:val="00D819AD"/>
    <w:rsid w:val="00D834A9"/>
    <w:rsid w:val="00D83851"/>
    <w:rsid w:val="00D84C57"/>
    <w:rsid w:val="00D85337"/>
    <w:rsid w:val="00D862E3"/>
    <w:rsid w:val="00D87FCA"/>
    <w:rsid w:val="00D9053A"/>
    <w:rsid w:val="00D906AD"/>
    <w:rsid w:val="00D90DB3"/>
    <w:rsid w:val="00D90F79"/>
    <w:rsid w:val="00D91B54"/>
    <w:rsid w:val="00D92FF6"/>
    <w:rsid w:val="00D93086"/>
    <w:rsid w:val="00D933E4"/>
    <w:rsid w:val="00D9458B"/>
    <w:rsid w:val="00D95160"/>
    <w:rsid w:val="00D9520D"/>
    <w:rsid w:val="00D95229"/>
    <w:rsid w:val="00D953E6"/>
    <w:rsid w:val="00D97663"/>
    <w:rsid w:val="00DA0677"/>
    <w:rsid w:val="00DA18C8"/>
    <w:rsid w:val="00DA2470"/>
    <w:rsid w:val="00DA2889"/>
    <w:rsid w:val="00DA2BE6"/>
    <w:rsid w:val="00DA2D5B"/>
    <w:rsid w:val="00DA325A"/>
    <w:rsid w:val="00DA4401"/>
    <w:rsid w:val="00DA495D"/>
    <w:rsid w:val="00DA52EB"/>
    <w:rsid w:val="00DA5C05"/>
    <w:rsid w:val="00DA675A"/>
    <w:rsid w:val="00DB018B"/>
    <w:rsid w:val="00DB0607"/>
    <w:rsid w:val="00DB1320"/>
    <w:rsid w:val="00DB138B"/>
    <w:rsid w:val="00DB1413"/>
    <w:rsid w:val="00DB1C7B"/>
    <w:rsid w:val="00DB20BD"/>
    <w:rsid w:val="00DB3039"/>
    <w:rsid w:val="00DB3708"/>
    <w:rsid w:val="00DB3A52"/>
    <w:rsid w:val="00DB3FA5"/>
    <w:rsid w:val="00DB41F3"/>
    <w:rsid w:val="00DB6776"/>
    <w:rsid w:val="00DB6789"/>
    <w:rsid w:val="00DB7288"/>
    <w:rsid w:val="00DB74F8"/>
    <w:rsid w:val="00DC0617"/>
    <w:rsid w:val="00DC0F21"/>
    <w:rsid w:val="00DC13FA"/>
    <w:rsid w:val="00DC1B8E"/>
    <w:rsid w:val="00DC1E8E"/>
    <w:rsid w:val="00DC2114"/>
    <w:rsid w:val="00DC26F1"/>
    <w:rsid w:val="00DC2BFB"/>
    <w:rsid w:val="00DC39EF"/>
    <w:rsid w:val="00DC4496"/>
    <w:rsid w:val="00DC53A8"/>
    <w:rsid w:val="00DC6BB7"/>
    <w:rsid w:val="00DC6E40"/>
    <w:rsid w:val="00DC7CEC"/>
    <w:rsid w:val="00DD0037"/>
    <w:rsid w:val="00DD0666"/>
    <w:rsid w:val="00DD09F8"/>
    <w:rsid w:val="00DD0D08"/>
    <w:rsid w:val="00DD1F98"/>
    <w:rsid w:val="00DD22F5"/>
    <w:rsid w:val="00DD3513"/>
    <w:rsid w:val="00DD37CB"/>
    <w:rsid w:val="00DD383F"/>
    <w:rsid w:val="00DD38F2"/>
    <w:rsid w:val="00DD3C54"/>
    <w:rsid w:val="00DD4DD5"/>
    <w:rsid w:val="00DD5EA4"/>
    <w:rsid w:val="00DD61B1"/>
    <w:rsid w:val="00DD6CA8"/>
    <w:rsid w:val="00DD7059"/>
    <w:rsid w:val="00DD73D6"/>
    <w:rsid w:val="00DE1B4C"/>
    <w:rsid w:val="00DE2B26"/>
    <w:rsid w:val="00DE322E"/>
    <w:rsid w:val="00DE330C"/>
    <w:rsid w:val="00DE3E7B"/>
    <w:rsid w:val="00DE424E"/>
    <w:rsid w:val="00DE4D14"/>
    <w:rsid w:val="00DE52BA"/>
    <w:rsid w:val="00DE6ABA"/>
    <w:rsid w:val="00DE729D"/>
    <w:rsid w:val="00DE7C99"/>
    <w:rsid w:val="00DE7D7C"/>
    <w:rsid w:val="00DF055A"/>
    <w:rsid w:val="00DF1402"/>
    <w:rsid w:val="00DF2362"/>
    <w:rsid w:val="00DF23C6"/>
    <w:rsid w:val="00DF32AC"/>
    <w:rsid w:val="00DF3EE0"/>
    <w:rsid w:val="00DF3FFB"/>
    <w:rsid w:val="00DF4154"/>
    <w:rsid w:val="00DF4300"/>
    <w:rsid w:val="00DF48F1"/>
    <w:rsid w:val="00DF4F84"/>
    <w:rsid w:val="00DF583A"/>
    <w:rsid w:val="00DF6B1D"/>
    <w:rsid w:val="00DF6F60"/>
    <w:rsid w:val="00E00E69"/>
    <w:rsid w:val="00E021AA"/>
    <w:rsid w:val="00E0261F"/>
    <w:rsid w:val="00E029DC"/>
    <w:rsid w:val="00E02E40"/>
    <w:rsid w:val="00E03B92"/>
    <w:rsid w:val="00E0479C"/>
    <w:rsid w:val="00E048B8"/>
    <w:rsid w:val="00E0550A"/>
    <w:rsid w:val="00E05960"/>
    <w:rsid w:val="00E06EBD"/>
    <w:rsid w:val="00E11FB4"/>
    <w:rsid w:val="00E136D7"/>
    <w:rsid w:val="00E14384"/>
    <w:rsid w:val="00E16076"/>
    <w:rsid w:val="00E1611F"/>
    <w:rsid w:val="00E16646"/>
    <w:rsid w:val="00E166BB"/>
    <w:rsid w:val="00E168FF"/>
    <w:rsid w:val="00E1796A"/>
    <w:rsid w:val="00E20168"/>
    <w:rsid w:val="00E2062C"/>
    <w:rsid w:val="00E2084E"/>
    <w:rsid w:val="00E20FAA"/>
    <w:rsid w:val="00E217A1"/>
    <w:rsid w:val="00E22A55"/>
    <w:rsid w:val="00E22A82"/>
    <w:rsid w:val="00E22A95"/>
    <w:rsid w:val="00E22BF2"/>
    <w:rsid w:val="00E23D0F"/>
    <w:rsid w:val="00E2454A"/>
    <w:rsid w:val="00E249CE"/>
    <w:rsid w:val="00E24CB0"/>
    <w:rsid w:val="00E24FC3"/>
    <w:rsid w:val="00E25096"/>
    <w:rsid w:val="00E254A1"/>
    <w:rsid w:val="00E25DED"/>
    <w:rsid w:val="00E26952"/>
    <w:rsid w:val="00E2719F"/>
    <w:rsid w:val="00E27DAD"/>
    <w:rsid w:val="00E31413"/>
    <w:rsid w:val="00E319A5"/>
    <w:rsid w:val="00E329CF"/>
    <w:rsid w:val="00E332C6"/>
    <w:rsid w:val="00E33E97"/>
    <w:rsid w:val="00E346FF"/>
    <w:rsid w:val="00E35373"/>
    <w:rsid w:val="00E355BD"/>
    <w:rsid w:val="00E35A51"/>
    <w:rsid w:val="00E3739D"/>
    <w:rsid w:val="00E3779F"/>
    <w:rsid w:val="00E37CE7"/>
    <w:rsid w:val="00E415DF"/>
    <w:rsid w:val="00E42447"/>
    <w:rsid w:val="00E4269A"/>
    <w:rsid w:val="00E426A2"/>
    <w:rsid w:val="00E428EC"/>
    <w:rsid w:val="00E430CC"/>
    <w:rsid w:val="00E43759"/>
    <w:rsid w:val="00E43F26"/>
    <w:rsid w:val="00E445DA"/>
    <w:rsid w:val="00E44F31"/>
    <w:rsid w:val="00E4562C"/>
    <w:rsid w:val="00E45785"/>
    <w:rsid w:val="00E45F2B"/>
    <w:rsid w:val="00E46A53"/>
    <w:rsid w:val="00E46C3E"/>
    <w:rsid w:val="00E47221"/>
    <w:rsid w:val="00E47386"/>
    <w:rsid w:val="00E50119"/>
    <w:rsid w:val="00E50459"/>
    <w:rsid w:val="00E520A6"/>
    <w:rsid w:val="00E52525"/>
    <w:rsid w:val="00E52D8C"/>
    <w:rsid w:val="00E54609"/>
    <w:rsid w:val="00E549CC"/>
    <w:rsid w:val="00E550F6"/>
    <w:rsid w:val="00E558A8"/>
    <w:rsid w:val="00E55B63"/>
    <w:rsid w:val="00E55E00"/>
    <w:rsid w:val="00E56306"/>
    <w:rsid w:val="00E56377"/>
    <w:rsid w:val="00E565AC"/>
    <w:rsid w:val="00E57B44"/>
    <w:rsid w:val="00E612EB"/>
    <w:rsid w:val="00E62A56"/>
    <w:rsid w:val="00E62C71"/>
    <w:rsid w:val="00E62CF6"/>
    <w:rsid w:val="00E63138"/>
    <w:rsid w:val="00E64F85"/>
    <w:rsid w:val="00E654C4"/>
    <w:rsid w:val="00E656AF"/>
    <w:rsid w:val="00E65839"/>
    <w:rsid w:val="00E666CE"/>
    <w:rsid w:val="00E668FB"/>
    <w:rsid w:val="00E671B0"/>
    <w:rsid w:val="00E67572"/>
    <w:rsid w:val="00E675F1"/>
    <w:rsid w:val="00E70150"/>
    <w:rsid w:val="00E70974"/>
    <w:rsid w:val="00E70A91"/>
    <w:rsid w:val="00E70D08"/>
    <w:rsid w:val="00E70E55"/>
    <w:rsid w:val="00E71D36"/>
    <w:rsid w:val="00E7250E"/>
    <w:rsid w:val="00E7397C"/>
    <w:rsid w:val="00E752D8"/>
    <w:rsid w:val="00E75658"/>
    <w:rsid w:val="00E76369"/>
    <w:rsid w:val="00E76A84"/>
    <w:rsid w:val="00E776A2"/>
    <w:rsid w:val="00E77932"/>
    <w:rsid w:val="00E77C53"/>
    <w:rsid w:val="00E8034E"/>
    <w:rsid w:val="00E80CDA"/>
    <w:rsid w:val="00E81800"/>
    <w:rsid w:val="00E82FBE"/>
    <w:rsid w:val="00E83172"/>
    <w:rsid w:val="00E83FE8"/>
    <w:rsid w:val="00E843AF"/>
    <w:rsid w:val="00E8457D"/>
    <w:rsid w:val="00E859EF"/>
    <w:rsid w:val="00E85B3B"/>
    <w:rsid w:val="00E85E51"/>
    <w:rsid w:val="00E8650D"/>
    <w:rsid w:val="00E867E2"/>
    <w:rsid w:val="00E87312"/>
    <w:rsid w:val="00E87572"/>
    <w:rsid w:val="00E87C14"/>
    <w:rsid w:val="00E87DB4"/>
    <w:rsid w:val="00E9022D"/>
    <w:rsid w:val="00E90CB8"/>
    <w:rsid w:val="00E90CF8"/>
    <w:rsid w:val="00E92839"/>
    <w:rsid w:val="00E93319"/>
    <w:rsid w:val="00E93B48"/>
    <w:rsid w:val="00E93DC0"/>
    <w:rsid w:val="00E941DB"/>
    <w:rsid w:val="00E9481A"/>
    <w:rsid w:val="00E95CC0"/>
    <w:rsid w:val="00E96327"/>
    <w:rsid w:val="00E96FD8"/>
    <w:rsid w:val="00E97F0A"/>
    <w:rsid w:val="00EA1FF8"/>
    <w:rsid w:val="00EA2391"/>
    <w:rsid w:val="00EA3E1E"/>
    <w:rsid w:val="00EA4A0C"/>
    <w:rsid w:val="00EA4EA1"/>
    <w:rsid w:val="00EA724D"/>
    <w:rsid w:val="00EA7618"/>
    <w:rsid w:val="00EA7D99"/>
    <w:rsid w:val="00EB0E55"/>
    <w:rsid w:val="00EB206F"/>
    <w:rsid w:val="00EB30E1"/>
    <w:rsid w:val="00EB37B5"/>
    <w:rsid w:val="00EB457B"/>
    <w:rsid w:val="00EB4F4C"/>
    <w:rsid w:val="00EB58E6"/>
    <w:rsid w:val="00EB596A"/>
    <w:rsid w:val="00EB6B82"/>
    <w:rsid w:val="00EB7148"/>
    <w:rsid w:val="00EB714D"/>
    <w:rsid w:val="00EB7857"/>
    <w:rsid w:val="00EB7C54"/>
    <w:rsid w:val="00EC020F"/>
    <w:rsid w:val="00EC09C2"/>
    <w:rsid w:val="00EC0E68"/>
    <w:rsid w:val="00EC1578"/>
    <w:rsid w:val="00EC2413"/>
    <w:rsid w:val="00EC2CB5"/>
    <w:rsid w:val="00EC320F"/>
    <w:rsid w:val="00EC4B9C"/>
    <w:rsid w:val="00EC4EFE"/>
    <w:rsid w:val="00EC5025"/>
    <w:rsid w:val="00EC55DC"/>
    <w:rsid w:val="00EC5685"/>
    <w:rsid w:val="00EC5EFC"/>
    <w:rsid w:val="00EC5F4F"/>
    <w:rsid w:val="00EC64F9"/>
    <w:rsid w:val="00EC650C"/>
    <w:rsid w:val="00EC704E"/>
    <w:rsid w:val="00EC705F"/>
    <w:rsid w:val="00EC79AB"/>
    <w:rsid w:val="00ED0AD8"/>
    <w:rsid w:val="00ED0F72"/>
    <w:rsid w:val="00ED1715"/>
    <w:rsid w:val="00ED18CF"/>
    <w:rsid w:val="00ED1B47"/>
    <w:rsid w:val="00ED27FC"/>
    <w:rsid w:val="00ED2A81"/>
    <w:rsid w:val="00ED2B8B"/>
    <w:rsid w:val="00ED3466"/>
    <w:rsid w:val="00ED36A1"/>
    <w:rsid w:val="00ED3CEF"/>
    <w:rsid w:val="00ED3DAF"/>
    <w:rsid w:val="00ED4B8C"/>
    <w:rsid w:val="00ED4C7B"/>
    <w:rsid w:val="00ED4E3B"/>
    <w:rsid w:val="00ED58E8"/>
    <w:rsid w:val="00ED59FF"/>
    <w:rsid w:val="00ED60CC"/>
    <w:rsid w:val="00ED7DB6"/>
    <w:rsid w:val="00ED7FF4"/>
    <w:rsid w:val="00EE014F"/>
    <w:rsid w:val="00EE070A"/>
    <w:rsid w:val="00EE0CF1"/>
    <w:rsid w:val="00EE0F3F"/>
    <w:rsid w:val="00EE1F4C"/>
    <w:rsid w:val="00EE2154"/>
    <w:rsid w:val="00EE2F10"/>
    <w:rsid w:val="00EE429D"/>
    <w:rsid w:val="00EE44A6"/>
    <w:rsid w:val="00EE45A9"/>
    <w:rsid w:val="00EE4BCC"/>
    <w:rsid w:val="00EE4E0E"/>
    <w:rsid w:val="00EE5438"/>
    <w:rsid w:val="00EE5AB3"/>
    <w:rsid w:val="00EE6A09"/>
    <w:rsid w:val="00EE72F0"/>
    <w:rsid w:val="00EE747F"/>
    <w:rsid w:val="00EE75A1"/>
    <w:rsid w:val="00EE7D63"/>
    <w:rsid w:val="00EF0703"/>
    <w:rsid w:val="00EF1261"/>
    <w:rsid w:val="00EF1507"/>
    <w:rsid w:val="00EF15C8"/>
    <w:rsid w:val="00EF1ABF"/>
    <w:rsid w:val="00EF2177"/>
    <w:rsid w:val="00EF2218"/>
    <w:rsid w:val="00EF30D1"/>
    <w:rsid w:val="00EF339A"/>
    <w:rsid w:val="00EF39CA"/>
    <w:rsid w:val="00EF3CBF"/>
    <w:rsid w:val="00EF3DEE"/>
    <w:rsid w:val="00EF42D2"/>
    <w:rsid w:val="00EF494F"/>
    <w:rsid w:val="00EF58BC"/>
    <w:rsid w:val="00EF77A8"/>
    <w:rsid w:val="00EF77B7"/>
    <w:rsid w:val="00EF7B56"/>
    <w:rsid w:val="00EF7FB0"/>
    <w:rsid w:val="00F00386"/>
    <w:rsid w:val="00F00868"/>
    <w:rsid w:val="00F00E3A"/>
    <w:rsid w:val="00F017CC"/>
    <w:rsid w:val="00F02261"/>
    <w:rsid w:val="00F0298D"/>
    <w:rsid w:val="00F029DA"/>
    <w:rsid w:val="00F037BC"/>
    <w:rsid w:val="00F0480C"/>
    <w:rsid w:val="00F05F3D"/>
    <w:rsid w:val="00F06B3F"/>
    <w:rsid w:val="00F07059"/>
    <w:rsid w:val="00F10489"/>
    <w:rsid w:val="00F10B04"/>
    <w:rsid w:val="00F111A5"/>
    <w:rsid w:val="00F116AE"/>
    <w:rsid w:val="00F11ECC"/>
    <w:rsid w:val="00F12764"/>
    <w:rsid w:val="00F12F11"/>
    <w:rsid w:val="00F1470E"/>
    <w:rsid w:val="00F153AB"/>
    <w:rsid w:val="00F1569B"/>
    <w:rsid w:val="00F16246"/>
    <w:rsid w:val="00F17246"/>
    <w:rsid w:val="00F17747"/>
    <w:rsid w:val="00F204F7"/>
    <w:rsid w:val="00F2059A"/>
    <w:rsid w:val="00F206A0"/>
    <w:rsid w:val="00F20EA4"/>
    <w:rsid w:val="00F20FD6"/>
    <w:rsid w:val="00F21661"/>
    <w:rsid w:val="00F2186E"/>
    <w:rsid w:val="00F2188D"/>
    <w:rsid w:val="00F221F2"/>
    <w:rsid w:val="00F22527"/>
    <w:rsid w:val="00F22AA9"/>
    <w:rsid w:val="00F24425"/>
    <w:rsid w:val="00F24B84"/>
    <w:rsid w:val="00F24F89"/>
    <w:rsid w:val="00F256CC"/>
    <w:rsid w:val="00F25B59"/>
    <w:rsid w:val="00F25F02"/>
    <w:rsid w:val="00F2689D"/>
    <w:rsid w:val="00F268BE"/>
    <w:rsid w:val="00F276AF"/>
    <w:rsid w:val="00F27C9E"/>
    <w:rsid w:val="00F27EAE"/>
    <w:rsid w:val="00F3075F"/>
    <w:rsid w:val="00F3086F"/>
    <w:rsid w:val="00F30B1A"/>
    <w:rsid w:val="00F31177"/>
    <w:rsid w:val="00F319A2"/>
    <w:rsid w:val="00F31FE1"/>
    <w:rsid w:val="00F33030"/>
    <w:rsid w:val="00F3315F"/>
    <w:rsid w:val="00F33AA8"/>
    <w:rsid w:val="00F33C76"/>
    <w:rsid w:val="00F33CBD"/>
    <w:rsid w:val="00F3446E"/>
    <w:rsid w:val="00F34FA5"/>
    <w:rsid w:val="00F356C4"/>
    <w:rsid w:val="00F35DB0"/>
    <w:rsid w:val="00F36045"/>
    <w:rsid w:val="00F3676F"/>
    <w:rsid w:val="00F37632"/>
    <w:rsid w:val="00F37C60"/>
    <w:rsid w:val="00F401D9"/>
    <w:rsid w:val="00F40676"/>
    <w:rsid w:val="00F41384"/>
    <w:rsid w:val="00F418FC"/>
    <w:rsid w:val="00F41FC7"/>
    <w:rsid w:val="00F43087"/>
    <w:rsid w:val="00F43CF6"/>
    <w:rsid w:val="00F440D0"/>
    <w:rsid w:val="00F44441"/>
    <w:rsid w:val="00F459A7"/>
    <w:rsid w:val="00F45F8A"/>
    <w:rsid w:val="00F46237"/>
    <w:rsid w:val="00F46356"/>
    <w:rsid w:val="00F4661A"/>
    <w:rsid w:val="00F466AA"/>
    <w:rsid w:val="00F46A55"/>
    <w:rsid w:val="00F479B9"/>
    <w:rsid w:val="00F479FC"/>
    <w:rsid w:val="00F5022C"/>
    <w:rsid w:val="00F507B0"/>
    <w:rsid w:val="00F50E8D"/>
    <w:rsid w:val="00F50F87"/>
    <w:rsid w:val="00F510E3"/>
    <w:rsid w:val="00F52A99"/>
    <w:rsid w:val="00F54114"/>
    <w:rsid w:val="00F543DB"/>
    <w:rsid w:val="00F54686"/>
    <w:rsid w:val="00F5587D"/>
    <w:rsid w:val="00F55C08"/>
    <w:rsid w:val="00F560AB"/>
    <w:rsid w:val="00F5695A"/>
    <w:rsid w:val="00F57326"/>
    <w:rsid w:val="00F57CCC"/>
    <w:rsid w:val="00F6006D"/>
    <w:rsid w:val="00F6018F"/>
    <w:rsid w:val="00F603D4"/>
    <w:rsid w:val="00F609E5"/>
    <w:rsid w:val="00F614D6"/>
    <w:rsid w:val="00F61A7C"/>
    <w:rsid w:val="00F61B87"/>
    <w:rsid w:val="00F648C5"/>
    <w:rsid w:val="00F6577F"/>
    <w:rsid w:val="00F664F5"/>
    <w:rsid w:val="00F66B9E"/>
    <w:rsid w:val="00F67236"/>
    <w:rsid w:val="00F67668"/>
    <w:rsid w:val="00F700E9"/>
    <w:rsid w:val="00F70280"/>
    <w:rsid w:val="00F703C3"/>
    <w:rsid w:val="00F70F1F"/>
    <w:rsid w:val="00F71236"/>
    <w:rsid w:val="00F71FB0"/>
    <w:rsid w:val="00F7276A"/>
    <w:rsid w:val="00F72820"/>
    <w:rsid w:val="00F73D56"/>
    <w:rsid w:val="00F749A7"/>
    <w:rsid w:val="00F74AAB"/>
    <w:rsid w:val="00F753B6"/>
    <w:rsid w:val="00F75DF8"/>
    <w:rsid w:val="00F75F5E"/>
    <w:rsid w:val="00F76AE9"/>
    <w:rsid w:val="00F77746"/>
    <w:rsid w:val="00F81FB6"/>
    <w:rsid w:val="00F82A37"/>
    <w:rsid w:val="00F82D3E"/>
    <w:rsid w:val="00F83C21"/>
    <w:rsid w:val="00F83E5A"/>
    <w:rsid w:val="00F8402B"/>
    <w:rsid w:val="00F8428C"/>
    <w:rsid w:val="00F84822"/>
    <w:rsid w:val="00F84DF1"/>
    <w:rsid w:val="00F854B4"/>
    <w:rsid w:val="00F85691"/>
    <w:rsid w:val="00F86019"/>
    <w:rsid w:val="00F86501"/>
    <w:rsid w:val="00F86814"/>
    <w:rsid w:val="00F868B0"/>
    <w:rsid w:val="00F86905"/>
    <w:rsid w:val="00F86C1F"/>
    <w:rsid w:val="00F86E00"/>
    <w:rsid w:val="00F86F46"/>
    <w:rsid w:val="00F86F75"/>
    <w:rsid w:val="00F90446"/>
    <w:rsid w:val="00F92AD7"/>
    <w:rsid w:val="00F9324B"/>
    <w:rsid w:val="00F933A3"/>
    <w:rsid w:val="00F9370D"/>
    <w:rsid w:val="00F9482F"/>
    <w:rsid w:val="00F9496A"/>
    <w:rsid w:val="00F95E03"/>
    <w:rsid w:val="00F96788"/>
    <w:rsid w:val="00F96C2F"/>
    <w:rsid w:val="00F97654"/>
    <w:rsid w:val="00F977FF"/>
    <w:rsid w:val="00FA0844"/>
    <w:rsid w:val="00FA0A98"/>
    <w:rsid w:val="00FA0D37"/>
    <w:rsid w:val="00FA1902"/>
    <w:rsid w:val="00FA22FF"/>
    <w:rsid w:val="00FA2E32"/>
    <w:rsid w:val="00FA2F2D"/>
    <w:rsid w:val="00FA4920"/>
    <w:rsid w:val="00FA54CB"/>
    <w:rsid w:val="00FA57F5"/>
    <w:rsid w:val="00FA6594"/>
    <w:rsid w:val="00FA66E7"/>
    <w:rsid w:val="00FA6904"/>
    <w:rsid w:val="00FA7037"/>
    <w:rsid w:val="00FA7C98"/>
    <w:rsid w:val="00FA7F13"/>
    <w:rsid w:val="00FB0B18"/>
    <w:rsid w:val="00FB0DB9"/>
    <w:rsid w:val="00FB1999"/>
    <w:rsid w:val="00FB1D1D"/>
    <w:rsid w:val="00FB20BC"/>
    <w:rsid w:val="00FB2247"/>
    <w:rsid w:val="00FB235A"/>
    <w:rsid w:val="00FB26E7"/>
    <w:rsid w:val="00FB330D"/>
    <w:rsid w:val="00FB3C2E"/>
    <w:rsid w:val="00FB4798"/>
    <w:rsid w:val="00FB517A"/>
    <w:rsid w:val="00FB5DAB"/>
    <w:rsid w:val="00FB5E3C"/>
    <w:rsid w:val="00FB60B4"/>
    <w:rsid w:val="00FB62F4"/>
    <w:rsid w:val="00FB6428"/>
    <w:rsid w:val="00FB6BF4"/>
    <w:rsid w:val="00FB6DA4"/>
    <w:rsid w:val="00FC21F8"/>
    <w:rsid w:val="00FC26BB"/>
    <w:rsid w:val="00FC2B1E"/>
    <w:rsid w:val="00FC2FFC"/>
    <w:rsid w:val="00FC398D"/>
    <w:rsid w:val="00FC3A78"/>
    <w:rsid w:val="00FC3BBB"/>
    <w:rsid w:val="00FC4344"/>
    <w:rsid w:val="00FC4BC7"/>
    <w:rsid w:val="00FC50B0"/>
    <w:rsid w:val="00FC5455"/>
    <w:rsid w:val="00FC5700"/>
    <w:rsid w:val="00FC6088"/>
    <w:rsid w:val="00FC623E"/>
    <w:rsid w:val="00FC68E0"/>
    <w:rsid w:val="00FC6A98"/>
    <w:rsid w:val="00FC7286"/>
    <w:rsid w:val="00FC731D"/>
    <w:rsid w:val="00FC74BF"/>
    <w:rsid w:val="00FC7D2A"/>
    <w:rsid w:val="00FD02AF"/>
    <w:rsid w:val="00FD0400"/>
    <w:rsid w:val="00FD05D4"/>
    <w:rsid w:val="00FD16CD"/>
    <w:rsid w:val="00FD172B"/>
    <w:rsid w:val="00FD256F"/>
    <w:rsid w:val="00FD31DC"/>
    <w:rsid w:val="00FD3DB9"/>
    <w:rsid w:val="00FD45AB"/>
    <w:rsid w:val="00FD52D2"/>
    <w:rsid w:val="00FD55B9"/>
    <w:rsid w:val="00FD5A85"/>
    <w:rsid w:val="00FD5B53"/>
    <w:rsid w:val="00FD5C03"/>
    <w:rsid w:val="00FD5CF6"/>
    <w:rsid w:val="00FD6A2F"/>
    <w:rsid w:val="00FD7131"/>
    <w:rsid w:val="00FD7437"/>
    <w:rsid w:val="00FD7B63"/>
    <w:rsid w:val="00FE0467"/>
    <w:rsid w:val="00FE13E3"/>
    <w:rsid w:val="00FE140E"/>
    <w:rsid w:val="00FE19BE"/>
    <w:rsid w:val="00FE29D4"/>
    <w:rsid w:val="00FE2B50"/>
    <w:rsid w:val="00FE2E82"/>
    <w:rsid w:val="00FE2F38"/>
    <w:rsid w:val="00FE3B60"/>
    <w:rsid w:val="00FE6170"/>
    <w:rsid w:val="00FE644F"/>
    <w:rsid w:val="00FE64AC"/>
    <w:rsid w:val="00FE7AB7"/>
    <w:rsid w:val="00FF17A7"/>
    <w:rsid w:val="00FF1E59"/>
    <w:rsid w:val="00FF2665"/>
    <w:rsid w:val="00FF27D9"/>
    <w:rsid w:val="00FF2C82"/>
    <w:rsid w:val="00FF2FCE"/>
    <w:rsid w:val="00FF37EE"/>
    <w:rsid w:val="00FF3958"/>
    <w:rsid w:val="00FF3B71"/>
    <w:rsid w:val="00FF4787"/>
    <w:rsid w:val="00FF4B96"/>
    <w:rsid w:val="00FF4FC0"/>
    <w:rsid w:val="00FF55D4"/>
    <w:rsid w:val="00FF6D6A"/>
    <w:rsid w:val="00FF770D"/>
    <w:rsid w:val="00FF7A48"/>
    <w:rsid w:val="0EC545A7"/>
    <w:rsid w:val="14F9DDEB"/>
    <w:rsid w:val="161507F8"/>
    <w:rsid w:val="162E2572"/>
    <w:rsid w:val="1AB71426"/>
    <w:rsid w:val="1CBC7CEC"/>
    <w:rsid w:val="27F9357F"/>
    <w:rsid w:val="28409889"/>
    <w:rsid w:val="284AB1DB"/>
    <w:rsid w:val="2E54DCFF"/>
    <w:rsid w:val="3D89B677"/>
    <w:rsid w:val="3F15498F"/>
    <w:rsid w:val="4FF01C3A"/>
    <w:rsid w:val="588779D4"/>
    <w:rsid w:val="5B814AAA"/>
    <w:rsid w:val="70784EC0"/>
    <w:rsid w:val="724AD3F5"/>
    <w:rsid w:val="754B6FE6"/>
    <w:rsid w:val="7AF9C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E5964"/>
  <w15:chartTrackingRefBased/>
  <w15:docId w15:val="{9E7ABA62-034B-4F15-AF99-C3E97B961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B8C"/>
    <w:pPr>
      <w:spacing w:line="360" w:lineRule="auto"/>
    </w:pPr>
    <w:rPr>
      <w:rFonts w:ascii="Arial" w:hAnsi="Arial" w:cs="Arial"/>
      <w:sz w:val="24"/>
      <w:szCs w:val="24"/>
    </w:rPr>
  </w:style>
  <w:style w:type="paragraph" w:styleId="Heading1">
    <w:name w:val="heading 1"/>
    <w:basedOn w:val="Normal"/>
    <w:next w:val="Normal"/>
    <w:link w:val="Heading1Char"/>
    <w:uiPriority w:val="9"/>
    <w:qFormat/>
    <w:rsid w:val="005547D1"/>
    <w:pPr>
      <w:keepNext/>
      <w:keepLines/>
      <w:numPr>
        <w:numId w:val="1"/>
      </w:numPr>
      <w:spacing w:before="360" w:after="80"/>
      <w:outlineLvl w:val="0"/>
    </w:pPr>
    <w:rPr>
      <w:rFonts w:eastAsiaTheme="majorEastAsia"/>
      <w:noProof/>
      <w:color w:val="000000" w:themeColor="text1"/>
      <w:sz w:val="28"/>
      <w:szCs w:val="28"/>
      <w:u w:val="single"/>
    </w:rPr>
  </w:style>
  <w:style w:type="paragraph" w:styleId="Heading2">
    <w:name w:val="heading 2"/>
    <w:basedOn w:val="Heading1"/>
    <w:next w:val="Normal"/>
    <w:link w:val="Heading2Char"/>
    <w:uiPriority w:val="9"/>
    <w:unhideWhenUsed/>
    <w:qFormat/>
    <w:rsid w:val="005547D1"/>
    <w:pPr>
      <w:numPr>
        <w:ilvl w:val="1"/>
      </w:numPr>
      <w:outlineLvl w:val="1"/>
    </w:pPr>
    <w:rPr>
      <w:sz w:val="24"/>
      <w:szCs w:val="24"/>
    </w:rPr>
  </w:style>
  <w:style w:type="paragraph" w:styleId="Heading3">
    <w:name w:val="heading 3"/>
    <w:basedOn w:val="Heading1"/>
    <w:next w:val="Normal"/>
    <w:link w:val="Heading3Char"/>
    <w:uiPriority w:val="9"/>
    <w:unhideWhenUsed/>
    <w:qFormat/>
    <w:rsid w:val="00786674"/>
    <w:pPr>
      <w:numPr>
        <w:ilvl w:val="2"/>
      </w:numPr>
      <w:outlineLvl w:val="2"/>
    </w:pPr>
    <w:rPr>
      <w:b/>
      <w:bCs/>
      <w:sz w:val="26"/>
      <w:szCs w:val="26"/>
      <w:u w:val="none"/>
    </w:rPr>
  </w:style>
  <w:style w:type="paragraph" w:styleId="Heading4">
    <w:name w:val="heading 4"/>
    <w:basedOn w:val="Normal"/>
    <w:next w:val="Normal"/>
    <w:link w:val="Heading4Char"/>
    <w:uiPriority w:val="9"/>
    <w:unhideWhenUsed/>
    <w:qFormat/>
    <w:rsid w:val="00FE6170"/>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6170"/>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617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17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17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17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7D1"/>
    <w:rPr>
      <w:rFonts w:ascii="Arial" w:eastAsiaTheme="majorEastAsia" w:hAnsi="Arial" w:cs="Arial"/>
      <w:noProof/>
      <w:color w:val="000000" w:themeColor="text1"/>
      <w:sz w:val="28"/>
      <w:szCs w:val="28"/>
      <w:u w:val="single"/>
    </w:rPr>
  </w:style>
  <w:style w:type="character" w:customStyle="1" w:styleId="Heading2Char">
    <w:name w:val="Heading 2 Char"/>
    <w:basedOn w:val="DefaultParagraphFont"/>
    <w:link w:val="Heading2"/>
    <w:uiPriority w:val="9"/>
    <w:rsid w:val="005547D1"/>
    <w:rPr>
      <w:rFonts w:ascii="Arial" w:eastAsiaTheme="majorEastAsia" w:hAnsi="Arial" w:cs="Arial"/>
      <w:noProof/>
      <w:color w:val="000000" w:themeColor="text1"/>
      <w:sz w:val="24"/>
      <w:szCs w:val="24"/>
      <w:u w:val="single"/>
    </w:rPr>
  </w:style>
  <w:style w:type="character" w:customStyle="1" w:styleId="Heading3Char">
    <w:name w:val="Heading 3 Char"/>
    <w:basedOn w:val="DefaultParagraphFont"/>
    <w:link w:val="Heading3"/>
    <w:uiPriority w:val="9"/>
    <w:rsid w:val="00786674"/>
    <w:rPr>
      <w:rFonts w:ascii="Arial" w:eastAsiaTheme="majorEastAsia" w:hAnsi="Arial" w:cs="Arial"/>
      <w:b/>
      <w:bCs/>
      <w:color w:val="000000" w:themeColor="text1"/>
      <w:sz w:val="26"/>
      <w:szCs w:val="26"/>
    </w:rPr>
  </w:style>
  <w:style w:type="character" w:customStyle="1" w:styleId="Heading4Char">
    <w:name w:val="Heading 4 Char"/>
    <w:basedOn w:val="DefaultParagraphFont"/>
    <w:link w:val="Heading4"/>
    <w:uiPriority w:val="9"/>
    <w:rsid w:val="00FE6170"/>
    <w:rPr>
      <w:rFonts w:ascii="Arial" w:eastAsiaTheme="majorEastAsia" w:hAnsi="Arial"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FE6170"/>
    <w:rPr>
      <w:rFonts w:ascii="Arial" w:eastAsiaTheme="majorEastAsia" w:hAnsi="Arial"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E6170"/>
    <w:rPr>
      <w:rFonts w:ascii="Arial" w:eastAsiaTheme="majorEastAsia" w:hAnsi="Arial"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FE6170"/>
    <w:rPr>
      <w:rFonts w:ascii="Arial" w:eastAsiaTheme="majorEastAsia" w:hAnsi="Arial"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FE6170"/>
    <w:rPr>
      <w:rFonts w:ascii="Arial" w:eastAsiaTheme="majorEastAsia" w:hAnsi="Arial"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FE6170"/>
    <w:rPr>
      <w:rFonts w:ascii="Arial" w:eastAsiaTheme="majorEastAsia" w:hAnsi="Arial" w:cstheme="majorBidi"/>
      <w:color w:val="272727" w:themeColor="text1" w:themeTint="D8"/>
      <w:sz w:val="24"/>
      <w:szCs w:val="24"/>
    </w:rPr>
  </w:style>
  <w:style w:type="paragraph" w:styleId="Title">
    <w:name w:val="Title"/>
    <w:basedOn w:val="Normal"/>
    <w:next w:val="Normal"/>
    <w:link w:val="TitleChar"/>
    <w:uiPriority w:val="10"/>
    <w:qFormat/>
    <w:rsid w:val="00FE6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170"/>
    <w:pPr>
      <w:spacing w:before="160"/>
      <w:jc w:val="center"/>
    </w:pPr>
    <w:rPr>
      <w:i/>
      <w:iCs/>
      <w:color w:val="404040" w:themeColor="text1" w:themeTint="BF"/>
    </w:rPr>
  </w:style>
  <w:style w:type="character" w:customStyle="1" w:styleId="QuoteChar">
    <w:name w:val="Quote Char"/>
    <w:basedOn w:val="DefaultParagraphFont"/>
    <w:link w:val="Quote"/>
    <w:uiPriority w:val="29"/>
    <w:rsid w:val="00FE6170"/>
    <w:rPr>
      <w:i/>
      <w:iCs/>
      <w:color w:val="404040" w:themeColor="text1" w:themeTint="BF"/>
    </w:rPr>
  </w:style>
  <w:style w:type="paragraph" w:styleId="ListParagraph">
    <w:name w:val="List Paragraph"/>
    <w:basedOn w:val="Normal"/>
    <w:uiPriority w:val="34"/>
    <w:qFormat/>
    <w:rsid w:val="00FE6170"/>
    <w:pPr>
      <w:ind w:left="720"/>
      <w:contextualSpacing/>
    </w:pPr>
  </w:style>
  <w:style w:type="character" w:styleId="IntenseEmphasis">
    <w:name w:val="Intense Emphasis"/>
    <w:basedOn w:val="DefaultParagraphFont"/>
    <w:uiPriority w:val="21"/>
    <w:qFormat/>
    <w:rsid w:val="00FE6170"/>
    <w:rPr>
      <w:i/>
      <w:iCs/>
      <w:color w:val="2F5496" w:themeColor="accent1" w:themeShade="BF"/>
    </w:rPr>
  </w:style>
  <w:style w:type="paragraph" w:styleId="IntenseQuote">
    <w:name w:val="Intense Quote"/>
    <w:basedOn w:val="Normal"/>
    <w:next w:val="Normal"/>
    <w:link w:val="IntenseQuoteChar"/>
    <w:uiPriority w:val="30"/>
    <w:qFormat/>
    <w:rsid w:val="00FE61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6170"/>
    <w:rPr>
      <w:i/>
      <w:iCs/>
      <w:color w:val="2F5496" w:themeColor="accent1" w:themeShade="BF"/>
    </w:rPr>
  </w:style>
  <w:style w:type="character" w:styleId="IntenseReference">
    <w:name w:val="Intense Reference"/>
    <w:basedOn w:val="DefaultParagraphFont"/>
    <w:uiPriority w:val="32"/>
    <w:qFormat/>
    <w:rsid w:val="00FE6170"/>
    <w:rPr>
      <w:b/>
      <w:bCs/>
      <w:smallCaps/>
      <w:color w:val="2F5496" w:themeColor="accent1" w:themeShade="BF"/>
      <w:spacing w:val="5"/>
    </w:rPr>
  </w:style>
  <w:style w:type="paragraph" w:styleId="Header">
    <w:name w:val="header"/>
    <w:basedOn w:val="Normal"/>
    <w:link w:val="HeaderChar"/>
    <w:uiPriority w:val="99"/>
    <w:unhideWhenUsed/>
    <w:rsid w:val="000F6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99A"/>
    <w:rPr>
      <w:rFonts w:ascii="Arial" w:hAnsi="Arial" w:cs="Arial"/>
      <w:sz w:val="24"/>
      <w:szCs w:val="24"/>
    </w:rPr>
  </w:style>
  <w:style w:type="paragraph" w:styleId="Footer">
    <w:name w:val="footer"/>
    <w:basedOn w:val="Normal"/>
    <w:link w:val="FooterChar"/>
    <w:uiPriority w:val="99"/>
    <w:unhideWhenUsed/>
    <w:rsid w:val="000F6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99A"/>
    <w:rPr>
      <w:rFonts w:ascii="Arial" w:hAnsi="Arial" w:cs="Arial"/>
      <w:sz w:val="24"/>
      <w:szCs w:val="24"/>
    </w:rPr>
  </w:style>
  <w:style w:type="paragraph" w:styleId="TOCHeading">
    <w:name w:val="TOC Heading"/>
    <w:basedOn w:val="Heading1"/>
    <w:next w:val="Normal"/>
    <w:uiPriority w:val="39"/>
    <w:unhideWhenUsed/>
    <w:qFormat/>
    <w:rsid w:val="00613259"/>
    <w:pPr>
      <w:spacing w:before="240" w:after="0" w:line="259" w:lineRule="auto"/>
      <w:outlineLvl w:val="9"/>
    </w:pPr>
    <w:rPr>
      <w:rFonts w:asciiTheme="majorHAnsi" w:hAnsiTheme="majorHAnsi" w:cstheme="majorBidi"/>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613259"/>
    <w:pPr>
      <w:spacing w:after="100"/>
    </w:pPr>
  </w:style>
  <w:style w:type="character" w:styleId="Hyperlink">
    <w:name w:val="Hyperlink"/>
    <w:basedOn w:val="DefaultParagraphFont"/>
    <w:uiPriority w:val="99"/>
    <w:unhideWhenUsed/>
    <w:rsid w:val="00613259"/>
    <w:rPr>
      <w:color w:val="0563C1" w:themeColor="hyperlink"/>
      <w:u w:val="single"/>
    </w:rPr>
  </w:style>
  <w:style w:type="paragraph" w:styleId="Caption">
    <w:name w:val="caption"/>
    <w:basedOn w:val="Normal"/>
    <w:next w:val="Normal"/>
    <w:uiPriority w:val="35"/>
    <w:unhideWhenUsed/>
    <w:qFormat/>
    <w:rsid w:val="00E22A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2A95"/>
    <w:pPr>
      <w:spacing w:after="0"/>
    </w:pPr>
  </w:style>
  <w:style w:type="paragraph" w:styleId="TOC2">
    <w:name w:val="toc 2"/>
    <w:basedOn w:val="Normal"/>
    <w:next w:val="Normal"/>
    <w:autoRedefine/>
    <w:uiPriority w:val="39"/>
    <w:unhideWhenUsed/>
    <w:rsid w:val="002874BD"/>
    <w:pPr>
      <w:spacing w:after="100"/>
      <w:ind w:left="240"/>
    </w:pPr>
  </w:style>
  <w:style w:type="character" w:styleId="UnresolvedMention">
    <w:name w:val="Unresolved Mention"/>
    <w:basedOn w:val="DefaultParagraphFont"/>
    <w:uiPriority w:val="99"/>
    <w:semiHidden/>
    <w:unhideWhenUsed/>
    <w:rsid w:val="009300DB"/>
    <w:rPr>
      <w:color w:val="605E5C"/>
      <w:shd w:val="clear" w:color="auto" w:fill="E1DFDD"/>
    </w:rPr>
  </w:style>
  <w:style w:type="character" w:styleId="FollowedHyperlink">
    <w:name w:val="FollowedHyperlink"/>
    <w:basedOn w:val="DefaultParagraphFont"/>
    <w:uiPriority w:val="99"/>
    <w:semiHidden/>
    <w:unhideWhenUsed/>
    <w:rsid w:val="009300DB"/>
    <w:rPr>
      <w:color w:val="954F72" w:themeColor="followedHyperlink"/>
      <w:u w:val="single"/>
    </w:rPr>
  </w:style>
  <w:style w:type="table" w:styleId="TableGrid">
    <w:name w:val="Table Grid"/>
    <w:basedOn w:val="TableNormal"/>
    <w:uiPriority w:val="39"/>
    <w:rsid w:val="00BE3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B30F6"/>
    <w:rPr>
      <w:rFonts w:ascii="Times New Roman" w:hAnsi="Times New Roman" w:cs="Times New Roman"/>
    </w:rPr>
  </w:style>
  <w:style w:type="paragraph" w:styleId="Bibliography">
    <w:name w:val="Bibliography"/>
    <w:basedOn w:val="Normal"/>
    <w:next w:val="Normal"/>
    <w:uiPriority w:val="37"/>
    <w:unhideWhenUsed/>
    <w:rsid w:val="003E0D7B"/>
  </w:style>
  <w:style w:type="character" w:styleId="CommentReference">
    <w:name w:val="annotation reference"/>
    <w:basedOn w:val="DefaultParagraphFont"/>
    <w:uiPriority w:val="99"/>
    <w:semiHidden/>
    <w:unhideWhenUsed/>
    <w:rsid w:val="00900104"/>
    <w:rPr>
      <w:sz w:val="16"/>
      <w:szCs w:val="16"/>
    </w:rPr>
  </w:style>
  <w:style w:type="paragraph" w:styleId="CommentText">
    <w:name w:val="annotation text"/>
    <w:basedOn w:val="Normal"/>
    <w:link w:val="CommentTextChar"/>
    <w:uiPriority w:val="99"/>
    <w:unhideWhenUsed/>
    <w:rsid w:val="00900104"/>
    <w:pPr>
      <w:spacing w:line="240" w:lineRule="auto"/>
    </w:pPr>
    <w:rPr>
      <w:sz w:val="20"/>
      <w:szCs w:val="20"/>
    </w:rPr>
  </w:style>
  <w:style w:type="character" w:customStyle="1" w:styleId="CommentTextChar">
    <w:name w:val="Comment Text Char"/>
    <w:basedOn w:val="DefaultParagraphFont"/>
    <w:link w:val="CommentText"/>
    <w:uiPriority w:val="99"/>
    <w:rsid w:val="00900104"/>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900104"/>
    <w:rPr>
      <w:b/>
      <w:bCs/>
    </w:rPr>
  </w:style>
  <w:style w:type="character" w:customStyle="1" w:styleId="CommentSubjectChar">
    <w:name w:val="Comment Subject Char"/>
    <w:basedOn w:val="CommentTextChar"/>
    <w:link w:val="CommentSubject"/>
    <w:uiPriority w:val="99"/>
    <w:semiHidden/>
    <w:rsid w:val="00900104"/>
    <w:rPr>
      <w:rFonts w:ascii="Arial" w:hAnsi="Arial" w:cs="Arial"/>
      <w:b/>
      <w:bCs/>
      <w:sz w:val="20"/>
      <w:szCs w:val="20"/>
    </w:rPr>
  </w:style>
  <w:style w:type="character" w:styleId="Strong">
    <w:name w:val="Strong"/>
    <w:basedOn w:val="DefaultParagraphFont"/>
    <w:uiPriority w:val="22"/>
    <w:qFormat/>
    <w:rsid w:val="00940D08"/>
    <w:rPr>
      <w:b/>
      <w:bCs/>
    </w:rPr>
  </w:style>
  <w:style w:type="character" w:customStyle="1" w:styleId="apple-converted-space">
    <w:name w:val="apple-converted-space"/>
    <w:basedOn w:val="DefaultParagraphFont"/>
    <w:rsid w:val="00F00386"/>
  </w:style>
  <w:style w:type="paragraph" w:styleId="TOC3">
    <w:name w:val="toc 3"/>
    <w:basedOn w:val="Normal"/>
    <w:next w:val="Normal"/>
    <w:autoRedefine/>
    <w:uiPriority w:val="39"/>
    <w:unhideWhenUsed/>
    <w:rsid w:val="00F84822"/>
    <w:pPr>
      <w:spacing w:after="100"/>
      <w:ind w:left="480"/>
    </w:pPr>
  </w:style>
  <w:style w:type="character" w:customStyle="1" w:styleId="diff-highlight">
    <w:name w:val="diff-highlight"/>
    <w:basedOn w:val="DefaultParagraphFont"/>
    <w:rsid w:val="00757D77"/>
  </w:style>
  <w:style w:type="character" w:styleId="PlaceholderText">
    <w:name w:val="Placeholder Text"/>
    <w:basedOn w:val="DefaultParagraphFont"/>
    <w:uiPriority w:val="99"/>
    <w:semiHidden/>
    <w:rsid w:val="00FE7AB7"/>
    <w:rPr>
      <w:color w:val="666666"/>
    </w:rPr>
  </w:style>
  <w:style w:type="paragraph" w:customStyle="1" w:styleId="p1">
    <w:name w:val="p1"/>
    <w:basedOn w:val="Normal"/>
    <w:rsid w:val="008836AC"/>
    <w:pPr>
      <w:spacing w:after="0" w:line="240" w:lineRule="auto"/>
    </w:pPr>
    <w:rPr>
      <w:rFonts w:eastAsia="Times New Roman"/>
      <w:color w:val="000000"/>
      <w:kern w:val="0"/>
      <w:sz w:val="17"/>
      <w:szCs w:val="17"/>
      <w:lang w:eastAsia="en-GB"/>
      <w14:ligatures w14:val="none"/>
    </w:rPr>
  </w:style>
  <w:style w:type="character" w:customStyle="1" w:styleId="s1">
    <w:name w:val="s1"/>
    <w:basedOn w:val="DefaultParagraphFont"/>
    <w:rsid w:val="008836AC"/>
    <w:rPr>
      <w:rFonts w:ascii="Courier New" w:hAnsi="Courier New" w:cs="Courier New" w:hint="default"/>
      <w:sz w:val="17"/>
      <w:szCs w:val="17"/>
    </w:rPr>
  </w:style>
  <w:style w:type="character" w:styleId="Emphasis">
    <w:name w:val="Emphasis"/>
    <w:basedOn w:val="DefaultParagraphFont"/>
    <w:uiPriority w:val="20"/>
    <w:qFormat/>
    <w:rsid w:val="00D440C2"/>
    <w:rPr>
      <w:i/>
      <w:iCs/>
    </w:rPr>
  </w:style>
  <w:style w:type="paragraph" w:styleId="Revision">
    <w:name w:val="Revision"/>
    <w:hidden/>
    <w:uiPriority w:val="99"/>
    <w:semiHidden/>
    <w:rsid w:val="006F1DF5"/>
    <w:pPr>
      <w:spacing w:after="0" w:line="240" w:lineRule="auto"/>
    </w:pPr>
    <w:rPr>
      <w:rFonts w:ascii="Arial" w:hAnsi="Arial" w:cs="Arial"/>
      <w:sz w:val="24"/>
      <w:szCs w:val="24"/>
    </w:rPr>
  </w:style>
  <w:style w:type="paragraph" w:customStyle="1" w:styleId="pdq2pgselectionanchorcontainer">
    <w:name w:val="pdq2pg_selectionanchorcontainer"/>
    <w:basedOn w:val="Normal"/>
    <w:rsid w:val="007808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7148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68588">
      <w:bodyDiv w:val="1"/>
      <w:marLeft w:val="0"/>
      <w:marRight w:val="0"/>
      <w:marTop w:val="0"/>
      <w:marBottom w:val="0"/>
      <w:divBdr>
        <w:top w:val="none" w:sz="0" w:space="0" w:color="auto"/>
        <w:left w:val="none" w:sz="0" w:space="0" w:color="auto"/>
        <w:bottom w:val="none" w:sz="0" w:space="0" w:color="auto"/>
        <w:right w:val="none" w:sz="0" w:space="0" w:color="auto"/>
      </w:divBdr>
    </w:div>
    <w:div w:id="2322152">
      <w:bodyDiv w:val="1"/>
      <w:marLeft w:val="0"/>
      <w:marRight w:val="0"/>
      <w:marTop w:val="0"/>
      <w:marBottom w:val="0"/>
      <w:divBdr>
        <w:top w:val="none" w:sz="0" w:space="0" w:color="auto"/>
        <w:left w:val="none" w:sz="0" w:space="0" w:color="auto"/>
        <w:bottom w:val="none" w:sz="0" w:space="0" w:color="auto"/>
        <w:right w:val="none" w:sz="0" w:space="0" w:color="auto"/>
      </w:divBdr>
    </w:div>
    <w:div w:id="4477616">
      <w:bodyDiv w:val="1"/>
      <w:marLeft w:val="0"/>
      <w:marRight w:val="0"/>
      <w:marTop w:val="0"/>
      <w:marBottom w:val="0"/>
      <w:divBdr>
        <w:top w:val="none" w:sz="0" w:space="0" w:color="auto"/>
        <w:left w:val="none" w:sz="0" w:space="0" w:color="auto"/>
        <w:bottom w:val="none" w:sz="0" w:space="0" w:color="auto"/>
        <w:right w:val="none" w:sz="0" w:space="0" w:color="auto"/>
      </w:divBdr>
    </w:div>
    <w:div w:id="4720169">
      <w:bodyDiv w:val="1"/>
      <w:marLeft w:val="0"/>
      <w:marRight w:val="0"/>
      <w:marTop w:val="0"/>
      <w:marBottom w:val="0"/>
      <w:divBdr>
        <w:top w:val="none" w:sz="0" w:space="0" w:color="auto"/>
        <w:left w:val="none" w:sz="0" w:space="0" w:color="auto"/>
        <w:bottom w:val="none" w:sz="0" w:space="0" w:color="auto"/>
        <w:right w:val="none" w:sz="0" w:space="0" w:color="auto"/>
      </w:divBdr>
    </w:div>
    <w:div w:id="11808914">
      <w:bodyDiv w:val="1"/>
      <w:marLeft w:val="0"/>
      <w:marRight w:val="0"/>
      <w:marTop w:val="0"/>
      <w:marBottom w:val="0"/>
      <w:divBdr>
        <w:top w:val="none" w:sz="0" w:space="0" w:color="auto"/>
        <w:left w:val="none" w:sz="0" w:space="0" w:color="auto"/>
        <w:bottom w:val="none" w:sz="0" w:space="0" w:color="auto"/>
        <w:right w:val="none" w:sz="0" w:space="0" w:color="auto"/>
      </w:divBdr>
    </w:div>
    <w:div w:id="13312108">
      <w:bodyDiv w:val="1"/>
      <w:marLeft w:val="0"/>
      <w:marRight w:val="0"/>
      <w:marTop w:val="0"/>
      <w:marBottom w:val="0"/>
      <w:divBdr>
        <w:top w:val="none" w:sz="0" w:space="0" w:color="auto"/>
        <w:left w:val="none" w:sz="0" w:space="0" w:color="auto"/>
        <w:bottom w:val="none" w:sz="0" w:space="0" w:color="auto"/>
        <w:right w:val="none" w:sz="0" w:space="0" w:color="auto"/>
      </w:divBdr>
    </w:div>
    <w:div w:id="17199961">
      <w:bodyDiv w:val="1"/>
      <w:marLeft w:val="0"/>
      <w:marRight w:val="0"/>
      <w:marTop w:val="0"/>
      <w:marBottom w:val="0"/>
      <w:divBdr>
        <w:top w:val="none" w:sz="0" w:space="0" w:color="auto"/>
        <w:left w:val="none" w:sz="0" w:space="0" w:color="auto"/>
        <w:bottom w:val="none" w:sz="0" w:space="0" w:color="auto"/>
        <w:right w:val="none" w:sz="0" w:space="0" w:color="auto"/>
      </w:divBdr>
    </w:div>
    <w:div w:id="20398427">
      <w:bodyDiv w:val="1"/>
      <w:marLeft w:val="0"/>
      <w:marRight w:val="0"/>
      <w:marTop w:val="0"/>
      <w:marBottom w:val="0"/>
      <w:divBdr>
        <w:top w:val="none" w:sz="0" w:space="0" w:color="auto"/>
        <w:left w:val="none" w:sz="0" w:space="0" w:color="auto"/>
        <w:bottom w:val="none" w:sz="0" w:space="0" w:color="auto"/>
        <w:right w:val="none" w:sz="0" w:space="0" w:color="auto"/>
      </w:divBdr>
    </w:div>
    <w:div w:id="22751321">
      <w:bodyDiv w:val="1"/>
      <w:marLeft w:val="0"/>
      <w:marRight w:val="0"/>
      <w:marTop w:val="0"/>
      <w:marBottom w:val="0"/>
      <w:divBdr>
        <w:top w:val="none" w:sz="0" w:space="0" w:color="auto"/>
        <w:left w:val="none" w:sz="0" w:space="0" w:color="auto"/>
        <w:bottom w:val="none" w:sz="0" w:space="0" w:color="auto"/>
        <w:right w:val="none" w:sz="0" w:space="0" w:color="auto"/>
      </w:divBdr>
    </w:div>
    <w:div w:id="22824464">
      <w:bodyDiv w:val="1"/>
      <w:marLeft w:val="0"/>
      <w:marRight w:val="0"/>
      <w:marTop w:val="0"/>
      <w:marBottom w:val="0"/>
      <w:divBdr>
        <w:top w:val="none" w:sz="0" w:space="0" w:color="auto"/>
        <w:left w:val="none" w:sz="0" w:space="0" w:color="auto"/>
        <w:bottom w:val="none" w:sz="0" w:space="0" w:color="auto"/>
        <w:right w:val="none" w:sz="0" w:space="0" w:color="auto"/>
      </w:divBdr>
    </w:div>
    <w:div w:id="23217314">
      <w:bodyDiv w:val="1"/>
      <w:marLeft w:val="0"/>
      <w:marRight w:val="0"/>
      <w:marTop w:val="0"/>
      <w:marBottom w:val="0"/>
      <w:divBdr>
        <w:top w:val="none" w:sz="0" w:space="0" w:color="auto"/>
        <w:left w:val="none" w:sz="0" w:space="0" w:color="auto"/>
        <w:bottom w:val="none" w:sz="0" w:space="0" w:color="auto"/>
        <w:right w:val="none" w:sz="0" w:space="0" w:color="auto"/>
      </w:divBdr>
    </w:div>
    <w:div w:id="30040638">
      <w:bodyDiv w:val="1"/>
      <w:marLeft w:val="0"/>
      <w:marRight w:val="0"/>
      <w:marTop w:val="0"/>
      <w:marBottom w:val="0"/>
      <w:divBdr>
        <w:top w:val="none" w:sz="0" w:space="0" w:color="auto"/>
        <w:left w:val="none" w:sz="0" w:space="0" w:color="auto"/>
        <w:bottom w:val="none" w:sz="0" w:space="0" w:color="auto"/>
        <w:right w:val="none" w:sz="0" w:space="0" w:color="auto"/>
      </w:divBdr>
    </w:div>
    <w:div w:id="39599805">
      <w:bodyDiv w:val="1"/>
      <w:marLeft w:val="0"/>
      <w:marRight w:val="0"/>
      <w:marTop w:val="0"/>
      <w:marBottom w:val="0"/>
      <w:divBdr>
        <w:top w:val="none" w:sz="0" w:space="0" w:color="auto"/>
        <w:left w:val="none" w:sz="0" w:space="0" w:color="auto"/>
        <w:bottom w:val="none" w:sz="0" w:space="0" w:color="auto"/>
        <w:right w:val="none" w:sz="0" w:space="0" w:color="auto"/>
      </w:divBdr>
    </w:div>
    <w:div w:id="39673007">
      <w:bodyDiv w:val="1"/>
      <w:marLeft w:val="0"/>
      <w:marRight w:val="0"/>
      <w:marTop w:val="0"/>
      <w:marBottom w:val="0"/>
      <w:divBdr>
        <w:top w:val="none" w:sz="0" w:space="0" w:color="auto"/>
        <w:left w:val="none" w:sz="0" w:space="0" w:color="auto"/>
        <w:bottom w:val="none" w:sz="0" w:space="0" w:color="auto"/>
        <w:right w:val="none" w:sz="0" w:space="0" w:color="auto"/>
      </w:divBdr>
    </w:div>
    <w:div w:id="40179832">
      <w:bodyDiv w:val="1"/>
      <w:marLeft w:val="0"/>
      <w:marRight w:val="0"/>
      <w:marTop w:val="0"/>
      <w:marBottom w:val="0"/>
      <w:divBdr>
        <w:top w:val="none" w:sz="0" w:space="0" w:color="auto"/>
        <w:left w:val="none" w:sz="0" w:space="0" w:color="auto"/>
        <w:bottom w:val="none" w:sz="0" w:space="0" w:color="auto"/>
        <w:right w:val="none" w:sz="0" w:space="0" w:color="auto"/>
      </w:divBdr>
    </w:div>
    <w:div w:id="42218600">
      <w:bodyDiv w:val="1"/>
      <w:marLeft w:val="0"/>
      <w:marRight w:val="0"/>
      <w:marTop w:val="0"/>
      <w:marBottom w:val="0"/>
      <w:divBdr>
        <w:top w:val="none" w:sz="0" w:space="0" w:color="auto"/>
        <w:left w:val="none" w:sz="0" w:space="0" w:color="auto"/>
        <w:bottom w:val="none" w:sz="0" w:space="0" w:color="auto"/>
        <w:right w:val="none" w:sz="0" w:space="0" w:color="auto"/>
      </w:divBdr>
    </w:div>
    <w:div w:id="44525465">
      <w:bodyDiv w:val="1"/>
      <w:marLeft w:val="0"/>
      <w:marRight w:val="0"/>
      <w:marTop w:val="0"/>
      <w:marBottom w:val="0"/>
      <w:divBdr>
        <w:top w:val="none" w:sz="0" w:space="0" w:color="auto"/>
        <w:left w:val="none" w:sz="0" w:space="0" w:color="auto"/>
        <w:bottom w:val="none" w:sz="0" w:space="0" w:color="auto"/>
        <w:right w:val="none" w:sz="0" w:space="0" w:color="auto"/>
      </w:divBdr>
    </w:div>
    <w:div w:id="47338355">
      <w:bodyDiv w:val="1"/>
      <w:marLeft w:val="0"/>
      <w:marRight w:val="0"/>
      <w:marTop w:val="0"/>
      <w:marBottom w:val="0"/>
      <w:divBdr>
        <w:top w:val="none" w:sz="0" w:space="0" w:color="auto"/>
        <w:left w:val="none" w:sz="0" w:space="0" w:color="auto"/>
        <w:bottom w:val="none" w:sz="0" w:space="0" w:color="auto"/>
        <w:right w:val="none" w:sz="0" w:space="0" w:color="auto"/>
      </w:divBdr>
    </w:div>
    <w:div w:id="49306570">
      <w:bodyDiv w:val="1"/>
      <w:marLeft w:val="0"/>
      <w:marRight w:val="0"/>
      <w:marTop w:val="0"/>
      <w:marBottom w:val="0"/>
      <w:divBdr>
        <w:top w:val="none" w:sz="0" w:space="0" w:color="auto"/>
        <w:left w:val="none" w:sz="0" w:space="0" w:color="auto"/>
        <w:bottom w:val="none" w:sz="0" w:space="0" w:color="auto"/>
        <w:right w:val="none" w:sz="0" w:space="0" w:color="auto"/>
      </w:divBdr>
    </w:div>
    <w:div w:id="49504802">
      <w:bodyDiv w:val="1"/>
      <w:marLeft w:val="0"/>
      <w:marRight w:val="0"/>
      <w:marTop w:val="0"/>
      <w:marBottom w:val="0"/>
      <w:divBdr>
        <w:top w:val="none" w:sz="0" w:space="0" w:color="auto"/>
        <w:left w:val="none" w:sz="0" w:space="0" w:color="auto"/>
        <w:bottom w:val="none" w:sz="0" w:space="0" w:color="auto"/>
        <w:right w:val="none" w:sz="0" w:space="0" w:color="auto"/>
      </w:divBdr>
    </w:div>
    <w:div w:id="57360342">
      <w:bodyDiv w:val="1"/>
      <w:marLeft w:val="0"/>
      <w:marRight w:val="0"/>
      <w:marTop w:val="0"/>
      <w:marBottom w:val="0"/>
      <w:divBdr>
        <w:top w:val="none" w:sz="0" w:space="0" w:color="auto"/>
        <w:left w:val="none" w:sz="0" w:space="0" w:color="auto"/>
        <w:bottom w:val="none" w:sz="0" w:space="0" w:color="auto"/>
        <w:right w:val="none" w:sz="0" w:space="0" w:color="auto"/>
      </w:divBdr>
    </w:div>
    <w:div w:id="58791152">
      <w:bodyDiv w:val="1"/>
      <w:marLeft w:val="0"/>
      <w:marRight w:val="0"/>
      <w:marTop w:val="0"/>
      <w:marBottom w:val="0"/>
      <w:divBdr>
        <w:top w:val="none" w:sz="0" w:space="0" w:color="auto"/>
        <w:left w:val="none" w:sz="0" w:space="0" w:color="auto"/>
        <w:bottom w:val="none" w:sz="0" w:space="0" w:color="auto"/>
        <w:right w:val="none" w:sz="0" w:space="0" w:color="auto"/>
      </w:divBdr>
    </w:div>
    <w:div w:id="61491846">
      <w:bodyDiv w:val="1"/>
      <w:marLeft w:val="0"/>
      <w:marRight w:val="0"/>
      <w:marTop w:val="0"/>
      <w:marBottom w:val="0"/>
      <w:divBdr>
        <w:top w:val="none" w:sz="0" w:space="0" w:color="auto"/>
        <w:left w:val="none" w:sz="0" w:space="0" w:color="auto"/>
        <w:bottom w:val="none" w:sz="0" w:space="0" w:color="auto"/>
        <w:right w:val="none" w:sz="0" w:space="0" w:color="auto"/>
      </w:divBdr>
    </w:div>
    <w:div w:id="68036955">
      <w:bodyDiv w:val="1"/>
      <w:marLeft w:val="0"/>
      <w:marRight w:val="0"/>
      <w:marTop w:val="0"/>
      <w:marBottom w:val="0"/>
      <w:divBdr>
        <w:top w:val="none" w:sz="0" w:space="0" w:color="auto"/>
        <w:left w:val="none" w:sz="0" w:space="0" w:color="auto"/>
        <w:bottom w:val="none" w:sz="0" w:space="0" w:color="auto"/>
        <w:right w:val="none" w:sz="0" w:space="0" w:color="auto"/>
      </w:divBdr>
    </w:div>
    <w:div w:id="70396819">
      <w:bodyDiv w:val="1"/>
      <w:marLeft w:val="0"/>
      <w:marRight w:val="0"/>
      <w:marTop w:val="0"/>
      <w:marBottom w:val="0"/>
      <w:divBdr>
        <w:top w:val="none" w:sz="0" w:space="0" w:color="auto"/>
        <w:left w:val="none" w:sz="0" w:space="0" w:color="auto"/>
        <w:bottom w:val="none" w:sz="0" w:space="0" w:color="auto"/>
        <w:right w:val="none" w:sz="0" w:space="0" w:color="auto"/>
      </w:divBdr>
    </w:div>
    <w:div w:id="77213533">
      <w:bodyDiv w:val="1"/>
      <w:marLeft w:val="0"/>
      <w:marRight w:val="0"/>
      <w:marTop w:val="0"/>
      <w:marBottom w:val="0"/>
      <w:divBdr>
        <w:top w:val="none" w:sz="0" w:space="0" w:color="auto"/>
        <w:left w:val="none" w:sz="0" w:space="0" w:color="auto"/>
        <w:bottom w:val="none" w:sz="0" w:space="0" w:color="auto"/>
        <w:right w:val="none" w:sz="0" w:space="0" w:color="auto"/>
      </w:divBdr>
    </w:div>
    <w:div w:id="81417805">
      <w:bodyDiv w:val="1"/>
      <w:marLeft w:val="0"/>
      <w:marRight w:val="0"/>
      <w:marTop w:val="0"/>
      <w:marBottom w:val="0"/>
      <w:divBdr>
        <w:top w:val="none" w:sz="0" w:space="0" w:color="auto"/>
        <w:left w:val="none" w:sz="0" w:space="0" w:color="auto"/>
        <w:bottom w:val="none" w:sz="0" w:space="0" w:color="auto"/>
        <w:right w:val="none" w:sz="0" w:space="0" w:color="auto"/>
      </w:divBdr>
    </w:div>
    <w:div w:id="82648279">
      <w:bodyDiv w:val="1"/>
      <w:marLeft w:val="0"/>
      <w:marRight w:val="0"/>
      <w:marTop w:val="0"/>
      <w:marBottom w:val="0"/>
      <w:divBdr>
        <w:top w:val="none" w:sz="0" w:space="0" w:color="auto"/>
        <w:left w:val="none" w:sz="0" w:space="0" w:color="auto"/>
        <w:bottom w:val="none" w:sz="0" w:space="0" w:color="auto"/>
        <w:right w:val="none" w:sz="0" w:space="0" w:color="auto"/>
      </w:divBdr>
    </w:div>
    <w:div w:id="91558694">
      <w:bodyDiv w:val="1"/>
      <w:marLeft w:val="0"/>
      <w:marRight w:val="0"/>
      <w:marTop w:val="0"/>
      <w:marBottom w:val="0"/>
      <w:divBdr>
        <w:top w:val="none" w:sz="0" w:space="0" w:color="auto"/>
        <w:left w:val="none" w:sz="0" w:space="0" w:color="auto"/>
        <w:bottom w:val="none" w:sz="0" w:space="0" w:color="auto"/>
        <w:right w:val="none" w:sz="0" w:space="0" w:color="auto"/>
      </w:divBdr>
    </w:div>
    <w:div w:id="93137137">
      <w:bodyDiv w:val="1"/>
      <w:marLeft w:val="0"/>
      <w:marRight w:val="0"/>
      <w:marTop w:val="0"/>
      <w:marBottom w:val="0"/>
      <w:divBdr>
        <w:top w:val="none" w:sz="0" w:space="0" w:color="auto"/>
        <w:left w:val="none" w:sz="0" w:space="0" w:color="auto"/>
        <w:bottom w:val="none" w:sz="0" w:space="0" w:color="auto"/>
        <w:right w:val="none" w:sz="0" w:space="0" w:color="auto"/>
      </w:divBdr>
    </w:div>
    <w:div w:id="93939074">
      <w:bodyDiv w:val="1"/>
      <w:marLeft w:val="0"/>
      <w:marRight w:val="0"/>
      <w:marTop w:val="0"/>
      <w:marBottom w:val="0"/>
      <w:divBdr>
        <w:top w:val="none" w:sz="0" w:space="0" w:color="auto"/>
        <w:left w:val="none" w:sz="0" w:space="0" w:color="auto"/>
        <w:bottom w:val="none" w:sz="0" w:space="0" w:color="auto"/>
        <w:right w:val="none" w:sz="0" w:space="0" w:color="auto"/>
      </w:divBdr>
    </w:div>
    <w:div w:id="99689477">
      <w:bodyDiv w:val="1"/>
      <w:marLeft w:val="0"/>
      <w:marRight w:val="0"/>
      <w:marTop w:val="0"/>
      <w:marBottom w:val="0"/>
      <w:divBdr>
        <w:top w:val="none" w:sz="0" w:space="0" w:color="auto"/>
        <w:left w:val="none" w:sz="0" w:space="0" w:color="auto"/>
        <w:bottom w:val="none" w:sz="0" w:space="0" w:color="auto"/>
        <w:right w:val="none" w:sz="0" w:space="0" w:color="auto"/>
      </w:divBdr>
    </w:div>
    <w:div w:id="106048229">
      <w:bodyDiv w:val="1"/>
      <w:marLeft w:val="0"/>
      <w:marRight w:val="0"/>
      <w:marTop w:val="0"/>
      <w:marBottom w:val="0"/>
      <w:divBdr>
        <w:top w:val="none" w:sz="0" w:space="0" w:color="auto"/>
        <w:left w:val="none" w:sz="0" w:space="0" w:color="auto"/>
        <w:bottom w:val="none" w:sz="0" w:space="0" w:color="auto"/>
        <w:right w:val="none" w:sz="0" w:space="0" w:color="auto"/>
      </w:divBdr>
    </w:div>
    <w:div w:id="111674190">
      <w:bodyDiv w:val="1"/>
      <w:marLeft w:val="0"/>
      <w:marRight w:val="0"/>
      <w:marTop w:val="0"/>
      <w:marBottom w:val="0"/>
      <w:divBdr>
        <w:top w:val="none" w:sz="0" w:space="0" w:color="auto"/>
        <w:left w:val="none" w:sz="0" w:space="0" w:color="auto"/>
        <w:bottom w:val="none" w:sz="0" w:space="0" w:color="auto"/>
        <w:right w:val="none" w:sz="0" w:space="0" w:color="auto"/>
      </w:divBdr>
    </w:div>
    <w:div w:id="111941550">
      <w:bodyDiv w:val="1"/>
      <w:marLeft w:val="0"/>
      <w:marRight w:val="0"/>
      <w:marTop w:val="0"/>
      <w:marBottom w:val="0"/>
      <w:divBdr>
        <w:top w:val="none" w:sz="0" w:space="0" w:color="auto"/>
        <w:left w:val="none" w:sz="0" w:space="0" w:color="auto"/>
        <w:bottom w:val="none" w:sz="0" w:space="0" w:color="auto"/>
        <w:right w:val="none" w:sz="0" w:space="0" w:color="auto"/>
      </w:divBdr>
    </w:div>
    <w:div w:id="112527766">
      <w:bodyDiv w:val="1"/>
      <w:marLeft w:val="0"/>
      <w:marRight w:val="0"/>
      <w:marTop w:val="0"/>
      <w:marBottom w:val="0"/>
      <w:divBdr>
        <w:top w:val="none" w:sz="0" w:space="0" w:color="auto"/>
        <w:left w:val="none" w:sz="0" w:space="0" w:color="auto"/>
        <w:bottom w:val="none" w:sz="0" w:space="0" w:color="auto"/>
        <w:right w:val="none" w:sz="0" w:space="0" w:color="auto"/>
      </w:divBdr>
    </w:div>
    <w:div w:id="121115452">
      <w:bodyDiv w:val="1"/>
      <w:marLeft w:val="0"/>
      <w:marRight w:val="0"/>
      <w:marTop w:val="0"/>
      <w:marBottom w:val="0"/>
      <w:divBdr>
        <w:top w:val="none" w:sz="0" w:space="0" w:color="auto"/>
        <w:left w:val="none" w:sz="0" w:space="0" w:color="auto"/>
        <w:bottom w:val="none" w:sz="0" w:space="0" w:color="auto"/>
        <w:right w:val="none" w:sz="0" w:space="0" w:color="auto"/>
      </w:divBdr>
    </w:div>
    <w:div w:id="123352932">
      <w:bodyDiv w:val="1"/>
      <w:marLeft w:val="0"/>
      <w:marRight w:val="0"/>
      <w:marTop w:val="0"/>
      <w:marBottom w:val="0"/>
      <w:divBdr>
        <w:top w:val="none" w:sz="0" w:space="0" w:color="auto"/>
        <w:left w:val="none" w:sz="0" w:space="0" w:color="auto"/>
        <w:bottom w:val="none" w:sz="0" w:space="0" w:color="auto"/>
        <w:right w:val="none" w:sz="0" w:space="0" w:color="auto"/>
      </w:divBdr>
    </w:div>
    <w:div w:id="129178254">
      <w:bodyDiv w:val="1"/>
      <w:marLeft w:val="0"/>
      <w:marRight w:val="0"/>
      <w:marTop w:val="0"/>
      <w:marBottom w:val="0"/>
      <w:divBdr>
        <w:top w:val="none" w:sz="0" w:space="0" w:color="auto"/>
        <w:left w:val="none" w:sz="0" w:space="0" w:color="auto"/>
        <w:bottom w:val="none" w:sz="0" w:space="0" w:color="auto"/>
        <w:right w:val="none" w:sz="0" w:space="0" w:color="auto"/>
      </w:divBdr>
    </w:div>
    <w:div w:id="131679548">
      <w:bodyDiv w:val="1"/>
      <w:marLeft w:val="0"/>
      <w:marRight w:val="0"/>
      <w:marTop w:val="0"/>
      <w:marBottom w:val="0"/>
      <w:divBdr>
        <w:top w:val="none" w:sz="0" w:space="0" w:color="auto"/>
        <w:left w:val="none" w:sz="0" w:space="0" w:color="auto"/>
        <w:bottom w:val="none" w:sz="0" w:space="0" w:color="auto"/>
        <w:right w:val="none" w:sz="0" w:space="0" w:color="auto"/>
      </w:divBdr>
    </w:div>
    <w:div w:id="131951760">
      <w:bodyDiv w:val="1"/>
      <w:marLeft w:val="0"/>
      <w:marRight w:val="0"/>
      <w:marTop w:val="0"/>
      <w:marBottom w:val="0"/>
      <w:divBdr>
        <w:top w:val="none" w:sz="0" w:space="0" w:color="auto"/>
        <w:left w:val="none" w:sz="0" w:space="0" w:color="auto"/>
        <w:bottom w:val="none" w:sz="0" w:space="0" w:color="auto"/>
        <w:right w:val="none" w:sz="0" w:space="0" w:color="auto"/>
      </w:divBdr>
    </w:div>
    <w:div w:id="142746547">
      <w:bodyDiv w:val="1"/>
      <w:marLeft w:val="0"/>
      <w:marRight w:val="0"/>
      <w:marTop w:val="0"/>
      <w:marBottom w:val="0"/>
      <w:divBdr>
        <w:top w:val="none" w:sz="0" w:space="0" w:color="auto"/>
        <w:left w:val="none" w:sz="0" w:space="0" w:color="auto"/>
        <w:bottom w:val="none" w:sz="0" w:space="0" w:color="auto"/>
        <w:right w:val="none" w:sz="0" w:space="0" w:color="auto"/>
      </w:divBdr>
    </w:div>
    <w:div w:id="144053096">
      <w:bodyDiv w:val="1"/>
      <w:marLeft w:val="0"/>
      <w:marRight w:val="0"/>
      <w:marTop w:val="0"/>
      <w:marBottom w:val="0"/>
      <w:divBdr>
        <w:top w:val="none" w:sz="0" w:space="0" w:color="auto"/>
        <w:left w:val="none" w:sz="0" w:space="0" w:color="auto"/>
        <w:bottom w:val="none" w:sz="0" w:space="0" w:color="auto"/>
        <w:right w:val="none" w:sz="0" w:space="0" w:color="auto"/>
      </w:divBdr>
    </w:div>
    <w:div w:id="144205204">
      <w:bodyDiv w:val="1"/>
      <w:marLeft w:val="0"/>
      <w:marRight w:val="0"/>
      <w:marTop w:val="0"/>
      <w:marBottom w:val="0"/>
      <w:divBdr>
        <w:top w:val="none" w:sz="0" w:space="0" w:color="auto"/>
        <w:left w:val="none" w:sz="0" w:space="0" w:color="auto"/>
        <w:bottom w:val="none" w:sz="0" w:space="0" w:color="auto"/>
        <w:right w:val="none" w:sz="0" w:space="0" w:color="auto"/>
      </w:divBdr>
    </w:div>
    <w:div w:id="147089873">
      <w:bodyDiv w:val="1"/>
      <w:marLeft w:val="0"/>
      <w:marRight w:val="0"/>
      <w:marTop w:val="0"/>
      <w:marBottom w:val="0"/>
      <w:divBdr>
        <w:top w:val="none" w:sz="0" w:space="0" w:color="auto"/>
        <w:left w:val="none" w:sz="0" w:space="0" w:color="auto"/>
        <w:bottom w:val="none" w:sz="0" w:space="0" w:color="auto"/>
        <w:right w:val="none" w:sz="0" w:space="0" w:color="auto"/>
      </w:divBdr>
    </w:div>
    <w:div w:id="157427737">
      <w:bodyDiv w:val="1"/>
      <w:marLeft w:val="0"/>
      <w:marRight w:val="0"/>
      <w:marTop w:val="0"/>
      <w:marBottom w:val="0"/>
      <w:divBdr>
        <w:top w:val="none" w:sz="0" w:space="0" w:color="auto"/>
        <w:left w:val="none" w:sz="0" w:space="0" w:color="auto"/>
        <w:bottom w:val="none" w:sz="0" w:space="0" w:color="auto"/>
        <w:right w:val="none" w:sz="0" w:space="0" w:color="auto"/>
      </w:divBdr>
    </w:div>
    <w:div w:id="162743815">
      <w:bodyDiv w:val="1"/>
      <w:marLeft w:val="0"/>
      <w:marRight w:val="0"/>
      <w:marTop w:val="0"/>
      <w:marBottom w:val="0"/>
      <w:divBdr>
        <w:top w:val="none" w:sz="0" w:space="0" w:color="auto"/>
        <w:left w:val="none" w:sz="0" w:space="0" w:color="auto"/>
        <w:bottom w:val="none" w:sz="0" w:space="0" w:color="auto"/>
        <w:right w:val="none" w:sz="0" w:space="0" w:color="auto"/>
      </w:divBdr>
    </w:div>
    <w:div w:id="174269103">
      <w:bodyDiv w:val="1"/>
      <w:marLeft w:val="0"/>
      <w:marRight w:val="0"/>
      <w:marTop w:val="0"/>
      <w:marBottom w:val="0"/>
      <w:divBdr>
        <w:top w:val="none" w:sz="0" w:space="0" w:color="auto"/>
        <w:left w:val="none" w:sz="0" w:space="0" w:color="auto"/>
        <w:bottom w:val="none" w:sz="0" w:space="0" w:color="auto"/>
        <w:right w:val="none" w:sz="0" w:space="0" w:color="auto"/>
      </w:divBdr>
    </w:div>
    <w:div w:id="189340878">
      <w:bodyDiv w:val="1"/>
      <w:marLeft w:val="0"/>
      <w:marRight w:val="0"/>
      <w:marTop w:val="0"/>
      <w:marBottom w:val="0"/>
      <w:divBdr>
        <w:top w:val="none" w:sz="0" w:space="0" w:color="auto"/>
        <w:left w:val="none" w:sz="0" w:space="0" w:color="auto"/>
        <w:bottom w:val="none" w:sz="0" w:space="0" w:color="auto"/>
        <w:right w:val="none" w:sz="0" w:space="0" w:color="auto"/>
      </w:divBdr>
    </w:div>
    <w:div w:id="191964483">
      <w:bodyDiv w:val="1"/>
      <w:marLeft w:val="0"/>
      <w:marRight w:val="0"/>
      <w:marTop w:val="0"/>
      <w:marBottom w:val="0"/>
      <w:divBdr>
        <w:top w:val="none" w:sz="0" w:space="0" w:color="auto"/>
        <w:left w:val="none" w:sz="0" w:space="0" w:color="auto"/>
        <w:bottom w:val="none" w:sz="0" w:space="0" w:color="auto"/>
        <w:right w:val="none" w:sz="0" w:space="0" w:color="auto"/>
      </w:divBdr>
    </w:div>
    <w:div w:id="196703922">
      <w:bodyDiv w:val="1"/>
      <w:marLeft w:val="0"/>
      <w:marRight w:val="0"/>
      <w:marTop w:val="0"/>
      <w:marBottom w:val="0"/>
      <w:divBdr>
        <w:top w:val="none" w:sz="0" w:space="0" w:color="auto"/>
        <w:left w:val="none" w:sz="0" w:space="0" w:color="auto"/>
        <w:bottom w:val="none" w:sz="0" w:space="0" w:color="auto"/>
        <w:right w:val="none" w:sz="0" w:space="0" w:color="auto"/>
      </w:divBdr>
    </w:div>
    <w:div w:id="210775450">
      <w:bodyDiv w:val="1"/>
      <w:marLeft w:val="0"/>
      <w:marRight w:val="0"/>
      <w:marTop w:val="0"/>
      <w:marBottom w:val="0"/>
      <w:divBdr>
        <w:top w:val="none" w:sz="0" w:space="0" w:color="auto"/>
        <w:left w:val="none" w:sz="0" w:space="0" w:color="auto"/>
        <w:bottom w:val="none" w:sz="0" w:space="0" w:color="auto"/>
        <w:right w:val="none" w:sz="0" w:space="0" w:color="auto"/>
      </w:divBdr>
    </w:div>
    <w:div w:id="213274234">
      <w:bodyDiv w:val="1"/>
      <w:marLeft w:val="0"/>
      <w:marRight w:val="0"/>
      <w:marTop w:val="0"/>
      <w:marBottom w:val="0"/>
      <w:divBdr>
        <w:top w:val="none" w:sz="0" w:space="0" w:color="auto"/>
        <w:left w:val="none" w:sz="0" w:space="0" w:color="auto"/>
        <w:bottom w:val="none" w:sz="0" w:space="0" w:color="auto"/>
        <w:right w:val="none" w:sz="0" w:space="0" w:color="auto"/>
      </w:divBdr>
    </w:div>
    <w:div w:id="217715056">
      <w:bodyDiv w:val="1"/>
      <w:marLeft w:val="0"/>
      <w:marRight w:val="0"/>
      <w:marTop w:val="0"/>
      <w:marBottom w:val="0"/>
      <w:divBdr>
        <w:top w:val="none" w:sz="0" w:space="0" w:color="auto"/>
        <w:left w:val="none" w:sz="0" w:space="0" w:color="auto"/>
        <w:bottom w:val="none" w:sz="0" w:space="0" w:color="auto"/>
        <w:right w:val="none" w:sz="0" w:space="0" w:color="auto"/>
      </w:divBdr>
    </w:div>
    <w:div w:id="220531136">
      <w:bodyDiv w:val="1"/>
      <w:marLeft w:val="0"/>
      <w:marRight w:val="0"/>
      <w:marTop w:val="0"/>
      <w:marBottom w:val="0"/>
      <w:divBdr>
        <w:top w:val="none" w:sz="0" w:space="0" w:color="auto"/>
        <w:left w:val="none" w:sz="0" w:space="0" w:color="auto"/>
        <w:bottom w:val="none" w:sz="0" w:space="0" w:color="auto"/>
        <w:right w:val="none" w:sz="0" w:space="0" w:color="auto"/>
      </w:divBdr>
    </w:div>
    <w:div w:id="220599026">
      <w:bodyDiv w:val="1"/>
      <w:marLeft w:val="0"/>
      <w:marRight w:val="0"/>
      <w:marTop w:val="0"/>
      <w:marBottom w:val="0"/>
      <w:divBdr>
        <w:top w:val="none" w:sz="0" w:space="0" w:color="auto"/>
        <w:left w:val="none" w:sz="0" w:space="0" w:color="auto"/>
        <w:bottom w:val="none" w:sz="0" w:space="0" w:color="auto"/>
        <w:right w:val="none" w:sz="0" w:space="0" w:color="auto"/>
      </w:divBdr>
    </w:div>
    <w:div w:id="225381965">
      <w:bodyDiv w:val="1"/>
      <w:marLeft w:val="0"/>
      <w:marRight w:val="0"/>
      <w:marTop w:val="0"/>
      <w:marBottom w:val="0"/>
      <w:divBdr>
        <w:top w:val="none" w:sz="0" w:space="0" w:color="auto"/>
        <w:left w:val="none" w:sz="0" w:space="0" w:color="auto"/>
        <w:bottom w:val="none" w:sz="0" w:space="0" w:color="auto"/>
        <w:right w:val="none" w:sz="0" w:space="0" w:color="auto"/>
      </w:divBdr>
    </w:div>
    <w:div w:id="226767653">
      <w:bodyDiv w:val="1"/>
      <w:marLeft w:val="0"/>
      <w:marRight w:val="0"/>
      <w:marTop w:val="0"/>
      <w:marBottom w:val="0"/>
      <w:divBdr>
        <w:top w:val="none" w:sz="0" w:space="0" w:color="auto"/>
        <w:left w:val="none" w:sz="0" w:space="0" w:color="auto"/>
        <w:bottom w:val="none" w:sz="0" w:space="0" w:color="auto"/>
        <w:right w:val="none" w:sz="0" w:space="0" w:color="auto"/>
      </w:divBdr>
    </w:div>
    <w:div w:id="230625183">
      <w:bodyDiv w:val="1"/>
      <w:marLeft w:val="0"/>
      <w:marRight w:val="0"/>
      <w:marTop w:val="0"/>
      <w:marBottom w:val="0"/>
      <w:divBdr>
        <w:top w:val="none" w:sz="0" w:space="0" w:color="auto"/>
        <w:left w:val="none" w:sz="0" w:space="0" w:color="auto"/>
        <w:bottom w:val="none" w:sz="0" w:space="0" w:color="auto"/>
        <w:right w:val="none" w:sz="0" w:space="0" w:color="auto"/>
      </w:divBdr>
    </w:div>
    <w:div w:id="231932189">
      <w:bodyDiv w:val="1"/>
      <w:marLeft w:val="0"/>
      <w:marRight w:val="0"/>
      <w:marTop w:val="0"/>
      <w:marBottom w:val="0"/>
      <w:divBdr>
        <w:top w:val="none" w:sz="0" w:space="0" w:color="auto"/>
        <w:left w:val="none" w:sz="0" w:space="0" w:color="auto"/>
        <w:bottom w:val="none" w:sz="0" w:space="0" w:color="auto"/>
        <w:right w:val="none" w:sz="0" w:space="0" w:color="auto"/>
      </w:divBdr>
    </w:div>
    <w:div w:id="232471253">
      <w:bodyDiv w:val="1"/>
      <w:marLeft w:val="0"/>
      <w:marRight w:val="0"/>
      <w:marTop w:val="0"/>
      <w:marBottom w:val="0"/>
      <w:divBdr>
        <w:top w:val="none" w:sz="0" w:space="0" w:color="auto"/>
        <w:left w:val="none" w:sz="0" w:space="0" w:color="auto"/>
        <w:bottom w:val="none" w:sz="0" w:space="0" w:color="auto"/>
        <w:right w:val="none" w:sz="0" w:space="0" w:color="auto"/>
      </w:divBdr>
    </w:div>
    <w:div w:id="232931947">
      <w:bodyDiv w:val="1"/>
      <w:marLeft w:val="0"/>
      <w:marRight w:val="0"/>
      <w:marTop w:val="0"/>
      <w:marBottom w:val="0"/>
      <w:divBdr>
        <w:top w:val="none" w:sz="0" w:space="0" w:color="auto"/>
        <w:left w:val="none" w:sz="0" w:space="0" w:color="auto"/>
        <w:bottom w:val="none" w:sz="0" w:space="0" w:color="auto"/>
        <w:right w:val="none" w:sz="0" w:space="0" w:color="auto"/>
      </w:divBdr>
    </w:div>
    <w:div w:id="245959596">
      <w:bodyDiv w:val="1"/>
      <w:marLeft w:val="0"/>
      <w:marRight w:val="0"/>
      <w:marTop w:val="0"/>
      <w:marBottom w:val="0"/>
      <w:divBdr>
        <w:top w:val="none" w:sz="0" w:space="0" w:color="auto"/>
        <w:left w:val="none" w:sz="0" w:space="0" w:color="auto"/>
        <w:bottom w:val="none" w:sz="0" w:space="0" w:color="auto"/>
        <w:right w:val="none" w:sz="0" w:space="0" w:color="auto"/>
      </w:divBdr>
    </w:div>
    <w:div w:id="251669972">
      <w:bodyDiv w:val="1"/>
      <w:marLeft w:val="0"/>
      <w:marRight w:val="0"/>
      <w:marTop w:val="0"/>
      <w:marBottom w:val="0"/>
      <w:divBdr>
        <w:top w:val="none" w:sz="0" w:space="0" w:color="auto"/>
        <w:left w:val="none" w:sz="0" w:space="0" w:color="auto"/>
        <w:bottom w:val="none" w:sz="0" w:space="0" w:color="auto"/>
        <w:right w:val="none" w:sz="0" w:space="0" w:color="auto"/>
      </w:divBdr>
    </w:div>
    <w:div w:id="262107068">
      <w:bodyDiv w:val="1"/>
      <w:marLeft w:val="0"/>
      <w:marRight w:val="0"/>
      <w:marTop w:val="0"/>
      <w:marBottom w:val="0"/>
      <w:divBdr>
        <w:top w:val="none" w:sz="0" w:space="0" w:color="auto"/>
        <w:left w:val="none" w:sz="0" w:space="0" w:color="auto"/>
        <w:bottom w:val="none" w:sz="0" w:space="0" w:color="auto"/>
        <w:right w:val="none" w:sz="0" w:space="0" w:color="auto"/>
      </w:divBdr>
    </w:div>
    <w:div w:id="272370962">
      <w:bodyDiv w:val="1"/>
      <w:marLeft w:val="0"/>
      <w:marRight w:val="0"/>
      <w:marTop w:val="0"/>
      <w:marBottom w:val="0"/>
      <w:divBdr>
        <w:top w:val="none" w:sz="0" w:space="0" w:color="auto"/>
        <w:left w:val="none" w:sz="0" w:space="0" w:color="auto"/>
        <w:bottom w:val="none" w:sz="0" w:space="0" w:color="auto"/>
        <w:right w:val="none" w:sz="0" w:space="0" w:color="auto"/>
      </w:divBdr>
    </w:div>
    <w:div w:id="275262221">
      <w:bodyDiv w:val="1"/>
      <w:marLeft w:val="0"/>
      <w:marRight w:val="0"/>
      <w:marTop w:val="0"/>
      <w:marBottom w:val="0"/>
      <w:divBdr>
        <w:top w:val="none" w:sz="0" w:space="0" w:color="auto"/>
        <w:left w:val="none" w:sz="0" w:space="0" w:color="auto"/>
        <w:bottom w:val="none" w:sz="0" w:space="0" w:color="auto"/>
        <w:right w:val="none" w:sz="0" w:space="0" w:color="auto"/>
      </w:divBdr>
    </w:div>
    <w:div w:id="277759388">
      <w:bodyDiv w:val="1"/>
      <w:marLeft w:val="0"/>
      <w:marRight w:val="0"/>
      <w:marTop w:val="0"/>
      <w:marBottom w:val="0"/>
      <w:divBdr>
        <w:top w:val="none" w:sz="0" w:space="0" w:color="auto"/>
        <w:left w:val="none" w:sz="0" w:space="0" w:color="auto"/>
        <w:bottom w:val="none" w:sz="0" w:space="0" w:color="auto"/>
        <w:right w:val="none" w:sz="0" w:space="0" w:color="auto"/>
      </w:divBdr>
    </w:div>
    <w:div w:id="283384592">
      <w:bodyDiv w:val="1"/>
      <w:marLeft w:val="0"/>
      <w:marRight w:val="0"/>
      <w:marTop w:val="0"/>
      <w:marBottom w:val="0"/>
      <w:divBdr>
        <w:top w:val="none" w:sz="0" w:space="0" w:color="auto"/>
        <w:left w:val="none" w:sz="0" w:space="0" w:color="auto"/>
        <w:bottom w:val="none" w:sz="0" w:space="0" w:color="auto"/>
        <w:right w:val="none" w:sz="0" w:space="0" w:color="auto"/>
      </w:divBdr>
    </w:div>
    <w:div w:id="284846208">
      <w:bodyDiv w:val="1"/>
      <w:marLeft w:val="0"/>
      <w:marRight w:val="0"/>
      <w:marTop w:val="0"/>
      <w:marBottom w:val="0"/>
      <w:divBdr>
        <w:top w:val="none" w:sz="0" w:space="0" w:color="auto"/>
        <w:left w:val="none" w:sz="0" w:space="0" w:color="auto"/>
        <w:bottom w:val="none" w:sz="0" w:space="0" w:color="auto"/>
        <w:right w:val="none" w:sz="0" w:space="0" w:color="auto"/>
      </w:divBdr>
    </w:div>
    <w:div w:id="288896941">
      <w:bodyDiv w:val="1"/>
      <w:marLeft w:val="0"/>
      <w:marRight w:val="0"/>
      <w:marTop w:val="0"/>
      <w:marBottom w:val="0"/>
      <w:divBdr>
        <w:top w:val="none" w:sz="0" w:space="0" w:color="auto"/>
        <w:left w:val="none" w:sz="0" w:space="0" w:color="auto"/>
        <w:bottom w:val="none" w:sz="0" w:space="0" w:color="auto"/>
        <w:right w:val="none" w:sz="0" w:space="0" w:color="auto"/>
      </w:divBdr>
    </w:div>
    <w:div w:id="294530587">
      <w:bodyDiv w:val="1"/>
      <w:marLeft w:val="0"/>
      <w:marRight w:val="0"/>
      <w:marTop w:val="0"/>
      <w:marBottom w:val="0"/>
      <w:divBdr>
        <w:top w:val="none" w:sz="0" w:space="0" w:color="auto"/>
        <w:left w:val="none" w:sz="0" w:space="0" w:color="auto"/>
        <w:bottom w:val="none" w:sz="0" w:space="0" w:color="auto"/>
        <w:right w:val="none" w:sz="0" w:space="0" w:color="auto"/>
      </w:divBdr>
    </w:div>
    <w:div w:id="298074433">
      <w:bodyDiv w:val="1"/>
      <w:marLeft w:val="0"/>
      <w:marRight w:val="0"/>
      <w:marTop w:val="0"/>
      <w:marBottom w:val="0"/>
      <w:divBdr>
        <w:top w:val="none" w:sz="0" w:space="0" w:color="auto"/>
        <w:left w:val="none" w:sz="0" w:space="0" w:color="auto"/>
        <w:bottom w:val="none" w:sz="0" w:space="0" w:color="auto"/>
        <w:right w:val="none" w:sz="0" w:space="0" w:color="auto"/>
      </w:divBdr>
    </w:div>
    <w:div w:id="300043915">
      <w:bodyDiv w:val="1"/>
      <w:marLeft w:val="0"/>
      <w:marRight w:val="0"/>
      <w:marTop w:val="0"/>
      <w:marBottom w:val="0"/>
      <w:divBdr>
        <w:top w:val="none" w:sz="0" w:space="0" w:color="auto"/>
        <w:left w:val="none" w:sz="0" w:space="0" w:color="auto"/>
        <w:bottom w:val="none" w:sz="0" w:space="0" w:color="auto"/>
        <w:right w:val="none" w:sz="0" w:space="0" w:color="auto"/>
      </w:divBdr>
    </w:div>
    <w:div w:id="300111551">
      <w:bodyDiv w:val="1"/>
      <w:marLeft w:val="0"/>
      <w:marRight w:val="0"/>
      <w:marTop w:val="0"/>
      <w:marBottom w:val="0"/>
      <w:divBdr>
        <w:top w:val="none" w:sz="0" w:space="0" w:color="auto"/>
        <w:left w:val="none" w:sz="0" w:space="0" w:color="auto"/>
        <w:bottom w:val="none" w:sz="0" w:space="0" w:color="auto"/>
        <w:right w:val="none" w:sz="0" w:space="0" w:color="auto"/>
      </w:divBdr>
    </w:div>
    <w:div w:id="301156757">
      <w:bodyDiv w:val="1"/>
      <w:marLeft w:val="0"/>
      <w:marRight w:val="0"/>
      <w:marTop w:val="0"/>
      <w:marBottom w:val="0"/>
      <w:divBdr>
        <w:top w:val="none" w:sz="0" w:space="0" w:color="auto"/>
        <w:left w:val="none" w:sz="0" w:space="0" w:color="auto"/>
        <w:bottom w:val="none" w:sz="0" w:space="0" w:color="auto"/>
        <w:right w:val="none" w:sz="0" w:space="0" w:color="auto"/>
      </w:divBdr>
    </w:div>
    <w:div w:id="301353574">
      <w:bodyDiv w:val="1"/>
      <w:marLeft w:val="0"/>
      <w:marRight w:val="0"/>
      <w:marTop w:val="0"/>
      <w:marBottom w:val="0"/>
      <w:divBdr>
        <w:top w:val="none" w:sz="0" w:space="0" w:color="auto"/>
        <w:left w:val="none" w:sz="0" w:space="0" w:color="auto"/>
        <w:bottom w:val="none" w:sz="0" w:space="0" w:color="auto"/>
        <w:right w:val="none" w:sz="0" w:space="0" w:color="auto"/>
      </w:divBdr>
    </w:div>
    <w:div w:id="303042800">
      <w:bodyDiv w:val="1"/>
      <w:marLeft w:val="0"/>
      <w:marRight w:val="0"/>
      <w:marTop w:val="0"/>
      <w:marBottom w:val="0"/>
      <w:divBdr>
        <w:top w:val="none" w:sz="0" w:space="0" w:color="auto"/>
        <w:left w:val="none" w:sz="0" w:space="0" w:color="auto"/>
        <w:bottom w:val="none" w:sz="0" w:space="0" w:color="auto"/>
        <w:right w:val="none" w:sz="0" w:space="0" w:color="auto"/>
      </w:divBdr>
    </w:div>
    <w:div w:id="304356825">
      <w:bodyDiv w:val="1"/>
      <w:marLeft w:val="0"/>
      <w:marRight w:val="0"/>
      <w:marTop w:val="0"/>
      <w:marBottom w:val="0"/>
      <w:divBdr>
        <w:top w:val="none" w:sz="0" w:space="0" w:color="auto"/>
        <w:left w:val="none" w:sz="0" w:space="0" w:color="auto"/>
        <w:bottom w:val="none" w:sz="0" w:space="0" w:color="auto"/>
        <w:right w:val="none" w:sz="0" w:space="0" w:color="auto"/>
      </w:divBdr>
    </w:div>
    <w:div w:id="307630219">
      <w:bodyDiv w:val="1"/>
      <w:marLeft w:val="0"/>
      <w:marRight w:val="0"/>
      <w:marTop w:val="0"/>
      <w:marBottom w:val="0"/>
      <w:divBdr>
        <w:top w:val="none" w:sz="0" w:space="0" w:color="auto"/>
        <w:left w:val="none" w:sz="0" w:space="0" w:color="auto"/>
        <w:bottom w:val="none" w:sz="0" w:space="0" w:color="auto"/>
        <w:right w:val="none" w:sz="0" w:space="0" w:color="auto"/>
      </w:divBdr>
    </w:div>
    <w:div w:id="308747139">
      <w:bodyDiv w:val="1"/>
      <w:marLeft w:val="0"/>
      <w:marRight w:val="0"/>
      <w:marTop w:val="0"/>
      <w:marBottom w:val="0"/>
      <w:divBdr>
        <w:top w:val="none" w:sz="0" w:space="0" w:color="auto"/>
        <w:left w:val="none" w:sz="0" w:space="0" w:color="auto"/>
        <w:bottom w:val="none" w:sz="0" w:space="0" w:color="auto"/>
        <w:right w:val="none" w:sz="0" w:space="0" w:color="auto"/>
      </w:divBdr>
    </w:div>
    <w:div w:id="311638169">
      <w:bodyDiv w:val="1"/>
      <w:marLeft w:val="0"/>
      <w:marRight w:val="0"/>
      <w:marTop w:val="0"/>
      <w:marBottom w:val="0"/>
      <w:divBdr>
        <w:top w:val="none" w:sz="0" w:space="0" w:color="auto"/>
        <w:left w:val="none" w:sz="0" w:space="0" w:color="auto"/>
        <w:bottom w:val="none" w:sz="0" w:space="0" w:color="auto"/>
        <w:right w:val="none" w:sz="0" w:space="0" w:color="auto"/>
      </w:divBdr>
    </w:div>
    <w:div w:id="316616349">
      <w:bodyDiv w:val="1"/>
      <w:marLeft w:val="0"/>
      <w:marRight w:val="0"/>
      <w:marTop w:val="0"/>
      <w:marBottom w:val="0"/>
      <w:divBdr>
        <w:top w:val="none" w:sz="0" w:space="0" w:color="auto"/>
        <w:left w:val="none" w:sz="0" w:space="0" w:color="auto"/>
        <w:bottom w:val="none" w:sz="0" w:space="0" w:color="auto"/>
        <w:right w:val="none" w:sz="0" w:space="0" w:color="auto"/>
      </w:divBdr>
    </w:div>
    <w:div w:id="328868245">
      <w:bodyDiv w:val="1"/>
      <w:marLeft w:val="0"/>
      <w:marRight w:val="0"/>
      <w:marTop w:val="0"/>
      <w:marBottom w:val="0"/>
      <w:divBdr>
        <w:top w:val="none" w:sz="0" w:space="0" w:color="auto"/>
        <w:left w:val="none" w:sz="0" w:space="0" w:color="auto"/>
        <w:bottom w:val="none" w:sz="0" w:space="0" w:color="auto"/>
        <w:right w:val="none" w:sz="0" w:space="0" w:color="auto"/>
      </w:divBdr>
    </w:div>
    <w:div w:id="330832598">
      <w:bodyDiv w:val="1"/>
      <w:marLeft w:val="0"/>
      <w:marRight w:val="0"/>
      <w:marTop w:val="0"/>
      <w:marBottom w:val="0"/>
      <w:divBdr>
        <w:top w:val="none" w:sz="0" w:space="0" w:color="auto"/>
        <w:left w:val="none" w:sz="0" w:space="0" w:color="auto"/>
        <w:bottom w:val="none" w:sz="0" w:space="0" w:color="auto"/>
        <w:right w:val="none" w:sz="0" w:space="0" w:color="auto"/>
      </w:divBdr>
    </w:div>
    <w:div w:id="336420623">
      <w:bodyDiv w:val="1"/>
      <w:marLeft w:val="0"/>
      <w:marRight w:val="0"/>
      <w:marTop w:val="0"/>
      <w:marBottom w:val="0"/>
      <w:divBdr>
        <w:top w:val="none" w:sz="0" w:space="0" w:color="auto"/>
        <w:left w:val="none" w:sz="0" w:space="0" w:color="auto"/>
        <w:bottom w:val="none" w:sz="0" w:space="0" w:color="auto"/>
        <w:right w:val="none" w:sz="0" w:space="0" w:color="auto"/>
      </w:divBdr>
    </w:div>
    <w:div w:id="342172025">
      <w:bodyDiv w:val="1"/>
      <w:marLeft w:val="0"/>
      <w:marRight w:val="0"/>
      <w:marTop w:val="0"/>
      <w:marBottom w:val="0"/>
      <w:divBdr>
        <w:top w:val="none" w:sz="0" w:space="0" w:color="auto"/>
        <w:left w:val="none" w:sz="0" w:space="0" w:color="auto"/>
        <w:bottom w:val="none" w:sz="0" w:space="0" w:color="auto"/>
        <w:right w:val="none" w:sz="0" w:space="0" w:color="auto"/>
      </w:divBdr>
    </w:div>
    <w:div w:id="342703951">
      <w:bodyDiv w:val="1"/>
      <w:marLeft w:val="0"/>
      <w:marRight w:val="0"/>
      <w:marTop w:val="0"/>
      <w:marBottom w:val="0"/>
      <w:divBdr>
        <w:top w:val="none" w:sz="0" w:space="0" w:color="auto"/>
        <w:left w:val="none" w:sz="0" w:space="0" w:color="auto"/>
        <w:bottom w:val="none" w:sz="0" w:space="0" w:color="auto"/>
        <w:right w:val="none" w:sz="0" w:space="0" w:color="auto"/>
      </w:divBdr>
    </w:div>
    <w:div w:id="343367476">
      <w:bodyDiv w:val="1"/>
      <w:marLeft w:val="0"/>
      <w:marRight w:val="0"/>
      <w:marTop w:val="0"/>
      <w:marBottom w:val="0"/>
      <w:divBdr>
        <w:top w:val="none" w:sz="0" w:space="0" w:color="auto"/>
        <w:left w:val="none" w:sz="0" w:space="0" w:color="auto"/>
        <w:bottom w:val="none" w:sz="0" w:space="0" w:color="auto"/>
        <w:right w:val="none" w:sz="0" w:space="0" w:color="auto"/>
      </w:divBdr>
    </w:div>
    <w:div w:id="344206878">
      <w:bodyDiv w:val="1"/>
      <w:marLeft w:val="0"/>
      <w:marRight w:val="0"/>
      <w:marTop w:val="0"/>
      <w:marBottom w:val="0"/>
      <w:divBdr>
        <w:top w:val="none" w:sz="0" w:space="0" w:color="auto"/>
        <w:left w:val="none" w:sz="0" w:space="0" w:color="auto"/>
        <w:bottom w:val="none" w:sz="0" w:space="0" w:color="auto"/>
        <w:right w:val="none" w:sz="0" w:space="0" w:color="auto"/>
      </w:divBdr>
    </w:div>
    <w:div w:id="356540410">
      <w:bodyDiv w:val="1"/>
      <w:marLeft w:val="0"/>
      <w:marRight w:val="0"/>
      <w:marTop w:val="0"/>
      <w:marBottom w:val="0"/>
      <w:divBdr>
        <w:top w:val="none" w:sz="0" w:space="0" w:color="auto"/>
        <w:left w:val="none" w:sz="0" w:space="0" w:color="auto"/>
        <w:bottom w:val="none" w:sz="0" w:space="0" w:color="auto"/>
        <w:right w:val="none" w:sz="0" w:space="0" w:color="auto"/>
      </w:divBdr>
    </w:div>
    <w:div w:id="372002449">
      <w:bodyDiv w:val="1"/>
      <w:marLeft w:val="0"/>
      <w:marRight w:val="0"/>
      <w:marTop w:val="0"/>
      <w:marBottom w:val="0"/>
      <w:divBdr>
        <w:top w:val="none" w:sz="0" w:space="0" w:color="auto"/>
        <w:left w:val="none" w:sz="0" w:space="0" w:color="auto"/>
        <w:bottom w:val="none" w:sz="0" w:space="0" w:color="auto"/>
        <w:right w:val="none" w:sz="0" w:space="0" w:color="auto"/>
      </w:divBdr>
    </w:div>
    <w:div w:id="376592457">
      <w:bodyDiv w:val="1"/>
      <w:marLeft w:val="0"/>
      <w:marRight w:val="0"/>
      <w:marTop w:val="0"/>
      <w:marBottom w:val="0"/>
      <w:divBdr>
        <w:top w:val="none" w:sz="0" w:space="0" w:color="auto"/>
        <w:left w:val="none" w:sz="0" w:space="0" w:color="auto"/>
        <w:bottom w:val="none" w:sz="0" w:space="0" w:color="auto"/>
        <w:right w:val="none" w:sz="0" w:space="0" w:color="auto"/>
      </w:divBdr>
    </w:div>
    <w:div w:id="382366826">
      <w:bodyDiv w:val="1"/>
      <w:marLeft w:val="0"/>
      <w:marRight w:val="0"/>
      <w:marTop w:val="0"/>
      <w:marBottom w:val="0"/>
      <w:divBdr>
        <w:top w:val="none" w:sz="0" w:space="0" w:color="auto"/>
        <w:left w:val="none" w:sz="0" w:space="0" w:color="auto"/>
        <w:bottom w:val="none" w:sz="0" w:space="0" w:color="auto"/>
        <w:right w:val="none" w:sz="0" w:space="0" w:color="auto"/>
      </w:divBdr>
    </w:div>
    <w:div w:id="383677611">
      <w:bodyDiv w:val="1"/>
      <w:marLeft w:val="0"/>
      <w:marRight w:val="0"/>
      <w:marTop w:val="0"/>
      <w:marBottom w:val="0"/>
      <w:divBdr>
        <w:top w:val="none" w:sz="0" w:space="0" w:color="auto"/>
        <w:left w:val="none" w:sz="0" w:space="0" w:color="auto"/>
        <w:bottom w:val="none" w:sz="0" w:space="0" w:color="auto"/>
        <w:right w:val="none" w:sz="0" w:space="0" w:color="auto"/>
      </w:divBdr>
    </w:div>
    <w:div w:id="386880412">
      <w:bodyDiv w:val="1"/>
      <w:marLeft w:val="0"/>
      <w:marRight w:val="0"/>
      <w:marTop w:val="0"/>
      <w:marBottom w:val="0"/>
      <w:divBdr>
        <w:top w:val="none" w:sz="0" w:space="0" w:color="auto"/>
        <w:left w:val="none" w:sz="0" w:space="0" w:color="auto"/>
        <w:bottom w:val="none" w:sz="0" w:space="0" w:color="auto"/>
        <w:right w:val="none" w:sz="0" w:space="0" w:color="auto"/>
      </w:divBdr>
    </w:div>
    <w:div w:id="393937048">
      <w:bodyDiv w:val="1"/>
      <w:marLeft w:val="0"/>
      <w:marRight w:val="0"/>
      <w:marTop w:val="0"/>
      <w:marBottom w:val="0"/>
      <w:divBdr>
        <w:top w:val="none" w:sz="0" w:space="0" w:color="auto"/>
        <w:left w:val="none" w:sz="0" w:space="0" w:color="auto"/>
        <w:bottom w:val="none" w:sz="0" w:space="0" w:color="auto"/>
        <w:right w:val="none" w:sz="0" w:space="0" w:color="auto"/>
      </w:divBdr>
    </w:div>
    <w:div w:id="394931566">
      <w:bodyDiv w:val="1"/>
      <w:marLeft w:val="0"/>
      <w:marRight w:val="0"/>
      <w:marTop w:val="0"/>
      <w:marBottom w:val="0"/>
      <w:divBdr>
        <w:top w:val="none" w:sz="0" w:space="0" w:color="auto"/>
        <w:left w:val="none" w:sz="0" w:space="0" w:color="auto"/>
        <w:bottom w:val="none" w:sz="0" w:space="0" w:color="auto"/>
        <w:right w:val="none" w:sz="0" w:space="0" w:color="auto"/>
      </w:divBdr>
    </w:div>
    <w:div w:id="396977225">
      <w:bodyDiv w:val="1"/>
      <w:marLeft w:val="0"/>
      <w:marRight w:val="0"/>
      <w:marTop w:val="0"/>
      <w:marBottom w:val="0"/>
      <w:divBdr>
        <w:top w:val="none" w:sz="0" w:space="0" w:color="auto"/>
        <w:left w:val="none" w:sz="0" w:space="0" w:color="auto"/>
        <w:bottom w:val="none" w:sz="0" w:space="0" w:color="auto"/>
        <w:right w:val="none" w:sz="0" w:space="0" w:color="auto"/>
      </w:divBdr>
    </w:div>
    <w:div w:id="399132647">
      <w:bodyDiv w:val="1"/>
      <w:marLeft w:val="0"/>
      <w:marRight w:val="0"/>
      <w:marTop w:val="0"/>
      <w:marBottom w:val="0"/>
      <w:divBdr>
        <w:top w:val="none" w:sz="0" w:space="0" w:color="auto"/>
        <w:left w:val="none" w:sz="0" w:space="0" w:color="auto"/>
        <w:bottom w:val="none" w:sz="0" w:space="0" w:color="auto"/>
        <w:right w:val="none" w:sz="0" w:space="0" w:color="auto"/>
      </w:divBdr>
    </w:div>
    <w:div w:id="399255838">
      <w:bodyDiv w:val="1"/>
      <w:marLeft w:val="0"/>
      <w:marRight w:val="0"/>
      <w:marTop w:val="0"/>
      <w:marBottom w:val="0"/>
      <w:divBdr>
        <w:top w:val="none" w:sz="0" w:space="0" w:color="auto"/>
        <w:left w:val="none" w:sz="0" w:space="0" w:color="auto"/>
        <w:bottom w:val="none" w:sz="0" w:space="0" w:color="auto"/>
        <w:right w:val="none" w:sz="0" w:space="0" w:color="auto"/>
      </w:divBdr>
    </w:div>
    <w:div w:id="401567829">
      <w:bodyDiv w:val="1"/>
      <w:marLeft w:val="0"/>
      <w:marRight w:val="0"/>
      <w:marTop w:val="0"/>
      <w:marBottom w:val="0"/>
      <w:divBdr>
        <w:top w:val="none" w:sz="0" w:space="0" w:color="auto"/>
        <w:left w:val="none" w:sz="0" w:space="0" w:color="auto"/>
        <w:bottom w:val="none" w:sz="0" w:space="0" w:color="auto"/>
        <w:right w:val="none" w:sz="0" w:space="0" w:color="auto"/>
      </w:divBdr>
    </w:div>
    <w:div w:id="404958035">
      <w:bodyDiv w:val="1"/>
      <w:marLeft w:val="0"/>
      <w:marRight w:val="0"/>
      <w:marTop w:val="0"/>
      <w:marBottom w:val="0"/>
      <w:divBdr>
        <w:top w:val="none" w:sz="0" w:space="0" w:color="auto"/>
        <w:left w:val="none" w:sz="0" w:space="0" w:color="auto"/>
        <w:bottom w:val="none" w:sz="0" w:space="0" w:color="auto"/>
        <w:right w:val="none" w:sz="0" w:space="0" w:color="auto"/>
      </w:divBdr>
    </w:div>
    <w:div w:id="407460782">
      <w:bodyDiv w:val="1"/>
      <w:marLeft w:val="0"/>
      <w:marRight w:val="0"/>
      <w:marTop w:val="0"/>
      <w:marBottom w:val="0"/>
      <w:divBdr>
        <w:top w:val="none" w:sz="0" w:space="0" w:color="auto"/>
        <w:left w:val="none" w:sz="0" w:space="0" w:color="auto"/>
        <w:bottom w:val="none" w:sz="0" w:space="0" w:color="auto"/>
        <w:right w:val="none" w:sz="0" w:space="0" w:color="auto"/>
      </w:divBdr>
    </w:div>
    <w:div w:id="413937268">
      <w:bodyDiv w:val="1"/>
      <w:marLeft w:val="0"/>
      <w:marRight w:val="0"/>
      <w:marTop w:val="0"/>
      <w:marBottom w:val="0"/>
      <w:divBdr>
        <w:top w:val="none" w:sz="0" w:space="0" w:color="auto"/>
        <w:left w:val="none" w:sz="0" w:space="0" w:color="auto"/>
        <w:bottom w:val="none" w:sz="0" w:space="0" w:color="auto"/>
        <w:right w:val="none" w:sz="0" w:space="0" w:color="auto"/>
      </w:divBdr>
    </w:div>
    <w:div w:id="415638534">
      <w:bodyDiv w:val="1"/>
      <w:marLeft w:val="0"/>
      <w:marRight w:val="0"/>
      <w:marTop w:val="0"/>
      <w:marBottom w:val="0"/>
      <w:divBdr>
        <w:top w:val="none" w:sz="0" w:space="0" w:color="auto"/>
        <w:left w:val="none" w:sz="0" w:space="0" w:color="auto"/>
        <w:bottom w:val="none" w:sz="0" w:space="0" w:color="auto"/>
        <w:right w:val="none" w:sz="0" w:space="0" w:color="auto"/>
      </w:divBdr>
    </w:div>
    <w:div w:id="420640070">
      <w:bodyDiv w:val="1"/>
      <w:marLeft w:val="0"/>
      <w:marRight w:val="0"/>
      <w:marTop w:val="0"/>
      <w:marBottom w:val="0"/>
      <w:divBdr>
        <w:top w:val="none" w:sz="0" w:space="0" w:color="auto"/>
        <w:left w:val="none" w:sz="0" w:space="0" w:color="auto"/>
        <w:bottom w:val="none" w:sz="0" w:space="0" w:color="auto"/>
        <w:right w:val="none" w:sz="0" w:space="0" w:color="auto"/>
      </w:divBdr>
    </w:div>
    <w:div w:id="422842813">
      <w:bodyDiv w:val="1"/>
      <w:marLeft w:val="0"/>
      <w:marRight w:val="0"/>
      <w:marTop w:val="0"/>
      <w:marBottom w:val="0"/>
      <w:divBdr>
        <w:top w:val="none" w:sz="0" w:space="0" w:color="auto"/>
        <w:left w:val="none" w:sz="0" w:space="0" w:color="auto"/>
        <w:bottom w:val="none" w:sz="0" w:space="0" w:color="auto"/>
        <w:right w:val="none" w:sz="0" w:space="0" w:color="auto"/>
      </w:divBdr>
    </w:div>
    <w:div w:id="428504271">
      <w:bodyDiv w:val="1"/>
      <w:marLeft w:val="0"/>
      <w:marRight w:val="0"/>
      <w:marTop w:val="0"/>
      <w:marBottom w:val="0"/>
      <w:divBdr>
        <w:top w:val="none" w:sz="0" w:space="0" w:color="auto"/>
        <w:left w:val="none" w:sz="0" w:space="0" w:color="auto"/>
        <w:bottom w:val="none" w:sz="0" w:space="0" w:color="auto"/>
        <w:right w:val="none" w:sz="0" w:space="0" w:color="auto"/>
      </w:divBdr>
    </w:div>
    <w:div w:id="431051342">
      <w:bodyDiv w:val="1"/>
      <w:marLeft w:val="0"/>
      <w:marRight w:val="0"/>
      <w:marTop w:val="0"/>
      <w:marBottom w:val="0"/>
      <w:divBdr>
        <w:top w:val="none" w:sz="0" w:space="0" w:color="auto"/>
        <w:left w:val="none" w:sz="0" w:space="0" w:color="auto"/>
        <w:bottom w:val="none" w:sz="0" w:space="0" w:color="auto"/>
        <w:right w:val="none" w:sz="0" w:space="0" w:color="auto"/>
      </w:divBdr>
    </w:div>
    <w:div w:id="435448901">
      <w:bodyDiv w:val="1"/>
      <w:marLeft w:val="0"/>
      <w:marRight w:val="0"/>
      <w:marTop w:val="0"/>
      <w:marBottom w:val="0"/>
      <w:divBdr>
        <w:top w:val="none" w:sz="0" w:space="0" w:color="auto"/>
        <w:left w:val="none" w:sz="0" w:space="0" w:color="auto"/>
        <w:bottom w:val="none" w:sz="0" w:space="0" w:color="auto"/>
        <w:right w:val="none" w:sz="0" w:space="0" w:color="auto"/>
      </w:divBdr>
    </w:div>
    <w:div w:id="436487868">
      <w:bodyDiv w:val="1"/>
      <w:marLeft w:val="0"/>
      <w:marRight w:val="0"/>
      <w:marTop w:val="0"/>
      <w:marBottom w:val="0"/>
      <w:divBdr>
        <w:top w:val="none" w:sz="0" w:space="0" w:color="auto"/>
        <w:left w:val="none" w:sz="0" w:space="0" w:color="auto"/>
        <w:bottom w:val="none" w:sz="0" w:space="0" w:color="auto"/>
        <w:right w:val="none" w:sz="0" w:space="0" w:color="auto"/>
      </w:divBdr>
    </w:div>
    <w:div w:id="437722057">
      <w:bodyDiv w:val="1"/>
      <w:marLeft w:val="0"/>
      <w:marRight w:val="0"/>
      <w:marTop w:val="0"/>
      <w:marBottom w:val="0"/>
      <w:divBdr>
        <w:top w:val="none" w:sz="0" w:space="0" w:color="auto"/>
        <w:left w:val="none" w:sz="0" w:space="0" w:color="auto"/>
        <w:bottom w:val="none" w:sz="0" w:space="0" w:color="auto"/>
        <w:right w:val="none" w:sz="0" w:space="0" w:color="auto"/>
      </w:divBdr>
    </w:div>
    <w:div w:id="445199624">
      <w:bodyDiv w:val="1"/>
      <w:marLeft w:val="0"/>
      <w:marRight w:val="0"/>
      <w:marTop w:val="0"/>
      <w:marBottom w:val="0"/>
      <w:divBdr>
        <w:top w:val="none" w:sz="0" w:space="0" w:color="auto"/>
        <w:left w:val="none" w:sz="0" w:space="0" w:color="auto"/>
        <w:bottom w:val="none" w:sz="0" w:space="0" w:color="auto"/>
        <w:right w:val="none" w:sz="0" w:space="0" w:color="auto"/>
      </w:divBdr>
    </w:div>
    <w:div w:id="446243635">
      <w:bodyDiv w:val="1"/>
      <w:marLeft w:val="0"/>
      <w:marRight w:val="0"/>
      <w:marTop w:val="0"/>
      <w:marBottom w:val="0"/>
      <w:divBdr>
        <w:top w:val="none" w:sz="0" w:space="0" w:color="auto"/>
        <w:left w:val="none" w:sz="0" w:space="0" w:color="auto"/>
        <w:bottom w:val="none" w:sz="0" w:space="0" w:color="auto"/>
        <w:right w:val="none" w:sz="0" w:space="0" w:color="auto"/>
      </w:divBdr>
    </w:div>
    <w:div w:id="451169628">
      <w:bodyDiv w:val="1"/>
      <w:marLeft w:val="0"/>
      <w:marRight w:val="0"/>
      <w:marTop w:val="0"/>
      <w:marBottom w:val="0"/>
      <w:divBdr>
        <w:top w:val="none" w:sz="0" w:space="0" w:color="auto"/>
        <w:left w:val="none" w:sz="0" w:space="0" w:color="auto"/>
        <w:bottom w:val="none" w:sz="0" w:space="0" w:color="auto"/>
        <w:right w:val="none" w:sz="0" w:space="0" w:color="auto"/>
      </w:divBdr>
    </w:div>
    <w:div w:id="451359649">
      <w:bodyDiv w:val="1"/>
      <w:marLeft w:val="0"/>
      <w:marRight w:val="0"/>
      <w:marTop w:val="0"/>
      <w:marBottom w:val="0"/>
      <w:divBdr>
        <w:top w:val="none" w:sz="0" w:space="0" w:color="auto"/>
        <w:left w:val="none" w:sz="0" w:space="0" w:color="auto"/>
        <w:bottom w:val="none" w:sz="0" w:space="0" w:color="auto"/>
        <w:right w:val="none" w:sz="0" w:space="0" w:color="auto"/>
      </w:divBdr>
    </w:div>
    <w:div w:id="456878898">
      <w:bodyDiv w:val="1"/>
      <w:marLeft w:val="0"/>
      <w:marRight w:val="0"/>
      <w:marTop w:val="0"/>
      <w:marBottom w:val="0"/>
      <w:divBdr>
        <w:top w:val="none" w:sz="0" w:space="0" w:color="auto"/>
        <w:left w:val="none" w:sz="0" w:space="0" w:color="auto"/>
        <w:bottom w:val="none" w:sz="0" w:space="0" w:color="auto"/>
        <w:right w:val="none" w:sz="0" w:space="0" w:color="auto"/>
      </w:divBdr>
    </w:div>
    <w:div w:id="457918566">
      <w:bodyDiv w:val="1"/>
      <w:marLeft w:val="0"/>
      <w:marRight w:val="0"/>
      <w:marTop w:val="0"/>
      <w:marBottom w:val="0"/>
      <w:divBdr>
        <w:top w:val="none" w:sz="0" w:space="0" w:color="auto"/>
        <w:left w:val="none" w:sz="0" w:space="0" w:color="auto"/>
        <w:bottom w:val="none" w:sz="0" w:space="0" w:color="auto"/>
        <w:right w:val="none" w:sz="0" w:space="0" w:color="auto"/>
      </w:divBdr>
    </w:div>
    <w:div w:id="458190095">
      <w:bodyDiv w:val="1"/>
      <w:marLeft w:val="0"/>
      <w:marRight w:val="0"/>
      <w:marTop w:val="0"/>
      <w:marBottom w:val="0"/>
      <w:divBdr>
        <w:top w:val="none" w:sz="0" w:space="0" w:color="auto"/>
        <w:left w:val="none" w:sz="0" w:space="0" w:color="auto"/>
        <w:bottom w:val="none" w:sz="0" w:space="0" w:color="auto"/>
        <w:right w:val="none" w:sz="0" w:space="0" w:color="auto"/>
      </w:divBdr>
    </w:div>
    <w:div w:id="465201101">
      <w:bodyDiv w:val="1"/>
      <w:marLeft w:val="0"/>
      <w:marRight w:val="0"/>
      <w:marTop w:val="0"/>
      <w:marBottom w:val="0"/>
      <w:divBdr>
        <w:top w:val="none" w:sz="0" w:space="0" w:color="auto"/>
        <w:left w:val="none" w:sz="0" w:space="0" w:color="auto"/>
        <w:bottom w:val="none" w:sz="0" w:space="0" w:color="auto"/>
        <w:right w:val="none" w:sz="0" w:space="0" w:color="auto"/>
      </w:divBdr>
    </w:div>
    <w:div w:id="471099400">
      <w:bodyDiv w:val="1"/>
      <w:marLeft w:val="0"/>
      <w:marRight w:val="0"/>
      <w:marTop w:val="0"/>
      <w:marBottom w:val="0"/>
      <w:divBdr>
        <w:top w:val="none" w:sz="0" w:space="0" w:color="auto"/>
        <w:left w:val="none" w:sz="0" w:space="0" w:color="auto"/>
        <w:bottom w:val="none" w:sz="0" w:space="0" w:color="auto"/>
        <w:right w:val="none" w:sz="0" w:space="0" w:color="auto"/>
      </w:divBdr>
    </w:div>
    <w:div w:id="482967076">
      <w:bodyDiv w:val="1"/>
      <w:marLeft w:val="0"/>
      <w:marRight w:val="0"/>
      <w:marTop w:val="0"/>
      <w:marBottom w:val="0"/>
      <w:divBdr>
        <w:top w:val="none" w:sz="0" w:space="0" w:color="auto"/>
        <w:left w:val="none" w:sz="0" w:space="0" w:color="auto"/>
        <w:bottom w:val="none" w:sz="0" w:space="0" w:color="auto"/>
        <w:right w:val="none" w:sz="0" w:space="0" w:color="auto"/>
      </w:divBdr>
    </w:div>
    <w:div w:id="485365364">
      <w:bodyDiv w:val="1"/>
      <w:marLeft w:val="0"/>
      <w:marRight w:val="0"/>
      <w:marTop w:val="0"/>
      <w:marBottom w:val="0"/>
      <w:divBdr>
        <w:top w:val="none" w:sz="0" w:space="0" w:color="auto"/>
        <w:left w:val="none" w:sz="0" w:space="0" w:color="auto"/>
        <w:bottom w:val="none" w:sz="0" w:space="0" w:color="auto"/>
        <w:right w:val="none" w:sz="0" w:space="0" w:color="auto"/>
      </w:divBdr>
    </w:div>
    <w:div w:id="488131909">
      <w:bodyDiv w:val="1"/>
      <w:marLeft w:val="0"/>
      <w:marRight w:val="0"/>
      <w:marTop w:val="0"/>
      <w:marBottom w:val="0"/>
      <w:divBdr>
        <w:top w:val="none" w:sz="0" w:space="0" w:color="auto"/>
        <w:left w:val="none" w:sz="0" w:space="0" w:color="auto"/>
        <w:bottom w:val="none" w:sz="0" w:space="0" w:color="auto"/>
        <w:right w:val="none" w:sz="0" w:space="0" w:color="auto"/>
      </w:divBdr>
    </w:div>
    <w:div w:id="493225849">
      <w:bodyDiv w:val="1"/>
      <w:marLeft w:val="0"/>
      <w:marRight w:val="0"/>
      <w:marTop w:val="0"/>
      <w:marBottom w:val="0"/>
      <w:divBdr>
        <w:top w:val="none" w:sz="0" w:space="0" w:color="auto"/>
        <w:left w:val="none" w:sz="0" w:space="0" w:color="auto"/>
        <w:bottom w:val="none" w:sz="0" w:space="0" w:color="auto"/>
        <w:right w:val="none" w:sz="0" w:space="0" w:color="auto"/>
      </w:divBdr>
    </w:div>
    <w:div w:id="496506726">
      <w:bodyDiv w:val="1"/>
      <w:marLeft w:val="0"/>
      <w:marRight w:val="0"/>
      <w:marTop w:val="0"/>
      <w:marBottom w:val="0"/>
      <w:divBdr>
        <w:top w:val="none" w:sz="0" w:space="0" w:color="auto"/>
        <w:left w:val="none" w:sz="0" w:space="0" w:color="auto"/>
        <w:bottom w:val="none" w:sz="0" w:space="0" w:color="auto"/>
        <w:right w:val="none" w:sz="0" w:space="0" w:color="auto"/>
      </w:divBdr>
    </w:div>
    <w:div w:id="497500839">
      <w:bodyDiv w:val="1"/>
      <w:marLeft w:val="0"/>
      <w:marRight w:val="0"/>
      <w:marTop w:val="0"/>
      <w:marBottom w:val="0"/>
      <w:divBdr>
        <w:top w:val="none" w:sz="0" w:space="0" w:color="auto"/>
        <w:left w:val="none" w:sz="0" w:space="0" w:color="auto"/>
        <w:bottom w:val="none" w:sz="0" w:space="0" w:color="auto"/>
        <w:right w:val="none" w:sz="0" w:space="0" w:color="auto"/>
      </w:divBdr>
    </w:div>
    <w:div w:id="499346373">
      <w:bodyDiv w:val="1"/>
      <w:marLeft w:val="0"/>
      <w:marRight w:val="0"/>
      <w:marTop w:val="0"/>
      <w:marBottom w:val="0"/>
      <w:divBdr>
        <w:top w:val="none" w:sz="0" w:space="0" w:color="auto"/>
        <w:left w:val="none" w:sz="0" w:space="0" w:color="auto"/>
        <w:bottom w:val="none" w:sz="0" w:space="0" w:color="auto"/>
        <w:right w:val="none" w:sz="0" w:space="0" w:color="auto"/>
      </w:divBdr>
    </w:div>
    <w:div w:id="500705709">
      <w:bodyDiv w:val="1"/>
      <w:marLeft w:val="0"/>
      <w:marRight w:val="0"/>
      <w:marTop w:val="0"/>
      <w:marBottom w:val="0"/>
      <w:divBdr>
        <w:top w:val="none" w:sz="0" w:space="0" w:color="auto"/>
        <w:left w:val="none" w:sz="0" w:space="0" w:color="auto"/>
        <w:bottom w:val="none" w:sz="0" w:space="0" w:color="auto"/>
        <w:right w:val="none" w:sz="0" w:space="0" w:color="auto"/>
      </w:divBdr>
    </w:div>
    <w:div w:id="506293006">
      <w:bodyDiv w:val="1"/>
      <w:marLeft w:val="0"/>
      <w:marRight w:val="0"/>
      <w:marTop w:val="0"/>
      <w:marBottom w:val="0"/>
      <w:divBdr>
        <w:top w:val="none" w:sz="0" w:space="0" w:color="auto"/>
        <w:left w:val="none" w:sz="0" w:space="0" w:color="auto"/>
        <w:bottom w:val="none" w:sz="0" w:space="0" w:color="auto"/>
        <w:right w:val="none" w:sz="0" w:space="0" w:color="auto"/>
      </w:divBdr>
    </w:div>
    <w:div w:id="509493658">
      <w:bodyDiv w:val="1"/>
      <w:marLeft w:val="0"/>
      <w:marRight w:val="0"/>
      <w:marTop w:val="0"/>
      <w:marBottom w:val="0"/>
      <w:divBdr>
        <w:top w:val="none" w:sz="0" w:space="0" w:color="auto"/>
        <w:left w:val="none" w:sz="0" w:space="0" w:color="auto"/>
        <w:bottom w:val="none" w:sz="0" w:space="0" w:color="auto"/>
        <w:right w:val="none" w:sz="0" w:space="0" w:color="auto"/>
      </w:divBdr>
    </w:div>
    <w:div w:id="513299100">
      <w:bodyDiv w:val="1"/>
      <w:marLeft w:val="0"/>
      <w:marRight w:val="0"/>
      <w:marTop w:val="0"/>
      <w:marBottom w:val="0"/>
      <w:divBdr>
        <w:top w:val="none" w:sz="0" w:space="0" w:color="auto"/>
        <w:left w:val="none" w:sz="0" w:space="0" w:color="auto"/>
        <w:bottom w:val="none" w:sz="0" w:space="0" w:color="auto"/>
        <w:right w:val="none" w:sz="0" w:space="0" w:color="auto"/>
      </w:divBdr>
    </w:div>
    <w:div w:id="514199176">
      <w:bodyDiv w:val="1"/>
      <w:marLeft w:val="0"/>
      <w:marRight w:val="0"/>
      <w:marTop w:val="0"/>
      <w:marBottom w:val="0"/>
      <w:divBdr>
        <w:top w:val="none" w:sz="0" w:space="0" w:color="auto"/>
        <w:left w:val="none" w:sz="0" w:space="0" w:color="auto"/>
        <w:bottom w:val="none" w:sz="0" w:space="0" w:color="auto"/>
        <w:right w:val="none" w:sz="0" w:space="0" w:color="auto"/>
      </w:divBdr>
    </w:div>
    <w:div w:id="514345818">
      <w:bodyDiv w:val="1"/>
      <w:marLeft w:val="0"/>
      <w:marRight w:val="0"/>
      <w:marTop w:val="0"/>
      <w:marBottom w:val="0"/>
      <w:divBdr>
        <w:top w:val="none" w:sz="0" w:space="0" w:color="auto"/>
        <w:left w:val="none" w:sz="0" w:space="0" w:color="auto"/>
        <w:bottom w:val="none" w:sz="0" w:space="0" w:color="auto"/>
        <w:right w:val="none" w:sz="0" w:space="0" w:color="auto"/>
      </w:divBdr>
    </w:div>
    <w:div w:id="523255529">
      <w:bodyDiv w:val="1"/>
      <w:marLeft w:val="0"/>
      <w:marRight w:val="0"/>
      <w:marTop w:val="0"/>
      <w:marBottom w:val="0"/>
      <w:divBdr>
        <w:top w:val="none" w:sz="0" w:space="0" w:color="auto"/>
        <w:left w:val="none" w:sz="0" w:space="0" w:color="auto"/>
        <w:bottom w:val="none" w:sz="0" w:space="0" w:color="auto"/>
        <w:right w:val="none" w:sz="0" w:space="0" w:color="auto"/>
      </w:divBdr>
    </w:div>
    <w:div w:id="526331119">
      <w:bodyDiv w:val="1"/>
      <w:marLeft w:val="0"/>
      <w:marRight w:val="0"/>
      <w:marTop w:val="0"/>
      <w:marBottom w:val="0"/>
      <w:divBdr>
        <w:top w:val="none" w:sz="0" w:space="0" w:color="auto"/>
        <w:left w:val="none" w:sz="0" w:space="0" w:color="auto"/>
        <w:bottom w:val="none" w:sz="0" w:space="0" w:color="auto"/>
        <w:right w:val="none" w:sz="0" w:space="0" w:color="auto"/>
      </w:divBdr>
    </w:div>
    <w:div w:id="533540549">
      <w:bodyDiv w:val="1"/>
      <w:marLeft w:val="0"/>
      <w:marRight w:val="0"/>
      <w:marTop w:val="0"/>
      <w:marBottom w:val="0"/>
      <w:divBdr>
        <w:top w:val="none" w:sz="0" w:space="0" w:color="auto"/>
        <w:left w:val="none" w:sz="0" w:space="0" w:color="auto"/>
        <w:bottom w:val="none" w:sz="0" w:space="0" w:color="auto"/>
        <w:right w:val="none" w:sz="0" w:space="0" w:color="auto"/>
      </w:divBdr>
    </w:div>
    <w:div w:id="533613401">
      <w:bodyDiv w:val="1"/>
      <w:marLeft w:val="0"/>
      <w:marRight w:val="0"/>
      <w:marTop w:val="0"/>
      <w:marBottom w:val="0"/>
      <w:divBdr>
        <w:top w:val="none" w:sz="0" w:space="0" w:color="auto"/>
        <w:left w:val="none" w:sz="0" w:space="0" w:color="auto"/>
        <w:bottom w:val="none" w:sz="0" w:space="0" w:color="auto"/>
        <w:right w:val="none" w:sz="0" w:space="0" w:color="auto"/>
      </w:divBdr>
    </w:div>
    <w:div w:id="538392811">
      <w:bodyDiv w:val="1"/>
      <w:marLeft w:val="0"/>
      <w:marRight w:val="0"/>
      <w:marTop w:val="0"/>
      <w:marBottom w:val="0"/>
      <w:divBdr>
        <w:top w:val="none" w:sz="0" w:space="0" w:color="auto"/>
        <w:left w:val="none" w:sz="0" w:space="0" w:color="auto"/>
        <w:bottom w:val="none" w:sz="0" w:space="0" w:color="auto"/>
        <w:right w:val="none" w:sz="0" w:space="0" w:color="auto"/>
      </w:divBdr>
    </w:div>
    <w:div w:id="549222711">
      <w:bodyDiv w:val="1"/>
      <w:marLeft w:val="0"/>
      <w:marRight w:val="0"/>
      <w:marTop w:val="0"/>
      <w:marBottom w:val="0"/>
      <w:divBdr>
        <w:top w:val="none" w:sz="0" w:space="0" w:color="auto"/>
        <w:left w:val="none" w:sz="0" w:space="0" w:color="auto"/>
        <w:bottom w:val="none" w:sz="0" w:space="0" w:color="auto"/>
        <w:right w:val="none" w:sz="0" w:space="0" w:color="auto"/>
      </w:divBdr>
    </w:div>
    <w:div w:id="558437559">
      <w:bodyDiv w:val="1"/>
      <w:marLeft w:val="0"/>
      <w:marRight w:val="0"/>
      <w:marTop w:val="0"/>
      <w:marBottom w:val="0"/>
      <w:divBdr>
        <w:top w:val="none" w:sz="0" w:space="0" w:color="auto"/>
        <w:left w:val="none" w:sz="0" w:space="0" w:color="auto"/>
        <w:bottom w:val="none" w:sz="0" w:space="0" w:color="auto"/>
        <w:right w:val="none" w:sz="0" w:space="0" w:color="auto"/>
      </w:divBdr>
    </w:div>
    <w:div w:id="558638957">
      <w:bodyDiv w:val="1"/>
      <w:marLeft w:val="0"/>
      <w:marRight w:val="0"/>
      <w:marTop w:val="0"/>
      <w:marBottom w:val="0"/>
      <w:divBdr>
        <w:top w:val="none" w:sz="0" w:space="0" w:color="auto"/>
        <w:left w:val="none" w:sz="0" w:space="0" w:color="auto"/>
        <w:bottom w:val="none" w:sz="0" w:space="0" w:color="auto"/>
        <w:right w:val="none" w:sz="0" w:space="0" w:color="auto"/>
      </w:divBdr>
    </w:div>
    <w:div w:id="558974458">
      <w:bodyDiv w:val="1"/>
      <w:marLeft w:val="0"/>
      <w:marRight w:val="0"/>
      <w:marTop w:val="0"/>
      <w:marBottom w:val="0"/>
      <w:divBdr>
        <w:top w:val="none" w:sz="0" w:space="0" w:color="auto"/>
        <w:left w:val="none" w:sz="0" w:space="0" w:color="auto"/>
        <w:bottom w:val="none" w:sz="0" w:space="0" w:color="auto"/>
        <w:right w:val="none" w:sz="0" w:space="0" w:color="auto"/>
      </w:divBdr>
    </w:div>
    <w:div w:id="559949664">
      <w:bodyDiv w:val="1"/>
      <w:marLeft w:val="0"/>
      <w:marRight w:val="0"/>
      <w:marTop w:val="0"/>
      <w:marBottom w:val="0"/>
      <w:divBdr>
        <w:top w:val="none" w:sz="0" w:space="0" w:color="auto"/>
        <w:left w:val="none" w:sz="0" w:space="0" w:color="auto"/>
        <w:bottom w:val="none" w:sz="0" w:space="0" w:color="auto"/>
        <w:right w:val="none" w:sz="0" w:space="0" w:color="auto"/>
      </w:divBdr>
    </w:div>
    <w:div w:id="563757139">
      <w:bodyDiv w:val="1"/>
      <w:marLeft w:val="0"/>
      <w:marRight w:val="0"/>
      <w:marTop w:val="0"/>
      <w:marBottom w:val="0"/>
      <w:divBdr>
        <w:top w:val="none" w:sz="0" w:space="0" w:color="auto"/>
        <w:left w:val="none" w:sz="0" w:space="0" w:color="auto"/>
        <w:bottom w:val="none" w:sz="0" w:space="0" w:color="auto"/>
        <w:right w:val="none" w:sz="0" w:space="0" w:color="auto"/>
      </w:divBdr>
    </w:div>
    <w:div w:id="570316920">
      <w:bodyDiv w:val="1"/>
      <w:marLeft w:val="0"/>
      <w:marRight w:val="0"/>
      <w:marTop w:val="0"/>
      <w:marBottom w:val="0"/>
      <w:divBdr>
        <w:top w:val="none" w:sz="0" w:space="0" w:color="auto"/>
        <w:left w:val="none" w:sz="0" w:space="0" w:color="auto"/>
        <w:bottom w:val="none" w:sz="0" w:space="0" w:color="auto"/>
        <w:right w:val="none" w:sz="0" w:space="0" w:color="auto"/>
      </w:divBdr>
    </w:div>
    <w:div w:id="574436803">
      <w:bodyDiv w:val="1"/>
      <w:marLeft w:val="0"/>
      <w:marRight w:val="0"/>
      <w:marTop w:val="0"/>
      <w:marBottom w:val="0"/>
      <w:divBdr>
        <w:top w:val="none" w:sz="0" w:space="0" w:color="auto"/>
        <w:left w:val="none" w:sz="0" w:space="0" w:color="auto"/>
        <w:bottom w:val="none" w:sz="0" w:space="0" w:color="auto"/>
        <w:right w:val="none" w:sz="0" w:space="0" w:color="auto"/>
      </w:divBdr>
    </w:div>
    <w:div w:id="576595962">
      <w:bodyDiv w:val="1"/>
      <w:marLeft w:val="0"/>
      <w:marRight w:val="0"/>
      <w:marTop w:val="0"/>
      <w:marBottom w:val="0"/>
      <w:divBdr>
        <w:top w:val="none" w:sz="0" w:space="0" w:color="auto"/>
        <w:left w:val="none" w:sz="0" w:space="0" w:color="auto"/>
        <w:bottom w:val="none" w:sz="0" w:space="0" w:color="auto"/>
        <w:right w:val="none" w:sz="0" w:space="0" w:color="auto"/>
      </w:divBdr>
    </w:div>
    <w:div w:id="577910832">
      <w:bodyDiv w:val="1"/>
      <w:marLeft w:val="0"/>
      <w:marRight w:val="0"/>
      <w:marTop w:val="0"/>
      <w:marBottom w:val="0"/>
      <w:divBdr>
        <w:top w:val="none" w:sz="0" w:space="0" w:color="auto"/>
        <w:left w:val="none" w:sz="0" w:space="0" w:color="auto"/>
        <w:bottom w:val="none" w:sz="0" w:space="0" w:color="auto"/>
        <w:right w:val="none" w:sz="0" w:space="0" w:color="auto"/>
      </w:divBdr>
    </w:div>
    <w:div w:id="580456104">
      <w:bodyDiv w:val="1"/>
      <w:marLeft w:val="0"/>
      <w:marRight w:val="0"/>
      <w:marTop w:val="0"/>
      <w:marBottom w:val="0"/>
      <w:divBdr>
        <w:top w:val="none" w:sz="0" w:space="0" w:color="auto"/>
        <w:left w:val="none" w:sz="0" w:space="0" w:color="auto"/>
        <w:bottom w:val="none" w:sz="0" w:space="0" w:color="auto"/>
        <w:right w:val="none" w:sz="0" w:space="0" w:color="auto"/>
      </w:divBdr>
    </w:div>
    <w:div w:id="581527961">
      <w:bodyDiv w:val="1"/>
      <w:marLeft w:val="0"/>
      <w:marRight w:val="0"/>
      <w:marTop w:val="0"/>
      <w:marBottom w:val="0"/>
      <w:divBdr>
        <w:top w:val="none" w:sz="0" w:space="0" w:color="auto"/>
        <w:left w:val="none" w:sz="0" w:space="0" w:color="auto"/>
        <w:bottom w:val="none" w:sz="0" w:space="0" w:color="auto"/>
        <w:right w:val="none" w:sz="0" w:space="0" w:color="auto"/>
      </w:divBdr>
    </w:div>
    <w:div w:id="581988982">
      <w:bodyDiv w:val="1"/>
      <w:marLeft w:val="0"/>
      <w:marRight w:val="0"/>
      <w:marTop w:val="0"/>
      <w:marBottom w:val="0"/>
      <w:divBdr>
        <w:top w:val="none" w:sz="0" w:space="0" w:color="auto"/>
        <w:left w:val="none" w:sz="0" w:space="0" w:color="auto"/>
        <w:bottom w:val="none" w:sz="0" w:space="0" w:color="auto"/>
        <w:right w:val="none" w:sz="0" w:space="0" w:color="auto"/>
      </w:divBdr>
    </w:div>
    <w:div w:id="584145931">
      <w:bodyDiv w:val="1"/>
      <w:marLeft w:val="0"/>
      <w:marRight w:val="0"/>
      <w:marTop w:val="0"/>
      <w:marBottom w:val="0"/>
      <w:divBdr>
        <w:top w:val="none" w:sz="0" w:space="0" w:color="auto"/>
        <w:left w:val="none" w:sz="0" w:space="0" w:color="auto"/>
        <w:bottom w:val="none" w:sz="0" w:space="0" w:color="auto"/>
        <w:right w:val="none" w:sz="0" w:space="0" w:color="auto"/>
      </w:divBdr>
    </w:div>
    <w:div w:id="595943922">
      <w:bodyDiv w:val="1"/>
      <w:marLeft w:val="0"/>
      <w:marRight w:val="0"/>
      <w:marTop w:val="0"/>
      <w:marBottom w:val="0"/>
      <w:divBdr>
        <w:top w:val="none" w:sz="0" w:space="0" w:color="auto"/>
        <w:left w:val="none" w:sz="0" w:space="0" w:color="auto"/>
        <w:bottom w:val="none" w:sz="0" w:space="0" w:color="auto"/>
        <w:right w:val="none" w:sz="0" w:space="0" w:color="auto"/>
      </w:divBdr>
    </w:div>
    <w:div w:id="600189155">
      <w:bodyDiv w:val="1"/>
      <w:marLeft w:val="0"/>
      <w:marRight w:val="0"/>
      <w:marTop w:val="0"/>
      <w:marBottom w:val="0"/>
      <w:divBdr>
        <w:top w:val="none" w:sz="0" w:space="0" w:color="auto"/>
        <w:left w:val="none" w:sz="0" w:space="0" w:color="auto"/>
        <w:bottom w:val="none" w:sz="0" w:space="0" w:color="auto"/>
        <w:right w:val="none" w:sz="0" w:space="0" w:color="auto"/>
      </w:divBdr>
    </w:div>
    <w:div w:id="600532675">
      <w:bodyDiv w:val="1"/>
      <w:marLeft w:val="0"/>
      <w:marRight w:val="0"/>
      <w:marTop w:val="0"/>
      <w:marBottom w:val="0"/>
      <w:divBdr>
        <w:top w:val="none" w:sz="0" w:space="0" w:color="auto"/>
        <w:left w:val="none" w:sz="0" w:space="0" w:color="auto"/>
        <w:bottom w:val="none" w:sz="0" w:space="0" w:color="auto"/>
        <w:right w:val="none" w:sz="0" w:space="0" w:color="auto"/>
      </w:divBdr>
    </w:div>
    <w:div w:id="601960583">
      <w:bodyDiv w:val="1"/>
      <w:marLeft w:val="0"/>
      <w:marRight w:val="0"/>
      <w:marTop w:val="0"/>
      <w:marBottom w:val="0"/>
      <w:divBdr>
        <w:top w:val="none" w:sz="0" w:space="0" w:color="auto"/>
        <w:left w:val="none" w:sz="0" w:space="0" w:color="auto"/>
        <w:bottom w:val="none" w:sz="0" w:space="0" w:color="auto"/>
        <w:right w:val="none" w:sz="0" w:space="0" w:color="auto"/>
      </w:divBdr>
    </w:div>
    <w:div w:id="602610100">
      <w:bodyDiv w:val="1"/>
      <w:marLeft w:val="0"/>
      <w:marRight w:val="0"/>
      <w:marTop w:val="0"/>
      <w:marBottom w:val="0"/>
      <w:divBdr>
        <w:top w:val="none" w:sz="0" w:space="0" w:color="auto"/>
        <w:left w:val="none" w:sz="0" w:space="0" w:color="auto"/>
        <w:bottom w:val="none" w:sz="0" w:space="0" w:color="auto"/>
        <w:right w:val="none" w:sz="0" w:space="0" w:color="auto"/>
      </w:divBdr>
    </w:div>
    <w:div w:id="604581927">
      <w:bodyDiv w:val="1"/>
      <w:marLeft w:val="0"/>
      <w:marRight w:val="0"/>
      <w:marTop w:val="0"/>
      <w:marBottom w:val="0"/>
      <w:divBdr>
        <w:top w:val="none" w:sz="0" w:space="0" w:color="auto"/>
        <w:left w:val="none" w:sz="0" w:space="0" w:color="auto"/>
        <w:bottom w:val="none" w:sz="0" w:space="0" w:color="auto"/>
        <w:right w:val="none" w:sz="0" w:space="0" w:color="auto"/>
      </w:divBdr>
    </w:div>
    <w:div w:id="610476971">
      <w:bodyDiv w:val="1"/>
      <w:marLeft w:val="0"/>
      <w:marRight w:val="0"/>
      <w:marTop w:val="0"/>
      <w:marBottom w:val="0"/>
      <w:divBdr>
        <w:top w:val="none" w:sz="0" w:space="0" w:color="auto"/>
        <w:left w:val="none" w:sz="0" w:space="0" w:color="auto"/>
        <w:bottom w:val="none" w:sz="0" w:space="0" w:color="auto"/>
        <w:right w:val="none" w:sz="0" w:space="0" w:color="auto"/>
      </w:divBdr>
    </w:div>
    <w:div w:id="615214795">
      <w:bodyDiv w:val="1"/>
      <w:marLeft w:val="0"/>
      <w:marRight w:val="0"/>
      <w:marTop w:val="0"/>
      <w:marBottom w:val="0"/>
      <w:divBdr>
        <w:top w:val="none" w:sz="0" w:space="0" w:color="auto"/>
        <w:left w:val="none" w:sz="0" w:space="0" w:color="auto"/>
        <w:bottom w:val="none" w:sz="0" w:space="0" w:color="auto"/>
        <w:right w:val="none" w:sz="0" w:space="0" w:color="auto"/>
      </w:divBdr>
    </w:div>
    <w:div w:id="616062474">
      <w:bodyDiv w:val="1"/>
      <w:marLeft w:val="0"/>
      <w:marRight w:val="0"/>
      <w:marTop w:val="0"/>
      <w:marBottom w:val="0"/>
      <w:divBdr>
        <w:top w:val="none" w:sz="0" w:space="0" w:color="auto"/>
        <w:left w:val="none" w:sz="0" w:space="0" w:color="auto"/>
        <w:bottom w:val="none" w:sz="0" w:space="0" w:color="auto"/>
        <w:right w:val="none" w:sz="0" w:space="0" w:color="auto"/>
      </w:divBdr>
    </w:div>
    <w:div w:id="617227638">
      <w:bodyDiv w:val="1"/>
      <w:marLeft w:val="0"/>
      <w:marRight w:val="0"/>
      <w:marTop w:val="0"/>
      <w:marBottom w:val="0"/>
      <w:divBdr>
        <w:top w:val="none" w:sz="0" w:space="0" w:color="auto"/>
        <w:left w:val="none" w:sz="0" w:space="0" w:color="auto"/>
        <w:bottom w:val="none" w:sz="0" w:space="0" w:color="auto"/>
        <w:right w:val="none" w:sz="0" w:space="0" w:color="auto"/>
      </w:divBdr>
    </w:div>
    <w:div w:id="617876734">
      <w:bodyDiv w:val="1"/>
      <w:marLeft w:val="0"/>
      <w:marRight w:val="0"/>
      <w:marTop w:val="0"/>
      <w:marBottom w:val="0"/>
      <w:divBdr>
        <w:top w:val="none" w:sz="0" w:space="0" w:color="auto"/>
        <w:left w:val="none" w:sz="0" w:space="0" w:color="auto"/>
        <w:bottom w:val="none" w:sz="0" w:space="0" w:color="auto"/>
        <w:right w:val="none" w:sz="0" w:space="0" w:color="auto"/>
      </w:divBdr>
    </w:div>
    <w:div w:id="624577109">
      <w:bodyDiv w:val="1"/>
      <w:marLeft w:val="0"/>
      <w:marRight w:val="0"/>
      <w:marTop w:val="0"/>
      <w:marBottom w:val="0"/>
      <w:divBdr>
        <w:top w:val="none" w:sz="0" w:space="0" w:color="auto"/>
        <w:left w:val="none" w:sz="0" w:space="0" w:color="auto"/>
        <w:bottom w:val="none" w:sz="0" w:space="0" w:color="auto"/>
        <w:right w:val="none" w:sz="0" w:space="0" w:color="auto"/>
      </w:divBdr>
    </w:div>
    <w:div w:id="624891531">
      <w:bodyDiv w:val="1"/>
      <w:marLeft w:val="0"/>
      <w:marRight w:val="0"/>
      <w:marTop w:val="0"/>
      <w:marBottom w:val="0"/>
      <w:divBdr>
        <w:top w:val="none" w:sz="0" w:space="0" w:color="auto"/>
        <w:left w:val="none" w:sz="0" w:space="0" w:color="auto"/>
        <w:bottom w:val="none" w:sz="0" w:space="0" w:color="auto"/>
        <w:right w:val="none" w:sz="0" w:space="0" w:color="auto"/>
      </w:divBdr>
    </w:div>
    <w:div w:id="632903049">
      <w:bodyDiv w:val="1"/>
      <w:marLeft w:val="0"/>
      <w:marRight w:val="0"/>
      <w:marTop w:val="0"/>
      <w:marBottom w:val="0"/>
      <w:divBdr>
        <w:top w:val="none" w:sz="0" w:space="0" w:color="auto"/>
        <w:left w:val="none" w:sz="0" w:space="0" w:color="auto"/>
        <w:bottom w:val="none" w:sz="0" w:space="0" w:color="auto"/>
        <w:right w:val="none" w:sz="0" w:space="0" w:color="auto"/>
      </w:divBdr>
    </w:div>
    <w:div w:id="639653529">
      <w:bodyDiv w:val="1"/>
      <w:marLeft w:val="0"/>
      <w:marRight w:val="0"/>
      <w:marTop w:val="0"/>
      <w:marBottom w:val="0"/>
      <w:divBdr>
        <w:top w:val="none" w:sz="0" w:space="0" w:color="auto"/>
        <w:left w:val="none" w:sz="0" w:space="0" w:color="auto"/>
        <w:bottom w:val="none" w:sz="0" w:space="0" w:color="auto"/>
        <w:right w:val="none" w:sz="0" w:space="0" w:color="auto"/>
      </w:divBdr>
    </w:div>
    <w:div w:id="640161055">
      <w:bodyDiv w:val="1"/>
      <w:marLeft w:val="0"/>
      <w:marRight w:val="0"/>
      <w:marTop w:val="0"/>
      <w:marBottom w:val="0"/>
      <w:divBdr>
        <w:top w:val="none" w:sz="0" w:space="0" w:color="auto"/>
        <w:left w:val="none" w:sz="0" w:space="0" w:color="auto"/>
        <w:bottom w:val="none" w:sz="0" w:space="0" w:color="auto"/>
        <w:right w:val="none" w:sz="0" w:space="0" w:color="auto"/>
      </w:divBdr>
    </w:div>
    <w:div w:id="646208869">
      <w:bodyDiv w:val="1"/>
      <w:marLeft w:val="0"/>
      <w:marRight w:val="0"/>
      <w:marTop w:val="0"/>
      <w:marBottom w:val="0"/>
      <w:divBdr>
        <w:top w:val="none" w:sz="0" w:space="0" w:color="auto"/>
        <w:left w:val="none" w:sz="0" w:space="0" w:color="auto"/>
        <w:bottom w:val="none" w:sz="0" w:space="0" w:color="auto"/>
        <w:right w:val="none" w:sz="0" w:space="0" w:color="auto"/>
      </w:divBdr>
    </w:div>
    <w:div w:id="646979299">
      <w:bodyDiv w:val="1"/>
      <w:marLeft w:val="0"/>
      <w:marRight w:val="0"/>
      <w:marTop w:val="0"/>
      <w:marBottom w:val="0"/>
      <w:divBdr>
        <w:top w:val="none" w:sz="0" w:space="0" w:color="auto"/>
        <w:left w:val="none" w:sz="0" w:space="0" w:color="auto"/>
        <w:bottom w:val="none" w:sz="0" w:space="0" w:color="auto"/>
        <w:right w:val="none" w:sz="0" w:space="0" w:color="auto"/>
      </w:divBdr>
    </w:div>
    <w:div w:id="653722980">
      <w:bodyDiv w:val="1"/>
      <w:marLeft w:val="0"/>
      <w:marRight w:val="0"/>
      <w:marTop w:val="0"/>
      <w:marBottom w:val="0"/>
      <w:divBdr>
        <w:top w:val="none" w:sz="0" w:space="0" w:color="auto"/>
        <w:left w:val="none" w:sz="0" w:space="0" w:color="auto"/>
        <w:bottom w:val="none" w:sz="0" w:space="0" w:color="auto"/>
        <w:right w:val="none" w:sz="0" w:space="0" w:color="auto"/>
      </w:divBdr>
    </w:div>
    <w:div w:id="654721099">
      <w:bodyDiv w:val="1"/>
      <w:marLeft w:val="0"/>
      <w:marRight w:val="0"/>
      <w:marTop w:val="0"/>
      <w:marBottom w:val="0"/>
      <w:divBdr>
        <w:top w:val="none" w:sz="0" w:space="0" w:color="auto"/>
        <w:left w:val="none" w:sz="0" w:space="0" w:color="auto"/>
        <w:bottom w:val="none" w:sz="0" w:space="0" w:color="auto"/>
        <w:right w:val="none" w:sz="0" w:space="0" w:color="auto"/>
      </w:divBdr>
    </w:div>
    <w:div w:id="659968481">
      <w:bodyDiv w:val="1"/>
      <w:marLeft w:val="0"/>
      <w:marRight w:val="0"/>
      <w:marTop w:val="0"/>
      <w:marBottom w:val="0"/>
      <w:divBdr>
        <w:top w:val="none" w:sz="0" w:space="0" w:color="auto"/>
        <w:left w:val="none" w:sz="0" w:space="0" w:color="auto"/>
        <w:bottom w:val="none" w:sz="0" w:space="0" w:color="auto"/>
        <w:right w:val="none" w:sz="0" w:space="0" w:color="auto"/>
      </w:divBdr>
    </w:div>
    <w:div w:id="669526094">
      <w:bodyDiv w:val="1"/>
      <w:marLeft w:val="0"/>
      <w:marRight w:val="0"/>
      <w:marTop w:val="0"/>
      <w:marBottom w:val="0"/>
      <w:divBdr>
        <w:top w:val="none" w:sz="0" w:space="0" w:color="auto"/>
        <w:left w:val="none" w:sz="0" w:space="0" w:color="auto"/>
        <w:bottom w:val="none" w:sz="0" w:space="0" w:color="auto"/>
        <w:right w:val="none" w:sz="0" w:space="0" w:color="auto"/>
      </w:divBdr>
    </w:div>
    <w:div w:id="670983879">
      <w:bodyDiv w:val="1"/>
      <w:marLeft w:val="0"/>
      <w:marRight w:val="0"/>
      <w:marTop w:val="0"/>
      <w:marBottom w:val="0"/>
      <w:divBdr>
        <w:top w:val="none" w:sz="0" w:space="0" w:color="auto"/>
        <w:left w:val="none" w:sz="0" w:space="0" w:color="auto"/>
        <w:bottom w:val="none" w:sz="0" w:space="0" w:color="auto"/>
        <w:right w:val="none" w:sz="0" w:space="0" w:color="auto"/>
      </w:divBdr>
    </w:div>
    <w:div w:id="678581564">
      <w:bodyDiv w:val="1"/>
      <w:marLeft w:val="0"/>
      <w:marRight w:val="0"/>
      <w:marTop w:val="0"/>
      <w:marBottom w:val="0"/>
      <w:divBdr>
        <w:top w:val="none" w:sz="0" w:space="0" w:color="auto"/>
        <w:left w:val="none" w:sz="0" w:space="0" w:color="auto"/>
        <w:bottom w:val="none" w:sz="0" w:space="0" w:color="auto"/>
        <w:right w:val="none" w:sz="0" w:space="0" w:color="auto"/>
      </w:divBdr>
    </w:div>
    <w:div w:id="680351710">
      <w:bodyDiv w:val="1"/>
      <w:marLeft w:val="0"/>
      <w:marRight w:val="0"/>
      <w:marTop w:val="0"/>
      <w:marBottom w:val="0"/>
      <w:divBdr>
        <w:top w:val="none" w:sz="0" w:space="0" w:color="auto"/>
        <w:left w:val="none" w:sz="0" w:space="0" w:color="auto"/>
        <w:bottom w:val="none" w:sz="0" w:space="0" w:color="auto"/>
        <w:right w:val="none" w:sz="0" w:space="0" w:color="auto"/>
      </w:divBdr>
    </w:div>
    <w:div w:id="680426109">
      <w:bodyDiv w:val="1"/>
      <w:marLeft w:val="0"/>
      <w:marRight w:val="0"/>
      <w:marTop w:val="0"/>
      <w:marBottom w:val="0"/>
      <w:divBdr>
        <w:top w:val="none" w:sz="0" w:space="0" w:color="auto"/>
        <w:left w:val="none" w:sz="0" w:space="0" w:color="auto"/>
        <w:bottom w:val="none" w:sz="0" w:space="0" w:color="auto"/>
        <w:right w:val="none" w:sz="0" w:space="0" w:color="auto"/>
      </w:divBdr>
    </w:div>
    <w:div w:id="689062562">
      <w:bodyDiv w:val="1"/>
      <w:marLeft w:val="0"/>
      <w:marRight w:val="0"/>
      <w:marTop w:val="0"/>
      <w:marBottom w:val="0"/>
      <w:divBdr>
        <w:top w:val="none" w:sz="0" w:space="0" w:color="auto"/>
        <w:left w:val="none" w:sz="0" w:space="0" w:color="auto"/>
        <w:bottom w:val="none" w:sz="0" w:space="0" w:color="auto"/>
        <w:right w:val="none" w:sz="0" w:space="0" w:color="auto"/>
      </w:divBdr>
    </w:div>
    <w:div w:id="691805484">
      <w:bodyDiv w:val="1"/>
      <w:marLeft w:val="0"/>
      <w:marRight w:val="0"/>
      <w:marTop w:val="0"/>
      <w:marBottom w:val="0"/>
      <w:divBdr>
        <w:top w:val="none" w:sz="0" w:space="0" w:color="auto"/>
        <w:left w:val="none" w:sz="0" w:space="0" w:color="auto"/>
        <w:bottom w:val="none" w:sz="0" w:space="0" w:color="auto"/>
        <w:right w:val="none" w:sz="0" w:space="0" w:color="auto"/>
      </w:divBdr>
    </w:div>
    <w:div w:id="693728328">
      <w:bodyDiv w:val="1"/>
      <w:marLeft w:val="0"/>
      <w:marRight w:val="0"/>
      <w:marTop w:val="0"/>
      <w:marBottom w:val="0"/>
      <w:divBdr>
        <w:top w:val="none" w:sz="0" w:space="0" w:color="auto"/>
        <w:left w:val="none" w:sz="0" w:space="0" w:color="auto"/>
        <w:bottom w:val="none" w:sz="0" w:space="0" w:color="auto"/>
        <w:right w:val="none" w:sz="0" w:space="0" w:color="auto"/>
      </w:divBdr>
    </w:div>
    <w:div w:id="695884090">
      <w:bodyDiv w:val="1"/>
      <w:marLeft w:val="0"/>
      <w:marRight w:val="0"/>
      <w:marTop w:val="0"/>
      <w:marBottom w:val="0"/>
      <w:divBdr>
        <w:top w:val="none" w:sz="0" w:space="0" w:color="auto"/>
        <w:left w:val="none" w:sz="0" w:space="0" w:color="auto"/>
        <w:bottom w:val="none" w:sz="0" w:space="0" w:color="auto"/>
        <w:right w:val="none" w:sz="0" w:space="0" w:color="auto"/>
      </w:divBdr>
    </w:div>
    <w:div w:id="697853820">
      <w:bodyDiv w:val="1"/>
      <w:marLeft w:val="0"/>
      <w:marRight w:val="0"/>
      <w:marTop w:val="0"/>
      <w:marBottom w:val="0"/>
      <w:divBdr>
        <w:top w:val="none" w:sz="0" w:space="0" w:color="auto"/>
        <w:left w:val="none" w:sz="0" w:space="0" w:color="auto"/>
        <w:bottom w:val="none" w:sz="0" w:space="0" w:color="auto"/>
        <w:right w:val="none" w:sz="0" w:space="0" w:color="auto"/>
      </w:divBdr>
    </w:div>
    <w:div w:id="698623347">
      <w:bodyDiv w:val="1"/>
      <w:marLeft w:val="0"/>
      <w:marRight w:val="0"/>
      <w:marTop w:val="0"/>
      <w:marBottom w:val="0"/>
      <w:divBdr>
        <w:top w:val="none" w:sz="0" w:space="0" w:color="auto"/>
        <w:left w:val="none" w:sz="0" w:space="0" w:color="auto"/>
        <w:bottom w:val="none" w:sz="0" w:space="0" w:color="auto"/>
        <w:right w:val="none" w:sz="0" w:space="0" w:color="auto"/>
      </w:divBdr>
    </w:div>
    <w:div w:id="704257893">
      <w:bodyDiv w:val="1"/>
      <w:marLeft w:val="0"/>
      <w:marRight w:val="0"/>
      <w:marTop w:val="0"/>
      <w:marBottom w:val="0"/>
      <w:divBdr>
        <w:top w:val="none" w:sz="0" w:space="0" w:color="auto"/>
        <w:left w:val="none" w:sz="0" w:space="0" w:color="auto"/>
        <w:bottom w:val="none" w:sz="0" w:space="0" w:color="auto"/>
        <w:right w:val="none" w:sz="0" w:space="0" w:color="auto"/>
      </w:divBdr>
    </w:div>
    <w:div w:id="712538481">
      <w:bodyDiv w:val="1"/>
      <w:marLeft w:val="0"/>
      <w:marRight w:val="0"/>
      <w:marTop w:val="0"/>
      <w:marBottom w:val="0"/>
      <w:divBdr>
        <w:top w:val="none" w:sz="0" w:space="0" w:color="auto"/>
        <w:left w:val="none" w:sz="0" w:space="0" w:color="auto"/>
        <w:bottom w:val="none" w:sz="0" w:space="0" w:color="auto"/>
        <w:right w:val="none" w:sz="0" w:space="0" w:color="auto"/>
      </w:divBdr>
    </w:div>
    <w:div w:id="720715236">
      <w:bodyDiv w:val="1"/>
      <w:marLeft w:val="0"/>
      <w:marRight w:val="0"/>
      <w:marTop w:val="0"/>
      <w:marBottom w:val="0"/>
      <w:divBdr>
        <w:top w:val="none" w:sz="0" w:space="0" w:color="auto"/>
        <w:left w:val="none" w:sz="0" w:space="0" w:color="auto"/>
        <w:bottom w:val="none" w:sz="0" w:space="0" w:color="auto"/>
        <w:right w:val="none" w:sz="0" w:space="0" w:color="auto"/>
      </w:divBdr>
    </w:div>
    <w:div w:id="731806921">
      <w:bodyDiv w:val="1"/>
      <w:marLeft w:val="0"/>
      <w:marRight w:val="0"/>
      <w:marTop w:val="0"/>
      <w:marBottom w:val="0"/>
      <w:divBdr>
        <w:top w:val="none" w:sz="0" w:space="0" w:color="auto"/>
        <w:left w:val="none" w:sz="0" w:space="0" w:color="auto"/>
        <w:bottom w:val="none" w:sz="0" w:space="0" w:color="auto"/>
        <w:right w:val="none" w:sz="0" w:space="0" w:color="auto"/>
      </w:divBdr>
    </w:div>
    <w:div w:id="732705411">
      <w:bodyDiv w:val="1"/>
      <w:marLeft w:val="0"/>
      <w:marRight w:val="0"/>
      <w:marTop w:val="0"/>
      <w:marBottom w:val="0"/>
      <w:divBdr>
        <w:top w:val="none" w:sz="0" w:space="0" w:color="auto"/>
        <w:left w:val="none" w:sz="0" w:space="0" w:color="auto"/>
        <w:bottom w:val="none" w:sz="0" w:space="0" w:color="auto"/>
        <w:right w:val="none" w:sz="0" w:space="0" w:color="auto"/>
      </w:divBdr>
    </w:div>
    <w:div w:id="732973022">
      <w:bodyDiv w:val="1"/>
      <w:marLeft w:val="0"/>
      <w:marRight w:val="0"/>
      <w:marTop w:val="0"/>
      <w:marBottom w:val="0"/>
      <w:divBdr>
        <w:top w:val="none" w:sz="0" w:space="0" w:color="auto"/>
        <w:left w:val="none" w:sz="0" w:space="0" w:color="auto"/>
        <w:bottom w:val="none" w:sz="0" w:space="0" w:color="auto"/>
        <w:right w:val="none" w:sz="0" w:space="0" w:color="auto"/>
      </w:divBdr>
    </w:div>
    <w:div w:id="733819021">
      <w:bodyDiv w:val="1"/>
      <w:marLeft w:val="0"/>
      <w:marRight w:val="0"/>
      <w:marTop w:val="0"/>
      <w:marBottom w:val="0"/>
      <w:divBdr>
        <w:top w:val="none" w:sz="0" w:space="0" w:color="auto"/>
        <w:left w:val="none" w:sz="0" w:space="0" w:color="auto"/>
        <w:bottom w:val="none" w:sz="0" w:space="0" w:color="auto"/>
        <w:right w:val="none" w:sz="0" w:space="0" w:color="auto"/>
      </w:divBdr>
    </w:div>
    <w:div w:id="737631106">
      <w:bodyDiv w:val="1"/>
      <w:marLeft w:val="0"/>
      <w:marRight w:val="0"/>
      <w:marTop w:val="0"/>
      <w:marBottom w:val="0"/>
      <w:divBdr>
        <w:top w:val="none" w:sz="0" w:space="0" w:color="auto"/>
        <w:left w:val="none" w:sz="0" w:space="0" w:color="auto"/>
        <w:bottom w:val="none" w:sz="0" w:space="0" w:color="auto"/>
        <w:right w:val="none" w:sz="0" w:space="0" w:color="auto"/>
      </w:divBdr>
    </w:div>
    <w:div w:id="743572474">
      <w:bodyDiv w:val="1"/>
      <w:marLeft w:val="0"/>
      <w:marRight w:val="0"/>
      <w:marTop w:val="0"/>
      <w:marBottom w:val="0"/>
      <w:divBdr>
        <w:top w:val="none" w:sz="0" w:space="0" w:color="auto"/>
        <w:left w:val="none" w:sz="0" w:space="0" w:color="auto"/>
        <w:bottom w:val="none" w:sz="0" w:space="0" w:color="auto"/>
        <w:right w:val="none" w:sz="0" w:space="0" w:color="auto"/>
      </w:divBdr>
    </w:div>
    <w:div w:id="743768249">
      <w:bodyDiv w:val="1"/>
      <w:marLeft w:val="0"/>
      <w:marRight w:val="0"/>
      <w:marTop w:val="0"/>
      <w:marBottom w:val="0"/>
      <w:divBdr>
        <w:top w:val="none" w:sz="0" w:space="0" w:color="auto"/>
        <w:left w:val="none" w:sz="0" w:space="0" w:color="auto"/>
        <w:bottom w:val="none" w:sz="0" w:space="0" w:color="auto"/>
        <w:right w:val="none" w:sz="0" w:space="0" w:color="auto"/>
      </w:divBdr>
    </w:div>
    <w:div w:id="744569243">
      <w:bodyDiv w:val="1"/>
      <w:marLeft w:val="0"/>
      <w:marRight w:val="0"/>
      <w:marTop w:val="0"/>
      <w:marBottom w:val="0"/>
      <w:divBdr>
        <w:top w:val="none" w:sz="0" w:space="0" w:color="auto"/>
        <w:left w:val="none" w:sz="0" w:space="0" w:color="auto"/>
        <w:bottom w:val="none" w:sz="0" w:space="0" w:color="auto"/>
        <w:right w:val="none" w:sz="0" w:space="0" w:color="auto"/>
      </w:divBdr>
    </w:div>
    <w:div w:id="746999609">
      <w:bodyDiv w:val="1"/>
      <w:marLeft w:val="0"/>
      <w:marRight w:val="0"/>
      <w:marTop w:val="0"/>
      <w:marBottom w:val="0"/>
      <w:divBdr>
        <w:top w:val="none" w:sz="0" w:space="0" w:color="auto"/>
        <w:left w:val="none" w:sz="0" w:space="0" w:color="auto"/>
        <w:bottom w:val="none" w:sz="0" w:space="0" w:color="auto"/>
        <w:right w:val="none" w:sz="0" w:space="0" w:color="auto"/>
      </w:divBdr>
    </w:div>
    <w:div w:id="747386539">
      <w:bodyDiv w:val="1"/>
      <w:marLeft w:val="0"/>
      <w:marRight w:val="0"/>
      <w:marTop w:val="0"/>
      <w:marBottom w:val="0"/>
      <w:divBdr>
        <w:top w:val="none" w:sz="0" w:space="0" w:color="auto"/>
        <w:left w:val="none" w:sz="0" w:space="0" w:color="auto"/>
        <w:bottom w:val="none" w:sz="0" w:space="0" w:color="auto"/>
        <w:right w:val="none" w:sz="0" w:space="0" w:color="auto"/>
      </w:divBdr>
    </w:div>
    <w:div w:id="749429685">
      <w:bodyDiv w:val="1"/>
      <w:marLeft w:val="0"/>
      <w:marRight w:val="0"/>
      <w:marTop w:val="0"/>
      <w:marBottom w:val="0"/>
      <w:divBdr>
        <w:top w:val="none" w:sz="0" w:space="0" w:color="auto"/>
        <w:left w:val="none" w:sz="0" w:space="0" w:color="auto"/>
        <w:bottom w:val="none" w:sz="0" w:space="0" w:color="auto"/>
        <w:right w:val="none" w:sz="0" w:space="0" w:color="auto"/>
      </w:divBdr>
    </w:div>
    <w:div w:id="753861746">
      <w:bodyDiv w:val="1"/>
      <w:marLeft w:val="0"/>
      <w:marRight w:val="0"/>
      <w:marTop w:val="0"/>
      <w:marBottom w:val="0"/>
      <w:divBdr>
        <w:top w:val="none" w:sz="0" w:space="0" w:color="auto"/>
        <w:left w:val="none" w:sz="0" w:space="0" w:color="auto"/>
        <w:bottom w:val="none" w:sz="0" w:space="0" w:color="auto"/>
        <w:right w:val="none" w:sz="0" w:space="0" w:color="auto"/>
      </w:divBdr>
    </w:div>
    <w:div w:id="766852607">
      <w:bodyDiv w:val="1"/>
      <w:marLeft w:val="0"/>
      <w:marRight w:val="0"/>
      <w:marTop w:val="0"/>
      <w:marBottom w:val="0"/>
      <w:divBdr>
        <w:top w:val="none" w:sz="0" w:space="0" w:color="auto"/>
        <w:left w:val="none" w:sz="0" w:space="0" w:color="auto"/>
        <w:bottom w:val="none" w:sz="0" w:space="0" w:color="auto"/>
        <w:right w:val="none" w:sz="0" w:space="0" w:color="auto"/>
      </w:divBdr>
    </w:div>
    <w:div w:id="768280735">
      <w:bodyDiv w:val="1"/>
      <w:marLeft w:val="0"/>
      <w:marRight w:val="0"/>
      <w:marTop w:val="0"/>
      <w:marBottom w:val="0"/>
      <w:divBdr>
        <w:top w:val="none" w:sz="0" w:space="0" w:color="auto"/>
        <w:left w:val="none" w:sz="0" w:space="0" w:color="auto"/>
        <w:bottom w:val="none" w:sz="0" w:space="0" w:color="auto"/>
        <w:right w:val="none" w:sz="0" w:space="0" w:color="auto"/>
      </w:divBdr>
    </w:div>
    <w:div w:id="768433082">
      <w:bodyDiv w:val="1"/>
      <w:marLeft w:val="0"/>
      <w:marRight w:val="0"/>
      <w:marTop w:val="0"/>
      <w:marBottom w:val="0"/>
      <w:divBdr>
        <w:top w:val="none" w:sz="0" w:space="0" w:color="auto"/>
        <w:left w:val="none" w:sz="0" w:space="0" w:color="auto"/>
        <w:bottom w:val="none" w:sz="0" w:space="0" w:color="auto"/>
        <w:right w:val="none" w:sz="0" w:space="0" w:color="auto"/>
      </w:divBdr>
    </w:div>
    <w:div w:id="773523054">
      <w:bodyDiv w:val="1"/>
      <w:marLeft w:val="0"/>
      <w:marRight w:val="0"/>
      <w:marTop w:val="0"/>
      <w:marBottom w:val="0"/>
      <w:divBdr>
        <w:top w:val="none" w:sz="0" w:space="0" w:color="auto"/>
        <w:left w:val="none" w:sz="0" w:space="0" w:color="auto"/>
        <w:bottom w:val="none" w:sz="0" w:space="0" w:color="auto"/>
        <w:right w:val="none" w:sz="0" w:space="0" w:color="auto"/>
      </w:divBdr>
    </w:div>
    <w:div w:id="781345383">
      <w:bodyDiv w:val="1"/>
      <w:marLeft w:val="0"/>
      <w:marRight w:val="0"/>
      <w:marTop w:val="0"/>
      <w:marBottom w:val="0"/>
      <w:divBdr>
        <w:top w:val="none" w:sz="0" w:space="0" w:color="auto"/>
        <w:left w:val="none" w:sz="0" w:space="0" w:color="auto"/>
        <w:bottom w:val="none" w:sz="0" w:space="0" w:color="auto"/>
        <w:right w:val="none" w:sz="0" w:space="0" w:color="auto"/>
      </w:divBdr>
    </w:div>
    <w:div w:id="787504678">
      <w:bodyDiv w:val="1"/>
      <w:marLeft w:val="0"/>
      <w:marRight w:val="0"/>
      <w:marTop w:val="0"/>
      <w:marBottom w:val="0"/>
      <w:divBdr>
        <w:top w:val="none" w:sz="0" w:space="0" w:color="auto"/>
        <w:left w:val="none" w:sz="0" w:space="0" w:color="auto"/>
        <w:bottom w:val="none" w:sz="0" w:space="0" w:color="auto"/>
        <w:right w:val="none" w:sz="0" w:space="0" w:color="auto"/>
      </w:divBdr>
    </w:div>
    <w:div w:id="794518471">
      <w:bodyDiv w:val="1"/>
      <w:marLeft w:val="0"/>
      <w:marRight w:val="0"/>
      <w:marTop w:val="0"/>
      <w:marBottom w:val="0"/>
      <w:divBdr>
        <w:top w:val="none" w:sz="0" w:space="0" w:color="auto"/>
        <w:left w:val="none" w:sz="0" w:space="0" w:color="auto"/>
        <w:bottom w:val="none" w:sz="0" w:space="0" w:color="auto"/>
        <w:right w:val="none" w:sz="0" w:space="0" w:color="auto"/>
      </w:divBdr>
      <w:divsChild>
        <w:div w:id="1016034497">
          <w:marLeft w:val="0"/>
          <w:marRight w:val="0"/>
          <w:marTop w:val="0"/>
          <w:marBottom w:val="0"/>
          <w:divBdr>
            <w:top w:val="none" w:sz="0" w:space="0" w:color="auto"/>
            <w:left w:val="none" w:sz="0" w:space="0" w:color="auto"/>
            <w:bottom w:val="none" w:sz="0" w:space="0" w:color="auto"/>
            <w:right w:val="none" w:sz="0" w:space="0" w:color="auto"/>
          </w:divBdr>
        </w:div>
      </w:divsChild>
    </w:div>
    <w:div w:id="808478424">
      <w:bodyDiv w:val="1"/>
      <w:marLeft w:val="0"/>
      <w:marRight w:val="0"/>
      <w:marTop w:val="0"/>
      <w:marBottom w:val="0"/>
      <w:divBdr>
        <w:top w:val="none" w:sz="0" w:space="0" w:color="auto"/>
        <w:left w:val="none" w:sz="0" w:space="0" w:color="auto"/>
        <w:bottom w:val="none" w:sz="0" w:space="0" w:color="auto"/>
        <w:right w:val="none" w:sz="0" w:space="0" w:color="auto"/>
      </w:divBdr>
    </w:div>
    <w:div w:id="832140898">
      <w:bodyDiv w:val="1"/>
      <w:marLeft w:val="0"/>
      <w:marRight w:val="0"/>
      <w:marTop w:val="0"/>
      <w:marBottom w:val="0"/>
      <w:divBdr>
        <w:top w:val="none" w:sz="0" w:space="0" w:color="auto"/>
        <w:left w:val="none" w:sz="0" w:space="0" w:color="auto"/>
        <w:bottom w:val="none" w:sz="0" w:space="0" w:color="auto"/>
        <w:right w:val="none" w:sz="0" w:space="0" w:color="auto"/>
      </w:divBdr>
    </w:div>
    <w:div w:id="833841378">
      <w:bodyDiv w:val="1"/>
      <w:marLeft w:val="0"/>
      <w:marRight w:val="0"/>
      <w:marTop w:val="0"/>
      <w:marBottom w:val="0"/>
      <w:divBdr>
        <w:top w:val="none" w:sz="0" w:space="0" w:color="auto"/>
        <w:left w:val="none" w:sz="0" w:space="0" w:color="auto"/>
        <w:bottom w:val="none" w:sz="0" w:space="0" w:color="auto"/>
        <w:right w:val="none" w:sz="0" w:space="0" w:color="auto"/>
      </w:divBdr>
    </w:div>
    <w:div w:id="834032105">
      <w:bodyDiv w:val="1"/>
      <w:marLeft w:val="0"/>
      <w:marRight w:val="0"/>
      <w:marTop w:val="0"/>
      <w:marBottom w:val="0"/>
      <w:divBdr>
        <w:top w:val="none" w:sz="0" w:space="0" w:color="auto"/>
        <w:left w:val="none" w:sz="0" w:space="0" w:color="auto"/>
        <w:bottom w:val="none" w:sz="0" w:space="0" w:color="auto"/>
        <w:right w:val="none" w:sz="0" w:space="0" w:color="auto"/>
      </w:divBdr>
    </w:div>
    <w:div w:id="836388912">
      <w:bodyDiv w:val="1"/>
      <w:marLeft w:val="0"/>
      <w:marRight w:val="0"/>
      <w:marTop w:val="0"/>
      <w:marBottom w:val="0"/>
      <w:divBdr>
        <w:top w:val="none" w:sz="0" w:space="0" w:color="auto"/>
        <w:left w:val="none" w:sz="0" w:space="0" w:color="auto"/>
        <w:bottom w:val="none" w:sz="0" w:space="0" w:color="auto"/>
        <w:right w:val="none" w:sz="0" w:space="0" w:color="auto"/>
      </w:divBdr>
    </w:div>
    <w:div w:id="843204679">
      <w:bodyDiv w:val="1"/>
      <w:marLeft w:val="0"/>
      <w:marRight w:val="0"/>
      <w:marTop w:val="0"/>
      <w:marBottom w:val="0"/>
      <w:divBdr>
        <w:top w:val="none" w:sz="0" w:space="0" w:color="auto"/>
        <w:left w:val="none" w:sz="0" w:space="0" w:color="auto"/>
        <w:bottom w:val="none" w:sz="0" w:space="0" w:color="auto"/>
        <w:right w:val="none" w:sz="0" w:space="0" w:color="auto"/>
      </w:divBdr>
    </w:div>
    <w:div w:id="846821870">
      <w:bodyDiv w:val="1"/>
      <w:marLeft w:val="0"/>
      <w:marRight w:val="0"/>
      <w:marTop w:val="0"/>
      <w:marBottom w:val="0"/>
      <w:divBdr>
        <w:top w:val="none" w:sz="0" w:space="0" w:color="auto"/>
        <w:left w:val="none" w:sz="0" w:space="0" w:color="auto"/>
        <w:bottom w:val="none" w:sz="0" w:space="0" w:color="auto"/>
        <w:right w:val="none" w:sz="0" w:space="0" w:color="auto"/>
      </w:divBdr>
    </w:div>
    <w:div w:id="851455302">
      <w:bodyDiv w:val="1"/>
      <w:marLeft w:val="0"/>
      <w:marRight w:val="0"/>
      <w:marTop w:val="0"/>
      <w:marBottom w:val="0"/>
      <w:divBdr>
        <w:top w:val="none" w:sz="0" w:space="0" w:color="auto"/>
        <w:left w:val="none" w:sz="0" w:space="0" w:color="auto"/>
        <w:bottom w:val="none" w:sz="0" w:space="0" w:color="auto"/>
        <w:right w:val="none" w:sz="0" w:space="0" w:color="auto"/>
      </w:divBdr>
    </w:div>
    <w:div w:id="866984358">
      <w:bodyDiv w:val="1"/>
      <w:marLeft w:val="0"/>
      <w:marRight w:val="0"/>
      <w:marTop w:val="0"/>
      <w:marBottom w:val="0"/>
      <w:divBdr>
        <w:top w:val="none" w:sz="0" w:space="0" w:color="auto"/>
        <w:left w:val="none" w:sz="0" w:space="0" w:color="auto"/>
        <w:bottom w:val="none" w:sz="0" w:space="0" w:color="auto"/>
        <w:right w:val="none" w:sz="0" w:space="0" w:color="auto"/>
      </w:divBdr>
    </w:div>
    <w:div w:id="875121802">
      <w:bodyDiv w:val="1"/>
      <w:marLeft w:val="0"/>
      <w:marRight w:val="0"/>
      <w:marTop w:val="0"/>
      <w:marBottom w:val="0"/>
      <w:divBdr>
        <w:top w:val="none" w:sz="0" w:space="0" w:color="auto"/>
        <w:left w:val="none" w:sz="0" w:space="0" w:color="auto"/>
        <w:bottom w:val="none" w:sz="0" w:space="0" w:color="auto"/>
        <w:right w:val="none" w:sz="0" w:space="0" w:color="auto"/>
      </w:divBdr>
    </w:div>
    <w:div w:id="877863572">
      <w:bodyDiv w:val="1"/>
      <w:marLeft w:val="0"/>
      <w:marRight w:val="0"/>
      <w:marTop w:val="0"/>
      <w:marBottom w:val="0"/>
      <w:divBdr>
        <w:top w:val="none" w:sz="0" w:space="0" w:color="auto"/>
        <w:left w:val="none" w:sz="0" w:space="0" w:color="auto"/>
        <w:bottom w:val="none" w:sz="0" w:space="0" w:color="auto"/>
        <w:right w:val="none" w:sz="0" w:space="0" w:color="auto"/>
      </w:divBdr>
    </w:div>
    <w:div w:id="880022869">
      <w:bodyDiv w:val="1"/>
      <w:marLeft w:val="0"/>
      <w:marRight w:val="0"/>
      <w:marTop w:val="0"/>
      <w:marBottom w:val="0"/>
      <w:divBdr>
        <w:top w:val="none" w:sz="0" w:space="0" w:color="auto"/>
        <w:left w:val="none" w:sz="0" w:space="0" w:color="auto"/>
        <w:bottom w:val="none" w:sz="0" w:space="0" w:color="auto"/>
        <w:right w:val="none" w:sz="0" w:space="0" w:color="auto"/>
      </w:divBdr>
    </w:div>
    <w:div w:id="884214948">
      <w:bodyDiv w:val="1"/>
      <w:marLeft w:val="0"/>
      <w:marRight w:val="0"/>
      <w:marTop w:val="0"/>
      <w:marBottom w:val="0"/>
      <w:divBdr>
        <w:top w:val="none" w:sz="0" w:space="0" w:color="auto"/>
        <w:left w:val="none" w:sz="0" w:space="0" w:color="auto"/>
        <w:bottom w:val="none" w:sz="0" w:space="0" w:color="auto"/>
        <w:right w:val="none" w:sz="0" w:space="0" w:color="auto"/>
      </w:divBdr>
    </w:div>
    <w:div w:id="891499676">
      <w:bodyDiv w:val="1"/>
      <w:marLeft w:val="0"/>
      <w:marRight w:val="0"/>
      <w:marTop w:val="0"/>
      <w:marBottom w:val="0"/>
      <w:divBdr>
        <w:top w:val="none" w:sz="0" w:space="0" w:color="auto"/>
        <w:left w:val="none" w:sz="0" w:space="0" w:color="auto"/>
        <w:bottom w:val="none" w:sz="0" w:space="0" w:color="auto"/>
        <w:right w:val="none" w:sz="0" w:space="0" w:color="auto"/>
      </w:divBdr>
    </w:div>
    <w:div w:id="896547930">
      <w:bodyDiv w:val="1"/>
      <w:marLeft w:val="0"/>
      <w:marRight w:val="0"/>
      <w:marTop w:val="0"/>
      <w:marBottom w:val="0"/>
      <w:divBdr>
        <w:top w:val="none" w:sz="0" w:space="0" w:color="auto"/>
        <w:left w:val="none" w:sz="0" w:space="0" w:color="auto"/>
        <w:bottom w:val="none" w:sz="0" w:space="0" w:color="auto"/>
        <w:right w:val="none" w:sz="0" w:space="0" w:color="auto"/>
      </w:divBdr>
    </w:div>
    <w:div w:id="903298349">
      <w:bodyDiv w:val="1"/>
      <w:marLeft w:val="0"/>
      <w:marRight w:val="0"/>
      <w:marTop w:val="0"/>
      <w:marBottom w:val="0"/>
      <w:divBdr>
        <w:top w:val="none" w:sz="0" w:space="0" w:color="auto"/>
        <w:left w:val="none" w:sz="0" w:space="0" w:color="auto"/>
        <w:bottom w:val="none" w:sz="0" w:space="0" w:color="auto"/>
        <w:right w:val="none" w:sz="0" w:space="0" w:color="auto"/>
      </w:divBdr>
    </w:div>
    <w:div w:id="917523875">
      <w:bodyDiv w:val="1"/>
      <w:marLeft w:val="0"/>
      <w:marRight w:val="0"/>
      <w:marTop w:val="0"/>
      <w:marBottom w:val="0"/>
      <w:divBdr>
        <w:top w:val="none" w:sz="0" w:space="0" w:color="auto"/>
        <w:left w:val="none" w:sz="0" w:space="0" w:color="auto"/>
        <w:bottom w:val="none" w:sz="0" w:space="0" w:color="auto"/>
        <w:right w:val="none" w:sz="0" w:space="0" w:color="auto"/>
      </w:divBdr>
    </w:div>
    <w:div w:id="918440326">
      <w:bodyDiv w:val="1"/>
      <w:marLeft w:val="0"/>
      <w:marRight w:val="0"/>
      <w:marTop w:val="0"/>
      <w:marBottom w:val="0"/>
      <w:divBdr>
        <w:top w:val="none" w:sz="0" w:space="0" w:color="auto"/>
        <w:left w:val="none" w:sz="0" w:space="0" w:color="auto"/>
        <w:bottom w:val="none" w:sz="0" w:space="0" w:color="auto"/>
        <w:right w:val="none" w:sz="0" w:space="0" w:color="auto"/>
      </w:divBdr>
    </w:div>
    <w:div w:id="919407633">
      <w:bodyDiv w:val="1"/>
      <w:marLeft w:val="0"/>
      <w:marRight w:val="0"/>
      <w:marTop w:val="0"/>
      <w:marBottom w:val="0"/>
      <w:divBdr>
        <w:top w:val="none" w:sz="0" w:space="0" w:color="auto"/>
        <w:left w:val="none" w:sz="0" w:space="0" w:color="auto"/>
        <w:bottom w:val="none" w:sz="0" w:space="0" w:color="auto"/>
        <w:right w:val="none" w:sz="0" w:space="0" w:color="auto"/>
      </w:divBdr>
    </w:div>
    <w:div w:id="919876261">
      <w:bodyDiv w:val="1"/>
      <w:marLeft w:val="0"/>
      <w:marRight w:val="0"/>
      <w:marTop w:val="0"/>
      <w:marBottom w:val="0"/>
      <w:divBdr>
        <w:top w:val="none" w:sz="0" w:space="0" w:color="auto"/>
        <w:left w:val="none" w:sz="0" w:space="0" w:color="auto"/>
        <w:bottom w:val="none" w:sz="0" w:space="0" w:color="auto"/>
        <w:right w:val="none" w:sz="0" w:space="0" w:color="auto"/>
      </w:divBdr>
    </w:div>
    <w:div w:id="920720740">
      <w:bodyDiv w:val="1"/>
      <w:marLeft w:val="0"/>
      <w:marRight w:val="0"/>
      <w:marTop w:val="0"/>
      <w:marBottom w:val="0"/>
      <w:divBdr>
        <w:top w:val="none" w:sz="0" w:space="0" w:color="auto"/>
        <w:left w:val="none" w:sz="0" w:space="0" w:color="auto"/>
        <w:bottom w:val="none" w:sz="0" w:space="0" w:color="auto"/>
        <w:right w:val="none" w:sz="0" w:space="0" w:color="auto"/>
      </w:divBdr>
    </w:div>
    <w:div w:id="925042965">
      <w:bodyDiv w:val="1"/>
      <w:marLeft w:val="0"/>
      <w:marRight w:val="0"/>
      <w:marTop w:val="0"/>
      <w:marBottom w:val="0"/>
      <w:divBdr>
        <w:top w:val="none" w:sz="0" w:space="0" w:color="auto"/>
        <w:left w:val="none" w:sz="0" w:space="0" w:color="auto"/>
        <w:bottom w:val="none" w:sz="0" w:space="0" w:color="auto"/>
        <w:right w:val="none" w:sz="0" w:space="0" w:color="auto"/>
      </w:divBdr>
    </w:div>
    <w:div w:id="928008205">
      <w:bodyDiv w:val="1"/>
      <w:marLeft w:val="0"/>
      <w:marRight w:val="0"/>
      <w:marTop w:val="0"/>
      <w:marBottom w:val="0"/>
      <w:divBdr>
        <w:top w:val="none" w:sz="0" w:space="0" w:color="auto"/>
        <w:left w:val="none" w:sz="0" w:space="0" w:color="auto"/>
        <w:bottom w:val="none" w:sz="0" w:space="0" w:color="auto"/>
        <w:right w:val="none" w:sz="0" w:space="0" w:color="auto"/>
      </w:divBdr>
    </w:div>
    <w:div w:id="934367407">
      <w:bodyDiv w:val="1"/>
      <w:marLeft w:val="0"/>
      <w:marRight w:val="0"/>
      <w:marTop w:val="0"/>
      <w:marBottom w:val="0"/>
      <w:divBdr>
        <w:top w:val="none" w:sz="0" w:space="0" w:color="auto"/>
        <w:left w:val="none" w:sz="0" w:space="0" w:color="auto"/>
        <w:bottom w:val="none" w:sz="0" w:space="0" w:color="auto"/>
        <w:right w:val="none" w:sz="0" w:space="0" w:color="auto"/>
      </w:divBdr>
    </w:div>
    <w:div w:id="936057293">
      <w:bodyDiv w:val="1"/>
      <w:marLeft w:val="0"/>
      <w:marRight w:val="0"/>
      <w:marTop w:val="0"/>
      <w:marBottom w:val="0"/>
      <w:divBdr>
        <w:top w:val="none" w:sz="0" w:space="0" w:color="auto"/>
        <w:left w:val="none" w:sz="0" w:space="0" w:color="auto"/>
        <w:bottom w:val="none" w:sz="0" w:space="0" w:color="auto"/>
        <w:right w:val="none" w:sz="0" w:space="0" w:color="auto"/>
      </w:divBdr>
    </w:div>
    <w:div w:id="940451213">
      <w:bodyDiv w:val="1"/>
      <w:marLeft w:val="0"/>
      <w:marRight w:val="0"/>
      <w:marTop w:val="0"/>
      <w:marBottom w:val="0"/>
      <w:divBdr>
        <w:top w:val="none" w:sz="0" w:space="0" w:color="auto"/>
        <w:left w:val="none" w:sz="0" w:space="0" w:color="auto"/>
        <w:bottom w:val="none" w:sz="0" w:space="0" w:color="auto"/>
        <w:right w:val="none" w:sz="0" w:space="0" w:color="auto"/>
      </w:divBdr>
    </w:div>
    <w:div w:id="940528720">
      <w:bodyDiv w:val="1"/>
      <w:marLeft w:val="0"/>
      <w:marRight w:val="0"/>
      <w:marTop w:val="0"/>
      <w:marBottom w:val="0"/>
      <w:divBdr>
        <w:top w:val="none" w:sz="0" w:space="0" w:color="auto"/>
        <w:left w:val="none" w:sz="0" w:space="0" w:color="auto"/>
        <w:bottom w:val="none" w:sz="0" w:space="0" w:color="auto"/>
        <w:right w:val="none" w:sz="0" w:space="0" w:color="auto"/>
      </w:divBdr>
    </w:div>
    <w:div w:id="941452088">
      <w:bodyDiv w:val="1"/>
      <w:marLeft w:val="0"/>
      <w:marRight w:val="0"/>
      <w:marTop w:val="0"/>
      <w:marBottom w:val="0"/>
      <w:divBdr>
        <w:top w:val="none" w:sz="0" w:space="0" w:color="auto"/>
        <w:left w:val="none" w:sz="0" w:space="0" w:color="auto"/>
        <w:bottom w:val="none" w:sz="0" w:space="0" w:color="auto"/>
        <w:right w:val="none" w:sz="0" w:space="0" w:color="auto"/>
      </w:divBdr>
    </w:div>
    <w:div w:id="952248470">
      <w:bodyDiv w:val="1"/>
      <w:marLeft w:val="0"/>
      <w:marRight w:val="0"/>
      <w:marTop w:val="0"/>
      <w:marBottom w:val="0"/>
      <w:divBdr>
        <w:top w:val="none" w:sz="0" w:space="0" w:color="auto"/>
        <w:left w:val="none" w:sz="0" w:space="0" w:color="auto"/>
        <w:bottom w:val="none" w:sz="0" w:space="0" w:color="auto"/>
        <w:right w:val="none" w:sz="0" w:space="0" w:color="auto"/>
      </w:divBdr>
    </w:div>
    <w:div w:id="957563061">
      <w:bodyDiv w:val="1"/>
      <w:marLeft w:val="0"/>
      <w:marRight w:val="0"/>
      <w:marTop w:val="0"/>
      <w:marBottom w:val="0"/>
      <w:divBdr>
        <w:top w:val="none" w:sz="0" w:space="0" w:color="auto"/>
        <w:left w:val="none" w:sz="0" w:space="0" w:color="auto"/>
        <w:bottom w:val="none" w:sz="0" w:space="0" w:color="auto"/>
        <w:right w:val="none" w:sz="0" w:space="0" w:color="auto"/>
      </w:divBdr>
    </w:div>
    <w:div w:id="958412975">
      <w:bodyDiv w:val="1"/>
      <w:marLeft w:val="0"/>
      <w:marRight w:val="0"/>
      <w:marTop w:val="0"/>
      <w:marBottom w:val="0"/>
      <w:divBdr>
        <w:top w:val="none" w:sz="0" w:space="0" w:color="auto"/>
        <w:left w:val="none" w:sz="0" w:space="0" w:color="auto"/>
        <w:bottom w:val="none" w:sz="0" w:space="0" w:color="auto"/>
        <w:right w:val="none" w:sz="0" w:space="0" w:color="auto"/>
      </w:divBdr>
    </w:div>
    <w:div w:id="959648261">
      <w:bodyDiv w:val="1"/>
      <w:marLeft w:val="0"/>
      <w:marRight w:val="0"/>
      <w:marTop w:val="0"/>
      <w:marBottom w:val="0"/>
      <w:divBdr>
        <w:top w:val="none" w:sz="0" w:space="0" w:color="auto"/>
        <w:left w:val="none" w:sz="0" w:space="0" w:color="auto"/>
        <w:bottom w:val="none" w:sz="0" w:space="0" w:color="auto"/>
        <w:right w:val="none" w:sz="0" w:space="0" w:color="auto"/>
      </w:divBdr>
    </w:div>
    <w:div w:id="962541716">
      <w:bodyDiv w:val="1"/>
      <w:marLeft w:val="0"/>
      <w:marRight w:val="0"/>
      <w:marTop w:val="0"/>
      <w:marBottom w:val="0"/>
      <w:divBdr>
        <w:top w:val="none" w:sz="0" w:space="0" w:color="auto"/>
        <w:left w:val="none" w:sz="0" w:space="0" w:color="auto"/>
        <w:bottom w:val="none" w:sz="0" w:space="0" w:color="auto"/>
        <w:right w:val="none" w:sz="0" w:space="0" w:color="auto"/>
      </w:divBdr>
    </w:div>
    <w:div w:id="980647880">
      <w:bodyDiv w:val="1"/>
      <w:marLeft w:val="0"/>
      <w:marRight w:val="0"/>
      <w:marTop w:val="0"/>
      <w:marBottom w:val="0"/>
      <w:divBdr>
        <w:top w:val="none" w:sz="0" w:space="0" w:color="auto"/>
        <w:left w:val="none" w:sz="0" w:space="0" w:color="auto"/>
        <w:bottom w:val="none" w:sz="0" w:space="0" w:color="auto"/>
        <w:right w:val="none" w:sz="0" w:space="0" w:color="auto"/>
      </w:divBdr>
    </w:div>
    <w:div w:id="986979163">
      <w:bodyDiv w:val="1"/>
      <w:marLeft w:val="0"/>
      <w:marRight w:val="0"/>
      <w:marTop w:val="0"/>
      <w:marBottom w:val="0"/>
      <w:divBdr>
        <w:top w:val="none" w:sz="0" w:space="0" w:color="auto"/>
        <w:left w:val="none" w:sz="0" w:space="0" w:color="auto"/>
        <w:bottom w:val="none" w:sz="0" w:space="0" w:color="auto"/>
        <w:right w:val="none" w:sz="0" w:space="0" w:color="auto"/>
      </w:divBdr>
    </w:div>
    <w:div w:id="997463216">
      <w:bodyDiv w:val="1"/>
      <w:marLeft w:val="0"/>
      <w:marRight w:val="0"/>
      <w:marTop w:val="0"/>
      <w:marBottom w:val="0"/>
      <w:divBdr>
        <w:top w:val="none" w:sz="0" w:space="0" w:color="auto"/>
        <w:left w:val="none" w:sz="0" w:space="0" w:color="auto"/>
        <w:bottom w:val="none" w:sz="0" w:space="0" w:color="auto"/>
        <w:right w:val="none" w:sz="0" w:space="0" w:color="auto"/>
      </w:divBdr>
    </w:div>
    <w:div w:id="998968704">
      <w:bodyDiv w:val="1"/>
      <w:marLeft w:val="0"/>
      <w:marRight w:val="0"/>
      <w:marTop w:val="0"/>
      <w:marBottom w:val="0"/>
      <w:divBdr>
        <w:top w:val="none" w:sz="0" w:space="0" w:color="auto"/>
        <w:left w:val="none" w:sz="0" w:space="0" w:color="auto"/>
        <w:bottom w:val="none" w:sz="0" w:space="0" w:color="auto"/>
        <w:right w:val="none" w:sz="0" w:space="0" w:color="auto"/>
      </w:divBdr>
    </w:div>
    <w:div w:id="1006639526">
      <w:bodyDiv w:val="1"/>
      <w:marLeft w:val="0"/>
      <w:marRight w:val="0"/>
      <w:marTop w:val="0"/>
      <w:marBottom w:val="0"/>
      <w:divBdr>
        <w:top w:val="none" w:sz="0" w:space="0" w:color="auto"/>
        <w:left w:val="none" w:sz="0" w:space="0" w:color="auto"/>
        <w:bottom w:val="none" w:sz="0" w:space="0" w:color="auto"/>
        <w:right w:val="none" w:sz="0" w:space="0" w:color="auto"/>
      </w:divBdr>
    </w:div>
    <w:div w:id="1010644689">
      <w:bodyDiv w:val="1"/>
      <w:marLeft w:val="0"/>
      <w:marRight w:val="0"/>
      <w:marTop w:val="0"/>
      <w:marBottom w:val="0"/>
      <w:divBdr>
        <w:top w:val="none" w:sz="0" w:space="0" w:color="auto"/>
        <w:left w:val="none" w:sz="0" w:space="0" w:color="auto"/>
        <w:bottom w:val="none" w:sz="0" w:space="0" w:color="auto"/>
        <w:right w:val="none" w:sz="0" w:space="0" w:color="auto"/>
      </w:divBdr>
    </w:div>
    <w:div w:id="1016229178">
      <w:bodyDiv w:val="1"/>
      <w:marLeft w:val="0"/>
      <w:marRight w:val="0"/>
      <w:marTop w:val="0"/>
      <w:marBottom w:val="0"/>
      <w:divBdr>
        <w:top w:val="none" w:sz="0" w:space="0" w:color="auto"/>
        <w:left w:val="none" w:sz="0" w:space="0" w:color="auto"/>
        <w:bottom w:val="none" w:sz="0" w:space="0" w:color="auto"/>
        <w:right w:val="none" w:sz="0" w:space="0" w:color="auto"/>
      </w:divBdr>
    </w:div>
    <w:div w:id="1027366306">
      <w:bodyDiv w:val="1"/>
      <w:marLeft w:val="0"/>
      <w:marRight w:val="0"/>
      <w:marTop w:val="0"/>
      <w:marBottom w:val="0"/>
      <w:divBdr>
        <w:top w:val="none" w:sz="0" w:space="0" w:color="auto"/>
        <w:left w:val="none" w:sz="0" w:space="0" w:color="auto"/>
        <w:bottom w:val="none" w:sz="0" w:space="0" w:color="auto"/>
        <w:right w:val="none" w:sz="0" w:space="0" w:color="auto"/>
      </w:divBdr>
    </w:div>
    <w:div w:id="1033384334">
      <w:bodyDiv w:val="1"/>
      <w:marLeft w:val="0"/>
      <w:marRight w:val="0"/>
      <w:marTop w:val="0"/>
      <w:marBottom w:val="0"/>
      <w:divBdr>
        <w:top w:val="none" w:sz="0" w:space="0" w:color="auto"/>
        <w:left w:val="none" w:sz="0" w:space="0" w:color="auto"/>
        <w:bottom w:val="none" w:sz="0" w:space="0" w:color="auto"/>
        <w:right w:val="none" w:sz="0" w:space="0" w:color="auto"/>
      </w:divBdr>
    </w:div>
    <w:div w:id="1034767026">
      <w:bodyDiv w:val="1"/>
      <w:marLeft w:val="0"/>
      <w:marRight w:val="0"/>
      <w:marTop w:val="0"/>
      <w:marBottom w:val="0"/>
      <w:divBdr>
        <w:top w:val="none" w:sz="0" w:space="0" w:color="auto"/>
        <w:left w:val="none" w:sz="0" w:space="0" w:color="auto"/>
        <w:bottom w:val="none" w:sz="0" w:space="0" w:color="auto"/>
        <w:right w:val="none" w:sz="0" w:space="0" w:color="auto"/>
      </w:divBdr>
    </w:div>
    <w:div w:id="1036856910">
      <w:bodyDiv w:val="1"/>
      <w:marLeft w:val="0"/>
      <w:marRight w:val="0"/>
      <w:marTop w:val="0"/>
      <w:marBottom w:val="0"/>
      <w:divBdr>
        <w:top w:val="none" w:sz="0" w:space="0" w:color="auto"/>
        <w:left w:val="none" w:sz="0" w:space="0" w:color="auto"/>
        <w:bottom w:val="none" w:sz="0" w:space="0" w:color="auto"/>
        <w:right w:val="none" w:sz="0" w:space="0" w:color="auto"/>
      </w:divBdr>
    </w:div>
    <w:div w:id="1041247093">
      <w:bodyDiv w:val="1"/>
      <w:marLeft w:val="0"/>
      <w:marRight w:val="0"/>
      <w:marTop w:val="0"/>
      <w:marBottom w:val="0"/>
      <w:divBdr>
        <w:top w:val="none" w:sz="0" w:space="0" w:color="auto"/>
        <w:left w:val="none" w:sz="0" w:space="0" w:color="auto"/>
        <w:bottom w:val="none" w:sz="0" w:space="0" w:color="auto"/>
        <w:right w:val="none" w:sz="0" w:space="0" w:color="auto"/>
      </w:divBdr>
    </w:div>
    <w:div w:id="1041323449">
      <w:bodyDiv w:val="1"/>
      <w:marLeft w:val="0"/>
      <w:marRight w:val="0"/>
      <w:marTop w:val="0"/>
      <w:marBottom w:val="0"/>
      <w:divBdr>
        <w:top w:val="none" w:sz="0" w:space="0" w:color="auto"/>
        <w:left w:val="none" w:sz="0" w:space="0" w:color="auto"/>
        <w:bottom w:val="none" w:sz="0" w:space="0" w:color="auto"/>
        <w:right w:val="none" w:sz="0" w:space="0" w:color="auto"/>
      </w:divBdr>
    </w:div>
    <w:div w:id="1047532536">
      <w:bodyDiv w:val="1"/>
      <w:marLeft w:val="0"/>
      <w:marRight w:val="0"/>
      <w:marTop w:val="0"/>
      <w:marBottom w:val="0"/>
      <w:divBdr>
        <w:top w:val="none" w:sz="0" w:space="0" w:color="auto"/>
        <w:left w:val="none" w:sz="0" w:space="0" w:color="auto"/>
        <w:bottom w:val="none" w:sz="0" w:space="0" w:color="auto"/>
        <w:right w:val="none" w:sz="0" w:space="0" w:color="auto"/>
      </w:divBdr>
    </w:div>
    <w:div w:id="1053389278">
      <w:bodyDiv w:val="1"/>
      <w:marLeft w:val="0"/>
      <w:marRight w:val="0"/>
      <w:marTop w:val="0"/>
      <w:marBottom w:val="0"/>
      <w:divBdr>
        <w:top w:val="none" w:sz="0" w:space="0" w:color="auto"/>
        <w:left w:val="none" w:sz="0" w:space="0" w:color="auto"/>
        <w:bottom w:val="none" w:sz="0" w:space="0" w:color="auto"/>
        <w:right w:val="none" w:sz="0" w:space="0" w:color="auto"/>
      </w:divBdr>
    </w:div>
    <w:div w:id="1053702166">
      <w:bodyDiv w:val="1"/>
      <w:marLeft w:val="0"/>
      <w:marRight w:val="0"/>
      <w:marTop w:val="0"/>
      <w:marBottom w:val="0"/>
      <w:divBdr>
        <w:top w:val="none" w:sz="0" w:space="0" w:color="auto"/>
        <w:left w:val="none" w:sz="0" w:space="0" w:color="auto"/>
        <w:bottom w:val="none" w:sz="0" w:space="0" w:color="auto"/>
        <w:right w:val="none" w:sz="0" w:space="0" w:color="auto"/>
      </w:divBdr>
    </w:div>
    <w:div w:id="1056702815">
      <w:bodyDiv w:val="1"/>
      <w:marLeft w:val="0"/>
      <w:marRight w:val="0"/>
      <w:marTop w:val="0"/>
      <w:marBottom w:val="0"/>
      <w:divBdr>
        <w:top w:val="none" w:sz="0" w:space="0" w:color="auto"/>
        <w:left w:val="none" w:sz="0" w:space="0" w:color="auto"/>
        <w:bottom w:val="none" w:sz="0" w:space="0" w:color="auto"/>
        <w:right w:val="none" w:sz="0" w:space="0" w:color="auto"/>
      </w:divBdr>
    </w:div>
    <w:div w:id="1058628105">
      <w:bodyDiv w:val="1"/>
      <w:marLeft w:val="0"/>
      <w:marRight w:val="0"/>
      <w:marTop w:val="0"/>
      <w:marBottom w:val="0"/>
      <w:divBdr>
        <w:top w:val="none" w:sz="0" w:space="0" w:color="auto"/>
        <w:left w:val="none" w:sz="0" w:space="0" w:color="auto"/>
        <w:bottom w:val="none" w:sz="0" w:space="0" w:color="auto"/>
        <w:right w:val="none" w:sz="0" w:space="0" w:color="auto"/>
      </w:divBdr>
    </w:div>
    <w:div w:id="1061250402">
      <w:bodyDiv w:val="1"/>
      <w:marLeft w:val="0"/>
      <w:marRight w:val="0"/>
      <w:marTop w:val="0"/>
      <w:marBottom w:val="0"/>
      <w:divBdr>
        <w:top w:val="none" w:sz="0" w:space="0" w:color="auto"/>
        <w:left w:val="none" w:sz="0" w:space="0" w:color="auto"/>
        <w:bottom w:val="none" w:sz="0" w:space="0" w:color="auto"/>
        <w:right w:val="none" w:sz="0" w:space="0" w:color="auto"/>
      </w:divBdr>
    </w:div>
    <w:div w:id="1061902187">
      <w:bodyDiv w:val="1"/>
      <w:marLeft w:val="0"/>
      <w:marRight w:val="0"/>
      <w:marTop w:val="0"/>
      <w:marBottom w:val="0"/>
      <w:divBdr>
        <w:top w:val="none" w:sz="0" w:space="0" w:color="auto"/>
        <w:left w:val="none" w:sz="0" w:space="0" w:color="auto"/>
        <w:bottom w:val="none" w:sz="0" w:space="0" w:color="auto"/>
        <w:right w:val="none" w:sz="0" w:space="0" w:color="auto"/>
      </w:divBdr>
    </w:div>
    <w:div w:id="1063485112">
      <w:bodyDiv w:val="1"/>
      <w:marLeft w:val="0"/>
      <w:marRight w:val="0"/>
      <w:marTop w:val="0"/>
      <w:marBottom w:val="0"/>
      <w:divBdr>
        <w:top w:val="none" w:sz="0" w:space="0" w:color="auto"/>
        <w:left w:val="none" w:sz="0" w:space="0" w:color="auto"/>
        <w:bottom w:val="none" w:sz="0" w:space="0" w:color="auto"/>
        <w:right w:val="none" w:sz="0" w:space="0" w:color="auto"/>
      </w:divBdr>
    </w:div>
    <w:div w:id="1065571790">
      <w:bodyDiv w:val="1"/>
      <w:marLeft w:val="0"/>
      <w:marRight w:val="0"/>
      <w:marTop w:val="0"/>
      <w:marBottom w:val="0"/>
      <w:divBdr>
        <w:top w:val="none" w:sz="0" w:space="0" w:color="auto"/>
        <w:left w:val="none" w:sz="0" w:space="0" w:color="auto"/>
        <w:bottom w:val="none" w:sz="0" w:space="0" w:color="auto"/>
        <w:right w:val="none" w:sz="0" w:space="0" w:color="auto"/>
      </w:divBdr>
    </w:div>
    <w:div w:id="1069812952">
      <w:bodyDiv w:val="1"/>
      <w:marLeft w:val="0"/>
      <w:marRight w:val="0"/>
      <w:marTop w:val="0"/>
      <w:marBottom w:val="0"/>
      <w:divBdr>
        <w:top w:val="none" w:sz="0" w:space="0" w:color="auto"/>
        <w:left w:val="none" w:sz="0" w:space="0" w:color="auto"/>
        <w:bottom w:val="none" w:sz="0" w:space="0" w:color="auto"/>
        <w:right w:val="none" w:sz="0" w:space="0" w:color="auto"/>
      </w:divBdr>
    </w:div>
    <w:div w:id="1072972338">
      <w:bodyDiv w:val="1"/>
      <w:marLeft w:val="0"/>
      <w:marRight w:val="0"/>
      <w:marTop w:val="0"/>
      <w:marBottom w:val="0"/>
      <w:divBdr>
        <w:top w:val="none" w:sz="0" w:space="0" w:color="auto"/>
        <w:left w:val="none" w:sz="0" w:space="0" w:color="auto"/>
        <w:bottom w:val="none" w:sz="0" w:space="0" w:color="auto"/>
        <w:right w:val="none" w:sz="0" w:space="0" w:color="auto"/>
      </w:divBdr>
    </w:div>
    <w:div w:id="1088160073">
      <w:bodyDiv w:val="1"/>
      <w:marLeft w:val="0"/>
      <w:marRight w:val="0"/>
      <w:marTop w:val="0"/>
      <w:marBottom w:val="0"/>
      <w:divBdr>
        <w:top w:val="none" w:sz="0" w:space="0" w:color="auto"/>
        <w:left w:val="none" w:sz="0" w:space="0" w:color="auto"/>
        <w:bottom w:val="none" w:sz="0" w:space="0" w:color="auto"/>
        <w:right w:val="none" w:sz="0" w:space="0" w:color="auto"/>
      </w:divBdr>
    </w:div>
    <w:div w:id="1095444559">
      <w:bodyDiv w:val="1"/>
      <w:marLeft w:val="0"/>
      <w:marRight w:val="0"/>
      <w:marTop w:val="0"/>
      <w:marBottom w:val="0"/>
      <w:divBdr>
        <w:top w:val="none" w:sz="0" w:space="0" w:color="auto"/>
        <w:left w:val="none" w:sz="0" w:space="0" w:color="auto"/>
        <w:bottom w:val="none" w:sz="0" w:space="0" w:color="auto"/>
        <w:right w:val="none" w:sz="0" w:space="0" w:color="auto"/>
      </w:divBdr>
    </w:div>
    <w:div w:id="1099257935">
      <w:bodyDiv w:val="1"/>
      <w:marLeft w:val="0"/>
      <w:marRight w:val="0"/>
      <w:marTop w:val="0"/>
      <w:marBottom w:val="0"/>
      <w:divBdr>
        <w:top w:val="none" w:sz="0" w:space="0" w:color="auto"/>
        <w:left w:val="none" w:sz="0" w:space="0" w:color="auto"/>
        <w:bottom w:val="none" w:sz="0" w:space="0" w:color="auto"/>
        <w:right w:val="none" w:sz="0" w:space="0" w:color="auto"/>
      </w:divBdr>
    </w:div>
    <w:div w:id="1102145962">
      <w:bodyDiv w:val="1"/>
      <w:marLeft w:val="0"/>
      <w:marRight w:val="0"/>
      <w:marTop w:val="0"/>
      <w:marBottom w:val="0"/>
      <w:divBdr>
        <w:top w:val="none" w:sz="0" w:space="0" w:color="auto"/>
        <w:left w:val="none" w:sz="0" w:space="0" w:color="auto"/>
        <w:bottom w:val="none" w:sz="0" w:space="0" w:color="auto"/>
        <w:right w:val="none" w:sz="0" w:space="0" w:color="auto"/>
      </w:divBdr>
    </w:div>
    <w:div w:id="1110123478">
      <w:bodyDiv w:val="1"/>
      <w:marLeft w:val="0"/>
      <w:marRight w:val="0"/>
      <w:marTop w:val="0"/>
      <w:marBottom w:val="0"/>
      <w:divBdr>
        <w:top w:val="none" w:sz="0" w:space="0" w:color="auto"/>
        <w:left w:val="none" w:sz="0" w:space="0" w:color="auto"/>
        <w:bottom w:val="none" w:sz="0" w:space="0" w:color="auto"/>
        <w:right w:val="none" w:sz="0" w:space="0" w:color="auto"/>
      </w:divBdr>
    </w:div>
    <w:div w:id="1114708521">
      <w:bodyDiv w:val="1"/>
      <w:marLeft w:val="0"/>
      <w:marRight w:val="0"/>
      <w:marTop w:val="0"/>
      <w:marBottom w:val="0"/>
      <w:divBdr>
        <w:top w:val="none" w:sz="0" w:space="0" w:color="auto"/>
        <w:left w:val="none" w:sz="0" w:space="0" w:color="auto"/>
        <w:bottom w:val="none" w:sz="0" w:space="0" w:color="auto"/>
        <w:right w:val="none" w:sz="0" w:space="0" w:color="auto"/>
      </w:divBdr>
    </w:div>
    <w:div w:id="1114986139">
      <w:bodyDiv w:val="1"/>
      <w:marLeft w:val="0"/>
      <w:marRight w:val="0"/>
      <w:marTop w:val="0"/>
      <w:marBottom w:val="0"/>
      <w:divBdr>
        <w:top w:val="none" w:sz="0" w:space="0" w:color="auto"/>
        <w:left w:val="none" w:sz="0" w:space="0" w:color="auto"/>
        <w:bottom w:val="none" w:sz="0" w:space="0" w:color="auto"/>
        <w:right w:val="none" w:sz="0" w:space="0" w:color="auto"/>
      </w:divBdr>
      <w:divsChild>
        <w:div w:id="188374403">
          <w:marLeft w:val="0"/>
          <w:marRight w:val="0"/>
          <w:marTop w:val="0"/>
          <w:marBottom w:val="0"/>
          <w:divBdr>
            <w:top w:val="none" w:sz="0" w:space="0" w:color="auto"/>
            <w:left w:val="none" w:sz="0" w:space="0" w:color="auto"/>
            <w:bottom w:val="none" w:sz="0" w:space="0" w:color="auto"/>
            <w:right w:val="none" w:sz="0" w:space="0" w:color="auto"/>
          </w:divBdr>
        </w:div>
        <w:div w:id="291519771">
          <w:marLeft w:val="0"/>
          <w:marRight w:val="0"/>
          <w:marTop w:val="0"/>
          <w:marBottom w:val="0"/>
          <w:divBdr>
            <w:top w:val="none" w:sz="0" w:space="0" w:color="auto"/>
            <w:left w:val="none" w:sz="0" w:space="0" w:color="auto"/>
            <w:bottom w:val="none" w:sz="0" w:space="0" w:color="auto"/>
            <w:right w:val="none" w:sz="0" w:space="0" w:color="auto"/>
          </w:divBdr>
        </w:div>
        <w:div w:id="706830907">
          <w:marLeft w:val="0"/>
          <w:marRight w:val="0"/>
          <w:marTop w:val="0"/>
          <w:marBottom w:val="0"/>
          <w:divBdr>
            <w:top w:val="none" w:sz="0" w:space="0" w:color="auto"/>
            <w:left w:val="none" w:sz="0" w:space="0" w:color="auto"/>
            <w:bottom w:val="none" w:sz="0" w:space="0" w:color="auto"/>
            <w:right w:val="none" w:sz="0" w:space="0" w:color="auto"/>
          </w:divBdr>
        </w:div>
        <w:div w:id="1600408215">
          <w:marLeft w:val="0"/>
          <w:marRight w:val="0"/>
          <w:marTop w:val="0"/>
          <w:marBottom w:val="0"/>
          <w:divBdr>
            <w:top w:val="none" w:sz="0" w:space="0" w:color="auto"/>
            <w:left w:val="none" w:sz="0" w:space="0" w:color="auto"/>
            <w:bottom w:val="none" w:sz="0" w:space="0" w:color="auto"/>
            <w:right w:val="none" w:sz="0" w:space="0" w:color="auto"/>
          </w:divBdr>
        </w:div>
        <w:div w:id="1943955865">
          <w:marLeft w:val="0"/>
          <w:marRight w:val="0"/>
          <w:marTop w:val="0"/>
          <w:marBottom w:val="0"/>
          <w:divBdr>
            <w:top w:val="none" w:sz="0" w:space="0" w:color="auto"/>
            <w:left w:val="none" w:sz="0" w:space="0" w:color="auto"/>
            <w:bottom w:val="none" w:sz="0" w:space="0" w:color="auto"/>
            <w:right w:val="none" w:sz="0" w:space="0" w:color="auto"/>
          </w:divBdr>
        </w:div>
      </w:divsChild>
    </w:div>
    <w:div w:id="1117871626">
      <w:bodyDiv w:val="1"/>
      <w:marLeft w:val="0"/>
      <w:marRight w:val="0"/>
      <w:marTop w:val="0"/>
      <w:marBottom w:val="0"/>
      <w:divBdr>
        <w:top w:val="none" w:sz="0" w:space="0" w:color="auto"/>
        <w:left w:val="none" w:sz="0" w:space="0" w:color="auto"/>
        <w:bottom w:val="none" w:sz="0" w:space="0" w:color="auto"/>
        <w:right w:val="none" w:sz="0" w:space="0" w:color="auto"/>
      </w:divBdr>
    </w:div>
    <w:div w:id="1119110574">
      <w:bodyDiv w:val="1"/>
      <w:marLeft w:val="0"/>
      <w:marRight w:val="0"/>
      <w:marTop w:val="0"/>
      <w:marBottom w:val="0"/>
      <w:divBdr>
        <w:top w:val="none" w:sz="0" w:space="0" w:color="auto"/>
        <w:left w:val="none" w:sz="0" w:space="0" w:color="auto"/>
        <w:bottom w:val="none" w:sz="0" w:space="0" w:color="auto"/>
        <w:right w:val="none" w:sz="0" w:space="0" w:color="auto"/>
      </w:divBdr>
    </w:div>
    <w:div w:id="1121194761">
      <w:bodyDiv w:val="1"/>
      <w:marLeft w:val="0"/>
      <w:marRight w:val="0"/>
      <w:marTop w:val="0"/>
      <w:marBottom w:val="0"/>
      <w:divBdr>
        <w:top w:val="none" w:sz="0" w:space="0" w:color="auto"/>
        <w:left w:val="none" w:sz="0" w:space="0" w:color="auto"/>
        <w:bottom w:val="none" w:sz="0" w:space="0" w:color="auto"/>
        <w:right w:val="none" w:sz="0" w:space="0" w:color="auto"/>
      </w:divBdr>
    </w:div>
    <w:div w:id="1125084030">
      <w:bodyDiv w:val="1"/>
      <w:marLeft w:val="0"/>
      <w:marRight w:val="0"/>
      <w:marTop w:val="0"/>
      <w:marBottom w:val="0"/>
      <w:divBdr>
        <w:top w:val="none" w:sz="0" w:space="0" w:color="auto"/>
        <w:left w:val="none" w:sz="0" w:space="0" w:color="auto"/>
        <w:bottom w:val="none" w:sz="0" w:space="0" w:color="auto"/>
        <w:right w:val="none" w:sz="0" w:space="0" w:color="auto"/>
      </w:divBdr>
    </w:div>
    <w:div w:id="1131051157">
      <w:bodyDiv w:val="1"/>
      <w:marLeft w:val="0"/>
      <w:marRight w:val="0"/>
      <w:marTop w:val="0"/>
      <w:marBottom w:val="0"/>
      <w:divBdr>
        <w:top w:val="none" w:sz="0" w:space="0" w:color="auto"/>
        <w:left w:val="none" w:sz="0" w:space="0" w:color="auto"/>
        <w:bottom w:val="none" w:sz="0" w:space="0" w:color="auto"/>
        <w:right w:val="none" w:sz="0" w:space="0" w:color="auto"/>
      </w:divBdr>
    </w:div>
    <w:div w:id="1145246110">
      <w:bodyDiv w:val="1"/>
      <w:marLeft w:val="0"/>
      <w:marRight w:val="0"/>
      <w:marTop w:val="0"/>
      <w:marBottom w:val="0"/>
      <w:divBdr>
        <w:top w:val="none" w:sz="0" w:space="0" w:color="auto"/>
        <w:left w:val="none" w:sz="0" w:space="0" w:color="auto"/>
        <w:bottom w:val="none" w:sz="0" w:space="0" w:color="auto"/>
        <w:right w:val="none" w:sz="0" w:space="0" w:color="auto"/>
      </w:divBdr>
    </w:div>
    <w:div w:id="1145780511">
      <w:bodyDiv w:val="1"/>
      <w:marLeft w:val="0"/>
      <w:marRight w:val="0"/>
      <w:marTop w:val="0"/>
      <w:marBottom w:val="0"/>
      <w:divBdr>
        <w:top w:val="none" w:sz="0" w:space="0" w:color="auto"/>
        <w:left w:val="none" w:sz="0" w:space="0" w:color="auto"/>
        <w:bottom w:val="none" w:sz="0" w:space="0" w:color="auto"/>
        <w:right w:val="none" w:sz="0" w:space="0" w:color="auto"/>
      </w:divBdr>
    </w:div>
    <w:div w:id="1151216954">
      <w:bodyDiv w:val="1"/>
      <w:marLeft w:val="0"/>
      <w:marRight w:val="0"/>
      <w:marTop w:val="0"/>
      <w:marBottom w:val="0"/>
      <w:divBdr>
        <w:top w:val="none" w:sz="0" w:space="0" w:color="auto"/>
        <w:left w:val="none" w:sz="0" w:space="0" w:color="auto"/>
        <w:bottom w:val="none" w:sz="0" w:space="0" w:color="auto"/>
        <w:right w:val="none" w:sz="0" w:space="0" w:color="auto"/>
      </w:divBdr>
    </w:div>
    <w:div w:id="1159495241">
      <w:bodyDiv w:val="1"/>
      <w:marLeft w:val="0"/>
      <w:marRight w:val="0"/>
      <w:marTop w:val="0"/>
      <w:marBottom w:val="0"/>
      <w:divBdr>
        <w:top w:val="none" w:sz="0" w:space="0" w:color="auto"/>
        <w:left w:val="none" w:sz="0" w:space="0" w:color="auto"/>
        <w:bottom w:val="none" w:sz="0" w:space="0" w:color="auto"/>
        <w:right w:val="none" w:sz="0" w:space="0" w:color="auto"/>
      </w:divBdr>
    </w:div>
    <w:div w:id="1166243214">
      <w:bodyDiv w:val="1"/>
      <w:marLeft w:val="0"/>
      <w:marRight w:val="0"/>
      <w:marTop w:val="0"/>
      <w:marBottom w:val="0"/>
      <w:divBdr>
        <w:top w:val="none" w:sz="0" w:space="0" w:color="auto"/>
        <w:left w:val="none" w:sz="0" w:space="0" w:color="auto"/>
        <w:bottom w:val="none" w:sz="0" w:space="0" w:color="auto"/>
        <w:right w:val="none" w:sz="0" w:space="0" w:color="auto"/>
      </w:divBdr>
    </w:div>
    <w:div w:id="1168669257">
      <w:bodyDiv w:val="1"/>
      <w:marLeft w:val="0"/>
      <w:marRight w:val="0"/>
      <w:marTop w:val="0"/>
      <w:marBottom w:val="0"/>
      <w:divBdr>
        <w:top w:val="none" w:sz="0" w:space="0" w:color="auto"/>
        <w:left w:val="none" w:sz="0" w:space="0" w:color="auto"/>
        <w:bottom w:val="none" w:sz="0" w:space="0" w:color="auto"/>
        <w:right w:val="none" w:sz="0" w:space="0" w:color="auto"/>
      </w:divBdr>
    </w:div>
    <w:div w:id="1174802239">
      <w:bodyDiv w:val="1"/>
      <w:marLeft w:val="0"/>
      <w:marRight w:val="0"/>
      <w:marTop w:val="0"/>
      <w:marBottom w:val="0"/>
      <w:divBdr>
        <w:top w:val="none" w:sz="0" w:space="0" w:color="auto"/>
        <w:left w:val="none" w:sz="0" w:space="0" w:color="auto"/>
        <w:bottom w:val="none" w:sz="0" w:space="0" w:color="auto"/>
        <w:right w:val="none" w:sz="0" w:space="0" w:color="auto"/>
      </w:divBdr>
    </w:div>
    <w:div w:id="1176656652">
      <w:bodyDiv w:val="1"/>
      <w:marLeft w:val="0"/>
      <w:marRight w:val="0"/>
      <w:marTop w:val="0"/>
      <w:marBottom w:val="0"/>
      <w:divBdr>
        <w:top w:val="none" w:sz="0" w:space="0" w:color="auto"/>
        <w:left w:val="none" w:sz="0" w:space="0" w:color="auto"/>
        <w:bottom w:val="none" w:sz="0" w:space="0" w:color="auto"/>
        <w:right w:val="none" w:sz="0" w:space="0" w:color="auto"/>
      </w:divBdr>
    </w:div>
    <w:div w:id="1176967330">
      <w:bodyDiv w:val="1"/>
      <w:marLeft w:val="0"/>
      <w:marRight w:val="0"/>
      <w:marTop w:val="0"/>
      <w:marBottom w:val="0"/>
      <w:divBdr>
        <w:top w:val="none" w:sz="0" w:space="0" w:color="auto"/>
        <w:left w:val="none" w:sz="0" w:space="0" w:color="auto"/>
        <w:bottom w:val="none" w:sz="0" w:space="0" w:color="auto"/>
        <w:right w:val="none" w:sz="0" w:space="0" w:color="auto"/>
      </w:divBdr>
    </w:div>
    <w:div w:id="1177499400">
      <w:bodyDiv w:val="1"/>
      <w:marLeft w:val="0"/>
      <w:marRight w:val="0"/>
      <w:marTop w:val="0"/>
      <w:marBottom w:val="0"/>
      <w:divBdr>
        <w:top w:val="none" w:sz="0" w:space="0" w:color="auto"/>
        <w:left w:val="none" w:sz="0" w:space="0" w:color="auto"/>
        <w:bottom w:val="none" w:sz="0" w:space="0" w:color="auto"/>
        <w:right w:val="none" w:sz="0" w:space="0" w:color="auto"/>
      </w:divBdr>
    </w:div>
    <w:div w:id="1186477868">
      <w:bodyDiv w:val="1"/>
      <w:marLeft w:val="0"/>
      <w:marRight w:val="0"/>
      <w:marTop w:val="0"/>
      <w:marBottom w:val="0"/>
      <w:divBdr>
        <w:top w:val="none" w:sz="0" w:space="0" w:color="auto"/>
        <w:left w:val="none" w:sz="0" w:space="0" w:color="auto"/>
        <w:bottom w:val="none" w:sz="0" w:space="0" w:color="auto"/>
        <w:right w:val="none" w:sz="0" w:space="0" w:color="auto"/>
      </w:divBdr>
    </w:div>
    <w:div w:id="1187796466">
      <w:bodyDiv w:val="1"/>
      <w:marLeft w:val="0"/>
      <w:marRight w:val="0"/>
      <w:marTop w:val="0"/>
      <w:marBottom w:val="0"/>
      <w:divBdr>
        <w:top w:val="none" w:sz="0" w:space="0" w:color="auto"/>
        <w:left w:val="none" w:sz="0" w:space="0" w:color="auto"/>
        <w:bottom w:val="none" w:sz="0" w:space="0" w:color="auto"/>
        <w:right w:val="none" w:sz="0" w:space="0" w:color="auto"/>
      </w:divBdr>
    </w:div>
    <w:div w:id="1189877350">
      <w:bodyDiv w:val="1"/>
      <w:marLeft w:val="0"/>
      <w:marRight w:val="0"/>
      <w:marTop w:val="0"/>
      <w:marBottom w:val="0"/>
      <w:divBdr>
        <w:top w:val="none" w:sz="0" w:space="0" w:color="auto"/>
        <w:left w:val="none" w:sz="0" w:space="0" w:color="auto"/>
        <w:bottom w:val="none" w:sz="0" w:space="0" w:color="auto"/>
        <w:right w:val="none" w:sz="0" w:space="0" w:color="auto"/>
      </w:divBdr>
    </w:div>
    <w:div w:id="1192917349">
      <w:bodyDiv w:val="1"/>
      <w:marLeft w:val="0"/>
      <w:marRight w:val="0"/>
      <w:marTop w:val="0"/>
      <w:marBottom w:val="0"/>
      <w:divBdr>
        <w:top w:val="none" w:sz="0" w:space="0" w:color="auto"/>
        <w:left w:val="none" w:sz="0" w:space="0" w:color="auto"/>
        <w:bottom w:val="none" w:sz="0" w:space="0" w:color="auto"/>
        <w:right w:val="none" w:sz="0" w:space="0" w:color="auto"/>
      </w:divBdr>
    </w:div>
    <w:div w:id="1198011546">
      <w:bodyDiv w:val="1"/>
      <w:marLeft w:val="0"/>
      <w:marRight w:val="0"/>
      <w:marTop w:val="0"/>
      <w:marBottom w:val="0"/>
      <w:divBdr>
        <w:top w:val="none" w:sz="0" w:space="0" w:color="auto"/>
        <w:left w:val="none" w:sz="0" w:space="0" w:color="auto"/>
        <w:bottom w:val="none" w:sz="0" w:space="0" w:color="auto"/>
        <w:right w:val="none" w:sz="0" w:space="0" w:color="auto"/>
      </w:divBdr>
    </w:div>
    <w:div w:id="1199397924">
      <w:bodyDiv w:val="1"/>
      <w:marLeft w:val="0"/>
      <w:marRight w:val="0"/>
      <w:marTop w:val="0"/>
      <w:marBottom w:val="0"/>
      <w:divBdr>
        <w:top w:val="none" w:sz="0" w:space="0" w:color="auto"/>
        <w:left w:val="none" w:sz="0" w:space="0" w:color="auto"/>
        <w:bottom w:val="none" w:sz="0" w:space="0" w:color="auto"/>
        <w:right w:val="none" w:sz="0" w:space="0" w:color="auto"/>
      </w:divBdr>
    </w:div>
    <w:div w:id="1204714892">
      <w:bodyDiv w:val="1"/>
      <w:marLeft w:val="0"/>
      <w:marRight w:val="0"/>
      <w:marTop w:val="0"/>
      <w:marBottom w:val="0"/>
      <w:divBdr>
        <w:top w:val="none" w:sz="0" w:space="0" w:color="auto"/>
        <w:left w:val="none" w:sz="0" w:space="0" w:color="auto"/>
        <w:bottom w:val="none" w:sz="0" w:space="0" w:color="auto"/>
        <w:right w:val="none" w:sz="0" w:space="0" w:color="auto"/>
      </w:divBdr>
    </w:div>
    <w:div w:id="1206528804">
      <w:bodyDiv w:val="1"/>
      <w:marLeft w:val="0"/>
      <w:marRight w:val="0"/>
      <w:marTop w:val="0"/>
      <w:marBottom w:val="0"/>
      <w:divBdr>
        <w:top w:val="none" w:sz="0" w:space="0" w:color="auto"/>
        <w:left w:val="none" w:sz="0" w:space="0" w:color="auto"/>
        <w:bottom w:val="none" w:sz="0" w:space="0" w:color="auto"/>
        <w:right w:val="none" w:sz="0" w:space="0" w:color="auto"/>
      </w:divBdr>
      <w:divsChild>
        <w:div w:id="1668551733">
          <w:marLeft w:val="0"/>
          <w:marRight w:val="0"/>
          <w:marTop w:val="0"/>
          <w:marBottom w:val="0"/>
          <w:divBdr>
            <w:top w:val="none" w:sz="0" w:space="0" w:color="auto"/>
            <w:left w:val="none" w:sz="0" w:space="0" w:color="auto"/>
            <w:bottom w:val="none" w:sz="0" w:space="0" w:color="auto"/>
            <w:right w:val="none" w:sz="0" w:space="0" w:color="auto"/>
          </w:divBdr>
        </w:div>
      </w:divsChild>
    </w:div>
    <w:div w:id="1210385671">
      <w:bodyDiv w:val="1"/>
      <w:marLeft w:val="0"/>
      <w:marRight w:val="0"/>
      <w:marTop w:val="0"/>
      <w:marBottom w:val="0"/>
      <w:divBdr>
        <w:top w:val="none" w:sz="0" w:space="0" w:color="auto"/>
        <w:left w:val="none" w:sz="0" w:space="0" w:color="auto"/>
        <w:bottom w:val="none" w:sz="0" w:space="0" w:color="auto"/>
        <w:right w:val="none" w:sz="0" w:space="0" w:color="auto"/>
      </w:divBdr>
    </w:div>
    <w:div w:id="1214653027">
      <w:bodyDiv w:val="1"/>
      <w:marLeft w:val="0"/>
      <w:marRight w:val="0"/>
      <w:marTop w:val="0"/>
      <w:marBottom w:val="0"/>
      <w:divBdr>
        <w:top w:val="none" w:sz="0" w:space="0" w:color="auto"/>
        <w:left w:val="none" w:sz="0" w:space="0" w:color="auto"/>
        <w:bottom w:val="none" w:sz="0" w:space="0" w:color="auto"/>
        <w:right w:val="none" w:sz="0" w:space="0" w:color="auto"/>
      </w:divBdr>
    </w:div>
    <w:div w:id="1216350483">
      <w:bodyDiv w:val="1"/>
      <w:marLeft w:val="0"/>
      <w:marRight w:val="0"/>
      <w:marTop w:val="0"/>
      <w:marBottom w:val="0"/>
      <w:divBdr>
        <w:top w:val="none" w:sz="0" w:space="0" w:color="auto"/>
        <w:left w:val="none" w:sz="0" w:space="0" w:color="auto"/>
        <w:bottom w:val="none" w:sz="0" w:space="0" w:color="auto"/>
        <w:right w:val="none" w:sz="0" w:space="0" w:color="auto"/>
      </w:divBdr>
    </w:div>
    <w:div w:id="1217474452">
      <w:bodyDiv w:val="1"/>
      <w:marLeft w:val="0"/>
      <w:marRight w:val="0"/>
      <w:marTop w:val="0"/>
      <w:marBottom w:val="0"/>
      <w:divBdr>
        <w:top w:val="none" w:sz="0" w:space="0" w:color="auto"/>
        <w:left w:val="none" w:sz="0" w:space="0" w:color="auto"/>
        <w:bottom w:val="none" w:sz="0" w:space="0" w:color="auto"/>
        <w:right w:val="none" w:sz="0" w:space="0" w:color="auto"/>
      </w:divBdr>
    </w:div>
    <w:div w:id="1239828833">
      <w:bodyDiv w:val="1"/>
      <w:marLeft w:val="0"/>
      <w:marRight w:val="0"/>
      <w:marTop w:val="0"/>
      <w:marBottom w:val="0"/>
      <w:divBdr>
        <w:top w:val="none" w:sz="0" w:space="0" w:color="auto"/>
        <w:left w:val="none" w:sz="0" w:space="0" w:color="auto"/>
        <w:bottom w:val="none" w:sz="0" w:space="0" w:color="auto"/>
        <w:right w:val="none" w:sz="0" w:space="0" w:color="auto"/>
      </w:divBdr>
    </w:div>
    <w:div w:id="1244487155">
      <w:bodyDiv w:val="1"/>
      <w:marLeft w:val="0"/>
      <w:marRight w:val="0"/>
      <w:marTop w:val="0"/>
      <w:marBottom w:val="0"/>
      <w:divBdr>
        <w:top w:val="none" w:sz="0" w:space="0" w:color="auto"/>
        <w:left w:val="none" w:sz="0" w:space="0" w:color="auto"/>
        <w:bottom w:val="none" w:sz="0" w:space="0" w:color="auto"/>
        <w:right w:val="none" w:sz="0" w:space="0" w:color="auto"/>
      </w:divBdr>
    </w:div>
    <w:div w:id="1250428708">
      <w:bodyDiv w:val="1"/>
      <w:marLeft w:val="0"/>
      <w:marRight w:val="0"/>
      <w:marTop w:val="0"/>
      <w:marBottom w:val="0"/>
      <w:divBdr>
        <w:top w:val="none" w:sz="0" w:space="0" w:color="auto"/>
        <w:left w:val="none" w:sz="0" w:space="0" w:color="auto"/>
        <w:bottom w:val="none" w:sz="0" w:space="0" w:color="auto"/>
        <w:right w:val="none" w:sz="0" w:space="0" w:color="auto"/>
      </w:divBdr>
    </w:div>
    <w:div w:id="1253584294">
      <w:bodyDiv w:val="1"/>
      <w:marLeft w:val="0"/>
      <w:marRight w:val="0"/>
      <w:marTop w:val="0"/>
      <w:marBottom w:val="0"/>
      <w:divBdr>
        <w:top w:val="none" w:sz="0" w:space="0" w:color="auto"/>
        <w:left w:val="none" w:sz="0" w:space="0" w:color="auto"/>
        <w:bottom w:val="none" w:sz="0" w:space="0" w:color="auto"/>
        <w:right w:val="none" w:sz="0" w:space="0" w:color="auto"/>
      </w:divBdr>
    </w:div>
    <w:div w:id="1267731960">
      <w:bodyDiv w:val="1"/>
      <w:marLeft w:val="0"/>
      <w:marRight w:val="0"/>
      <w:marTop w:val="0"/>
      <w:marBottom w:val="0"/>
      <w:divBdr>
        <w:top w:val="none" w:sz="0" w:space="0" w:color="auto"/>
        <w:left w:val="none" w:sz="0" w:space="0" w:color="auto"/>
        <w:bottom w:val="none" w:sz="0" w:space="0" w:color="auto"/>
        <w:right w:val="none" w:sz="0" w:space="0" w:color="auto"/>
      </w:divBdr>
    </w:div>
    <w:div w:id="1268737484">
      <w:bodyDiv w:val="1"/>
      <w:marLeft w:val="0"/>
      <w:marRight w:val="0"/>
      <w:marTop w:val="0"/>
      <w:marBottom w:val="0"/>
      <w:divBdr>
        <w:top w:val="none" w:sz="0" w:space="0" w:color="auto"/>
        <w:left w:val="none" w:sz="0" w:space="0" w:color="auto"/>
        <w:bottom w:val="none" w:sz="0" w:space="0" w:color="auto"/>
        <w:right w:val="none" w:sz="0" w:space="0" w:color="auto"/>
      </w:divBdr>
    </w:div>
    <w:div w:id="1269854560">
      <w:bodyDiv w:val="1"/>
      <w:marLeft w:val="0"/>
      <w:marRight w:val="0"/>
      <w:marTop w:val="0"/>
      <w:marBottom w:val="0"/>
      <w:divBdr>
        <w:top w:val="none" w:sz="0" w:space="0" w:color="auto"/>
        <w:left w:val="none" w:sz="0" w:space="0" w:color="auto"/>
        <w:bottom w:val="none" w:sz="0" w:space="0" w:color="auto"/>
        <w:right w:val="none" w:sz="0" w:space="0" w:color="auto"/>
      </w:divBdr>
    </w:div>
    <w:div w:id="1270427339">
      <w:bodyDiv w:val="1"/>
      <w:marLeft w:val="0"/>
      <w:marRight w:val="0"/>
      <w:marTop w:val="0"/>
      <w:marBottom w:val="0"/>
      <w:divBdr>
        <w:top w:val="none" w:sz="0" w:space="0" w:color="auto"/>
        <w:left w:val="none" w:sz="0" w:space="0" w:color="auto"/>
        <w:bottom w:val="none" w:sz="0" w:space="0" w:color="auto"/>
        <w:right w:val="none" w:sz="0" w:space="0" w:color="auto"/>
      </w:divBdr>
    </w:div>
    <w:div w:id="1270619688">
      <w:bodyDiv w:val="1"/>
      <w:marLeft w:val="0"/>
      <w:marRight w:val="0"/>
      <w:marTop w:val="0"/>
      <w:marBottom w:val="0"/>
      <w:divBdr>
        <w:top w:val="none" w:sz="0" w:space="0" w:color="auto"/>
        <w:left w:val="none" w:sz="0" w:space="0" w:color="auto"/>
        <w:bottom w:val="none" w:sz="0" w:space="0" w:color="auto"/>
        <w:right w:val="none" w:sz="0" w:space="0" w:color="auto"/>
      </w:divBdr>
    </w:div>
    <w:div w:id="1276329261">
      <w:bodyDiv w:val="1"/>
      <w:marLeft w:val="0"/>
      <w:marRight w:val="0"/>
      <w:marTop w:val="0"/>
      <w:marBottom w:val="0"/>
      <w:divBdr>
        <w:top w:val="none" w:sz="0" w:space="0" w:color="auto"/>
        <w:left w:val="none" w:sz="0" w:space="0" w:color="auto"/>
        <w:bottom w:val="none" w:sz="0" w:space="0" w:color="auto"/>
        <w:right w:val="none" w:sz="0" w:space="0" w:color="auto"/>
      </w:divBdr>
    </w:div>
    <w:div w:id="1276523740">
      <w:bodyDiv w:val="1"/>
      <w:marLeft w:val="0"/>
      <w:marRight w:val="0"/>
      <w:marTop w:val="0"/>
      <w:marBottom w:val="0"/>
      <w:divBdr>
        <w:top w:val="none" w:sz="0" w:space="0" w:color="auto"/>
        <w:left w:val="none" w:sz="0" w:space="0" w:color="auto"/>
        <w:bottom w:val="none" w:sz="0" w:space="0" w:color="auto"/>
        <w:right w:val="none" w:sz="0" w:space="0" w:color="auto"/>
      </w:divBdr>
    </w:div>
    <w:div w:id="1278026387">
      <w:bodyDiv w:val="1"/>
      <w:marLeft w:val="0"/>
      <w:marRight w:val="0"/>
      <w:marTop w:val="0"/>
      <w:marBottom w:val="0"/>
      <w:divBdr>
        <w:top w:val="none" w:sz="0" w:space="0" w:color="auto"/>
        <w:left w:val="none" w:sz="0" w:space="0" w:color="auto"/>
        <w:bottom w:val="none" w:sz="0" w:space="0" w:color="auto"/>
        <w:right w:val="none" w:sz="0" w:space="0" w:color="auto"/>
      </w:divBdr>
    </w:div>
    <w:div w:id="1281912606">
      <w:bodyDiv w:val="1"/>
      <w:marLeft w:val="0"/>
      <w:marRight w:val="0"/>
      <w:marTop w:val="0"/>
      <w:marBottom w:val="0"/>
      <w:divBdr>
        <w:top w:val="none" w:sz="0" w:space="0" w:color="auto"/>
        <w:left w:val="none" w:sz="0" w:space="0" w:color="auto"/>
        <w:bottom w:val="none" w:sz="0" w:space="0" w:color="auto"/>
        <w:right w:val="none" w:sz="0" w:space="0" w:color="auto"/>
      </w:divBdr>
    </w:div>
    <w:div w:id="1289312801">
      <w:bodyDiv w:val="1"/>
      <w:marLeft w:val="0"/>
      <w:marRight w:val="0"/>
      <w:marTop w:val="0"/>
      <w:marBottom w:val="0"/>
      <w:divBdr>
        <w:top w:val="none" w:sz="0" w:space="0" w:color="auto"/>
        <w:left w:val="none" w:sz="0" w:space="0" w:color="auto"/>
        <w:bottom w:val="none" w:sz="0" w:space="0" w:color="auto"/>
        <w:right w:val="none" w:sz="0" w:space="0" w:color="auto"/>
      </w:divBdr>
    </w:div>
    <w:div w:id="1291857579">
      <w:bodyDiv w:val="1"/>
      <w:marLeft w:val="0"/>
      <w:marRight w:val="0"/>
      <w:marTop w:val="0"/>
      <w:marBottom w:val="0"/>
      <w:divBdr>
        <w:top w:val="none" w:sz="0" w:space="0" w:color="auto"/>
        <w:left w:val="none" w:sz="0" w:space="0" w:color="auto"/>
        <w:bottom w:val="none" w:sz="0" w:space="0" w:color="auto"/>
        <w:right w:val="none" w:sz="0" w:space="0" w:color="auto"/>
      </w:divBdr>
    </w:div>
    <w:div w:id="1301423273">
      <w:bodyDiv w:val="1"/>
      <w:marLeft w:val="0"/>
      <w:marRight w:val="0"/>
      <w:marTop w:val="0"/>
      <w:marBottom w:val="0"/>
      <w:divBdr>
        <w:top w:val="none" w:sz="0" w:space="0" w:color="auto"/>
        <w:left w:val="none" w:sz="0" w:space="0" w:color="auto"/>
        <w:bottom w:val="none" w:sz="0" w:space="0" w:color="auto"/>
        <w:right w:val="none" w:sz="0" w:space="0" w:color="auto"/>
      </w:divBdr>
    </w:div>
    <w:div w:id="1304316085">
      <w:bodyDiv w:val="1"/>
      <w:marLeft w:val="0"/>
      <w:marRight w:val="0"/>
      <w:marTop w:val="0"/>
      <w:marBottom w:val="0"/>
      <w:divBdr>
        <w:top w:val="none" w:sz="0" w:space="0" w:color="auto"/>
        <w:left w:val="none" w:sz="0" w:space="0" w:color="auto"/>
        <w:bottom w:val="none" w:sz="0" w:space="0" w:color="auto"/>
        <w:right w:val="none" w:sz="0" w:space="0" w:color="auto"/>
      </w:divBdr>
    </w:div>
    <w:div w:id="1304388542">
      <w:bodyDiv w:val="1"/>
      <w:marLeft w:val="0"/>
      <w:marRight w:val="0"/>
      <w:marTop w:val="0"/>
      <w:marBottom w:val="0"/>
      <w:divBdr>
        <w:top w:val="none" w:sz="0" w:space="0" w:color="auto"/>
        <w:left w:val="none" w:sz="0" w:space="0" w:color="auto"/>
        <w:bottom w:val="none" w:sz="0" w:space="0" w:color="auto"/>
        <w:right w:val="none" w:sz="0" w:space="0" w:color="auto"/>
      </w:divBdr>
    </w:div>
    <w:div w:id="1305895346">
      <w:bodyDiv w:val="1"/>
      <w:marLeft w:val="0"/>
      <w:marRight w:val="0"/>
      <w:marTop w:val="0"/>
      <w:marBottom w:val="0"/>
      <w:divBdr>
        <w:top w:val="none" w:sz="0" w:space="0" w:color="auto"/>
        <w:left w:val="none" w:sz="0" w:space="0" w:color="auto"/>
        <w:bottom w:val="none" w:sz="0" w:space="0" w:color="auto"/>
        <w:right w:val="none" w:sz="0" w:space="0" w:color="auto"/>
      </w:divBdr>
    </w:div>
    <w:div w:id="1317563210">
      <w:bodyDiv w:val="1"/>
      <w:marLeft w:val="0"/>
      <w:marRight w:val="0"/>
      <w:marTop w:val="0"/>
      <w:marBottom w:val="0"/>
      <w:divBdr>
        <w:top w:val="none" w:sz="0" w:space="0" w:color="auto"/>
        <w:left w:val="none" w:sz="0" w:space="0" w:color="auto"/>
        <w:bottom w:val="none" w:sz="0" w:space="0" w:color="auto"/>
        <w:right w:val="none" w:sz="0" w:space="0" w:color="auto"/>
      </w:divBdr>
    </w:div>
    <w:div w:id="1323243390">
      <w:bodyDiv w:val="1"/>
      <w:marLeft w:val="0"/>
      <w:marRight w:val="0"/>
      <w:marTop w:val="0"/>
      <w:marBottom w:val="0"/>
      <w:divBdr>
        <w:top w:val="none" w:sz="0" w:space="0" w:color="auto"/>
        <w:left w:val="none" w:sz="0" w:space="0" w:color="auto"/>
        <w:bottom w:val="none" w:sz="0" w:space="0" w:color="auto"/>
        <w:right w:val="none" w:sz="0" w:space="0" w:color="auto"/>
      </w:divBdr>
    </w:div>
    <w:div w:id="1327781381">
      <w:bodyDiv w:val="1"/>
      <w:marLeft w:val="0"/>
      <w:marRight w:val="0"/>
      <w:marTop w:val="0"/>
      <w:marBottom w:val="0"/>
      <w:divBdr>
        <w:top w:val="none" w:sz="0" w:space="0" w:color="auto"/>
        <w:left w:val="none" w:sz="0" w:space="0" w:color="auto"/>
        <w:bottom w:val="none" w:sz="0" w:space="0" w:color="auto"/>
        <w:right w:val="none" w:sz="0" w:space="0" w:color="auto"/>
      </w:divBdr>
    </w:div>
    <w:div w:id="1330524043">
      <w:bodyDiv w:val="1"/>
      <w:marLeft w:val="0"/>
      <w:marRight w:val="0"/>
      <w:marTop w:val="0"/>
      <w:marBottom w:val="0"/>
      <w:divBdr>
        <w:top w:val="none" w:sz="0" w:space="0" w:color="auto"/>
        <w:left w:val="none" w:sz="0" w:space="0" w:color="auto"/>
        <w:bottom w:val="none" w:sz="0" w:space="0" w:color="auto"/>
        <w:right w:val="none" w:sz="0" w:space="0" w:color="auto"/>
      </w:divBdr>
    </w:div>
    <w:div w:id="1332216939">
      <w:bodyDiv w:val="1"/>
      <w:marLeft w:val="0"/>
      <w:marRight w:val="0"/>
      <w:marTop w:val="0"/>
      <w:marBottom w:val="0"/>
      <w:divBdr>
        <w:top w:val="none" w:sz="0" w:space="0" w:color="auto"/>
        <w:left w:val="none" w:sz="0" w:space="0" w:color="auto"/>
        <w:bottom w:val="none" w:sz="0" w:space="0" w:color="auto"/>
        <w:right w:val="none" w:sz="0" w:space="0" w:color="auto"/>
      </w:divBdr>
    </w:div>
    <w:div w:id="1332373699">
      <w:bodyDiv w:val="1"/>
      <w:marLeft w:val="0"/>
      <w:marRight w:val="0"/>
      <w:marTop w:val="0"/>
      <w:marBottom w:val="0"/>
      <w:divBdr>
        <w:top w:val="none" w:sz="0" w:space="0" w:color="auto"/>
        <w:left w:val="none" w:sz="0" w:space="0" w:color="auto"/>
        <w:bottom w:val="none" w:sz="0" w:space="0" w:color="auto"/>
        <w:right w:val="none" w:sz="0" w:space="0" w:color="auto"/>
      </w:divBdr>
    </w:div>
    <w:div w:id="1333751824">
      <w:bodyDiv w:val="1"/>
      <w:marLeft w:val="0"/>
      <w:marRight w:val="0"/>
      <w:marTop w:val="0"/>
      <w:marBottom w:val="0"/>
      <w:divBdr>
        <w:top w:val="none" w:sz="0" w:space="0" w:color="auto"/>
        <w:left w:val="none" w:sz="0" w:space="0" w:color="auto"/>
        <w:bottom w:val="none" w:sz="0" w:space="0" w:color="auto"/>
        <w:right w:val="none" w:sz="0" w:space="0" w:color="auto"/>
      </w:divBdr>
    </w:div>
    <w:div w:id="1335651523">
      <w:bodyDiv w:val="1"/>
      <w:marLeft w:val="0"/>
      <w:marRight w:val="0"/>
      <w:marTop w:val="0"/>
      <w:marBottom w:val="0"/>
      <w:divBdr>
        <w:top w:val="none" w:sz="0" w:space="0" w:color="auto"/>
        <w:left w:val="none" w:sz="0" w:space="0" w:color="auto"/>
        <w:bottom w:val="none" w:sz="0" w:space="0" w:color="auto"/>
        <w:right w:val="none" w:sz="0" w:space="0" w:color="auto"/>
      </w:divBdr>
    </w:div>
    <w:div w:id="1340157305">
      <w:bodyDiv w:val="1"/>
      <w:marLeft w:val="0"/>
      <w:marRight w:val="0"/>
      <w:marTop w:val="0"/>
      <w:marBottom w:val="0"/>
      <w:divBdr>
        <w:top w:val="none" w:sz="0" w:space="0" w:color="auto"/>
        <w:left w:val="none" w:sz="0" w:space="0" w:color="auto"/>
        <w:bottom w:val="none" w:sz="0" w:space="0" w:color="auto"/>
        <w:right w:val="none" w:sz="0" w:space="0" w:color="auto"/>
      </w:divBdr>
    </w:div>
    <w:div w:id="1343044316">
      <w:bodyDiv w:val="1"/>
      <w:marLeft w:val="0"/>
      <w:marRight w:val="0"/>
      <w:marTop w:val="0"/>
      <w:marBottom w:val="0"/>
      <w:divBdr>
        <w:top w:val="none" w:sz="0" w:space="0" w:color="auto"/>
        <w:left w:val="none" w:sz="0" w:space="0" w:color="auto"/>
        <w:bottom w:val="none" w:sz="0" w:space="0" w:color="auto"/>
        <w:right w:val="none" w:sz="0" w:space="0" w:color="auto"/>
      </w:divBdr>
    </w:div>
    <w:div w:id="1343357884">
      <w:bodyDiv w:val="1"/>
      <w:marLeft w:val="0"/>
      <w:marRight w:val="0"/>
      <w:marTop w:val="0"/>
      <w:marBottom w:val="0"/>
      <w:divBdr>
        <w:top w:val="none" w:sz="0" w:space="0" w:color="auto"/>
        <w:left w:val="none" w:sz="0" w:space="0" w:color="auto"/>
        <w:bottom w:val="none" w:sz="0" w:space="0" w:color="auto"/>
        <w:right w:val="none" w:sz="0" w:space="0" w:color="auto"/>
      </w:divBdr>
    </w:div>
    <w:div w:id="1352607418">
      <w:bodyDiv w:val="1"/>
      <w:marLeft w:val="0"/>
      <w:marRight w:val="0"/>
      <w:marTop w:val="0"/>
      <w:marBottom w:val="0"/>
      <w:divBdr>
        <w:top w:val="none" w:sz="0" w:space="0" w:color="auto"/>
        <w:left w:val="none" w:sz="0" w:space="0" w:color="auto"/>
        <w:bottom w:val="none" w:sz="0" w:space="0" w:color="auto"/>
        <w:right w:val="none" w:sz="0" w:space="0" w:color="auto"/>
      </w:divBdr>
    </w:div>
    <w:div w:id="1353913960">
      <w:bodyDiv w:val="1"/>
      <w:marLeft w:val="0"/>
      <w:marRight w:val="0"/>
      <w:marTop w:val="0"/>
      <w:marBottom w:val="0"/>
      <w:divBdr>
        <w:top w:val="none" w:sz="0" w:space="0" w:color="auto"/>
        <w:left w:val="none" w:sz="0" w:space="0" w:color="auto"/>
        <w:bottom w:val="none" w:sz="0" w:space="0" w:color="auto"/>
        <w:right w:val="none" w:sz="0" w:space="0" w:color="auto"/>
      </w:divBdr>
    </w:div>
    <w:div w:id="1355110562">
      <w:bodyDiv w:val="1"/>
      <w:marLeft w:val="0"/>
      <w:marRight w:val="0"/>
      <w:marTop w:val="0"/>
      <w:marBottom w:val="0"/>
      <w:divBdr>
        <w:top w:val="none" w:sz="0" w:space="0" w:color="auto"/>
        <w:left w:val="none" w:sz="0" w:space="0" w:color="auto"/>
        <w:bottom w:val="none" w:sz="0" w:space="0" w:color="auto"/>
        <w:right w:val="none" w:sz="0" w:space="0" w:color="auto"/>
      </w:divBdr>
    </w:div>
    <w:div w:id="1357275208">
      <w:bodyDiv w:val="1"/>
      <w:marLeft w:val="0"/>
      <w:marRight w:val="0"/>
      <w:marTop w:val="0"/>
      <w:marBottom w:val="0"/>
      <w:divBdr>
        <w:top w:val="none" w:sz="0" w:space="0" w:color="auto"/>
        <w:left w:val="none" w:sz="0" w:space="0" w:color="auto"/>
        <w:bottom w:val="none" w:sz="0" w:space="0" w:color="auto"/>
        <w:right w:val="none" w:sz="0" w:space="0" w:color="auto"/>
      </w:divBdr>
    </w:div>
    <w:div w:id="1357466544">
      <w:bodyDiv w:val="1"/>
      <w:marLeft w:val="0"/>
      <w:marRight w:val="0"/>
      <w:marTop w:val="0"/>
      <w:marBottom w:val="0"/>
      <w:divBdr>
        <w:top w:val="none" w:sz="0" w:space="0" w:color="auto"/>
        <w:left w:val="none" w:sz="0" w:space="0" w:color="auto"/>
        <w:bottom w:val="none" w:sz="0" w:space="0" w:color="auto"/>
        <w:right w:val="none" w:sz="0" w:space="0" w:color="auto"/>
      </w:divBdr>
    </w:div>
    <w:div w:id="1359576431">
      <w:bodyDiv w:val="1"/>
      <w:marLeft w:val="0"/>
      <w:marRight w:val="0"/>
      <w:marTop w:val="0"/>
      <w:marBottom w:val="0"/>
      <w:divBdr>
        <w:top w:val="none" w:sz="0" w:space="0" w:color="auto"/>
        <w:left w:val="none" w:sz="0" w:space="0" w:color="auto"/>
        <w:bottom w:val="none" w:sz="0" w:space="0" w:color="auto"/>
        <w:right w:val="none" w:sz="0" w:space="0" w:color="auto"/>
      </w:divBdr>
    </w:div>
    <w:div w:id="1366176036">
      <w:bodyDiv w:val="1"/>
      <w:marLeft w:val="0"/>
      <w:marRight w:val="0"/>
      <w:marTop w:val="0"/>
      <w:marBottom w:val="0"/>
      <w:divBdr>
        <w:top w:val="none" w:sz="0" w:space="0" w:color="auto"/>
        <w:left w:val="none" w:sz="0" w:space="0" w:color="auto"/>
        <w:bottom w:val="none" w:sz="0" w:space="0" w:color="auto"/>
        <w:right w:val="none" w:sz="0" w:space="0" w:color="auto"/>
      </w:divBdr>
    </w:div>
    <w:div w:id="1371493013">
      <w:bodyDiv w:val="1"/>
      <w:marLeft w:val="0"/>
      <w:marRight w:val="0"/>
      <w:marTop w:val="0"/>
      <w:marBottom w:val="0"/>
      <w:divBdr>
        <w:top w:val="none" w:sz="0" w:space="0" w:color="auto"/>
        <w:left w:val="none" w:sz="0" w:space="0" w:color="auto"/>
        <w:bottom w:val="none" w:sz="0" w:space="0" w:color="auto"/>
        <w:right w:val="none" w:sz="0" w:space="0" w:color="auto"/>
      </w:divBdr>
    </w:div>
    <w:div w:id="1371495237">
      <w:bodyDiv w:val="1"/>
      <w:marLeft w:val="0"/>
      <w:marRight w:val="0"/>
      <w:marTop w:val="0"/>
      <w:marBottom w:val="0"/>
      <w:divBdr>
        <w:top w:val="none" w:sz="0" w:space="0" w:color="auto"/>
        <w:left w:val="none" w:sz="0" w:space="0" w:color="auto"/>
        <w:bottom w:val="none" w:sz="0" w:space="0" w:color="auto"/>
        <w:right w:val="none" w:sz="0" w:space="0" w:color="auto"/>
      </w:divBdr>
    </w:div>
    <w:div w:id="1373188396">
      <w:bodyDiv w:val="1"/>
      <w:marLeft w:val="0"/>
      <w:marRight w:val="0"/>
      <w:marTop w:val="0"/>
      <w:marBottom w:val="0"/>
      <w:divBdr>
        <w:top w:val="none" w:sz="0" w:space="0" w:color="auto"/>
        <w:left w:val="none" w:sz="0" w:space="0" w:color="auto"/>
        <w:bottom w:val="none" w:sz="0" w:space="0" w:color="auto"/>
        <w:right w:val="none" w:sz="0" w:space="0" w:color="auto"/>
      </w:divBdr>
    </w:div>
    <w:div w:id="1374498343">
      <w:bodyDiv w:val="1"/>
      <w:marLeft w:val="0"/>
      <w:marRight w:val="0"/>
      <w:marTop w:val="0"/>
      <w:marBottom w:val="0"/>
      <w:divBdr>
        <w:top w:val="none" w:sz="0" w:space="0" w:color="auto"/>
        <w:left w:val="none" w:sz="0" w:space="0" w:color="auto"/>
        <w:bottom w:val="none" w:sz="0" w:space="0" w:color="auto"/>
        <w:right w:val="none" w:sz="0" w:space="0" w:color="auto"/>
      </w:divBdr>
    </w:div>
    <w:div w:id="1375233795">
      <w:bodyDiv w:val="1"/>
      <w:marLeft w:val="0"/>
      <w:marRight w:val="0"/>
      <w:marTop w:val="0"/>
      <w:marBottom w:val="0"/>
      <w:divBdr>
        <w:top w:val="none" w:sz="0" w:space="0" w:color="auto"/>
        <w:left w:val="none" w:sz="0" w:space="0" w:color="auto"/>
        <w:bottom w:val="none" w:sz="0" w:space="0" w:color="auto"/>
        <w:right w:val="none" w:sz="0" w:space="0" w:color="auto"/>
      </w:divBdr>
    </w:div>
    <w:div w:id="1376202840">
      <w:bodyDiv w:val="1"/>
      <w:marLeft w:val="0"/>
      <w:marRight w:val="0"/>
      <w:marTop w:val="0"/>
      <w:marBottom w:val="0"/>
      <w:divBdr>
        <w:top w:val="none" w:sz="0" w:space="0" w:color="auto"/>
        <w:left w:val="none" w:sz="0" w:space="0" w:color="auto"/>
        <w:bottom w:val="none" w:sz="0" w:space="0" w:color="auto"/>
        <w:right w:val="none" w:sz="0" w:space="0" w:color="auto"/>
      </w:divBdr>
    </w:div>
    <w:div w:id="1382753563">
      <w:bodyDiv w:val="1"/>
      <w:marLeft w:val="0"/>
      <w:marRight w:val="0"/>
      <w:marTop w:val="0"/>
      <w:marBottom w:val="0"/>
      <w:divBdr>
        <w:top w:val="none" w:sz="0" w:space="0" w:color="auto"/>
        <w:left w:val="none" w:sz="0" w:space="0" w:color="auto"/>
        <w:bottom w:val="none" w:sz="0" w:space="0" w:color="auto"/>
        <w:right w:val="none" w:sz="0" w:space="0" w:color="auto"/>
      </w:divBdr>
    </w:div>
    <w:div w:id="1383138504">
      <w:bodyDiv w:val="1"/>
      <w:marLeft w:val="0"/>
      <w:marRight w:val="0"/>
      <w:marTop w:val="0"/>
      <w:marBottom w:val="0"/>
      <w:divBdr>
        <w:top w:val="none" w:sz="0" w:space="0" w:color="auto"/>
        <w:left w:val="none" w:sz="0" w:space="0" w:color="auto"/>
        <w:bottom w:val="none" w:sz="0" w:space="0" w:color="auto"/>
        <w:right w:val="none" w:sz="0" w:space="0" w:color="auto"/>
      </w:divBdr>
    </w:div>
    <w:div w:id="1386949839">
      <w:bodyDiv w:val="1"/>
      <w:marLeft w:val="0"/>
      <w:marRight w:val="0"/>
      <w:marTop w:val="0"/>
      <w:marBottom w:val="0"/>
      <w:divBdr>
        <w:top w:val="none" w:sz="0" w:space="0" w:color="auto"/>
        <w:left w:val="none" w:sz="0" w:space="0" w:color="auto"/>
        <w:bottom w:val="none" w:sz="0" w:space="0" w:color="auto"/>
        <w:right w:val="none" w:sz="0" w:space="0" w:color="auto"/>
      </w:divBdr>
    </w:div>
    <w:div w:id="1387988209">
      <w:bodyDiv w:val="1"/>
      <w:marLeft w:val="0"/>
      <w:marRight w:val="0"/>
      <w:marTop w:val="0"/>
      <w:marBottom w:val="0"/>
      <w:divBdr>
        <w:top w:val="none" w:sz="0" w:space="0" w:color="auto"/>
        <w:left w:val="none" w:sz="0" w:space="0" w:color="auto"/>
        <w:bottom w:val="none" w:sz="0" w:space="0" w:color="auto"/>
        <w:right w:val="none" w:sz="0" w:space="0" w:color="auto"/>
      </w:divBdr>
    </w:div>
    <w:div w:id="1387989686">
      <w:bodyDiv w:val="1"/>
      <w:marLeft w:val="0"/>
      <w:marRight w:val="0"/>
      <w:marTop w:val="0"/>
      <w:marBottom w:val="0"/>
      <w:divBdr>
        <w:top w:val="none" w:sz="0" w:space="0" w:color="auto"/>
        <w:left w:val="none" w:sz="0" w:space="0" w:color="auto"/>
        <w:bottom w:val="none" w:sz="0" w:space="0" w:color="auto"/>
        <w:right w:val="none" w:sz="0" w:space="0" w:color="auto"/>
      </w:divBdr>
    </w:div>
    <w:div w:id="1390498859">
      <w:bodyDiv w:val="1"/>
      <w:marLeft w:val="0"/>
      <w:marRight w:val="0"/>
      <w:marTop w:val="0"/>
      <w:marBottom w:val="0"/>
      <w:divBdr>
        <w:top w:val="none" w:sz="0" w:space="0" w:color="auto"/>
        <w:left w:val="none" w:sz="0" w:space="0" w:color="auto"/>
        <w:bottom w:val="none" w:sz="0" w:space="0" w:color="auto"/>
        <w:right w:val="none" w:sz="0" w:space="0" w:color="auto"/>
      </w:divBdr>
    </w:div>
    <w:div w:id="1391535854">
      <w:bodyDiv w:val="1"/>
      <w:marLeft w:val="0"/>
      <w:marRight w:val="0"/>
      <w:marTop w:val="0"/>
      <w:marBottom w:val="0"/>
      <w:divBdr>
        <w:top w:val="none" w:sz="0" w:space="0" w:color="auto"/>
        <w:left w:val="none" w:sz="0" w:space="0" w:color="auto"/>
        <w:bottom w:val="none" w:sz="0" w:space="0" w:color="auto"/>
        <w:right w:val="none" w:sz="0" w:space="0" w:color="auto"/>
      </w:divBdr>
    </w:div>
    <w:div w:id="1397165844">
      <w:bodyDiv w:val="1"/>
      <w:marLeft w:val="0"/>
      <w:marRight w:val="0"/>
      <w:marTop w:val="0"/>
      <w:marBottom w:val="0"/>
      <w:divBdr>
        <w:top w:val="none" w:sz="0" w:space="0" w:color="auto"/>
        <w:left w:val="none" w:sz="0" w:space="0" w:color="auto"/>
        <w:bottom w:val="none" w:sz="0" w:space="0" w:color="auto"/>
        <w:right w:val="none" w:sz="0" w:space="0" w:color="auto"/>
      </w:divBdr>
    </w:div>
    <w:div w:id="1400909630">
      <w:bodyDiv w:val="1"/>
      <w:marLeft w:val="0"/>
      <w:marRight w:val="0"/>
      <w:marTop w:val="0"/>
      <w:marBottom w:val="0"/>
      <w:divBdr>
        <w:top w:val="none" w:sz="0" w:space="0" w:color="auto"/>
        <w:left w:val="none" w:sz="0" w:space="0" w:color="auto"/>
        <w:bottom w:val="none" w:sz="0" w:space="0" w:color="auto"/>
        <w:right w:val="none" w:sz="0" w:space="0" w:color="auto"/>
      </w:divBdr>
    </w:div>
    <w:div w:id="1402144709">
      <w:bodyDiv w:val="1"/>
      <w:marLeft w:val="0"/>
      <w:marRight w:val="0"/>
      <w:marTop w:val="0"/>
      <w:marBottom w:val="0"/>
      <w:divBdr>
        <w:top w:val="none" w:sz="0" w:space="0" w:color="auto"/>
        <w:left w:val="none" w:sz="0" w:space="0" w:color="auto"/>
        <w:bottom w:val="none" w:sz="0" w:space="0" w:color="auto"/>
        <w:right w:val="none" w:sz="0" w:space="0" w:color="auto"/>
      </w:divBdr>
    </w:div>
    <w:div w:id="1403791185">
      <w:bodyDiv w:val="1"/>
      <w:marLeft w:val="0"/>
      <w:marRight w:val="0"/>
      <w:marTop w:val="0"/>
      <w:marBottom w:val="0"/>
      <w:divBdr>
        <w:top w:val="none" w:sz="0" w:space="0" w:color="auto"/>
        <w:left w:val="none" w:sz="0" w:space="0" w:color="auto"/>
        <w:bottom w:val="none" w:sz="0" w:space="0" w:color="auto"/>
        <w:right w:val="none" w:sz="0" w:space="0" w:color="auto"/>
      </w:divBdr>
    </w:div>
    <w:div w:id="1405756800">
      <w:bodyDiv w:val="1"/>
      <w:marLeft w:val="0"/>
      <w:marRight w:val="0"/>
      <w:marTop w:val="0"/>
      <w:marBottom w:val="0"/>
      <w:divBdr>
        <w:top w:val="none" w:sz="0" w:space="0" w:color="auto"/>
        <w:left w:val="none" w:sz="0" w:space="0" w:color="auto"/>
        <w:bottom w:val="none" w:sz="0" w:space="0" w:color="auto"/>
        <w:right w:val="none" w:sz="0" w:space="0" w:color="auto"/>
      </w:divBdr>
    </w:div>
    <w:div w:id="1407149634">
      <w:bodyDiv w:val="1"/>
      <w:marLeft w:val="0"/>
      <w:marRight w:val="0"/>
      <w:marTop w:val="0"/>
      <w:marBottom w:val="0"/>
      <w:divBdr>
        <w:top w:val="none" w:sz="0" w:space="0" w:color="auto"/>
        <w:left w:val="none" w:sz="0" w:space="0" w:color="auto"/>
        <w:bottom w:val="none" w:sz="0" w:space="0" w:color="auto"/>
        <w:right w:val="none" w:sz="0" w:space="0" w:color="auto"/>
      </w:divBdr>
    </w:div>
    <w:div w:id="1407721929">
      <w:bodyDiv w:val="1"/>
      <w:marLeft w:val="0"/>
      <w:marRight w:val="0"/>
      <w:marTop w:val="0"/>
      <w:marBottom w:val="0"/>
      <w:divBdr>
        <w:top w:val="none" w:sz="0" w:space="0" w:color="auto"/>
        <w:left w:val="none" w:sz="0" w:space="0" w:color="auto"/>
        <w:bottom w:val="none" w:sz="0" w:space="0" w:color="auto"/>
        <w:right w:val="none" w:sz="0" w:space="0" w:color="auto"/>
      </w:divBdr>
    </w:div>
    <w:div w:id="1408264647">
      <w:bodyDiv w:val="1"/>
      <w:marLeft w:val="0"/>
      <w:marRight w:val="0"/>
      <w:marTop w:val="0"/>
      <w:marBottom w:val="0"/>
      <w:divBdr>
        <w:top w:val="none" w:sz="0" w:space="0" w:color="auto"/>
        <w:left w:val="none" w:sz="0" w:space="0" w:color="auto"/>
        <w:bottom w:val="none" w:sz="0" w:space="0" w:color="auto"/>
        <w:right w:val="none" w:sz="0" w:space="0" w:color="auto"/>
      </w:divBdr>
    </w:div>
    <w:div w:id="1408454804">
      <w:bodyDiv w:val="1"/>
      <w:marLeft w:val="0"/>
      <w:marRight w:val="0"/>
      <w:marTop w:val="0"/>
      <w:marBottom w:val="0"/>
      <w:divBdr>
        <w:top w:val="none" w:sz="0" w:space="0" w:color="auto"/>
        <w:left w:val="none" w:sz="0" w:space="0" w:color="auto"/>
        <w:bottom w:val="none" w:sz="0" w:space="0" w:color="auto"/>
        <w:right w:val="none" w:sz="0" w:space="0" w:color="auto"/>
      </w:divBdr>
    </w:div>
    <w:div w:id="1411192541">
      <w:bodyDiv w:val="1"/>
      <w:marLeft w:val="0"/>
      <w:marRight w:val="0"/>
      <w:marTop w:val="0"/>
      <w:marBottom w:val="0"/>
      <w:divBdr>
        <w:top w:val="none" w:sz="0" w:space="0" w:color="auto"/>
        <w:left w:val="none" w:sz="0" w:space="0" w:color="auto"/>
        <w:bottom w:val="none" w:sz="0" w:space="0" w:color="auto"/>
        <w:right w:val="none" w:sz="0" w:space="0" w:color="auto"/>
      </w:divBdr>
    </w:div>
    <w:div w:id="1425763670">
      <w:bodyDiv w:val="1"/>
      <w:marLeft w:val="0"/>
      <w:marRight w:val="0"/>
      <w:marTop w:val="0"/>
      <w:marBottom w:val="0"/>
      <w:divBdr>
        <w:top w:val="none" w:sz="0" w:space="0" w:color="auto"/>
        <w:left w:val="none" w:sz="0" w:space="0" w:color="auto"/>
        <w:bottom w:val="none" w:sz="0" w:space="0" w:color="auto"/>
        <w:right w:val="none" w:sz="0" w:space="0" w:color="auto"/>
      </w:divBdr>
    </w:div>
    <w:div w:id="1427311450">
      <w:bodyDiv w:val="1"/>
      <w:marLeft w:val="0"/>
      <w:marRight w:val="0"/>
      <w:marTop w:val="0"/>
      <w:marBottom w:val="0"/>
      <w:divBdr>
        <w:top w:val="none" w:sz="0" w:space="0" w:color="auto"/>
        <w:left w:val="none" w:sz="0" w:space="0" w:color="auto"/>
        <w:bottom w:val="none" w:sz="0" w:space="0" w:color="auto"/>
        <w:right w:val="none" w:sz="0" w:space="0" w:color="auto"/>
      </w:divBdr>
    </w:div>
    <w:div w:id="1433278988">
      <w:bodyDiv w:val="1"/>
      <w:marLeft w:val="0"/>
      <w:marRight w:val="0"/>
      <w:marTop w:val="0"/>
      <w:marBottom w:val="0"/>
      <w:divBdr>
        <w:top w:val="none" w:sz="0" w:space="0" w:color="auto"/>
        <w:left w:val="none" w:sz="0" w:space="0" w:color="auto"/>
        <w:bottom w:val="none" w:sz="0" w:space="0" w:color="auto"/>
        <w:right w:val="none" w:sz="0" w:space="0" w:color="auto"/>
      </w:divBdr>
    </w:div>
    <w:div w:id="1435242714">
      <w:bodyDiv w:val="1"/>
      <w:marLeft w:val="0"/>
      <w:marRight w:val="0"/>
      <w:marTop w:val="0"/>
      <w:marBottom w:val="0"/>
      <w:divBdr>
        <w:top w:val="none" w:sz="0" w:space="0" w:color="auto"/>
        <w:left w:val="none" w:sz="0" w:space="0" w:color="auto"/>
        <w:bottom w:val="none" w:sz="0" w:space="0" w:color="auto"/>
        <w:right w:val="none" w:sz="0" w:space="0" w:color="auto"/>
      </w:divBdr>
    </w:div>
    <w:div w:id="1435400027">
      <w:bodyDiv w:val="1"/>
      <w:marLeft w:val="0"/>
      <w:marRight w:val="0"/>
      <w:marTop w:val="0"/>
      <w:marBottom w:val="0"/>
      <w:divBdr>
        <w:top w:val="none" w:sz="0" w:space="0" w:color="auto"/>
        <w:left w:val="none" w:sz="0" w:space="0" w:color="auto"/>
        <w:bottom w:val="none" w:sz="0" w:space="0" w:color="auto"/>
        <w:right w:val="none" w:sz="0" w:space="0" w:color="auto"/>
      </w:divBdr>
    </w:div>
    <w:div w:id="1460763478">
      <w:bodyDiv w:val="1"/>
      <w:marLeft w:val="0"/>
      <w:marRight w:val="0"/>
      <w:marTop w:val="0"/>
      <w:marBottom w:val="0"/>
      <w:divBdr>
        <w:top w:val="none" w:sz="0" w:space="0" w:color="auto"/>
        <w:left w:val="none" w:sz="0" w:space="0" w:color="auto"/>
        <w:bottom w:val="none" w:sz="0" w:space="0" w:color="auto"/>
        <w:right w:val="none" w:sz="0" w:space="0" w:color="auto"/>
      </w:divBdr>
    </w:div>
    <w:div w:id="1463766003">
      <w:bodyDiv w:val="1"/>
      <w:marLeft w:val="0"/>
      <w:marRight w:val="0"/>
      <w:marTop w:val="0"/>
      <w:marBottom w:val="0"/>
      <w:divBdr>
        <w:top w:val="none" w:sz="0" w:space="0" w:color="auto"/>
        <w:left w:val="none" w:sz="0" w:space="0" w:color="auto"/>
        <w:bottom w:val="none" w:sz="0" w:space="0" w:color="auto"/>
        <w:right w:val="none" w:sz="0" w:space="0" w:color="auto"/>
      </w:divBdr>
    </w:div>
    <w:div w:id="1471554552">
      <w:bodyDiv w:val="1"/>
      <w:marLeft w:val="0"/>
      <w:marRight w:val="0"/>
      <w:marTop w:val="0"/>
      <w:marBottom w:val="0"/>
      <w:divBdr>
        <w:top w:val="none" w:sz="0" w:space="0" w:color="auto"/>
        <w:left w:val="none" w:sz="0" w:space="0" w:color="auto"/>
        <w:bottom w:val="none" w:sz="0" w:space="0" w:color="auto"/>
        <w:right w:val="none" w:sz="0" w:space="0" w:color="auto"/>
      </w:divBdr>
      <w:divsChild>
        <w:div w:id="345712899">
          <w:marLeft w:val="0"/>
          <w:marRight w:val="0"/>
          <w:marTop w:val="0"/>
          <w:marBottom w:val="0"/>
          <w:divBdr>
            <w:top w:val="none" w:sz="0" w:space="0" w:color="auto"/>
            <w:left w:val="none" w:sz="0" w:space="0" w:color="auto"/>
            <w:bottom w:val="none" w:sz="0" w:space="0" w:color="auto"/>
            <w:right w:val="none" w:sz="0" w:space="0" w:color="auto"/>
          </w:divBdr>
        </w:div>
        <w:div w:id="395932460">
          <w:marLeft w:val="0"/>
          <w:marRight w:val="0"/>
          <w:marTop w:val="0"/>
          <w:marBottom w:val="0"/>
          <w:divBdr>
            <w:top w:val="none" w:sz="0" w:space="0" w:color="auto"/>
            <w:left w:val="none" w:sz="0" w:space="0" w:color="auto"/>
            <w:bottom w:val="none" w:sz="0" w:space="0" w:color="auto"/>
            <w:right w:val="none" w:sz="0" w:space="0" w:color="auto"/>
          </w:divBdr>
        </w:div>
        <w:div w:id="786781114">
          <w:marLeft w:val="0"/>
          <w:marRight w:val="0"/>
          <w:marTop w:val="0"/>
          <w:marBottom w:val="0"/>
          <w:divBdr>
            <w:top w:val="none" w:sz="0" w:space="0" w:color="auto"/>
            <w:left w:val="none" w:sz="0" w:space="0" w:color="auto"/>
            <w:bottom w:val="none" w:sz="0" w:space="0" w:color="auto"/>
            <w:right w:val="none" w:sz="0" w:space="0" w:color="auto"/>
          </w:divBdr>
        </w:div>
        <w:div w:id="1762414499">
          <w:marLeft w:val="0"/>
          <w:marRight w:val="0"/>
          <w:marTop w:val="0"/>
          <w:marBottom w:val="0"/>
          <w:divBdr>
            <w:top w:val="none" w:sz="0" w:space="0" w:color="auto"/>
            <w:left w:val="none" w:sz="0" w:space="0" w:color="auto"/>
            <w:bottom w:val="none" w:sz="0" w:space="0" w:color="auto"/>
            <w:right w:val="none" w:sz="0" w:space="0" w:color="auto"/>
          </w:divBdr>
        </w:div>
        <w:div w:id="2133787382">
          <w:marLeft w:val="0"/>
          <w:marRight w:val="0"/>
          <w:marTop w:val="0"/>
          <w:marBottom w:val="0"/>
          <w:divBdr>
            <w:top w:val="none" w:sz="0" w:space="0" w:color="auto"/>
            <w:left w:val="none" w:sz="0" w:space="0" w:color="auto"/>
            <w:bottom w:val="none" w:sz="0" w:space="0" w:color="auto"/>
            <w:right w:val="none" w:sz="0" w:space="0" w:color="auto"/>
          </w:divBdr>
        </w:div>
      </w:divsChild>
    </w:div>
    <w:div w:id="1484814698">
      <w:bodyDiv w:val="1"/>
      <w:marLeft w:val="0"/>
      <w:marRight w:val="0"/>
      <w:marTop w:val="0"/>
      <w:marBottom w:val="0"/>
      <w:divBdr>
        <w:top w:val="none" w:sz="0" w:space="0" w:color="auto"/>
        <w:left w:val="none" w:sz="0" w:space="0" w:color="auto"/>
        <w:bottom w:val="none" w:sz="0" w:space="0" w:color="auto"/>
        <w:right w:val="none" w:sz="0" w:space="0" w:color="auto"/>
      </w:divBdr>
    </w:div>
    <w:div w:id="1488090237">
      <w:bodyDiv w:val="1"/>
      <w:marLeft w:val="0"/>
      <w:marRight w:val="0"/>
      <w:marTop w:val="0"/>
      <w:marBottom w:val="0"/>
      <w:divBdr>
        <w:top w:val="none" w:sz="0" w:space="0" w:color="auto"/>
        <w:left w:val="none" w:sz="0" w:space="0" w:color="auto"/>
        <w:bottom w:val="none" w:sz="0" w:space="0" w:color="auto"/>
        <w:right w:val="none" w:sz="0" w:space="0" w:color="auto"/>
      </w:divBdr>
    </w:div>
    <w:div w:id="1489664122">
      <w:bodyDiv w:val="1"/>
      <w:marLeft w:val="0"/>
      <w:marRight w:val="0"/>
      <w:marTop w:val="0"/>
      <w:marBottom w:val="0"/>
      <w:divBdr>
        <w:top w:val="none" w:sz="0" w:space="0" w:color="auto"/>
        <w:left w:val="none" w:sz="0" w:space="0" w:color="auto"/>
        <w:bottom w:val="none" w:sz="0" w:space="0" w:color="auto"/>
        <w:right w:val="none" w:sz="0" w:space="0" w:color="auto"/>
      </w:divBdr>
    </w:div>
    <w:div w:id="1490246361">
      <w:bodyDiv w:val="1"/>
      <w:marLeft w:val="0"/>
      <w:marRight w:val="0"/>
      <w:marTop w:val="0"/>
      <w:marBottom w:val="0"/>
      <w:divBdr>
        <w:top w:val="none" w:sz="0" w:space="0" w:color="auto"/>
        <w:left w:val="none" w:sz="0" w:space="0" w:color="auto"/>
        <w:bottom w:val="none" w:sz="0" w:space="0" w:color="auto"/>
        <w:right w:val="none" w:sz="0" w:space="0" w:color="auto"/>
      </w:divBdr>
    </w:div>
    <w:div w:id="1490751485">
      <w:bodyDiv w:val="1"/>
      <w:marLeft w:val="0"/>
      <w:marRight w:val="0"/>
      <w:marTop w:val="0"/>
      <w:marBottom w:val="0"/>
      <w:divBdr>
        <w:top w:val="none" w:sz="0" w:space="0" w:color="auto"/>
        <w:left w:val="none" w:sz="0" w:space="0" w:color="auto"/>
        <w:bottom w:val="none" w:sz="0" w:space="0" w:color="auto"/>
        <w:right w:val="none" w:sz="0" w:space="0" w:color="auto"/>
      </w:divBdr>
    </w:div>
    <w:div w:id="1493637084">
      <w:bodyDiv w:val="1"/>
      <w:marLeft w:val="0"/>
      <w:marRight w:val="0"/>
      <w:marTop w:val="0"/>
      <w:marBottom w:val="0"/>
      <w:divBdr>
        <w:top w:val="none" w:sz="0" w:space="0" w:color="auto"/>
        <w:left w:val="none" w:sz="0" w:space="0" w:color="auto"/>
        <w:bottom w:val="none" w:sz="0" w:space="0" w:color="auto"/>
        <w:right w:val="none" w:sz="0" w:space="0" w:color="auto"/>
      </w:divBdr>
    </w:div>
    <w:div w:id="1494444642">
      <w:bodyDiv w:val="1"/>
      <w:marLeft w:val="0"/>
      <w:marRight w:val="0"/>
      <w:marTop w:val="0"/>
      <w:marBottom w:val="0"/>
      <w:divBdr>
        <w:top w:val="none" w:sz="0" w:space="0" w:color="auto"/>
        <w:left w:val="none" w:sz="0" w:space="0" w:color="auto"/>
        <w:bottom w:val="none" w:sz="0" w:space="0" w:color="auto"/>
        <w:right w:val="none" w:sz="0" w:space="0" w:color="auto"/>
      </w:divBdr>
    </w:div>
    <w:div w:id="1495220040">
      <w:bodyDiv w:val="1"/>
      <w:marLeft w:val="0"/>
      <w:marRight w:val="0"/>
      <w:marTop w:val="0"/>
      <w:marBottom w:val="0"/>
      <w:divBdr>
        <w:top w:val="none" w:sz="0" w:space="0" w:color="auto"/>
        <w:left w:val="none" w:sz="0" w:space="0" w:color="auto"/>
        <w:bottom w:val="none" w:sz="0" w:space="0" w:color="auto"/>
        <w:right w:val="none" w:sz="0" w:space="0" w:color="auto"/>
      </w:divBdr>
    </w:div>
    <w:div w:id="1504858757">
      <w:bodyDiv w:val="1"/>
      <w:marLeft w:val="0"/>
      <w:marRight w:val="0"/>
      <w:marTop w:val="0"/>
      <w:marBottom w:val="0"/>
      <w:divBdr>
        <w:top w:val="none" w:sz="0" w:space="0" w:color="auto"/>
        <w:left w:val="none" w:sz="0" w:space="0" w:color="auto"/>
        <w:bottom w:val="none" w:sz="0" w:space="0" w:color="auto"/>
        <w:right w:val="none" w:sz="0" w:space="0" w:color="auto"/>
      </w:divBdr>
    </w:div>
    <w:div w:id="1505319935">
      <w:bodyDiv w:val="1"/>
      <w:marLeft w:val="0"/>
      <w:marRight w:val="0"/>
      <w:marTop w:val="0"/>
      <w:marBottom w:val="0"/>
      <w:divBdr>
        <w:top w:val="none" w:sz="0" w:space="0" w:color="auto"/>
        <w:left w:val="none" w:sz="0" w:space="0" w:color="auto"/>
        <w:bottom w:val="none" w:sz="0" w:space="0" w:color="auto"/>
        <w:right w:val="none" w:sz="0" w:space="0" w:color="auto"/>
      </w:divBdr>
    </w:div>
    <w:div w:id="1505588057">
      <w:bodyDiv w:val="1"/>
      <w:marLeft w:val="0"/>
      <w:marRight w:val="0"/>
      <w:marTop w:val="0"/>
      <w:marBottom w:val="0"/>
      <w:divBdr>
        <w:top w:val="none" w:sz="0" w:space="0" w:color="auto"/>
        <w:left w:val="none" w:sz="0" w:space="0" w:color="auto"/>
        <w:bottom w:val="none" w:sz="0" w:space="0" w:color="auto"/>
        <w:right w:val="none" w:sz="0" w:space="0" w:color="auto"/>
      </w:divBdr>
    </w:div>
    <w:div w:id="1512374840">
      <w:bodyDiv w:val="1"/>
      <w:marLeft w:val="0"/>
      <w:marRight w:val="0"/>
      <w:marTop w:val="0"/>
      <w:marBottom w:val="0"/>
      <w:divBdr>
        <w:top w:val="none" w:sz="0" w:space="0" w:color="auto"/>
        <w:left w:val="none" w:sz="0" w:space="0" w:color="auto"/>
        <w:bottom w:val="none" w:sz="0" w:space="0" w:color="auto"/>
        <w:right w:val="none" w:sz="0" w:space="0" w:color="auto"/>
      </w:divBdr>
    </w:div>
    <w:div w:id="1514304103">
      <w:bodyDiv w:val="1"/>
      <w:marLeft w:val="0"/>
      <w:marRight w:val="0"/>
      <w:marTop w:val="0"/>
      <w:marBottom w:val="0"/>
      <w:divBdr>
        <w:top w:val="none" w:sz="0" w:space="0" w:color="auto"/>
        <w:left w:val="none" w:sz="0" w:space="0" w:color="auto"/>
        <w:bottom w:val="none" w:sz="0" w:space="0" w:color="auto"/>
        <w:right w:val="none" w:sz="0" w:space="0" w:color="auto"/>
      </w:divBdr>
    </w:div>
    <w:div w:id="1517695867">
      <w:bodyDiv w:val="1"/>
      <w:marLeft w:val="0"/>
      <w:marRight w:val="0"/>
      <w:marTop w:val="0"/>
      <w:marBottom w:val="0"/>
      <w:divBdr>
        <w:top w:val="none" w:sz="0" w:space="0" w:color="auto"/>
        <w:left w:val="none" w:sz="0" w:space="0" w:color="auto"/>
        <w:bottom w:val="none" w:sz="0" w:space="0" w:color="auto"/>
        <w:right w:val="none" w:sz="0" w:space="0" w:color="auto"/>
      </w:divBdr>
    </w:div>
    <w:div w:id="1521508358">
      <w:bodyDiv w:val="1"/>
      <w:marLeft w:val="0"/>
      <w:marRight w:val="0"/>
      <w:marTop w:val="0"/>
      <w:marBottom w:val="0"/>
      <w:divBdr>
        <w:top w:val="none" w:sz="0" w:space="0" w:color="auto"/>
        <w:left w:val="none" w:sz="0" w:space="0" w:color="auto"/>
        <w:bottom w:val="none" w:sz="0" w:space="0" w:color="auto"/>
        <w:right w:val="none" w:sz="0" w:space="0" w:color="auto"/>
      </w:divBdr>
    </w:div>
    <w:div w:id="1521890489">
      <w:bodyDiv w:val="1"/>
      <w:marLeft w:val="0"/>
      <w:marRight w:val="0"/>
      <w:marTop w:val="0"/>
      <w:marBottom w:val="0"/>
      <w:divBdr>
        <w:top w:val="none" w:sz="0" w:space="0" w:color="auto"/>
        <w:left w:val="none" w:sz="0" w:space="0" w:color="auto"/>
        <w:bottom w:val="none" w:sz="0" w:space="0" w:color="auto"/>
        <w:right w:val="none" w:sz="0" w:space="0" w:color="auto"/>
      </w:divBdr>
    </w:div>
    <w:div w:id="1525048970">
      <w:bodyDiv w:val="1"/>
      <w:marLeft w:val="0"/>
      <w:marRight w:val="0"/>
      <w:marTop w:val="0"/>
      <w:marBottom w:val="0"/>
      <w:divBdr>
        <w:top w:val="none" w:sz="0" w:space="0" w:color="auto"/>
        <w:left w:val="none" w:sz="0" w:space="0" w:color="auto"/>
        <w:bottom w:val="none" w:sz="0" w:space="0" w:color="auto"/>
        <w:right w:val="none" w:sz="0" w:space="0" w:color="auto"/>
      </w:divBdr>
    </w:div>
    <w:div w:id="1539901481">
      <w:bodyDiv w:val="1"/>
      <w:marLeft w:val="0"/>
      <w:marRight w:val="0"/>
      <w:marTop w:val="0"/>
      <w:marBottom w:val="0"/>
      <w:divBdr>
        <w:top w:val="none" w:sz="0" w:space="0" w:color="auto"/>
        <w:left w:val="none" w:sz="0" w:space="0" w:color="auto"/>
        <w:bottom w:val="none" w:sz="0" w:space="0" w:color="auto"/>
        <w:right w:val="none" w:sz="0" w:space="0" w:color="auto"/>
      </w:divBdr>
    </w:div>
    <w:div w:id="1543984051">
      <w:bodyDiv w:val="1"/>
      <w:marLeft w:val="0"/>
      <w:marRight w:val="0"/>
      <w:marTop w:val="0"/>
      <w:marBottom w:val="0"/>
      <w:divBdr>
        <w:top w:val="none" w:sz="0" w:space="0" w:color="auto"/>
        <w:left w:val="none" w:sz="0" w:space="0" w:color="auto"/>
        <w:bottom w:val="none" w:sz="0" w:space="0" w:color="auto"/>
        <w:right w:val="none" w:sz="0" w:space="0" w:color="auto"/>
      </w:divBdr>
    </w:div>
    <w:div w:id="1548908766">
      <w:bodyDiv w:val="1"/>
      <w:marLeft w:val="0"/>
      <w:marRight w:val="0"/>
      <w:marTop w:val="0"/>
      <w:marBottom w:val="0"/>
      <w:divBdr>
        <w:top w:val="none" w:sz="0" w:space="0" w:color="auto"/>
        <w:left w:val="none" w:sz="0" w:space="0" w:color="auto"/>
        <w:bottom w:val="none" w:sz="0" w:space="0" w:color="auto"/>
        <w:right w:val="none" w:sz="0" w:space="0" w:color="auto"/>
      </w:divBdr>
    </w:div>
    <w:div w:id="1549023939">
      <w:bodyDiv w:val="1"/>
      <w:marLeft w:val="0"/>
      <w:marRight w:val="0"/>
      <w:marTop w:val="0"/>
      <w:marBottom w:val="0"/>
      <w:divBdr>
        <w:top w:val="none" w:sz="0" w:space="0" w:color="auto"/>
        <w:left w:val="none" w:sz="0" w:space="0" w:color="auto"/>
        <w:bottom w:val="none" w:sz="0" w:space="0" w:color="auto"/>
        <w:right w:val="none" w:sz="0" w:space="0" w:color="auto"/>
      </w:divBdr>
    </w:div>
    <w:div w:id="1552885842">
      <w:bodyDiv w:val="1"/>
      <w:marLeft w:val="0"/>
      <w:marRight w:val="0"/>
      <w:marTop w:val="0"/>
      <w:marBottom w:val="0"/>
      <w:divBdr>
        <w:top w:val="none" w:sz="0" w:space="0" w:color="auto"/>
        <w:left w:val="none" w:sz="0" w:space="0" w:color="auto"/>
        <w:bottom w:val="none" w:sz="0" w:space="0" w:color="auto"/>
        <w:right w:val="none" w:sz="0" w:space="0" w:color="auto"/>
      </w:divBdr>
    </w:div>
    <w:div w:id="1553926197">
      <w:bodyDiv w:val="1"/>
      <w:marLeft w:val="0"/>
      <w:marRight w:val="0"/>
      <w:marTop w:val="0"/>
      <w:marBottom w:val="0"/>
      <w:divBdr>
        <w:top w:val="none" w:sz="0" w:space="0" w:color="auto"/>
        <w:left w:val="none" w:sz="0" w:space="0" w:color="auto"/>
        <w:bottom w:val="none" w:sz="0" w:space="0" w:color="auto"/>
        <w:right w:val="none" w:sz="0" w:space="0" w:color="auto"/>
      </w:divBdr>
    </w:div>
    <w:div w:id="1568763438">
      <w:bodyDiv w:val="1"/>
      <w:marLeft w:val="0"/>
      <w:marRight w:val="0"/>
      <w:marTop w:val="0"/>
      <w:marBottom w:val="0"/>
      <w:divBdr>
        <w:top w:val="none" w:sz="0" w:space="0" w:color="auto"/>
        <w:left w:val="none" w:sz="0" w:space="0" w:color="auto"/>
        <w:bottom w:val="none" w:sz="0" w:space="0" w:color="auto"/>
        <w:right w:val="none" w:sz="0" w:space="0" w:color="auto"/>
      </w:divBdr>
    </w:div>
    <w:div w:id="1588608835">
      <w:bodyDiv w:val="1"/>
      <w:marLeft w:val="0"/>
      <w:marRight w:val="0"/>
      <w:marTop w:val="0"/>
      <w:marBottom w:val="0"/>
      <w:divBdr>
        <w:top w:val="none" w:sz="0" w:space="0" w:color="auto"/>
        <w:left w:val="none" w:sz="0" w:space="0" w:color="auto"/>
        <w:bottom w:val="none" w:sz="0" w:space="0" w:color="auto"/>
        <w:right w:val="none" w:sz="0" w:space="0" w:color="auto"/>
      </w:divBdr>
    </w:div>
    <w:div w:id="1588660408">
      <w:bodyDiv w:val="1"/>
      <w:marLeft w:val="0"/>
      <w:marRight w:val="0"/>
      <w:marTop w:val="0"/>
      <w:marBottom w:val="0"/>
      <w:divBdr>
        <w:top w:val="none" w:sz="0" w:space="0" w:color="auto"/>
        <w:left w:val="none" w:sz="0" w:space="0" w:color="auto"/>
        <w:bottom w:val="none" w:sz="0" w:space="0" w:color="auto"/>
        <w:right w:val="none" w:sz="0" w:space="0" w:color="auto"/>
      </w:divBdr>
    </w:div>
    <w:div w:id="1589340730">
      <w:bodyDiv w:val="1"/>
      <w:marLeft w:val="0"/>
      <w:marRight w:val="0"/>
      <w:marTop w:val="0"/>
      <w:marBottom w:val="0"/>
      <w:divBdr>
        <w:top w:val="none" w:sz="0" w:space="0" w:color="auto"/>
        <w:left w:val="none" w:sz="0" w:space="0" w:color="auto"/>
        <w:bottom w:val="none" w:sz="0" w:space="0" w:color="auto"/>
        <w:right w:val="none" w:sz="0" w:space="0" w:color="auto"/>
      </w:divBdr>
    </w:div>
    <w:div w:id="1589801661">
      <w:bodyDiv w:val="1"/>
      <w:marLeft w:val="0"/>
      <w:marRight w:val="0"/>
      <w:marTop w:val="0"/>
      <w:marBottom w:val="0"/>
      <w:divBdr>
        <w:top w:val="none" w:sz="0" w:space="0" w:color="auto"/>
        <w:left w:val="none" w:sz="0" w:space="0" w:color="auto"/>
        <w:bottom w:val="none" w:sz="0" w:space="0" w:color="auto"/>
        <w:right w:val="none" w:sz="0" w:space="0" w:color="auto"/>
      </w:divBdr>
    </w:div>
    <w:div w:id="1589926268">
      <w:bodyDiv w:val="1"/>
      <w:marLeft w:val="0"/>
      <w:marRight w:val="0"/>
      <w:marTop w:val="0"/>
      <w:marBottom w:val="0"/>
      <w:divBdr>
        <w:top w:val="none" w:sz="0" w:space="0" w:color="auto"/>
        <w:left w:val="none" w:sz="0" w:space="0" w:color="auto"/>
        <w:bottom w:val="none" w:sz="0" w:space="0" w:color="auto"/>
        <w:right w:val="none" w:sz="0" w:space="0" w:color="auto"/>
      </w:divBdr>
    </w:div>
    <w:div w:id="1593469509">
      <w:bodyDiv w:val="1"/>
      <w:marLeft w:val="0"/>
      <w:marRight w:val="0"/>
      <w:marTop w:val="0"/>
      <w:marBottom w:val="0"/>
      <w:divBdr>
        <w:top w:val="none" w:sz="0" w:space="0" w:color="auto"/>
        <w:left w:val="none" w:sz="0" w:space="0" w:color="auto"/>
        <w:bottom w:val="none" w:sz="0" w:space="0" w:color="auto"/>
        <w:right w:val="none" w:sz="0" w:space="0" w:color="auto"/>
      </w:divBdr>
    </w:div>
    <w:div w:id="1594628097">
      <w:bodyDiv w:val="1"/>
      <w:marLeft w:val="0"/>
      <w:marRight w:val="0"/>
      <w:marTop w:val="0"/>
      <w:marBottom w:val="0"/>
      <w:divBdr>
        <w:top w:val="none" w:sz="0" w:space="0" w:color="auto"/>
        <w:left w:val="none" w:sz="0" w:space="0" w:color="auto"/>
        <w:bottom w:val="none" w:sz="0" w:space="0" w:color="auto"/>
        <w:right w:val="none" w:sz="0" w:space="0" w:color="auto"/>
      </w:divBdr>
    </w:div>
    <w:div w:id="1600598994">
      <w:bodyDiv w:val="1"/>
      <w:marLeft w:val="0"/>
      <w:marRight w:val="0"/>
      <w:marTop w:val="0"/>
      <w:marBottom w:val="0"/>
      <w:divBdr>
        <w:top w:val="none" w:sz="0" w:space="0" w:color="auto"/>
        <w:left w:val="none" w:sz="0" w:space="0" w:color="auto"/>
        <w:bottom w:val="none" w:sz="0" w:space="0" w:color="auto"/>
        <w:right w:val="none" w:sz="0" w:space="0" w:color="auto"/>
      </w:divBdr>
    </w:div>
    <w:div w:id="1601058816">
      <w:bodyDiv w:val="1"/>
      <w:marLeft w:val="0"/>
      <w:marRight w:val="0"/>
      <w:marTop w:val="0"/>
      <w:marBottom w:val="0"/>
      <w:divBdr>
        <w:top w:val="none" w:sz="0" w:space="0" w:color="auto"/>
        <w:left w:val="none" w:sz="0" w:space="0" w:color="auto"/>
        <w:bottom w:val="none" w:sz="0" w:space="0" w:color="auto"/>
        <w:right w:val="none" w:sz="0" w:space="0" w:color="auto"/>
      </w:divBdr>
    </w:div>
    <w:div w:id="1602762790">
      <w:bodyDiv w:val="1"/>
      <w:marLeft w:val="0"/>
      <w:marRight w:val="0"/>
      <w:marTop w:val="0"/>
      <w:marBottom w:val="0"/>
      <w:divBdr>
        <w:top w:val="none" w:sz="0" w:space="0" w:color="auto"/>
        <w:left w:val="none" w:sz="0" w:space="0" w:color="auto"/>
        <w:bottom w:val="none" w:sz="0" w:space="0" w:color="auto"/>
        <w:right w:val="none" w:sz="0" w:space="0" w:color="auto"/>
      </w:divBdr>
    </w:div>
    <w:div w:id="1613973414">
      <w:bodyDiv w:val="1"/>
      <w:marLeft w:val="0"/>
      <w:marRight w:val="0"/>
      <w:marTop w:val="0"/>
      <w:marBottom w:val="0"/>
      <w:divBdr>
        <w:top w:val="none" w:sz="0" w:space="0" w:color="auto"/>
        <w:left w:val="none" w:sz="0" w:space="0" w:color="auto"/>
        <w:bottom w:val="none" w:sz="0" w:space="0" w:color="auto"/>
        <w:right w:val="none" w:sz="0" w:space="0" w:color="auto"/>
      </w:divBdr>
    </w:div>
    <w:div w:id="1618175969">
      <w:bodyDiv w:val="1"/>
      <w:marLeft w:val="0"/>
      <w:marRight w:val="0"/>
      <w:marTop w:val="0"/>
      <w:marBottom w:val="0"/>
      <w:divBdr>
        <w:top w:val="none" w:sz="0" w:space="0" w:color="auto"/>
        <w:left w:val="none" w:sz="0" w:space="0" w:color="auto"/>
        <w:bottom w:val="none" w:sz="0" w:space="0" w:color="auto"/>
        <w:right w:val="none" w:sz="0" w:space="0" w:color="auto"/>
      </w:divBdr>
    </w:div>
    <w:div w:id="1627467739">
      <w:bodyDiv w:val="1"/>
      <w:marLeft w:val="0"/>
      <w:marRight w:val="0"/>
      <w:marTop w:val="0"/>
      <w:marBottom w:val="0"/>
      <w:divBdr>
        <w:top w:val="none" w:sz="0" w:space="0" w:color="auto"/>
        <w:left w:val="none" w:sz="0" w:space="0" w:color="auto"/>
        <w:bottom w:val="none" w:sz="0" w:space="0" w:color="auto"/>
        <w:right w:val="none" w:sz="0" w:space="0" w:color="auto"/>
      </w:divBdr>
    </w:div>
    <w:div w:id="1628002024">
      <w:bodyDiv w:val="1"/>
      <w:marLeft w:val="0"/>
      <w:marRight w:val="0"/>
      <w:marTop w:val="0"/>
      <w:marBottom w:val="0"/>
      <w:divBdr>
        <w:top w:val="none" w:sz="0" w:space="0" w:color="auto"/>
        <w:left w:val="none" w:sz="0" w:space="0" w:color="auto"/>
        <w:bottom w:val="none" w:sz="0" w:space="0" w:color="auto"/>
        <w:right w:val="none" w:sz="0" w:space="0" w:color="auto"/>
      </w:divBdr>
    </w:div>
    <w:div w:id="1628661092">
      <w:bodyDiv w:val="1"/>
      <w:marLeft w:val="0"/>
      <w:marRight w:val="0"/>
      <w:marTop w:val="0"/>
      <w:marBottom w:val="0"/>
      <w:divBdr>
        <w:top w:val="none" w:sz="0" w:space="0" w:color="auto"/>
        <w:left w:val="none" w:sz="0" w:space="0" w:color="auto"/>
        <w:bottom w:val="none" w:sz="0" w:space="0" w:color="auto"/>
        <w:right w:val="none" w:sz="0" w:space="0" w:color="auto"/>
      </w:divBdr>
    </w:div>
    <w:div w:id="1633369538">
      <w:bodyDiv w:val="1"/>
      <w:marLeft w:val="0"/>
      <w:marRight w:val="0"/>
      <w:marTop w:val="0"/>
      <w:marBottom w:val="0"/>
      <w:divBdr>
        <w:top w:val="none" w:sz="0" w:space="0" w:color="auto"/>
        <w:left w:val="none" w:sz="0" w:space="0" w:color="auto"/>
        <w:bottom w:val="none" w:sz="0" w:space="0" w:color="auto"/>
        <w:right w:val="none" w:sz="0" w:space="0" w:color="auto"/>
      </w:divBdr>
    </w:div>
    <w:div w:id="1649048567">
      <w:bodyDiv w:val="1"/>
      <w:marLeft w:val="0"/>
      <w:marRight w:val="0"/>
      <w:marTop w:val="0"/>
      <w:marBottom w:val="0"/>
      <w:divBdr>
        <w:top w:val="none" w:sz="0" w:space="0" w:color="auto"/>
        <w:left w:val="none" w:sz="0" w:space="0" w:color="auto"/>
        <w:bottom w:val="none" w:sz="0" w:space="0" w:color="auto"/>
        <w:right w:val="none" w:sz="0" w:space="0" w:color="auto"/>
      </w:divBdr>
    </w:div>
    <w:div w:id="1649701156">
      <w:bodyDiv w:val="1"/>
      <w:marLeft w:val="0"/>
      <w:marRight w:val="0"/>
      <w:marTop w:val="0"/>
      <w:marBottom w:val="0"/>
      <w:divBdr>
        <w:top w:val="none" w:sz="0" w:space="0" w:color="auto"/>
        <w:left w:val="none" w:sz="0" w:space="0" w:color="auto"/>
        <w:bottom w:val="none" w:sz="0" w:space="0" w:color="auto"/>
        <w:right w:val="none" w:sz="0" w:space="0" w:color="auto"/>
      </w:divBdr>
    </w:div>
    <w:div w:id="1651203153">
      <w:bodyDiv w:val="1"/>
      <w:marLeft w:val="0"/>
      <w:marRight w:val="0"/>
      <w:marTop w:val="0"/>
      <w:marBottom w:val="0"/>
      <w:divBdr>
        <w:top w:val="none" w:sz="0" w:space="0" w:color="auto"/>
        <w:left w:val="none" w:sz="0" w:space="0" w:color="auto"/>
        <w:bottom w:val="none" w:sz="0" w:space="0" w:color="auto"/>
        <w:right w:val="none" w:sz="0" w:space="0" w:color="auto"/>
      </w:divBdr>
    </w:div>
    <w:div w:id="1653365849">
      <w:bodyDiv w:val="1"/>
      <w:marLeft w:val="0"/>
      <w:marRight w:val="0"/>
      <w:marTop w:val="0"/>
      <w:marBottom w:val="0"/>
      <w:divBdr>
        <w:top w:val="none" w:sz="0" w:space="0" w:color="auto"/>
        <w:left w:val="none" w:sz="0" w:space="0" w:color="auto"/>
        <w:bottom w:val="none" w:sz="0" w:space="0" w:color="auto"/>
        <w:right w:val="none" w:sz="0" w:space="0" w:color="auto"/>
      </w:divBdr>
    </w:div>
    <w:div w:id="1660960881">
      <w:bodyDiv w:val="1"/>
      <w:marLeft w:val="0"/>
      <w:marRight w:val="0"/>
      <w:marTop w:val="0"/>
      <w:marBottom w:val="0"/>
      <w:divBdr>
        <w:top w:val="none" w:sz="0" w:space="0" w:color="auto"/>
        <w:left w:val="none" w:sz="0" w:space="0" w:color="auto"/>
        <w:bottom w:val="none" w:sz="0" w:space="0" w:color="auto"/>
        <w:right w:val="none" w:sz="0" w:space="0" w:color="auto"/>
      </w:divBdr>
    </w:div>
    <w:div w:id="1662809304">
      <w:bodyDiv w:val="1"/>
      <w:marLeft w:val="0"/>
      <w:marRight w:val="0"/>
      <w:marTop w:val="0"/>
      <w:marBottom w:val="0"/>
      <w:divBdr>
        <w:top w:val="none" w:sz="0" w:space="0" w:color="auto"/>
        <w:left w:val="none" w:sz="0" w:space="0" w:color="auto"/>
        <w:bottom w:val="none" w:sz="0" w:space="0" w:color="auto"/>
        <w:right w:val="none" w:sz="0" w:space="0" w:color="auto"/>
      </w:divBdr>
    </w:div>
    <w:div w:id="1670478680">
      <w:bodyDiv w:val="1"/>
      <w:marLeft w:val="0"/>
      <w:marRight w:val="0"/>
      <w:marTop w:val="0"/>
      <w:marBottom w:val="0"/>
      <w:divBdr>
        <w:top w:val="none" w:sz="0" w:space="0" w:color="auto"/>
        <w:left w:val="none" w:sz="0" w:space="0" w:color="auto"/>
        <w:bottom w:val="none" w:sz="0" w:space="0" w:color="auto"/>
        <w:right w:val="none" w:sz="0" w:space="0" w:color="auto"/>
      </w:divBdr>
    </w:div>
    <w:div w:id="1671254069">
      <w:bodyDiv w:val="1"/>
      <w:marLeft w:val="0"/>
      <w:marRight w:val="0"/>
      <w:marTop w:val="0"/>
      <w:marBottom w:val="0"/>
      <w:divBdr>
        <w:top w:val="none" w:sz="0" w:space="0" w:color="auto"/>
        <w:left w:val="none" w:sz="0" w:space="0" w:color="auto"/>
        <w:bottom w:val="none" w:sz="0" w:space="0" w:color="auto"/>
        <w:right w:val="none" w:sz="0" w:space="0" w:color="auto"/>
      </w:divBdr>
    </w:div>
    <w:div w:id="1672877795">
      <w:bodyDiv w:val="1"/>
      <w:marLeft w:val="0"/>
      <w:marRight w:val="0"/>
      <w:marTop w:val="0"/>
      <w:marBottom w:val="0"/>
      <w:divBdr>
        <w:top w:val="none" w:sz="0" w:space="0" w:color="auto"/>
        <w:left w:val="none" w:sz="0" w:space="0" w:color="auto"/>
        <w:bottom w:val="none" w:sz="0" w:space="0" w:color="auto"/>
        <w:right w:val="none" w:sz="0" w:space="0" w:color="auto"/>
      </w:divBdr>
    </w:div>
    <w:div w:id="1674380307">
      <w:bodyDiv w:val="1"/>
      <w:marLeft w:val="0"/>
      <w:marRight w:val="0"/>
      <w:marTop w:val="0"/>
      <w:marBottom w:val="0"/>
      <w:divBdr>
        <w:top w:val="none" w:sz="0" w:space="0" w:color="auto"/>
        <w:left w:val="none" w:sz="0" w:space="0" w:color="auto"/>
        <w:bottom w:val="none" w:sz="0" w:space="0" w:color="auto"/>
        <w:right w:val="none" w:sz="0" w:space="0" w:color="auto"/>
      </w:divBdr>
    </w:div>
    <w:div w:id="1676229912">
      <w:bodyDiv w:val="1"/>
      <w:marLeft w:val="0"/>
      <w:marRight w:val="0"/>
      <w:marTop w:val="0"/>
      <w:marBottom w:val="0"/>
      <w:divBdr>
        <w:top w:val="none" w:sz="0" w:space="0" w:color="auto"/>
        <w:left w:val="none" w:sz="0" w:space="0" w:color="auto"/>
        <w:bottom w:val="none" w:sz="0" w:space="0" w:color="auto"/>
        <w:right w:val="none" w:sz="0" w:space="0" w:color="auto"/>
      </w:divBdr>
    </w:div>
    <w:div w:id="1677465085">
      <w:bodyDiv w:val="1"/>
      <w:marLeft w:val="0"/>
      <w:marRight w:val="0"/>
      <w:marTop w:val="0"/>
      <w:marBottom w:val="0"/>
      <w:divBdr>
        <w:top w:val="none" w:sz="0" w:space="0" w:color="auto"/>
        <w:left w:val="none" w:sz="0" w:space="0" w:color="auto"/>
        <w:bottom w:val="none" w:sz="0" w:space="0" w:color="auto"/>
        <w:right w:val="none" w:sz="0" w:space="0" w:color="auto"/>
      </w:divBdr>
    </w:div>
    <w:div w:id="1687362125">
      <w:bodyDiv w:val="1"/>
      <w:marLeft w:val="0"/>
      <w:marRight w:val="0"/>
      <w:marTop w:val="0"/>
      <w:marBottom w:val="0"/>
      <w:divBdr>
        <w:top w:val="none" w:sz="0" w:space="0" w:color="auto"/>
        <w:left w:val="none" w:sz="0" w:space="0" w:color="auto"/>
        <w:bottom w:val="none" w:sz="0" w:space="0" w:color="auto"/>
        <w:right w:val="none" w:sz="0" w:space="0" w:color="auto"/>
      </w:divBdr>
    </w:div>
    <w:div w:id="1692416290">
      <w:bodyDiv w:val="1"/>
      <w:marLeft w:val="0"/>
      <w:marRight w:val="0"/>
      <w:marTop w:val="0"/>
      <w:marBottom w:val="0"/>
      <w:divBdr>
        <w:top w:val="none" w:sz="0" w:space="0" w:color="auto"/>
        <w:left w:val="none" w:sz="0" w:space="0" w:color="auto"/>
        <w:bottom w:val="none" w:sz="0" w:space="0" w:color="auto"/>
        <w:right w:val="none" w:sz="0" w:space="0" w:color="auto"/>
      </w:divBdr>
    </w:div>
    <w:div w:id="1694650243">
      <w:bodyDiv w:val="1"/>
      <w:marLeft w:val="0"/>
      <w:marRight w:val="0"/>
      <w:marTop w:val="0"/>
      <w:marBottom w:val="0"/>
      <w:divBdr>
        <w:top w:val="none" w:sz="0" w:space="0" w:color="auto"/>
        <w:left w:val="none" w:sz="0" w:space="0" w:color="auto"/>
        <w:bottom w:val="none" w:sz="0" w:space="0" w:color="auto"/>
        <w:right w:val="none" w:sz="0" w:space="0" w:color="auto"/>
      </w:divBdr>
    </w:div>
    <w:div w:id="1694958650">
      <w:bodyDiv w:val="1"/>
      <w:marLeft w:val="0"/>
      <w:marRight w:val="0"/>
      <w:marTop w:val="0"/>
      <w:marBottom w:val="0"/>
      <w:divBdr>
        <w:top w:val="none" w:sz="0" w:space="0" w:color="auto"/>
        <w:left w:val="none" w:sz="0" w:space="0" w:color="auto"/>
        <w:bottom w:val="none" w:sz="0" w:space="0" w:color="auto"/>
        <w:right w:val="none" w:sz="0" w:space="0" w:color="auto"/>
      </w:divBdr>
    </w:div>
    <w:div w:id="1698771668">
      <w:bodyDiv w:val="1"/>
      <w:marLeft w:val="0"/>
      <w:marRight w:val="0"/>
      <w:marTop w:val="0"/>
      <w:marBottom w:val="0"/>
      <w:divBdr>
        <w:top w:val="none" w:sz="0" w:space="0" w:color="auto"/>
        <w:left w:val="none" w:sz="0" w:space="0" w:color="auto"/>
        <w:bottom w:val="none" w:sz="0" w:space="0" w:color="auto"/>
        <w:right w:val="none" w:sz="0" w:space="0" w:color="auto"/>
      </w:divBdr>
    </w:div>
    <w:div w:id="1699696200">
      <w:bodyDiv w:val="1"/>
      <w:marLeft w:val="0"/>
      <w:marRight w:val="0"/>
      <w:marTop w:val="0"/>
      <w:marBottom w:val="0"/>
      <w:divBdr>
        <w:top w:val="none" w:sz="0" w:space="0" w:color="auto"/>
        <w:left w:val="none" w:sz="0" w:space="0" w:color="auto"/>
        <w:bottom w:val="none" w:sz="0" w:space="0" w:color="auto"/>
        <w:right w:val="none" w:sz="0" w:space="0" w:color="auto"/>
      </w:divBdr>
    </w:div>
    <w:div w:id="1699772315">
      <w:bodyDiv w:val="1"/>
      <w:marLeft w:val="0"/>
      <w:marRight w:val="0"/>
      <w:marTop w:val="0"/>
      <w:marBottom w:val="0"/>
      <w:divBdr>
        <w:top w:val="none" w:sz="0" w:space="0" w:color="auto"/>
        <w:left w:val="none" w:sz="0" w:space="0" w:color="auto"/>
        <w:bottom w:val="none" w:sz="0" w:space="0" w:color="auto"/>
        <w:right w:val="none" w:sz="0" w:space="0" w:color="auto"/>
      </w:divBdr>
    </w:div>
    <w:div w:id="1699815476">
      <w:bodyDiv w:val="1"/>
      <w:marLeft w:val="0"/>
      <w:marRight w:val="0"/>
      <w:marTop w:val="0"/>
      <w:marBottom w:val="0"/>
      <w:divBdr>
        <w:top w:val="none" w:sz="0" w:space="0" w:color="auto"/>
        <w:left w:val="none" w:sz="0" w:space="0" w:color="auto"/>
        <w:bottom w:val="none" w:sz="0" w:space="0" w:color="auto"/>
        <w:right w:val="none" w:sz="0" w:space="0" w:color="auto"/>
      </w:divBdr>
    </w:div>
    <w:div w:id="1700232951">
      <w:bodyDiv w:val="1"/>
      <w:marLeft w:val="0"/>
      <w:marRight w:val="0"/>
      <w:marTop w:val="0"/>
      <w:marBottom w:val="0"/>
      <w:divBdr>
        <w:top w:val="none" w:sz="0" w:space="0" w:color="auto"/>
        <w:left w:val="none" w:sz="0" w:space="0" w:color="auto"/>
        <w:bottom w:val="none" w:sz="0" w:space="0" w:color="auto"/>
        <w:right w:val="none" w:sz="0" w:space="0" w:color="auto"/>
      </w:divBdr>
    </w:div>
    <w:div w:id="1703633695">
      <w:bodyDiv w:val="1"/>
      <w:marLeft w:val="0"/>
      <w:marRight w:val="0"/>
      <w:marTop w:val="0"/>
      <w:marBottom w:val="0"/>
      <w:divBdr>
        <w:top w:val="none" w:sz="0" w:space="0" w:color="auto"/>
        <w:left w:val="none" w:sz="0" w:space="0" w:color="auto"/>
        <w:bottom w:val="none" w:sz="0" w:space="0" w:color="auto"/>
        <w:right w:val="none" w:sz="0" w:space="0" w:color="auto"/>
      </w:divBdr>
    </w:div>
    <w:div w:id="1723090949">
      <w:bodyDiv w:val="1"/>
      <w:marLeft w:val="0"/>
      <w:marRight w:val="0"/>
      <w:marTop w:val="0"/>
      <w:marBottom w:val="0"/>
      <w:divBdr>
        <w:top w:val="none" w:sz="0" w:space="0" w:color="auto"/>
        <w:left w:val="none" w:sz="0" w:space="0" w:color="auto"/>
        <w:bottom w:val="none" w:sz="0" w:space="0" w:color="auto"/>
        <w:right w:val="none" w:sz="0" w:space="0" w:color="auto"/>
      </w:divBdr>
    </w:div>
    <w:div w:id="1725520410">
      <w:bodyDiv w:val="1"/>
      <w:marLeft w:val="0"/>
      <w:marRight w:val="0"/>
      <w:marTop w:val="0"/>
      <w:marBottom w:val="0"/>
      <w:divBdr>
        <w:top w:val="none" w:sz="0" w:space="0" w:color="auto"/>
        <w:left w:val="none" w:sz="0" w:space="0" w:color="auto"/>
        <w:bottom w:val="none" w:sz="0" w:space="0" w:color="auto"/>
        <w:right w:val="none" w:sz="0" w:space="0" w:color="auto"/>
      </w:divBdr>
    </w:div>
    <w:div w:id="1729454160">
      <w:bodyDiv w:val="1"/>
      <w:marLeft w:val="0"/>
      <w:marRight w:val="0"/>
      <w:marTop w:val="0"/>
      <w:marBottom w:val="0"/>
      <w:divBdr>
        <w:top w:val="none" w:sz="0" w:space="0" w:color="auto"/>
        <w:left w:val="none" w:sz="0" w:space="0" w:color="auto"/>
        <w:bottom w:val="none" w:sz="0" w:space="0" w:color="auto"/>
        <w:right w:val="none" w:sz="0" w:space="0" w:color="auto"/>
      </w:divBdr>
    </w:div>
    <w:div w:id="1738555461">
      <w:bodyDiv w:val="1"/>
      <w:marLeft w:val="0"/>
      <w:marRight w:val="0"/>
      <w:marTop w:val="0"/>
      <w:marBottom w:val="0"/>
      <w:divBdr>
        <w:top w:val="none" w:sz="0" w:space="0" w:color="auto"/>
        <w:left w:val="none" w:sz="0" w:space="0" w:color="auto"/>
        <w:bottom w:val="none" w:sz="0" w:space="0" w:color="auto"/>
        <w:right w:val="none" w:sz="0" w:space="0" w:color="auto"/>
      </w:divBdr>
    </w:div>
    <w:div w:id="1741829047">
      <w:bodyDiv w:val="1"/>
      <w:marLeft w:val="0"/>
      <w:marRight w:val="0"/>
      <w:marTop w:val="0"/>
      <w:marBottom w:val="0"/>
      <w:divBdr>
        <w:top w:val="none" w:sz="0" w:space="0" w:color="auto"/>
        <w:left w:val="none" w:sz="0" w:space="0" w:color="auto"/>
        <w:bottom w:val="none" w:sz="0" w:space="0" w:color="auto"/>
        <w:right w:val="none" w:sz="0" w:space="0" w:color="auto"/>
      </w:divBdr>
    </w:div>
    <w:div w:id="1743522129">
      <w:bodyDiv w:val="1"/>
      <w:marLeft w:val="0"/>
      <w:marRight w:val="0"/>
      <w:marTop w:val="0"/>
      <w:marBottom w:val="0"/>
      <w:divBdr>
        <w:top w:val="none" w:sz="0" w:space="0" w:color="auto"/>
        <w:left w:val="none" w:sz="0" w:space="0" w:color="auto"/>
        <w:bottom w:val="none" w:sz="0" w:space="0" w:color="auto"/>
        <w:right w:val="none" w:sz="0" w:space="0" w:color="auto"/>
      </w:divBdr>
    </w:div>
    <w:div w:id="1745836676">
      <w:bodyDiv w:val="1"/>
      <w:marLeft w:val="0"/>
      <w:marRight w:val="0"/>
      <w:marTop w:val="0"/>
      <w:marBottom w:val="0"/>
      <w:divBdr>
        <w:top w:val="none" w:sz="0" w:space="0" w:color="auto"/>
        <w:left w:val="none" w:sz="0" w:space="0" w:color="auto"/>
        <w:bottom w:val="none" w:sz="0" w:space="0" w:color="auto"/>
        <w:right w:val="none" w:sz="0" w:space="0" w:color="auto"/>
      </w:divBdr>
    </w:div>
    <w:div w:id="1747268431">
      <w:bodyDiv w:val="1"/>
      <w:marLeft w:val="0"/>
      <w:marRight w:val="0"/>
      <w:marTop w:val="0"/>
      <w:marBottom w:val="0"/>
      <w:divBdr>
        <w:top w:val="none" w:sz="0" w:space="0" w:color="auto"/>
        <w:left w:val="none" w:sz="0" w:space="0" w:color="auto"/>
        <w:bottom w:val="none" w:sz="0" w:space="0" w:color="auto"/>
        <w:right w:val="none" w:sz="0" w:space="0" w:color="auto"/>
      </w:divBdr>
    </w:div>
    <w:div w:id="1747336164">
      <w:bodyDiv w:val="1"/>
      <w:marLeft w:val="0"/>
      <w:marRight w:val="0"/>
      <w:marTop w:val="0"/>
      <w:marBottom w:val="0"/>
      <w:divBdr>
        <w:top w:val="none" w:sz="0" w:space="0" w:color="auto"/>
        <w:left w:val="none" w:sz="0" w:space="0" w:color="auto"/>
        <w:bottom w:val="none" w:sz="0" w:space="0" w:color="auto"/>
        <w:right w:val="none" w:sz="0" w:space="0" w:color="auto"/>
      </w:divBdr>
    </w:div>
    <w:div w:id="1752853586">
      <w:bodyDiv w:val="1"/>
      <w:marLeft w:val="0"/>
      <w:marRight w:val="0"/>
      <w:marTop w:val="0"/>
      <w:marBottom w:val="0"/>
      <w:divBdr>
        <w:top w:val="none" w:sz="0" w:space="0" w:color="auto"/>
        <w:left w:val="none" w:sz="0" w:space="0" w:color="auto"/>
        <w:bottom w:val="none" w:sz="0" w:space="0" w:color="auto"/>
        <w:right w:val="none" w:sz="0" w:space="0" w:color="auto"/>
      </w:divBdr>
    </w:div>
    <w:div w:id="1752967800">
      <w:bodyDiv w:val="1"/>
      <w:marLeft w:val="0"/>
      <w:marRight w:val="0"/>
      <w:marTop w:val="0"/>
      <w:marBottom w:val="0"/>
      <w:divBdr>
        <w:top w:val="none" w:sz="0" w:space="0" w:color="auto"/>
        <w:left w:val="none" w:sz="0" w:space="0" w:color="auto"/>
        <w:bottom w:val="none" w:sz="0" w:space="0" w:color="auto"/>
        <w:right w:val="none" w:sz="0" w:space="0" w:color="auto"/>
      </w:divBdr>
    </w:div>
    <w:div w:id="1753114264">
      <w:bodyDiv w:val="1"/>
      <w:marLeft w:val="0"/>
      <w:marRight w:val="0"/>
      <w:marTop w:val="0"/>
      <w:marBottom w:val="0"/>
      <w:divBdr>
        <w:top w:val="none" w:sz="0" w:space="0" w:color="auto"/>
        <w:left w:val="none" w:sz="0" w:space="0" w:color="auto"/>
        <w:bottom w:val="none" w:sz="0" w:space="0" w:color="auto"/>
        <w:right w:val="none" w:sz="0" w:space="0" w:color="auto"/>
      </w:divBdr>
    </w:div>
    <w:div w:id="1764885373">
      <w:bodyDiv w:val="1"/>
      <w:marLeft w:val="0"/>
      <w:marRight w:val="0"/>
      <w:marTop w:val="0"/>
      <w:marBottom w:val="0"/>
      <w:divBdr>
        <w:top w:val="none" w:sz="0" w:space="0" w:color="auto"/>
        <w:left w:val="none" w:sz="0" w:space="0" w:color="auto"/>
        <w:bottom w:val="none" w:sz="0" w:space="0" w:color="auto"/>
        <w:right w:val="none" w:sz="0" w:space="0" w:color="auto"/>
      </w:divBdr>
    </w:div>
    <w:div w:id="1768959019">
      <w:bodyDiv w:val="1"/>
      <w:marLeft w:val="0"/>
      <w:marRight w:val="0"/>
      <w:marTop w:val="0"/>
      <w:marBottom w:val="0"/>
      <w:divBdr>
        <w:top w:val="none" w:sz="0" w:space="0" w:color="auto"/>
        <w:left w:val="none" w:sz="0" w:space="0" w:color="auto"/>
        <w:bottom w:val="none" w:sz="0" w:space="0" w:color="auto"/>
        <w:right w:val="none" w:sz="0" w:space="0" w:color="auto"/>
      </w:divBdr>
    </w:div>
    <w:div w:id="1769618204">
      <w:bodyDiv w:val="1"/>
      <w:marLeft w:val="0"/>
      <w:marRight w:val="0"/>
      <w:marTop w:val="0"/>
      <w:marBottom w:val="0"/>
      <w:divBdr>
        <w:top w:val="none" w:sz="0" w:space="0" w:color="auto"/>
        <w:left w:val="none" w:sz="0" w:space="0" w:color="auto"/>
        <w:bottom w:val="none" w:sz="0" w:space="0" w:color="auto"/>
        <w:right w:val="none" w:sz="0" w:space="0" w:color="auto"/>
      </w:divBdr>
    </w:div>
    <w:div w:id="1770544807">
      <w:bodyDiv w:val="1"/>
      <w:marLeft w:val="0"/>
      <w:marRight w:val="0"/>
      <w:marTop w:val="0"/>
      <w:marBottom w:val="0"/>
      <w:divBdr>
        <w:top w:val="none" w:sz="0" w:space="0" w:color="auto"/>
        <w:left w:val="none" w:sz="0" w:space="0" w:color="auto"/>
        <w:bottom w:val="none" w:sz="0" w:space="0" w:color="auto"/>
        <w:right w:val="none" w:sz="0" w:space="0" w:color="auto"/>
      </w:divBdr>
    </w:div>
    <w:div w:id="1774589900">
      <w:bodyDiv w:val="1"/>
      <w:marLeft w:val="0"/>
      <w:marRight w:val="0"/>
      <w:marTop w:val="0"/>
      <w:marBottom w:val="0"/>
      <w:divBdr>
        <w:top w:val="none" w:sz="0" w:space="0" w:color="auto"/>
        <w:left w:val="none" w:sz="0" w:space="0" w:color="auto"/>
        <w:bottom w:val="none" w:sz="0" w:space="0" w:color="auto"/>
        <w:right w:val="none" w:sz="0" w:space="0" w:color="auto"/>
      </w:divBdr>
    </w:div>
    <w:div w:id="1781219507">
      <w:bodyDiv w:val="1"/>
      <w:marLeft w:val="0"/>
      <w:marRight w:val="0"/>
      <w:marTop w:val="0"/>
      <w:marBottom w:val="0"/>
      <w:divBdr>
        <w:top w:val="none" w:sz="0" w:space="0" w:color="auto"/>
        <w:left w:val="none" w:sz="0" w:space="0" w:color="auto"/>
        <w:bottom w:val="none" w:sz="0" w:space="0" w:color="auto"/>
        <w:right w:val="none" w:sz="0" w:space="0" w:color="auto"/>
      </w:divBdr>
    </w:div>
    <w:div w:id="1786384898">
      <w:bodyDiv w:val="1"/>
      <w:marLeft w:val="0"/>
      <w:marRight w:val="0"/>
      <w:marTop w:val="0"/>
      <w:marBottom w:val="0"/>
      <w:divBdr>
        <w:top w:val="none" w:sz="0" w:space="0" w:color="auto"/>
        <w:left w:val="none" w:sz="0" w:space="0" w:color="auto"/>
        <w:bottom w:val="none" w:sz="0" w:space="0" w:color="auto"/>
        <w:right w:val="none" w:sz="0" w:space="0" w:color="auto"/>
      </w:divBdr>
    </w:div>
    <w:div w:id="1792048856">
      <w:bodyDiv w:val="1"/>
      <w:marLeft w:val="0"/>
      <w:marRight w:val="0"/>
      <w:marTop w:val="0"/>
      <w:marBottom w:val="0"/>
      <w:divBdr>
        <w:top w:val="none" w:sz="0" w:space="0" w:color="auto"/>
        <w:left w:val="none" w:sz="0" w:space="0" w:color="auto"/>
        <w:bottom w:val="none" w:sz="0" w:space="0" w:color="auto"/>
        <w:right w:val="none" w:sz="0" w:space="0" w:color="auto"/>
      </w:divBdr>
    </w:div>
    <w:div w:id="1792936346">
      <w:bodyDiv w:val="1"/>
      <w:marLeft w:val="0"/>
      <w:marRight w:val="0"/>
      <w:marTop w:val="0"/>
      <w:marBottom w:val="0"/>
      <w:divBdr>
        <w:top w:val="none" w:sz="0" w:space="0" w:color="auto"/>
        <w:left w:val="none" w:sz="0" w:space="0" w:color="auto"/>
        <w:bottom w:val="none" w:sz="0" w:space="0" w:color="auto"/>
        <w:right w:val="none" w:sz="0" w:space="0" w:color="auto"/>
      </w:divBdr>
    </w:div>
    <w:div w:id="1793286927">
      <w:bodyDiv w:val="1"/>
      <w:marLeft w:val="0"/>
      <w:marRight w:val="0"/>
      <w:marTop w:val="0"/>
      <w:marBottom w:val="0"/>
      <w:divBdr>
        <w:top w:val="none" w:sz="0" w:space="0" w:color="auto"/>
        <w:left w:val="none" w:sz="0" w:space="0" w:color="auto"/>
        <w:bottom w:val="none" w:sz="0" w:space="0" w:color="auto"/>
        <w:right w:val="none" w:sz="0" w:space="0" w:color="auto"/>
      </w:divBdr>
    </w:div>
    <w:div w:id="1798255488">
      <w:bodyDiv w:val="1"/>
      <w:marLeft w:val="0"/>
      <w:marRight w:val="0"/>
      <w:marTop w:val="0"/>
      <w:marBottom w:val="0"/>
      <w:divBdr>
        <w:top w:val="none" w:sz="0" w:space="0" w:color="auto"/>
        <w:left w:val="none" w:sz="0" w:space="0" w:color="auto"/>
        <w:bottom w:val="none" w:sz="0" w:space="0" w:color="auto"/>
        <w:right w:val="none" w:sz="0" w:space="0" w:color="auto"/>
      </w:divBdr>
    </w:div>
    <w:div w:id="1813716941">
      <w:bodyDiv w:val="1"/>
      <w:marLeft w:val="0"/>
      <w:marRight w:val="0"/>
      <w:marTop w:val="0"/>
      <w:marBottom w:val="0"/>
      <w:divBdr>
        <w:top w:val="none" w:sz="0" w:space="0" w:color="auto"/>
        <w:left w:val="none" w:sz="0" w:space="0" w:color="auto"/>
        <w:bottom w:val="none" w:sz="0" w:space="0" w:color="auto"/>
        <w:right w:val="none" w:sz="0" w:space="0" w:color="auto"/>
      </w:divBdr>
    </w:div>
    <w:div w:id="1818523465">
      <w:bodyDiv w:val="1"/>
      <w:marLeft w:val="0"/>
      <w:marRight w:val="0"/>
      <w:marTop w:val="0"/>
      <w:marBottom w:val="0"/>
      <w:divBdr>
        <w:top w:val="none" w:sz="0" w:space="0" w:color="auto"/>
        <w:left w:val="none" w:sz="0" w:space="0" w:color="auto"/>
        <w:bottom w:val="none" w:sz="0" w:space="0" w:color="auto"/>
        <w:right w:val="none" w:sz="0" w:space="0" w:color="auto"/>
      </w:divBdr>
    </w:div>
    <w:div w:id="1822303881">
      <w:bodyDiv w:val="1"/>
      <w:marLeft w:val="0"/>
      <w:marRight w:val="0"/>
      <w:marTop w:val="0"/>
      <w:marBottom w:val="0"/>
      <w:divBdr>
        <w:top w:val="none" w:sz="0" w:space="0" w:color="auto"/>
        <w:left w:val="none" w:sz="0" w:space="0" w:color="auto"/>
        <w:bottom w:val="none" w:sz="0" w:space="0" w:color="auto"/>
        <w:right w:val="none" w:sz="0" w:space="0" w:color="auto"/>
      </w:divBdr>
    </w:div>
    <w:div w:id="1830368368">
      <w:bodyDiv w:val="1"/>
      <w:marLeft w:val="0"/>
      <w:marRight w:val="0"/>
      <w:marTop w:val="0"/>
      <w:marBottom w:val="0"/>
      <w:divBdr>
        <w:top w:val="none" w:sz="0" w:space="0" w:color="auto"/>
        <w:left w:val="none" w:sz="0" w:space="0" w:color="auto"/>
        <w:bottom w:val="none" w:sz="0" w:space="0" w:color="auto"/>
        <w:right w:val="none" w:sz="0" w:space="0" w:color="auto"/>
      </w:divBdr>
    </w:div>
    <w:div w:id="1830829533">
      <w:bodyDiv w:val="1"/>
      <w:marLeft w:val="0"/>
      <w:marRight w:val="0"/>
      <w:marTop w:val="0"/>
      <w:marBottom w:val="0"/>
      <w:divBdr>
        <w:top w:val="none" w:sz="0" w:space="0" w:color="auto"/>
        <w:left w:val="none" w:sz="0" w:space="0" w:color="auto"/>
        <w:bottom w:val="none" w:sz="0" w:space="0" w:color="auto"/>
        <w:right w:val="none" w:sz="0" w:space="0" w:color="auto"/>
      </w:divBdr>
    </w:div>
    <w:div w:id="1832519363">
      <w:bodyDiv w:val="1"/>
      <w:marLeft w:val="0"/>
      <w:marRight w:val="0"/>
      <w:marTop w:val="0"/>
      <w:marBottom w:val="0"/>
      <w:divBdr>
        <w:top w:val="none" w:sz="0" w:space="0" w:color="auto"/>
        <w:left w:val="none" w:sz="0" w:space="0" w:color="auto"/>
        <w:bottom w:val="none" w:sz="0" w:space="0" w:color="auto"/>
        <w:right w:val="none" w:sz="0" w:space="0" w:color="auto"/>
      </w:divBdr>
    </w:div>
    <w:div w:id="1836069073">
      <w:bodyDiv w:val="1"/>
      <w:marLeft w:val="0"/>
      <w:marRight w:val="0"/>
      <w:marTop w:val="0"/>
      <w:marBottom w:val="0"/>
      <w:divBdr>
        <w:top w:val="none" w:sz="0" w:space="0" w:color="auto"/>
        <w:left w:val="none" w:sz="0" w:space="0" w:color="auto"/>
        <w:bottom w:val="none" w:sz="0" w:space="0" w:color="auto"/>
        <w:right w:val="none" w:sz="0" w:space="0" w:color="auto"/>
      </w:divBdr>
    </w:div>
    <w:div w:id="1839344441">
      <w:bodyDiv w:val="1"/>
      <w:marLeft w:val="0"/>
      <w:marRight w:val="0"/>
      <w:marTop w:val="0"/>
      <w:marBottom w:val="0"/>
      <w:divBdr>
        <w:top w:val="none" w:sz="0" w:space="0" w:color="auto"/>
        <w:left w:val="none" w:sz="0" w:space="0" w:color="auto"/>
        <w:bottom w:val="none" w:sz="0" w:space="0" w:color="auto"/>
        <w:right w:val="none" w:sz="0" w:space="0" w:color="auto"/>
      </w:divBdr>
    </w:div>
    <w:div w:id="1841120544">
      <w:bodyDiv w:val="1"/>
      <w:marLeft w:val="0"/>
      <w:marRight w:val="0"/>
      <w:marTop w:val="0"/>
      <w:marBottom w:val="0"/>
      <w:divBdr>
        <w:top w:val="none" w:sz="0" w:space="0" w:color="auto"/>
        <w:left w:val="none" w:sz="0" w:space="0" w:color="auto"/>
        <w:bottom w:val="none" w:sz="0" w:space="0" w:color="auto"/>
        <w:right w:val="none" w:sz="0" w:space="0" w:color="auto"/>
      </w:divBdr>
    </w:div>
    <w:div w:id="1843206090">
      <w:bodyDiv w:val="1"/>
      <w:marLeft w:val="0"/>
      <w:marRight w:val="0"/>
      <w:marTop w:val="0"/>
      <w:marBottom w:val="0"/>
      <w:divBdr>
        <w:top w:val="none" w:sz="0" w:space="0" w:color="auto"/>
        <w:left w:val="none" w:sz="0" w:space="0" w:color="auto"/>
        <w:bottom w:val="none" w:sz="0" w:space="0" w:color="auto"/>
        <w:right w:val="none" w:sz="0" w:space="0" w:color="auto"/>
      </w:divBdr>
    </w:div>
    <w:div w:id="1844321700">
      <w:bodyDiv w:val="1"/>
      <w:marLeft w:val="0"/>
      <w:marRight w:val="0"/>
      <w:marTop w:val="0"/>
      <w:marBottom w:val="0"/>
      <w:divBdr>
        <w:top w:val="none" w:sz="0" w:space="0" w:color="auto"/>
        <w:left w:val="none" w:sz="0" w:space="0" w:color="auto"/>
        <w:bottom w:val="none" w:sz="0" w:space="0" w:color="auto"/>
        <w:right w:val="none" w:sz="0" w:space="0" w:color="auto"/>
      </w:divBdr>
    </w:div>
    <w:div w:id="1851333972">
      <w:bodyDiv w:val="1"/>
      <w:marLeft w:val="0"/>
      <w:marRight w:val="0"/>
      <w:marTop w:val="0"/>
      <w:marBottom w:val="0"/>
      <w:divBdr>
        <w:top w:val="none" w:sz="0" w:space="0" w:color="auto"/>
        <w:left w:val="none" w:sz="0" w:space="0" w:color="auto"/>
        <w:bottom w:val="none" w:sz="0" w:space="0" w:color="auto"/>
        <w:right w:val="none" w:sz="0" w:space="0" w:color="auto"/>
      </w:divBdr>
    </w:div>
    <w:div w:id="1853757881">
      <w:bodyDiv w:val="1"/>
      <w:marLeft w:val="0"/>
      <w:marRight w:val="0"/>
      <w:marTop w:val="0"/>
      <w:marBottom w:val="0"/>
      <w:divBdr>
        <w:top w:val="none" w:sz="0" w:space="0" w:color="auto"/>
        <w:left w:val="none" w:sz="0" w:space="0" w:color="auto"/>
        <w:bottom w:val="none" w:sz="0" w:space="0" w:color="auto"/>
        <w:right w:val="none" w:sz="0" w:space="0" w:color="auto"/>
      </w:divBdr>
    </w:div>
    <w:div w:id="1854954703">
      <w:bodyDiv w:val="1"/>
      <w:marLeft w:val="0"/>
      <w:marRight w:val="0"/>
      <w:marTop w:val="0"/>
      <w:marBottom w:val="0"/>
      <w:divBdr>
        <w:top w:val="none" w:sz="0" w:space="0" w:color="auto"/>
        <w:left w:val="none" w:sz="0" w:space="0" w:color="auto"/>
        <w:bottom w:val="none" w:sz="0" w:space="0" w:color="auto"/>
        <w:right w:val="none" w:sz="0" w:space="0" w:color="auto"/>
      </w:divBdr>
    </w:div>
    <w:div w:id="1855218806">
      <w:bodyDiv w:val="1"/>
      <w:marLeft w:val="0"/>
      <w:marRight w:val="0"/>
      <w:marTop w:val="0"/>
      <w:marBottom w:val="0"/>
      <w:divBdr>
        <w:top w:val="none" w:sz="0" w:space="0" w:color="auto"/>
        <w:left w:val="none" w:sz="0" w:space="0" w:color="auto"/>
        <w:bottom w:val="none" w:sz="0" w:space="0" w:color="auto"/>
        <w:right w:val="none" w:sz="0" w:space="0" w:color="auto"/>
      </w:divBdr>
    </w:div>
    <w:div w:id="1868788262">
      <w:bodyDiv w:val="1"/>
      <w:marLeft w:val="0"/>
      <w:marRight w:val="0"/>
      <w:marTop w:val="0"/>
      <w:marBottom w:val="0"/>
      <w:divBdr>
        <w:top w:val="none" w:sz="0" w:space="0" w:color="auto"/>
        <w:left w:val="none" w:sz="0" w:space="0" w:color="auto"/>
        <w:bottom w:val="none" w:sz="0" w:space="0" w:color="auto"/>
        <w:right w:val="none" w:sz="0" w:space="0" w:color="auto"/>
      </w:divBdr>
    </w:div>
    <w:div w:id="1868834149">
      <w:bodyDiv w:val="1"/>
      <w:marLeft w:val="0"/>
      <w:marRight w:val="0"/>
      <w:marTop w:val="0"/>
      <w:marBottom w:val="0"/>
      <w:divBdr>
        <w:top w:val="none" w:sz="0" w:space="0" w:color="auto"/>
        <w:left w:val="none" w:sz="0" w:space="0" w:color="auto"/>
        <w:bottom w:val="none" w:sz="0" w:space="0" w:color="auto"/>
        <w:right w:val="none" w:sz="0" w:space="0" w:color="auto"/>
      </w:divBdr>
    </w:div>
    <w:div w:id="1869102961">
      <w:bodyDiv w:val="1"/>
      <w:marLeft w:val="0"/>
      <w:marRight w:val="0"/>
      <w:marTop w:val="0"/>
      <w:marBottom w:val="0"/>
      <w:divBdr>
        <w:top w:val="none" w:sz="0" w:space="0" w:color="auto"/>
        <w:left w:val="none" w:sz="0" w:space="0" w:color="auto"/>
        <w:bottom w:val="none" w:sz="0" w:space="0" w:color="auto"/>
        <w:right w:val="none" w:sz="0" w:space="0" w:color="auto"/>
      </w:divBdr>
    </w:div>
    <w:div w:id="1871988703">
      <w:bodyDiv w:val="1"/>
      <w:marLeft w:val="0"/>
      <w:marRight w:val="0"/>
      <w:marTop w:val="0"/>
      <w:marBottom w:val="0"/>
      <w:divBdr>
        <w:top w:val="none" w:sz="0" w:space="0" w:color="auto"/>
        <w:left w:val="none" w:sz="0" w:space="0" w:color="auto"/>
        <w:bottom w:val="none" w:sz="0" w:space="0" w:color="auto"/>
        <w:right w:val="none" w:sz="0" w:space="0" w:color="auto"/>
      </w:divBdr>
    </w:div>
    <w:div w:id="1873106925">
      <w:bodyDiv w:val="1"/>
      <w:marLeft w:val="0"/>
      <w:marRight w:val="0"/>
      <w:marTop w:val="0"/>
      <w:marBottom w:val="0"/>
      <w:divBdr>
        <w:top w:val="none" w:sz="0" w:space="0" w:color="auto"/>
        <w:left w:val="none" w:sz="0" w:space="0" w:color="auto"/>
        <w:bottom w:val="none" w:sz="0" w:space="0" w:color="auto"/>
        <w:right w:val="none" w:sz="0" w:space="0" w:color="auto"/>
      </w:divBdr>
    </w:div>
    <w:div w:id="1873424211">
      <w:bodyDiv w:val="1"/>
      <w:marLeft w:val="0"/>
      <w:marRight w:val="0"/>
      <w:marTop w:val="0"/>
      <w:marBottom w:val="0"/>
      <w:divBdr>
        <w:top w:val="none" w:sz="0" w:space="0" w:color="auto"/>
        <w:left w:val="none" w:sz="0" w:space="0" w:color="auto"/>
        <w:bottom w:val="none" w:sz="0" w:space="0" w:color="auto"/>
        <w:right w:val="none" w:sz="0" w:space="0" w:color="auto"/>
      </w:divBdr>
    </w:div>
    <w:div w:id="1877038181">
      <w:bodyDiv w:val="1"/>
      <w:marLeft w:val="0"/>
      <w:marRight w:val="0"/>
      <w:marTop w:val="0"/>
      <w:marBottom w:val="0"/>
      <w:divBdr>
        <w:top w:val="none" w:sz="0" w:space="0" w:color="auto"/>
        <w:left w:val="none" w:sz="0" w:space="0" w:color="auto"/>
        <w:bottom w:val="none" w:sz="0" w:space="0" w:color="auto"/>
        <w:right w:val="none" w:sz="0" w:space="0" w:color="auto"/>
      </w:divBdr>
    </w:div>
    <w:div w:id="1881168712">
      <w:bodyDiv w:val="1"/>
      <w:marLeft w:val="0"/>
      <w:marRight w:val="0"/>
      <w:marTop w:val="0"/>
      <w:marBottom w:val="0"/>
      <w:divBdr>
        <w:top w:val="none" w:sz="0" w:space="0" w:color="auto"/>
        <w:left w:val="none" w:sz="0" w:space="0" w:color="auto"/>
        <w:bottom w:val="none" w:sz="0" w:space="0" w:color="auto"/>
        <w:right w:val="none" w:sz="0" w:space="0" w:color="auto"/>
      </w:divBdr>
    </w:div>
    <w:div w:id="1885674960">
      <w:bodyDiv w:val="1"/>
      <w:marLeft w:val="0"/>
      <w:marRight w:val="0"/>
      <w:marTop w:val="0"/>
      <w:marBottom w:val="0"/>
      <w:divBdr>
        <w:top w:val="none" w:sz="0" w:space="0" w:color="auto"/>
        <w:left w:val="none" w:sz="0" w:space="0" w:color="auto"/>
        <w:bottom w:val="none" w:sz="0" w:space="0" w:color="auto"/>
        <w:right w:val="none" w:sz="0" w:space="0" w:color="auto"/>
      </w:divBdr>
    </w:div>
    <w:div w:id="1885830008">
      <w:bodyDiv w:val="1"/>
      <w:marLeft w:val="0"/>
      <w:marRight w:val="0"/>
      <w:marTop w:val="0"/>
      <w:marBottom w:val="0"/>
      <w:divBdr>
        <w:top w:val="none" w:sz="0" w:space="0" w:color="auto"/>
        <w:left w:val="none" w:sz="0" w:space="0" w:color="auto"/>
        <w:bottom w:val="none" w:sz="0" w:space="0" w:color="auto"/>
        <w:right w:val="none" w:sz="0" w:space="0" w:color="auto"/>
      </w:divBdr>
    </w:div>
    <w:div w:id="1891112178">
      <w:bodyDiv w:val="1"/>
      <w:marLeft w:val="0"/>
      <w:marRight w:val="0"/>
      <w:marTop w:val="0"/>
      <w:marBottom w:val="0"/>
      <w:divBdr>
        <w:top w:val="none" w:sz="0" w:space="0" w:color="auto"/>
        <w:left w:val="none" w:sz="0" w:space="0" w:color="auto"/>
        <w:bottom w:val="none" w:sz="0" w:space="0" w:color="auto"/>
        <w:right w:val="none" w:sz="0" w:space="0" w:color="auto"/>
      </w:divBdr>
    </w:div>
    <w:div w:id="1891722368">
      <w:bodyDiv w:val="1"/>
      <w:marLeft w:val="0"/>
      <w:marRight w:val="0"/>
      <w:marTop w:val="0"/>
      <w:marBottom w:val="0"/>
      <w:divBdr>
        <w:top w:val="none" w:sz="0" w:space="0" w:color="auto"/>
        <w:left w:val="none" w:sz="0" w:space="0" w:color="auto"/>
        <w:bottom w:val="none" w:sz="0" w:space="0" w:color="auto"/>
        <w:right w:val="none" w:sz="0" w:space="0" w:color="auto"/>
      </w:divBdr>
    </w:div>
    <w:div w:id="1891921824">
      <w:bodyDiv w:val="1"/>
      <w:marLeft w:val="0"/>
      <w:marRight w:val="0"/>
      <w:marTop w:val="0"/>
      <w:marBottom w:val="0"/>
      <w:divBdr>
        <w:top w:val="none" w:sz="0" w:space="0" w:color="auto"/>
        <w:left w:val="none" w:sz="0" w:space="0" w:color="auto"/>
        <w:bottom w:val="none" w:sz="0" w:space="0" w:color="auto"/>
        <w:right w:val="none" w:sz="0" w:space="0" w:color="auto"/>
      </w:divBdr>
    </w:div>
    <w:div w:id="1898514858">
      <w:bodyDiv w:val="1"/>
      <w:marLeft w:val="0"/>
      <w:marRight w:val="0"/>
      <w:marTop w:val="0"/>
      <w:marBottom w:val="0"/>
      <w:divBdr>
        <w:top w:val="none" w:sz="0" w:space="0" w:color="auto"/>
        <w:left w:val="none" w:sz="0" w:space="0" w:color="auto"/>
        <w:bottom w:val="none" w:sz="0" w:space="0" w:color="auto"/>
        <w:right w:val="none" w:sz="0" w:space="0" w:color="auto"/>
      </w:divBdr>
    </w:div>
    <w:div w:id="1904871647">
      <w:bodyDiv w:val="1"/>
      <w:marLeft w:val="0"/>
      <w:marRight w:val="0"/>
      <w:marTop w:val="0"/>
      <w:marBottom w:val="0"/>
      <w:divBdr>
        <w:top w:val="none" w:sz="0" w:space="0" w:color="auto"/>
        <w:left w:val="none" w:sz="0" w:space="0" w:color="auto"/>
        <w:bottom w:val="none" w:sz="0" w:space="0" w:color="auto"/>
        <w:right w:val="none" w:sz="0" w:space="0" w:color="auto"/>
      </w:divBdr>
    </w:div>
    <w:div w:id="1906376770">
      <w:bodyDiv w:val="1"/>
      <w:marLeft w:val="0"/>
      <w:marRight w:val="0"/>
      <w:marTop w:val="0"/>
      <w:marBottom w:val="0"/>
      <w:divBdr>
        <w:top w:val="none" w:sz="0" w:space="0" w:color="auto"/>
        <w:left w:val="none" w:sz="0" w:space="0" w:color="auto"/>
        <w:bottom w:val="none" w:sz="0" w:space="0" w:color="auto"/>
        <w:right w:val="none" w:sz="0" w:space="0" w:color="auto"/>
      </w:divBdr>
    </w:div>
    <w:div w:id="1909419395">
      <w:bodyDiv w:val="1"/>
      <w:marLeft w:val="0"/>
      <w:marRight w:val="0"/>
      <w:marTop w:val="0"/>
      <w:marBottom w:val="0"/>
      <w:divBdr>
        <w:top w:val="none" w:sz="0" w:space="0" w:color="auto"/>
        <w:left w:val="none" w:sz="0" w:space="0" w:color="auto"/>
        <w:bottom w:val="none" w:sz="0" w:space="0" w:color="auto"/>
        <w:right w:val="none" w:sz="0" w:space="0" w:color="auto"/>
      </w:divBdr>
      <w:divsChild>
        <w:div w:id="365256443">
          <w:marLeft w:val="0"/>
          <w:marRight w:val="0"/>
          <w:marTop w:val="0"/>
          <w:marBottom w:val="0"/>
          <w:divBdr>
            <w:top w:val="none" w:sz="0" w:space="0" w:color="auto"/>
            <w:left w:val="none" w:sz="0" w:space="0" w:color="auto"/>
            <w:bottom w:val="none" w:sz="0" w:space="0" w:color="auto"/>
            <w:right w:val="none" w:sz="0" w:space="0" w:color="auto"/>
          </w:divBdr>
        </w:div>
      </w:divsChild>
    </w:div>
    <w:div w:id="1912080826">
      <w:bodyDiv w:val="1"/>
      <w:marLeft w:val="0"/>
      <w:marRight w:val="0"/>
      <w:marTop w:val="0"/>
      <w:marBottom w:val="0"/>
      <w:divBdr>
        <w:top w:val="none" w:sz="0" w:space="0" w:color="auto"/>
        <w:left w:val="none" w:sz="0" w:space="0" w:color="auto"/>
        <w:bottom w:val="none" w:sz="0" w:space="0" w:color="auto"/>
        <w:right w:val="none" w:sz="0" w:space="0" w:color="auto"/>
      </w:divBdr>
    </w:div>
    <w:div w:id="1912275766">
      <w:bodyDiv w:val="1"/>
      <w:marLeft w:val="0"/>
      <w:marRight w:val="0"/>
      <w:marTop w:val="0"/>
      <w:marBottom w:val="0"/>
      <w:divBdr>
        <w:top w:val="none" w:sz="0" w:space="0" w:color="auto"/>
        <w:left w:val="none" w:sz="0" w:space="0" w:color="auto"/>
        <w:bottom w:val="none" w:sz="0" w:space="0" w:color="auto"/>
        <w:right w:val="none" w:sz="0" w:space="0" w:color="auto"/>
      </w:divBdr>
    </w:div>
    <w:div w:id="1913541426">
      <w:bodyDiv w:val="1"/>
      <w:marLeft w:val="0"/>
      <w:marRight w:val="0"/>
      <w:marTop w:val="0"/>
      <w:marBottom w:val="0"/>
      <w:divBdr>
        <w:top w:val="none" w:sz="0" w:space="0" w:color="auto"/>
        <w:left w:val="none" w:sz="0" w:space="0" w:color="auto"/>
        <w:bottom w:val="none" w:sz="0" w:space="0" w:color="auto"/>
        <w:right w:val="none" w:sz="0" w:space="0" w:color="auto"/>
      </w:divBdr>
    </w:div>
    <w:div w:id="1919515083">
      <w:bodyDiv w:val="1"/>
      <w:marLeft w:val="0"/>
      <w:marRight w:val="0"/>
      <w:marTop w:val="0"/>
      <w:marBottom w:val="0"/>
      <w:divBdr>
        <w:top w:val="none" w:sz="0" w:space="0" w:color="auto"/>
        <w:left w:val="none" w:sz="0" w:space="0" w:color="auto"/>
        <w:bottom w:val="none" w:sz="0" w:space="0" w:color="auto"/>
        <w:right w:val="none" w:sz="0" w:space="0" w:color="auto"/>
      </w:divBdr>
    </w:div>
    <w:div w:id="1919903942">
      <w:bodyDiv w:val="1"/>
      <w:marLeft w:val="0"/>
      <w:marRight w:val="0"/>
      <w:marTop w:val="0"/>
      <w:marBottom w:val="0"/>
      <w:divBdr>
        <w:top w:val="none" w:sz="0" w:space="0" w:color="auto"/>
        <w:left w:val="none" w:sz="0" w:space="0" w:color="auto"/>
        <w:bottom w:val="none" w:sz="0" w:space="0" w:color="auto"/>
        <w:right w:val="none" w:sz="0" w:space="0" w:color="auto"/>
      </w:divBdr>
    </w:div>
    <w:div w:id="1924021912">
      <w:bodyDiv w:val="1"/>
      <w:marLeft w:val="0"/>
      <w:marRight w:val="0"/>
      <w:marTop w:val="0"/>
      <w:marBottom w:val="0"/>
      <w:divBdr>
        <w:top w:val="none" w:sz="0" w:space="0" w:color="auto"/>
        <w:left w:val="none" w:sz="0" w:space="0" w:color="auto"/>
        <w:bottom w:val="none" w:sz="0" w:space="0" w:color="auto"/>
        <w:right w:val="none" w:sz="0" w:space="0" w:color="auto"/>
      </w:divBdr>
    </w:div>
    <w:div w:id="1926376463">
      <w:bodyDiv w:val="1"/>
      <w:marLeft w:val="0"/>
      <w:marRight w:val="0"/>
      <w:marTop w:val="0"/>
      <w:marBottom w:val="0"/>
      <w:divBdr>
        <w:top w:val="none" w:sz="0" w:space="0" w:color="auto"/>
        <w:left w:val="none" w:sz="0" w:space="0" w:color="auto"/>
        <w:bottom w:val="none" w:sz="0" w:space="0" w:color="auto"/>
        <w:right w:val="none" w:sz="0" w:space="0" w:color="auto"/>
      </w:divBdr>
    </w:div>
    <w:div w:id="1926843256">
      <w:bodyDiv w:val="1"/>
      <w:marLeft w:val="0"/>
      <w:marRight w:val="0"/>
      <w:marTop w:val="0"/>
      <w:marBottom w:val="0"/>
      <w:divBdr>
        <w:top w:val="none" w:sz="0" w:space="0" w:color="auto"/>
        <w:left w:val="none" w:sz="0" w:space="0" w:color="auto"/>
        <w:bottom w:val="none" w:sz="0" w:space="0" w:color="auto"/>
        <w:right w:val="none" w:sz="0" w:space="0" w:color="auto"/>
      </w:divBdr>
    </w:div>
    <w:div w:id="1933316640">
      <w:bodyDiv w:val="1"/>
      <w:marLeft w:val="0"/>
      <w:marRight w:val="0"/>
      <w:marTop w:val="0"/>
      <w:marBottom w:val="0"/>
      <w:divBdr>
        <w:top w:val="none" w:sz="0" w:space="0" w:color="auto"/>
        <w:left w:val="none" w:sz="0" w:space="0" w:color="auto"/>
        <w:bottom w:val="none" w:sz="0" w:space="0" w:color="auto"/>
        <w:right w:val="none" w:sz="0" w:space="0" w:color="auto"/>
      </w:divBdr>
    </w:div>
    <w:div w:id="1934121014">
      <w:bodyDiv w:val="1"/>
      <w:marLeft w:val="0"/>
      <w:marRight w:val="0"/>
      <w:marTop w:val="0"/>
      <w:marBottom w:val="0"/>
      <w:divBdr>
        <w:top w:val="none" w:sz="0" w:space="0" w:color="auto"/>
        <w:left w:val="none" w:sz="0" w:space="0" w:color="auto"/>
        <w:bottom w:val="none" w:sz="0" w:space="0" w:color="auto"/>
        <w:right w:val="none" w:sz="0" w:space="0" w:color="auto"/>
      </w:divBdr>
    </w:div>
    <w:div w:id="1935894304">
      <w:bodyDiv w:val="1"/>
      <w:marLeft w:val="0"/>
      <w:marRight w:val="0"/>
      <w:marTop w:val="0"/>
      <w:marBottom w:val="0"/>
      <w:divBdr>
        <w:top w:val="none" w:sz="0" w:space="0" w:color="auto"/>
        <w:left w:val="none" w:sz="0" w:space="0" w:color="auto"/>
        <w:bottom w:val="none" w:sz="0" w:space="0" w:color="auto"/>
        <w:right w:val="none" w:sz="0" w:space="0" w:color="auto"/>
      </w:divBdr>
    </w:div>
    <w:div w:id="1936284716">
      <w:bodyDiv w:val="1"/>
      <w:marLeft w:val="0"/>
      <w:marRight w:val="0"/>
      <w:marTop w:val="0"/>
      <w:marBottom w:val="0"/>
      <w:divBdr>
        <w:top w:val="none" w:sz="0" w:space="0" w:color="auto"/>
        <w:left w:val="none" w:sz="0" w:space="0" w:color="auto"/>
        <w:bottom w:val="none" w:sz="0" w:space="0" w:color="auto"/>
        <w:right w:val="none" w:sz="0" w:space="0" w:color="auto"/>
      </w:divBdr>
    </w:div>
    <w:div w:id="1940062209">
      <w:bodyDiv w:val="1"/>
      <w:marLeft w:val="0"/>
      <w:marRight w:val="0"/>
      <w:marTop w:val="0"/>
      <w:marBottom w:val="0"/>
      <w:divBdr>
        <w:top w:val="none" w:sz="0" w:space="0" w:color="auto"/>
        <w:left w:val="none" w:sz="0" w:space="0" w:color="auto"/>
        <w:bottom w:val="none" w:sz="0" w:space="0" w:color="auto"/>
        <w:right w:val="none" w:sz="0" w:space="0" w:color="auto"/>
      </w:divBdr>
    </w:div>
    <w:div w:id="1940477989">
      <w:bodyDiv w:val="1"/>
      <w:marLeft w:val="0"/>
      <w:marRight w:val="0"/>
      <w:marTop w:val="0"/>
      <w:marBottom w:val="0"/>
      <w:divBdr>
        <w:top w:val="none" w:sz="0" w:space="0" w:color="auto"/>
        <w:left w:val="none" w:sz="0" w:space="0" w:color="auto"/>
        <w:bottom w:val="none" w:sz="0" w:space="0" w:color="auto"/>
        <w:right w:val="none" w:sz="0" w:space="0" w:color="auto"/>
      </w:divBdr>
    </w:div>
    <w:div w:id="1945533619">
      <w:bodyDiv w:val="1"/>
      <w:marLeft w:val="0"/>
      <w:marRight w:val="0"/>
      <w:marTop w:val="0"/>
      <w:marBottom w:val="0"/>
      <w:divBdr>
        <w:top w:val="none" w:sz="0" w:space="0" w:color="auto"/>
        <w:left w:val="none" w:sz="0" w:space="0" w:color="auto"/>
        <w:bottom w:val="none" w:sz="0" w:space="0" w:color="auto"/>
        <w:right w:val="none" w:sz="0" w:space="0" w:color="auto"/>
      </w:divBdr>
    </w:div>
    <w:div w:id="1962766845">
      <w:bodyDiv w:val="1"/>
      <w:marLeft w:val="0"/>
      <w:marRight w:val="0"/>
      <w:marTop w:val="0"/>
      <w:marBottom w:val="0"/>
      <w:divBdr>
        <w:top w:val="none" w:sz="0" w:space="0" w:color="auto"/>
        <w:left w:val="none" w:sz="0" w:space="0" w:color="auto"/>
        <w:bottom w:val="none" w:sz="0" w:space="0" w:color="auto"/>
        <w:right w:val="none" w:sz="0" w:space="0" w:color="auto"/>
      </w:divBdr>
    </w:div>
    <w:div w:id="1967617266">
      <w:bodyDiv w:val="1"/>
      <w:marLeft w:val="0"/>
      <w:marRight w:val="0"/>
      <w:marTop w:val="0"/>
      <w:marBottom w:val="0"/>
      <w:divBdr>
        <w:top w:val="none" w:sz="0" w:space="0" w:color="auto"/>
        <w:left w:val="none" w:sz="0" w:space="0" w:color="auto"/>
        <w:bottom w:val="none" w:sz="0" w:space="0" w:color="auto"/>
        <w:right w:val="none" w:sz="0" w:space="0" w:color="auto"/>
      </w:divBdr>
    </w:div>
    <w:div w:id="1976593514">
      <w:bodyDiv w:val="1"/>
      <w:marLeft w:val="0"/>
      <w:marRight w:val="0"/>
      <w:marTop w:val="0"/>
      <w:marBottom w:val="0"/>
      <w:divBdr>
        <w:top w:val="none" w:sz="0" w:space="0" w:color="auto"/>
        <w:left w:val="none" w:sz="0" w:space="0" w:color="auto"/>
        <w:bottom w:val="none" w:sz="0" w:space="0" w:color="auto"/>
        <w:right w:val="none" w:sz="0" w:space="0" w:color="auto"/>
      </w:divBdr>
    </w:div>
    <w:div w:id="1980526719">
      <w:bodyDiv w:val="1"/>
      <w:marLeft w:val="0"/>
      <w:marRight w:val="0"/>
      <w:marTop w:val="0"/>
      <w:marBottom w:val="0"/>
      <w:divBdr>
        <w:top w:val="none" w:sz="0" w:space="0" w:color="auto"/>
        <w:left w:val="none" w:sz="0" w:space="0" w:color="auto"/>
        <w:bottom w:val="none" w:sz="0" w:space="0" w:color="auto"/>
        <w:right w:val="none" w:sz="0" w:space="0" w:color="auto"/>
      </w:divBdr>
    </w:div>
    <w:div w:id="1989630748">
      <w:bodyDiv w:val="1"/>
      <w:marLeft w:val="0"/>
      <w:marRight w:val="0"/>
      <w:marTop w:val="0"/>
      <w:marBottom w:val="0"/>
      <w:divBdr>
        <w:top w:val="none" w:sz="0" w:space="0" w:color="auto"/>
        <w:left w:val="none" w:sz="0" w:space="0" w:color="auto"/>
        <w:bottom w:val="none" w:sz="0" w:space="0" w:color="auto"/>
        <w:right w:val="none" w:sz="0" w:space="0" w:color="auto"/>
      </w:divBdr>
    </w:div>
    <w:div w:id="1990013236">
      <w:bodyDiv w:val="1"/>
      <w:marLeft w:val="0"/>
      <w:marRight w:val="0"/>
      <w:marTop w:val="0"/>
      <w:marBottom w:val="0"/>
      <w:divBdr>
        <w:top w:val="none" w:sz="0" w:space="0" w:color="auto"/>
        <w:left w:val="none" w:sz="0" w:space="0" w:color="auto"/>
        <w:bottom w:val="none" w:sz="0" w:space="0" w:color="auto"/>
        <w:right w:val="none" w:sz="0" w:space="0" w:color="auto"/>
      </w:divBdr>
    </w:div>
    <w:div w:id="1997764850">
      <w:bodyDiv w:val="1"/>
      <w:marLeft w:val="0"/>
      <w:marRight w:val="0"/>
      <w:marTop w:val="0"/>
      <w:marBottom w:val="0"/>
      <w:divBdr>
        <w:top w:val="none" w:sz="0" w:space="0" w:color="auto"/>
        <w:left w:val="none" w:sz="0" w:space="0" w:color="auto"/>
        <w:bottom w:val="none" w:sz="0" w:space="0" w:color="auto"/>
        <w:right w:val="none" w:sz="0" w:space="0" w:color="auto"/>
      </w:divBdr>
    </w:div>
    <w:div w:id="2008172250">
      <w:bodyDiv w:val="1"/>
      <w:marLeft w:val="0"/>
      <w:marRight w:val="0"/>
      <w:marTop w:val="0"/>
      <w:marBottom w:val="0"/>
      <w:divBdr>
        <w:top w:val="none" w:sz="0" w:space="0" w:color="auto"/>
        <w:left w:val="none" w:sz="0" w:space="0" w:color="auto"/>
        <w:bottom w:val="none" w:sz="0" w:space="0" w:color="auto"/>
        <w:right w:val="none" w:sz="0" w:space="0" w:color="auto"/>
      </w:divBdr>
    </w:div>
    <w:div w:id="2013604292">
      <w:bodyDiv w:val="1"/>
      <w:marLeft w:val="0"/>
      <w:marRight w:val="0"/>
      <w:marTop w:val="0"/>
      <w:marBottom w:val="0"/>
      <w:divBdr>
        <w:top w:val="none" w:sz="0" w:space="0" w:color="auto"/>
        <w:left w:val="none" w:sz="0" w:space="0" w:color="auto"/>
        <w:bottom w:val="none" w:sz="0" w:space="0" w:color="auto"/>
        <w:right w:val="none" w:sz="0" w:space="0" w:color="auto"/>
      </w:divBdr>
    </w:div>
    <w:div w:id="2014911895">
      <w:bodyDiv w:val="1"/>
      <w:marLeft w:val="0"/>
      <w:marRight w:val="0"/>
      <w:marTop w:val="0"/>
      <w:marBottom w:val="0"/>
      <w:divBdr>
        <w:top w:val="none" w:sz="0" w:space="0" w:color="auto"/>
        <w:left w:val="none" w:sz="0" w:space="0" w:color="auto"/>
        <w:bottom w:val="none" w:sz="0" w:space="0" w:color="auto"/>
        <w:right w:val="none" w:sz="0" w:space="0" w:color="auto"/>
      </w:divBdr>
    </w:div>
    <w:div w:id="2015834357">
      <w:bodyDiv w:val="1"/>
      <w:marLeft w:val="0"/>
      <w:marRight w:val="0"/>
      <w:marTop w:val="0"/>
      <w:marBottom w:val="0"/>
      <w:divBdr>
        <w:top w:val="none" w:sz="0" w:space="0" w:color="auto"/>
        <w:left w:val="none" w:sz="0" w:space="0" w:color="auto"/>
        <w:bottom w:val="none" w:sz="0" w:space="0" w:color="auto"/>
        <w:right w:val="none" w:sz="0" w:space="0" w:color="auto"/>
      </w:divBdr>
    </w:div>
    <w:div w:id="2019579707">
      <w:bodyDiv w:val="1"/>
      <w:marLeft w:val="0"/>
      <w:marRight w:val="0"/>
      <w:marTop w:val="0"/>
      <w:marBottom w:val="0"/>
      <w:divBdr>
        <w:top w:val="none" w:sz="0" w:space="0" w:color="auto"/>
        <w:left w:val="none" w:sz="0" w:space="0" w:color="auto"/>
        <w:bottom w:val="none" w:sz="0" w:space="0" w:color="auto"/>
        <w:right w:val="none" w:sz="0" w:space="0" w:color="auto"/>
      </w:divBdr>
    </w:div>
    <w:div w:id="2020228464">
      <w:bodyDiv w:val="1"/>
      <w:marLeft w:val="0"/>
      <w:marRight w:val="0"/>
      <w:marTop w:val="0"/>
      <w:marBottom w:val="0"/>
      <w:divBdr>
        <w:top w:val="none" w:sz="0" w:space="0" w:color="auto"/>
        <w:left w:val="none" w:sz="0" w:space="0" w:color="auto"/>
        <w:bottom w:val="none" w:sz="0" w:space="0" w:color="auto"/>
        <w:right w:val="none" w:sz="0" w:space="0" w:color="auto"/>
      </w:divBdr>
    </w:div>
    <w:div w:id="2027098136">
      <w:bodyDiv w:val="1"/>
      <w:marLeft w:val="0"/>
      <w:marRight w:val="0"/>
      <w:marTop w:val="0"/>
      <w:marBottom w:val="0"/>
      <w:divBdr>
        <w:top w:val="none" w:sz="0" w:space="0" w:color="auto"/>
        <w:left w:val="none" w:sz="0" w:space="0" w:color="auto"/>
        <w:bottom w:val="none" w:sz="0" w:space="0" w:color="auto"/>
        <w:right w:val="none" w:sz="0" w:space="0" w:color="auto"/>
      </w:divBdr>
    </w:div>
    <w:div w:id="2031294975">
      <w:bodyDiv w:val="1"/>
      <w:marLeft w:val="0"/>
      <w:marRight w:val="0"/>
      <w:marTop w:val="0"/>
      <w:marBottom w:val="0"/>
      <w:divBdr>
        <w:top w:val="none" w:sz="0" w:space="0" w:color="auto"/>
        <w:left w:val="none" w:sz="0" w:space="0" w:color="auto"/>
        <w:bottom w:val="none" w:sz="0" w:space="0" w:color="auto"/>
        <w:right w:val="none" w:sz="0" w:space="0" w:color="auto"/>
      </w:divBdr>
    </w:div>
    <w:div w:id="2035114339">
      <w:bodyDiv w:val="1"/>
      <w:marLeft w:val="0"/>
      <w:marRight w:val="0"/>
      <w:marTop w:val="0"/>
      <w:marBottom w:val="0"/>
      <w:divBdr>
        <w:top w:val="none" w:sz="0" w:space="0" w:color="auto"/>
        <w:left w:val="none" w:sz="0" w:space="0" w:color="auto"/>
        <w:bottom w:val="none" w:sz="0" w:space="0" w:color="auto"/>
        <w:right w:val="none" w:sz="0" w:space="0" w:color="auto"/>
      </w:divBdr>
    </w:div>
    <w:div w:id="2037736198">
      <w:bodyDiv w:val="1"/>
      <w:marLeft w:val="0"/>
      <w:marRight w:val="0"/>
      <w:marTop w:val="0"/>
      <w:marBottom w:val="0"/>
      <w:divBdr>
        <w:top w:val="none" w:sz="0" w:space="0" w:color="auto"/>
        <w:left w:val="none" w:sz="0" w:space="0" w:color="auto"/>
        <w:bottom w:val="none" w:sz="0" w:space="0" w:color="auto"/>
        <w:right w:val="none" w:sz="0" w:space="0" w:color="auto"/>
      </w:divBdr>
    </w:div>
    <w:div w:id="2055343972">
      <w:bodyDiv w:val="1"/>
      <w:marLeft w:val="0"/>
      <w:marRight w:val="0"/>
      <w:marTop w:val="0"/>
      <w:marBottom w:val="0"/>
      <w:divBdr>
        <w:top w:val="none" w:sz="0" w:space="0" w:color="auto"/>
        <w:left w:val="none" w:sz="0" w:space="0" w:color="auto"/>
        <w:bottom w:val="none" w:sz="0" w:space="0" w:color="auto"/>
        <w:right w:val="none" w:sz="0" w:space="0" w:color="auto"/>
      </w:divBdr>
    </w:div>
    <w:div w:id="2058625113">
      <w:bodyDiv w:val="1"/>
      <w:marLeft w:val="0"/>
      <w:marRight w:val="0"/>
      <w:marTop w:val="0"/>
      <w:marBottom w:val="0"/>
      <w:divBdr>
        <w:top w:val="none" w:sz="0" w:space="0" w:color="auto"/>
        <w:left w:val="none" w:sz="0" w:space="0" w:color="auto"/>
        <w:bottom w:val="none" w:sz="0" w:space="0" w:color="auto"/>
        <w:right w:val="none" w:sz="0" w:space="0" w:color="auto"/>
      </w:divBdr>
    </w:div>
    <w:div w:id="2058625775">
      <w:bodyDiv w:val="1"/>
      <w:marLeft w:val="0"/>
      <w:marRight w:val="0"/>
      <w:marTop w:val="0"/>
      <w:marBottom w:val="0"/>
      <w:divBdr>
        <w:top w:val="none" w:sz="0" w:space="0" w:color="auto"/>
        <w:left w:val="none" w:sz="0" w:space="0" w:color="auto"/>
        <w:bottom w:val="none" w:sz="0" w:space="0" w:color="auto"/>
        <w:right w:val="none" w:sz="0" w:space="0" w:color="auto"/>
      </w:divBdr>
    </w:div>
    <w:div w:id="2063871465">
      <w:bodyDiv w:val="1"/>
      <w:marLeft w:val="0"/>
      <w:marRight w:val="0"/>
      <w:marTop w:val="0"/>
      <w:marBottom w:val="0"/>
      <w:divBdr>
        <w:top w:val="none" w:sz="0" w:space="0" w:color="auto"/>
        <w:left w:val="none" w:sz="0" w:space="0" w:color="auto"/>
        <w:bottom w:val="none" w:sz="0" w:space="0" w:color="auto"/>
        <w:right w:val="none" w:sz="0" w:space="0" w:color="auto"/>
      </w:divBdr>
    </w:div>
    <w:div w:id="2066104330">
      <w:bodyDiv w:val="1"/>
      <w:marLeft w:val="0"/>
      <w:marRight w:val="0"/>
      <w:marTop w:val="0"/>
      <w:marBottom w:val="0"/>
      <w:divBdr>
        <w:top w:val="none" w:sz="0" w:space="0" w:color="auto"/>
        <w:left w:val="none" w:sz="0" w:space="0" w:color="auto"/>
        <w:bottom w:val="none" w:sz="0" w:space="0" w:color="auto"/>
        <w:right w:val="none" w:sz="0" w:space="0" w:color="auto"/>
      </w:divBdr>
    </w:div>
    <w:div w:id="2068453438">
      <w:bodyDiv w:val="1"/>
      <w:marLeft w:val="0"/>
      <w:marRight w:val="0"/>
      <w:marTop w:val="0"/>
      <w:marBottom w:val="0"/>
      <w:divBdr>
        <w:top w:val="none" w:sz="0" w:space="0" w:color="auto"/>
        <w:left w:val="none" w:sz="0" w:space="0" w:color="auto"/>
        <w:bottom w:val="none" w:sz="0" w:space="0" w:color="auto"/>
        <w:right w:val="none" w:sz="0" w:space="0" w:color="auto"/>
      </w:divBdr>
    </w:div>
    <w:div w:id="2085907489">
      <w:bodyDiv w:val="1"/>
      <w:marLeft w:val="0"/>
      <w:marRight w:val="0"/>
      <w:marTop w:val="0"/>
      <w:marBottom w:val="0"/>
      <w:divBdr>
        <w:top w:val="none" w:sz="0" w:space="0" w:color="auto"/>
        <w:left w:val="none" w:sz="0" w:space="0" w:color="auto"/>
        <w:bottom w:val="none" w:sz="0" w:space="0" w:color="auto"/>
        <w:right w:val="none" w:sz="0" w:space="0" w:color="auto"/>
      </w:divBdr>
    </w:div>
    <w:div w:id="2086108172">
      <w:bodyDiv w:val="1"/>
      <w:marLeft w:val="0"/>
      <w:marRight w:val="0"/>
      <w:marTop w:val="0"/>
      <w:marBottom w:val="0"/>
      <w:divBdr>
        <w:top w:val="none" w:sz="0" w:space="0" w:color="auto"/>
        <w:left w:val="none" w:sz="0" w:space="0" w:color="auto"/>
        <w:bottom w:val="none" w:sz="0" w:space="0" w:color="auto"/>
        <w:right w:val="none" w:sz="0" w:space="0" w:color="auto"/>
      </w:divBdr>
    </w:div>
    <w:div w:id="2094890170">
      <w:bodyDiv w:val="1"/>
      <w:marLeft w:val="0"/>
      <w:marRight w:val="0"/>
      <w:marTop w:val="0"/>
      <w:marBottom w:val="0"/>
      <w:divBdr>
        <w:top w:val="none" w:sz="0" w:space="0" w:color="auto"/>
        <w:left w:val="none" w:sz="0" w:space="0" w:color="auto"/>
        <w:bottom w:val="none" w:sz="0" w:space="0" w:color="auto"/>
        <w:right w:val="none" w:sz="0" w:space="0" w:color="auto"/>
      </w:divBdr>
    </w:div>
    <w:div w:id="2100977128">
      <w:bodyDiv w:val="1"/>
      <w:marLeft w:val="0"/>
      <w:marRight w:val="0"/>
      <w:marTop w:val="0"/>
      <w:marBottom w:val="0"/>
      <w:divBdr>
        <w:top w:val="none" w:sz="0" w:space="0" w:color="auto"/>
        <w:left w:val="none" w:sz="0" w:space="0" w:color="auto"/>
        <w:bottom w:val="none" w:sz="0" w:space="0" w:color="auto"/>
        <w:right w:val="none" w:sz="0" w:space="0" w:color="auto"/>
      </w:divBdr>
    </w:div>
    <w:div w:id="2128621630">
      <w:bodyDiv w:val="1"/>
      <w:marLeft w:val="0"/>
      <w:marRight w:val="0"/>
      <w:marTop w:val="0"/>
      <w:marBottom w:val="0"/>
      <w:divBdr>
        <w:top w:val="none" w:sz="0" w:space="0" w:color="auto"/>
        <w:left w:val="none" w:sz="0" w:space="0" w:color="auto"/>
        <w:bottom w:val="none" w:sz="0" w:space="0" w:color="auto"/>
        <w:right w:val="none" w:sz="0" w:space="0" w:color="auto"/>
      </w:divBdr>
    </w:div>
    <w:div w:id="2132746409">
      <w:bodyDiv w:val="1"/>
      <w:marLeft w:val="0"/>
      <w:marRight w:val="0"/>
      <w:marTop w:val="0"/>
      <w:marBottom w:val="0"/>
      <w:divBdr>
        <w:top w:val="none" w:sz="0" w:space="0" w:color="auto"/>
        <w:left w:val="none" w:sz="0" w:space="0" w:color="auto"/>
        <w:bottom w:val="none" w:sz="0" w:space="0" w:color="auto"/>
        <w:right w:val="none" w:sz="0" w:space="0" w:color="auto"/>
      </w:divBdr>
    </w:div>
    <w:div w:id="2134327686">
      <w:bodyDiv w:val="1"/>
      <w:marLeft w:val="0"/>
      <w:marRight w:val="0"/>
      <w:marTop w:val="0"/>
      <w:marBottom w:val="0"/>
      <w:divBdr>
        <w:top w:val="none" w:sz="0" w:space="0" w:color="auto"/>
        <w:left w:val="none" w:sz="0" w:space="0" w:color="auto"/>
        <w:bottom w:val="none" w:sz="0" w:space="0" w:color="auto"/>
        <w:right w:val="none" w:sz="0" w:space="0" w:color="auto"/>
      </w:divBdr>
    </w:div>
    <w:div w:id="2134932728">
      <w:bodyDiv w:val="1"/>
      <w:marLeft w:val="0"/>
      <w:marRight w:val="0"/>
      <w:marTop w:val="0"/>
      <w:marBottom w:val="0"/>
      <w:divBdr>
        <w:top w:val="none" w:sz="0" w:space="0" w:color="auto"/>
        <w:left w:val="none" w:sz="0" w:space="0" w:color="auto"/>
        <w:bottom w:val="none" w:sz="0" w:space="0" w:color="auto"/>
        <w:right w:val="none" w:sz="0" w:space="0" w:color="auto"/>
      </w:divBdr>
    </w:div>
    <w:div w:id="2140107202">
      <w:bodyDiv w:val="1"/>
      <w:marLeft w:val="0"/>
      <w:marRight w:val="0"/>
      <w:marTop w:val="0"/>
      <w:marBottom w:val="0"/>
      <w:divBdr>
        <w:top w:val="none" w:sz="0" w:space="0" w:color="auto"/>
        <w:left w:val="none" w:sz="0" w:space="0" w:color="auto"/>
        <w:bottom w:val="none" w:sz="0" w:space="0" w:color="auto"/>
        <w:right w:val="none" w:sz="0" w:space="0" w:color="auto"/>
      </w:divBdr>
    </w:div>
    <w:div w:id="2143186726">
      <w:bodyDiv w:val="1"/>
      <w:marLeft w:val="0"/>
      <w:marRight w:val="0"/>
      <w:marTop w:val="0"/>
      <w:marBottom w:val="0"/>
      <w:divBdr>
        <w:top w:val="none" w:sz="0" w:space="0" w:color="auto"/>
        <w:left w:val="none" w:sz="0" w:space="0" w:color="auto"/>
        <w:bottom w:val="none" w:sz="0" w:space="0" w:color="auto"/>
        <w:right w:val="none" w:sz="0" w:space="0" w:color="auto"/>
      </w:divBdr>
    </w:div>
    <w:div w:id="2143500336">
      <w:bodyDiv w:val="1"/>
      <w:marLeft w:val="0"/>
      <w:marRight w:val="0"/>
      <w:marTop w:val="0"/>
      <w:marBottom w:val="0"/>
      <w:divBdr>
        <w:top w:val="none" w:sz="0" w:space="0" w:color="auto"/>
        <w:left w:val="none" w:sz="0" w:space="0" w:color="auto"/>
        <w:bottom w:val="none" w:sz="0" w:space="0" w:color="auto"/>
        <w:right w:val="none" w:sz="0" w:space="0" w:color="auto"/>
      </w:divBdr>
    </w:div>
    <w:div w:id="2145272364">
      <w:bodyDiv w:val="1"/>
      <w:marLeft w:val="0"/>
      <w:marRight w:val="0"/>
      <w:marTop w:val="0"/>
      <w:marBottom w:val="0"/>
      <w:divBdr>
        <w:top w:val="none" w:sz="0" w:space="0" w:color="auto"/>
        <w:left w:val="none" w:sz="0" w:space="0" w:color="auto"/>
        <w:bottom w:val="none" w:sz="0" w:space="0" w:color="auto"/>
        <w:right w:val="none" w:sz="0" w:space="0" w:color="auto"/>
      </w:divBdr>
    </w:div>
    <w:div w:id="214592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footer" Target="foot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15783_student_uwtsd_ac_uk/Documents/Documents/Year%202%2025&amp;#x3a;26/Pelton_wheel_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on shaft (W)</a:t>
            </a:r>
            <a:r>
              <a:rPr lang="en-GB" baseline="0"/>
              <a:t> </a:t>
            </a:r>
            <a:r>
              <a:rPr lang="en-GB"/>
              <a:t>Vs Speed (rev/min)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Sheet1!$E$5:$E$24</c:f>
              <c:numCache>
                <c:formatCode>0</c:formatCode>
                <c:ptCount val="20"/>
                <c:pt idx="0">
                  <c:v>1185</c:v>
                </c:pt>
                <c:pt idx="1">
                  <c:v>1140</c:v>
                </c:pt>
                <c:pt idx="2">
                  <c:v>1100</c:v>
                </c:pt>
                <c:pt idx="3">
                  <c:v>1020</c:v>
                </c:pt>
                <c:pt idx="4">
                  <c:v>975</c:v>
                </c:pt>
                <c:pt idx="5">
                  <c:v>935</c:v>
                </c:pt>
                <c:pt idx="6">
                  <c:v>885</c:v>
                </c:pt>
                <c:pt idx="7">
                  <c:v>830</c:v>
                </c:pt>
                <c:pt idx="8">
                  <c:v>775</c:v>
                </c:pt>
                <c:pt idx="9">
                  <c:v>725</c:v>
                </c:pt>
                <c:pt idx="10">
                  <c:v>685</c:v>
                </c:pt>
                <c:pt idx="11">
                  <c:v>640</c:v>
                </c:pt>
                <c:pt idx="12">
                  <c:v>600</c:v>
                </c:pt>
                <c:pt idx="13">
                  <c:v>530</c:v>
                </c:pt>
                <c:pt idx="14">
                  <c:v>465</c:v>
                </c:pt>
                <c:pt idx="15">
                  <c:v>400</c:v>
                </c:pt>
                <c:pt idx="16">
                  <c:v>310</c:v>
                </c:pt>
                <c:pt idx="17">
                  <c:v>235</c:v>
                </c:pt>
                <c:pt idx="18">
                  <c:v>150</c:v>
                </c:pt>
                <c:pt idx="19">
                  <c:v>0</c:v>
                </c:pt>
              </c:numCache>
            </c:numRef>
          </c:xVal>
          <c:yVal>
            <c:numRef>
              <c:f>Sheet1!$H$5:$H$24</c:f>
              <c:numCache>
                <c:formatCode>0</c:formatCode>
                <c:ptCount val="20"/>
                <c:pt idx="0">
                  <c:v>1.5503750000000003</c:v>
                </c:pt>
                <c:pt idx="1">
                  <c:v>3.7287500000000002</c:v>
                </c:pt>
                <c:pt idx="2">
                  <c:v>5.7566666666666677</c:v>
                </c:pt>
                <c:pt idx="3">
                  <c:v>7.3397500000000013</c:v>
                </c:pt>
                <c:pt idx="4">
                  <c:v>8.9293750000000021</c:v>
                </c:pt>
                <c:pt idx="5">
                  <c:v>9.7863333333333351</c:v>
                </c:pt>
                <c:pt idx="6">
                  <c:v>10.999812500000003</c:v>
                </c:pt>
                <c:pt idx="7">
                  <c:v>11.402125000000002</c:v>
                </c:pt>
                <c:pt idx="8">
                  <c:v>12.167500000000002</c:v>
                </c:pt>
                <c:pt idx="9">
                  <c:v>12.331041666666669</c:v>
                </c:pt>
                <c:pt idx="10">
                  <c:v>12.546916666666668</c:v>
                </c:pt>
                <c:pt idx="11">
                  <c:v>12.559999999999999</c:v>
                </c:pt>
                <c:pt idx="12">
                  <c:v>12.560000000000002</c:v>
                </c:pt>
                <c:pt idx="13">
                  <c:v>12.134791666666668</c:v>
                </c:pt>
                <c:pt idx="14">
                  <c:v>11.559125000000002</c:v>
                </c:pt>
                <c:pt idx="15">
                  <c:v>10.466666666666667</c:v>
                </c:pt>
                <c:pt idx="16">
                  <c:v>8.7200416666666669</c:v>
                </c:pt>
                <c:pt idx="17">
                  <c:v>7.0715416666666675</c:v>
                </c:pt>
                <c:pt idx="18">
                  <c:v>4.7100000000000009</c:v>
                </c:pt>
                <c:pt idx="19">
                  <c:v>0</c:v>
                </c:pt>
              </c:numCache>
            </c:numRef>
          </c:yVal>
          <c:smooth val="1"/>
          <c:extLst>
            <c:ext xmlns:c16="http://schemas.microsoft.com/office/drawing/2014/chart" uri="{C3380CC4-5D6E-409C-BE32-E72D297353CC}">
              <c16:uniqueId val="{00000000-0AFD-D44E-9BAE-20F678821BCA}"/>
            </c:ext>
          </c:extLst>
        </c:ser>
        <c:dLbls>
          <c:showLegendKey val="0"/>
          <c:showVal val="0"/>
          <c:showCatName val="0"/>
          <c:showSerName val="0"/>
          <c:showPercent val="0"/>
          <c:showBubbleSize val="0"/>
        </c:dLbls>
        <c:axId val="265730672"/>
        <c:axId val="265306240"/>
      </c:scatterChart>
      <c:valAx>
        <c:axId val="265730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(rev/min)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306240"/>
        <c:crosses val="autoZero"/>
        <c:crossBetween val="midCat"/>
      </c:valAx>
      <c:valAx>
        <c:axId val="265306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on shaft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3067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0D5308-66F7-9545-A92F-6100A1A15CC6}">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Rob26</b:Tag>
    <b:SourceType>InternetSite</b:SourceType>
    <b:Guid>{D01DD609-874F-214E-9EF8-DF353397B971}</b:Guid>
    <b:Title>Pelton Water Wheel Mechanism Explained: How It Works, Parts, Formula, Diagram and Calculator</b:Title>
    <b:Year>2026</b:Year>
    <b:Author>
      <b:Author>
        <b:NameList>
          <b:Person>
            <b:Last>Dickson</b:Last>
            <b:First>Robbie</b:First>
          </b:Person>
        </b:NameList>
      </b:Author>
    </b:Author>
    <b:URL>https://www.firgelliauto.com/blogs/mechanisms/pelton-water-wheel?srsltid=AfmBOoqOPmqWYo3MhnhxwLCtHc00drIcu916gl_xHW_Rvv5KwelGFP9a</b:URL>
    <b:YearAccessed>2026</b:YearAccessed>
    <b:MonthAccessed>July</b:MonthAccessed>
    <b:DayAccessed>1</b:DayAccessed>
    <b:RefOrder>4</b:RefOrder>
  </b:Source>
  <b:Source>
    <b:Tag>Noe05</b:Tag>
    <b:SourceType>InternetSite</b:SourceType>
    <b:Guid>{9BC2AC8D-E6DB-9541-86AC-0C5BB7AA3056}</b:Guid>
    <b:Title>Historic Sites and Points of Interest in Nevada County</b:Title>
    <b:URL>https://noehill.com/nevada_county_california/poi_pelton_water_wheel.asp</b:URL>
    <b:Year>2005</b:Year>
    <b:YearAccessed>2026</b:YearAccessed>
    <b:MonthAccessed>July</b:MonthAccessed>
    <b:DayAccessed>1</b:DayAccessed>
    <b:Author>
      <b:Author>
        <b:Corporate>NoeHill</b:Corporate>
      </b:Author>
    </b:Author>
    <b:RefOrder>31</b:RefOrder>
  </b:Source>
  <b:Source>
    <b:Tag>Kan24</b:Tag>
    <b:SourceType>InternetSite</b:SourceType>
    <b:Guid>{5FD472B1-DA7F-504A-B183-2737DB598915}</b:Guid>
    <b:Author>
      <b:Author>
        <b:NameList>
          <b:Person>
            <b:Last>Garg</b:Last>
            <b:First>Kanchan</b:First>
          </b:Person>
        </b:NameList>
      </b:Author>
    </b:Author>
    <b:Title>Pelton Turbine: Working Principle, Design &amp; Simulation</b:Title>
    <b:URL>https://www.simscale.com/blog/pelton-turbine/</b:URL>
    <b:Year>2024</b:Year>
    <b:YearAccessed>2026</b:YearAccessed>
    <b:MonthAccessed>July</b:MonthAccessed>
    <b:DayAccessed>1</b:DayAccessed>
    <b:RefOrder>1</b:RefOrder>
  </b:Source>
  <b:Source>
    <b:Tag>FST22</b:Tag>
    <b:SourceType>InternetSite</b:SourceType>
    <b:Guid>{E036A8B1-A56E-4D49-8607-3E7B25AEA0BA}</b:Guid>
    <b:Author>
      <b:Author>
        <b:Corporate>FSTGenerator</b:Corporate>
      </b:Author>
    </b:Author>
    <b:Title>Overview and Design Principles of Pelton Turbine</b:Title>
    <b:URL>https://www.fstgenerator.com/news/20220402/</b:URL>
    <b:Year>2022</b:Year>
    <b:YearAccessed>2026</b:YearAccessed>
    <b:MonthAccessed>July</b:MonthAccessed>
    <b:DayAccessed>1</b:DayAccessed>
    <b:RefOrder>2</b:RefOrder>
  </b:Source>
  <b:Source>
    <b:Tag>Mon25</b:Tag>
    <b:SourceType>InternetSite</b:SourceType>
    <b:Guid>{7F010898-14E4-F54F-8909-E6713DE9648C}</b:Guid>
    <b:Author>
      <b:Author>
        <b:Corporate>Montessori</b:Corporate>
      </b:Author>
    </b:Author>
    <b:Title>Pelton Turbine Design</b:Title>
    <b:URL>https://montessori-new.busybees.com/HomePages/s1319L/922353/Pelton%20Turbine%20Design.pdf</b:URL>
    <b:Year>2025</b:Year>
    <b:YearAccessed>2026</b:YearAccessed>
    <b:MonthAccessed>July</b:MonthAccessed>
    <b:DayAccessed>1</b:DayAccessed>
    <b:RefOrder>3</b:RefOrder>
  </b:Source>
  <b:Source>
    <b:Tag>SaV26</b:Tag>
    <b:SourceType>InternetSite</b:SourceType>
    <b:Guid>{3C1C87AA-9D28-1B40-A319-C1EDB68B7D36}</b:Guid>
    <b:Title>Pelton Turbine Bucket</b:Title>
    <b:URL>https://savree.com/en/encyclopedia/pelton-turbine-bucket</b:URL>
    <b:Year>2026</b:Year>
    <b:YearAccessed>2026</b:YearAccessed>
    <b:MonthAccessed>July</b:MonthAccessed>
    <b:DayAccessed>2</b:DayAccessed>
    <b:Author>
      <b:Author>
        <b:Corporate>SaVRee</b:Corporate>
      </b:Author>
    </b:Author>
    <b:RefOrder>6</b:RefOrder>
  </b:Source>
  <b:Source>
    <b:Tag>Vir26</b:Tag>
    <b:SourceType>InternetSite</b:SourceType>
    <b:Guid>{01DCEAEE-8CA0-6244-A4AE-835E6033D450}</b:Guid>
    <b:Author>
      <b:Author>
        <b:Corporate>Virtual Labs</b:Corporate>
      </b:Author>
    </b:Author>
    <b:Title>Characteristic curves of Pelton wheel</b:Title>
    <b:URL>https://fm-iitk.vlabs.ac.in/exp/pelton-wheel/theory.html</b:URL>
    <b:YearAccessed>2026</b:YearAccessed>
    <b:MonthAccessed>July</b:MonthAccessed>
    <b:DayAccessed>2</b:DayAccessed>
    <b:RefOrder>32</b:RefOrder>
  </b:Source>
  <b:Source>
    <b:Tag>Phi26</b:Tag>
    <b:SourceType>InternetSite</b:SourceType>
    <b:Guid>{7926C939-B9FE-184E-B58F-A89D6DC5C5B6}</b:Guid>
    <b:Author>
      <b:Author>
        <b:NameList>
          <b:Person>
            <b:Last>Davies</b:Last>
            <b:First>Phil</b:First>
          </b:Person>
        </b:NameList>
      </b:Author>
    </b:Author>
    <b:Title>Pelton and Turgo Turbines: What’s the Difference?</b:Title>
    <b:URL>https://renewablesfirst.co.uk/renewable-energy-technologies/hydropower/hydropower-learning-centre/pelton-and-turgo-turbines/</b:URL>
    <b:YearAccessed>2026</b:YearAccessed>
    <b:MonthAccessed>July</b:MonthAccessed>
    <b:DayAccessed>4</b:DayAccessed>
    <b:RefOrder>5</b:RefOrder>
  </b:Source>
  <b:Source>
    <b:Tag>Max26</b:Tag>
    <b:SourceType>InternetSite</b:SourceType>
    <b:Guid>{2A2CE3E4-1CE5-134D-8519-DDCB741275E1}</b:Guid>
    <b:Author>
      <b:Author>
        <b:NameList>
          <b:Person>
            <b:Last>Chiarelli</b:Last>
            <b:First>Maxime</b:First>
          </b:Person>
        </b:NameList>
      </b:Author>
    </b:Author>
    <b:Title>Improved damage detection of Pelton turbines through vibration-based methods</b:Title>
    <b:URL>https://www.hes-so.ch/en/recherche-innovation/research-projects/detail-projet-recherche-2/improved-damage-detection-of-pelton-turbines-through-vibration-based-methods</b:URL>
    <b:YearAccessed>2026</b:YearAccessed>
    <b:MonthAccessed>July</b:MonthAccessed>
    <b:DayAccessed>4</b:DayAccessed>
    <b:RefOrder>7</b:RefOrder>
  </b:Source>
  <b:Source>
    <b:Tag>Qua09</b:Tag>
    <b:SourceType>InternetSite</b:SourceType>
    <b:Guid>{AE59D74B-1A6F-0E46-84F1-9F7A3D0953CD}</b:Guid>
    <b:Author>
      <b:Author>
        <b:Corporate>Quadco Engineering</b:Corporate>
      </b:Author>
    </b:Author>
    <b:Title>Advantages and Disadvantages of Computational Fluid Dynamics</b:Title>
    <b:URL>https://www.quadco.engineering/en/know-how/cfd-advantages-and-disadvantages.htm</b:URL>
    <b:Year>2009</b:Year>
    <b:YearAccessed>2026</b:YearAccessed>
    <b:MonthAccessed>July </b:MonthAccessed>
    <b:DayAccessed>4</b:DayAccessed>
    <b:RefOrder>13</b:RefOrder>
  </b:Source>
  <b:Source>
    <b:Tag>Mas26</b:Tag>
    <b:SourceType>InternetSite</b:SourceType>
    <b:Guid>{7B735617-1F38-6A4E-ABE2-4C4682D0DD1A}</b:Guid>
    <b:Author>
      <b:Author>
        <b:Corporate>Maschinenbau-unterlercher</b:Corporate>
      </b:Author>
    </b:Author>
    <b:Title>HYDROPOWER PELTON TURBINE</b:Title>
    <b:URL>https://www.maschinenbau-unterlercher.at/en/wasserkraft/peltonturbinen</b:URL>
    <b:YearAccessed>2026</b:YearAccessed>
    <b:MonthAccessed>July </b:MonthAccessed>
    <b:DayAccessed>4</b:DayAccessed>
    <b:RefOrder>10</b:RefOrder>
  </b:Source>
  <b:Source>
    <b:Tag>Voi26</b:Tag>
    <b:SourceType>Report</b:SourceType>
    <b:Guid>{75C29434-9DB5-1B41-B0B8-F8AC778A7043}</b:Guid>
    <b:Author>
      <b:Author>
        <b:Corporate>Voith</b:Corporate>
      </b:Author>
    </b:Author>
    <b:Title>Pelton turbines</b:Title>
    <b:URL>https://www.voith.com/corp-en/VH_Pelton-turbines_20_vvk_VH3371_en.pdf#:~:text=Pelton%20runner%20made%20of%20forged,disc%2Fwelded%2Don%20bucket%20heads%2C%20manufacturing%20steps&amp;text=Large%2C%20custom%2Dbuilt%20Pelton%20turbines%20for,we%20also%20offer%20</b:URL>
    <b:YearAccessed>2026</b:YearAccessed>
    <b:MonthAccessed>July</b:MonthAccessed>
    <b:DayAccessed>4</b:DayAccessed>
    <b:Year>2023</b:Year>
    <b:Publisher>Voith</b:Publisher>
    <b:RefOrder>27</b:RefOrder>
  </b:Source>
  <b:Source>
    <b:Tag>IEC25</b:Tag>
    <b:SourceType>InternetSite</b:SourceType>
    <b:Guid>{347C45CC-5B5C-994A-BE42-14DEE71B4ED6}</b:Guid>
    <b:Title>IEC 60041 Field Testing of Hydraulic Turbines</b:Title>
    <b:Year>2025</b:Year>
    <b:URL>https://www.testinglab.com/iec-60041-field-testing-of-hydraulic-turbines#:~:text=The%20International%20Electrotechnical%20Commission%20(IEC,reliability%20in%20diverse%20hydropower%20systems.</b:URL>
    <b:YearAccessed>2026</b:YearAccessed>
    <b:MonthAccessed>July</b:MonthAccessed>
    <b:DayAccessed>4</b:DayAccessed>
    <b:Author>
      <b:Author>
        <b:Corporate>EuroLab</b:Corporate>
      </b:Author>
    </b:Author>
    <b:RefOrder>12</b:RefOrder>
  </b:Source>
  <b:Source>
    <b:Tag>Ahm18</b:Tag>
    <b:SourceType>InternetSite</b:SourceType>
    <b:Guid>{8DBD9CAC-4150-6D4E-A644-09C11D065F04}</b:Guid>
    <b:Author>
      <b:Author>
        <b:NameList>
          <b:Person>
            <b:Last>Makky</b:Last>
            <b:First>Ahmed</b:First>
            <b:Middle>Al</b:Middle>
          </b:Person>
        </b:NameList>
      </b:Author>
    </b:Author>
    <b:Title>ANSYS-CFX Pelton Turbine</b:Title>
    <b:URL>https://cfd2012.com/ansys-cfx-pelton-turbine.html</b:URL>
    <b:Year>2018</b:Year>
    <b:YearAccessed>2026</b:YearAccessed>
    <b:MonthAccessed>July</b:MonthAccessed>
    <b:DayAccessed>4</b:DayAccessed>
    <b:RefOrder>33</b:RefOrder>
  </b:Source>
  <b:Source>
    <b:Tag>Mon17</b:Tag>
    <b:SourceType>InternetSite</b:SourceType>
    <b:Guid>{4DF4B6AB-D6E2-FD4B-8656-FBF9F7195A41}</b:Guid>
    <b:Author>
      <b:Author>
        <b:NameList>
          <b:Person>
            <b:Last>Egusquiza</b:Last>
            <b:First>Monica</b:First>
          </b:Person>
        </b:NameList>
      </b:Author>
    </b:Author>
    <b:Title>Advanced condition monitoring of Pelton turbines</b:Title>
    <b:URL>https://www.imeko.info/publications/tc10-2017/IMEKO-TC10-2017-011.pdf</b:URL>
    <b:Year>2017</b:Year>
    <b:YearAccessed>2026</b:YearAccessed>
    <b:MonthAccessed>July</b:MonthAccessed>
    <b:DayAccessed>4</b:DayAccessed>
    <b:RefOrder>8</b:RefOrder>
  </b:Source>
  <b:Source>
    <b:Tag>Ell26</b:Tag>
    <b:SourceType>InternetSite</b:SourceType>
    <b:Guid>{74651775-F3A3-3A4D-8CC0-6617148CC401}</b:Guid>
    <b:Author>
      <b:Author>
        <b:Corporate>EllediTech</b:Corporate>
      </b:Author>
    </b:Author>
    <b:Title>PELTON HYDRAULIC TURBINES</b:Title>
    <b:URL>https://www.elleditech.com/pelton-hydraulic-turbines/</b:URL>
    <b:Year>2026</b:Year>
    <b:YearAccessed>2026</b:YearAccessed>
    <b:MonthAccessed>July</b:MonthAccessed>
    <b:DayAccessed>4</b:DayAccessed>
    <b:RefOrder>11</b:RefOrder>
  </b:Source>
  <b:Source>
    <b:Tag>Uni26</b:Tag>
    <b:SourceType>Report</b:SourceType>
    <b:Guid>{D7ACAAA0-1708-CE41-909A-380361222E92}</b:Guid>
    <b:Title>ACEA6005 Structural and Fluid Analysis Coursework Assignment Brief</b:Title>
    <b:Year>2026</b:Year>
    <b:City>Swansea</b:City>
    <b:Publisher>University of Wales Trinity Saint David</b:Publisher>
    <b:Author>
      <b:Author>
        <b:Corporate>University of Wales Trinity Saint David</b:Corporate>
      </b:Author>
    </b:Author>
    <b:RefOrder>14</b:RefOrder>
  </b:Source>
  <b:Source>
    <b:Tag>Che26</b:Tag>
    <b:SourceType>InternetSite</b:SourceType>
    <b:Guid>{2A4A45F5-16B8-E841-AA1D-D0EFE9C8B936}</b:Guid>
    <b:Title>Mechanical Engineering Questions and Answers</b:Title>
    <b:Year>2026</b:Year>
    <b:URL>https://www.chegg.com/homework-help/questions-and-answers/large-pelton-wheel-turbine-operated-pacific-gas-electric-company-tiger-creek-facility-inst-q11846451</b:URL>
    <b:YearAccessed>2026</b:YearAccessed>
    <b:MonthAccessed>July</b:MonthAccessed>
    <b:DayAccessed>12</b:DayAccessed>
    <b:Author>
      <b:Author>
        <b:Corporate>Chegg</b:Corporate>
      </b:Author>
    </b:Author>
    <b:RefOrder>34</b:RefOrder>
  </b:Source>
  <b:Source>
    <b:Tag>KPa10</b:Tag>
    <b:SourceType>Report</b:SourceType>
    <b:Guid>{9E838374-D99F-7E4E-BCDF-FFFF8EAC6115}</b:Guid>
    <b:Title>Development of Pelton turbine using numerical simulation</b:Title>
    <b:Year>2010</b:Year>
    <b:Publisher>OP Conference Series: Earth and Environmental Science</b:Publisher>
    <b:Author>
      <b:Author>
        <b:NameList>
          <b:Person>
            <b:Last>Patel</b:Last>
            <b:First>K</b:First>
          </b:Person>
        </b:NameList>
      </b:Author>
    </b:Author>
    <b:RefOrder>16</b:RefOrder>
  </b:Source>
  <b:Source>
    <b:Tag>Fan24</b:Tag>
    <b:SourceType>JournalArticle</b:SourceType>
    <b:Guid>{5D5EF003-62F5-3F44-819E-BC45B754EE74}</b:Guid>
    <b:Title>Investigation on unstable flow characteristics and energy dissipation in Pelton turbine</b:Title>
    <b:Year>2024</b:Year>
    <b:JournalName>Engineering Applications of Computational Fluid Mechanics</b:JournalName>
    <b:Volume>18</b:Volume>
    <b:Issue>1</b:Issue>
    <b:Pages>16-21</b:Pages>
    <b:Author>
      <b:Author>
        <b:NameList>
          <b:Person>
            <b:Last>Fan</b:Last>
            <b:First>Wenrui</b:First>
          </b:Person>
          <b:Person>
            <b:Last>Sun</b:Last>
            <b:First>Longgang</b:First>
          </b:Person>
          <b:Person>
            <b:Last>Guo</b:Last>
            <b:First>Pengchang</b:First>
          </b:Person>
        </b:NameList>
      </b:Author>
    </b:Author>
    <b:RefOrder>18</b:RefOrder>
  </b:Source>
  <b:Source>
    <b:Tag>SCT26</b:Tag>
    <b:SourceType>InternetSite</b:SourceType>
    <b:Guid>{A264C70E-96D0-4444-BBAB-7B708B086D4A}</b:Guid>
    <b:Title>Coanda Effect Research</b:Title>
    <b:Year>2026</b:Year>
    <b:Author>
      <b:Author>
        <b:Corporate>S&amp;C Thermofluids Ltd</b:Corporate>
      </b:Author>
    </b:Author>
    <b:URL>https://thermofluids.co.uk/index.php/design-and-analysis/coanda-effect-research/</b:URL>
    <b:YearAccessed>2026</b:YearAccessed>
    <b:MonthAccessed>July</b:MonthAccessed>
    <b:DayAccessed>21</b:DayAccessed>
    <b:RefOrder>22</b:RefOrder>
  </b:Source>
  <b:Source>
    <b:Tag>Abd19</b:Tag>
    <b:SourceType>JournalArticle</b:SourceType>
    <b:Guid>{ED553304-B0C2-8A4C-9796-30489DBCBC37}</b:Guid>
    <b:Title>Design and synchronizing of Pelton turbine with centrifugal pump in RO package</b:Title>
    <b:Year>2019</b:Year>
    <b:Author>
      <b:Author>
        <b:NameList>
          <b:Person>
            <b:Last>Sani</b:Last>
            <b:First>Abdollah</b:First>
            <b:Middle>Eskandari</b:Middle>
          </b:Person>
        </b:NameList>
      </b:Author>
    </b:Author>
    <b:JournalName>Energy</b:JournalName>
    <b:Volume>172</b:Volume>
    <b:Issue>1</b:Issue>
    <b:Pages>787-793</b:Pages>
    <b:RefOrder>15</b:RefOrder>
  </b:Source>
  <b:Source>
    <b:Tag>DrA26</b:Tag>
    <b:SourceType>InternetSite</b:SourceType>
    <b:Guid>{B5706A12-763A-9D47-8609-39E28EE5C044}</b:Guid>
    <b:Title>Understanding Impact of Jets</b:Title>
    <b:Year>2026</b:Year>
    <b:Author>
      <b:Author>
        <b:NameList>
          <b:Person>
            <b:Last>Carri</b:Last>
            <b:First>Dr</b:First>
            <b:Middle>Arnaldo Delli</b:Middle>
          </b:Person>
        </b:NameList>
      </b:Author>
    </b:Author>
    <b:URL>https://arn.coventry.domains/Y1/ImpactOfJets/ImpactOfJets.html</b:URL>
    <b:YearAccessed>2026</b:YearAccessed>
    <b:MonthAccessed>July</b:MonthAccessed>
    <b:DayAccessed>21</b:DayAccessed>
    <b:RefOrder>20</b:RefOrder>
  </b:Source>
  <b:Source>
    <b:Tag>Eko24</b:Tag>
    <b:SourceType>JournalArticle</b:SourceType>
    <b:Guid>{4E25C4A1-6CEF-D443-9F7B-F4A6D1A32EB9}</b:Guid>
    <b:Title>Optimizing Pelton turbine performance: unveiling the power of three nozzles for maximum efficiency and sustainable hydropower generation</b:Title>
    <b:Year>2024</b:Year>
    <b:Author>
      <b:Author>
        <b:NameList>
          <b:Person>
            <b:Last>Setyawan</b:Last>
            <b:First>Eko</b:First>
            <b:Middle>Yohanes</b:Middle>
          </b:Person>
        </b:NameList>
      </b:Author>
    </b:Author>
    <b:JournalName>Journal of Measurements in Engineering</b:JournalName>
    <b:Volume>12</b:Volume>
    <b:Issue>3</b:Issue>
    <b:RefOrder>9</b:RefOrder>
  </b:Source>
  <b:Source>
    <b:Tag>IUA09</b:Tag>
    <b:SourceType>JournalArticle</b:SourceType>
    <b:Guid>{CC13443D-F919-2044-8364-F27218E9CC54}</b:Guid>
    <b:Author>
      <b:Author>
        <b:NameList>
          <b:Person>
            <b:Last>Atthanayake</b:Last>
            <b:First>I.U.</b:First>
          </b:Person>
        </b:NameList>
      </b:Author>
    </b:Author>
    <b:Title>Analytical Study On Flow Through a Pelton Turbine Bucket Using Boundary Layer Theory</b:Title>
    <b:JournalName>International Journal of Engineering &amp; Technology </b:JournalName>
    <b:Year>2009</b:Year>
    <b:Volume>09</b:Volume>
    <b:Issue>09</b:Issue>
    <b:Pages>11</b:Pages>
    <b:RefOrder>19</b:RefOrder>
  </b:Source>
  <b:Source>
    <b:Tag>Hai25</b:Tag>
    <b:SourceType>JournalArticle</b:SourceType>
    <b:Guid>{89030529-BCC7-7241-B208-D5E9F8493395}</b:Guid>
    <b:Author>
      <b:Author>
        <b:NameList>
          <b:Person>
            <b:Last>Zhang</b:Last>
            <b:First>Haichen</b:First>
          </b:Person>
        </b:NameList>
      </b:Author>
    </b:Author>
    <b:Title>Research on Internal Flow Characteristics in the Buckets of Pelton Turbines under Kilometer-Head Range</b:Title>
    <b:JournalName>Journal of Physics: Conference Series</b:JournalName>
    <b:Year>2025</b:Year>
    <b:Volume>3150</b:Volume>
    <b:Issue>1</b:Issue>
    <b:RefOrder>17</b:RefOrder>
  </b:Source>
  <b:Source>
    <b:Tag>Zhe16</b:Tag>
    <b:SourceType>Book</b:SourceType>
    <b:Guid>{9F207A56-2C62-B946-B6C6-8D8F4533FD37}</b:Guid>
    <b:Title>Pelton Turbines</b:Title>
    <b:Year>2016</b:Year>
    <b:Author>
      <b:Author>
        <b:NameList>
          <b:Person>
            <b:Last>Zhang</b:Last>
            <b:First>Zhengji</b:First>
          </b:Person>
        </b:NameList>
      </b:Author>
    </b:Author>
    <b:Publisher>Springer International Publishing</b:Publisher>
    <b:RefOrder>21</b:RefOrder>
  </b:Source>
  <b:Source>
    <b:Tag>Mòn18</b:Tag>
    <b:SourceType>JournalArticle</b:SourceType>
    <b:Guid>{3A6ACA70-A270-834A-9C1C-B1665CCA9FF8}</b:Guid>
    <b:Title>Advanced condition monitoring of Pelton turbines</b:Title>
    <b:Year>2018</b:Year>
    <b:Author>
      <b:Author>
        <b:NameList>
          <b:Person>
            <b:Last>Egusquiza</b:Last>
            <b:First>Mònica</b:First>
          </b:Person>
        </b:NameList>
      </b:Author>
    </b:Author>
    <b:JournalName>International Measurement Confederation</b:JournalName>
    <b:Volume>119</b:Volume>
    <b:RefOrder>25</b:RefOrder>
  </b:Source>
  <b:Source>
    <b:Tag>BSI14</b:Tag>
    <b:SourceType>InternetSite</b:SourceType>
    <b:Guid>{CF294963-7576-374E-ADF8-64B80E3D27F7}</b:Guid>
    <b:Author>
      <b:Author>
        <b:Corporate>BSI Knowledge</b:Corporate>
      </b:Author>
    </b:Author>
    <b:Title>https://knowledge.bsigroup.com/products/stainless-steels-list-of-stainless-steels-1</b:Title>
    <b:URL>https://knowledge.bsigroup.com/products/stainless-steels-list-of-stainless-steels-1</b:URL>
    <b:Year>2014</b:Year>
    <b:YearAccessed>2026</b:YearAccessed>
    <b:MonthAccessed>July</b:MonthAccessed>
    <b:DayAccessed>24</b:DayAccessed>
    <b:RefOrder>26</b:RefOrder>
  </b:Source>
  <b:Source>
    <b:Tag>Hyd13</b:Tag>
    <b:SourceType>InternetSite</b:SourceType>
    <b:Guid>{3210E984-4301-994E-8FBF-27C321679A2E}</b:Guid>
    <b:Author>
      <b:Author>
        <b:Corporate>Hydro Review Content Directors</b:Corporate>
      </b:Author>
    </b:Author>
    <b:Title>Choosing the Right Material for Turbine Runners</b:Title>
    <b:URL>https://www.renewableenergyworld.com/hydro-power/technology-equipment/choosing-the-right-material-for-turbine-runners/</b:URL>
    <b:Year>2013</b:Year>
    <b:YearAccessed>2026</b:YearAccessed>
    <b:MonthAccessed>July </b:MonthAccessed>
    <b:DayAccessed>23</b:DayAccessed>
    <b:RefOrder>24</b:RefOrder>
  </b:Source>
  <b:Source>
    <b:Tag>Int25</b:Tag>
    <b:SourceType>DocumentFromInternetSite</b:SourceType>
    <b:Guid>{466B0B0E-B6EC-704D-B968-2E23A6235581}</b:Guid>
    <b:Title>Iec 61116-2025</b:Title>
    <b:URL>https://www.scribd.com/document/1063118239/IEC-61116-2025</b:URL>
    <b:Year>2025</b:Year>
    <b:YearAccessed>2026</b:YearAccessed>
    <b:MonthAccessed>July </b:MonthAccessed>
    <b:DayAccessed>24</b:DayAccessed>
    <b:Author>
      <b:Author>
        <b:Corporate>International Standards</b:Corporate>
      </b:Author>
    </b:Author>
    <b:Month>September</b:Month>
    <b:Day>25</b:Day>
    <b:RefOrder>28</b:RefOrder>
  </b:Source>
  <b:Source>
    <b:Tag>Int19</b:Tag>
    <b:SourceType>InternetSite</b:SourceType>
    <b:Guid>{1CC5CE7F-A32A-0F4C-B273-D4738FAFC98B}</b:Guid>
    <b:Title>IEC 60193</b:Title>
    <b:URL>https://webstore.iec.ch/en/publication/60951</b:URL>
    <b:Year>2019</b:Year>
    <b:YearAccessed>2026</b:YearAccessed>
    <b:MonthAccessed>July </b:MonthAccessed>
    <b:DayAccessed>24</b:DayAccessed>
    <b:Author>
      <b:Author>
        <b:Corporate>International Electrotechnical Comission</b:Corporate>
      </b:Author>
    </b:Author>
    <b:RefOrder>29</b:RefOrder>
  </b:Source>
  <b:Source>
    <b:Tag>HealthandSafetyatWorketcAct1974</b:Tag>
    <b:SourceType>Misc</b:SourceType>
    <b:Guid>{C2E5D971-9D1C-F440-978B-B079021F7F17}</b:Guid>
    <b:Title>Health and Safety at Work etc. Act 1974</b:Title>
    <b:Year>1974</b:Year>
    <b:City>London</b:City>
    <b:Publisher>Parlliament</b:Publisher>
    <b:Edition>37</b:Edition>
    <b:Author>
      <b:Author>
        <b:Corporate>Health and Safety at Work Act</b:Corporate>
      </b:Author>
    </b:Author>
    <b:RefOrder>30</b:RefOrder>
  </b:Source>
  <b:Source>
    <b:Tag>Flo16</b:Tag>
    <b:SourceType>InternetSite</b:SourceType>
    <b:Guid>{FDB39884-CBBB-9441-A616-03F7AE38DC4B}</b:Guid>
    <b:Title>Youtube - Pelton Turbine Simulation</b:Title>
    <b:Year>2016</b:Year>
    <b:Author>
      <b:Author>
        <b:Corporate>Flow-3D</b:Corporate>
      </b:Author>
    </b:Author>
    <b:URL>https://www.youtube.com/watch?v=zwiFp3uQb5g</b:URL>
    <b:YearAccessed>2026</b:YearAccessed>
    <b:MonthAccessed>July</b:MonthAccessed>
    <b:DayAccessed>18</b:DayAccessed>
    <b:RefOrder>23</b:RefOrder>
  </b:Source>
</b:Sources>
</file>

<file path=customXml/itemProps1.xml><?xml version="1.0" encoding="utf-8"?>
<ds:datastoreItem xmlns:ds="http://schemas.openxmlformats.org/officeDocument/2006/customXml" ds:itemID="{1BE53287-C168-2840-BF06-19C1B9DD4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30</Pages>
  <Words>5407</Words>
  <Characters>31906</Characters>
  <Application>Microsoft Office Word</Application>
  <DocSecurity>0</DocSecurity>
  <Lines>759</Lines>
  <Paragraphs>178</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37135</CharactersWithSpaces>
  <SharedDoc>false</SharedDoc>
  <HLinks>
    <vt:vector size="270" baseType="variant">
      <vt:variant>
        <vt:i4>1114174</vt:i4>
      </vt:variant>
      <vt:variant>
        <vt:i4>266</vt:i4>
      </vt:variant>
      <vt:variant>
        <vt:i4>0</vt:i4>
      </vt:variant>
      <vt:variant>
        <vt:i4>5</vt:i4>
      </vt:variant>
      <vt:variant>
        <vt:lpwstr/>
      </vt:variant>
      <vt:variant>
        <vt:lpwstr>_Toc227829950</vt:lpwstr>
      </vt:variant>
      <vt:variant>
        <vt:i4>1048638</vt:i4>
      </vt:variant>
      <vt:variant>
        <vt:i4>260</vt:i4>
      </vt:variant>
      <vt:variant>
        <vt:i4>0</vt:i4>
      </vt:variant>
      <vt:variant>
        <vt:i4>5</vt:i4>
      </vt:variant>
      <vt:variant>
        <vt:lpwstr/>
      </vt:variant>
      <vt:variant>
        <vt:lpwstr>_Toc227829949</vt:lpwstr>
      </vt:variant>
      <vt:variant>
        <vt:i4>1048638</vt:i4>
      </vt:variant>
      <vt:variant>
        <vt:i4>254</vt:i4>
      </vt:variant>
      <vt:variant>
        <vt:i4>0</vt:i4>
      </vt:variant>
      <vt:variant>
        <vt:i4>5</vt:i4>
      </vt:variant>
      <vt:variant>
        <vt:lpwstr/>
      </vt:variant>
      <vt:variant>
        <vt:lpwstr>_Toc227829948</vt:lpwstr>
      </vt:variant>
      <vt:variant>
        <vt:i4>1048638</vt:i4>
      </vt:variant>
      <vt:variant>
        <vt:i4>248</vt:i4>
      </vt:variant>
      <vt:variant>
        <vt:i4>0</vt:i4>
      </vt:variant>
      <vt:variant>
        <vt:i4>5</vt:i4>
      </vt:variant>
      <vt:variant>
        <vt:lpwstr/>
      </vt:variant>
      <vt:variant>
        <vt:lpwstr>_Toc227829947</vt:lpwstr>
      </vt:variant>
      <vt:variant>
        <vt:i4>1048638</vt:i4>
      </vt:variant>
      <vt:variant>
        <vt:i4>242</vt:i4>
      </vt:variant>
      <vt:variant>
        <vt:i4>0</vt:i4>
      </vt:variant>
      <vt:variant>
        <vt:i4>5</vt:i4>
      </vt:variant>
      <vt:variant>
        <vt:lpwstr/>
      </vt:variant>
      <vt:variant>
        <vt:lpwstr>_Toc227829946</vt:lpwstr>
      </vt:variant>
      <vt:variant>
        <vt:i4>1048638</vt:i4>
      </vt:variant>
      <vt:variant>
        <vt:i4>236</vt:i4>
      </vt:variant>
      <vt:variant>
        <vt:i4>0</vt:i4>
      </vt:variant>
      <vt:variant>
        <vt:i4>5</vt:i4>
      </vt:variant>
      <vt:variant>
        <vt:lpwstr/>
      </vt:variant>
      <vt:variant>
        <vt:lpwstr>_Toc227829945</vt:lpwstr>
      </vt:variant>
      <vt:variant>
        <vt:i4>1048638</vt:i4>
      </vt:variant>
      <vt:variant>
        <vt:i4>230</vt:i4>
      </vt:variant>
      <vt:variant>
        <vt:i4>0</vt:i4>
      </vt:variant>
      <vt:variant>
        <vt:i4>5</vt:i4>
      </vt:variant>
      <vt:variant>
        <vt:lpwstr/>
      </vt:variant>
      <vt:variant>
        <vt:lpwstr>_Toc227829944</vt:lpwstr>
      </vt:variant>
      <vt:variant>
        <vt:i4>1048638</vt:i4>
      </vt:variant>
      <vt:variant>
        <vt:i4>224</vt:i4>
      </vt:variant>
      <vt:variant>
        <vt:i4>0</vt:i4>
      </vt:variant>
      <vt:variant>
        <vt:i4>5</vt:i4>
      </vt:variant>
      <vt:variant>
        <vt:lpwstr/>
      </vt:variant>
      <vt:variant>
        <vt:lpwstr>_Toc227829943</vt:lpwstr>
      </vt:variant>
      <vt:variant>
        <vt:i4>1048638</vt:i4>
      </vt:variant>
      <vt:variant>
        <vt:i4>218</vt:i4>
      </vt:variant>
      <vt:variant>
        <vt:i4>0</vt:i4>
      </vt:variant>
      <vt:variant>
        <vt:i4>5</vt:i4>
      </vt:variant>
      <vt:variant>
        <vt:lpwstr/>
      </vt:variant>
      <vt:variant>
        <vt:lpwstr>_Toc227829942</vt:lpwstr>
      </vt:variant>
      <vt:variant>
        <vt:i4>1048638</vt:i4>
      </vt:variant>
      <vt:variant>
        <vt:i4>212</vt:i4>
      </vt:variant>
      <vt:variant>
        <vt:i4>0</vt:i4>
      </vt:variant>
      <vt:variant>
        <vt:i4>5</vt:i4>
      </vt:variant>
      <vt:variant>
        <vt:lpwstr/>
      </vt:variant>
      <vt:variant>
        <vt:lpwstr>_Toc227829941</vt:lpwstr>
      </vt:variant>
      <vt:variant>
        <vt:i4>1048638</vt:i4>
      </vt:variant>
      <vt:variant>
        <vt:i4>206</vt:i4>
      </vt:variant>
      <vt:variant>
        <vt:i4>0</vt:i4>
      </vt:variant>
      <vt:variant>
        <vt:i4>5</vt:i4>
      </vt:variant>
      <vt:variant>
        <vt:lpwstr/>
      </vt:variant>
      <vt:variant>
        <vt:lpwstr>_Toc227829940</vt:lpwstr>
      </vt:variant>
      <vt:variant>
        <vt:i4>1507390</vt:i4>
      </vt:variant>
      <vt:variant>
        <vt:i4>200</vt:i4>
      </vt:variant>
      <vt:variant>
        <vt:i4>0</vt:i4>
      </vt:variant>
      <vt:variant>
        <vt:i4>5</vt:i4>
      </vt:variant>
      <vt:variant>
        <vt:lpwstr/>
      </vt:variant>
      <vt:variant>
        <vt:lpwstr>_Toc227829939</vt:lpwstr>
      </vt:variant>
      <vt:variant>
        <vt:i4>1507390</vt:i4>
      </vt:variant>
      <vt:variant>
        <vt:i4>194</vt:i4>
      </vt:variant>
      <vt:variant>
        <vt:i4>0</vt:i4>
      </vt:variant>
      <vt:variant>
        <vt:i4>5</vt:i4>
      </vt:variant>
      <vt:variant>
        <vt:lpwstr/>
      </vt:variant>
      <vt:variant>
        <vt:lpwstr>_Toc227829938</vt:lpwstr>
      </vt:variant>
      <vt:variant>
        <vt:i4>1507390</vt:i4>
      </vt:variant>
      <vt:variant>
        <vt:i4>188</vt:i4>
      </vt:variant>
      <vt:variant>
        <vt:i4>0</vt:i4>
      </vt:variant>
      <vt:variant>
        <vt:i4>5</vt:i4>
      </vt:variant>
      <vt:variant>
        <vt:lpwstr/>
      </vt:variant>
      <vt:variant>
        <vt:lpwstr>_Toc227829937</vt:lpwstr>
      </vt:variant>
      <vt:variant>
        <vt:i4>1507390</vt:i4>
      </vt:variant>
      <vt:variant>
        <vt:i4>182</vt:i4>
      </vt:variant>
      <vt:variant>
        <vt:i4>0</vt:i4>
      </vt:variant>
      <vt:variant>
        <vt:i4>5</vt:i4>
      </vt:variant>
      <vt:variant>
        <vt:lpwstr/>
      </vt:variant>
      <vt:variant>
        <vt:lpwstr>_Toc227829936</vt:lpwstr>
      </vt:variant>
      <vt:variant>
        <vt:i4>1507390</vt:i4>
      </vt:variant>
      <vt:variant>
        <vt:i4>176</vt:i4>
      </vt:variant>
      <vt:variant>
        <vt:i4>0</vt:i4>
      </vt:variant>
      <vt:variant>
        <vt:i4>5</vt:i4>
      </vt:variant>
      <vt:variant>
        <vt:lpwstr/>
      </vt:variant>
      <vt:variant>
        <vt:lpwstr>_Toc227829935</vt:lpwstr>
      </vt:variant>
      <vt:variant>
        <vt:i4>1507390</vt:i4>
      </vt:variant>
      <vt:variant>
        <vt:i4>170</vt:i4>
      </vt:variant>
      <vt:variant>
        <vt:i4>0</vt:i4>
      </vt:variant>
      <vt:variant>
        <vt:i4>5</vt:i4>
      </vt:variant>
      <vt:variant>
        <vt:lpwstr/>
      </vt:variant>
      <vt:variant>
        <vt:lpwstr>_Toc227829934</vt:lpwstr>
      </vt:variant>
      <vt:variant>
        <vt:i4>1507390</vt:i4>
      </vt:variant>
      <vt:variant>
        <vt:i4>164</vt:i4>
      </vt:variant>
      <vt:variant>
        <vt:i4>0</vt:i4>
      </vt:variant>
      <vt:variant>
        <vt:i4>5</vt:i4>
      </vt:variant>
      <vt:variant>
        <vt:lpwstr/>
      </vt:variant>
      <vt:variant>
        <vt:lpwstr>_Toc227829933</vt:lpwstr>
      </vt:variant>
      <vt:variant>
        <vt:i4>1507390</vt:i4>
      </vt:variant>
      <vt:variant>
        <vt:i4>158</vt:i4>
      </vt:variant>
      <vt:variant>
        <vt:i4>0</vt:i4>
      </vt:variant>
      <vt:variant>
        <vt:i4>5</vt:i4>
      </vt:variant>
      <vt:variant>
        <vt:lpwstr/>
      </vt:variant>
      <vt:variant>
        <vt:lpwstr>_Toc227829932</vt:lpwstr>
      </vt:variant>
      <vt:variant>
        <vt:i4>1507390</vt:i4>
      </vt:variant>
      <vt:variant>
        <vt:i4>152</vt:i4>
      </vt:variant>
      <vt:variant>
        <vt:i4>0</vt:i4>
      </vt:variant>
      <vt:variant>
        <vt:i4>5</vt:i4>
      </vt:variant>
      <vt:variant>
        <vt:lpwstr/>
      </vt:variant>
      <vt:variant>
        <vt:lpwstr>_Toc227829931</vt:lpwstr>
      </vt:variant>
      <vt:variant>
        <vt:i4>1507390</vt:i4>
      </vt:variant>
      <vt:variant>
        <vt:i4>146</vt:i4>
      </vt:variant>
      <vt:variant>
        <vt:i4>0</vt:i4>
      </vt:variant>
      <vt:variant>
        <vt:i4>5</vt:i4>
      </vt:variant>
      <vt:variant>
        <vt:lpwstr/>
      </vt:variant>
      <vt:variant>
        <vt:lpwstr>_Toc227829930</vt:lpwstr>
      </vt:variant>
      <vt:variant>
        <vt:i4>1441854</vt:i4>
      </vt:variant>
      <vt:variant>
        <vt:i4>140</vt:i4>
      </vt:variant>
      <vt:variant>
        <vt:i4>0</vt:i4>
      </vt:variant>
      <vt:variant>
        <vt:i4>5</vt:i4>
      </vt:variant>
      <vt:variant>
        <vt:lpwstr/>
      </vt:variant>
      <vt:variant>
        <vt:lpwstr>_Toc227829929</vt:lpwstr>
      </vt:variant>
      <vt:variant>
        <vt:i4>1441854</vt:i4>
      </vt:variant>
      <vt:variant>
        <vt:i4>134</vt:i4>
      </vt:variant>
      <vt:variant>
        <vt:i4>0</vt:i4>
      </vt:variant>
      <vt:variant>
        <vt:i4>5</vt:i4>
      </vt:variant>
      <vt:variant>
        <vt:lpwstr/>
      </vt:variant>
      <vt:variant>
        <vt:lpwstr>_Toc227829928</vt:lpwstr>
      </vt:variant>
      <vt:variant>
        <vt:i4>1441854</vt:i4>
      </vt:variant>
      <vt:variant>
        <vt:i4>128</vt:i4>
      </vt:variant>
      <vt:variant>
        <vt:i4>0</vt:i4>
      </vt:variant>
      <vt:variant>
        <vt:i4>5</vt:i4>
      </vt:variant>
      <vt:variant>
        <vt:lpwstr/>
      </vt:variant>
      <vt:variant>
        <vt:lpwstr>_Toc227829927</vt:lpwstr>
      </vt:variant>
      <vt:variant>
        <vt:i4>1441854</vt:i4>
      </vt:variant>
      <vt:variant>
        <vt:i4>122</vt:i4>
      </vt:variant>
      <vt:variant>
        <vt:i4>0</vt:i4>
      </vt:variant>
      <vt:variant>
        <vt:i4>5</vt:i4>
      </vt:variant>
      <vt:variant>
        <vt:lpwstr/>
      </vt:variant>
      <vt:variant>
        <vt:lpwstr>_Toc227829926</vt:lpwstr>
      </vt:variant>
      <vt:variant>
        <vt:i4>1441854</vt:i4>
      </vt:variant>
      <vt:variant>
        <vt:i4>116</vt:i4>
      </vt:variant>
      <vt:variant>
        <vt:i4>0</vt:i4>
      </vt:variant>
      <vt:variant>
        <vt:i4>5</vt:i4>
      </vt:variant>
      <vt:variant>
        <vt:lpwstr/>
      </vt:variant>
      <vt:variant>
        <vt:lpwstr>_Toc227829925</vt:lpwstr>
      </vt:variant>
      <vt:variant>
        <vt:i4>1441854</vt:i4>
      </vt:variant>
      <vt:variant>
        <vt:i4>110</vt:i4>
      </vt:variant>
      <vt:variant>
        <vt:i4>0</vt:i4>
      </vt:variant>
      <vt:variant>
        <vt:i4>5</vt:i4>
      </vt:variant>
      <vt:variant>
        <vt:lpwstr/>
      </vt:variant>
      <vt:variant>
        <vt:lpwstr>_Toc227829924</vt:lpwstr>
      </vt:variant>
      <vt:variant>
        <vt:i4>1441854</vt:i4>
      </vt:variant>
      <vt:variant>
        <vt:i4>104</vt:i4>
      </vt:variant>
      <vt:variant>
        <vt:i4>0</vt:i4>
      </vt:variant>
      <vt:variant>
        <vt:i4>5</vt:i4>
      </vt:variant>
      <vt:variant>
        <vt:lpwstr/>
      </vt:variant>
      <vt:variant>
        <vt:lpwstr>_Toc227829923</vt:lpwstr>
      </vt:variant>
      <vt:variant>
        <vt:i4>1441854</vt:i4>
      </vt:variant>
      <vt:variant>
        <vt:i4>98</vt:i4>
      </vt:variant>
      <vt:variant>
        <vt:i4>0</vt:i4>
      </vt:variant>
      <vt:variant>
        <vt:i4>5</vt:i4>
      </vt:variant>
      <vt:variant>
        <vt:lpwstr/>
      </vt:variant>
      <vt:variant>
        <vt:lpwstr>_Toc227829922</vt:lpwstr>
      </vt:variant>
      <vt:variant>
        <vt:i4>1441854</vt:i4>
      </vt:variant>
      <vt:variant>
        <vt:i4>92</vt:i4>
      </vt:variant>
      <vt:variant>
        <vt:i4>0</vt:i4>
      </vt:variant>
      <vt:variant>
        <vt:i4>5</vt:i4>
      </vt:variant>
      <vt:variant>
        <vt:lpwstr/>
      </vt:variant>
      <vt:variant>
        <vt:lpwstr>_Toc227829921</vt:lpwstr>
      </vt:variant>
      <vt:variant>
        <vt:i4>1441854</vt:i4>
      </vt:variant>
      <vt:variant>
        <vt:i4>86</vt:i4>
      </vt:variant>
      <vt:variant>
        <vt:i4>0</vt:i4>
      </vt:variant>
      <vt:variant>
        <vt:i4>5</vt:i4>
      </vt:variant>
      <vt:variant>
        <vt:lpwstr/>
      </vt:variant>
      <vt:variant>
        <vt:lpwstr>_Toc227829920</vt:lpwstr>
      </vt:variant>
      <vt:variant>
        <vt:i4>1376318</vt:i4>
      </vt:variant>
      <vt:variant>
        <vt:i4>80</vt:i4>
      </vt:variant>
      <vt:variant>
        <vt:i4>0</vt:i4>
      </vt:variant>
      <vt:variant>
        <vt:i4>5</vt:i4>
      </vt:variant>
      <vt:variant>
        <vt:lpwstr/>
      </vt:variant>
      <vt:variant>
        <vt:lpwstr>_Toc227829919</vt:lpwstr>
      </vt:variant>
      <vt:variant>
        <vt:i4>1376318</vt:i4>
      </vt:variant>
      <vt:variant>
        <vt:i4>74</vt:i4>
      </vt:variant>
      <vt:variant>
        <vt:i4>0</vt:i4>
      </vt:variant>
      <vt:variant>
        <vt:i4>5</vt:i4>
      </vt:variant>
      <vt:variant>
        <vt:lpwstr/>
      </vt:variant>
      <vt:variant>
        <vt:lpwstr>_Toc227829918</vt:lpwstr>
      </vt:variant>
      <vt:variant>
        <vt:i4>1376318</vt:i4>
      </vt:variant>
      <vt:variant>
        <vt:i4>68</vt:i4>
      </vt:variant>
      <vt:variant>
        <vt:i4>0</vt:i4>
      </vt:variant>
      <vt:variant>
        <vt:i4>5</vt:i4>
      </vt:variant>
      <vt:variant>
        <vt:lpwstr/>
      </vt:variant>
      <vt:variant>
        <vt:lpwstr>_Toc227829917</vt:lpwstr>
      </vt:variant>
      <vt:variant>
        <vt:i4>1376318</vt:i4>
      </vt:variant>
      <vt:variant>
        <vt:i4>62</vt:i4>
      </vt:variant>
      <vt:variant>
        <vt:i4>0</vt:i4>
      </vt:variant>
      <vt:variant>
        <vt:i4>5</vt:i4>
      </vt:variant>
      <vt:variant>
        <vt:lpwstr/>
      </vt:variant>
      <vt:variant>
        <vt:lpwstr>_Toc227829916</vt:lpwstr>
      </vt:variant>
      <vt:variant>
        <vt:i4>1376318</vt:i4>
      </vt:variant>
      <vt:variant>
        <vt:i4>56</vt:i4>
      </vt:variant>
      <vt:variant>
        <vt:i4>0</vt:i4>
      </vt:variant>
      <vt:variant>
        <vt:i4>5</vt:i4>
      </vt:variant>
      <vt:variant>
        <vt:lpwstr/>
      </vt:variant>
      <vt:variant>
        <vt:lpwstr>_Toc227829915</vt:lpwstr>
      </vt:variant>
      <vt:variant>
        <vt:i4>1376318</vt:i4>
      </vt:variant>
      <vt:variant>
        <vt:i4>50</vt:i4>
      </vt:variant>
      <vt:variant>
        <vt:i4>0</vt:i4>
      </vt:variant>
      <vt:variant>
        <vt:i4>5</vt:i4>
      </vt:variant>
      <vt:variant>
        <vt:lpwstr/>
      </vt:variant>
      <vt:variant>
        <vt:lpwstr>_Toc227829914</vt:lpwstr>
      </vt:variant>
      <vt:variant>
        <vt:i4>1376318</vt:i4>
      </vt:variant>
      <vt:variant>
        <vt:i4>44</vt:i4>
      </vt:variant>
      <vt:variant>
        <vt:i4>0</vt:i4>
      </vt:variant>
      <vt:variant>
        <vt:i4>5</vt:i4>
      </vt:variant>
      <vt:variant>
        <vt:lpwstr/>
      </vt:variant>
      <vt:variant>
        <vt:lpwstr>_Toc227829913</vt:lpwstr>
      </vt:variant>
      <vt:variant>
        <vt:i4>1376318</vt:i4>
      </vt:variant>
      <vt:variant>
        <vt:i4>38</vt:i4>
      </vt:variant>
      <vt:variant>
        <vt:i4>0</vt:i4>
      </vt:variant>
      <vt:variant>
        <vt:i4>5</vt:i4>
      </vt:variant>
      <vt:variant>
        <vt:lpwstr/>
      </vt:variant>
      <vt:variant>
        <vt:lpwstr>_Toc227829912</vt:lpwstr>
      </vt:variant>
      <vt:variant>
        <vt:i4>1376318</vt:i4>
      </vt:variant>
      <vt:variant>
        <vt:i4>32</vt:i4>
      </vt:variant>
      <vt:variant>
        <vt:i4>0</vt:i4>
      </vt:variant>
      <vt:variant>
        <vt:i4>5</vt:i4>
      </vt:variant>
      <vt:variant>
        <vt:lpwstr/>
      </vt:variant>
      <vt:variant>
        <vt:lpwstr>_Toc227829911</vt:lpwstr>
      </vt:variant>
      <vt:variant>
        <vt:i4>1376318</vt:i4>
      </vt:variant>
      <vt:variant>
        <vt:i4>26</vt:i4>
      </vt:variant>
      <vt:variant>
        <vt:i4>0</vt:i4>
      </vt:variant>
      <vt:variant>
        <vt:i4>5</vt:i4>
      </vt:variant>
      <vt:variant>
        <vt:lpwstr/>
      </vt:variant>
      <vt:variant>
        <vt:lpwstr>_Toc227829910</vt:lpwstr>
      </vt:variant>
      <vt:variant>
        <vt:i4>1310782</vt:i4>
      </vt:variant>
      <vt:variant>
        <vt:i4>20</vt:i4>
      </vt:variant>
      <vt:variant>
        <vt:i4>0</vt:i4>
      </vt:variant>
      <vt:variant>
        <vt:i4>5</vt:i4>
      </vt:variant>
      <vt:variant>
        <vt:lpwstr/>
      </vt:variant>
      <vt:variant>
        <vt:lpwstr>_Toc227829909</vt:lpwstr>
      </vt:variant>
      <vt:variant>
        <vt:i4>1310782</vt:i4>
      </vt:variant>
      <vt:variant>
        <vt:i4>14</vt:i4>
      </vt:variant>
      <vt:variant>
        <vt:i4>0</vt:i4>
      </vt:variant>
      <vt:variant>
        <vt:i4>5</vt:i4>
      </vt:variant>
      <vt:variant>
        <vt:lpwstr/>
      </vt:variant>
      <vt:variant>
        <vt:lpwstr>_Toc227829908</vt:lpwstr>
      </vt:variant>
      <vt:variant>
        <vt:i4>1310782</vt:i4>
      </vt:variant>
      <vt:variant>
        <vt:i4>8</vt:i4>
      </vt:variant>
      <vt:variant>
        <vt:i4>0</vt:i4>
      </vt:variant>
      <vt:variant>
        <vt:i4>5</vt:i4>
      </vt:variant>
      <vt:variant>
        <vt:lpwstr/>
      </vt:variant>
      <vt:variant>
        <vt:lpwstr>_Toc227829907</vt:lpwstr>
      </vt:variant>
      <vt:variant>
        <vt:i4>1310782</vt:i4>
      </vt:variant>
      <vt:variant>
        <vt:i4>2</vt:i4>
      </vt:variant>
      <vt:variant>
        <vt:i4>0</vt:i4>
      </vt:variant>
      <vt:variant>
        <vt:i4>5</vt:i4>
      </vt:variant>
      <vt:variant>
        <vt:lpwstr/>
      </vt:variant>
      <vt:variant>
        <vt:lpwstr>_Toc227829906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O'Shea</dc:creator>
  <cp:keywords/>
  <dc:description/>
  <cp:lastModifiedBy>Rhys O'shea</cp:lastModifiedBy>
  <cp:revision>3</cp:revision>
  <dcterms:created xsi:type="dcterms:W3CDTF">2026-08-05T20:18:00Z</dcterms:created>
  <dcterms:modified xsi:type="dcterms:W3CDTF">2026-08-05T20:19:00Z</dcterms:modified>
</cp:coreProperties>
</file>