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3D17C" w14:textId="77777777" w:rsidR="007B4CCF" w:rsidRDefault="007B4CCF" w:rsidP="007B4CCF">
      <w:pPr>
        <w:jc w:val="center"/>
        <w:rPr>
          <w:lang w:val="en-US"/>
        </w:rPr>
      </w:pPr>
      <w:r w:rsidRPr="00665418">
        <w:rPr>
          <w:noProof/>
          <w:lang w:val="en-US"/>
        </w:rPr>
        <w:drawing>
          <wp:inline distT="0" distB="0" distL="0" distR="0" wp14:anchorId="1474C9B5" wp14:editId="5F6AD90D">
            <wp:extent cx="3153215" cy="1381318"/>
            <wp:effectExtent l="0" t="0" r="0" b="9525"/>
            <wp:docPr id="1992336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336068" name=""/>
                    <pic:cNvPicPr/>
                  </pic:nvPicPr>
                  <pic:blipFill>
                    <a:blip r:embed="rId7"/>
                    <a:stretch>
                      <a:fillRect/>
                    </a:stretch>
                  </pic:blipFill>
                  <pic:spPr>
                    <a:xfrm>
                      <a:off x="0" y="0"/>
                      <a:ext cx="3153215" cy="1381318"/>
                    </a:xfrm>
                    <a:prstGeom prst="rect">
                      <a:avLst/>
                    </a:prstGeom>
                  </pic:spPr>
                </pic:pic>
              </a:graphicData>
            </a:graphic>
          </wp:inline>
        </w:drawing>
      </w:r>
    </w:p>
    <w:p w14:paraId="00383454" w14:textId="77777777" w:rsidR="007B4CCF" w:rsidRDefault="007B4CCF" w:rsidP="007B4CCF">
      <w:pPr>
        <w:rPr>
          <w:lang w:val="en-US"/>
        </w:rPr>
      </w:pPr>
    </w:p>
    <w:p w14:paraId="073C296D" w14:textId="77777777" w:rsidR="007B4CCF" w:rsidRDefault="007B4CCF" w:rsidP="007B4CCF">
      <w:pPr>
        <w:jc w:val="center"/>
        <w:rPr>
          <w:lang w:val="en-US"/>
        </w:rPr>
      </w:pPr>
    </w:p>
    <w:p w14:paraId="2A0DE2D6" w14:textId="77777777" w:rsidR="007B4CCF" w:rsidRDefault="007B4CCF" w:rsidP="007B4CCF">
      <w:pPr>
        <w:jc w:val="center"/>
        <w:rPr>
          <w:lang w:val="en-US"/>
        </w:rPr>
      </w:pPr>
    </w:p>
    <w:p w14:paraId="71C40259" w14:textId="77777777" w:rsidR="007B4CCF" w:rsidRPr="006F5B50" w:rsidRDefault="007B4CCF" w:rsidP="00B429A6">
      <w:pPr>
        <w:jc w:val="center"/>
        <w:rPr>
          <w:b/>
          <w:bCs/>
          <w:sz w:val="32"/>
          <w:szCs w:val="32"/>
        </w:rPr>
      </w:pPr>
      <w:r w:rsidRPr="00665418">
        <w:rPr>
          <w:b/>
          <w:bCs/>
          <w:sz w:val="32"/>
          <w:szCs w:val="32"/>
          <w:lang w:val="en-US"/>
        </w:rPr>
        <w:t xml:space="preserve">Module Title: </w:t>
      </w:r>
      <w:r w:rsidRPr="006F5B50">
        <w:rPr>
          <w:b/>
          <w:bCs/>
          <w:sz w:val="32"/>
          <w:szCs w:val="32"/>
        </w:rPr>
        <w:t>Foreign Languages and Cultural Awareness</w:t>
      </w:r>
    </w:p>
    <w:p w14:paraId="079B0064" w14:textId="5FE6426E" w:rsidR="007B4CCF" w:rsidRDefault="007B4CCF" w:rsidP="00B429A6">
      <w:pPr>
        <w:jc w:val="center"/>
        <w:rPr>
          <w:b/>
          <w:bCs/>
          <w:sz w:val="32"/>
          <w:szCs w:val="32"/>
          <w:lang w:val="en-US"/>
        </w:rPr>
      </w:pPr>
      <w:r w:rsidRPr="00665418">
        <w:rPr>
          <w:b/>
          <w:bCs/>
          <w:sz w:val="32"/>
          <w:szCs w:val="32"/>
          <w:lang w:val="en-US"/>
        </w:rPr>
        <w:t>Module Code: BMIH5003</w:t>
      </w:r>
    </w:p>
    <w:p w14:paraId="1F8F592B" w14:textId="492AD3B1" w:rsidR="008535C9" w:rsidRPr="00665418" w:rsidRDefault="008535C9" w:rsidP="00D83AA4">
      <w:pPr>
        <w:jc w:val="center"/>
        <w:rPr>
          <w:b/>
          <w:bCs/>
          <w:sz w:val="32"/>
          <w:szCs w:val="32"/>
          <w:lang w:val="en-US"/>
        </w:rPr>
      </w:pPr>
      <w:r>
        <w:rPr>
          <w:b/>
          <w:bCs/>
          <w:sz w:val="32"/>
          <w:szCs w:val="32"/>
          <w:lang w:val="en-US"/>
        </w:rPr>
        <w:t>Student Self-Reflection</w:t>
      </w:r>
    </w:p>
    <w:p w14:paraId="78BBF9EF" w14:textId="3E889FF5" w:rsidR="007B4CCF" w:rsidRPr="00B429A6" w:rsidRDefault="007B4CCF" w:rsidP="00B429A6">
      <w:pPr>
        <w:jc w:val="center"/>
        <w:rPr>
          <w:b/>
          <w:bCs/>
          <w:sz w:val="28"/>
          <w:szCs w:val="28"/>
        </w:rPr>
      </w:pPr>
      <w:r w:rsidRPr="00B429A6">
        <w:rPr>
          <w:b/>
          <w:bCs/>
          <w:sz w:val="28"/>
          <w:szCs w:val="28"/>
          <w:lang w:val="en-US"/>
        </w:rPr>
        <w:t xml:space="preserve">Student Name: </w:t>
      </w:r>
      <w:r w:rsidRPr="00B429A6">
        <w:rPr>
          <w:b/>
          <w:bCs/>
          <w:sz w:val="28"/>
          <w:szCs w:val="28"/>
        </w:rPr>
        <w:t>Darius</w:t>
      </w:r>
      <w:r w:rsidR="008535C9" w:rsidRPr="00B429A6">
        <w:rPr>
          <w:b/>
          <w:bCs/>
          <w:sz w:val="28"/>
          <w:szCs w:val="28"/>
        </w:rPr>
        <w:t>-Raul</w:t>
      </w:r>
      <w:r w:rsidRPr="00B429A6">
        <w:rPr>
          <w:b/>
          <w:bCs/>
          <w:sz w:val="28"/>
          <w:szCs w:val="28"/>
        </w:rPr>
        <w:t xml:space="preserve"> Cond</w:t>
      </w:r>
      <w:r w:rsidR="00EE33FC" w:rsidRPr="00B429A6">
        <w:rPr>
          <w:b/>
          <w:bCs/>
          <w:sz w:val="28"/>
          <w:szCs w:val="28"/>
        </w:rPr>
        <w:t>escu</w:t>
      </w:r>
    </w:p>
    <w:p w14:paraId="546315FC" w14:textId="09028EDC" w:rsidR="008535C9" w:rsidRPr="00D83AA4" w:rsidRDefault="008535C9" w:rsidP="00D83AA4">
      <w:pPr>
        <w:suppressAutoHyphens w:val="0"/>
        <w:autoSpaceDN/>
        <w:spacing w:line="259" w:lineRule="auto"/>
        <w:jc w:val="center"/>
        <w:rPr>
          <w:b/>
          <w:bCs/>
          <w:sz w:val="28"/>
          <w:szCs w:val="28"/>
        </w:rPr>
      </w:pPr>
      <w:r w:rsidRPr="00D83AA4">
        <w:rPr>
          <w:b/>
          <w:bCs/>
          <w:sz w:val="28"/>
          <w:szCs w:val="28"/>
        </w:rPr>
        <w:t>Module tutor: Lisa Bassler</w:t>
      </w:r>
    </w:p>
    <w:p w14:paraId="3FEDD7A0" w14:textId="1E2E7674" w:rsidR="00A80695" w:rsidRPr="00D83AA4" w:rsidRDefault="008535C9" w:rsidP="00D83AA4">
      <w:pPr>
        <w:suppressAutoHyphens w:val="0"/>
        <w:autoSpaceDN/>
        <w:spacing w:line="259" w:lineRule="auto"/>
        <w:ind w:left="3600"/>
        <w:rPr>
          <w:sz w:val="28"/>
          <w:szCs w:val="28"/>
          <w:lang w:val="en-US"/>
        </w:rPr>
      </w:pPr>
      <w:r w:rsidRPr="00D83AA4">
        <w:rPr>
          <w:b/>
          <w:bCs/>
          <w:sz w:val="28"/>
          <w:szCs w:val="28"/>
        </w:rPr>
        <w:t>Word count: 466</w:t>
      </w:r>
      <w:r w:rsidR="00A80695" w:rsidRPr="00D83AA4">
        <w:rPr>
          <w:sz w:val="28"/>
          <w:szCs w:val="28"/>
          <w:lang w:val="en-US"/>
        </w:rPr>
        <w:br w:type="page"/>
      </w:r>
    </w:p>
    <w:p w14:paraId="19ACB02B" w14:textId="29EAF650" w:rsidR="004E0770" w:rsidRDefault="004E0770">
      <w:pPr>
        <w:suppressAutoHyphens w:val="0"/>
        <w:autoSpaceDN/>
        <w:spacing w:line="259" w:lineRule="auto"/>
        <w:jc w:val="left"/>
        <w:rPr>
          <w:lang w:val="en-US"/>
        </w:rPr>
      </w:pPr>
    </w:p>
    <w:p w14:paraId="29112408" w14:textId="714FDEF4" w:rsidR="00AB1D4C" w:rsidRPr="00B429A6" w:rsidRDefault="004E0770" w:rsidP="008F6DDB">
      <w:pPr>
        <w:pStyle w:val="Heading10"/>
        <w:rPr>
          <w:lang w:val="en-US"/>
        </w:rPr>
      </w:pPr>
      <w:r>
        <w:rPr>
          <w:lang w:val="en-US"/>
        </w:rPr>
        <w:t>Introduction</w:t>
      </w:r>
    </w:p>
    <w:p w14:paraId="517F23E2" w14:textId="41ED1062" w:rsidR="004E0770" w:rsidRPr="00AB1D4C" w:rsidRDefault="00E044E4" w:rsidP="00D91B5D">
      <w:pPr>
        <w:spacing w:line="360" w:lineRule="auto"/>
        <w:ind w:firstLine="720"/>
        <w:rPr>
          <w:lang w:val="en-US"/>
        </w:rPr>
      </w:pPr>
      <w:r w:rsidRPr="00AB1D4C">
        <w:rPr>
          <w:lang w:val="en-US"/>
        </w:rPr>
        <w:t xml:space="preserve">The following self-reflection will discuss the various experiences gained </w:t>
      </w:r>
      <w:r w:rsidR="00AB1D4C" w:rsidRPr="00AB1D4C">
        <w:rPr>
          <w:lang w:val="en-US"/>
        </w:rPr>
        <w:t xml:space="preserve">while </w:t>
      </w:r>
      <w:r w:rsidRPr="00AB1D4C">
        <w:rPr>
          <w:lang w:val="en-US"/>
        </w:rPr>
        <w:t xml:space="preserve">preparing the presentation. The experiences will be presented with the help of a reflective model like the Gibbs Reflective Cycle. The </w:t>
      </w:r>
      <w:r w:rsidR="00AB1D4C">
        <w:rPr>
          <w:lang w:val="en-US"/>
        </w:rPr>
        <w:t>strengths</w:t>
      </w:r>
      <w:r w:rsidRPr="00AB1D4C">
        <w:rPr>
          <w:lang w:val="en-US"/>
        </w:rPr>
        <w:t xml:space="preserve"> that </w:t>
      </w:r>
      <w:r w:rsidR="00AB1D4C" w:rsidRPr="00AB1D4C">
        <w:rPr>
          <w:lang w:val="en-US"/>
        </w:rPr>
        <w:t xml:space="preserve">I </w:t>
      </w:r>
      <w:r w:rsidR="00AB1D4C">
        <w:rPr>
          <w:lang w:val="en-US"/>
        </w:rPr>
        <w:t>possess</w:t>
      </w:r>
      <w:r w:rsidRPr="00AB1D4C">
        <w:rPr>
          <w:lang w:val="en-US"/>
        </w:rPr>
        <w:t xml:space="preserve"> and the areas that need potential improvements will also be highlighted </w:t>
      </w:r>
      <w:r w:rsidR="00567B64">
        <w:rPr>
          <w:lang w:val="en-US"/>
        </w:rPr>
        <w:t xml:space="preserve">and discussed </w:t>
      </w:r>
      <w:r w:rsidRPr="00AB1D4C">
        <w:rPr>
          <w:lang w:val="en-US"/>
        </w:rPr>
        <w:t xml:space="preserve">in the self-reflection. </w:t>
      </w:r>
    </w:p>
    <w:p w14:paraId="1590771C" w14:textId="77777777" w:rsidR="004E0770" w:rsidRDefault="004E0770" w:rsidP="00D91B5D">
      <w:pPr>
        <w:spacing w:line="360" w:lineRule="auto"/>
        <w:rPr>
          <w:lang w:val="en-US"/>
        </w:rPr>
      </w:pPr>
    </w:p>
    <w:p w14:paraId="5BAE8708" w14:textId="383246CB" w:rsidR="00CC18FD" w:rsidRDefault="00CC18FD" w:rsidP="00D91B5D">
      <w:pPr>
        <w:suppressAutoHyphens w:val="0"/>
        <w:autoSpaceDN/>
        <w:spacing w:line="360" w:lineRule="auto"/>
        <w:jc w:val="left"/>
        <w:rPr>
          <w:lang w:val="en-US"/>
        </w:rPr>
      </w:pPr>
      <w:r>
        <w:rPr>
          <w:lang w:val="en-US"/>
        </w:rPr>
        <w:br w:type="page"/>
      </w:r>
    </w:p>
    <w:p w14:paraId="0A41E507" w14:textId="477E0D6C" w:rsidR="00C307E3" w:rsidRDefault="00C307E3" w:rsidP="00D91B5D">
      <w:pPr>
        <w:spacing w:line="360" w:lineRule="auto"/>
        <w:ind w:firstLine="720"/>
      </w:pPr>
      <w:r>
        <w:lastRenderedPageBreak/>
        <w:t xml:space="preserve">I originally felt overburdened as I was getting ready to give my presentation on cultural misconceptions and the French language in the hospitality industry. The subject was fascinating, yet it required me to investigate deeply into a number of cultural and linguistic </w:t>
      </w:r>
      <w:r w:rsidR="00FF4B99">
        <w:t>aspects</w:t>
      </w:r>
      <w:r>
        <w:t xml:space="preserve"> that I was only somewhat familiar with.</w:t>
      </w:r>
      <w:r w:rsidR="00567B64">
        <w:t xml:space="preserve"> </w:t>
      </w:r>
      <w:r w:rsidR="0039742D">
        <w:t xml:space="preserve">Besides English, </w:t>
      </w:r>
      <w:r w:rsidR="00567B64">
        <w:t xml:space="preserve">French is the second language that I studied </w:t>
      </w:r>
      <w:r w:rsidR="0039742D">
        <w:t>back in Romania during my college years, so my interpretation of their hospitality culture was somehow limited since I only studied the language itself and not the proper way to greet and meet a customer in a hospitality set-up.</w:t>
      </w:r>
    </w:p>
    <w:p w14:paraId="6060DA27" w14:textId="23940F3C" w:rsidR="00C307E3" w:rsidRPr="00FF4B99" w:rsidRDefault="00C307E3" w:rsidP="00D91B5D">
      <w:pPr>
        <w:spacing w:line="360" w:lineRule="auto"/>
        <w:ind w:firstLine="720"/>
      </w:pPr>
      <w:r>
        <w:t>Throughout this process, I felt a range of emotions that I can use in the near future. I was initially worried that I would not be able to understand the complexity of the subject. However, I noticed that my excitement and curiosity increased as I mediated deeper into my research and began organising my thoughts. Learning about the complex relationships between cultural and linguistic factors in the hospitality industry was quite intriguing.</w:t>
      </w:r>
    </w:p>
    <w:p w14:paraId="0BB98176" w14:textId="5B325939" w:rsidR="00C307E3" w:rsidRPr="00FF4B99" w:rsidRDefault="00C307E3" w:rsidP="00D91B5D">
      <w:pPr>
        <w:spacing w:line="360" w:lineRule="auto"/>
        <w:ind w:firstLine="720"/>
      </w:pPr>
      <w:r>
        <w:t>As I went along, I realised the importance of a comprehensive investigation into cultural misunderstandings. It was crucial to appreciate the refinements of cultural distinctions and how they affected relationships between guests in hotels. My knowledge of the value of clear communication in preventing misconceptions grew as I learned more.</w:t>
      </w:r>
    </w:p>
    <w:p w14:paraId="66A83C32" w14:textId="2E51A446" w:rsidR="00C307E3" w:rsidRDefault="00C307E3" w:rsidP="00D91B5D">
      <w:pPr>
        <w:spacing w:line="360" w:lineRule="auto"/>
        <w:ind w:firstLine="720"/>
      </w:pPr>
      <w:r>
        <w:t xml:space="preserve">I discovered that my original concerns were unjustified after looking at how I learned. I was more confident since I divided the assignment into manageable sections and set aside time for study. </w:t>
      </w:r>
      <w:r w:rsidR="0059161C">
        <w:t>This action also helped me tremendously with other areas of my day-to-day life that required better time management in order to get things done more efficiently but also to add new activities that could improve and consolidate new skills over the future.</w:t>
      </w:r>
    </w:p>
    <w:p w14:paraId="09CCE190" w14:textId="5E55102A" w:rsidR="00C307E3" w:rsidRDefault="00FF4B99" w:rsidP="00D91B5D">
      <w:pPr>
        <w:spacing w:line="360" w:lineRule="auto"/>
        <w:ind w:firstLine="720"/>
      </w:pPr>
      <w:r>
        <w:t>To summarise, t</w:t>
      </w:r>
      <w:r w:rsidR="00C307E3">
        <w:t xml:space="preserve">his experience tested me, however, it was also quite fulfilling. I learned that misinterpretations of cultural differences can have a significant impact on the hospitality sector, highlighting the significance of cross-cultural education for hotel workers. </w:t>
      </w:r>
    </w:p>
    <w:p w14:paraId="61C9180B" w14:textId="4F059B75" w:rsidR="00C307E3" w:rsidRDefault="00C307E3" w:rsidP="00D91B5D">
      <w:pPr>
        <w:spacing w:line="360" w:lineRule="auto"/>
        <w:ind w:firstLine="720"/>
      </w:pPr>
      <w:r>
        <w:t xml:space="preserve">I want to expand on this knowledge by looking for more chances to investigate cultural disparities and their effects in diverse fields in the future. I also want to keep improving my presentation abilities so I can clearly explain difficult concepts. </w:t>
      </w:r>
    </w:p>
    <w:p w14:paraId="7BD2B9F3" w14:textId="3A50A62D" w:rsidR="00CC18FD" w:rsidRDefault="00CC18FD" w:rsidP="00D91B5D">
      <w:pPr>
        <w:suppressAutoHyphens w:val="0"/>
        <w:autoSpaceDN/>
        <w:spacing w:line="360" w:lineRule="auto"/>
        <w:jc w:val="left"/>
        <w:rPr>
          <w:lang w:val="en-US"/>
        </w:rPr>
      </w:pPr>
      <w:r>
        <w:rPr>
          <w:lang w:val="en-US"/>
        </w:rPr>
        <w:br w:type="page"/>
      </w:r>
    </w:p>
    <w:p w14:paraId="4303EAC2" w14:textId="5DBB682E" w:rsidR="004E0770" w:rsidRPr="009C1682" w:rsidRDefault="00CC18FD" w:rsidP="008F6DDB">
      <w:pPr>
        <w:pStyle w:val="Heading10"/>
        <w:rPr>
          <w:lang w:val="en-US"/>
        </w:rPr>
      </w:pPr>
      <w:r w:rsidRPr="009C1682">
        <w:rPr>
          <w:lang w:val="en-US"/>
        </w:rPr>
        <w:lastRenderedPageBreak/>
        <w:t>Conclusion</w:t>
      </w:r>
    </w:p>
    <w:p w14:paraId="26F7FC98" w14:textId="13AB275C" w:rsidR="00D23D92" w:rsidRDefault="00D23D92" w:rsidP="00D91B5D">
      <w:pPr>
        <w:spacing w:line="360" w:lineRule="auto"/>
        <w:ind w:firstLine="720"/>
        <w:rPr>
          <w:color w:val="FF0000"/>
        </w:rPr>
      </w:pPr>
      <w:r w:rsidRPr="009C1682">
        <w:t xml:space="preserve">The above self-reflection has discussed </w:t>
      </w:r>
      <w:r w:rsidR="00CC18FD" w:rsidRPr="009C1682">
        <w:t>the learning experiences gained during the preparation of the presentation on the topic</w:t>
      </w:r>
      <w:r w:rsidRPr="009C1682">
        <w:t>.</w:t>
      </w:r>
      <w:r w:rsidR="00CC18FD" w:rsidRPr="009C1682">
        <w:t xml:space="preserve"> </w:t>
      </w:r>
      <w:r w:rsidRPr="009C1682">
        <w:t>Various skills that have been gained</w:t>
      </w:r>
      <w:r w:rsidR="00567B64" w:rsidRPr="009C1682">
        <w:t xml:space="preserve"> </w:t>
      </w:r>
      <w:r w:rsidRPr="009C1682">
        <w:t>while preparing the presentation on multilingualism in the hotel sector have been discussed in the self-reflection</w:t>
      </w:r>
      <w:r w:rsidRPr="00D23D92">
        <w:rPr>
          <w:color w:val="FF0000"/>
        </w:rPr>
        <w:t xml:space="preserve">. </w:t>
      </w:r>
      <w:r w:rsidR="00CC18FD" w:rsidRPr="00D23D92">
        <w:rPr>
          <w:color w:val="FF0000"/>
        </w:rPr>
        <w:t xml:space="preserve"> </w:t>
      </w:r>
    </w:p>
    <w:p w14:paraId="52255770" w14:textId="77777777" w:rsidR="00D23D92" w:rsidRDefault="00D23D92" w:rsidP="00D91B5D">
      <w:pPr>
        <w:suppressAutoHyphens w:val="0"/>
        <w:autoSpaceDN/>
        <w:spacing w:line="360" w:lineRule="auto"/>
        <w:jc w:val="left"/>
        <w:rPr>
          <w:color w:val="FF0000"/>
        </w:rPr>
      </w:pPr>
      <w:r>
        <w:rPr>
          <w:color w:val="FF0000"/>
        </w:rPr>
        <w:br w:type="page"/>
      </w:r>
    </w:p>
    <w:p w14:paraId="7A20D028" w14:textId="57DE7BC7" w:rsidR="008F6DDB" w:rsidRDefault="00D23D92" w:rsidP="008F6DDB">
      <w:pPr>
        <w:pStyle w:val="Heading10"/>
      </w:pPr>
      <w:r>
        <w:lastRenderedPageBreak/>
        <w:t>Ref</w:t>
      </w:r>
      <w:r w:rsidR="00D83AA4">
        <w:t>erences</w:t>
      </w:r>
    </w:p>
    <w:p w14:paraId="33076054" w14:textId="77777777" w:rsidR="00A80695" w:rsidRPr="00BE7EE5" w:rsidRDefault="00A80695" w:rsidP="00A80695">
      <w:pPr>
        <w:rPr>
          <w:shd w:val="clear" w:color="auto" w:fill="FFFFFF"/>
        </w:rPr>
      </w:pPr>
      <w:r w:rsidRPr="00BE7EE5">
        <w:rPr>
          <w:shd w:val="clear" w:color="auto" w:fill="FFFFFF"/>
        </w:rPr>
        <w:t>Adeani, I.S., Febriani, R.B. and Syafryadin, S., (2020). Using GIBBS’reflective cycle in making reflections of literary analysis. </w:t>
      </w:r>
      <w:r w:rsidRPr="00BE7EE5">
        <w:rPr>
          <w:i/>
          <w:iCs/>
          <w:shd w:val="clear" w:color="auto" w:fill="FFFFFF"/>
        </w:rPr>
        <w:t>Indonesian EFL Journal</w:t>
      </w:r>
      <w:r w:rsidRPr="00BE7EE5">
        <w:rPr>
          <w:shd w:val="clear" w:color="auto" w:fill="FFFFFF"/>
        </w:rPr>
        <w:t>, </w:t>
      </w:r>
      <w:r w:rsidRPr="00BE7EE5">
        <w:rPr>
          <w:i/>
          <w:iCs/>
          <w:shd w:val="clear" w:color="auto" w:fill="FFFFFF"/>
        </w:rPr>
        <w:t>6</w:t>
      </w:r>
      <w:r w:rsidRPr="00BE7EE5">
        <w:rPr>
          <w:shd w:val="clear" w:color="auto" w:fill="FFFFFF"/>
        </w:rPr>
        <w:t>(2), pp.139-148.</w:t>
      </w:r>
    </w:p>
    <w:p w14:paraId="3D0752C1" w14:textId="77777777" w:rsidR="00A80695" w:rsidRPr="00BE7EE5" w:rsidRDefault="00A80695" w:rsidP="00A80695">
      <w:r w:rsidRPr="00BE7EE5">
        <w:rPr>
          <w:shd w:val="clear" w:color="auto" w:fill="FFFFFF"/>
        </w:rPr>
        <w:t>Ingham-Broomfield, B., (2021). A nurses' guide to using models of reflection. </w:t>
      </w:r>
      <w:r w:rsidRPr="00BE7EE5">
        <w:rPr>
          <w:i/>
          <w:iCs/>
          <w:shd w:val="clear" w:color="auto" w:fill="FFFFFF"/>
        </w:rPr>
        <w:t>TheAustralian Journal of Advanced Nursing</w:t>
      </w:r>
      <w:r w:rsidRPr="00BE7EE5">
        <w:rPr>
          <w:shd w:val="clear" w:color="auto" w:fill="FFFFFF"/>
        </w:rPr>
        <w:t>, </w:t>
      </w:r>
      <w:r w:rsidRPr="00BE7EE5">
        <w:rPr>
          <w:i/>
          <w:iCs/>
          <w:shd w:val="clear" w:color="auto" w:fill="FFFFFF"/>
        </w:rPr>
        <w:t>38</w:t>
      </w:r>
      <w:r w:rsidRPr="00BE7EE5">
        <w:rPr>
          <w:shd w:val="clear" w:color="auto" w:fill="FFFFFF"/>
        </w:rPr>
        <w:t>(4), pp.62-67.</w:t>
      </w:r>
    </w:p>
    <w:p w14:paraId="5CFE8097" w14:textId="77777777" w:rsidR="00A80695" w:rsidRPr="00BE7EE5" w:rsidRDefault="00A80695" w:rsidP="00A80695">
      <w:pPr>
        <w:rPr>
          <w:shd w:val="clear" w:color="auto" w:fill="FFFFFF"/>
        </w:rPr>
      </w:pPr>
      <w:r w:rsidRPr="00BE7EE5">
        <w:rPr>
          <w:shd w:val="clear" w:color="auto" w:fill="FFFFFF"/>
        </w:rPr>
        <w:t>Moloney, M., Pope, J. and Donnellan, A., (2023). The Mentor’s Role in Nurturing Reflective Practice. In </w:t>
      </w:r>
      <w:r w:rsidRPr="00BE7EE5">
        <w:rPr>
          <w:i/>
          <w:iCs/>
          <w:shd w:val="clear" w:color="auto" w:fill="FFFFFF"/>
        </w:rPr>
        <w:t>Professional Mentoring for Early Childhood and Primary School Practice</w:t>
      </w:r>
      <w:r w:rsidRPr="00BE7EE5">
        <w:rPr>
          <w:shd w:val="clear" w:color="auto" w:fill="FFFFFF"/>
        </w:rPr>
        <w:t> (pp. 141-160). Cham: Springer International Publishing.</w:t>
      </w:r>
    </w:p>
    <w:p w14:paraId="0EA0E0AB" w14:textId="77777777" w:rsidR="00D23D92" w:rsidRPr="00D23D92" w:rsidRDefault="00D23D92" w:rsidP="00D23D92"/>
    <w:p w14:paraId="6FF50CC6" w14:textId="77777777" w:rsidR="00CC18FD" w:rsidRPr="00CC18FD" w:rsidRDefault="00CC18FD" w:rsidP="00CC18FD"/>
    <w:p w14:paraId="16C72854" w14:textId="77777777" w:rsidR="003E2330" w:rsidRPr="007B4CCF" w:rsidRDefault="003E2330">
      <w:pPr>
        <w:rPr>
          <w:lang w:val="en-US"/>
        </w:rPr>
      </w:pPr>
    </w:p>
    <w:sectPr w:rsidR="003E2330" w:rsidRPr="007B4CCF" w:rsidSect="006F5B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F816F" w14:textId="77777777" w:rsidR="00496E09" w:rsidRDefault="00496E09" w:rsidP="006F5B50">
      <w:pPr>
        <w:spacing w:after="0" w:line="240" w:lineRule="auto"/>
      </w:pPr>
      <w:r>
        <w:separator/>
      </w:r>
    </w:p>
  </w:endnote>
  <w:endnote w:type="continuationSeparator" w:id="0">
    <w:p w14:paraId="032EF273" w14:textId="77777777" w:rsidR="00496E09" w:rsidRDefault="00496E09" w:rsidP="006F5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3895F" w14:textId="77777777" w:rsidR="006F5B50" w:rsidRDefault="006F5B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1DE30" w14:textId="77777777" w:rsidR="00496E09" w:rsidRDefault="00496E09" w:rsidP="006F5B50">
      <w:pPr>
        <w:spacing w:after="0" w:line="240" w:lineRule="auto"/>
      </w:pPr>
      <w:r>
        <w:separator/>
      </w:r>
    </w:p>
  </w:footnote>
  <w:footnote w:type="continuationSeparator" w:id="0">
    <w:p w14:paraId="602FDC54" w14:textId="77777777" w:rsidR="00496E09" w:rsidRDefault="00496E09" w:rsidP="006F5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D97B1" w14:textId="34626E22" w:rsidR="006F5B50" w:rsidRDefault="006F5B50" w:rsidP="006F5B50">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CCF"/>
    <w:rsid w:val="00003925"/>
    <w:rsid w:val="00003BFC"/>
    <w:rsid w:val="000166E8"/>
    <w:rsid w:val="00085E3F"/>
    <w:rsid w:val="0016522B"/>
    <w:rsid w:val="001704D2"/>
    <w:rsid w:val="001B7CC7"/>
    <w:rsid w:val="001C5796"/>
    <w:rsid w:val="001D0887"/>
    <w:rsid w:val="001F705D"/>
    <w:rsid w:val="00244727"/>
    <w:rsid w:val="002454C8"/>
    <w:rsid w:val="002662F8"/>
    <w:rsid w:val="002A28AD"/>
    <w:rsid w:val="00303AD8"/>
    <w:rsid w:val="003060B9"/>
    <w:rsid w:val="00323620"/>
    <w:rsid w:val="00367576"/>
    <w:rsid w:val="003869F9"/>
    <w:rsid w:val="0039742D"/>
    <w:rsid w:val="003A5016"/>
    <w:rsid w:val="003E2330"/>
    <w:rsid w:val="00472E96"/>
    <w:rsid w:val="004752B8"/>
    <w:rsid w:val="0048039D"/>
    <w:rsid w:val="004822DE"/>
    <w:rsid w:val="00487A30"/>
    <w:rsid w:val="00496E09"/>
    <w:rsid w:val="004C11EB"/>
    <w:rsid w:val="004E0770"/>
    <w:rsid w:val="0050727E"/>
    <w:rsid w:val="00532715"/>
    <w:rsid w:val="00567B64"/>
    <w:rsid w:val="0059161C"/>
    <w:rsid w:val="005C0EBB"/>
    <w:rsid w:val="005D15EB"/>
    <w:rsid w:val="006428BB"/>
    <w:rsid w:val="00654331"/>
    <w:rsid w:val="00672B33"/>
    <w:rsid w:val="006D0E5D"/>
    <w:rsid w:val="006E2319"/>
    <w:rsid w:val="006F5B50"/>
    <w:rsid w:val="00710906"/>
    <w:rsid w:val="00712536"/>
    <w:rsid w:val="007334F6"/>
    <w:rsid w:val="00744E62"/>
    <w:rsid w:val="00765CA6"/>
    <w:rsid w:val="00780440"/>
    <w:rsid w:val="007973AC"/>
    <w:rsid w:val="007B4CCF"/>
    <w:rsid w:val="007B7762"/>
    <w:rsid w:val="007E4365"/>
    <w:rsid w:val="00846509"/>
    <w:rsid w:val="0085331F"/>
    <w:rsid w:val="008535C9"/>
    <w:rsid w:val="00884423"/>
    <w:rsid w:val="008A77B6"/>
    <w:rsid w:val="008B00B6"/>
    <w:rsid w:val="008C5162"/>
    <w:rsid w:val="008F6DDB"/>
    <w:rsid w:val="0090246C"/>
    <w:rsid w:val="0091533B"/>
    <w:rsid w:val="00953565"/>
    <w:rsid w:val="0097118E"/>
    <w:rsid w:val="009C1682"/>
    <w:rsid w:val="009E6281"/>
    <w:rsid w:val="009E6301"/>
    <w:rsid w:val="00A21DDD"/>
    <w:rsid w:val="00A6363A"/>
    <w:rsid w:val="00A80695"/>
    <w:rsid w:val="00AB1D4C"/>
    <w:rsid w:val="00AB74A7"/>
    <w:rsid w:val="00AC5ED8"/>
    <w:rsid w:val="00AD1CB4"/>
    <w:rsid w:val="00B16ABB"/>
    <w:rsid w:val="00B429A6"/>
    <w:rsid w:val="00B7458B"/>
    <w:rsid w:val="00B9699B"/>
    <w:rsid w:val="00BE1BC3"/>
    <w:rsid w:val="00BF5AEB"/>
    <w:rsid w:val="00C03588"/>
    <w:rsid w:val="00C063DE"/>
    <w:rsid w:val="00C24040"/>
    <w:rsid w:val="00C307E3"/>
    <w:rsid w:val="00C40562"/>
    <w:rsid w:val="00C535C9"/>
    <w:rsid w:val="00C836BA"/>
    <w:rsid w:val="00CC18FD"/>
    <w:rsid w:val="00CF4AC1"/>
    <w:rsid w:val="00D23D92"/>
    <w:rsid w:val="00D53342"/>
    <w:rsid w:val="00D83AA4"/>
    <w:rsid w:val="00D91B5D"/>
    <w:rsid w:val="00DD3D58"/>
    <w:rsid w:val="00DE0A7A"/>
    <w:rsid w:val="00E044E4"/>
    <w:rsid w:val="00E73BDE"/>
    <w:rsid w:val="00E9342A"/>
    <w:rsid w:val="00EE33FC"/>
    <w:rsid w:val="00F60CA9"/>
    <w:rsid w:val="00FB3104"/>
    <w:rsid w:val="00FF4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3856C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CCF"/>
    <w:pPr>
      <w:suppressAutoHyphens/>
      <w:autoSpaceDN w:val="0"/>
      <w:spacing w:line="480" w:lineRule="auto"/>
      <w:jc w:val="both"/>
    </w:pPr>
    <w:rPr>
      <w:rFonts w:ascii="Times New Roman" w:eastAsiaTheme="minorEastAsia" w:hAnsi="Times New Roman" w:cs="Times New Roman"/>
      <w:sz w:val="24"/>
      <w:lang w:eastAsia="zh-CN"/>
    </w:rPr>
  </w:style>
  <w:style w:type="paragraph" w:styleId="Heading1">
    <w:name w:val="heading 1"/>
    <w:basedOn w:val="Normal"/>
    <w:next w:val="Normal"/>
    <w:link w:val="Heading1Char"/>
    <w:autoRedefine/>
    <w:uiPriority w:val="9"/>
    <w:qFormat/>
    <w:rsid w:val="00085E3F"/>
    <w:pPr>
      <w:keepNext/>
      <w:keepLines/>
      <w:spacing w:before="400" w:after="120"/>
      <w:outlineLvl w:val="0"/>
    </w:pPr>
    <w:rPr>
      <w:b/>
      <w:sz w:val="28"/>
      <w:szCs w:val="40"/>
    </w:rPr>
  </w:style>
  <w:style w:type="paragraph" w:styleId="Heading2">
    <w:name w:val="heading 2"/>
    <w:basedOn w:val="Normal"/>
    <w:next w:val="Normal"/>
    <w:link w:val="Heading2Char"/>
    <w:autoRedefine/>
    <w:uiPriority w:val="9"/>
    <w:qFormat/>
    <w:rsid w:val="00C063DE"/>
    <w:pPr>
      <w:keepNext/>
      <w:keepLines/>
      <w:spacing w:before="40"/>
      <w:outlineLvl w:val="1"/>
    </w:pPr>
    <w:rPr>
      <w:b/>
      <w:bCs/>
      <w:sz w:val="26"/>
      <w:szCs w:val="36"/>
    </w:rPr>
  </w:style>
  <w:style w:type="paragraph" w:styleId="Heading3">
    <w:name w:val="heading 3"/>
    <w:basedOn w:val="Normal"/>
    <w:link w:val="Heading3Char"/>
    <w:autoRedefine/>
    <w:uiPriority w:val="9"/>
    <w:unhideWhenUsed/>
    <w:qFormat/>
    <w:rsid w:val="002662F8"/>
    <w:pPr>
      <w:keepNext/>
      <w:keepLines/>
      <w:spacing w:before="320" w:after="80"/>
      <w:outlineLvl w:val="2"/>
    </w:pPr>
    <w:rPr>
      <w:bCs/>
      <w:i/>
      <w:iCs/>
      <w:color w:val="000000"/>
      <w:szCs w:val="20"/>
      <w:u w:val="single"/>
    </w:rPr>
  </w:style>
  <w:style w:type="paragraph" w:styleId="Heading4">
    <w:name w:val="heading 4"/>
    <w:basedOn w:val="Heading1"/>
    <w:next w:val="Heading1"/>
    <w:link w:val="Heading4Char"/>
    <w:autoRedefine/>
    <w:uiPriority w:val="9"/>
    <w:semiHidden/>
    <w:unhideWhenUsed/>
    <w:qFormat/>
    <w:rsid w:val="00B7458B"/>
    <w:pPr>
      <w:spacing w:before="40"/>
      <w:outlineLvl w:val="3"/>
    </w:pPr>
    <w:rPr>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0">
    <w:name w:val="heading2"/>
    <w:basedOn w:val="Normal"/>
    <w:link w:val="heading2Char0"/>
    <w:qFormat/>
    <w:rsid w:val="007973AC"/>
    <w:rPr>
      <w:b/>
      <w:bCs/>
      <w:sz w:val="26"/>
      <w:lang w:bidi="th-TH"/>
    </w:rPr>
  </w:style>
  <w:style w:type="character" w:customStyle="1" w:styleId="heading2Char0">
    <w:name w:val="heading2 Char"/>
    <w:basedOn w:val="DefaultParagraphFont"/>
    <w:link w:val="heading20"/>
    <w:rsid w:val="007973AC"/>
    <w:rPr>
      <w:rFonts w:ascii="Times New Roman" w:hAnsi="Times New Roman" w:cs="Arial"/>
      <w:b/>
      <w:bCs/>
      <w:sz w:val="26"/>
      <w:szCs w:val="24"/>
    </w:rPr>
  </w:style>
  <w:style w:type="character" w:customStyle="1" w:styleId="Heading3Char">
    <w:name w:val="Heading 3 Char"/>
    <w:basedOn w:val="DefaultParagraphFont"/>
    <w:link w:val="Heading3"/>
    <w:uiPriority w:val="9"/>
    <w:rsid w:val="002662F8"/>
    <w:rPr>
      <w:rFonts w:ascii="Times New Roman" w:hAnsi="Times New Roman"/>
      <w:bCs/>
      <w:i/>
      <w:iCs/>
      <w:color w:val="000000"/>
      <w:kern w:val="2"/>
      <w:sz w:val="24"/>
      <w:szCs w:val="20"/>
      <w:u w:val="single"/>
      <w14:ligatures w14:val="standardContextual"/>
    </w:rPr>
  </w:style>
  <w:style w:type="character" w:customStyle="1" w:styleId="Heading2Char">
    <w:name w:val="Heading 2 Char"/>
    <w:basedOn w:val="DefaultParagraphFont"/>
    <w:link w:val="Heading2"/>
    <w:uiPriority w:val="9"/>
    <w:rsid w:val="00C063DE"/>
    <w:rPr>
      <w:rFonts w:ascii="Times New Roman" w:hAnsi="Times New Roman"/>
      <w:b/>
      <w:bCs/>
      <w:sz w:val="26"/>
      <w:szCs w:val="36"/>
    </w:rPr>
  </w:style>
  <w:style w:type="character" w:customStyle="1" w:styleId="Heading1Char">
    <w:name w:val="Heading 1 Char"/>
    <w:basedOn w:val="DefaultParagraphFont"/>
    <w:link w:val="Heading1"/>
    <w:uiPriority w:val="9"/>
    <w:rsid w:val="00085E3F"/>
    <w:rPr>
      <w:rFonts w:ascii="Times New Roman" w:eastAsia="Arial" w:hAnsi="Times New Roman" w:cs="Arial"/>
      <w:b/>
      <w:sz w:val="28"/>
      <w:szCs w:val="40"/>
    </w:rPr>
  </w:style>
  <w:style w:type="character" w:customStyle="1" w:styleId="Heading4Char">
    <w:name w:val="Heading 4 Char"/>
    <w:basedOn w:val="DefaultParagraphFont"/>
    <w:link w:val="Heading4"/>
    <w:uiPriority w:val="9"/>
    <w:semiHidden/>
    <w:rsid w:val="00B7458B"/>
    <w:rPr>
      <w:rFonts w:ascii="Times New Roman" w:eastAsiaTheme="majorEastAsia" w:hAnsi="Times New Roman" w:cstheme="majorBidi"/>
      <w:b/>
      <w:iCs/>
      <w:sz w:val="28"/>
      <w:szCs w:val="32"/>
    </w:rPr>
  </w:style>
  <w:style w:type="paragraph" w:customStyle="1" w:styleId="Heading21">
    <w:name w:val="Heading2"/>
    <w:basedOn w:val="Heading2"/>
    <w:link w:val="Heading2Char1"/>
    <w:autoRedefine/>
    <w:qFormat/>
    <w:rsid w:val="00DE0A7A"/>
    <w:rPr>
      <w:rFonts w:eastAsia="Calibri" w:cs="Arial"/>
      <w:bCs w:val="0"/>
      <w:color w:val="000000"/>
    </w:rPr>
  </w:style>
  <w:style w:type="character" w:customStyle="1" w:styleId="Heading2Char1">
    <w:name w:val="Heading2 Char"/>
    <w:basedOn w:val="DefaultParagraphFont"/>
    <w:link w:val="Heading21"/>
    <w:rsid w:val="00DE0A7A"/>
    <w:rPr>
      <w:rFonts w:ascii="Times New Roman" w:eastAsia="Calibri" w:hAnsi="Times New Roman" w:cs="Arial"/>
      <w:b/>
      <w:color w:val="000000"/>
      <w:kern w:val="2"/>
      <w:sz w:val="26"/>
      <w:szCs w:val="36"/>
      <w14:ligatures w14:val="standardContextual"/>
    </w:rPr>
  </w:style>
  <w:style w:type="paragraph" w:customStyle="1" w:styleId="Heading10">
    <w:name w:val="Heading1"/>
    <w:basedOn w:val="Heading1"/>
    <w:link w:val="Heading1Char0"/>
    <w:autoRedefine/>
    <w:qFormat/>
    <w:rsid w:val="008F6DDB"/>
    <w:pPr>
      <w:spacing w:after="0" w:line="360" w:lineRule="auto"/>
      <w:jc w:val="center"/>
    </w:pPr>
    <w:rPr>
      <w:rFonts w:cs="Arial"/>
      <w:color w:val="000000"/>
      <w:szCs w:val="28"/>
    </w:rPr>
  </w:style>
  <w:style w:type="character" w:customStyle="1" w:styleId="Heading1Char0">
    <w:name w:val="Heading1 Char"/>
    <w:basedOn w:val="DefaultParagraphFont"/>
    <w:link w:val="Heading10"/>
    <w:rsid w:val="008F6DDB"/>
    <w:rPr>
      <w:rFonts w:ascii="Times New Roman" w:eastAsiaTheme="minorEastAsia" w:hAnsi="Times New Roman" w:cs="Arial"/>
      <w:b/>
      <w:color w:val="000000"/>
      <w:sz w:val="28"/>
      <w:szCs w:val="28"/>
      <w:lang w:eastAsia="zh-CN"/>
    </w:rPr>
  </w:style>
  <w:style w:type="paragraph" w:styleId="TOCHeading">
    <w:name w:val="TOC Heading"/>
    <w:basedOn w:val="Heading1"/>
    <w:next w:val="Normal"/>
    <w:uiPriority w:val="39"/>
    <w:unhideWhenUsed/>
    <w:qFormat/>
    <w:rsid w:val="00A80695"/>
    <w:pPr>
      <w:suppressAutoHyphens w:val="0"/>
      <w:autoSpaceDN/>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A80695"/>
    <w:pPr>
      <w:spacing w:after="100"/>
    </w:pPr>
  </w:style>
  <w:style w:type="paragraph" w:styleId="TOC2">
    <w:name w:val="toc 2"/>
    <w:basedOn w:val="Normal"/>
    <w:next w:val="Normal"/>
    <w:autoRedefine/>
    <w:uiPriority w:val="39"/>
    <w:unhideWhenUsed/>
    <w:rsid w:val="00A80695"/>
    <w:pPr>
      <w:spacing w:after="100"/>
      <w:ind w:left="240"/>
    </w:pPr>
  </w:style>
  <w:style w:type="character" w:styleId="Hyperlink">
    <w:name w:val="Hyperlink"/>
    <w:basedOn w:val="DefaultParagraphFont"/>
    <w:uiPriority w:val="99"/>
    <w:unhideWhenUsed/>
    <w:rsid w:val="00A80695"/>
    <w:rPr>
      <w:color w:val="0563C1" w:themeColor="hyperlink"/>
      <w:u w:val="single"/>
    </w:rPr>
  </w:style>
  <w:style w:type="paragraph" w:styleId="Header">
    <w:name w:val="header"/>
    <w:basedOn w:val="Normal"/>
    <w:link w:val="HeaderChar"/>
    <w:uiPriority w:val="99"/>
    <w:unhideWhenUsed/>
    <w:rsid w:val="006F5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B50"/>
    <w:rPr>
      <w:rFonts w:ascii="Times New Roman" w:eastAsiaTheme="minorEastAsia" w:hAnsi="Times New Roman" w:cs="Times New Roman"/>
      <w:sz w:val="24"/>
      <w:lang w:eastAsia="zh-CN"/>
    </w:rPr>
  </w:style>
  <w:style w:type="paragraph" w:styleId="Footer">
    <w:name w:val="footer"/>
    <w:basedOn w:val="Normal"/>
    <w:link w:val="FooterChar"/>
    <w:uiPriority w:val="99"/>
    <w:unhideWhenUsed/>
    <w:rsid w:val="006F5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B50"/>
    <w:rPr>
      <w:rFonts w:ascii="Times New Roman" w:eastAsiaTheme="minorEastAsia" w:hAnsi="Times New Roman" w:cs="Times New Roma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79FF80-ED20-4B15-81BC-38513E738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564</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2023-10-19T06:36:00Z</dcterms:created>
  <dcterms:modified xsi:type="dcterms:W3CDTF">2023-11-03T19:51:00Z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a2903c1b48c9d167a306b81e516da0f3fc8fb22e3da4665e05dc1e637d6ee8c6</vt:lpwstr>
  </property>
</Properties>
</file>