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88B0FC" w14:textId="77777777" w:rsidR="002F745A" w:rsidRPr="002F745A" w:rsidRDefault="002F745A" w:rsidP="002F745A">
      <w:pPr>
        <w:rPr>
          <w:sz w:val="72"/>
          <w:szCs w:val="72"/>
          <w:lang w:val="en-US"/>
        </w:rPr>
      </w:pPr>
      <w:r w:rsidRPr="002F745A">
        <w:rPr>
          <w:b/>
          <w:bCs/>
          <w:sz w:val="72"/>
          <w:szCs w:val="72"/>
          <w:u w:val="single"/>
          <w:lang w:val="en-US"/>
        </w:rPr>
        <w:t>Depression</w:t>
      </w:r>
    </w:p>
    <w:p w14:paraId="3CFA9494" w14:textId="77777777" w:rsidR="002F745A" w:rsidRPr="002F745A" w:rsidRDefault="002F745A" w:rsidP="002F745A">
      <w:pPr>
        <w:rPr>
          <w:lang w:val="en-US"/>
        </w:rPr>
      </w:pPr>
      <w:r w:rsidRPr="002F745A">
        <w:rPr>
          <w:b/>
          <w:bCs/>
          <w:u w:val="single"/>
          <w:lang w:val="en-US"/>
        </w:rPr>
        <w:t>Introduction</w:t>
      </w:r>
    </w:p>
    <w:p w14:paraId="7422D438" w14:textId="77777777" w:rsidR="002F745A" w:rsidRPr="002F745A" w:rsidRDefault="002F745A" w:rsidP="002F745A">
      <w:pPr>
        <w:rPr>
          <w:lang w:val="en-US"/>
        </w:rPr>
      </w:pPr>
      <w:r w:rsidRPr="002F745A">
        <w:rPr>
          <w:lang w:val="en-US"/>
        </w:rPr>
        <w:t>Depression is a common mental health disorder characterised by persistent feelings of sadness, hopelessness, and a loss of interest or pleasure in activities that were once enjoyable. According to the World Health Organization (WHO), depression affects how a person thinks, feels, and behaves, and can significantly interfere with everyday functioning. It differs from normal mood changes because the symptoms are more severe, last for at least two weeks, and often require professional intervention. Common signs and symptoms include persistent low mood, fatigue, difficulty concentrating, changes in appetite and sleep patterns, feelings of worthlessness or excessive guilt, and in severe cases, thoughts of self-harm or suicide. Depression is recognised as a major public health issue worldwide. The World Health Organization estimates that approximately 280 million people globally live with depression. In the United Kingdom, around one in six adults experience moderate to severe depressive symptoms, while approximately one in four people will experience a mental health problem each year. The high frequency and significant impact on individuals, families, healthcare systems, and society demonstrate the seriousness of depression as a global and national health concern.</w:t>
      </w:r>
    </w:p>
    <w:p w14:paraId="77345C1B" w14:textId="77777777" w:rsidR="002F745A" w:rsidRPr="002F745A" w:rsidRDefault="002F745A" w:rsidP="002F745A">
      <w:pPr>
        <w:rPr>
          <w:lang w:val="en-US"/>
        </w:rPr>
      </w:pPr>
      <w:r w:rsidRPr="002F745A">
        <w:rPr>
          <w:b/>
          <w:bCs/>
          <w:u w:val="single"/>
          <w:lang w:val="en-US"/>
        </w:rPr>
        <w:t>Main Body</w:t>
      </w:r>
    </w:p>
    <w:p w14:paraId="2EBE6A13" w14:textId="77777777" w:rsidR="002F745A" w:rsidRPr="002F745A" w:rsidRDefault="002F745A" w:rsidP="002F745A">
      <w:pPr>
        <w:rPr>
          <w:lang w:val="en-US"/>
        </w:rPr>
      </w:pPr>
      <w:r w:rsidRPr="002F745A">
        <w:rPr>
          <w:lang w:val="en-US"/>
        </w:rPr>
        <w:t>Depression can be measured and monitored in different ways to help doctors and other healthcare professionals understand how serious a person's symptoms are and what treatment they may need. Finding depression early is very important because, if it is left untreated, it can get worse and have a serious effect on a person's life. In some cases, it can increase the risk of self-harm or suicide. Healthcare professionals use different questionnaires and assessments to find out how severe someone's depression is.</w:t>
      </w:r>
    </w:p>
    <w:p w14:paraId="59F834E4" w14:textId="77777777" w:rsidR="002F745A" w:rsidRPr="002F745A" w:rsidRDefault="002F745A" w:rsidP="002F745A">
      <w:pPr>
        <w:rPr>
          <w:lang w:val="en-US"/>
        </w:rPr>
      </w:pPr>
      <w:r w:rsidRPr="002F745A">
        <w:rPr>
          <w:lang w:val="en-US"/>
        </w:rPr>
        <w:t>One of the most common tools is the Patient Health Questionnaire-9 (PHQ-9). This questionnaire asks people about the symptoms they have experienced over the last two weeks, such as feeling sad, having little interest in activities, problems with sleep, or feeling tired. The answers are given a score, which helps doctors decide if the depression is mild, moderate or severe. Another assessment is the Beck Depression Inventory (BDI). This looks at how depression affects a person's thoughts, feelings and physical health. The Hospital Anxiety and Depression Scale (HADS) is also used, especially in hospitals and community health services, to check for both anxiety and depression at the same time.</w:t>
      </w:r>
    </w:p>
    <w:p w14:paraId="2211EE70" w14:textId="77777777" w:rsidR="002F745A" w:rsidRPr="002F745A" w:rsidRDefault="002F745A" w:rsidP="002F745A">
      <w:pPr>
        <w:rPr>
          <w:lang w:val="en-US"/>
        </w:rPr>
      </w:pPr>
      <w:r w:rsidRPr="002F745A">
        <w:rPr>
          <w:lang w:val="en-US"/>
        </w:rPr>
        <w:t xml:space="preserve">Depression is not only measured by questionnaires. It is also monitored by collecting information from GP surgeries, hospitals, mental health services and national surveys. </w:t>
      </w:r>
      <w:r w:rsidRPr="002F745A">
        <w:rPr>
          <w:lang w:val="en-US"/>
        </w:rPr>
        <w:lastRenderedPageBreak/>
        <w:t>In the UK, organisations such as NHS England, the Office for National Statistics (ONS) and the UK Health Security Agency collect information about mental health. GPs keep records of people who have been diagnosed with depression and people who have been referred for treatment. This information helps the government and health services understand how many people are affected, which treatments work best, and where more support is needed.</w:t>
      </w:r>
    </w:p>
    <w:p w14:paraId="24F50FD6" w14:textId="77777777" w:rsidR="002F745A" w:rsidRPr="002F745A" w:rsidRDefault="002F745A" w:rsidP="002F745A">
      <w:pPr>
        <w:rPr>
          <w:lang w:val="en-US"/>
        </w:rPr>
      </w:pPr>
      <w:r w:rsidRPr="002F745A">
        <w:rPr>
          <w:lang w:val="en-US"/>
        </w:rPr>
        <w:t>National surveys also help show which groups of people are more likely to experience depression. These groups include young people, older adults, people with long-term health conditions, unemployed people and those living in poorer areas. Looking at this information helps the government plan mental health services and decide where funding should be spent. It also helps create campaigns that encourage people to get help early and reduce the number of people developing severe depression.</w:t>
      </w:r>
    </w:p>
    <w:p w14:paraId="686D53B7" w14:textId="77777777" w:rsidR="002F745A" w:rsidRPr="002F745A" w:rsidRDefault="002F745A" w:rsidP="002F745A">
      <w:pPr>
        <w:rPr>
          <w:lang w:val="en-US"/>
        </w:rPr>
      </w:pPr>
      <w:r w:rsidRPr="002F745A">
        <w:rPr>
          <w:lang w:val="en-US"/>
        </w:rPr>
        <w:t>Around the world, organisations such as the World Health Organization (WHO) also collect information about depression. They compare data from different countries to understand how common depression is and how it affects different populations. This helps governments learn from each other and improve mental health services. During the COVID-19 pandemic, monitoring became even more important because many more people experienced depression due to loneliness, losing loved ones, money problems and worries about the future.</w:t>
      </w:r>
    </w:p>
    <w:p w14:paraId="45317E8E" w14:textId="77777777" w:rsidR="002F745A" w:rsidRPr="002F745A" w:rsidRDefault="002F745A" w:rsidP="002F745A">
      <w:pPr>
        <w:rPr>
          <w:lang w:val="en-US"/>
        </w:rPr>
      </w:pPr>
      <w:r w:rsidRPr="002F745A">
        <w:rPr>
          <w:lang w:val="en-US"/>
        </w:rPr>
        <w:t>There are many ways to control depression. Usually, treatment includes a mix of prevention, early support, therapy, medication and healthy lifestyle changes. One important way to reduce depression is through public health campaigns. These campaigns help people understand the signs of depression, encourage them to ask for help, and try to reduce the stigma around mental health. Schools, colleges and workplaces also provide education about mental health to help people recognise the symptoms and know where to get support.</w:t>
      </w:r>
    </w:p>
    <w:p w14:paraId="16D0D6B8" w14:textId="77777777" w:rsidR="002F745A" w:rsidRPr="002F745A" w:rsidRDefault="002F745A" w:rsidP="002F745A">
      <w:pPr>
        <w:rPr>
          <w:lang w:val="en-US"/>
        </w:rPr>
      </w:pPr>
      <w:r w:rsidRPr="002F745A">
        <w:rPr>
          <w:lang w:val="en-US"/>
        </w:rPr>
        <w:t>GPs are often the first people someone speaks to when they think they may have depression. The GP will ask questions about their symptoms and decide what treatment is most suitable. The National Institute for Health and Care Excellence (NICE) provides guidelines to help healthcare professionals choose the best treatment depending on how serious the depression is. People with mild depression may be advised to try self-help techniques, regular exercise, stress management or talking therapies. People with moderate or severe depression may need counselling, Cognitive Behavioural Therapy (CBT), medication or a combination of treatments.</w:t>
      </w:r>
    </w:p>
    <w:p w14:paraId="64CA0F1B" w14:textId="77777777" w:rsidR="002F745A" w:rsidRPr="002F745A" w:rsidRDefault="002F745A" w:rsidP="002F745A">
      <w:pPr>
        <w:rPr>
          <w:lang w:val="en-US"/>
        </w:rPr>
      </w:pPr>
      <w:r w:rsidRPr="002F745A">
        <w:rPr>
          <w:lang w:val="en-US"/>
        </w:rPr>
        <w:t xml:space="preserve">Talking therapies are one of the most effective ways to treat depression. Cognitive Behavioural Therapy (CBT) helps people understand how negative thoughts affect their feelings and behaviour. It teaches them ways to replace these negative thoughts with more positive and realistic ones. Interpersonal Therapy (IPT) focuses on improving </w:t>
      </w:r>
      <w:r w:rsidRPr="002F745A">
        <w:rPr>
          <w:lang w:val="en-US"/>
        </w:rPr>
        <w:lastRenderedPageBreak/>
        <w:t>relationships and communication with other people, while counselling gives people the chance to talk about their feelings in a safe and supportive environment. Some people also benefit from mindfulness therapy, which teaches relaxation techniques and ways to manage stress. This can help stop depression from coming back.</w:t>
      </w:r>
    </w:p>
    <w:p w14:paraId="36B27CD7" w14:textId="77777777" w:rsidR="002F745A" w:rsidRPr="002F745A" w:rsidRDefault="002F745A" w:rsidP="002F745A">
      <w:pPr>
        <w:rPr>
          <w:lang w:val="en-US"/>
        </w:rPr>
      </w:pPr>
      <w:r w:rsidRPr="002F745A">
        <w:rPr>
          <w:lang w:val="en-US"/>
        </w:rPr>
        <w:t>Medication is another common treatment for depression. Doctors may prescribe antidepressants, especially for people with moderate or severe depression. One of the most common types of antidepressants is called Selective Serotonin Reuptake Inhibitors (SSRIs). These medicines help improve mood by increasing the amount of serotonin, a chemical in the brain that affects emotions. People taking antidepressants are monitored by their doctor because the medicine can sometimes cause side effects or may need the dose changed. Regular appointments help make sure the treatment is working and that the person is safe.</w:t>
      </w:r>
    </w:p>
    <w:p w14:paraId="786C0B82" w14:textId="77777777" w:rsidR="002F745A" w:rsidRPr="002F745A" w:rsidRDefault="002F745A" w:rsidP="002F745A">
      <w:pPr>
        <w:rPr>
          <w:lang w:val="en-US"/>
        </w:rPr>
      </w:pPr>
      <w:r w:rsidRPr="002F745A">
        <w:rPr>
          <w:lang w:val="en-US"/>
        </w:rPr>
        <w:t>Making healthy lifestyle changes can also help people manage depression. Regular exercise can improve mood because it releases chemicals in the brain called endorphins, which help people feel happier. Eating a healthy diet, getting enough sleep, reducing alcohol, avoiding drugs and spending time with supportive friends and family can also improve mental health. Healthcare professionals often encourage people to combine healthy habits with therapy or medication because this usually gives the best results.</w:t>
      </w:r>
    </w:p>
    <w:p w14:paraId="64027E66" w14:textId="77777777" w:rsidR="002F745A" w:rsidRPr="002F745A" w:rsidRDefault="002F745A" w:rsidP="002F745A">
      <w:pPr>
        <w:rPr>
          <w:lang w:val="en-US"/>
        </w:rPr>
      </w:pPr>
      <w:r w:rsidRPr="002F745A">
        <w:rPr>
          <w:lang w:val="en-US"/>
        </w:rPr>
        <w:t>Depression can affect every part of a person's life. It can have a negative effect on emotional wellbeing, physical health, relationships, education and work. Many people with depression find it difficult to get out of bed, concentrate, make decisions or enjoy activities they used to like. They may feel tired all the time and lose confidence in themselves. These symptoms can make it difficult to keep a job or complete school, college or university work. Some people may need to take time off work or even lose their job because of their illness. This can lead to money problems and make depression even worse.</w:t>
      </w:r>
    </w:p>
    <w:p w14:paraId="4EB7F8C7" w14:textId="77777777" w:rsidR="002F745A" w:rsidRPr="002F745A" w:rsidRDefault="002F745A" w:rsidP="002F745A">
      <w:pPr>
        <w:rPr>
          <w:lang w:val="en-US"/>
        </w:rPr>
      </w:pPr>
      <w:r w:rsidRPr="002F745A">
        <w:rPr>
          <w:lang w:val="en-US"/>
        </w:rPr>
        <w:t>Depression can also affect physical health. Some people may stop eating properly, while others may overeat. Many people become less active, have trouble sleeping or use alcohol or drugs to cope with their feelings. Depression has also been linked to illnesses such as heart disease, diabetes and obesity. People who already have long-term health conditions are also more likely to develop depression, making it harder to manage both illnesses.</w:t>
      </w:r>
    </w:p>
    <w:p w14:paraId="02CFCF73" w14:textId="77777777" w:rsidR="002F745A" w:rsidRPr="002F745A" w:rsidRDefault="002F745A" w:rsidP="002F745A">
      <w:pPr>
        <w:rPr>
          <w:lang w:val="en-US"/>
        </w:rPr>
      </w:pPr>
      <w:r w:rsidRPr="002F745A">
        <w:rPr>
          <w:lang w:val="en-US"/>
        </w:rPr>
        <w:t xml:space="preserve">One of the most serious risks linked to depression is suicide. Some people may have thoughts of harming themselves or ending their lives. This is why it is so important that depression is recognised early and treated as soon as possible. Crisis support services are available for people who need urgent help. Depression can also affect family </w:t>
      </w:r>
      <w:r w:rsidRPr="002F745A">
        <w:rPr>
          <w:lang w:val="en-US"/>
        </w:rPr>
        <w:lastRenderedPageBreak/>
        <w:t>members and carers, who may feel worried, stressed or overwhelmed while supporting someone with the illness.</w:t>
      </w:r>
    </w:p>
    <w:p w14:paraId="79562A7E" w14:textId="77777777" w:rsidR="002F745A" w:rsidRPr="002F745A" w:rsidRDefault="002F745A" w:rsidP="002F745A">
      <w:pPr>
        <w:rPr>
          <w:lang w:val="en-US"/>
        </w:rPr>
      </w:pPr>
      <w:r w:rsidRPr="002F745A">
        <w:rPr>
          <w:lang w:val="en-US"/>
        </w:rPr>
        <w:t>Depression does not only affect individuals. It also has a big impact on the community and the economy. More people needing treatment means greater pressure on GP surgeries, mental health teams, hospitals and emergency services. Employers may lose money because staff need time off work or find it difficult to work at their usual level. Governments also spend large amounts of money on healthcare, benefits and social care. Because of these effects, depression is considered one of the leading causes of disability around the world.</w:t>
      </w:r>
    </w:p>
    <w:p w14:paraId="79A91B0F" w14:textId="77777777" w:rsidR="002F745A" w:rsidRPr="002F745A" w:rsidRDefault="002F745A" w:rsidP="002F745A">
      <w:pPr>
        <w:rPr>
          <w:lang w:val="en-US"/>
        </w:rPr>
      </w:pPr>
      <w:r w:rsidRPr="002F745A">
        <w:rPr>
          <w:lang w:val="en-US"/>
        </w:rPr>
        <w:t>Many people with depression still experience stigma. They may worry that others will judge them or treat them differently if they talk about their mental health. This can stop people from asking for help when they need it. Some people may also face discrimination at work or in education because others do not fully understand mental illness. Public awareness campaigns are helping to reduce stigma, but there is still more work to do.</w:t>
      </w:r>
    </w:p>
    <w:p w14:paraId="678005F5" w14:textId="77777777" w:rsidR="002F745A" w:rsidRPr="002F745A" w:rsidRDefault="002F745A" w:rsidP="002F745A">
      <w:pPr>
        <w:rPr>
          <w:lang w:val="en-US"/>
        </w:rPr>
      </w:pPr>
      <w:r w:rsidRPr="002F745A">
        <w:rPr>
          <w:lang w:val="en-US"/>
        </w:rPr>
        <w:t>Many different health and social care services support people with depression in the community. GPs are usually the first point of contact. They can assess symptoms, prescribe medication, monitor progress and refer people to specialist mental health services if needed.</w:t>
      </w:r>
    </w:p>
    <w:p w14:paraId="35717D6B" w14:textId="77777777" w:rsidR="002F745A" w:rsidRPr="002F745A" w:rsidRDefault="002F745A" w:rsidP="002F745A">
      <w:pPr>
        <w:rPr>
          <w:lang w:val="en-US"/>
        </w:rPr>
      </w:pPr>
      <w:r w:rsidRPr="002F745A">
        <w:rPr>
          <w:lang w:val="en-US"/>
        </w:rPr>
        <w:t>Community Mental Health Teams (CMHTs) include psychiatrists, psychologists, mental health nurses, occupational therapists and social workers. These professionals work together to create a care plan that meets the person's individual needs. Working together helps make sure people receive the right support and do not fall through gaps in the system.</w:t>
      </w:r>
    </w:p>
    <w:p w14:paraId="5DE53D8C" w14:textId="77777777" w:rsidR="002F745A" w:rsidRPr="002F745A" w:rsidRDefault="002F745A" w:rsidP="002F745A">
      <w:pPr>
        <w:rPr>
          <w:lang w:val="en-US"/>
        </w:rPr>
      </w:pPr>
      <w:r w:rsidRPr="002F745A">
        <w:rPr>
          <w:lang w:val="en-US"/>
        </w:rPr>
        <w:t>The NHS Talking Therapies service offers treatments such as CBT, counselling and guided self-help. These services help many people recover without needing hospital treatment. People can often refer themselves to these services, making support easier to access.</w:t>
      </w:r>
    </w:p>
    <w:p w14:paraId="3E770F3B" w14:textId="77777777" w:rsidR="002F745A" w:rsidRPr="002F745A" w:rsidRDefault="002F745A" w:rsidP="002F745A">
      <w:pPr>
        <w:rPr>
          <w:lang w:val="en-US"/>
        </w:rPr>
      </w:pPr>
      <w:r w:rsidRPr="002F745A">
        <w:rPr>
          <w:lang w:val="en-US"/>
        </w:rPr>
        <w:t>Some people experience very severe depression and need urgent support. Crisis teams can visit people at home, assess their mental health and provide treatment without hospital admission if it is safe to do so. If someone is at serious risk of harming themselves, they may be admitted to a mental health hospital where they can receive specialist care until they are well enough to return home.</w:t>
      </w:r>
    </w:p>
    <w:p w14:paraId="78902F6F" w14:textId="77777777" w:rsidR="002F745A" w:rsidRPr="002F745A" w:rsidRDefault="002F745A" w:rsidP="002F745A">
      <w:pPr>
        <w:rPr>
          <w:lang w:val="en-US"/>
        </w:rPr>
      </w:pPr>
      <w:r w:rsidRPr="002F745A">
        <w:rPr>
          <w:lang w:val="en-US"/>
        </w:rPr>
        <w:t>Social care services also play an important role. Social workers can help with housing, benefits, employment support and other everyday problems that may be making a person's depression worse. Occupational therapists help people build confidence, return to daily routines and become more independent at home, work or education.</w:t>
      </w:r>
    </w:p>
    <w:p w14:paraId="4E78AFD5" w14:textId="77777777" w:rsidR="002F745A" w:rsidRPr="002F745A" w:rsidRDefault="002F745A" w:rsidP="002F745A">
      <w:pPr>
        <w:rPr>
          <w:lang w:val="en-US"/>
        </w:rPr>
      </w:pPr>
      <w:r w:rsidRPr="002F745A">
        <w:rPr>
          <w:lang w:val="en-US"/>
        </w:rPr>
        <w:lastRenderedPageBreak/>
        <w:t>Charities and voluntary organisations provide valuable support as well. They offer helplines, support groups, counselling and information for people with depression and their families. Talking to others who have had similar experiences can reduce feelings of loneliness and help people feel understood.</w:t>
      </w:r>
    </w:p>
    <w:p w14:paraId="06FE579F" w14:textId="77777777" w:rsidR="002F745A" w:rsidRPr="002F745A" w:rsidRDefault="002F745A" w:rsidP="002F745A">
      <w:pPr>
        <w:rPr>
          <w:lang w:val="en-US"/>
        </w:rPr>
      </w:pPr>
      <w:r w:rsidRPr="002F745A">
        <w:rPr>
          <w:lang w:val="en-US"/>
        </w:rPr>
        <w:t>Families and carers also need support. Looking after someone with depression can be emotionally difficult, so support groups and education programmes can help carers understand the illness and learn how to provide support while also looking after their own wellbeing.</w:t>
      </w:r>
    </w:p>
    <w:p w14:paraId="66742F0C" w14:textId="77777777" w:rsidR="002F745A" w:rsidRPr="002F745A" w:rsidRDefault="002F745A" w:rsidP="002F745A">
      <w:pPr>
        <w:rPr>
          <w:lang w:val="en-US"/>
        </w:rPr>
      </w:pPr>
      <w:r w:rsidRPr="002F745A">
        <w:rPr>
          <w:lang w:val="en-US"/>
        </w:rPr>
        <w:t>Some people need help returning to work after recovering from depression. Employment support services can work with employers to provide flexible hours, workplace adjustments and extra support. Schools, colleges and universities also offer counselling and wellbeing services to help students manage depression and continue their education.</w:t>
      </w:r>
    </w:p>
    <w:p w14:paraId="123DD9B8" w14:textId="77777777" w:rsidR="002F745A" w:rsidRPr="002F745A" w:rsidRDefault="002F745A" w:rsidP="002F745A">
      <w:pPr>
        <w:rPr>
          <w:lang w:val="en-US"/>
        </w:rPr>
      </w:pPr>
      <w:r w:rsidRPr="002F745A">
        <w:rPr>
          <w:lang w:val="en-US"/>
        </w:rPr>
        <w:t>Technology has also improved access to mental health support. Many people now receive counselling through video calls or telephone appointments. There are also mental health apps and online support programmes that people can use from home. These services are especially useful for people who live in rural areas or who find it difficult to travel.</w:t>
      </w:r>
    </w:p>
    <w:p w14:paraId="69D63312" w14:textId="77777777" w:rsidR="002F745A" w:rsidRPr="002F745A" w:rsidRDefault="002F745A" w:rsidP="002F745A">
      <w:pPr>
        <w:rPr>
          <w:lang w:val="en-US"/>
        </w:rPr>
      </w:pPr>
      <w:r w:rsidRPr="002F745A">
        <w:rPr>
          <w:lang w:val="en-US"/>
        </w:rPr>
        <w:t>Managing depression successfully requires different services to work together. Healthcare professionals, social workers, families, schools, employers and charities all have an important role. When people receive the right treatment, practical support and encouragement, they are much more likely to recover, improve their wellbeing and enjoy a better quality of life.</w:t>
      </w:r>
    </w:p>
    <w:p w14:paraId="59722177" w14:textId="77777777" w:rsidR="002F745A" w:rsidRPr="002F745A" w:rsidRDefault="002F745A" w:rsidP="002F745A">
      <w:pPr>
        <w:rPr>
          <w:lang w:val="en-US"/>
        </w:rPr>
      </w:pPr>
      <w:r w:rsidRPr="002F745A">
        <w:rPr>
          <w:b/>
          <w:bCs/>
          <w:u w:val="single"/>
          <w:lang w:val="en-US"/>
        </w:rPr>
        <w:t>Conclusion</w:t>
      </w:r>
    </w:p>
    <w:p w14:paraId="0A7AA99A" w14:textId="77777777" w:rsidR="002F745A" w:rsidRPr="002F745A" w:rsidRDefault="002F745A" w:rsidP="002F745A">
      <w:pPr>
        <w:rPr>
          <w:lang w:val="en-US"/>
        </w:rPr>
      </w:pPr>
      <w:r w:rsidRPr="002F745A">
        <w:rPr>
          <w:lang w:val="en-US"/>
        </w:rPr>
        <w:t xml:space="preserve">Depression is a widespread mental health condition that affects millions of people globally and represents a significant public health challenge in both the United Kingdom and worldwide. It impacts emotional wellbeing, physical health, relationships, employment, education, and overall quality of life. Effective measurement through validated assessment tools and national surveillance systems enables healthcare professionals to identify individuals in need of support and monitor trends across populations. Depression can be successfully managed through early diagnosis, psychological therapies, medication, lifestyle interventions, and ongoing monitoring. Community-based health and social care services play a vital role in supporting recovery by providing multidisciplinary care, crisis intervention, practical assistance, and emotional support for both individuals and their families. Continued investment in mental health services, public awareness campaigns and early intervention, remains essential. A comprehensive, person-centred approach that combines healthcare, social care, education and employment support offers the greatest opportunity to </w:t>
      </w:r>
      <w:r w:rsidRPr="002F745A">
        <w:rPr>
          <w:lang w:val="en-US"/>
        </w:rPr>
        <w:lastRenderedPageBreak/>
        <w:t>improve outcomes and reduce the burden of depression within communities and families.</w:t>
      </w:r>
    </w:p>
    <w:p w14:paraId="1EC9247B" w14:textId="77777777" w:rsidR="002F745A" w:rsidRPr="002F745A" w:rsidRDefault="002F745A" w:rsidP="002F745A">
      <w:pPr>
        <w:rPr>
          <w:lang w:val="en-US"/>
        </w:rPr>
      </w:pPr>
      <w:r w:rsidRPr="002F745A">
        <w:rPr>
          <w:b/>
          <w:bCs/>
          <w:lang w:val="en-US"/>
        </w:rPr>
        <w:t>References</w:t>
      </w:r>
    </w:p>
    <w:p w14:paraId="25894A9E" w14:textId="77777777" w:rsidR="002F745A" w:rsidRPr="002F745A" w:rsidRDefault="002F745A" w:rsidP="002F745A">
      <w:pPr>
        <w:rPr>
          <w:lang w:val="en-US"/>
        </w:rPr>
      </w:pPr>
      <w:r w:rsidRPr="002F745A">
        <w:rPr>
          <w:lang w:val="en-US"/>
        </w:rPr>
        <w:t>Mind (2024) </w:t>
      </w:r>
      <w:r w:rsidRPr="002F745A">
        <w:rPr>
          <w:i/>
          <w:iCs/>
          <w:lang w:val="en-US"/>
        </w:rPr>
        <w:t>Depression</w:t>
      </w:r>
      <w:r w:rsidRPr="002F745A">
        <w:rPr>
          <w:lang w:val="en-US"/>
        </w:rPr>
        <w:t>. Available at: </w:t>
      </w:r>
      <w:hyperlink r:id="rId4" w:tooltip="https://www.mind.org.uk/information-support/types-of-mental-health-problems/depression/" w:history="1">
        <w:r w:rsidRPr="002F745A">
          <w:rPr>
            <w:rStyle w:val="Hyperlink"/>
            <w:lang w:val="en-US"/>
          </w:rPr>
          <w:t>https://www.mind.org.uk/information-support/types-of-mental-health-problems/depression/</w:t>
        </w:r>
      </w:hyperlink>
      <w:r w:rsidRPr="002F745A">
        <w:rPr>
          <w:lang w:val="en-US"/>
        </w:rPr>
        <w:t> (Accessed: 8 July 2026).</w:t>
      </w:r>
    </w:p>
    <w:p w14:paraId="1F005143" w14:textId="77777777" w:rsidR="002F745A" w:rsidRPr="002F745A" w:rsidRDefault="002F745A" w:rsidP="002F745A">
      <w:pPr>
        <w:rPr>
          <w:lang w:val="en-US"/>
        </w:rPr>
      </w:pPr>
      <w:r w:rsidRPr="002F745A">
        <w:rPr>
          <w:lang w:val="en-US"/>
        </w:rPr>
        <w:t>National Institute for Health and Care Excellence (NICE) (2022) </w:t>
      </w:r>
      <w:r w:rsidRPr="002F745A">
        <w:rPr>
          <w:i/>
          <w:iCs/>
          <w:lang w:val="en-US"/>
        </w:rPr>
        <w:t>Depression in adults: treatment and management (NG222).</w:t>
      </w:r>
      <w:r w:rsidRPr="002F745A">
        <w:rPr>
          <w:lang w:val="en-US"/>
        </w:rPr>
        <w:t> Available at: </w:t>
      </w:r>
      <w:hyperlink r:id="rId5" w:tooltip="https://www.nice.org.uk/guidance/ng222" w:history="1">
        <w:r w:rsidRPr="002F745A">
          <w:rPr>
            <w:rStyle w:val="Hyperlink"/>
            <w:lang w:val="en-US"/>
          </w:rPr>
          <w:t>https://www.nice.org.uk/guidance/ng222</w:t>
        </w:r>
      </w:hyperlink>
      <w:r w:rsidRPr="002F745A">
        <w:rPr>
          <w:lang w:val="en-US"/>
        </w:rPr>
        <w:t> (Accessed: 8 July 2026).</w:t>
      </w:r>
    </w:p>
    <w:p w14:paraId="6A3A4437" w14:textId="77777777" w:rsidR="002F745A" w:rsidRPr="002F745A" w:rsidRDefault="002F745A" w:rsidP="002F745A">
      <w:pPr>
        <w:rPr>
          <w:lang w:val="en-US"/>
        </w:rPr>
      </w:pPr>
      <w:r w:rsidRPr="002F745A">
        <w:rPr>
          <w:lang w:val="en-US"/>
        </w:rPr>
        <w:t>NHS (2024) </w:t>
      </w:r>
      <w:r w:rsidRPr="002F745A">
        <w:rPr>
          <w:i/>
          <w:iCs/>
          <w:lang w:val="en-US"/>
        </w:rPr>
        <w:t>Clinical depression</w:t>
      </w:r>
      <w:r w:rsidRPr="002F745A">
        <w:rPr>
          <w:lang w:val="en-US"/>
        </w:rPr>
        <w:t>. Available at: </w:t>
      </w:r>
      <w:hyperlink r:id="rId6" w:tooltip="https://www.nhs.uk/mental-health/conditions/clinical-depression/" w:history="1">
        <w:r w:rsidRPr="002F745A">
          <w:rPr>
            <w:rStyle w:val="Hyperlink"/>
            <w:lang w:val="en-US"/>
          </w:rPr>
          <w:t>https://www.nhs.uk/mental-health/conditions/clinical-depression/</w:t>
        </w:r>
      </w:hyperlink>
      <w:r w:rsidRPr="002F745A">
        <w:rPr>
          <w:lang w:val="en-US"/>
        </w:rPr>
        <w:t> (Accessed: 8 July 2026).</w:t>
      </w:r>
    </w:p>
    <w:p w14:paraId="5857D9C1" w14:textId="77777777" w:rsidR="002F745A" w:rsidRPr="002F745A" w:rsidRDefault="002F745A" w:rsidP="002F745A">
      <w:pPr>
        <w:rPr>
          <w:lang w:val="en-US"/>
        </w:rPr>
      </w:pPr>
      <w:r w:rsidRPr="002F745A">
        <w:rPr>
          <w:lang w:val="en-US"/>
        </w:rPr>
        <w:t>Office for National Statistics (ONS) (2023) </w:t>
      </w:r>
      <w:r w:rsidRPr="002F745A">
        <w:rPr>
          <w:i/>
          <w:iCs/>
          <w:lang w:val="en-US"/>
        </w:rPr>
        <w:t>Measures of anxiety and depression</w:t>
      </w:r>
      <w:r w:rsidRPr="002F745A">
        <w:rPr>
          <w:lang w:val="en-US"/>
        </w:rPr>
        <w:t>. Available at: </w:t>
      </w:r>
      <w:hyperlink r:id="rId7" w:tooltip="https://www.ons.gov.uk/" w:history="1">
        <w:r w:rsidRPr="002F745A">
          <w:rPr>
            <w:rStyle w:val="Hyperlink"/>
            <w:lang w:val="en-US"/>
          </w:rPr>
          <w:t>https://www.ons.gov.uk</w:t>
        </w:r>
      </w:hyperlink>
      <w:r w:rsidRPr="002F745A">
        <w:rPr>
          <w:lang w:val="en-US"/>
        </w:rPr>
        <w:t> (Accessed: 8 July 2026).</w:t>
      </w:r>
    </w:p>
    <w:p w14:paraId="3D49B0E8" w14:textId="77777777" w:rsidR="002F745A" w:rsidRPr="002F745A" w:rsidRDefault="002F745A" w:rsidP="002F745A">
      <w:pPr>
        <w:rPr>
          <w:lang w:val="en-US"/>
        </w:rPr>
      </w:pPr>
      <w:r w:rsidRPr="002F745A">
        <w:rPr>
          <w:lang w:val="en-US"/>
        </w:rPr>
        <w:t>World Health Organization (2023) </w:t>
      </w:r>
      <w:r w:rsidRPr="002F745A">
        <w:rPr>
          <w:i/>
          <w:iCs/>
          <w:lang w:val="en-US"/>
        </w:rPr>
        <w:t>Depression</w:t>
      </w:r>
      <w:r w:rsidRPr="002F745A">
        <w:rPr>
          <w:lang w:val="en-US"/>
        </w:rPr>
        <w:t>. Available at: </w:t>
      </w:r>
      <w:hyperlink r:id="rId8" w:tooltip="https://www.who.int/news-room/fact-sheets/detail/depression" w:history="1">
        <w:r w:rsidRPr="002F745A">
          <w:rPr>
            <w:rStyle w:val="Hyperlink"/>
            <w:lang w:val="en-US"/>
          </w:rPr>
          <w:t>https://www.who.int/news-room/fact-sheets/detail/depression</w:t>
        </w:r>
      </w:hyperlink>
      <w:r w:rsidRPr="002F745A">
        <w:rPr>
          <w:lang w:val="en-US"/>
        </w:rPr>
        <w:t> (Accessed: 8 July 2026).</w:t>
      </w:r>
    </w:p>
    <w:p w14:paraId="4F148E6B" w14:textId="77777777" w:rsidR="002F745A" w:rsidRPr="002F745A" w:rsidRDefault="002F745A" w:rsidP="002F745A">
      <w:pPr>
        <w:rPr>
          <w:lang w:val="en-US"/>
        </w:rPr>
      </w:pPr>
      <w:r w:rsidRPr="002F745A">
        <w:rPr>
          <w:lang w:val="en-US"/>
        </w:rPr>
        <w:t> </w:t>
      </w:r>
    </w:p>
    <w:p w14:paraId="618D95C6" w14:textId="230F87AD" w:rsidR="002F745A" w:rsidRDefault="002F745A" w:rsidP="002F745A"/>
    <w:p w14:paraId="722FB2F1" w14:textId="05AFCD6B" w:rsidR="00DB0F49" w:rsidRDefault="00DB0F49" w:rsidP="00DB0F49">
      <w:r>
        <w:t xml:space="preserve"> </w:t>
      </w:r>
    </w:p>
    <w:sectPr w:rsidR="00DB0F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0F49"/>
    <w:rsid w:val="0026677F"/>
    <w:rsid w:val="002F745A"/>
    <w:rsid w:val="00411BF5"/>
    <w:rsid w:val="004527B3"/>
    <w:rsid w:val="009A0342"/>
    <w:rsid w:val="00A05177"/>
    <w:rsid w:val="00DB0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2C453"/>
  <w15:chartTrackingRefBased/>
  <w15:docId w15:val="{1154E892-FCCD-478E-98CF-9B5B2942CE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0F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0F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0F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0F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0F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0F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0F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0F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0F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0F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0F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0F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0F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0F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0F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0F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0F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0F49"/>
    <w:rPr>
      <w:rFonts w:eastAsiaTheme="majorEastAsia" w:cstheme="majorBidi"/>
      <w:color w:val="272727" w:themeColor="text1" w:themeTint="D8"/>
    </w:rPr>
  </w:style>
  <w:style w:type="paragraph" w:styleId="Title">
    <w:name w:val="Title"/>
    <w:basedOn w:val="Normal"/>
    <w:next w:val="Normal"/>
    <w:link w:val="TitleChar"/>
    <w:uiPriority w:val="10"/>
    <w:qFormat/>
    <w:rsid w:val="00DB0F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0F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0F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0F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0F49"/>
    <w:pPr>
      <w:spacing w:before="160"/>
      <w:jc w:val="center"/>
    </w:pPr>
    <w:rPr>
      <w:i/>
      <w:iCs/>
      <w:color w:val="404040" w:themeColor="text1" w:themeTint="BF"/>
    </w:rPr>
  </w:style>
  <w:style w:type="character" w:customStyle="1" w:styleId="QuoteChar">
    <w:name w:val="Quote Char"/>
    <w:basedOn w:val="DefaultParagraphFont"/>
    <w:link w:val="Quote"/>
    <w:uiPriority w:val="29"/>
    <w:rsid w:val="00DB0F49"/>
    <w:rPr>
      <w:i/>
      <w:iCs/>
      <w:color w:val="404040" w:themeColor="text1" w:themeTint="BF"/>
    </w:rPr>
  </w:style>
  <w:style w:type="paragraph" w:styleId="ListParagraph">
    <w:name w:val="List Paragraph"/>
    <w:basedOn w:val="Normal"/>
    <w:uiPriority w:val="34"/>
    <w:qFormat/>
    <w:rsid w:val="00DB0F49"/>
    <w:pPr>
      <w:ind w:left="720"/>
      <w:contextualSpacing/>
    </w:pPr>
  </w:style>
  <w:style w:type="character" w:styleId="IntenseEmphasis">
    <w:name w:val="Intense Emphasis"/>
    <w:basedOn w:val="DefaultParagraphFont"/>
    <w:uiPriority w:val="21"/>
    <w:qFormat/>
    <w:rsid w:val="00DB0F49"/>
    <w:rPr>
      <w:i/>
      <w:iCs/>
      <w:color w:val="0F4761" w:themeColor="accent1" w:themeShade="BF"/>
    </w:rPr>
  </w:style>
  <w:style w:type="paragraph" w:styleId="IntenseQuote">
    <w:name w:val="Intense Quote"/>
    <w:basedOn w:val="Normal"/>
    <w:next w:val="Normal"/>
    <w:link w:val="IntenseQuoteChar"/>
    <w:uiPriority w:val="30"/>
    <w:qFormat/>
    <w:rsid w:val="00DB0F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0F49"/>
    <w:rPr>
      <w:i/>
      <w:iCs/>
      <w:color w:val="0F4761" w:themeColor="accent1" w:themeShade="BF"/>
    </w:rPr>
  </w:style>
  <w:style w:type="character" w:styleId="IntenseReference">
    <w:name w:val="Intense Reference"/>
    <w:basedOn w:val="DefaultParagraphFont"/>
    <w:uiPriority w:val="32"/>
    <w:qFormat/>
    <w:rsid w:val="00DB0F49"/>
    <w:rPr>
      <w:b/>
      <w:bCs/>
      <w:smallCaps/>
      <w:color w:val="0F4761" w:themeColor="accent1" w:themeShade="BF"/>
      <w:spacing w:val="5"/>
    </w:rPr>
  </w:style>
  <w:style w:type="character" w:styleId="Hyperlink">
    <w:name w:val="Hyperlink"/>
    <w:basedOn w:val="DefaultParagraphFont"/>
    <w:uiPriority w:val="99"/>
    <w:unhideWhenUsed/>
    <w:rsid w:val="002F745A"/>
    <w:rPr>
      <w:color w:val="467886" w:themeColor="hyperlink"/>
      <w:u w:val="single"/>
    </w:rPr>
  </w:style>
  <w:style w:type="character" w:styleId="UnresolvedMention">
    <w:name w:val="Unresolved Mention"/>
    <w:basedOn w:val="DefaultParagraphFont"/>
    <w:uiPriority w:val="99"/>
    <w:semiHidden/>
    <w:unhideWhenUsed/>
    <w:rsid w:val="002F74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news-room/fact-sheets/detail/depression" TargetMode="External"/><Relationship Id="rId3" Type="http://schemas.openxmlformats.org/officeDocument/2006/relationships/webSettings" Target="webSettings.xml"/><Relationship Id="rId7" Type="http://schemas.openxmlformats.org/officeDocument/2006/relationships/hyperlink" Target="https://www.ons.gov.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mental-health/conditions/clinical-depression/" TargetMode="External"/><Relationship Id="rId5" Type="http://schemas.openxmlformats.org/officeDocument/2006/relationships/hyperlink" Target="https://www.nice.org.uk/guidance/ng222" TargetMode="External"/><Relationship Id="rId10" Type="http://schemas.openxmlformats.org/officeDocument/2006/relationships/theme" Target="theme/theme1.xml"/><Relationship Id="rId4" Type="http://schemas.openxmlformats.org/officeDocument/2006/relationships/hyperlink" Target="https://www.mind.org.uk/information-support/types-of-mental-health-problems/depression/"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455</TotalTime>
  <Pages>6</Pages>
  <Words>2314</Words>
  <Characters>13190</Characters>
  <Application>Microsoft Office Word</Application>
  <DocSecurity>0</DocSecurity>
  <Lines>109</Lines>
  <Paragraphs>30</Paragraphs>
  <ScaleCrop>false</ScaleCrop>
  <Company/>
  <LinksUpToDate>false</LinksUpToDate>
  <CharactersWithSpaces>15474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Bilal Mohammed</dc:creator>
  <cp:keywords/>
  <dc:description/>
  <cp:lastModifiedBy>Amreena fiaz</cp:lastModifiedBy>
  <cp:revision>2</cp:revision>
  <dcterms:created xsi:type="dcterms:W3CDTF">2026-07-08T12:27:00Z</dcterms:created>
  <dcterms:modified xsi:type="dcterms:W3CDTF">2026-07-12T13:23:00Z</dcterms:modified>
</cp:coreProperties>
</file>