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C6C66" w14:textId="77777777" w:rsidR="00085EBB" w:rsidRDefault="00085EBB">
      <w:pPr>
        <w:rPr>
          <w:lang w:val="en-US"/>
        </w:rPr>
      </w:pPr>
    </w:p>
    <w:p w14:paraId="5E76F0CF" w14:textId="5F67E4CF" w:rsidR="00085EBB" w:rsidRDefault="00C12711">
      <w:pPr>
        <w:rPr>
          <w:lang w:val="en-US"/>
        </w:rPr>
      </w:pPr>
      <w:r>
        <w:rPr>
          <w:noProof/>
          <w:lang w:val="en-US"/>
        </w:rPr>
        <w:drawing>
          <wp:inline distT="0" distB="0" distL="0" distR="0" wp14:anchorId="2FC1C9BE" wp14:editId="3EFF3DEA">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107F0D14" w14:textId="77777777" w:rsidR="005A2615" w:rsidRDefault="005A2615">
      <w:pPr>
        <w:rPr>
          <w:lang w:val="en-US"/>
        </w:rPr>
      </w:pPr>
    </w:p>
    <w:p w14:paraId="7EE0261A" w14:textId="77777777" w:rsidR="00E64658" w:rsidRDefault="00E64658">
      <w:pPr>
        <w:rPr>
          <w:sz w:val="48"/>
          <w:szCs w:val="48"/>
          <w:lang w:val="en-US"/>
        </w:rPr>
      </w:pPr>
    </w:p>
    <w:p w14:paraId="67C5884B" w14:textId="77777777" w:rsidR="00E64658" w:rsidRDefault="00E64658">
      <w:pPr>
        <w:rPr>
          <w:sz w:val="48"/>
          <w:szCs w:val="48"/>
          <w:lang w:val="en-US"/>
        </w:rPr>
      </w:pPr>
    </w:p>
    <w:p w14:paraId="4E7DB7DF" w14:textId="77777777" w:rsidR="00E64658" w:rsidRDefault="00E64658">
      <w:pPr>
        <w:rPr>
          <w:sz w:val="48"/>
          <w:szCs w:val="48"/>
          <w:lang w:val="en-US"/>
        </w:rPr>
      </w:pPr>
    </w:p>
    <w:p w14:paraId="3B6A6E2E" w14:textId="200A842F" w:rsidR="005A2615" w:rsidRPr="00834E6F" w:rsidRDefault="006A419C">
      <w:pPr>
        <w:rPr>
          <w:sz w:val="48"/>
          <w:szCs w:val="48"/>
          <w:lang w:val="en-US"/>
        </w:rPr>
      </w:pPr>
      <w:r w:rsidRPr="00834E6F">
        <w:rPr>
          <w:sz w:val="48"/>
          <w:szCs w:val="48"/>
          <w:lang w:val="en-US"/>
        </w:rPr>
        <w:t>Student name: Alina Jubea 2023149</w:t>
      </w:r>
    </w:p>
    <w:p w14:paraId="74CC5E71" w14:textId="132CC00F" w:rsidR="006A419C" w:rsidRPr="000C392D" w:rsidRDefault="00834E6F">
      <w:pPr>
        <w:rPr>
          <w:sz w:val="48"/>
          <w:szCs w:val="48"/>
          <w:lang w:val="en-US"/>
        </w:rPr>
      </w:pPr>
      <w:r w:rsidRPr="000C392D">
        <w:rPr>
          <w:sz w:val="48"/>
          <w:szCs w:val="48"/>
          <w:lang w:val="en-US"/>
        </w:rPr>
        <w:t xml:space="preserve">Lecturer name: Rula </w:t>
      </w:r>
      <w:r w:rsidR="00E64658" w:rsidRPr="000C392D">
        <w:rPr>
          <w:sz w:val="48"/>
          <w:szCs w:val="48"/>
          <w:lang w:val="en-US"/>
        </w:rPr>
        <w:t>Alousi</w:t>
      </w:r>
    </w:p>
    <w:p w14:paraId="511234D1" w14:textId="6BEA0016" w:rsidR="00E64658" w:rsidRPr="006A419C" w:rsidRDefault="00E64658">
      <w:pPr>
        <w:rPr>
          <w:sz w:val="44"/>
          <w:szCs w:val="44"/>
          <w:lang w:val="en-US"/>
        </w:rPr>
      </w:pPr>
    </w:p>
    <w:p w14:paraId="7C8A476C" w14:textId="24953D97" w:rsidR="005A2615" w:rsidRPr="005A2615" w:rsidRDefault="005A2615" w:rsidP="006A419C">
      <w:pPr>
        <w:spacing w:after="0" w:line="240" w:lineRule="auto"/>
        <w:rPr>
          <w:rFonts w:ascii="Segoe UI" w:eastAsia="Times New Roman" w:hAnsi="Segoe UI" w:cs="Segoe UI"/>
          <w:color w:val="212529"/>
          <w:sz w:val="23"/>
          <w:szCs w:val="23"/>
          <w:lang w:eastAsia="en-GB"/>
        </w:rPr>
      </w:pPr>
      <w:r w:rsidRPr="005A2615">
        <w:rPr>
          <w:rFonts w:ascii="Times New Roman" w:eastAsia="Times New Roman" w:hAnsi="Times New Roman" w:cs="Times New Roman"/>
          <w:sz w:val="24"/>
          <w:szCs w:val="24"/>
          <w:lang w:eastAsia="en-GB"/>
        </w:rPr>
        <w:fldChar w:fldCharType="begin"/>
      </w:r>
      <w:r w:rsidRPr="005A2615">
        <w:rPr>
          <w:rFonts w:ascii="Times New Roman" w:eastAsia="Times New Roman" w:hAnsi="Times New Roman" w:cs="Times New Roman"/>
          <w:sz w:val="24"/>
          <w:szCs w:val="24"/>
          <w:lang w:eastAsia="en-GB"/>
        </w:rPr>
        <w:instrText xml:space="preserve"> HYPERLINK "https://moodle.uwtsd.ac.uk/course/view.php?id=7779" </w:instrText>
      </w:r>
      <w:r w:rsidRPr="005A2615">
        <w:rPr>
          <w:rFonts w:ascii="Times New Roman" w:eastAsia="Times New Roman" w:hAnsi="Times New Roman" w:cs="Times New Roman"/>
          <w:sz w:val="24"/>
          <w:szCs w:val="24"/>
          <w:lang w:eastAsia="en-GB"/>
        </w:rPr>
        <w:fldChar w:fldCharType="separate"/>
      </w:r>
      <w:r w:rsidRPr="005A2615">
        <w:rPr>
          <w:rFonts w:ascii="Segoe UI" w:eastAsia="Times New Roman" w:hAnsi="Segoe UI" w:cs="Segoe UI"/>
          <w:color w:val="212529"/>
          <w:kern w:val="36"/>
          <w:sz w:val="48"/>
          <w:szCs w:val="48"/>
          <w:lang w:eastAsia="en-GB"/>
        </w:rPr>
        <w:t>Understanding and Engaging in the Customer Experience</w:t>
      </w:r>
    </w:p>
    <w:p w14:paraId="07B643CB" w14:textId="5FE2F771" w:rsidR="00085EBB" w:rsidRDefault="005A2615" w:rsidP="005A2615">
      <w:pPr>
        <w:rPr>
          <w:lang w:val="en-US"/>
        </w:rPr>
      </w:pPr>
      <w:r w:rsidRPr="005A2615">
        <w:rPr>
          <w:rFonts w:ascii="Times New Roman" w:eastAsia="Times New Roman" w:hAnsi="Times New Roman" w:cs="Times New Roman"/>
          <w:sz w:val="24"/>
          <w:szCs w:val="24"/>
          <w:lang w:eastAsia="en-GB"/>
        </w:rPr>
        <w:fldChar w:fldCharType="end"/>
      </w:r>
    </w:p>
    <w:p w14:paraId="5F6095ED" w14:textId="77777777" w:rsidR="006A419C" w:rsidRPr="00834E6F" w:rsidRDefault="00B860E8" w:rsidP="006A419C">
      <w:pPr>
        <w:pStyle w:val="breadcrumb-item"/>
        <w:rPr>
          <w:rFonts w:ascii="Segoe UI" w:hAnsi="Segoe UI" w:cs="Segoe UI"/>
          <w:color w:val="373A3C"/>
          <w:sz w:val="52"/>
          <w:szCs w:val="52"/>
        </w:rPr>
      </w:pPr>
      <w:hyperlink r:id="rId9" w:tooltip="Understanding and Engaging in the Customer Experience (BMSW5103_LON)" w:history="1">
        <w:r w:rsidR="006A419C" w:rsidRPr="00834E6F">
          <w:rPr>
            <w:rStyle w:val="Hyperlink"/>
            <w:rFonts w:ascii="Segoe UI" w:hAnsi="Segoe UI" w:cs="Segoe UI"/>
            <w:color w:val="013E5B"/>
            <w:sz w:val="52"/>
            <w:szCs w:val="52"/>
            <w:u w:val="none"/>
          </w:rPr>
          <w:t>BMSW5103_LON</w:t>
        </w:r>
      </w:hyperlink>
    </w:p>
    <w:p w14:paraId="20690E5F" w14:textId="77777777" w:rsidR="006A419C" w:rsidRDefault="006A419C" w:rsidP="006A419C">
      <w:pPr>
        <w:pStyle w:val="breadcrumb-item"/>
        <w:rPr>
          <w:rFonts w:ascii="Segoe UI" w:hAnsi="Segoe UI" w:cs="Segoe UI"/>
          <w:color w:val="373A3C"/>
          <w:sz w:val="23"/>
          <w:szCs w:val="23"/>
        </w:rPr>
      </w:pPr>
    </w:p>
    <w:p w14:paraId="0DC744F7" w14:textId="77777777" w:rsidR="00085EBB" w:rsidRDefault="00085EBB">
      <w:pPr>
        <w:rPr>
          <w:lang w:val="en-US"/>
        </w:rPr>
      </w:pPr>
    </w:p>
    <w:p w14:paraId="0B2F9CD0" w14:textId="77777777" w:rsidR="00085EBB" w:rsidRDefault="00085EBB">
      <w:pPr>
        <w:rPr>
          <w:lang w:val="en-US"/>
        </w:rPr>
      </w:pPr>
    </w:p>
    <w:p w14:paraId="508EA5D4" w14:textId="77777777" w:rsidR="00085EBB" w:rsidRDefault="00085EBB">
      <w:pPr>
        <w:rPr>
          <w:lang w:val="en-US"/>
        </w:rPr>
      </w:pPr>
    </w:p>
    <w:p w14:paraId="5D041CC0" w14:textId="77777777" w:rsidR="00BB044C" w:rsidRDefault="00BB044C">
      <w:pPr>
        <w:rPr>
          <w:lang w:val="en-US"/>
        </w:rPr>
      </w:pPr>
    </w:p>
    <w:p w14:paraId="3340F416" w14:textId="77777777" w:rsidR="000863BF" w:rsidRDefault="000863BF" w:rsidP="00106281">
      <w:pPr>
        <w:pStyle w:val="Heading1"/>
      </w:pPr>
    </w:p>
    <w:sdt>
      <w:sdtPr>
        <w:rPr>
          <w:rFonts w:asciiTheme="minorHAnsi" w:eastAsiaTheme="minorHAnsi" w:hAnsiTheme="minorHAnsi" w:cstheme="minorBidi"/>
          <w:color w:val="auto"/>
          <w:sz w:val="22"/>
          <w:szCs w:val="22"/>
          <w:lang w:val="en-GB"/>
        </w:rPr>
        <w:id w:val="-2145036080"/>
        <w:docPartObj>
          <w:docPartGallery w:val="Table of Contents"/>
          <w:docPartUnique/>
        </w:docPartObj>
      </w:sdtPr>
      <w:sdtEndPr>
        <w:rPr>
          <w:b/>
          <w:bCs/>
          <w:noProof/>
        </w:rPr>
      </w:sdtEndPr>
      <w:sdtContent>
        <w:p w14:paraId="45E80933" w14:textId="4A73305A" w:rsidR="000863BF" w:rsidRDefault="000863BF">
          <w:pPr>
            <w:pStyle w:val="TOCHeading"/>
          </w:pPr>
          <w:r>
            <w:t>Contents</w:t>
          </w:r>
        </w:p>
        <w:p w14:paraId="17A521CB" w14:textId="4ADF1AB7" w:rsidR="000863BF" w:rsidRDefault="000863BF">
          <w:pPr>
            <w:pStyle w:val="TOC1"/>
            <w:tabs>
              <w:tab w:val="right" w:leader="dot" w:pos="9016"/>
            </w:tabs>
            <w:rPr>
              <w:noProof/>
            </w:rPr>
          </w:pPr>
          <w:r>
            <w:fldChar w:fldCharType="begin"/>
          </w:r>
          <w:r>
            <w:instrText xml:space="preserve"> TOC \o "1-3" \h \z \u </w:instrText>
          </w:r>
          <w:r>
            <w:fldChar w:fldCharType="separate"/>
          </w:r>
          <w:hyperlink w:anchor="_Toc103011039" w:history="1">
            <w:r w:rsidRPr="00776459">
              <w:rPr>
                <w:rStyle w:val="Hyperlink"/>
                <w:noProof/>
              </w:rPr>
              <w:t>Introduction</w:t>
            </w:r>
            <w:r>
              <w:rPr>
                <w:noProof/>
                <w:webHidden/>
              </w:rPr>
              <w:tab/>
            </w:r>
            <w:r>
              <w:rPr>
                <w:noProof/>
                <w:webHidden/>
              </w:rPr>
              <w:fldChar w:fldCharType="begin"/>
            </w:r>
            <w:r>
              <w:rPr>
                <w:noProof/>
                <w:webHidden/>
              </w:rPr>
              <w:instrText xml:space="preserve"> PAGEREF _Toc103011039 \h </w:instrText>
            </w:r>
            <w:r>
              <w:rPr>
                <w:noProof/>
                <w:webHidden/>
              </w:rPr>
            </w:r>
            <w:r>
              <w:rPr>
                <w:noProof/>
                <w:webHidden/>
              </w:rPr>
              <w:fldChar w:fldCharType="separate"/>
            </w:r>
            <w:r w:rsidR="002065A2">
              <w:rPr>
                <w:noProof/>
                <w:webHidden/>
              </w:rPr>
              <w:t>3</w:t>
            </w:r>
            <w:r>
              <w:rPr>
                <w:noProof/>
                <w:webHidden/>
              </w:rPr>
              <w:fldChar w:fldCharType="end"/>
            </w:r>
          </w:hyperlink>
        </w:p>
        <w:p w14:paraId="350E164E" w14:textId="57E67A2F" w:rsidR="000863BF" w:rsidRDefault="00B860E8">
          <w:pPr>
            <w:pStyle w:val="TOC1"/>
            <w:tabs>
              <w:tab w:val="right" w:leader="dot" w:pos="9016"/>
            </w:tabs>
            <w:rPr>
              <w:noProof/>
            </w:rPr>
          </w:pPr>
          <w:hyperlink w:anchor="_Toc103011040" w:history="1">
            <w:r w:rsidR="000863BF" w:rsidRPr="00776459">
              <w:rPr>
                <w:rStyle w:val="Hyperlink"/>
                <w:noProof/>
              </w:rPr>
              <w:t>Company context</w:t>
            </w:r>
            <w:r w:rsidR="000863BF">
              <w:rPr>
                <w:noProof/>
                <w:webHidden/>
              </w:rPr>
              <w:tab/>
            </w:r>
            <w:r w:rsidR="000863BF">
              <w:rPr>
                <w:noProof/>
                <w:webHidden/>
              </w:rPr>
              <w:fldChar w:fldCharType="begin"/>
            </w:r>
            <w:r w:rsidR="000863BF">
              <w:rPr>
                <w:noProof/>
                <w:webHidden/>
              </w:rPr>
              <w:instrText xml:space="preserve"> PAGEREF _Toc103011040 \h </w:instrText>
            </w:r>
            <w:r w:rsidR="000863BF">
              <w:rPr>
                <w:noProof/>
                <w:webHidden/>
              </w:rPr>
            </w:r>
            <w:r w:rsidR="000863BF">
              <w:rPr>
                <w:noProof/>
                <w:webHidden/>
              </w:rPr>
              <w:fldChar w:fldCharType="separate"/>
            </w:r>
            <w:r w:rsidR="002065A2">
              <w:rPr>
                <w:noProof/>
                <w:webHidden/>
              </w:rPr>
              <w:t>3</w:t>
            </w:r>
            <w:r w:rsidR="000863BF">
              <w:rPr>
                <w:noProof/>
                <w:webHidden/>
              </w:rPr>
              <w:fldChar w:fldCharType="end"/>
            </w:r>
          </w:hyperlink>
        </w:p>
        <w:p w14:paraId="787A7298" w14:textId="1A9C5A67" w:rsidR="000863BF" w:rsidRDefault="00B860E8">
          <w:pPr>
            <w:pStyle w:val="TOC1"/>
            <w:tabs>
              <w:tab w:val="right" w:leader="dot" w:pos="9016"/>
            </w:tabs>
            <w:rPr>
              <w:noProof/>
            </w:rPr>
          </w:pPr>
          <w:hyperlink w:anchor="_Toc103011041" w:history="1">
            <w:r w:rsidR="000863BF" w:rsidRPr="00776459">
              <w:rPr>
                <w:rStyle w:val="Hyperlink"/>
                <w:noProof/>
              </w:rPr>
              <w:t>External factors affecting M&amp;S During the COVID-19 pandemic</w:t>
            </w:r>
            <w:r w:rsidR="000863BF">
              <w:rPr>
                <w:noProof/>
                <w:webHidden/>
              </w:rPr>
              <w:tab/>
            </w:r>
            <w:r w:rsidR="000863BF">
              <w:rPr>
                <w:noProof/>
                <w:webHidden/>
              </w:rPr>
              <w:fldChar w:fldCharType="begin"/>
            </w:r>
            <w:r w:rsidR="000863BF">
              <w:rPr>
                <w:noProof/>
                <w:webHidden/>
              </w:rPr>
              <w:instrText xml:space="preserve"> PAGEREF _Toc103011041 \h </w:instrText>
            </w:r>
            <w:r w:rsidR="000863BF">
              <w:rPr>
                <w:noProof/>
                <w:webHidden/>
              </w:rPr>
            </w:r>
            <w:r w:rsidR="000863BF">
              <w:rPr>
                <w:noProof/>
                <w:webHidden/>
              </w:rPr>
              <w:fldChar w:fldCharType="separate"/>
            </w:r>
            <w:r w:rsidR="002065A2">
              <w:rPr>
                <w:noProof/>
                <w:webHidden/>
              </w:rPr>
              <w:t>4</w:t>
            </w:r>
            <w:r w:rsidR="000863BF">
              <w:rPr>
                <w:noProof/>
                <w:webHidden/>
              </w:rPr>
              <w:fldChar w:fldCharType="end"/>
            </w:r>
          </w:hyperlink>
        </w:p>
        <w:p w14:paraId="0C8B1D45" w14:textId="1BC1DA31" w:rsidR="000863BF" w:rsidRDefault="00B860E8">
          <w:pPr>
            <w:pStyle w:val="TOC1"/>
            <w:tabs>
              <w:tab w:val="right" w:leader="dot" w:pos="9016"/>
            </w:tabs>
            <w:rPr>
              <w:noProof/>
            </w:rPr>
          </w:pPr>
          <w:hyperlink w:anchor="_Toc103011042" w:history="1">
            <w:r w:rsidR="000863BF" w:rsidRPr="00776459">
              <w:rPr>
                <w:rStyle w:val="Hyperlink"/>
                <w:noProof/>
              </w:rPr>
              <w:t>Internal factors affecting M&amp;S</w:t>
            </w:r>
            <w:r w:rsidR="000863BF">
              <w:rPr>
                <w:noProof/>
                <w:webHidden/>
              </w:rPr>
              <w:tab/>
            </w:r>
            <w:r w:rsidR="000863BF">
              <w:rPr>
                <w:noProof/>
                <w:webHidden/>
              </w:rPr>
              <w:fldChar w:fldCharType="begin"/>
            </w:r>
            <w:r w:rsidR="000863BF">
              <w:rPr>
                <w:noProof/>
                <w:webHidden/>
              </w:rPr>
              <w:instrText xml:space="preserve"> PAGEREF _Toc103011042 \h </w:instrText>
            </w:r>
            <w:r w:rsidR="000863BF">
              <w:rPr>
                <w:noProof/>
                <w:webHidden/>
              </w:rPr>
            </w:r>
            <w:r w:rsidR="000863BF">
              <w:rPr>
                <w:noProof/>
                <w:webHidden/>
              </w:rPr>
              <w:fldChar w:fldCharType="separate"/>
            </w:r>
            <w:r w:rsidR="002065A2">
              <w:rPr>
                <w:noProof/>
                <w:webHidden/>
              </w:rPr>
              <w:t>4</w:t>
            </w:r>
            <w:r w:rsidR="000863BF">
              <w:rPr>
                <w:noProof/>
                <w:webHidden/>
              </w:rPr>
              <w:fldChar w:fldCharType="end"/>
            </w:r>
          </w:hyperlink>
        </w:p>
        <w:p w14:paraId="4FEE90D8" w14:textId="7CCDFFF1" w:rsidR="000863BF" w:rsidRDefault="00B860E8">
          <w:pPr>
            <w:pStyle w:val="TOC1"/>
            <w:tabs>
              <w:tab w:val="right" w:leader="dot" w:pos="9016"/>
            </w:tabs>
            <w:rPr>
              <w:noProof/>
            </w:rPr>
          </w:pPr>
          <w:hyperlink w:anchor="_Toc103011043" w:history="1">
            <w:r w:rsidR="000863BF" w:rsidRPr="00776459">
              <w:rPr>
                <w:rStyle w:val="Hyperlink"/>
                <w:noProof/>
              </w:rPr>
              <w:t>Models Review</w:t>
            </w:r>
            <w:r w:rsidR="000863BF">
              <w:rPr>
                <w:noProof/>
                <w:webHidden/>
              </w:rPr>
              <w:tab/>
            </w:r>
            <w:r w:rsidR="000863BF">
              <w:rPr>
                <w:noProof/>
                <w:webHidden/>
              </w:rPr>
              <w:fldChar w:fldCharType="begin"/>
            </w:r>
            <w:r w:rsidR="000863BF">
              <w:rPr>
                <w:noProof/>
                <w:webHidden/>
              </w:rPr>
              <w:instrText xml:space="preserve"> PAGEREF _Toc103011043 \h </w:instrText>
            </w:r>
            <w:r w:rsidR="000863BF">
              <w:rPr>
                <w:noProof/>
                <w:webHidden/>
              </w:rPr>
            </w:r>
            <w:r w:rsidR="000863BF">
              <w:rPr>
                <w:noProof/>
                <w:webHidden/>
              </w:rPr>
              <w:fldChar w:fldCharType="separate"/>
            </w:r>
            <w:r w:rsidR="002065A2">
              <w:rPr>
                <w:noProof/>
                <w:webHidden/>
              </w:rPr>
              <w:t>5</w:t>
            </w:r>
            <w:r w:rsidR="000863BF">
              <w:rPr>
                <w:noProof/>
                <w:webHidden/>
              </w:rPr>
              <w:fldChar w:fldCharType="end"/>
            </w:r>
          </w:hyperlink>
        </w:p>
        <w:p w14:paraId="0E3791D4" w14:textId="183E95A9" w:rsidR="000863BF" w:rsidRDefault="00B860E8">
          <w:pPr>
            <w:pStyle w:val="TOC2"/>
            <w:tabs>
              <w:tab w:val="right" w:leader="dot" w:pos="9016"/>
            </w:tabs>
            <w:rPr>
              <w:noProof/>
            </w:rPr>
          </w:pPr>
          <w:hyperlink w:anchor="_Toc103011044" w:history="1">
            <w:r w:rsidR="000863BF" w:rsidRPr="00776459">
              <w:rPr>
                <w:rStyle w:val="Hyperlink"/>
                <w:noProof/>
              </w:rPr>
              <w:t>Operational CRM</w:t>
            </w:r>
            <w:r w:rsidR="000863BF">
              <w:rPr>
                <w:noProof/>
                <w:webHidden/>
              </w:rPr>
              <w:tab/>
            </w:r>
            <w:r w:rsidR="000863BF">
              <w:rPr>
                <w:noProof/>
                <w:webHidden/>
              </w:rPr>
              <w:fldChar w:fldCharType="begin"/>
            </w:r>
            <w:r w:rsidR="000863BF">
              <w:rPr>
                <w:noProof/>
                <w:webHidden/>
              </w:rPr>
              <w:instrText xml:space="preserve"> PAGEREF _Toc103011044 \h </w:instrText>
            </w:r>
            <w:r w:rsidR="000863BF">
              <w:rPr>
                <w:noProof/>
                <w:webHidden/>
              </w:rPr>
            </w:r>
            <w:r w:rsidR="000863BF">
              <w:rPr>
                <w:noProof/>
                <w:webHidden/>
              </w:rPr>
              <w:fldChar w:fldCharType="separate"/>
            </w:r>
            <w:r w:rsidR="002065A2">
              <w:rPr>
                <w:noProof/>
                <w:webHidden/>
              </w:rPr>
              <w:t>5</w:t>
            </w:r>
            <w:r w:rsidR="000863BF">
              <w:rPr>
                <w:noProof/>
                <w:webHidden/>
              </w:rPr>
              <w:fldChar w:fldCharType="end"/>
            </w:r>
          </w:hyperlink>
        </w:p>
        <w:p w14:paraId="04E21FF3" w14:textId="04A78BF5" w:rsidR="000863BF" w:rsidRDefault="00B860E8">
          <w:pPr>
            <w:pStyle w:val="TOC2"/>
            <w:tabs>
              <w:tab w:val="right" w:leader="dot" w:pos="9016"/>
            </w:tabs>
            <w:rPr>
              <w:noProof/>
            </w:rPr>
          </w:pPr>
          <w:hyperlink w:anchor="_Toc103011045" w:history="1">
            <w:r w:rsidR="000863BF" w:rsidRPr="00776459">
              <w:rPr>
                <w:rStyle w:val="Hyperlink"/>
                <w:noProof/>
              </w:rPr>
              <w:t>Collaborative CRM</w:t>
            </w:r>
            <w:r w:rsidR="000863BF">
              <w:rPr>
                <w:noProof/>
                <w:webHidden/>
              </w:rPr>
              <w:tab/>
            </w:r>
            <w:r w:rsidR="000863BF">
              <w:rPr>
                <w:noProof/>
                <w:webHidden/>
              </w:rPr>
              <w:fldChar w:fldCharType="begin"/>
            </w:r>
            <w:r w:rsidR="000863BF">
              <w:rPr>
                <w:noProof/>
                <w:webHidden/>
              </w:rPr>
              <w:instrText xml:space="preserve"> PAGEREF _Toc103011045 \h </w:instrText>
            </w:r>
            <w:r w:rsidR="000863BF">
              <w:rPr>
                <w:noProof/>
                <w:webHidden/>
              </w:rPr>
            </w:r>
            <w:r w:rsidR="000863BF">
              <w:rPr>
                <w:noProof/>
                <w:webHidden/>
              </w:rPr>
              <w:fldChar w:fldCharType="separate"/>
            </w:r>
            <w:r w:rsidR="002065A2">
              <w:rPr>
                <w:noProof/>
                <w:webHidden/>
              </w:rPr>
              <w:t>5</w:t>
            </w:r>
            <w:r w:rsidR="000863BF">
              <w:rPr>
                <w:noProof/>
                <w:webHidden/>
              </w:rPr>
              <w:fldChar w:fldCharType="end"/>
            </w:r>
          </w:hyperlink>
        </w:p>
        <w:p w14:paraId="71F06E03" w14:textId="5D4AE443" w:rsidR="000863BF" w:rsidRDefault="00B860E8">
          <w:pPr>
            <w:pStyle w:val="TOC1"/>
            <w:tabs>
              <w:tab w:val="right" w:leader="dot" w:pos="9016"/>
            </w:tabs>
            <w:rPr>
              <w:noProof/>
            </w:rPr>
          </w:pPr>
          <w:hyperlink w:anchor="_Toc103011046" w:history="1">
            <w:r w:rsidR="000863BF" w:rsidRPr="00776459">
              <w:rPr>
                <w:rStyle w:val="Hyperlink"/>
                <w:noProof/>
                <w:lang w:eastAsia="en-GB"/>
              </w:rPr>
              <w:t>Porter’s 5 forces</w:t>
            </w:r>
            <w:r w:rsidR="000863BF">
              <w:rPr>
                <w:noProof/>
                <w:webHidden/>
              </w:rPr>
              <w:tab/>
            </w:r>
            <w:r w:rsidR="000863BF">
              <w:rPr>
                <w:noProof/>
                <w:webHidden/>
              </w:rPr>
              <w:fldChar w:fldCharType="begin"/>
            </w:r>
            <w:r w:rsidR="000863BF">
              <w:rPr>
                <w:noProof/>
                <w:webHidden/>
              </w:rPr>
              <w:instrText xml:space="preserve"> PAGEREF _Toc103011046 \h </w:instrText>
            </w:r>
            <w:r w:rsidR="000863BF">
              <w:rPr>
                <w:noProof/>
                <w:webHidden/>
              </w:rPr>
            </w:r>
            <w:r w:rsidR="000863BF">
              <w:rPr>
                <w:noProof/>
                <w:webHidden/>
              </w:rPr>
              <w:fldChar w:fldCharType="separate"/>
            </w:r>
            <w:r w:rsidR="002065A2">
              <w:rPr>
                <w:noProof/>
                <w:webHidden/>
              </w:rPr>
              <w:t>6</w:t>
            </w:r>
            <w:r w:rsidR="000863BF">
              <w:rPr>
                <w:noProof/>
                <w:webHidden/>
              </w:rPr>
              <w:fldChar w:fldCharType="end"/>
            </w:r>
          </w:hyperlink>
        </w:p>
        <w:p w14:paraId="2FB966E5" w14:textId="022C028C" w:rsidR="000863BF" w:rsidRDefault="00B860E8">
          <w:pPr>
            <w:pStyle w:val="TOC2"/>
            <w:tabs>
              <w:tab w:val="right" w:leader="dot" w:pos="9016"/>
            </w:tabs>
            <w:rPr>
              <w:noProof/>
            </w:rPr>
          </w:pPr>
          <w:hyperlink w:anchor="_Toc103011047" w:history="1">
            <w:r w:rsidR="000863BF" w:rsidRPr="00776459">
              <w:rPr>
                <w:rStyle w:val="Hyperlink"/>
                <w:noProof/>
                <w:lang w:eastAsia="en-GB"/>
              </w:rPr>
              <w:t>The industry's potential for new entrants.</w:t>
            </w:r>
            <w:r w:rsidR="000863BF">
              <w:rPr>
                <w:noProof/>
                <w:webHidden/>
              </w:rPr>
              <w:tab/>
            </w:r>
            <w:r w:rsidR="000863BF">
              <w:rPr>
                <w:noProof/>
                <w:webHidden/>
              </w:rPr>
              <w:fldChar w:fldCharType="begin"/>
            </w:r>
            <w:r w:rsidR="000863BF">
              <w:rPr>
                <w:noProof/>
                <w:webHidden/>
              </w:rPr>
              <w:instrText xml:space="preserve"> PAGEREF _Toc103011047 \h </w:instrText>
            </w:r>
            <w:r w:rsidR="000863BF">
              <w:rPr>
                <w:noProof/>
                <w:webHidden/>
              </w:rPr>
            </w:r>
            <w:r w:rsidR="000863BF">
              <w:rPr>
                <w:noProof/>
                <w:webHidden/>
              </w:rPr>
              <w:fldChar w:fldCharType="separate"/>
            </w:r>
            <w:r w:rsidR="002065A2">
              <w:rPr>
                <w:noProof/>
                <w:webHidden/>
              </w:rPr>
              <w:t>6</w:t>
            </w:r>
            <w:r w:rsidR="000863BF">
              <w:rPr>
                <w:noProof/>
                <w:webHidden/>
              </w:rPr>
              <w:fldChar w:fldCharType="end"/>
            </w:r>
          </w:hyperlink>
        </w:p>
        <w:p w14:paraId="76AD3821" w14:textId="23BBF93E" w:rsidR="000863BF" w:rsidRDefault="00B860E8">
          <w:pPr>
            <w:pStyle w:val="TOC2"/>
            <w:tabs>
              <w:tab w:val="right" w:leader="dot" w:pos="9016"/>
            </w:tabs>
            <w:rPr>
              <w:noProof/>
            </w:rPr>
          </w:pPr>
          <w:hyperlink w:anchor="_Toc103011048" w:history="1">
            <w:r w:rsidR="000863BF" w:rsidRPr="00776459">
              <w:rPr>
                <w:rStyle w:val="Hyperlink"/>
                <w:noProof/>
                <w:lang w:eastAsia="en-GB"/>
              </w:rPr>
              <w:t>The industry's current competition</w:t>
            </w:r>
            <w:r w:rsidR="000863BF">
              <w:rPr>
                <w:noProof/>
                <w:webHidden/>
              </w:rPr>
              <w:tab/>
            </w:r>
            <w:r w:rsidR="000863BF">
              <w:rPr>
                <w:noProof/>
                <w:webHidden/>
              </w:rPr>
              <w:fldChar w:fldCharType="begin"/>
            </w:r>
            <w:r w:rsidR="000863BF">
              <w:rPr>
                <w:noProof/>
                <w:webHidden/>
              </w:rPr>
              <w:instrText xml:space="preserve"> PAGEREF _Toc103011048 \h </w:instrText>
            </w:r>
            <w:r w:rsidR="000863BF">
              <w:rPr>
                <w:noProof/>
                <w:webHidden/>
              </w:rPr>
            </w:r>
            <w:r w:rsidR="000863BF">
              <w:rPr>
                <w:noProof/>
                <w:webHidden/>
              </w:rPr>
              <w:fldChar w:fldCharType="separate"/>
            </w:r>
            <w:r w:rsidR="002065A2">
              <w:rPr>
                <w:noProof/>
                <w:webHidden/>
              </w:rPr>
              <w:t>7</w:t>
            </w:r>
            <w:r w:rsidR="000863BF">
              <w:rPr>
                <w:noProof/>
                <w:webHidden/>
              </w:rPr>
              <w:fldChar w:fldCharType="end"/>
            </w:r>
          </w:hyperlink>
        </w:p>
        <w:p w14:paraId="6E4F3B21" w14:textId="52D0512C" w:rsidR="000863BF" w:rsidRDefault="00B860E8">
          <w:pPr>
            <w:pStyle w:val="TOC2"/>
            <w:tabs>
              <w:tab w:val="right" w:leader="dot" w:pos="9016"/>
            </w:tabs>
            <w:rPr>
              <w:noProof/>
            </w:rPr>
          </w:pPr>
          <w:hyperlink w:anchor="_Toc103011049" w:history="1">
            <w:r w:rsidR="000863BF" w:rsidRPr="00776459">
              <w:rPr>
                <w:rStyle w:val="Hyperlink"/>
                <w:noProof/>
                <w:lang w:eastAsia="en-GB"/>
              </w:rPr>
              <w:t>The introduction of new products or services to the market</w:t>
            </w:r>
            <w:r w:rsidR="000863BF">
              <w:rPr>
                <w:noProof/>
                <w:webHidden/>
              </w:rPr>
              <w:tab/>
            </w:r>
            <w:r w:rsidR="000863BF">
              <w:rPr>
                <w:noProof/>
                <w:webHidden/>
              </w:rPr>
              <w:fldChar w:fldCharType="begin"/>
            </w:r>
            <w:r w:rsidR="000863BF">
              <w:rPr>
                <w:noProof/>
                <w:webHidden/>
              </w:rPr>
              <w:instrText xml:space="preserve"> PAGEREF _Toc103011049 \h </w:instrText>
            </w:r>
            <w:r w:rsidR="000863BF">
              <w:rPr>
                <w:noProof/>
                <w:webHidden/>
              </w:rPr>
            </w:r>
            <w:r w:rsidR="000863BF">
              <w:rPr>
                <w:noProof/>
                <w:webHidden/>
              </w:rPr>
              <w:fldChar w:fldCharType="separate"/>
            </w:r>
            <w:r w:rsidR="002065A2">
              <w:rPr>
                <w:noProof/>
                <w:webHidden/>
              </w:rPr>
              <w:t>7</w:t>
            </w:r>
            <w:r w:rsidR="000863BF">
              <w:rPr>
                <w:noProof/>
                <w:webHidden/>
              </w:rPr>
              <w:fldChar w:fldCharType="end"/>
            </w:r>
          </w:hyperlink>
        </w:p>
        <w:p w14:paraId="709C459D" w14:textId="12FAA65D" w:rsidR="000863BF" w:rsidRDefault="00B860E8">
          <w:pPr>
            <w:pStyle w:val="TOC2"/>
            <w:tabs>
              <w:tab w:val="right" w:leader="dot" w:pos="9016"/>
            </w:tabs>
            <w:rPr>
              <w:noProof/>
            </w:rPr>
          </w:pPr>
          <w:hyperlink w:anchor="_Toc103011050" w:history="1">
            <w:r w:rsidR="000863BF" w:rsidRPr="00776459">
              <w:rPr>
                <w:rStyle w:val="Hyperlink"/>
                <w:noProof/>
                <w:lang w:eastAsia="en-GB"/>
              </w:rPr>
              <w:t>Supplier power.</w:t>
            </w:r>
            <w:r w:rsidR="000863BF">
              <w:rPr>
                <w:noProof/>
                <w:webHidden/>
              </w:rPr>
              <w:tab/>
            </w:r>
            <w:r w:rsidR="000863BF">
              <w:rPr>
                <w:noProof/>
                <w:webHidden/>
              </w:rPr>
              <w:fldChar w:fldCharType="begin"/>
            </w:r>
            <w:r w:rsidR="000863BF">
              <w:rPr>
                <w:noProof/>
                <w:webHidden/>
              </w:rPr>
              <w:instrText xml:space="preserve"> PAGEREF _Toc103011050 \h </w:instrText>
            </w:r>
            <w:r w:rsidR="000863BF">
              <w:rPr>
                <w:noProof/>
                <w:webHidden/>
              </w:rPr>
            </w:r>
            <w:r w:rsidR="000863BF">
              <w:rPr>
                <w:noProof/>
                <w:webHidden/>
              </w:rPr>
              <w:fldChar w:fldCharType="separate"/>
            </w:r>
            <w:r w:rsidR="002065A2">
              <w:rPr>
                <w:noProof/>
                <w:webHidden/>
              </w:rPr>
              <w:t>8</w:t>
            </w:r>
            <w:r w:rsidR="000863BF">
              <w:rPr>
                <w:noProof/>
                <w:webHidden/>
              </w:rPr>
              <w:fldChar w:fldCharType="end"/>
            </w:r>
          </w:hyperlink>
        </w:p>
        <w:p w14:paraId="36279624" w14:textId="37169494" w:rsidR="000863BF" w:rsidRDefault="00B860E8">
          <w:pPr>
            <w:pStyle w:val="TOC2"/>
            <w:tabs>
              <w:tab w:val="right" w:leader="dot" w:pos="9016"/>
            </w:tabs>
            <w:rPr>
              <w:noProof/>
            </w:rPr>
          </w:pPr>
          <w:hyperlink w:anchor="_Toc103011051" w:history="1">
            <w:r w:rsidR="000863BF" w:rsidRPr="00776459">
              <w:rPr>
                <w:rStyle w:val="Hyperlink"/>
                <w:noProof/>
                <w:lang w:eastAsia="en-GB"/>
              </w:rPr>
              <w:t>Consumer power</w:t>
            </w:r>
            <w:r w:rsidR="000863BF">
              <w:rPr>
                <w:noProof/>
                <w:webHidden/>
              </w:rPr>
              <w:tab/>
            </w:r>
            <w:r w:rsidR="000863BF">
              <w:rPr>
                <w:noProof/>
                <w:webHidden/>
              </w:rPr>
              <w:fldChar w:fldCharType="begin"/>
            </w:r>
            <w:r w:rsidR="000863BF">
              <w:rPr>
                <w:noProof/>
                <w:webHidden/>
              </w:rPr>
              <w:instrText xml:space="preserve"> PAGEREF _Toc103011051 \h </w:instrText>
            </w:r>
            <w:r w:rsidR="000863BF">
              <w:rPr>
                <w:noProof/>
                <w:webHidden/>
              </w:rPr>
            </w:r>
            <w:r w:rsidR="000863BF">
              <w:rPr>
                <w:noProof/>
                <w:webHidden/>
              </w:rPr>
              <w:fldChar w:fldCharType="separate"/>
            </w:r>
            <w:r w:rsidR="002065A2">
              <w:rPr>
                <w:noProof/>
                <w:webHidden/>
              </w:rPr>
              <w:t>8</w:t>
            </w:r>
            <w:r w:rsidR="000863BF">
              <w:rPr>
                <w:noProof/>
                <w:webHidden/>
              </w:rPr>
              <w:fldChar w:fldCharType="end"/>
            </w:r>
          </w:hyperlink>
        </w:p>
        <w:p w14:paraId="27B7B188" w14:textId="01FCC9F3" w:rsidR="000863BF" w:rsidRDefault="00B860E8">
          <w:pPr>
            <w:pStyle w:val="TOC1"/>
            <w:tabs>
              <w:tab w:val="right" w:leader="dot" w:pos="9016"/>
            </w:tabs>
            <w:rPr>
              <w:noProof/>
            </w:rPr>
          </w:pPr>
          <w:hyperlink w:anchor="_Toc103011052" w:history="1">
            <w:r w:rsidR="000863BF" w:rsidRPr="00776459">
              <w:rPr>
                <w:rStyle w:val="Hyperlink"/>
                <w:noProof/>
              </w:rPr>
              <w:t>Communication mix</w:t>
            </w:r>
            <w:r w:rsidR="000863BF">
              <w:rPr>
                <w:noProof/>
                <w:webHidden/>
              </w:rPr>
              <w:tab/>
            </w:r>
            <w:r w:rsidR="000863BF">
              <w:rPr>
                <w:noProof/>
                <w:webHidden/>
              </w:rPr>
              <w:fldChar w:fldCharType="begin"/>
            </w:r>
            <w:r w:rsidR="000863BF">
              <w:rPr>
                <w:noProof/>
                <w:webHidden/>
              </w:rPr>
              <w:instrText xml:space="preserve"> PAGEREF _Toc103011052 \h </w:instrText>
            </w:r>
            <w:r w:rsidR="000863BF">
              <w:rPr>
                <w:noProof/>
                <w:webHidden/>
              </w:rPr>
            </w:r>
            <w:r w:rsidR="000863BF">
              <w:rPr>
                <w:noProof/>
                <w:webHidden/>
              </w:rPr>
              <w:fldChar w:fldCharType="separate"/>
            </w:r>
            <w:r w:rsidR="002065A2">
              <w:rPr>
                <w:noProof/>
                <w:webHidden/>
              </w:rPr>
              <w:t>9</w:t>
            </w:r>
            <w:r w:rsidR="000863BF">
              <w:rPr>
                <w:noProof/>
                <w:webHidden/>
              </w:rPr>
              <w:fldChar w:fldCharType="end"/>
            </w:r>
          </w:hyperlink>
        </w:p>
        <w:p w14:paraId="4D2268B3" w14:textId="6DF18EFE" w:rsidR="000863BF" w:rsidRDefault="00B860E8">
          <w:pPr>
            <w:pStyle w:val="TOC1"/>
            <w:tabs>
              <w:tab w:val="right" w:leader="dot" w:pos="9016"/>
            </w:tabs>
            <w:rPr>
              <w:noProof/>
            </w:rPr>
          </w:pPr>
          <w:hyperlink w:anchor="_Toc103011053" w:history="1">
            <w:r w:rsidR="000863BF" w:rsidRPr="00776459">
              <w:rPr>
                <w:rStyle w:val="Hyperlink"/>
                <w:noProof/>
              </w:rPr>
              <w:t>SWOT Analysis for Marks and Spencer</w:t>
            </w:r>
            <w:r w:rsidR="000863BF">
              <w:rPr>
                <w:noProof/>
                <w:webHidden/>
              </w:rPr>
              <w:tab/>
            </w:r>
            <w:r w:rsidR="000863BF">
              <w:rPr>
                <w:noProof/>
                <w:webHidden/>
              </w:rPr>
              <w:fldChar w:fldCharType="begin"/>
            </w:r>
            <w:r w:rsidR="000863BF">
              <w:rPr>
                <w:noProof/>
                <w:webHidden/>
              </w:rPr>
              <w:instrText xml:space="preserve"> PAGEREF _Toc103011053 \h </w:instrText>
            </w:r>
            <w:r w:rsidR="000863BF">
              <w:rPr>
                <w:noProof/>
                <w:webHidden/>
              </w:rPr>
            </w:r>
            <w:r w:rsidR="000863BF">
              <w:rPr>
                <w:noProof/>
                <w:webHidden/>
              </w:rPr>
              <w:fldChar w:fldCharType="separate"/>
            </w:r>
            <w:r w:rsidR="002065A2">
              <w:rPr>
                <w:noProof/>
                <w:webHidden/>
              </w:rPr>
              <w:t>9</w:t>
            </w:r>
            <w:r w:rsidR="000863BF">
              <w:rPr>
                <w:noProof/>
                <w:webHidden/>
              </w:rPr>
              <w:fldChar w:fldCharType="end"/>
            </w:r>
          </w:hyperlink>
        </w:p>
        <w:p w14:paraId="3C178101" w14:textId="276B7775" w:rsidR="000863BF" w:rsidRDefault="00B860E8">
          <w:pPr>
            <w:pStyle w:val="TOC2"/>
            <w:tabs>
              <w:tab w:val="right" w:leader="dot" w:pos="9016"/>
            </w:tabs>
            <w:rPr>
              <w:noProof/>
            </w:rPr>
          </w:pPr>
          <w:hyperlink w:anchor="_Toc103011054" w:history="1">
            <w:r w:rsidR="000863BF" w:rsidRPr="00776459">
              <w:rPr>
                <w:rStyle w:val="Hyperlink"/>
                <w:noProof/>
              </w:rPr>
              <w:t>Strengths</w:t>
            </w:r>
            <w:r w:rsidR="000863BF">
              <w:rPr>
                <w:noProof/>
                <w:webHidden/>
              </w:rPr>
              <w:tab/>
            </w:r>
            <w:r w:rsidR="000863BF">
              <w:rPr>
                <w:noProof/>
                <w:webHidden/>
              </w:rPr>
              <w:fldChar w:fldCharType="begin"/>
            </w:r>
            <w:r w:rsidR="000863BF">
              <w:rPr>
                <w:noProof/>
                <w:webHidden/>
              </w:rPr>
              <w:instrText xml:space="preserve"> PAGEREF _Toc103011054 \h </w:instrText>
            </w:r>
            <w:r w:rsidR="000863BF">
              <w:rPr>
                <w:noProof/>
                <w:webHidden/>
              </w:rPr>
            </w:r>
            <w:r w:rsidR="000863BF">
              <w:rPr>
                <w:noProof/>
                <w:webHidden/>
              </w:rPr>
              <w:fldChar w:fldCharType="separate"/>
            </w:r>
            <w:r w:rsidR="002065A2">
              <w:rPr>
                <w:noProof/>
                <w:webHidden/>
              </w:rPr>
              <w:t>10</w:t>
            </w:r>
            <w:r w:rsidR="000863BF">
              <w:rPr>
                <w:noProof/>
                <w:webHidden/>
              </w:rPr>
              <w:fldChar w:fldCharType="end"/>
            </w:r>
          </w:hyperlink>
        </w:p>
        <w:p w14:paraId="6CBCE55E" w14:textId="0789D192" w:rsidR="000863BF" w:rsidRDefault="00B860E8">
          <w:pPr>
            <w:pStyle w:val="TOC2"/>
            <w:tabs>
              <w:tab w:val="right" w:leader="dot" w:pos="9016"/>
            </w:tabs>
            <w:rPr>
              <w:noProof/>
            </w:rPr>
          </w:pPr>
          <w:hyperlink w:anchor="_Toc103011055" w:history="1">
            <w:r w:rsidR="000863BF" w:rsidRPr="00776459">
              <w:rPr>
                <w:rStyle w:val="Hyperlink"/>
                <w:noProof/>
              </w:rPr>
              <w:t>Weaknesses</w:t>
            </w:r>
            <w:r w:rsidR="000863BF">
              <w:rPr>
                <w:noProof/>
                <w:webHidden/>
              </w:rPr>
              <w:tab/>
            </w:r>
            <w:r w:rsidR="000863BF">
              <w:rPr>
                <w:noProof/>
                <w:webHidden/>
              </w:rPr>
              <w:fldChar w:fldCharType="begin"/>
            </w:r>
            <w:r w:rsidR="000863BF">
              <w:rPr>
                <w:noProof/>
                <w:webHidden/>
              </w:rPr>
              <w:instrText xml:space="preserve"> PAGEREF _Toc103011055 \h </w:instrText>
            </w:r>
            <w:r w:rsidR="000863BF">
              <w:rPr>
                <w:noProof/>
                <w:webHidden/>
              </w:rPr>
            </w:r>
            <w:r w:rsidR="000863BF">
              <w:rPr>
                <w:noProof/>
                <w:webHidden/>
              </w:rPr>
              <w:fldChar w:fldCharType="separate"/>
            </w:r>
            <w:r w:rsidR="002065A2">
              <w:rPr>
                <w:noProof/>
                <w:webHidden/>
              </w:rPr>
              <w:t>11</w:t>
            </w:r>
            <w:r w:rsidR="000863BF">
              <w:rPr>
                <w:noProof/>
                <w:webHidden/>
              </w:rPr>
              <w:fldChar w:fldCharType="end"/>
            </w:r>
          </w:hyperlink>
        </w:p>
        <w:p w14:paraId="25B83778" w14:textId="3404C14A" w:rsidR="000863BF" w:rsidRDefault="00B860E8">
          <w:pPr>
            <w:pStyle w:val="TOC2"/>
            <w:tabs>
              <w:tab w:val="right" w:leader="dot" w:pos="9016"/>
            </w:tabs>
            <w:rPr>
              <w:noProof/>
            </w:rPr>
          </w:pPr>
          <w:hyperlink w:anchor="_Toc103011056" w:history="1">
            <w:r w:rsidR="000863BF" w:rsidRPr="00776459">
              <w:rPr>
                <w:rStyle w:val="Hyperlink"/>
                <w:noProof/>
              </w:rPr>
              <w:t>Opportunities</w:t>
            </w:r>
            <w:r w:rsidR="000863BF">
              <w:rPr>
                <w:noProof/>
                <w:webHidden/>
              </w:rPr>
              <w:tab/>
            </w:r>
            <w:r w:rsidR="000863BF">
              <w:rPr>
                <w:noProof/>
                <w:webHidden/>
              </w:rPr>
              <w:fldChar w:fldCharType="begin"/>
            </w:r>
            <w:r w:rsidR="000863BF">
              <w:rPr>
                <w:noProof/>
                <w:webHidden/>
              </w:rPr>
              <w:instrText xml:space="preserve"> PAGEREF _Toc103011056 \h </w:instrText>
            </w:r>
            <w:r w:rsidR="000863BF">
              <w:rPr>
                <w:noProof/>
                <w:webHidden/>
              </w:rPr>
            </w:r>
            <w:r w:rsidR="000863BF">
              <w:rPr>
                <w:noProof/>
                <w:webHidden/>
              </w:rPr>
              <w:fldChar w:fldCharType="separate"/>
            </w:r>
            <w:r w:rsidR="002065A2">
              <w:rPr>
                <w:noProof/>
                <w:webHidden/>
              </w:rPr>
              <w:t>11</w:t>
            </w:r>
            <w:r w:rsidR="000863BF">
              <w:rPr>
                <w:noProof/>
                <w:webHidden/>
              </w:rPr>
              <w:fldChar w:fldCharType="end"/>
            </w:r>
          </w:hyperlink>
        </w:p>
        <w:p w14:paraId="2734B4DC" w14:textId="557794A2" w:rsidR="000863BF" w:rsidRDefault="00B860E8">
          <w:pPr>
            <w:pStyle w:val="TOC2"/>
            <w:tabs>
              <w:tab w:val="right" w:leader="dot" w:pos="9016"/>
            </w:tabs>
            <w:rPr>
              <w:noProof/>
            </w:rPr>
          </w:pPr>
          <w:hyperlink w:anchor="_Toc103011057" w:history="1">
            <w:r w:rsidR="000863BF" w:rsidRPr="00776459">
              <w:rPr>
                <w:rStyle w:val="Hyperlink"/>
                <w:noProof/>
              </w:rPr>
              <w:t>Threats</w:t>
            </w:r>
            <w:r w:rsidR="000863BF">
              <w:rPr>
                <w:noProof/>
                <w:webHidden/>
              </w:rPr>
              <w:tab/>
            </w:r>
            <w:r w:rsidR="000863BF">
              <w:rPr>
                <w:noProof/>
                <w:webHidden/>
              </w:rPr>
              <w:fldChar w:fldCharType="begin"/>
            </w:r>
            <w:r w:rsidR="000863BF">
              <w:rPr>
                <w:noProof/>
                <w:webHidden/>
              </w:rPr>
              <w:instrText xml:space="preserve"> PAGEREF _Toc103011057 \h </w:instrText>
            </w:r>
            <w:r w:rsidR="000863BF">
              <w:rPr>
                <w:noProof/>
                <w:webHidden/>
              </w:rPr>
            </w:r>
            <w:r w:rsidR="000863BF">
              <w:rPr>
                <w:noProof/>
                <w:webHidden/>
              </w:rPr>
              <w:fldChar w:fldCharType="separate"/>
            </w:r>
            <w:r w:rsidR="002065A2">
              <w:rPr>
                <w:noProof/>
                <w:webHidden/>
              </w:rPr>
              <w:t>12</w:t>
            </w:r>
            <w:r w:rsidR="000863BF">
              <w:rPr>
                <w:noProof/>
                <w:webHidden/>
              </w:rPr>
              <w:fldChar w:fldCharType="end"/>
            </w:r>
          </w:hyperlink>
        </w:p>
        <w:p w14:paraId="2C0B3397" w14:textId="4C56EBC5" w:rsidR="000863BF" w:rsidRDefault="00B860E8">
          <w:pPr>
            <w:pStyle w:val="TOC1"/>
            <w:tabs>
              <w:tab w:val="right" w:leader="dot" w:pos="9016"/>
            </w:tabs>
            <w:rPr>
              <w:noProof/>
            </w:rPr>
          </w:pPr>
          <w:hyperlink w:anchor="_Toc103011058" w:history="1">
            <w:r w:rsidR="000863BF" w:rsidRPr="00776459">
              <w:rPr>
                <w:rStyle w:val="Hyperlink"/>
                <w:noProof/>
              </w:rPr>
              <w:t>Recommendations</w:t>
            </w:r>
            <w:r w:rsidR="000863BF">
              <w:rPr>
                <w:noProof/>
                <w:webHidden/>
              </w:rPr>
              <w:tab/>
            </w:r>
            <w:r w:rsidR="000863BF">
              <w:rPr>
                <w:noProof/>
                <w:webHidden/>
              </w:rPr>
              <w:fldChar w:fldCharType="begin"/>
            </w:r>
            <w:r w:rsidR="000863BF">
              <w:rPr>
                <w:noProof/>
                <w:webHidden/>
              </w:rPr>
              <w:instrText xml:space="preserve"> PAGEREF _Toc103011058 \h </w:instrText>
            </w:r>
            <w:r w:rsidR="000863BF">
              <w:rPr>
                <w:noProof/>
                <w:webHidden/>
              </w:rPr>
            </w:r>
            <w:r w:rsidR="000863BF">
              <w:rPr>
                <w:noProof/>
                <w:webHidden/>
              </w:rPr>
              <w:fldChar w:fldCharType="separate"/>
            </w:r>
            <w:r w:rsidR="002065A2">
              <w:rPr>
                <w:noProof/>
                <w:webHidden/>
              </w:rPr>
              <w:t>12</w:t>
            </w:r>
            <w:r w:rsidR="000863BF">
              <w:rPr>
                <w:noProof/>
                <w:webHidden/>
              </w:rPr>
              <w:fldChar w:fldCharType="end"/>
            </w:r>
          </w:hyperlink>
        </w:p>
        <w:p w14:paraId="44C6EF43" w14:textId="35B9FD8C" w:rsidR="000863BF" w:rsidRDefault="00B860E8">
          <w:pPr>
            <w:pStyle w:val="TOC1"/>
            <w:tabs>
              <w:tab w:val="right" w:leader="dot" w:pos="9016"/>
            </w:tabs>
            <w:rPr>
              <w:noProof/>
            </w:rPr>
          </w:pPr>
          <w:hyperlink w:anchor="_Toc103011059" w:history="1">
            <w:r w:rsidR="000863BF" w:rsidRPr="00776459">
              <w:rPr>
                <w:rStyle w:val="Hyperlink"/>
                <w:noProof/>
                <w:lang w:eastAsia="en-GB"/>
              </w:rPr>
              <w:t>Conclusion</w:t>
            </w:r>
            <w:r w:rsidR="000863BF">
              <w:rPr>
                <w:noProof/>
                <w:webHidden/>
              </w:rPr>
              <w:tab/>
            </w:r>
            <w:r w:rsidR="000863BF">
              <w:rPr>
                <w:noProof/>
                <w:webHidden/>
              </w:rPr>
              <w:fldChar w:fldCharType="begin"/>
            </w:r>
            <w:r w:rsidR="000863BF">
              <w:rPr>
                <w:noProof/>
                <w:webHidden/>
              </w:rPr>
              <w:instrText xml:space="preserve"> PAGEREF _Toc103011059 \h </w:instrText>
            </w:r>
            <w:r w:rsidR="000863BF">
              <w:rPr>
                <w:noProof/>
                <w:webHidden/>
              </w:rPr>
            </w:r>
            <w:r w:rsidR="000863BF">
              <w:rPr>
                <w:noProof/>
                <w:webHidden/>
              </w:rPr>
              <w:fldChar w:fldCharType="separate"/>
            </w:r>
            <w:r w:rsidR="002065A2">
              <w:rPr>
                <w:noProof/>
                <w:webHidden/>
              </w:rPr>
              <w:t>13</w:t>
            </w:r>
            <w:r w:rsidR="000863BF">
              <w:rPr>
                <w:noProof/>
                <w:webHidden/>
              </w:rPr>
              <w:fldChar w:fldCharType="end"/>
            </w:r>
          </w:hyperlink>
        </w:p>
        <w:p w14:paraId="1ED5BB27" w14:textId="3C6FBC92" w:rsidR="000863BF" w:rsidRDefault="00B860E8">
          <w:pPr>
            <w:pStyle w:val="TOC1"/>
            <w:tabs>
              <w:tab w:val="right" w:leader="dot" w:pos="9016"/>
            </w:tabs>
            <w:rPr>
              <w:noProof/>
            </w:rPr>
          </w:pPr>
          <w:hyperlink w:anchor="_Toc103011060" w:history="1">
            <w:r w:rsidR="000863BF" w:rsidRPr="00776459">
              <w:rPr>
                <w:rStyle w:val="Hyperlink"/>
                <w:noProof/>
              </w:rPr>
              <w:t>REFERENCES:</w:t>
            </w:r>
            <w:r w:rsidR="000863BF">
              <w:rPr>
                <w:noProof/>
                <w:webHidden/>
              </w:rPr>
              <w:tab/>
            </w:r>
            <w:r w:rsidR="000863BF">
              <w:rPr>
                <w:noProof/>
                <w:webHidden/>
              </w:rPr>
              <w:fldChar w:fldCharType="begin"/>
            </w:r>
            <w:r w:rsidR="000863BF">
              <w:rPr>
                <w:noProof/>
                <w:webHidden/>
              </w:rPr>
              <w:instrText xml:space="preserve"> PAGEREF _Toc103011060 \h </w:instrText>
            </w:r>
            <w:r w:rsidR="000863BF">
              <w:rPr>
                <w:noProof/>
                <w:webHidden/>
              </w:rPr>
            </w:r>
            <w:r w:rsidR="000863BF">
              <w:rPr>
                <w:noProof/>
                <w:webHidden/>
              </w:rPr>
              <w:fldChar w:fldCharType="separate"/>
            </w:r>
            <w:r w:rsidR="002065A2">
              <w:rPr>
                <w:noProof/>
                <w:webHidden/>
              </w:rPr>
              <w:t>14</w:t>
            </w:r>
            <w:r w:rsidR="000863BF">
              <w:rPr>
                <w:noProof/>
                <w:webHidden/>
              </w:rPr>
              <w:fldChar w:fldCharType="end"/>
            </w:r>
          </w:hyperlink>
        </w:p>
        <w:p w14:paraId="71B5B8F3" w14:textId="3D2EE0CF" w:rsidR="000863BF" w:rsidRDefault="000863BF">
          <w:r>
            <w:rPr>
              <w:b/>
              <w:bCs/>
              <w:noProof/>
            </w:rPr>
            <w:fldChar w:fldCharType="end"/>
          </w:r>
        </w:p>
      </w:sdtContent>
    </w:sdt>
    <w:p w14:paraId="7BF0A720" w14:textId="77777777" w:rsidR="000863BF" w:rsidRDefault="000863BF" w:rsidP="00106281">
      <w:pPr>
        <w:pStyle w:val="Heading1"/>
      </w:pPr>
      <w:bookmarkStart w:id="0" w:name="_Toc103011039"/>
    </w:p>
    <w:p w14:paraId="3E4C5BA6" w14:textId="77777777" w:rsidR="000863BF" w:rsidRDefault="000863BF" w:rsidP="00106281">
      <w:pPr>
        <w:pStyle w:val="Heading1"/>
      </w:pPr>
    </w:p>
    <w:p w14:paraId="7C82CD99" w14:textId="77777777" w:rsidR="000863BF" w:rsidRDefault="000863BF" w:rsidP="000863BF"/>
    <w:p w14:paraId="36326F5B" w14:textId="77777777" w:rsidR="000863BF" w:rsidRDefault="000863BF" w:rsidP="00106281">
      <w:pPr>
        <w:pStyle w:val="Heading1"/>
      </w:pPr>
    </w:p>
    <w:p w14:paraId="5F161F56" w14:textId="77777777" w:rsidR="000863BF" w:rsidRDefault="000863BF" w:rsidP="000863BF"/>
    <w:p w14:paraId="6503886D" w14:textId="77777777" w:rsidR="000863BF" w:rsidRPr="000863BF" w:rsidRDefault="000863BF" w:rsidP="000863BF"/>
    <w:p w14:paraId="4A631ED1" w14:textId="47E6D13F" w:rsidR="00160A72" w:rsidRPr="007067E8" w:rsidRDefault="00160A72" w:rsidP="00106281">
      <w:pPr>
        <w:pStyle w:val="Heading1"/>
      </w:pPr>
      <w:r w:rsidRPr="007067E8">
        <w:lastRenderedPageBreak/>
        <w:t>Introduction</w:t>
      </w:r>
      <w:bookmarkEnd w:id="0"/>
    </w:p>
    <w:p w14:paraId="29FC8857" w14:textId="257C87B5" w:rsidR="00A11F86"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The following report will focus on Marks and Spencer’s organisation, its quality systems and customer relationship management, the importance of quality processes, </w:t>
      </w:r>
      <w:proofErr w:type="gramStart"/>
      <w:r w:rsidR="00CE3989">
        <w:rPr>
          <w:rFonts w:ascii="Arial" w:hAnsi="Arial" w:cs="Arial"/>
          <w:color w:val="000000" w:themeColor="text1"/>
        </w:rPr>
        <w:t xml:space="preserve">and </w:t>
      </w:r>
      <w:r w:rsidRPr="007067E8">
        <w:rPr>
          <w:rFonts w:ascii="Arial" w:hAnsi="Arial" w:cs="Arial"/>
          <w:color w:val="000000" w:themeColor="text1"/>
        </w:rPr>
        <w:t>also</w:t>
      </w:r>
      <w:proofErr w:type="gramEnd"/>
      <w:r w:rsidRPr="007067E8">
        <w:rPr>
          <w:rFonts w:ascii="Arial" w:hAnsi="Arial" w:cs="Arial"/>
          <w:color w:val="000000" w:themeColor="text1"/>
        </w:rPr>
        <w:t xml:space="preserve"> some theories, models</w:t>
      </w:r>
      <w:r w:rsidR="00CE3989">
        <w:rPr>
          <w:rFonts w:ascii="Arial" w:hAnsi="Arial" w:cs="Arial"/>
          <w:color w:val="000000" w:themeColor="text1"/>
        </w:rPr>
        <w:t>,</w:t>
      </w:r>
      <w:r w:rsidRPr="007067E8">
        <w:rPr>
          <w:rFonts w:ascii="Arial" w:hAnsi="Arial" w:cs="Arial"/>
          <w:color w:val="000000" w:themeColor="text1"/>
        </w:rPr>
        <w:t xml:space="preserve"> and methods to evaluate the factors that influence the organisation’s ability to maximise customer value.</w:t>
      </w:r>
    </w:p>
    <w:p w14:paraId="7DA9A3C1" w14:textId="356EFF6D" w:rsidR="00022A1A"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For this assignment Marks and Spencer was chosen as a case study </w:t>
      </w:r>
      <w:proofErr w:type="gramStart"/>
      <w:r w:rsidRPr="007067E8">
        <w:rPr>
          <w:rFonts w:ascii="Arial" w:hAnsi="Arial" w:cs="Arial"/>
          <w:color w:val="000000" w:themeColor="text1"/>
        </w:rPr>
        <w:t>for the reason that</w:t>
      </w:r>
      <w:proofErr w:type="gramEnd"/>
      <w:r w:rsidRPr="007067E8">
        <w:rPr>
          <w:rFonts w:ascii="Arial" w:hAnsi="Arial" w:cs="Arial"/>
          <w:color w:val="000000" w:themeColor="text1"/>
        </w:rPr>
        <w:t xml:space="preserve"> the company encompasses both a traditional outlook as well as aspiring to be a pioneer for change. </w:t>
      </w:r>
      <w:r w:rsidR="00022A1A" w:rsidRPr="007067E8">
        <w:rPr>
          <w:rFonts w:ascii="Arial" w:hAnsi="Arial" w:cs="Arial"/>
          <w:color w:val="000000" w:themeColor="text1"/>
        </w:rPr>
        <w:t>They hav</w:t>
      </w:r>
      <w:r w:rsidR="00AB5B20" w:rsidRPr="007067E8">
        <w:rPr>
          <w:rFonts w:ascii="Arial" w:hAnsi="Arial" w:cs="Arial"/>
          <w:color w:val="000000" w:themeColor="text1"/>
        </w:rPr>
        <w:t xml:space="preserve">e gained experience in customer service over the years and the fact that they are on the market for such a long time shows that </w:t>
      </w:r>
      <w:r w:rsidR="0047571A" w:rsidRPr="007067E8">
        <w:rPr>
          <w:rFonts w:ascii="Arial" w:hAnsi="Arial" w:cs="Arial"/>
          <w:color w:val="000000" w:themeColor="text1"/>
        </w:rPr>
        <w:t xml:space="preserve">they are on the right track and their products are </w:t>
      </w:r>
      <w:r w:rsidR="00960028" w:rsidRPr="007067E8">
        <w:rPr>
          <w:rFonts w:ascii="Arial" w:hAnsi="Arial" w:cs="Arial"/>
          <w:color w:val="000000" w:themeColor="text1"/>
        </w:rPr>
        <w:t>in demand.</w:t>
      </w:r>
    </w:p>
    <w:p w14:paraId="4A9D79DE" w14:textId="0A9BC75B" w:rsidR="00ED1C71"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During the Covid pandemic, many companies worldwide were forced to re-evaluate and reconsider not only their marketing strategy but also their </w:t>
      </w:r>
      <w:r w:rsidR="00CE3989">
        <w:rPr>
          <w:rFonts w:ascii="Arial" w:hAnsi="Arial" w:cs="Arial"/>
          <w:color w:val="000000" w:themeColor="text1"/>
        </w:rPr>
        <w:t>day-to-day</w:t>
      </w:r>
      <w:r w:rsidRPr="007067E8">
        <w:rPr>
          <w:rFonts w:ascii="Arial" w:hAnsi="Arial" w:cs="Arial"/>
          <w:color w:val="000000" w:themeColor="text1"/>
        </w:rPr>
        <w:t xml:space="preserve"> approach to business and Marks &amp; Spencer demonstrated that they are an adaptable organisation ready and willing to face any challenges</w:t>
      </w:r>
      <w:r w:rsidR="00960028" w:rsidRPr="007067E8">
        <w:rPr>
          <w:rFonts w:ascii="Arial" w:hAnsi="Arial" w:cs="Arial"/>
          <w:color w:val="000000" w:themeColor="text1"/>
        </w:rPr>
        <w:t xml:space="preserve">. The company has </w:t>
      </w:r>
      <w:r w:rsidR="00B75456" w:rsidRPr="007067E8">
        <w:rPr>
          <w:rFonts w:ascii="Arial" w:hAnsi="Arial" w:cs="Arial"/>
          <w:color w:val="000000" w:themeColor="text1"/>
        </w:rPr>
        <w:t>faced some problems during the pan</w:t>
      </w:r>
      <w:r w:rsidR="00ED1C71" w:rsidRPr="007067E8">
        <w:rPr>
          <w:rFonts w:ascii="Arial" w:hAnsi="Arial" w:cs="Arial"/>
          <w:color w:val="000000" w:themeColor="text1"/>
        </w:rPr>
        <w:t xml:space="preserve">demic, but they have found a way to manage the situation in the best possible ways. </w:t>
      </w:r>
      <w:r w:rsidR="00CC1859" w:rsidRPr="007067E8">
        <w:rPr>
          <w:rFonts w:ascii="Arial" w:hAnsi="Arial" w:cs="Arial"/>
          <w:color w:val="000000" w:themeColor="text1"/>
        </w:rPr>
        <w:t>The report will outline some of the problems but also the solutions applied to them.</w:t>
      </w:r>
    </w:p>
    <w:p w14:paraId="713B3963" w14:textId="77777777" w:rsidR="00C85ECE" w:rsidRPr="007067E8" w:rsidRDefault="00C85ECE" w:rsidP="007067E8">
      <w:pPr>
        <w:spacing w:line="360" w:lineRule="auto"/>
        <w:rPr>
          <w:rFonts w:ascii="Arial" w:hAnsi="Arial" w:cs="Arial"/>
          <w:color w:val="000000" w:themeColor="text1"/>
        </w:rPr>
      </w:pPr>
    </w:p>
    <w:p w14:paraId="05D25416" w14:textId="77777777" w:rsidR="00160A72" w:rsidRPr="007067E8" w:rsidRDefault="005A1063" w:rsidP="00106281">
      <w:pPr>
        <w:pStyle w:val="Heading1"/>
      </w:pPr>
      <w:bookmarkStart w:id="1" w:name="_Toc103011040"/>
      <w:r w:rsidRPr="007067E8">
        <w:t>Company context</w:t>
      </w:r>
      <w:bookmarkEnd w:id="1"/>
    </w:p>
    <w:p w14:paraId="6CD3914F" w14:textId="4A5FF2B6" w:rsidR="00357348"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Marks and Spencer, formed over 130 years ago (Marks and Spencer.com), has seen its fair share of change over the years. They have had to adapt to constantly evolving customer expectations, the emergence of the internet, and new and more modern competition increasingly coming onto the market. More recently perhaps the most challenging of all these considerations is the COVID 19 pandemic and its impact on the market. </w:t>
      </w:r>
    </w:p>
    <w:p w14:paraId="71859BBD" w14:textId="2CC220C0" w:rsidR="00357348"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In 2015 Marks and Spencer launched the SPARKS card, this is a loyalty program that was put in place </w:t>
      </w:r>
      <w:r w:rsidR="00036048">
        <w:rPr>
          <w:rFonts w:ascii="Arial" w:hAnsi="Arial" w:cs="Arial"/>
          <w:color w:val="000000" w:themeColor="text1"/>
        </w:rPr>
        <w:t>to increase</w:t>
      </w:r>
      <w:r w:rsidRPr="007067E8">
        <w:rPr>
          <w:rFonts w:ascii="Arial" w:hAnsi="Arial" w:cs="Arial"/>
          <w:color w:val="000000" w:themeColor="text1"/>
        </w:rPr>
        <w:t xml:space="preserve"> their overall customer base by creating a </w:t>
      </w:r>
      <w:r w:rsidR="005D4595" w:rsidRPr="007067E8">
        <w:rPr>
          <w:rFonts w:ascii="Arial" w:hAnsi="Arial" w:cs="Arial"/>
          <w:color w:val="000000" w:themeColor="text1"/>
        </w:rPr>
        <w:t>rewards-based</w:t>
      </w:r>
      <w:r w:rsidRPr="007067E8">
        <w:rPr>
          <w:rFonts w:ascii="Arial" w:hAnsi="Arial" w:cs="Arial"/>
          <w:color w:val="000000" w:themeColor="text1"/>
        </w:rPr>
        <w:t xml:space="preserve"> system with additional Marks &amp; </w:t>
      </w:r>
      <w:r w:rsidR="00036048">
        <w:rPr>
          <w:rFonts w:ascii="Arial" w:hAnsi="Arial" w:cs="Arial"/>
          <w:color w:val="000000" w:themeColor="text1"/>
        </w:rPr>
        <w:t>Spencer</w:t>
      </w:r>
      <w:r w:rsidRPr="007067E8">
        <w:rPr>
          <w:rFonts w:ascii="Arial" w:hAnsi="Arial" w:cs="Arial"/>
          <w:color w:val="000000" w:themeColor="text1"/>
        </w:rPr>
        <w:t xml:space="preserve"> benefits. Marks &amp; Spencer can provide a wide range of lifestyle benefits with SPARKS, including food, fashion, home, and beauty. SPARKS members were invited to share their interests when they join so that their perks or rewards were specifically tailored to reflect their preferences. SPARKS is designed to be a fun and interactive experience in which users earn sparks rewards in three different ways to unlock new and interesting perks </w:t>
      </w:r>
      <w:r w:rsidR="00036048">
        <w:rPr>
          <w:rFonts w:ascii="Arial" w:hAnsi="Arial" w:cs="Arial"/>
          <w:color w:val="000000" w:themeColor="text1"/>
        </w:rPr>
        <w:t>regularly</w:t>
      </w:r>
      <w:r w:rsidRPr="007067E8">
        <w:rPr>
          <w:rFonts w:ascii="Arial" w:hAnsi="Arial" w:cs="Arial"/>
          <w:color w:val="000000" w:themeColor="text1"/>
        </w:rPr>
        <w:t xml:space="preserve"> (Marks and Spencer, 2015). </w:t>
      </w:r>
    </w:p>
    <w:p w14:paraId="24022828" w14:textId="6FE4DD48" w:rsidR="00A70845" w:rsidRPr="007067E8" w:rsidRDefault="00A70845" w:rsidP="007067E8">
      <w:pPr>
        <w:pStyle w:val="yiv7036619935ydp132871c8msonormal"/>
        <w:shd w:val="clear" w:color="auto" w:fill="FFFFFF"/>
        <w:spacing w:line="360" w:lineRule="auto"/>
        <w:rPr>
          <w:rFonts w:ascii="Arial" w:hAnsi="Arial" w:cs="Arial"/>
          <w:color w:val="000000" w:themeColor="text1"/>
          <w:sz w:val="22"/>
          <w:szCs w:val="22"/>
        </w:rPr>
      </w:pPr>
      <w:r w:rsidRPr="007067E8">
        <w:rPr>
          <w:rStyle w:val="yiv7036619935"/>
          <w:rFonts w:ascii="Arial" w:hAnsi="Arial" w:cs="Arial"/>
          <w:color w:val="000000" w:themeColor="text1"/>
          <w:sz w:val="22"/>
          <w:szCs w:val="22"/>
        </w:rPr>
        <w:t xml:space="preserve">Since 2010, Marks and </w:t>
      </w:r>
      <w:r w:rsidR="00292809" w:rsidRPr="007067E8">
        <w:rPr>
          <w:rStyle w:val="yiv7036619935"/>
          <w:rFonts w:ascii="Arial" w:hAnsi="Arial" w:cs="Arial"/>
          <w:color w:val="000000" w:themeColor="text1"/>
          <w:sz w:val="22"/>
          <w:szCs w:val="22"/>
        </w:rPr>
        <w:t>Spencer’s</w:t>
      </w:r>
      <w:r w:rsidRPr="007067E8">
        <w:rPr>
          <w:rStyle w:val="yiv7036619935"/>
          <w:rFonts w:ascii="Arial" w:hAnsi="Arial" w:cs="Arial"/>
          <w:color w:val="000000" w:themeColor="text1"/>
          <w:sz w:val="22"/>
          <w:szCs w:val="22"/>
        </w:rPr>
        <w:t xml:space="preserve"> has witnessed year-on-year revenue growth, with revenue forecasts for 2020 reaching about 10.2 billion British pounds. Due to national lockdown </w:t>
      </w:r>
      <w:r w:rsidRPr="007067E8">
        <w:rPr>
          <w:rStyle w:val="yiv7036619935"/>
          <w:rFonts w:ascii="Arial" w:hAnsi="Arial" w:cs="Arial"/>
          <w:color w:val="000000" w:themeColor="text1"/>
          <w:sz w:val="22"/>
          <w:szCs w:val="22"/>
        </w:rPr>
        <w:lastRenderedPageBreak/>
        <w:t xml:space="preserve">measures and decreased consumer spending, the retailer lost revenue in 2021 </w:t>
      </w:r>
      <w:proofErr w:type="gramStart"/>
      <w:r w:rsidRPr="007067E8">
        <w:rPr>
          <w:rStyle w:val="yiv7036619935"/>
          <w:rFonts w:ascii="Arial" w:hAnsi="Arial" w:cs="Arial"/>
          <w:color w:val="000000" w:themeColor="text1"/>
          <w:sz w:val="22"/>
          <w:szCs w:val="22"/>
        </w:rPr>
        <w:t>as a result of</w:t>
      </w:r>
      <w:proofErr w:type="gramEnd"/>
      <w:r w:rsidRPr="007067E8">
        <w:rPr>
          <w:rStyle w:val="yiv7036619935"/>
          <w:rFonts w:ascii="Arial" w:hAnsi="Arial" w:cs="Arial"/>
          <w:color w:val="000000" w:themeColor="text1"/>
          <w:sz w:val="22"/>
          <w:szCs w:val="22"/>
        </w:rPr>
        <w:t xml:space="preserve"> the coronavirus (COVID-19) pandemic. Customers in the United Kingdom are M&amp;S's primary source of sales, with revenue of 8.4 billion British pounds in 2021, a slight decrease from the previous year. The food industry accounts for over half of this revenue, with sales of over six billion British pounds in 2021. Marks &amp; Spencer's online platform has also seen considerable development. Marks and Spencer’s web and shopping app receive</w:t>
      </w:r>
      <w:r w:rsidRPr="007067E8">
        <w:rPr>
          <w:rFonts w:ascii="Arial" w:hAnsi="Arial" w:cs="Arial"/>
          <w:color w:val="000000" w:themeColor="text1"/>
          <w:sz w:val="22"/>
          <w:szCs w:val="22"/>
        </w:rPr>
        <w:t> hundreds of millions of visitors. (Smith, P., 2022). </w:t>
      </w:r>
    </w:p>
    <w:p w14:paraId="65071F18" w14:textId="5B5C6FBC" w:rsidR="00357348"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Consumers in today's digital world may compare products, pricing, and services at the push of a button from the comfort of their own homes using the many websites and phone applications that are easily accessible. As a result, every company must now concentrate on their total client experience </w:t>
      </w:r>
      <w:r w:rsidR="00036048">
        <w:rPr>
          <w:rFonts w:ascii="Arial" w:hAnsi="Arial" w:cs="Arial"/>
          <w:color w:val="000000" w:themeColor="text1"/>
        </w:rPr>
        <w:t>to</w:t>
      </w:r>
      <w:r w:rsidRPr="007067E8">
        <w:rPr>
          <w:rFonts w:ascii="Arial" w:hAnsi="Arial" w:cs="Arial"/>
          <w:color w:val="000000" w:themeColor="text1"/>
        </w:rPr>
        <w:t xml:space="preserve"> strike the difficult but necessary balance between ease, accessibility, affordability, efficiency</w:t>
      </w:r>
      <w:r w:rsidR="00A671CF">
        <w:rPr>
          <w:rFonts w:ascii="Arial" w:hAnsi="Arial" w:cs="Arial"/>
          <w:color w:val="000000" w:themeColor="text1"/>
        </w:rPr>
        <w:t>,</w:t>
      </w:r>
      <w:r w:rsidRPr="007067E8">
        <w:rPr>
          <w:rFonts w:ascii="Arial" w:hAnsi="Arial" w:cs="Arial"/>
          <w:color w:val="000000" w:themeColor="text1"/>
        </w:rPr>
        <w:t xml:space="preserve"> and personalisation. </w:t>
      </w:r>
    </w:p>
    <w:p w14:paraId="4C7F4ABB" w14:textId="77777777" w:rsidR="0070530D"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The effect of the pandemic, according to Marks &amp; Spencer, has afforded them an excellent chance to further expand by branching out and purchasing new locations, with the company seeking six new stores in former Debenhams locations. There are currently 254 full-line grocery and clothing outlets in the group (Newlands, C., 2021).</w:t>
      </w:r>
    </w:p>
    <w:p w14:paraId="3577EA89" w14:textId="4A62C658" w:rsidR="00F70DB9" w:rsidRPr="007067E8" w:rsidRDefault="005A1063" w:rsidP="00106281">
      <w:pPr>
        <w:pStyle w:val="Heading1"/>
      </w:pPr>
      <w:bookmarkStart w:id="2" w:name="_Toc103011041"/>
      <w:r w:rsidRPr="007067E8">
        <w:t>External factors affecting M&amp;S During the COVID-19 pandemic</w:t>
      </w:r>
      <w:bookmarkEnd w:id="2"/>
    </w:p>
    <w:p w14:paraId="19E4F9C1" w14:textId="06CF5BE4" w:rsidR="00D96B69" w:rsidRPr="007067E8" w:rsidRDefault="000910A2" w:rsidP="007067E8">
      <w:pPr>
        <w:spacing w:line="360" w:lineRule="auto"/>
        <w:rPr>
          <w:rFonts w:ascii="Arial" w:hAnsi="Arial" w:cs="Arial"/>
          <w:color w:val="000000" w:themeColor="text1"/>
        </w:rPr>
      </w:pPr>
      <w:r w:rsidRPr="007067E8">
        <w:rPr>
          <w:rFonts w:ascii="Arial" w:hAnsi="Arial" w:cs="Arial"/>
          <w:color w:val="000000" w:themeColor="text1"/>
        </w:rPr>
        <w:t>A fact</w:t>
      </w:r>
      <w:r w:rsidR="002135E1" w:rsidRPr="007067E8">
        <w:rPr>
          <w:rFonts w:ascii="Arial" w:hAnsi="Arial" w:cs="Arial"/>
          <w:color w:val="000000" w:themeColor="text1"/>
        </w:rPr>
        <w:t>or that has affected M&amp;S, was the lockdown</w:t>
      </w:r>
      <w:r w:rsidR="00AA6259" w:rsidRPr="007067E8">
        <w:rPr>
          <w:rFonts w:ascii="Arial" w:hAnsi="Arial" w:cs="Arial"/>
          <w:color w:val="000000" w:themeColor="text1"/>
        </w:rPr>
        <w:t>s</w:t>
      </w:r>
      <w:r w:rsidR="002135E1" w:rsidRPr="007067E8">
        <w:rPr>
          <w:rFonts w:ascii="Arial" w:hAnsi="Arial" w:cs="Arial"/>
          <w:color w:val="000000" w:themeColor="text1"/>
        </w:rPr>
        <w:t xml:space="preserve"> (political factor). </w:t>
      </w:r>
      <w:r w:rsidR="00F70DB9" w:rsidRPr="007067E8">
        <w:rPr>
          <w:rFonts w:ascii="Arial" w:hAnsi="Arial" w:cs="Arial"/>
          <w:color w:val="000000" w:themeColor="text1"/>
        </w:rPr>
        <w:t>T</w:t>
      </w:r>
      <w:r w:rsidR="005A1063" w:rsidRPr="007067E8">
        <w:rPr>
          <w:rFonts w:ascii="Arial" w:hAnsi="Arial" w:cs="Arial"/>
          <w:color w:val="000000" w:themeColor="text1"/>
        </w:rPr>
        <w:t xml:space="preserve">he lockdowns did have a considerable impact on Marks &amp; </w:t>
      </w:r>
      <w:proofErr w:type="gramStart"/>
      <w:r w:rsidR="005A1063" w:rsidRPr="007067E8">
        <w:rPr>
          <w:rFonts w:ascii="Arial" w:hAnsi="Arial" w:cs="Arial"/>
          <w:color w:val="000000" w:themeColor="text1"/>
        </w:rPr>
        <w:t>Spencer</w:t>
      </w:r>
      <w:r w:rsidR="00F70DB9" w:rsidRPr="007067E8">
        <w:rPr>
          <w:rFonts w:ascii="Arial" w:hAnsi="Arial" w:cs="Arial"/>
          <w:color w:val="000000" w:themeColor="text1"/>
        </w:rPr>
        <w:t>,</w:t>
      </w:r>
      <w:proofErr w:type="gramEnd"/>
      <w:r w:rsidR="005A1063" w:rsidRPr="007067E8">
        <w:rPr>
          <w:rFonts w:ascii="Arial" w:hAnsi="Arial" w:cs="Arial"/>
          <w:color w:val="000000" w:themeColor="text1"/>
        </w:rPr>
        <w:t xml:space="preserve"> </w:t>
      </w:r>
      <w:r w:rsidR="00F70DB9" w:rsidRPr="007067E8">
        <w:rPr>
          <w:rFonts w:ascii="Arial" w:hAnsi="Arial" w:cs="Arial"/>
          <w:color w:val="000000" w:themeColor="text1"/>
        </w:rPr>
        <w:t>h</w:t>
      </w:r>
      <w:r w:rsidR="005A1063" w:rsidRPr="007067E8">
        <w:rPr>
          <w:rFonts w:ascii="Arial" w:hAnsi="Arial" w:cs="Arial"/>
          <w:color w:val="000000" w:themeColor="text1"/>
        </w:rPr>
        <w:t xml:space="preserve">owever, the </w:t>
      </w:r>
      <w:r w:rsidR="00D839F8">
        <w:rPr>
          <w:rFonts w:ascii="Arial" w:hAnsi="Arial" w:cs="Arial"/>
          <w:color w:val="000000" w:themeColor="text1"/>
        </w:rPr>
        <w:t>organisation</w:t>
      </w:r>
      <w:r w:rsidR="005A1063" w:rsidRPr="007067E8">
        <w:rPr>
          <w:rFonts w:ascii="Arial" w:hAnsi="Arial" w:cs="Arial"/>
          <w:color w:val="000000" w:themeColor="text1"/>
        </w:rPr>
        <w:t xml:space="preserve"> did not fare as poorly as other</w:t>
      </w:r>
      <w:r w:rsidR="009A40FA">
        <w:rPr>
          <w:rFonts w:ascii="Arial" w:hAnsi="Arial" w:cs="Arial"/>
          <w:color w:val="000000" w:themeColor="text1"/>
        </w:rPr>
        <w:t>s from the same industry</w:t>
      </w:r>
      <w:r w:rsidR="005A1063" w:rsidRPr="007067E8">
        <w:rPr>
          <w:rFonts w:ascii="Arial" w:hAnsi="Arial" w:cs="Arial"/>
          <w:color w:val="000000" w:themeColor="text1"/>
        </w:rPr>
        <w:t>. Th</w:t>
      </w:r>
      <w:r w:rsidR="0044205C">
        <w:rPr>
          <w:rFonts w:ascii="Arial" w:hAnsi="Arial" w:cs="Arial"/>
          <w:color w:val="000000" w:themeColor="text1"/>
        </w:rPr>
        <w:t>e reason is that</w:t>
      </w:r>
      <w:r w:rsidR="005A1063" w:rsidRPr="007067E8">
        <w:rPr>
          <w:rFonts w:ascii="Arial" w:hAnsi="Arial" w:cs="Arial"/>
          <w:color w:val="000000" w:themeColor="text1"/>
        </w:rPr>
        <w:t xml:space="preserve"> many of their stores put focus on supplying food, clothing, and </w:t>
      </w:r>
      <w:r w:rsidR="00F70DB9" w:rsidRPr="007067E8">
        <w:rPr>
          <w:rFonts w:ascii="Arial" w:hAnsi="Arial" w:cs="Arial"/>
          <w:color w:val="000000" w:themeColor="text1"/>
        </w:rPr>
        <w:t>homewares</w:t>
      </w:r>
      <w:r w:rsidR="005A1063" w:rsidRPr="007067E8">
        <w:rPr>
          <w:rFonts w:ascii="Arial" w:hAnsi="Arial" w:cs="Arial"/>
          <w:color w:val="000000" w:themeColor="text1"/>
        </w:rPr>
        <w:t xml:space="preserve">, </w:t>
      </w:r>
      <w:r w:rsidR="00E93B6F">
        <w:rPr>
          <w:rFonts w:ascii="Arial" w:hAnsi="Arial" w:cs="Arial"/>
          <w:color w:val="000000" w:themeColor="text1"/>
        </w:rPr>
        <w:t xml:space="preserve">and this had allowed them to sell </w:t>
      </w:r>
      <w:r w:rsidR="005A1063" w:rsidRPr="007067E8">
        <w:rPr>
          <w:rFonts w:ascii="Arial" w:hAnsi="Arial" w:cs="Arial"/>
          <w:color w:val="000000" w:themeColor="text1"/>
        </w:rPr>
        <w:t>products while</w:t>
      </w:r>
      <w:r w:rsidR="0085527F" w:rsidRPr="007067E8">
        <w:rPr>
          <w:rFonts w:ascii="Arial" w:hAnsi="Arial" w:cs="Arial"/>
          <w:color w:val="000000" w:themeColor="text1"/>
        </w:rPr>
        <w:t xml:space="preserve"> </w:t>
      </w:r>
      <w:r w:rsidR="0045782C" w:rsidRPr="007067E8">
        <w:rPr>
          <w:rFonts w:ascii="Arial" w:hAnsi="Arial" w:cs="Arial"/>
          <w:color w:val="000000" w:themeColor="text1"/>
        </w:rPr>
        <w:t>routing</w:t>
      </w:r>
      <w:r w:rsidR="005A1063" w:rsidRPr="007067E8">
        <w:rPr>
          <w:rFonts w:ascii="Arial" w:hAnsi="Arial" w:cs="Arial"/>
          <w:color w:val="000000" w:themeColor="text1"/>
        </w:rPr>
        <w:t xml:space="preserve"> to the food hall area. </w:t>
      </w:r>
      <w:r w:rsidR="0045782C" w:rsidRPr="007067E8">
        <w:rPr>
          <w:rFonts w:ascii="Arial" w:hAnsi="Arial" w:cs="Arial"/>
          <w:color w:val="000000" w:themeColor="text1"/>
        </w:rPr>
        <w:t xml:space="preserve">For example, </w:t>
      </w:r>
      <w:r w:rsidR="006F5599" w:rsidRPr="007067E8">
        <w:rPr>
          <w:rFonts w:ascii="Arial" w:hAnsi="Arial" w:cs="Arial"/>
          <w:color w:val="000000" w:themeColor="text1"/>
        </w:rPr>
        <w:t xml:space="preserve">on </w:t>
      </w:r>
      <w:r w:rsidR="0045782C" w:rsidRPr="007067E8">
        <w:rPr>
          <w:rFonts w:ascii="Arial" w:hAnsi="Arial" w:cs="Arial"/>
          <w:color w:val="000000" w:themeColor="text1"/>
        </w:rPr>
        <w:t xml:space="preserve">some </w:t>
      </w:r>
      <w:r w:rsidR="006F5599" w:rsidRPr="007067E8">
        <w:rPr>
          <w:rFonts w:ascii="Arial" w:hAnsi="Arial" w:cs="Arial"/>
          <w:color w:val="000000" w:themeColor="text1"/>
        </w:rPr>
        <w:t xml:space="preserve">of the </w:t>
      </w:r>
      <w:r w:rsidR="0045782C" w:rsidRPr="007067E8">
        <w:rPr>
          <w:rFonts w:ascii="Arial" w:hAnsi="Arial" w:cs="Arial"/>
          <w:color w:val="000000" w:themeColor="text1"/>
        </w:rPr>
        <w:t>two floors shops</w:t>
      </w:r>
      <w:r w:rsidR="006F5599" w:rsidRPr="007067E8">
        <w:rPr>
          <w:rFonts w:ascii="Arial" w:hAnsi="Arial" w:cs="Arial"/>
          <w:color w:val="000000" w:themeColor="text1"/>
        </w:rPr>
        <w:t>,</w:t>
      </w:r>
      <w:r w:rsidR="0045782C" w:rsidRPr="007067E8">
        <w:rPr>
          <w:rFonts w:ascii="Arial" w:hAnsi="Arial" w:cs="Arial"/>
          <w:color w:val="000000" w:themeColor="text1"/>
        </w:rPr>
        <w:t xml:space="preserve"> </w:t>
      </w:r>
      <w:r w:rsidR="00CE688D" w:rsidRPr="007067E8">
        <w:rPr>
          <w:rFonts w:ascii="Arial" w:hAnsi="Arial" w:cs="Arial"/>
          <w:color w:val="000000" w:themeColor="text1"/>
        </w:rPr>
        <w:t>M</w:t>
      </w:r>
      <w:r w:rsidR="006F5599" w:rsidRPr="007067E8">
        <w:rPr>
          <w:rFonts w:ascii="Arial" w:hAnsi="Arial" w:cs="Arial"/>
          <w:color w:val="000000" w:themeColor="text1"/>
        </w:rPr>
        <w:t xml:space="preserve">&amp;S </w:t>
      </w:r>
      <w:r w:rsidR="005A1063" w:rsidRPr="007067E8">
        <w:rPr>
          <w:rFonts w:ascii="Arial" w:hAnsi="Arial" w:cs="Arial"/>
          <w:color w:val="000000" w:themeColor="text1"/>
        </w:rPr>
        <w:t xml:space="preserve">had </w:t>
      </w:r>
      <w:r w:rsidR="00B633F8" w:rsidRPr="007067E8">
        <w:rPr>
          <w:rFonts w:ascii="Arial" w:hAnsi="Arial" w:cs="Arial"/>
          <w:color w:val="000000" w:themeColor="text1"/>
        </w:rPr>
        <w:t xml:space="preserve">to </w:t>
      </w:r>
      <w:r w:rsidR="005A1063" w:rsidRPr="007067E8">
        <w:rPr>
          <w:rFonts w:ascii="Arial" w:hAnsi="Arial" w:cs="Arial"/>
          <w:color w:val="000000" w:themeColor="text1"/>
        </w:rPr>
        <w:t>close</w:t>
      </w:r>
      <w:r w:rsidR="0045782C" w:rsidRPr="007067E8">
        <w:rPr>
          <w:rFonts w:ascii="Arial" w:hAnsi="Arial" w:cs="Arial"/>
          <w:color w:val="000000" w:themeColor="text1"/>
        </w:rPr>
        <w:t xml:space="preserve"> the first</w:t>
      </w:r>
      <w:r w:rsidR="006F5599" w:rsidRPr="007067E8">
        <w:rPr>
          <w:rFonts w:ascii="Arial" w:hAnsi="Arial" w:cs="Arial"/>
          <w:color w:val="000000" w:themeColor="text1"/>
        </w:rPr>
        <w:t xml:space="preserve"> floor</w:t>
      </w:r>
      <w:r w:rsidR="00C977AF" w:rsidRPr="007067E8">
        <w:rPr>
          <w:rFonts w:ascii="Arial" w:hAnsi="Arial" w:cs="Arial"/>
          <w:color w:val="000000" w:themeColor="text1"/>
        </w:rPr>
        <w:t xml:space="preserve"> </w:t>
      </w:r>
      <w:r w:rsidR="005A1063" w:rsidRPr="007067E8">
        <w:rPr>
          <w:rFonts w:ascii="Arial" w:hAnsi="Arial" w:cs="Arial"/>
          <w:color w:val="000000" w:themeColor="text1"/>
        </w:rPr>
        <w:t xml:space="preserve">(home products, towels, linens, </w:t>
      </w:r>
      <w:proofErr w:type="gramStart"/>
      <w:r w:rsidR="005A1063" w:rsidRPr="007067E8">
        <w:rPr>
          <w:rFonts w:ascii="Arial" w:hAnsi="Arial" w:cs="Arial"/>
          <w:color w:val="000000" w:themeColor="text1"/>
        </w:rPr>
        <w:t>etc. )</w:t>
      </w:r>
      <w:proofErr w:type="gramEnd"/>
      <w:r w:rsidR="005A1063" w:rsidRPr="007067E8">
        <w:rPr>
          <w:rFonts w:ascii="Arial" w:hAnsi="Arial" w:cs="Arial"/>
          <w:color w:val="000000" w:themeColor="text1"/>
        </w:rPr>
        <w:t xml:space="preserve">, while the ground floor could stay open because the food hall was on the ground floor. </w:t>
      </w:r>
    </w:p>
    <w:p w14:paraId="529A86EF" w14:textId="77777777" w:rsidR="00D96B69" w:rsidRPr="007067E8" w:rsidRDefault="005A1063" w:rsidP="00106281">
      <w:pPr>
        <w:pStyle w:val="Heading1"/>
      </w:pPr>
      <w:bookmarkStart w:id="3" w:name="_Toc103011042"/>
      <w:r w:rsidRPr="007067E8">
        <w:t>Internal factors affecting M&amp;S</w:t>
      </w:r>
      <w:bookmarkEnd w:id="3"/>
      <w:r w:rsidRPr="007067E8">
        <w:t xml:space="preserve"> </w:t>
      </w:r>
    </w:p>
    <w:p w14:paraId="342CD030" w14:textId="77777777" w:rsidR="00407EBA"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Transition to M&amp;S merchandise on Ocado Retail: M&amp;S lines consistently account for more than 25% of Ocado Retail sales, beating Waitrose. The next step is to increase capacity by about 50% in the next 18 months and realise the joint venture's full potential (Marks and Spencer, 2021). </w:t>
      </w:r>
    </w:p>
    <w:p w14:paraId="189F910F" w14:textId="0065B26D" w:rsidR="00407EBA"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Another internal factor that has affected M&amp;S during </w:t>
      </w:r>
      <w:r w:rsidR="00A671CF">
        <w:rPr>
          <w:rFonts w:ascii="Arial" w:hAnsi="Arial" w:cs="Arial"/>
          <w:color w:val="000000" w:themeColor="text1"/>
        </w:rPr>
        <w:t xml:space="preserve">the </w:t>
      </w:r>
      <w:r w:rsidRPr="007067E8">
        <w:rPr>
          <w:rFonts w:ascii="Arial" w:hAnsi="Arial" w:cs="Arial"/>
          <w:color w:val="000000" w:themeColor="text1"/>
        </w:rPr>
        <w:t xml:space="preserve">pandemic, and it also affected its customers </w:t>
      </w:r>
      <w:r w:rsidR="00977A39" w:rsidRPr="007067E8">
        <w:rPr>
          <w:rFonts w:ascii="Arial" w:hAnsi="Arial" w:cs="Arial"/>
          <w:color w:val="000000" w:themeColor="text1"/>
        </w:rPr>
        <w:t xml:space="preserve">is </w:t>
      </w:r>
      <w:r w:rsidRPr="007067E8">
        <w:rPr>
          <w:rFonts w:ascii="Arial" w:hAnsi="Arial" w:cs="Arial"/>
          <w:color w:val="000000" w:themeColor="text1"/>
        </w:rPr>
        <w:t xml:space="preserve">its </w:t>
      </w:r>
      <w:proofErr w:type="gramStart"/>
      <w:r w:rsidRPr="007067E8">
        <w:rPr>
          <w:rFonts w:ascii="Arial" w:hAnsi="Arial" w:cs="Arial"/>
          <w:color w:val="000000" w:themeColor="text1"/>
        </w:rPr>
        <w:t>Website</w:t>
      </w:r>
      <w:proofErr w:type="gramEnd"/>
      <w:r w:rsidRPr="007067E8">
        <w:rPr>
          <w:rFonts w:ascii="Arial" w:hAnsi="Arial" w:cs="Arial"/>
          <w:color w:val="000000" w:themeColor="text1"/>
        </w:rPr>
        <w:t>. In comparison with other brands, the company’s website is not so functional and during the lockdown</w:t>
      </w:r>
      <w:r w:rsidR="00407EBA" w:rsidRPr="007067E8">
        <w:rPr>
          <w:rFonts w:ascii="Arial" w:hAnsi="Arial" w:cs="Arial"/>
          <w:color w:val="000000" w:themeColor="text1"/>
        </w:rPr>
        <w:t>,</w:t>
      </w:r>
      <w:r w:rsidRPr="007067E8">
        <w:rPr>
          <w:rFonts w:ascii="Arial" w:hAnsi="Arial" w:cs="Arial"/>
          <w:color w:val="000000" w:themeColor="text1"/>
        </w:rPr>
        <w:t xml:space="preserve"> their customers did not have much choice on the web, and in most </w:t>
      </w:r>
      <w:r w:rsidR="00A671CF">
        <w:rPr>
          <w:rFonts w:ascii="Arial" w:hAnsi="Arial" w:cs="Arial"/>
          <w:color w:val="000000" w:themeColor="text1"/>
        </w:rPr>
        <w:t xml:space="preserve">of </w:t>
      </w:r>
      <w:r w:rsidRPr="007067E8">
        <w:rPr>
          <w:rFonts w:ascii="Arial" w:hAnsi="Arial" w:cs="Arial"/>
          <w:color w:val="000000" w:themeColor="text1"/>
        </w:rPr>
        <w:t>the cases they had to find a substitute for their favourite brand.</w:t>
      </w:r>
    </w:p>
    <w:p w14:paraId="7BD44243" w14:textId="26B8D80B" w:rsidR="00407EBA" w:rsidRPr="007067E8" w:rsidRDefault="005A1063" w:rsidP="00106281">
      <w:pPr>
        <w:pStyle w:val="Heading1"/>
      </w:pPr>
      <w:bookmarkStart w:id="4" w:name="_Toc103011043"/>
      <w:r w:rsidRPr="007067E8">
        <w:lastRenderedPageBreak/>
        <w:t>Models Review</w:t>
      </w:r>
      <w:bookmarkEnd w:id="4"/>
      <w:r w:rsidRPr="007067E8">
        <w:t xml:space="preserve"> </w:t>
      </w:r>
    </w:p>
    <w:p w14:paraId="0C130697" w14:textId="77777777" w:rsidR="00407EBA" w:rsidRPr="007067E8" w:rsidRDefault="005A1063" w:rsidP="00106281">
      <w:pPr>
        <w:pStyle w:val="Heading2"/>
      </w:pPr>
      <w:bookmarkStart w:id="5" w:name="_Toc103011044"/>
      <w:r w:rsidRPr="007067E8">
        <w:t>Operational CRM</w:t>
      </w:r>
      <w:bookmarkEnd w:id="5"/>
    </w:p>
    <w:p w14:paraId="37320094" w14:textId="5306D2BC" w:rsidR="001240B9"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Operational CRM refers to the attitude and practices you adopt to assist you in managing your business -the task of obtaining, developing, and retaining customers – with the use of technology. As a result, a CRM system must include </w:t>
      </w:r>
      <w:proofErr w:type="gramStart"/>
      <w:r w:rsidRPr="007067E8">
        <w:rPr>
          <w:rFonts w:ascii="Arial" w:hAnsi="Arial" w:cs="Arial"/>
          <w:color w:val="000000" w:themeColor="text1"/>
        </w:rPr>
        <w:t>all of</w:t>
      </w:r>
      <w:proofErr w:type="gramEnd"/>
      <w:r w:rsidRPr="007067E8">
        <w:rPr>
          <w:rFonts w:ascii="Arial" w:hAnsi="Arial" w:cs="Arial"/>
          <w:color w:val="000000" w:themeColor="text1"/>
        </w:rPr>
        <w:t xml:space="preserve"> the characteristics necessary for effective marketing campaign management, sales opportunity development, and customer service. Operational CRM provides a platform for documenting and implementing CRM Best Practices. It also gives Analytical CRM the data it needs to improve and establish CRM Best </w:t>
      </w:r>
      <w:r w:rsidR="00A671CF">
        <w:rPr>
          <w:rFonts w:ascii="Arial" w:hAnsi="Arial" w:cs="Arial"/>
          <w:color w:val="000000" w:themeColor="text1"/>
        </w:rPr>
        <w:t>practices</w:t>
      </w:r>
      <w:r w:rsidRPr="007067E8">
        <w:rPr>
          <w:rFonts w:ascii="Arial" w:hAnsi="Arial" w:cs="Arial"/>
          <w:color w:val="000000" w:themeColor="text1"/>
        </w:rPr>
        <w:t xml:space="preserve"> (Pickard. C., 2013). </w:t>
      </w:r>
    </w:p>
    <w:p w14:paraId="282FE3CC" w14:textId="3F3AC1F8" w:rsidR="00EA19E4" w:rsidRPr="007067E8" w:rsidRDefault="00EA19E4" w:rsidP="007067E8">
      <w:pPr>
        <w:pStyle w:val="yiv1090233987ydp4656f6dbmsonormal"/>
        <w:shd w:val="clear" w:color="auto" w:fill="FFFFFF"/>
        <w:spacing w:line="360" w:lineRule="auto"/>
        <w:rPr>
          <w:rFonts w:ascii="Arial" w:hAnsi="Arial" w:cs="Arial"/>
          <w:color w:val="000000" w:themeColor="text1"/>
          <w:sz w:val="22"/>
          <w:szCs w:val="22"/>
        </w:rPr>
      </w:pPr>
      <w:r w:rsidRPr="007067E8">
        <w:rPr>
          <w:rStyle w:val="yiv1090233987"/>
          <w:rFonts w:ascii="Arial" w:hAnsi="Arial" w:cs="Arial"/>
          <w:color w:val="000000" w:themeColor="text1"/>
          <w:sz w:val="22"/>
          <w:szCs w:val="22"/>
        </w:rPr>
        <w:t xml:space="preserve">In 2020 Marks and Spencer expanded its scan, pay, and go app-based service to all 573 food locations across the UK. The system was initially tested in its London store </w:t>
      </w:r>
      <w:r w:rsidR="002F6BC0">
        <w:rPr>
          <w:rStyle w:val="yiv1090233987"/>
          <w:rFonts w:ascii="Arial" w:hAnsi="Arial" w:cs="Arial"/>
          <w:color w:val="000000" w:themeColor="text1"/>
          <w:sz w:val="22"/>
          <w:szCs w:val="22"/>
        </w:rPr>
        <w:t>before</w:t>
      </w:r>
      <w:r w:rsidRPr="007067E8">
        <w:rPr>
          <w:rStyle w:val="yiv1090233987"/>
          <w:rFonts w:ascii="Arial" w:hAnsi="Arial" w:cs="Arial"/>
          <w:color w:val="000000" w:themeColor="text1"/>
          <w:sz w:val="22"/>
          <w:szCs w:val="22"/>
        </w:rPr>
        <w:t xml:space="preserve"> the commencement of the first lockdown in March 2020. Still, the COVID pandemic and the requirement for increasingly strict infection control measures have made its use to eradicate the necessity for shared checkout tills has proven to be a considerable benefit. Other grocery stores, which were regarded as essential services and thus remained open throughout the pandemic, feature apps </w:t>
      </w:r>
      <w:r w:rsidR="002F6BC0">
        <w:rPr>
          <w:rStyle w:val="yiv1090233987"/>
          <w:rFonts w:ascii="Arial" w:hAnsi="Arial" w:cs="Arial"/>
          <w:color w:val="000000" w:themeColor="text1"/>
          <w:sz w:val="22"/>
          <w:szCs w:val="22"/>
        </w:rPr>
        <w:t>that</w:t>
      </w:r>
      <w:r w:rsidRPr="007067E8">
        <w:rPr>
          <w:rStyle w:val="yiv1090233987"/>
          <w:rFonts w:ascii="Arial" w:hAnsi="Arial" w:cs="Arial"/>
          <w:color w:val="000000" w:themeColor="text1"/>
          <w:sz w:val="22"/>
          <w:szCs w:val="22"/>
        </w:rPr>
        <w:t xml:space="preserve"> enable consumers to scan the current price of merchandise whilst they are shopping. However, they still required payment at checkout terminals, which must be routinely</w:t>
      </w:r>
      <w:r w:rsidR="002F6BC0">
        <w:rPr>
          <w:rStyle w:val="yiv1090233987"/>
          <w:rFonts w:ascii="Arial" w:hAnsi="Arial" w:cs="Arial"/>
          <w:color w:val="000000" w:themeColor="text1"/>
          <w:sz w:val="22"/>
          <w:szCs w:val="22"/>
        </w:rPr>
        <w:t xml:space="preserve"> </w:t>
      </w:r>
      <w:r w:rsidRPr="007067E8">
        <w:rPr>
          <w:rStyle w:val="yiv1090233987"/>
          <w:rFonts w:ascii="Arial" w:hAnsi="Arial" w:cs="Arial"/>
          <w:color w:val="000000" w:themeColor="text1"/>
          <w:sz w:val="22"/>
          <w:szCs w:val="22"/>
        </w:rPr>
        <w:t>disinfected by store employees. The M&amp;S app takes it a step further and removes this extra resource completely (Lauchlan, 2020).</w:t>
      </w:r>
    </w:p>
    <w:p w14:paraId="0F6F138C" w14:textId="77777777" w:rsidR="001240B9" w:rsidRPr="007067E8" w:rsidRDefault="005A1063" w:rsidP="00106281">
      <w:pPr>
        <w:pStyle w:val="Heading2"/>
      </w:pPr>
      <w:r w:rsidRPr="007067E8">
        <w:t xml:space="preserve"> </w:t>
      </w:r>
      <w:bookmarkStart w:id="6" w:name="_Toc103011045"/>
      <w:r w:rsidRPr="007067E8">
        <w:t>Collaborative CRM</w:t>
      </w:r>
      <w:bookmarkEnd w:id="6"/>
      <w:r w:rsidRPr="007067E8">
        <w:t xml:space="preserve"> </w:t>
      </w:r>
    </w:p>
    <w:p w14:paraId="44A5BC0D" w14:textId="77777777" w:rsidR="001240B9"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Collaborative CRM is when corporations share customer information with other enterprises and businesses. By pooling their data and obtaining data that they would not otherwise have access to, specific organisations can create an even better experience for their customers. It is a beautiful fit for markets where innovation and new product creation are vital to success. The additional data produces exact representations of what consumers are now responding to (</w:t>
      </w:r>
      <w:proofErr w:type="spellStart"/>
      <w:r w:rsidRPr="007067E8">
        <w:rPr>
          <w:rFonts w:ascii="Arial" w:hAnsi="Arial" w:cs="Arial"/>
          <w:color w:val="000000" w:themeColor="text1"/>
        </w:rPr>
        <w:t>Kulpa</w:t>
      </w:r>
      <w:proofErr w:type="spellEnd"/>
      <w:r w:rsidRPr="007067E8">
        <w:rPr>
          <w:rFonts w:ascii="Arial" w:hAnsi="Arial" w:cs="Arial"/>
          <w:color w:val="000000" w:themeColor="text1"/>
        </w:rPr>
        <w:t>, J., 2017).</w:t>
      </w:r>
    </w:p>
    <w:p w14:paraId="2073B9C9" w14:textId="77777777" w:rsidR="00010173" w:rsidRPr="007067E8" w:rsidRDefault="00010173" w:rsidP="007067E8">
      <w:pPr>
        <w:spacing w:line="360" w:lineRule="auto"/>
        <w:rPr>
          <w:rFonts w:ascii="Arial" w:hAnsi="Arial" w:cs="Arial"/>
          <w:color w:val="000000" w:themeColor="text1"/>
        </w:rPr>
      </w:pPr>
      <w:r w:rsidRPr="007067E8">
        <w:rPr>
          <w:rFonts w:ascii="Arial" w:hAnsi="Arial" w:cs="Arial"/>
          <w:color w:val="000000" w:themeColor="text1"/>
        </w:rPr>
        <w:t xml:space="preserve">In 2018, Marks &amp; Spencer announced the hiring of a data science firm. The company is called </w:t>
      </w:r>
      <w:proofErr w:type="spellStart"/>
      <w:r w:rsidRPr="007067E8">
        <w:rPr>
          <w:rFonts w:ascii="Arial" w:hAnsi="Arial" w:cs="Arial"/>
          <w:color w:val="000000" w:themeColor="text1"/>
        </w:rPr>
        <w:t>Starcount</w:t>
      </w:r>
      <w:proofErr w:type="spellEnd"/>
      <w:r w:rsidRPr="007067E8">
        <w:rPr>
          <w:rFonts w:ascii="Arial" w:hAnsi="Arial" w:cs="Arial"/>
          <w:color w:val="000000" w:themeColor="text1"/>
        </w:rPr>
        <w:t>, and it is undergoing a makeover as part of its five-year transformation goals. By customising M&amp;S loyalty and CRM programmes, like M&amp;S's Sparks Card, the relationship helps to improve customer awareness and insight.</w:t>
      </w:r>
    </w:p>
    <w:p w14:paraId="12AB1CA1" w14:textId="77777777" w:rsidR="00010173" w:rsidRPr="007067E8" w:rsidRDefault="00010173" w:rsidP="007067E8">
      <w:pPr>
        <w:spacing w:line="360" w:lineRule="auto"/>
        <w:rPr>
          <w:rFonts w:ascii="Arial" w:hAnsi="Arial" w:cs="Arial"/>
          <w:color w:val="000000" w:themeColor="text1"/>
        </w:rPr>
      </w:pPr>
      <w:r w:rsidRPr="007067E8">
        <w:rPr>
          <w:rFonts w:ascii="Arial" w:hAnsi="Arial" w:cs="Arial"/>
          <w:color w:val="000000" w:themeColor="text1"/>
        </w:rPr>
        <w:t xml:space="preserve">Sparks, which has over 6 million members, is an essential tool for customer information and interaction and a significant component of M&amp;S's transition to a digital-first business. </w:t>
      </w:r>
      <w:proofErr w:type="spellStart"/>
      <w:r w:rsidRPr="007067E8">
        <w:rPr>
          <w:rFonts w:ascii="Arial" w:hAnsi="Arial" w:cs="Arial"/>
          <w:color w:val="000000" w:themeColor="text1"/>
        </w:rPr>
        <w:t>Starcount</w:t>
      </w:r>
      <w:proofErr w:type="spellEnd"/>
      <w:r w:rsidRPr="007067E8">
        <w:rPr>
          <w:rFonts w:ascii="Arial" w:hAnsi="Arial" w:cs="Arial"/>
          <w:color w:val="000000" w:themeColor="text1"/>
        </w:rPr>
        <w:t xml:space="preserve">, led by Edwina Dunn and Clive </w:t>
      </w:r>
      <w:proofErr w:type="spellStart"/>
      <w:r w:rsidRPr="007067E8">
        <w:rPr>
          <w:rFonts w:ascii="Arial" w:hAnsi="Arial" w:cs="Arial"/>
          <w:color w:val="000000" w:themeColor="text1"/>
        </w:rPr>
        <w:t>Humby</w:t>
      </w:r>
      <w:proofErr w:type="spellEnd"/>
      <w:r w:rsidRPr="007067E8">
        <w:rPr>
          <w:rFonts w:ascii="Arial" w:hAnsi="Arial" w:cs="Arial"/>
          <w:color w:val="000000" w:themeColor="text1"/>
        </w:rPr>
        <w:t>, is mapping out client passions to anticipate future buying behaviour with its pioneering and creative strategy and technology.</w:t>
      </w:r>
    </w:p>
    <w:p w14:paraId="3DEFE311" w14:textId="06F3BCFB" w:rsidR="00010173" w:rsidRPr="007067E8" w:rsidRDefault="00010173" w:rsidP="007067E8">
      <w:pPr>
        <w:spacing w:line="360" w:lineRule="auto"/>
        <w:rPr>
          <w:rFonts w:ascii="Arial" w:hAnsi="Arial" w:cs="Arial"/>
          <w:color w:val="000000" w:themeColor="text1"/>
        </w:rPr>
      </w:pPr>
      <w:proofErr w:type="spellStart"/>
      <w:r w:rsidRPr="007067E8">
        <w:rPr>
          <w:rFonts w:ascii="Arial" w:hAnsi="Arial" w:cs="Arial"/>
          <w:color w:val="000000" w:themeColor="text1"/>
        </w:rPr>
        <w:lastRenderedPageBreak/>
        <w:t>Starcount's</w:t>
      </w:r>
      <w:proofErr w:type="spellEnd"/>
      <w:r w:rsidRPr="007067E8">
        <w:rPr>
          <w:rFonts w:ascii="Arial" w:hAnsi="Arial" w:cs="Arial"/>
          <w:color w:val="000000" w:themeColor="text1"/>
        </w:rPr>
        <w:t xml:space="preserve"> hiring comes after the Marketing Team was restructured to better align the team with the company's strategic aims. Marketing and customer interaction are critical components of M&amp;S' transformation, ensuring that it is speedier, more commercial, and</w:t>
      </w:r>
      <w:r w:rsidR="00C920E5" w:rsidRPr="007067E8">
        <w:rPr>
          <w:rFonts w:ascii="Arial" w:hAnsi="Arial" w:cs="Arial"/>
          <w:color w:val="000000" w:themeColor="text1"/>
        </w:rPr>
        <w:t xml:space="preserve"> </w:t>
      </w:r>
      <w:r w:rsidRPr="007067E8">
        <w:rPr>
          <w:rFonts w:ascii="Arial" w:hAnsi="Arial" w:cs="Arial"/>
          <w:color w:val="000000" w:themeColor="text1"/>
        </w:rPr>
        <w:t>more customer-centric</w:t>
      </w:r>
      <w:r w:rsidR="00C920E5" w:rsidRPr="007067E8">
        <w:rPr>
          <w:rFonts w:ascii="Arial" w:hAnsi="Arial" w:cs="Arial"/>
          <w:color w:val="000000" w:themeColor="text1"/>
        </w:rPr>
        <w:t xml:space="preserve"> (Marks and Spencer, 2018)</w:t>
      </w:r>
      <w:r w:rsidRPr="007067E8">
        <w:rPr>
          <w:rFonts w:ascii="Arial" w:hAnsi="Arial" w:cs="Arial"/>
          <w:color w:val="000000" w:themeColor="text1"/>
        </w:rPr>
        <w:t>.</w:t>
      </w:r>
    </w:p>
    <w:p w14:paraId="7355CA92" w14:textId="77777777" w:rsidR="004840B6" w:rsidRPr="004840B6" w:rsidRDefault="004840B6" w:rsidP="00106281">
      <w:pPr>
        <w:pStyle w:val="Heading1"/>
        <w:rPr>
          <w:lang w:eastAsia="en-GB"/>
        </w:rPr>
      </w:pPr>
      <w:bookmarkStart w:id="7" w:name="_Toc103011046"/>
      <w:r w:rsidRPr="004840B6">
        <w:rPr>
          <w:lang w:eastAsia="en-GB"/>
        </w:rPr>
        <w:t>Porter’s 5 forces</w:t>
      </w:r>
      <w:bookmarkEnd w:id="7"/>
    </w:p>
    <w:p w14:paraId="7661148A" w14:textId="77777777" w:rsidR="00841206" w:rsidRPr="00B76F0F" w:rsidRDefault="004840B6" w:rsidP="00B76F0F">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Porter's 5 Forces is a framework that is used as a method for analysing competitors. Companies can utilise Porter’s 5 forces to identify industry rivalry and help to identify the industry's weaknesses and strengths. This model can find profitability and attractiveness in a wide variety of economic sectors. Porter's Five Forces model identifies five fundamental competitive forces that affect every industry, including</w:t>
      </w:r>
    </w:p>
    <w:p w14:paraId="23911E19" w14:textId="77777777" w:rsidR="00841206" w:rsidRPr="00B76F0F" w:rsidRDefault="004840B6" w:rsidP="00B76F0F">
      <w:pPr>
        <w:pStyle w:val="ListParagraph"/>
        <w:numPr>
          <w:ilvl w:val="0"/>
          <w:numId w:val="7"/>
        </w:numPr>
        <w:shd w:val="clear" w:color="auto" w:fill="FFFFFF"/>
        <w:spacing w:before="100" w:beforeAutospacing="1" w:after="100" w:afterAutospacing="1"/>
        <w:rPr>
          <w:rFonts w:ascii="Arial" w:eastAsia="Times New Roman" w:hAnsi="Arial" w:cs="Arial"/>
          <w:color w:val="000000" w:themeColor="text1"/>
          <w:sz w:val="22"/>
          <w:lang w:eastAsia="en-GB"/>
        </w:rPr>
      </w:pPr>
      <w:r w:rsidRPr="00B76F0F">
        <w:rPr>
          <w:rFonts w:ascii="Arial" w:eastAsia="Times New Roman" w:hAnsi="Arial" w:cs="Arial"/>
          <w:color w:val="000000" w:themeColor="text1"/>
          <w:sz w:val="22"/>
          <w:lang w:eastAsia="en-GB"/>
        </w:rPr>
        <w:t xml:space="preserve">The industry's potential for new entrants. </w:t>
      </w:r>
    </w:p>
    <w:p w14:paraId="58681AB5" w14:textId="77777777" w:rsidR="00841206" w:rsidRPr="00B76F0F" w:rsidRDefault="004840B6" w:rsidP="00B76F0F">
      <w:pPr>
        <w:pStyle w:val="ListParagraph"/>
        <w:numPr>
          <w:ilvl w:val="0"/>
          <w:numId w:val="7"/>
        </w:numPr>
        <w:shd w:val="clear" w:color="auto" w:fill="FFFFFF"/>
        <w:spacing w:before="100" w:beforeAutospacing="1" w:after="100" w:afterAutospacing="1"/>
        <w:rPr>
          <w:rFonts w:ascii="Arial" w:eastAsia="Times New Roman" w:hAnsi="Arial" w:cs="Arial"/>
          <w:color w:val="000000" w:themeColor="text1"/>
          <w:sz w:val="22"/>
          <w:lang w:eastAsia="en-GB"/>
        </w:rPr>
      </w:pPr>
      <w:r w:rsidRPr="00B76F0F">
        <w:rPr>
          <w:rFonts w:ascii="Arial" w:eastAsia="Times New Roman" w:hAnsi="Arial" w:cs="Arial"/>
          <w:color w:val="000000" w:themeColor="text1"/>
          <w:sz w:val="22"/>
          <w:lang w:eastAsia="en-GB"/>
        </w:rPr>
        <w:t xml:space="preserve">The industry's present competition. </w:t>
      </w:r>
    </w:p>
    <w:p w14:paraId="14CF3DE6" w14:textId="77777777" w:rsidR="00841206" w:rsidRPr="00B76F0F" w:rsidRDefault="004840B6" w:rsidP="00B76F0F">
      <w:pPr>
        <w:pStyle w:val="ListParagraph"/>
        <w:numPr>
          <w:ilvl w:val="0"/>
          <w:numId w:val="7"/>
        </w:numPr>
        <w:shd w:val="clear" w:color="auto" w:fill="FFFFFF"/>
        <w:spacing w:before="100" w:beforeAutospacing="1" w:after="100" w:afterAutospacing="1"/>
        <w:rPr>
          <w:rFonts w:ascii="Arial" w:eastAsia="Times New Roman" w:hAnsi="Arial" w:cs="Arial"/>
          <w:color w:val="000000" w:themeColor="text1"/>
          <w:sz w:val="22"/>
          <w:lang w:eastAsia="en-GB"/>
        </w:rPr>
      </w:pPr>
      <w:r w:rsidRPr="00B76F0F">
        <w:rPr>
          <w:rFonts w:ascii="Arial" w:eastAsia="Times New Roman" w:hAnsi="Arial" w:cs="Arial"/>
          <w:color w:val="000000" w:themeColor="text1"/>
          <w:sz w:val="22"/>
          <w:lang w:eastAsia="en-GB"/>
        </w:rPr>
        <w:t xml:space="preserve">The introduction of new products and services to the market. </w:t>
      </w:r>
    </w:p>
    <w:p w14:paraId="2A74F3C1" w14:textId="77777777" w:rsidR="00841206" w:rsidRPr="00B76F0F" w:rsidRDefault="004840B6" w:rsidP="00B76F0F">
      <w:pPr>
        <w:pStyle w:val="ListParagraph"/>
        <w:numPr>
          <w:ilvl w:val="0"/>
          <w:numId w:val="7"/>
        </w:numPr>
        <w:shd w:val="clear" w:color="auto" w:fill="FFFFFF"/>
        <w:spacing w:before="100" w:beforeAutospacing="1" w:after="100" w:afterAutospacing="1"/>
        <w:rPr>
          <w:rFonts w:ascii="Arial" w:eastAsia="Times New Roman" w:hAnsi="Arial" w:cs="Arial"/>
          <w:color w:val="000000" w:themeColor="text1"/>
          <w:sz w:val="22"/>
          <w:lang w:eastAsia="en-GB"/>
        </w:rPr>
      </w:pPr>
      <w:r w:rsidRPr="00B76F0F">
        <w:rPr>
          <w:rFonts w:ascii="Arial" w:eastAsia="Times New Roman" w:hAnsi="Arial" w:cs="Arial"/>
          <w:color w:val="000000" w:themeColor="text1"/>
          <w:sz w:val="22"/>
          <w:lang w:eastAsia="en-GB"/>
        </w:rPr>
        <w:t>Supplier power</w:t>
      </w:r>
      <w:r w:rsidR="00841206" w:rsidRPr="00B76F0F">
        <w:rPr>
          <w:rFonts w:ascii="Arial" w:eastAsia="Times New Roman" w:hAnsi="Arial" w:cs="Arial"/>
          <w:color w:val="000000" w:themeColor="text1"/>
          <w:sz w:val="22"/>
          <w:lang w:eastAsia="en-GB"/>
        </w:rPr>
        <w:t>.</w:t>
      </w:r>
    </w:p>
    <w:p w14:paraId="77700733" w14:textId="77777777" w:rsidR="00B76F0F" w:rsidRDefault="004840B6" w:rsidP="00B76F0F">
      <w:pPr>
        <w:pStyle w:val="ListParagraph"/>
        <w:numPr>
          <w:ilvl w:val="0"/>
          <w:numId w:val="7"/>
        </w:numPr>
        <w:shd w:val="clear" w:color="auto" w:fill="FFFFFF"/>
        <w:spacing w:before="100" w:beforeAutospacing="1" w:after="100" w:afterAutospacing="1"/>
        <w:rPr>
          <w:rFonts w:ascii="Arial" w:eastAsia="Times New Roman" w:hAnsi="Arial" w:cs="Arial"/>
          <w:color w:val="000000" w:themeColor="text1"/>
          <w:sz w:val="22"/>
          <w:lang w:eastAsia="en-GB"/>
        </w:rPr>
      </w:pPr>
      <w:r w:rsidRPr="00B76F0F">
        <w:rPr>
          <w:rFonts w:ascii="Arial" w:eastAsia="Times New Roman" w:hAnsi="Arial" w:cs="Arial"/>
          <w:color w:val="000000" w:themeColor="text1"/>
          <w:sz w:val="22"/>
          <w:lang w:eastAsia="en-GB"/>
        </w:rPr>
        <w:t xml:space="preserve">Consumer power. </w:t>
      </w:r>
      <w:r w:rsidR="00841206" w:rsidRPr="00B76F0F">
        <w:rPr>
          <w:rFonts w:ascii="Arial" w:eastAsia="Times New Roman" w:hAnsi="Arial" w:cs="Arial"/>
          <w:color w:val="000000" w:themeColor="text1"/>
          <w:sz w:val="22"/>
          <w:lang w:eastAsia="en-GB"/>
        </w:rPr>
        <w:t xml:space="preserve"> </w:t>
      </w:r>
    </w:p>
    <w:p w14:paraId="3D493681" w14:textId="1EC49AB6" w:rsidR="004840B6" w:rsidRPr="00B76F0F" w:rsidRDefault="004840B6" w:rsidP="00B76F0F">
      <w:pPr>
        <w:shd w:val="clear" w:color="auto" w:fill="FFFFFF"/>
        <w:spacing w:before="100" w:beforeAutospacing="1" w:after="100" w:afterAutospacing="1" w:line="360" w:lineRule="auto"/>
        <w:ind w:left="54"/>
        <w:rPr>
          <w:rFonts w:ascii="Arial" w:eastAsia="Times New Roman" w:hAnsi="Arial" w:cs="Arial"/>
          <w:color w:val="000000" w:themeColor="text1"/>
          <w:lang w:eastAsia="en-GB"/>
        </w:rPr>
      </w:pPr>
      <w:r w:rsidRPr="00B76F0F">
        <w:rPr>
          <w:rFonts w:ascii="Arial" w:eastAsia="Times New Roman" w:hAnsi="Arial" w:cs="Arial"/>
          <w:color w:val="000000" w:themeColor="text1"/>
          <w:lang w:eastAsia="en-GB"/>
        </w:rPr>
        <w:t>Each of these forces is generally external and is not caused by or related to the internal structure within the organisation. Understanding Porter's 5 Forces can help businesses alter their strategies and therefore trigger more significant profits. As a result of this, allowing for a considerable increase in earnings for their investors and shareholders</w:t>
      </w:r>
      <w:r w:rsidR="00516AAF" w:rsidRPr="00B76F0F">
        <w:rPr>
          <w:rFonts w:ascii="Arial" w:eastAsia="Times New Roman" w:hAnsi="Arial" w:cs="Arial"/>
          <w:color w:val="000000" w:themeColor="text1"/>
          <w:lang w:eastAsia="en-GB"/>
        </w:rPr>
        <w:t xml:space="preserve"> (</w:t>
      </w:r>
      <w:r w:rsidR="00486786" w:rsidRPr="00B76F0F">
        <w:rPr>
          <w:rFonts w:ascii="Arial" w:hAnsi="Arial" w:cs="Arial"/>
          <w:color w:val="000000" w:themeColor="text1"/>
        </w:rPr>
        <w:t>Hall, M., 2022.)</w:t>
      </w:r>
    </w:p>
    <w:p w14:paraId="3CBCC942" w14:textId="7C5BCC4F" w:rsidR="004840B6" w:rsidRPr="004840B6" w:rsidRDefault="004840B6" w:rsidP="00106281">
      <w:pPr>
        <w:pStyle w:val="Heading2"/>
        <w:rPr>
          <w:lang w:eastAsia="en-GB"/>
        </w:rPr>
      </w:pPr>
      <w:bookmarkStart w:id="8" w:name="_Toc103011047"/>
      <w:r w:rsidRPr="004840B6">
        <w:rPr>
          <w:lang w:eastAsia="en-GB"/>
        </w:rPr>
        <w:t>The industry's potential for new entrants.</w:t>
      </w:r>
      <w:bookmarkEnd w:id="8"/>
      <w:r w:rsidRPr="004840B6">
        <w:rPr>
          <w:lang w:eastAsia="en-GB"/>
        </w:rPr>
        <w:t> </w:t>
      </w:r>
    </w:p>
    <w:p w14:paraId="3181AD03" w14:textId="66CA0EA7"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Marks and Spencer </w:t>
      </w:r>
      <w:proofErr w:type="gramStart"/>
      <w:r w:rsidRPr="004840B6">
        <w:rPr>
          <w:rFonts w:ascii="Arial" w:eastAsia="Times New Roman" w:hAnsi="Arial" w:cs="Arial"/>
          <w:color w:val="000000" w:themeColor="text1"/>
          <w:lang w:eastAsia="en-GB"/>
        </w:rPr>
        <w:t>enjoys</w:t>
      </w:r>
      <w:proofErr w:type="gramEnd"/>
      <w:r w:rsidRPr="004840B6">
        <w:rPr>
          <w:rFonts w:ascii="Arial" w:eastAsia="Times New Roman" w:hAnsi="Arial" w:cs="Arial"/>
          <w:color w:val="000000" w:themeColor="text1"/>
          <w:lang w:eastAsia="en-GB"/>
        </w:rPr>
        <w:t xml:space="preserve"> a high level of brand loyalty, typical of long standing and established industry players. This market is well developed, indicating that competitors prefer to preserve their market share than lose it. Furthermore, building a large-scale retail chain like Marks &amp; Spencer necessitates a very significant cash investment and a longstanding period to build and develop a devoted and loyal consumer following. Another hurdle to consider for newcomers into the industry would be a lack of knowledge and understanding in the current market. Building a solid reputation takes a considerable amount of time. This, however, is insufficient to ensure a high level of sales. Possibly due to Mark</w:t>
      </w:r>
      <w:r w:rsidR="00FD422A" w:rsidRPr="007067E8">
        <w:rPr>
          <w:rFonts w:ascii="Arial" w:eastAsia="Times New Roman" w:hAnsi="Arial" w:cs="Arial"/>
          <w:color w:val="000000" w:themeColor="text1"/>
          <w:lang w:eastAsia="en-GB"/>
        </w:rPr>
        <w:t>s</w:t>
      </w:r>
      <w:r w:rsidRPr="004840B6">
        <w:rPr>
          <w:rFonts w:ascii="Arial" w:eastAsia="Times New Roman" w:hAnsi="Arial" w:cs="Arial"/>
          <w:color w:val="000000" w:themeColor="text1"/>
          <w:lang w:eastAsia="en-GB"/>
        </w:rPr>
        <w:t xml:space="preserve"> and Spencer’s having a vast</w:t>
      </w:r>
      <w:r w:rsidR="00FD422A" w:rsidRPr="007067E8">
        <w:rPr>
          <w:rFonts w:ascii="Arial" w:eastAsia="Times New Roman" w:hAnsi="Arial" w:cs="Arial"/>
          <w:color w:val="000000" w:themeColor="text1"/>
          <w:lang w:eastAsia="en-GB"/>
        </w:rPr>
        <w:t xml:space="preserve"> </w:t>
      </w:r>
      <w:r w:rsidRPr="004840B6">
        <w:rPr>
          <w:rFonts w:ascii="Arial" w:eastAsia="Times New Roman" w:hAnsi="Arial" w:cs="Arial"/>
          <w:color w:val="000000" w:themeColor="text1"/>
          <w:lang w:eastAsia="en-GB"/>
        </w:rPr>
        <w:t>138 years of branding behind it. </w:t>
      </w:r>
    </w:p>
    <w:p w14:paraId="56D7233B" w14:textId="1E85E6C1"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The </w:t>
      </w:r>
      <w:r w:rsidR="00D35D39">
        <w:rPr>
          <w:rFonts w:ascii="Arial" w:eastAsia="Times New Roman" w:hAnsi="Arial" w:cs="Arial"/>
          <w:color w:val="000000" w:themeColor="text1"/>
          <w:lang w:eastAsia="en-GB"/>
        </w:rPr>
        <w:t xml:space="preserve">potential for the </w:t>
      </w:r>
      <w:r w:rsidRPr="004840B6">
        <w:rPr>
          <w:rFonts w:ascii="Arial" w:eastAsia="Times New Roman" w:hAnsi="Arial" w:cs="Arial"/>
          <w:color w:val="000000" w:themeColor="text1"/>
          <w:lang w:eastAsia="en-GB"/>
        </w:rPr>
        <w:t>new entrants is big on the web but low in the store due to the abovementioned factors. </w:t>
      </w:r>
    </w:p>
    <w:p w14:paraId="166F71CB" w14:textId="77777777" w:rsidR="004840B6" w:rsidRPr="004840B6" w:rsidRDefault="004840B6" w:rsidP="00106281">
      <w:pPr>
        <w:pStyle w:val="Heading2"/>
        <w:rPr>
          <w:lang w:eastAsia="en-GB"/>
        </w:rPr>
      </w:pPr>
      <w:bookmarkStart w:id="9" w:name="_Toc103011048"/>
      <w:r w:rsidRPr="004840B6">
        <w:rPr>
          <w:lang w:eastAsia="en-GB"/>
        </w:rPr>
        <w:lastRenderedPageBreak/>
        <w:t>The industry's current competition</w:t>
      </w:r>
      <w:bookmarkEnd w:id="9"/>
    </w:p>
    <w:p w14:paraId="2ACBB27C" w14:textId="3D10D9DB" w:rsidR="003F1622" w:rsidRPr="007067E8"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Marks &amp; Spencer </w:t>
      </w:r>
      <w:r w:rsidR="009957E7" w:rsidRPr="007067E8">
        <w:rPr>
          <w:rFonts w:ascii="Arial" w:eastAsia="Times New Roman" w:hAnsi="Arial" w:cs="Arial"/>
          <w:color w:val="000000" w:themeColor="text1"/>
          <w:lang w:eastAsia="en-GB"/>
        </w:rPr>
        <w:t>is selling food, clothing, and homeware</w:t>
      </w:r>
      <w:r w:rsidRPr="004840B6">
        <w:rPr>
          <w:rFonts w:ascii="Arial" w:eastAsia="Times New Roman" w:hAnsi="Arial" w:cs="Arial"/>
          <w:color w:val="000000" w:themeColor="text1"/>
          <w:lang w:eastAsia="en-GB"/>
        </w:rPr>
        <w:t xml:space="preserve">, these are the baseline categories </w:t>
      </w:r>
      <w:r w:rsidR="00445BF4" w:rsidRPr="007067E8">
        <w:rPr>
          <w:rFonts w:ascii="Arial" w:eastAsia="Times New Roman" w:hAnsi="Arial" w:cs="Arial"/>
          <w:color w:val="000000" w:themeColor="text1"/>
          <w:lang w:eastAsia="en-GB"/>
        </w:rPr>
        <w:t>that</w:t>
      </w:r>
      <w:r w:rsidRPr="004840B6">
        <w:rPr>
          <w:rFonts w:ascii="Arial" w:eastAsia="Times New Roman" w:hAnsi="Arial" w:cs="Arial"/>
          <w:color w:val="000000" w:themeColor="text1"/>
          <w:lang w:eastAsia="en-GB"/>
        </w:rPr>
        <w:t xml:space="preserve"> every consumer needs in their </w:t>
      </w:r>
      <w:r w:rsidR="00445BF4" w:rsidRPr="007067E8">
        <w:rPr>
          <w:rFonts w:ascii="Arial" w:eastAsia="Times New Roman" w:hAnsi="Arial" w:cs="Arial"/>
          <w:color w:val="000000" w:themeColor="text1"/>
          <w:lang w:eastAsia="en-GB"/>
        </w:rPr>
        <w:t>day-to-day</w:t>
      </w:r>
      <w:r w:rsidRPr="004840B6">
        <w:rPr>
          <w:rFonts w:ascii="Arial" w:eastAsia="Times New Roman" w:hAnsi="Arial" w:cs="Arial"/>
          <w:color w:val="000000" w:themeColor="text1"/>
          <w:lang w:eastAsia="en-GB"/>
        </w:rPr>
        <w:t xml:space="preserve"> life. These things </w:t>
      </w:r>
      <w:r w:rsidR="00F81351" w:rsidRPr="007067E8">
        <w:rPr>
          <w:rFonts w:ascii="Arial" w:eastAsia="Times New Roman" w:hAnsi="Arial" w:cs="Arial"/>
          <w:color w:val="000000" w:themeColor="text1"/>
          <w:lang w:eastAsia="en-GB"/>
        </w:rPr>
        <w:t xml:space="preserve">are </w:t>
      </w:r>
      <w:proofErr w:type="gramStart"/>
      <w:r w:rsidR="00F56D39" w:rsidRPr="007067E8">
        <w:rPr>
          <w:rFonts w:ascii="Arial" w:eastAsia="Times New Roman" w:hAnsi="Arial" w:cs="Arial"/>
          <w:color w:val="000000" w:themeColor="text1"/>
          <w:lang w:eastAsia="en-GB"/>
        </w:rPr>
        <w:t>essential</w:t>
      </w:r>
      <w:proofErr w:type="gramEnd"/>
      <w:r w:rsidR="00F56D39" w:rsidRPr="007067E8">
        <w:rPr>
          <w:rFonts w:ascii="Arial" w:eastAsia="Times New Roman" w:hAnsi="Arial" w:cs="Arial"/>
          <w:color w:val="000000" w:themeColor="text1"/>
          <w:lang w:eastAsia="en-GB"/>
        </w:rPr>
        <w:t xml:space="preserve"> and they are necessary for every individual</w:t>
      </w:r>
      <w:r w:rsidR="008B17CC" w:rsidRPr="007067E8">
        <w:rPr>
          <w:rFonts w:ascii="Arial" w:eastAsia="Times New Roman" w:hAnsi="Arial" w:cs="Arial"/>
          <w:color w:val="000000" w:themeColor="text1"/>
          <w:lang w:eastAsia="en-GB"/>
        </w:rPr>
        <w:t xml:space="preserve">. </w:t>
      </w:r>
      <w:r w:rsidRPr="004840B6">
        <w:rPr>
          <w:rFonts w:ascii="Arial" w:eastAsia="Times New Roman" w:hAnsi="Arial" w:cs="Arial"/>
          <w:color w:val="000000" w:themeColor="text1"/>
          <w:lang w:eastAsia="en-GB"/>
        </w:rPr>
        <w:t>They could be substituted with products from other companies</w:t>
      </w:r>
      <w:r w:rsidR="00FC7568" w:rsidRPr="007067E8">
        <w:rPr>
          <w:rFonts w:ascii="Arial" w:eastAsia="Times New Roman" w:hAnsi="Arial" w:cs="Arial"/>
          <w:color w:val="000000" w:themeColor="text1"/>
          <w:lang w:eastAsia="en-GB"/>
        </w:rPr>
        <w:t xml:space="preserve">, and maybe </w:t>
      </w:r>
      <w:r w:rsidR="00E46D87" w:rsidRPr="007067E8">
        <w:rPr>
          <w:rFonts w:ascii="Arial" w:eastAsia="Times New Roman" w:hAnsi="Arial" w:cs="Arial"/>
          <w:color w:val="000000" w:themeColor="text1"/>
          <w:lang w:eastAsia="en-GB"/>
        </w:rPr>
        <w:t>at</w:t>
      </w:r>
      <w:r w:rsidRPr="004840B6">
        <w:rPr>
          <w:rFonts w:ascii="Arial" w:eastAsia="Times New Roman" w:hAnsi="Arial" w:cs="Arial"/>
          <w:color w:val="000000" w:themeColor="text1"/>
          <w:lang w:eastAsia="en-GB"/>
        </w:rPr>
        <w:t xml:space="preserve"> a lower cost</w:t>
      </w:r>
      <w:r w:rsidR="00C12691" w:rsidRPr="007067E8">
        <w:rPr>
          <w:rFonts w:ascii="Arial" w:eastAsia="Times New Roman" w:hAnsi="Arial" w:cs="Arial"/>
          <w:color w:val="000000" w:themeColor="text1"/>
          <w:lang w:eastAsia="en-GB"/>
        </w:rPr>
        <w:t xml:space="preserve">, but this </w:t>
      </w:r>
      <w:r w:rsidR="001B23FE" w:rsidRPr="007067E8">
        <w:rPr>
          <w:rFonts w:ascii="Arial" w:eastAsia="Times New Roman" w:hAnsi="Arial" w:cs="Arial"/>
          <w:color w:val="000000" w:themeColor="text1"/>
          <w:lang w:eastAsia="en-GB"/>
        </w:rPr>
        <w:t xml:space="preserve">does not assure </w:t>
      </w:r>
      <w:r w:rsidR="00782C91" w:rsidRPr="007067E8">
        <w:rPr>
          <w:rFonts w:ascii="Arial" w:eastAsia="Times New Roman" w:hAnsi="Arial" w:cs="Arial"/>
          <w:color w:val="000000" w:themeColor="text1"/>
          <w:lang w:eastAsia="en-GB"/>
        </w:rPr>
        <w:t>customers</w:t>
      </w:r>
      <w:r w:rsidR="001B23FE" w:rsidRPr="007067E8">
        <w:rPr>
          <w:rFonts w:ascii="Arial" w:eastAsia="Times New Roman" w:hAnsi="Arial" w:cs="Arial"/>
          <w:color w:val="000000" w:themeColor="text1"/>
          <w:lang w:eastAsia="en-GB"/>
        </w:rPr>
        <w:t xml:space="preserve"> with the same high-quality products. </w:t>
      </w:r>
      <w:r w:rsidRPr="004840B6">
        <w:rPr>
          <w:rFonts w:ascii="Arial" w:eastAsia="Times New Roman" w:hAnsi="Arial" w:cs="Arial"/>
          <w:color w:val="000000" w:themeColor="text1"/>
          <w:lang w:eastAsia="en-GB"/>
        </w:rPr>
        <w:t>Marks &amp; Spencer is a specialist in the apparel market; they are self-assured in their position, and they have created a solid name in the industry over time.</w:t>
      </w:r>
    </w:p>
    <w:p w14:paraId="4C6D26AD" w14:textId="69D04E40" w:rsidR="004840B6" w:rsidRPr="004840B6" w:rsidRDefault="003F1622"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7067E8">
        <w:rPr>
          <w:rFonts w:ascii="Arial" w:eastAsia="Times New Roman" w:hAnsi="Arial" w:cs="Arial"/>
          <w:color w:val="000000" w:themeColor="text1"/>
          <w:lang w:eastAsia="en-GB"/>
        </w:rPr>
        <w:t>This does not mean that they are unique on the market,</w:t>
      </w:r>
      <w:r w:rsidR="004840B6" w:rsidRPr="004840B6">
        <w:rPr>
          <w:rFonts w:ascii="Arial" w:eastAsia="Times New Roman" w:hAnsi="Arial" w:cs="Arial"/>
          <w:color w:val="000000" w:themeColor="text1"/>
          <w:lang w:eastAsia="en-GB"/>
        </w:rPr>
        <w:t xml:space="preserve"> Marks &amp; Spencer's has some food and apparel industry competitors, such as Waitrose and John Lewis. </w:t>
      </w:r>
    </w:p>
    <w:p w14:paraId="1271A1F4" w14:textId="01421387"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During the COVID-19 epidemic, however, Marks &amp; Spencer took the chance to combine the food hall and </w:t>
      </w:r>
      <w:r w:rsidR="000A348A">
        <w:rPr>
          <w:rFonts w:ascii="Arial" w:eastAsia="Times New Roman" w:hAnsi="Arial" w:cs="Arial"/>
          <w:color w:val="000000" w:themeColor="text1"/>
          <w:lang w:eastAsia="en-GB"/>
        </w:rPr>
        <w:t>clothing</w:t>
      </w:r>
      <w:r w:rsidRPr="004840B6">
        <w:rPr>
          <w:rFonts w:ascii="Arial" w:eastAsia="Times New Roman" w:hAnsi="Arial" w:cs="Arial"/>
          <w:color w:val="000000" w:themeColor="text1"/>
          <w:lang w:eastAsia="en-GB"/>
        </w:rPr>
        <w:t xml:space="preserve"> or ho</w:t>
      </w:r>
      <w:r w:rsidR="00B860E8">
        <w:rPr>
          <w:rFonts w:ascii="Arial" w:eastAsia="Times New Roman" w:hAnsi="Arial" w:cs="Arial"/>
          <w:color w:val="000000" w:themeColor="text1"/>
          <w:lang w:eastAsia="en-GB"/>
        </w:rPr>
        <w:t>usehold</w:t>
      </w:r>
      <w:r w:rsidRPr="004840B6">
        <w:rPr>
          <w:rFonts w:ascii="Arial" w:eastAsia="Times New Roman" w:hAnsi="Arial" w:cs="Arial"/>
          <w:color w:val="000000" w:themeColor="text1"/>
          <w:lang w:eastAsia="en-GB"/>
        </w:rPr>
        <w:t xml:space="preserve"> items on the same floor. This enabled them to continue selling not only food but also fashion. Waitrose and John Lewis cannot do so because they are virtually always located in separate areas. We can conclude that the threat of substitutes is medium to high based on </w:t>
      </w:r>
      <w:proofErr w:type="gramStart"/>
      <w:r w:rsidRPr="004840B6">
        <w:rPr>
          <w:rFonts w:ascii="Arial" w:eastAsia="Times New Roman" w:hAnsi="Arial" w:cs="Arial"/>
          <w:color w:val="000000" w:themeColor="text1"/>
          <w:lang w:eastAsia="en-GB"/>
        </w:rPr>
        <w:t>all of</w:t>
      </w:r>
      <w:proofErr w:type="gramEnd"/>
      <w:r w:rsidRPr="004840B6">
        <w:rPr>
          <w:rFonts w:ascii="Arial" w:eastAsia="Times New Roman" w:hAnsi="Arial" w:cs="Arial"/>
          <w:color w:val="000000" w:themeColor="text1"/>
          <w:lang w:eastAsia="en-GB"/>
        </w:rPr>
        <w:t xml:space="preserve"> the considerations outlined above. </w:t>
      </w:r>
    </w:p>
    <w:p w14:paraId="2C5EBEB8" w14:textId="77777777" w:rsidR="004840B6" w:rsidRPr="004840B6" w:rsidRDefault="004840B6" w:rsidP="00106281">
      <w:pPr>
        <w:pStyle w:val="Heading2"/>
        <w:rPr>
          <w:lang w:eastAsia="en-GB"/>
        </w:rPr>
      </w:pPr>
      <w:bookmarkStart w:id="10" w:name="_Toc103011049"/>
      <w:r w:rsidRPr="004840B6">
        <w:rPr>
          <w:lang w:eastAsia="en-GB"/>
        </w:rPr>
        <w:t>The introduction of new products or services to the market</w:t>
      </w:r>
      <w:bookmarkEnd w:id="10"/>
    </w:p>
    <w:p w14:paraId="49C771B5" w14:textId="2FCCBD65"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The retail sector is highly competitive, and customers are constantly looking for exceptional quality at the lowest possible price with ease of accessibility and fast delivery. Customer retention is complex; a good plan and a customised approach to each customer are required. Customers have many options, and </w:t>
      </w:r>
      <w:r w:rsidR="006E5AB3" w:rsidRPr="007067E8">
        <w:rPr>
          <w:rFonts w:ascii="Arial" w:eastAsia="Times New Roman" w:hAnsi="Arial" w:cs="Arial"/>
          <w:color w:val="000000" w:themeColor="text1"/>
          <w:lang w:eastAsia="en-GB"/>
        </w:rPr>
        <w:t>they</w:t>
      </w:r>
      <w:r w:rsidRPr="004840B6">
        <w:rPr>
          <w:rFonts w:ascii="Arial" w:eastAsia="Times New Roman" w:hAnsi="Arial" w:cs="Arial"/>
          <w:color w:val="000000" w:themeColor="text1"/>
          <w:lang w:eastAsia="en-GB"/>
        </w:rPr>
        <w:t xml:space="preserve"> ha</w:t>
      </w:r>
      <w:r w:rsidR="006E5AB3" w:rsidRPr="007067E8">
        <w:rPr>
          <w:rFonts w:ascii="Arial" w:eastAsia="Times New Roman" w:hAnsi="Arial" w:cs="Arial"/>
          <w:color w:val="000000" w:themeColor="text1"/>
          <w:lang w:eastAsia="en-GB"/>
        </w:rPr>
        <w:t>ve</w:t>
      </w:r>
      <w:r w:rsidRPr="004840B6">
        <w:rPr>
          <w:rFonts w:ascii="Arial" w:eastAsia="Times New Roman" w:hAnsi="Arial" w:cs="Arial"/>
          <w:color w:val="000000" w:themeColor="text1"/>
          <w:lang w:eastAsia="en-GB"/>
        </w:rPr>
        <w:t xml:space="preserve"> access to them; therefore, they have a lot of negotiation power. One of M&amp;S's hazards is that it will not appeal to younger generations or potentially those from a lower socioeconomic background who may </w:t>
      </w:r>
      <w:r w:rsidR="00C53D15" w:rsidRPr="007067E8">
        <w:rPr>
          <w:rFonts w:ascii="Arial" w:eastAsia="Times New Roman" w:hAnsi="Arial" w:cs="Arial"/>
          <w:color w:val="000000" w:themeColor="text1"/>
          <w:lang w:eastAsia="en-GB"/>
        </w:rPr>
        <w:t>be</w:t>
      </w:r>
      <w:r w:rsidRPr="004840B6">
        <w:rPr>
          <w:rFonts w:ascii="Arial" w:eastAsia="Times New Roman" w:hAnsi="Arial" w:cs="Arial"/>
          <w:color w:val="000000" w:themeColor="text1"/>
          <w:lang w:eastAsia="en-GB"/>
        </w:rPr>
        <w:t xml:space="preserve"> more likely to gravitate towards shops such as </w:t>
      </w:r>
      <w:r w:rsidR="00C0527E" w:rsidRPr="007067E8">
        <w:rPr>
          <w:rFonts w:ascii="Arial" w:eastAsia="Times New Roman" w:hAnsi="Arial" w:cs="Arial"/>
          <w:color w:val="000000" w:themeColor="text1"/>
          <w:lang w:eastAsia="en-GB"/>
        </w:rPr>
        <w:t xml:space="preserve">H&amp;M, Next, Zara. </w:t>
      </w:r>
      <w:r w:rsidRPr="004840B6">
        <w:rPr>
          <w:rFonts w:ascii="Arial" w:eastAsia="Times New Roman" w:hAnsi="Arial" w:cs="Arial"/>
          <w:color w:val="000000" w:themeColor="text1"/>
          <w:lang w:eastAsia="en-GB"/>
        </w:rPr>
        <w:t>Marks &amp; Spencer could address this by ensuring that its clothing lines appeal to younger generations</w:t>
      </w:r>
      <w:r w:rsidR="00C0527E" w:rsidRPr="007067E8">
        <w:rPr>
          <w:rFonts w:ascii="Arial" w:eastAsia="Times New Roman" w:hAnsi="Arial" w:cs="Arial"/>
          <w:color w:val="000000" w:themeColor="text1"/>
          <w:lang w:eastAsia="en-GB"/>
        </w:rPr>
        <w:t>, they</w:t>
      </w:r>
      <w:r w:rsidRPr="004840B6">
        <w:rPr>
          <w:rFonts w:ascii="Arial" w:eastAsia="Times New Roman" w:hAnsi="Arial" w:cs="Arial"/>
          <w:color w:val="000000" w:themeColor="text1"/>
          <w:lang w:eastAsia="en-GB"/>
        </w:rPr>
        <w:t xml:space="preserve"> might also consider incorporating </w:t>
      </w:r>
      <w:r w:rsidR="00F8647E" w:rsidRPr="007067E8">
        <w:rPr>
          <w:rFonts w:ascii="Arial" w:eastAsia="Times New Roman" w:hAnsi="Arial" w:cs="Arial"/>
          <w:color w:val="000000" w:themeColor="text1"/>
          <w:lang w:eastAsia="en-GB"/>
        </w:rPr>
        <w:t>lower-budget</w:t>
      </w:r>
      <w:r w:rsidRPr="004840B6">
        <w:rPr>
          <w:rFonts w:ascii="Arial" w:eastAsia="Times New Roman" w:hAnsi="Arial" w:cs="Arial"/>
          <w:color w:val="000000" w:themeColor="text1"/>
          <w:lang w:eastAsia="en-GB"/>
        </w:rPr>
        <w:t xml:space="preserve"> items to appeal to consumers who are impacted by the </w:t>
      </w:r>
      <w:r w:rsidR="00C53D15" w:rsidRPr="007067E8">
        <w:rPr>
          <w:rFonts w:ascii="Arial" w:eastAsia="Times New Roman" w:hAnsi="Arial" w:cs="Arial"/>
          <w:color w:val="000000" w:themeColor="text1"/>
          <w:lang w:eastAsia="en-GB"/>
        </w:rPr>
        <w:t>ever-increasing</w:t>
      </w:r>
      <w:r w:rsidRPr="004840B6">
        <w:rPr>
          <w:rFonts w:ascii="Arial" w:eastAsia="Times New Roman" w:hAnsi="Arial" w:cs="Arial"/>
          <w:color w:val="000000" w:themeColor="text1"/>
          <w:lang w:eastAsia="en-GB"/>
        </w:rPr>
        <w:t xml:space="preserve"> costs of living. </w:t>
      </w:r>
    </w:p>
    <w:p w14:paraId="036216EE" w14:textId="77777777"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Marks &amp; Spencer and Ocado Group became joint proprietors of Ocado Retail in August 2019, with a 50:50 interest each. On September 1st, 2020, Ocado Retail began selling M&amp;S products on </w:t>
      </w:r>
      <w:hyperlink r:id="rId10" w:tgtFrame="_blank" w:history="1">
        <w:r w:rsidRPr="004840B6">
          <w:rPr>
            <w:rFonts w:ascii="Arial" w:eastAsia="Times New Roman" w:hAnsi="Arial" w:cs="Arial"/>
            <w:color w:val="000000" w:themeColor="text1"/>
            <w:u w:val="single"/>
            <w:lang w:eastAsia="en-GB"/>
          </w:rPr>
          <w:t>Ocado.com</w:t>
        </w:r>
      </w:hyperlink>
      <w:r w:rsidRPr="004840B6">
        <w:rPr>
          <w:rFonts w:ascii="Arial" w:eastAsia="Times New Roman" w:hAnsi="Arial" w:cs="Arial"/>
          <w:color w:val="000000" w:themeColor="text1"/>
          <w:lang w:eastAsia="en-GB"/>
        </w:rPr>
        <w:t>, marking a significant milestone (</w:t>
      </w:r>
      <w:proofErr w:type="spellStart"/>
      <w:r w:rsidRPr="004840B6">
        <w:rPr>
          <w:rFonts w:ascii="Arial" w:eastAsia="Times New Roman" w:hAnsi="Arial" w:cs="Arial"/>
          <w:color w:val="000000" w:themeColor="text1"/>
          <w:lang w:eastAsia="en-GB"/>
        </w:rPr>
        <w:t>Blanley</w:t>
      </w:r>
      <w:proofErr w:type="spellEnd"/>
      <w:r w:rsidRPr="004840B6">
        <w:rPr>
          <w:rFonts w:ascii="Arial" w:eastAsia="Times New Roman" w:hAnsi="Arial" w:cs="Arial"/>
          <w:color w:val="000000" w:themeColor="text1"/>
          <w:lang w:eastAsia="en-GB"/>
        </w:rPr>
        <w:t>, P., 2021).</w:t>
      </w:r>
    </w:p>
    <w:p w14:paraId="65166AB2" w14:textId="70A11A52"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This M&amp;S launch resulted in an average increase of order sizes by approximately five items per basket. M&amp;S products outnumbered Ocado items by a more significant margin than previous partner Waitrose. Due to the COVID-19 pandemic's heightened demand for online </w:t>
      </w:r>
      <w:r w:rsidRPr="004840B6">
        <w:rPr>
          <w:rFonts w:ascii="Arial" w:eastAsia="Times New Roman" w:hAnsi="Arial" w:cs="Arial"/>
          <w:color w:val="000000" w:themeColor="text1"/>
          <w:lang w:eastAsia="en-GB"/>
        </w:rPr>
        <w:lastRenderedPageBreak/>
        <w:t>groceries, Ocado Retail's revenue surged by 27% in the first half of 2020, with sales soaring by over 40% in the second quarter (</w:t>
      </w:r>
      <w:proofErr w:type="spellStart"/>
      <w:r w:rsidRPr="004840B6">
        <w:rPr>
          <w:rFonts w:ascii="Arial" w:eastAsia="Times New Roman" w:hAnsi="Arial" w:cs="Arial"/>
          <w:color w:val="000000" w:themeColor="text1"/>
          <w:lang w:eastAsia="en-GB"/>
        </w:rPr>
        <w:t>Blanley</w:t>
      </w:r>
      <w:proofErr w:type="spellEnd"/>
      <w:r w:rsidRPr="004840B6">
        <w:rPr>
          <w:rFonts w:ascii="Arial" w:eastAsia="Times New Roman" w:hAnsi="Arial" w:cs="Arial"/>
          <w:color w:val="000000" w:themeColor="text1"/>
          <w:lang w:eastAsia="en-GB"/>
        </w:rPr>
        <w:t>, P., 2021).</w:t>
      </w:r>
    </w:p>
    <w:p w14:paraId="28081E62" w14:textId="77777777"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Finally, clients have various options with low switching costs, giving them significant bargaining leverage</w:t>
      </w:r>
    </w:p>
    <w:p w14:paraId="5A8268C5" w14:textId="77777777" w:rsidR="004840B6" w:rsidRPr="004840B6" w:rsidRDefault="004840B6" w:rsidP="00106281">
      <w:pPr>
        <w:pStyle w:val="Heading2"/>
        <w:rPr>
          <w:lang w:eastAsia="en-GB"/>
        </w:rPr>
      </w:pPr>
      <w:bookmarkStart w:id="11" w:name="_Toc103011050"/>
      <w:r w:rsidRPr="004840B6">
        <w:rPr>
          <w:lang w:eastAsia="en-GB"/>
        </w:rPr>
        <w:t>Supplier power.</w:t>
      </w:r>
      <w:bookmarkEnd w:id="11"/>
    </w:p>
    <w:p w14:paraId="57FA3F3B" w14:textId="644CD3D9"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Marks &amp; Spencer gets its goods and products from its suppliers, such as farmers in the food business. Suppliers provide the components and resources for the company. The corporation manufactures its items rather than purchasing them, providing it with an advantage over its competitors. If Marks &amp; Spencer had purchased the ready-made product rather than producing it, sales could have been significantly lower. Furthermore, there is little room for new </w:t>
      </w:r>
      <w:r w:rsidR="00763787" w:rsidRPr="007067E8">
        <w:rPr>
          <w:rFonts w:ascii="Arial" w:eastAsia="Times New Roman" w:hAnsi="Arial" w:cs="Arial"/>
          <w:color w:val="000000" w:themeColor="text1"/>
          <w:lang w:eastAsia="en-GB"/>
        </w:rPr>
        <w:t>competitors</w:t>
      </w:r>
      <w:r w:rsidRPr="004840B6">
        <w:rPr>
          <w:rFonts w:ascii="Arial" w:eastAsia="Times New Roman" w:hAnsi="Arial" w:cs="Arial"/>
          <w:color w:val="000000" w:themeColor="text1"/>
          <w:lang w:eastAsia="en-GB"/>
        </w:rPr>
        <w:t xml:space="preserve">. Marks &amp; Spencer remained in regular contact with </w:t>
      </w:r>
      <w:r w:rsidR="001D5545" w:rsidRPr="007067E8">
        <w:rPr>
          <w:rFonts w:ascii="Arial" w:eastAsia="Times New Roman" w:hAnsi="Arial" w:cs="Arial"/>
          <w:color w:val="000000" w:themeColor="text1"/>
          <w:lang w:eastAsia="en-GB"/>
        </w:rPr>
        <w:t>their</w:t>
      </w:r>
      <w:r w:rsidRPr="004840B6">
        <w:rPr>
          <w:rFonts w:ascii="Arial" w:eastAsia="Times New Roman" w:hAnsi="Arial" w:cs="Arial"/>
          <w:color w:val="000000" w:themeColor="text1"/>
          <w:lang w:eastAsia="en-GB"/>
        </w:rPr>
        <w:t xml:space="preserve"> suppliers from the onset of the pandemic in March 2020 to ensure that they could effectively address the changing needs of its employers working in the supply chains and effectively manage the ongoing changes in supply so that they could continue to function once the pandemic restrictions began to gradually ease. (Marks and Spencer, 2020). </w:t>
      </w:r>
    </w:p>
    <w:p w14:paraId="3658A954" w14:textId="6F3B3B87"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By Marks &amp; </w:t>
      </w:r>
      <w:r w:rsidR="00FD422A" w:rsidRPr="007067E8">
        <w:rPr>
          <w:rFonts w:ascii="Arial" w:eastAsia="Times New Roman" w:hAnsi="Arial" w:cs="Arial"/>
          <w:color w:val="000000" w:themeColor="text1"/>
          <w:lang w:eastAsia="en-GB"/>
        </w:rPr>
        <w:t>Spencer’s</w:t>
      </w:r>
      <w:r w:rsidRPr="004840B6">
        <w:rPr>
          <w:rFonts w:ascii="Arial" w:eastAsia="Times New Roman" w:hAnsi="Arial" w:cs="Arial"/>
          <w:color w:val="000000" w:themeColor="text1"/>
          <w:lang w:eastAsia="en-GB"/>
        </w:rPr>
        <w:t xml:space="preserve"> listening to and communicating with workers across their supply chain, closely monitoring important safety and compliance issues, and cooperating with other businesses, Marks &amp; Spencer’s has shown that it is committed to promoting fair wages for workers (Marks and Spencer, 2020). </w:t>
      </w:r>
    </w:p>
    <w:p w14:paraId="0264CEC4" w14:textId="77777777"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M&amp;S may seek lower margins from suppliers due to its significant purchasing power. We can conclude that suppliers' bargaining power is limited based on </w:t>
      </w:r>
      <w:proofErr w:type="gramStart"/>
      <w:r w:rsidRPr="004840B6">
        <w:rPr>
          <w:rFonts w:ascii="Arial" w:eastAsia="Times New Roman" w:hAnsi="Arial" w:cs="Arial"/>
          <w:color w:val="000000" w:themeColor="text1"/>
          <w:lang w:eastAsia="en-GB"/>
        </w:rPr>
        <w:t>all of</w:t>
      </w:r>
      <w:proofErr w:type="gramEnd"/>
      <w:r w:rsidRPr="004840B6">
        <w:rPr>
          <w:rFonts w:ascii="Arial" w:eastAsia="Times New Roman" w:hAnsi="Arial" w:cs="Arial"/>
          <w:color w:val="000000" w:themeColor="text1"/>
          <w:lang w:eastAsia="en-GB"/>
        </w:rPr>
        <w:t xml:space="preserve"> the criteria listed above.</w:t>
      </w:r>
    </w:p>
    <w:p w14:paraId="705CE11C" w14:textId="77777777" w:rsidR="004840B6" w:rsidRPr="004840B6" w:rsidRDefault="004840B6" w:rsidP="00106281">
      <w:pPr>
        <w:pStyle w:val="Heading2"/>
        <w:rPr>
          <w:lang w:eastAsia="en-GB"/>
        </w:rPr>
      </w:pPr>
      <w:r w:rsidRPr="004840B6">
        <w:rPr>
          <w:lang w:eastAsia="en-GB"/>
        </w:rPr>
        <w:t> </w:t>
      </w:r>
      <w:bookmarkStart w:id="12" w:name="_Toc103011051"/>
      <w:r w:rsidRPr="004840B6">
        <w:rPr>
          <w:lang w:eastAsia="en-GB"/>
        </w:rPr>
        <w:t>Consumer power</w:t>
      </w:r>
      <w:bookmarkEnd w:id="12"/>
    </w:p>
    <w:p w14:paraId="1DF8CEC7" w14:textId="77777777" w:rsidR="002C3517" w:rsidRPr="007067E8"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 As previously stated, the food and clothing industries are highly competitive. There are a lot of enterprises on the market, and the asking price is high, yet the consumer is vulnerable. There is a wide range of prices to pick from, ranging from low to high, and they are willing to provide top quality at the best price. Because there are so many merchants on the market now, and the variety on the internet is equally wide, the competition has gotten increasingly tougher and will continue to do so. </w:t>
      </w:r>
    </w:p>
    <w:p w14:paraId="3634D9F3" w14:textId="726814F4" w:rsidR="004840B6" w:rsidRPr="004840B6" w:rsidRDefault="004840B6" w:rsidP="007067E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4840B6">
        <w:rPr>
          <w:rFonts w:ascii="Arial" w:eastAsia="Times New Roman" w:hAnsi="Arial" w:cs="Arial"/>
          <w:color w:val="000000" w:themeColor="text1"/>
          <w:lang w:eastAsia="en-GB"/>
        </w:rPr>
        <w:t xml:space="preserve">Marks &amp; Spencer is widely regarded as a high-quality brand that provides good value in the food and clothing industry. Marks &amp; Spencer has, in recent years developed a loyalty card. The aim of this was to attract customers by providing them with special offers and </w:t>
      </w:r>
      <w:r w:rsidRPr="004840B6">
        <w:rPr>
          <w:rFonts w:ascii="Arial" w:eastAsia="Times New Roman" w:hAnsi="Arial" w:cs="Arial"/>
          <w:color w:val="000000" w:themeColor="text1"/>
          <w:lang w:eastAsia="en-GB"/>
        </w:rPr>
        <w:lastRenderedPageBreak/>
        <w:t xml:space="preserve">exceptional prices that are more appealing to the consumer than the market price. In conclusion, we can see that competition among other competitors remains high and something that any large industry will need to adapt to accordingly </w:t>
      </w:r>
      <w:proofErr w:type="gramStart"/>
      <w:r w:rsidRPr="004840B6">
        <w:rPr>
          <w:rFonts w:ascii="Arial" w:eastAsia="Times New Roman" w:hAnsi="Arial" w:cs="Arial"/>
          <w:color w:val="000000" w:themeColor="text1"/>
          <w:lang w:eastAsia="en-GB"/>
        </w:rPr>
        <w:t>in order to</w:t>
      </w:r>
      <w:proofErr w:type="gramEnd"/>
      <w:r w:rsidRPr="004840B6">
        <w:rPr>
          <w:rFonts w:ascii="Arial" w:eastAsia="Times New Roman" w:hAnsi="Arial" w:cs="Arial"/>
          <w:color w:val="000000" w:themeColor="text1"/>
          <w:lang w:eastAsia="en-GB"/>
        </w:rPr>
        <w:t xml:space="preserve"> meet the demands and challenges on the current market. </w:t>
      </w:r>
    </w:p>
    <w:p w14:paraId="249A038A" w14:textId="77777777" w:rsidR="004840B6" w:rsidRPr="004840B6" w:rsidRDefault="004840B6" w:rsidP="007067E8">
      <w:pPr>
        <w:shd w:val="clear" w:color="auto" w:fill="FFFFFF"/>
        <w:spacing w:after="100" w:line="360" w:lineRule="auto"/>
        <w:rPr>
          <w:rFonts w:ascii="Arial" w:eastAsia="Times New Roman" w:hAnsi="Arial" w:cs="Arial"/>
          <w:color w:val="000000" w:themeColor="text1"/>
          <w:lang w:eastAsia="en-GB"/>
        </w:rPr>
      </w:pPr>
    </w:p>
    <w:p w14:paraId="3EAB1595" w14:textId="77777777" w:rsidR="009443BF" w:rsidRPr="007067E8" w:rsidRDefault="005A1063" w:rsidP="00106281">
      <w:pPr>
        <w:pStyle w:val="Heading1"/>
      </w:pPr>
      <w:r w:rsidRPr="007067E8">
        <w:t xml:space="preserve"> </w:t>
      </w:r>
      <w:bookmarkStart w:id="13" w:name="_Toc103011052"/>
      <w:r w:rsidRPr="007067E8">
        <w:t>Communication mix</w:t>
      </w:r>
      <w:bookmarkEnd w:id="13"/>
      <w:r w:rsidRPr="007067E8">
        <w:t xml:space="preserve"> </w:t>
      </w:r>
    </w:p>
    <w:p w14:paraId="780AC014" w14:textId="77777777" w:rsidR="000B1B3B"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The communication mix consists of marketing communication instruments that represent a brand and arrange its audiences to accomplish commercial success. The target market is impacted quickly and directly by these tools. Companies are motivated by competition to find new ways to inform their clients to expand their marketplace and maintain what they presently have, making financial investments. Advertising, public relations, sales promotion, personal sales, and direct marketing are the communication tools. Companies are gaining ground on their competition in sales and direct marketing their effectiveness. The objective of the communication mix elements is to make the company and its products well-known, as well as to establish the brand in the minds of consumers to get the greatest possible outcome for the business (TODOROVA, G. and ZHELYAZKOV, G., 2021).</w:t>
      </w:r>
    </w:p>
    <w:p w14:paraId="473A919D" w14:textId="1B4D1AD3" w:rsidR="005A1063" w:rsidRPr="007067E8" w:rsidRDefault="005A1063" w:rsidP="007067E8">
      <w:pPr>
        <w:spacing w:line="360" w:lineRule="auto"/>
        <w:rPr>
          <w:rFonts w:ascii="Arial" w:hAnsi="Arial" w:cs="Arial"/>
          <w:color w:val="000000" w:themeColor="text1"/>
        </w:rPr>
      </w:pPr>
      <w:r w:rsidRPr="007067E8">
        <w:rPr>
          <w:rFonts w:ascii="Arial" w:hAnsi="Arial" w:cs="Arial"/>
          <w:color w:val="000000" w:themeColor="text1"/>
        </w:rPr>
        <w:t xml:space="preserve"> Marks and Spencer transformation approach includes relaunching their data and CRM systems under the Sparks label and delivering a considerably higher proportion of sales through digital channels. Since the beginning of 2020, online clothing and home sales have increased by 1.9 million new customers (Marks and Spencer, 2020). The delivery mix has shifted significantly, with approximately 68 percent of orders being delivered to customers' homes, up from 29 percent the 2019. A strong performance from their Castle </w:t>
      </w:r>
      <w:proofErr w:type="spellStart"/>
      <w:r w:rsidRPr="007067E8">
        <w:rPr>
          <w:rFonts w:ascii="Arial" w:hAnsi="Arial" w:cs="Arial"/>
          <w:color w:val="000000" w:themeColor="text1"/>
        </w:rPr>
        <w:t>Donington</w:t>
      </w:r>
      <w:proofErr w:type="spellEnd"/>
      <w:r w:rsidRPr="007067E8">
        <w:rPr>
          <w:rFonts w:ascii="Arial" w:hAnsi="Arial" w:cs="Arial"/>
          <w:color w:val="000000" w:themeColor="text1"/>
        </w:rPr>
        <w:t xml:space="preserve"> distribution centre, where the business has invested significantly more capacity, has aided growth. Following a successful relaunch in July 2020, Sparks programme currently has 8.2 million members, with over 800,000 customers downloading the M&amp;S App since its introduction (Marks and Spencer, 2020).</w:t>
      </w:r>
    </w:p>
    <w:p w14:paraId="2A43BFB5" w14:textId="480D747C" w:rsidR="00510CE5" w:rsidRPr="007067E8" w:rsidRDefault="00FF50DA" w:rsidP="00106281">
      <w:pPr>
        <w:pStyle w:val="Heading1"/>
      </w:pPr>
      <w:bookmarkStart w:id="14" w:name="_Toc103011053"/>
      <w:r w:rsidRPr="007067E8">
        <w:t>SWOT Analysis for Marks and Spencer</w:t>
      </w:r>
      <w:bookmarkEnd w:id="14"/>
    </w:p>
    <w:p w14:paraId="0EAE226A" w14:textId="15F647C3" w:rsidR="00FF50DA" w:rsidRPr="007067E8" w:rsidRDefault="00E56A72" w:rsidP="007067E8">
      <w:pPr>
        <w:spacing w:line="360" w:lineRule="auto"/>
        <w:rPr>
          <w:rFonts w:ascii="Arial" w:hAnsi="Arial" w:cs="Arial"/>
          <w:color w:val="000000" w:themeColor="text1"/>
        </w:rPr>
      </w:pPr>
      <w:r w:rsidRPr="007067E8">
        <w:rPr>
          <w:rFonts w:ascii="Arial" w:hAnsi="Arial" w:cs="Arial"/>
          <w:color w:val="000000" w:themeColor="text1"/>
        </w:rPr>
        <w:t xml:space="preserve">When </w:t>
      </w:r>
      <w:r w:rsidR="00237B9B" w:rsidRPr="007067E8">
        <w:rPr>
          <w:rFonts w:ascii="Arial" w:hAnsi="Arial" w:cs="Arial"/>
          <w:color w:val="000000" w:themeColor="text1"/>
        </w:rPr>
        <w:t>Covid</w:t>
      </w:r>
      <w:r w:rsidR="006B5EF1" w:rsidRPr="007067E8">
        <w:rPr>
          <w:rFonts w:ascii="Arial" w:hAnsi="Arial" w:cs="Arial"/>
          <w:color w:val="000000" w:themeColor="text1"/>
        </w:rPr>
        <w:t>-</w:t>
      </w:r>
      <w:r w:rsidR="00237B9B" w:rsidRPr="007067E8">
        <w:rPr>
          <w:rFonts w:ascii="Arial" w:hAnsi="Arial" w:cs="Arial"/>
          <w:color w:val="000000" w:themeColor="text1"/>
        </w:rPr>
        <w:t>19 started</w:t>
      </w:r>
      <w:r w:rsidR="006E1E4E" w:rsidRPr="007067E8">
        <w:rPr>
          <w:rFonts w:ascii="Arial" w:hAnsi="Arial" w:cs="Arial"/>
          <w:color w:val="000000" w:themeColor="text1"/>
        </w:rPr>
        <w:t xml:space="preserve">, it was something new for the entire planet, </w:t>
      </w:r>
      <w:r w:rsidR="002D67F2" w:rsidRPr="007067E8">
        <w:rPr>
          <w:rFonts w:ascii="Arial" w:hAnsi="Arial" w:cs="Arial"/>
          <w:color w:val="000000" w:themeColor="text1"/>
        </w:rPr>
        <w:t>the reality had a different face, and people had to learn how to deal with it. The pan</w:t>
      </w:r>
      <w:r w:rsidR="00D308F1" w:rsidRPr="007067E8">
        <w:rPr>
          <w:rFonts w:ascii="Arial" w:hAnsi="Arial" w:cs="Arial"/>
          <w:color w:val="000000" w:themeColor="text1"/>
        </w:rPr>
        <w:t xml:space="preserve">demic affected not only individuals but </w:t>
      </w:r>
      <w:r w:rsidR="00602CCB" w:rsidRPr="007067E8">
        <w:rPr>
          <w:rFonts w:ascii="Arial" w:hAnsi="Arial" w:cs="Arial"/>
          <w:color w:val="000000" w:themeColor="text1"/>
        </w:rPr>
        <w:t xml:space="preserve">also </w:t>
      </w:r>
      <w:r w:rsidR="00D308F1" w:rsidRPr="007067E8">
        <w:rPr>
          <w:rFonts w:ascii="Arial" w:hAnsi="Arial" w:cs="Arial"/>
          <w:color w:val="000000" w:themeColor="text1"/>
        </w:rPr>
        <w:t xml:space="preserve">all the </w:t>
      </w:r>
      <w:r w:rsidR="001F6115" w:rsidRPr="007067E8">
        <w:rPr>
          <w:rFonts w:ascii="Arial" w:hAnsi="Arial" w:cs="Arial"/>
          <w:color w:val="000000" w:themeColor="text1"/>
        </w:rPr>
        <w:t>organisations</w:t>
      </w:r>
      <w:r w:rsidR="00D308F1" w:rsidRPr="007067E8">
        <w:rPr>
          <w:rFonts w:ascii="Arial" w:hAnsi="Arial" w:cs="Arial"/>
          <w:color w:val="000000" w:themeColor="text1"/>
        </w:rPr>
        <w:t xml:space="preserve"> in the world. New</w:t>
      </w:r>
      <w:r w:rsidR="001F6115" w:rsidRPr="007067E8">
        <w:rPr>
          <w:rFonts w:ascii="Arial" w:hAnsi="Arial" w:cs="Arial"/>
          <w:color w:val="000000" w:themeColor="text1"/>
        </w:rPr>
        <w:t xml:space="preserve"> plans had to be made </w:t>
      </w:r>
      <w:r w:rsidR="00A315E4" w:rsidRPr="007067E8">
        <w:rPr>
          <w:rFonts w:ascii="Arial" w:hAnsi="Arial" w:cs="Arial"/>
          <w:color w:val="000000" w:themeColor="text1"/>
        </w:rPr>
        <w:t>overnight</w:t>
      </w:r>
      <w:r w:rsidR="00B8519B" w:rsidRPr="007067E8">
        <w:rPr>
          <w:rFonts w:ascii="Arial" w:hAnsi="Arial" w:cs="Arial"/>
          <w:color w:val="000000" w:themeColor="text1"/>
        </w:rPr>
        <w:t>,</w:t>
      </w:r>
      <w:r w:rsidR="00A315E4" w:rsidRPr="007067E8">
        <w:rPr>
          <w:rFonts w:ascii="Arial" w:hAnsi="Arial" w:cs="Arial"/>
          <w:color w:val="000000" w:themeColor="text1"/>
        </w:rPr>
        <w:t xml:space="preserve"> </w:t>
      </w:r>
      <w:r w:rsidR="00B8519B" w:rsidRPr="007067E8">
        <w:rPr>
          <w:rFonts w:ascii="Arial" w:hAnsi="Arial" w:cs="Arial"/>
          <w:color w:val="000000" w:themeColor="text1"/>
        </w:rPr>
        <w:t xml:space="preserve">and </w:t>
      </w:r>
      <w:r w:rsidR="00065D39" w:rsidRPr="007067E8">
        <w:rPr>
          <w:rFonts w:ascii="Arial" w:hAnsi="Arial" w:cs="Arial"/>
          <w:color w:val="000000" w:themeColor="text1"/>
        </w:rPr>
        <w:t>everyo</w:t>
      </w:r>
      <w:r w:rsidR="0070604C" w:rsidRPr="007067E8">
        <w:rPr>
          <w:rFonts w:ascii="Arial" w:hAnsi="Arial" w:cs="Arial"/>
          <w:color w:val="000000" w:themeColor="text1"/>
        </w:rPr>
        <w:t xml:space="preserve">ne had to adapt to the new normal. </w:t>
      </w:r>
    </w:p>
    <w:p w14:paraId="641BF31A" w14:textId="10130A69" w:rsidR="00BF07EE" w:rsidRPr="007067E8" w:rsidRDefault="0070604C" w:rsidP="007067E8">
      <w:pPr>
        <w:spacing w:line="360" w:lineRule="auto"/>
        <w:rPr>
          <w:rFonts w:ascii="Arial" w:hAnsi="Arial" w:cs="Arial"/>
          <w:color w:val="000000" w:themeColor="text1"/>
        </w:rPr>
      </w:pPr>
      <w:r w:rsidRPr="007067E8">
        <w:rPr>
          <w:rFonts w:ascii="Arial" w:hAnsi="Arial" w:cs="Arial"/>
          <w:color w:val="000000" w:themeColor="text1"/>
        </w:rPr>
        <w:t>Organisat</w:t>
      </w:r>
      <w:r w:rsidR="00BF07EE" w:rsidRPr="007067E8">
        <w:rPr>
          <w:rFonts w:ascii="Arial" w:hAnsi="Arial" w:cs="Arial"/>
          <w:color w:val="000000" w:themeColor="text1"/>
        </w:rPr>
        <w:t xml:space="preserve">ions had to </w:t>
      </w:r>
      <w:proofErr w:type="gramStart"/>
      <w:r w:rsidR="00BF07EE" w:rsidRPr="007067E8">
        <w:rPr>
          <w:rFonts w:ascii="Arial" w:hAnsi="Arial" w:cs="Arial"/>
          <w:color w:val="000000" w:themeColor="text1"/>
        </w:rPr>
        <w:t>make a plan</w:t>
      </w:r>
      <w:proofErr w:type="gramEnd"/>
      <w:r w:rsidR="00BF07EE" w:rsidRPr="007067E8">
        <w:rPr>
          <w:rFonts w:ascii="Arial" w:hAnsi="Arial" w:cs="Arial"/>
          <w:color w:val="000000" w:themeColor="text1"/>
        </w:rPr>
        <w:t xml:space="preserve">, and they had to act </w:t>
      </w:r>
      <w:r w:rsidR="008B311F" w:rsidRPr="007067E8">
        <w:rPr>
          <w:rFonts w:ascii="Arial" w:hAnsi="Arial" w:cs="Arial"/>
          <w:color w:val="000000" w:themeColor="text1"/>
        </w:rPr>
        <w:t>quickly</w:t>
      </w:r>
      <w:r w:rsidR="00BF07EE" w:rsidRPr="007067E8">
        <w:rPr>
          <w:rFonts w:ascii="Arial" w:hAnsi="Arial" w:cs="Arial"/>
          <w:color w:val="000000" w:themeColor="text1"/>
        </w:rPr>
        <w:t>. The plan was not only for the employees</w:t>
      </w:r>
      <w:r w:rsidR="001E231F" w:rsidRPr="007067E8">
        <w:rPr>
          <w:rFonts w:ascii="Arial" w:hAnsi="Arial" w:cs="Arial"/>
          <w:color w:val="000000" w:themeColor="text1"/>
        </w:rPr>
        <w:t xml:space="preserve"> </w:t>
      </w:r>
      <w:r w:rsidR="00BF07EE" w:rsidRPr="007067E8">
        <w:rPr>
          <w:rFonts w:ascii="Arial" w:hAnsi="Arial" w:cs="Arial"/>
          <w:color w:val="000000" w:themeColor="text1"/>
        </w:rPr>
        <w:t xml:space="preserve">but also for their customers. </w:t>
      </w:r>
      <w:r w:rsidR="009A5A7A" w:rsidRPr="007067E8">
        <w:rPr>
          <w:rFonts w:ascii="Arial" w:hAnsi="Arial" w:cs="Arial"/>
          <w:color w:val="000000" w:themeColor="text1"/>
        </w:rPr>
        <w:t xml:space="preserve">Due to the lockdown in March 2020, </w:t>
      </w:r>
      <w:r w:rsidR="00B73D01" w:rsidRPr="007067E8">
        <w:rPr>
          <w:rFonts w:ascii="Arial" w:hAnsi="Arial" w:cs="Arial"/>
          <w:color w:val="000000" w:themeColor="text1"/>
        </w:rPr>
        <w:t xml:space="preserve">M&amp;S had to </w:t>
      </w:r>
      <w:r w:rsidR="00B73D01" w:rsidRPr="007067E8">
        <w:rPr>
          <w:rFonts w:ascii="Arial" w:hAnsi="Arial" w:cs="Arial"/>
          <w:color w:val="000000" w:themeColor="text1"/>
        </w:rPr>
        <w:lastRenderedPageBreak/>
        <w:t xml:space="preserve">find </w:t>
      </w:r>
      <w:r w:rsidR="008B311F" w:rsidRPr="007067E8">
        <w:rPr>
          <w:rFonts w:ascii="Arial" w:hAnsi="Arial" w:cs="Arial"/>
          <w:color w:val="000000" w:themeColor="text1"/>
        </w:rPr>
        <w:t>a</w:t>
      </w:r>
      <w:r w:rsidR="009B77CF" w:rsidRPr="007067E8">
        <w:rPr>
          <w:rFonts w:ascii="Arial" w:hAnsi="Arial" w:cs="Arial"/>
          <w:color w:val="000000" w:themeColor="text1"/>
        </w:rPr>
        <w:t xml:space="preserve"> way to deal with all the issues related to the delivery services</w:t>
      </w:r>
      <w:r w:rsidR="00D738C1" w:rsidRPr="007067E8">
        <w:rPr>
          <w:rFonts w:ascii="Arial" w:hAnsi="Arial" w:cs="Arial"/>
          <w:color w:val="000000" w:themeColor="text1"/>
        </w:rPr>
        <w:t xml:space="preserve"> and</w:t>
      </w:r>
      <w:r w:rsidR="009B77CF" w:rsidRPr="007067E8">
        <w:rPr>
          <w:rFonts w:ascii="Arial" w:hAnsi="Arial" w:cs="Arial"/>
          <w:color w:val="000000" w:themeColor="text1"/>
        </w:rPr>
        <w:t xml:space="preserve"> to the </w:t>
      </w:r>
      <w:r w:rsidR="00782AC6" w:rsidRPr="007067E8">
        <w:rPr>
          <w:rFonts w:ascii="Arial" w:hAnsi="Arial" w:cs="Arial"/>
          <w:color w:val="000000" w:themeColor="text1"/>
        </w:rPr>
        <w:t>shortage of pro</w:t>
      </w:r>
      <w:r w:rsidR="00D738C1" w:rsidRPr="007067E8">
        <w:rPr>
          <w:rFonts w:ascii="Arial" w:hAnsi="Arial" w:cs="Arial"/>
          <w:color w:val="000000" w:themeColor="text1"/>
        </w:rPr>
        <w:t>ducts.</w:t>
      </w:r>
      <w:r w:rsidR="00A90117" w:rsidRPr="007067E8">
        <w:rPr>
          <w:rFonts w:ascii="Arial" w:hAnsi="Arial" w:cs="Arial"/>
          <w:color w:val="000000" w:themeColor="text1"/>
        </w:rPr>
        <w:t xml:space="preserve"> </w:t>
      </w:r>
    </w:p>
    <w:p w14:paraId="6CE17FC9" w14:textId="33C49CD3" w:rsidR="008B2844" w:rsidRPr="007067E8" w:rsidRDefault="008B2844" w:rsidP="007067E8">
      <w:pPr>
        <w:spacing w:line="360" w:lineRule="auto"/>
        <w:rPr>
          <w:rFonts w:ascii="Arial" w:hAnsi="Arial" w:cs="Arial"/>
          <w:color w:val="000000" w:themeColor="text1"/>
        </w:rPr>
      </w:pPr>
      <w:r w:rsidRPr="007067E8">
        <w:rPr>
          <w:rFonts w:ascii="Arial" w:hAnsi="Arial" w:cs="Arial"/>
          <w:color w:val="000000" w:themeColor="text1"/>
        </w:rPr>
        <w:t xml:space="preserve">The main CRM </w:t>
      </w:r>
      <w:r w:rsidR="00787245" w:rsidRPr="007067E8">
        <w:rPr>
          <w:rFonts w:ascii="Arial" w:hAnsi="Arial" w:cs="Arial"/>
          <w:color w:val="000000" w:themeColor="text1"/>
        </w:rPr>
        <w:t xml:space="preserve">problem that M&amp;S faced at the beginning of the pandemic was that they did not </w:t>
      </w:r>
      <w:r w:rsidR="006671B1" w:rsidRPr="007067E8">
        <w:rPr>
          <w:rFonts w:ascii="Arial" w:hAnsi="Arial" w:cs="Arial"/>
          <w:color w:val="000000" w:themeColor="text1"/>
        </w:rPr>
        <w:t>have</w:t>
      </w:r>
      <w:r w:rsidR="006E5DBF" w:rsidRPr="007067E8">
        <w:rPr>
          <w:rFonts w:ascii="Arial" w:hAnsi="Arial" w:cs="Arial"/>
          <w:color w:val="000000" w:themeColor="text1"/>
        </w:rPr>
        <w:t xml:space="preserve"> </w:t>
      </w:r>
      <w:r w:rsidR="00DB1D8D" w:rsidRPr="007067E8">
        <w:rPr>
          <w:rFonts w:ascii="Arial" w:hAnsi="Arial" w:cs="Arial"/>
          <w:color w:val="000000" w:themeColor="text1"/>
        </w:rPr>
        <w:t>a</w:t>
      </w:r>
      <w:r w:rsidR="006E5DBF" w:rsidRPr="007067E8">
        <w:rPr>
          <w:rFonts w:ascii="Arial" w:hAnsi="Arial" w:cs="Arial"/>
          <w:color w:val="000000" w:themeColor="text1"/>
        </w:rPr>
        <w:t xml:space="preserve"> food delivery service, they only had the Click &amp; Collect service. </w:t>
      </w:r>
      <w:r w:rsidR="006671B1" w:rsidRPr="007067E8">
        <w:rPr>
          <w:rFonts w:ascii="Arial" w:hAnsi="Arial" w:cs="Arial"/>
          <w:color w:val="000000" w:themeColor="text1"/>
        </w:rPr>
        <w:t xml:space="preserve">M&amp;S </w:t>
      </w:r>
      <w:r w:rsidR="00E70D89" w:rsidRPr="007067E8">
        <w:rPr>
          <w:rFonts w:ascii="Arial" w:hAnsi="Arial" w:cs="Arial"/>
          <w:color w:val="000000" w:themeColor="text1"/>
        </w:rPr>
        <w:t>have bought 50 percent share from Ocado, and in this way, they could start</w:t>
      </w:r>
      <w:r w:rsidR="00593A99" w:rsidRPr="007067E8">
        <w:rPr>
          <w:rFonts w:ascii="Arial" w:hAnsi="Arial" w:cs="Arial"/>
          <w:color w:val="000000" w:themeColor="text1"/>
        </w:rPr>
        <w:t xml:space="preserve"> the delivery service.</w:t>
      </w:r>
      <w:r w:rsidR="00E70D89" w:rsidRPr="007067E8">
        <w:rPr>
          <w:rFonts w:ascii="Arial" w:hAnsi="Arial" w:cs="Arial"/>
          <w:color w:val="000000" w:themeColor="text1"/>
        </w:rPr>
        <w:t xml:space="preserve"> </w:t>
      </w:r>
      <w:r w:rsidR="009B21C1" w:rsidRPr="007067E8">
        <w:rPr>
          <w:rFonts w:ascii="Arial" w:hAnsi="Arial" w:cs="Arial"/>
          <w:color w:val="000000" w:themeColor="text1"/>
        </w:rPr>
        <w:t xml:space="preserve">The deal </w:t>
      </w:r>
      <w:r w:rsidR="009A2D8A" w:rsidRPr="007067E8">
        <w:rPr>
          <w:rFonts w:ascii="Arial" w:hAnsi="Arial" w:cs="Arial"/>
          <w:color w:val="000000" w:themeColor="text1"/>
        </w:rPr>
        <w:t>was made in August 20</w:t>
      </w:r>
      <w:r w:rsidR="00593A99" w:rsidRPr="007067E8">
        <w:rPr>
          <w:rFonts w:ascii="Arial" w:hAnsi="Arial" w:cs="Arial"/>
          <w:color w:val="000000" w:themeColor="text1"/>
        </w:rPr>
        <w:t>19</w:t>
      </w:r>
      <w:r w:rsidR="009A2D8A" w:rsidRPr="007067E8">
        <w:rPr>
          <w:rFonts w:ascii="Arial" w:hAnsi="Arial" w:cs="Arial"/>
          <w:color w:val="000000" w:themeColor="text1"/>
        </w:rPr>
        <w:t xml:space="preserve">, but the sales and delivery itself has only started in August 2020. </w:t>
      </w:r>
      <w:r w:rsidR="00451A6B" w:rsidRPr="007067E8">
        <w:rPr>
          <w:rFonts w:ascii="Arial" w:hAnsi="Arial" w:cs="Arial"/>
          <w:color w:val="000000" w:themeColor="text1"/>
        </w:rPr>
        <w:t xml:space="preserve">Many Ocado customers were really </w:t>
      </w:r>
      <w:r w:rsidR="00D62DA3" w:rsidRPr="007067E8">
        <w:rPr>
          <w:rFonts w:ascii="Arial" w:hAnsi="Arial" w:cs="Arial"/>
          <w:color w:val="000000" w:themeColor="text1"/>
        </w:rPr>
        <w:t>excited about the collaboration, some of them had to</w:t>
      </w:r>
      <w:r w:rsidR="00004042" w:rsidRPr="007067E8">
        <w:rPr>
          <w:rFonts w:ascii="Arial" w:hAnsi="Arial" w:cs="Arial"/>
          <w:color w:val="000000" w:themeColor="text1"/>
        </w:rPr>
        <w:t xml:space="preserve"> </w:t>
      </w:r>
      <w:r w:rsidR="00D62DA3" w:rsidRPr="007067E8">
        <w:rPr>
          <w:rFonts w:ascii="Arial" w:hAnsi="Arial" w:cs="Arial"/>
          <w:color w:val="000000" w:themeColor="text1"/>
        </w:rPr>
        <w:t xml:space="preserve">wait </w:t>
      </w:r>
      <w:r w:rsidR="00981F22" w:rsidRPr="007067E8">
        <w:rPr>
          <w:rFonts w:ascii="Arial" w:hAnsi="Arial" w:cs="Arial"/>
          <w:color w:val="000000" w:themeColor="text1"/>
        </w:rPr>
        <w:t xml:space="preserve">weeks to get a delivery </w:t>
      </w:r>
      <w:proofErr w:type="gramStart"/>
      <w:r w:rsidR="00981F22" w:rsidRPr="007067E8">
        <w:rPr>
          <w:rFonts w:ascii="Arial" w:hAnsi="Arial" w:cs="Arial"/>
          <w:color w:val="000000" w:themeColor="text1"/>
        </w:rPr>
        <w:t>slot</w:t>
      </w:r>
      <w:r w:rsidR="001F4261" w:rsidRPr="007067E8">
        <w:rPr>
          <w:rFonts w:ascii="Arial" w:hAnsi="Arial" w:cs="Arial"/>
          <w:color w:val="000000" w:themeColor="text1"/>
        </w:rPr>
        <w:t xml:space="preserve"> </w:t>
      </w:r>
      <w:r w:rsidR="00981F22" w:rsidRPr="007067E8">
        <w:rPr>
          <w:rFonts w:ascii="Arial" w:hAnsi="Arial" w:cs="Arial"/>
          <w:color w:val="000000" w:themeColor="text1"/>
        </w:rPr>
        <w:t>.</w:t>
      </w:r>
      <w:proofErr w:type="gramEnd"/>
    </w:p>
    <w:p w14:paraId="0D3B7547" w14:textId="0ECF7586" w:rsidR="000B2F1E" w:rsidRPr="007067E8" w:rsidRDefault="00981F22" w:rsidP="007067E8">
      <w:pPr>
        <w:spacing w:line="360" w:lineRule="auto"/>
        <w:rPr>
          <w:rFonts w:ascii="Arial" w:hAnsi="Arial" w:cs="Arial"/>
          <w:color w:val="000000" w:themeColor="text1"/>
        </w:rPr>
      </w:pPr>
      <w:r w:rsidRPr="007067E8">
        <w:rPr>
          <w:rFonts w:ascii="Arial" w:hAnsi="Arial" w:cs="Arial"/>
          <w:color w:val="000000" w:themeColor="text1"/>
        </w:rPr>
        <w:t xml:space="preserve">However, </w:t>
      </w:r>
      <w:r w:rsidR="007E58DE" w:rsidRPr="007067E8">
        <w:rPr>
          <w:rFonts w:ascii="Arial" w:hAnsi="Arial" w:cs="Arial"/>
          <w:color w:val="000000" w:themeColor="text1"/>
        </w:rPr>
        <w:t xml:space="preserve">the impact the deal had on the customer and on the market </w:t>
      </w:r>
      <w:r w:rsidR="000B2F1E" w:rsidRPr="007067E8">
        <w:rPr>
          <w:rFonts w:ascii="Arial" w:hAnsi="Arial" w:cs="Arial"/>
          <w:color w:val="000000" w:themeColor="text1"/>
        </w:rPr>
        <w:t xml:space="preserve">had not only pluses but also some minuses. </w:t>
      </w:r>
    </w:p>
    <w:p w14:paraId="5E49F4A4" w14:textId="77777777" w:rsidR="005C6554" w:rsidRPr="007067E8" w:rsidRDefault="005C6554" w:rsidP="007067E8">
      <w:pPr>
        <w:spacing w:line="360" w:lineRule="auto"/>
        <w:rPr>
          <w:rFonts w:ascii="Arial" w:hAnsi="Arial" w:cs="Arial"/>
          <w:color w:val="000000" w:themeColor="text1"/>
        </w:rPr>
      </w:pPr>
    </w:p>
    <w:p w14:paraId="12CD4220" w14:textId="49DF153D" w:rsidR="00A90117" w:rsidRPr="007067E8" w:rsidRDefault="00A90117" w:rsidP="00106281">
      <w:pPr>
        <w:pStyle w:val="Heading2"/>
      </w:pPr>
      <w:bookmarkStart w:id="15" w:name="_Toc103011054"/>
      <w:r w:rsidRPr="007067E8">
        <w:t>Strengths</w:t>
      </w:r>
      <w:bookmarkEnd w:id="15"/>
      <w:r w:rsidRPr="007067E8">
        <w:t xml:space="preserve"> </w:t>
      </w:r>
    </w:p>
    <w:p w14:paraId="0E3EB1BC" w14:textId="13FFB6CE" w:rsidR="00A062EF" w:rsidRPr="007067E8" w:rsidRDefault="00A062EF" w:rsidP="007067E8">
      <w:pPr>
        <w:spacing w:line="360" w:lineRule="auto"/>
        <w:rPr>
          <w:rFonts w:ascii="Arial" w:hAnsi="Arial" w:cs="Arial"/>
          <w:color w:val="000000" w:themeColor="text1"/>
          <w:shd w:val="clear" w:color="auto" w:fill="FFFFFF"/>
        </w:rPr>
      </w:pPr>
      <w:r w:rsidRPr="007067E8">
        <w:rPr>
          <w:rFonts w:ascii="Arial" w:hAnsi="Arial" w:cs="Arial"/>
          <w:color w:val="000000" w:themeColor="text1"/>
          <w:shd w:val="clear" w:color="auto" w:fill="FFFFFF"/>
        </w:rPr>
        <w:t xml:space="preserve">Ocado said it had benefited from continued strong demand for online shopping during </w:t>
      </w:r>
      <w:r w:rsidR="000B2F1E" w:rsidRPr="007067E8">
        <w:rPr>
          <w:rFonts w:ascii="Arial" w:hAnsi="Arial" w:cs="Arial"/>
          <w:color w:val="000000" w:themeColor="text1"/>
          <w:shd w:val="clear" w:color="auto" w:fill="FFFFFF"/>
        </w:rPr>
        <w:t xml:space="preserve">the </w:t>
      </w:r>
      <w:r w:rsidRPr="007067E8">
        <w:rPr>
          <w:rFonts w:ascii="Arial" w:hAnsi="Arial" w:cs="Arial"/>
          <w:color w:val="000000" w:themeColor="text1"/>
          <w:shd w:val="clear" w:color="auto" w:fill="FFFFFF"/>
        </w:rPr>
        <w:t>lockdown, with weekly orders climbing 10% in the 13 weeks to 30 August</w:t>
      </w:r>
      <w:r w:rsidR="00D01EB5" w:rsidRPr="007067E8">
        <w:rPr>
          <w:rFonts w:ascii="Arial" w:hAnsi="Arial" w:cs="Arial"/>
          <w:color w:val="000000" w:themeColor="text1"/>
          <w:shd w:val="clear" w:color="auto" w:fill="FFFFFF"/>
        </w:rPr>
        <w:t xml:space="preserve"> (BBC, 2020)</w:t>
      </w:r>
      <w:r w:rsidRPr="007067E8">
        <w:rPr>
          <w:rFonts w:ascii="Arial" w:hAnsi="Arial" w:cs="Arial"/>
          <w:color w:val="000000" w:themeColor="text1"/>
          <w:shd w:val="clear" w:color="auto" w:fill="FFFFFF"/>
        </w:rPr>
        <w:t>.</w:t>
      </w:r>
    </w:p>
    <w:p w14:paraId="51FADAF0" w14:textId="77777777" w:rsidR="00800FA0" w:rsidRPr="007067E8" w:rsidRDefault="00800FA0" w:rsidP="007067E8">
      <w:pPr>
        <w:spacing w:line="360" w:lineRule="auto"/>
        <w:rPr>
          <w:rFonts w:ascii="Arial" w:hAnsi="Arial" w:cs="Arial"/>
          <w:color w:val="000000" w:themeColor="text1"/>
          <w:shd w:val="clear" w:color="auto" w:fill="FFFFFF"/>
        </w:rPr>
      </w:pPr>
      <w:r w:rsidRPr="007067E8">
        <w:rPr>
          <w:rFonts w:ascii="Arial" w:hAnsi="Arial" w:cs="Arial"/>
          <w:color w:val="000000" w:themeColor="text1"/>
          <w:shd w:val="clear" w:color="auto" w:fill="FFFFFF"/>
        </w:rPr>
        <w:t xml:space="preserve">In a fourth-quarter trading statement covering the 13 weeks between August 30 and November 29, 2020, Ocado Retail released its first results. </w:t>
      </w:r>
    </w:p>
    <w:p w14:paraId="499A05F9" w14:textId="77777777" w:rsidR="007D50F5" w:rsidRPr="007067E8" w:rsidRDefault="00800FA0" w:rsidP="007067E8">
      <w:pPr>
        <w:spacing w:line="360" w:lineRule="auto"/>
        <w:rPr>
          <w:rFonts w:ascii="Arial" w:hAnsi="Arial" w:cs="Arial"/>
          <w:color w:val="000000" w:themeColor="text1"/>
          <w:shd w:val="clear" w:color="auto" w:fill="FFFFFF"/>
        </w:rPr>
      </w:pPr>
      <w:r w:rsidRPr="007067E8">
        <w:rPr>
          <w:rFonts w:ascii="Arial" w:hAnsi="Arial" w:cs="Arial"/>
          <w:color w:val="000000" w:themeColor="text1"/>
          <w:shd w:val="clear" w:color="auto" w:fill="FFFFFF"/>
        </w:rPr>
        <w:t>Second lockdowns occurred on various dates in various locations of the United Kingdom, prompting shoppers to continue purchasing online, according to Ocado.</w:t>
      </w:r>
    </w:p>
    <w:p w14:paraId="41639A5F" w14:textId="28B59ED8" w:rsidR="00800FA0" w:rsidRPr="007067E8" w:rsidRDefault="00800FA0" w:rsidP="007067E8">
      <w:pPr>
        <w:spacing w:line="360" w:lineRule="auto"/>
        <w:rPr>
          <w:rFonts w:ascii="Arial" w:hAnsi="Arial" w:cs="Arial"/>
          <w:color w:val="000000" w:themeColor="text1"/>
        </w:rPr>
      </w:pPr>
      <w:r w:rsidRPr="007067E8">
        <w:rPr>
          <w:rFonts w:ascii="Arial" w:hAnsi="Arial" w:cs="Arial"/>
          <w:color w:val="000000" w:themeColor="text1"/>
          <w:shd w:val="clear" w:color="auto" w:fill="FFFFFF"/>
        </w:rPr>
        <w:t>Ocado Retail announced retail revenue of £579.6 million in the third quarter, up 34.9 per cent from £429.7 million in 2020. It sent 360,000 items per week on average, up 3% from 350,000 in the same period last year, each valued at an average of £</w:t>
      </w:r>
      <w:proofErr w:type="gramStart"/>
      <w:r w:rsidRPr="007067E8">
        <w:rPr>
          <w:rFonts w:ascii="Arial" w:hAnsi="Arial" w:cs="Arial"/>
          <w:color w:val="000000" w:themeColor="text1"/>
          <w:shd w:val="clear" w:color="auto" w:fill="FFFFFF"/>
        </w:rPr>
        <w:t>133</w:t>
      </w:r>
      <w:r w:rsidR="004E1A16" w:rsidRPr="007067E8">
        <w:rPr>
          <w:rFonts w:ascii="Arial" w:hAnsi="Arial" w:cs="Arial"/>
          <w:color w:val="000000" w:themeColor="text1"/>
          <w:shd w:val="clear" w:color="auto" w:fill="FFFFFF"/>
        </w:rPr>
        <w:t xml:space="preserve"> .</w:t>
      </w:r>
      <w:proofErr w:type="gramEnd"/>
      <w:r w:rsidR="004E1A16" w:rsidRPr="007067E8">
        <w:rPr>
          <w:rFonts w:ascii="Arial" w:hAnsi="Arial" w:cs="Arial"/>
          <w:color w:val="000000" w:themeColor="text1"/>
          <w:shd w:val="clear" w:color="auto" w:fill="FFFFFF"/>
        </w:rPr>
        <w:t xml:space="preserve"> </w:t>
      </w:r>
      <w:r w:rsidR="004E1A16" w:rsidRPr="007067E8">
        <w:rPr>
          <w:rFonts w:ascii="Arial" w:hAnsi="Arial" w:cs="Arial"/>
          <w:color w:val="000000" w:themeColor="text1"/>
        </w:rPr>
        <w:t>(Rigby, C., 2020).</w:t>
      </w:r>
    </w:p>
    <w:p w14:paraId="2525FB64" w14:textId="77777777" w:rsidR="00800FA0" w:rsidRPr="007067E8" w:rsidRDefault="00800FA0" w:rsidP="007067E8">
      <w:pPr>
        <w:spacing w:line="360" w:lineRule="auto"/>
        <w:rPr>
          <w:rFonts w:ascii="Arial" w:hAnsi="Arial" w:cs="Arial"/>
          <w:color w:val="000000" w:themeColor="text1"/>
          <w:shd w:val="clear" w:color="auto" w:fill="FFFFFF"/>
        </w:rPr>
      </w:pPr>
      <w:r w:rsidRPr="007067E8">
        <w:rPr>
          <w:rFonts w:ascii="Arial" w:hAnsi="Arial" w:cs="Arial"/>
          <w:color w:val="000000" w:themeColor="text1"/>
          <w:shd w:val="clear" w:color="auto" w:fill="FFFFFF"/>
        </w:rPr>
        <w:t>According to Ocado, during the Covid-19 outbreak, more individuals switched their shopping online, which reported a smoother trade week.</w:t>
      </w:r>
    </w:p>
    <w:p w14:paraId="3D29ECBE" w14:textId="42C4DC88" w:rsidR="00800FA0" w:rsidRPr="007067E8" w:rsidRDefault="00800FA0" w:rsidP="007067E8">
      <w:pPr>
        <w:spacing w:line="360" w:lineRule="auto"/>
        <w:rPr>
          <w:rFonts w:ascii="Arial" w:hAnsi="Arial" w:cs="Arial"/>
          <w:color w:val="000000" w:themeColor="text1"/>
          <w:shd w:val="clear" w:color="auto" w:fill="FFFFFF"/>
        </w:rPr>
      </w:pPr>
      <w:r w:rsidRPr="007067E8">
        <w:rPr>
          <w:rFonts w:ascii="Arial" w:hAnsi="Arial" w:cs="Arial"/>
          <w:color w:val="000000" w:themeColor="text1"/>
          <w:shd w:val="clear" w:color="auto" w:fill="FFFFFF"/>
        </w:rPr>
        <w:t>Before Covid-19, there were busier and quieter days, but now shoppers seem happier to be home for delivery throughout the week. The most significant selling lines were from M&amp;S everyday essential fresh items.</w:t>
      </w:r>
    </w:p>
    <w:p w14:paraId="260D8248" w14:textId="0113D47C" w:rsidR="00800FA0" w:rsidRPr="007067E8" w:rsidRDefault="00800FA0" w:rsidP="007067E8">
      <w:pPr>
        <w:spacing w:line="360" w:lineRule="auto"/>
        <w:rPr>
          <w:rFonts w:ascii="Arial" w:hAnsi="Arial" w:cs="Arial"/>
          <w:color w:val="000000" w:themeColor="text1"/>
          <w:shd w:val="clear" w:color="auto" w:fill="FFFFFF"/>
        </w:rPr>
      </w:pPr>
      <w:r w:rsidRPr="007067E8">
        <w:rPr>
          <w:rFonts w:ascii="Arial" w:hAnsi="Arial" w:cs="Arial"/>
          <w:color w:val="000000" w:themeColor="text1"/>
          <w:shd w:val="clear" w:color="auto" w:fill="FFFFFF"/>
        </w:rPr>
        <w:t xml:space="preserve"> There were busier and quieter days before Covid-19, but shoppers now appear to be pleased to be home for delivery throughout the week. M&amp;S's everyday essential fresh items were the best-selling lines.</w:t>
      </w:r>
    </w:p>
    <w:p w14:paraId="7F5E4349" w14:textId="150F1E64" w:rsidR="00B00EB2" w:rsidRPr="007067E8" w:rsidRDefault="00800FA0" w:rsidP="007067E8">
      <w:pPr>
        <w:spacing w:line="360" w:lineRule="auto"/>
        <w:rPr>
          <w:rFonts w:ascii="Arial" w:hAnsi="Arial" w:cs="Arial"/>
          <w:color w:val="000000" w:themeColor="text1"/>
        </w:rPr>
      </w:pPr>
      <w:r w:rsidRPr="007067E8">
        <w:rPr>
          <w:rFonts w:ascii="Arial" w:hAnsi="Arial" w:cs="Arial"/>
          <w:color w:val="000000" w:themeColor="text1"/>
          <w:shd w:val="clear" w:color="auto" w:fill="FFFFFF"/>
        </w:rPr>
        <w:t xml:space="preserve">M&amp;S had a high rate of on-time client delivery and low replacement rates despite the high demand during the COVID-19 epidemic. This, paired with a commitment to low prices and the freshest produce available, all delivered with minimal touch and maximum sanitation, has </w:t>
      </w:r>
      <w:r w:rsidRPr="007067E8">
        <w:rPr>
          <w:rFonts w:ascii="Arial" w:hAnsi="Arial" w:cs="Arial"/>
          <w:color w:val="000000" w:themeColor="text1"/>
          <w:shd w:val="clear" w:color="auto" w:fill="FFFFFF"/>
        </w:rPr>
        <w:lastRenderedPageBreak/>
        <w:t xml:space="preserve">cemented the UK's online grocery market leader in terms of customer experience. With three more warehouses slated to open in 2021, providing a 40% increase in capacity, they are delighted to offer more slots to existing customers while welcoming new customers to Ocado and showing them what we have to offer. </w:t>
      </w:r>
      <w:r w:rsidR="00B00EB2" w:rsidRPr="007067E8">
        <w:rPr>
          <w:rFonts w:ascii="Arial" w:hAnsi="Arial" w:cs="Arial"/>
          <w:color w:val="000000" w:themeColor="text1"/>
        </w:rPr>
        <w:t>(Rigby, C., 2020).</w:t>
      </w:r>
    </w:p>
    <w:p w14:paraId="03524EF3" w14:textId="3E95BFA6" w:rsidR="00AA06BA" w:rsidRPr="007067E8" w:rsidRDefault="00AA06BA" w:rsidP="00106281">
      <w:pPr>
        <w:pStyle w:val="Heading2"/>
      </w:pPr>
      <w:bookmarkStart w:id="16" w:name="_Toc103011055"/>
      <w:r w:rsidRPr="007067E8">
        <w:t>Weaknesses</w:t>
      </w:r>
      <w:bookmarkEnd w:id="16"/>
    </w:p>
    <w:p w14:paraId="1CD8AD5F" w14:textId="77777777" w:rsidR="00647733" w:rsidRPr="007067E8" w:rsidRDefault="00647733" w:rsidP="007067E8">
      <w:pPr>
        <w:pStyle w:val="NormalWeb"/>
        <w:shd w:val="clear" w:color="auto" w:fill="FFFFFF"/>
        <w:spacing w:after="450" w:line="360" w:lineRule="auto"/>
        <w:rPr>
          <w:rFonts w:ascii="Arial" w:hAnsi="Arial" w:cs="Arial"/>
          <w:color w:val="000000" w:themeColor="text1"/>
          <w:sz w:val="22"/>
          <w:szCs w:val="22"/>
        </w:rPr>
      </w:pPr>
      <w:r w:rsidRPr="007067E8">
        <w:rPr>
          <w:rFonts w:ascii="Arial" w:hAnsi="Arial" w:cs="Arial"/>
          <w:color w:val="000000" w:themeColor="text1"/>
          <w:sz w:val="22"/>
          <w:szCs w:val="22"/>
        </w:rPr>
        <w:t>M&amp;S has been in financial turmoil for years, and the coronavirus outbreak has just added to its troubles. The company's income has gradually increased, but earnings have been slashed.</w:t>
      </w:r>
    </w:p>
    <w:p w14:paraId="3F7FDFFE" w14:textId="77777777" w:rsidR="00647733" w:rsidRPr="007067E8" w:rsidRDefault="00647733" w:rsidP="007067E8">
      <w:pPr>
        <w:pStyle w:val="NormalWeb"/>
        <w:shd w:val="clear" w:color="auto" w:fill="FFFFFF"/>
        <w:spacing w:after="450" w:line="360" w:lineRule="auto"/>
        <w:rPr>
          <w:rFonts w:ascii="Arial" w:hAnsi="Arial" w:cs="Arial"/>
          <w:color w:val="000000" w:themeColor="text1"/>
          <w:sz w:val="22"/>
          <w:szCs w:val="22"/>
        </w:rPr>
      </w:pPr>
      <w:r w:rsidRPr="007067E8">
        <w:rPr>
          <w:rFonts w:ascii="Arial" w:hAnsi="Arial" w:cs="Arial"/>
          <w:color w:val="000000" w:themeColor="text1"/>
          <w:sz w:val="22"/>
          <w:szCs w:val="22"/>
        </w:rPr>
        <w:t>Although its modern stores are more extensive and better positioned, most of its locations are on busy streets and retail malls where foot traffic has decreased due to the lockdown. Because M&amp;S does not sell its food online, it has been unable to compensate for any weaknesses in-store until now.</w:t>
      </w:r>
    </w:p>
    <w:p w14:paraId="6BE80746" w14:textId="77777777" w:rsidR="00647733" w:rsidRPr="007067E8" w:rsidRDefault="00647733" w:rsidP="007067E8">
      <w:pPr>
        <w:pStyle w:val="NormalWeb"/>
        <w:shd w:val="clear" w:color="auto" w:fill="FFFFFF"/>
        <w:spacing w:before="0" w:beforeAutospacing="0" w:after="450" w:afterAutospacing="0" w:line="360" w:lineRule="auto"/>
        <w:rPr>
          <w:rFonts w:ascii="Arial" w:hAnsi="Arial" w:cs="Arial"/>
          <w:color w:val="000000" w:themeColor="text1"/>
          <w:sz w:val="22"/>
          <w:szCs w:val="22"/>
        </w:rPr>
      </w:pPr>
      <w:r w:rsidRPr="007067E8">
        <w:rPr>
          <w:rFonts w:ascii="Arial" w:hAnsi="Arial" w:cs="Arial"/>
          <w:color w:val="000000" w:themeColor="text1"/>
          <w:sz w:val="22"/>
          <w:szCs w:val="22"/>
        </w:rPr>
        <w:t xml:space="preserve">M&amp;S in 2020 was in the third year of its turnaround programme, which entails </w:t>
      </w:r>
      <w:proofErr w:type="gramStart"/>
      <w:r w:rsidRPr="007067E8">
        <w:rPr>
          <w:rFonts w:ascii="Arial" w:hAnsi="Arial" w:cs="Arial"/>
          <w:color w:val="000000" w:themeColor="text1"/>
          <w:sz w:val="22"/>
          <w:szCs w:val="22"/>
        </w:rPr>
        <w:t>closing down</w:t>
      </w:r>
      <w:proofErr w:type="gramEnd"/>
      <w:r w:rsidRPr="007067E8">
        <w:rPr>
          <w:rFonts w:ascii="Arial" w:hAnsi="Arial" w:cs="Arial"/>
          <w:color w:val="000000" w:themeColor="text1"/>
          <w:sz w:val="22"/>
          <w:szCs w:val="22"/>
        </w:rPr>
        <w:t xml:space="preserve"> older, inconveniently located stores and expanding its network of newer out-of-town outlets, including its Food Halls, which can sell a more excellent choice of products.</w:t>
      </w:r>
    </w:p>
    <w:p w14:paraId="4637CC3F" w14:textId="610A26AE" w:rsidR="00AA06BA" w:rsidRPr="007067E8" w:rsidRDefault="00384D9D" w:rsidP="007067E8">
      <w:pPr>
        <w:spacing w:line="360" w:lineRule="auto"/>
        <w:rPr>
          <w:rFonts w:ascii="Arial" w:hAnsi="Arial" w:cs="Arial"/>
          <w:b/>
          <w:bCs/>
          <w:color w:val="000000" w:themeColor="text1"/>
        </w:rPr>
      </w:pPr>
      <w:r w:rsidRPr="007067E8">
        <w:rPr>
          <w:rFonts w:ascii="Arial" w:eastAsia="Times New Roman" w:hAnsi="Arial" w:cs="Arial"/>
          <w:color w:val="000000" w:themeColor="text1"/>
          <w:lang w:eastAsia="en-GB"/>
        </w:rPr>
        <w:t xml:space="preserve">In 2020, M&amp;S said it was cutting 7000 positions, one of the most considerable employment cutbacks in the UK retail sector. It was attempting to dramatically reduce expenses after disclosing that adjusted </w:t>
      </w:r>
      <w:proofErr w:type="spellStart"/>
      <w:r w:rsidRPr="007067E8">
        <w:rPr>
          <w:rFonts w:ascii="Arial" w:eastAsia="Times New Roman" w:hAnsi="Arial" w:cs="Arial"/>
          <w:color w:val="000000" w:themeColor="text1"/>
          <w:lang w:eastAsia="en-GB"/>
        </w:rPr>
        <w:t>pretax</w:t>
      </w:r>
      <w:proofErr w:type="spellEnd"/>
      <w:r w:rsidRPr="007067E8">
        <w:rPr>
          <w:rFonts w:ascii="Arial" w:eastAsia="Times New Roman" w:hAnsi="Arial" w:cs="Arial"/>
          <w:color w:val="000000" w:themeColor="text1"/>
          <w:lang w:eastAsia="en-GB"/>
        </w:rPr>
        <w:t xml:space="preserve"> profits in the most recent financial year fell to their lowest level in three decades. The coronavirus made the situation worse</w:t>
      </w:r>
      <w:r w:rsidR="00341A46" w:rsidRPr="007067E8">
        <w:rPr>
          <w:rFonts w:ascii="Arial" w:eastAsia="Times New Roman" w:hAnsi="Arial" w:cs="Arial"/>
          <w:color w:val="000000" w:themeColor="text1"/>
          <w:lang w:eastAsia="en-GB"/>
        </w:rPr>
        <w:t xml:space="preserve"> (</w:t>
      </w:r>
      <w:r w:rsidR="009042CC" w:rsidRPr="007067E8">
        <w:rPr>
          <w:rFonts w:ascii="Arial" w:hAnsi="Arial" w:cs="Arial"/>
          <w:color w:val="000000" w:themeColor="text1"/>
        </w:rPr>
        <w:t>Warner, J., 2020)</w:t>
      </w:r>
      <w:r w:rsidRPr="007067E8">
        <w:rPr>
          <w:rFonts w:ascii="Arial" w:eastAsia="Times New Roman" w:hAnsi="Arial" w:cs="Arial"/>
          <w:color w:val="000000" w:themeColor="text1"/>
          <w:lang w:eastAsia="en-GB"/>
        </w:rPr>
        <w:t>.</w:t>
      </w:r>
    </w:p>
    <w:p w14:paraId="1E6C11B4" w14:textId="0AB596E7" w:rsidR="002B21EE" w:rsidRPr="007067E8" w:rsidRDefault="002B21EE" w:rsidP="00106281">
      <w:pPr>
        <w:pStyle w:val="Heading2"/>
      </w:pPr>
      <w:bookmarkStart w:id="17" w:name="_Toc103011056"/>
      <w:r w:rsidRPr="007067E8">
        <w:t>Opportunities</w:t>
      </w:r>
      <w:bookmarkEnd w:id="17"/>
    </w:p>
    <w:p w14:paraId="5983A0A7" w14:textId="7FAA48B8" w:rsidR="00F30AA2" w:rsidRPr="007067E8" w:rsidRDefault="00661F72" w:rsidP="007067E8">
      <w:pPr>
        <w:spacing w:line="360" w:lineRule="auto"/>
        <w:rPr>
          <w:rFonts w:ascii="Arial" w:hAnsi="Arial" w:cs="Arial"/>
          <w:color w:val="000000" w:themeColor="text1"/>
        </w:rPr>
      </w:pPr>
      <w:r w:rsidRPr="007067E8">
        <w:rPr>
          <w:rFonts w:ascii="Arial" w:hAnsi="Arial" w:cs="Arial"/>
          <w:color w:val="000000" w:themeColor="text1"/>
        </w:rPr>
        <w:t>M&amp;S has made a further investment in supply chain capacity by constructing a depot in Milton Keynes to support the growth of ambient items and enable customers to complete a broader shop. With the second wave of capacity scheduled for 2021/22, ambient sales increased by 13% over the Christmas season.</w:t>
      </w:r>
    </w:p>
    <w:p w14:paraId="25315201" w14:textId="347914E1" w:rsidR="00D951A0" w:rsidRPr="007067E8" w:rsidRDefault="00D951A0" w:rsidP="007067E8">
      <w:pPr>
        <w:spacing w:line="360" w:lineRule="auto"/>
        <w:rPr>
          <w:rFonts w:ascii="Arial" w:hAnsi="Arial" w:cs="Arial"/>
          <w:color w:val="000000" w:themeColor="text1"/>
        </w:rPr>
      </w:pPr>
      <w:r w:rsidRPr="007067E8">
        <w:rPr>
          <w:rFonts w:ascii="Arial" w:hAnsi="Arial" w:cs="Arial"/>
          <w:color w:val="000000" w:themeColor="text1"/>
        </w:rPr>
        <w:t xml:space="preserve">The purchase of 50% of Ocado Retail Limited and the successful transition to the M&amp;S own brand prepared the company for a multi-channel offering collaborating with our Ocado Group partners. The next step is to expand capacity quickly and expand opportunities for both joint venture partners. M&amp;S has begun to </w:t>
      </w:r>
      <w:proofErr w:type="gramStart"/>
      <w:r w:rsidRPr="007067E8">
        <w:rPr>
          <w:rFonts w:ascii="Arial" w:hAnsi="Arial" w:cs="Arial"/>
          <w:color w:val="000000" w:themeColor="text1"/>
        </w:rPr>
        <w:t>look into</w:t>
      </w:r>
      <w:proofErr w:type="gramEnd"/>
      <w:r w:rsidRPr="007067E8">
        <w:rPr>
          <w:rFonts w:ascii="Arial" w:hAnsi="Arial" w:cs="Arial"/>
          <w:color w:val="000000" w:themeColor="text1"/>
        </w:rPr>
        <w:t xml:space="preserve"> new product development, data, and collaborative sourcing as potential partnerships areas. Ocado Retail is adding c.50 per cent more in peak-day capacity over the next 18 months, which will assist satisfy unmet demand. In March, </w:t>
      </w:r>
      <w:proofErr w:type="gramStart"/>
      <w:r w:rsidRPr="007067E8">
        <w:rPr>
          <w:rFonts w:ascii="Arial" w:hAnsi="Arial" w:cs="Arial"/>
          <w:color w:val="000000" w:themeColor="text1"/>
        </w:rPr>
        <w:t>a new tiny</w:t>
      </w:r>
      <w:proofErr w:type="gramEnd"/>
      <w:r w:rsidRPr="007067E8">
        <w:rPr>
          <w:rFonts w:ascii="Arial" w:hAnsi="Arial" w:cs="Arial"/>
          <w:color w:val="000000" w:themeColor="text1"/>
        </w:rPr>
        <w:t xml:space="preserve"> CFC opened in Bristol, and Ocado Retail plans to add two larger CFCs </w:t>
      </w:r>
      <w:r w:rsidRPr="007067E8">
        <w:rPr>
          <w:rFonts w:ascii="Arial" w:hAnsi="Arial" w:cs="Arial"/>
          <w:color w:val="000000" w:themeColor="text1"/>
        </w:rPr>
        <w:lastRenderedPageBreak/>
        <w:t>later this year in Purfleet and Andover. These CFCs alone will give a 40 per cent boost in sales capacity at total capacity</w:t>
      </w:r>
      <w:r w:rsidR="00880C4C" w:rsidRPr="007067E8">
        <w:rPr>
          <w:rFonts w:ascii="Arial" w:hAnsi="Arial" w:cs="Arial"/>
          <w:color w:val="000000" w:themeColor="text1"/>
        </w:rPr>
        <w:t xml:space="preserve"> (Marks and Spencer, 2021)</w:t>
      </w:r>
      <w:r w:rsidRPr="007067E8">
        <w:rPr>
          <w:rFonts w:ascii="Arial" w:hAnsi="Arial" w:cs="Arial"/>
          <w:color w:val="000000" w:themeColor="text1"/>
        </w:rPr>
        <w:t>.</w:t>
      </w:r>
    </w:p>
    <w:p w14:paraId="453149EA" w14:textId="41564211" w:rsidR="00C969D6" w:rsidRPr="007067E8" w:rsidRDefault="009E63A5" w:rsidP="00106281">
      <w:pPr>
        <w:pStyle w:val="Heading2"/>
      </w:pPr>
      <w:bookmarkStart w:id="18" w:name="_Toc103011057"/>
      <w:r w:rsidRPr="007067E8">
        <w:t>Threats</w:t>
      </w:r>
      <w:bookmarkEnd w:id="18"/>
    </w:p>
    <w:p w14:paraId="601EE322" w14:textId="77777777" w:rsidR="00DD132B" w:rsidRPr="007067E8" w:rsidRDefault="00261DDC" w:rsidP="007067E8">
      <w:pPr>
        <w:shd w:val="clear" w:color="auto" w:fill="FFFFFF"/>
        <w:spacing w:after="390" w:line="360" w:lineRule="auto"/>
        <w:rPr>
          <w:rFonts w:ascii="Arial" w:eastAsia="Times New Roman" w:hAnsi="Arial" w:cs="Arial"/>
          <w:color w:val="000000" w:themeColor="text1"/>
          <w:lang w:eastAsia="en-GB"/>
        </w:rPr>
      </w:pPr>
      <w:r w:rsidRPr="007067E8">
        <w:rPr>
          <w:rFonts w:ascii="Arial" w:eastAsia="Times New Roman" w:hAnsi="Arial" w:cs="Arial"/>
          <w:color w:val="000000" w:themeColor="text1"/>
          <w:lang w:eastAsia="en-GB"/>
        </w:rPr>
        <w:t>The fear that M&amp;S would miss its £200 million objectives for paying Ocado. Melanie Smith, CEO of Ocado Retail, praised the partnership as a "winning combination of the country's fastest-growing grocer and the country's most beloved food brand."</w:t>
      </w:r>
    </w:p>
    <w:p w14:paraId="5EBF59E9" w14:textId="6734654B" w:rsidR="00261DDC" w:rsidRPr="007067E8" w:rsidRDefault="00261DDC" w:rsidP="007067E8">
      <w:pPr>
        <w:shd w:val="clear" w:color="auto" w:fill="FFFFFF"/>
        <w:spacing w:after="390" w:line="360" w:lineRule="auto"/>
        <w:rPr>
          <w:rFonts w:ascii="Arial" w:eastAsia="Times New Roman" w:hAnsi="Arial" w:cs="Arial"/>
          <w:color w:val="000000" w:themeColor="text1"/>
          <w:lang w:eastAsia="en-GB"/>
        </w:rPr>
      </w:pPr>
      <w:r w:rsidRPr="007067E8">
        <w:rPr>
          <w:rFonts w:ascii="Arial" w:eastAsia="Times New Roman" w:hAnsi="Arial" w:cs="Arial"/>
          <w:color w:val="000000" w:themeColor="text1"/>
          <w:lang w:eastAsia="en-GB"/>
        </w:rPr>
        <w:t>However, if it turns out that buyers valued Waitrose's goods more than Ocado's customer service and user-friendly website, it might be a difficult situation for the online supermarket.</w:t>
      </w:r>
    </w:p>
    <w:p w14:paraId="01D6C733" w14:textId="751C7871" w:rsidR="00D32695" w:rsidRPr="007067E8" w:rsidRDefault="00261DDC" w:rsidP="007067E8">
      <w:pPr>
        <w:shd w:val="clear" w:color="auto" w:fill="FFFFFF"/>
        <w:spacing w:after="390" w:line="360" w:lineRule="auto"/>
        <w:rPr>
          <w:rFonts w:ascii="Arial" w:hAnsi="Arial" w:cs="Arial"/>
          <w:color w:val="000000" w:themeColor="text1"/>
        </w:rPr>
      </w:pPr>
      <w:r w:rsidRPr="007067E8">
        <w:rPr>
          <w:rFonts w:ascii="Arial" w:eastAsia="Times New Roman" w:hAnsi="Arial" w:cs="Arial"/>
          <w:color w:val="000000" w:themeColor="text1"/>
          <w:lang w:eastAsia="en-GB"/>
        </w:rPr>
        <w:t>Next month, Marks &amp; Spencer is likely to announce that its joint delivery venture with Ocado fulfils performance criteria, triggering an almost £200 million payment to the online supermarket. The agreement was reached three years ago, and it will go into effect in September 2020</w:t>
      </w:r>
      <w:proofErr w:type="gramStart"/>
      <w:r w:rsidRPr="007067E8">
        <w:rPr>
          <w:rFonts w:ascii="Arial" w:eastAsia="Times New Roman" w:hAnsi="Arial" w:cs="Arial"/>
          <w:color w:val="000000" w:themeColor="text1"/>
          <w:lang w:eastAsia="en-GB"/>
        </w:rPr>
        <w:t>. .</w:t>
      </w:r>
      <w:proofErr w:type="gramEnd"/>
      <w:r w:rsidRPr="007067E8">
        <w:rPr>
          <w:rFonts w:ascii="Arial" w:eastAsia="Times New Roman" w:hAnsi="Arial" w:cs="Arial"/>
          <w:color w:val="000000" w:themeColor="text1"/>
          <w:lang w:eastAsia="en-GB"/>
        </w:rPr>
        <w:t xml:space="preserve"> This means that M&amp;S will be obliged to pay approximately £190m to Ocado under the terms of the joint-venture agreement</w:t>
      </w:r>
      <w:r w:rsidR="00D948E9" w:rsidRPr="007067E8">
        <w:rPr>
          <w:rFonts w:ascii="Arial" w:eastAsia="Times New Roman" w:hAnsi="Arial" w:cs="Arial"/>
          <w:color w:val="000000" w:themeColor="text1"/>
          <w:lang w:eastAsia="en-GB"/>
        </w:rPr>
        <w:t xml:space="preserve"> (</w:t>
      </w:r>
      <w:r w:rsidR="00D948E9" w:rsidRPr="007067E8">
        <w:rPr>
          <w:rFonts w:ascii="Arial" w:hAnsi="Arial" w:cs="Arial"/>
          <w:color w:val="000000" w:themeColor="text1"/>
        </w:rPr>
        <w:t>G.W. et al., 2022</w:t>
      </w:r>
      <w:r w:rsidR="00DD132B" w:rsidRPr="007067E8">
        <w:rPr>
          <w:rFonts w:ascii="Arial" w:hAnsi="Arial" w:cs="Arial"/>
          <w:color w:val="000000" w:themeColor="text1"/>
        </w:rPr>
        <w:t>)</w:t>
      </w:r>
      <w:r w:rsidR="00D948E9" w:rsidRPr="007067E8">
        <w:rPr>
          <w:rFonts w:ascii="Arial" w:hAnsi="Arial" w:cs="Arial"/>
          <w:color w:val="000000" w:themeColor="text1"/>
        </w:rPr>
        <w:t>.</w:t>
      </w:r>
    </w:p>
    <w:p w14:paraId="69FA0D5C" w14:textId="136E43C5" w:rsidR="008A0AFB" w:rsidRPr="007067E8" w:rsidRDefault="008A0AFB" w:rsidP="00106281">
      <w:pPr>
        <w:pStyle w:val="Heading1"/>
      </w:pPr>
      <w:bookmarkStart w:id="19" w:name="_Toc103011058"/>
      <w:r w:rsidRPr="007067E8">
        <w:t>Recommendation</w:t>
      </w:r>
      <w:r w:rsidR="003237AC" w:rsidRPr="007067E8">
        <w:t>s</w:t>
      </w:r>
      <w:bookmarkEnd w:id="19"/>
    </w:p>
    <w:p w14:paraId="03C40653" w14:textId="77777777" w:rsidR="00DA3E02" w:rsidRP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Based on this report, the recommendations will be as follows:</w:t>
      </w:r>
    </w:p>
    <w:p w14:paraId="123346EB" w14:textId="77777777" w:rsidR="00DA3E02" w:rsidRPr="00DA3E02" w:rsidRDefault="00DA3E02" w:rsidP="007067E8">
      <w:pPr>
        <w:numPr>
          <w:ilvl w:val="0"/>
          <w:numId w:val="4"/>
        </w:num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To improve their website, add more articles online (not everything in the store is listed online).</w:t>
      </w:r>
    </w:p>
    <w:p w14:paraId="543451A7" w14:textId="77777777" w:rsidR="00DA3E02" w:rsidRPr="00DA3E02" w:rsidRDefault="00DA3E02" w:rsidP="007067E8">
      <w:pPr>
        <w:numPr>
          <w:ilvl w:val="0"/>
          <w:numId w:val="4"/>
        </w:num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In-store availability (to use the M&amp;S website to see if they have the article you want in-store).</w:t>
      </w:r>
    </w:p>
    <w:p w14:paraId="762D5AEB" w14:textId="77777777" w:rsidR="00DA3E02" w:rsidRPr="00DA3E02" w:rsidRDefault="00DA3E02" w:rsidP="007067E8">
      <w:pPr>
        <w:numPr>
          <w:ilvl w:val="0"/>
          <w:numId w:val="4"/>
        </w:num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To improve delivery service, too many delays in delivery. The next-day delivery should be available for home delivery and click and collect. In many cases, the delivery is delayed, and because of this, their customers can choose John Lewis rival who has next day delivery and Click &amp; Collect for the next day to the nearest store.</w:t>
      </w:r>
    </w:p>
    <w:p w14:paraId="4505CEC0" w14:textId="77777777" w:rsidR="00DA3E02" w:rsidRPr="00DA3E02" w:rsidRDefault="00DA3E02" w:rsidP="007067E8">
      <w:pPr>
        <w:numPr>
          <w:ilvl w:val="0"/>
          <w:numId w:val="4"/>
        </w:num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To have their food products on their website and deliver them, not only through the Ocado website. M&amp;S is a big organisation, so they can bring their food sales to a new level by delivering the food to the customer's door.</w:t>
      </w:r>
    </w:p>
    <w:p w14:paraId="0AD96C74" w14:textId="77777777" w:rsidR="00DA3E02" w:rsidRPr="007067E8" w:rsidRDefault="00DA3E02" w:rsidP="007067E8">
      <w:pPr>
        <w:numPr>
          <w:ilvl w:val="0"/>
          <w:numId w:val="4"/>
        </w:num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To add more lines for the younger generations. M&amp;S is well known for their top range products, but unfortunately, the choice for the younger generation is not so big. Most of their clothing segment is for the older generations, and the younger people do not have much choice in-store or online.</w:t>
      </w:r>
    </w:p>
    <w:p w14:paraId="689CBDF1" w14:textId="77777777" w:rsidR="00DA3E02" w:rsidRPr="00DA3E02" w:rsidRDefault="00DA3E02" w:rsidP="00106281">
      <w:pPr>
        <w:spacing w:after="0" w:line="360" w:lineRule="auto"/>
        <w:ind w:left="360"/>
        <w:rPr>
          <w:rFonts w:ascii="Arial" w:eastAsia="Times New Roman" w:hAnsi="Arial" w:cs="Arial"/>
          <w:color w:val="000000" w:themeColor="text1"/>
          <w:lang w:eastAsia="en-GB"/>
        </w:rPr>
      </w:pPr>
    </w:p>
    <w:p w14:paraId="5222434E" w14:textId="77777777" w:rsidR="00DA3E02" w:rsidRPr="00DA3E02" w:rsidRDefault="00DA3E02" w:rsidP="00106281">
      <w:pPr>
        <w:pStyle w:val="Heading1"/>
        <w:rPr>
          <w:lang w:eastAsia="en-GB"/>
        </w:rPr>
      </w:pPr>
      <w:bookmarkStart w:id="20" w:name="_Toc103011059"/>
      <w:r w:rsidRPr="00DA3E02">
        <w:rPr>
          <w:lang w:eastAsia="en-GB"/>
        </w:rPr>
        <w:lastRenderedPageBreak/>
        <w:t>Conclusion</w:t>
      </w:r>
      <w:bookmarkEnd w:id="20"/>
    </w:p>
    <w:p w14:paraId="077CE4C6" w14:textId="19AC0E0C" w:rsidR="00DA3E02" w:rsidRP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 xml:space="preserve">This report </w:t>
      </w:r>
      <w:r w:rsidR="00C717DC" w:rsidRPr="007067E8">
        <w:rPr>
          <w:rFonts w:ascii="Arial" w:eastAsia="Times New Roman" w:hAnsi="Arial" w:cs="Arial"/>
          <w:color w:val="000000" w:themeColor="text1"/>
          <w:lang w:eastAsia="en-GB"/>
        </w:rPr>
        <w:t xml:space="preserve">was </w:t>
      </w:r>
      <w:r w:rsidRPr="00DA3E02">
        <w:rPr>
          <w:rFonts w:ascii="Arial" w:eastAsia="Times New Roman" w:hAnsi="Arial" w:cs="Arial"/>
          <w:color w:val="000000" w:themeColor="text1"/>
          <w:lang w:eastAsia="en-GB"/>
        </w:rPr>
        <w:t>focused on the CRM of the M&amp;S and how they used it to enhance their customers, keep them safe, and make them happy during the COVID-19 pandemic. </w:t>
      </w:r>
    </w:p>
    <w:p w14:paraId="5D6146CF" w14:textId="77777777" w:rsidR="00DA3E02" w:rsidRP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M&amp;S have demonstrated that they were pleased to support not only their employees but also their suppliers and their customers. The organisation has put all the safety measures in place, demonstrating that they care a lot about their customer's safety and wellbeing. These measures involved high cost and effort, but customer satisfaction was above all the costs. Despite the critical situation around the world, M&amp;S used the best possible ways to meet customer satisfaction and to keep them safe in all the possible ways.</w:t>
      </w:r>
    </w:p>
    <w:p w14:paraId="77E66CF4" w14:textId="77777777" w:rsid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Unfortunately, a big minus for M&amp;S was the lack of delivery service. At the pandemic's start, most people were trying to get their food delivered to their doorstep because of health issues and safety reasons. M&amp;S was not ready at that time to start the grocery and food essentials delivery. Although they bought the shares in Ocado in August 2019, the food delivery only started in August 2020 (BBC, 2020).</w:t>
      </w:r>
    </w:p>
    <w:p w14:paraId="4E926C50" w14:textId="77777777" w:rsidR="000025F9" w:rsidRPr="00DA3E02" w:rsidRDefault="000025F9" w:rsidP="007067E8">
      <w:pPr>
        <w:spacing w:after="0" w:line="360" w:lineRule="auto"/>
        <w:rPr>
          <w:rFonts w:ascii="Arial" w:eastAsia="Times New Roman" w:hAnsi="Arial" w:cs="Arial"/>
          <w:color w:val="000000" w:themeColor="text1"/>
          <w:lang w:eastAsia="en-GB"/>
        </w:rPr>
      </w:pPr>
    </w:p>
    <w:p w14:paraId="5DEED336" w14:textId="77777777" w:rsid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Food delivery had a significant positive impact, and many of the M&amp;S customers have booked their delivery slots much earlier than the start date. However, because of the significant impact, many deliveries have been cancelled or postponed, and this fact left the M&amp;S customers disappointed. In this case, M&amp;S has demonstrated their great CRM and offered a £5 voucher to the affected customers (BBC,2020).</w:t>
      </w:r>
    </w:p>
    <w:p w14:paraId="4E18A125" w14:textId="77777777" w:rsidR="000025F9" w:rsidRPr="00DA3E02" w:rsidRDefault="000025F9" w:rsidP="007067E8">
      <w:pPr>
        <w:spacing w:after="0" w:line="360" w:lineRule="auto"/>
        <w:rPr>
          <w:rFonts w:ascii="Arial" w:eastAsia="Times New Roman" w:hAnsi="Arial" w:cs="Arial"/>
          <w:color w:val="000000" w:themeColor="text1"/>
          <w:lang w:eastAsia="en-GB"/>
        </w:rPr>
      </w:pPr>
    </w:p>
    <w:p w14:paraId="2E29A126" w14:textId="77777777" w:rsidR="00DA3E02" w:rsidRP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M&amp;S, in partnership with Ocado, has demonstrated that the customer is in the first place; they had prioritised the delivery for the existing customers but also tried to attract new customers by notifying them when some delivery slots were available. </w:t>
      </w:r>
    </w:p>
    <w:p w14:paraId="0E18032D" w14:textId="77777777" w:rsidR="00DA3E02" w:rsidRP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They have demonstrated their unique approach to each customer by sending them special offers and discounts based on their needs. Customer needs and preferences can be identified because of the SPARKS loyalty card by scanning it when they go shopping. </w:t>
      </w:r>
    </w:p>
    <w:p w14:paraId="4A3E9D0E" w14:textId="77777777" w:rsidR="00DA3E02" w:rsidRDefault="00DA3E02" w:rsidP="007067E8">
      <w:pPr>
        <w:spacing w:after="0" w:line="360" w:lineRule="auto"/>
        <w:rPr>
          <w:rFonts w:ascii="Arial" w:eastAsia="Times New Roman" w:hAnsi="Arial" w:cs="Arial"/>
          <w:color w:val="000000" w:themeColor="text1"/>
          <w:lang w:eastAsia="en-GB"/>
        </w:rPr>
      </w:pPr>
      <w:r w:rsidRPr="00DA3E02">
        <w:rPr>
          <w:rFonts w:ascii="Arial" w:eastAsia="Times New Roman" w:hAnsi="Arial" w:cs="Arial"/>
          <w:color w:val="000000" w:themeColor="text1"/>
          <w:lang w:eastAsia="en-GB"/>
        </w:rPr>
        <w:t>Despite a few weaknesses, M&amp;S has demonstrated that the organisation is flexible to customer needs and requests.  </w:t>
      </w:r>
    </w:p>
    <w:p w14:paraId="63B9176F" w14:textId="77777777" w:rsidR="000863BF" w:rsidRDefault="000863BF" w:rsidP="007067E8">
      <w:pPr>
        <w:spacing w:after="0" w:line="360" w:lineRule="auto"/>
        <w:rPr>
          <w:rFonts w:ascii="Arial" w:eastAsia="Times New Roman" w:hAnsi="Arial" w:cs="Arial"/>
          <w:color w:val="000000" w:themeColor="text1"/>
          <w:lang w:eastAsia="en-GB"/>
        </w:rPr>
      </w:pPr>
    </w:p>
    <w:p w14:paraId="72314466" w14:textId="77777777" w:rsidR="000863BF" w:rsidRDefault="000863BF" w:rsidP="007067E8">
      <w:pPr>
        <w:spacing w:after="0" w:line="360" w:lineRule="auto"/>
        <w:rPr>
          <w:rFonts w:ascii="Arial" w:eastAsia="Times New Roman" w:hAnsi="Arial" w:cs="Arial"/>
          <w:color w:val="000000" w:themeColor="text1"/>
          <w:lang w:eastAsia="en-GB"/>
        </w:rPr>
      </w:pPr>
    </w:p>
    <w:p w14:paraId="69BF8E09" w14:textId="77777777" w:rsidR="000863BF" w:rsidRDefault="000863BF" w:rsidP="007067E8">
      <w:pPr>
        <w:spacing w:after="0" w:line="360" w:lineRule="auto"/>
        <w:rPr>
          <w:rFonts w:ascii="Arial" w:eastAsia="Times New Roman" w:hAnsi="Arial" w:cs="Arial"/>
          <w:color w:val="000000" w:themeColor="text1"/>
          <w:lang w:eastAsia="en-GB"/>
        </w:rPr>
      </w:pPr>
    </w:p>
    <w:p w14:paraId="747775C2" w14:textId="77777777" w:rsidR="000863BF" w:rsidRDefault="000863BF" w:rsidP="007067E8">
      <w:pPr>
        <w:spacing w:after="0" w:line="360" w:lineRule="auto"/>
        <w:rPr>
          <w:rFonts w:ascii="Arial" w:eastAsia="Times New Roman" w:hAnsi="Arial" w:cs="Arial"/>
          <w:color w:val="000000" w:themeColor="text1"/>
          <w:lang w:eastAsia="en-GB"/>
        </w:rPr>
      </w:pPr>
    </w:p>
    <w:p w14:paraId="1482AA11" w14:textId="77777777" w:rsidR="000863BF" w:rsidRPr="007067E8" w:rsidRDefault="000863BF" w:rsidP="007067E8">
      <w:pPr>
        <w:spacing w:after="0" w:line="360" w:lineRule="auto"/>
        <w:rPr>
          <w:rFonts w:ascii="Arial" w:eastAsia="Times New Roman" w:hAnsi="Arial" w:cs="Arial"/>
          <w:color w:val="000000" w:themeColor="text1"/>
          <w:lang w:eastAsia="en-GB"/>
        </w:rPr>
      </w:pPr>
    </w:p>
    <w:p w14:paraId="1A1FEBF4" w14:textId="77777777" w:rsidR="00516AAF" w:rsidRPr="00DA3E02" w:rsidRDefault="00516AAF" w:rsidP="007067E8">
      <w:pPr>
        <w:spacing w:after="0" w:line="360" w:lineRule="auto"/>
        <w:rPr>
          <w:rFonts w:ascii="Arial" w:eastAsia="Times New Roman" w:hAnsi="Arial" w:cs="Arial"/>
          <w:color w:val="000000" w:themeColor="text1"/>
          <w:lang w:eastAsia="en-GB"/>
        </w:rPr>
      </w:pPr>
    </w:p>
    <w:p w14:paraId="04701E23" w14:textId="2A6C784B" w:rsidR="00400FB4" w:rsidRPr="007067E8" w:rsidRDefault="00400FB4" w:rsidP="00106281">
      <w:pPr>
        <w:pStyle w:val="Heading1"/>
      </w:pPr>
      <w:bookmarkStart w:id="21" w:name="_Toc103011060"/>
      <w:r w:rsidRPr="007067E8">
        <w:lastRenderedPageBreak/>
        <w:t>REFERENCES:</w:t>
      </w:r>
      <w:bookmarkEnd w:id="21"/>
    </w:p>
    <w:p w14:paraId="74234E05" w14:textId="77777777" w:rsidR="00D01EB5" w:rsidRPr="007067E8" w:rsidRDefault="00D01EB5" w:rsidP="007067E8">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BBC, 2020. Ocado says M&amp;S Switchover 'successful' after Rocky Start. </w:t>
      </w:r>
      <w:r w:rsidRPr="007067E8">
        <w:rPr>
          <w:rFonts w:ascii="Arial" w:hAnsi="Arial" w:cs="Arial"/>
          <w:i/>
          <w:iCs/>
          <w:color w:val="000000" w:themeColor="text1"/>
          <w:sz w:val="22"/>
          <w:szCs w:val="22"/>
        </w:rPr>
        <w:t>BBC News</w:t>
      </w:r>
      <w:r w:rsidRPr="007067E8">
        <w:rPr>
          <w:rFonts w:ascii="Arial" w:hAnsi="Arial" w:cs="Arial"/>
          <w:color w:val="000000" w:themeColor="text1"/>
          <w:sz w:val="22"/>
          <w:szCs w:val="22"/>
        </w:rPr>
        <w:t xml:space="preserve">. Available at: https://www.bbc.co.uk/news/business-54158825 [Accessed May 8, 2022]. </w:t>
      </w:r>
    </w:p>
    <w:p w14:paraId="0EE038BB" w14:textId="22525D7E" w:rsidR="00D948E9" w:rsidRPr="007067E8" w:rsidRDefault="00197426" w:rsidP="007067E8">
      <w:pPr>
        <w:spacing w:line="360" w:lineRule="auto"/>
        <w:rPr>
          <w:rFonts w:ascii="Arial" w:hAnsi="Arial" w:cs="Arial"/>
          <w:color w:val="000000" w:themeColor="text1"/>
        </w:rPr>
      </w:pPr>
      <w:proofErr w:type="spellStart"/>
      <w:r w:rsidRPr="007067E8">
        <w:rPr>
          <w:rFonts w:ascii="Arial" w:hAnsi="Arial" w:cs="Arial"/>
          <w:color w:val="000000" w:themeColor="text1"/>
        </w:rPr>
        <w:t>Blanley</w:t>
      </w:r>
      <w:proofErr w:type="spellEnd"/>
      <w:r w:rsidRPr="007067E8">
        <w:rPr>
          <w:rFonts w:ascii="Arial" w:hAnsi="Arial" w:cs="Arial"/>
          <w:color w:val="000000" w:themeColor="text1"/>
        </w:rPr>
        <w:t xml:space="preserve">, P., 2021. Marks &amp; Spencer and Ocado. </w:t>
      </w:r>
      <w:r w:rsidRPr="007067E8">
        <w:rPr>
          <w:rFonts w:ascii="Arial" w:hAnsi="Arial" w:cs="Arial"/>
          <w:i/>
          <w:iCs/>
          <w:color w:val="000000" w:themeColor="text1"/>
        </w:rPr>
        <w:t>Ocado Group</w:t>
      </w:r>
      <w:r w:rsidRPr="007067E8">
        <w:rPr>
          <w:rFonts w:ascii="Arial" w:hAnsi="Arial" w:cs="Arial"/>
          <w:color w:val="000000" w:themeColor="text1"/>
        </w:rPr>
        <w:t xml:space="preserve">. Available at: https://www.ocadogroup.com/about-us/ocado-retail/marks-spencer-and-ocado/ (Accessed: 30/04/2022). </w:t>
      </w:r>
    </w:p>
    <w:p w14:paraId="2D92E923" w14:textId="1EECF22D" w:rsidR="000863BF" w:rsidRDefault="000863BF" w:rsidP="000863BF">
      <w:pPr>
        <w:pStyle w:val="NormalWeb"/>
        <w:spacing w:line="360" w:lineRule="auto"/>
        <w:rPr>
          <w:rFonts w:ascii="Arial" w:hAnsi="Arial" w:cs="Arial"/>
          <w:color w:val="000000" w:themeColor="text1"/>
          <w:sz w:val="22"/>
          <w:szCs w:val="22"/>
        </w:rPr>
      </w:pPr>
      <w:bookmarkStart w:id="22" w:name="_Hlk102946638"/>
      <w:r w:rsidRPr="007067E8">
        <w:rPr>
          <w:rFonts w:ascii="Arial" w:hAnsi="Arial" w:cs="Arial"/>
          <w:color w:val="000000" w:themeColor="text1"/>
          <w:sz w:val="22"/>
          <w:szCs w:val="22"/>
        </w:rPr>
        <w:t xml:space="preserve">Gov.uk, 2021. Filing history for Marks and Spencer P.L.C. (00214436). </w:t>
      </w:r>
      <w:r w:rsidRPr="007067E8">
        <w:rPr>
          <w:rFonts w:ascii="Arial" w:hAnsi="Arial" w:cs="Arial"/>
          <w:i/>
          <w:iCs/>
          <w:color w:val="000000" w:themeColor="text1"/>
          <w:sz w:val="22"/>
          <w:szCs w:val="22"/>
        </w:rPr>
        <w:t>GOV.UK</w:t>
      </w:r>
      <w:r w:rsidRPr="007067E8">
        <w:rPr>
          <w:rFonts w:ascii="Arial" w:hAnsi="Arial" w:cs="Arial"/>
          <w:color w:val="000000" w:themeColor="text1"/>
          <w:sz w:val="22"/>
          <w:szCs w:val="22"/>
        </w:rPr>
        <w:t xml:space="preserve">. Available at: https://find-and-update.company-information.service.gov.uk/company/00214436/filing-history </w:t>
      </w:r>
      <w:r>
        <w:rPr>
          <w:rFonts w:ascii="Arial" w:hAnsi="Arial" w:cs="Arial"/>
          <w:color w:val="000000" w:themeColor="text1"/>
          <w:sz w:val="22"/>
          <w:szCs w:val="22"/>
        </w:rPr>
        <w:t>[</w:t>
      </w:r>
      <w:r w:rsidRPr="007067E8">
        <w:rPr>
          <w:rFonts w:ascii="Arial" w:hAnsi="Arial" w:cs="Arial"/>
          <w:color w:val="000000" w:themeColor="text1"/>
          <w:sz w:val="22"/>
          <w:szCs w:val="22"/>
        </w:rPr>
        <w:t>Accessed: 02/05/2022</w:t>
      </w:r>
      <w:r>
        <w:rPr>
          <w:rFonts w:ascii="Arial" w:hAnsi="Arial" w:cs="Arial"/>
          <w:color w:val="000000" w:themeColor="text1"/>
          <w:sz w:val="22"/>
          <w:szCs w:val="22"/>
        </w:rPr>
        <w:t>]</w:t>
      </w:r>
      <w:r w:rsidRPr="007067E8">
        <w:rPr>
          <w:rFonts w:ascii="Arial" w:hAnsi="Arial" w:cs="Arial"/>
          <w:color w:val="000000" w:themeColor="text1"/>
          <w:sz w:val="22"/>
          <w:szCs w:val="22"/>
        </w:rPr>
        <w:t>.</w:t>
      </w:r>
    </w:p>
    <w:p w14:paraId="0D7E0580" w14:textId="7806A07B" w:rsidR="00D948E9" w:rsidRPr="007067E8" w:rsidRDefault="00D948E9" w:rsidP="007067E8">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G.W. et al., 2022. </w:t>
      </w:r>
      <w:bookmarkEnd w:id="22"/>
      <w:r w:rsidRPr="007067E8">
        <w:rPr>
          <w:rFonts w:ascii="Arial" w:hAnsi="Arial" w:cs="Arial"/>
          <w:color w:val="000000" w:themeColor="text1"/>
          <w:sz w:val="22"/>
          <w:szCs w:val="22"/>
        </w:rPr>
        <w:t xml:space="preserve">M&amp;S set to pay Ocado almost £200m as joint venture performs. </w:t>
      </w:r>
      <w:r w:rsidRPr="007067E8">
        <w:rPr>
          <w:rFonts w:ascii="Arial" w:hAnsi="Arial" w:cs="Arial"/>
          <w:i/>
          <w:iCs/>
          <w:color w:val="000000" w:themeColor="text1"/>
          <w:sz w:val="22"/>
          <w:szCs w:val="22"/>
        </w:rPr>
        <w:t>Retail Gazette</w:t>
      </w:r>
      <w:r w:rsidRPr="007067E8">
        <w:rPr>
          <w:rFonts w:ascii="Arial" w:hAnsi="Arial" w:cs="Arial"/>
          <w:color w:val="000000" w:themeColor="text1"/>
          <w:sz w:val="22"/>
          <w:szCs w:val="22"/>
        </w:rPr>
        <w:t xml:space="preserve">. Available at: https://www.retailgazette.co.uk/blog/2022/04/ms-set-to-pay-ocado-almost-200m-as-joint-venture-delivers/ [Accessed </w:t>
      </w:r>
      <w:r w:rsidR="00106281">
        <w:rPr>
          <w:rFonts w:ascii="Arial" w:hAnsi="Arial" w:cs="Arial"/>
          <w:color w:val="000000" w:themeColor="text1"/>
          <w:sz w:val="22"/>
          <w:szCs w:val="22"/>
        </w:rPr>
        <w:t>05/05/</w:t>
      </w:r>
      <w:r w:rsidRPr="007067E8">
        <w:rPr>
          <w:rFonts w:ascii="Arial" w:hAnsi="Arial" w:cs="Arial"/>
          <w:color w:val="000000" w:themeColor="text1"/>
          <w:sz w:val="22"/>
          <w:szCs w:val="22"/>
        </w:rPr>
        <w:t xml:space="preserve">2022]. </w:t>
      </w:r>
    </w:p>
    <w:p w14:paraId="36489D38" w14:textId="0D422EC0" w:rsidR="000863BF" w:rsidRDefault="000863BF" w:rsidP="000863BF">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Hall, M., 2022. Porter's 5 forces vs. SWOT analysis: What's the difference? </w:t>
      </w:r>
      <w:r w:rsidRPr="007067E8">
        <w:rPr>
          <w:rFonts w:ascii="Arial" w:hAnsi="Arial" w:cs="Arial"/>
          <w:i/>
          <w:iCs/>
          <w:color w:val="000000" w:themeColor="text1"/>
          <w:sz w:val="22"/>
          <w:szCs w:val="22"/>
        </w:rPr>
        <w:t>Investopedia</w:t>
      </w:r>
      <w:r w:rsidRPr="007067E8">
        <w:rPr>
          <w:rFonts w:ascii="Arial" w:hAnsi="Arial" w:cs="Arial"/>
          <w:color w:val="000000" w:themeColor="text1"/>
          <w:sz w:val="22"/>
          <w:szCs w:val="22"/>
        </w:rPr>
        <w:t xml:space="preserve">. Available at: https://www.investopedia.com/ask/answers/041015/whats-difference-between-porters-5-forces-and-swot-analysis.asp [Accessed 07/05/2022]. </w:t>
      </w:r>
    </w:p>
    <w:p w14:paraId="1490A7E4" w14:textId="083654FA" w:rsidR="000863BF" w:rsidRDefault="000863BF" w:rsidP="000863BF">
      <w:pPr>
        <w:pStyle w:val="NormalWeb"/>
        <w:spacing w:line="360" w:lineRule="auto"/>
        <w:ind w:left="567" w:hanging="567"/>
        <w:rPr>
          <w:rFonts w:ascii="Arial" w:hAnsi="Arial" w:cs="Arial"/>
          <w:color w:val="000000" w:themeColor="text1"/>
          <w:sz w:val="22"/>
          <w:szCs w:val="22"/>
        </w:rPr>
      </w:pPr>
      <w:proofErr w:type="spellStart"/>
      <w:r w:rsidRPr="007067E8">
        <w:rPr>
          <w:rFonts w:ascii="Arial" w:hAnsi="Arial" w:cs="Arial"/>
          <w:color w:val="000000" w:themeColor="text1"/>
          <w:sz w:val="22"/>
          <w:szCs w:val="22"/>
        </w:rPr>
        <w:t>Kulpa</w:t>
      </w:r>
      <w:proofErr w:type="spellEnd"/>
      <w:r w:rsidRPr="007067E8">
        <w:rPr>
          <w:rFonts w:ascii="Arial" w:hAnsi="Arial" w:cs="Arial"/>
          <w:color w:val="000000" w:themeColor="text1"/>
          <w:sz w:val="22"/>
          <w:szCs w:val="22"/>
        </w:rPr>
        <w:t xml:space="preserve">, J., 2017. Council post: Why is customer relationship management so important? </w:t>
      </w:r>
      <w:r w:rsidRPr="007067E8">
        <w:rPr>
          <w:rFonts w:ascii="Arial" w:hAnsi="Arial" w:cs="Arial"/>
          <w:i/>
          <w:iCs/>
          <w:color w:val="000000" w:themeColor="text1"/>
          <w:sz w:val="22"/>
          <w:szCs w:val="22"/>
        </w:rPr>
        <w:t>Forbes</w:t>
      </w:r>
      <w:r w:rsidRPr="007067E8">
        <w:rPr>
          <w:rFonts w:ascii="Arial" w:hAnsi="Arial" w:cs="Arial"/>
          <w:color w:val="000000" w:themeColor="text1"/>
          <w:sz w:val="22"/>
          <w:szCs w:val="22"/>
        </w:rPr>
        <w:t xml:space="preserve">. Available at: https://www.forbes.com/sites/forbesagencycouncil/2017/10/24/why-is-customer-relationship-management-so-important/ [Accessed 01/05/2022]. </w:t>
      </w:r>
    </w:p>
    <w:p w14:paraId="5F5F1E4B" w14:textId="6D995686" w:rsidR="000863BF" w:rsidRPr="007067E8" w:rsidRDefault="000863BF" w:rsidP="000863BF">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Lauchlan, S., 2020. How Marks &amp; Spencer plans to Double Down on digital to compete with online </w:t>
      </w:r>
      <w:proofErr w:type="spellStart"/>
      <w:r w:rsidRPr="007067E8">
        <w:rPr>
          <w:rFonts w:ascii="Arial" w:hAnsi="Arial" w:cs="Arial"/>
          <w:color w:val="000000" w:themeColor="text1"/>
          <w:sz w:val="22"/>
          <w:szCs w:val="22"/>
        </w:rPr>
        <w:t>pureplays</w:t>
      </w:r>
      <w:proofErr w:type="spellEnd"/>
      <w:r w:rsidRPr="007067E8">
        <w:rPr>
          <w:rFonts w:ascii="Arial" w:hAnsi="Arial" w:cs="Arial"/>
          <w:color w:val="000000" w:themeColor="text1"/>
          <w:sz w:val="22"/>
          <w:szCs w:val="22"/>
        </w:rPr>
        <w:t xml:space="preserve"> and survive the Covid Crisis. </w:t>
      </w:r>
      <w:proofErr w:type="spellStart"/>
      <w:r w:rsidRPr="007067E8">
        <w:rPr>
          <w:rFonts w:ascii="Arial" w:hAnsi="Arial" w:cs="Arial"/>
          <w:i/>
          <w:iCs/>
          <w:color w:val="000000" w:themeColor="text1"/>
          <w:sz w:val="22"/>
          <w:szCs w:val="22"/>
        </w:rPr>
        <w:t>diginomica</w:t>
      </w:r>
      <w:proofErr w:type="spellEnd"/>
      <w:r w:rsidRPr="007067E8">
        <w:rPr>
          <w:rFonts w:ascii="Arial" w:hAnsi="Arial" w:cs="Arial"/>
          <w:color w:val="000000" w:themeColor="text1"/>
          <w:sz w:val="22"/>
          <w:szCs w:val="22"/>
        </w:rPr>
        <w:t xml:space="preserve">. Available at: https://diginomica.com/how-marks-spencer-plans-double-down-digital-compete-online-pureplays-and-survive-covid-crisis [Accessed 06/05/2022]. </w:t>
      </w:r>
    </w:p>
    <w:p w14:paraId="68649BB2" w14:textId="261907CF" w:rsidR="0089213A" w:rsidRPr="007067E8" w:rsidRDefault="0089213A" w:rsidP="00D67A01">
      <w:pPr>
        <w:pStyle w:val="NormalWeb"/>
        <w:spacing w:line="360" w:lineRule="auto"/>
        <w:rPr>
          <w:rFonts w:ascii="Arial" w:hAnsi="Arial" w:cs="Arial"/>
          <w:color w:val="000000" w:themeColor="text1"/>
          <w:sz w:val="22"/>
          <w:szCs w:val="22"/>
        </w:rPr>
      </w:pPr>
      <w:r w:rsidRPr="007067E8">
        <w:rPr>
          <w:rFonts w:ascii="Arial" w:hAnsi="Arial" w:cs="Arial"/>
          <w:color w:val="000000" w:themeColor="text1"/>
          <w:sz w:val="22"/>
          <w:szCs w:val="22"/>
        </w:rPr>
        <w:t xml:space="preserve">Marks and Spencer, 2020. M&amp;S response to covid-19 workers in supply chains. </w:t>
      </w:r>
      <w:r w:rsidRPr="007067E8">
        <w:rPr>
          <w:rFonts w:ascii="Arial" w:hAnsi="Arial" w:cs="Arial"/>
          <w:i/>
          <w:iCs/>
          <w:color w:val="000000" w:themeColor="text1"/>
          <w:sz w:val="22"/>
          <w:szCs w:val="22"/>
        </w:rPr>
        <w:t>Marks and Spencer</w:t>
      </w:r>
      <w:r w:rsidRPr="007067E8">
        <w:rPr>
          <w:rFonts w:ascii="Arial" w:hAnsi="Arial" w:cs="Arial"/>
          <w:color w:val="000000" w:themeColor="text1"/>
          <w:sz w:val="22"/>
          <w:szCs w:val="22"/>
        </w:rPr>
        <w:t xml:space="preserve">. Available at: https://corporate.marksandspencer.com/documents/plan-a/m-and-s-response-to-covid19-workers-in-supply-chains </w:t>
      </w:r>
      <w:r w:rsidR="00106281">
        <w:rPr>
          <w:rFonts w:ascii="Arial" w:hAnsi="Arial" w:cs="Arial"/>
          <w:color w:val="000000" w:themeColor="text1"/>
          <w:sz w:val="22"/>
          <w:szCs w:val="22"/>
        </w:rPr>
        <w:t>[</w:t>
      </w:r>
      <w:r w:rsidRPr="007067E8">
        <w:rPr>
          <w:rFonts w:ascii="Arial" w:hAnsi="Arial" w:cs="Arial"/>
          <w:color w:val="000000" w:themeColor="text1"/>
          <w:sz w:val="22"/>
          <w:szCs w:val="22"/>
        </w:rPr>
        <w:t>Accessed: 03/05/2022</w:t>
      </w:r>
      <w:r w:rsidR="00106281">
        <w:rPr>
          <w:rFonts w:ascii="Arial" w:hAnsi="Arial" w:cs="Arial"/>
          <w:color w:val="000000" w:themeColor="text1"/>
          <w:sz w:val="22"/>
          <w:szCs w:val="22"/>
        </w:rPr>
        <w:t>]</w:t>
      </w:r>
      <w:r w:rsidRPr="007067E8">
        <w:rPr>
          <w:rFonts w:ascii="Arial" w:hAnsi="Arial" w:cs="Arial"/>
          <w:color w:val="000000" w:themeColor="text1"/>
          <w:sz w:val="22"/>
          <w:szCs w:val="22"/>
        </w:rPr>
        <w:t xml:space="preserve">. </w:t>
      </w:r>
    </w:p>
    <w:p w14:paraId="6CBBBACC" w14:textId="5812D172" w:rsidR="00950110" w:rsidRPr="007067E8" w:rsidRDefault="00950110" w:rsidP="007067E8">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Marks and Spencer, 2015. </w:t>
      </w:r>
      <w:r w:rsidRPr="007067E8">
        <w:rPr>
          <w:rFonts w:ascii="Arial" w:hAnsi="Arial" w:cs="Arial"/>
          <w:i/>
          <w:iCs/>
          <w:color w:val="000000" w:themeColor="text1"/>
          <w:sz w:val="22"/>
          <w:szCs w:val="22"/>
        </w:rPr>
        <w:t>M&amp;S unveils sparks – its new members club</w:t>
      </w:r>
      <w:r w:rsidRPr="007067E8">
        <w:rPr>
          <w:rFonts w:ascii="Arial" w:hAnsi="Arial" w:cs="Arial"/>
          <w:color w:val="000000" w:themeColor="text1"/>
          <w:sz w:val="22"/>
          <w:szCs w:val="22"/>
        </w:rPr>
        <w:t>. Available at: https://corporate.marksandspencer.com/media/press-releases/2015/unveils-sparks-its-new-members-club [Accessed April 28</w:t>
      </w:r>
      <w:r w:rsidR="00D67A01">
        <w:rPr>
          <w:rFonts w:ascii="Arial" w:hAnsi="Arial" w:cs="Arial"/>
          <w:color w:val="000000" w:themeColor="text1"/>
          <w:sz w:val="22"/>
          <w:szCs w:val="22"/>
        </w:rPr>
        <w:t>/04/2022</w:t>
      </w:r>
      <w:r w:rsidRPr="007067E8">
        <w:rPr>
          <w:rFonts w:ascii="Arial" w:hAnsi="Arial" w:cs="Arial"/>
          <w:color w:val="000000" w:themeColor="text1"/>
          <w:sz w:val="22"/>
          <w:szCs w:val="22"/>
        </w:rPr>
        <w:t xml:space="preserve">]. </w:t>
      </w:r>
    </w:p>
    <w:p w14:paraId="479E2897" w14:textId="08EA9BCF" w:rsidR="001D7650" w:rsidRPr="007067E8" w:rsidRDefault="001D7650" w:rsidP="007067E8">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lastRenderedPageBreak/>
        <w:t xml:space="preserve">Marks and Spencer, 2018. MARKS &amp; SPENCER ANNOUNCES NEW CUSTOMER INSIGHT PARTNERSHIP. </w:t>
      </w:r>
      <w:r w:rsidRPr="007067E8">
        <w:rPr>
          <w:rFonts w:ascii="Arial" w:hAnsi="Arial" w:cs="Arial"/>
          <w:i/>
          <w:iCs/>
          <w:color w:val="000000" w:themeColor="text1"/>
          <w:sz w:val="22"/>
          <w:szCs w:val="22"/>
        </w:rPr>
        <w:t>Marks &amp; Spencer announces new customer insight partnership</w:t>
      </w:r>
      <w:r w:rsidRPr="007067E8">
        <w:rPr>
          <w:rFonts w:ascii="Arial" w:hAnsi="Arial" w:cs="Arial"/>
          <w:color w:val="000000" w:themeColor="text1"/>
          <w:sz w:val="22"/>
          <w:szCs w:val="22"/>
        </w:rPr>
        <w:t>. Available at: https://corporate.marksandspencer.com/media/press-releases/2018/marks-and-spencer-announces-new-customer-insight-partnership [Accessed</w:t>
      </w:r>
      <w:r w:rsidR="007A7F4F">
        <w:rPr>
          <w:rFonts w:ascii="Arial" w:hAnsi="Arial" w:cs="Arial"/>
          <w:color w:val="000000" w:themeColor="text1"/>
          <w:sz w:val="22"/>
          <w:szCs w:val="22"/>
        </w:rPr>
        <w:t xml:space="preserve"> 20/04/</w:t>
      </w:r>
      <w:r w:rsidRPr="007067E8">
        <w:rPr>
          <w:rFonts w:ascii="Arial" w:hAnsi="Arial" w:cs="Arial"/>
          <w:color w:val="000000" w:themeColor="text1"/>
          <w:sz w:val="22"/>
          <w:szCs w:val="22"/>
        </w:rPr>
        <w:t xml:space="preserve">2022]. </w:t>
      </w:r>
    </w:p>
    <w:p w14:paraId="38BD04FB" w14:textId="2AA344DA" w:rsidR="002C529B" w:rsidRPr="007067E8" w:rsidRDefault="002C529B" w:rsidP="007067E8">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Marks and Spencer, 2020. MARKS AND SPENCER GROUP PLC TRADING UPDATE AND STREAMLINING ANNOUNCEMENT. </w:t>
      </w:r>
      <w:r w:rsidRPr="007067E8">
        <w:rPr>
          <w:rFonts w:ascii="Arial" w:hAnsi="Arial" w:cs="Arial"/>
          <w:i/>
          <w:iCs/>
          <w:color w:val="000000" w:themeColor="text1"/>
          <w:sz w:val="22"/>
          <w:szCs w:val="22"/>
        </w:rPr>
        <w:t>Marks and Spencer</w:t>
      </w:r>
      <w:r w:rsidRPr="007067E8">
        <w:rPr>
          <w:rFonts w:ascii="Arial" w:hAnsi="Arial" w:cs="Arial"/>
          <w:color w:val="000000" w:themeColor="text1"/>
          <w:sz w:val="22"/>
          <w:szCs w:val="22"/>
        </w:rPr>
        <w:t xml:space="preserve">. Available at: https://corporate.marksandspencer.com/media/press-releases/5e0f046f7880b21924350282/marks-and-spencer-group-plc-trading-update-and-streamlining-announcement [Accessed </w:t>
      </w:r>
      <w:r w:rsidR="007A7F4F">
        <w:rPr>
          <w:rFonts w:ascii="Arial" w:hAnsi="Arial" w:cs="Arial"/>
          <w:color w:val="000000" w:themeColor="text1"/>
          <w:sz w:val="22"/>
          <w:szCs w:val="22"/>
        </w:rPr>
        <w:t>6/04/</w:t>
      </w:r>
      <w:r w:rsidRPr="007067E8">
        <w:rPr>
          <w:rFonts w:ascii="Arial" w:hAnsi="Arial" w:cs="Arial"/>
          <w:color w:val="000000" w:themeColor="text1"/>
          <w:sz w:val="22"/>
          <w:szCs w:val="22"/>
        </w:rPr>
        <w:t xml:space="preserve">2022]. </w:t>
      </w:r>
    </w:p>
    <w:p w14:paraId="7522C97C" w14:textId="32EB5091" w:rsidR="005B62FE" w:rsidRPr="007067E8" w:rsidRDefault="005B62FE" w:rsidP="007067E8">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t xml:space="preserve">Marks and Spencer, 2021. HALF YEAR RESULTS FOR 26 WEEKS ENDED 2 OCTOBER 2021 “TRANSFORMATION AND COVID BOUNCE BACK DRIVES STRONG PERFORMANCE.” </w:t>
      </w:r>
      <w:r w:rsidRPr="007067E8">
        <w:rPr>
          <w:rFonts w:ascii="Arial" w:hAnsi="Arial" w:cs="Arial"/>
          <w:i/>
          <w:iCs/>
          <w:color w:val="000000" w:themeColor="text1"/>
          <w:sz w:val="22"/>
          <w:szCs w:val="22"/>
        </w:rPr>
        <w:t>Marks and Spencer</w:t>
      </w:r>
      <w:r w:rsidRPr="007067E8">
        <w:rPr>
          <w:rFonts w:ascii="Arial" w:hAnsi="Arial" w:cs="Arial"/>
          <w:color w:val="000000" w:themeColor="text1"/>
          <w:sz w:val="22"/>
          <w:szCs w:val="22"/>
        </w:rPr>
        <w:t xml:space="preserve">. Available at: https://corporate.marksandspencer.com/media/press-releases/5ff7017fc6fe1bc26cb21d12/half-year-results-for-26-weeks-ended-2-october-2021 [Accessed </w:t>
      </w:r>
      <w:r w:rsidR="00581AB1">
        <w:rPr>
          <w:rFonts w:ascii="Arial" w:hAnsi="Arial" w:cs="Arial"/>
          <w:color w:val="000000" w:themeColor="text1"/>
          <w:sz w:val="22"/>
          <w:szCs w:val="22"/>
        </w:rPr>
        <w:t>8/05/</w:t>
      </w:r>
      <w:r w:rsidRPr="007067E8">
        <w:rPr>
          <w:rFonts w:ascii="Arial" w:hAnsi="Arial" w:cs="Arial"/>
          <w:color w:val="000000" w:themeColor="text1"/>
          <w:sz w:val="22"/>
          <w:szCs w:val="22"/>
        </w:rPr>
        <w:t xml:space="preserve">2022]. </w:t>
      </w:r>
    </w:p>
    <w:p w14:paraId="19908F90" w14:textId="4B365A2E" w:rsidR="00D83A1B" w:rsidRPr="007067E8" w:rsidRDefault="00B139EF" w:rsidP="000863BF">
      <w:pPr>
        <w:pStyle w:val="NormalWeb"/>
        <w:spacing w:line="360" w:lineRule="auto"/>
        <w:rPr>
          <w:rFonts w:ascii="Arial" w:hAnsi="Arial" w:cs="Arial"/>
          <w:color w:val="000000" w:themeColor="text1"/>
          <w:sz w:val="22"/>
          <w:szCs w:val="22"/>
        </w:rPr>
      </w:pPr>
      <w:r w:rsidRPr="007067E8">
        <w:rPr>
          <w:rFonts w:ascii="Arial" w:hAnsi="Arial" w:cs="Arial"/>
          <w:color w:val="000000" w:themeColor="text1"/>
          <w:sz w:val="22"/>
          <w:szCs w:val="22"/>
        </w:rPr>
        <w:t xml:space="preserve">Marks and Spencer, </w:t>
      </w:r>
      <w:r w:rsidRPr="007067E8">
        <w:rPr>
          <w:rFonts w:ascii="Arial" w:hAnsi="Arial" w:cs="Arial"/>
          <w:i/>
          <w:iCs/>
          <w:color w:val="000000" w:themeColor="text1"/>
          <w:sz w:val="22"/>
          <w:szCs w:val="22"/>
        </w:rPr>
        <w:t>History</w:t>
      </w:r>
      <w:r w:rsidRPr="007067E8">
        <w:rPr>
          <w:rFonts w:ascii="Arial" w:hAnsi="Arial" w:cs="Arial"/>
          <w:color w:val="000000" w:themeColor="text1"/>
          <w:sz w:val="22"/>
          <w:szCs w:val="22"/>
        </w:rPr>
        <w:t>. Available at: https://corporate.marksandspencer.com/aboutus/history [Accessed</w:t>
      </w:r>
      <w:r w:rsidR="00A7357B">
        <w:rPr>
          <w:rFonts w:ascii="Arial" w:hAnsi="Arial" w:cs="Arial"/>
          <w:color w:val="000000" w:themeColor="text1"/>
          <w:sz w:val="22"/>
          <w:szCs w:val="22"/>
        </w:rPr>
        <w:t xml:space="preserve"> 28/04/</w:t>
      </w:r>
      <w:r w:rsidRPr="007067E8">
        <w:rPr>
          <w:rFonts w:ascii="Arial" w:hAnsi="Arial" w:cs="Arial"/>
          <w:color w:val="000000" w:themeColor="text1"/>
          <w:sz w:val="22"/>
          <w:szCs w:val="22"/>
        </w:rPr>
        <w:t xml:space="preserve">2022]. </w:t>
      </w:r>
    </w:p>
    <w:p w14:paraId="693E33DB" w14:textId="0F3A2E99" w:rsidR="00B356CB" w:rsidRPr="007067E8" w:rsidRDefault="00B356CB" w:rsidP="007067E8">
      <w:pPr>
        <w:pStyle w:val="NormalWeb"/>
        <w:spacing w:line="360" w:lineRule="auto"/>
        <w:rPr>
          <w:rFonts w:ascii="Arial" w:hAnsi="Arial" w:cs="Arial"/>
          <w:color w:val="000000" w:themeColor="text1"/>
          <w:sz w:val="22"/>
          <w:szCs w:val="22"/>
        </w:rPr>
      </w:pPr>
      <w:r w:rsidRPr="007067E8">
        <w:rPr>
          <w:rFonts w:ascii="Arial" w:hAnsi="Arial" w:cs="Arial"/>
          <w:color w:val="000000" w:themeColor="text1"/>
          <w:sz w:val="22"/>
          <w:szCs w:val="22"/>
        </w:rPr>
        <w:t xml:space="preserve">Newlands, C. (2021, May 27). </w:t>
      </w:r>
      <w:r w:rsidRPr="007067E8">
        <w:rPr>
          <w:rFonts w:ascii="Arial" w:hAnsi="Arial" w:cs="Arial"/>
          <w:i/>
          <w:iCs/>
          <w:color w:val="000000" w:themeColor="text1"/>
          <w:sz w:val="22"/>
          <w:szCs w:val="22"/>
        </w:rPr>
        <w:t>Marks &amp; Spencer to shut 30 stores as pandemic forces retailer into multi-million-pound losses</w:t>
      </w:r>
      <w:r w:rsidRPr="007067E8">
        <w:rPr>
          <w:rFonts w:ascii="Arial" w:hAnsi="Arial" w:cs="Arial"/>
          <w:color w:val="000000" w:themeColor="text1"/>
          <w:sz w:val="22"/>
          <w:szCs w:val="22"/>
        </w:rPr>
        <w:t xml:space="preserve">. inews.co.uk. </w:t>
      </w:r>
      <w:r w:rsidR="00604337" w:rsidRPr="007067E8">
        <w:rPr>
          <w:rFonts w:ascii="Arial" w:hAnsi="Arial" w:cs="Arial"/>
          <w:color w:val="000000" w:themeColor="text1"/>
          <w:sz w:val="22"/>
          <w:szCs w:val="22"/>
        </w:rPr>
        <w:t>Available at:</w:t>
      </w:r>
      <w:r w:rsidRPr="007067E8">
        <w:rPr>
          <w:rFonts w:ascii="Arial" w:hAnsi="Arial" w:cs="Arial"/>
          <w:color w:val="000000" w:themeColor="text1"/>
          <w:sz w:val="22"/>
          <w:szCs w:val="22"/>
        </w:rPr>
        <w:t xml:space="preserve"> </w:t>
      </w:r>
      <w:hyperlink r:id="rId11" w:history="1">
        <w:r w:rsidR="00A930F4" w:rsidRPr="007067E8">
          <w:rPr>
            <w:rStyle w:val="Hyperlink"/>
            <w:rFonts w:ascii="Arial" w:hAnsi="Arial" w:cs="Arial"/>
            <w:color w:val="000000" w:themeColor="text1"/>
            <w:sz w:val="22"/>
            <w:szCs w:val="22"/>
          </w:rPr>
          <w:t>https://inews.co.uk/news/marks-spencer-shut-30-stores-pandemic-multi-million-pound-losses-1020015</w:t>
        </w:r>
      </w:hyperlink>
      <w:r w:rsidRPr="007067E8">
        <w:rPr>
          <w:rFonts w:ascii="Arial" w:hAnsi="Arial" w:cs="Arial"/>
          <w:color w:val="000000" w:themeColor="text1"/>
          <w:sz w:val="22"/>
          <w:szCs w:val="22"/>
        </w:rPr>
        <w:t xml:space="preserve"> </w:t>
      </w:r>
      <w:r w:rsidR="001260E0" w:rsidRPr="007067E8">
        <w:rPr>
          <w:rFonts w:ascii="Arial" w:hAnsi="Arial" w:cs="Arial"/>
          <w:color w:val="000000" w:themeColor="text1"/>
          <w:sz w:val="22"/>
          <w:szCs w:val="22"/>
        </w:rPr>
        <w:t xml:space="preserve"> [Accessed 20/04/2022)</w:t>
      </w:r>
    </w:p>
    <w:p w14:paraId="18CC1B04" w14:textId="2D7DA898" w:rsidR="006026FB" w:rsidRPr="007067E8" w:rsidRDefault="006026FB" w:rsidP="007067E8">
      <w:pPr>
        <w:pStyle w:val="NormalWeb"/>
        <w:spacing w:line="360" w:lineRule="auto"/>
        <w:rPr>
          <w:rFonts w:ascii="Arial" w:hAnsi="Arial" w:cs="Arial"/>
          <w:color w:val="000000" w:themeColor="text1"/>
          <w:sz w:val="22"/>
          <w:szCs w:val="22"/>
        </w:rPr>
      </w:pPr>
      <w:r w:rsidRPr="007067E8">
        <w:rPr>
          <w:rFonts w:ascii="Arial" w:hAnsi="Arial" w:cs="Arial"/>
          <w:color w:val="000000" w:themeColor="text1"/>
          <w:sz w:val="22"/>
          <w:szCs w:val="22"/>
        </w:rPr>
        <w:t xml:space="preserve">Pickard, C., 2013. The Operational CRM eBook. </w:t>
      </w:r>
      <w:r w:rsidRPr="007067E8">
        <w:rPr>
          <w:rFonts w:ascii="Arial" w:hAnsi="Arial" w:cs="Arial"/>
          <w:i/>
          <w:iCs/>
          <w:color w:val="000000" w:themeColor="text1"/>
          <w:sz w:val="22"/>
          <w:szCs w:val="22"/>
        </w:rPr>
        <w:t xml:space="preserve">Collier </w:t>
      </w:r>
      <w:proofErr w:type="gramStart"/>
      <w:r w:rsidRPr="007067E8">
        <w:rPr>
          <w:rFonts w:ascii="Arial" w:hAnsi="Arial" w:cs="Arial"/>
          <w:i/>
          <w:iCs/>
          <w:color w:val="000000" w:themeColor="text1"/>
          <w:sz w:val="22"/>
          <w:szCs w:val="22"/>
        </w:rPr>
        <w:t xml:space="preserve">Pickard </w:t>
      </w:r>
      <w:r w:rsidRPr="007067E8">
        <w:rPr>
          <w:rFonts w:ascii="Arial" w:hAnsi="Arial" w:cs="Arial"/>
          <w:color w:val="000000" w:themeColor="text1"/>
          <w:sz w:val="22"/>
          <w:szCs w:val="22"/>
        </w:rPr>
        <w:t>.</w:t>
      </w:r>
      <w:proofErr w:type="gramEnd"/>
      <w:r w:rsidRPr="007067E8">
        <w:rPr>
          <w:rFonts w:ascii="Arial" w:hAnsi="Arial" w:cs="Arial"/>
          <w:color w:val="000000" w:themeColor="text1"/>
          <w:sz w:val="22"/>
          <w:szCs w:val="22"/>
        </w:rPr>
        <w:t xml:space="preserve"> Available at: https://www.collierpickard.co.uk/crmblog/operational-crm/ [Accessed </w:t>
      </w:r>
      <w:r w:rsidR="00877400" w:rsidRPr="007067E8">
        <w:rPr>
          <w:rFonts w:ascii="Arial" w:hAnsi="Arial" w:cs="Arial"/>
          <w:color w:val="000000" w:themeColor="text1"/>
          <w:sz w:val="22"/>
          <w:szCs w:val="22"/>
        </w:rPr>
        <w:t>28/04/</w:t>
      </w:r>
      <w:r w:rsidRPr="007067E8">
        <w:rPr>
          <w:rFonts w:ascii="Arial" w:hAnsi="Arial" w:cs="Arial"/>
          <w:color w:val="000000" w:themeColor="text1"/>
          <w:sz w:val="22"/>
          <w:szCs w:val="22"/>
        </w:rPr>
        <w:t xml:space="preserve">2022]. </w:t>
      </w:r>
    </w:p>
    <w:p w14:paraId="59FFDCB5" w14:textId="686B59C6" w:rsidR="006026FB" w:rsidRPr="007067E8" w:rsidRDefault="007A50B6" w:rsidP="007067E8">
      <w:pPr>
        <w:pStyle w:val="NormalWeb"/>
        <w:spacing w:line="360" w:lineRule="auto"/>
        <w:ind w:left="567" w:hanging="567"/>
        <w:rPr>
          <w:rFonts w:ascii="Arial" w:hAnsi="Arial" w:cs="Arial"/>
          <w:color w:val="000000" w:themeColor="text1"/>
          <w:sz w:val="22"/>
          <w:szCs w:val="22"/>
          <w:shd w:val="clear" w:color="auto" w:fill="FFFFFF"/>
        </w:rPr>
      </w:pPr>
      <w:bookmarkStart w:id="23" w:name="_Hlk102669580"/>
      <w:r w:rsidRPr="007067E8">
        <w:rPr>
          <w:rFonts w:ascii="Arial" w:hAnsi="Arial" w:cs="Arial"/>
          <w:color w:val="000000" w:themeColor="text1"/>
          <w:sz w:val="22"/>
          <w:szCs w:val="22"/>
          <w:shd w:val="clear" w:color="auto" w:fill="FFFFFF"/>
        </w:rPr>
        <w:t>TODOROVA, G. and ZHELYAZKOV, G., 2021. </w:t>
      </w:r>
      <w:bookmarkEnd w:id="23"/>
      <w:r w:rsidRPr="007067E8">
        <w:rPr>
          <w:rFonts w:ascii="Arial" w:hAnsi="Arial" w:cs="Arial"/>
          <w:i/>
          <w:iCs/>
          <w:color w:val="000000" w:themeColor="text1"/>
          <w:sz w:val="22"/>
          <w:szCs w:val="22"/>
          <w:shd w:val="clear" w:color="auto" w:fill="FFFFFF"/>
        </w:rPr>
        <w:t>Impact of marketing communication mix on business results of SMEs. </w:t>
      </w:r>
      <w:r w:rsidRPr="007067E8">
        <w:rPr>
          <w:rFonts w:ascii="Arial" w:hAnsi="Arial" w:cs="Arial"/>
          <w:color w:val="000000" w:themeColor="text1"/>
          <w:sz w:val="22"/>
          <w:szCs w:val="22"/>
          <w:shd w:val="clear" w:color="auto" w:fill="FFFFFF"/>
        </w:rPr>
        <w:t>Les Ulis: EDP Sciences.</w:t>
      </w:r>
    </w:p>
    <w:p w14:paraId="30E97883" w14:textId="6D2B3BEB" w:rsidR="005624B9" w:rsidRDefault="005624B9" w:rsidP="007067E8">
      <w:pPr>
        <w:pStyle w:val="NormalWeb"/>
        <w:spacing w:line="360" w:lineRule="auto"/>
        <w:ind w:left="567" w:hanging="567"/>
        <w:rPr>
          <w:rFonts w:ascii="Arial" w:hAnsi="Arial" w:cs="Arial"/>
          <w:color w:val="000000" w:themeColor="text1"/>
          <w:sz w:val="22"/>
          <w:szCs w:val="22"/>
        </w:rPr>
      </w:pPr>
      <w:bookmarkStart w:id="24" w:name="_Hlk102929536"/>
      <w:r w:rsidRPr="007067E8">
        <w:rPr>
          <w:rFonts w:ascii="Arial" w:hAnsi="Arial" w:cs="Arial"/>
          <w:color w:val="000000" w:themeColor="text1"/>
          <w:sz w:val="22"/>
          <w:szCs w:val="22"/>
        </w:rPr>
        <w:t xml:space="preserve">Rigby, C., 2020. </w:t>
      </w:r>
      <w:bookmarkEnd w:id="24"/>
      <w:r w:rsidRPr="007067E8">
        <w:rPr>
          <w:rFonts w:ascii="Arial" w:hAnsi="Arial" w:cs="Arial"/>
          <w:color w:val="000000" w:themeColor="text1"/>
          <w:sz w:val="22"/>
          <w:szCs w:val="22"/>
        </w:rPr>
        <w:t xml:space="preserve">Ocado shows the M&amp;S effect on its business - with fourth-quarter sales up by 35%. </w:t>
      </w:r>
      <w:proofErr w:type="spellStart"/>
      <w:r w:rsidRPr="007067E8">
        <w:rPr>
          <w:rFonts w:ascii="Arial" w:hAnsi="Arial" w:cs="Arial"/>
          <w:i/>
          <w:iCs/>
          <w:color w:val="000000" w:themeColor="text1"/>
          <w:sz w:val="22"/>
          <w:szCs w:val="22"/>
        </w:rPr>
        <w:t>InternetRetailing</w:t>
      </w:r>
      <w:proofErr w:type="spellEnd"/>
      <w:r w:rsidRPr="007067E8">
        <w:rPr>
          <w:rFonts w:ascii="Arial" w:hAnsi="Arial" w:cs="Arial"/>
          <w:color w:val="000000" w:themeColor="text1"/>
          <w:sz w:val="22"/>
          <w:szCs w:val="22"/>
        </w:rPr>
        <w:t xml:space="preserve">. Available at: https://internetretailing.net/strategy-and-innovation/strategy-and-innovation/ocado-shows-the-ms-effect-on-its-business---with-fourth-quarter-sales-up-by-35-22440 [Accessed </w:t>
      </w:r>
      <w:r w:rsidR="002B791F" w:rsidRPr="007067E8">
        <w:rPr>
          <w:rFonts w:ascii="Arial" w:hAnsi="Arial" w:cs="Arial"/>
          <w:color w:val="000000" w:themeColor="text1"/>
          <w:sz w:val="22"/>
          <w:szCs w:val="22"/>
        </w:rPr>
        <w:t>08/05/</w:t>
      </w:r>
      <w:r w:rsidRPr="007067E8">
        <w:rPr>
          <w:rFonts w:ascii="Arial" w:hAnsi="Arial" w:cs="Arial"/>
          <w:color w:val="000000" w:themeColor="text1"/>
          <w:sz w:val="22"/>
          <w:szCs w:val="22"/>
        </w:rPr>
        <w:t xml:space="preserve">2022]. </w:t>
      </w:r>
    </w:p>
    <w:p w14:paraId="7FE58FD3" w14:textId="77777777" w:rsidR="000863BF" w:rsidRPr="007067E8" w:rsidRDefault="000863BF" w:rsidP="000863BF">
      <w:pPr>
        <w:pStyle w:val="NormalWeb"/>
        <w:spacing w:line="360" w:lineRule="auto"/>
        <w:ind w:left="567" w:hanging="567"/>
        <w:rPr>
          <w:rFonts w:ascii="Arial" w:hAnsi="Arial" w:cs="Arial"/>
          <w:color w:val="000000" w:themeColor="text1"/>
          <w:sz w:val="22"/>
          <w:szCs w:val="22"/>
        </w:rPr>
      </w:pPr>
      <w:r w:rsidRPr="007067E8">
        <w:rPr>
          <w:rFonts w:ascii="Arial" w:hAnsi="Arial" w:cs="Arial"/>
          <w:color w:val="000000" w:themeColor="text1"/>
          <w:sz w:val="22"/>
          <w:szCs w:val="22"/>
        </w:rPr>
        <w:lastRenderedPageBreak/>
        <w:t xml:space="preserve">Warner, J., 2020. Marks &amp; Spencer and Ocado. </w:t>
      </w:r>
      <w:r w:rsidRPr="007067E8">
        <w:rPr>
          <w:rFonts w:ascii="Arial" w:hAnsi="Arial" w:cs="Arial"/>
          <w:i/>
          <w:iCs/>
          <w:color w:val="000000" w:themeColor="text1"/>
          <w:sz w:val="22"/>
          <w:szCs w:val="22"/>
        </w:rPr>
        <w:t>IG</w:t>
      </w:r>
      <w:r w:rsidRPr="007067E8">
        <w:rPr>
          <w:rFonts w:ascii="Arial" w:hAnsi="Arial" w:cs="Arial"/>
          <w:color w:val="000000" w:themeColor="text1"/>
          <w:sz w:val="22"/>
          <w:szCs w:val="22"/>
        </w:rPr>
        <w:t xml:space="preserve">. Available at: https://www.ocadogroup.com/about-us/ocado-retail/marks-spencer-and-ocado/ [Accessed </w:t>
      </w:r>
      <w:r>
        <w:rPr>
          <w:rFonts w:ascii="Arial" w:hAnsi="Arial" w:cs="Arial"/>
          <w:color w:val="000000" w:themeColor="text1"/>
          <w:sz w:val="22"/>
          <w:szCs w:val="22"/>
        </w:rPr>
        <w:t>06/05/</w:t>
      </w:r>
      <w:r w:rsidRPr="007067E8">
        <w:rPr>
          <w:rFonts w:ascii="Arial" w:hAnsi="Arial" w:cs="Arial"/>
          <w:color w:val="000000" w:themeColor="text1"/>
          <w:sz w:val="22"/>
          <w:szCs w:val="22"/>
        </w:rPr>
        <w:t xml:space="preserve">2022]. </w:t>
      </w:r>
    </w:p>
    <w:p w14:paraId="55FE3196" w14:textId="77777777" w:rsidR="000863BF" w:rsidRPr="007067E8" w:rsidRDefault="000863BF" w:rsidP="007067E8">
      <w:pPr>
        <w:pStyle w:val="NormalWeb"/>
        <w:spacing w:line="360" w:lineRule="auto"/>
        <w:ind w:left="567" w:hanging="567"/>
        <w:rPr>
          <w:rFonts w:ascii="Arial" w:hAnsi="Arial" w:cs="Arial"/>
          <w:color w:val="000000" w:themeColor="text1"/>
          <w:sz w:val="22"/>
          <w:szCs w:val="22"/>
        </w:rPr>
      </w:pPr>
    </w:p>
    <w:p w14:paraId="224B3415" w14:textId="77777777" w:rsidR="005624B9" w:rsidRPr="007067E8" w:rsidRDefault="005624B9" w:rsidP="007067E8">
      <w:pPr>
        <w:pStyle w:val="NormalWeb"/>
        <w:spacing w:line="360" w:lineRule="auto"/>
        <w:ind w:left="567" w:hanging="567"/>
        <w:rPr>
          <w:rFonts w:ascii="Arial" w:hAnsi="Arial" w:cs="Arial"/>
          <w:color w:val="000000" w:themeColor="text1"/>
          <w:sz w:val="22"/>
          <w:szCs w:val="22"/>
        </w:rPr>
      </w:pPr>
    </w:p>
    <w:p w14:paraId="0C55B0E0" w14:textId="77777777" w:rsidR="00D83A1B" w:rsidRPr="007067E8" w:rsidRDefault="00D83A1B" w:rsidP="007067E8">
      <w:pPr>
        <w:spacing w:line="360" w:lineRule="auto"/>
        <w:rPr>
          <w:rFonts w:ascii="Arial" w:hAnsi="Arial" w:cs="Arial"/>
          <w:color w:val="000000" w:themeColor="text1"/>
          <w:lang w:val="en-US"/>
        </w:rPr>
      </w:pPr>
    </w:p>
    <w:sectPr w:rsidR="00D83A1B" w:rsidRPr="007067E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38A79" w14:textId="77777777" w:rsidR="00560BD1" w:rsidRDefault="00560BD1" w:rsidP="00F76841">
      <w:pPr>
        <w:spacing w:after="0" w:line="240" w:lineRule="auto"/>
      </w:pPr>
      <w:r>
        <w:separator/>
      </w:r>
    </w:p>
  </w:endnote>
  <w:endnote w:type="continuationSeparator" w:id="0">
    <w:p w14:paraId="5B13AC94" w14:textId="77777777" w:rsidR="00560BD1" w:rsidRDefault="00560BD1" w:rsidP="00F76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375897"/>
      <w:docPartObj>
        <w:docPartGallery w:val="Page Numbers (Bottom of Page)"/>
        <w:docPartUnique/>
      </w:docPartObj>
    </w:sdtPr>
    <w:sdtEndPr>
      <w:rPr>
        <w:noProof/>
      </w:rPr>
    </w:sdtEndPr>
    <w:sdtContent>
      <w:p w14:paraId="31156EC4" w14:textId="71A4F6F9" w:rsidR="00F76841" w:rsidRDefault="00F768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A20141" w14:textId="77777777" w:rsidR="00F76841" w:rsidRDefault="00F76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E04DA" w14:textId="77777777" w:rsidR="00560BD1" w:rsidRDefault="00560BD1" w:rsidP="00F76841">
      <w:pPr>
        <w:spacing w:after="0" w:line="240" w:lineRule="auto"/>
      </w:pPr>
      <w:r>
        <w:separator/>
      </w:r>
    </w:p>
  </w:footnote>
  <w:footnote w:type="continuationSeparator" w:id="0">
    <w:p w14:paraId="509427E8" w14:textId="77777777" w:rsidR="00560BD1" w:rsidRDefault="00560BD1" w:rsidP="00F76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2C1"/>
    <w:multiLevelType w:val="hybridMultilevel"/>
    <w:tmpl w:val="9DDA4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02790CEF"/>
    <w:multiLevelType w:val="multilevel"/>
    <w:tmpl w:val="B5D4FE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E3FE5"/>
    <w:multiLevelType w:val="hybridMultilevel"/>
    <w:tmpl w:val="F5185AD4"/>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 w15:restartNumberingAfterBreak="0">
    <w:nsid w:val="30E91160"/>
    <w:multiLevelType w:val="multilevel"/>
    <w:tmpl w:val="72AC9B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35575B"/>
    <w:multiLevelType w:val="hybridMultilevel"/>
    <w:tmpl w:val="00EE18E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6556F1"/>
    <w:multiLevelType w:val="hybridMultilevel"/>
    <w:tmpl w:val="3264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1159305">
    <w:abstractNumId w:val="1"/>
  </w:num>
  <w:num w:numId="2" w16cid:durableId="1124082508">
    <w:abstractNumId w:val="5"/>
  </w:num>
  <w:num w:numId="3" w16cid:durableId="845246984">
    <w:abstractNumId w:val="6"/>
  </w:num>
  <w:num w:numId="4" w16cid:durableId="1333070311">
    <w:abstractNumId w:val="3"/>
  </w:num>
  <w:num w:numId="5" w16cid:durableId="1385833437">
    <w:abstractNumId w:val="0"/>
  </w:num>
  <w:num w:numId="6" w16cid:durableId="1014766240">
    <w:abstractNumId w:val="2"/>
  </w:num>
  <w:num w:numId="7" w16cid:durableId="1488665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7F"/>
    <w:rsid w:val="000025F9"/>
    <w:rsid w:val="00004042"/>
    <w:rsid w:val="00010173"/>
    <w:rsid w:val="0001187D"/>
    <w:rsid w:val="00022A1A"/>
    <w:rsid w:val="00024283"/>
    <w:rsid w:val="00031CCE"/>
    <w:rsid w:val="00032D02"/>
    <w:rsid w:val="00036048"/>
    <w:rsid w:val="00047F32"/>
    <w:rsid w:val="00056252"/>
    <w:rsid w:val="00060A33"/>
    <w:rsid w:val="00065D39"/>
    <w:rsid w:val="000663D8"/>
    <w:rsid w:val="000706A1"/>
    <w:rsid w:val="000736BC"/>
    <w:rsid w:val="00085EBB"/>
    <w:rsid w:val="000863BF"/>
    <w:rsid w:val="000910A2"/>
    <w:rsid w:val="00096496"/>
    <w:rsid w:val="00097296"/>
    <w:rsid w:val="000A348A"/>
    <w:rsid w:val="000A73B2"/>
    <w:rsid w:val="000B1B3B"/>
    <w:rsid w:val="000B2F1E"/>
    <w:rsid w:val="000B57E9"/>
    <w:rsid w:val="000C24B5"/>
    <w:rsid w:val="000C392D"/>
    <w:rsid w:val="000D1158"/>
    <w:rsid w:val="000D35E5"/>
    <w:rsid w:val="000D3DBB"/>
    <w:rsid w:val="000D71B1"/>
    <w:rsid w:val="000E24D7"/>
    <w:rsid w:val="000F3740"/>
    <w:rsid w:val="00101A3C"/>
    <w:rsid w:val="0010267A"/>
    <w:rsid w:val="00106281"/>
    <w:rsid w:val="0012019C"/>
    <w:rsid w:val="001206F7"/>
    <w:rsid w:val="001240B9"/>
    <w:rsid w:val="001260E0"/>
    <w:rsid w:val="00126ACF"/>
    <w:rsid w:val="00127164"/>
    <w:rsid w:val="0013204E"/>
    <w:rsid w:val="00133C88"/>
    <w:rsid w:val="00152E6C"/>
    <w:rsid w:val="001540CC"/>
    <w:rsid w:val="00160A72"/>
    <w:rsid w:val="001667B7"/>
    <w:rsid w:val="00166818"/>
    <w:rsid w:val="00194D75"/>
    <w:rsid w:val="00197426"/>
    <w:rsid w:val="001A52B6"/>
    <w:rsid w:val="001A5501"/>
    <w:rsid w:val="001B1C8C"/>
    <w:rsid w:val="001B23FE"/>
    <w:rsid w:val="001B3436"/>
    <w:rsid w:val="001B5D9F"/>
    <w:rsid w:val="001C33DE"/>
    <w:rsid w:val="001C3B64"/>
    <w:rsid w:val="001C3BFE"/>
    <w:rsid w:val="001D2882"/>
    <w:rsid w:val="001D5545"/>
    <w:rsid w:val="001D7650"/>
    <w:rsid w:val="001E231F"/>
    <w:rsid w:val="001F4261"/>
    <w:rsid w:val="001F6115"/>
    <w:rsid w:val="002065A2"/>
    <w:rsid w:val="002135E1"/>
    <w:rsid w:val="0021363B"/>
    <w:rsid w:val="0021381B"/>
    <w:rsid w:val="00223755"/>
    <w:rsid w:val="002251C6"/>
    <w:rsid w:val="00225B04"/>
    <w:rsid w:val="00234026"/>
    <w:rsid w:val="00237B9B"/>
    <w:rsid w:val="0024095F"/>
    <w:rsid w:val="002442C9"/>
    <w:rsid w:val="00246BBA"/>
    <w:rsid w:val="002516C0"/>
    <w:rsid w:val="0026073D"/>
    <w:rsid w:val="00261DDC"/>
    <w:rsid w:val="0028148E"/>
    <w:rsid w:val="00283897"/>
    <w:rsid w:val="002840BC"/>
    <w:rsid w:val="00292809"/>
    <w:rsid w:val="002936D1"/>
    <w:rsid w:val="00296941"/>
    <w:rsid w:val="002B21EE"/>
    <w:rsid w:val="002B791F"/>
    <w:rsid w:val="002C0473"/>
    <w:rsid w:val="002C2CBF"/>
    <w:rsid w:val="002C3517"/>
    <w:rsid w:val="002C529B"/>
    <w:rsid w:val="002C5B7A"/>
    <w:rsid w:val="002D45D7"/>
    <w:rsid w:val="002D67AA"/>
    <w:rsid w:val="002D67F2"/>
    <w:rsid w:val="002D72E5"/>
    <w:rsid w:val="002E1A21"/>
    <w:rsid w:val="002F2DDE"/>
    <w:rsid w:val="002F6BC0"/>
    <w:rsid w:val="0030208C"/>
    <w:rsid w:val="00304FE8"/>
    <w:rsid w:val="00305954"/>
    <w:rsid w:val="00311049"/>
    <w:rsid w:val="003237AC"/>
    <w:rsid w:val="003251E3"/>
    <w:rsid w:val="003264F6"/>
    <w:rsid w:val="00326EF6"/>
    <w:rsid w:val="00330856"/>
    <w:rsid w:val="00333741"/>
    <w:rsid w:val="00335818"/>
    <w:rsid w:val="00341A46"/>
    <w:rsid w:val="003536DE"/>
    <w:rsid w:val="003551A4"/>
    <w:rsid w:val="003566F9"/>
    <w:rsid w:val="00357348"/>
    <w:rsid w:val="0036094A"/>
    <w:rsid w:val="00367F0D"/>
    <w:rsid w:val="00384D9D"/>
    <w:rsid w:val="00395122"/>
    <w:rsid w:val="003973E1"/>
    <w:rsid w:val="003A3E41"/>
    <w:rsid w:val="003C5ACA"/>
    <w:rsid w:val="003C5EE8"/>
    <w:rsid w:val="003E2B1E"/>
    <w:rsid w:val="003E5154"/>
    <w:rsid w:val="003F1622"/>
    <w:rsid w:val="003F3CC6"/>
    <w:rsid w:val="0040049E"/>
    <w:rsid w:val="00400FB4"/>
    <w:rsid w:val="00405398"/>
    <w:rsid w:val="00405EC7"/>
    <w:rsid w:val="004071E6"/>
    <w:rsid w:val="00407EBA"/>
    <w:rsid w:val="00415058"/>
    <w:rsid w:val="00426531"/>
    <w:rsid w:val="00432DA1"/>
    <w:rsid w:val="00432F46"/>
    <w:rsid w:val="0044205C"/>
    <w:rsid w:val="0044326F"/>
    <w:rsid w:val="0044465A"/>
    <w:rsid w:val="00445BF4"/>
    <w:rsid w:val="00451A6B"/>
    <w:rsid w:val="00453A4A"/>
    <w:rsid w:val="00456648"/>
    <w:rsid w:val="00456FB3"/>
    <w:rsid w:val="0045782C"/>
    <w:rsid w:val="00457FF7"/>
    <w:rsid w:val="004619DA"/>
    <w:rsid w:val="00465416"/>
    <w:rsid w:val="00467DF3"/>
    <w:rsid w:val="0047571A"/>
    <w:rsid w:val="00475876"/>
    <w:rsid w:val="00481CD8"/>
    <w:rsid w:val="004840B6"/>
    <w:rsid w:val="00486786"/>
    <w:rsid w:val="00494DE5"/>
    <w:rsid w:val="004A4566"/>
    <w:rsid w:val="004B02A6"/>
    <w:rsid w:val="004B4ABD"/>
    <w:rsid w:val="004C037F"/>
    <w:rsid w:val="004C260F"/>
    <w:rsid w:val="004C547E"/>
    <w:rsid w:val="004D1AFE"/>
    <w:rsid w:val="004D6E30"/>
    <w:rsid w:val="004E1A16"/>
    <w:rsid w:val="00510CE5"/>
    <w:rsid w:val="0051445B"/>
    <w:rsid w:val="00514AE1"/>
    <w:rsid w:val="00515B19"/>
    <w:rsid w:val="00516AAF"/>
    <w:rsid w:val="00524BE2"/>
    <w:rsid w:val="0055743C"/>
    <w:rsid w:val="00560BD1"/>
    <w:rsid w:val="00560F43"/>
    <w:rsid w:val="005624B9"/>
    <w:rsid w:val="00565705"/>
    <w:rsid w:val="00565AE5"/>
    <w:rsid w:val="00567D89"/>
    <w:rsid w:val="005813FF"/>
    <w:rsid w:val="00581AB1"/>
    <w:rsid w:val="00581E15"/>
    <w:rsid w:val="00587777"/>
    <w:rsid w:val="00593A99"/>
    <w:rsid w:val="00596F00"/>
    <w:rsid w:val="005A01FE"/>
    <w:rsid w:val="005A0F1C"/>
    <w:rsid w:val="005A1063"/>
    <w:rsid w:val="005A2615"/>
    <w:rsid w:val="005A4039"/>
    <w:rsid w:val="005A41EF"/>
    <w:rsid w:val="005B0892"/>
    <w:rsid w:val="005B5600"/>
    <w:rsid w:val="005B62FE"/>
    <w:rsid w:val="005C0C8B"/>
    <w:rsid w:val="005C177D"/>
    <w:rsid w:val="005C6554"/>
    <w:rsid w:val="005D4595"/>
    <w:rsid w:val="005D60DD"/>
    <w:rsid w:val="005F761D"/>
    <w:rsid w:val="006026FB"/>
    <w:rsid w:val="00602CCB"/>
    <w:rsid w:val="00604337"/>
    <w:rsid w:val="006076DB"/>
    <w:rsid w:val="00607D96"/>
    <w:rsid w:val="006103E5"/>
    <w:rsid w:val="006138FE"/>
    <w:rsid w:val="006222ED"/>
    <w:rsid w:val="00623A1D"/>
    <w:rsid w:val="006249F6"/>
    <w:rsid w:val="00633BDA"/>
    <w:rsid w:val="00644BAA"/>
    <w:rsid w:val="00647733"/>
    <w:rsid w:val="006559FC"/>
    <w:rsid w:val="00661F72"/>
    <w:rsid w:val="00663079"/>
    <w:rsid w:val="00665F13"/>
    <w:rsid w:val="006671B1"/>
    <w:rsid w:val="006712C2"/>
    <w:rsid w:val="00682715"/>
    <w:rsid w:val="00695621"/>
    <w:rsid w:val="006A419C"/>
    <w:rsid w:val="006A4792"/>
    <w:rsid w:val="006B2803"/>
    <w:rsid w:val="006B4181"/>
    <w:rsid w:val="006B5EF1"/>
    <w:rsid w:val="006C0031"/>
    <w:rsid w:val="006E1E4E"/>
    <w:rsid w:val="006E3935"/>
    <w:rsid w:val="006E5AB3"/>
    <w:rsid w:val="006E5DBF"/>
    <w:rsid w:val="006F078F"/>
    <w:rsid w:val="006F2259"/>
    <w:rsid w:val="006F5599"/>
    <w:rsid w:val="00702099"/>
    <w:rsid w:val="0070530D"/>
    <w:rsid w:val="00705B24"/>
    <w:rsid w:val="0070604C"/>
    <w:rsid w:val="007067E8"/>
    <w:rsid w:val="00714F6D"/>
    <w:rsid w:val="00715E63"/>
    <w:rsid w:val="0072218D"/>
    <w:rsid w:val="0073026A"/>
    <w:rsid w:val="00730C77"/>
    <w:rsid w:val="0073515C"/>
    <w:rsid w:val="00735170"/>
    <w:rsid w:val="00740678"/>
    <w:rsid w:val="007446C9"/>
    <w:rsid w:val="00745920"/>
    <w:rsid w:val="007476AC"/>
    <w:rsid w:val="007506F0"/>
    <w:rsid w:val="007513FB"/>
    <w:rsid w:val="00752BAD"/>
    <w:rsid w:val="0075667E"/>
    <w:rsid w:val="00763787"/>
    <w:rsid w:val="007679D9"/>
    <w:rsid w:val="0077556A"/>
    <w:rsid w:val="00781F3D"/>
    <w:rsid w:val="00782AC6"/>
    <w:rsid w:val="00782C91"/>
    <w:rsid w:val="00787245"/>
    <w:rsid w:val="007907D3"/>
    <w:rsid w:val="00794CB0"/>
    <w:rsid w:val="007A4BFB"/>
    <w:rsid w:val="007A50B6"/>
    <w:rsid w:val="007A7F4F"/>
    <w:rsid w:val="007B430D"/>
    <w:rsid w:val="007B480F"/>
    <w:rsid w:val="007C46E4"/>
    <w:rsid w:val="007C5311"/>
    <w:rsid w:val="007C6398"/>
    <w:rsid w:val="007D086D"/>
    <w:rsid w:val="007D2687"/>
    <w:rsid w:val="007D2E08"/>
    <w:rsid w:val="007D50F5"/>
    <w:rsid w:val="007D55FD"/>
    <w:rsid w:val="007E58DE"/>
    <w:rsid w:val="00800FA0"/>
    <w:rsid w:val="008018D8"/>
    <w:rsid w:val="0080674B"/>
    <w:rsid w:val="00806C85"/>
    <w:rsid w:val="008128B2"/>
    <w:rsid w:val="00824AA8"/>
    <w:rsid w:val="00827273"/>
    <w:rsid w:val="00834E6F"/>
    <w:rsid w:val="00841206"/>
    <w:rsid w:val="0085527F"/>
    <w:rsid w:val="00856114"/>
    <w:rsid w:val="00865119"/>
    <w:rsid w:val="008677D3"/>
    <w:rsid w:val="00877400"/>
    <w:rsid w:val="00880C4C"/>
    <w:rsid w:val="008811C0"/>
    <w:rsid w:val="00890D2C"/>
    <w:rsid w:val="00891058"/>
    <w:rsid w:val="0089213A"/>
    <w:rsid w:val="008A0AFB"/>
    <w:rsid w:val="008A4A23"/>
    <w:rsid w:val="008A707A"/>
    <w:rsid w:val="008B17CC"/>
    <w:rsid w:val="008B2844"/>
    <w:rsid w:val="008B311F"/>
    <w:rsid w:val="008B53E8"/>
    <w:rsid w:val="008B6EF1"/>
    <w:rsid w:val="008E3F95"/>
    <w:rsid w:val="008E5932"/>
    <w:rsid w:val="008E6893"/>
    <w:rsid w:val="008F36D2"/>
    <w:rsid w:val="008F3DD3"/>
    <w:rsid w:val="00900029"/>
    <w:rsid w:val="00903D3F"/>
    <w:rsid w:val="009042CC"/>
    <w:rsid w:val="00914C6E"/>
    <w:rsid w:val="00917B7D"/>
    <w:rsid w:val="00922173"/>
    <w:rsid w:val="0092459A"/>
    <w:rsid w:val="00927D93"/>
    <w:rsid w:val="00940839"/>
    <w:rsid w:val="0094127A"/>
    <w:rsid w:val="00942C3A"/>
    <w:rsid w:val="009443BF"/>
    <w:rsid w:val="009468C1"/>
    <w:rsid w:val="00946B5A"/>
    <w:rsid w:val="00950110"/>
    <w:rsid w:val="00960028"/>
    <w:rsid w:val="00961095"/>
    <w:rsid w:val="0097336D"/>
    <w:rsid w:val="00974419"/>
    <w:rsid w:val="00976051"/>
    <w:rsid w:val="009775B9"/>
    <w:rsid w:val="00977A39"/>
    <w:rsid w:val="00981F22"/>
    <w:rsid w:val="00993227"/>
    <w:rsid w:val="00994FCF"/>
    <w:rsid w:val="009957E7"/>
    <w:rsid w:val="00995B66"/>
    <w:rsid w:val="009A06EA"/>
    <w:rsid w:val="009A161D"/>
    <w:rsid w:val="009A2D8A"/>
    <w:rsid w:val="009A40FA"/>
    <w:rsid w:val="009A5A7A"/>
    <w:rsid w:val="009A67AD"/>
    <w:rsid w:val="009B21C1"/>
    <w:rsid w:val="009B77CF"/>
    <w:rsid w:val="009C384E"/>
    <w:rsid w:val="009C74C5"/>
    <w:rsid w:val="009D7EB0"/>
    <w:rsid w:val="009E63A5"/>
    <w:rsid w:val="009F08B8"/>
    <w:rsid w:val="009F4C1E"/>
    <w:rsid w:val="00A062EF"/>
    <w:rsid w:val="00A075A4"/>
    <w:rsid w:val="00A11F86"/>
    <w:rsid w:val="00A13F86"/>
    <w:rsid w:val="00A2042A"/>
    <w:rsid w:val="00A257EA"/>
    <w:rsid w:val="00A315E4"/>
    <w:rsid w:val="00A34C5D"/>
    <w:rsid w:val="00A35D2B"/>
    <w:rsid w:val="00A36180"/>
    <w:rsid w:val="00A3734F"/>
    <w:rsid w:val="00A40C7A"/>
    <w:rsid w:val="00A430FD"/>
    <w:rsid w:val="00A51FE2"/>
    <w:rsid w:val="00A66463"/>
    <w:rsid w:val="00A671CF"/>
    <w:rsid w:val="00A70845"/>
    <w:rsid w:val="00A7357B"/>
    <w:rsid w:val="00A73A46"/>
    <w:rsid w:val="00A7538A"/>
    <w:rsid w:val="00A90117"/>
    <w:rsid w:val="00A930F4"/>
    <w:rsid w:val="00AA06BA"/>
    <w:rsid w:val="00AA530D"/>
    <w:rsid w:val="00AA6259"/>
    <w:rsid w:val="00AB0C54"/>
    <w:rsid w:val="00AB5B20"/>
    <w:rsid w:val="00AC7F0C"/>
    <w:rsid w:val="00AD16C8"/>
    <w:rsid w:val="00AE47A0"/>
    <w:rsid w:val="00AE53A2"/>
    <w:rsid w:val="00AE6698"/>
    <w:rsid w:val="00B00EB2"/>
    <w:rsid w:val="00B054F5"/>
    <w:rsid w:val="00B139EF"/>
    <w:rsid w:val="00B17C2C"/>
    <w:rsid w:val="00B26F33"/>
    <w:rsid w:val="00B31A7B"/>
    <w:rsid w:val="00B356CB"/>
    <w:rsid w:val="00B37F59"/>
    <w:rsid w:val="00B46925"/>
    <w:rsid w:val="00B507D3"/>
    <w:rsid w:val="00B51377"/>
    <w:rsid w:val="00B55CBC"/>
    <w:rsid w:val="00B613BA"/>
    <w:rsid w:val="00B633F8"/>
    <w:rsid w:val="00B73D01"/>
    <w:rsid w:val="00B75456"/>
    <w:rsid w:val="00B76F0F"/>
    <w:rsid w:val="00B825F0"/>
    <w:rsid w:val="00B8519B"/>
    <w:rsid w:val="00B860E8"/>
    <w:rsid w:val="00B866DE"/>
    <w:rsid w:val="00BA0918"/>
    <w:rsid w:val="00BB044C"/>
    <w:rsid w:val="00BB1709"/>
    <w:rsid w:val="00BE6E10"/>
    <w:rsid w:val="00BE7025"/>
    <w:rsid w:val="00BF018B"/>
    <w:rsid w:val="00BF07EE"/>
    <w:rsid w:val="00BF5F0F"/>
    <w:rsid w:val="00C00798"/>
    <w:rsid w:val="00C0527E"/>
    <w:rsid w:val="00C07334"/>
    <w:rsid w:val="00C12354"/>
    <w:rsid w:val="00C12691"/>
    <w:rsid w:val="00C12711"/>
    <w:rsid w:val="00C16D31"/>
    <w:rsid w:val="00C21390"/>
    <w:rsid w:val="00C51FA4"/>
    <w:rsid w:val="00C53D15"/>
    <w:rsid w:val="00C5615B"/>
    <w:rsid w:val="00C64589"/>
    <w:rsid w:val="00C649DD"/>
    <w:rsid w:val="00C717DC"/>
    <w:rsid w:val="00C77671"/>
    <w:rsid w:val="00C85ECE"/>
    <w:rsid w:val="00C920E5"/>
    <w:rsid w:val="00C95FFD"/>
    <w:rsid w:val="00C96950"/>
    <w:rsid w:val="00C969D6"/>
    <w:rsid w:val="00C977AF"/>
    <w:rsid w:val="00CA1804"/>
    <w:rsid w:val="00CB2305"/>
    <w:rsid w:val="00CC1859"/>
    <w:rsid w:val="00CC5538"/>
    <w:rsid w:val="00CC700D"/>
    <w:rsid w:val="00CD031B"/>
    <w:rsid w:val="00CD3F30"/>
    <w:rsid w:val="00CE3989"/>
    <w:rsid w:val="00CE688D"/>
    <w:rsid w:val="00CF2628"/>
    <w:rsid w:val="00D012DB"/>
    <w:rsid w:val="00D01D76"/>
    <w:rsid w:val="00D01EB5"/>
    <w:rsid w:val="00D03EB1"/>
    <w:rsid w:val="00D10102"/>
    <w:rsid w:val="00D12833"/>
    <w:rsid w:val="00D1576E"/>
    <w:rsid w:val="00D15E88"/>
    <w:rsid w:val="00D305DD"/>
    <w:rsid w:val="00D308F1"/>
    <w:rsid w:val="00D31773"/>
    <w:rsid w:val="00D32695"/>
    <w:rsid w:val="00D33C6E"/>
    <w:rsid w:val="00D35D39"/>
    <w:rsid w:val="00D507B4"/>
    <w:rsid w:val="00D53B75"/>
    <w:rsid w:val="00D543B3"/>
    <w:rsid w:val="00D56142"/>
    <w:rsid w:val="00D62DA3"/>
    <w:rsid w:val="00D63E1E"/>
    <w:rsid w:val="00D67A01"/>
    <w:rsid w:val="00D738C1"/>
    <w:rsid w:val="00D81930"/>
    <w:rsid w:val="00D81B6A"/>
    <w:rsid w:val="00D839F8"/>
    <w:rsid w:val="00D83A1B"/>
    <w:rsid w:val="00D948E9"/>
    <w:rsid w:val="00D951A0"/>
    <w:rsid w:val="00D96B69"/>
    <w:rsid w:val="00DA3E02"/>
    <w:rsid w:val="00DB05A8"/>
    <w:rsid w:val="00DB1D8D"/>
    <w:rsid w:val="00DB2E46"/>
    <w:rsid w:val="00DB3476"/>
    <w:rsid w:val="00DB6E81"/>
    <w:rsid w:val="00DC228A"/>
    <w:rsid w:val="00DC241C"/>
    <w:rsid w:val="00DC319F"/>
    <w:rsid w:val="00DC7BB9"/>
    <w:rsid w:val="00DD132B"/>
    <w:rsid w:val="00DE2235"/>
    <w:rsid w:val="00DF09C4"/>
    <w:rsid w:val="00DF5FEC"/>
    <w:rsid w:val="00DF7AA7"/>
    <w:rsid w:val="00E02844"/>
    <w:rsid w:val="00E1278D"/>
    <w:rsid w:val="00E25BF9"/>
    <w:rsid w:val="00E3031C"/>
    <w:rsid w:val="00E3192D"/>
    <w:rsid w:val="00E34F9C"/>
    <w:rsid w:val="00E34FC4"/>
    <w:rsid w:val="00E46D87"/>
    <w:rsid w:val="00E5016B"/>
    <w:rsid w:val="00E5567A"/>
    <w:rsid w:val="00E55CE5"/>
    <w:rsid w:val="00E56A72"/>
    <w:rsid w:val="00E6047B"/>
    <w:rsid w:val="00E64658"/>
    <w:rsid w:val="00E70D89"/>
    <w:rsid w:val="00E76F29"/>
    <w:rsid w:val="00E77395"/>
    <w:rsid w:val="00E87840"/>
    <w:rsid w:val="00E9377F"/>
    <w:rsid w:val="00E93B6F"/>
    <w:rsid w:val="00EA19E4"/>
    <w:rsid w:val="00EB707A"/>
    <w:rsid w:val="00EC2B4F"/>
    <w:rsid w:val="00EC5E30"/>
    <w:rsid w:val="00ED0D28"/>
    <w:rsid w:val="00ED1C71"/>
    <w:rsid w:val="00ED1E4F"/>
    <w:rsid w:val="00EE6712"/>
    <w:rsid w:val="00EF34B9"/>
    <w:rsid w:val="00F01E3B"/>
    <w:rsid w:val="00F04F20"/>
    <w:rsid w:val="00F065D9"/>
    <w:rsid w:val="00F1550D"/>
    <w:rsid w:val="00F1642B"/>
    <w:rsid w:val="00F20021"/>
    <w:rsid w:val="00F229B1"/>
    <w:rsid w:val="00F25276"/>
    <w:rsid w:val="00F25554"/>
    <w:rsid w:val="00F261F5"/>
    <w:rsid w:val="00F30AA2"/>
    <w:rsid w:val="00F4776E"/>
    <w:rsid w:val="00F53235"/>
    <w:rsid w:val="00F56D39"/>
    <w:rsid w:val="00F656E4"/>
    <w:rsid w:val="00F70DB9"/>
    <w:rsid w:val="00F726B4"/>
    <w:rsid w:val="00F75729"/>
    <w:rsid w:val="00F76841"/>
    <w:rsid w:val="00F81351"/>
    <w:rsid w:val="00F8647E"/>
    <w:rsid w:val="00F94ED6"/>
    <w:rsid w:val="00FB0446"/>
    <w:rsid w:val="00FB330C"/>
    <w:rsid w:val="00FC7568"/>
    <w:rsid w:val="00FD03E1"/>
    <w:rsid w:val="00FD422A"/>
    <w:rsid w:val="00FD5334"/>
    <w:rsid w:val="00FF50DA"/>
    <w:rsid w:val="00FF59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A3155"/>
  <w15:chartTrackingRefBased/>
  <w15:docId w15:val="{400A6A9C-0CDD-4014-B896-BA5ACC13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2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62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3A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readcrumb-item">
    <w:name w:val="breadcrumb-item"/>
    <w:basedOn w:val="Normal"/>
    <w:rsid w:val="006A41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A419C"/>
    <w:rPr>
      <w:color w:val="0000FF"/>
      <w:u w:val="single"/>
    </w:rPr>
  </w:style>
  <w:style w:type="character" w:styleId="CommentReference">
    <w:name w:val="annotation reference"/>
    <w:basedOn w:val="DefaultParagraphFont"/>
    <w:uiPriority w:val="99"/>
    <w:semiHidden/>
    <w:unhideWhenUsed/>
    <w:rsid w:val="00096496"/>
    <w:rPr>
      <w:sz w:val="16"/>
      <w:szCs w:val="16"/>
    </w:rPr>
  </w:style>
  <w:style w:type="paragraph" w:styleId="CommentText">
    <w:name w:val="annotation text"/>
    <w:basedOn w:val="Normal"/>
    <w:link w:val="CommentTextChar"/>
    <w:uiPriority w:val="99"/>
    <w:semiHidden/>
    <w:unhideWhenUsed/>
    <w:rsid w:val="00096496"/>
    <w:pPr>
      <w:spacing w:line="240" w:lineRule="auto"/>
    </w:pPr>
    <w:rPr>
      <w:sz w:val="20"/>
      <w:szCs w:val="20"/>
    </w:rPr>
  </w:style>
  <w:style w:type="character" w:customStyle="1" w:styleId="CommentTextChar">
    <w:name w:val="Comment Text Char"/>
    <w:basedOn w:val="DefaultParagraphFont"/>
    <w:link w:val="CommentText"/>
    <w:uiPriority w:val="99"/>
    <w:semiHidden/>
    <w:rsid w:val="00096496"/>
    <w:rPr>
      <w:sz w:val="20"/>
      <w:szCs w:val="20"/>
    </w:rPr>
  </w:style>
  <w:style w:type="paragraph" w:styleId="CommentSubject">
    <w:name w:val="annotation subject"/>
    <w:basedOn w:val="CommentText"/>
    <w:next w:val="CommentText"/>
    <w:link w:val="CommentSubjectChar"/>
    <w:uiPriority w:val="99"/>
    <w:semiHidden/>
    <w:unhideWhenUsed/>
    <w:rsid w:val="00096496"/>
    <w:rPr>
      <w:b/>
      <w:bCs/>
    </w:rPr>
  </w:style>
  <w:style w:type="character" w:customStyle="1" w:styleId="CommentSubjectChar">
    <w:name w:val="Comment Subject Char"/>
    <w:basedOn w:val="CommentTextChar"/>
    <w:link w:val="CommentSubject"/>
    <w:uiPriority w:val="99"/>
    <w:semiHidden/>
    <w:rsid w:val="00096496"/>
    <w:rPr>
      <w:b/>
      <w:bCs/>
      <w:sz w:val="20"/>
      <w:szCs w:val="20"/>
    </w:rPr>
  </w:style>
  <w:style w:type="paragraph" w:styleId="ListParagraph">
    <w:name w:val="List Paragraph"/>
    <w:basedOn w:val="Normal"/>
    <w:uiPriority w:val="34"/>
    <w:qFormat/>
    <w:rsid w:val="009468C1"/>
    <w:pPr>
      <w:spacing w:after="0" w:line="360" w:lineRule="auto"/>
      <w:ind w:left="720"/>
      <w:contextualSpacing/>
    </w:pPr>
    <w:rPr>
      <w:rFonts w:ascii="Times New Roman" w:hAnsi="Times New Roman"/>
      <w:sz w:val="24"/>
    </w:rPr>
  </w:style>
  <w:style w:type="character" w:styleId="UnresolvedMention">
    <w:name w:val="Unresolved Mention"/>
    <w:basedOn w:val="DefaultParagraphFont"/>
    <w:uiPriority w:val="99"/>
    <w:semiHidden/>
    <w:unhideWhenUsed/>
    <w:rsid w:val="005A01FE"/>
    <w:rPr>
      <w:color w:val="605E5C"/>
      <w:shd w:val="clear" w:color="auto" w:fill="E1DFDD"/>
    </w:rPr>
  </w:style>
  <w:style w:type="character" w:styleId="Strong">
    <w:name w:val="Strong"/>
    <w:basedOn w:val="DefaultParagraphFont"/>
    <w:uiPriority w:val="22"/>
    <w:qFormat/>
    <w:rsid w:val="001B3436"/>
    <w:rPr>
      <w:b/>
      <w:bCs/>
    </w:rPr>
  </w:style>
  <w:style w:type="paragraph" w:customStyle="1" w:styleId="ssrcss-1q0x1qg-paragraph">
    <w:name w:val="ssrcss-1q0x1qg-paragraph"/>
    <w:basedOn w:val="Normal"/>
    <w:rsid w:val="009E63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7538A"/>
  </w:style>
  <w:style w:type="paragraph" w:styleId="Header">
    <w:name w:val="header"/>
    <w:basedOn w:val="Normal"/>
    <w:link w:val="HeaderChar"/>
    <w:uiPriority w:val="99"/>
    <w:unhideWhenUsed/>
    <w:rsid w:val="00F76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841"/>
  </w:style>
  <w:style w:type="paragraph" w:styleId="Footer">
    <w:name w:val="footer"/>
    <w:basedOn w:val="Normal"/>
    <w:link w:val="FooterChar"/>
    <w:uiPriority w:val="99"/>
    <w:unhideWhenUsed/>
    <w:rsid w:val="00F76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841"/>
  </w:style>
  <w:style w:type="paragraph" w:customStyle="1" w:styleId="yiv7036619935ydp705b34b7msonormal">
    <w:name w:val="yiv7036619935ydp705b34b7msonormal"/>
    <w:basedOn w:val="Normal"/>
    <w:rsid w:val="00400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7036619935">
    <w:name w:val="yiv7036619935"/>
    <w:basedOn w:val="DefaultParagraphFont"/>
    <w:rsid w:val="0040049E"/>
  </w:style>
  <w:style w:type="paragraph" w:customStyle="1" w:styleId="yiv7036619935ydp132871c8msonormal">
    <w:name w:val="yiv7036619935ydp132871c8msonormal"/>
    <w:basedOn w:val="Normal"/>
    <w:rsid w:val="00A708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090233987ydp4656f6dbmsonormal">
    <w:name w:val="yiv1090233987ydp4656f6dbmsonormal"/>
    <w:basedOn w:val="Normal"/>
    <w:rsid w:val="00EA1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1090233987">
    <w:name w:val="yiv1090233987"/>
    <w:basedOn w:val="DefaultParagraphFont"/>
    <w:rsid w:val="00EA19E4"/>
  </w:style>
  <w:style w:type="character" w:customStyle="1" w:styleId="Heading1Char">
    <w:name w:val="Heading 1 Char"/>
    <w:basedOn w:val="DefaultParagraphFont"/>
    <w:link w:val="Heading1"/>
    <w:uiPriority w:val="9"/>
    <w:rsid w:val="001062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628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63BF"/>
    <w:pPr>
      <w:outlineLvl w:val="9"/>
    </w:pPr>
    <w:rPr>
      <w:lang w:val="en-US"/>
    </w:rPr>
  </w:style>
  <w:style w:type="paragraph" w:styleId="TOC1">
    <w:name w:val="toc 1"/>
    <w:basedOn w:val="Normal"/>
    <w:next w:val="Normal"/>
    <w:autoRedefine/>
    <w:uiPriority w:val="39"/>
    <w:unhideWhenUsed/>
    <w:rsid w:val="000863BF"/>
    <w:pPr>
      <w:spacing w:after="100"/>
    </w:pPr>
  </w:style>
  <w:style w:type="paragraph" w:styleId="TOC2">
    <w:name w:val="toc 2"/>
    <w:basedOn w:val="Normal"/>
    <w:next w:val="Normal"/>
    <w:autoRedefine/>
    <w:uiPriority w:val="39"/>
    <w:unhideWhenUsed/>
    <w:rsid w:val="000863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59195">
      <w:bodyDiv w:val="1"/>
      <w:marLeft w:val="0"/>
      <w:marRight w:val="0"/>
      <w:marTop w:val="0"/>
      <w:marBottom w:val="0"/>
      <w:divBdr>
        <w:top w:val="none" w:sz="0" w:space="0" w:color="auto"/>
        <w:left w:val="none" w:sz="0" w:space="0" w:color="auto"/>
        <w:bottom w:val="none" w:sz="0" w:space="0" w:color="auto"/>
        <w:right w:val="none" w:sz="0" w:space="0" w:color="auto"/>
      </w:divBdr>
    </w:div>
    <w:div w:id="141507072">
      <w:bodyDiv w:val="1"/>
      <w:marLeft w:val="0"/>
      <w:marRight w:val="0"/>
      <w:marTop w:val="0"/>
      <w:marBottom w:val="0"/>
      <w:divBdr>
        <w:top w:val="none" w:sz="0" w:space="0" w:color="auto"/>
        <w:left w:val="none" w:sz="0" w:space="0" w:color="auto"/>
        <w:bottom w:val="none" w:sz="0" w:space="0" w:color="auto"/>
        <w:right w:val="none" w:sz="0" w:space="0" w:color="auto"/>
      </w:divBdr>
      <w:divsChild>
        <w:div w:id="606236426">
          <w:marLeft w:val="0"/>
          <w:marRight w:val="0"/>
          <w:marTop w:val="0"/>
          <w:marBottom w:val="0"/>
          <w:divBdr>
            <w:top w:val="none" w:sz="0" w:space="0" w:color="auto"/>
            <w:left w:val="none" w:sz="0" w:space="0" w:color="auto"/>
            <w:bottom w:val="none" w:sz="0" w:space="0" w:color="auto"/>
            <w:right w:val="none" w:sz="0" w:space="0" w:color="auto"/>
          </w:divBdr>
          <w:divsChild>
            <w:div w:id="1814785436">
              <w:marLeft w:val="0"/>
              <w:marRight w:val="0"/>
              <w:marTop w:val="0"/>
              <w:marBottom w:val="0"/>
              <w:divBdr>
                <w:top w:val="none" w:sz="0" w:space="0" w:color="auto"/>
                <w:left w:val="none" w:sz="0" w:space="0" w:color="auto"/>
                <w:bottom w:val="none" w:sz="0" w:space="0" w:color="auto"/>
                <w:right w:val="none" w:sz="0" w:space="0" w:color="auto"/>
              </w:divBdr>
            </w:div>
          </w:divsChild>
        </w:div>
        <w:div w:id="1674527742">
          <w:marLeft w:val="0"/>
          <w:marRight w:val="0"/>
          <w:marTop w:val="0"/>
          <w:marBottom w:val="0"/>
          <w:divBdr>
            <w:top w:val="none" w:sz="0" w:space="0" w:color="auto"/>
            <w:left w:val="none" w:sz="0" w:space="0" w:color="auto"/>
            <w:bottom w:val="none" w:sz="0" w:space="0" w:color="auto"/>
            <w:right w:val="none" w:sz="0" w:space="0" w:color="auto"/>
          </w:divBdr>
          <w:divsChild>
            <w:div w:id="19361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8090">
      <w:bodyDiv w:val="1"/>
      <w:marLeft w:val="0"/>
      <w:marRight w:val="0"/>
      <w:marTop w:val="0"/>
      <w:marBottom w:val="0"/>
      <w:divBdr>
        <w:top w:val="none" w:sz="0" w:space="0" w:color="auto"/>
        <w:left w:val="none" w:sz="0" w:space="0" w:color="auto"/>
        <w:bottom w:val="none" w:sz="0" w:space="0" w:color="auto"/>
        <w:right w:val="none" w:sz="0" w:space="0" w:color="auto"/>
      </w:divBdr>
    </w:div>
    <w:div w:id="242691000">
      <w:bodyDiv w:val="1"/>
      <w:marLeft w:val="0"/>
      <w:marRight w:val="0"/>
      <w:marTop w:val="0"/>
      <w:marBottom w:val="0"/>
      <w:divBdr>
        <w:top w:val="none" w:sz="0" w:space="0" w:color="auto"/>
        <w:left w:val="none" w:sz="0" w:space="0" w:color="auto"/>
        <w:bottom w:val="none" w:sz="0" w:space="0" w:color="auto"/>
        <w:right w:val="none" w:sz="0" w:space="0" w:color="auto"/>
      </w:divBdr>
    </w:div>
    <w:div w:id="266623481">
      <w:bodyDiv w:val="1"/>
      <w:marLeft w:val="0"/>
      <w:marRight w:val="0"/>
      <w:marTop w:val="0"/>
      <w:marBottom w:val="0"/>
      <w:divBdr>
        <w:top w:val="none" w:sz="0" w:space="0" w:color="auto"/>
        <w:left w:val="none" w:sz="0" w:space="0" w:color="auto"/>
        <w:bottom w:val="none" w:sz="0" w:space="0" w:color="auto"/>
        <w:right w:val="none" w:sz="0" w:space="0" w:color="auto"/>
      </w:divBdr>
      <w:divsChild>
        <w:div w:id="1522817391">
          <w:marLeft w:val="0"/>
          <w:marRight w:val="0"/>
          <w:marTop w:val="0"/>
          <w:marBottom w:val="0"/>
          <w:divBdr>
            <w:top w:val="none" w:sz="0" w:space="0" w:color="auto"/>
            <w:left w:val="none" w:sz="0" w:space="0" w:color="auto"/>
            <w:bottom w:val="none" w:sz="0" w:space="0" w:color="auto"/>
            <w:right w:val="none" w:sz="0" w:space="0" w:color="auto"/>
          </w:divBdr>
          <w:divsChild>
            <w:div w:id="188779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11924">
      <w:bodyDiv w:val="1"/>
      <w:marLeft w:val="0"/>
      <w:marRight w:val="0"/>
      <w:marTop w:val="0"/>
      <w:marBottom w:val="0"/>
      <w:divBdr>
        <w:top w:val="none" w:sz="0" w:space="0" w:color="auto"/>
        <w:left w:val="none" w:sz="0" w:space="0" w:color="auto"/>
        <w:bottom w:val="none" w:sz="0" w:space="0" w:color="auto"/>
        <w:right w:val="none" w:sz="0" w:space="0" w:color="auto"/>
      </w:divBdr>
    </w:div>
    <w:div w:id="308244924">
      <w:bodyDiv w:val="1"/>
      <w:marLeft w:val="0"/>
      <w:marRight w:val="0"/>
      <w:marTop w:val="0"/>
      <w:marBottom w:val="0"/>
      <w:divBdr>
        <w:top w:val="none" w:sz="0" w:space="0" w:color="auto"/>
        <w:left w:val="none" w:sz="0" w:space="0" w:color="auto"/>
        <w:bottom w:val="none" w:sz="0" w:space="0" w:color="auto"/>
        <w:right w:val="none" w:sz="0" w:space="0" w:color="auto"/>
      </w:divBdr>
    </w:div>
    <w:div w:id="323169055">
      <w:bodyDiv w:val="1"/>
      <w:marLeft w:val="0"/>
      <w:marRight w:val="0"/>
      <w:marTop w:val="0"/>
      <w:marBottom w:val="0"/>
      <w:divBdr>
        <w:top w:val="none" w:sz="0" w:space="0" w:color="auto"/>
        <w:left w:val="none" w:sz="0" w:space="0" w:color="auto"/>
        <w:bottom w:val="none" w:sz="0" w:space="0" w:color="auto"/>
        <w:right w:val="none" w:sz="0" w:space="0" w:color="auto"/>
      </w:divBdr>
    </w:div>
    <w:div w:id="324162751">
      <w:bodyDiv w:val="1"/>
      <w:marLeft w:val="0"/>
      <w:marRight w:val="0"/>
      <w:marTop w:val="0"/>
      <w:marBottom w:val="0"/>
      <w:divBdr>
        <w:top w:val="none" w:sz="0" w:space="0" w:color="auto"/>
        <w:left w:val="none" w:sz="0" w:space="0" w:color="auto"/>
        <w:bottom w:val="none" w:sz="0" w:space="0" w:color="auto"/>
        <w:right w:val="none" w:sz="0" w:space="0" w:color="auto"/>
      </w:divBdr>
    </w:div>
    <w:div w:id="363331632">
      <w:bodyDiv w:val="1"/>
      <w:marLeft w:val="0"/>
      <w:marRight w:val="0"/>
      <w:marTop w:val="0"/>
      <w:marBottom w:val="0"/>
      <w:divBdr>
        <w:top w:val="none" w:sz="0" w:space="0" w:color="auto"/>
        <w:left w:val="none" w:sz="0" w:space="0" w:color="auto"/>
        <w:bottom w:val="none" w:sz="0" w:space="0" w:color="auto"/>
        <w:right w:val="none" w:sz="0" w:space="0" w:color="auto"/>
      </w:divBdr>
    </w:div>
    <w:div w:id="386145568">
      <w:bodyDiv w:val="1"/>
      <w:marLeft w:val="0"/>
      <w:marRight w:val="0"/>
      <w:marTop w:val="0"/>
      <w:marBottom w:val="0"/>
      <w:divBdr>
        <w:top w:val="none" w:sz="0" w:space="0" w:color="auto"/>
        <w:left w:val="none" w:sz="0" w:space="0" w:color="auto"/>
        <w:bottom w:val="none" w:sz="0" w:space="0" w:color="auto"/>
        <w:right w:val="none" w:sz="0" w:space="0" w:color="auto"/>
      </w:divBdr>
    </w:div>
    <w:div w:id="398216228">
      <w:bodyDiv w:val="1"/>
      <w:marLeft w:val="0"/>
      <w:marRight w:val="0"/>
      <w:marTop w:val="0"/>
      <w:marBottom w:val="0"/>
      <w:divBdr>
        <w:top w:val="none" w:sz="0" w:space="0" w:color="auto"/>
        <w:left w:val="none" w:sz="0" w:space="0" w:color="auto"/>
        <w:bottom w:val="none" w:sz="0" w:space="0" w:color="auto"/>
        <w:right w:val="none" w:sz="0" w:space="0" w:color="auto"/>
      </w:divBdr>
    </w:div>
    <w:div w:id="514612526">
      <w:bodyDiv w:val="1"/>
      <w:marLeft w:val="0"/>
      <w:marRight w:val="0"/>
      <w:marTop w:val="0"/>
      <w:marBottom w:val="0"/>
      <w:divBdr>
        <w:top w:val="none" w:sz="0" w:space="0" w:color="auto"/>
        <w:left w:val="none" w:sz="0" w:space="0" w:color="auto"/>
        <w:bottom w:val="none" w:sz="0" w:space="0" w:color="auto"/>
        <w:right w:val="none" w:sz="0" w:space="0" w:color="auto"/>
      </w:divBdr>
    </w:div>
    <w:div w:id="617956588">
      <w:bodyDiv w:val="1"/>
      <w:marLeft w:val="0"/>
      <w:marRight w:val="0"/>
      <w:marTop w:val="0"/>
      <w:marBottom w:val="0"/>
      <w:divBdr>
        <w:top w:val="none" w:sz="0" w:space="0" w:color="auto"/>
        <w:left w:val="none" w:sz="0" w:space="0" w:color="auto"/>
        <w:bottom w:val="none" w:sz="0" w:space="0" w:color="auto"/>
        <w:right w:val="none" w:sz="0" w:space="0" w:color="auto"/>
      </w:divBdr>
    </w:div>
    <w:div w:id="678043447">
      <w:bodyDiv w:val="1"/>
      <w:marLeft w:val="0"/>
      <w:marRight w:val="0"/>
      <w:marTop w:val="0"/>
      <w:marBottom w:val="0"/>
      <w:divBdr>
        <w:top w:val="none" w:sz="0" w:space="0" w:color="auto"/>
        <w:left w:val="none" w:sz="0" w:space="0" w:color="auto"/>
        <w:bottom w:val="none" w:sz="0" w:space="0" w:color="auto"/>
        <w:right w:val="none" w:sz="0" w:space="0" w:color="auto"/>
      </w:divBdr>
    </w:div>
    <w:div w:id="785808838">
      <w:bodyDiv w:val="1"/>
      <w:marLeft w:val="0"/>
      <w:marRight w:val="0"/>
      <w:marTop w:val="0"/>
      <w:marBottom w:val="0"/>
      <w:divBdr>
        <w:top w:val="none" w:sz="0" w:space="0" w:color="auto"/>
        <w:left w:val="none" w:sz="0" w:space="0" w:color="auto"/>
        <w:bottom w:val="none" w:sz="0" w:space="0" w:color="auto"/>
        <w:right w:val="none" w:sz="0" w:space="0" w:color="auto"/>
      </w:divBdr>
    </w:div>
    <w:div w:id="849367304">
      <w:bodyDiv w:val="1"/>
      <w:marLeft w:val="0"/>
      <w:marRight w:val="0"/>
      <w:marTop w:val="0"/>
      <w:marBottom w:val="0"/>
      <w:divBdr>
        <w:top w:val="none" w:sz="0" w:space="0" w:color="auto"/>
        <w:left w:val="none" w:sz="0" w:space="0" w:color="auto"/>
        <w:bottom w:val="none" w:sz="0" w:space="0" w:color="auto"/>
        <w:right w:val="none" w:sz="0" w:space="0" w:color="auto"/>
      </w:divBdr>
    </w:div>
    <w:div w:id="916748894">
      <w:bodyDiv w:val="1"/>
      <w:marLeft w:val="0"/>
      <w:marRight w:val="0"/>
      <w:marTop w:val="0"/>
      <w:marBottom w:val="0"/>
      <w:divBdr>
        <w:top w:val="none" w:sz="0" w:space="0" w:color="auto"/>
        <w:left w:val="none" w:sz="0" w:space="0" w:color="auto"/>
        <w:bottom w:val="none" w:sz="0" w:space="0" w:color="auto"/>
        <w:right w:val="none" w:sz="0" w:space="0" w:color="auto"/>
      </w:divBdr>
    </w:div>
    <w:div w:id="1009022046">
      <w:bodyDiv w:val="1"/>
      <w:marLeft w:val="0"/>
      <w:marRight w:val="0"/>
      <w:marTop w:val="0"/>
      <w:marBottom w:val="0"/>
      <w:divBdr>
        <w:top w:val="none" w:sz="0" w:space="0" w:color="auto"/>
        <w:left w:val="none" w:sz="0" w:space="0" w:color="auto"/>
        <w:bottom w:val="none" w:sz="0" w:space="0" w:color="auto"/>
        <w:right w:val="none" w:sz="0" w:space="0" w:color="auto"/>
      </w:divBdr>
    </w:div>
    <w:div w:id="1112625010">
      <w:bodyDiv w:val="1"/>
      <w:marLeft w:val="0"/>
      <w:marRight w:val="0"/>
      <w:marTop w:val="0"/>
      <w:marBottom w:val="0"/>
      <w:divBdr>
        <w:top w:val="none" w:sz="0" w:space="0" w:color="auto"/>
        <w:left w:val="none" w:sz="0" w:space="0" w:color="auto"/>
        <w:bottom w:val="none" w:sz="0" w:space="0" w:color="auto"/>
        <w:right w:val="none" w:sz="0" w:space="0" w:color="auto"/>
      </w:divBdr>
    </w:div>
    <w:div w:id="1152217681">
      <w:bodyDiv w:val="1"/>
      <w:marLeft w:val="0"/>
      <w:marRight w:val="0"/>
      <w:marTop w:val="0"/>
      <w:marBottom w:val="0"/>
      <w:divBdr>
        <w:top w:val="none" w:sz="0" w:space="0" w:color="auto"/>
        <w:left w:val="none" w:sz="0" w:space="0" w:color="auto"/>
        <w:bottom w:val="none" w:sz="0" w:space="0" w:color="auto"/>
        <w:right w:val="none" w:sz="0" w:space="0" w:color="auto"/>
      </w:divBdr>
    </w:div>
    <w:div w:id="1197036081">
      <w:bodyDiv w:val="1"/>
      <w:marLeft w:val="0"/>
      <w:marRight w:val="0"/>
      <w:marTop w:val="0"/>
      <w:marBottom w:val="0"/>
      <w:divBdr>
        <w:top w:val="none" w:sz="0" w:space="0" w:color="auto"/>
        <w:left w:val="none" w:sz="0" w:space="0" w:color="auto"/>
        <w:bottom w:val="none" w:sz="0" w:space="0" w:color="auto"/>
        <w:right w:val="none" w:sz="0" w:space="0" w:color="auto"/>
      </w:divBdr>
    </w:div>
    <w:div w:id="1431776358">
      <w:bodyDiv w:val="1"/>
      <w:marLeft w:val="0"/>
      <w:marRight w:val="0"/>
      <w:marTop w:val="0"/>
      <w:marBottom w:val="0"/>
      <w:divBdr>
        <w:top w:val="none" w:sz="0" w:space="0" w:color="auto"/>
        <w:left w:val="none" w:sz="0" w:space="0" w:color="auto"/>
        <w:bottom w:val="none" w:sz="0" w:space="0" w:color="auto"/>
        <w:right w:val="none" w:sz="0" w:space="0" w:color="auto"/>
      </w:divBdr>
    </w:div>
    <w:div w:id="1470392883">
      <w:bodyDiv w:val="1"/>
      <w:marLeft w:val="0"/>
      <w:marRight w:val="0"/>
      <w:marTop w:val="0"/>
      <w:marBottom w:val="0"/>
      <w:divBdr>
        <w:top w:val="none" w:sz="0" w:space="0" w:color="auto"/>
        <w:left w:val="none" w:sz="0" w:space="0" w:color="auto"/>
        <w:bottom w:val="none" w:sz="0" w:space="0" w:color="auto"/>
        <w:right w:val="none" w:sz="0" w:space="0" w:color="auto"/>
      </w:divBdr>
    </w:div>
    <w:div w:id="1482580067">
      <w:bodyDiv w:val="1"/>
      <w:marLeft w:val="0"/>
      <w:marRight w:val="0"/>
      <w:marTop w:val="0"/>
      <w:marBottom w:val="0"/>
      <w:divBdr>
        <w:top w:val="none" w:sz="0" w:space="0" w:color="auto"/>
        <w:left w:val="none" w:sz="0" w:space="0" w:color="auto"/>
        <w:bottom w:val="none" w:sz="0" w:space="0" w:color="auto"/>
        <w:right w:val="none" w:sz="0" w:space="0" w:color="auto"/>
      </w:divBdr>
    </w:div>
    <w:div w:id="1567305378">
      <w:bodyDiv w:val="1"/>
      <w:marLeft w:val="0"/>
      <w:marRight w:val="0"/>
      <w:marTop w:val="0"/>
      <w:marBottom w:val="0"/>
      <w:divBdr>
        <w:top w:val="none" w:sz="0" w:space="0" w:color="auto"/>
        <w:left w:val="none" w:sz="0" w:space="0" w:color="auto"/>
        <w:bottom w:val="none" w:sz="0" w:space="0" w:color="auto"/>
        <w:right w:val="none" w:sz="0" w:space="0" w:color="auto"/>
      </w:divBdr>
    </w:div>
    <w:div w:id="1592934955">
      <w:bodyDiv w:val="1"/>
      <w:marLeft w:val="0"/>
      <w:marRight w:val="0"/>
      <w:marTop w:val="0"/>
      <w:marBottom w:val="0"/>
      <w:divBdr>
        <w:top w:val="none" w:sz="0" w:space="0" w:color="auto"/>
        <w:left w:val="none" w:sz="0" w:space="0" w:color="auto"/>
        <w:bottom w:val="none" w:sz="0" w:space="0" w:color="auto"/>
        <w:right w:val="none" w:sz="0" w:space="0" w:color="auto"/>
      </w:divBdr>
      <w:divsChild>
        <w:div w:id="9149739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6981627">
              <w:marLeft w:val="0"/>
              <w:marRight w:val="0"/>
              <w:marTop w:val="0"/>
              <w:marBottom w:val="0"/>
              <w:divBdr>
                <w:top w:val="none" w:sz="0" w:space="0" w:color="auto"/>
                <w:left w:val="none" w:sz="0" w:space="0" w:color="auto"/>
                <w:bottom w:val="none" w:sz="0" w:space="0" w:color="auto"/>
                <w:right w:val="none" w:sz="0" w:space="0" w:color="auto"/>
              </w:divBdr>
              <w:divsChild>
                <w:div w:id="170417937">
                  <w:marLeft w:val="0"/>
                  <w:marRight w:val="0"/>
                  <w:marTop w:val="0"/>
                  <w:marBottom w:val="0"/>
                  <w:divBdr>
                    <w:top w:val="none" w:sz="0" w:space="0" w:color="auto"/>
                    <w:left w:val="none" w:sz="0" w:space="0" w:color="auto"/>
                    <w:bottom w:val="none" w:sz="0" w:space="0" w:color="auto"/>
                    <w:right w:val="none" w:sz="0" w:space="0" w:color="auto"/>
                  </w:divBdr>
                  <w:divsChild>
                    <w:div w:id="103554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191754">
      <w:bodyDiv w:val="1"/>
      <w:marLeft w:val="0"/>
      <w:marRight w:val="0"/>
      <w:marTop w:val="0"/>
      <w:marBottom w:val="0"/>
      <w:divBdr>
        <w:top w:val="none" w:sz="0" w:space="0" w:color="auto"/>
        <w:left w:val="none" w:sz="0" w:space="0" w:color="auto"/>
        <w:bottom w:val="none" w:sz="0" w:space="0" w:color="auto"/>
        <w:right w:val="none" w:sz="0" w:space="0" w:color="auto"/>
      </w:divBdr>
    </w:div>
    <w:div w:id="1631519957">
      <w:bodyDiv w:val="1"/>
      <w:marLeft w:val="0"/>
      <w:marRight w:val="0"/>
      <w:marTop w:val="0"/>
      <w:marBottom w:val="0"/>
      <w:divBdr>
        <w:top w:val="none" w:sz="0" w:space="0" w:color="auto"/>
        <w:left w:val="none" w:sz="0" w:space="0" w:color="auto"/>
        <w:bottom w:val="none" w:sz="0" w:space="0" w:color="auto"/>
        <w:right w:val="none" w:sz="0" w:space="0" w:color="auto"/>
      </w:divBdr>
    </w:div>
    <w:div w:id="1647588657">
      <w:bodyDiv w:val="1"/>
      <w:marLeft w:val="0"/>
      <w:marRight w:val="0"/>
      <w:marTop w:val="0"/>
      <w:marBottom w:val="0"/>
      <w:divBdr>
        <w:top w:val="none" w:sz="0" w:space="0" w:color="auto"/>
        <w:left w:val="none" w:sz="0" w:space="0" w:color="auto"/>
        <w:bottom w:val="none" w:sz="0" w:space="0" w:color="auto"/>
        <w:right w:val="none" w:sz="0" w:space="0" w:color="auto"/>
      </w:divBdr>
      <w:divsChild>
        <w:div w:id="16883625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7481331">
              <w:marLeft w:val="0"/>
              <w:marRight w:val="0"/>
              <w:marTop w:val="0"/>
              <w:marBottom w:val="0"/>
              <w:divBdr>
                <w:top w:val="none" w:sz="0" w:space="0" w:color="auto"/>
                <w:left w:val="none" w:sz="0" w:space="0" w:color="auto"/>
                <w:bottom w:val="none" w:sz="0" w:space="0" w:color="auto"/>
                <w:right w:val="none" w:sz="0" w:space="0" w:color="auto"/>
              </w:divBdr>
              <w:divsChild>
                <w:div w:id="1732579311">
                  <w:marLeft w:val="0"/>
                  <w:marRight w:val="0"/>
                  <w:marTop w:val="0"/>
                  <w:marBottom w:val="0"/>
                  <w:divBdr>
                    <w:top w:val="none" w:sz="0" w:space="0" w:color="auto"/>
                    <w:left w:val="none" w:sz="0" w:space="0" w:color="auto"/>
                    <w:bottom w:val="none" w:sz="0" w:space="0" w:color="auto"/>
                    <w:right w:val="none" w:sz="0" w:space="0" w:color="auto"/>
                  </w:divBdr>
                  <w:divsChild>
                    <w:div w:id="19308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911328">
      <w:bodyDiv w:val="1"/>
      <w:marLeft w:val="0"/>
      <w:marRight w:val="0"/>
      <w:marTop w:val="0"/>
      <w:marBottom w:val="0"/>
      <w:divBdr>
        <w:top w:val="none" w:sz="0" w:space="0" w:color="auto"/>
        <w:left w:val="none" w:sz="0" w:space="0" w:color="auto"/>
        <w:bottom w:val="none" w:sz="0" w:space="0" w:color="auto"/>
        <w:right w:val="none" w:sz="0" w:space="0" w:color="auto"/>
      </w:divBdr>
    </w:div>
    <w:div w:id="1873376925">
      <w:bodyDiv w:val="1"/>
      <w:marLeft w:val="0"/>
      <w:marRight w:val="0"/>
      <w:marTop w:val="0"/>
      <w:marBottom w:val="0"/>
      <w:divBdr>
        <w:top w:val="none" w:sz="0" w:space="0" w:color="auto"/>
        <w:left w:val="none" w:sz="0" w:space="0" w:color="auto"/>
        <w:bottom w:val="none" w:sz="0" w:space="0" w:color="auto"/>
        <w:right w:val="none" w:sz="0" w:space="0" w:color="auto"/>
      </w:divBdr>
    </w:div>
    <w:div w:id="2023122484">
      <w:bodyDiv w:val="1"/>
      <w:marLeft w:val="0"/>
      <w:marRight w:val="0"/>
      <w:marTop w:val="0"/>
      <w:marBottom w:val="0"/>
      <w:divBdr>
        <w:top w:val="none" w:sz="0" w:space="0" w:color="auto"/>
        <w:left w:val="none" w:sz="0" w:space="0" w:color="auto"/>
        <w:bottom w:val="none" w:sz="0" w:space="0" w:color="auto"/>
        <w:right w:val="none" w:sz="0" w:space="0" w:color="auto"/>
      </w:divBdr>
    </w:div>
    <w:div w:id="2040548283">
      <w:bodyDiv w:val="1"/>
      <w:marLeft w:val="0"/>
      <w:marRight w:val="0"/>
      <w:marTop w:val="0"/>
      <w:marBottom w:val="0"/>
      <w:divBdr>
        <w:top w:val="none" w:sz="0" w:space="0" w:color="auto"/>
        <w:left w:val="none" w:sz="0" w:space="0" w:color="auto"/>
        <w:bottom w:val="none" w:sz="0" w:space="0" w:color="auto"/>
        <w:right w:val="none" w:sz="0" w:space="0" w:color="auto"/>
      </w:divBdr>
      <w:divsChild>
        <w:div w:id="10021973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6366411">
              <w:marLeft w:val="0"/>
              <w:marRight w:val="0"/>
              <w:marTop w:val="0"/>
              <w:marBottom w:val="0"/>
              <w:divBdr>
                <w:top w:val="none" w:sz="0" w:space="0" w:color="auto"/>
                <w:left w:val="none" w:sz="0" w:space="0" w:color="auto"/>
                <w:bottom w:val="none" w:sz="0" w:space="0" w:color="auto"/>
                <w:right w:val="none" w:sz="0" w:space="0" w:color="auto"/>
              </w:divBdr>
              <w:divsChild>
                <w:div w:id="1598251031">
                  <w:marLeft w:val="0"/>
                  <w:marRight w:val="0"/>
                  <w:marTop w:val="0"/>
                  <w:marBottom w:val="0"/>
                  <w:divBdr>
                    <w:top w:val="none" w:sz="0" w:space="0" w:color="auto"/>
                    <w:left w:val="none" w:sz="0" w:space="0" w:color="auto"/>
                    <w:bottom w:val="none" w:sz="0" w:space="0" w:color="auto"/>
                    <w:right w:val="none" w:sz="0" w:space="0" w:color="auto"/>
                  </w:divBdr>
                  <w:divsChild>
                    <w:div w:id="469713470">
                      <w:marLeft w:val="0"/>
                      <w:marRight w:val="0"/>
                      <w:marTop w:val="0"/>
                      <w:marBottom w:val="0"/>
                      <w:divBdr>
                        <w:top w:val="none" w:sz="0" w:space="0" w:color="auto"/>
                        <w:left w:val="none" w:sz="0" w:space="0" w:color="auto"/>
                        <w:bottom w:val="none" w:sz="0" w:space="0" w:color="auto"/>
                        <w:right w:val="none" w:sz="0" w:space="0" w:color="auto"/>
                      </w:divBdr>
                      <w:divsChild>
                        <w:div w:id="182473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605243">
      <w:bodyDiv w:val="1"/>
      <w:marLeft w:val="0"/>
      <w:marRight w:val="0"/>
      <w:marTop w:val="0"/>
      <w:marBottom w:val="0"/>
      <w:divBdr>
        <w:top w:val="none" w:sz="0" w:space="0" w:color="auto"/>
        <w:left w:val="none" w:sz="0" w:space="0" w:color="auto"/>
        <w:bottom w:val="none" w:sz="0" w:space="0" w:color="auto"/>
        <w:right w:val="none" w:sz="0" w:space="0" w:color="auto"/>
      </w:divBdr>
    </w:div>
    <w:div w:id="2120950875">
      <w:bodyDiv w:val="1"/>
      <w:marLeft w:val="0"/>
      <w:marRight w:val="0"/>
      <w:marTop w:val="0"/>
      <w:marBottom w:val="0"/>
      <w:divBdr>
        <w:top w:val="none" w:sz="0" w:space="0" w:color="auto"/>
        <w:left w:val="none" w:sz="0" w:space="0" w:color="auto"/>
        <w:bottom w:val="none" w:sz="0" w:space="0" w:color="auto"/>
        <w:right w:val="none" w:sz="0" w:space="0" w:color="auto"/>
      </w:divBdr>
      <w:divsChild>
        <w:div w:id="1323353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3849396">
              <w:marLeft w:val="0"/>
              <w:marRight w:val="0"/>
              <w:marTop w:val="0"/>
              <w:marBottom w:val="0"/>
              <w:divBdr>
                <w:top w:val="none" w:sz="0" w:space="0" w:color="auto"/>
                <w:left w:val="none" w:sz="0" w:space="0" w:color="auto"/>
                <w:bottom w:val="none" w:sz="0" w:space="0" w:color="auto"/>
                <w:right w:val="none" w:sz="0" w:space="0" w:color="auto"/>
              </w:divBdr>
              <w:divsChild>
                <w:div w:id="9647462">
                  <w:marLeft w:val="0"/>
                  <w:marRight w:val="0"/>
                  <w:marTop w:val="0"/>
                  <w:marBottom w:val="0"/>
                  <w:divBdr>
                    <w:top w:val="none" w:sz="0" w:space="0" w:color="auto"/>
                    <w:left w:val="none" w:sz="0" w:space="0" w:color="auto"/>
                    <w:bottom w:val="none" w:sz="0" w:space="0" w:color="auto"/>
                    <w:right w:val="none" w:sz="0" w:space="0" w:color="auto"/>
                  </w:divBdr>
                  <w:divsChild>
                    <w:div w:id="188718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ews.co.uk/news/marks-spencer-shut-30-stores-pandemic-multi-million-pound-losses-1020015" TargetMode="External"/><Relationship Id="rId5" Type="http://schemas.openxmlformats.org/officeDocument/2006/relationships/webSettings" Target="webSettings.xml"/><Relationship Id="rId10" Type="http://schemas.openxmlformats.org/officeDocument/2006/relationships/hyperlink" Target="http://ocado.com/" TargetMode="External"/><Relationship Id="rId4" Type="http://schemas.openxmlformats.org/officeDocument/2006/relationships/settings" Target="settings.xml"/><Relationship Id="rId9" Type="http://schemas.openxmlformats.org/officeDocument/2006/relationships/hyperlink" Target="https://moodle.uwtsd.ac.uk/course/view.php?id=777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09A3D-03BB-48EF-A031-8061CE9A3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3996</TotalTime>
  <Pages>16</Pages>
  <Words>4941</Words>
  <Characters>28166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Jubea</dc:creator>
  <cp:keywords/>
  <dc:description/>
  <cp:lastModifiedBy>Sergiu Jubea</cp:lastModifiedBy>
  <cp:revision>503</cp:revision>
  <dcterms:created xsi:type="dcterms:W3CDTF">2022-04-22T15:43:00Z</dcterms:created>
  <dcterms:modified xsi:type="dcterms:W3CDTF">2022-05-09T18:11:00Z</dcterms:modified>
</cp:coreProperties>
</file>