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rPr>
        <w:id w:val="-1748725243"/>
        <w:docPartObj>
          <w:docPartGallery w:val="Cover Pages"/>
          <w:docPartUnique/>
        </w:docPartObj>
      </w:sdtPr>
      <w:sdtEndPr>
        <w:rPr>
          <w:bCs/>
        </w:rPr>
      </w:sdtEndPr>
      <w:sdtContent>
        <w:p w:rsidR="00F144C2" w:rsidRDefault="00F144C2" w:rsidP="00F144C2">
          <w:pPr>
            <w:spacing w:after="165"/>
            <w:rPr>
              <w:rFonts w:ascii="Tahoma" w:hAnsi="Tahoma" w:cs="Tahoma"/>
              <w:color w:val="000000"/>
              <w:sz w:val="40"/>
              <w:szCs w:val="40"/>
            </w:rPr>
          </w:pPr>
          <w:r>
            <w:rPr>
              <w:b/>
              <w:noProof/>
              <w:lang w:eastAsia="en-GB"/>
            </w:rPr>
            <w:drawing>
              <wp:anchor distT="0" distB="0" distL="114300" distR="114300" simplePos="0" relativeHeight="251661312" behindDoc="0" locked="0" layoutInCell="1" allowOverlap="1" wp14:anchorId="202D5A48" wp14:editId="06ED36FB">
                <wp:simplePos x="914400" y="933450"/>
                <wp:positionH relativeFrom="column">
                  <wp:align>left</wp:align>
                </wp:positionH>
                <wp:positionV relativeFrom="paragraph">
                  <wp:align>top</wp:align>
                </wp:positionV>
                <wp:extent cx="2209800" cy="742950"/>
                <wp:effectExtent l="0" t="0" r="0" b="0"/>
                <wp:wrapSquare wrapText="bothSides"/>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anchor>
            </w:drawing>
          </w:r>
        </w:p>
        <w:tbl>
          <w:tblPr>
            <w:tblpPr w:leftFromText="180" w:rightFromText="180" w:bottomFromText="160" w:vertAnchor="text" w:horzAnchor="margin" w:tblpY="157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144C2" w:rsidTr="00221932">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144C2" w:rsidRDefault="00F144C2" w:rsidP="00221932">
                <w:pPr>
                  <w:spacing w:before="120" w:after="120"/>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rsidR="00F144C2" w:rsidRDefault="00866A49" w:rsidP="00221932">
                <w:pPr>
                  <w:spacing w:before="120" w:after="120"/>
                  <w:rPr>
                    <w:rFonts w:ascii="Tahoma" w:hAnsi="Tahoma" w:cs="Tahoma"/>
                    <w:sz w:val="32"/>
                    <w:szCs w:val="32"/>
                  </w:rPr>
                </w:pPr>
                <w:r>
                  <w:rPr>
                    <w:rFonts w:ascii="Tahoma" w:hAnsi="Tahoma" w:cs="Tahoma"/>
                    <w:sz w:val="32"/>
                    <w:szCs w:val="32"/>
                  </w:rPr>
                  <w:t>Pauline</w:t>
                </w:r>
                <w:r w:rsidR="00F144C2">
                  <w:rPr>
                    <w:rFonts w:ascii="Tahoma" w:hAnsi="Tahoma" w:cs="Tahoma"/>
                    <w:sz w:val="32"/>
                    <w:szCs w:val="32"/>
                  </w:rPr>
                  <w:t xml:space="preserve"> Burrell</w:t>
                </w:r>
              </w:p>
            </w:tc>
          </w:tr>
          <w:tr w:rsidR="00F144C2" w:rsidTr="00221932">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144C2" w:rsidRDefault="00F144C2" w:rsidP="00221932">
                <w:pPr>
                  <w:spacing w:before="120" w:after="120"/>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rsidR="00F144C2" w:rsidRDefault="00F144C2" w:rsidP="00221932">
                <w:pPr>
                  <w:spacing w:before="120" w:after="120"/>
                  <w:rPr>
                    <w:rFonts w:ascii="Tahoma" w:hAnsi="Tahoma" w:cs="Tahoma"/>
                    <w:sz w:val="32"/>
                    <w:szCs w:val="32"/>
                  </w:rPr>
                </w:pPr>
                <w:r>
                  <w:rPr>
                    <w:rFonts w:ascii="Tahoma" w:hAnsi="Tahoma" w:cs="Tahoma"/>
                    <w:sz w:val="32"/>
                    <w:szCs w:val="32"/>
                  </w:rPr>
                  <w:t>180</w:t>
                </w:r>
                <w:r w:rsidR="00866A49">
                  <w:rPr>
                    <w:rFonts w:ascii="Tahoma" w:hAnsi="Tahoma" w:cs="Tahoma"/>
                    <w:sz w:val="32"/>
                    <w:szCs w:val="32"/>
                  </w:rPr>
                  <w:t>9580</w:t>
                </w:r>
              </w:p>
            </w:tc>
          </w:tr>
          <w:tr w:rsidR="00F144C2" w:rsidTr="00221932">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144C2" w:rsidRDefault="00F144C2" w:rsidP="00221932">
                <w:pPr>
                  <w:spacing w:before="120" w:after="120"/>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hideMark/>
              </w:tcPr>
              <w:p w:rsidR="00F144C2" w:rsidRDefault="00F144C2" w:rsidP="00221932">
                <w:pPr>
                  <w:spacing w:before="120" w:after="120"/>
                  <w:rPr>
                    <w:rFonts w:ascii="Tahoma" w:hAnsi="Tahoma" w:cs="Tahoma"/>
                    <w:color w:val="FF0000"/>
                    <w:sz w:val="32"/>
                    <w:szCs w:val="32"/>
                  </w:rPr>
                </w:pPr>
                <w:r w:rsidRPr="00D0566C">
                  <w:rPr>
                    <w:rFonts w:ascii="Tahoma" w:hAnsi="Tahoma" w:cs="Tahoma"/>
                    <w:sz w:val="32"/>
                    <w:szCs w:val="32"/>
                  </w:rPr>
                  <w:t>BMSK4003</w:t>
                </w:r>
              </w:p>
            </w:tc>
          </w:tr>
          <w:tr w:rsidR="00F144C2" w:rsidTr="00221932">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144C2" w:rsidRDefault="00F144C2" w:rsidP="00221932">
                <w:pPr>
                  <w:spacing w:before="120" w:after="120"/>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F144C2" w:rsidRPr="00D0566C" w:rsidRDefault="00F144C2" w:rsidP="00221932">
                <w:pPr>
                  <w:spacing w:before="120" w:after="120"/>
                  <w:rPr>
                    <w:rFonts w:ascii="Tahoma" w:hAnsi="Tahoma" w:cs="Tahoma"/>
                    <w:sz w:val="32"/>
                    <w:szCs w:val="32"/>
                  </w:rPr>
                </w:pPr>
                <w:r w:rsidRPr="00D0566C">
                  <w:rPr>
                    <w:rFonts w:ascii="Tahoma" w:hAnsi="Tahoma" w:cs="Tahoma"/>
                    <w:sz w:val="32"/>
                    <w:szCs w:val="32"/>
                  </w:rPr>
                  <w:t xml:space="preserve">Digital Skills </w:t>
                </w:r>
                <w:r>
                  <w:rPr>
                    <w:rFonts w:ascii="Tahoma" w:hAnsi="Tahoma" w:cs="Tahoma"/>
                    <w:sz w:val="32"/>
                    <w:szCs w:val="32"/>
                  </w:rPr>
                  <w:t>and</w:t>
                </w:r>
                <w:r w:rsidRPr="00D0566C">
                  <w:rPr>
                    <w:rFonts w:ascii="Tahoma" w:hAnsi="Tahoma" w:cs="Tahoma"/>
                    <w:sz w:val="32"/>
                    <w:szCs w:val="32"/>
                  </w:rPr>
                  <w:t xml:space="preserve"> Research Methods</w:t>
                </w:r>
              </w:p>
            </w:tc>
          </w:tr>
          <w:tr w:rsidR="00F144C2" w:rsidTr="00221932">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144C2" w:rsidRDefault="00F144C2" w:rsidP="00221932">
                <w:pPr>
                  <w:spacing w:before="120" w:after="120"/>
                  <w:rPr>
                    <w:rFonts w:ascii="Tahoma" w:hAnsi="Tahoma" w:cs="Tahoma"/>
                    <w:sz w:val="32"/>
                    <w:szCs w:val="32"/>
                  </w:rPr>
                </w:pPr>
                <w:r>
                  <w:rPr>
                    <w:rFonts w:ascii="Tahoma" w:hAnsi="Tahoma" w:cs="Tahoma"/>
                    <w:sz w:val="32"/>
                    <w:szCs w:val="32"/>
                  </w:rPr>
                  <w:t xml:space="preserve">Class </w:t>
                </w:r>
                <w:bookmarkStart w:id="0" w:name="_GoBack"/>
                <w:bookmarkEnd w:id="0"/>
                <w:r>
                  <w:rPr>
                    <w:rFonts w:ascii="Tahoma" w:hAnsi="Tahoma" w:cs="Tahoma"/>
                    <w:sz w:val="32"/>
                    <w:szCs w:val="32"/>
                  </w:rPr>
                  <w:t>Lecturer:</w:t>
                </w:r>
              </w:p>
            </w:tc>
            <w:tc>
              <w:tcPr>
                <w:tcW w:w="6055" w:type="dxa"/>
                <w:tcBorders>
                  <w:top w:val="single" w:sz="4" w:space="0" w:color="auto"/>
                  <w:left w:val="single" w:sz="4" w:space="0" w:color="auto"/>
                  <w:bottom w:val="single" w:sz="4" w:space="0" w:color="auto"/>
                  <w:right w:val="single" w:sz="4" w:space="0" w:color="auto"/>
                </w:tcBorders>
              </w:tcPr>
              <w:p w:rsidR="00F144C2" w:rsidRDefault="00866A49" w:rsidP="00221932">
                <w:pPr>
                  <w:spacing w:before="120" w:after="120"/>
                  <w:rPr>
                    <w:rFonts w:ascii="Tahoma" w:hAnsi="Tahoma" w:cs="Tahoma"/>
                    <w:color w:val="FF0000"/>
                    <w:sz w:val="32"/>
                    <w:szCs w:val="32"/>
                  </w:rPr>
                </w:pPr>
                <w:r w:rsidRPr="00C04112">
                  <w:rPr>
                    <w:rFonts w:ascii="Tahoma" w:hAnsi="Tahoma" w:cs="Tahoma"/>
                    <w:sz w:val="32"/>
                    <w:szCs w:val="32"/>
                  </w:rPr>
                  <w:t>Anup</w:t>
                </w:r>
                <w:r w:rsidR="00C04112" w:rsidRPr="00C04112">
                  <w:rPr>
                    <w:rFonts w:ascii="Tahoma" w:hAnsi="Tahoma" w:cs="Tahoma"/>
                    <w:sz w:val="32"/>
                    <w:szCs w:val="32"/>
                  </w:rPr>
                  <w:t>am Mazumdar</w:t>
                </w:r>
              </w:p>
            </w:tc>
          </w:tr>
          <w:tr w:rsidR="00F144C2" w:rsidTr="00221932">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F144C2" w:rsidRDefault="00F144C2" w:rsidP="00221932">
                <w:pPr>
                  <w:spacing w:before="120" w:after="120"/>
                  <w:rPr>
                    <w:rFonts w:ascii="Tahoma" w:hAnsi="Tahoma" w:cs="Tahoma"/>
                    <w:sz w:val="32"/>
                    <w:szCs w:val="32"/>
                  </w:rPr>
                </w:pPr>
                <w:r>
                  <w:rPr>
                    <w:rFonts w:ascii="Tahoma" w:hAnsi="Tahoma" w:cs="Tahoma"/>
                    <w:sz w:val="32"/>
                    <w:szCs w:val="32"/>
                  </w:rPr>
                  <w:t>Date:</w:t>
                </w:r>
              </w:p>
            </w:tc>
            <w:tc>
              <w:tcPr>
                <w:tcW w:w="6055" w:type="dxa"/>
                <w:tcBorders>
                  <w:top w:val="single" w:sz="4" w:space="0" w:color="auto"/>
                  <w:left w:val="single" w:sz="4" w:space="0" w:color="auto"/>
                  <w:bottom w:val="single" w:sz="4" w:space="0" w:color="auto"/>
                  <w:right w:val="single" w:sz="4" w:space="0" w:color="auto"/>
                </w:tcBorders>
              </w:tcPr>
              <w:p w:rsidR="00F144C2" w:rsidRDefault="00F144C2" w:rsidP="00221932">
                <w:pPr>
                  <w:spacing w:before="120" w:after="120"/>
                  <w:rPr>
                    <w:rFonts w:ascii="Tahoma" w:hAnsi="Tahoma" w:cs="Tahoma"/>
                    <w:color w:val="FF0000"/>
                    <w:sz w:val="32"/>
                    <w:szCs w:val="32"/>
                  </w:rPr>
                </w:pPr>
                <w:r w:rsidRPr="00D0566C">
                  <w:rPr>
                    <w:rFonts w:ascii="Tahoma" w:hAnsi="Tahoma" w:cs="Tahoma"/>
                    <w:sz w:val="32"/>
                    <w:szCs w:val="32"/>
                  </w:rPr>
                  <w:t>11/01/2019</w:t>
                </w:r>
              </w:p>
            </w:tc>
          </w:tr>
        </w:tbl>
        <w:p w:rsidR="00F144C2" w:rsidRDefault="00F144C2" w:rsidP="00F144C2">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p>
        <w:p w:rsidR="00F144C2" w:rsidRDefault="00F144C2" w:rsidP="00064F0D">
          <w:pPr>
            <w:spacing w:line="360" w:lineRule="auto"/>
            <w:jc w:val="both"/>
            <w:rPr>
              <w:rFonts w:cs="Times New Roman"/>
            </w:rPr>
          </w:pPr>
        </w:p>
        <w:p w:rsidR="00F144C2" w:rsidRDefault="00F144C2" w:rsidP="00064F0D">
          <w:pPr>
            <w:spacing w:line="360" w:lineRule="auto"/>
            <w:jc w:val="both"/>
            <w:rPr>
              <w:rFonts w:cs="Times New Roman"/>
            </w:rPr>
          </w:pPr>
        </w:p>
        <w:p w:rsidR="00F144C2" w:rsidRDefault="00F144C2" w:rsidP="00064F0D">
          <w:pPr>
            <w:spacing w:line="360" w:lineRule="auto"/>
            <w:jc w:val="both"/>
            <w:rPr>
              <w:rFonts w:cs="Times New Roman"/>
            </w:rPr>
          </w:pPr>
        </w:p>
        <w:p w:rsidR="00F144C2" w:rsidRDefault="00F144C2" w:rsidP="00064F0D">
          <w:pPr>
            <w:spacing w:line="360" w:lineRule="auto"/>
            <w:jc w:val="both"/>
            <w:rPr>
              <w:rFonts w:asciiTheme="minorHAnsi" w:eastAsiaTheme="minorEastAsia" w:hAnsiTheme="minorHAnsi"/>
              <w:caps/>
              <w:color w:val="FFFFFF" w:themeColor="background1"/>
              <w:sz w:val="22"/>
            </w:rPr>
          </w:pPr>
        </w:p>
        <w:p w:rsidR="003E3AAC" w:rsidRPr="00064F0D" w:rsidRDefault="003E3AAC" w:rsidP="00064F0D">
          <w:pPr>
            <w:spacing w:line="360" w:lineRule="auto"/>
            <w:jc w:val="both"/>
            <w:rPr>
              <w:rFonts w:cs="Times New Roman"/>
            </w:rPr>
          </w:pPr>
        </w:p>
        <w:p w:rsidR="003E3AAC" w:rsidRPr="00064F0D" w:rsidRDefault="003E3AAC" w:rsidP="00064F0D">
          <w:pPr>
            <w:spacing w:line="360" w:lineRule="auto"/>
            <w:jc w:val="both"/>
            <w:rPr>
              <w:rFonts w:cs="Times New Roman"/>
            </w:rPr>
          </w:pPr>
          <w:r w:rsidRPr="00064F0D">
            <w:rPr>
              <w:rFonts w:cs="Times New Roman"/>
              <w:bCs/>
            </w:rPr>
            <w:br w:type="page"/>
          </w:r>
        </w:p>
      </w:sdtContent>
    </w:sdt>
    <w:sdt>
      <w:sdtPr>
        <w:rPr>
          <w:rFonts w:eastAsiaTheme="minorHAnsi" w:cs="Times New Roman"/>
          <w:b/>
          <w:bCs w:val="0"/>
          <w:color w:val="auto"/>
          <w:sz w:val="24"/>
          <w:szCs w:val="22"/>
        </w:rPr>
        <w:id w:val="1444374206"/>
        <w:docPartObj>
          <w:docPartGallery w:val="Table of Contents"/>
          <w:docPartUnique/>
        </w:docPartObj>
      </w:sdtPr>
      <w:sdtEndPr>
        <w:rPr>
          <w:b w:val="0"/>
        </w:rPr>
      </w:sdtEndPr>
      <w:sdtContent>
        <w:p w:rsidR="00977426" w:rsidRPr="00064F0D" w:rsidRDefault="00977426" w:rsidP="00064F0D">
          <w:pPr>
            <w:pStyle w:val="TOCHeading"/>
            <w:spacing w:line="360" w:lineRule="auto"/>
            <w:rPr>
              <w:rFonts w:cs="Times New Roman"/>
            </w:rPr>
          </w:pPr>
          <w:r w:rsidRPr="00064F0D">
            <w:rPr>
              <w:rFonts w:cs="Times New Roman"/>
            </w:rPr>
            <w:t>Contents</w:t>
          </w:r>
        </w:p>
        <w:p w:rsidR="00A52EB2" w:rsidRDefault="00977426">
          <w:pPr>
            <w:pStyle w:val="TOC1"/>
            <w:tabs>
              <w:tab w:val="right" w:leader="dot" w:pos="9350"/>
            </w:tabs>
            <w:rPr>
              <w:rFonts w:asciiTheme="minorHAnsi" w:eastAsiaTheme="minorEastAsia" w:hAnsiTheme="minorHAnsi"/>
              <w:noProof/>
              <w:sz w:val="22"/>
            </w:rPr>
          </w:pPr>
          <w:r w:rsidRPr="00064F0D">
            <w:rPr>
              <w:rFonts w:cs="Times New Roman"/>
            </w:rPr>
            <w:fldChar w:fldCharType="begin"/>
          </w:r>
          <w:r w:rsidRPr="00064F0D">
            <w:rPr>
              <w:rFonts w:cs="Times New Roman"/>
            </w:rPr>
            <w:instrText xml:space="preserve"> TOC \o "1-3" \h \z \u </w:instrText>
          </w:r>
          <w:r w:rsidRPr="00064F0D">
            <w:rPr>
              <w:rFonts w:cs="Times New Roman"/>
            </w:rPr>
            <w:fldChar w:fldCharType="separate"/>
          </w:r>
          <w:hyperlink w:anchor="_Toc533375143" w:history="1">
            <w:r w:rsidR="00A52EB2" w:rsidRPr="00922DE2">
              <w:rPr>
                <w:rStyle w:val="Hyperlink"/>
                <w:rFonts w:cs="Times New Roman"/>
                <w:noProof/>
              </w:rPr>
              <w:t>Introduction:</w:t>
            </w:r>
            <w:r w:rsidR="00A52EB2">
              <w:rPr>
                <w:noProof/>
                <w:webHidden/>
              </w:rPr>
              <w:tab/>
            </w:r>
            <w:r w:rsidR="00A52EB2">
              <w:rPr>
                <w:noProof/>
                <w:webHidden/>
              </w:rPr>
              <w:fldChar w:fldCharType="begin"/>
            </w:r>
            <w:r w:rsidR="00A52EB2">
              <w:rPr>
                <w:noProof/>
                <w:webHidden/>
              </w:rPr>
              <w:instrText xml:space="preserve"> PAGEREF _Toc533375143 \h </w:instrText>
            </w:r>
            <w:r w:rsidR="00A52EB2">
              <w:rPr>
                <w:noProof/>
                <w:webHidden/>
              </w:rPr>
            </w:r>
            <w:r w:rsidR="00A52EB2">
              <w:rPr>
                <w:noProof/>
                <w:webHidden/>
              </w:rPr>
              <w:fldChar w:fldCharType="separate"/>
            </w:r>
            <w:r w:rsidR="00A52EB2">
              <w:rPr>
                <w:noProof/>
                <w:webHidden/>
              </w:rPr>
              <w:t>2</w:t>
            </w:r>
            <w:r w:rsidR="00A52EB2">
              <w:rPr>
                <w:noProof/>
                <w:webHidden/>
              </w:rPr>
              <w:fldChar w:fldCharType="end"/>
            </w:r>
          </w:hyperlink>
        </w:p>
        <w:p w:rsidR="00A52EB2" w:rsidRDefault="006F5CE9">
          <w:pPr>
            <w:pStyle w:val="TOC1"/>
            <w:tabs>
              <w:tab w:val="right" w:leader="dot" w:pos="9350"/>
            </w:tabs>
            <w:rPr>
              <w:rFonts w:asciiTheme="minorHAnsi" w:eastAsiaTheme="minorEastAsia" w:hAnsiTheme="minorHAnsi"/>
              <w:noProof/>
              <w:sz w:val="22"/>
            </w:rPr>
          </w:pPr>
          <w:hyperlink w:anchor="_Toc533375144" w:history="1">
            <w:r w:rsidR="00A52EB2" w:rsidRPr="00922DE2">
              <w:rPr>
                <w:rStyle w:val="Hyperlink"/>
                <w:noProof/>
              </w:rPr>
              <w:t>AC 01 Evaluating the appropriate use of contemporary techniques to improve workplace efficiency and employability</w:t>
            </w:r>
            <w:r w:rsidR="00A52EB2">
              <w:rPr>
                <w:noProof/>
                <w:webHidden/>
              </w:rPr>
              <w:tab/>
            </w:r>
            <w:r w:rsidR="00A52EB2">
              <w:rPr>
                <w:noProof/>
                <w:webHidden/>
              </w:rPr>
              <w:fldChar w:fldCharType="begin"/>
            </w:r>
            <w:r w:rsidR="00A52EB2">
              <w:rPr>
                <w:noProof/>
                <w:webHidden/>
              </w:rPr>
              <w:instrText xml:space="preserve"> PAGEREF _Toc533375144 \h </w:instrText>
            </w:r>
            <w:r w:rsidR="00A52EB2">
              <w:rPr>
                <w:noProof/>
                <w:webHidden/>
              </w:rPr>
            </w:r>
            <w:r w:rsidR="00A52EB2">
              <w:rPr>
                <w:noProof/>
                <w:webHidden/>
              </w:rPr>
              <w:fldChar w:fldCharType="separate"/>
            </w:r>
            <w:r w:rsidR="00A52EB2">
              <w:rPr>
                <w:noProof/>
                <w:webHidden/>
              </w:rPr>
              <w:t>2</w:t>
            </w:r>
            <w:r w:rsidR="00A52EB2">
              <w:rPr>
                <w:noProof/>
                <w:webHidden/>
              </w:rPr>
              <w:fldChar w:fldCharType="end"/>
            </w:r>
          </w:hyperlink>
        </w:p>
        <w:p w:rsidR="00A52EB2" w:rsidRDefault="006F5CE9">
          <w:pPr>
            <w:pStyle w:val="TOC1"/>
            <w:tabs>
              <w:tab w:val="right" w:leader="dot" w:pos="9350"/>
            </w:tabs>
            <w:rPr>
              <w:rFonts w:asciiTheme="minorHAnsi" w:eastAsiaTheme="minorEastAsia" w:hAnsiTheme="minorHAnsi"/>
              <w:noProof/>
              <w:sz w:val="22"/>
            </w:rPr>
          </w:pPr>
          <w:hyperlink w:anchor="_Toc533375145" w:history="1">
            <w:r w:rsidR="00A52EB2" w:rsidRPr="00922DE2">
              <w:rPr>
                <w:rStyle w:val="Hyperlink"/>
                <w:noProof/>
              </w:rPr>
              <w:t>AC 02 Identifying and evaluating a range of information sources</w:t>
            </w:r>
            <w:r w:rsidR="00A52EB2">
              <w:rPr>
                <w:noProof/>
                <w:webHidden/>
              </w:rPr>
              <w:tab/>
            </w:r>
            <w:r w:rsidR="00A52EB2">
              <w:rPr>
                <w:noProof/>
                <w:webHidden/>
              </w:rPr>
              <w:fldChar w:fldCharType="begin"/>
            </w:r>
            <w:r w:rsidR="00A52EB2">
              <w:rPr>
                <w:noProof/>
                <w:webHidden/>
              </w:rPr>
              <w:instrText xml:space="preserve"> PAGEREF _Toc533375145 \h </w:instrText>
            </w:r>
            <w:r w:rsidR="00A52EB2">
              <w:rPr>
                <w:noProof/>
                <w:webHidden/>
              </w:rPr>
            </w:r>
            <w:r w:rsidR="00A52EB2">
              <w:rPr>
                <w:noProof/>
                <w:webHidden/>
              </w:rPr>
              <w:fldChar w:fldCharType="separate"/>
            </w:r>
            <w:r w:rsidR="00A52EB2">
              <w:rPr>
                <w:noProof/>
                <w:webHidden/>
              </w:rPr>
              <w:t>4</w:t>
            </w:r>
            <w:r w:rsidR="00A52EB2">
              <w:rPr>
                <w:noProof/>
                <w:webHidden/>
              </w:rPr>
              <w:fldChar w:fldCharType="end"/>
            </w:r>
          </w:hyperlink>
        </w:p>
        <w:p w:rsidR="00A52EB2" w:rsidRDefault="006F5CE9">
          <w:pPr>
            <w:pStyle w:val="TOC1"/>
            <w:tabs>
              <w:tab w:val="right" w:leader="dot" w:pos="9350"/>
            </w:tabs>
            <w:rPr>
              <w:rFonts w:asciiTheme="minorHAnsi" w:eastAsiaTheme="minorEastAsia" w:hAnsiTheme="minorHAnsi"/>
              <w:noProof/>
              <w:sz w:val="22"/>
            </w:rPr>
          </w:pPr>
          <w:hyperlink w:anchor="_Toc533375146" w:history="1">
            <w:r w:rsidR="00A52EB2" w:rsidRPr="00922DE2">
              <w:rPr>
                <w:rStyle w:val="Hyperlink"/>
                <w:noProof/>
              </w:rPr>
              <w:t>AC 03 Showing a competence in workplace data handling</w:t>
            </w:r>
            <w:r w:rsidR="00A52EB2">
              <w:rPr>
                <w:noProof/>
                <w:webHidden/>
              </w:rPr>
              <w:tab/>
            </w:r>
            <w:r w:rsidR="00A52EB2">
              <w:rPr>
                <w:noProof/>
                <w:webHidden/>
              </w:rPr>
              <w:fldChar w:fldCharType="begin"/>
            </w:r>
            <w:r w:rsidR="00A52EB2">
              <w:rPr>
                <w:noProof/>
                <w:webHidden/>
              </w:rPr>
              <w:instrText xml:space="preserve"> PAGEREF _Toc533375146 \h </w:instrText>
            </w:r>
            <w:r w:rsidR="00A52EB2">
              <w:rPr>
                <w:noProof/>
                <w:webHidden/>
              </w:rPr>
            </w:r>
            <w:r w:rsidR="00A52EB2">
              <w:rPr>
                <w:noProof/>
                <w:webHidden/>
              </w:rPr>
              <w:fldChar w:fldCharType="separate"/>
            </w:r>
            <w:r w:rsidR="00A52EB2">
              <w:rPr>
                <w:noProof/>
                <w:webHidden/>
              </w:rPr>
              <w:t>5</w:t>
            </w:r>
            <w:r w:rsidR="00A52EB2">
              <w:rPr>
                <w:noProof/>
                <w:webHidden/>
              </w:rPr>
              <w:fldChar w:fldCharType="end"/>
            </w:r>
          </w:hyperlink>
        </w:p>
        <w:p w:rsidR="00A52EB2" w:rsidRDefault="006F5CE9">
          <w:pPr>
            <w:pStyle w:val="TOC1"/>
            <w:tabs>
              <w:tab w:val="right" w:leader="dot" w:pos="9350"/>
            </w:tabs>
            <w:rPr>
              <w:rFonts w:asciiTheme="minorHAnsi" w:eastAsiaTheme="minorEastAsia" w:hAnsiTheme="minorHAnsi"/>
              <w:noProof/>
              <w:sz w:val="22"/>
            </w:rPr>
          </w:pPr>
          <w:hyperlink w:anchor="_Toc533375147" w:history="1">
            <w:r w:rsidR="00A52EB2" w:rsidRPr="00922DE2">
              <w:rPr>
                <w:rStyle w:val="Hyperlink"/>
                <w:noProof/>
              </w:rPr>
              <w:t>Conclusion</w:t>
            </w:r>
            <w:r w:rsidR="00A52EB2">
              <w:rPr>
                <w:noProof/>
                <w:webHidden/>
              </w:rPr>
              <w:tab/>
            </w:r>
            <w:r w:rsidR="00A52EB2">
              <w:rPr>
                <w:noProof/>
                <w:webHidden/>
              </w:rPr>
              <w:fldChar w:fldCharType="begin"/>
            </w:r>
            <w:r w:rsidR="00A52EB2">
              <w:rPr>
                <w:noProof/>
                <w:webHidden/>
              </w:rPr>
              <w:instrText xml:space="preserve"> PAGEREF _Toc533375147 \h </w:instrText>
            </w:r>
            <w:r w:rsidR="00A52EB2">
              <w:rPr>
                <w:noProof/>
                <w:webHidden/>
              </w:rPr>
            </w:r>
            <w:r w:rsidR="00A52EB2">
              <w:rPr>
                <w:noProof/>
                <w:webHidden/>
              </w:rPr>
              <w:fldChar w:fldCharType="separate"/>
            </w:r>
            <w:r w:rsidR="00A52EB2">
              <w:rPr>
                <w:noProof/>
                <w:webHidden/>
              </w:rPr>
              <w:t>8</w:t>
            </w:r>
            <w:r w:rsidR="00A52EB2">
              <w:rPr>
                <w:noProof/>
                <w:webHidden/>
              </w:rPr>
              <w:fldChar w:fldCharType="end"/>
            </w:r>
          </w:hyperlink>
        </w:p>
        <w:p w:rsidR="00A52EB2" w:rsidRDefault="006F5CE9">
          <w:pPr>
            <w:pStyle w:val="TOC1"/>
            <w:tabs>
              <w:tab w:val="right" w:leader="dot" w:pos="9350"/>
            </w:tabs>
            <w:rPr>
              <w:rFonts w:asciiTheme="minorHAnsi" w:eastAsiaTheme="minorEastAsia" w:hAnsiTheme="minorHAnsi"/>
              <w:noProof/>
              <w:sz w:val="22"/>
            </w:rPr>
          </w:pPr>
          <w:hyperlink w:anchor="_Toc533375148" w:history="1">
            <w:r w:rsidR="00A52EB2" w:rsidRPr="00922DE2">
              <w:rPr>
                <w:rStyle w:val="Hyperlink"/>
                <w:noProof/>
              </w:rPr>
              <w:t>References</w:t>
            </w:r>
            <w:r w:rsidR="00A52EB2">
              <w:rPr>
                <w:noProof/>
                <w:webHidden/>
              </w:rPr>
              <w:tab/>
            </w:r>
            <w:r w:rsidR="00A52EB2">
              <w:rPr>
                <w:noProof/>
                <w:webHidden/>
              </w:rPr>
              <w:fldChar w:fldCharType="begin"/>
            </w:r>
            <w:r w:rsidR="00A52EB2">
              <w:rPr>
                <w:noProof/>
                <w:webHidden/>
              </w:rPr>
              <w:instrText xml:space="preserve"> PAGEREF _Toc533375148 \h </w:instrText>
            </w:r>
            <w:r w:rsidR="00A52EB2">
              <w:rPr>
                <w:noProof/>
                <w:webHidden/>
              </w:rPr>
            </w:r>
            <w:r w:rsidR="00A52EB2">
              <w:rPr>
                <w:noProof/>
                <w:webHidden/>
              </w:rPr>
              <w:fldChar w:fldCharType="separate"/>
            </w:r>
            <w:r w:rsidR="00A52EB2">
              <w:rPr>
                <w:noProof/>
                <w:webHidden/>
              </w:rPr>
              <w:t>9</w:t>
            </w:r>
            <w:r w:rsidR="00A52EB2">
              <w:rPr>
                <w:noProof/>
                <w:webHidden/>
              </w:rPr>
              <w:fldChar w:fldCharType="end"/>
            </w:r>
          </w:hyperlink>
        </w:p>
        <w:p w:rsidR="00977426" w:rsidRPr="00064F0D" w:rsidRDefault="00977426" w:rsidP="00064F0D">
          <w:pPr>
            <w:spacing w:line="360" w:lineRule="auto"/>
            <w:jc w:val="both"/>
            <w:rPr>
              <w:rFonts w:cs="Times New Roman"/>
            </w:rPr>
          </w:pPr>
          <w:r w:rsidRPr="00064F0D">
            <w:rPr>
              <w:rFonts w:cs="Times New Roman"/>
            </w:rPr>
            <w:fldChar w:fldCharType="end"/>
          </w:r>
        </w:p>
      </w:sdtContent>
    </w:sdt>
    <w:p w:rsidR="00977426" w:rsidRPr="00064F0D" w:rsidRDefault="00977426" w:rsidP="00064F0D">
      <w:pPr>
        <w:spacing w:line="360" w:lineRule="auto"/>
        <w:jc w:val="both"/>
        <w:rPr>
          <w:rFonts w:eastAsiaTheme="majorEastAsia" w:cs="Times New Roman"/>
          <w:bCs/>
          <w:color w:val="4F81BD" w:themeColor="accent1"/>
          <w:sz w:val="28"/>
          <w:szCs w:val="26"/>
        </w:rPr>
      </w:pPr>
      <w:r w:rsidRPr="00064F0D">
        <w:rPr>
          <w:rFonts w:cs="Times New Roman"/>
        </w:rPr>
        <w:br w:type="page"/>
      </w:r>
    </w:p>
    <w:p w:rsidR="00527EC6" w:rsidRPr="00064F0D" w:rsidRDefault="002B3CFE" w:rsidP="00064F0D">
      <w:pPr>
        <w:pStyle w:val="Heading1"/>
        <w:spacing w:line="360" w:lineRule="auto"/>
        <w:rPr>
          <w:rFonts w:cs="Times New Roman"/>
        </w:rPr>
      </w:pPr>
      <w:bookmarkStart w:id="1" w:name="_Toc533375143"/>
      <w:r w:rsidRPr="00064F0D">
        <w:rPr>
          <w:rStyle w:val="Heading1Char"/>
          <w:rFonts w:cs="Times New Roman"/>
          <w:b/>
          <w:bCs/>
        </w:rPr>
        <w:lastRenderedPageBreak/>
        <w:t>Introduction</w:t>
      </w:r>
      <w:r w:rsidRPr="00064F0D">
        <w:rPr>
          <w:rFonts w:cs="Times New Roman"/>
        </w:rPr>
        <w:t>:</w:t>
      </w:r>
      <w:bookmarkEnd w:id="1"/>
    </w:p>
    <w:p w:rsidR="001B2524" w:rsidRPr="00064F0D" w:rsidRDefault="00F60933" w:rsidP="00064F0D">
      <w:pPr>
        <w:spacing w:line="360" w:lineRule="auto"/>
        <w:jc w:val="both"/>
        <w:rPr>
          <w:rFonts w:cs="Times New Roman"/>
        </w:rPr>
      </w:pPr>
      <w:r w:rsidRPr="00064F0D">
        <w:rPr>
          <w:rFonts w:cs="Times New Roman"/>
        </w:rPr>
        <w:t>Digital skills within the workplace improve the condition of an organization. Digital skills cover ability to find, evaluate and use of</w:t>
      </w:r>
      <w:r w:rsidR="00CE1B6A" w:rsidRPr="00064F0D">
        <w:rPr>
          <w:rFonts w:cs="Times New Roman"/>
        </w:rPr>
        <w:t xml:space="preserve"> information appropriately. Digital skills assist an employee by giving opportunities </w:t>
      </w:r>
      <w:r w:rsidRPr="00064F0D">
        <w:rPr>
          <w:rFonts w:cs="Times New Roman"/>
        </w:rPr>
        <w:t>working well with others, ability to work independently, performing well in awful situations etc.</w:t>
      </w:r>
      <w:r w:rsidR="00CE1B6A" w:rsidRPr="00064F0D">
        <w:rPr>
          <w:rFonts w:cs="Times New Roman"/>
        </w:rPr>
        <w:t xml:space="preserve"> Digital skills provide</w:t>
      </w:r>
      <w:r w:rsidR="0048148B" w:rsidRPr="00064F0D">
        <w:rPr>
          <w:rFonts w:cs="Times New Roman"/>
        </w:rPr>
        <w:t xml:space="preserve"> a</w:t>
      </w:r>
      <w:r w:rsidR="00CE1B6A" w:rsidRPr="00064F0D">
        <w:rPr>
          <w:rFonts w:cs="Times New Roman"/>
        </w:rPr>
        <w:t xml:space="preserve"> new way of performing well within workplace. Digital skills increase productivity and help to build a good relationship among the concerned parties. </w:t>
      </w:r>
      <w:r w:rsidR="00DB5B62" w:rsidRPr="00064F0D">
        <w:rPr>
          <w:rFonts w:cs="Times New Roman"/>
        </w:rPr>
        <w:t xml:space="preserve">Heightening the awareness of digital skills </w:t>
      </w:r>
      <w:r w:rsidR="0048148B" w:rsidRPr="00064F0D">
        <w:rPr>
          <w:rFonts w:cs="Times New Roman"/>
        </w:rPr>
        <w:t xml:space="preserve">improve the workplace efficiency and employability. </w:t>
      </w:r>
      <w:r w:rsidR="002D2717" w:rsidRPr="00064F0D">
        <w:rPr>
          <w:rFonts w:cs="Times New Roman"/>
        </w:rPr>
        <w:t xml:space="preserve">Digital skills are lifelong learning tools. Most of the failed employees are seen awkward in digital and contemporary skills. Our society has changed in last decade in the sense that the digital skills have been invented. </w:t>
      </w:r>
      <w:r w:rsidR="00DE24B8" w:rsidRPr="00064F0D">
        <w:rPr>
          <w:rFonts w:cs="Times New Roman"/>
        </w:rPr>
        <w:t>Acquiring digital skills can provide what the contemporary society demand</w:t>
      </w:r>
      <w:r w:rsidR="00F31F30" w:rsidRPr="00064F0D">
        <w:rPr>
          <w:rFonts w:cs="Times New Roman"/>
        </w:rPr>
        <w:t>s.</w:t>
      </w:r>
    </w:p>
    <w:p w:rsidR="002B3CFE" w:rsidRPr="00064F0D" w:rsidRDefault="002B3CFE" w:rsidP="00A27A2F">
      <w:pPr>
        <w:pStyle w:val="Heading1"/>
      </w:pPr>
      <w:bookmarkStart w:id="2" w:name="_Toc533375144"/>
      <w:r w:rsidRPr="00064F0D">
        <w:t>AC 01</w:t>
      </w:r>
      <w:r w:rsidR="00A27A2F">
        <w:t xml:space="preserve"> </w:t>
      </w:r>
      <w:r w:rsidRPr="00064F0D">
        <w:t xml:space="preserve">Evaluating the appropriate use of contemporary techniques </w:t>
      </w:r>
      <w:r w:rsidR="00E2239B" w:rsidRPr="00064F0D">
        <w:t>to improve workplace efficiency and employability</w:t>
      </w:r>
      <w:bookmarkEnd w:id="2"/>
    </w:p>
    <w:p w:rsidR="00A76BFE" w:rsidRPr="00064F0D" w:rsidRDefault="00A76BFE" w:rsidP="00064F0D">
      <w:pPr>
        <w:spacing w:line="360" w:lineRule="auto"/>
        <w:jc w:val="both"/>
        <w:rPr>
          <w:rFonts w:cs="Times New Roman"/>
        </w:rPr>
      </w:pPr>
      <w:r w:rsidRPr="00064F0D">
        <w:rPr>
          <w:rFonts w:cs="Times New Roman"/>
        </w:rPr>
        <w:t xml:space="preserve">Integration of digital technology is observed in most, if not all, modern workplaces. These technologies help to make the operations much more efficient and effective. They simplify different tasks and allow individuals to focus more on developing newer skills. Digital technology portfolio with a significant number of systems which have different advantages when </w:t>
      </w:r>
      <w:r w:rsidR="004D5C1B" w:rsidRPr="00064F0D">
        <w:rPr>
          <w:rFonts w:cs="Times New Roman"/>
        </w:rPr>
        <w:t>utilized</w:t>
      </w:r>
      <w:r w:rsidRPr="00064F0D">
        <w:rPr>
          <w:rFonts w:cs="Times New Roman"/>
        </w:rPr>
        <w:t xml:space="preserve"> properly. </w:t>
      </w:r>
      <w:r w:rsidR="004D5C1B" w:rsidRPr="00064F0D">
        <w:rPr>
          <w:rFonts w:cs="Times New Roman"/>
        </w:rPr>
        <w:t>In</w:t>
      </w:r>
      <w:r w:rsidRPr="00064F0D">
        <w:rPr>
          <w:rFonts w:cs="Times New Roman"/>
        </w:rPr>
        <w:t xml:space="preserve"> the following segment, </w:t>
      </w:r>
      <w:r w:rsidR="004D5C1B" w:rsidRPr="00064F0D">
        <w:rPr>
          <w:rFonts w:cs="Times New Roman"/>
        </w:rPr>
        <w:t>the report will explore the ways in which workplace efficiency can be increased by using different platforms and systems in health and social care.</w:t>
      </w:r>
    </w:p>
    <w:p w:rsidR="004D5C1B" w:rsidRPr="00064F0D" w:rsidRDefault="004D5C1B" w:rsidP="00064F0D">
      <w:pPr>
        <w:spacing w:line="360" w:lineRule="auto"/>
        <w:jc w:val="both"/>
        <w:rPr>
          <w:rFonts w:cs="Times New Roman"/>
          <w:b/>
        </w:rPr>
      </w:pPr>
      <w:r w:rsidRPr="00064F0D">
        <w:rPr>
          <w:rFonts w:cs="Times New Roman"/>
          <w:b/>
        </w:rPr>
        <w:t>Cloud computing:</w:t>
      </w:r>
    </w:p>
    <w:p w:rsidR="004D5C1B" w:rsidRPr="00064F0D" w:rsidRDefault="00825EB7" w:rsidP="00064F0D">
      <w:pPr>
        <w:spacing w:line="360" w:lineRule="auto"/>
        <w:jc w:val="both"/>
        <w:rPr>
          <w:rFonts w:cs="Times New Roman"/>
        </w:rPr>
      </w:pPr>
      <w:r w:rsidRPr="00064F0D">
        <w:rPr>
          <w:rFonts w:cs="Times New Roman"/>
        </w:rPr>
        <w:t>Cloud computing is the use of a group of servers which are remotely connected with each other through the internet. They are used to manage data, edit data, store data and process data. The main advantage of cloud computing is the fact that the user does not have to be physically present at the central hub of the server</w:t>
      </w:r>
      <w:r w:rsidR="000D3D6B" w:rsidRPr="00064F0D">
        <w:rPr>
          <w:rFonts w:cs="Times New Roman"/>
        </w:rPr>
        <w:t xml:space="preserve"> (MSACMC411A, lead a competitive manufacturing team, 2009)</w:t>
      </w:r>
      <w:r w:rsidRPr="00064F0D">
        <w:rPr>
          <w:rFonts w:cs="Times New Roman"/>
        </w:rPr>
        <w:t xml:space="preserve">. They can login to the server remotely with adequate equipment and with proper clearance. They can use an account system which enables them to limit the entry of users as the ones with the appropriate passwords can access the information stored in the different hubs. It also helps to keep the data safe as they are kept in a segmented manner and can be arranged under one umbrella with an appropriate system. In health and social care, an individual might not always be able to seek health care form the same General practitioner or clinic. Under such circumstances it might be difficult </w:t>
      </w:r>
      <w:r w:rsidRPr="00064F0D">
        <w:rPr>
          <w:rFonts w:cs="Times New Roman"/>
        </w:rPr>
        <w:lastRenderedPageBreak/>
        <w:t>for the service provider to provide a follow up treatment and wastage of resources will also be inefficient as the diagnosis will fall back to square one. Using cloud computing can increase the efficiency of the system as it allows GP’s and clinics to access information from other entities regarding the service users health records, diagnosis, medication etc. The information can be associated with the user through unique identifications like facial recognition, user account or finger prints. Using such a system can immediately connect the service providers with the relevant information which they can use to provide appropriate treatment</w:t>
      </w:r>
      <w:r w:rsidR="000D3D6B" w:rsidRPr="00064F0D">
        <w:rPr>
          <w:rFonts w:cs="Times New Roman"/>
        </w:rPr>
        <w:t xml:space="preserve"> (Building a Health Literate Workplace, 2012).</w:t>
      </w:r>
    </w:p>
    <w:p w:rsidR="00825EB7" w:rsidRPr="00064F0D" w:rsidRDefault="00825EB7" w:rsidP="00064F0D">
      <w:pPr>
        <w:spacing w:line="360" w:lineRule="auto"/>
        <w:jc w:val="both"/>
        <w:rPr>
          <w:rFonts w:cs="Times New Roman"/>
          <w:b/>
        </w:rPr>
      </w:pPr>
      <w:r w:rsidRPr="00064F0D">
        <w:rPr>
          <w:rFonts w:cs="Times New Roman"/>
          <w:b/>
        </w:rPr>
        <w:t>Dropbox:</w:t>
      </w:r>
    </w:p>
    <w:p w:rsidR="00825EB7" w:rsidRPr="00064F0D" w:rsidRDefault="00825EB7" w:rsidP="00064F0D">
      <w:pPr>
        <w:spacing w:line="360" w:lineRule="auto"/>
        <w:jc w:val="both"/>
        <w:rPr>
          <w:rFonts w:cs="Times New Roman"/>
        </w:rPr>
      </w:pPr>
      <w:r w:rsidRPr="00064F0D">
        <w:rPr>
          <w:rFonts w:cs="Times New Roman"/>
        </w:rPr>
        <w:t xml:space="preserve">Drop box is another cloud storage service with a much friendlier user interface and a </w:t>
      </w:r>
      <w:r w:rsidR="00701058" w:rsidRPr="00064F0D">
        <w:rPr>
          <w:rFonts w:cs="Times New Roman"/>
        </w:rPr>
        <w:t xml:space="preserve">data backup system which allows individuals and organizations to share data for collaborating with different units. It also backs up the data online that prevents the data from any kind of deletion or security </w:t>
      </w:r>
      <w:r w:rsidR="000D3D6B" w:rsidRPr="00064F0D">
        <w:rPr>
          <w:rFonts w:cs="Times New Roman"/>
        </w:rPr>
        <w:t xml:space="preserve">threat (Costa, </w:t>
      </w:r>
      <w:proofErr w:type="spellStart"/>
      <w:r w:rsidR="000D3D6B" w:rsidRPr="00064F0D">
        <w:rPr>
          <w:rFonts w:cs="Times New Roman"/>
        </w:rPr>
        <w:t>Goedhard</w:t>
      </w:r>
      <w:proofErr w:type="spellEnd"/>
      <w:r w:rsidR="000D3D6B" w:rsidRPr="00064F0D">
        <w:rPr>
          <w:rFonts w:cs="Times New Roman"/>
        </w:rPr>
        <w:t xml:space="preserve"> and Ilmarinen, 2008)</w:t>
      </w:r>
      <w:r w:rsidR="00701058" w:rsidRPr="00064F0D">
        <w:rPr>
          <w:rFonts w:cs="Times New Roman"/>
        </w:rPr>
        <w:t xml:space="preserve">. </w:t>
      </w:r>
    </w:p>
    <w:p w:rsidR="00701058" w:rsidRPr="00064F0D" w:rsidRDefault="00701058" w:rsidP="00064F0D">
      <w:pPr>
        <w:spacing w:line="360" w:lineRule="auto"/>
        <w:jc w:val="both"/>
        <w:rPr>
          <w:rFonts w:cs="Times New Roman"/>
        </w:rPr>
      </w:pPr>
      <w:r w:rsidRPr="00064F0D">
        <w:rPr>
          <w:rFonts w:cs="Times New Roman"/>
        </w:rPr>
        <w:t>In health and social care, different units work together to diagnose and treat service users. These units need to have adequate collaboration among themselves to ensure most appropriate treatments. For example, the CT scan department can upload the image and relevant data online on the basis of need. The doctors can log in from their end and access the information which will help them to reach a conclusion in regards to the diagnosis of the respective patient. If the report were to be prepared and preparation of a physical copy was required, then a substantial amount of time would be lost in the process which would delay the treatment and might cause detrimental effects for the service user</w:t>
      </w:r>
      <w:r w:rsidR="00221091" w:rsidRPr="00064F0D">
        <w:rPr>
          <w:rFonts w:cs="Times New Roman"/>
        </w:rPr>
        <w:t xml:space="preserve"> (Hilton, 2008).</w:t>
      </w:r>
    </w:p>
    <w:p w:rsidR="00701058" w:rsidRPr="00064F0D" w:rsidRDefault="00701058" w:rsidP="00064F0D">
      <w:pPr>
        <w:spacing w:line="360" w:lineRule="auto"/>
        <w:jc w:val="both"/>
        <w:rPr>
          <w:rFonts w:cs="Times New Roman"/>
          <w:b/>
        </w:rPr>
      </w:pPr>
      <w:r w:rsidRPr="00064F0D">
        <w:rPr>
          <w:rFonts w:cs="Times New Roman"/>
          <w:b/>
        </w:rPr>
        <w:t>Microsoft one drive:</w:t>
      </w:r>
    </w:p>
    <w:p w:rsidR="00221091" w:rsidRPr="00064F0D" w:rsidRDefault="00701058" w:rsidP="00064F0D">
      <w:pPr>
        <w:spacing w:line="360" w:lineRule="auto"/>
        <w:jc w:val="both"/>
        <w:rPr>
          <w:rFonts w:cs="Times New Roman"/>
        </w:rPr>
      </w:pPr>
      <w:r w:rsidRPr="00064F0D">
        <w:rPr>
          <w:rFonts w:cs="Times New Roman"/>
        </w:rPr>
        <w:t xml:space="preserve">Microsoft one drive gives targeted access to individuals through their Microsoft accounts. </w:t>
      </w:r>
      <w:r w:rsidR="003D3970" w:rsidRPr="00064F0D">
        <w:rPr>
          <w:rFonts w:cs="Times New Roman"/>
        </w:rPr>
        <w:t xml:space="preserve">The merit of this system is that individuals can access respective information from hand held devices. This makes the system more effective as it offers a dynamic platform for accessing data. In health and social care, doctors can constantly be updated about different patients through their handheld devices. It saves time and cost. </w:t>
      </w:r>
      <w:r w:rsidR="00221091" w:rsidRPr="00064F0D">
        <w:rPr>
          <w:rFonts w:cs="Times New Roman"/>
        </w:rPr>
        <w:t xml:space="preserve">In addition, the data remains secure with Microsoft industry leading security. The system is also optimized for sharing complex data and syncing devices across multiple platforms (Connell and Teo, 2010). </w:t>
      </w:r>
    </w:p>
    <w:p w:rsidR="00221091" w:rsidRPr="00064F0D" w:rsidRDefault="00221091" w:rsidP="00064F0D">
      <w:pPr>
        <w:spacing w:line="360" w:lineRule="auto"/>
        <w:jc w:val="both"/>
        <w:rPr>
          <w:rFonts w:cs="Times New Roman"/>
        </w:rPr>
      </w:pPr>
      <w:r w:rsidRPr="00064F0D">
        <w:rPr>
          <w:rFonts w:cs="Times New Roman"/>
        </w:rPr>
        <w:lastRenderedPageBreak/>
        <w:t>Cloud computing can provide several benefits to the users in terms of storing, managing, sharing, information across different platforms. And with this the system becomes quite efficient and minimizes the chances of error. It can also increases effectiveness of treatment s informed decisions can be taken swiftly without any delay. IN addition, these storage systems can be utilized to conduct medical researches and producing predictions for certain population or demographic. The knowledge can further add value to medical sciences and predict outbreaks by analyzing vivid trends among service users (McLeod and Wang, 2011).</w:t>
      </w:r>
    </w:p>
    <w:p w:rsidR="005050A0" w:rsidRPr="00064F0D" w:rsidRDefault="00E2239B" w:rsidP="00064F0D">
      <w:pPr>
        <w:spacing w:line="360" w:lineRule="auto"/>
        <w:jc w:val="both"/>
        <w:rPr>
          <w:rFonts w:cs="Times New Roman"/>
        </w:rPr>
      </w:pPr>
      <w:r w:rsidRPr="00064F0D">
        <w:rPr>
          <w:rFonts w:cs="Times New Roman"/>
        </w:rPr>
        <w:t xml:space="preserve">Contemporary techniques of improving workplace efficiency </w:t>
      </w:r>
      <w:r w:rsidR="00A3060D" w:rsidRPr="00064F0D">
        <w:rPr>
          <w:rFonts w:cs="Times New Roman"/>
        </w:rPr>
        <w:t xml:space="preserve">and employability </w:t>
      </w:r>
      <w:r w:rsidRPr="00064F0D">
        <w:rPr>
          <w:rFonts w:cs="Times New Roman"/>
        </w:rPr>
        <w:t xml:space="preserve">are </w:t>
      </w:r>
      <w:r w:rsidR="00A3060D" w:rsidRPr="00064F0D">
        <w:rPr>
          <w:rFonts w:cs="Times New Roman"/>
        </w:rPr>
        <w:t>important in running business no can ignore. Contemporary techniques enhance the productivity of an office.</w:t>
      </w:r>
      <w:r w:rsidR="005050A0" w:rsidRPr="00064F0D">
        <w:rPr>
          <w:rFonts w:cs="Times New Roman"/>
        </w:rPr>
        <w:t xml:space="preserve"> It’s the integral part of </w:t>
      </w:r>
      <w:r w:rsidR="00A15981" w:rsidRPr="00064F0D">
        <w:rPr>
          <w:rFonts w:cs="Times New Roman"/>
        </w:rPr>
        <w:t xml:space="preserve">broader employment and </w:t>
      </w:r>
    </w:p>
    <w:p w:rsidR="00F31F30" w:rsidRPr="00064F0D" w:rsidRDefault="00977426" w:rsidP="00A27A2F">
      <w:pPr>
        <w:pStyle w:val="Heading1"/>
      </w:pPr>
      <w:bookmarkStart w:id="3" w:name="_Toc533375145"/>
      <w:r w:rsidRPr="00064F0D">
        <w:t>AC</w:t>
      </w:r>
      <w:r w:rsidR="00F31F30" w:rsidRPr="00064F0D">
        <w:t xml:space="preserve"> 02 Identifying and evaluating a range of information sources</w:t>
      </w:r>
      <w:bookmarkEnd w:id="3"/>
    </w:p>
    <w:p w:rsidR="0071744D" w:rsidRPr="00064F0D" w:rsidRDefault="000D3D6B" w:rsidP="00064F0D">
      <w:pPr>
        <w:spacing w:line="360" w:lineRule="auto"/>
        <w:jc w:val="both"/>
        <w:rPr>
          <w:rFonts w:cs="Times New Roman"/>
        </w:rPr>
      </w:pPr>
      <w:r w:rsidRPr="00064F0D">
        <w:rPr>
          <w:rFonts w:cs="Times New Roman"/>
        </w:rPr>
        <w:t xml:space="preserve">Information is one of the most powerful resources for all organizations operating with a purpose. In health and social care, different entities are providing different types of care. Some specialize in caring for dementia patients while other special in children with special needs. With increasing number of issues and increasing </w:t>
      </w:r>
      <w:r w:rsidR="0071744D" w:rsidRPr="00064F0D">
        <w:rPr>
          <w:rFonts w:cs="Times New Roman"/>
        </w:rPr>
        <w:t xml:space="preserve">number of service providers it is becoming more important for entities to adopt appropriate marketing strategies to reach the necessary individuals for both providing service and running a business. In marketing, information plays a crucial role as it informs the strategies in terms of their adequacy in addressing user needs. In the following segment different sources of information will be evaluated in terms of generating effective information in context of the learner’s workplace experiences. </w:t>
      </w:r>
    </w:p>
    <w:p w:rsidR="0071744D" w:rsidRPr="00064F0D" w:rsidRDefault="0071744D" w:rsidP="00064F0D">
      <w:pPr>
        <w:spacing w:line="360" w:lineRule="auto"/>
        <w:jc w:val="both"/>
        <w:rPr>
          <w:rFonts w:cs="Times New Roman"/>
          <w:b/>
        </w:rPr>
      </w:pPr>
      <w:r w:rsidRPr="00064F0D">
        <w:rPr>
          <w:rFonts w:cs="Times New Roman"/>
          <w:b/>
        </w:rPr>
        <w:t>Social media:</w:t>
      </w:r>
    </w:p>
    <w:p w:rsidR="0071744D" w:rsidRPr="00064F0D" w:rsidRDefault="0071744D" w:rsidP="00064F0D">
      <w:pPr>
        <w:spacing w:line="360" w:lineRule="auto"/>
        <w:jc w:val="both"/>
        <w:rPr>
          <w:rFonts w:cs="Times New Roman"/>
        </w:rPr>
      </w:pPr>
      <w:r w:rsidRPr="00064F0D">
        <w:rPr>
          <w:rFonts w:cs="Times New Roman"/>
        </w:rPr>
        <w:t xml:space="preserve">Social media has become one of the most effective sources of information gathering as it includes a large set of individuals with dynamic preferences and issues. Here individuals post information about their needs through forums and posts. These inquiries could be analyzed to understand the severity of a need and the degree of individuals associated with theat. The organization in which the learner works, utilizes this strategy to introduce new technologies and machines in their services and advertise the addition of such machines and technologies to attract respective set of individuals. This gives them priority over others. </w:t>
      </w:r>
    </w:p>
    <w:p w:rsidR="0071744D" w:rsidRPr="00064F0D" w:rsidRDefault="0071744D" w:rsidP="00064F0D">
      <w:pPr>
        <w:spacing w:line="360" w:lineRule="auto"/>
        <w:jc w:val="both"/>
        <w:rPr>
          <w:rFonts w:cs="Times New Roman"/>
          <w:b/>
        </w:rPr>
      </w:pPr>
      <w:r w:rsidRPr="00064F0D">
        <w:rPr>
          <w:rFonts w:cs="Times New Roman"/>
          <w:b/>
        </w:rPr>
        <w:lastRenderedPageBreak/>
        <w:t xml:space="preserve">Newspapers: </w:t>
      </w:r>
    </w:p>
    <w:p w:rsidR="0071744D" w:rsidRPr="00064F0D" w:rsidRDefault="0071744D" w:rsidP="00064F0D">
      <w:pPr>
        <w:spacing w:line="360" w:lineRule="auto"/>
        <w:jc w:val="both"/>
        <w:rPr>
          <w:rFonts w:cs="Times New Roman"/>
        </w:rPr>
      </w:pPr>
      <w:r w:rsidRPr="00064F0D">
        <w:rPr>
          <w:rFonts w:cs="Times New Roman"/>
        </w:rPr>
        <w:t>Newspapers often cover issues that affects a large set of people. These issues are sometimes related to outbreaks and epidemics. The learner’s organization keeps an eye out for such newspaper articles and features</w:t>
      </w:r>
      <w:r w:rsidR="00870547">
        <w:rPr>
          <w:rFonts w:cs="Times New Roman"/>
        </w:rPr>
        <w:t xml:space="preserve"> </w:t>
      </w:r>
      <w:r w:rsidR="00870547" w:rsidRPr="00870547">
        <w:rPr>
          <w:rFonts w:cs="Times New Roman"/>
        </w:rPr>
        <w:t xml:space="preserve">(Golder </w:t>
      </w:r>
      <w:r w:rsidR="00870547">
        <w:rPr>
          <w:rFonts w:cs="Times New Roman"/>
        </w:rPr>
        <w:t>&amp;</w:t>
      </w:r>
      <w:r w:rsidR="00870547" w:rsidRPr="00870547">
        <w:rPr>
          <w:rFonts w:cs="Times New Roman"/>
        </w:rPr>
        <w:t xml:space="preserve"> Loke, 2010)</w:t>
      </w:r>
      <w:r w:rsidRPr="00064F0D">
        <w:rPr>
          <w:rFonts w:cs="Times New Roman"/>
        </w:rPr>
        <w:t xml:space="preserve">. And such news comes up, they tend to incorporate the necessary technologies in their system so that the affected individuals can be treated. Then these are marketed via different mediums for notifying the aggrieved population about the existing solutions. </w:t>
      </w:r>
    </w:p>
    <w:p w:rsidR="00AC2118" w:rsidRPr="00064F0D" w:rsidRDefault="00AC2118" w:rsidP="00064F0D">
      <w:pPr>
        <w:spacing w:line="360" w:lineRule="auto"/>
        <w:jc w:val="both"/>
        <w:rPr>
          <w:rFonts w:cs="Times New Roman"/>
          <w:b/>
        </w:rPr>
      </w:pPr>
      <w:r w:rsidRPr="00064F0D">
        <w:rPr>
          <w:rFonts w:cs="Times New Roman"/>
          <w:b/>
        </w:rPr>
        <w:t>Communication with customers:</w:t>
      </w:r>
    </w:p>
    <w:p w:rsidR="000D3D6B" w:rsidRPr="00064F0D" w:rsidRDefault="00AC2118" w:rsidP="00064F0D">
      <w:pPr>
        <w:spacing w:line="360" w:lineRule="auto"/>
        <w:jc w:val="both"/>
        <w:rPr>
          <w:rFonts w:cs="Times New Roman"/>
        </w:rPr>
      </w:pPr>
      <w:r w:rsidRPr="00064F0D">
        <w:rPr>
          <w:rFonts w:cs="Times New Roman"/>
        </w:rPr>
        <w:t>Different mediums are used to communicate customers at their convenience. Such mediums include online forums, social media, television, email etc. The learner’s organization communicates with their customers through their website along with the aforementioned mediums. The website has a comment and suggestion section. Individuals can also interact with customer service agent who can provide information on the services and facilities available in the organization 24/7. They also use social media forums and groups to market their services</w:t>
      </w:r>
      <w:r w:rsidR="00870547">
        <w:rPr>
          <w:rFonts w:cs="Times New Roman"/>
        </w:rPr>
        <w:t xml:space="preserve"> </w:t>
      </w:r>
      <w:r w:rsidR="00870547" w:rsidRPr="00870547">
        <w:rPr>
          <w:rFonts w:cs="Times New Roman"/>
        </w:rPr>
        <w:t>(</w:t>
      </w:r>
      <w:proofErr w:type="spellStart"/>
      <w:r w:rsidR="00870547" w:rsidRPr="00870547">
        <w:rPr>
          <w:rFonts w:cs="Times New Roman"/>
        </w:rPr>
        <w:t>Ragains</w:t>
      </w:r>
      <w:proofErr w:type="spellEnd"/>
      <w:r w:rsidR="00870547" w:rsidRPr="00870547">
        <w:rPr>
          <w:rFonts w:cs="Times New Roman"/>
        </w:rPr>
        <w:t>, 2009)</w:t>
      </w:r>
      <w:r w:rsidRPr="00064F0D">
        <w:rPr>
          <w:rFonts w:cs="Times New Roman"/>
        </w:rPr>
        <w:t xml:space="preserve">. </w:t>
      </w:r>
    </w:p>
    <w:p w:rsidR="00C356B5" w:rsidRPr="00064F0D" w:rsidRDefault="009A2EA4" w:rsidP="00A27A2F">
      <w:pPr>
        <w:pStyle w:val="Heading1"/>
      </w:pPr>
      <w:bookmarkStart w:id="4" w:name="_Toc533375146"/>
      <w:r w:rsidRPr="00064F0D">
        <w:t>AC 03 Showing a competence in workplace data handling</w:t>
      </w:r>
      <w:bookmarkEnd w:id="4"/>
    </w:p>
    <w:p w:rsidR="009A2EA4" w:rsidRPr="00064F0D" w:rsidRDefault="00C356B5" w:rsidP="00064F0D">
      <w:pPr>
        <w:spacing w:line="360" w:lineRule="auto"/>
        <w:jc w:val="both"/>
        <w:rPr>
          <w:rFonts w:cs="Times New Roman"/>
        </w:rPr>
      </w:pPr>
      <w:r w:rsidRPr="00064F0D">
        <w:rPr>
          <w:rFonts w:cs="Times New Roman"/>
        </w:rPr>
        <w:t xml:space="preserve">Data handling refers ensuring the data </w:t>
      </w:r>
      <w:r w:rsidR="00E45E42" w:rsidRPr="00064F0D">
        <w:rPr>
          <w:rFonts w:cs="Times New Roman"/>
        </w:rPr>
        <w:t xml:space="preserve">is stored and archived in a safe place after the completion of a particular research work. Data handling covers both electric and non-electronic medium. Paper files, note book, journals all are counted as information. </w:t>
      </w:r>
      <w:r w:rsidR="00DE4048" w:rsidRPr="00064F0D">
        <w:rPr>
          <w:rFonts w:cs="Times New Roman"/>
        </w:rPr>
        <w:t>Before talking competence in workplace data handling, we have to know the field of data handling</w:t>
      </w:r>
      <w:r w:rsidR="00125CAA" w:rsidRPr="00064F0D">
        <w:rPr>
          <w:rFonts w:cs="Times New Roman"/>
        </w:rPr>
        <w:t xml:space="preserve"> (von </w:t>
      </w:r>
      <w:proofErr w:type="spellStart"/>
      <w:r w:rsidR="00125CAA" w:rsidRPr="00064F0D">
        <w:rPr>
          <w:rFonts w:cs="Times New Roman"/>
        </w:rPr>
        <w:t>Stuckrad</w:t>
      </w:r>
      <w:proofErr w:type="spellEnd"/>
      <w:r w:rsidR="00125CAA" w:rsidRPr="00064F0D">
        <w:rPr>
          <w:rFonts w:cs="Times New Roman"/>
        </w:rPr>
        <w:t>, 2018)</w:t>
      </w:r>
      <w:r w:rsidR="00DE4048" w:rsidRPr="00064F0D">
        <w:rPr>
          <w:rFonts w:cs="Times New Roman"/>
        </w:rPr>
        <w:t>.</w:t>
      </w:r>
    </w:p>
    <w:p w:rsidR="00DE4048" w:rsidRPr="00064F0D" w:rsidRDefault="00DE4048" w:rsidP="00064F0D">
      <w:pPr>
        <w:spacing w:line="360" w:lineRule="auto"/>
        <w:jc w:val="both"/>
        <w:rPr>
          <w:rFonts w:cs="Times New Roman"/>
        </w:rPr>
      </w:pPr>
      <w:r w:rsidRPr="00064F0D">
        <w:rPr>
          <w:rFonts w:cs="Times New Roman"/>
        </w:rPr>
        <w:t>Data handling means-</w:t>
      </w:r>
    </w:p>
    <w:p w:rsidR="00DE4048" w:rsidRPr="00064F0D" w:rsidRDefault="00DE4048" w:rsidP="00064F0D">
      <w:pPr>
        <w:pStyle w:val="ListParagraph"/>
        <w:numPr>
          <w:ilvl w:val="0"/>
          <w:numId w:val="9"/>
        </w:numPr>
        <w:spacing w:line="360" w:lineRule="auto"/>
        <w:jc w:val="both"/>
        <w:rPr>
          <w:rFonts w:cs="Times New Roman"/>
        </w:rPr>
      </w:pPr>
      <w:r w:rsidRPr="00064F0D">
        <w:rPr>
          <w:rFonts w:cs="Times New Roman"/>
        </w:rPr>
        <w:t>Storing of data</w:t>
      </w:r>
    </w:p>
    <w:p w:rsidR="001B2524" w:rsidRPr="00064F0D" w:rsidRDefault="00DE4048" w:rsidP="00064F0D">
      <w:pPr>
        <w:pStyle w:val="ListParagraph"/>
        <w:numPr>
          <w:ilvl w:val="0"/>
          <w:numId w:val="9"/>
        </w:numPr>
        <w:spacing w:line="360" w:lineRule="auto"/>
        <w:jc w:val="both"/>
        <w:rPr>
          <w:rFonts w:cs="Times New Roman"/>
        </w:rPr>
      </w:pPr>
      <w:r w:rsidRPr="00064F0D">
        <w:rPr>
          <w:rFonts w:cs="Times New Roman"/>
        </w:rPr>
        <w:t>Privacy of data</w:t>
      </w:r>
    </w:p>
    <w:p w:rsidR="001B2524" w:rsidRPr="00064F0D" w:rsidRDefault="001B2524" w:rsidP="00064F0D">
      <w:pPr>
        <w:pStyle w:val="ListParagraph"/>
        <w:numPr>
          <w:ilvl w:val="0"/>
          <w:numId w:val="9"/>
        </w:numPr>
        <w:spacing w:line="360" w:lineRule="auto"/>
        <w:jc w:val="both"/>
        <w:rPr>
          <w:rFonts w:cs="Times New Roman"/>
        </w:rPr>
      </w:pPr>
      <w:r w:rsidRPr="00064F0D">
        <w:rPr>
          <w:rFonts w:cs="Times New Roman"/>
        </w:rPr>
        <w:t>Planning of data</w:t>
      </w:r>
    </w:p>
    <w:p w:rsidR="00DE4048" w:rsidRPr="00064F0D" w:rsidRDefault="00DE4048" w:rsidP="00064F0D">
      <w:pPr>
        <w:pStyle w:val="ListParagraph"/>
        <w:numPr>
          <w:ilvl w:val="0"/>
          <w:numId w:val="9"/>
        </w:numPr>
        <w:spacing w:line="360" w:lineRule="auto"/>
        <w:jc w:val="both"/>
        <w:rPr>
          <w:rFonts w:cs="Times New Roman"/>
        </w:rPr>
      </w:pPr>
      <w:r w:rsidRPr="00064F0D">
        <w:rPr>
          <w:rFonts w:cs="Times New Roman"/>
        </w:rPr>
        <w:t>Archiving of data</w:t>
      </w:r>
    </w:p>
    <w:p w:rsidR="00DE4048" w:rsidRPr="00064F0D" w:rsidRDefault="00DE4048" w:rsidP="00064F0D">
      <w:pPr>
        <w:pStyle w:val="ListParagraph"/>
        <w:numPr>
          <w:ilvl w:val="0"/>
          <w:numId w:val="9"/>
        </w:numPr>
        <w:spacing w:line="360" w:lineRule="auto"/>
        <w:jc w:val="both"/>
        <w:rPr>
          <w:rFonts w:cs="Times New Roman"/>
        </w:rPr>
      </w:pPr>
      <w:r w:rsidRPr="00064F0D">
        <w:rPr>
          <w:rFonts w:cs="Times New Roman"/>
        </w:rPr>
        <w:t>Sharing data</w:t>
      </w:r>
    </w:p>
    <w:p w:rsidR="00DE4048" w:rsidRPr="00064F0D" w:rsidRDefault="00DE4048" w:rsidP="00064F0D">
      <w:pPr>
        <w:pStyle w:val="ListParagraph"/>
        <w:numPr>
          <w:ilvl w:val="0"/>
          <w:numId w:val="9"/>
        </w:numPr>
        <w:spacing w:line="360" w:lineRule="auto"/>
        <w:jc w:val="both"/>
        <w:rPr>
          <w:rFonts w:cs="Times New Roman"/>
        </w:rPr>
      </w:pPr>
      <w:r w:rsidRPr="00064F0D">
        <w:rPr>
          <w:rFonts w:cs="Times New Roman"/>
        </w:rPr>
        <w:t>Development of data</w:t>
      </w:r>
    </w:p>
    <w:p w:rsidR="001B2524" w:rsidRPr="00064F0D" w:rsidRDefault="00DE4048" w:rsidP="00064F0D">
      <w:pPr>
        <w:spacing w:line="360" w:lineRule="auto"/>
        <w:jc w:val="both"/>
        <w:rPr>
          <w:rFonts w:cs="Times New Roman"/>
        </w:rPr>
      </w:pPr>
      <w:r w:rsidRPr="00064F0D">
        <w:rPr>
          <w:rFonts w:cs="Times New Roman"/>
        </w:rPr>
        <w:lastRenderedPageBreak/>
        <w:t xml:space="preserve">Competence of data handling in workplace </w:t>
      </w:r>
      <w:r w:rsidR="001B2524" w:rsidRPr="00064F0D">
        <w:rPr>
          <w:rFonts w:cs="Times New Roman"/>
        </w:rPr>
        <w:t>is very important. Because disclosing or archiving data becomes harmful for particular people or organization in most of the cases. Hence competency of data handling in workplace requires efficiency</w:t>
      </w:r>
      <w:r w:rsidR="00125CAA" w:rsidRPr="00064F0D">
        <w:rPr>
          <w:rFonts w:cs="Times New Roman"/>
        </w:rPr>
        <w:t xml:space="preserve"> (Garner and Collins, 2012)</w:t>
      </w:r>
      <w:r w:rsidR="001B2524" w:rsidRPr="00064F0D">
        <w:rPr>
          <w:rFonts w:cs="Times New Roman"/>
        </w:rPr>
        <w:t>.</w:t>
      </w:r>
    </w:p>
    <w:p w:rsidR="00DE4048" w:rsidRPr="00064F0D" w:rsidRDefault="001B2524" w:rsidP="00064F0D">
      <w:pPr>
        <w:spacing w:line="360" w:lineRule="auto"/>
        <w:jc w:val="both"/>
        <w:rPr>
          <w:rFonts w:cs="Times New Roman"/>
        </w:rPr>
      </w:pPr>
      <w:r w:rsidRPr="00064F0D">
        <w:rPr>
          <w:rFonts w:cs="Times New Roman"/>
        </w:rPr>
        <w:t>Acquiring competency in data handling long planning is needed.</w:t>
      </w:r>
      <w:r w:rsidR="00FD4CC5" w:rsidRPr="00064F0D">
        <w:rPr>
          <w:rFonts w:cs="Times New Roman"/>
        </w:rPr>
        <w:t xml:space="preserve"> Generally it depends on the nature of research works and sponsoring parties. Proper planning </w:t>
      </w:r>
      <w:r w:rsidR="00904934" w:rsidRPr="00064F0D">
        <w:rPr>
          <w:rFonts w:cs="Times New Roman"/>
        </w:rPr>
        <w:t>for data handling results in a great benefit.</w:t>
      </w:r>
      <w:r w:rsidRPr="00064F0D">
        <w:rPr>
          <w:rFonts w:cs="Times New Roman"/>
        </w:rPr>
        <w:t xml:space="preserve"> Competent Data </w:t>
      </w:r>
      <w:r w:rsidR="007977B4" w:rsidRPr="00064F0D">
        <w:rPr>
          <w:rFonts w:cs="Times New Roman"/>
        </w:rPr>
        <w:t>handling in workplace shall be done keeping in mind the below points</w:t>
      </w:r>
      <w:r w:rsidRPr="00064F0D">
        <w:rPr>
          <w:rFonts w:cs="Times New Roman"/>
        </w:rPr>
        <w:t>-</w:t>
      </w:r>
    </w:p>
    <w:p w:rsidR="007977B4" w:rsidRPr="00064F0D" w:rsidRDefault="007977B4" w:rsidP="00064F0D">
      <w:pPr>
        <w:pStyle w:val="ListParagraph"/>
        <w:numPr>
          <w:ilvl w:val="0"/>
          <w:numId w:val="10"/>
        </w:numPr>
        <w:spacing w:line="360" w:lineRule="auto"/>
        <w:jc w:val="both"/>
        <w:rPr>
          <w:rFonts w:cs="Times New Roman"/>
        </w:rPr>
      </w:pPr>
      <w:r w:rsidRPr="00064F0D">
        <w:rPr>
          <w:rFonts w:cs="Times New Roman"/>
        </w:rPr>
        <w:t>What types of data are handled and its impact on society</w:t>
      </w:r>
    </w:p>
    <w:p w:rsidR="007977B4" w:rsidRPr="00064F0D" w:rsidRDefault="007977B4" w:rsidP="00064F0D">
      <w:pPr>
        <w:pStyle w:val="ListParagraph"/>
        <w:numPr>
          <w:ilvl w:val="0"/>
          <w:numId w:val="10"/>
        </w:numPr>
        <w:spacing w:line="360" w:lineRule="auto"/>
        <w:jc w:val="both"/>
        <w:rPr>
          <w:rFonts w:cs="Times New Roman"/>
        </w:rPr>
      </w:pPr>
      <w:r w:rsidRPr="00064F0D">
        <w:rPr>
          <w:rFonts w:cs="Times New Roman"/>
        </w:rPr>
        <w:t>What types media are used handling data and its capacity, capability</w:t>
      </w:r>
    </w:p>
    <w:p w:rsidR="007977B4" w:rsidRPr="00064F0D" w:rsidRDefault="007977B4" w:rsidP="00064F0D">
      <w:pPr>
        <w:pStyle w:val="ListParagraph"/>
        <w:numPr>
          <w:ilvl w:val="0"/>
          <w:numId w:val="10"/>
        </w:numPr>
        <w:spacing w:line="360" w:lineRule="auto"/>
        <w:jc w:val="both"/>
        <w:rPr>
          <w:rFonts w:cs="Times New Roman"/>
        </w:rPr>
      </w:pPr>
      <w:r w:rsidRPr="00064F0D">
        <w:rPr>
          <w:rFonts w:cs="Times New Roman"/>
        </w:rPr>
        <w:t>Who can handle the data and how much</w:t>
      </w:r>
    </w:p>
    <w:p w:rsidR="007977B4" w:rsidRPr="00064F0D" w:rsidRDefault="007977B4" w:rsidP="00064F0D">
      <w:pPr>
        <w:pStyle w:val="ListParagraph"/>
        <w:numPr>
          <w:ilvl w:val="0"/>
          <w:numId w:val="10"/>
        </w:numPr>
        <w:spacing w:line="360" w:lineRule="auto"/>
        <w:jc w:val="both"/>
        <w:rPr>
          <w:rFonts w:cs="Times New Roman"/>
        </w:rPr>
      </w:pPr>
      <w:r w:rsidRPr="00064F0D">
        <w:rPr>
          <w:rFonts w:cs="Times New Roman"/>
          <w:shd w:val="clear" w:color="auto" w:fill="FFFFFF"/>
        </w:rPr>
        <w:t xml:space="preserve">When, how, and who can share or keep the data </w:t>
      </w:r>
    </w:p>
    <w:p w:rsidR="00CE5C54" w:rsidRPr="00064F0D" w:rsidRDefault="00CE5C54" w:rsidP="00064F0D">
      <w:pPr>
        <w:spacing w:line="360" w:lineRule="auto"/>
        <w:jc w:val="both"/>
        <w:rPr>
          <w:rFonts w:cs="Times New Roman"/>
        </w:rPr>
      </w:pPr>
      <w:r w:rsidRPr="00064F0D">
        <w:rPr>
          <w:rFonts w:cs="Times New Roman"/>
        </w:rPr>
        <w:t>Competency of data handling in workplace has some phases. These are described below-</w:t>
      </w:r>
    </w:p>
    <w:p w:rsidR="00CE5C54" w:rsidRPr="00064F0D" w:rsidRDefault="00CE5C54" w:rsidP="00064F0D">
      <w:pPr>
        <w:spacing w:line="360" w:lineRule="auto"/>
        <w:jc w:val="both"/>
        <w:rPr>
          <w:rFonts w:cs="Times New Roman"/>
          <w:b/>
        </w:rPr>
      </w:pPr>
      <w:r w:rsidRPr="00064F0D">
        <w:rPr>
          <w:rFonts w:cs="Times New Roman"/>
          <w:b/>
        </w:rPr>
        <w:t>Interpersonal and communication</w:t>
      </w:r>
    </w:p>
    <w:p w:rsidR="00CE5C54" w:rsidRPr="00064F0D" w:rsidRDefault="00CE5C54" w:rsidP="00064F0D">
      <w:pPr>
        <w:spacing w:line="360" w:lineRule="auto"/>
        <w:jc w:val="both"/>
        <w:rPr>
          <w:rFonts w:cs="Times New Roman"/>
        </w:rPr>
      </w:pPr>
      <w:r w:rsidRPr="00064F0D">
        <w:rPr>
          <w:rFonts w:cs="Times New Roman"/>
        </w:rPr>
        <w:t xml:space="preserve">When collecting data, collecting it clearly, concisely and confidently is important. </w:t>
      </w:r>
      <w:r w:rsidR="0089184A" w:rsidRPr="00064F0D">
        <w:rPr>
          <w:rFonts w:cs="Times New Roman"/>
        </w:rPr>
        <w:t>Development and maintaining</w:t>
      </w:r>
      <w:r w:rsidRPr="00064F0D">
        <w:rPr>
          <w:rFonts w:cs="Times New Roman"/>
        </w:rPr>
        <w:t xml:space="preserve"> networks </w:t>
      </w:r>
      <w:r w:rsidR="0089184A" w:rsidRPr="00064F0D">
        <w:rPr>
          <w:rFonts w:cs="Times New Roman"/>
        </w:rPr>
        <w:t>with concerned people</w:t>
      </w:r>
      <w:r w:rsidRPr="00064F0D">
        <w:rPr>
          <w:rFonts w:cs="Times New Roman"/>
        </w:rPr>
        <w:t xml:space="preserve"> facilitate</w:t>
      </w:r>
      <w:r w:rsidR="0089184A" w:rsidRPr="00064F0D">
        <w:rPr>
          <w:rFonts w:cs="Times New Roman"/>
        </w:rPr>
        <w:t>s</w:t>
      </w:r>
      <w:r w:rsidRPr="00064F0D">
        <w:rPr>
          <w:rFonts w:cs="Times New Roman"/>
        </w:rPr>
        <w:t xml:space="preserve"> </w:t>
      </w:r>
      <w:r w:rsidR="0089184A" w:rsidRPr="00064F0D">
        <w:rPr>
          <w:rFonts w:cs="Times New Roman"/>
        </w:rPr>
        <w:t>collecting information. Even in the worst circumstances one should be modest and respectful. Before finally adding the information into the file, it should be checked by taking different opinions. It makes the information reliable and valid</w:t>
      </w:r>
      <w:r w:rsidR="00125CAA" w:rsidRPr="00064F0D">
        <w:rPr>
          <w:rFonts w:cs="Times New Roman"/>
        </w:rPr>
        <w:t xml:space="preserve"> (Clissold, 2009)</w:t>
      </w:r>
      <w:r w:rsidR="0089184A" w:rsidRPr="00064F0D">
        <w:rPr>
          <w:rFonts w:cs="Times New Roman"/>
        </w:rPr>
        <w:t>.</w:t>
      </w:r>
    </w:p>
    <w:p w:rsidR="00CE5C54" w:rsidRPr="00064F0D" w:rsidRDefault="00CE5C54" w:rsidP="00064F0D">
      <w:pPr>
        <w:spacing w:line="360" w:lineRule="auto"/>
        <w:jc w:val="both"/>
        <w:rPr>
          <w:rFonts w:cs="Times New Roman"/>
          <w:b/>
        </w:rPr>
      </w:pPr>
      <w:r w:rsidRPr="00064F0D">
        <w:rPr>
          <w:rFonts w:cs="Times New Roman"/>
          <w:b/>
        </w:rPr>
        <w:t>Delivery of results</w:t>
      </w:r>
    </w:p>
    <w:p w:rsidR="0089184A" w:rsidRPr="00064F0D" w:rsidRDefault="0089184A" w:rsidP="00064F0D">
      <w:pPr>
        <w:spacing w:line="360" w:lineRule="auto"/>
        <w:jc w:val="both"/>
        <w:rPr>
          <w:rFonts w:cs="Times New Roman"/>
        </w:rPr>
      </w:pPr>
      <w:r w:rsidRPr="00064F0D">
        <w:rPr>
          <w:rFonts w:cs="Times New Roman"/>
        </w:rPr>
        <w:t xml:space="preserve">Every research work has its own goal. Maintaining the goal of a research work, the information should be focused. </w:t>
      </w:r>
      <w:r w:rsidR="00EE41ED" w:rsidRPr="00064F0D">
        <w:rPr>
          <w:rFonts w:cs="Times New Roman"/>
        </w:rPr>
        <w:t>To be competent in data handling, one must set measurable and clear objectives of own work. The researcher must apply appropriate systems to deliver efficient data results.</w:t>
      </w:r>
    </w:p>
    <w:p w:rsidR="00CE5C54" w:rsidRPr="00064F0D" w:rsidRDefault="00CE5C54" w:rsidP="00064F0D">
      <w:pPr>
        <w:spacing w:line="360" w:lineRule="auto"/>
        <w:jc w:val="both"/>
        <w:rPr>
          <w:rFonts w:cs="Times New Roman"/>
          <w:b/>
        </w:rPr>
      </w:pPr>
      <w:r w:rsidRPr="00064F0D">
        <w:rPr>
          <w:rFonts w:cs="Times New Roman"/>
          <w:b/>
        </w:rPr>
        <w:t>Innovation and contextual awareness</w:t>
      </w:r>
    </w:p>
    <w:p w:rsidR="00EE41ED" w:rsidRPr="00064F0D" w:rsidRDefault="00EE41ED" w:rsidP="00064F0D">
      <w:pPr>
        <w:spacing w:line="360" w:lineRule="auto"/>
        <w:jc w:val="both"/>
        <w:rPr>
          <w:rFonts w:cs="Times New Roman"/>
        </w:rPr>
      </w:pPr>
      <w:r w:rsidRPr="00064F0D">
        <w:rPr>
          <w:rFonts w:cs="Times New Roman"/>
        </w:rPr>
        <w:t xml:space="preserve">Researcher should have awareness about environmental factors which can affect the contemporary policy.  Researcher should come up from </w:t>
      </w:r>
      <w:r w:rsidR="00ED0B99" w:rsidRPr="00064F0D">
        <w:rPr>
          <w:rFonts w:cs="Times New Roman"/>
        </w:rPr>
        <w:t>old ideas come up with creative ideas. There are new challenges in innovating something peculiar but it also paves the way of new solutions</w:t>
      </w:r>
      <w:r w:rsidR="00125CAA" w:rsidRPr="00064F0D">
        <w:rPr>
          <w:rFonts w:cs="Times New Roman"/>
        </w:rPr>
        <w:t xml:space="preserve"> (</w:t>
      </w:r>
      <w:proofErr w:type="spellStart"/>
      <w:r w:rsidR="00125CAA" w:rsidRPr="00064F0D">
        <w:rPr>
          <w:rFonts w:cs="Times New Roman"/>
        </w:rPr>
        <w:t>Ciulla</w:t>
      </w:r>
      <w:proofErr w:type="spellEnd"/>
      <w:r w:rsidR="00125CAA" w:rsidRPr="00064F0D">
        <w:rPr>
          <w:rFonts w:cs="Times New Roman"/>
        </w:rPr>
        <w:t>, Martin and Solomon, 2009)</w:t>
      </w:r>
      <w:r w:rsidR="00ED0B99" w:rsidRPr="00064F0D">
        <w:rPr>
          <w:rFonts w:cs="Times New Roman"/>
        </w:rPr>
        <w:t>.</w:t>
      </w:r>
    </w:p>
    <w:p w:rsidR="00CE5C54" w:rsidRPr="00064F0D" w:rsidRDefault="00CE5C54" w:rsidP="00064F0D">
      <w:pPr>
        <w:spacing w:line="360" w:lineRule="auto"/>
        <w:jc w:val="both"/>
        <w:rPr>
          <w:rFonts w:cs="Times New Roman"/>
          <w:b/>
        </w:rPr>
      </w:pPr>
      <w:r w:rsidRPr="00064F0D">
        <w:rPr>
          <w:rFonts w:cs="Times New Roman"/>
          <w:b/>
        </w:rPr>
        <w:lastRenderedPageBreak/>
        <w:t>Specialist knowledge and expertise</w:t>
      </w:r>
    </w:p>
    <w:p w:rsidR="00ED0B99" w:rsidRPr="00064F0D" w:rsidRDefault="00ED0B99" w:rsidP="00064F0D">
      <w:pPr>
        <w:spacing w:line="360" w:lineRule="auto"/>
        <w:jc w:val="both"/>
        <w:rPr>
          <w:rFonts w:cs="Times New Roman"/>
        </w:rPr>
      </w:pPr>
      <w:r w:rsidRPr="00064F0D">
        <w:rPr>
          <w:rFonts w:cs="Times New Roman"/>
        </w:rPr>
        <w:t>Developing the expertise knowledge helps to carry out competency in data handling. Recognized and utilized colleagues can assist in this regard. Expertise helps understanding of security and privacy of data handling. Thus specialist knowledge and expertise provide a competent data handling in workplace.</w:t>
      </w:r>
    </w:p>
    <w:p w:rsidR="0083388A" w:rsidRPr="00064F0D" w:rsidRDefault="0083388A" w:rsidP="00064F0D">
      <w:pPr>
        <w:spacing w:line="360" w:lineRule="auto"/>
        <w:jc w:val="both"/>
        <w:rPr>
          <w:rFonts w:cs="Times New Roman"/>
          <w:b/>
        </w:rPr>
      </w:pPr>
      <w:r w:rsidRPr="00064F0D">
        <w:rPr>
          <w:rFonts w:cs="Times New Roman"/>
          <w:b/>
        </w:rPr>
        <w:t>IT skills</w:t>
      </w:r>
    </w:p>
    <w:p w:rsidR="0083388A" w:rsidRPr="00064F0D" w:rsidRDefault="0083388A" w:rsidP="00064F0D">
      <w:pPr>
        <w:spacing w:line="360" w:lineRule="auto"/>
        <w:jc w:val="both"/>
        <w:rPr>
          <w:rFonts w:cs="Times New Roman"/>
        </w:rPr>
      </w:pPr>
      <w:r w:rsidRPr="00064F0D">
        <w:rPr>
          <w:rFonts w:cs="Times New Roman"/>
        </w:rPr>
        <w:t xml:space="preserve">IT skill refers statistical skills for data analyzing, programming, data processing, generating big data sets, computing systems. These abilities help to handle data easily. Hence IT skills are conducive to competency of data handling on workplace. </w:t>
      </w:r>
    </w:p>
    <w:p w:rsidR="001B2524" w:rsidRPr="00064F0D" w:rsidRDefault="00CE5C54" w:rsidP="00064F0D">
      <w:pPr>
        <w:spacing w:line="360" w:lineRule="auto"/>
        <w:jc w:val="both"/>
        <w:rPr>
          <w:rFonts w:cs="Times New Roman"/>
          <w:b/>
        </w:rPr>
      </w:pPr>
      <w:r w:rsidRPr="00064F0D">
        <w:rPr>
          <w:rFonts w:cs="Times New Roman"/>
          <w:b/>
        </w:rPr>
        <w:t xml:space="preserve">Data analytical </w:t>
      </w:r>
    </w:p>
    <w:p w:rsidR="001B2524" w:rsidRPr="00064F0D" w:rsidRDefault="00D40434" w:rsidP="00064F0D">
      <w:pPr>
        <w:spacing w:line="360" w:lineRule="auto"/>
        <w:jc w:val="both"/>
        <w:rPr>
          <w:rFonts w:cs="Times New Roman"/>
        </w:rPr>
      </w:pPr>
      <w:r w:rsidRPr="00064F0D">
        <w:rPr>
          <w:rFonts w:cs="Times New Roman"/>
        </w:rPr>
        <w:t>Data analytical means analyzing capacity of data. Most probably it is the complex but vital points for gaining competency of data handling in workplace. Data analytical demands strong ability to work with coding language, developing software, using high performing computing systems, identifying relevant data, and understanding data visualization techniques</w:t>
      </w:r>
      <w:r w:rsidR="00977426" w:rsidRPr="00064F0D">
        <w:rPr>
          <w:rFonts w:cs="Times New Roman"/>
        </w:rPr>
        <w:t xml:space="preserve"> (A Review on Imbalanced Data Handling Using </w:t>
      </w:r>
      <w:r w:rsidR="007F1EF5" w:rsidRPr="00064F0D">
        <w:rPr>
          <w:rFonts w:cs="Times New Roman"/>
        </w:rPr>
        <w:t>Under sampling</w:t>
      </w:r>
      <w:r w:rsidR="00977426" w:rsidRPr="00064F0D">
        <w:rPr>
          <w:rFonts w:cs="Times New Roman"/>
        </w:rPr>
        <w:t xml:space="preserve"> and Oversampling Technique, 2017)</w:t>
      </w:r>
      <w:r w:rsidRPr="00064F0D">
        <w:rPr>
          <w:rFonts w:cs="Times New Roman"/>
        </w:rPr>
        <w:t>.</w:t>
      </w:r>
    </w:p>
    <w:p w:rsidR="00FD4CC5" w:rsidRPr="00064F0D" w:rsidRDefault="00FD4CC5" w:rsidP="00064F0D">
      <w:pPr>
        <w:spacing w:line="360" w:lineRule="auto"/>
        <w:jc w:val="both"/>
        <w:rPr>
          <w:rFonts w:cs="Times New Roman"/>
        </w:rPr>
      </w:pPr>
      <w:r w:rsidRPr="00064F0D">
        <w:rPr>
          <w:rFonts w:cs="Times New Roman"/>
        </w:rPr>
        <w:t>For electronic media, it is risky to secure information. A yearlong research work can be vanished within a second by misuse of electronic media. Those who input data should keep in mind the below points to handle data in electronic media.</w:t>
      </w:r>
    </w:p>
    <w:p w:rsidR="00FD4CC5" w:rsidRPr="00064F0D" w:rsidRDefault="00FD4CC5" w:rsidP="00064F0D">
      <w:pPr>
        <w:pStyle w:val="ListParagraph"/>
        <w:numPr>
          <w:ilvl w:val="0"/>
          <w:numId w:val="13"/>
        </w:numPr>
        <w:spacing w:line="360" w:lineRule="auto"/>
        <w:jc w:val="both"/>
        <w:rPr>
          <w:rFonts w:cs="Times New Roman"/>
        </w:rPr>
      </w:pPr>
      <w:r w:rsidRPr="00064F0D">
        <w:rPr>
          <w:rFonts w:cs="Times New Roman"/>
        </w:rPr>
        <w:t>Making individual file with passwords</w:t>
      </w:r>
    </w:p>
    <w:p w:rsidR="00FD4CC5" w:rsidRPr="00064F0D" w:rsidRDefault="00FD4CC5" w:rsidP="00064F0D">
      <w:pPr>
        <w:pStyle w:val="ListParagraph"/>
        <w:numPr>
          <w:ilvl w:val="0"/>
          <w:numId w:val="13"/>
        </w:numPr>
        <w:spacing w:line="360" w:lineRule="auto"/>
        <w:jc w:val="both"/>
        <w:rPr>
          <w:rFonts w:cs="Times New Roman"/>
        </w:rPr>
      </w:pPr>
      <w:r w:rsidRPr="00064F0D">
        <w:rPr>
          <w:rFonts w:cs="Times New Roman"/>
        </w:rPr>
        <w:t>Managing access rights</w:t>
      </w:r>
    </w:p>
    <w:p w:rsidR="00FD4CC5" w:rsidRPr="00064F0D" w:rsidRDefault="00FD4CC5" w:rsidP="00064F0D">
      <w:pPr>
        <w:pStyle w:val="ListParagraph"/>
        <w:numPr>
          <w:ilvl w:val="0"/>
          <w:numId w:val="13"/>
        </w:numPr>
        <w:spacing w:line="360" w:lineRule="auto"/>
        <w:jc w:val="both"/>
        <w:rPr>
          <w:rFonts w:cs="Times New Roman"/>
        </w:rPr>
      </w:pPr>
      <w:r w:rsidRPr="00064F0D">
        <w:rPr>
          <w:rFonts w:cs="Times New Roman"/>
        </w:rPr>
        <w:t>Updating virus protecting software regularly</w:t>
      </w:r>
    </w:p>
    <w:p w:rsidR="00FD4CC5" w:rsidRPr="00064F0D" w:rsidRDefault="00FD4CC5" w:rsidP="00064F0D">
      <w:pPr>
        <w:pStyle w:val="ListParagraph"/>
        <w:numPr>
          <w:ilvl w:val="0"/>
          <w:numId w:val="13"/>
        </w:numPr>
        <w:spacing w:line="360" w:lineRule="auto"/>
        <w:jc w:val="both"/>
        <w:rPr>
          <w:rFonts w:cs="Times New Roman"/>
        </w:rPr>
      </w:pPr>
      <w:r w:rsidRPr="00064F0D">
        <w:rPr>
          <w:rFonts w:cs="Times New Roman"/>
        </w:rPr>
        <w:t xml:space="preserve">Updating storage regularly </w:t>
      </w:r>
    </w:p>
    <w:p w:rsidR="00FD4CC5" w:rsidRPr="00064F0D" w:rsidRDefault="00FD4CC5" w:rsidP="00064F0D">
      <w:pPr>
        <w:pStyle w:val="ListParagraph"/>
        <w:numPr>
          <w:ilvl w:val="0"/>
          <w:numId w:val="13"/>
        </w:numPr>
        <w:spacing w:line="360" w:lineRule="auto"/>
        <w:jc w:val="both"/>
        <w:rPr>
          <w:rFonts w:cs="Times New Roman"/>
        </w:rPr>
      </w:pPr>
      <w:r w:rsidRPr="00064F0D">
        <w:rPr>
          <w:rFonts w:cs="Times New Roman"/>
        </w:rPr>
        <w:t>Ensuring data backup files</w:t>
      </w:r>
    </w:p>
    <w:p w:rsidR="00FD4CC5" w:rsidRDefault="00FD4CC5" w:rsidP="00064F0D">
      <w:pPr>
        <w:pStyle w:val="ListParagraph"/>
        <w:numPr>
          <w:ilvl w:val="0"/>
          <w:numId w:val="13"/>
        </w:numPr>
        <w:spacing w:line="360" w:lineRule="auto"/>
        <w:jc w:val="both"/>
        <w:rPr>
          <w:rFonts w:cs="Times New Roman"/>
        </w:rPr>
      </w:pPr>
      <w:r w:rsidRPr="00064F0D">
        <w:rPr>
          <w:rFonts w:cs="Times New Roman"/>
        </w:rPr>
        <w:t>Diminishing physical access to the storage</w:t>
      </w:r>
    </w:p>
    <w:p w:rsidR="00422FB7" w:rsidRPr="00422FB7" w:rsidRDefault="006611C2" w:rsidP="00422FB7">
      <w:pPr>
        <w:spacing w:line="360" w:lineRule="auto"/>
        <w:jc w:val="both"/>
        <w:rPr>
          <w:rFonts w:cs="Times New Roman"/>
        </w:rPr>
      </w:pPr>
      <w:r>
        <w:rPr>
          <w:rFonts w:cs="Times New Roman"/>
          <w:noProof/>
        </w:rPr>
        <w:lastRenderedPageBreak/>
        <w:drawing>
          <wp:inline distT="0" distB="0" distL="0" distR="0" wp14:anchorId="08B35A21">
            <wp:extent cx="5730875" cy="4298315"/>
            <wp:effectExtent l="0" t="0" r="317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rsidR="00FD4CC5" w:rsidRPr="00064F0D" w:rsidRDefault="00904934" w:rsidP="00A27A2F">
      <w:pPr>
        <w:pStyle w:val="Heading1"/>
      </w:pPr>
      <w:bookmarkStart w:id="5" w:name="_Toc533375147"/>
      <w:r w:rsidRPr="00064F0D">
        <w:t>Conclusion</w:t>
      </w:r>
      <w:bookmarkEnd w:id="5"/>
    </w:p>
    <w:p w:rsidR="008B4A53" w:rsidRPr="00064F0D" w:rsidRDefault="00904934" w:rsidP="00064F0D">
      <w:pPr>
        <w:spacing w:line="360" w:lineRule="auto"/>
        <w:jc w:val="both"/>
        <w:rPr>
          <w:rFonts w:cs="Times New Roman"/>
        </w:rPr>
      </w:pPr>
      <w:r w:rsidRPr="00064F0D">
        <w:rPr>
          <w:rFonts w:cs="Times New Roman"/>
        </w:rPr>
        <w:t xml:space="preserve">In the end, we can infer the appropriate use of contemporary techniques is essential for improving workplace efficiency and employability. The contemporary techniques have a progressive outlook by which it provide a better workplace and employability. Workplace efficiency assists both the employee and employer by achieving their respective goals. Information is a key factor in contemporary techniques. Because information paves the way of study skills. This information demand proper evaluation and justification as we </w:t>
      </w:r>
      <w:r w:rsidR="008B4A53" w:rsidRPr="00064F0D">
        <w:rPr>
          <w:rFonts w:cs="Times New Roman"/>
        </w:rPr>
        <w:t>cannot</w:t>
      </w:r>
      <w:r w:rsidRPr="00064F0D">
        <w:rPr>
          <w:rFonts w:cs="Times New Roman"/>
        </w:rPr>
        <w:t xml:space="preserve"> </w:t>
      </w:r>
      <w:r w:rsidR="008B4A53" w:rsidRPr="00064F0D">
        <w:rPr>
          <w:rFonts w:cs="Times New Roman"/>
        </w:rPr>
        <w:t xml:space="preserve">know the validity of it by our open eyes. Gathering information, it is needed to handle them as if they are applicable for organizational works.  Data handling thus involves the advancement of an organization. </w:t>
      </w:r>
    </w:p>
    <w:p w:rsidR="008B4A53" w:rsidRPr="00064F0D" w:rsidRDefault="008B4A53" w:rsidP="00064F0D">
      <w:pPr>
        <w:spacing w:line="360" w:lineRule="auto"/>
        <w:jc w:val="both"/>
        <w:rPr>
          <w:rFonts w:cs="Times New Roman"/>
        </w:rPr>
      </w:pPr>
      <w:r w:rsidRPr="00064F0D">
        <w:rPr>
          <w:rFonts w:cs="Times New Roman"/>
        </w:rPr>
        <w:br w:type="page"/>
      </w:r>
    </w:p>
    <w:p w:rsidR="00904934" w:rsidRPr="00064F0D" w:rsidRDefault="008B4A53" w:rsidP="00A52EB2">
      <w:pPr>
        <w:pStyle w:val="Heading1"/>
      </w:pPr>
      <w:bookmarkStart w:id="6" w:name="_Toc533375148"/>
      <w:r w:rsidRPr="00064F0D">
        <w:lastRenderedPageBreak/>
        <w:t>References</w:t>
      </w:r>
      <w:bookmarkEnd w:id="6"/>
    </w:p>
    <w:p w:rsidR="008B4A53" w:rsidRPr="00064F0D" w:rsidRDefault="008B4A53" w:rsidP="00064F0D">
      <w:pPr>
        <w:spacing w:line="360" w:lineRule="auto"/>
        <w:jc w:val="both"/>
        <w:rPr>
          <w:rFonts w:cs="Times New Roman"/>
          <w:sz w:val="22"/>
        </w:rPr>
      </w:pPr>
      <w:r w:rsidRPr="00064F0D">
        <w:rPr>
          <w:rFonts w:cs="Times New Roman"/>
          <w:sz w:val="22"/>
        </w:rPr>
        <w:t xml:space="preserve">A Review on Imbalanced Data Handling Using </w:t>
      </w:r>
      <w:proofErr w:type="spellStart"/>
      <w:r w:rsidRPr="00064F0D">
        <w:rPr>
          <w:rFonts w:cs="Times New Roman"/>
          <w:sz w:val="22"/>
        </w:rPr>
        <w:t>Undersampling</w:t>
      </w:r>
      <w:proofErr w:type="spellEnd"/>
      <w:r w:rsidRPr="00064F0D">
        <w:rPr>
          <w:rFonts w:cs="Times New Roman"/>
          <w:sz w:val="22"/>
        </w:rPr>
        <w:t xml:space="preserve"> and Oversampling Technique. (2017). </w:t>
      </w:r>
      <w:r w:rsidRPr="00064F0D">
        <w:rPr>
          <w:rFonts w:cs="Times New Roman"/>
          <w:i/>
          <w:iCs/>
          <w:sz w:val="22"/>
        </w:rPr>
        <w:t>International Journal of Recent Trends in Engineering and Research</w:t>
      </w:r>
      <w:r w:rsidRPr="00064F0D">
        <w:rPr>
          <w:rFonts w:cs="Times New Roman"/>
          <w:sz w:val="22"/>
        </w:rPr>
        <w:t>, 3(4), pp.444-449.</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Building a Health Literate Workplace. (2012). </w:t>
      </w:r>
      <w:r w:rsidRPr="00064F0D">
        <w:rPr>
          <w:rFonts w:cs="Times New Roman"/>
          <w:i/>
          <w:iCs/>
          <w:color w:val="000000"/>
          <w:sz w:val="22"/>
        </w:rPr>
        <w:t>Workplace Health &amp; Safety</w:t>
      </w:r>
      <w:r w:rsidRPr="00064F0D">
        <w:rPr>
          <w:rFonts w:cs="Times New Roman"/>
          <w:color w:val="000000"/>
          <w:sz w:val="22"/>
        </w:rPr>
        <w:t>, 60(8), pp.370-370.</w:t>
      </w:r>
    </w:p>
    <w:p w:rsidR="008B4A53" w:rsidRPr="00064F0D" w:rsidRDefault="008B4A53" w:rsidP="00064F0D">
      <w:pPr>
        <w:spacing w:line="360" w:lineRule="auto"/>
        <w:jc w:val="both"/>
        <w:rPr>
          <w:rFonts w:cs="Times New Roman"/>
          <w:color w:val="000000"/>
          <w:sz w:val="22"/>
        </w:rPr>
      </w:pPr>
      <w:proofErr w:type="spellStart"/>
      <w:r w:rsidRPr="00064F0D">
        <w:rPr>
          <w:rFonts w:cs="Times New Roman"/>
          <w:color w:val="000000"/>
          <w:sz w:val="22"/>
        </w:rPr>
        <w:t>Ciulla</w:t>
      </w:r>
      <w:proofErr w:type="spellEnd"/>
      <w:r w:rsidRPr="00064F0D">
        <w:rPr>
          <w:rFonts w:cs="Times New Roman"/>
          <w:color w:val="000000"/>
          <w:sz w:val="22"/>
        </w:rPr>
        <w:t>, J., Martin, C. and Solomon, R. (2009). </w:t>
      </w:r>
      <w:r w:rsidRPr="00064F0D">
        <w:rPr>
          <w:rFonts w:cs="Times New Roman"/>
          <w:i/>
          <w:iCs/>
          <w:color w:val="000000"/>
          <w:sz w:val="22"/>
        </w:rPr>
        <w:t>Honest work</w:t>
      </w:r>
      <w:r w:rsidRPr="00064F0D">
        <w:rPr>
          <w:rFonts w:cs="Times New Roman"/>
          <w:color w:val="000000"/>
          <w:sz w:val="22"/>
        </w:rPr>
        <w:t>.</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Clissold, C. (2009). </w:t>
      </w:r>
      <w:r w:rsidRPr="00064F0D">
        <w:rPr>
          <w:rFonts w:cs="Times New Roman"/>
          <w:i/>
          <w:iCs/>
          <w:color w:val="000000"/>
          <w:sz w:val="22"/>
        </w:rPr>
        <w:t>Handling data</w:t>
      </w:r>
      <w:r w:rsidRPr="00064F0D">
        <w:rPr>
          <w:rFonts w:cs="Times New Roman"/>
          <w:color w:val="000000"/>
          <w:sz w:val="22"/>
        </w:rPr>
        <w:t>. London: A &amp; C Black.</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Connell, J. and Teo, S. (2010). </w:t>
      </w:r>
      <w:r w:rsidRPr="00064F0D">
        <w:rPr>
          <w:rFonts w:cs="Times New Roman"/>
          <w:i/>
          <w:iCs/>
          <w:color w:val="000000"/>
          <w:sz w:val="22"/>
        </w:rPr>
        <w:t>Strategic HRM</w:t>
      </w:r>
      <w:r w:rsidRPr="00064F0D">
        <w:rPr>
          <w:rFonts w:cs="Times New Roman"/>
          <w:color w:val="000000"/>
          <w:sz w:val="22"/>
        </w:rPr>
        <w:t>. Prahran, Vic: Tilde University Press.</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 xml:space="preserve">Costa, G., </w:t>
      </w:r>
      <w:proofErr w:type="spellStart"/>
      <w:r w:rsidRPr="00064F0D">
        <w:rPr>
          <w:rFonts w:cs="Times New Roman"/>
          <w:color w:val="000000"/>
          <w:sz w:val="22"/>
        </w:rPr>
        <w:t>Goedhard</w:t>
      </w:r>
      <w:proofErr w:type="spellEnd"/>
      <w:r w:rsidRPr="00064F0D">
        <w:rPr>
          <w:rFonts w:cs="Times New Roman"/>
          <w:color w:val="000000"/>
          <w:sz w:val="22"/>
        </w:rPr>
        <w:t>, W. and Ilmarinen, J. (2008). </w:t>
      </w:r>
      <w:r w:rsidRPr="00064F0D">
        <w:rPr>
          <w:rFonts w:cs="Times New Roman"/>
          <w:i/>
          <w:iCs/>
          <w:color w:val="000000"/>
          <w:sz w:val="22"/>
        </w:rPr>
        <w:t>Assessment and promotion of work ability, health and well-being of ageing workers</w:t>
      </w:r>
      <w:r w:rsidRPr="00064F0D">
        <w:rPr>
          <w:rFonts w:cs="Times New Roman"/>
          <w:color w:val="000000"/>
          <w:sz w:val="22"/>
        </w:rPr>
        <w:t>. San Diego, Calif.: Elsevier.</w:t>
      </w:r>
    </w:p>
    <w:p w:rsidR="008B4A53" w:rsidRPr="00064F0D" w:rsidRDefault="008B4A53" w:rsidP="00064F0D">
      <w:pPr>
        <w:spacing w:line="360" w:lineRule="auto"/>
        <w:jc w:val="both"/>
        <w:rPr>
          <w:rFonts w:cs="Times New Roman"/>
          <w:color w:val="000000"/>
          <w:sz w:val="22"/>
        </w:rPr>
      </w:pPr>
      <w:proofErr w:type="spellStart"/>
      <w:r w:rsidRPr="00064F0D">
        <w:rPr>
          <w:rFonts w:cs="Times New Roman"/>
          <w:color w:val="000000"/>
          <w:sz w:val="22"/>
        </w:rPr>
        <w:t>Engers</w:t>
      </w:r>
      <w:proofErr w:type="spellEnd"/>
      <w:r w:rsidRPr="00064F0D">
        <w:rPr>
          <w:rFonts w:cs="Times New Roman"/>
          <w:color w:val="000000"/>
          <w:sz w:val="22"/>
        </w:rPr>
        <w:t>, T. (2008). </w:t>
      </w:r>
      <w:r w:rsidRPr="00064F0D">
        <w:rPr>
          <w:rFonts w:cs="Times New Roman"/>
          <w:i/>
          <w:iCs/>
          <w:color w:val="000000"/>
          <w:sz w:val="22"/>
        </w:rPr>
        <w:t>Legal knowledge and information systems</w:t>
      </w:r>
      <w:r w:rsidRPr="00064F0D">
        <w:rPr>
          <w:rFonts w:cs="Times New Roman"/>
          <w:color w:val="000000"/>
          <w:sz w:val="22"/>
        </w:rPr>
        <w:t>. Amsterdam: IOS Press.</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Garner, J. and Collins, J. (2012). </w:t>
      </w:r>
      <w:r w:rsidRPr="00064F0D">
        <w:rPr>
          <w:rFonts w:cs="Times New Roman"/>
          <w:i/>
          <w:iCs/>
          <w:color w:val="000000"/>
          <w:sz w:val="22"/>
        </w:rPr>
        <w:t>Handling data</w:t>
      </w:r>
      <w:r w:rsidRPr="00064F0D">
        <w:rPr>
          <w:rFonts w:cs="Times New Roman"/>
          <w:color w:val="000000"/>
          <w:sz w:val="22"/>
        </w:rPr>
        <w:t>. Clayton South, Vic.: Blake Education.</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Golder, S. and Loke, Y. (2010). Sources of information on adverse effects: a systematic review. </w:t>
      </w:r>
      <w:r w:rsidRPr="00064F0D">
        <w:rPr>
          <w:rFonts w:cs="Times New Roman"/>
          <w:i/>
          <w:iCs/>
          <w:color w:val="000000"/>
          <w:sz w:val="22"/>
        </w:rPr>
        <w:t>Health Information &amp; Libraries Journal</w:t>
      </w:r>
      <w:r w:rsidRPr="00064F0D">
        <w:rPr>
          <w:rFonts w:cs="Times New Roman"/>
          <w:color w:val="000000"/>
          <w:sz w:val="22"/>
        </w:rPr>
        <w:t>, 27(3), pp.176-190.</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McLeod, A. and Wang, H. (2011). Validating originality, efficiency and rule conformity sub-scales in the adaptor-innovator in the workplace measure. </w:t>
      </w:r>
      <w:r w:rsidRPr="00064F0D">
        <w:rPr>
          <w:rFonts w:cs="Times New Roman"/>
          <w:i/>
          <w:iCs/>
          <w:color w:val="000000"/>
          <w:sz w:val="22"/>
        </w:rPr>
        <w:t xml:space="preserve">International Journal of </w:t>
      </w:r>
      <w:proofErr w:type="spellStart"/>
      <w:r w:rsidRPr="00064F0D">
        <w:rPr>
          <w:rFonts w:cs="Times New Roman"/>
          <w:i/>
          <w:iCs/>
          <w:color w:val="000000"/>
          <w:sz w:val="22"/>
        </w:rPr>
        <w:t>Behavioural</w:t>
      </w:r>
      <w:proofErr w:type="spellEnd"/>
      <w:r w:rsidRPr="00064F0D">
        <w:rPr>
          <w:rFonts w:cs="Times New Roman"/>
          <w:i/>
          <w:iCs/>
          <w:color w:val="000000"/>
          <w:sz w:val="22"/>
        </w:rPr>
        <w:t xml:space="preserve"> and Healthcare Research</w:t>
      </w:r>
      <w:r w:rsidRPr="00064F0D">
        <w:rPr>
          <w:rFonts w:cs="Times New Roman"/>
          <w:color w:val="000000"/>
          <w:sz w:val="22"/>
        </w:rPr>
        <w:t>, 2(3), p.277.</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MSACMC411A, lead a competitive manufacturing team. (2009). Melbourne, Vic.: Aspire Training &amp; Consulting.</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MSACMC411A, lead a competitive manufacturing team. (2009). Melbourne, Vic.: Aspire Training &amp; Consulting.</w:t>
      </w:r>
    </w:p>
    <w:p w:rsidR="008B4A53" w:rsidRPr="00064F0D" w:rsidRDefault="008B4A53" w:rsidP="00064F0D">
      <w:pPr>
        <w:spacing w:line="360" w:lineRule="auto"/>
        <w:jc w:val="both"/>
        <w:rPr>
          <w:rFonts w:cs="Times New Roman"/>
          <w:color w:val="000000"/>
          <w:sz w:val="22"/>
        </w:rPr>
      </w:pPr>
      <w:proofErr w:type="spellStart"/>
      <w:r w:rsidRPr="00064F0D">
        <w:rPr>
          <w:rFonts w:cs="Times New Roman"/>
          <w:color w:val="000000"/>
          <w:sz w:val="22"/>
        </w:rPr>
        <w:t>Ragains</w:t>
      </w:r>
      <w:proofErr w:type="spellEnd"/>
      <w:r w:rsidRPr="00064F0D">
        <w:rPr>
          <w:rFonts w:cs="Times New Roman"/>
          <w:color w:val="000000"/>
          <w:sz w:val="22"/>
        </w:rPr>
        <w:t>, P. (2009). </w:t>
      </w:r>
      <w:r w:rsidRPr="00064F0D">
        <w:rPr>
          <w:rFonts w:cs="Times New Roman"/>
          <w:i/>
          <w:iCs/>
          <w:color w:val="000000"/>
          <w:sz w:val="22"/>
        </w:rPr>
        <w:t>Information literacy instruction that works</w:t>
      </w:r>
      <w:r w:rsidRPr="00064F0D">
        <w:rPr>
          <w:rFonts w:cs="Times New Roman"/>
          <w:color w:val="000000"/>
          <w:sz w:val="22"/>
        </w:rPr>
        <w:t>. New York: Neal-Schuman Publishers.</w:t>
      </w:r>
    </w:p>
    <w:p w:rsidR="008B4A53" w:rsidRPr="00064F0D" w:rsidRDefault="008B4A53" w:rsidP="00064F0D">
      <w:pPr>
        <w:spacing w:line="360" w:lineRule="auto"/>
        <w:jc w:val="both"/>
        <w:rPr>
          <w:rFonts w:cs="Times New Roman"/>
          <w:color w:val="000000"/>
          <w:sz w:val="22"/>
        </w:rPr>
      </w:pPr>
      <w:r w:rsidRPr="00064F0D">
        <w:rPr>
          <w:rFonts w:cs="Times New Roman"/>
          <w:color w:val="000000"/>
          <w:sz w:val="22"/>
        </w:rPr>
        <w:t xml:space="preserve">von </w:t>
      </w:r>
      <w:proofErr w:type="spellStart"/>
      <w:r w:rsidRPr="00064F0D">
        <w:rPr>
          <w:rFonts w:cs="Times New Roman"/>
          <w:color w:val="000000"/>
          <w:sz w:val="22"/>
        </w:rPr>
        <w:t>Stuckrad</w:t>
      </w:r>
      <w:proofErr w:type="spellEnd"/>
      <w:r w:rsidRPr="00064F0D">
        <w:rPr>
          <w:rFonts w:cs="Times New Roman"/>
          <w:color w:val="000000"/>
          <w:sz w:val="22"/>
        </w:rPr>
        <w:t>, B. (2018). Manipulative Handling of Data. </w:t>
      </w:r>
      <w:proofErr w:type="spellStart"/>
      <w:r w:rsidRPr="00064F0D">
        <w:rPr>
          <w:rFonts w:cs="Times New Roman"/>
          <w:i/>
          <w:iCs/>
          <w:color w:val="000000"/>
          <w:sz w:val="22"/>
        </w:rPr>
        <w:t>Deutsches</w:t>
      </w:r>
      <w:proofErr w:type="spellEnd"/>
      <w:r w:rsidRPr="00064F0D">
        <w:rPr>
          <w:rFonts w:cs="Times New Roman"/>
          <w:i/>
          <w:iCs/>
          <w:color w:val="000000"/>
          <w:sz w:val="22"/>
        </w:rPr>
        <w:t xml:space="preserve"> </w:t>
      </w:r>
      <w:proofErr w:type="spellStart"/>
      <w:r w:rsidRPr="00064F0D">
        <w:rPr>
          <w:rFonts w:cs="Times New Roman"/>
          <w:i/>
          <w:iCs/>
          <w:color w:val="000000"/>
          <w:sz w:val="22"/>
        </w:rPr>
        <w:t>Aerzteblatt</w:t>
      </w:r>
      <w:proofErr w:type="spellEnd"/>
      <w:r w:rsidRPr="00064F0D">
        <w:rPr>
          <w:rFonts w:cs="Times New Roman"/>
          <w:i/>
          <w:iCs/>
          <w:color w:val="000000"/>
          <w:sz w:val="22"/>
        </w:rPr>
        <w:t xml:space="preserve"> Online</w:t>
      </w:r>
      <w:r w:rsidRPr="00064F0D">
        <w:rPr>
          <w:rFonts w:cs="Times New Roman"/>
          <w:color w:val="000000"/>
          <w:sz w:val="22"/>
        </w:rPr>
        <w:t>.</w:t>
      </w:r>
    </w:p>
    <w:p w:rsidR="008B4A53" w:rsidRPr="00064F0D" w:rsidRDefault="00977426" w:rsidP="00064F0D">
      <w:pPr>
        <w:spacing w:line="360" w:lineRule="auto"/>
        <w:jc w:val="both"/>
        <w:rPr>
          <w:rFonts w:cs="Times New Roman"/>
          <w:sz w:val="22"/>
        </w:rPr>
      </w:pPr>
      <w:r w:rsidRPr="00064F0D">
        <w:rPr>
          <w:rFonts w:cs="Times New Roman"/>
          <w:sz w:val="22"/>
          <w:shd w:val="clear" w:color="auto" w:fill="FFFFFF"/>
        </w:rPr>
        <w:t>Hilton, M. (2008). </w:t>
      </w:r>
      <w:r w:rsidRPr="00064F0D">
        <w:rPr>
          <w:rFonts w:cs="Times New Roman"/>
          <w:i/>
          <w:iCs/>
          <w:sz w:val="22"/>
          <w:shd w:val="clear" w:color="auto" w:fill="FFFFFF"/>
        </w:rPr>
        <w:t>Research on future skill demands</w:t>
      </w:r>
      <w:r w:rsidRPr="00064F0D">
        <w:rPr>
          <w:rFonts w:cs="Times New Roman"/>
          <w:sz w:val="22"/>
          <w:shd w:val="clear" w:color="auto" w:fill="FFFFFF"/>
        </w:rPr>
        <w:t>. Washington, D.C.: National Academies Press.</w:t>
      </w:r>
    </w:p>
    <w:sectPr w:rsidR="008B4A53" w:rsidRPr="00064F0D" w:rsidSect="003E3AAC">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F5CE9" w:rsidRDefault="006F5CE9" w:rsidP="00977426">
      <w:pPr>
        <w:spacing w:after="0" w:line="240" w:lineRule="auto"/>
      </w:pPr>
      <w:r>
        <w:separator/>
      </w:r>
    </w:p>
  </w:endnote>
  <w:endnote w:type="continuationSeparator" w:id="0">
    <w:p w:rsidR="006F5CE9" w:rsidRDefault="006F5CE9" w:rsidP="00977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4374204"/>
      <w:docPartObj>
        <w:docPartGallery w:val="Page Numbers (Bottom of Page)"/>
        <w:docPartUnique/>
      </w:docPartObj>
    </w:sdtPr>
    <w:sdtEndPr/>
    <w:sdtContent>
      <w:p w:rsidR="00977426" w:rsidRDefault="00B168FA">
        <w:pPr>
          <w:pStyle w:val="Footer"/>
          <w:jc w:val="center"/>
        </w:pPr>
        <w:r>
          <w:fldChar w:fldCharType="begin"/>
        </w:r>
        <w:r>
          <w:instrText xml:space="preserve"> PAGE   \* MERGEFORMAT </w:instrText>
        </w:r>
        <w:r>
          <w:fldChar w:fldCharType="separate"/>
        </w:r>
        <w:r w:rsidR="00870547">
          <w:rPr>
            <w:noProof/>
          </w:rPr>
          <w:t>9</w:t>
        </w:r>
        <w:r>
          <w:rPr>
            <w:noProof/>
          </w:rPr>
          <w:fldChar w:fldCharType="end"/>
        </w:r>
      </w:p>
    </w:sdtContent>
  </w:sdt>
  <w:p w:rsidR="00977426" w:rsidRDefault="00977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F5CE9" w:rsidRDefault="006F5CE9" w:rsidP="00977426">
      <w:pPr>
        <w:spacing w:after="0" w:line="240" w:lineRule="auto"/>
      </w:pPr>
      <w:r>
        <w:separator/>
      </w:r>
    </w:p>
  </w:footnote>
  <w:footnote w:type="continuationSeparator" w:id="0">
    <w:p w:rsidR="006F5CE9" w:rsidRDefault="006F5CE9" w:rsidP="009774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1.25pt;height:11.25pt" o:bullet="t">
        <v:imagedata r:id="rId1" o:title="msoAF65"/>
      </v:shape>
    </w:pict>
  </w:numPicBullet>
  <w:abstractNum w:abstractNumId="0" w15:restartNumberingAfterBreak="0">
    <w:nsid w:val="1953492B"/>
    <w:multiLevelType w:val="hybridMultilevel"/>
    <w:tmpl w:val="8E4C6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CF26F4"/>
    <w:multiLevelType w:val="hybridMultilevel"/>
    <w:tmpl w:val="1F10F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4E62E7"/>
    <w:multiLevelType w:val="hybridMultilevel"/>
    <w:tmpl w:val="25048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8C4ADC"/>
    <w:multiLevelType w:val="hybridMultilevel"/>
    <w:tmpl w:val="4C26A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E3259A"/>
    <w:multiLevelType w:val="hybridMultilevel"/>
    <w:tmpl w:val="786899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120A24"/>
    <w:multiLevelType w:val="hybridMultilevel"/>
    <w:tmpl w:val="81D2CDA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9131DA9"/>
    <w:multiLevelType w:val="hybridMultilevel"/>
    <w:tmpl w:val="150CB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C6037C3"/>
    <w:multiLevelType w:val="hybridMultilevel"/>
    <w:tmpl w:val="01BCC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F11F8F"/>
    <w:multiLevelType w:val="hybridMultilevel"/>
    <w:tmpl w:val="DE02AD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1873A8C"/>
    <w:multiLevelType w:val="hybridMultilevel"/>
    <w:tmpl w:val="817E3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DE7CFE"/>
    <w:multiLevelType w:val="hybridMultilevel"/>
    <w:tmpl w:val="4ADAE03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FF67C3"/>
    <w:multiLevelType w:val="hybridMultilevel"/>
    <w:tmpl w:val="DE4CC79C"/>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2" w15:restartNumberingAfterBreak="0">
    <w:nsid w:val="7C7D16B2"/>
    <w:multiLevelType w:val="hybridMultilevel"/>
    <w:tmpl w:val="D8329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9"/>
  </w:num>
  <w:num w:numId="4">
    <w:abstractNumId w:val="12"/>
  </w:num>
  <w:num w:numId="5">
    <w:abstractNumId w:val="7"/>
  </w:num>
  <w:num w:numId="6">
    <w:abstractNumId w:val="3"/>
  </w:num>
  <w:num w:numId="7">
    <w:abstractNumId w:val="0"/>
  </w:num>
  <w:num w:numId="8">
    <w:abstractNumId w:val="1"/>
  </w:num>
  <w:num w:numId="9">
    <w:abstractNumId w:val="6"/>
  </w:num>
  <w:num w:numId="10">
    <w:abstractNumId w:val="10"/>
  </w:num>
  <w:num w:numId="11">
    <w:abstractNumId w:val="8"/>
  </w:num>
  <w:num w:numId="12">
    <w:abstractNumId w:val="4"/>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2F6"/>
    <w:rsid w:val="00064F0D"/>
    <w:rsid w:val="000B41F3"/>
    <w:rsid w:val="000D3D6B"/>
    <w:rsid w:val="00125CAA"/>
    <w:rsid w:val="00170C75"/>
    <w:rsid w:val="001B2524"/>
    <w:rsid w:val="001C73A6"/>
    <w:rsid w:val="00221091"/>
    <w:rsid w:val="00227A92"/>
    <w:rsid w:val="0023044B"/>
    <w:rsid w:val="002B3CFE"/>
    <w:rsid w:val="002D2717"/>
    <w:rsid w:val="002F127F"/>
    <w:rsid w:val="00343379"/>
    <w:rsid w:val="003D3970"/>
    <w:rsid w:val="003E3AAC"/>
    <w:rsid w:val="004104F4"/>
    <w:rsid w:val="00422FB7"/>
    <w:rsid w:val="0048148B"/>
    <w:rsid w:val="004C0DA3"/>
    <w:rsid w:val="004D5C1B"/>
    <w:rsid w:val="004E4FA3"/>
    <w:rsid w:val="005050A0"/>
    <w:rsid w:val="00527EC6"/>
    <w:rsid w:val="00541971"/>
    <w:rsid w:val="00644B1B"/>
    <w:rsid w:val="006601AD"/>
    <w:rsid w:val="006611C2"/>
    <w:rsid w:val="006F5CE9"/>
    <w:rsid w:val="00701058"/>
    <w:rsid w:val="0071744D"/>
    <w:rsid w:val="00771CF4"/>
    <w:rsid w:val="00795BCD"/>
    <w:rsid w:val="007977B4"/>
    <w:rsid w:val="007A239D"/>
    <w:rsid w:val="007B6B7E"/>
    <w:rsid w:val="007F1EF5"/>
    <w:rsid w:val="007F5F5B"/>
    <w:rsid w:val="00825EB7"/>
    <w:rsid w:val="0083388A"/>
    <w:rsid w:val="00866A49"/>
    <w:rsid w:val="00870547"/>
    <w:rsid w:val="0089184A"/>
    <w:rsid w:val="008B2D4A"/>
    <w:rsid w:val="008B4A53"/>
    <w:rsid w:val="008E6BD1"/>
    <w:rsid w:val="00904934"/>
    <w:rsid w:val="00977426"/>
    <w:rsid w:val="009A2EA4"/>
    <w:rsid w:val="00A00DA2"/>
    <w:rsid w:val="00A15981"/>
    <w:rsid w:val="00A27A2F"/>
    <w:rsid w:val="00A3060D"/>
    <w:rsid w:val="00A4360E"/>
    <w:rsid w:val="00A523A0"/>
    <w:rsid w:val="00A52EB2"/>
    <w:rsid w:val="00A76BFE"/>
    <w:rsid w:val="00AC2118"/>
    <w:rsid w:val="00B07705"/>
    <w:rsid w:val="00B168FA"/>
    <w:rsid w:val="00B83F55"/>
    <w:rsid w:val="00B96D5A"/>
    <w:rsid w:val="00C04112"/>
    <w:rsid w:val="00C31AF9"/>
    <w:rsid w:val="00C356B5"/>
    <w:rsid w:val="00C50BD3"/>
    <w:rsid w:val="00CB398E"/>
    <w:rsid w:val="00CE1B6A"/>
    <w:rsid w:val="00CE5C54"/>
    <w:rsid w:val="00D40434"/>
    <w:rsid w:val="00D60AE3"/>
    <w:rsid w:val="00DB5B62"/>
    <w:rsid w:val="00DE24B8"/>
    <w:rsid w:val="00DE4048"/>
    <w:rsid w:val="00E112F6"/>
    <w:rsid w:val="00E2239B"/>
    <w:rsid w:val="00E45BB3"/>
    <w:rsid w:val="00E45E42"/>
    <w:rsid w:val="00E54133"/>
    <w:rsid w:val="00ED0B99"/>
    <w:rsid w:val="00EE41ED"/>
    <w:rsid w:val="00F144C2"/>
    <w:rsid w:val="00F31F30"/>
    <w:rsid w:val="00F60933"/>
    <w:rsid w:val="00FD4C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84629"/>
  <w15:docId w15:val="{F2B83430-35C0-4AFC-9299-7869D452F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3CFE"/>
    <w:rPr>
      <w:rFonts w:ascii="Times New Roman" w:hAnsi="Times New Roman"/>
      <w:sz w:val="24"/>
    </w:rPr>
  </w:style>
  <w:style w:type="paragraph" w:styleId="Heading1">
    <w:name w:val="heading 1"/>
    <w:basedOn w:val="Normal"/>
    <w:next w:val="Normal"/>
    <w:link w:val="Heading1Char"/>
    <w:uiPriority w:val="9"/>
    <w:qFormat/>
    <w:rsid w:val="00A00DA2"/>
    <w:pPr>
      <w:keepNext/>
      <w:keepLines/>
      <w:spacing w:before="480" w:after="0"/>
      <w:jc w:val="both"/>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00DA2"/>
    <w:pPr>
      <w:keepNext/>
      <w:keepLines/>
      <w:spacing w:before="200" w:after="0"/>
      <w:jc w:val="both"/>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00DA2"/>
    <w:rPr>
      <w:rFonts w:ascii="Times New Roman" w:eastAsiaTheme="majorEastAsia" w:hAnsi="Times New Roman" w:cstheme="majorBidi"/>
      <w:b/>
      <w:bCs/>
      <w:color w:val="4F81BD" w:themeColor="accent1"/>
      <w:sz w:val="28"/>
      <w:szCs w:val="26"/>
    </w:rPr>
  </w:style>
  <w:style w:type="character" w:customStyle="1" w:styleId="Heading1Char">
    <w:name w:val="Heading 1 Char"/>
    <w:basedOn w:val="DefaultParagraphFont"/>
    <w:link w:val="Heading1"/>
    <w:uiPriority w:val="9"/>
    <w:rsid w:val="00A00DA2"/>
    <w:rPr>
      <w:rFonts w:ascii="Times New Roman" w:eastAsiaTheme="majorEastAsia" w:hAnsi="Times New Roman" w:cstheme="majorBidi"/>
      <w:b/>
      <w:bCs/>
      <w:color w:val="365F91" w:themeColor="accent1" w:themeShade="BF"/>
      <w:sz w:val="28"/>
      <w:szCs w:val="28"/>
    </w:rPr>
  </w:style>
  <w:style w:type="paragraph" w:styleId="ListParagraph">
    <w:name w:val="List Paragraph"/>
    <w:basedOn w:val="Normal"/>
    <w:uiPriority w:val="34"/>
    <w:qFormat/>
    <w:rsid w:val="00227A92"/>
    <w:pPr>
      <w:ind w:left="720"/>
      <w:contextualSpacing/>
    </w:pPr>
  </w:style>
  <w:style w:type="paragraph" w:styleId="NormalWeb">
    <w:name w:val="Normal (Web)"/>
    <w:basedOn w:val="Normal"/>
    <w:uiPriority w:val="99"/>
    <w:semiHidden/>
    <w:unhideWhenUsed/>
    <w:rsid w:val="008B4A53"/>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9774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426"/>
    <w:rPr>
      <w:rFonts w:ascii="Times New Roman" w:hAnsi="Times New Roman"/>
      <w:sz w:val="24"/>
    </w:rPr>
  </w:style>
  <w:style w:type="paragraph" w:styleId="Footer">
    <w:name w:val="footer"/>
    <w:basedOn w:val="Normal"/>
    <w:link w:val="FooterChar"/>
    <w:uiPriority w:val="99"/>
    <w:unhideWhenUsed/>
    <w:rsid w:val="009774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426"/>
    <w:rPr>
      <w:rFonts w:ascii="Times New Roman" w:hAnsi="Times New Roman"/>
      <w:sz w:val="24"/>
    </w:rPr>
  </w:style>
  <w:style w:type="paragraph" w:styleId="TOCHeading">
    <w:name w:val="TOC Heading"/>
    <w:basedOn w:val="Heading1"/>
    <w:next w:val="Normal"/>
    <w:uiPriority w:val="39"/>
    <w:semiHidden/>
    <w:unhideWhenUsed/>
    <w:qFormat/>
    <w:rsid w:val="00977426"/>
    <w:pPr>
      <w:outlineLvl w:val="9"/>
    </w:pPr>
    <w:rPr>
      <w:b w:val="0"/>
    </w:rPr>
  </w:style>
  <w:style w:type="paragraph" w:styleId="TOC2">
    <w:name w:val="toc 2"/>
    <w:basedOn w:val="Normal"/>
    <w:next w:val="Normal"/>
    <w:autoRedefine/>
    <w:uiPriority w:val="39"/>
    <w:unhideWhenUsed/>
    <w:rsid w:val="00977426"/>
    <w:pPr>
      <w:spacing w:after="100"/>
      <w:ind w:left="240"/>
    </w:pPr>
  </w:style>
  <w:style w:type="paragraph" w:styleId="TOC1">
    <w:name w:val="toc 1"/>
    <w:basedOn w:val="Normal"/>
    <w:next w:val="Normal"/>
    <w:autoRedefine/>
    <w:uiPriority w:val="39"/>
    <w:unhideWhenUsed/>
    <w:rsid w:val="00977426"/>
    <w:pPr>
      <w:spacing w:after="100"/>
    </w:pPr>
  </w:style>
  <w:style w:type="character" w:styleId="Hyperlink">
    <w:name w:val="Hyperlink"/>
    <w:basedOn w:val="DefaultParagraphFont"/>
    <w:uiPriority w:val="99"/>
    <w:unhideWhenUsed/>
    <w:rsid w:val="00977426"/>
    <w:rPr>
      <w:color w:val="0000FF" w:themeColor="hyperlink"/>
      <w:u w:val="single"/>
    </w:rPr>
  </w:style>
  <w:style w:type="paragraph" w:styleId="BalloonText">
    <w:name w:val="Balloon Text"/>
    <w:basedOn w:val="Normal"/>
    <w:link w:val="BalloonTextChar"/>
    <w:uiPriority w:val="99"/>
    <w:semiHidden/>
    <w:unhideWhenUsed/>
    <w:rsid w:val="009774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426"/>
    <w:rPr>
      <w:rFonts w:ascii="Tahoma" w:hAnsi="Tahoma" w:cs="Tahoma"/>
      <w:sz w:val="16"/>
      <w:szCs w:val="16"/>
    </w:rPr>
  </w:style>
  <w:style w:type="paragraph" w:styleId="NoSpacing">
    <w:name w:val="No Spacing"/>
    <w:link w:val="NoSpacingChar"/>
    <w:uiPriority w:val="1"/>
    <w:qFormat/>
    <w:rsid w:val="003E3AAC"/>
    <w:pPr>
      <w:spacing w:after="0" w:line="240" w:lineRule="auto"/>
    </w:pPr>
    <w:rPr>
      <w:rFonts w:eastAsiaTheme="minorEastAsia"/>
    </w:rPr>
  </w:style>
  <w:style w:type="character" w:customStyle="1" w:styleId="NoSpacingChar">
    <w:name w:val="No Spacing Char"/>
    <w:basedOn w:val="DefaultParagraphFont"/>
    <w:link w:val="NoSpacing"/>
    <w:uiPriority w:val="1"/>
    <w:rsid w:val="003E3AA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3211578">
      <w:bodyDiv w:val="1"/>
      <w:marLeft w:val="0"/>
      <w:marRight w:val="0"/>
      <w:marTop w:val="0"/>
      <w:marBottom w:val="0"/>
      <w:divBdr>
        <w:top w:val="none" w:sz="0" w:space="0" w:color="auto"/>
        <w:left w:val="none" w:sz="0" w:space="0" w:color="auto"/>
        <w:bottom w:val="none" w:sz="0" w:space="0" w:color="auto"/>
        <w:right w:val="none" w:sz="0" w:space="0" w:color="auto"/>
      </w:divBdr>
    </w:div>
    <w:div w:id="2062560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156EFA-8968-496C-845B-AD2C15E8E3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2370</Words>
  <Characters>13510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jahidhosse</dc:creator>
  <cp:lastModifiedBy>Windows User</cp:lastModifiedBy>
  <cp:revision>2</cp:revision>
  <dcterms:created xsi:type="dcterms:W3CDTF">2019-01-11T23:41:00Z</dcterms:created>
  <dcterms:modified xsi:type="dcterms:W3CDTF">2019-01-11T23:41:00Z</dcterms:modified>
</cp:coreProperties>
</file>