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jpeg"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4E9E1B" w14:textId="77777777" w:rsidR="00185DF4" w:rsidRDefault="00BB126E" w:rsidP="008B1989">
      <w:pPr>
        <w:pStyle w:val="Heading1"/>
      </w:pPr>
      <w:r>
        <w:t xml:space="preserve">Employability Skills and Personal Development </w:t>
      </w:r>
      <w:r w:rsidR="00185DF4">
        <w:t xml:space="preserve"> </w:t>
      </w:r>
    </w:p>
    <w:p w14:paraId="096A39C7" w14:textId="107AEFCF" w:rsidR="00CA34EC" w:rsidRDefault="00BB126E" w:rsidP="008B1989">
      <w:pPr>
        <w:pStyle w:val="Heading1"/>
      </w:pPr>
      <w:r>
        <w:t>Task 1: Comparison of Job Adverts</w:t>
      </w:r>
    </w:p>
    <w:p w14:paraId="4B37409D" w14:textId="77777777" w:rsidR="00CA34EC" w:rsidRDefault="00BB126E">
      <w:r>
        <w:br/>
      </w:r>
      <w:r>
        <w:t>To understand the skills and knowledge required for employment in the business field, two job advertisements were analysed: a Business Analyst position at Deloitte and a Junior Business Analyst role at PwC. Examining job advertisements allows students to understand employer expectations and identify the competencies required for professional careers. Job advertisements provide insight into the technical knowledge, transferable skills, and personal attributes that organisations value when recruiting new empl</w:t>
      </w:r>
      <w:r>
        <w:t>oyees.</w:t>
      </w:r>
      <w:r>
        <w:br/>
      </w:r>
      <w:r>
        <w:br/>
        <w:t>The first advertisement from Deloitte highlights several key competencies required for the role. These include strong analytical thinking, communication skills, problem solving ability, and knowledge of business data analysis tools. The role requires candidates to analyse business processes, identify opportunities for improvement, and communicate findings to stakeholders. The advertisement also emphasises teamwork, attention to detail, and the ability to use digital tools such as Microsoft Excel and</w:t>
      </w:r>
      <w:r>
        <w:t xml:space="preserve"> data visualisation platforms. These requirements indicate that the organisation values individuals who can interpret complex information and present clear solutions that support business decision making.</w:t>
      </w:r>
      <w:r>
        <w:br/>
      </w:r>
      <w:r>
        <w:br/>
        <w:t>Similarly, the PwC advertisement highlights comparable competencies for the Junior Business Analyst role. The position requires strong analytical skills, effective communication, teamwork, and the ability to interpret business data to support organisational objectives. The advert also emphasises adaptabil</w:t>
      </w:r>
      <w:r>
        <w:t>ity, critical thinking, and collaboration with different departments. Knowledge of business strategy and data analysis is also mentioned as an important requirement.</w:t>
      </w:r>
      <w:r>
        <w:br/>
      </w:r>
      <w:r>
        <w:br/>
        <w:t>Comparing the two advertisements reveals several shared skills including analytical thinking, communication, teamwork, digital literacy, attention to detail, and data analysis. Among these shared skills, communication is particularly important for the business analyst profession. Business analysts must communicate information between technical</w:t>
      </w:r>
      <w:r>
        <w:t xml:space="preserve"> teams and management while ensuring stakeholders understand business insights. Effective communication allows professionals to present results clearly, support collaboration, and contribute to informed decision making within organisations (Andrews and Higson, 2008). In addition, clear communication helps prevent misunderstandings between departments and ensures that business recommendations are successfully implemented.</w:t>
      </w:r>
      <w:r>
        <w:br/>
      </w:r>
    </w:p>
    <w:p w14:paraId="21B69F27" w14:textId="77777777" w:rsidR="00CA34EC" w:rsidRDefault="00BB126E">
      <w:pPr>
        <w:pStyle w:val="Heading2"/>
      </w:pPr>
      <w:r>
        <w:t>Task 2: Self-Assessment and Evidence of Employability Readiness</w:t>
      </w:r>
    </w:p>
    <w:p w14:paraId="76046605" w14:textId="77777777" w:rsidR="00CA34EC" w:rsidRDefault="00BB126E">
      <w:r>
        <w:br/>
        <w:t>Self-assessment is an important process that allows individuals to reflect on their abilities, recognise strengths, and identify areas that require improvement. One common framework used for reflection is SWOT analysis which evaluates strengths, weaknesses, opportunities, and threats. This tool helps individuals evaluate their employability skills and plan strategies for career development (Gürel and Tat, 2017).</w:t>
      </w:r>
      <w:r>
        <w:br/>
      </w:r>
      <w:r>
        <w:br/>
        <w:t>One of my main strengths is analytical thinking developed through coursework, assignments, and research activities during university studies. Many modules require analysing case studies, interpreting data, and evaluating organisational strategies. These learning experiences have strengthened my problem-solving skills and my ability to think critically about business situations. Analytical thinking is particularly important for business analysts because professionals must examine business processes and ide</w:t>
      </w:r>
      <w:r>
        <w:t>ntify opportunities for improvement.</w:t>
      </w:r>
      <w:r>
        <w:br/>
      </w:r>
      <w:r>
        <w:br/>
        <w:t>Another strength is teamwork and collaboration. Group projects during my studies required sharing responsibilities, discussing ideas, and completing presentations together. For example, during one group assignment I worked with several classmates to analyse a business case study and present our findings to the class. This experience helped improve my ability to communicate ideas clearly, organise tasks effectively, and cooperate with others to achieve a shared goal. Tea</w:t>
      </w:r>
      <w:r>
        <w:t>mwork is highly valued by employers because organisations rely on collaboration between employees to solve complex problems (Cottrell, 2021).</w:t>
      </w:r>
      <w:r>
        <w:br/>
      </w:r>
      <w:r>
        <w:br/>
        <w:t>Digital literacy is another important strength. During academic work I regularly used Microsoft Word, Excel, and PowerPoint to complete assignments and prepare presentations. These tools are widely used in organisations for reporting, analysis, and communication. Developing digital capability is important because modern workplaces rely heavily on technology and data-</w:t>
      </w:r>
      <w:r>
        <w:t>driven decision making (World Economic Forum, 2023).</w:t>
      </w:r>
      <w:r>
        <w:br/>
      </w:r>
      <w:r>
        <w:br/>
        <w:t>Despite these strengths, several areas require further development. One weakness is limited professional work experience. Although academic knowledge has been developed, there has been limited exposure to real organisational environments. Employers often expect candidates to demonstrate practical experience through internships or part-time roles.</w:t>
      </w:r>
      <w:r>
        <w:br/>
      </w:r>
      <w:r>
        <w:br/>
        <w:t>Another weakness is public speaking confidence. Although presentations have been completed during university</w:t>
      </w:r>
      <w:r>
        <w:t xml:space="preserve"> studies, speaking in front of larger audiences can sometimes create nervousness. Improving this skill will help me present ideas more confidently in professional environments. Reflecting on previous presentations has helped me recognise that preparation and practice significantly improve confidence and performance.</w:t>
      </w:r>
      <w:r>
        <w:br/>
      </w:r>
      <w:r>
        <w:br/>
        <w:t>Opportunities exist through university career services, workshops, networking events, and internship programmes. These activities provide guidance about CV writing, interview preparation, and c</w:t>
      </w:r>
      <w:r>
        <w:t>areer planning. Online learning platforms also provide opportunities to develop additional skills in data analysis, communication, and business tools.</w:t>
      </w:r>
      <w:r>
        <w:br/>
      </w:r>
      <w:r>
        <w:br/>
        <w:t>However, there are also threats that could affect employment opportunities. One challenge is strong competition in the graduate job market, as many graduates apply for similar entry-level positions. Another potential threat is the rapid development of digital technologies, which requires professionals to continuously update their skills.</w:t>
      </w:r>
      <w:r>
        <w:br/>
      </w:r>
      <w:r>
        <w:br/>
        <w:t>Evidence of readine</w:t>
      </w:r>
      <w:r>
        <w:t>ss for employability can be demonstrated through academic achievements, teamwork activities, and participation in workshops. Completing assignments that require research, analysis, and structured writing demonstrates the ability to apply theoretical knowledge to practical situations. Group presentations demonstrate collaboration and organisation skills, while feedback from lecturers helps identify areas for improvement. These experiences collectively demonstrate developing professional readiness and a commi</w:t>
      </w:r>
      <w:r>
        <w:t>tment to continuous personal development.</w:t>
      </w:r>
      <w:r>
        <w:br/>
      </w:r>
    </w:p>
    <w:p w14:paraId="21CAB944" w14:textId="77777777" w:rsidR="00CA34EC" w:rsidRDefault="00BB126E">
      <w:pPr>
        <w:pStyle w:val="Heading2"/>
      </w:pPr>
      <w:r>
        <w:t>Task 3: Employment Goals and Personal Development Plan</w:t>
      </w:r>
    </w:p>
    <w:p w14:paraId="79322B4F" w14:textId="77777777" w:rsidR="00CA34EC" w:rsidRDefault="00BB126E">
      <w:r>
        <w:br/>
        <w:t>Based on the weaknesses identified in the SWOT analysis, several employment goals have been established. A short-term goal is to improve communication and public speaking confidence. Communication skills are essential in professional environments because employees must present ideas clearly, interact with colleagues, and explain information to stakeholders.</w:t>
      </w:r>
      <w:r>
        <w:br/>
      </w:r>
      <w:r>
        <w:br/>
        <w:t>Another short-term goal is gaining practical experience through internships, part-time work, or placement opportunities related to business analysis or administration. Practical experience helps individuals understand workplace expectations, develop professional skills, and apply academic knowledge to real organisational situations.</w:t>
      </w:r>
      <w:r>
        <w:br/>
      </w:r>
      <w:r>
        <w:br/>
        <w:t xml:space="preserve">A long-term goal is to secure a professional role as a business analyst within a reputable organisation. This career path aligns with my interest in analysing organisational </w:t>
      </w:r>
      <w:r>
        <w:t>processes, solving business problems, and supporting decision making.</w:t>
      </w:r>
      <w:r>
        <w:br/>
      </w:r>
      <w:r>
        <w:br/>
        <w:t>To achieve these goals, a personal development plan has been created. Communication skills will be improved by participating in presentations, workshops, and speaking activities over the next six months. Practising presentations regularly and seeking feedback from lecturers and peers will help measure improvement.</w:t>
      </w:r>
      <w:r>
        <w:br/>
      </w:r>
      <w:r>
        <w:br/>
        <w:t>Practical experience will be pursued by applying for internships through university career services and online job platforms</w:t>
      </w:r>
      <w:r>
        <w:t xml:space="preserve"> during the next academic year. Professional knowledge will also be developed through online courses focusing on Excel, data analysis, and business intelligence tools within the next twelve months.</w:t>
      </w:r>
      <w:r>
        <w:br/>
      </w:r>
      <w:r>
        <w:br/>
        <w:t>Progress will be measured by increased confidence during presentations, successful internship applications, and completion of relevant certifications that demonstrate continued professional development. Following this structured plan will help strengthen my employability skills and support my long-term career go</w:t>
      </w:r>
      <w:r>
        <w:t>al of becoming a business analyst.</w:t>
      </w:r>
      <w:r>
        <w:br/>
      </w:r>
    </w:p>
    <w:p w14:paraId="14B46C17" w14:textId="77777777" w:rsidR="00CA34EC" w:rsidRDefault="00BB126E">
      <w:pPr>
        <w:pStyle w:val="Heading2"/>
      </w:pPr>
      <w:r>
        <w:t>Reference List</w:t>
      </w:r>
    </w:p>
    <w:p w14:paraId="68A36188" w14:textId="77777777" w:rsidR="00CA34EC" w:rsidRDefault="00BB126E">
      <w:r>
        <w:t>Andrews, J. and Higson, H. (2008) ‘Graduate employability, soft skills versus hard business knowledge’, Higher Education in Europe, 33(4), pp. 411–422.</w:t>
      </w:r>
    </w:p>
    <w:p w14:paraId="5EE17A91" w14:textId="77777777" w:rsidR="00CA34EC" w:rsidRDefault="00BB126E">
      <w:r>
        <w:t>Cottrell, S. (2021) Skills for Success: Personal Development and Employability. 4th edn. London: Red Globe Press.</w:t>
      </w:r>
    </w:p>
    <w:p w14:paraId="0B27F68E" w14:textId="77777777" w:rsidR="00CA34EC" w:rsidRDefault="00BB126E">
      <w:r>
        <w:t>Deloitte (2024) Business Analyst Job Description. Available at: https://www.deloitte.com (Accessed: 7 March 2026).</w:t>
      </w:r>
    </w:p>
    <w:p w14:paraId="172A4BF4" w14:textId="77777777" w:rsidR="00CA34EC" w:rsidRDefault="00BB126E">
      <w:r>
        <w:t>Gürel, E. and Tat, M. (2017) ‘SWOT analysis: A theoretical review’, Journal of International Social Research, 10(51), pp. 994–1006.</w:t>
      </w:r>
    </w:p>
    <w:p w14:paraId="4CB0831E" w14:textId="77777777" w:rsidR="00CA34EC" w:rsidRDefault="00BB126E">
      <w:r>
        <w:t>PwC (2024) Junior Business Analyst Job Advertisement. Available at: https://www.pwc.com (Accessed: 7 March 2026).</w:t>
      </w:r>
    </w:p>
    <w:p w14:paraId="2AA2E792" w14:textId="77777777" w:rsidR="00CA34EC" w:rsidRDefault="00BB126E">
      <w:r>
        <w:t>World Economic Forum (2023) The Future of Jobs Report 2023. Geneva: World Economic Forum.</w:t>
      </w:r>
    </w:p>
    <w:sectPr w:rsidR="00CA34EC"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auto"/>
    <w:pitch w:val="variable"/>
    <w:sig w:usb0="E00002FF" w:usb1="400004FF" w:usb2="00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043359147">
    <w:abstractNumId w:val="8"/>
  </w:num>
  <w:num w:numId="2" w16cid:durableId="2029453553">
    <w:abstractNumId w:val="6"/>
  </w:num>
  <w:num w:numId="3" w16cid:durableId="861095454">
    <w:abstractNumId w:val="5"/>
  </w:num>
  <w:num w:numId="4" w16cid:durableId="910695365">
    <w:abstractNumId w:val="4"/>
  </w:num>
  <w:num w:numId="5" w16cid:durableId="484396640">
    <w:abstractNumId w:val="7"/>
  </w:num>
  <w:num w:numId="6" w16cid:durableId="579219962">
    <w:abstractNumId w:val="3"/>
  </w:num>
  <w:num w:numId="7" w16cid:durableId="1798141660">
    <w:abstractNumId w:val="2"/>
  </w:num>
  <w:num w:numId="8" w16cid:durableId="1731033071">
    <w:abstractNumId w:val="1"/>
  </w:num>
  <w:num w:numId="9" w16cid:durableId="4416061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185DF4"/>
    <w:rsid w:val="0029639D"/>
    <w:rsid w:val="00326F90"/>
    <w:rsid w:val="008622AA"/>
    <w:rsid w:val="008B1989"/>
    <w:rsid w:val="00AA1D8D"/>
    <w:rsid w:val="00B47730"/>
    <w:rsid w:val="00BB126E"/>
    <w:rsid w:val="00CA34EC"/>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9735FC7"/>
  <w14:defaultImageDpi w14:val="300"/>
  <w15:docId w15:val="{986F4722-0E06-C242-833C-1FC61C6671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line="360" w:lineRule="auto"/>
    </w:pPr>
    <w:rPr>
      <w:rFonts w:ascii="Arial" w:hAnsi="Arial"/>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1400</Words>
  <Characters>7983</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9365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biz bay mozzy</cp:lastModifiedBy>
  <cp:revision>2</cp:revision>
  <dcterms:created xsi:type="dcterms:W3CDTF">2026-03-11T01:17:00Z</dcterms:created>
  <dcterms:modified xsi:type="dcterms:W3CDTF">2026-03-11T01:17:00Z</dcterms:modified>
  <cp:category/>
</cp:coreProperties>
</file>