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7B2E69" w14:textId="77777777" w:rsidR="00FE53A2" w:rsidRDefault="00FE53A2"/>
    <w:p w14:paraId="7E40AAB9" w14:textId="24734DEE" w:rsidR="00CF785B" w:rsidRDefault="00CF785B">
      <w:r w:rsidRPr="00252429">
        <w:rPr>
          <w:b/>
          <w:bCs/>
          <w:noProof/>
          <w:shd w:val="clear" w:color="auto" w:fill="FFFFFF"/>
        </w:rPr>
        <w:drawing>
          <wp:inline distT="0" distB="0" distL="0" distR="0" wp14:anchorId="2FD0991A" wp14:editId="5BE11CAB">
            <wp:extent cx="2309854" cy="889466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309854" cy="8894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608BF2" w14:textId="77777777" w:rsidR="009F2391" w:rsidRDefault="009F2391"/>
    <w:p w14:paraId="6F80E762" w14:textId="77777777" w:rsidR="009F2391" w:rsidRDefault="009F2391"/>
    <w:p w14:paraId="5F284AA1" w14:textId="77777777" w:rsidR="009F2391" w:rsidRPr="00DA31DE" w:rsidRDefault="009F2391" w:rsidP="00DA31DE">
      <w:pPr>
        <w:spacing w:before="120" w:after="120" w:line="360" w:lineRule="auto"/>
        <w:contextualSpacing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>Programme: BA International Hotel Management</w:t>
      </w:r>
    </w:p>
    <w:p w14:paraId="27C3DC54" w14:textId="77777777" w:rsidR="009F2391" w:rsidRPr="00DA31DE" w:rsidRDefault="009F2391" w:rsidP="00DA31DE">
      <w:pPr>
        <w:spacing w:before="120" w:after="120" w:line="360" w:lineRule="auto"/>
        <w:contextualSpacing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 xml:space="preserve">Title module: Sustainable Hospitality </w:t>
      </w:r>
    </w:p>
    <w:p w14:paraId="1FE85431" w14:textId="0068C232" w:rsidR="009F2391" w:rsidRPr="00DA31DE" w:rsidRDefault="009F2391" w:rsidP="00DA31DE">
      <w:pPr>
        <w:spacing w:before="120" w:after="120" w:line="360" w:lineRule="auto"/>
        <w:contextualSpacing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>Title</w:t>
      </w:r>
      <w:r w:rsidR="006F11CE" w:rsidRPr="00DA31DE">
        <w:rPr>
          <w:rFonts w:ascii="Arial" w:hAnsi="Arial" w:cs="Arial"/>
          <w:bCs/>
        </w:rPr>
        <w:t>: Report</w:t>
      </w:r>
    </w:p>
    <w:p w14:paraId="2EF28ED4" w14:textId="77777777" w:rsidR="009F2391" w:rsidRPr="00DA31DE" w:rsidRDefault="009F2391" w:rsidP="00DA31DE">
      <w:pPr>
        <w:spacing w:before="120" w:after="120" w:line="360" w:lineRule="auto"/>
        <w:contextualSpacing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>Module code: BMIH5006</w:t>
      </w:r>
    </w:p>
    <w:p w14:paraId="2A5E293E" w14:textId="77777777" w:rsidR="009F2391" w:rsidRPr="00DA31DE" w:rsidRDefault="009F2391" w:rsidP="00DA31DE">
      <w:pPr>
        <w:spacing w:before="120" w:after="120" w:line="360" w:lineRule="auto"/>
        <w:contextualSpacing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>Student ID: 2209717</w:t>
      </w:r>
    </w:p>
    <w:p w14:paraId="7960FB46" w14:textId="77777777" w:rsidR="009F2391" w:rsidRPr="00DA31DE" w:rsidRDefault="009F2391" w:rsidP="00DA31DE">
      <w:pPr>
        <w:spacing w:before="120" w:after="120" w:line="360" w:lineRule="auto"/>
        <w:contextualSpacing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 xml:space="preserve">Student name: Monica Clementina Radu </w:t>
      </w:r>
    </w:p>
    <w:p w14:paraId="18949EC6" w14:textId="77777777" w:rsidR="009F2391" w:rsidRPr="00DA31DE" w:rsidRDefault="009F2391" w:rsidP="00DA31DE">
      <w:pPr>
        <w:spacing w:before="120" w:after="120" w:line="360" w:lineRule="auto"/>
        <w:contextualSpacing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 xml:space="preserve">Lecture’s name:  Ruth Taylor Davies </w:t>
      </w:r>
    </w:p>
    <w:p w14:paraId="4D454AFD" w14:textId="045852F3" w:rsidR="008523AE" w:rsidRPr="00DA31DE" w:rsidRDefault="009F2391" w:rsidP="00DA31DE">
      <w:p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>Words count:</w:t>
      </w:r>
      <w:r w:rsidR="009E1131" w:rsidRPr="00DA31DE">
        <w:rPr>
          <w:rFonts w:ascii="Arial" w:hAnsi="Arial" w:cs="Arial"/>
          <w:bCs/>
        </w:rPr>
        <w:t xml:space="preserve"> </w:t>
      </w:r>
      <w:r w:rsidR="00015A18">
        <w:rPr>
          <w:rFonts w:ascii="Arial" w:hAnsi="Arial" w:cs="Arial"/>
          <w:bCs/>
        </w:rPr>
        <w:t>2015</w:t>
      </w:r>
    </w:p>
    <w:p w14:paraId="1370491F" w14:textId="77777777" w:rsidR="00342BB7" w:rsidRPr="00DA31DE" w:rsidRDefault="00342BB7" w:rsidP="00DA31DE">
      <w:pPr>
        <w:spacing w:line="360" w:lineRule="auto"/>
        <w:rPr>
          <w:rFonts w:ascii="Arial" w:hAnsi="Arial" w:cs="Arial"/>
          <w:bCs/>
        </w:rPr>
      </w:pPr>
    </w:p>
    <w:p w14:paraId="252C9AF8" w14:textId="77777777" w:rsidR="00342BB7" w:rsidRPr="00DA31DE" w:rsidRDefault="00342BB7" w:rsidP="00DA31DE">
      <w:pPr>
        <w:spacing w:line="360" w:lineRule="auto"/>
        <w:rPr>
          <w:rFonts w:ascii="Arial" w:hAnsi="Arial" w:cs="Arial"/>
          <w:bCs/>
        </w:rPr>
      </w:pPr>
    </w:p>
    <w:p w14:paraId="6AFDB515" w14:textId="77777777" w:rsidR="00342BB7" w:rsidRPr="00DA31DE" w:rsidRDefault="00342BB7" w:rsidP="00DA31DE">
      <w:pPr>
        <w:spacing w:line="360" w:lineRule="auto"/>
        <w:rPr>
          <w:rFonts w:ascii="Arial" w:hAnsi="Arial" w:cs="Arial"/>
          <w:bCs/>
        </w:rPr>
      </w:pPr>
    </w:p>
    <w:p w14:paraId="2E0C25C5" w14:textId="77777777" w:rsidR="00342BB7" w:rsidRPr="00DA31DE" w:rsidRDefault="00342BB7" w:rsidP="00DA31DE">
      <w:pPr>
        <w:spacing w:line="360" w:lineRule="auto"/>
        <w:rPr>
          <w:rFonts w:ascii="Arial" w:hAnsi="Arial" w:cs="Arial"/>
          <w:bCs/>
        </w:rPr>
      </w:pPr>
    </w:p>
    <w:p w14:paraId="796D05E1" w14:textId="77777777" w:rsidR="00342BB7" w:rsidRPr="00DA31DE" w:rsidRDefault="00342BB7" w:rsidP="00DA31DE">
      <w:pPr>
        <w:spacing w:line="360" w:lineRule="auto"/>
        <w:rPr>
          <w:rFonts w:ascii="Arial" w:hAnsi="Arial" w:cs="Arial"/>
          <w:bCs/>
        </w:rPr>
      </w:pPr>
    </w:p>
    <w:p w14:paraId="760B14D6" w14:textId="77777777" w:rsidR="00342BB7" w:rsidRPr="00DA31DE" w:rsidRDefault="00342BB7" w:rsidP="00DA31DE">
      <w:pPr>
        <w:spacing w:line="360" w:lineRule="auto"/>
        <w:rPr>
          <w:rFonts w:ascii="Arial" w:hAnsi="Arial" w:cs="Arial"/>
          <w:bCs/>
        </w:rPr>
      </w:pPr>
    </w:p>
    <w:p w14:paraId="712E71DF" w14:textId="77777777" w:rsidR="00342BB7" w:rsidRPr="00DA31DE" w:rsidRDefault="00342BB7" w:rsidP="00DA31DE">
      <w:pPr>
        <w:spacing w:line="360" w:lineRule="auto"/>
        <w:rPr>
          <w:rFonts w:ascii="Arial" w:hAnsi="Arial" w:cs="Arial"/>
          <w:bCs/>
        </w:rPr>
      </w:pPr>
    </w:p>
    <w:p w14:paraId="52BADE8B" w14:textId="77777777" w:rsidR="00342BB7" w:rsidRPr="00DA31DE" w:rsidRDefault="00342BB7" w:rsidP="00DA31DE">
      <w:pPr>
        <w:spacing w:line="360" w:lineRule="auto"/>
        <w:rPr>
          <w:rFonts w:ascii="Arial" w:hAnsi="Arial" w:cs="Arial"/>
          <w:bCs/>
        </w:rPr>
      </w:pPr>
    </w:p>
    <w:p w14:paraId="02CB18CA" w14:textId="77777777" w:rsidR="00342BB7" w:rsidRPr="00DA31DE" w:rsidRDefault="00342BB7" w:rsidP="00DA31DE">
      <w:pPr>
        <w:spacing w:line="360" w:lineRule="auto"/>
        <w:rPr>
          <w:rFonts w:ascii="Arial" w:hAnsi="Arial" w:cs="Arial"/>
          <w:bCs/>
        </w:rPr>
      </w:pPr>
    </w:p>
    <w:p w14:paraId="6418617C" w14:textId="77777777" w:rsidR="00342BB7" w:rsidRPr="00DA31DE" w:rsidRDefault="00342BB7" w:rsidP="00DA31DE">
      <w:pPr>
        <w:spacing w:line="360" w:lineRule="auto"/>
        <w:rPr>
          <w:rFonts w:ascii="Arial" w:hAnsi="Arial" w:cs="Arial"/>
          <w:bCs/>
        </w:rPr>
      </w:pPr>
    </w:p>
    <w:p w14:paraId="167DEBD4" w14:textId="77777777" w:rsidR="00342BB7" w:rsidRPr="00DA31DE" w:rsidRDefault="00342BB7" w:rsidP="00DA31DE">
      <w:pPr>
        <w:spacing w:line="360" w:lineRule="auto"/>
        <w:rPr>
          <w:rFonts w:ascii="Arial" w:hAnsi="Arial" w:cs="Arial"/>
          <w:bCs/>
        </w:rPr>
      </w:pPr>
    </w:p>
    <w:p w14:paraId="09E97DA3" w14:textId="77777777" w:rsidR="00342BB7" w:rsidRPr="00DA31DE" w:rsidRDefault="00342BB7" w:rsidP="00DA31DE">
      <w:pPr>
        <w:spacing w:line="360" w:lineRule="auto"/>
        <w:rPr>
          <w:rFonts w:ascii="Arial" w:hAnsi="Arial" w:cs="Arial"/>
          <w:bCs/>
        </w:rPr>
      </w:pPr>
    </w:p>
    <w:p w14:paraId="58A1D681" w14:textId="77777777" w:rsidR="00315C6D" w:rsidRPr="00DA31DE" w:rsidRDefault="00315C6D" w:rsidP="00DA31DE">
      <w:pPr>
        <w:spacing w:line="360" w:lineRule="auto"/>
        <w:rPr>
          <w:rFonts w:ascii="Arial" w:hAnsi="Arial" w:cs="Arial"/>
          <w:bCs/>
        </w:rPr>
      </w:pPr>
    </w:p>
    <w:p w14:paraId="6C984375" w14:textId="77777777" w:rsidR="007E1738" w:rsidRPr="00DA31DE" w:rsidRDefault="007E1738" w:rsidP="00DA31DE">
      <w:pPr>
        <w:spacing w:line="360" w:lineRule="auto"/>
        <w:rPr>
          <w:rFonts w:ascii="Arial" w:hAnsi="Arial" w:cs="Arial"/>
          <w:bCs/>
        </w:rPr>
      </w:pPr>
    </w:p>
    <w:p w14:paraId="5F693C6F" w14:textId="77777777" w:rsidR="00F269A1" w:rsidRDefault="007E1738" w:rsidP="00DA31DE">
      <w:p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 xml:space="preserve">   </w:t>
      </w:r>
      <w:r w:rsidRPr="00DA31DE">
        <w:rPr>
          <w:rFonts w:ascii="Arial" w:hAnsi="Arial" w:cs="Arial"/>
          <w:bCs/>
        </w:rPr>
        <w:tab/>
      </w:r>
      <w:r w:rsidRPr="00DA31DE">
        <w:rPr>
          <w:rFonts w:ascii="Arial" w:hAnsi="Arial" w:cs="Arial"/>
          <w:bCs/>
        </w:rPr>
        <w:tab/>
      </w:r>
      <w:r w:rsidRPr="00DA31DE">
        <w:rPr>
          <w:rFonts w:ascii="Arial" w:hAnsi="Arial" w:cs="Arial"/>
          <w:bCs/>
        </w:rPr>
        <w:tab/>
      </w:r>
    </w:p>
    <w:p w14:paraId="65516AC3" w14:textId="77777777" w:rsidR="00F269A1" w:rsidRDefault="00F269A1" w:rsidP="00DA31DE">
      <w:pPr>
        <w:spacing w:line="360" w:lineRule="auto"/>
        <w:rPr>
          <w:rFonts w:ascii="Arial" w:hAnsi="Arial" w:cs="Arial"/>
          <w:bCs/>
        </w:rPr>
      </w:pPr>
    </w:p>
    <w:p w14:paraId="350EF2E3" w14:textId="5F4B46E9" w:rsidR="003B20CF" w:rsidRPr="00DA31DE" w:rsidRDefault="00F269A1" w:rsidP="00DA31DE">
      <w:pPr>
        <w:spacing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ab/>
      </w:r>
      <w:r>
        <w:rPr>
          <w:rFonts w:ascii="Arial" w:hAnsi="Arial" w:cs="Arial"/>
          <w:bCs/>
        </w:rPr>
        <w:tab/>
      </w:r>
      <w:r>
        <w:rPr>
          <w:rFonts w:ascii="Arial" w:hAnsi="Arial" w:cs="Arial"/>
          <w:bCs/>
        </w:rPr>
        <w:tab/>
      </w:r>
      <w:r w:rsidR="00495FE5">
        <w:rPr>
          <w:rFonts w:ascii="Arial" w:hAnsi="Arial" w:cs="Arial"/>
          <w:bCs/>
        </w:rPr>
        <w:tab/>
      </w:r>
      <w:r w:rsidR="003B20CF" w:rsidRPr="00DA31DE">
        <w:rPr>
          <w:rFonts w:ascii="Arial" w:hAnsi="Arial" w:cs="Arial"/>
          <w:bCs/>
        </w:rPr>
        <w:t xml:space="preserve">     Table of content </w:t>
      </w:r>
    </w:p>
    <w:p w14:paraId="3908A2B8" w14:textId="77777777" w:rsidR="00FD6F4E" w:rsidRDefault="00FD6F4E" w:rsidP="00DA31DE">
      <w:pPr>
        <w:spacing w:line="360" w:lineRule="auto"/>
        <w:rPr>
          <w:rFonts w:ascii="Arial" w:hAnsi="Arial" w:cs="Arial"/>
          <w:bCs/>
        </w:rPr>
      </w:pPr>
    </w:p>
    <w:p w14:paraId="36D36C52" w14:textId="77777777" w:rsidR="00F269A1" w:rsidRDefault="00F269A1" w:rsidP="00DA31DE">
      <w:pPr>
        <w:spacing w:line="360" w:lineRule="auto"/>
        <w:rPr>
          <w:rFonts w:ascii="Arial" w:hAnsi="Arial" w:cs="Arial"/>
          <w:bCs/>
        </w:rPr>
      </w:pPr>
    </w:p>
    <w:p w14:paraId="63238CF4" w14:textId="77777777" w:rsidR="00F269A1" w:rsidRPr="00DA31DE" w:rsidRDefault="00F269A1" w:rsidP="00DA31DE">
      <w:pPr>
        <w:spacing w:line="360" w:lineRule="auto"/>
        <w:rPr>
          <w:rFonts w:ascii="Arial" w:hAnsi="Arial" w:cs="Arial"/>
          <w:bCs/>
        </w:rPr>
      </w:pPr>
    </w:p>
    <w:p w14:paraId="7A82444F" w14:textId="36E43877" w:rsidR="00FD6F4E" w:rsidRPr="00DA31DE" w:rsidRDefault="00FD6F4E" w:rsidP="00DA31D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>Introduction.......................................................................................................3</w:t>
      </w:r>
    </w:p>
    <w:p w14:paraId="0039ED69" w14:textId="7BEF1FA3" w:rsidR="00342BB7" w:rsidRPr="00DA31DE" w:rsidRDefault="00342BB7" w:rsidP="00DA31D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 xml:space="preserve">Strategies </w:t>
      </w:r>
      <w:r w:rsidR="000D6213" w:rsidRPr="00DA31DE">
        <w:rPr>
          <w:rFonts w:ascii="Arial" w:hAnsi="Arial" w:cs="Arial"/>
          <w:bCs/>
        </w:rPr>
        <w:t>undertaken by hotels to be granted sustainable accreditation</w:t>
      </w:r>
      <w:r w:rsidR="004A32B5" w:rsidRPr="00DA31DE">
        <w:rPr>
          <w:rFonts w:ascii="Arial" w:hAnsi="Arial" w:cs="Arial"/>
          <w:bCs/>
        </w:rPr>
        <w:t>....................</w:t>
      </w:r>
      <w:r w:rsidR="001F25E1">
        <w:rPr>
          <w:rFonts w:ascii="Arial" w:hAnsi="Arial" w:cs="Arial"/>
          <w:bCs/>
        </w:rPr>
        <w:t>...............................................................................</w:t>
      </w:r>
      <w:r w:rsidR="004A32B5" w:rsidRPr="00DA31DE">
        <w:rPr>
          <w:rFonts w:ascii="Arial" w:hAnsi="Arial" w:cs="Arial"/>
          <w:bCs/>
        </w:rPr>
        <w:t>...3</w:t>
      </w:r>
    </w:p>
    <w:p w14:paraId="72A76B1F" w14:textId="53884EB9" w:rsidR="000D6213" w:rsidRPr="00DA31DE" w:rsidRDefault="000D6213" w:rsidP="00DA31D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 xml:space="preserve">Benefits and challenges associated with </w:t>
      </w:r>
      <w:r w:rsidR="00315C6D" w:rsidRPr="00DA31DE">
        <w:rPr>
          <w:rFonts w:ascii="Arial" w:hAnsi="Arial" w:cs="Arial"/>
          <w:bCs/>
        </w:rPr>
        <w:t>inte</w:t>
      </w:r>
      <w:r w:rsidR="008C1F69">
        <w:rPr>
          <w:rFonts w:ascii="Arial" w:hAnsi="Arial" w:cs="Arial"/>
          <w:bCs/>
        </w:rPr>
        <w:t>gr</w:t>
      </w:r>
      <w:r w:rsidR="00A32609">
        <w:rPr>
          <w:rFonts w:ascii="Arial" w:hAnsi="Arial" w:cs="Arial"/>
          <w:bCs/>
        </w:rPr>
        <w:t>at</w:t>
      </w:r>
      <w:r w:rsidR="00315C6D" w:rsidRPr="00DA31DE">
        <w:rPr>
          <w:rFonts w:ascii="Arial" w:hAnsi="Arial" w:cs="Arial"/>
          <w:bCs/>
        </w:rPr>
        <w:t>ing sustainability into their daily</w:t>
      </w:r>
      <w:r w:rsidR="008B446A">
        <w:rPr>
          <w:rFonts w:ascii="Arial" w:hAnsi="Arial" w:cs="Arial"/>
          <w:bCs/>
        </w:rPr>
        <w:t xml:space="preserve"> </w:t>
      </w:r>
      <w:r w:rsidR="00D93E6E" w:rsidRPr="00DA31DE">
        <w:rPr>
          <w:rFonts w:ascii="Arial" w:hAnsi="Arial" w:cs="Arial"/>
          <w:bCs/>
        </w:rPr>
        <w:t>operations</w:t>
      </w:r>
      <w:r w:rsidR="004A32B5" w:rsidRPr="00DA31DE">
        <w:rPr>
          <w:rFonts w:ascii="Arial" w:hAnsi="Arial" w:cs="Arial"/>
          <w:bCs/>
        </w:rPr>
        <w:t>.............................................................................</w:t>
      </w:r>
      <w:r w:rsidR="008B446A">
        <w:rPr>
          <w:rFonts w:ascii="Arial" w:hAnsi="Arial" w:cs="Arial"/>
          <w:bCs/>
        </w:rPr>
        <w:t>.</w:t>
      </w:r>
      <w:r w:rsidR="004A32B5" w:rsidRPr="00DA31DE">
        <w:rPr>
          <w:rFonts w:ascii="Arial" w:hAnsi="Arial" w:cs="Arial"/>
          <w:bCs/>
        </w:rPr>
        <w:t>..................</w:t>
      </w:r>
      <w:r w:rsidR="009B7073" w:rsidRPr="00DA31DE">
        <w:rPr>
          <w:rFonts w:ascii="Arial" w:hAnsi="Arial" w:cs="Arial"/>
          <w:bCs/>
        </w:rPr>
        <w:t>.</w:t>
      </w:r>
      <w:r w:rsidR="00D239F1" w:rsidRPr="00DA31DE">
        <w:rPr>
          <w:rFonts w:ascii="Arial" w:hAnsi="Arial" w:cs="Arial"/>
          <w:bCs/>
        </w:rPr>
        <w:t>5</w:t>
      </w:r>
    </w:p>
    <w:p w14:paraId="7F80C5FE" w14:textId="3167E317" w:rsidR="00D93E6E" w:rsidRPr="00DA31DE" w:rsidRDefault="00D93E6E" w:rsidP="00DA31D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>Future of sustainable hotel &amp; hospitality industry</w:t>
      </w:r>
      <w:r w:rsidR="00190FF4" w:rsidRPr="00DA31DE">
        <w:rPr>
          <w:rFonts w:ascii="Arial" w:hAnsi="Arial" w:cs="Arial"/>
          <w:bCs/>
        </w:rPr>
        <w:t>...............................</w:t>
      </w:r>
      <w:r w:rsidR="008B446A">
        <w:rPr>
          <w:rFonts w:ascii="Arial" w:hAnsi="Arial" w:cs="Arial"/>
          <w:bCs/>
        </w:rPr>
        <w:t>.</w:t>
      </w:r>
      <w:r w:rsidR="00D239F1" w:rsidRPr="00DA31DE">
        <w:rPr>
          <w:rFonts w:ascii="Arial" w:hAnsi="Arial" w:cs="Arial"/>
          <w:bCs/>
        </w:rPr>
        <w:t>..............</w:t>
      </w:r>
      <w:r w:rsidR="006632BE">
        <w:rPr>
          <w:rFonts w:ascii="Arial" w:hAnsi="Arial" w:cs="Arial"/>
          <w:bCs/>
        </w:rPr>
        <w:t>8</w:t>
      </w:r>
    </w:p>
    <w:p w14:paraId="5C0D9441" w14:textId="4489506E" w:rsidR="00D93E6E" w:rsidRPr="00DA31DE" w:rsidRDefault="00D93E6E" w:rsidP="00DA31D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>Conclusion</w:t>
      </w:r>
      <w:r w:rsidR="00D239F1" w:rsidRPr="00DA31DE">
        <w:rPr>
          <w:rFonts w:ascii="Arial" w:hAnsi="Arial" w:cs="Arial"/>
          <w:bCs/>
        </w:rPr>
        <w:t>........................................................................................................</w:t>
      </w:r>
      <w:r w:rsidR="006632BE">
        <w:rPr>
          <w:rFonts w:ascii="Arial" w:hAnsi="Arial" w:cs="Arial"/>
          <w:bCs/>
        </w:rPr>
        <w:t>9</w:t>
      </w:r>
    </w:p>
    <w:p w14:paraId="25ADA491" w14:textId="5B74C2E5" w:rsidR="00D93E6E" w:rsidRPr="00DA31DE" w:rsidRDefault="00D93E6E" w:rsidP="00DA31D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>References</w:t>
      </w:r>
      <w:r w:rsidR="004D0954" w:rsidRPr="00DA31DE">
        <w:rPr>
          <w:rFonts w:ascii="Arial" w:hAnsi="Arial" w:cs="Arial"/>
          <w:bCs/>
        </w:rPr>
        <w:t>......................................................................................................10</w:t>
      </w:r>
    </w:p>
    <w:p w14:paraId="434090C8" w14:textId="77777777" w:rsidR="004D0954" w:rsidRPr="00DA31DE" w:rsidRDefault="004D0954" w:rsidP="00DA31DE">
      <w:pPr>
        <w:spacing w:line="360" w:lineRule="auto"/>
        <w:rPr>
          <w:rFonts w:ascii="Arial" w:hAnsi="Arial" w:cs="Arial"/>
          <w:bCs/>
        </w:rPr>
      </w:pPr>
    </w:p>
    <w:p w14:paraId="6754CD90" w14:textId="77777777" w:rsidR="004D0954" w:rsidRPr="00DA31DE" w:rsidRDefault="004D0954" w:rsidP="00DA31DE">
      <w:pPr>
        <w:spacing w:line="360" w:lineRule="auto"/>
        <w:rPr>
          <w:rFonts w:ascii="Arial" w:hAnsi="Arial" w:cs="Arial"/>
          <w:bCs/>
        </w:rPr>
      </w:pPr>
    </w:p>
    <w:p w14:paraId="44E49D2C" w14:textId="77777777" w:rsidR="004D0954" w:rsidRPr="00DA31DE" w:rsidRDefault="004D0954" w:rsidP="00DA31DE">
      <w:pPr>
        <w:spacing w:line="360" w:lineRule="auto"/>
        <w:rPr>
          <w:rFonts w:ascii="Arial" w:hAnsi="Arial" w:cs="Arial"/>
          <w:bCs/>
        </w:rPr>
      </w:pPr>
    </w:p>
    <w:p w14:paraId="58508C78" w14:textId="77777777" w:rsidR="004D0954" w:rsidRPr="00DA31DE" w:rsidRDefault="004D0954" w:rsidP="00DA31DE">
      <w:pPr>
        <w:spacing w:line="360" w:lineRule="auto"/>
        <w:rPr>
          <w:rFonts w:ascii="Arial" w:hAnsi="Arial" w:cs="Arial"/>
          <w:bCs/>
        </w:rPr>
      </w:pPr>
    </w:p>
    <w:p w14:paraId="4A946BFD" w14:textId="77777777" w:rsidR="004D0954" w:rsidRPr="00DA31DE" w:rsidRDefault="004D0954" w:rsidP="00DA31DE">
      <w:pPr>
        <w:spacing w:line="360" w:lineRule="auto"/>
        <w:rPr>
          <w:rFonts w:ascii="Arial" w:hAnsi="Arial" w:cs="Arial"/>
          <w:bCs/>
        </w:rPr>
      </w:pPr>
    </w:p>
    <w:p w14:paraId="7CC2C988" w14:textId="77777777" w:rsidR="004D0954" w:rsidRPr="00DA31DE" w:rsidRDefault="004D0954" w:rsidP="00DA31DE">
      <w:pPr>
        <w:spacing w:line="360" w:lineRule="auto"/>
        <w:rPr>
          <w:rFonts w:ascii="Arial" w:hAnsi="Arial" w:cs="Arial"/>
          <w:bCs/>
        </w:rPr>
      </w:pPr>
    </w:p>
    <w:p w14:paraId="21C085B9" w14:textId="77777777" w:rsidR="004D0954" w:rsidRPr="00DA31DE" w:rsidRDefault="004D0954" w:rsidP="00DA31DE">
      <w:pPr>
        <w:spacing w:line="360" w:lineRule="auto"/>
        <w:rPr>
          <w:rFonts w:ascii="Arial" w:hAnsi="Arial" w:cs="Arial"/>
          <w:bCs/>
        </w:rPr>
      </w:pPr>
    </w:p>
    <w:p w14:paraId="5668920C" w14:textId="77777777" w:rsidR="004D0954" w:rsidRPr="00DA31DE" w:rsidRDefault="004D0954" w:rsidP="00DA31DE">
      <w:pPr>
        <w:spacing w:line="360" w:lineRule="auto"/>
        <w:rPr>
          <w:rFonts w:ascii="Arial" w:hAnsi="Arial" w:cs="Arial"/>
          <w:bCs/>
        </w:rPr>
      </w:pPr>
    </w:p>
    <w:p w14:paraId="52061C21" w14:textId="77777777" w:rsidR="004D0954" w:rsidRDefault="004D0954" w:rsidP="00DA31DE">
      <w:pPr>
        <w:spacing w:line="360" w:lineRule="auto"/>
        <w:rPr>
          <w:rFonts w:ascii="Arial" w:hAnsi="Arial" w:cs="Arial"/>
          <w:bCs/>
        </w:rPr>
      </w:pPr>
    </w:p>
    <w:p w14:paraId="5AC1AE7D" w14:textId="77777777" w:rsidR="00F269A1" w:rsidRPr="00DA31DE" w:rsidRDefault="00F269A1" w:rsidP="00DA31DE">
      <w:pPr>
        <w:spacing w:line="360" w:lineRule="auto"/>
        <w:rPr>
          <w:rFonts w:ascii="Arial" w:hAnsi="Arial" w:cs="Arial"/>
          <w:bCs/>
        </w:rPr>
      </w:pPr>
    </w:p>
    <w:p w14:paraId="34B7E9EC" w14:textId="77777777" w:rsidR="00495FE5" w:rsidRDefault="00495FE5" w:rsidP="00DA31DE">
      <w:pPr>
        <w:spacing w:line="360" w:lineRule="auto"/>
        <w:rPr>
          <w:rFonts w:ascii="Arial" w:hAnsi="Arial" w:cs="Arial"/>
          <w:b/>
        </w:rPr>
      </w:pPr>
    </w:p>
    <w:p w14:paraId="2A83D56B" w14:textId="65EC48F6" w:rsidR="004D0954" w:rsidRPr="00DA31DE" w:rsidRDefault="00997AFA" w:rsidP="00DA31DE">
      <w:pPr>
        <w:spacing w:line="360" w:lineRule="auto"/>
        <w:rPr>
          <w:rFonts w:ascii="Arial" w:hAnsi="Arial" w:cs="Arial"/>
          <w:b/>
        </w:rPr>
      </w:pPr>
      <w:r w:rsidRPr="00DA31DE">
        <w:rPr>
          <w:rFonts w:ascii="Arial" w:hAnsi="Arial" w:cs="Arial"/>
          <w:b/>
        </w:rPr>
        <w:lastRenderedPageBreak/>
        <w:t>Introduction</w:t>
      </w:r>
    </w:p>
    <w:p w14:paraId="541209F1" w14:textId="68986206" w:rsidR="00466605" w:rsidRPr="00DA31DE" w:rsidRDefault="00F42961" w:rsidP="00DA31DE">
      <w:p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 xml:space="preserve">With sustainability and green </w:t>
      </w:r>
      <w:r w:rsidR="00A50F30" w:rsidRPr="00DA31DE">
        <w:rPr>
          <w:rFonts w:ascii="Arial" w:hAnsi="Arial" w:cs="Arial"/>
          <w:bCs/>
        </w:rPr>
        <w:t>issues constantly coming into the forefront</w:t>
      </w:r>
      <w:r w:rsidR="00B71699" w:rsidRPr="00DA31DE">
        <w:rPr>
          <w:rFonts w:ascii="Arial" w:hAnsi="Arial" w:cs="Arial"/>
          <w:bCs/>
        </w:rPr>
        <w:t xml:space="preserve">, hospitality providers, and hotels are becoming aware of these practices and focusing </w:t>
      </w:r>
      <w:r w:rsidR="00CC3673" w:rsidRPr="00DA31DE">
        <w:rPr>
          <w:rFonts w:ascii="Arial" w:hAnsi="Arial" w:cs="Arial"/>
          <w:bCs/>
        </w:rPr>
        <w:t xml:space="preserve">on acting in a much more responsable manner </w:t>
      </w:r>
      <w:r w:rsidR="00385914" w:rsidRPr="00DA31DE">
        <w:rPr>
          <w:rFonts w:ascii="Arial" w:hAnsi="Arial" w:cs="Arial"/>
          <w:bCs/>
        </w:rPr>
        <w:t xml:space="preserve">within the business </w:t>
      </w:r>
      <w:r w:rsidR="00E12C0D" w:rsidRPr="00DA31DE">
        <w:rPr>
          <w:rFonts w:ascii="Arial" w:hAnsi="Arial" w:cs="Arial"/>
          <w:bCs/>
        </w:rPr>
        <w:t xml:space="preserve">operations. The businesses are also recognising </w:t>
      </w:r>
      <w:r w:rsidR="00AE5156" w:rsidRPr="00DA31DE">
        <w:rPr>
          <w:rFonts w:ascii="Arial" w:hAnsi="Arial" w:cs="Arial"/>
          <w:bCs/>
        </w:rPr>
        <w:t xml:space="preserve"> the importance of sustainability </w:t>
      </w:r>
      <w:r w:rsidR="00343B69" w:rsidRPr="00DA31DE">
        <w:rPr>
          <w:rFonts w:ascii="Arial" w:hAnsi="Arial" w:cs="Arial"/>
          <w:bCs/>
        </w:rPr>
        <w:t>practices in enhancing customer loyality and satisfaction</w:t>
      </w:r>
      <w:r w:rsidR="00466605" w:rsidRPr="00DA31DE">
        <w:rPr>
          <w:rFonts w:ascii="Arial" w:hAnsi="Arial" w:cs="Arial"/>
          <w:bCs/>
        </w:rPr>
        <w:t xml:space="preserve">. Commercial </w:t>
      </w:r>
      <w:r w:rsidR="003266E0" w:rsidRPr="00DA31DE">
        <w:rPr>
          <w:rFonts w:ascii="Arial" w:hAnsi="Arial" w:cs="Arial"/>
          <w:bCs/>
        </w:rPr>
        <w:t xml:space="preserve">systems have to extensively </w:t>
      </w:r>
      <w:r w:rsidR="005945C5" w:rsidRPr="00DA31DE">
        <w:rPr>
          <w:rFonts w:ascii="Arial" w:hAnsi="Arial" w:cs="Arial"/>
          <w:bCs/>
        </w:rPr>
        <w:t xml:space="preserve">rely on social and environmentally responsible </w:t>
      </w:r>
      <w:r w:rsidR="00E249AF" w:rsidRPr="00DA31DE">
        <w:rPr>
          <w:rFonts w:ascii="Arial" w:hAnsi="Arial" w:cs="Arial"/>
          <w:bCs/>
        </w:rPr>
        <w:t>practices so that there are continued responsable operations</w:t>
      </w:r>
      <w:r w:rsidR="00443198" w:rsidRPr="00DA31DE">
        <w:rPr>
          <w:rFonts w:ascii="Arial" w:hAnsi="Arial" w:cs="Arial"/>
          <w:bCs/>
        </w:rPr>
        <w:t>, in the future as well. As a result</w:t>
      </w:r>
      <w:r w:rsidR="00366C44" w:rsidRPr="00DA31DE">
        <w:rPr>
          <w:rFonts w:ascii="Arial" w:hAnsi="Arial" w:cs="Arial"/>
          <w:bCs/>
        </w:rPr>
        <w:t xml:space="preserve">, these organisations are focusing on achieving </w:t>
      </w:r>
      <w:r w:rsidR="007157A7" w:rsidRPr="00DA31DE">
        <w:rPr>
          <w:rFonts w:ascii="Arial" w:hAnsi="Arial" w:cs="Arial"/>
          <w:bCs/>
        </w:rPr>
        <w:t xml:space="preserve">eco-friendly </w:t>
      </w:r>
      <w:r w:rsidR="00FC3E96" w:rsidRPr="00DA31DE">
        <w:rPr>
          <w:rFonts w:ascii="Arial" w:hAnsi="Arial" w:cs="Arial"/>
          <w:bCs/>
        </w:rPr>
        <w:t xml:space="preserve">practices by adhering </w:t>
      </w:r>
      <w:r w:rsidR="009E616D" w:rsidRPr="00DA31DE">
        <w:rPr>
          <w:rFonts w:ascii="Arial" w:hAnsi="Arial" w:cs="Arial"/>
          <w:bCs/>
        </w:rPr>
        <w:t>to guidance</w:t>
      </w:r>
      <w:r w:rsidR="0059198A" w:rsidRPr="00DA31DE">
        <w:rPr>
          <w:rFonts w:ascii="Arial" w:hAnsi="Arial" w:cs="Arial"/>
          <w:bCs/>
        </w:rPr>
        <w:t xml:space="preserve"> put forth by </w:t>
      </w:r>
      <w:r w:rsidR="00E3397F" w:rsidRPr="00DA31DE">
        <w:rPr>
          <w:rFonts w:ascii="Arial" w:hAnsi="Arial" w:cs="Arial"/>
          <w:bCs/>
        </w:rPr>
        <w:t xml:space="preserve">sustainable accreditation. The focus of the report </w:t>
      </w:r>
      <w:r w:rsidR="003A6BA5" w:rsidRPr="00DA31DE">
        <w:rPr>
          <w:rFonts w:ascii="Arial" w:hAnsi="Arial" w:cs="Arial"/>
          <w:bCs/>
        </w:rPr>
        <w:t xml:space="preserve">is to highlight </w:t>
      </w:r>
      <w:r w:rsidR="00355C57" w:rsidRPr="00DA31DE">
        <w:rPr>
          <w:rFonts w:ascii="Arial" w:hAnsi="Arial" w:cs="Arial"/>
          <w:bCs/>
        </w:rPr>
        <w:t xml:space="preserve">the challenges and benefits that are </w:t>
      </w:r>
      <w:r w:rsidR="004125A3" w:rsidRPr="00DA31DE">
        <w:rPr>
          <w:rFonts w:ascii="Arial" w:hAnsi="Arial" w:cs="Arial"/>
          <w:bCs/>
        </w:rPr>
        <w:t xml:space="preserve">associated with integrating </w:t>
      </w:r>
      <w:r w:rsidR="00D16718" w:rsidRPr="00DA31DE">
        <w:rPr>
          <w:rFonts w:ascii="Arial" w:hAnsi="Arial" w:cs="Arial"/>
          <w:bCs/>
        </w:rPr>
        <w:t xml:space="preserve">sustainability within the daily operation of </w:t>
      </w:r>
      <w:r w:rsidR="00BA58EE" w:rsidRPr="00DA31DE">
        <w:rPr>
          <w:rFonts w:ascii="Arial" w:hAnsi="Arial" w:cs="Arial"/>
          <w:bCs/>
        </w:rPr>
        <w:t xml:space="preserve">the organisation. The future of sustainability </w:t>
      </w:r>
      <w:r w:rsidR="008C7E5D" w:rsidRPr="00DA31DE">
        <w:rPr>
          <w:rFonts w:ascii="Arial" w:hAnsi="Arial" w:cs="Arial"/>
          <w:bCs/>
        </w:rPr>
        <w:t xml:space="preserve">practices within the hospitality industry as a whole is also </w:t>
      </w:r>
      <w:r w:rsidR="00FC3BDF" w:rsidRPr="00DA31DE">
        <w:rPr>
          <w:rFonts w:ascii="Arial" w:hAnsi="Arial" w:cs="Arial"/>
          <w:bCs/>
        </w:rPr>
        <w:t>identified in the study.</w:t>
      </w:r>
    </w:p>
    <w:p w14:paraId="19A8C440" w14:textId="589D8955" w:rsidR="004668E5" w:rsidRPr="00DA31DE" w:rsidRDefault="004668E5" w:rsidP="00DA31DE">
      <w:p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/>
        </w:rPr>
        <w:t xml:space="preserve">Strategies undertaken by hotels to be granted </w:t>
      </w:r>
      <w:r w:rsidR="005033F8" w:rsidRPr="00DA31DE">
        <w:rPr>
          <w:rFonts w:ascii="Arial" w:hAnsi="Arial" w:cs="Arial"/>
          <w:b/>
        </w:rPr>
        <w:t>sustainable accreditation</w:t>
      </w:r>
      <w:r w:rsidR="005033F8" w:rsidRPr="00DA31DE">
        <w:rPr>
          <w:rFonts w:ascii="Arial" w:hAnsi="Arial" w:cs="Arial"/>
          <w:bCs/>
        </w:rPr>
        <w:t>.</w:t>
      </w:r>
    </w:p>
    <w:p w14:paraId="40EEABBE" w14:textId="3883EE3E" w:rsidR="00997AFA" w:rsidRPr="00DA31DE" w:rsidRDefault="005033F8" w:rsidP="00DA31DE">
      <w:p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 xml:space="preserve">To get a sustainable accreditation, </w:t>
      </w:r>
      <w:r w:rsidR="00C27F31" w:rsidRPr="00DA31DE">
        <w:rPr>
          <w:rFonts w:ascii="Arial" w:hAnsi="Arial" w:cs="Arial"/>
          <w:bCs/>
        </w:rPr>
        <w:t xml:space="preserve">the hotel, the hotels </w:t>
      </w:r>
      <w:r w:rsidR="00005461" w:rsidRPr="00DA31DE">
        <w:rPr>
          <w:rFonts w:ascii="Arial" w:hAnsi="Arial" w:cs="Arial"/>
          <w:bCs/>
        </w:rPr>
        <w:t xml:space="preserve">have to meet criterie that have been set forth by a </w:t>
      </w:r>
      <w:r w:rsidR="006045F0" w:rsidRPr="00DA31DE">
        <w:rPr>
          <w:rFonts w:ascii="Arial" w:hAnsi="Arial" w:cs="Arial"/>
          <w:bCs/>
        </w:rPr>
        <w:t xml:space="preserve">third-party certification </w:t>
      </w:r>
      <w:r w:rsidR="002059F5" w:rsidRPr="00DA31DE">
        <w:rPr>
          <w:rFonts w:ascii="Arial" w:hAnsi="Arial" w:cs="Arial"/>
          <w:bCs/>
        </w:rPr>
        <w:t>agency</w:t>
      </w:r>
      <w:r w:rsidR="009D2E01" w:rsidRPr="00DA31DE">
        <w:rPr>
          <w:rFonts w:ascii="Arial" w:hAnsi="Arial" w:cs="Arial"/>
          <w:bCs/>
        </w:rPr>
        <w:t>. S</w:t>
      </w:r>
      <w:r w:rsidR="002059F5" w:rsidRPr="00DA31DE">
        <w:rPr>
          <w:rFonts w:ascii="Arial" w:hAnsi="Arial" w:cs="Arial"/>
          <w:bCs/>
        </w:rPr>
        <w:t>ustainable accreditation</w:t>
      </w:r>
      <w:r w:rsidR="009D2E01" w:rsidRPr="00DA31DE">
        <w:rPr>
          <w:rFonts w:ascii="Arial" w:hAnsi="Arial" w:cs="Arial"/>
          <w:bCs/>
        </w:rPr>
        <w:t xml:space="preserve">, according to Molina-Collado </w:t>
      </w:r>
      <w:r w:rsidR="009D2E01" w:rsidRPr="00DA31DE">
        <w:rPr>
          <w:rFonts w:ascii="Arial" w:hAnsi="Arial" w:cs="Arial"/>
          <w:bCs/>
          <w:i/>
          <w:iCs/>
        </w:rPr>
        <w:t>et al.</w:t>
      </w:r>
      <w:r w:rsidR="0019596B" w:rsidRPr="00DA31DE">
        <w:rPr>
          <w:rFonts w:ascii="Arial" w:hAnsi="Arial" w:cs="Arial"/>
          <w:bCs/>
        </w:rPr>
        <w:t xml:space="preserve">(2002), is voluntary </w:t>
      </w:r>
      <w:r w:rsidR="00C06746" w:rsidRPr="00DA31DE">
        <w:rPr>
          <w:rFonts w:ascii="Arial" w:hAnsi="Arial" w:cs="Arial"/>
          <w:bCs/>
        </w:rPr>
        <w:t xml:space="preserve">guidelines that have been set by </w:t>
      </w:r>
      <w:r w:rsidR="00D006BC" w:rsidRPr="00DA31DE">
        <w:rPr>
          <w:rFonts w:ascii="Arial" w:hAnsi="Arial" w:cs="Arial"/>
          <w:bCs/>
        </w:rPr>
        <w:t xml:space="preserve">third-party institution to guide businesses towards showing their </w:t>
      </w:r>
      <w:r w:rsidR="00DB63EF" w:rsidRPr="00DA31DE">
        <w:rPr>
          <w:rFonts w:ascii="Arial" w:hAnsi="Arial" w:cs="Arial"/>
          <w:bCs/>
        </w:rPr>
        <w:t xml:space="preserve">commitment to social, environmental, food safety and ethical </w:t>
      </w:r>
      <w:r w:rsidR="007359A2" w:rsidRPr="00DA31DE">
        <w:rPr>
          <w:rFonts w:ascii="Arial" w:hAnsi="Arial" w:cs="Arial"/>
          <w:bCs/>
        </w:rPr>
        <w:t>practices. Around the world,</w:t>
      </w:r>
      <w:r w:rsidR="00206F0D" w:rsidRPr="00DA31DE">
        <w:rPr>
          <w:rFonts w:ascii="Arial" w:hAnsi="Arial" w:cs="Arial"/>
          <w:bCs/>
        </w:rPr>
        <w:t xml:space="preserve"> there are nearly 400 sustainability </w:t>
      </w:r>
      <w:r w:rsidR="00FE2D67" w:rsidRPr="00DA31DE">
        <w:rPr>
          <w:rFonts w:ascii="Arial" w:hAnsi="Arial" w:cs="Arial"/>
          <w:bCs/>
        </w:rPr>
        <w:t xml:space="preserve">certifications, including fair trade, certified B </w:t>
      </w:r>
      <w:r w:rsidR="00D85DA6" w:rsidRPr="00DA31DE">
        <w:rPr>
          <w:rFonts w:ascii="Arial" w:hAnsi="Arial" w:cs="Arial"/>
          <w:bCs/>
        </w:rPr>
        <w:t xml:space="preserve">corporation and Forest Steward. However, one </w:t>
      </w:r>
      <w:r w:rsidR="004F1E9E" w:rsidRPr="00DA31DE">
        <w:rPr>
          <w:rFonts w:ascii="Arial" w:hAnsi="Arial" w:cs="Arial"/>
          <w:bCs/>
        </w:rPr>
        <w:t xml:space="preserve">of the largest sustainable </w:t>
      </w:r>
      <w:r w:rsidR="000D2B20" w:rsidRPr="00DA31DE">
        <w:rPr>
          <w:rFonts w:ascii="Arial" w:hAnsi="Arial" w:cs="Arial"/>
          <w:bCs/>
        </w:rPr>
        <w:t>accreditations within the hospitality industry is Green Key</w:t>
      </w:r>
      <w:r w:rsidR="00012D00" w:rsidRPr="00DA31DE">
        <w:rPr>
          <w:rFonts w:ascii="Arial" w:hAnsi="Arial" w:cs="Arial"/>
          <w:bCs/>
        </w:rPr>
        <w:t xml:space="preserve">. It is a leading standard of excellence that has been identified </w:t>
      </w:r>
      <w:r w:rsidR="00C0354C" w:rsidRPr="00DA31DE">
        <w:rPr>
          <w:rFonts w:ascii="Arial" w:hAnsi="Arial" w:cs="Arial"/>
          <w:bCs/>
        </w:rPr>
        <w:t xml:space="preserve">in the field of sustainable </w:t>
      </w:r>
      <w:r w:rsidR="00A11D84" w:rsidRPr="00DA31DE">
        <w:rPr>
          <w:rFonts w:ascii="Arial" w:hAnsi="Arial" w:cs="Arial"/>
          <w:bCs/>
        </w:rPr>
        <w:t xml:space="preserve">operation and environmental responsability within the tourism industry. The </w:t>
      </w:r>
      <w:r w:rsidR="00D15846" w:rsidRPr="00DA31DE">
        <w:rPr>
          <w:rFonts w:ascii="Arial" w:hAnsi="Arial" w:cs="Arial"/>
          <w:bCs/>
        </w:rPr>
        <w:t xml:space="preserve">prestigious certificate represents the commitment of the hospitality bussineses </w:t>
      </w:r>
      <w:r w:rsidR="00916BC5" w:rsidRPr="00DA31DE">
        <w:rPr>
          <w:rFonts w:ascii="Arial" w:hAnsi="Arial" w:cs="Arial"/>
          <w:bCs/>
        </w:rPr>
        <w:t xml:space="preserve">towards strict </w:t>
      </w:r>
      <w:r w:rsidR="00521EC3" w:rsidRPr="00DA31DE">
        <w:rPr>
          <w:rFonts w:ascii="Arial" w:hAnsi="Arial" w:cs="Arial"/>
          <w:bCs/>
        </w:rPr>
        <w:t xml:space="preserve">adherence </w:t>
      </w:r>
      <w:r w:rsidR="00D038AB" w:rsidRPr="00DA31DE">
        <w:rPr>
          <w:rFonts w:ascii="Arial" w:hAnsi="Arial" w:cs="Arial"/>
          <w:bCs/>
        </w:rPr>
        <w:t xml:space="preserve"> to environmental,</w:t>
      </w:r>
      <w:r w:rsidR="00E522A9" w:rsidRPr="00DA31DE">
        <w:rPr>
          <w:rFonts w:ascii="Arial" w:hAnsi="Arial" w:cs="Arial"/>
          <w:bCs/>
        </w:rPr>
        <w:t xml:space="preserve"> community and ethical practices within the premises (</w:t>
      </w:r>
      <w:r w:rsidR="00B54179" w:rsidRPr="00DA31DE">
        <w:rPr>
          <w:rFonts w:ascii="Arial" w:hAnsi="Arial" w:cs="Arial"/>
          <w:bCs/>
        </w:rPr>
        <w:t>Greenkey.global,2004)</w:t>
      </w:r>
      <w:r w:rsidR="008D4B97" w:rsidRPr="00DA31DE">
        <w:rPr>
          <w:rFonts w:ascii="Arial" w:hAnsi="Arial" w:cs="Arial"/>
          <w:bCs/>
        </w:rPr>
        <w:t xml:space="preserve">. The high environmental standards </w:t>
      </w:r>
      <w:r w:rsidR="00D60546" w:rsidRPr="00DA31DE">
        <w:rPr>
          <w:rFonts w:ascii="Arial" w:hAnsi="Arial" w:cs="Arial"/>
          <w:bCs/>
        </w:rPr>
        <w:t xml:space="preserve">expect the </w:t>
      </w:r>
      <w:r w:rsidR="009F6B1C" w:rsidRPr="00DA31DE">
        <w:rPr>
          <w:rFonts w:ascii="Arial" w:hAnsi="Arial" w:cs="Arial"/>
          <w:bCs/>
        </w:rPr>
        <w:t>establishment</w:t>
      </w:r>
      <w:r w:rsidR="002D0C22" w:rsidRPr="00DA31DE">
        <w:rPr>
          <w:rFonts w:ascii="Arial" w:hAnsi="Arial" w:cs="Arial"/>
          <w:bCs/>
        </w:rPr>
        <w:t xml:space="preserve"> to maintain regular documentation and </w:t>
      </w:r>
      <w:r w:rsidR="00D01796" w:rsidRPr="00DA31DE">
        <w:rPr>
          <w:rFonts w:ascii="Arial" w:hAnsi="Arial" w:cs="Arial"/>
          <w:bCs/>
        </w:rPr>
        <w:t xml:space="preserve">audits of environmentaland social </w:t>
      </w:r>
      <w:r w:rsidR="00711141" w:rsidRPr="00DA31DE">
        <w:rPr>
          <w:rFonts w:ascii="Arial" w:hAnsi="Arial" w:cs="Arial"/>
          <w:bCs/>
        </w:rPr>
        <w:t xml:space="preserve">practices. The typical focus </w:t>
      </w:r>
      <w:r w:rsidR="00E938B5" w:rsidRPr="00DA31DE">
        <w:rPr>
          <w:rFonts w:ascii="Arial" w:hAnsi="Arial" w:cs="Arial"/>
          <w:bCs/>
        </w:rPr>
        <w:t xml:space="preserve">of third -party certification </w:t>
      </w:r>
      <w:r w:rsidR="006C5CB4" w:rsidRPr="00DA31DE">
        <w:rPr>
          <w:rFonts w:ascii="Arial" w:hAnsi="Arial" w:cs="Arial"/>
          <w:bCs/>
        </w:rPr>
        <w:t xml:space="preserve">agencies is </w:t>
      </w:r>
      <w:r w:rsidR="00001952" w:rsidRPr="00DA31DE">
        <w:rPr>
          <w:rFonts w:ascii="Arial" w:hAnsi="Arial" w:cs="Arial"/>
          <w:bCs/>
        </w:rPr>
        <w:t xml:space="preserve">environmental impact categories such as energy, efficiency, waste with action, water, </w:t>
      </w:r>
      <w:r w:rsidR="005C4D2A" w:rsidRPr="00DA31DE">
        <w:rPr>
          <w:rFonts w:ascii="Arial" w:hAnsi="Arial" w:cs="Arial"/>
          <w:bCs/>
        </w:rPr>
        <w:t xml:space="preserve">conservation, and sustainable sourcing. The third-party agency </w:t>
      </w:r>
      <w:r w:rsidR="001450A2" w:rsidRPr="00DA31DE">
        <w:rPr>
          <w:rFonts w:ascii="Arial" w:hAnsi="Arial" w:cs="Arial"/>
          <w:bCs/>
        </w:rPr>
        <w:t xml:space="preserve">verifies varius practices undertaken by the hotel </w:t>
      </w:r>
      <w:r w:rsidR="000971F5" w:rsidRPr="00DA31DE">
        <w:rPr>
          <w:rFonts w:ascii="Arial" w:hAnsi="Arial" w:cs="Arial"/>
          <w:bCs/>
        </w:rPr>
        <w:t xml:space="preserve">through on-site audits and also independent third-party audits ( </w:t>
      </w:r>
      <w:r w:rsidR="0089508A" w:rsidRPr="00DA31DE">
        <w:rPr>
          <w:rFonts w:ascii="Arial" w:hAnsi="Arial" w:cs="Arial"/>
          <w:bCs/>
        </w:rPr>
        <w:t>Greenkey.global,20</w:t>
      </w:r>
      <w:r w:rsidR="00D82619" w:rsidRPr="00DA31DE">
        <w:rPr>
          <w:rFonts w:ascii="Arial" w:hAnsi="Arial" w:cs="Arial"/>
          <w:bCs/>
        </w:rPr>
        <w:t>24)</w:t>
      </w:r>
      <w:r w:rsidR="001F0986" w:rsidRPr="00DA31DE">
        <w:rPr>
          <w:rFonts w:ascii="Arial" w:hAnsi="Arial" w:cs="Arial"/>
          <w:bCs/>
        </w:rPr>
        <w:t xml:space="preserve">. </w:t>
      </w:r>
      <w:r w:rsidR="008A0A74" w:rsidRPr="00DA31DE">
        <w:rPr>
          <w:rFonts w:ascii="Arial" w:hAnsi="Arial" w:cs="Arial"/>
          <w:bCs/>
        </w:rPr>
        <w:t xml:space="preserve">The certified </w:t>
      </w:r>
      <w:r w:rsidR="008A0A74" w:rsidRPr="00DA31DE">
        <w:rPr>
          <w:rFonts w:ascii="Arial" w:hAnsi="Arial" w:cs="Arial"/>
          <w:bCs/>
        </w:rPr>
        <w:lastRenderedPageBreak/>
        <w:t xml:space="preserve">businesses also have to adhere to </w:t>
      </w:r>
      <w:r w:rsidR="00C42783" w:rsidRPr="00DA31DE">
        <w:rPr>
          <w:rFonts w:ascii="Arial" w:hAnsi="Arial" w:cs="Arial"/>
          <w:bCs/>
        </w:rPr>
        <w:t xml:space="preserve">benchmarks on an annual level and receive on-site audits, </w:t>
      </w:r>
      <w:r w:rsidR="005078F1" w:rsidRPr="00DA31DE">
        <w:rPr>
          <w:rFonts w:ascii="Arial" w:hAnsi="Arial" w:cs="Arial"/>
          <w:bCs/>
        </w:rPr>
        <w:t xml:space="preserve">at least every two years. The hotel sustainability </w:t>
      </w:r>
      <w:r w:rsidR="00F65E14" w:rsidRPr="00DA31DE">
        <w:rPr>
          <w:rFonts w:ascii="Arial" w:hAnsi="Arial" w:cs="Arial"/>
          <w:bCs/>
        </w:rPr>
        <w:t xml:space="preserve">certification programs have emerged as one of the most important </w:t>
      </w:r>
      <w:r w:rsidR="00D1168B" w:rsidRPr="00DA31DE">
        <w:rPr>
          <w:rFonts w:ascii="Arial" w:hAnsi="Arial" w:cs="Arial"/>
          <w:bCs/>
        </w:rPr>
        <w:t xml:space="preserve">ways to built trust amoung the hotels as well as </w:t>
      </w:r>
      <w:r w:rsidR="005F476B" w:rsidRPr="00DA31DE">
        <w:rPr>
          <w:rFonts w:ascii="Arial" w:hAnsi="Arial" w:cs="Arial"/>
          <w:bCs/>
        </w:rPr>
        <w:t xml:space="preserve">the end customers to make </w:t>
      </w:r>
      <w:r w:rsidR="00E7043E" w:rsidRPr="00DA31DE">
        <w:rPr>
          <w:rFonts w:ascii="Arial" w:hAnsi="Arial" w:cs="Arial"/>
          <w:bCs/>
        </w:rPr>
        <w:t xml:space="preserve">it easier for the travellers to choose </w:t>
      </w:r>
      <w:r w:rsidR="004D7D2C" w:rsidRPr="00DA31DE">
        <w:rPr>
          <w:rFonts w:ascii="Arial" w:hAnsi="Arial" w:cs="Arial"/>
          <w:bCs/>
        </w:rPr>
        <w:t xml:space="preserve">much more sustainable and greener </w:t>
      </w:r>
      <w:r w:rsidR="00DD5667" w:rsidRPr="00DA31DE">
        <w:rPr>
          <w:rFonts w:ascii="Arial" w:hAnsi="Arial" w:cs="Arial"/>
          <w:bCs/>
        </w:rPr>
        <w:t>options in terms of hotel stays(wttc.org,2024)</w:t>
      </w:r>
      <w:r w:rsidR="007E4697" w:rsidRPr="00DA31DE">
        <w:rPr>
          <w:rFonts w:ascii="Arial" w:hAnsi="Arial" w:cs="Arial"/>
          <w:bCs/>
        </w:rPr>
        <w:t>. Apart from the green key global program</w:t>
      </w:r>
      <w:r w:rsidR="000D7C59" w:rsidRPr="00DA31DE">
        <w:rPr>
          <w:rFonts w:ascii="Arial" w:hAnsi="Arial" w:cs="Arial"/>
          <w:bCs/>
        </w:rPr>
        <w:t xml:space="preserve">, there are a number of </w:t>
      </w:r>
      <w:r w:rsidR="003448A4" w:rsidRPr="00DA31DE">
        <w:rPr>
          <w:rFonts w:ascii="Arial" w:hAnsi="Arial" w:cs="Arial"/>
          <w:bCs/>
        </w:rPr>
        <w:t xml:space="preserve">other certification programs </w:t>
      </w:r>
      <w:r w:rsidR="000F3C9F" w:rsidRPr="00DA31DE">
        <w:rPr>
          <w:rFonts w:ascii="Arial" w:hAnsi="Arial" w:cs="Arial"/>
          <w:bCs/>
        </w:rPr>
        <w:t xml:space="preserve">which have garnered a lot </w:t>
      </w:r>
      <w:r w:rsidR="00206845" w:rsidRPr="00DA31DE">
        <w:rPr>
          <w:rFonts w:ascii="Arial" w:hAnsi="Arial" w:cs="Arial"/>
          <w:bCs/>
        </w:rPr>
        <w:t xml:space="preserve">of attention </w:t>
      </w:r>
      <w:r w:rsidR="00C90D91" w:rsidRPr="00DA31DE">
        <w:rPr>
          <w:rFonts w:ascii="Arial" w:hAnsi="Arial" w:cs="Arial"/>
          <w:bCs/>
        </w:rPr>
        <w:t xml:space="preserve">and gained the trust of the customers </w:t>
      </w:r>
      <w:r w:rsidR="000611A4" w:rsidRPr="00DA31DE">
        <w:rPr>
          <w:rFonts w:ascii="Arial" w:hAnsi="Arial" w:cs="Arial"/>
          <w:bCs/>
        </w:rPr>
        <w:t xml:space="preserve">over the years. These programs include </w:t>
      </w:r>
      <w:r w:rsidR="00AD20E4" w:rsidRPr="00DA31DE">
        <w:rPr>
          <w:rFonts w:ascii="Arial" w:hAnsi="Arial" w:cs="Arial"/>
          <w:bCs/>
        </w:rPr>
        <w:t xml:space="preserve">the EarthCheck program and </w:t>
      </w:r>
      <w:r w:rsidR="00F8342F" w:rsidRPr="00DA31DE">
        <w:rPr>
          <w:rFonts w:ascii="Arial" w:hAnsi="Arial" w:cs="Arial"/>
          <w:bCs/>
        </w:rPr>
        <w:t xml:space="preserve">Global Sustainability Tourism Council </w:t>
      </w:r>
      <w:r w:rsidR="00D41F06" w:rsidRPr="00DA31DE">
        <w:rPr>
          <w:rFonts w:ascii="Arial" w:hAnsi="Arial" w:cs="Arial"/>
          <w:bCs/>
        </w:rPr>
        <w:t>accretion certification.</w:t>
      </w:r>
    </w:p>
    <w:p w14:paraId="1FB2857C" w14:textId="55DE75F9" w:rsidR="009F2391" w:rsidRPr="00DA31DE" w:rsidRDefault="00D41F06" w:rsidP="00DA31DE">
      <w:p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 xml:space="preserve">The </w:t>
      </w:r>
      <w:r w:rsidR="00D35161" w:rsidRPr="00DA31DE">
        <w:rPr>
          <w:rFonts w:ascii="Arial" w:hAnsi="Arial" w:cs="Arial"/>
          <w:bCs/>
        </w:rPr>
        <w:t xml:space="preserve">global hotel chain have multiyear ambitious sustainability plans </w:t>
      </w:r>
      <w:r w:rsidR="00CE50B1" w:rsidRPr="00DA31DE">
        <w:rPr>
          <w:rFonts w:ascii="Arial" w:hAnsi="Arial" w:cs="Arial"/>
          <w:bCs/>
        </w:rPr>
        <w:t>put in place to achieve  these accreditations. However, Han</w:t>
      </w:r>
      <w:r w:rsidR="00D72924" w:rsidRPr="00DA31DE">
        <w:rPr>
          <w:rFonts w:ascii="Arial" w:hAnsi="Arial" w:cs="Arial"/>
          <w:bCs/>
        </w:rPr>
        <w:t xml:space="preserve"> </w:t>
      </w:r>
      <w:r w:rsidR="00CE50B1" w:rsidRPr="00DA31DE">
        <w:rPr>
          <w:rFonts w:ascii="Arial" w:hAnsi="Arial" w:cs="Arial"/>
          <w:bCs/>
        </w:rPr>
        <w:t>(20</w:t>
      </w:r>
      <w:r w:rsidR="00D72924" w:rsidRPr="00DA31DE">
        <w:rPr>
          <w:rFonts w:ascii="Arial" w:hAnsi="Arial" w:cs="Arial"/>
          <w:bCs/>
        </w:rPr>
        <w:t xml:space="preserve">21) highlighted </w:t>
      </w:r>
      <w:r w:rsidR="0032075D" w:rsidRPr="00DA31DE">
        <w:rPr>
          <w:rFonts w:ascii="Arial" w:hAnsi="Arial" w:cs="Arial"/>
          <w:bCs/>
        </w:rPr>
        <w:t xml:space="preserve">that this does not mean that small-scale </w:t>
      </w:r>
      <w:r w:rsidR="0040023B" w:rsidRPr="00DA31DE">
        <w:rPr>
          <w:rFonts w:ascii="Arial" w:hAnsi="Arial" w:cs="Arial"/>
          <w:bCs/>
        </w:rPr>
        <w:t xml:space="preserve">hotels cannot get accreditation from the certification </w:t>
      </w:r>
      <w:r w:rsidR="001D3D15" w:rsidRPr="00DA31DE">
        <w:rPr>
          <w:rFonts w:ascii="Arial" w:hAnsi="Arial" w:cs="Arial"/>
          <w:bCs/>
        </w:rPr>
        <w:t xml:space="preserve">bodies. To achieve accreditation, </w:t>
      </w:r>
      <w:r w:rsidR="00F3137F" w:rsidRPr="00DA31DE">
        <w:rPr>
          <w:rFonts w:ascii="Arial" w:hAnsi="Arial" w:cs="Arial"/>
          <w:bCs/>
        </w:rPr>
        <w:t>Ho</w:t>
      </w:r>
      <w:r w:rsidR="00F3137F" w:rsidRPr="00DA31DE">
        <w:rPr>
          <w:rFonts w:ascii="Arial" w:hAnsi="Arial" w:cs="Arial"/>
          <w:bCs/>
          <w:i/>
          <w:iCs/>
        </w:rPr>
        <w:t xml:space="preserve"> et al. </w:t>
      </w:r>
      <w:r w:rsidR="00F3137F" w:rsidRPr="00DA31DE">
        <w:rPr>
          <w:rFonts w:ascii="Arial" w:hAnsi="Arial" w:cs="Arial"/>
          <w:bCs/>
        </w:rPr>
        <w:t>(2021)</w:t>
      </w:r>
      <w:r w:rsidR="00881FE1" w:rsidRPr="00DA31DE">
        <w:rPr>
          <w:rFonts w:ascii="Arial" w:hAnsi="Arial" w:cs="Arial"/>
          <w:bCs/>
        </w:rPr>
        <w:t xml:space="preserve"> stated</w:t>
      </w:r>
      <w:r w:rsidR="00F80D5F" w:rsidRPr="00DA31DE">
        <w:rPr>
          <w:rFonts w:ascii="Arial" w:hAnsi="Arial" w:cs="Arial"/>
          <w:bCs/>
        </w:rPr>
        <w:t xml:space="preserve"> </w:t>
      </w:r>
      <w:r w:rsidR="003C26D9" w:rsidRPr="00DA31DE">
        <w:rPr>
          <w:rFonts w:ascii="Arial" w:hAnsi="Arial" w:cs="Arial"/>
          <w:bCs/>
        </w:rPr>
        <w:t xml:space="preserve">that it is important for hotels to start </w:t>
      </w:r>
      <w:r w:rsidR="008873CB" w:rsidRPr="00DA31DE">
        <w:rPr>
          <w:rFonts w:ascii="Arial" w:hAnsi="Arial" w:cs="Arial"/>
          <w:bCs/>
        </w:rPr>
        <w:t>small.</w:t>
      </w:r>
      <w:r w:rsidR="00FE3A28" w:rsidRPr="00DA31DE">
        <w:rPr>
          <w:rFonts w:ascii="Arial" w:hAnsi="Arial" w:cs="Arial"/>
          <w:bCs/>
        </w:rPr>
        <w:t xml:space="preserve"> One of the most important  challenges </w:t>
      </w:r>
      <w:r w:rsidR="00DC1E55" w:rsidRPr="00DA31DE">
        <w:rPr>
          <w:rFonts w:ascii="Arial" w:hAnsi="Arial" w:cs="Arial"/>
          <w:bCs/>
        </w:rPr>
        <w:t xml:space="preserve">that they feels is the change has significantly </w:t>
      </w:r>
      <w:r w:rsidR="00BC54F3" w:rsidRPr="00DA31DE">
        <w:rPr>
          <w:rFonts w:ascii="Arial" w:hAnsi="Arial" w:cs="Arial"/>
          <w:bCs/>
        </w:rPr>
        <w:t>overwhelmed</w:t>
      </w:r>
      <w:r w:rsidR="009E62D8" w:rsidRPr="00DA31DE">
        <w:rPr>
          <w:rFonts w:ascii="Arial" w:hAnsi="Arial" w:cs="Arial"/>
          <w:bCs/>
        </w:rPr>
        <w:t xml:space="preserve"> </w:t>
      </w:r>
      <w:r w:rsidR="0052060F" w:rsidRPr="00DA31DE">
        <w:rPr>
          <w:rFonts w:ascii="Arial" w:hAnsi="Arial" w:cs="Arial"/>
          <w:bCs/>
        </w:rPr>
        <w:t>the staff members. For small-scale hotels</w:t>
      </w:r>
      <w:r w:rsidR="00B90C3C" w:rsidRPr="00DA31DE">
        <w:rPr>
          <w:rFonts w:ascii="Arial" w:hAnsi="Arial" w:cs="Arial"/>
          <w:bCs/>
        </w:rPr>
        <w:t xml:space="preserve">,  it is also </w:t>
      </w:r>
      <w:r w:rsidR="002C5895" w:rsidRPr="00DA31DE">
        <w:rPr>
          <w:rFonts w:ascii="Arial" w:hAnsi="Arial" w:cs="Arial"/>
          <w:bCs/>
        </w:rPr>
        <w:t xml:space="preserve">out of their budget to establish a complex </w:t>
      </w:r>
      <w:r w:rsidR="00626DE8" w:rsidRPr="00DA31DE">
        <w:rPr>
          <w:rFonts w:ascii="Arial" w:hAnsi="Arial" w:cs="Arial"/>
          <w:bCs/>
        </w:rPr>
        <w:t xml:space="preserve">and ambitious </w:t>
      </w:r>
      <w:r w:rsidR="00580E3F" w:rsidRPr="00DA31DE">
        <w:rPr>
          <w:rFonts w:ascii="Arial" w:hAnsi="Arial" w:cs="Arial"/>
          <w:bCs/>
        </w:rPr>
        <w:t xml:space="preserve">sustainability plan. Hence, </w:t>
      </w:r>
      <w:r w:rsidR="00827A3F" w:rsidRPr="00DA31DE">
        <w:rPr>
          <w:rFonts w:ascii="Arial" w:hAnsi="Arial" w:cs="Arial"/>
          <w:bCs/>
        </w:rPr>
        <w:t xml:space="preserve">the Hotel sustainability </w:t>
      </w:r>
      <w:r w:rsidR="0063760C" w:rsidRPr="00DA31DE">
        <w:rPr>
          <w:rFonts w:ascii="Arial" w:hAnsi="Arial" w:cs="Arial"/>
          <w:bCs/>
        </w:rPr>
        <w:t>Basics  progra</w:t>
      </w:r>
      <w:r w:rsidR="0091210C" w:rsidRPr="00DA31DE">
        <w:rPr>
          <w:rFonts w:ascii="Arial" w:hAnsi="Arial" w:cs="Arial"/>
          <w:bCs/>
        </w:rPr>
        <w:t>m</w:t>
      </w:r>
      <w:r w:rsidR="0063760C" w:rsidRPr="00DA31DE">
        <w:rPr>
          <w:rFonts w:ascii="Arial" w:hAnsi="Arial" w:cs="Arial"/>
          <w:bCs/>
        </w:rPr>
        <w:t>me can be an exceptionally good step to start</w:t>
      </w:r>
      <w:r w:rsidR="00022C5E" w:rsidRPr="00DA31DE">
        <w:rPr>
          <w:rFonts w:ascii="Arial" w:hAnsi="Arial" w:cs="Arial"/>
          <w:bCs/>
        </w:rPr>
        <w:t xml:space="preserve">. Amatulli </w:t>
      </w:r>
      <w:r w:rsidR="00022C5E" w:rsidRPr="00DA31DE">
        <w:rPr>
          <w:rFonts w:ascii="Arial" w:hAnsi="Arial" w:cs="Arial"/>
          <w:bCs/>
          <w:i/>
          <w:iCs/>
        </w:rPr>
        <w:t>et al</w:t>
      </w:r>
      <w:r w:rsidR="00022C5E" w:rsidRPr="00DA31DE">
        <w:rPr>
          <w:rFonts w:ascii="Arial" w:hAnsi="Arial" w:cs="Arial"/>
          <w:bCs/>
        </w:rPr>
        <w:t>, (2021)</w:t>
      </w:r>
      <w:r w:rsidR="000859D3" w:rsidRPr="00DA31DE">
        <w:rPr>
          <w:rFonts w:ascii="Arial" w:hAnsi="Arial" w:cs="Arial"/>
          <w:bCs/>
        </w:rPr>
        <w:t xml:space="preserve"> highlighted </w:t>
      </w:r>
      <w:r w:rsidR="008B79B2" w:rsidRPr="00DA31DE">
        <w:rPr>
          <w:rFonts w:ascii="Arial" w:hAnsi="Arial" w:cs="Arial"/>
          <w:bCs/>
        </w:rPr>
        <w:t xml:space="preserve">that the Hotel </w:t>
      </w:r>
      <w:r w:rsidR="005A6114" w:rsidRPr="00DA31DE">
        <w:rPr>
          <w:rFonts w:ascii="Arial" w:hAnsi="Arial" w:cs="Arial"/>
          <w:bCs/>
        </w:rPr>
        <w:t xml:space="preserve">sustainability basics is a coordinated and globaly </w:t>
      </w:r>
      <w:r w:rsidR="000766BD" w:rsidRPr="00DA31DE">
        <w:rPr>
          <w:rFonts w:ascii="Arial" w:hAnsi="Arial" w:cs="Arial"/>
          <w:bCs/>
        </w:rPr>
        <w:t xml:space="preserve">recognised set of sustainability </w:t>
      </w:r>
      <w:r w:rsidR="00C454F6" w:rsidRPr="00DA31DE">
        <w:rPr>
          <w:rFonts w:ascii="Arial" w:hAnsi="Arial" w:cs="Arial"/>
          <w:bCs/>
        </w:rPr>
        <w:t xml:space="preserve">indicators that the hotels can implement </w:t>
      </w:r>
      <w:r w:rsidR="006C48FA" w:rsidRPr="00DA31DE">
        <w:rPr>
          <w:rFonts w:ascii="Arial" w:hAnsi="Arial" w:cs="Arial"/>
          <w:bCs/>
        </w:rPr>
        <w:t>at the bare minimum.</w:t>
      </w:r>
      <w:r w:rsidR="00FB3F2D" w:rsidRPr="00DA31DE">
        <w:rPr>
          <w:rFonts w:ascii="Arial" w:hAnsi="Arial" w:cs="Arial"/>
          <w:bCs/>
        </w:rPr>
        <w:t xml:space="preserve"> Developed by the industry leaders, they are 12 </w:t>
      </w:r>
      <w:r w:rsidR="008B4A2C" w:rsidRPr="00DA31DE">
        <w:rPr>
          <w:rFonts w:ascii="Arial" w:hAnsi="Arial" w:cs="Arial"/>
          <w:bCs/>
        </w:rPr>
        <w:t xml:space="preserve">important actions that need to be implemented to achieve </w:t>
      </w:r>
      <w:r w:rsidR="006F3ADA" w:rsidRPr="00DA31DE">
        <w:rPr>
          <w:rFonts w:ascii="Arial" w:hAnsi="Arial" w:cs="Arial"/>
          <w:bCs/>
        </w:rPr>
        <w:t xml:space="preserve">hotel sustainability. These actions </w:t>
      </w:r>
      <w:r w:rsidR="007225FD" w:rsidRPr="00DA31DE">
        <w:rPr>
          <w:rFonts w:ascii="Arial" w:hAnsi="Arial" w:cs="Arial"/>
          <w:bCs/>
        </w:rPr>
        <w:t xml:space="preserve">include measuring and </w:t>
      </w:r>
      <w:r w:rsidR="00EE2992" w:rsidRPr="00DA31DE">
        <w:rPr>
          <w:rFonts w:ascii="Arial" w:hAnsi="Arial" w:cs="Arial"/>
          <w:bCs/>
        </w:rPr>
        <w:t xml:space="preserve">reducing energy use water use, reducing waste, </w:t>
      </w:r>
      <w:r w:rsidR="00BE3DB4" w:rsidRPr="00DA31DE">
        <w:rPr>
          <w:rFonts w:ascii="Arial" w:hAnsi="Arial" w:cs="Arial"/>
          <w:bCs/>
        </w:rPr>
        <w:t xml:space="preserve">measuring carbon emissions, conducting </w:t>
      </w:r>
      <w:r w:rsidR="006C2D89" w:rsidRPr="00DA31DE">
        <w:rPr>
          <w:rFonts w:ascii="Arial" w:hAnsi="Arial" w:cs="Arial"/>
          <w:bCs/>
        </w:rPr>
        <w:t xml:space="preserve"> linen reuse </w:t>
      </w:r>
      <w:r w:rsidR="007048AD" w:rsidRPr="00DA31DE">
        <w:rPr>
          <w:rFonts w:ascii="Arial" w:hAnsi="Arial" w:cs="Arial"/>
          <w:bCs/>
        </w:rPr>
        <w:t xml:space="preserve">programs, implementing </w:t>
      </w:r>
      <w:r w:rsidR="00FF296D" w:rsidRPr="00DA31DE">
        <w:rPr>
          <w:rFonts w:ascii="Arial" w:hAnsi="Arial" w:cs="Arial"/>
          <w:bCs/>
        </w:rPr>
        <w:t xml:space="preserve">green cleaning products, conducting community </w:t>
      </w:r>
      <w:r w:rsidR="00C11344" w:rsidRPr="00DA31DE">
        <w:rPr>
          <w:rFonts w:ascii="Arial" w:hAnsi="Arial" w:cs="Arial"/>
          <w:bCs/>
        </w:rPr>
        <w:t>benefits, and reducing inequalities.</w:t>
      </w:r>
      <w:r w:rsidR="00AF0000" w:rsidRPr="00DA31DE">
        <w:rPr>
          <w:rFonts w:ascii="Arial" w:hAnsi="Arial" w:cs="Arial"/>
          <w:bCs/>
        </w:rPr>
        <w:t xml:space="preserve"> These are just a few examples and starting </w:t>
      </w:r>
      <w:r w:rsidR="00381076" w:rsidRPr="00DA31DE">
        <w:rPr>
          <w:rFonts w:ascii="Arial" w:hAnsi="Arial" w:cs="Arial"/>
          <w:bCs/>
        </w:rPr>
        <w:t xml:space="preserve">points that need to be adopted by the Hotel </w:t>
      </w:r>
      <w:r w:rsidR="00C75703" w:rsidRPr="00DA31DE">
        <w:rPr>
          <w:rFonts w:ascii="Arial" w:hAnsi="Arial" w:cs="Arial"/>
          <w:bCs/>
        </w:rPr>
        <w:t>organisations.</w:t>
      </w:r>
      <w:r w:rsidR="00B85DE8" w:rsidRPr="00DA31DE">
        <w:rPr>
          <w:rFonts w:ascii="Arial" w:hAnsi="Arial" w:cs="Arial"/>
          <w:bCs/>
        </w:rPr>
        <w:t xml:space="preserve"> </w:t>
      </w:r>
      <w:r w:rsidR="00C75703" w:rsidRPr="00DA31DE">
        <w:rPr>
          <w:rFonts w:ascii="Arial" w:hAnsi="Arial" w:cs="Arial"/>
          <w:bCs/>
        </w:rPr>
        <w:t xml:space="preserve">Elkhwwesky </w:t>
      </w:r>
      <w:r w:rsidR="003D5F5E" w:rsidRPr="00DA31DE">
        <w:rPr>
          <w:rFonts w:ascii="Arial" w:hAnsi="Arial" w:cs="Arial"/>
          <w:bCs/>
          <w:i/>
          <w:iCs/>
        </w:rPr>
        <w:t>e</w:t>
      </w:r>
      <w:r w:rsidR="00C75703" w:rsidRPr="00DA31DE">
        <w:rPr>
          <w:rFonts w:ascii="Arial" w:hAnsi="Arial" w:cs="Arial"/>
          <w:bCs/>
          <w:i/>
          <w:iCs/>
        </w:rPr>
        <w:t>t al</w:t>
      </w:r>
      <w:r w:rsidR="00C75703" w:rsidRPr="00DA31DE">
        <w:rPr>
          <w:rFonts w:ascii="Arial" w:hAnsi="Arial" w:cs="Arial"/>
          <w:bCs/>
        </w:rPr>
        <w:t>.</w:t>
      </w:r>
      <w:r w:rsidR="00D328DC" w:rsidRPr="00DA31DE">
        <w:rPr>
          <w:rFonts w:ascii="Arial" w:hAnsi="Arial" w:cs="Arial"/>
          <w:bCs/>
        </w:rPr>
        <w:t xml:space="preserve"> (2022) commented that</w:t>
      </w:r>
      <w:r w:rsidR="003D5F5E" w:rsidRPr="00DA31DE">
        <w:rPr>
          <w:rFonts w:ascii="Arial" w:hAnsi="Arial" w:cs="Arial"/>
          <w:bCs/>
        </w:rPr>
        <w:t xml:space="preserve"> measuring the impact of sustainability programs</w:t>
      </w:r>
      <w:r w:rsidR="00EF20BE" w:rsidRPr="00DA31DE">
        <w:rPr>
          <w:rFonts w:ascii="Arial" w:hAnsi="Arial" w:cs="Arial"/>
          <w:bCs/>
        </w:rPr>
        <w:t xml:space="preserve"> has been extremely </w:t>
      </w:r>
      <w:r w:rsidR="00C4300F" w:rsidRPr="00DA31DE">
        <w:rPr>
          <w:rFonts w:ascii="Arial" w:hAnsi="Arial" w:cs="Arial"/>
          <w:bCs/>
        </w:rPr>
        <w:t xml:space="preserve">difficult because most of these </w:t>
      </w:r>
      <w:r w:rsidR="007E3D10" w:rsidRPr="00DA31DE">
        <w:rPr>
          <w:rFonts w:ascii="Arial" w:hAnsi="Arial" w:cs="Arial"/>
          <w:bCs/>
        </w:rPr>
        <w:t xml:space="preserve">sustainability practices have an </w:t>
      </w:r>
      <w:r w:rsidR="008A5EC7" w:rsidRPr="00DA31DE">
        <w:rPr>
          <w:rFonts w:ascii="Arial" w:hAnsi="Arial" w:cs="Arial"/>
          <w:bCs/>
        </w:rPr>
        <w:t xml:space="preserve">extremely intangible impact. However </w:t>
      </w:r>
      <w:r w:rsidR="0062145E" w:rsidRPr="00DA31DE">
        <w:rPr>
          <w:rFonts w:ascii="Arial" w:hAnsi="Arial" w:cs="Arial"/>
          <w:bCs/>
        </w:rPr>
        <w:t xml:space="preserve">, the Sustainability Hospitality Alliance has offered a lot of </w:t>
      </w:r>
      <w:r w:rsidR="00D01DCA" w:rsidRPr="00DA31DE">
        <w:rPr>
          <w:rFonts w:ascii="Arial" w:hAnsi="Arial" w:cs="Arial"/>
          <w:bCs/>
        </w:rPr>
        <w:t>useful free tools. For instance</w:t>
      </w:r>
      <w:r w:rsidR="00501FC7" w:rsidRPr="00DA31DE">
        <w:rPr>
          <w:rFonts w:ascii="Arial" w:hAnsi="Arial" w:cs="Arial"/>
          <w:bCs/>
        </w:rPr>
        <w:t xml:space="preserve">, the Hotel Carbon Measurment Initiative has calculated the carbon </w:t>
      </w:r>
      <w:r w:rsidR="00C01931" w:rsidRPr="00DA31DE">
        <w:rPr>
          <w:rFonts w:ascii="Arial" w:hAnsi="Arial" w:cs="Arial"/>
          <w:bCs/>
        </w:rPr>
        <w:t>footprint per room of a hotel organisation</w:t>
      </w:r>
      <w:r w:rsidR="003B10E7" w:rsidRPr="00DA31DE">
        <w:rPr>
          <w:rFonts w:ascii="Arial" w:hAnsi="Arial" w:cs="Arial"/>
          <w:bCs/>
        </w:rPr>
        <w:t xml:space="preserve">. Measuring the carbon footprint on a hourly </w:t>
      </w:r>
      <w:r w:rsidR="00AB40AC" w:rsidRPr="00DA31DE">
        <w:rPr>
          <w:rFonts w:ascii="Arial" w:hAnsi="Arial" w:cs="Arial"/>
          <w:bCs/>
        </w:rPr>
        <w:t xml:space="preserve">basis </w:t>
      </w:r>
      <w:r w:rsidR="00615BB1" w:rsidRPr="00DA31DE">
        <w:rPr>
          <w:rFonts w:ascii="Arial" w:hAnsi="Arial" w:cs="Arial"/>
          <w:bCs/>
        </w:rPr>
        <w:t xml:space="preserve">has also been made possible </w:t>
      </w:r>
      <w:r w:rsidR="00906F9A" w:rsidRPr="00DA31DE">
        <w:rPr>
          <w:rFonts w:ascii="Arial" w:hAnsi="Arial" w:cs="Arial"/>
          <w:bCs/>
        </w:rPr>
        <w:t xml:space="preserve">with the help of these tools. The hotel </w:t>
      </w:r>
      <w:r w:rsidR="00C039F4" w:rsidRPr="00DA31DE">
        <w:rPr>
          <w:rFonts w:ascii="Arial" w:hAnsi="Arial" w:cs="Arial"/>
          <w:bCs/>
        </w:rPr>
        <w:t xml:space="preserve">water management initiative also plays a significant role </w:t>
      </w:r>
      <w:r w:rsidR="003B0049" w:rsidRPr="00DA31DE">
        <w:rPr>
          <w:rFonts w:ascii="Arial" w:hAnsi="Arial" w:cs="Arial"/>
          <w:bCs/>
        </w:rPr>
        <w:t xml:space="preserve">in using artificial intelligence to measure the usage of water ( Sakshi </w:t>
      </w:r>
      <w:r w:rsidR="003B0049" w:rsidRPr="00DA31DE">
        <w:rPr>
          <w:rFonts w:ascii="Arial" w:hAnsi="Arial" w:cs="Arial"/>
          <w:bCs/>
          <w:i/>
          <w:iCs/>
        </w:rPr>
        <w:t>et al</w:t>
      </w:r>
      <w:r w:rsidR="003B0049" w:rsidRPr="00DA31DE">
        <w:rPr>
          <w:rFonts w:ascii="Arial" w:hAnsi="Arial" w:cs="Arial"/>
          <w:bCs/>
        </w:rPr>
        <w:t>.</w:t>
      </w:r>
      <w:r w:rsidR="008B7D01" w:rsidRPr="00DA31DE">
        <w:rPr>
          <w:rFonts w:ascii="Arial" w:hAnsi="Arial" w:cs="Arial"/>
          <w:bCs/>
        </w:rPr>
        <w:t xml:space="preserve"> 2020). </w:t>
      </w:r>
      <w:r w:rsidR="008B7D01" w:rsidRPr="00DA31DE">
        <w:rPr>
          <w:rFonts w:ascii="Arial" w:hAnsi="Arial" w:cs="Arial"/>
          <w:bCs/>
        </w:rPr>
        <w:lastRenderedPageBreak/>
        <w:t>Apart from this</w:t>
      </w:r>
      <w:r w:rsidR="00E04F0A" w:rsidRPr="00DA31DE">
        <w:rPr>
          <w:rFonts w:ascii="Arial" w:hAnsi="Arial" w:cs="Arial"/>
          <w:bCs/>
        </w:rPr>
        <w:t xml:space="preserve">, the sustainability practices of the hotels </w:t>
      </w:r>
      <w:r w:rsidR="00B76E81" w:rsidRPr="00DA31DE">
        <w:rPr>
          <w:rFonts w:ascii="Arial" w:hAnsi="Arial" w:cs="Arial"/>
          <w:bCs/>
        </w:rPr>
        <w:t xml:space="preserve">have to be extremely  creative and </w:t>
      </w:r>
      <w:r w:rsidR="004942E3" w:rsidRPr="00DA31DE">
        <w:rPr>
          <w:rFonts w:ascii="Arial" w:hAnsi="Arial" w:cs="Arial"/>
          <w:bCs/>
        </w:rPr>
        <w:t xml:space="preserve">innovative. The organisations have to partner </w:t>
      </w:r>
      <w:r w:rsidR="00445604" w:rsidRPr="00DA31DE">
        <w:rPr>
          <w:rFonts w:ascii="Arial" w:hAnsi="Arial" w:cs="Arial"/>
          <w:bCs/>
        </w:rPr>
        <w:t xml:space="preserve">with non-governamental institutions to look out for </w:t>
      </w:r>
      <w:r w:rsidR="0049637B" w:rsidRPr="00DA31DE">
        <w:rPr>
          <w:rFonts w:ascii="Arial" w:hAnsi="Arial" w:cs="Arial"/>
          <w:bCs/>
        </w:rPr>
        <w:t xml:space="preserve">new ways to reduce the environmental footprint of these </w:t>
      </w:r>
      <w:r w:rsidR="007F312D" w:rsidRPr="00DA31DE">
        <w:rPr>
          <w:rFonts w:ascii="Arial" w:hAnsi="Arial" w:cs="Arial"/>
          <w:bCs/>
        </w:rPr>
        <w:t>organisations in the market.</w:t>
      </w:r>
    </w:p>
    <w:p w14:paraId="054D87CB" w14:textId="77777777" w:rsidR="00792F22" w:rsidRPr="00DA31DE" w:rsidRDefault="007F312D" w:rsidP="00DA31DE">
      <w:pPr>
        <w:spacing w:line="360" w:lineRule="auto"/>
        <w:rPr>
          <w:rFonts w:ascii="Arial" w:hAnsi="Arial" w:cs="Arial"/>
          <w:b/>
        </w:rPr>
      </w:pPr>
      <w:r w:rsidRPr="00DA31DE">
        <w:rPr>
          <w:rFonts w:ascii="Arial" w:hAnsi="Arial" w:cs="Arial"/>
          <w:b/>
        </w:rPr>
        <w:t xml:space="preserve">Benefits and challenges associated with </w:t>
      </w:r>
      <w:r w:rsidR="00DF3CF9" w:rsidRPr="00DA31DE">
        <w:rPr>
          <w:rFonts w:ascii="Arial" w:hAnsi="Arial" w:cs="Arial"/>
          <w:b/>
        </w:rPr>
        <w:t>integrating sustainability into their daily operations</w:t>
      </w:r>
      <w:r w:rsidR="00792F22" w:rsidRPr="00DA31DE">
        <w:rPr>
          <w:rFonts w:ascii="Arial" w:hAnsi="Arial" w:cs="Arial"/>
          <w:b/>
        </w:rPr>
        <w:t xml:space="preserve"> </w:t>
      </w:r>
    </w:p>
    <w:p w14:paraId="1D452EE2" w14:textId="578430B6" w:rsidR="00DF3CF9" w:rsidRPr="00DA31DE" w:rsidRDefault="000321F3" w:rsidP="00DA31DE">
      <w:pPr>
        <w:spacing w:line="360" w:lineRule="auto"/>
        <w:rPr>
          <w:rFonts w:ascii="Arial" w:hAnsi="Arial" w:cs="Arial"/>
          <w:b/>
        </w:rPr>
      </w:pPr>
      <w:r w:rsidRPr="00DA31DE">
        <w:rPr>
          <w:rFonts w:ascii="Arial" w:hAnsi="Arial" w:cs="Arial"/>
          <w:bCs/>
        </w:rPr>
        <w:t xml:space="preserve">According to Legrand </w:t>
      </w:r>
      <w:r w:rsidRPr="00DA31DE">
        <w:rPr>
          <w:rFonts w:ascii="Arial" w:hAnsi="Arial" w:cs="Arial"/>
          <w:bCs/>
          <w:i/>
          <w:iCs/>
        </w:rPr>
        <w:t>et al</w:t>
      </w:r>
      <w:r w:rsidRPr="00DA31DE">
        <w:rPr>
          <w:rFonts w:ascii="Arial" w:hAnsi="Arial" w:cs="Arial"/>
          <w:bCs/>
        </w:rPr>
        <w:t>. (</w:t>
      </w:r>
      <w:r w:rsidR="0093505E" w:rsidRPr="00DA31DE">
        <w:rPr>
          <w:rFonts w:ascii="Arial" w:hAnsi="Arial" w:cs="Arial"/>
          <w:bCs/>
        </w:rPr>
        <w:t>2</w:t>
      </w:r>
      <w:r w:rsidRPr="00DA31DE">
        <w:rPr>
          <w:rFonts w:ascii="Arial" w:hAnsi="Arial" w:cs="Arial"/>
          <w:bCs/>
        </w:rPr>
        <w:t>022)</w:t>
      </w:r>
      <w:r w:rsidR="0093505E" w:rsidRPr="00DA31DE">
        <w:rPr>
          <w:rFonts w:ascii="Arial" w:hAnsi="Arial" w:cs="Arial"/>
          <w:bCs/>
        </w:rPr>
        <w:t xml:space="preserve">, Green practices </w:t>
      </w:r>
      <w:r w:rsidR="003444CC" w:rsidRPr="00DA31DE">
        <w:rPr>
          <w:rFonts w:ascii="Arial" w:hAnsi="Arial" w:cs="Arial"/>
          <w:bCs/>
        </w:rPr>
        <w:t xml:space="preserve">help the Hotel identify operational actions that can help minimise the negative impact </w:t>
      </w:r>
      <w:r w:rsidR="00B611A1" w:rsidRPr="00DA31DE">
        <w:rPr>
          <w:rFonts w:ascii="Arial" w:hAnsi="Arial" w:cs="Arial"/>
          <w:bCs/>
        </w:rPr>
        <w:t xml:space="preserve">of its business on the environment. This helps in reducing </w:t>
      </w:r>
      <w:r w:rsidR="002A5644" w:rsidRPr="00DA31DE">
        <w:rPr>
          <w:rFonts w:ascii="Arial" w:hAnsi="Arial" w:cs="Arial"/>
          <w:bCs/>
        </w:rPr>
        <w:t xml:space="preserve">energy consumption, recycling </w:t>
      </w:r>
      <w:r w:rsidR="00D7154B" w:rsidRPr="00DA31DE">
        <w:rPr>
          <w:rFonts w:ascii="Arial" w:hAnsi="Arial" w:cs="Arial"/>
          <w:bCs/>
        </w:rPr>
        <w:t xml:space="preserve">waste, sourcing from local vendors, and reducing </w:t>
      </w:r>
      <w:r w:rsidR="0039408B" w:rsidRPr="00DA31DE">
        <w:rPr>
          <w:rFonts w:ascii="Arial" w:hAnsi="Arial" w:cs="Arial"/>
          <w:bCs/>
        </w:rPr>
        <w:t xml:space="preserve">water consumption. The practices offer </w:t>
      </w:r>
      <w:r w:rsidR="00E32688" w:rsidRPr="00DA31DE">
        <w:rPr>
          <w:rFonts w:ascii="Arial" w:hAnsi="Arial" w:cs="Arial"/>
          <w:bCs/>
        </w:rPr>
        <w:t>a large number of benefits for the hotels,</w:t>
      </w:r>
      <w:r w:rsidR="00290862" w:rsidRPr="00DA31DE">
        <w:rPr>
          <w:rFonts w:ascii="Arial" w:hAnsi="Arial" w:cs="Arial"/>
          <w:bCs/>
        </w:rPr>
        <w:t xml:space="preserve"> including saving on maintanace, utility biils and taxes. It also hels in enhancing the brand </w:t>
      </w:r>
      <w:r w:rsidR="00197B46" w:rsidRPr="00DA31DE">
        <w:rPr>
          <w:rFonts w:ascii="Arial" w:hAnsi="Arial" w:cs="Arial"/>
          <w:bCs/>
        </w:rPr>
        <w:t>image and reputation of the organisation in the market.</w:t>
      </w:r>
      <w:r w:rsidR="003757B1" w:rsidRPr="00DA31DE">
        <w:rPr>
          <w:rFonts w:ascii="Arial" w:hAnsi="Arial" w:cs="Arial"/>
          <w:bCs/>
        </w:rPr>
        <w:t xml:space="preserve"> Due to these benefits, Pereira </w:t>
      </w:r>
      <w:r w:rsidR="003757B1" w:rsidRPr="00DA31DE">
        <w:rPr>
          <w:rFonts w:ascii="Arial" w:hAnsi="Arial" w:cs="Arial"/>
          <w:bCs/>
          <w:i/>
          <w:iCs/>
        </w:rPr>
        <w:t>et al</w:t>
      </w:r>
      <w:r w:rsidR="003757B1" w:rsidRPr="00DA31DE">
        <w:rPr>
          <w:rFonts w:ascii="Arial" w:hAnsi="Arial" w:cs="Arial"/>
          <w:bCs/>
        </w:rPr>
        <w:t>. (</w:t>
      </w:r>
      <w:r w:rsidR="00A82537" w:rsidRPr="00DA31DE">
        <w:rPr>
          <w:rFonts w:ascii="Arial" w:hAnsi="Arial" w:cs="Arial"/>
          <w:bCs/>
        </w:rPr>
        <w:t xml:space="preserve">2021) highlighted that accommodation </w:t>
      </w:r>
      <w:r w:rsidR="00BD4BE1" w:rsidRPr="00DA31DE">
        <w:rPr>
          <w:rFonts w:ascii="Arial" w:hAnsi="Arial" w:cs="Arial"/>
          <w:bCs/>
        </w:rPr>
        <w:t xml:space="preserve">providers in the United Kindom have developed a genuine </w:t>
      </w:r>
      <w:r w:rsidR="009405BD" w:rsidRPr="00DA31DE">
        <w:rPr>
          <w:rFonts w:ascii="Arial" w:hAnsi="Arial" w:cs="Arial"/>
          <w:bCs/>
        </w:rPr>
        <w:t xml:space="preserve">willingness to implement sustainability practices in the </w:t>
      </w:r>
      <w:r w:rsidR="005C2D02" w:rsidRPr="00DA31DE">
        <w:rPr>
          <w:rFonts w:ascii="Arial" w:hAnsi="Arial" w:cs="Arial"/>
          <w:bCs/>
        </w:rPr>
        <w:t xml:space="preserve">day-to-day operations of the organisation. According to a recent </w:t>
      </w:r>
      <w:r w:rsidR="00AB1E42" w:rsidRPr="00DA31DE">
        <w:rPr>
          <w:rFonts w:ascii="Arial" w:hAnsi="Arial" w:cs="Arial"/>
          <w:bCs/>
        </w:rPr>
        <w:t xml:space="preserve">surveryof Statista, Liu (2022) has identified </w:t>
      </w:r>
      <w:r w:rsidR="00C234D0" w:rsidRPr="00DA31DE">
        <w:rPr>
          <w:rFonts w:ascii="Arial" w:hAnsi="Arial" w:cs="Arial"/>
          <w:bCs/>
        </w:rPr>
        <w:t xml:space="preserve">that 75% of the providers in the country indicate thet they are </w:t>
      </w:r>
      <w:r w:rsidR="00AB6C47" w:rsidRPr="00DA31DE">
        <w:rPr>
          <w:rFonts w:ascii="Arial" w:hAnsi="Arial" w:cs="Arial"/>
          <w:bCs/>
        </w:rPr>
        <w:t xml:space="preserve">likely to take serious steps </w:t>
      </w:r>
      <w:r w:rsidR="00AA2FD3" w:rsidRPr="00DA31DE">
        <w:rPr>
          <w:rFonts w:ascii="Arial" w:hAnsi="Arial" w:cs="Arial"/>
          <w:bCs/>
        </w:rPr>
        <w:t>towards becoming more sustainable</w:t>
      </w:r>
      <w:r w:rsidR="00F46A75" w:rsidRPr="00DA31DE">
        <w:rPr>
          <w:rFonts w:ascii="Arial" w:hAnsi="Arial" w:cs="Arial"/>
          <w:bCs/>
        </w:rPr>
        <w:t xml:space="preserve">. 66% of the accommodation providers believe </w:t>
      </w:r>
      <w:r w:rsidR="00C85674" w:rsidRPr="00DA31DE">
        <w:rPr>
          <w:rFonts w:ascii="Arial" w:hAnsi="Arial" w:cs="Arial"/>
          <w:bCs/>
        </w:rPr>
        <w:t>that sustainability has had a positive impact on the local community, and 39%</w:t>
      </w:r>
      <w:r w:rsidR="00C008D7" w:rsidRPr="00DA31DE">
        <w:rPr>
          <w:rFonts w:ascii="Arial" w:hAnsi="Arial" w:cs="Arial"/>
          <w:bCs/>
        </w:rPr>
        <w:t xml:space="preserve"> agree that the changes are likely to improve </w:t>
      </w:r>
      <w:r w:rsidR="00E4433C" w:rsidRPr="00DA31DE">
        <w:rPr>
          <w:rFonts w:ascii="Arial" w:hAnsi="Arial" w:cs="Arial"/>
          <w:bCs/>
        </w:rPr>
        <w:t>the guest experiences.</w:t>
      </w:r>
    </w:p>
    <w:p w14:paraId="190EEB5F" w14:textId="118E9A69" w:rsidR="00E4433C" w:rsidRPr="00DA31DE" w:rsidRDefault="000A6CE1" w:rsidP="00DA31DE">
      <w:p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 xml:space="preserve">                            </w:t>
      </w:r>
      <w:r w:rsidR="00D00871" w:rsidRPr="00DA31DE">
        <w:rPr>
          <w:rFonts w:ascii="Arial" w:hAnsi="Arial" w:cs="Arial"/>
          <w:noProof/>
        </w:rPr>
        <w:drawing>
          <wp:inline distT="0" distB="0" distL="0" distR="0" wp14:anchorId="66780FE0" wp14:editId="4EE3DD49">
            <wp:extent cx="3508879" cy="2881423"/>
            <wp:effectExtent l="0" t="0" r="0" b="0"/>
            <wp:docPr id="904751655" name="Picture 1" descr="A screenshot of a white and green scree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4751655" name="Picture 1" descr="A screenshot of a white and green screen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511781" cy="28838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2B9A9B" w14:textId="445EF49D" w:rsidR="003F5FA6" w:rsidRPr="00DA31DE" w:rsidRDefault="003F5FA6" w:rsidP="00DA31DE">
      <w:p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 xml:space="preserve">             </w:t>
      </w:r>
      <w:r w:rsidR="00205F50" w:rsidRPr="00DA31DE">
        <w:rPr>
          <w:rFonts w:ascii="Arial" w:hAnsi="Arial" w:cs="Arial"/>
          <w:bCs/>
        </w:rPr>
        <w:t xml:space="preserve">                    </w:t>
      </w:r>
      <w:r w:rsidRPr="00DA31DE">
        <w:rPr>
          <w:rFonts w:ascii="Arial" w:hAnsi="Arial" w:cs="Arial"/>
          <w:bCs/>
        </w:rPr>
        <w:t xml:space="preserve">    </w:t>
      </w:r>
      <w:r w:rsidRPr="00DA31DE">
        <w:rPr>
          <w:rFonts w:ascii="Arial" w:hAnsi="Arial" w:cs="Arial"/>
          <w:b/>
          <w:bCs/>
        </w:rPr>
        <w:t>Figure 1: willingness to go sustainable</w:t>
      </w:r>
    </w:p>
    <w:p w14:paraId="0DD7143D" w14:textId="77777777" w:rsidR="003F5FA6" w:rsidRPr="00DA31DE" w:rsidRDefault="003F5FA6" w:rsidP="00DA31DE">
      <w:pPr>
        <w:spacing w:line="360" w:lineRule="auto"/>
        <w:jc w:val="center"/>
        <w:rPr>
          <w:rFonts w:ascii="Arial" w:hAnsi="Arial" w:cs="Arial"/>
        </w:rPr>
      </w:pPr>
      <w:r w:rsidRPr="00DA31DE">
        <w:rPr>
          <w:rFonts w:ascii="Arial" w:hAnsi="Arial" w:cs="Arial"/>
        </w:rPr>
        <w:lastRenderedPageBreak/>
        <w:t>(Source: Liu, 2022)</w:t>
      </w:r>
    </w:p>
    <w:p w14:paraId="01EEFDD4" w14:textId="6E557B95" w:rsidR="00AD42F1" w:rsidRPr="00DA31DE" w:rsidRDefault="00AD42F1" w:rsidP="00DA31DE">
      <w:p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 xml:space="preserve">Sustainable accommodation </w:t>
      </w:r>
      <w:r w:rsidR="004758F1" w:rsidRPr="00DA31DE">
        <w:rPr>
          <w:rFonts w:ascii="Arial" w:hAnsi="Arial" w:cs="Arial"/>
          <w:bCs/>
        </w:rPr>
        <w:t>is also playing a key role in increasing the willingness of the global traveller to stay in a particular hotel. For instance</w:t>
      </w:r>
      <w:r w:rsidR="002D2646" w:rsidRPr="00DA31DE">
        <w:rPr>
          <w:rFonts w:ascii="Arial" w:hAnsi="Arial" w:cs="Arial"/>
          <w:bCs/>
        </w:rPr>
        <w:t xml:space="preserve">, the share of global travellers who  intend </w:t>
      </w:r>
      <w:r w:rsidR="002855F7" w:rsidRPr="00DA31DE">
        <w:rPr>
          <w:rFonts w:ascii="Arial" w:hAnsi="Arial" w:cs="Arial"/>
          <w:bCs/>
        </w:rPr>
        <w:t xml:space="preserve">to stay within sustainable </w:t>
      </w:r>
      <w:r w:rsidR="007B028F" w:rsidRPr="00DA31DE">
        <w:rPr>
          <w:rFonts w:ascii="Arial" w:hAnsi="Arial" w:cs="Arial"/>
          <w:bCs/>
        </w:rPr>
        <w:t>accomodations has increased from 62% in 2016 to 78% in 2022</w:t>
      </w:r>
      <w:r w:rsidR="002B4AFF" w:rsidRPr="00DA31DE">
        <w:rPr>
          <w:rFonts w:ascii="Arial" w:hAnsi="Arial" w:cs="Arial"/>
          <w:bCs/>
        </w:rPr>
        <w:t xml:space="preserve"> ( Statista.com, 2024). This </w:t>
      </w:r>
      <w:r w:rsidR="004B5E64" w:rsidRPr="00DA31DE">
        <w:rPr>
          <w:rFonts w:ascii="Arial" w:hAnsi="Arial" w:cs="Arial"/>
          <w:bCs/>
        </w:rPr>
        <w:t>identified in the graph below:</w:t>
      </w:r>
    </w:p>
    <w:p w14:paraId="0E2FBB51" w14:textId="7C9F0FE1" w:rsidR="004B5E64" w:rsidRPr="00DA31DE" w:rsidRDefault="00F72295" w:rsidP="00DA31DE">
      <w:p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 xml:space="preserve">                                </w:t>
      </w:r>
      <w:r w:rsidRPr="00DA31DE">
        <w:rPr>
          <w:rFonts w:ascii="Arial" w:hAnsi="Arial" w:cs="Arial"/>
          <w:noProof/>
        </w:rPr>
        <w:drawing>
          <wp:inline distT="114300" distB="114300" distL="114300" distR="114300" wp14:anchorId="1777C6F8" wp14:editId="6918C546">
            <wp:extent cx="3349256" cy="3062177"/>
            <wp:effectExtent l="0" t="0" r="3810" b="5080"/>
            <wp:docPr id="2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378333" cy="3088762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3B9166B2" w14:textId="24AF862E" w:rsidR="00205F50" w:rsidRPr="00DA31DE" w:rsidRDefault="00205F50" w:rsidP="00DA31DE">
      <w:pPr>
        <w:spacing w:line="360" w:lineRule="auto"/>
        <w:rPr>
          <w:rFonts w:ascii="Arial" w:hAnsi="Arial" w:cs="Arial"/>
          <w:b/>
          <w:bCs/>
        </w:rPr>
      </w:pPr>
      <w:r w:rsidRPr="00DA31DE">
        <w:rPr>
          <w:rFonts w:ascii="Arial" w:hAnsi="Arial" w:cs="Arial"/>
          <w:bCs/>
        </w:rPr>
        <w:t xml:space="preserve">                           </w:t>
      </w:r>
      <w:r w:rsidRPr="00DA31DE">
        <w:rPr>
          <w:rFonts w:ascii="Arial" w:hAnsi="Arial" w:cs="Arial"/>
          <w:b/>
          <w:bCs/>
        </w:rPr>
        <w:t>Figure 2: Sustainable accommodation importance</w:t>
      </w:r>
    </w:p>
    <w:p w14:paraId="541D9A0C" w14:textId="77777777" w:rsidR="00205F50" w:rsidRPr="00DA31DE" w:rsidRDefault="00205F50" w:rsidP="00DA31DE">
      <w:pPr>
        <w:spacing w:line="360" w:lineRule="auto"/>
        <w:jc w:val="center"/>
        <w:rPr>
          <w:rFonts w:ascii="Arial" w:hAnsi="Arial" w:cs="Arial"/>
        </w:rPr>
      </w:pPr>
      <w:r w:rsidRPr="00DA31DE">
        <w:rPr>
          <w:rFonts w:ascii="Arial" w:hAnsi="Arial" w:cs="Arial"/>
        </w:rPr>
        <w:t>(Source: Statista.com, 2024)</w:t>
      </w:r>
    </w:p>
    <w:p w14:paraId="0B53B434" w14:textId="76651293" w:rsidR="004B5E64" w:rsidRPr="00DA31DE" w:rsidRDefault="00896BDE" w:rsidP="00DA31DE">
      <w:p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 xml:space="preserve">This means </w:t>
      </w:r>
      <w:r w:rsidR="004E1DB9" w:rsidRPr="00DA31DE">
        <w:rPr>
          <w:rFonts w:ascii="Arial" w:hAnsi="Arial" w:cs="Arial"/>
          <w:bCs/>
        </w:rPr>
        <w:t xml:space="preserve">that the organisations </w:t>
      </w:r>
      <w:r w:rsidR="00573F89" w:rsidRPr="00DA31DE">
        <w:rPr>
          <w:rFonts w:ascii="Arial" w:hAnsi="Arial" w:cs="Arial"/>
          <w:bCs/>
        </w:rPr>
        <w:t xml:space="preserve">can significantly benefit in terms of sales and profitability </w:t>
      </w:r>
      <w:r w:rsidR="009835F3" w:rsidRPr="00DA31DE">
        <w:rPr>
          <w:rFonts w:ascii="Arial" w:hAnsi="Arial" w:cs="Arial"/>
          <w:bCs/>
        </w:rPr>
        <w:t xml:space="preserve">if they are adopting sustainability practices </w:t>
      </w:r>
      <w:r w:rsidR="007C57F5" w:rsidRPr="00DA31DE">
        <w:rPr>
          <w:rFonts w:ascii="Arial" w:hAnsi="Arial" w:cs="Arial"/>
          <w:bCs/>
        </w:rPr>
        <w:t xml:space="preserve"> within their operations. Green practices can also increase customer </w:t>
      </w:r>
      <w:r w:rsidR="00157D77" w:rsidRPr="00DA31DE">
        <w:rPr>
          <w:rFonts w:ascii="Arial" w:hAnsi="Arial" w:cs="Arial"/>
          <w:bCs/>
        </w:rPr>
        <w:t xml:space="preserve">satisfacton and loyality and differentiate these </w:t>
      </w:r>
      <w:r w:rsidR="00C63190" w:rsidRPr="00DA31DE">
        <w:rPr>
          <w:rFonts w:ascii="Arial" w:hAnsi="Arial" w:cs="Arial"/>
          <w:bCs/>
        </w:rPr>
        <w:t xml:space="preserve">organisations from their competitors, contributing to the </w:t>
      </w:r>
      <w:r w:rsidR="00D23AE9" w:rsidRPr="00DA31DE">
        <w:rPr>
          <w:rFonts w:ascii="Arial" w:hAnsi="Arial" w:cs="Arial"/>
          <w:bCs/>
        </w:rPr>
        <w:t xml:space="preserve">overall sustainability goals </w:t>
      </w:r>
      <w:r w:rsidR="00DF5520" w:rsidRPr="00DA31DE">
        <w:rPr>
          <w:rFonts w:ascii="Arial" w:hAnsi="Arial" w:cs="Arial"/>
          <w:bCs/>
        </w:rPr>
        <w:t>and</w:t>
      </w:r>
      <w:r w:rsidR="00D23AE9" w:rsidRPr="00DA31DE">
        <w:rPr>
          <w:rFonts w:ascii="Arial" w:hAnsi="Arial" w:cs="Arial"/>
          <w:bCs/>
        </w:rPr>
        <w:t xml:space="preserve"> social responsability</w:t>
      </w:r>
      <w:r w:rsidR="00DF5520" w:rsidRPr="00DA31DE">
        <w:rPr>
          <w:rFonts w:ascii="Arial" w:hAnsi="Arial" w:cs="Arial"/>
          <w:bCs/>
        </w:rPr>
        <w:t xml:space="preserve">. The hotels are constantly </w:t>
      </w:r>
      <w:r w:rsidR="007500F3" w:rsidRPr="00DA31DE">
        <w:rPr>
          <w:rFonts w:ascii="Arial" w:hAnsi="Arial" w:cs="Arial"/>
          <w:bCs/>
        </w:rPr>
        <w:t>focusing on meeting the needs and requirement</w:t>
      </w:r>
      <w:r w:rsidR="002B0BFF" w:rsidRPr="00DA31DE">
        <w:rPr>
          <w:rFonts w:ascii="Arial" w:hAnsi="Arial" w:cs="Arial"/>
          <w:bCs/>
        </w:rPr>
        <w:t>s of global customers. After the outbreak</w:t>
      </w:r>
      <w:r w:rsidR="00F235F4" w:rsidRPr="00DA31DE">
        <w:rPr>
          <w:rFonts w:ascii="Arial" w:hAnsi="Arial" w:cs="Arial"/>
          <w:bCs/>
        </w:rPr>
        <w:t xml:space="preserve"> </w:t>
      </w:r>
      <w:r w:rsidR="0092088A" w:rsidRPr="00DA31DE">
        <w:rPr>
          <w:rFonts w:ascii="Arial" w:hAnsi="Arial" w:cs="Arial"/>
          <w:bCs/>
        </w:rPr>
        <w:t xml:space="preserve">of the pandemic, more travellers are looking for eco-friendly </w:t>
      </w:r>
      <w:r w:rsidR="00204758" w:rsidRPr="00DA31DE">
        <w:rPr>
          <w:rFonts w:ascii="Arial" w:hAnsi="Arial" w:cs="Arial"/>
          <w:bCs/>
        </w:rPr>
        <w:t xml:space="preserve">stays and hence, incorporating sustainability </w:t>
      </w:r>
      <w:r w:rsidR="009F6F20" w:rsidRPr="00DA31DE">
        <w:rPr>
          <w:rFonts w:ascii="Arial" w:hAnsi="Arial" w:cs="Arial"/>
          <w:bCs/>
        </w:rPr>
        <w:t>practices can help these organisation attract more customers.</w:t>
      </w:r>
    </w:p>
    <w:p w14:paraId="4064AB9D" w14:textId="77777777" w:rsidR="001552EC" w:rsidRDefault="00067103" w:rsidP="00DA31DE">
      <w:p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 xml:space="preserve">Going sustainable, however, is not </w:t>
      </w:r>
      <w:r w:rsidR="0079114D" w:rsidRPr="00DA31DE">
        <w:rPr>
          <w:rFonts w:ascii="Arial" w:hAnsi="Arial" w:cs="Arial"/>
          <w:bCs/>
        </w:rPr>
        <w:t xml:space="preserve">going to be that easy. Jones and Comfort ( 2020) highlighted that there are a number of challenges that the accommodation and hoispitality industry as a whole have to </w:t>
      </w:r>
      <w:r w:rsidR="00F654EB" w:rsidRPr="00DA31DE">
        <w:rPr>
          <w:rFonts w:ascii="Arial" w:hAnsi="Arial" w:cs="Arial"/>
          <w:bCs/>
        </w:rPr>
        <w:t xml:space="preserve">cater to before successfully </w:t>
      </w:r>
      <w:r w:rsidR="00D91AC4" w:rsidRPr="00DA31DE">
        <w:rPr>
          <w:rFonts w:ascii="Arial" w:hAnsi="Arial" w:cs="Arial"/>
          <w:bCs/>
        </w:rPr>
        <w:t xml:space="preserve">implementing green practices. The initial cost </w:t>
      </w:r>
      <w:r w:rsidR="00906E81" w:rsidRPr="00DA31DE">
        <w:rPr>
          <w:rFonts w:ascii="Arial" w:hAnsi="Arial" w:cs="Arial"/>
          <w:bCs/>
        </w:rPr>
        <w:t xml:space="preserve">of replacing and upgrading facilities and equipment </w:t>
      </w:r>
      <w:r w:rsidR="00906E81" w:rsidRPr="00DA31DE">
        <w:rPr>
          <w:rFonts w:ascii="Arial" w:hAnsi="Arial" w:cs="Arial"/>
          <w:bCs/>
        </w:rPr>
        <w:lastRenderedPageBreak/>
        <w:t xml:space="preserve">can be </w:t>
      </w:r>
      <w:r w:rsidR="00ED3EF2" w:rsidRPr="00DA31DE">
        <w:rPr>
          <w:rFonts w:ascii="Arial" w:hAnsi="Arial" w:cs="Arial"/>
          <w:bCs/>
        </w:rPr>
        <w:t xml:space="preserve">extremely high, especially for small and medium-scale </w:t>
      </w:r>
      <w:r w:rsidR="009021E9" w:rsidRPr="00DA31DE">
        <w:rPr>
          <w:rFonts w:ascii="Arial" w:hAnsi="Arial" w:cs="Arial"/>
          <w:bCs/>
        </w:rPr>
        <w:t xml:space="preserve">hotels. Apart from this, the senior managers of these organisations can lack awareness or knowledge regarding </w:t>
      </w:r>
      <w:r w:rsidR="006A5842" w:rsidRPr="00DA31DE">
        <w:rPr>
          <w:rFonts w:ascii="Arial" w:hAnsi="Arial" w:cs="Arial"/>
          <w:bCs/>
        </w:rPr>
        <w:t xml:space="preserve">technologies and green practices. There can also be a level of resistance and </w:t>
      </w:r>
      <w:r w:rsidR="00B8067D" w:rsidRPr="00DA31DE">
        <w:rPr>
          <w:rFonts w:ascii="Arial" w:hAnsi="Arial" w:cs="Arial"/>
          <w:bCs/>
        </w:rPr>
        <w:t>scepticism among the staff members, suppliers, and guests.</w:t>
      </w:r>
      <w:r w:rsidR="00D06F9C" w:rsidRPr="00DA31DE">
        <w:rPr>
          <w:rFonts w:ascii="Arial" w:hAnsi="Arial" w:cs="Arial"/>
          <w:bCs/>
        </w:rPr>
        <w:t xml:space="preserve"> Moreover, complex regulations and conflicts in standards can also make </w:t>
      </w:r>
      <w:r w:rsidR="00A41FD9" w:rsidRPr="00DA31DE">
        <w:rPr>
          <w:rFonts w:ascii="Arial" w:hAnsi="Arial" w:cs="Arial"/>
          <w:bCs/>
        </w:rPr>
        <w:t xml:space="preserve">it extremely difficult to measure the impact and environmental </w:t>
      </w:r>
      <w:r w:rsidR="005C7813" w:rsidRPr="00DA31DE">
        <w:rPr>
          <w:rFonts w:ascii="Arial" w:hAnsi="Arial" w:cs="Arial"/>
          <w:bCs/>
        </w:rPr>
        <w:t xml:space="preserve">performance. Nadkarni </w:t>
      </w:r>
      <w:r w:rsidR="00A84EFC" w:rsidRPr="00DA31DE">
        <w:rPr>
          <w:rFonts w:ascii="Arial" w:hAnsi="Arial" w:cs="Arial"/>
          <w:bCs/>
          <w:i/>
          <w:iCs/>
        </w:rPr>
        <w:t>et al</w:t>
      </w:r>
      <w:r w:rsidR="00A84EFC" w:rsidRPr="00DA31DE">
        <w:rPr>
          <w:rFonts w:ascii="Arial" w:hAnsi="Arial" w:cs="Arial"/>
          <w:bCs/>
        </w:rPr>
        <w:t>. (2023)</w:t>
      </w:r>
      <w:r w:rsidR="00142DFB" w:rsidRPr="00DA31DE">
        <w:rPr>
          <w:rFonts w:ascii="Arial" w:hAnsi="Arial" w:cs="Arial"/>
          <w:bCs/>
        </w:rPr>
        <w:t xml:space="preserve"> commented that sustainability has a huge area of interest</w:t>
      </w:r>
      <w:r w:rsidR="009A7AFF" w:rsidRPr="00DA31DE">
        <w:rPr>
          <w:rFonts w:ascii="Arial" w:hAnsi="Arial" w:cs="Arial"/>
          <w:bCs/>
        </w:rPr>
        <w:t xml:space="preserve">, and organisation do not even know the top sustainability focus </w:t>
      </w:r>
      <w:r w:rsidR="00BA495C" w:rsidRPr="00DA31DE">
        <w:rPr>
          <w:rFonts w:ascii="Arial" w:hAnsi="Arial" w:cs="Arial"/>
          <w:bCs/>
        </w:rPr>
        <w:t xml:space="preserve">areas </w:t>
      </w:r>
      <w:r w:rsidR="00BF71F9" w:rsidRPr="00DA31DE">
        <w:rPr>
          <w:rFonts w:ascii="Arial" w:hAnsi="Arial" w:cs="Arial"/>
          <w:bCs/>
        </w:rPr>
        <w:t xml:space="preserve">that need </w:t>
      </w:r>
      <w:r w:rsidR="00B55E0E" w:rsidRPr="00DA31DE">
        <w:rPr>
          <w:rFonts w:ascii="Arial" w:hAnsi="Arial" w:cs="Arial"/>
          <w:bCs/>
        </w:rPr>
        <w:t xml:space="preserve">to be taken into account. According to the graph below, </w:t>
      </w:r>
      <w:r w:rsidR="001E3306" w:rsidRPr="00DA31DE">
        <w:rPr>
          <w:rFonts w:ascii="Arial" w:hAnsi="Arial" w:cs="Arial"/>
          <w:bCs/>
        </w:rPr>
        <w:t>75% of the focus is on the protecting the environment, whilst another 75% is on reducing waste ( Statista.com, 2024). 73%</w:t>
      </w:r>
      <w:r w:rsidR="00440B05" w:rsidRPr="00DA31DE">
        <w:rPr>
          <w:rFonts w:ascii="Arial" w:hAnsi="Arial" w:cs="Arial"/>
          <w:bCs/>
        </w:rPr>
        <w:t>of the focus is on reducing energy while 69%</w:t>
      </w:r>
      <w:r w:rsidR="00713E77" w:rsidRPr="00DA31DE">
        <w:rPr>
          <w:rFonts w:ascii="Arial" w:hAnsi="Arial" w:cs="Arial"/>
          <w:bCs/>
        </w:rPr>
        <w:t>, must focus on reducing water usage ( Statista.com, 2024)</w:t>
      </w:r>
      <w:r w:rsidR="009F38D3">
        <w:rPr>
          <w:rFonts w:ascii="Arial" w:hAnsi="Arial" w:cs="Arial"/>
          <w:bCs/>
        </w:rPr>
        <w:t xml:space="preserve">       </w:t>
      </w:r>
      <w:r w:rsidR="009401F8" w:rsidRPr="00DA31DE">
        <w:rPr>
          <w:rFonts w:ascii="Arial" w:hAnsi="Arial" w:cs="Arial"/>
          <w:bCs/>
        </w:rPr>
        <w:t xml:space="preserve"> </w:t>
      </w:r>
    </w:p>
    <w:p w14:paraId="077FE3E1" w14:textId="40D0FEF9" w:rsidR="00713E77" w:rsidRPr="00DA31DE" w:rsidRDefault="001552EC" w:rsidP="00DA31DE">
      <w:pPr>
        <w:spacing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                 </w:t>
      </w:r>
      <w:r w:rsidR="009401F8" w:rsidRPr="00DA31DE">
        <w:rPr>
          <w:rFonts w:ascii="Arial" w:hAnsi="Arial" w:cs="Arial"/>
          <w:bCs/>
        </w:rPr>
        <w:t xml:space="preserve">          </w:t>
      </w:r>
      <w:r w:rsidR="009F38D3" w:rsidRPr="00DA31DE">
        <w:rPr>
          <w:rFonts w:ascii="Arial" w:hAnsi="Arial" w:cs="Arial"/>
          <w:noProof/>
        </w:rPr>
        <w:drawing>
          <wp:inline distT="0" distB="0" distL="0" distR="0" wp14:anchorId="2DCB49FF" wp14:editId="2191D356">
            <wp:extent cx="3604895" cy="2829151"/>
            <wp:effectExtent l="0" t="0" r="0" b="9525"/>
            <wp:docPr id="11040934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4093462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11542" cy="28343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BEF45E" w14:textId="2D9CE79B" w:rsidR="00FE5153" w:rsidRPr="00DA31DE" w:rsidRDefault="004612B8" w:rsidP="001552EC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Cs/>
        </w:rPr>
        <w:t xml:space="preserve">               </w:t>
      </w:r>
      <w:r w:rsidR="00FE5153" w:rsidRPr="00DA31DE">
        <w:rPr>
          <w:rFonts w:ascii="Arial" w:hAnsi="Arial" w:cs="Arial"/>
          <w:bCs/>
        </w:rPr>
        <w:t xml:space="preserve">         </w:t>
      </w:r>
      <w:r w:rsidR="00FE5153" w:rsidRPr="00DA31DE">
        <w:rPr>
          <w:rFonts w:ascii="Arial" w:hAnsi="Arial" w:cs="Arial"/>
          <w:b/>
        </w:rPr>
        <w:t xml:space="preserve">Figure 3: Area of focus in sustainable accommodation </w:t>
      </w:r>
    </w:p>
    <w:p w14:paraId="5AB16C20" w14:textId="77777777" w:rsidR="00FE5153" w:rsidRPr="00DA31DE" w:rsidRDefault="00FE5153" w:rsidP="00DA31DE">
      <w:pPr>
        <w:spacing w:line="360" w:lineRule="auto"/>
        <w:jc w:val="center"/>
        <w:rPr>
          <w:rFonts w:ascii="Arial" w:hAnsi="Arial" w:cs="Arial"/>
        </w:rPr>
      </w:pPr>
      <w:r w:rsidRPr="00DA31DE">
        <w:rPr>
          <w:rFonts w:ascii="Arial" w:hAnsi="Arial" w:cs="Arial"/>
        </w:rPr>
        <w:t>(Source: Statista.com, 2024)</w:t>
      </w:r>
    </w:p>
    <w:p w14:paraId="4C382280" w14:textId="6350CC54" w:rsidR="00713E77" w:rsidRPr="00DA31DE" w:rsidRDefault="00516E21" w:rsidP="00DA31DE">
      <w:p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 xml:space="preserve">These areas of interest call for alot of time, cost and recruitment of employees who have </w:t>
      </w:r>
      <w:r w:rsidR="00984297" w:rsidRPr="00DA31DE">
        <w:rPr>
          <w:rFonts w:ascii="Arial" w:hAnsi="Arial" w:cs="Arial"/>
          <w:bCs/>
        </w:rPr>
        <w:t xml:space="preserve">relevant skills and capabilities to convert these CSR goals </w:t>
      </w:r>
      <w:r w:rsidR="00BF3D47" w:rsidRPr="00DA31DE">
        <w:rPr>
          <w:rFonts w:ascii="Arial" w:hAnsi="Arial" w:cs="Arial"/>
          <w:bCs/>
        </w:rPr>
        <w:t xml:space="preserve">into reality. These, however, might not always be possible for </w:t>
      </w:r>
      <w:r w:rsidR="00375ABD" w:rsidRPr="00DA31DE">
        <w:rPr>
          <w:rFonts w:ascii="Arial" w:hAnsi="Arial" w:cs="Arial"/>
          <w:bCs/>
        </w:rPr>
        <w:t xml:space="preserve">SME organisations to achieve. Hence, to successfully implement these sustainable </w:t>
      </w:r>
      <w:r w:rsidR="00C842FE" w:rsidRPr="00DA31DE">
        <w:rPr>
          <w:rFonts w:ascii="Arial" w:hAnsi="Arial" w:cs="Arial"/>
          <w:bCs/>
        </w:rPr>
        <w:t xml:space="preserve">practices, hotels have to take a holistic and </w:t>
      </w:r>
      <w:r w:rsidR="00D777D4" w:rsidRPr="00DA31DE">
        <w:rPr>
          <w:rFonts w:ascii="Arial" w:hAnsi="Arial" w:cs="Arial"/>
          <w:bCs/>
        </w:rPr>
        <w:t xml:space="preserve">strategic approach ( Turker and Ozdemir, 2020). These include not only </w:t>
      </w:r>
      <w:r w:rsidR="00845E4D" w:rsidRPr="00DA31DE">
        <w:rPr>
          <w:rFonts w:ascii="Arial" w:hAnsi="Arial" w:cs="Arial"/>
          <w:bCs/>
        </w:rPr>
        <w:t xml:space="preserve">external guidance and environmental audits but also </w:t>
      </w:r>
      <w:r w:rsidR="0088083E" w:rsidRPr="00DA31DE">
        <w:rPr>
          <w:rFonts w:ascii="Arial" w:hAnsi="Arial" w:cs="Arial"/>
          <w:bCs/>
        </w:rPr>
        <w:t xml:space="preserve">setting realistic goals and educating the staff members </w:t>
      </w:r>
      <w:r w:rsidR="00273D07" w:rsidRPr="00DA31DE">
        <w:rPr>
          <w:rFonts w:ascii="Arial" w:hAnsi="Arial" w:cs="Arial"/>
          <w:bCs/>
        </w:rPr>
        <w:t xml:space="preserve">regarding the most critical area of focus </w:t>
      </w:r>
      <w:r w:rsidR="00194446" w:rsidRPr="00DA31DE">
        <w:rPr>
          <w:rFonts w:ascii="Arial" w:hAnsi="Arial" w:cs="Arial"/>
          <w:bCs/>
        </w:rPr>
        <w:t xml:space="preserve">that needs to be identified. It </w:t>
      </w:r>
      <w:r w:rsidR="00194446" w:rsidRPr="00DA31DE">
        <w:rPr>
          <w:rFonts w:ascii="Arial" w:hAnsi="Arial" w:cs="Arial"/>
          <w:bCs/>
        </w:rPr>
        <w:lastRenderedPageBreak/>
        <w:t xml:space="preserve">is also important to promote green </w:t>
      </w:r>
      <w:r w:rsidR="00AE2690" w:rsidRPr="00DA31DE">
        <w:rPr>
          <w:rFonts w:ascii="Arial" w:hAnsi="Arial" w:cs="Arial"/>
          <w:bCs/>
        </w:rPr>
        <w:t>initiative through important channels and look for feedback from customers and stakeholders.</w:t>
      </w:r>
    </w:p>
    <w:p w14:paraId="021EC02C" w14:textId="0E55AF02" w:rsidR="00B151EA" w:rsidRPr="00DA31DE" w:rsidRDefault="00B151EA" w:rsidP="00DA31DE">
      <w:pPr>
        <w:spacing w:line="360" w:lineRule="auto"/>
        <w:rPr>
          <w:rFonts w:ascii="Arial" w:hAnsi="Arial" w:cs="Arial"/>
          <w:b/>
        </w:rPr>
      </w:pPr>
      <w:r w:rsidRPr="00DA31DE">
        <w:rPr>
          <w:rFonts w:ascii="Arial" w:hAnsi="Arial" w:cs="Arial"/>
          <w:b/>
        </w:rPr>
        <w:t>Future of sustainable hotel &amp; hospitality industry</w:t>
      </w:r>
    </w:p>
    <w:p w14:paraId="7097AB73" w14:textId="1A2353D5" w:rsidR="00B151EA" w:rsidRPr="00DA31DE" w:rsidRDefault="00297BB3" w:rsidP="00DA31DE">
      <w:p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 xml:space="preserve">The future of sustainability within the hotel and </w:t>
      </w:r>
      <w:r w:rsidR="005609DC" w:rsidRPr="00DA31DE">
        <w:rPr>
          <w:rFonts w:ascii="Arial" w:hAnsi="Arial" w:cs="Arial"/>
          <w:bCs/>
        </w:rPr>
        <w:t xml:space="preserve">hospitality industry of the United Kindom lies in enabling luxury experiences </w:t>
      </w:r>
      <w:r w:rsidR="000170AF" w:rsidRPr="00DA31DE">
        <w:rPr>
          <w:rFonts w:ascii="Arial" w:hAnsi="Arial" w:cs="Arial"/>
          <w:bCs/>
        </w:rPr>
        <w:t xml:space="preserve">which are sustainable in nature. Olaleye </w:t>
      </w:r>
      <w:r w:rsidR="00214F68" w:rsidRPr="00DA31DE">
        <w:rPr>
          <w:rFonts w:ascii="Arial" w:hAnsi="Arial" w:cs="Arial"/>
          <w:bCs/>
          <w:i/>
          <w:iCs/>
        </w:rPr>
        <w:t>et al.</w:t>
      </w:r>
      <w:r w:rsidR="00214F68" w:rsidRPr="00DA31DE">
        <w:rPr>
          <w:rFonts w:ascii="Arial" w:hAnsi="Arial" w:cs="Arial"/>
          <w:bCs/>
        </w:rPr>
        <w:t xml:space="preserve"> (2024) stated that there is a growing trend in luxury travel.</w:t>
      </w:r>
      <w:r w:rsidR="007C6A9A" w:rsidRPr="00DA31DE">
        <w:rPr>
          <w:rFonts w:ascii="Arial" w:hAnsi="Arial" w:cs="Arial"/>
          <w:bCs/>
        </w:rPr>
        <w:t xml:space="preserve"> However, this does not mean that it has to be </w:t>
      </w:r>
      <w:r w:rsidR="00A6098A" w:rsidRPr="00DA31DE">
        <w:rPr>
          <w:rFonts w:ascii="Arial" w:hAnsi="Arial" w:cs="Arial"/>
          <w:bCs/>
        </w:rPr>
        <w:t>an unsustanable trend.</w:t>
      </w:r>
      <w:r w:rsidR="00AC5861" w:rsidRPr="00DA31DE">
        <w:rPr>
          <w:rFonts w:ascii="Arial" w:hAnsi="Arial" w:cs="Arial"/>
          <w:bCs/>
        </w:rPr>
        <w:t xml:space="preserve"> Growth in luxury travel </w:t>
      </w:r>
      <w:r w:rsidR="00092132" w:rsidRPr="00DA31DE">
        <w:rPr>
          <w:rFonts w:ascii="Arial" w:hAnsi="Arial" w:cs="Arial"/>
          <w:bCs/>
        </w:rPr>
        <w:t xml:space="preserve">experiences focuses on a much more personalised experience in booking, searching and payment </w:t>
      </w:r>
      <w:r w:rsidR="00492FEC" w:rsidRPr="00DA31DE">
        <w:rPr>
          <w:rFonts w:ascii="Arial" w:hAnsi="Arial" w:cs="Arial"/>
          <w:bCs/>
        </w:rPr>
        <w:t xml:space="preserve">steps. Apart from this, luxury travellers also seek </w:t>
      </w:r>
      <w:r w:rsidR="00DE2288" w:rsidRPr="00DA31DE">
        <w:rPr>
          <w:rFonts w:ascii="Arial" w:hAnsi="Arial" w:cs="Arial"/>
          <w:bCs/>
        </w:rPr>
        <w:t xml:space="preserve">personalised </w:t>
      </w:r>
      <w:r w:rsidR="004F6D61" w:rsidRPr="00DA31DE">
        <w:rPr>
          <w:rFonts w:ascii="Arial" w:hAnsi="Arial" w:cs="Arial"/>
          <w:bCs/>
        </w:rPr>
        <w:t xml:space="preserve">sustainability practises, such as sourcing, organic food and </w:t>
      </w:r>
      <w:r w:rsidR="0074674D" w:rsidRPr="00DA31DE">
        <w:rPr>
          <w:rFonts w:ascii="Arial" w:hAnsi="Arial" w:cs="Arial"/>
          <w:bCs/>
        </w:rPr>
        <w:t xml:space="preserve">using zero plastics in the accommodation </w:t>
      </w:r>
      <w:r w:rsidR="000B4DF5" w:rsidRPr="00DA31DE">
        <w:rPr>
          <w:rFonts w:ascii="Arial" w:hAnsi="Arial" w:cs="Arial"/>
          <w:bCs/>
        </w:rPr>
        <w:t xml:space="preserve">services provided. As a result, to crack </w:t>
      </w:r>
      <w:r w:rsidR="009130EC" w:rsidRPr="00DA31DE">
        <w:rPr>
          <w:rFonts w:ascii="Arial" w:hAnsi="Arial" w:cs="Arial"/>
          <w:bCs/>
        </w:rPr>
        <w:t xml:space="preserve">open the personalised </w:t>
      </w:r>
      <w:r w:rsidR="00E12AF0" w:rsidRPr="00DA31DE">
        <w:rPr>
          <w:rFonts w:ascii="Arial" w:hAnsi="Arial" w:cs="Arial"/>
          <w:bCs/>
        </w:rPr>
        <w:t xml:space="preserve">experiences within luxury travel, </w:t>
      </w:r>
      <w:r w:rsidR="00CB5DF9" w:rsidRPr="00DA31DE">
        <w:rPr>
          <w:rFonts w:ascii="Arial" w:hAnsi="Arial" w:cs="Arial"/>
          <w:bCs/>
        </w:rPr>
        <w:t xml:space="preserve">there has to be a high degree of </w:t>
      </w:r>
      <w:r w:rsidR="00867254" w:rsidRPr="00DA31DE">
        <w:rPr>
          <w:rFonts w:ascii="Arial" w:hAnsi="Arial" w:cs="Arial"/>
          <w:bCs/>
        </w:rPr>
        <w:t xml:space="preserve">digital interaction at every step of the customer </w:t>
      </w:r>
      <w:r w:rsidR="00F55626" w:rsidRPr="00DA31DE">
        <w:rPr>
          <w:rFonts w:ascii="Arial" w:hAnsi="Arial" w:cs="Arial"/>
          <w:bCs/>
        </w:rPr>
        <w:t xml:space="preserve">journery ( </w:t>
      </w:r>
      <w:r w:rsidR="00A43673" w:rsidRPr="00DA31DE">
        <w:rPr>
          <w:rFonts w:ascii="Arial" w:hAnsi="Arial" w:cs="Arial"/>
          <w:bCs/>
        </w:rPr>
        <w:t>Floričić</w:t>
      </w:r>
      <w:r w:rsidR="00F55626" w:rsidRPr="00DA31DE">
        <w:rPr>
          <w:rFonts w:ascii="Arial" w:hAnsi="Arial" w:cs="Arial"/>
          <w:bCs/>
        </w:rPr>
        <w:t>, 2020</w:t>
      </w:r>
      <w:r w:rsidR="00003BC0" w:rsidRPr="00DA31DE">
        <w:rPr>
          <w:rFonts w:ascii="Arial" w:hAnsi="Arial" w:cs="Arial"/>
          <w:bCs/>
        </w:rPr>
        <w:t xml:space="preserve">). Luxury travel has </w:t>
      </w:r>
      <w:r w:rsidR="00D65103" w:rsidRPr="00DA31DE">
        <w:rPr>
          <w:rFonts w:ascii="Arial" w:hAnsi="Arial" w:cs="Arial"/>
          <w:bCs/>
        </w:rPr>
        <w:t xml:space="preserve">to be consistent and authentic </w:t>
      </w:r>
      <w:r w:rsidR="00EA0B6B" w:rsidRPr="00DA31DE">
        <w:rPr>
          <w:rFonts w:ascii="Arial" w:hAnsi="Arial" w:cs="Arial"/>
          <w:bCs/>
        </w:rPr>
        <w:t>in terms of eco-friendly practices that have been implemented within the premises.</w:t>
      </w:r>
      <w:r w:rsidR="00302564" w:rsidRPr="00DA31DE">
        <w:rPr>
          <w:rFonts w:ascii="Arial" w:hAnsi="Arial" w:cs="Arial"/>
          <w:bCs/>
        </w:rPr>
        <w:t xml:space="preserve"> The digital and in-person touch points can </w:t>
      </w:r>
      <w:r w:rsidR="00F20431" w:rsidRPr="00DA31DE">
        <w:rPr>
          <w:rFonts w:ascii="Arial" w:hAnsi="Arial" w:cs="Arial"/>
          <w:bCs/>
        </w:rPr>
        <w:t xml:space="preserve">gather relevant data and information </w:t>
      </w:r>
      <w:r w:rsidR="004F15B5" w:rsidRPr="00DA31DE">
        <w:rPr>
          <w:rFonts w:ascii="Arial" w:hAnsi="Arial" w:cs="Arial"/>
          <w:bCs/>
        </w:rPr>
        <w:t xml:space="preserve">from the customers regarding their </w:t>
      </w:r>
      <w:r w:rsidR="00F66CB9" w:rsidRPr="00DA31DE">
        <w:rPr>
          <w:rFonts w:ascii="Arial" w:hAnsi="Arial" w:cs="Arial"/>
          <w:bCs/>
        </w:rPr>
        <w:t xml:space="preserve">experiences and expectations, and hence, it </w:t>
      </w:r>
      <w:r w:rsidR="00CC5C09" w:rsidRPr="00DA31DE">
        <w:rPr>
          <w:rFonts w:ascii="Arial" w:hAnsi="Arial" w:cs="Arial"/>
          <w:bCs/>
        </w:rPr>
        <w:t xml:space="preserve">can help them to develop tailored services to meet </w:t>
      </w:r>
      <w:r w:rsidR="00AB0063" w:rsidRPr="00DA31DE">
        <w:rPr>
          <w:rFonts w:ascii="Arial" w:hAnsi="Arial" w:cs="Arial"/>
          <w:bCs/>
        </w:rPr>
        <w:t>the unique demands of the customers.</w:t>
      </w:r>
      <w:r w:rsidR="00C74740" w:rsidRPr="00DA31DE">
        <w:rPr>
          <w:rFonts w:ascii="Arial" w:hAnsi="Arial" w:cs="Arial"/>
          <w:bCs/>
        </w:rPr>
        <w:t xml:space="preserve"> These can include the type of </w:t>
      </w:r>
      <w:r w:rsidR="000752CF" w:rsidRPr="00DA31DE">
        <w:rPr>
          <w:rFonts w:ascii="Arial" w:hAnsi="Arial" w:cs="Arial"/>
          <w:bCs/>
        </w:rPr>
        <w:t xml:space="preserve">ustensils that they prefer, the kind of food </w:t>
      </w:r>
      <w:r w:rsidR="003863AB" w:rsidRPr="00DA31DE">
        <w:rPr>
          <w:rFonts w:ascii="Arial" w:hAnsi="Arial" w:cs="Arial"/>
          <w:bCs/>
        </w:rPr>
        <w:t xml:space="preserve">that they want to consume and the type of organic raw materials that </w:t>
      </w:r>
      <w:r w:rsidR="001E7274" w:rsidRPr="00DA31DE">
        <w:rPr>
          <w:rFonts w:ascii="Arial" w:hAnsi="Arial" w:cs="Arial"/>
          <w:bCs/>
        </w:rPr>
        <w:t>they want to use during their stay in accommodation</w:t>
      </w:r>
      <w:r w:rsidR="00E30840" w:rsidRPr="00DA31DE">
        <w:rPr>
          <w:rFonts w:ascii="Arial" w:hAnsi="Arial" w:cs="Arial"/>
          <w:bCs/>
        </w:rPr>
        <w:t xml:space="preserve"> (Achmad and Yulianah, 2022). </w:t>
      </w:r>
      <w:r w:rsidR="00126BC6" w:rsidRPr="00DA31DE">
        <w:rPr>
          <w:rFonts w:ascii="Arial" w:hAnsi="Arial" w:cs="Arial"/>
          <w:bCs/>
        </w:rPr>
        <w:t xml:space="preserve">Sustainability experiences can also be enhanced by </w:t>
      </w:r>
      <w:r w:rsidR="00C41407" w:rsidRPr="00DA31DE">
        <w:rPr>
          <w:rFonts w:ascii="Arial" w:hAnsi="Arial" w:cs="Arial"/>
          <w:bCs/>
        </w:rPr>
        <w:t xml:space="preserve">utilising artificial intelligence technology that </w:t>
      </w:r>
      <w:r w:rsidR="00432CC2" w:rsidRPr="00DA31DE">
        <w:rPr>
          <w:rFonts w:ascii="Arial" w:hAnsi="Arial" w:cs="Arial"/>
          <w:bCs/>
        </w:rPr>
        <w:t>can make a significant impact on guest satisfaction.</w:t>
      </w:r>
      <w:r w:rsidR="00EB1CAF" w:rsidRPr="00DA31DE">
        <w:rPr>
          <w:rFonts w:ascii="Arial" w:hAnsi="Arial" w:cs="Arial"/>
          <w:bCs/>
        </w:rPr>
        <w:t xml:space="preserve"> It is also extremly crucial to allow travellers to make their own choices before certain services </w:t>
      </w:r>
      <w:r w:rsidR="005C0BE0" w:rsidRPr="00DA31DE">
        <w:rPr>
          <w:rFonts w:ascii="Arial" w:hAnsi="Arial" w:cs="Arial"/>
          <w:bCs/>
        </w:rPr>
        <w:t xml:space="preserve">are delivered. The </w:t>
      </w:r>
      <w:r w:rsidR="00521C3A" w:rsidRPr="00DA31DE">
        <w:rPr>
          <w:rFonts w:ascii="Arial" w:hAnsi="Arial" w:cs="Arial"/>
          <w:bCs/>
        </w:rPr>
        <w:t xml:space="preserve">consumers have to shape the type of services provided by the </w:t>
      </w:r>
      <w:r w:rsidR="00104956" w:rsidRPr="00DA31DE">
        <w:rPr>
          <w:rFonts w:ascii="Arial" w:hAnsi="Arial" w:cs="Arial"/>
          <w:bCs/>
        </w:rPr>
        <w:t xml:space="preserve">organisation, and this can be effectively done with the help of artificial intelligence. In </w:t>
      </w:r>
      <w:r w:rsidR="00EC619C" w:rsidRPr="00DA31DE">
        <w:rPr>
          <w:rFonts w:ascii="Arial" w:hAnsi="Arial" w:cs="Arial"/>
          <w:bCs/>
        </w:rPr>
        <w:t xml:space="preserve">a Deloitte Future of Consumer research </w:t>
      </w:r>
      <w:r w:rsidR="00EF0FFF" w:rsidRPr="00DA31DE">
        <w:rPr>
          <w:rFonts w:ascii="Arial" w:hAnsi="Arial" w:cs="Arial"/>
          <w:bCs/>
        </w:rPr>
        <w:t>report, it was found that nearly 60%</w:t>
      </w:r>
      <w:r w:rsidR="006B2BB5" w:rsidRPr="00DA31DE">
        <w:rPr>
          <w:rFonts w:ascii="Arial" w:hAnsi="Arial" w:cs="Arial"/>
          <w:bCs/>
        </w:rPr>
        <w:t xml:space="preserve"> of the wealth in the United Kindom will be </w:t>
      </w:r>
      <w:r w:rsidR="00F82F25" w:rsidRPr="00DA31DE">
        <w:rPr>
          <w:rFonts w:ascii="Arial" w:hAnsi="Arial" w:cs="Arial"/>
          <w:bCs/>
        </w:rPr>
        <w:t>held by 25% of GenZ by the end of 2025</w:t>
      </w:r>
      <w:r w:rsidR="00C7458C" w:rsidRPr="00DA31DE">
        <w:rPr>
          <w:rFonts w:ascii="Arial" w:hAnsi="Arial" w:cs="Arial"/>
          <w:bCs/>
        </w:rPr>
        <w:t xml:space="preserve">. There is also going to be a major impact on the ageing population. </w:t>
      </w:r>
      <w:r w:rsidR="00693751" w:rsidRPr="00DA31DE">
        <w:rPr>
          <w:rFonts w:ascii="Arial" w:hAnsi="Arial" w:cs="Arial"/>
          <w:bCs/>
        </w:rPr>
        <w:t xml:space="preserve">The average age of a </w:t>
      </w:r>
      <w:r w:rsidR="00846E9A" w:rsidRPr="00DA31DE">
        <w:rPr>
          <w:rFonts w:ascii="Arial" w:hAnsi="Arial" w:cs="Arial"/>
          <w:bCs/>
        </w:rPr>
        <w:t xml:space="preserve">UK citizen in 2021 was 41 years ( </w:t>
      </w:r>
      <w:r w:rsidR="00E731AA" w:rsidRPr="00DA31DE">
        <w:rPr>
          <w:rFonts w:ascii="Arial" w:hAnsi="Arial" w:cs="Arial"/>
          <w:bCs/>
        </w:rPr>
        <w:t>Deloitte.com,</w:t>
      </w:r>
      <w:r w:rsidR="00FB59E8" w:rsidRPr="00DA31DE">
        <w:rPr>
          <w:rFonts w:ascii="Arial" w:hAnsi="Arial" w:cs="Arial"/>
          <w:bCs/>
        </w:rPr>
        <w:t xml:space="preserve"> 2024)</w:t>
      </w:r>
      <w:r w:rsidR="00FB5BA1" w:rsidRPr="00DA31DE">
        <w:rPr>
          <w:rFonts w:ascii="Arial" w:hAnsi="Arial" w:cs="Arial"/>
          <w:bCs/>
        </w:rPr>
        <w:t xml:space="preserve">. There is a growing trend </w:t>
      </w:r>
      <w:r w:rsidR="00752DA2" w:rsidRPr="00DA31DE">
        <w:rPr>
          <w:rFonts w:ascii="Arial" w:hAnsi="Arial" w:cs="Arial"/>
          <w:bCs/>
        </w:rPr>
        <w:t xml:space="preserve">of multigenerational travellers within the customers. Hence, </w:t>
      </w:r>
      <w:r w:rsidR="00DE5F66" w:rsidRPr="00DA31DE">
        <w:rPr>
          <w:rFonts w:ascii="Arial" w:hAnsi="Arial" w:cs="Arial"/>
          <w:bCs/>
        </w:rPr>
        <w:t xml:space="preserve">a one-size-fits-all solution is not </w:t>
      </w:r>
      <w:r w:rsidR="00942D4D" w:rsidRPr="00DA31DE">
        <w:rPr>
          <w:rFonts w:ascii="Arial" w:hAnsi="Arial" w:cs="Arial"/>
          <w:bCs/>
        </w:rPr>
        <w:t xml:space="preserve">going to be appropriate in such </w:t>
      </w:r>
      <w:r w:rsidR="009706EC" w:rsidRPr="00DA31DE">
        <w:rPr>
          <w:rFonts w:ascii="Arial" w:hAnsi="Arial" w:cs="Arial"/>
          <w:bCs/>
        </w:rPr>
        <w:t xml:space="preserve">a situation. The guest </w:t>
      </w:r>
      <w:r w:rsidR="007051C6" w:rsidRPr="00DA31DE">
        <w:rPr>
          <w:rFonts w:ascii="Arial" w:hAnsi="Arial" w:cs="Arial"/>
          <w:bCs/>
        </w:rPr>
        <w:t xml:space="preserve">of the future has to be extremely diverse and </w:t>
      </w:r>
      <w:r w:rsidR="00686FD1" w:rsidRPr="00DA31DE">
        <w:rPr>
          <w:rFonts w:ascii="Arial" w:hAnsi="Arial" w:cs="Arial"/>
          <w:bCs/>
        </w:rPr>
        <w:t xml:space="preserve">hence, getting access to guest data through artificial intelligence and machine learning </w:t>
      </w:r>
      <w:r w:rsidR="00F96C45" w:rsidRPr="00DA31DE">
        <w:rPr>
          <w:rFonts w:ascii="Arial" w:hAnsi="Arial" w:cs="Arial"/>
          <w:bCs/>
        </w:rPr>
        <w:t xml:space="preserve">algorithms is important </w:t>
      </w:r>
      <w:r w:rsidR="00F96C45" w:rsidRPr="00DA31DE">
        <w:rPr>
          <w:rFonts w:ascii="Arial" w:hAnsi="Arial" w:cs="Arial"/>
          <w:bCs/>
        </w:rPr>
        <w:lastRenderedPageBreak/>
        <w:t>in satisfying the unique preferences and sustainability need of the guests ( Deloitte.com,</w:t>
      </w:r>
      <w:r w:rsidR="00C0184A" w:rsidRPr="00DA31DE">
        <w:rPr>
          <w:rFonts w:ascii="Arial" w:hAnsi="Arial" w:cs="Arial"/>
          <w:bCs/>
        </w:rPr>
        <w:t xml:space="preserve"> 2024). Many hotels have to focus on overnight guests. However, apart from overnight stays, the focus must also be on the local community, who can use their </w:t>
      </w:r>
      <w:r w:rsidR="009A5028" w:rsidRPr="00DA31DE">
        <w:rPr>
          <w:rFonts w:ascii="Arial" w:hAnsi="Arial" w:cs="Arial"/>
          <w:bCs/>
        </w:rPr>
        <w:t>expertise to entertain the international guests who are staying in the accommodation.</w:t>
      </w:r>
    </w:p>
    <w:p w14:paraId="7B239026" w14:textId="77777777" w:rsidR="0066785A" w:rsidRPr="00DA31DE" w:rsidRDefault="0066785A" w:rsidP="00DA31DE">
      <w:pPr>
        <w:spacing w:line="360" w:lineRule="auto"/>
        <w:rPr>
          <w:rFonts w:ascii="Arial" w:hAnsi="Arial" w:cs="Arial"/>
          <w:bCs/>
        </w:rPr>
      </w:pPr>
    </w:p>
    <w:p w14:paraId="142A1ED0" w14:textId="2C2F927F" w:rsidR="0066785A" w:rsidRPr="00DA31DE" w:rsidRDefault="0066785A" w:rsidP="00DA31DE">
      <w:p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/>
        </w:rPr>
        <w:t>Conclusion</w:t>
      </w:r>
    </w:p>
    <w:p w14:paraId="7EAEBE6D" w14:textId="77777777" w:rsidR="00D33286" w:rsidRPr="00DA31DE" w:rsidRDefault="0066785A" w:rsidP="00DA31DE">
      <w:pPr>
        <w:spacing w:line="360" w:lineRule="auto"/>
        <w:rPr>
          <w:rFonts w:ascii="Arial" w:hAnsi="Arial" w:cs="Arial"/>
          <w:bCs/>
        </w:rPr>
      </w:pPr>
      <w:r w:rsidRPr="00DA31DE">
        <w:rPr>
          <w:rFonts w:ascii="Arial" w:hAnsi="Arial" w:cs="Arial"/>
          <w:bCs/>
        </w:rPr>
        <w:t xml:space="preserve">From the overall report, it can be concluded that, although the organisations are </w:t>
      </w:r>
      <w:r w:rsidR="00F11C28" w:rsidRPr="00DA31DE">
        <w:rPr>
          <w:rFonts w:ascii="Arial" w:hAnsi="Arial" w:cs="Arial"/>
          <w:bCs/>
        </w:rPr>
        <w:t xml:space="preserve">implementing sustainability practices, according to the guidelines </w:t>
      </w:r>
      <w:r w:rsidR="005A2499" w:rsidRPr="00DA31DE">
        <w:rPr>
          <w:rFonts w:ascii="Arial" w:hAnsi="Arial" w:cs="Arial"/>
          <w:bCs/>
        </w:rPr>
        <w:t xml:space="preserve">provided by sustainable accreditation agencies, there are a number of challenges that they are facing. To </w:t>
      </w:r>
      <w:r w:rsidR="00EE7267" w:rsidRPr="00DA31DE">
        <w:rPr>
          <w:rFonts w:ascii="Arial" w:hAnsi="Arial" w:cs="Arial"/>
          <w:bCs/>
        </w:rPr>
        <w:t xml:space="preserve">overcome the challenges, these organisations have to not only focus on </w:t>
      </w:r>
      <w:r w:rsidR="00D558D6" w:rsidRPr="00DA31DE">
        <w:rPr>
          <w:rFonts w:ascii="Arial" w:hAnsi="Arial" w:cs="Arial"/>
          <w:bCs/>
        </w:rPr>
        <w:t xml:space="preserve">joining hands with one another to achieve the common goals, but </w:t>
      </w:r>
      <w:r w:rsidR="00C9609C" w:rsidRPr="00DA31DE">
        <w:rPr>
          <w:rFonts w:ascii="Arial" w:hAnsi="Arial" w:cs="Arial"/>
          <w:bCs/>
        </w:rPr>
        <w:t>also identify factors that are contributing to awareness towards sustainability practices.</w:t>
      </w:r>
      <w:r w:rsidR="00A52370" w:rsidRPr="00DA31DE">
        <w:rPr>
          <w:rFonts w:ascii="Arial" w:hAnsi="Arial" w:cs="Arial"/>
          <w:bCs/>
        </w:rPr>
        <w:t xml:space="preserve">     </w:t>
      </w:r>
    </w:p>
    <w:p w14:paraId="4D5E9A77" w14:textId="77777777" w:rsidR="004612B8" w:rsidRDefault="004612B8" w:rsidP="00DA31DE">
      <w:pPr>
        <w:spacing w:line="360" w:lineRule="auto"/>
        <w:rPr>
          <w:rFonts w:ascii="Arial" w:hAnsi="Arial" w:cs="Arial"/>
          <w:b/>
        </w:rPr>
      </w:pPr>
    </w:p>
    <w:p w14:paraId="0124F5D6" w14:textId="77777777" w:rsidR="004612B8" w:rsidRDefault="004612B8" w:rsidP="00DA31DE">
      <w:pPr>
        <w:spacing w:line="360" w:lineRule="auto"/>
        <w:rPr>
          <w:rFonts w:ascii="Arial" w:hAnsi="Arial" w:cs="Arial"/>
          <w:b/>
        </w:rPr>
      </w:pPr>
    </w:p>
    <w:p w14:paraId="16D002CD" w14:textId="77777777" w:rsidR="004612B8" w:rsidRDefault="004612B8" w:rsidP="00DA31DE">
      <w:pPr>
        <w:spacing w:line="360" w:lineRule="auto"/>
        <w:rPr>
          <w:rFonts w:ascii="Arial" w:hAnsi="Arial" w:cs="Arial"/>
          <w:b/>
        </w:rPr>
      </w:pPr>
    </w:p>
    <w:p w14:paraId="63CE6F94" w14:textId="77777777" w:rsidR="004612B8" w:rsidRDefault="004612B8" w:rsidP="00DA31DE">
      <w:pPr>
        <w:spacing w:line="360" w:lineRule="auto"/>
        <w:rPr>
          <w:rFonts w:ascii="Arial" w:hAnsi="Arial" w:cs="Arial"/>
          <w:b/>
        </w:rPr>
      </w:pPr>
    </w:p>
    <w:p w14:paraId="441FEDBE" w14:textId="77777777" w:rsidR="004612B8" w:rsidRDefault="004612B8" w:rsidP="00DA31DE">
      <w:pPr>
        <w:spacing w:line="360" w:lineRule="auto"/>
        <w:rPr>
          <w:rFonts w:ascii="Arial" w:hAnsi="Arial" w:cs="Arial"/>
          <w:b/>
        </w:rPr>
      </w:pPr>
    </w:p>
    <w:p w14:paraId="7CF0FFB8" w14:textId="77777777" w:rsidR="004612B8" w:rsidRDefault="004612B8" w:rsidP="00DA31DE">
      <w:pPr>
        <w:spacing w:line="360" w:lineRule="auto"/>
        <w:rPr>
          <w:rFonts w:ascii="Arial" w:hAnsi="Arial" w:cs="Arial"/>
          <w:b/>
        </w:rPr>
      </w:pPr>
    </w:p>
    <w:p w14:paraId="46276FF3" w14:textId="77777777" w:rsidR="004612B8" w:rsidRDefault="004612B8" w:rsidP="00DA31DE">
      <w:pPr>
        <w:spacing w:line="360" w:lineRule="auto"/>
        <w:rPr>
          <w:rFonts w:ascii="Arial" w:hAnsi="Arial" w:cs="Arial"/>
          <w:b/>
        </w:rPr>
      </w:pPr>
    </w:p>
    <w:p w14:paraId="4F6286C9" w14:textId="77777777" w:rsidR="004612B8" w:rsidRDefault="004612B8" w:rsidP="00DA31DE">
      <w:pPr>
        <w:spacing w:line="360" w:lineRule="auto"/>
        <w:rPr>
          <w:rFonts w:ascii="Arial" w:hAnsi="Arial" w:cs="Arial"/>
          <w:b/>
        </w:rPr>
      </w:pPr>
    </w:p>
    <w:p w14:paraId="65FA168F" w14:textId="77777777" w:rsidR="004612B8" w:rsidRDefault="004612B8" w:rsidP="00DA31DE">
      <w:pPr>
        <w:spacing w:line="360" w:lineRule="auto"/>
        <w:rPr>
          <w:rFonts w:ascii="Arial" w:hAnsi="Arial" w:cs="Arial"/>
          <w:b/>
        </w:rPr>
      </w:pPr>
    </w:p>
    <w:p w14:paraId="2B7FDF85" w14:textId="77777777" w:rsidR="004612B8" w:rsidRDefault="004612B8" w:rsidP="00DA31DE">
      <w:pPr>
        <w:spacing w:line="360" w:lineRule="auto"/>
        <w:rPr>
          <w:rFonts w:ascii="Arial" w:hAnsi="Arial" w:cs="Arial"/>
          <w:b/>
        </w:rPr>
      </w:pPr>
    </w:p>
    <w:p w14:paraId="431F15EE" w14:textId="77777777" w:rsidR="004612B8" w:rsidRDefault="004612B8" w:rsidP="00DA31DE">
      <w:pPr>
        <w:spacing w:line="360" w:lineRule="auto"/>
        <w:rPr>
          <w:rFonts w:ascii="Arial" w:hAnsi="Arial" w:cs="Arial"/>
          <w:b/>
        </w:rPr>
      </w:pPr>
    </w:p>
    <w:p w14:paraId="7DC628D6" w14:textId="77777777" w:rsidR="004612B8" w:rsidRDefault="004612B8" w:rsidP="00DA31DE">
      <w:pPr>
        <w:spacing w:line="360" w:lineRule="auto"/>
        <w:rPr>
          <w:rFonts w:ascii="Arial" w:hAnsi="Arial" w:cs="Arial"/>
          <w:b/>
        </w:rPr>
      </w:pPr>
    </w:p>
    <w:p w14:paraId="0BC9D1FB" w14:textId="77777777" w:rsidR="004612B8" w:rsidRDefault="004612B8" w:rsidP="00DA31DE">
      <w:pPr>
        <w:spacing w:line="360" w:lineRule="auto"/>
        <w:rPr>
          <w:rFonts w:ascii="Arial" w:hAnsi="Arial" w:cs="Arial"/>
          <w:b/>
        </w:rPr>
      </w:pPr>
    </w:p>
    <w:p w14:paraId="142CAAEC" w14:textId="77777777" w:rsidR="00D3735E" w:rsidRDefault="00D3735E" w:rsidP="00DA31DE">
      <w:pPr>
        <w:spacing w:line="360" w:lineRule="auto"/>
        <w:rPr>
          <w:rFonts w:ascii="Arial" w:hAnsi="Arial" w:cs="Arial"/>
          <w:b/>
        </w:rPr>
      </w:pPr>
    </w:p>
    <w:p w14:paraId="2FE48B9E" w14:textId="5D8A0D4A" w:rsidR="001A63C6" w:rsidRPr="00DA31DE" w:rsidRDefault="00A52370" w:rsidP="00DA31DE">
      <w:pPr>
        <w:spacing w:line="360" w:lineRule="auto"/>
        <w:rPr>
          <w:rFonts w:ascii="Arial" w:hAnsi="Arial" w:cs="Arial"/>
          <w:b/>
        </w:rPr>
      </w:pPr>
      <w:r w:rsidRPr="00DA31DE">
        <w:rPr>
          <w:rFonts w:ascii="Arial" w:hAnsi="Arial" w:cs="Arial"/>
          <w:b/>
        </w:rPr>
        <w:lastRenderedPageBreak/>
        <w:t>References</w:t>
      </w:r>
    </w:p>
    <w:p w14:paraId="5E886B57" w14:textId="77777777" w:rsidR="00D33286" w:rsidRPr="00DA31DE" w:rsidRDefault="00D33286" w:rsidP="00DA31DE">
      <w:pPr>
        <w:spacing w:line="360" w:lineRule="auto"/>
        <w:jc w:val="both"/>
        <w:rPr>
          <w:rFonts w:ascii="Arial" w:hAnsi="Arial" w:cs="Arial"/>
        </w:rPr>
      </w:pPr>
      <w:r w:rsidRPr="00DA31DE">
        <w:rPr>
          <w:rFonts w:ascii="Arial" w:hAnsi="Arial" w:cs="Arial"/>
        </w:rPr>
        <w:t>Achmad, W. and Yulianah, Y., 2022. Corporate social responsibility of the hospitality industry in realizing sustainable tourism development. </w:t>
      </w:r>
      <w:r w:rsidRPr="00DA31DE">
        <w:rPr>
          <w:rFonts w:ascii="Arial" w:hAnsi="Arial" w:cs="Arial"/>
          <w:i/>
          <w:iCs/>
        </w:rPr>
        <w:t>Enrichment: Journal of Management</w:t>
      </w:r>
      <w:r w:rsidRPr="00DA31DE">
        <w:rPr>
          <w:rFonts w:ascii="Arial" w:hAnsi="Arial" w:cs="Arial"/>
        </w:rPr>
        <w:t>, </w:t>
      </w:r>
      <w:r w:rsidRPr="00DA31DE">
        <w:rPr>
          <w:rFonts w:ascii="Arial" w:hAnsi="Arial" w:cs="Arial"/>
          <w:i/>
          <w:iCs/>
        </w:rPr>
        <w:t>12</w:t>
      </w:r>
      <w:r w:rsidRPr="00DA31DE">
        <w:rPr>
          <w:rFonts w:ascii="Arial" w:hAnsi="Arial" w:cs="Arial"/>
        </w:rPr>
        <w:t>(2), pp.1610-1616.</w:t>
      </w:r>
    </w:p>
    <w:p w14:paraId="328AD015" w14:textId="77777777" w:rsidR="00D33286" w:rsidRPr="00DA31DE" w:rsidRDefault="00D33286" w:rsidP="00DA31DE">
      <w:pPr>
        <w:spacing w:line="360" w:lineRule="auto"/>
        <w:jc w:val="both"/>
        <w:rPr>
          <w:rFonts w:ascii="Arial" w:hAnsi="Arial" w:cs="Arial"/>
        </w:rPr>
      </w:pPr>
      <w:r w:rsidRPr="00DA31DE">
        <w:rPr>
          <w:rFonts w:ascii="Arial" w:hAnsi="Arial" w:cs="Arial"/>
        </w:rPr>
        <w:t>Amatulli, C., De Angelis, M. and Stoppani, A., 2021. The appeal of sustainability in luxury hospitality: An investigation on the role of perceived integrity. </w:t>
      </w:r>
      <w:r w:rsidRPr="00DA31DE">
        <w:rPr>
          <w:rFonts w:ascii="Arial" w:hAnsi="Arial" w:cs="Arial"/>
          <w:i/>
          <w:iCs/>
        </w:rPr>
        <w:t>Tourism Management</w:t>
      </w:r>
      <w:r w:rsidRPr="00DA31DE">
        <w:rPr>
          <w:rFonts w:ascii="Arial" w:hAnsi="Arial" w:cs="Arial"/>
        </w:rPr>
        <w:t>, </w:t>
      </w:r>
      <w:r w:rsidRPr="00DA31DE">
        <w:rPr>
          <w:rFonts w:ascii="Arial" w:hAnsi="Arial" w:cs="Arial"/>
          <w:i/>
          <w:iCs/>
        </w:rPr>
        <w:t>83</w:t>
      </w:r>
      <w:r w:rsidRPr="00DA31DE">
        <w:rPr>
          <w:rFonts w:ascii="Arial" w:hAnsi="Arial" w:cs="Arial"/>
        </w:rPr>
        <w:t>, p.104228.</w:t>
      </w:r>
    </w:p>
    <w:p w14:paraId="125D898D" w14:textId="0D239C58" w:rsidR="00D33286" w:rsidRPr="00DA31DE" w:rsidRDefault="00D33286" w:rsidP="00DA31DE">
      <w:pPr>
        <w:spacing w:line="360" w:lineRule="auto"/>
        <w:jc w:val="both"/>
        <w:rPr>
          <w:rFonts w:ascii="Arial" w:hAnsi="Arial" w:cs="Arial"/>
        </w:rPr>
      </w:pPr>
      <w:r w:rsidRPr="00DA31DE">
        <w:rPr>
          <w:rFonts w:ascii="Arial" w:hAnsi="Arial" w:cs="Arial"/>
        </w:rPr>
        <w:t xml:space="preserve">Deloitte.com, 2024. The hospitality guest of the future Available at: </w:t>
      </w:r>
      <w:hyperlink r:id="rId11" w:history="1">
        <w:r w:rsidRPr="00DA31DE">
          <w:rPr>
            <w:rStyle w:val="Hyperlink"/>
            <w:rFonts w:ascii="Arial" w:hAnsi="Arial" w:cs="Arial"/>
            <w:color w:val="auto"/>
          </w:rPr>
          <w:t>https://www.deloitte.com/uk/en/Industries/consumer/blogs/the-hospitality-guest-of-the-future.html</w:t>
        </w:r>
      </w:hyperlink>
      <w:r w:rsidRPr="00DA31DE">
        <w:rPr>
          <w:rFonts w:ascii="Arial" w:hAnsi="Arial" w:cs="Arial"/>
        </w:rPr>
        <w:t xml:space="preserve"> [Accessed on </w:t>
      </w:r>
      <w:r w:rsidR="00C31348">
        <w:rPr>
          <w:rFonts w:ascii="Arial" w:hAnsi="Arial" w:cs="Arial"/>
        </w:rPr>
        <w:t>1</w:t>
      </w:r>
      <w:r w:rsidRPr="00DA31DE">
        <w:rPr>
          <w:rFonts w:ascii="Arial" w:hAnsi="Arial" w:cs="Arial"/>
        </w:rPr>
        <w:t>9/</w:t>
      </w:r>
      <w:r w:rsidR="003D19CA">
        <w:rPr>
          <w:rFonts w:ascii="Arial" w:hAnsi="Arial" w:cs="Arial"/>
        </w:rPr>
        <w:t>10</w:t>
      </w:r>
      <w:r w:rsidRPr="00DA31DE">
        <w:rPr>
          <w:rFonts w:ascii="Arial" w:hAnsi="Arial" w:cs="Arial"/>
        </w:rPr>
        <w:t>/2024]</w:t>
      </w:r>
    </w:p>
    <w:p w14:paraId="2972AA7C" w14:textId="77777777" w:rsidR="00D33286" w:rsidRPr="00DA31DE" w:rsidRDefault="00D33286" w:rsidP="00DA31DE">
      <w:pPr>
        <w:spacing w:line="360" w:lineRule="auto"/>
        <w:jc w:val="both"/>
        <w:rPr>
          <w:rFonts w:ascii="Arial" w:hAnsi="Arial" w:cs="Arial"/>
        </w:rPr>
      </w:pPr>
      <w:r w:rsidRPr="00DA31DE">
        <w:rPr>
          <w:rFonts w:ascii="Arial" w:hAnsi="Arial" w:cs="Arial"/>
        </w:rPr>
        <w:t>Elkhwesky, Z., Salem, I.E., Varmus, M. and Ramkissoon, H., 2022. Sustainable practices in hospitality pre and amid COVID</w:t>
      </w:r>
      <w:r w:rsidRPr="00DA31DE">
        <w:rPr>
          <w:rFonts w:ascii="Cambria Math" w:hAnsi="Cambria Math" w:cs="Cambria Math"/>
        </w:rPr>
        <w:t>‐</w:t>
      </w:r>
      <w:r w:rsidRPr="00DA31DE">
        <w:rPr>
          <w:rFonts w:ascii="Arial" w:hAnsi="Arial" w:cs="Arial"/>
        </w:rPr>
        <w:t>19 pandemic: Looking back for moving forward post</w:t>
      </w:r>
      <w:r w:rsidRPr="00DA31DE">
        <w:rPr>
          <w:rFonts w:ascii="Cambria Math" w:hAnsi="Cambria Math" w:cs="Cambria Math"/>
        </w:rPr>
        <w:t>‐</w:t>
      </w:r>
      <w:r w:rsidRPr="00DA31DE">
        <w:rPr>
          <w:rFonts w:ascii="Arial" w:hAnsi="Arial" w:cs="Arial"/>
        </w:rPr>
        <w:t>COVID</w:t>
      </w:r>
      <w:r w:rsidRPr="00DA31DE">
        <w:rPr>
          <w:rFonts w:ascii="Cambria Math" w:hAnsi="Cambria Math" w:cs="Cambria Math"/>
        </w:rPr>
        <w:t>‐</w:t>
      </w:r>
      <w:r w:rsidRPr="00DA31DE">
        <w:rPr>
          <w:rFonts w:ascii="Arial" w:hAnsi="Arial" w:cs="Arial"/>
        </w:rPr>
        <w:t>19. </w:t>
      </w:r>
      <w:r w:rsidRPr="00DA31DE">
        <w:rPr>
          <w:rFonts w:ascii="Arial" w:hAnsi="Arial" w:cs="Arial"/>
          <w:i/>
          <w:iCs/>
        </w:rPr>
        <w:t>Sustainable Development</w:t>
      </w:r>
      <w:r w:rsidRPr="00DA31DE">
        <w:rPr>
          <w:rFonts w:ascii="Arial" w:hAnsi="Arial" w:cs="Arial"/>
        </w:rPr>
        <w:t>, </w:t>
      </w:r>
      <w:r w:rsidRPr="00DA31DE">
        <w:rPr>
          <w:rFonts w:ascii="Arial" w:hAnsi="Arial" w:cs="Arial"/>
          <w:i/>
          <w:iCs/>
        </w:rPr>
        <w:t>30</w:t>
      </w:r>
      <w:r w:rsidRPr="00DA31DE">
        <w:rPr>
          <w:rFonts w:ascii="Arial" w:hAnsi="Arial" w:cs="Arial"/>
        </w:rPr>
        <w:t>(5), pp.1426-1448.</w:t>
      </w:r>
    </w:p>
    <w:p w14:paraId="2F031CBB" w14:textId="77777777" w:rsidR="00D33286" w:rsidRPr="00DA31DE" w:rsidRDefault="00D33286" w:rsidP="00DA31DE">
      <w:pPr>
        <w:spacing w:line="360" w:lineRule="auto"/>
        <w:jc w:val="both"/>
        <w:rPr>
          <w:rFonts w:ascii="Arial" w:hAnsi="Arial" w:cs="Arial"/>
        </w:rPr>
      </w:pPr>
      <w:r w:rsidRPr="00DA31DE">
        <w:rPr>
          <w:rFonts w:ascii="Arial" w:hAnsi="Arial" w:cs="Arial"/>
        </w:rPr>
        <w:t>Floričić, T., 2020. Sustainable solutions in the hospitality industry and competitiveness context of “green hotels.” </w:t>
      </w:r>
      <w:r w:rsidRPr="00DA31DE">
        <w:rPr>
          <w:rFonts w:ascii="Arial" w:hAnsi="Arial" w:cs="Arial"/>
          <w:i/>
          <w:iCs/>
        </w:rPr>
        <w:t>Civil Engineering Journal</w:t>
      </w:r>
      <w:r w:rsidRPr="00DA31DE">
        <w:rPr>
          <w:rFonts w:ascii="Arial" w:hAnsi="Arial" w:cs="Arial"/>
        </w:rPr>
        <w:t>, </w:t>
      </w:r>
      <w:r w:rsidRPr="00DA31DE">
        <w:rPr>
          <w:rFonts w:ascii="Arial" w:hAnsi="Arial" w:cs="Arial"/>
          <w:i/>
          <w:iCs/>
        </w:rPr>
        <w:t>6</w:t>
      </w:r>
      <w:r w:rsidRPr="00DA31DE">
        <w:rPr>
          <w:rFonts w:ascii="Arial" w:hAnsi="Arial" w:cs="Arial"/>
        </w:rPr>
        <w:t>(6), pp.1104-1113.</w:t>
      </w:r>
    </w:p>
    <w:p w14:paraId="257208ED" w14:textId="7231936F" w:rsidR="00D33286" w:rsidRPr="00DA31DE" w:rsidRDefault="00D33286" w:rsidP="00DA31DE">
      <w:pPr>
        <w:spacing w:line="360" w:lineRule="auto"/>
        <w:jc w:val="both"/>
        <w:rPr>
          <w:rFonts w:ascii="Arial" w:hAnsi="Arial" w:cs="Arial"/>
        </w:rPr>
      </w:pPr>
      <w:r w:rsidRPr="00DA31DE">
        <w:rPr>
          <w:rFonts w:ascii="Arial" w:hAnsi="Arial" w:cs="Arial"/>
        </w:rPr>
        <w:t xml:space="preserve">Greenkey. global, 2024. </w:t>
      </w:r>
      <w:r w:rsidRPr="00DA31DE">
        <w:rPr>
          <w:rFonts w:ascii="Arial" w:hAnsi="Arial" w:cs="Arial"/>
          <w:i/>
          <w:iCs/>
        </w:rPr>
        <w:t xml:space="preserve">Unlocking sustainability in the hospitality industry. </w:t>
      </w:r>
      <w:r w:rsidRPr="00DA31DE">
        <w:rPr>
          <w:rFonts w:ascii="Arial" w:hAnsi="Arial" w:cs="Arial"/>
        </w:rPr>
        <w:t xml:space="preserve">Available at: </w:t>
      </w:r>
      <w:hyperlink r:id="rId12" w:history="1">
        <w:r w:rsidRPr="00DA31DE">
          <w:rPr>
            <w:rStyle w:val="Hyperlink"/>
            <w:rFonts w:ascii="Arial" w:hAnsi="Arial" w:cs="Arial"/>
            <w:color w:val="auto"/>
          </w:rPr>
          <w:t>https://www.greenkey.global/</w:t>
        </w:r>
      </w:hyperlink>
      <w:r w:rsidRPr="00DA31DE">
        <w:rPr>
          <w:rFonts w:ascii="Arial" w:hAnsi="Arial" w:cs="Arial"/>
        </w:rPr>
        <w:t xml:space="preserve"> [Accessed on </w:t>
      </w:r>
      <w:r w:rsidR="006A1B9F">
        <w:rPr>
          <w:rFonts w:ascii="Arial" w:hAnsi="Arial" w:cs="Arial"/>
        </w:rPr>
        <w:t>1</w:t>
      </w:r>
      <w:r w:rsidRPr="00DA31DE">
        <w:rPr>
          <w:rFonts w:ascii="Arial" w:hAnsi="Arial" w:cs="Arial"/>
        </w:rPr>
        <w:t>9/</w:t>
      </w:r>
      <w:r w:rsidR="006A1B9F">
        <w:rPr>
          <w:rFonts w:ascii="Arial" w:hAnsi="Arial" w:cs="Arial"/>
        </w:rPr>
        <w:t>10</w:t>
      </w:r>
      <w:r w:rsidRPr="00DA31DE">
        <w:rPr>
          <w:rFonts w:ascii="Arial" w:hAnsi="Arial" w:cs="Arial"/>
        </w:rPr>
        <w:t>/2024]</w:t>
      </w:r>
    </w:p>
    <w:p w14:paraId="22CD4185" w14:textId="77777777" w:rsidR="00D33286" w:rsidRPr="00DA31DE" w:rsidRDefault="00D33286" w:rsidP="00DA31DE">
      <w:pPr>
        <w:spacing w:line="360" w:lineRule="auto"/>
        <w:jc w:val="both"/>
        <w:rPr>
          <w:rFonts w:ascii="Arial" w:hAnsi="Arial" w:cs="Arial"/>
        </w:rPr>
      </w:pPr>
      <w:r w:rsidRPr="00DA31DE">
        <w:rPr>
          <w:rFonts w:ascii="Arial" w:hAnsi="Arial" w:cs="Arial"/>
        </w:rPr>
        <w:t>Han, H., 2021. Consumer behaviour and environmental sustainability in tourism and hospitality: A review of theories, concepts, and latest research. </w:t>
      </w:r>
      <w:r w:rsidRPr="00DA31DE">
        <w:rPr>
          <w:rFonts w:ascii="Arial" w:hAnsi="Arial" w:cs="Arial"/>
          <w:i/>
          <w:iCs/>
        </w:rPr>
        <w:t>Sustainable Consumer Behaviour and the Environment</w:t>
      </w:r>
      <w:r w:rsidRPr="00DA31DE">
        <w:rPr>
          <w:rFonts w:ascii="Arial" w:hAnsi="Arial" w:cs="Arial"/>
        </w:rPr>
        <w:t>, pp.1-22.</w:t>
      </w:r>
    </w:p>
    <w:p w14:paraId="3757417E" w14:textId="77777777" w:rsidR="00D33286" w:rsidRPr="00DA31DE" w:rsidRDefault="00D33286" w:rsidP="00DA31DE">
      <w:pPr>
        <w:spacing w:line="360" w:lineRule="auto"/>
        <w:jc w:val="both"/>
        <w:rPr>
          <w:rFonts w:ascii="Arial" w:hAnsi="Arial" w:cs="Arial"/>
        </w:rPr>
      </w:pPr>
      <w:r w:rsidRPr="00DA31DE">
        <w:rPr>
          <w:rFonts w:ascii="Arial" w:hAnsi="Arial" w:cs="Arial"/>
        </w:rPr>
        <w:t>Ho, C.Y., Tsai, B.H., Chen, C.S. and Lu, M.T., 2021. Exploring green marketing orientations toward sustainability the hospitality industry in the COVID-19 pandemic. </w:t>
      </w:r>
      <w:r w:rsidRPr="00DA31DE">
        <w:rPr>
          <w:rFonts w:ascii="Arial" w:hAnsi="Arial" w:cs="Arial"/>
          <w:i/>
          <w:iCs/>
        </w:rPr>
        <w:t>Sustainability</w:t>
      </w:r>
      <w:r w:rsidRPr="00DA31DE">
        <w:rPr>
          <w:rFonts w:ascii="Arial" w:hAnsi="Arial" w:cs="Arial"/>
        </w:rPr>
        <w:t>, </w:t>
      </w:r>
      <w:r w:rsidRPr="00DA31DE">
        <w:rPr>
          <w:rFonts w:ascii="Arial" w:hAnsi="Arial" w:cs="Arial"/>
          <w:i/>
          <w:iCs/>
        </w:rPr>
        <w:t>13</w:t>
      </w:r>
      <w:r w:rsidRPr="00DA31DE">
        <w:rPr>
          <w:rFonts w:ascii="Arial" w:hAnsi="Arial" w:cs="Arial"/>
        </w:rPr>
        <w:t>(8), p.4348.</w:t>
      </w:r>
    </w:p>
    <w:p w14:paraId="29783EC4" w14:textId="77777777" w:rsidR="00D33286" w:rsidRPr="00DA31DE" w:rsidRDefault="00D33286" w:rsidP="00DA31DE">
      <w:pPr>
        <w:spacing w:line="360" w:lineRule="auto"/>
        <w:jc w:val="both"/>
        <w:rPr>
          <w:rFonts w:ascii="Arial" w:hAnsi="Arial" w:cs="Arial"/>
        </w:rPr>
      </w:pPr>
      <w:r w:rsidRPr="00DA31DE">
        <w:rPr>
          <w:rFonts w:ascii="Arial" w:hAnsi="Arial" w:cs="Arial"/>
        </w:rPr>
        <w:t>Jones, P. and Comfort, D., 2020. The COVID-19 crisis and sustainability in the hospitality industry. </w:t>
      </w:r>
      <w:r w:rsidRPr="00DA31DE">
        <w:rPr>
          <w:rFonts w:ascii="Arial" w:hAnsi="Arial" w:cs="Arial"/>
          <w:i/>
          <w:iCs/>
        </w:rPr>
        <w:t>International journal of contemporary hospitality management</w:t>
      </w:r>
      <w:r w:rsidRPr="00DA31DE">
        <w:rPr>
          <w:rFonts w:ascii="Arial" w:hAnsi="Arial" w:cs="Arial"/>
        </w:rPr>
        <w:t>, </w:t>
      </w:r>
      <w:r w:rsidRPr="00DA31DE">
        <w:rPr>
          <w:rFonts w:ascii="Arial" w:hAnsi="Arial" w:cs="Arial"/>
          <w:i/>
          <w:iCs/>
        </w:rPr>
        <w:t>32</w:t>
      </w:r>
      <w:r w:rsidRPr="00DA31DE">
        <w:rPr>
          <w:rFonts w:ascii="Arial" w:hAnsi="Arial" w:cs="Arial"/>
        </w:rPr>
        <w:t>(10), pp.3037-3050.</w:t>
      </w:r>
    </w:p>
    <w:p w14:paraId="050C9D54" w14:textId="77777777" w:rsidR="00D33286" w:rsidRPr="00DA31DE" w:rsidRDefault="00D33286" w:rsidP="00DA31DE">
      <w:pPr>
        <w:spacing w:line="360" w:lineRule="auto"/>
        <w:jc w:val="both"/>
        <w:rPr>
          <w:rFonts w:ascii="Arial" w:hAnsi="Arial" w:cs="Arial"/>
        </w:rPr>
      </w:pPr>
      <w:r w:rsidRPr="00DA31DE">
        <w:rPr>
          <w:rFonts w:ascii="Arial" w:hAnsi="Arial" w:cs="Arial"/>
        </w:rPr>
        <w:t>Legrand, W., Chen, J.S. and Laeis, G.C., 2022. </w:t>
      </w:r>
      <w:r w:rsidRPr="00DA31DE">
        <w:rPr>
          <w:rFonts w:ascii="Arial" w:hAnsi="Arial" w:cs="Arial"/>
          <w:i/>
          <w:iCs/>
        </w:rPr>
        <w:t>Sustainability in the hospitality industry: Principles of sustainable operations</w:t>
      </w:r>
      <w:r w:rsidRPr="00DA31DE">
        <w:rPr>
          <w:rFonts w:ascii="Arial" w:hAnsi="Arial" w:cs="Arial"/>
        </w:rPr>
        <w:t>. Routledge.</w:t>
      </w:r>
    </w:p>
    <w:p w14:paraId="4FFC54DD" w14:textId="6B1CFF85" w:rsidR="00D33286" w:rsidRPr="00DA31DE" w:rsidRDefault="00D33286" w:rsidP="00DA31DE">
      <w:pPr>
        <w:spacing w:line="360" w:lineRule="auto"/>
        <w:jc w:val="both"/>
        <w:rPr>
          <w:rFonts w:ascii="Arial" w:hAnsi="Arial" w:cs="Arial"/>
        </w:rPr>
      </w:pPr>
      <w:r w:rsidRPr="00DA31DE">
        <w:rPr>
          <w:rFonts w:ascii="Arial" w:hAnsi="Arial" w:cs="Arial"/>
        </w:rPr>
        <w:lastRenderedPageBreak/>
        <w:t xml:space="preserve">Liu, S., 2022. Travel accommodation providers know that sustainability matters. Available at: </w:t>
      </w:r>
      <w:hyperlink r:id="rId13" w:history="1">
        <w:r w:rsidRPr="00DA31DE">
          <w:rPr>
            <w:rStyle w:val="Hyperlink"/>
            <w:rFonts w:ascii="Arial" w:hAnsi="Arial" w:cs="Arial"/>
            <w:color w:val="auto"/>
          </w:rPr>
          <w:t>https://www.statista.com/chart/28196/travel-accommodation-sustainability-focus-areas/</w:t>
        </w:r>
      </w:hyperlink>
      <w:r w:rsidRPr="00DA31DE">
        <w:rPr>
          <w:rFonts w:ascii="Arial" w:hAnsi="Arial" w:cs="Arial"/>
        </w:rPr>
        <w:t xml:space="preserve"> [Accessed on </w:t>
      </w:r>
      <w:r w:rsidR="00D658E2">
        <w:rPr>
          <w:rFonts w:ascii="Arial" w:hAnsi="Arial" w:cs="Arial"/>
        </w:rPr>
        <w:t>1</w:t>
      </w:r>
      <w:r w:rsidRPr="00DA31DE">
        <w:rPr>
          <w:rFonts w:ascii="Arial" w:hAnsi="Arial" w:cs="Arial"/>
        </w:rPr>
        <w:t>9/</w:t>
      </w:r>
      <w:r w:rsidR="00D658E2">
        <w:rPr>
          <w:rFonts w:ascii="Arial" w:hAnsi="Arial" w:cs="Arial"/>
        </w:rPr>
        <w:t>10</w:t>
      </w:r>
      <w:r w:rsidRPr="00DA31DE">
        <w:rPr>
          <w:rFonts w:ascii="Arial" w:hAnsi="Arial" w:cs="Arial"/>
        </w:rPr>
        <w:t>/2024]</w:t>
      </w:r>
    </w:p>
    <w:p w14:paraId="1E5088B7" w14:textId="326EE814" w:rsidR="00D33286" w:rsidRPr="00DA31DE" w:rsidRDefault="00D33286" w:rsidP="00DA31DE">
      <w:pPr>
        <w:spacing w:line="360" w:lineRule="auto"/>
        <w:jc w:val="both"/>
        <w:rPr>
          <w:rFonts w:ascii="Arial" w:hAnsi="Arial" w:cs="Arial"/>
        </w:rPr>
      </w:pPr>
      <w:r w:rsidRPr="00DA31DE">
        <w:rPr>
          <w:rFonts w:ascii="Arial" w:hAnsi="Arial" w:cs="Arial"/>
        </w:rPr>
        <w:t>Molina-Collado, A., Santos-Vijande, M.L., Gómez-Rico, M., and Madera, J.M., 2022. Sustainability in hospitality and tourism: a review of key research topics from 1994 to 2020. </w:t>
      </w:r>
      <w:r w:rsidRPr="00DA31DE">
        <w:rPr>
          <w:rFonts w:ascii="Arial" w:hAnsi="Arial" w:cs="Arial"/>
          <w:i/>
          <w:iCs/>
        </w:rPr>
        <w:t>International Journal of Contemporary Hospitality Management</w:t>
      </w:r>
      <w:r w:rsidRPr="00DA31DE">
        <w:rPr>
          <w:rFonts w:ascii="Arial" w:hAnsi="Arial" w:cs="Arial"/>
        </w:rPr>
        <w:t>, </w:t>
      </w:r>
      <w:r w:rsidRPr="00DA31DE">
        <w:rPr>
          <w:rFonts w:ascii="Arial" w:hAnsi="Arial" w:cs="Arial"/>
          <w:i/>
          <w:iCs/>
        </w:rPr>
        <w:t>34</w:t>
      </w:r>
      <w:r w:rsidRPr="00DA31DE">
        <w:rPr>
          <w:rFonts w:ascii="Arial" w:hAnsi="Arial" w:cs="Arial"/>
        </w:rPr>
        <w:t>(8), pp.3029-3064.</w:t>
      </w:r>
    </w:p>
    <w:p w14:paraId="12999393" w14:textId="77777777" w:rsidR="00D33286" w:rsidRPr="00DA31DE" w:rsidRDefault="00D33286" w:rsidP="00DA31DE">
      <w:pPr>
        <w:spacing w:line="360" w:lineRule="auto"/>
        <w:jc w:val="both"/>
        <w:rPr>
          <w:rFonts w:ascii="Arial" w:hAnsi="Arial" w:cs="Arial"/>
        </w:rPr>
      </w:pPr>
      <w:r w:rsidRPr="00DA31DE">
        <w:rPr>
          <w:rFonts w:ascii="Arial" w:hAnsi="Arial" w:cs="Arial"/>
        </w:rPr>
        <w:t>Nadkarni, S., Kriechbaumer, F., Christodoulidou, N. and Rothenberger, M.A., 2023. Industry 4.0 applications towards sustainability in hospitality: First waves in the guest room. </w:t>
      </w:r>
      <w:r w:rsidRPr="00DA31DE">
        <w:rPr>
          <w:rFonts w:ascii="Arial" w:hAnsi="Arial" w:cs="Arial"/>
          <w:i/>
          <w:iCs/>
        </w:rPr>
        <w:t>Journal of Global Business Insights</w:t>
      </w:r>
      <w:r w:rsidRPr="00DA31DE">
        <w:rPr>
          <w:rFonts w:ascii="Arial" w:hAnsi="Arial" w:cs="Arial"/>
        </w:rPr>
        <w:t>, </w:t>
      </w:r>
      <w:r w:rsidRPr="00DA31DE">
        <w:rPr>
          <w:rFonts w:ascii="Arial" w:hAnsi="Arial" w:cs="Arial"/>
          <w:i/>
          <w:iCs/>
        </w:rPr>
        <w:t>8</w:t>
      </w:r>
      <w:r w:rsidRPr="00DA31DE">
        <w:rPr>
          <w:rFonts w:ascii="Arial" w:hAnsi="Arial" w:cs="Arial"/>
        </w:rPr>
        <w:t>(1), pp.31-48.</w:t>
      </w:r>
    </w:p>
    <w:p w14:paraId="28BF1FA2" w14:textId="77777777" w:rsidR="00D33286" w:rsidRPr="00DA31DE" w:rsidRDefault="00D33286" w:rsidP="00DA31DE">
      <w:pPr>
        <w:spacing w:line="360" w:lineRule="auto"/>
        <w:jc w:val="both"/>
        <w:rPr>
          <w:rFonts w:ascii="Arial" w:hAnsi="Arial" w:cs="Arial"/>
        </w:rPr>
      </w:pPr>
      <w:r w:rsidRPr="00DA31DE">
        <w:rPr>
          <w:rFonts w:ascii="Arial" w:hAnsi="Arial" w:cs="Arial"/>
        </w:rPr>
        <w:t>Olaleye, B.R., Abdurrashid, I. and Mustapha, B., 2024. Organizational sustainability and TQM practices in hospitality industry: employee-employer perception. </w:t>
      </w:r>
      <w:r w:rsidRPr="00DA31DE">
        <w:rPr>
          <w:rFonts w:ascii="Arial" w:hAnsi="Arial" w:cs="Arial"/>
          <w:i/>
          <w:iCs/>
        </w:rPr>
        <w:t>The TQM Journal</w:t>
      </w:r>
      <w:r w:rsidRPr="00DA31DE">
        <w:rPr>
          <w:rFonts w:ascii="Arial" w:hAnsi="Arial" w:cs="Arial"/>
        </w:rPr>
        <w:t>, </w:t>
      </w:r>
      <w:r w:rsidRPr="00DA31DE">
        <w:rPr>
          <w:rFonts w:ascii="Arial" w:hAnsi="Arial" w:cs="Arial"/>
          <w:i/>
          <w:iCs/>
        </w:rPr>
        <w:t>36</w:t>
      </w:r>
      <w:r w:rsidRPr="00DA31DE">
        <w:rPr>
          <w:rFonts w:ascii="Arial" w:hAnsi="Arial" w:cs="Arial"/>
        </w:rPr>
        <w:t>(7), pp.1936-1960.</w:t>
      </w:r>
    </w:p>
    <w:p w14:paraId="472D4A4A" w14:textId="77777777" w:rsidR="00D33286" w:rsidRPr="00DA31DE" w:rsidRDefault="00D33286" w:rsidP="00DA31DE">
      <w:pPr>
        <w:spacing w:line="360" w:lineRule="auto"/>
        <w:jc w:val="both"/>
        <w:rPr>
          <w:rFonts w:ascii="Arial" w:hAnsi="Arial" w:cs="Arial"/>
        </w:rPr>
      </w:pPr>
      <w:r w:rsidRPr="00DA31DE">
        <w:rPr>
          <w:rFonts w:ascii="Arial" w:hAnsi="Arial" w:cs="Arial"/>
        </w:rPr>
        <w:t>Pereira, V., Silva, G.M. and Dias, Á., 2021. Sustainability practices in hospitality: Case study of a luxury hotel in Arrábida Natural Park. </w:t>
      </w:r>
      <w:r w:rsidRPr="00DA31DE">
        <w:rPr>
          <w:rFonts w:ascii="Arial" w:hAnsi="Arial" w:cs="Arial"/>
          <w:i/>
          <w:iCs/>
        </w:rPr>
        <w:t>Sustainability</w:t>
      </w:r>
      <w:r w:rsidRPr="00DA31DE">
        <w:rPr>
          <w:rFonts w:ascii="Arial" w:hAnsi="Arial" w:cs="Arial"/>
        </w:rPr>
        <w:t>, </w:t>
      </w:r>
      <w:r w:rsidRPr="00DA31DE">
        <w:rPr>
          <w:rFonts w:ascii="Arial" w:hAnsi="Arial" w:cs="Arial"/>
          <w:i/>
          <w:iCs/>
        </w:rPr>
        <w:t>13</w:t>
      </w:r>
      <w:r w:rsidRPr="00DA31DE">
        <w:rPr>
          <w:rFonts w:ascii="Arial" w:hAnsi="Arial" w:cs="Arial"/>
        </w:rPr>
        <w:t>(6), p.3164.</w:t>
      </w:r>
    </w:p>
    <w:p w14:paraId="2F87DAD1" w14:textId="77777777" w:rsidR="00D33286" w:rsidRPr="00DA31DE" w:rsidRDefault="00D33286" w:rsidP="00DA31DE">
      <w:pPr>
        <w:spacing w:line="360" w:lineRule="auto"/>
        <w:jc w:val="both"/>
        <w:rPr>
          <w:rFonts w:ascii="Arial" w:hAnsi="Arial" w:cs="Arial"/>
        </w:rPr>
      </w:pPr>
      <w:r w:rsidRPr="00DA31DE">
        <w:rPr>
          <w:rFonts w:ascii="Arial" w:hAnsi="Arial" w:cs="Arial"/>
        </w:rPr>
        <w:t>Sakshi, Shashi, Cerchione, R. and Bansal, H., 2020. Measuring the impact of sustainability policy and practices in tourism and hospitality industry. </w:t>
      </w:r>
      <w:r w:rsidRPr="00DA31DE">
        <w:rPr>
          <w:rFonts w:ascii="Arial" w:hAnsi="Arial" w:cs="Arial"/>
          <w:i/>
          <w:iCs/>
        </w:rPr>
        <w:t>Business Strategy and the Environment</w:t>
      </w:r>
      <w:r w:rsidRPr="00DA31DE">
        <w:rPr>
          <w:rFonts w:ascii="Arial" w:hAnsi="Arial" w:cs="Arial"/>
        </w:rPr>
        <w:t>, </w:t>
      </w:r>
      <w:r w:rsidRPr="00DA31DE">
        <w:rPr>
          <w:rFonts w:ascii="Arial" w:hAnsi="Arial" w:cs="Arial"/>
          <w:i/>
          <w:iCs/>
        </w:rPr>
        <w:t>29</w:t>
      </w:r>
      <w:r w:rsidRPr="00DA31DE">
        <w:rPr>
          <w:rFonts w:ascii="Arial" w:hAnsi="Arial" w:cs="Arial"/>
        </w:rPr>
        <w:t>(3), pp.1109-1126.</w:t>
      </w:r>
    </w:p>
    <w:p w14:paraId="09E246EA" w14:textId="1CC3E75A" w:rsidR="00D33286" w:rsidRPr="00DA31DE" w:rsidRDefault="00D33286" w:rsidP="00DA31DE">
      <w:pPr>
        <w:spacing w:line="360" w:lineRule="auto"/>
        <w:jc w:val="both"/>
        <w:rPr>
          <w:rFonts w:ascii="Arial" w:hAnsi="Arial" w:cs="Arial"/>
        </w:rPr>
      </w:pPr>
      <w:r w:rsidRPr="00DA31DE">
        <w:rPr>
          <w:rFonts w:ascii="Arial" w:hAnsi="Arial" w:cs="Arial"/>
        </w:rPr>
        <w:t xml:space="preserve">Statista.com, 2024. Do sustainable accommodations matter to travellers? Available at: </w:t>
      </w:r>
      <w:hyperlink r:id="rId14" w:history="1">
        <w:r w:rsidRPr="00DA31DE">
          <w:rPr>
            <w:rStyle w:val="Hyperlink"/>
            <w:rFonts w:ascii="Arial" w:hAnsi="Arial" w:cs="Arial"/>
            <w:color w:val="auto"/>
          </w:rPr>
          <w:t>https://www.statista.com/chart/28162/how-much-do-sustainable-accommodations-matter-to-travelers/</w:t>
        </w:r>
      </w:hyperlink>
      <w:r w:rsidRPr="00DA31DE">
        <w:rPr>
          <w:rFonts w:ascii="Arial" w:hAnsi="Arial" w:cs="Arial"/>
        </w:rPr>
        <w:t xml:space="preserve"> [Accessed on </w:t>
      </w:r>
      <w:r w:rsidR="00DE1E3E">
        <w:rPr>
          <w:rFonts w:ascii="Arial" w:hAnsi="Arial" w:cs="Arial"/>
        </w:rPr>
        <w:t>20</w:t>
      </w:r>
      <w:r w:rsidRPr="00DA31DE">
        <w:rPr>
          <w:rFonts w:ascii="Arial" w:hAnsi="Arial" w:cs="Arial"/>
        </w:rPr>
        <w:t>/</w:t>
      </w:r>
      <w:r w:rsidR="00D658E2">
        <w:rPr>
          <w:rFonts w:ascii="Arial" w:hAnsi="Arial" w:cs="Arial"/>
        </w:rPr>
        <w:t>10</w:t>
      </w:r>
      <w:r w:rsidRPr="00DA31DE">
        <w:rPr>
          <w:rFonts w:ascii="Arial" w:hAnsi="Arial" w:cs="Arial"/>
        </w:rPr>
        <w:t>/2024]</w:t>
      </w:r>
    </w:p>
    <w:p w14:paraId="48C74152" w14:textId="1F2DA221" w:rsidR="00D33286" w:rsidRPr="00DA31DE" w:rsidRDefault="00D33286" w:rsidP="00DA31DE">
      <w:pPr>
        <w:spacing w:line="360" w:lineRule="auto"/>
        <w:jc w:val="both"/>
        <w:rPr>
          <w:rFonts w:ascii="Arial" w:hAnsi="Arial" w:cs="Arial"/>
        </w:rPr>
      </w:pPr>
      <w:r w:rsidRPr="00DA31DE">
        <w:rPr>
          <w:rFonts w:ascii="Arial" w:hAnsi="Arial" w:cs="Arial"/>
        </w:rPr>
        <w:t xml:space="preserve">Statista.com, 2024. </w:t>
      </w:r>
      <w:r w:rsidRPr="00DA31DE">
        <w:rPr>
          <w:rFonts w:ascii="Arial" w:hAnsi="Arial" w:cs="Arial"/>
          <w:i/>
          <w:iCs/>
        </w:rPr>
        <w:t>Do sustainable accommodations matter to travellers?</w:t>
      </w:r>
      <w:r w:rsidRPr="00DA31DE">
        <w:rPr>
          <w:rFonts w:ascii="Arial" w:hAnsi="Arial" w:cs="Arial"/>
        </w:rPr>
        <w:t xml:space="preserve"> Available at: </w:t>
      </w:r>
      <w:hyperlink r:id="rId15" w:history="1">
        <w:r w:rsidRPr="00DA31DE">
          <w:rPr>
            <w:rStyle w:val="Hyperlink"/>
            <w:rFonts w:ascii="Arial" w:hAnsi="Arial" w:cs="Arial"/>
            <w:color w:val="auto"/>
          </w:rPr>
          <w:t>https://www.statista.com/chart/28196/travel-accommodation-sustainability-focus-areas/</w:t>
        </w:r>
      </w:hyperlink>
      <w:r w:rsidRPr="00DA31DE">
        <w:rPr>
          <w:rFonts w:ascii="Arial" w:hAnsi="Arial" w:cs="Arial"/>
        </w:rPr>
        <w:t xml:space="preserve"> [Accessed on </w:t>
      </w:r>
      <w:r w:rsidR="00DE1E3E">
        <w:rPr>
          <w:rFonts w:ascii="Arial" w:hAnsi="Arial" w:cs="Arial"/>
        </w:rPr>
        <w:t>20</w:t>
      </w:r>
      <w:r w:rsidRPr="00DA31DE">
        <w:rPr>
          <w:rFonts w:ascii="Arial" w:hAnsi="Arial" w:cs="Arial"/>
        </w:rPr>
        <w:t>/</w:t>
      </w:r>
      <w:r w:rsidR="00DE1E3E">
        <w:rPr>
          <w:rFonts w:ascii="Arial" w:hAnsi="Arial" w:cs="Arial"/>
        </w:rPr>
        <w:t>10</w:t>
      </w:r>
      <w:r w:rsidRPr="00DA31DE">
        <w:rPr>
          <w:rFonts w:ascii="Arial" w:hAnsi="Arial" w:cs="Arial"/>
        </w:rPr>
        <w:t>/2024]</w:t>
      </w:r>
    </w:p>
    <w:p w14:paraId="1F21B71D" w14:textId="77777777" w:rsidR="00D33286" w:rsidRPr="00DA31DE" w:rsidRDefault="00D33286" w:rsidP="00DA31DE">
      <w:pPr>
        <w:spacing w:line="360" w:lineRule="auto"/>
        <w:jc w:val="both"/>
        <w:rPr>
          <w:rFonts w:ascii="Arial" w:hAnsi="Arial" w:cs="Arial"/>
        </w:rPr>
      </w:pPr>
      <w:r w:rsidRPr="00DA31DE">
        <w:rPr>
          <w:rFonts w:ascii="Arial" w:hAnsi="Arial" w:cs="Arial"/>
        </w:rPr>
        <w:t>Turker, D. and Ozdemir, G., 2020. Modelling social sustainability: analysis of hospitality e-distributors. </w:t>
      </w:r>
      <w:r w:rsidRPr="00DA31DE">
        <w:rPr>
          <w:rFonts w:ascii="Arial" w:hAnsi="Arial" w:cs="Arial"/>
          <w:i/>
          <w:iCs/>
        </w:rPr>
        <w:t>Sustainability Accounting, Management and Policy Journal</w:t>
      </w:r>
      <w:r w:rsidRPr="00DA31DE">
        <w:rPr>
          <w:rFonts w:ascii="Arial" w:hAnsi="Arial" w:cs="Arial"/>
        </w:rPr>
        <w:t>, </w:t>
      </w:r>
      <w:r w:rsidRPr="00DA31DE">
        <w:rPr>
          <w:rFonts w:ascii="Arial" w:hAnsi="Arial" w:cs="Arial"/>
          <w:i/>
          <w:iCs/>
        </w:rPr>
        <w:t>11</w:t>
      </w:r>
      <w:r w:rsidRPr="00DA31DE">
        <w:rPr>
          <w:rFonts w:ascii="Arial" w:hAnsi="Arial" w:cs="Arial"/>
        </w:rPr>
        <w:t>(4), pp.799-824.</w:t>
      </w:r>
    </w:p>
    <w:p w14:paraId="6B7AA295" w14:textId="407534A0" w:rsidR="00D33286" w:rsidRPr="00DA31DE" w:rsidRDefault="00D33286" w:rsidP="00DA31DE">
      <w:pPr>
        <w:spacing w:line="360" w:lineRule="auto"/>
        <w:jc w:val="both"/>
        <w:rPr>
          <w:rFonts w:ascii="Arial" w:hAnsi="Arial" w:cs="Arial"/>
        </w:rPr>
      </w:pPr>
      <w:r w:rsidRPr="00DA31DE">
        <w:rPr>
          <w:rFonts w:ascii="Arial" w:hAnsi="Arial" w:cs="Arial"/>
        </w:rPr>
        <w:t xml:space="preserve">wttc.org, 2024. </w:t>
      </w:r>
      <w:r w:rsidRPr="00DA31DE">
        <w:rPr>
          <w:rFonts w:ascii="Arial" w:hAnsi="Arial" w:cs="Arial"/>
          <w:i/>
          <w:iCs/>
        </w:rPr>
        <w:t>Hotel Sustainability Basics</w:t>
      </w:r>
      <w:r w:rsidRPr="00DA31DE">
        <w:rPr>
          <w:rFonts w:ascii="Arial" w:hAnsi="Arial" w:cs="Arial"/>
        </w:rPr>
        <w:t xml:space="preserve"> Available at: </w:t>
      </w:r>
      <w:hyperlink r:id="rId16" w:history="1">
        <w:r w:rsidRPr="00DA31DE">
          <w:rPr>
            <w:rStyle w:val="Hyperlink"/>
            <w:rFonts w:ascii="Arial" w:hAnsi="Arial" w:cs="Arial"/>
            <w:color w:val="auto"/>
          </w:rPr>
          <w:t>https://wttc.org/initiatives/hotel-sustainability-basics</w:t>
        </w:r>
      </w:hyperlink>
      <w:r w:rsidRPr="00DA31DE">
        <w:rPr>
          <w:rFonts w:ascii="Arial" w:hAnsi="Arial" w:cs="Arial"/>
        </w:rPr>
        <w:t xml:space="preserve"> [Accessed on 2</w:t>
      </w:r>
      <w:r w:rsidR="00DE1E3E">
        <w:rPr>
          <w:rFonts w:ascii="Arial" w:hAnsi="Arial" w:cs="Arial"/>
        </w:rPr>
        <w:t>0</w:t>
      </w:r>
      <w:r w:rsidRPr="00DA31DE">
        <w:rPr>
          <w:rFonts w:ascii="Arial" w:hAnsi="Arial" w:cs="Arial"/>
        </w:rPr>
        <w:t>/</w:t>
      </w:r>
      <w:r w:rsidR="00DE1E3E">
        <w:rPr>
          <w:rFonts w:ascii="Arial" w:hAnsi="Arial" w:cs="Arial"/>
        </w:rPr>
        <w:t>10</w:t>
      </w:r>
      <w:r w:rsidRPr="00DA31DE">
        <w:rPr>
          <w:rFonts w:ascii="Arial" w:hAnsi="Arial" w:cs="Arial"/>
        </w:rPr>
        <w:t>/2024]</w:t>
      </w:r>
    </w:p>
    <w:p w14:paraId="34160857" w14:textId="77777777" w:rsidR="00A52370" w:rsidRPr="00DA31DE" w:rsidRDefault="00A52370" w:rsidP="00DA31DE">
      <w:pPr>
        <w:spacing w:line="360" w:lineRule="auto"/>
        <w:rPr>
          <w:rFonts w:ascii="Arial" w:hAnsi="Arial" w:cs="Arial"/>
          <w:b/>
        </w:rPr>
      </w:pPr>
    </w:p>
    <w:p w14:paraId="072CFCF7" w14:textId="77777777" w:rsidR="009F2391" w:rsidRPr="00DA31DE" w:rsidRDefault="009F2391" w:rsidP="00DA31DE">
      <w:pPr>
        <w:spacing w:line="360" w:lineRule="auto"/>
        <w:rPr>
          <w:rFonts w:ascii="Arial" w:hAnsi="Arial" w:cs="Arial"/>
        </w:rPr>
      </w:pPr>
    </w:p>
    <w:sectPr w:rsidR="009F2391" w:rsidRPr="00DA31DE">
      <w:headerReference w:type="default" r:id="rId17"/>
      <w:footerReference w:type="even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340501" w14:textId="77777777" w:rsidR="003B17A7" w:rsidRDefault="003B17A7" w:rsidP="00CF785B">
      <w:pPr>
        <w:spacing w:after="0" w:line="240" w:lineRule="auto"/>
      </w:pPr>
      <w:r>
        <w:separator/>
      </w:r>
    </w:p>
  </w:endnote>
  <w:endnote w:type="continuationSeparator" w:id="0">
    <w:p w14:paraId="58A705F1" w14:textId="77777777" w:rsidR="003B17A7" w:rsidRDefault="003B17A7" w:rsidP="00CF78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625454191"/>
      <w:docPartObj>
        <w:docPartGallery w:val="Page Numbers (Bottom of Page)"/>
        <w:docPartUnique/>
      </w:docPartObj>
    </w:sdtPr>
    <w:sdtContent>
      <w:p w14:paraId="7F60DBA4" w14:textId="73A6581D" w:rsidR="009E13D9" w:rsidRDefault="009E13D9" w:rsidP="00732D5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77D2FE2" w14:textId="77777777" w:rsidR="00CF785B" w:rsidRDefault="00CF785B" w:rsidP="009E13D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743524856"/>
      <w:docPartObj>
        <w:docPartGallery w:val="Page Numbers (Bottom of Page)"/>
        <w:docPartUnique/>
      </w:docPartObj>
    </w:sdtPr>
    <w:sdtContent>
      <w:p w14:paraId="76D57485" w14:textId="4EE15C80" w:rsidR="009E13D9" w:rsidRDefault="009E13D9" w:rsidP="00732D5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D5AF728" w14:textId="77777777" w:rsidR="00CF785B" w:rsidRDefault="00CF785B" w:rsidP="009E13D9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567436" w14:textId="77777777" w:rsidR="003B17A7" w:rsidRDefault="003B17A7" w:rsidP="00CF785B">
      <w:pPr>
        <w:spacing w:after="0" w:line="240" w:lineRule="auto"/>
      </w:pPr>
      <w:r>
        <w:separator/>
      </w:r>
    </w:p>
  </w:footnote>
  <w:footnote w:type="continuationSeparator" w:id="0">
    <w:p w14:paraId="0362531F" w14:textId="77777777" w:rsidR="003B17A7" w:rsidRDefault="003B17A7" w:rsidP="00CF785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10A6EA" w14:textId="52A00200" w:rsidR="00CF785B" w:rsidRDefault="00C012D7">
    <w:pPr>
      <w:pStyle w:val="Header"/>
    </w:pPr>
    <w:r>
      <w:t xml:space="preserve">                                                                     </w:t>
    </w:r>
    <w:r w:rsidR="00CF785B">
      <w:t xml:space="preserve">   </w:t>
    </w:r>
    <w:r w:rsidR="00321282">
      <w:t xml:space="preserve">Sustainable Hospitality </w:t>
    </w:r>
    <w:r>
      <w:t xml:space="preserve">&amp;  </w:t>
    </w:r>
    <w:r w:rsidR="00A4017D">
      <w:t>Tourism</w:t>
    </w:r>
    <w:r>
      <w:t xml:space="preserve">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1D63A8"/>
    <w:multiLevelType w:val="hybridMultilevel"/>
    <w:tmpl w:val="1EC24A3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648345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785B"/>
    <w:rsid w:val="00001952"/>
    <w:rsid w:val="00003BC0"/>
    <w:rsid w:val="00005461"/>
    <w:rsid w:val="00012D00"/>
    <w:rsid w:val="00015A18"/>
    <w:rsid w:val="000170AF"/>
    <w:rsid w:val="00022C5E"/>
    <w:rsid w:val="000321F3"/>
    <w:rsid w:val="000611A4"/>
    <w:rsid w:val="00067103"/>
    <w:rsid w:val="000752CF"/>
    <w:rsid w:val="000766BD"/>
    <w:rsid w:val="000859D3"/>
    <w:rsid w:val="00092132"/>
    <w:rsid w:val="000971F5"/>
    <w:rsid w:val="000A6CE1"/>
    <w:rsid w:val="000B4DF5"/>
    <w:rsid w:val="000C0153"/>
    <w:rsid w:val="000D2B20"/>
    <w:rsid w:val="000D6213"/>
    <w:rsid w:val="000D7C59"/>
    <w:rsid w:val="000F3C9F"/>
    <w:rsid w:val="00104956"/>
    <w:rsid w:val="00115ADD"/>
    <w:rsid w:val="00126BC6"/>
    <w:rsid w:val="00142DFB"/>
    <w:rsid w:val="001450A2"/>
    <w:rsid w:val="00146804"/>
    <w:rsid w:val="001552EC"/>
    <w:rsid w:val="00157D77"/>
    <w:rsid w:val="00163513"/>
    <w:rsid w:val="00165147"/>
    <w:rsid w:val="00165251"/>
    <w:rsid w:val="00167558"/>
    <w:rsid w:val="001845D6"/>
    <w:rsid w:val="00190FF4"/>
    <w:rsid w:val="00194446"/>
    <w:rsid w:val="0019596B"/>
    <w:rsid w:val="00197B46"/>
    <w:rsid w:val="001A63C6"/>
    <w:rsid w:val="001B5A7D"/>
    <w:rsid w:val="001D3D15"/>
    <w:rsid w:val="001E3306"/>
    <w:rsid w:val="001E7274"/>
    <w:rsid w:val="001F0986"/>
    <w:rsid w:val="001F25E1"/>
    <w:rsid w:val="00204758"/>
    <w:rsid w:val="002059F5"/>
    <w:rsid w:val="00205F50"/>
    <w:rsid w:val="00206845"/>
    <w:rsid w:val="00206F0D"/>
    <w:rsid w:val="00214F68"/>
    <w:rsid w:val="00273D07"/>
    <w:rsid w:val="002855F7"/>
    <w:rsid w:val="00290862"/>
    <w:rsid w:val="0029285E"/>
    <w:rsid w:val="00297BB3"/>
    <w:rsid w:val="002A5644"/>
    <w:rsid w:val="002B0BFF"/>
    <w:rsid w:val="002B4AFF"/>
    <w:rsid w:val="002C5895"/>
    <w:rsid w:val="002D0C22"/>
    <w:rsid w:val="002D2646"/>
    <w:rsid w:val="00302564"/>
    <w:rsid w:val="00315C6D"/>
    <w:rsid w:val="003205E6"/>
    <w:rsid w:val="0032075D"/>
    <w:rsid w:val="00321282"/>
    <w:rsid w:val="003266E0"/>
    <w:rsid w:val="00342BB7"/>
    <w:rsid w:val="00343B69"/>
    <w:rsid w:val="003444CC"/>
    <w:rsid w:val="003448A4"/>
    <w:rsid w:val="00355C57"/>
    <w:rsid w:val="00366C44"/>
    <w:rsid w:val="003757B1"/>
    <w:rsid w:val="00375ABD"/>
    <w:rsid w:val="00381076"/>
    <w:rsid w:val="00385914"/>
    <w:rsid w:val="003863AB"/>
    <w:rsid w:val="003917F2"/>
    <w:rsid w:val="0039408B"/>
    <w:rsid w:val="003A6BA5"/>
    <w:rsid w:val="003B0049"/>
    <w:rsid w:val="003B10E7"/>
    <w:rsid w:val="003B17A7"/>
    <w:rsid w:val="003B20CF"/>
    <w:rsid w:val="003C26D9"/>
    <w:rsid w:val="003D19CA"/>
    <w:rsid w:val="003D5F5E"/>
    <w:rsid w:val="003F5FA6"/>
    <w:rsid w:val="0040023B"/>
    <w:rsid w:val="004125A3"/>
    <w:rsid w:val="00432CC2"/>
    <w:rsid w:val="00440B05"/>
    <w:rsid w:val="00443198"/>
    <w:rsid w:val="00445604"/>
    <w:rsid w:val="004612B8"/>
    <w:rsid w:val="00466605"/>
    <w:rsid w:val="004668E5"/>
    <w:rsid w:val="004758F1"/>
    <w:rsid w:val="00492FEC"/>
    <w:rsid w:val="004942E3"/>
    <w:rsid w:val="00495FE5"/>
    <w:rsid w:val="0049637B"/>
    <w:rsid w:val="004A32B5"/>
    <w:rsid w:val="004B5E64"/>
    <w:rsid w:val="004D0954"/>
    <w:rsid w:val="004D7D2C"/>
    <w:rsid w:val="004E1DB9"/>
    <w:rsid w:val="004F15B5"/>
    <w:rsid w:val="004F1E9E"/>
    <w:rsid w:val="004F6D61"/>
    <w:rsid w:val="00501FC7"/>
    <w:rsid w:val="005033F8"/>
    <w:rsid w:val="005078F1"/>
    <w:rsid w:val="00516E21"/>
    <w:rsid w:val="0052060F"/>
    <w:rsid w:val="00521C3A"/>
    <w:rsid w:val="00521EC3"/>
    <w:rsid w:val="00551246"/>
    <w:rsid w:val="005609DC"/>
    <w:rsid w:val="00573F89"/>
    <w:rsid w:val="00580E3F"/>
    <w:rsid w:val="0059198A"/>
    <w:rsid w:val="005945C5"/>
    <w:rsid w:val="005A2499"/>
    <w:rsid w:val="005A6114"/>
    <w:rsid w:val="005C0BE0"/>
    <w:rsid w:val="005C2D02"/>
    <w:rsid w:val="005C4D2A"/>
    <w:rsid w:val="005C7813"/>
    <w:rsid w:val="005F476B"/>
    <w:rsid w:val="006045F0"/>
    <w:rsid w:val="00606761"/>
    <w:rsid w:val="00612C85"/>
    <w:rsid w:val="00615BB1"/>
    <w:rsid w:val="0062145E"/>
    <w:rsid w:val="00626DE8"/>
    <w:rsid w:val="006371DA"/>
    <w:rsid w:val="0063760C"/>
    <w:rsid w:val="00647846"/>
    <w:rsid w:val="006632BE"/>
    <w:rsid w:val="0066785A"/>
    <w:rsid w:val="00686FD1"/>
    <w:rsid w:val="00693751"/>
    <w:rsid w:val="006A1B9F"/>
    <w:rsid w:val="006A5842"/>
    <w:rsid w:val="006B2BB5"/>
    <w:rsid w:val="006C09C2"/>
    <w:rsid w:val="006C2D89"/>
    <w:rsid w:val="006C48FA"/>
    <w:rsid w:val="006C5CB4"/>
    <w:rsid w:val="006F11CE"/>
    <w:rsid w:val="006F2DB5"/>
    <w:rsid w:val="006F3ADA"/>
    <w:rsid w:val="006F3BF8"/>
    <w:rsid w:val="007048AD"/>
    <w:rsid w:val="007051C6"/>
    <w:rsid w:val="00711141"/>
    <w:rsid w:val="00713E77"/>
    <w:rsid w:val="007157A7"/>
    <w:rsid w:val="007225FD"/>
    <w:rsid w:val="007359A2"/>
    <w:rsid w:val="0074674D"/>
    <w:rsid w:val="007500F3"/>
    <w:rsid w:val="00752DA2"/>
    <w:rsid w:val="0079114D"/>
    <w:rsid w:val="00792F22"/>
    <w:rsid w:val="007A1D04"/>
    <w:rsid w:val="007A5447"/>
    <w:rsid w:val="007B028F"/>
    <w:rsid w:val="007C57F5"/>
    <w:rsid w:val="007C6A9A"/>
    <w:rsid w:val="007E1738"/>
    <w:rsid w:val="007E3D10"/>
    <w:rsid w:val="007E4697"/>
    <w:rsid w:val="007F312D"/>
    <w:rsid w:val="00827A3F"/>
    <w:rsid w:val="00842960"/>
    <w:rsid w:val="00845E4D"/>
    <w:rsid w:val="00846E9A"/>
    <w:rsid w:val="008523AE"/>
    <w:rsid w:val="00867254"/>
    <w:rsid w:val="0088083E"/>
    <w:rsid w:val="00881FE1"/>
    <w:rsid w:val="008871FB"/>
    <w:rsid w:val="008873CB"/>
    <w:rsid w:val="0089508A"/>
    <w:rsid w:val="00896BDE"/>
    <w:rsid w:val="008A0A74"/>
    <w:rsid w:val="008A5EC7"/>
    <w:rsid w:val="008B446A"/>
    <w:rsid w:val="008B4A2C"/>
    <w:rsid w:val="008B79B2"/>
    <w:rsid w:val="008B7D01"/>
    <w:rsid w:val="008C1F69"/>
    <w:rsid w:val="008C7E5D"/>
    <w:rsid w:val="008D4B97"/>
    <w:rsid w:val="009021E9"/>
    <w:rsid w:val="00906E81"/>
    <w:rsid w:val="00906F9A"/>
    <w:rsid w:val="0091210C"/>
    <w:rsid w:val="009130EC"/>
    <w:rsid w:val="00916BC5"/>
    <w:rsid w:val="0092088A"/>
    <w:rsid w:val="0093505E"/>
    <w:rsid w:val="009401F8"/>
    <w:rsid w:val="009405BD"/>
    <w:rsid w:val="00942D4D"/>
    <w:rsid w:val="009706EC"/>
    <w:rsid w:val="00971E0E"/>
    <w:rsid w:val="00982887"/>
    <w:rsid w:val="009835F3"/>
    <w:rsid w:val="00984297"/>
    <w:rsid w:val="00985DE6"/>
    <w:rsid w:val="00993878"/>
    <w:rsid w:val="00997AFA"/>
    <w:rsid w:val="009A5028"/>
    <w:rsid w:val="009A7AFF"/>
    <w:rsid w:val="009B7073"/>
    <w:rsid w:val="009D2E01"/>
    <w:rsid w:val="009E1131"/>
    <w:rsid w:val="009E13D9"/>
    <w:rsid w:val="009E616D"/>
    <w:rsid w:val="009E62D8"/>
    <w:rsid w:val="009F2391"/>
    <w:rsid w:val="009F38D3"/>
    <w:rsid w:val="009F6B1C"/>
    <w:rsid w:val="009F6F20"/>
    <w:rsid w:val="00A11D84"/>
    <w:rsid w:val="00A32609"/>
    <w:rsid w:val="00A4017D"/>
    <w:rsid w:val="00A41FD9"/>
    <w:rsid w:val="00A43673"/>
    <w:rsid w:val="00A50F30"/>
    <w:rsid w:val="00A5232E"/>
    <w:rsid w:val="00A52370"/>
    <w:rsid w:val="00A6098A"/>
    <w:rsid w:val="00A77CCD"/>
    <w:rsid w:val="00A82537"/>
    <w:rsid w:val="00A84EFC"/>
    <w:rsid w:val="00A96A06"/>
    <w:rsid w:val="00AA2FD3"/>
    <w:rsid w:val="00AB0063"/>
    <w:rsid w:val="00AB1E42"/>
    <w:rsid w:val="00AB40AC"/>
    <w:rsid w:val="00AB6C47"/>
    <w:rsid w:val="00AC5861"/>
    <w:rsid w:val="00AD20E4"/>
    <w:rsid w:val="00AD42F1"/>
    <w:rsid w:val="00AE2690"/>
    <w:rsid w:val="00AE5156"/>
    <w:rsid w:val="00AF0000"/>
    <w:rsid w:val="00AF26DF"/>
    <w:rsid w:val="00B151EA"/>
    <w:rsid w:val="00B54179"/>
    <w:rsid w:val="00B55E0E"/>
    <w:rsid w:val="00B611A1"/>
    <w:rsid w:val="00B71699"/>
    <w:rsid w:val="00B76E81"/>
    <w:rsid w:val="00B8067D"/>
    <w:rsid w:val="00B85DE8"/>
    <w:rsid w:val="00B90C3C"/>
    <w:rsid w:val="00BA495C"/>
    <w:rsid w:val="00BA58EE"/>
    <w:rsid w:val="00BC54F3"/>
    <w:rsid w:val="00BD4BE1"/>
    <w:rsid w:val="00BE00E9"/>
    <w:rsid w:val="00BE3DB4"/>
    <w:rsid w:val="00BE4F6D"/>
    <w:rsid w:val="00BF3D47"/>
    <w:rsid w:val="00BF4ECE"/>
    <w:rsid w:val="00BF71F9"/>
    <w:rsid w:val="00C008D7"/>
    <w:rsid w:val="00C012D7"/>
    <w:rsid w:val="00C0184A"/>
    <w:rsid w:val="00C01931"/>
    <w:rsid w:val="00C0354C"/>
    <w:rsid w:val="00C039F4"/>
    <w:rsid w:val="00C06746"/>
    <w:rsid w:val="00C11344"/>
    <w:rsid w:val="00C234D0"/>
    <w:rsid w:val="00C27F31"/>
    <w:rsid w:val="00C31348"/>
    <w:rsid w:val="00C41407"/>
    <w:rsid w:val="00C42783"/>
    <w:rsid w:val="00C4300F"/>
    <w:rsid w:val="00C454F6"/>
    <w:rsid w:val="00C63190"/>
    <w:rsid w:val="00C7458C"/>
    <w:rsid w:val="00C74740"/>
    <w:rsid w:val="00C75703"/>
    <w:rsid w:val="00C842FE"/>
    <w:rsid w:val="00C85674"/>
    <w:rsid w:val="00C90D91"/>
    <w:rsid w:val="00C9609C"/>
    <w:rsid w:val="00CB5DF9"/>
    <w:rsid w:val="00CB76F9"/>
    <w:rsid w:val="00CC3673"/>
    <w:rsid w:val="00CC5C09"/>
    <w:rsid w:val="00CE50B1"/>
    <w:rsid w:val="00CF785B"/>
    <w:rsid w:val="00D006BC"/>
    <w:rsid w:val="00D00871"/>
    <w:rsid w:val="00D01796"/>
    <w:rsid w:val="00D01DCA"/>
    <w:rsid w:val="00D038AB"/>
    <w:rsid w:val="00D06F9C"/>
    <w:rsid w:val="00D1168B"/>
    <w:rsid w:val="00D15846"/>
    <w:rsid w:val="00D16718"/>
    <w:rsid w:val="00D239F1"/>
    <w:rsid w:val="00D23AE9"/>
    <w:rsid w:val="00D328DC"/>
    <w:rsid w:val="00D33286"/>
    <w:rsid w:val="00D35161"/>
    <w:rsid w:val="00D3735E"/>
    <w:rsid w:val="00D41F06"/>
    <w:rsid w:val="00D558D6"/>
    <w:rsid w:val="00D60546"/>
    <w:rsid w:val="00D65103"/>
    <w:rsid w:val="00D658E2"/>
    <w:rsid w:val="00D65ECA"/>
    <w:rsid w:val="00D7154B"/>
    <w:rsid w:val="00D72924"/>
    <w:rsid w:val="00D777D4"/>
    <w:rsid w:val="00D82619"/>
    <w:rsid w:val="00D85DA6"/>
    <w:rsid w:val="00D91AC4"/>
    <w:rsid w:val="00D93E6E"/>
    <w:rsid w:val="00DA31DE"/>
    <w:rsid w:val="00DB63EF"/>
    <w:rsid w:val="00DC1E55"/>
    <w:rsid w:val="00DD5667"/>
    <w:rsid w:val="00DE1E3E"/>
    <w:rsid w:val="00DE2288"/>
    <w:rsid w:val="00DE5F66"/>
    <w:rsid w:val="00DF15E7"/>
    <w:rsid w:val="00DF3CF9"/>
    <w:rsid w:val="00DF5520"/>
    <w:rsid w:val="00E04F0A"/>
    <w:rsid w:val="00E12AF0"/>
    <w:rsid w:val="00E12C0D"/>
    <w:rsid w:val="00E249AF"/>
    <w:rsid w:val="00E30840"/>
    <w:rsid w:val="00E31FB5"/>
    <w:rsid w:val="00E32688"/>
    <w:rsid w:val="00E3397F"/>
    <w:rsid w:val="00E4433C"/>
    <w:rsid w:val="00E522A9"/>
    <w:rsid w:val="00E63BAA"/>
    <w:rsid w:val="00E640D7"/>
    <w:rsid w:val="00E7043E"/>
    <w:rsid w:val="00E731AA"/>
    <w:rsid w:val="00E938B5"/>
    <w:rsid w:val="00EA0B6B"/>
    <w:rsid w:val="00EB1CAF"/>
    <w:rsid w:val="00EC619C"/>
    <w:rsid w:val="00ED3EF2"/>
    <w:rsid w:val="00EE2992"/>
    <w:rsid w:val="00EE7267"/>
    <w:rsid w:val="00EF0FFF"/>
    <w:rsid w:val="00EF20BE"/>
    <w:rsid w:val="00F11C28"/>
    <w:rsid w:val="00F20431"/>
    <w:rsid w:val="00F235F4"/>
    <w:rsid w:val="00F269A1"/>
    <w:rsid w:val="00F3137F"/>
    <w:rsid w:val="00F42961"/>
    <w:rsid w:val="00F46A75"/>
    <w:rsid w:val="00F55626"/>
    <w:rsid w:val="00F654EB"/>
    <w:rsid w:val="00F65E14"/>
    <w:rsid w:val="00F66CB9"/>
    <w:rsid w:val="00F72295"/>
    <w:rsid w:val="00F80D5F"/>
    <w:rsid w:val="00F82F25"/>
    <w:rsid w:val="00F8342F"/>
    <w:rsid w:val="00F9592F"/>
    <w:rsid w:val="00F96C45"/>
    <w:rsid w:val="00FB3F2D"/>
    <w:rsid w:val="00FB59E8"/>
    <w:rsid w:val="00FB5BA1"/>
    <w:rsid w:val="00FC3BDF"/>
    <w:rsid w:val="00FC3E96"/>
    <w:rsid w:val="00FD6F4E"/>
    <w:rsid w:val="00FE2D67"/>
    <w:rsid w:val="00FE3A28"/>
    <w:rsid w:val="00FE5153"/>
    <w:rsid w:val="00FE53A2"/>
    <w:rsid w:val="00FF29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6BE520"/>
  <w15:chartTrackingRefBased/>
  <w15:docId w15:val="{9EDC1A45-C39D-4040-8B0E-AFC261B113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78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78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78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78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78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78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78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78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78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78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78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78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78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78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78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78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78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78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78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78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78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78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78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78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78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78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78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78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785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F78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785B"/>
  </w:style>
  <w:style w:type="paragraph" w:styleId="Footer">
    <w:name w:val="footer"/>
    <w:basedOn w:val="Normal"/>
    <w:link w:val="FooterChar"/>
    <w:uiPriority w:val="99"/>
    <w:unhideWhenUsed/>
    <w:rsid w:val="00CF78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785B"/>
  </w:style>
  <w:style w:type="character" w:styleId="PageNumber">
    <w:name w:val="page number"/>
    <w:basedOn w:val="DefaultParagraphFont"/>
    <w:uiPriority w:val="99"/>
    <w:semiHidden/>
    <w:unhideWhenUsed/>
    <w:rsid w:val="009E13D9"/>
  </w:style>
  <w:style w:type="character" w:styleId="Hyperlink">
    <w:name w:val="Hyperlink"/>
    <w:basedOn w:val="DefaultParagraphFont"/>
    <w:uiPriority w:val="99"/>
    <w:unhideWhenUsed/>
    <w:rsid w:val="00D33286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871F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 /><Relationship Id="rId13" Type="http://schemas.openxmlformats.org/officeDocument/2006/relationships/hyperlink" Target="https://www.statista.com/chart/28196/travel-accommodation-sustainability-focus-areas/" TargetMode="External" /><Relationship Id="rId18" Type="http://schemas.openxmlformats.org/officeDocument/2006/relationships/footer" Target="footer1.xml" /><Relationship Id="rId3" Type="http://schemas.openxmlformats.org/officeDocument/2006/relationships/settings" Target="settings.xml" /><Relationship Id="rId21" Type="http://schemas.openxmlformats.org/officeDocument/2006/relationships/theme" Target="theme/theme1.xml" /><Relationship Id="rId7" Type="http://schemas.openxmlformats.org/officeDocument/2006/relationships/image" Target="media/image1.png" /><Relationship Id="rId12" Type="http://schemas.openxmlformats.org/officeDocument/2006/relationships/hyperlink" Target="https://www.greenkey.global/" TargetMode="External" /><Relationship Id="rId17" Type="http://schemas.openxmlformats.org/officeDocument/2006/relationships/header" Target="header1.xml" /><Relationship Id="rId2" Type="http://schemas.openxmlformats.org/officeDocument/2006/relationships/styles" Target="styles.xml" /><Relationship Id="rId16" Type="http://schemas.openxmlformats.org/officeDocument/2006/relationships/hyperlink" Target="https://wttc.org/initiatives/hotel-sustainability-basics" TargetMode="External" /><Relationship Id="rId20" Type="http://schemas.openxmlformats.org/officeDocument/2006/relationships/fontTable" Target="fontTable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www.deloitte.com/uk/en/Industries/consumer/blogs/the-hospitality-guest-of-the-future.html" TargetMode="External" /><Relationship Id="rId5" Type="http://schemas.openxmlformats.org/officeDocument/2006/relationships/footnotes" Target="footnotes.xml" /><Relationship Id="rId15" Type="http://schemas.openxmlformats.org/officeDocument/2006/relationships/hyperlink" Target="https://www.statista.com/chart/28196/travel-accommodation-sustainability-focus-areas/" TargetMode="External" /><Relationship Id="rId10" Type="http://schemas.openxmlformats.org/officeDocument/2006/relationships/image" Target="media/image4.png" /><Relationship Id="rId19" Type="http://schemas.openxmlformats.org/officeDocument/2006/relationships/footer" Target="footer2.xml" /><Relationship Id="rId4" Type="http://schemas.openxmlformats.org/officeDocument/2006/relationships/webSettings" Target="webSettings.xml" /><Relationship Id="rId9" Type="http://schemas.openxmlformats.org/officeDocument/2006/relationships/image" Target="media/image3.png" /><Relationship Id="rId14" Type="http://schemas.openxmlformats.org/officeDocument/2006/relationships/hyperlink" Target="https://www.statista.com/chart/28162/how-much-do-sustainable-accommodations-matter-to-travelers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4295</TotalTime>
  <Pages>12</Pages>
  <Words>2836</Words>
  <Characters>16170</Characters>
  <Application>Microsoft Office Word</Application>
  <DocSecurity>0</DocSecurity>
  <Lines>134</Lines>
  <Paragraphs>37</Paragraphs>
  <ScaleCrop>false</ScaleCrop>
  <Company/>
  <LinksUpToDate>false</LinksUpToDate>
  <CharactersWithSpaces>18969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 Clementina Radu</dc:creator>
  <cp:keywords/>
  <dc:description/>
  <cp:lastModifiedBy>Monica Clementina Radu</cp:lastModifiedBy>
  <cp:revision>374</cp:revision>
  <dcterms:created xsi:type="dcterms:W3CDTF">2024-10-21T13:51:00Z</dcterms:created>
  <dcterms:modified xsi:type="dcterms:W3CDTF">2024-10-29T20:01:00Z</dcterms:modified>
</cp:coreProperties>
</file>