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86316567"/>
        <w:docPartObj>
          <w:docPartGallery w:val="Cover Pages"/>
          <w:docPartUnique/>
        </w:docPartObj>
      </w:sdtPr>
      <w:sdtEndPr>
        <w:rPr>
          <w:b/>
          <w:bCs/>
          <w:sz w:val="32"/>
          <w:szCs w:val="32"/>
        </w:rPr>
      </w:sdtEndPr>
      <w:sdtContent>
        <w:p w14:paraId="6308A52F" w14:textId="25AD6854" w:rsidR="003F0BEB" w:rsidRDefault="003F0BEB">
          <w:r>
            <w:rPr>
              <w:noProof/>
              <w:lang w:eastAsia="en-GB"/>
            </w:rPr>
            <mc:AlternateContent>
              <mc:Choice Requires="wpg">
                <w:drawing>
                  <wp:anchor distT="0" distB="0" distL="114300" distR="114300" simplePos="0" relativeHeight="251659264" behindDoc="1" locked="0" layoutInCell="1" allowOverlap="1" wp14:anchorId="5DB5EF9D" wp14:editId="27B6375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CBAFC6" w14:textId="29369E0B" w:rsidR="003F0BEB" w:rsidRDefault="003F0BEB">
                                      <w:pPr>
                                        <w:pStyle w:val="NoSpacing"/>
                                        <w:rPr>
                                          <w:color w:val="FFFFFF" w:themeColor="background1"/>
                                          <w:sz w:val="32"/>
                                          <w:szCs w:val="32"/>
                                        </w:rPr>
                                      </w:pPr>
                                      <w:r>
                                        <w:rPr>
                                          <w:color w:val="FFFFFF" w:themeColor="background1"/>
                                          <w:sz w:val="32"/>
                                          <w:szCs w:val="32"/>
                                        </w:rPr>
                                        <w:t>Jorna Ali (1706149)</w:t>
                                      </w:r>
                                    </w:p>
                                  </w:sdtContent>
                                </w:sdt>
                                <w:p w14:paraId="0922F016" w14:textId="6BAD2F4B" w:rsidR="003F0BEB" w:rsidRDefault="00B611E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F0BEB">
                                        <w:rPr>
                                          <w:caps/>
                                          <w:color w:val="FFFFFF" w:themeColor="background1"/>
                                        </w:rPr>
                                        <w:t>UNIVERSITY OF WALES TRINITY SAINT DAVID</w:t>
                                      </w:r>
                                    </w:sdtContent>
                                  </w:sdt>
                                  <w:r w:rsidR="003F0BEB">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84CD5EB" w14:textId="2FE8175B" w:rsidR="003F0BEB" w:rsidRDefault="003F0B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Developing Innovation and Creativity for Business Advantage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6B78159" w14:textId="5D5AADA1" w:rsidR="003F0BEB" w:rsidRDefault="003F0BEB">
                                      <w:pPr>
                                        <w:pStyle w:val="NoSpacing"/>
                                        <w:spacing w:before="240"/>
                                        <w:rPr>
                                          <w:caps/>
                                          <w:color w:val="44546A" w:themeColor="text2"/>
                                          <w:sz w:val="36"/>
                                          <w:szCs w:val="36"/>
                                        </w:rPr>
                                      </w:pPr>
                                      <w:r>
                                        <w:rPr>
                                          <w:caps/>
                                          <w:color w:val="44546A" w:themeColor="text2"/>
                                          <w:sz w:val="36"/>
                                          <w:szCs w:val="36"/>
                                        </w:rPr>
                                        <w:t>MoDULE: BMSW6002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B5EF9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CBAFC6" w14:textId="29369E0B" w:rsidR="003F0BEB" w:rsidRDefault="003F0BEB">
                                <w:pPr>
                                  <w:pStyle w:val="NoSpacing"/>
                                  <w:rPr>
                                    <w:color w:val="FFFFFF" w:themeColor="background1"/>
                                    <w:sz w:val="32"/>
                                    <w:szCs w:val="32"/>
                                  </w:rPr>
                                </w:pPr>
                                <w:r>
                                  <w:rPr>
                                    <w:color w:val="FFFFFF" w:themeColor="background1"/>
                                    <w:sz w:val="32"/>
                                    <w:szCs w:val="32"/>
                                  </w:rPr>
                                  <w:t>Jorna Ali (1706149)</w:t>
                                </w:r>
                              </w:p>
                            </w:sdtContent>
                          </w:sdt>
                          <w:p w14:paraId="0922F016" w14:textId="6BAD2F4B" w:rsidR="003F0BEB" w:rsidRDefault="00B611E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F0BEB">
                                  <w:rPr>
                                    <w:caps/>
                                    <w:color w:val="FFFFFF" w:themeColor="background1"/>
                                  </w:rPr>
                                  <w:t>UNIVERSITY OF WALES TRINITY SAINT DAVID</w:t>
                                </w:r>
                              </w:sdtContent>
                            </w:sdt>
                            <w:r w:rsidR="003F0BEB">
                              <w:rPr>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84CD5EB" w14:textId="2FE8175B" w:rsidR="003F0BEB" w:rsidRDefault="003F0B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Developing Innovation and Creativity for Business Advantage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6B78159" w14:textId="5D5AADA1" w:rsidR="003F0BEB" w:rsidRDefault="003F0BEB">
                                <w:pPr>
                                  <w:pStyle w:val="NoSpacing"/>
                                  <w:spacing w:before="240"/>
                                  <w:rPr>
                                    <w:caps/>
                                    <w:color w:val="44546A" w:themeColor="text2"/>
                                    <w:sz w:val="36"/>
                                    <w:szCs w:val="36"/>
                                  </w:rPr>
                                </w:pPr>
                                <w:r>
                                  <w:rPr>
                                    <w:caps/>
                                    <w:color w:val="44546A" w:themeColor="text2"/>
                                    <w:sz w:val="36"/>
                                    <w:szCs w:val="36"/>
                                  </w:rPr>
                                  <w:t>MoDULE: BMSW6002</w:t>
                                </w:r>
                              </w:p>
                            </w:sdtContent>
                          </w:sdt>
                        </w:txbxContent>
                      </v:textbox>
                    </v:shape>
                    <w10:wrap anchorx="page" anchory="page"/>
                  </v:group>
                </w:pict>
              </mc:Fallback>
            </mc:AlternateContent>
          </w:r>
        </w:p>
        <w:p w14:paraId="62398B28" w14:textId="77777777" w:rsidR="003B31E4" w:rsidRDefault="003F0BEB" w:rsidP="003B31E4">
          <w:pPr>
            <w:rPr>
              <w:b/>
              <w:bCs/>
              <w:sz w:val="32"/>
              <w:szCs w:val="32"/>
            </w:rPr>
          </w:pPr>
          <w:r>
            <w:rPr>
              <w:b/>
              <w:bCs/>
              <w:sz w:val="32"/>
              <w:szCs w:val="32"/>
            </w:rPr>
            <w:br w:type="page"/>
          </w:r>
        </w:p>
      </w:sdtContent>
    </w:sdt>
    <w:sdt>
      <w:sdtPr>
        <w:rPr>
          <w:rFonts w:asciiTheme="minorHAnsi" w:eastAsiaTheme="minorHAnsi" w:hAnsiTheme="minorHAnsi" w:cstheme="minorBidi"/>
          <w:color w:val="auto"/>
          <w:sz w:val="22"/>
          <w:szCs w:val="22"/>
          <w:lang w:val="en-GB"/>
        </w:rPr>
        <w:id w:val="1395930697"/>
        <w:docPartObj>
          <w:docPartGallery w:val="Table of Contents"/>
          <w:docPartUnique/>
        </w:docPartObj>
      </w:sdtPr>
      <w:sdtEndPr>
        <w:rPr>
          <w:b/>
          <w:bCs/>
          <w:noProof/>
        </w:rPr>
      </w:sdtEndPr>
      <w:sdtContent>
        <w:p w14:paraId="0FCCE654" w14:textId="3A34F43C" w:rsidR="00323BBA" w:rsidRDefault="00323BBA">
          <w:pPr>
            <w:pStyle w:val="TOCHeading"/>
          </w:pPr>
          <w:r>
            <w:t>Contents</w:t>
          </w:r>
        </w:p>
        <w:p w14:paraId="7F145C46" w14:textId="6F48D3CC" w:rsidR="005E168F" w:rsidRDefault="00323B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039619" w:history="1">
            <w:r w:rsidR="005E168F" w:rsidRPr="006255D9">
              <w:rPr>
                <w:rStyle w:val="Hyperlink"/>
                <w:noProof/>
              </w:rPr>
              <w:t>Introduction</w:t>
            </w:r>
            <w:r w:rsidR="005E168F">
              <w:rPr>
                <w:noProof/>
                <w:webHidden/>
              </w:rPr>
              <w:tab/>
            </w:r>
            <w:r w:rsidR="005E168F">
              <w:rPr>
                <w:noProof/>
                <w:webHidden/>
              </w:rPr>
              <w:fldChar w:fldCharType="begin"/>
            </w:r>
            <w:r w:rsidR="005E168F">
              <w:rPr>
                <w:noProof/>
                <w:webHidden/>
              </w:rPr>
              <w:instrText xml:space="preserve"> PAGEREF _Toc34039619 \h </w:instrText>
            </w:r>
            <w:r w:rsidR="005E168F">
              <w:rPr>
                <w:noProof/>
                <w:webHidden/>
              </w:rPr>
            </w:r>
            <w:r w:rsidR="005E168F">
              <w:rPr>
                <w:noProof/>
                <w:webHidden/>
              </w:rPr>
              <w:fldChar w:fldCharType="separate"/>
            </w:r>
            <w:r w:rsidR="005E168F">
              <w:rPr>
                <w:noProof/>
                <w:webHidden/>
              </w:rPr>
              <w:t>2</w:t>
            </w:r>
            <w:r w:rsidR="005E168F">
              <w:rPr>
                <w:noProof/>
                <w:webHidden/>
              </w:rPr>
              <w:fldChar w:fldCharType="end"/>
            </w:r>
          </w:hyperlink>
        </w:p>
        <w:p w14:paraId="4B24E429" w14:textId="3285106D" w:rsidR="005E168F" w:rsidRDefault="00B611EC">
          <w:pPr>
            <w:pStyle w:val="TOC1"/>
            <w:tabs>
              <w:tab w:val="right" w:leader="dot" w:pos="9016"/>
            </w:tabs>
            <w:rPr>
              <w:rFonts w:eastAsiaTheme="minorEastAsia"/>
              <w:noProof/>
              <w:lang w:eastAsia="en-GB"/>
            </w:rPr>
          </w:pPr>
          <w:hyperlink w:anchor="_Toc34039620" w:history="1">
            <w:r w:rsidR="005E168F" w:rsidRPr="006255D9">
              <w:rPr>
                <w:rStyle w:val="Hyperlink"/>
                <w:b/>
                <w:bCs/>
                <w:noProof/>
              </w:rPr>
              <w:t>Findings</w:t>
            </w:r>
            <w:r w:rsidR="005E168F">
              <w:rPr>
                <w:noProof/>
                <w:webHidden/>
              </w:rPr>
              <w:tab/>
            </w:r>
            <w:r w:rsidR="005E168F">
              <w:rPr>
                <w:noProof/>
                <w:webHidden/>
              </w:rPr>
              <w:fldChar w:fldCharType="begin"/>
            </w:r>
            <w:r w:rsidR="005E168F">
              <w:rPr>
                <w:noProof/>
                <w:webHidden/>
              </w:rPr>
              <w:instrText xml:space="preserve"> PAGEREF _Toc34039620 \h </w:instrText>
            </w:r>
            <w:r w:rsidR="005E168F">
              <w:rPr>
                <w:noProof/>
                <w:webHidden/>
              </w:rPr>
            </w:r>
            <w:r w:rsidR="005E168F">
              <w:rPr>
                <w:noProof/>
                <w:webHidden/>
              </w:rPr>
              <w:fldChar w:fldCharType="separate"/>
            </w:r>
            <w:r w:rsidR="005E168F">
              <w:rPr>
                <w:noProof/>
                <w:webHidden/>
              </w:rPr>
              <w:t>3</w:t>
            </w:r>
            <w:r w:rsidR="005E168F">
              <w:rPr>
                <w:noProof/>
                <w:webHidden/>
              </w:rPr>
              <w:fldChar w:fldCharType="end"/>
            </w:r>
          </w:hyperlink>
        </w:p>
        <w:p w14:paraId="6151E71D" w14:textId="7CF85157" w:rsidR="005E168F" w:rsidRDefault="00B611EC">
          <w:pPr>
            <w:pStyle w:val="TOC2"/>
            <w:tabs>
              <w:tab w:val="right" w:leader="dot" w:pos="9016"/>
            </w:tabs>
            <w:rPr>
              <w:rFonts w:eastAsiaTheme="minorEastAsia"/>
              <w:noProof/>
              <w:lang w:eastAsia="en-GB"/>
            </w:rPr>
          </w:pPr>
          <w:hyperlink w:anchor="_Toc34039621" w:history="1">
            <w:r w:rsidR="005E168F" w:rsidRPr="006255D9">
              <w:rPr>
                <w:rStyle w:val="Hyperlink"/>
                <w:noProof/>
              </w:rPr>
              <w:t>Overview</w:t>
            </w:r>
            <w:r w:rsidR="005E168F">
              <w:rPr>
                <w:noProof/>
                <w:webHidden/>
              </w:rPr>
              <w:tab/>
            </w:r>
            <w:r w:rsidR="005E168F">
              <w:rPr>
                <w:noProof/>
                <w:webHidden/>
              </w:rPr>
              <w:fldChar w:fldCharType="begin"/>
            </w:r>
            <w:r w:rsidR="005E168F">
              <w:rPr>
                <w:noProof/>
                <w:webHidden/>
              </w:rPr>
              <w:instrText xml:space="preserve"> PAGEREF _Toc34039621 \h </w:instrText>
            </w:r>
            <w:r w:rsidR="005E168F">
              <w:rPr>
                <w:noProof/>
                <w:webHidden/>
              </w:rPr>
            </w:r>
            <w:r w:rsidR="005E168F">
              <w:rPr>
                <w:noProof/>
                <w:webHidden/>
              </w:rPr>
              <w:fldChar w:fldCharType="separate"/>
            </w:r>
            <w:r w:rsidR="005E168F">
              <w:rPr>
                <w:noProof/>
                <w:webHidden/>
              </w:rPr>
              <w:t>3</w:t>
            </w:r>
            <w:r w:rsidR="005E168F">
              <w:rPr>
                <w:noProof/>
                <w:webHidden/>
              </w:rPr>
              <w:fldChar w:fldCharType="end"/>
            </w:r>
          </w:hyperlink>
        </w:p>
        <w:p w14:paraId="1E1C24CB" w14:textId="4EBF3FE4" w:rsidR="005E168F" w:rsidRDefault="00B611EC">
          <w:pPr>
            <w:pStyle w:val="TOC2"/>
            <w:tabs>
              <w:tab w:val="right" w:leader="dot" w:pos="9016"/>
            </w:tabs>
            <w:rPr>
              <w:rFonts w:eastAsiaTheme="minorEastAsia"/>
              <w:noProof/>
              <w:lang w:eastAsia="en-GB"/>
            </w:rPr>
          </w:pPr>
          <w:hyperlink w:anchor="_Toc34039622" w:history="1">
            <w:r w:rsidR="005E168F" w:rsidRPr="006255D9">
              <w:rPr>
                <w:rStyle w:val="Hyperlink"/>
                <w:b/>
                <w:bCs/>
                <w:noProof/>
              </w:rPr>
              <w:t>What is Innovation?</w:t>
            </w:r>
            <w:r w:rsidR="005E168F">
              <w:rPr>
                <w:noProof/>
                <w:webHidden/>
              </w:rPr>
              <w:tab/>
            </w:r>
            <w:r w:rsidR="005E168F">
              <w:rPr>
                <w:noProof/>
                <w:webHidden/>
              </w:rPr>
              <w:fldChar w:fldCharType="begin"/>
            </w:r>
            <w:r w:rsidR="005E168F">
              <w:rPr>
                <w:noProof/>
                <w:webHidden/>
              </w:rPr>
              <w:instrText xml:space="preserve"> PAGEREF _Toc34039622 \h </w:instrText>
            </w:r>
            <w:r w:rsidR="005E168F">
              <w:rPr>
                <w:noProof/>
                <w:webHidden/>
              </w:rPr>
            </w:r>
            <w:r w:rsidR="005E168F">
              <w:rPr>
                <w:noProof/>
                <w:webHidden/>
              </w:rPr>
              <w:fldChar w:fldCharType="separate"/>
            </w:r>
            <w:r w:rsidR="005E168F">
              <w:rPr>
                <w:noProof/>
                <w:webHidden/>
              </w:rPr>
              <w:t>3</w:t>
            </w:r>
            <w:r w:rsidR="005E168F">
              <w:rPr>
                <w:noProof/>
                <w:webHidden/>
              </w:rPr>
              <w:fldChar w:fldCharType="end"/>
            </w:r>
          </w:hyperlink>
        </w:p>
        <w:p w14:paraId="38BC50BF" w14:textId="6C54A9C7" w:rsidR="005E168F" w:rsidRDefault="00B611EC">
          <w:pPr>
            <w:pStyle w:val="TOC2"/>
            <w:tabs>
              <w:tab w:val="right" w:leader="dot" w:pos="9016"/>
            </w:tabs>
            <w:rPr>
              <w:rFonts w:eastAsiaTheme="minorEastAsia"/>
              <w:noProof/>
              <w:lang w:eastAsia="en-GB"/>
            </w:rPr>
          </w:pPr>
          <w:hyperlink w:anchor="_Toc34039623" w:history="1">
            <w:r w:rsidR="005E168F" w:rsidRPr="006255D9">
              <w:rPr>
                <w:rStyle w:val="Hyperlink"/>
                <w:b/>
                <w:bCs/>
                <w:noProof/>
              </w:rPr>
              <w:t>Open and Closed Innovation</w:t>
            </w:r>
            <w:r w:rsidR="005E168F">
              <w:rPr>
                <w:noProof/>
                <w:webHidden/>
              </w:rPr>
              <w:tab/>
            </w:r>
            <w:r w:rsidR="005E168F">
              <w:rPr>
                <w:noProof/>
                <w:webHidden/>
              </w:rPr>
              <w:fldChar w:fldCharType="begin"/>
            </w:r>
            <w:r w:rsidR="005E168F">
              <w:rPr>
                <w:noProof/>
                <w:webHidden/>
              </w:rPr>
              <w:instrText xml:space="preserve"> PAGEREF _Toc34039623 \h </w:instrText>
            </w:r>
            <w:r w:rsidR="005E168F">
              <w:rPr>
                <w:noProof/>
                <w:webHidden/>
              </w:rPr>
            </w:r>
            <w:r w:rsidR="005E168F">
              <w:rPr>
                <w:noProof/>
                <w:webHidden/>
              </w:rPr>
              <w:fldChar w:fldCharType="separate"/>
            </w:r>
            <w:r w:rsidR="005E168F">
              <w:rPr>
                <w:noProof/>
                <w:webHidden/>
              </w:rPr>
              <w:t>3</w:t>
            </w:r>
            <w:r w:rsidR="005E168F">
              <w:rPr>
                <w:noProof/>
                <w:webHidden/>
              </w:rPr>
              <w:fldChar w:fldCharType="end"/>
            </w:r>
          </w:hyperlink>
        </w:p>
        <w:p w14:paraId="2B72706D" w14:textId="198AD979" w:rsidR="005E168F" w:rsidRDefault="00B611EC">
          <w:pPr>
            <w:pStyle w:val="TOC2"/>
            <w:tabs>
              <w:tab w:val="right" w:leader="dot" w:pos="9016"/>
            </w:tabs>
            <w:rPr>
              <w:rFonts w:eastAsiaTheme="minorEastAsia"/>
              <w:noProof/>
              <w:lang w:eastAsia="en-GB"/>
            </w:rPr>
          </w:pPr>
          <w:hyperlink w:anchor="_Toc34039624" w:history="1">
            <w:r w:rsidR="005E168F" w:rsidRPr="006255D9">
              <w:rPr>
                <w:rStyle w:val="Hyperlink"/>
                <w:b/>
                <w:bCs/>
                <w:noProof/>
              </w:rPr>
              <w:t>Why is Innovation beneficial to companies?</w:t>
            </w:r>
            <w:r w:rsidR="005E168F">
              <w:rPr>
                <w:noProof/>
                <w:webHidden/>
              </w:rPr>
              <w:tab/>
            </w:r>
            <w:r w:rsidR="005E168F">
              <w:rPr>
                <w:noProof/>
                <w:webHidden/>
              </w:rPr>
              <w:fldChar w:fldCharType="begin"/>
            </w:r>
            <w:r w:rsidR="005E168F">
              <w:rPr>
                <w:noProof/>
                <w:webHidden/>
              </w:rPr>
              <w:instrText xml:space="preserve"> PAGEREF _Toc34039624 \h </w:instrText>
            </w:r>
            <w:r w:rsidR="005E168F">
              <w:rPr>
                <w:noProof/>
                <w:webHidden/>
              </w:rPr>
            </w:r>
            <w:r w:rsidR="005E168F">
              <w:rPr>
                <w:noProof/>
                <w:webHidden/>
              </w:rPr>
              <w:fldChar w:fldCharType="separate"/>
            </w:r>
            <w:r w:rsidR="005E168F">
              <w:rPr>
                <w:noProof/>
                <w:webHidden/>
              </w:rPr>
              <w:t>3</w:t>
            </w:r>
            <w:r w:rsidR="005E168F">
              <w:rPr>
                <w:noProof/>
                <w:webHidden/>
              </w:rPr>
              <w:fldChar w:fldCharType="end"/>
            </w:r>
          </w:hyperlink>
        </w:p>
        <w:p w14:paraId="604FD28C" w14:textId="5D04AAB0" w:rsidR="005E168F" w:rsidRDefault="00B611EC">
          <w:pPr>
            <w:pStyle w:val="TOC2"/>
            <w:tabs>
              <w:tab w:val="right" w:leader="dot" w:pos="9016"/>
            </w:tabs>
            <w:rPr>
              <w:rFonts w:eastAsiaTheme="minorEastAsia"/>
              <w:noProof/>
              <w:lang w:eastAsia="en-GB"/>
            </w:rPr>
          </w:pPr>
          <w:hyperlink w:anchor="_Toc34039625" w:history="1">
            <w:r w:rsidR="005E168F" w:rsidRPr="006255D9">
              <w:rPr>
                <w:rStyle w:val="Hyperlink"/>
                <w:b/>
                <w:bCs/>
                <w:noProof/>
              </w:rPr>
              <w:t>Innovation opportunities considered for UWTSD</w:t>
            </w:r>
            <w:r w:rsidR="005E168F">
              <w:rPr>
                <w:noProof/>
                <w:webHidden/>
              </w:rPr>
              <w:tab/>
            </w:r>
            <w:r w:rsidR="005E168F">
              <w:rPr>
                <w:noProof/>
                <w:webHidden/>
              </w:rPr>
              <w:fldChar w:fldCharType="begin"/>
            </w:r>
            <w:r w:rsidR="005E168F">
              <w:rPr>
                <w:noProof/>
                <w:webHidden/>
              </w:rPr>
              <w:instrText xml:space="preserve"> PAGEREF _Toc34039625 \h </w:instrText>
            </w:r>
            <w:r w:rsidR="005E168F">
              <w:rPr>
                <w:noProof/>
                <w:webHidden/>
              </w:rPr>
            </w:r>
            <w:r w:rsidR="005E168F">
              <w:rPr>
                <w:noProof/>
                <w:webHidden/>
              </w:rPr>
              <w:fldChar w:fldCharType="separate"/>
            </w:r>
            <w:r w:rsidR="005E168F">
              <w:rPr>
                <w:noProof/>
                <w:webHidden/>
              </w:rPr>
              <w:t>4</w:t>
            </w:r>
            <w:r w:rsidR="005E168F">
              <w:rPr>
                <w:noProof/>
                <w:webHidden/>
              </w:rPr>
              <w:fldChar w:fldCharType="end"/>
            </w:r>
          </w:hyperlink>
        </w:p>
        <w:p w14:paraId="714D339A" w14:textId="3CEF63E2" w:rsidR="005E168F" w:rsidRDefault="00B611EC">
          <w:pPr>
            <w:pStyle w:val="TOC2"/>
            <w:tabs>
              <w:tab w:val="right" w:leader="dot" w:pos="9016"/>
            </w:tabs>
            <w:rPr>
              <w:rFonts w:eastAsiaTheme="minorEastAsia"/>
              <w:noProof/>
              <w:lang w:eastAsia="en-GB"/>
            </w:rPr>
          </w:pPr>
          <w:hyperlink w:anchor="_Toc34039626" w:history="1">
            <w:r w:rsidR="005E168F" w:rsidRPr="006255D9">
              <w:rPr>
                <w:rStyle w:val="Hyperlink"/>
                <w:noProof/>
              </w:rPr>
              <w:t>The chosen Innovation Idea</w:t>
            </w:r>
            <w:r w:rsidR="005E168F">
              <w:rPr>
                <w:noProof/>
                <w:webHidden/>
              </w:rPr>
              <w:tab/>
            </w:r>
            <w:r w:rsidR="005E168F">
              <w:rPr>
                <w:noProof/>
                <w:webHidden/>
              </w:rPr>
              <w:fldChar w:fldCharType="begin"/>
            </w:r>
            <w:r w:rsidR="005E168F">
              <w:rPr>
                <w:noProof/>
                <w:webHidden/>
              </w:rPr>
              <w:instrText xml:space="preserve"> PAGEREF _Toc34039626 \h </w:instrText>
            </w:r>
            <w:r w:rsidR="005E168F">
              <w:rPr>
                <w:noProof/>
                <w:webHidden/>
              </w:rPr>
            </w:r>
            <w:r w:rsidR="005E168F">
              <w:rPr>
                <w:noProof/>
                <w:webHidden/>
              </w:rPr>
              <w:fldChar w:fldCharType="separate"/>
            </w:r>
            <w:r w:rsidR="005E168F">
              <w:rPr>
                <w:noProof/>
                <w:webHidden/>
              </w:rPr>
              <w:t>4</w:t>
            </w:r>
            <w:r w:rsidR="005E168F">
              <w:rPr>
                <w:noProof/>
                <w:webHidden/>
              </w:rPr>
              <w:fldChar w:fldCharType="end"/>
            </w:r>
          </w:hyperlink>
        </w:p>
        <w:p w14:paraId="39C1869E" w14:textId="5E116D35" w:rsidR="005E168F" w:rsidRDefault="00B611EC">
          <w:pPr>
            <w:pStyle w:val="TOC2"/>
            <w:tabs>
              <w:tab w:val="right" w:leader="dot" w:pos="9016"/>
            </w:tabs>
            <w:rPr>
              <w:rFonts w:eastAsiaTheme="minorEastAsia"/>
              <w:noProof/>
              <w:lang w:eastAsia="en-GB"/>
            </w:rPr>
          </w:pPr>
          <w:hyperlink w:anchor="_Toc34039627" w:history="1">
            <w:r w:rsidR="005E168F" w:rsidRPr="006255D9">
              <w:rPr>
                <w:rStyle w:val="Hyperlink"/>
                <w:b/>
                <w:noProof/>
              </w:rPr>
              <w:t>Managing the innovation selection process</w:t>
            </w:r>
            <w:r w:rsidR="005E168F">
              <w:rPr>
                <w:noProof/>
                <w:webHidden/>
              </w:rPr>
              <w:tab/>
            </w:r>
            <w:r w:rsidR="005E168F">
              <w:rPr>
                <w:noProof/>
                <w:webHidden/>
              </w:rPr>
              <w:fldChar w:fldCharType="begin"/>
            </w:r>
            <w:r w:rsidR="005E168F">
              <w:rPr>
                <w:noProof/>
                <w:webHidden/>
              </w:rPr>
              <w:instrText xml:space="preserve"> PAGEREF _Toc34039627 \h </w:instrText>
            </w:r>
            <w:r w:rsidR="005E168F">
              <w:rPr>
                <w:noProof/>
                <w:webHidden/>
              </w:rPr>
            </w:r>
            <w:r w:rsidR="005E168F">
              <w:rPr>
                <w:noProof/>
                <w:webHidden/>
              </w:rPr>
              <w:fldChar w:fldCharType="separate"/>
            </w:r>
            <w:r w:rsidR="005E168F">
              <w:rPr>
                <w:noProof/>
                <w:webHidden/>
              </w:rPr>
              <w:t>5</w:t>
            </w:r>
            <w:r w:rsidR="005E168F">
              <w:rPr>
                <w:noProof/>
                <w:webHidden/>
              </w:rPr>
              <w:fldChar w:fldCharType="end"/>
            </w:r>
          </w:hyperlink>
        </w:p>
        <w:p w14:paraId="505635FC" w14:textId="20326E78" w:rsidR="005E168F" w:rsidRDefault="00B611EC">
          <w:pPr>
            <w:pStyle w:val="TOC2"/>
            <w:tabs>
              <w:tab w:val="right" w:leader="dot" w:pos="9016"/>
            </w:tabs>
            <w:rPr>
              <w:rFonts w:eastAsiaTheme="minorEastAsia"/>
              <w:noProof/>
              <w:lang w:eastAsia="en-GB"/>
            </w:rPr>
          </w:pPr>
          <w:hyperlink w:anchor="_Toc34039628" w:history="1">
            <w:r w:rsidR="005E168F" w:rsidRPr="006255D9">
              <w:rPr>
                <w:rStyle w:val="Hyperlink"/>
                <w:noProof/>
              </w:rPr>
              <w:t>Exploration of Innovation Idea</w:t>
            </w:r>
            <w:r w:rsidR="005E168F">
              <w:rPr>
                <w:noProof/>
                <w:webHidden/>
              </w:rPr>
              <w:tab/>
            </w:r>
            <w:r w:rsidR="005E168F">
              <w:rPr>
                <w:noProof/>
                <w:webHidden/>
              </w:rPr>
              <w:fldChar w:fldCharType="begin"/>
            </w:r>
            <w:r w:rsidR="005E168F">
              <w:rPr>
                <w:noProof/>
                <w:webHidden/>
              </w:rPr>
              <w:instrText xml:space="preserve"> PAGEREF _Toc34039628 \h </w:instrText>
            </w:r>
            <w:r w:rsidR="005E168F">
              <w:rPr>
                <w:noProof/>
                <w:webHidden/>
              </w:rPr>
            </w:r>
            <w:r w:rsidR="005E168F">
              <w:rPr>
                <w:noProof/>
                <w:webHidden/>
              </w:rPr>
              <w:fldChar w:fldCharType="separate"/>
            </w:r>
            <w:r w:rsidR="005E168F">
              <w:rPr>
                <w:noProof/>
                <w:webHidden/>
              </w:rPr>
              <w:t>6</w:t>
            </w:r>
            <w:r w:rsidR="005E168F">
              <w:rPr>
                <w:noProof/>
                <w:webHidden/>
              </w:rPr>
              <w:fldChar w:fldCharType="end"/>
            </w:r>
          </w:hyperlink>
        </w:p>
        <w:p w14:paraId="1661F58B" w14:textId="17241C4B" w:rsidR="005E168F" w:rsidRDefault="00B611EC">
          <w:pPr>
            <w:pStyle w:val="TOC2"/>
            <w:tabs>
              <w:tab w:val="right" w:leader="dot" w:pos="9016"/>
            </w:tabs>
            <w:rPr>
              <w:rFonts w:eastAsiaTheme="minorEastAsia"/>
              <w:noProof/>
              <w:lang w:eastAsia="en-GB"/>
            </w:rPr>
          </w:pPr>
          <w:hyperlink w:anchor="_Toc34039629" w:history="1">
            <w:r w:rsidR="005E168F" w:rsidRPr="006255D9">
              <w:rPr>
                <w:rStyle w:val="Hyperlink"/>
                <w:noProof/>
              </w:rPr>
              <w:t>Implementation</w:t>
            </w:r>
            <w:r w:rsidR="005E168F">
              <w:rPr>
                <w:noProof/>
                <w:webHidden/>
              </w:rPr>
              <w:tab/>
            </w:r>
            <w:r w:rsidR="005E168F">
              <w:rPr>
                <w:noProof/>
                <w:webHidden/>
              </w:rPr>
              <w:fldChar w:fldCharType="begin"/>
            </w:r>
            <w:r w:rsidR="005E168F">
              <w:rPr>
                <w:noProof/>
                <w:webHidden/>
              </w:rPr>
              <w:instrText xml:space="preserve"> PAGEREF _Toc34039629 \h </w:instrText>
            </w:r>
            <w:r w:rsidR="005E168F">
              <w:rPr>
                <w:noProof/>
                <w:webHidden/>
              </w:rPr>
            </w:r>
            <w:r w:rsidR="005E168F">
              <w:rPr>
                <w:noProof/>
                <w:webHidden/>
              </w:rPr>
              <w:fldChar w:fldCharType="separate"/>
            </w:r>
            <w:r w:rsidR="005E168F">
              <w:rPr>
                <w:noProof/>
                <w:webHidden/>
              </w:rPr>
              <w:t>6</w:t>
            </w:r>
            <w:r w:rsidR="005E168F">
              <w:rPr>
                <w:noProof/>
                <w:webHidden/>
              </w:rPr>
              <w:fldChar w:fldCharType="end"/>
            </w:r>
          </w:hyperlink>
        </w:p>
        <w:p w14:paraId="471585AD" w14:textId="22669604" w:rsidR="005E168F" w:rsidRDefault="00B611EC">
          <w:pPr>
            <w:pStyle w:val="TOC2"/>
            <w:tabs>
              <w:tab w:val="right" w:leader="dot" w:pos="9016"/>
            </w:tabs>
            <w:rPr>
              <w:rFonts w:eastAsiaTheme="minorEastAsia"/>
              <w:noProof/>
              <w:lang w:eastAsia="en-GB"/>
            </w:rPr>
          </w:pPr>
          <w:hyperlink w:anchor="_Toc34039630" w:history="1">
            <w:r w:rsidR="005E168F" w:rsidRPr="006255D9">
              <w:rPr>
                <w:rStyle w:val="Hyperlink"/>
                <w:noProof/>
              </w:rPr>
              <w:t>How will UWTSD benefit from the innovation?</w:t>
            </w:r>
            <w:r w:rsidR="005E168F">
              <w:rPr>
                <w:noProof/>
                <w:webHidden/>
              </w:rPr>
              <w:tab/>
            </w:r>
            <w:r w:rsidR="005E168F">
              <w:rPr>
                <w:noProof/>
                <w:webHidden/>
              </w:rPr>
              <w:fldChar w:fldCharType="begin"/>
            </w:r>
            <w:r w:rsidR="005E168F">
              <w:rPr>
                <w:noProof/>
                <w:webHidden/>
              </w:rPr>
              <w:instrText xml:space="preserve"> PAGEREF _Toc34039630 \h </w:instrText>
            </w:r>
            <w:r w:rsidR="005E168F">
              <w:rPr>
                <w:noProof/>
                <w:webHidden/>
              </w:rPr>
            </w:r>
            <w:r w:rsidR="005E168F">
              <w:rPr>
                <w:noProof/>
                <w:webHidden/>
              </w:rPr>
              <w:fldChar w:fldCharType="separate"/>
            </w:r>
            <w:r w:rsidR="005E168F">
              <w:rPr>
                <w:noProof/>
                <w:webHidden/>
              </w:rPr>
              <w:t>6</w:t>
            </w:r>
            <w:r w:rsidR="005E168F">
              <w:rPr>
                <w:noProof/>
                <w:webHidden/>
              </w:rPr>
              <w:fldChar w:fldCharType="end"/>
            </w:r>
          </w:hyperlink>
        </w:p>
        <w:p w14:paraId="1FB60FD2" w14:textId="49F0FBCD" w:rsidR="005E168F" w:rsidRDefault="00B611EC">
          <w:pPr>
            <w:pStyle w:val="TOC2"/>
            <w:tabs>
              <w:tab w:val="right" w:leader="dot" w:pos="9016"/>
            </w:tabs>
            <w:rPr>
              <w:rFonts w:eastAsiaTheme="minorEastAsia"/>
              <w:noProof/>
              <w:lang w:eastAsia="en-GB"/>
            </w:rPr>
          </w:pPr>
          <w:hyperlink w:anchor="_Toc34039631" w:history="1">
            <w:r w:rsidR="005E168F" w:rsidRPr="006255D9">
              <w:rPr>
                <w:rStyle w:val="Hyperlink"/>
                <w:b/>
                <w:bCs/>
                <w:noProof/>
              </w:rPr>
              <w:t>The 4 P’s of Innovation</w:t>
            </w:r>
            <w:r w:rsidR="005E168F">
              <w:rPr>
                <w:noProof/>
                <w:webHidden/>
              </w:rPr>
              <w:tab/>
            </w:r>
            <w:r w:rsidR="005E168F">
              <w:rPr>
                <w:noProof/>
                <w:webHidden/>
              </w:rPr>
              <w:fldChar w:fldCharType="begin"/>
            </w:r>
            <w:r w:rsidR="005E168F">
              <w:rPr>
                <w:noProof/>
                <w:webHidden/>
              </w:rPr>
              <w:instrText xml:space="preserve"> PAGEREF _Toc34039631 \h </w:instrText>
            </w:r>
            <w:r w:rsidR="005E168F">
              <w:rPr>
                <w:noProof/>
                <w:webHidden/>
              </w:rPr>
            </w:r>
            <w:r w:rsidR="005E168F">
              <w:rPr>
                <w:noProof/>
                <w:webHidden/>
              </w:rPr>
              <w:fldChar w:fldCharType="separate"/>
            </w:r>
            <w:r w:rsidR="005E168F">
              <w:rPr>
                <w:noProof/>
                <w:webHidden/>
              </w:rPr>
              <w:t>6</w:t>
            </w:r>
            <w:r w:rsidR="005E168F">
              <w:rPr>
                <w:noProof/>
                <w:webHidden/>
              </w:rPr>
              <w:fldChar w:fldCharType="end"/>
            </w:r>
          </w:hyperlink>
        </w:p>
        <w:p w14:paraId="2689BA31" w14:textId="5B209D8B" w:rsidR="005E168F" w:rsidRDefault="00B611EC">
          <w:pPr>
            <w:pStyle w:val="TOC2"/>
            <w:tabs>
              <w:tab w:val="right" w:leader="dot" w:pos="9016"/>
            </w:tabs>
            <w:rPr>
              <w:rFonts w:eastAsiaTheme="minorEastAsia"/>
              <w:noProof/>
              <w:lang w:eastAsia="en-GB"/>
            </w:rPr>
          </w:pPr>
          <w:hyperlink w:anchor="_Toc34039632" w:history="1">
            <w:r w:rsidR="005E168F" w:rsidRPr="006255D9">
              <w:rPr>
                <w:rStyle w:val="Hyperlink"/>
                <w:noProof/>
              </w:rPr>
              <w:t>Position Innovation</w:t>
            </w:r>
            <w:r w:rsidR="005E168F">
              <w:rPr>
                <w:noProof/>
                <w:webHidden/>
              </w:rPr>
              <w:tab/>
            </w:r>
            <w:r w:rsidR="005E168F">
              <w:rPr>
                <w:noProof/>
                <w:webHidden/>
              </w:rPr>
              <w:fldChar w:fldCharType="begin"/>
            </w:r>
            <w:r w:rsidR="005E168F">
              <w:rPr>
                <w:noProof/>
                <w:webHidden/>
              </w:rPr>
              <w:instrText xml:space="preserve"> PAGEREF _Toc34039632 \h </w:instrText>
            </w:r>
            <w:r w:rsidR="005E168F">
              <w:rPr>
                <w:noProof/>
                <w:webHidden/>
              </w:rPr>
            </w:r>
            <w:r w:rsidR="005E168F">
              <w:rPr>
                <w:noProof/>
                <w:webHidden/>
              </w:rPr>
              <w:fldChar w:fldCharType="separate"/>
            </w:r>
            <w:r w:rsidR="005E168F">
              <w:rPr>
                <w:noProof/>
                <w:webHidden/>
              </w:rPr>
              <w:t>7</w:t>
            </w:r>
            <w:r w:rsidR="005E168F">
              <w:rPr>
                <w:noProof/>
                <w:webHidden/>
              </w:rPr>
              <w:fldChar w:fldCharType="end"/>
            </w:r>
          </w:hyperlink>
        </w:p>
        <w:p w14:paraId="0CB8A78C" w14:textId="291ED6F8" w:rsidR="005E168F" w:rsidRDefault="00B611EC">
          <w:pPr>
            <w:pStyle w:val="TOC2"/>
            <w:tabs>
              <w:tab w:val="right" w:leader="dot" w:pos="9016"/>
            </w:tabs>
            <w:rPr>
              <w:rFonts w:eastAsiaTheme="minorEastAsia"/>
              <w:noProof/>
              <w:lang w:eastAsia="en-GB"/>
            </w:rPr>
          </w:pPr>
          <w:hyperlink w:anchor="_Toc34039633" w:history="1">
            <w:r w:rsidR="005E168F" w:rsidRPr="006255D9">
              <w:rPr>
                <w:rStyle w:val="Hyperlink"/>
                <w:b/>
                <w:bCs/>
                <w:noProof/>
              </w:rPr>
              <w:t>Risks/recommendations</w:t>
            </w:r>
            <w:r w:rsidR="005E168F">
              <w:rPr>
                <w:noProof/>
                <w:webHidden/>
              </w:rPr>
              <w:tab/>
            </w:r>
            <w:r w:rsidR="005E168F">
              <w:rPr>
                <w:noProof/>
                <w:webHidden/>
              </w:rPr>
              <w:fldChar w:fldCharType="begin"/>
            </w:r>
            <w:r w:rsidR="005E168F">
              <w:rPr>
                <w:noProof/>
                <w:webHidden/>
              </w:rPr>
              <w:instrText xml:space="preserve"> PAGEREF _Toc34039633 \h </w:instrText>
            </w:r>
            <w:r w:rsidR="005E168F">
              <w:rPr>
                <w:noProof/>
                <w:webHidden/>
              </w:rPr>
            </w:r>
            <w:r w:rsidR="005E168F">
              <w:rPr>
                <w:noProof/>
                <w:webHidden/>
              </w:rPr>
              <w:fldChar w:fldCharType="separate"/>
            </w:r>
            <w:r w:rsidR="005E168F">
              <w:rPr>
                <w:noProof/>
                <w:webHidden/>
              </w:rPr>
              <w:t>7</w:t>
            </w:r>
            <w:r w:rsidR="005E168F">
              <w:rPr>
                <w:noProof/>
                <w:webHidden/>
              </w:rPr>
              <w:fldChar w:fldCharType="end"/>
            </w:r>
          </w:hyperlink>
        </w:p>
        <w:p w14:paraId="23004CC0" w14:textId="691EB2E5" w:rsidR="005E168F" w:rsidRDefault="00B611EC">
          <w:pPr>
            <w:pStyle w:val="TOC2"/>
            <w:tabs>
              <w:tab w:val="right" w:leader="dot" w:pos="9016"/>
            </w:tabs>
            <w:rPr>
              <w:rFonts w:eastAsiaTheme="minorEastAsia"/>
              <w:noProof/>
              <w:lang w:eastAsia="en-GB"/>
            </w:rPr>
          </w:pPr>
          <w:hyperlink w:anchor="_Toc34039634" w:history="1">
            <w:r w:rsidR="005E168F" w:rsidRPr="006255D9">
              <w:rPr>
                <w:rStyle w:val="Hyperlink"/>
                <w:b/>
                <w:bCs/>
                <w:noProof/>
              </w:rPr>
              <w:t>Attitudes common barriers</w:t>
            </w:r>
            <w:r w:rsidR="005E168F">
              <w:rPr>
                <w:noProof/>
                <w:webHidden/>
              </w:rPr>
              <w:tab/>
            </w:r>
            <w:r w:rsidR="005E168F">
              <w:rPr>
                <w:noProof/>
                <w:webHidden/>
              </w:rPr>
              <w:fldChar w:fldCharType="begin"/>
            </w:r>
            <w:r w:rsidR="005E168F">
              <w:rPr>
                <w:noProof/>
                <w:webHidden/>
              </w:rPr>
              <w:instrText xml:space="preserve"> PAGEREF _Toc34039634 \h </w:instrText>
            </w:r>
            <w:r w:rsidR="005E168F">
              <w:rPr>
                <w:noProof/>
                <w:webHidden/>
              </w:rPr>
            </w:r>
            <w:r w:rsidR="005E168F">
              <w:rPr>
                <w:noProof/>
                <w:webHidden/>
              </w:rPr>
              <w:fldChar w:fldCharType="separate"/>
            </w:r>
            <w:r w:rsidR="005E168F">
              <w:rPr>
                <w:noProof/>
                <w:webHidden/>
              </w:rPr>
              <w:t>7</w:t>
            </w:r>
            <w:r w:rsidR="005E168F">
              <w:rPr>
                <w:noProof/>
                <w:webHidden/>
              </w:rPr>
              <w:fldChar w:fldCharType="end"/>
            </w:r>
          </w:hyperlink>
        </w:p>
        <w:p w14:paraId="5D8D1FA4" w14:textId="5BB0C045" w:rsidR="005E168F" w:rsidRDefault="00B611EC">
          <w:pPr>
            <w:pStyle w:val="TOC2"/>
            <w:tabs>
              <w:tab w:val="right" w:leader="dot" w:pos="9016"/>
            </w:tabs>
            <w:rPr>
              <w:rFonts w:eastAsiaTheme="minorEastAsia"/>
              <w:noProof/>
              <w:lang w:eastAsia="en-GB"/>
            </w:rPr>
          </w:pPr>
          <w:hyperlink w:anchor="_Toc34039635" w:history="1">
            <w:r w:rsidR="005E168F" w:rsidRPr="006255D9">
              <w:rPr>
                <w:rStyle w:val="Hyperlink"/>
                <w:b/>
                <w:bCs/>
                <w:noProof/>
              </w:rPr>
              <w:t>The innovation life cycle</w:t>
            </w:r>
            <w:r w:rsidR="005E168F">
              <w:rPr>
                <w:noProof/>
                <w:webHidden/>
              </w:rPr>
              <w:tab/>
            </w:r>
            <w:r w:rsidR="005E168F">
              <w:rPr>
                <w:noProof/>
                <w:webHidden/>
              </w:rPr>
              <w:fldChar w:fldCharType="begin"/>
            </w:r>
            <w:r w:rsidR="005E168F">
              <w:rPr>
                <w:noProof/>
                <w:webHidden/>
              </w:rPr>
              <w:instrText xml:space="preserve"> PAGEREF _Toc34039635 \h </w:instrText>
            </w:r>
            <w:r w:rsidR="005E168F">
              <w:rPr>
                <w:noProof/>
                <w:webHidden/>
              </w:rPr>
            </w:r>
            <w:r w:rsidR="005E168F">
              <w:rPr>
                <w:noProof/>
                <w:webHidden/>
              </w:rPr>
              <w:fldChar w:fldCharType="separate"/>
            </w:r>
            <w:r w:rsidR="005E168F">
              <w:rPr>
                <w:noProof/>
                <w:webHidden/>
              </w:rPr>
              <w:t>8</w:t>
            </w:r>
            <w:r w:rsidR="005E168F">
              <w:rPr>
                <w:noProof/>
                <w:webHidden/>
              </w:rPr>
              <w:fldChar w:fldCharType="end"/>
            </w:r>
          </w:hyperlink>
        </w:p>
        <w:p w14:paraId="0A03B1C5" w14:textId="37375857" w:rsidR="005E168F" w:rsidRDefault="00B611EC">
          <w:pPr>
            <w:pStyle w:val="TOC2"/>
            <w:tabs>
              <w:tab w:val="right" w:leader="dot" w:pos="9016"/>
            </w:tabs>
            <w:rPr>
              <w:rFonts w:eastAsiaTheme="minorEastAsia"/>
              <w:noProof/>
              <w:lang w:eastAsia="en-GB"/>
            </w:rPr>
          </w:pPr>
          <w:hyperlink w:anchor="_Toc34039636" w:history="1">
            <w:r w:rsidR="005E168F" w:rsidRPr="006255D9">
              <w:rPr>
                <w:rStyle w:val="Hyperlink"/>
                <w:noProof/>
              </w:rPr>
              <w:t>Relevance of Innovation Life Cycle to UWTSD</w:t>
            </w:r>
            <w:r w:rsidR="005E168F">
              <w:rPr>
                <w:noProof/>
                <w:webHidden/>
              </w:rPr>
              <w:tab/>
            </w:r>
            <w:r w:rsidR="005E168F">
              <w:rPr>
                <w:noProof/>
                <w:webHidden/>
              </w:rPr>
              <w:fldChar w:fldCharType="begin"/>
            </w:r>
            <w:r w:rsidR="005E168F">
              <w:rPr>
                <w:noProof/>
                <w:webHidden/>
              </w:rPr>
              <w:instrText xml:space="preserve"> PAGEREF _Toc34039636 \h </w:instrText>
            </w:r>
            <w:r w:rsidR="005E168F">
              <w:rPr>
                <w:noProof/>
                <w:webHidden/>
              </w:rPr>
            </w:r>
            <w:r w:rsidR="005E168F">
              <w:rPr>
                <w:noProof/>
                <w:webHidden/>
              </w:rPr>
              <w:fldChar w:fldCharType="separate"/>
            </w:r>
            <w:r w:rsidR="005E168F">
              <w:rPr>
                <w:noProof/>
                <w:webHidden/>
              </w:rPr>
              <w:t>8</w:t>
            </w:r>
            <w:r w:rsidR="005E168F">
              <w:rPr>
                <w:noProof/>
                <w:webHidden/>
              </w:rPr>
              <w:fldChar w:fldCharType="end"/>
            </w:r>
          </w:hyperlink>
        </w:p>
        <w:p w14:paraId="4AC78837" w14:textId="28F8DAE0" w:rsidR="005E168F" w:rsidRDefault="00B611EC">
          <w:pPr>
            <w:pStyle w:val="TOC1"/>
            <w:tabs>
              <w:tab w:val="right" w:leader="dot" w:pos="9016"/>
            </w:tabs>
            <w:rPr>
              <w:rFonts w:eastAsiaTheme="minorEastAsia"/>
              <w:noProof/>
              <w:lang w:eastAsia="en-GB"/>
            </w:rPr>
          </w:pPr>
          <w:hyperlink w:anchor="_Toc34039637" w:history="1">
            <w:r w:rsidR="005E168F" w:rsidRPr="006255D9">
              <w:rPr>
                <w:rStyle w:val="Hyperlink"/>
                <w:b/>
                <w:bCs/>
                <w:noProof/>
              </w:rPr>
              <w:t>Conclusion</w:t>
            </w:r>
            <w:r w:rsidR="005E168F">
              <w:rPr>
                <w:noProof/>
                <w:webHidden/>
              </w:rPr>
              <w:tab/>
            </w:r>
            <w:r w:rsidR="005E168F">
              <w:rPr>
                <w:noProof/>
                <w:webHidden/>
              </w:rPr>
              <w:fldChar w:fldCharType="begin"/>
            </w:r>
            <w:r w:rsidR="005E168F">
              <w:rPr>
                <w:noProof/>
                <w:webHidden/>
              </w:rPr>
              <w:instrText xml:space="preserve"> PAGEREF _Toc34039637 \h </w:instrText>
            </w:r>
            <w:r w:rsidR="005E168F">
              <w:rPr>
                <w:noProof/>
                <w:webHidden/>
              </w:rPr>
            </w:r>
            <w:r w:rsidR="005E168F">
              <w:rPr>
                <w:noProof/>
                <w:webHidden/>
              </w:rPr>
              <w:fldChar w:fldCharType="separate"/>
            </w:r>
            <w:r w:rsidR="005E168F">
              <w:rPr>
                <w:noProof/>
                <w:webHidden/>
              </w:rPr>
              <w:t>9</w:t>
            </w:r>
            <w:r w:rsidR="005E168F">
              <w:rPr>
                <w:noProof/>
                <w:webHidden/>
              </w:rPr>
              <w:fldChar w:fldCharType="end"/>
            </w:r>
          </w:hyperlink>
        </w:p>
        <w:p w14:paraId="63C181EA" w14:textId="600290EA" w:rsidR="005E168F" w:rsidRDefault="00B611EC">
          <w:pPr>
            <w:pStyle w:val="TOC1"/>
            <w:tabs>
              <w:tab w:val="right" w:leader="dot" w:pos="9016"/>
            </w:tabs>
            <w:rPr>
              <w:rFonts w:eastAsiaTheme="minorEastAsia"/>
              <w:noProof/>
              <w:lang w:eastAsia="en-GB"/>
            </w:rPr>
          </w:pPr>
          <w:hyperlink w:anchor="_Toc34039638" w:history="1">
            <w:r w:rsidR="005E168F" w:rsidRPr="006255D9">
              <w:rPr>
                <w:rStyle w:val="Hyperlink"/>
                <w:b/>
                <w:bCs/>
                <w:noProof/>
              </w:rPr>
              <w:t>Bibliography</w:t>
            </w:r>
            <w:r w:rsidR="005E168F">
              <w:rPr>
                <w:noProof/>
                <w:webHidden/>
              </w:rPr>
              <w:tab/>
            </w:r>
            <w:r w:rsidR="005E168F">
              <w:rPr>
                <w:noProof/>
                <w:webHidden/>
              </w:rPr>
              <w:fldChar w:fldCharType="begin"/>
            </w:r>
            <w:r w:rsidR="005E168F">
              <w:rPr>
                <w:noProof/>
                <w:webHidden/>
              </w:rPr>
              <w:instrText xml:space="preserve"> PAGEREF _Toc34039638 \h </w:instrText>
            </w:r>
            <w:r w:rsidR="005E168F">
              <w:rPr>
                <w:noProof/>
                <w:webHidden/>
              </w:rPr>
            </w:r>
            <w:r w:rsidR="005E168F">
              <w:rPr>
                <w:noProof/>
                <w:webHidden/>
              </w:rPr>
              <w:fldChar w:fldCharType="separate"/>
            </w:r>
            <w:r w:rsidR="005E168F">
              <w:rPr>
                <w:noProof/>
                <w:webHidden/>
              </w:rPr>
              <w:t>10</w:t>
            </w:r>
            <w:r w:rsidR="005E168F">
              <w:rPr>
                <w:noProof/>
                <w:webHidden/>
              </w:rPr>
              <w:fldChar w:fldCharType="end"/>
            </w:r>
          </w:hyperlink>
        </w:p>
        <w:p w14:paraId="42ACE7CD" w14:textId="1D2066CC" w:rsidR="00323BBA" w:rsidRDefault="00323BBA">
          <w:r>
            <w:rPr>
              <w:b/>
              <w:bCs/>
              <w:noProof/>
            </w:rPr>
            <w:fldChar w:fldCharType="end"/>
          </w:r>
        </w:p>
      </w:sdtContent>
    </w:sdt>
    <w:p w14:paraId="5A6C513B" w14:textId="635BE1FD" w:rsidR="00365FF9" w:rsidRDefault="00365FF9" w:rsidP="003B31E4">
      <w:pPr>
        <w:rPr>
          <w:b/>
          <w:bCs/>
          <w:sz w:val="32"/>
          <w:szCs w:val="32"/>
        </w:rPr>
      </w:pPr>
    </w:p>
    <w:p w14:paraId="13FF8819" w14:textId="77777777" w:rsidR="00365FF9" w:rsidRDefault="00365FF9" w:rsidP="006B5F39">
      <w:pPr>
        <w:jc w:val="center"/>
        <w:rPr>
          <w:b/>
          <w:bCs/>
          <w:sz w:val="32"/>
          <w:szCs w:val="32"/>
        </w:rPr>
      </w:pPr>
    </w:p>
    <w:p w14:paraId="378C8988" w14:textId="77777777" w:rsidR="00365FF9" w:rsidRDefault="00365FF9" w:rsidP="006B5F39">
      <w:pPr>
        <w:jc w:val="center"/>
        <w:rPr>
          <w:b/>
          <w:bCs/>
          <w:sz w:val="32"/>
          <w:szCs w:val="32"/>
        </w:rPr>
      </w:pPr>
    </w:p>
    <w:p w14:paraId="789B573F" w14:textId="77777777" w:rsidR="00365FF9" w:rsidRDefault="00365FF9" w:rsidP="006B5F39">
      <w:pPr>
        <w:jc w:val="center"/>
        <w:rPr>
          <w:b/>
          <w:bCs/>
          <w:sz w:val="32"/>
          <w:szCs w:val="32"/>
        </w:rPr>
      </w:pPr>
    </w:p>
    <w:p w14:paraId="12325477" w14:textId="77777777" w:rsidR="00365FF9" w:rsidRDefault="00365FF9" w:rsidP="006B5F39">
      <w:pPr>
        <w:jc w:val="center"/>
        <w:rPr>
          <w:b/>
          <w:bCs/>
          <w:sz w:val="32"/>
          <w:szCs w:val="32"/>
        </w:rPr>
      </w:pPr>
    </w:p>
    <w:p w14:paraId="1DDCEC10" w14:textId="77777777" w:rsidR="00365FF9" w:rsidRDefault="00365FF9" w:rsidP="006B5F39">
      <w:pPr>
        <w:jc w:val="center"/>
        <w:rPr>
          <w:b/>
          <w:bCs/>
          <w:sz w:val="32"/>
          <w:szCs w:val="32"/>
        </w:rPr>
      </w:pPr>
    </w:p>
    <w:p w14:paraId="1974596B" w14:textId="77777777" w:rsidR="00365FF9" w:rsidRDefault="00365FF9" w:rsidP="006B5F39">
      <w:pPr>
        <w:jc w:val="center"/>
        <w:rPr>
          <w:b/>
          <w:bCs/>
          <w:sz w:val="32"/>
          <w:szCs w:val="32"/>
        </w:rPr>
      </w:pPr>
    </w:p>
    <w:p w14:paraId="01A3D375" w14:textId="77777777" w:rsidR="00365FF9" w:rsidRDefault="00365FF9" w:rsidP="006B5F39">
      <w:pPr>
        <w:jc w:val="center"/>
        <w:rPr>
          <w:b/>
          <w:bCs/>
          <w:sz w:val="32"/>
          <w:szCs w:val="32"/>
        </w:rPr>
      </w:pPr>
    </w:p>
    <w:p w14:paraId="5F35E039" w14:textId="77777777" w:rsidR="00EC3D6A" w:rsidRDefault="00EC3D6A" w:rsidP="00EC3D6A">
      <w:pPr>
        <w:rPr>
          <w:b/>
          <w:bCs/>
          <w:sz w:val="32"/>
          <w:szCs w:val="32"/>
        </w:rPr>
      </w:pPr>
    </w:p>
    <w:p w14:paraId="045E46FE" w14:textId="5D6AA481" w:rsidR="000E3C76" w:rsidRPr="00EC3D6A" w:rsidRDefault="00365FF9" w:rsidP="00B611EC">
      <w:pPr>
        <w:pStyle w:val="Heading1"/>
        <w:jc w:val="both"/>
      </w:pPr>
      <w:bookmarkStart w:id="0" w:name="_Toc34039619"/>
      <w:r w:rsidRPr="00AC1C7C">
        <w:lastRenderedPageBreak/>
        <w:t>Introduction</w:t>
      </w:r>
      <w:bookmarkEnd w:id="0"/>
      <w:r w:rsidRPr="00AC1C7C">
        <w:t xml:space="preserve"> </w:t>
      </w:r>
    </w:p>
    <w:p w14:paraId="1D53246A" w14:textId="0CEF5099" w:rsidR="000E3C76" w:rsidRDefault="003304BC" w:rsidP="00B611EC">
      <w:pPr>
        <w:jc w:val="both"/>
        <w:rPr>
          <w:b/>
          <w:bCs/>
        </w:rPr>
      </w:pPr>
      <w:r>
        <w:rPr>
          <w:b/>
          <w:bCs/>
        </w:rPr>
        <w:t xml:space="preserve"> </w:t>
      </w:r>
    </w:p>
    <w:p w14:paraId="031987DB" w14:textId="08D59FF2" w:rsidR="002F4114" w:rsidRDefault="002F4114" w:rsidP="00B611EC">
      <w:pPr>
        <w:jc w:val="both"/>
        <w:rPr>
          <w:bCs/>
        </w:rPr>
      </w:pPr>
      <w:r w:rsidRPr="00C132CA">
        <w:rPr>
          <w:bCs/>
        </w:rPr>
        <w:t>This report will explore and critically evaluate a student led innovation to recruit mature student</w:t>
      </w:r>
      <w:r w:rsidR="003B079D">
        <w:rPr>
          <w:bCs/>
        </w:rPr>
        <w:t>s</w:t>
      </w:r>
      <w:r w:rsidRPr="00C132CA">
        <w:rPr>
          <w:bCs/>
        </w:rPr>
        <w:t xml:space="preserve"> from a variety of differing ethnic and religious backgrounds (diversity) with particular </w:t>
      </w:r>
      <w:r w:rsidR="00A422F1" w:rsidRPr="00C132CA">
        <w:rPr>
          <w:bCs/>
        </w:rPr>
        <w:t>emphasis placed</w:t>
      </w:r>
      <w:r w:rsidRPr="00C132CA">
        <w:rPr>
          <w:bCs/>
        </w:rPr>
        <w:t xml:space="preserve"> on the 4 P</w:t>
      </w:r>
      <w:r w:rsidR="00B91B94">
        <w:rPr>
          <w:bCs/>
        </w:rPr>
        <w:t>’</w:t>
      </w:r>
      <w:r w:rsidRPr="00C132CA">
        <w:rPr>
          <w:bCs/>
        </w:rPr>
        <w:t>s model of innovation</w:t>
      </w:r>
      <w:r w:rsidR="00EF12D3">
        <w:rPr>
          <w:bCs/>
        </w:rPr>
        <w:t>. This will include</w:t>
      </w:r>
      <w:r w:rsidRPr="00C132CA">
        <w:rPr>
          <w:bCs/>
        </w:rPr>
        <w:t xml:space="preserve"> a</w:t>
      </w:r>
      <w:r w:rsidR="00EF12D3">
        <w:rPr>
          <w:bCs/>
        </w:rPr>
        <w:t xml:space="preserve"> critical</w:t>
      </w:r>
      <w:r w:rsidRPr="00C132CA">
        <w:rPr>
          <w:bCs/>
        </w:rPr>
        <w:t xml:space="preserve"> discussion of how this innovation will be assessed, </w:t>
      </w:r>
      <w:r w:rsidR="00B751CC">
        <w:rPr>
          <w:bCs/>
        </w:rPr>
        <w:t xml:space="preserve">chosen and </w:t>
      </w:r>
      <w:r w:rsidRPr="00C132CA">
        <w:rPr>
          <w:bCs/>
        </w:rPr>
        <w:t xml:space="preserve">the typical barriers that </w:t>
      </w:r>
      <w:r w:rsidR="00A91799" w:rsidRPr="00C132CA">
        <w:rPr>
          <w:bCs/>
        </w:rPr>
        <w:t xml:space="preserve">could be encountered and likely risks to the </w:t>
      </w:r>
      <w:r w:rsidR="00A25C6A">
        <w:rPr>
          <w:bCs/>
        </w:rPr>
        <w:t>Small Medium Enterprise (</w:t>
      </w:r>
      <w:r w:rsidR="00A91799" w:rsidRPr="00C132CA">
        <w:rPr>
          <w:bCs/>
        </w:rPr>
        <w:t>SME</w:t>
      </w:r>
      <w:r w:rsidR="00A25C6A">
        <w:rPr>
          <w:bCs/>
        </w:rPr>
        <w:t>)</w:t>
      </w:r>
      <w:r w:rsidR="00A91799" w:rsidRPr="00C132CA">
        <w:rPr>
          <w:bCs/>
        </w:rPr>
        <w:t xml:space="preserve"> </w:t>
      </w:r>
      <w:r w:rsidR="00A25C6A">
        <w:rPr>
          <w:bCs/>
        </w:rPr>
        <w:t xml:space="preserve">at </w:t>
      </w:r>
      <w:r w:rsidR="00A91799" w:rsidRPr="00C132CA">
        <w:rPr>
          <w:bCs/>
        </w:rPr>
        <w:t>U</w:t>
      </w:r>
      <w:r w:rsidR="003A27EF">
        <w:rPr>
          <w:bCs/>
        </w:rPr>
        <w:t xml:space="preserve">niversity of </w:t>
      </w:r>
      <w:r w:rsidR="00A91799" w:rsidRPr="00C132CA">
        <w:rPr>
          <w:bCs/>
        </w:rPr>
        <w:t>W</w:t>
      </w:r>
      <w:r w:rsidR="003A27EF">
        <w:rPr>
          <w:bCs/>
        </w:rPr>
        <w:t xml:space="preserve">ales </w:t>
      </w:r>
      <w:r w:rsidR="00A91799" w:rsidRPr="00C132CA">
        <w:rPr>
          <w:bCs/>
        </w:rPr>
        <w:t>T</w:t>
      </w:r>
      <w:r w:rsidR="00615BB4">
        <w:rPr>
          <w:bCs/>
        </w:rPr>
        <w:t xml:space="preserve">rinity </w:t>
      </w:r>
      <w:r w:rsidR="00A91799" w:rsidRPr="00C132CA">
        <w:rPr>
          <w:bCs/>
        </w:rPr>
        <w:t>S</w:t>
      </w:r>
      <w:r w:rsidR="00615BB4">
        <w:rPr>
          <w:bCs/>
        </w:rPr>
        <w:t xml:space="preserve">aint </w:t>
      </w:r>
      <w:r w:rsidR="00A91799" w:rsidRPr="00C132CA">
        <w:rPr>
          <w:bCs/>
        </w:rPr>
        <w:t>D</w:t>
      </w:r>
      <w:r w:rsidR="00615BB4">
        <w:rPr>
          <w:bCs/>
        </w:rPr>
        <w:t>avid</w:t>
      </w:r>
      <w:r w:rsidR="00A25C6A">
        <w:rPr>
          <w:bCs/>
        </w:rPr>
        <w:t xml:space="preserve"> (UWTSD)</w:t>
      </w:r>
      <w:r w:rsidR="00A91799" w:rsidRPr="00C132CA">
        <w:rPr>
          <w:bCs/>
        </w:rPr>
        <w:t xml:space="preserve">. </w:t>
      </w:r>
      <w:r w:rsidR="00DA02DA">
        <w:rPr>
          <w:bCs/>
        </w:rPr>
        <w:t xml:space="preserve">This innovation will </w:t>
      </w:r>
      <w:r w:rsidR="00E239C2">
        <w:rPr>
          <w:bCs/>
        </w:rPr>
        <w:t>focus on the importance of ‘positioning’ within the 4 P</w:t>
      </w:r>
      <w:r w:rsidR="0035133C">
        <w:rPr>
          <w:bCs/>
        </w:rPr>
        <w:t>’</w:t>
      </w:r>
      <w:r w:rsidR="00E239C2">
        <w:rPr>
          <w:bCs/>
        </w:rPr>
        <w:t xml:space="preserve">s model and will </w:t>
      </w:r>
      <w:r w:rsidR="00EF12D3">
        <w:rPr>
          <w:bCs/>
        </w:rPr>
        <w:t xml:space="preserve">focus on how the university relies on the student ambassadorial role to help identify </w:t>
      </w:r>
      <w:r w:rsidR="00DA02DA">
        <w:rPr>
          <w:bCs/>
        </w:rPr>
        <w:t xml:space="preserve">all the areas where the university values and promotes diversity and inclusivity </w:t>
      </w:r>
      <w:r w:rsidR="00E239C2">
        <w:rPr>
          <w:bCs/>
        </w:rPr>
        <w:t>to all</w:t>
      </w:r>
      <w:r w:rsidR="00EF12D3">
        <w:rPr>
          <w:bCs/>
        </w:rPr>
        <w:t>.</w:t>
      </w:r>
      <w:r w:rsidR="00567A61">
        <w:rPr>
          <w:bCs/>
        </w:rPr>
        <w:t xml:space="preserve"> The selection process and</w:t>
      </w:r>
      <w:r w:rsidR="009D16D9">
        <w:rPr>
          <w:bCs/>
        </w:rPr>
        <w:t xml:space="preserve"> the</w:t>
      </w:r>
      <w:r w:rsidR="00567A61">
        <w:rPr>
          <w:bCs/>
        </w:rPr>
        <w:t xml:space="preserve"> life cycle</w:t>
      </w:r>
      <w:r w:rsidR="0093676F">
        <w:rPr>
          <w:bCs/>
        </w:rPr>
        <w:t xml:space="preserve"> theories of innovation</w:t>
      </w:r>
      <w:r w:rsidR="009D16D9">
        <w:rPr>
          <w:bCs/>
        </w:rPr>
        <w:t xml:space="preserve"> will be included</w:t>
      </w:r>
      <w:r w:rsidR="00477D7A">
        <w:rPr>
          <w:bCs/>
        </w:rPr>
        <w:t xml:space="preserve"> and critically evaluated</w:t>
      </w:r>
      <w:r w:rsidR="009D16D9">
        <w:rPr>
          <w:bCs/>
        </w:rPr>
        <w:t>.</w:t>
      </w:r>
      <w:r w:rsidR="00DA02DA">
        <w:rPr>
          <w:bCs/>
        </w:rPr>
        <w:t xml:space="preserve"> </w:t>
      </w:r>
      <w:r w:rsidR="00A91799" w:rsidRPr="00C132CA">
        <w:rPr>
          <w:bCs/>
        </w:rPr>
        <w:t xml:space="preserve"> </w:t>
      </w:r>
      <w:r w:rsidRPr="00C132CA">
        <w:rPr>
          <w:bCs/>
        </w:rPr>
        <w:t xml:space="preserve">  </w:t>
      </w:r>
    </w:p>
    <w:p w14:paraId="73CF5C60" w14:textId="0FCF6542" w:rsidR="00E838A8" w:rsidRDefault="00E838A8" w:rsidP="00B611EC">
      <w:pPr>
        <w:jc w:val="both"/>
        <w:rPr>
          <w:bCs/>
        </w:rPr>
      </w:pPr>
    </w:p>
    <w:p w14:paraId="226C48C1" w14:textId="2F2FDB4C" w:rsidR="002A790C" w:rsidRDefault="002A790C" w:rsidP="00B611EC">
      <w:pPr>
        <w:jc w:val="both"/>
        <w:rPr>
          <w:bCs/>
        </w:rPr>
      </w:pPr>
    </w:p>
    <w:p w14:paraId="59FCBB83" w14:textId="4FB286AD" w:rsidR="002A790C" w:rsidRDefault="002A790C" w:rsidP="00B611EC">
      <w:pPr>
        <w:jc w:val="both"/>
        <w:rPr>
          <w:bCs/>
        </w:rPr>
      </w:pPr>
    </w:p>
    <w:p w14:paraId="0EE57EE1" w14:textId="15414406" w:rsidR="002A790C" w:rsidRDefault="002A790C" w:rsidP="00B611EC">
      <w:pPr>
        <w:jc w:val="both"/>
        <w:rPr>
          <w:bCs/>
        </w:rPr>
      </w:pPr>
    </w:p>
    <w:p w14:paraId="03DB5C32" w14:textId="116C9E9E" w:rsidR="002A790C" w:rsidRDefault="002A790C" w:rsidP="00B611EC">
      <w:pPr>
        <w:jc w:val="both"/>
        <w:rPr>
          <w:bCs/>
        </w:rPr>
      </w:pPr>
    </w:p>
    <w:p w14:paraId="0F0DCC92" w14:textId="1F6DC738" w:rsidR="002A790C" w:rsidRDefault="002A790C" w:rsidP="00B611EC">
      <w:pPr>
        <w:jc w:val="both"/>
        <w:rPr>
          <w:bCs/>
        </w:rPr>
      </w:pPr>
    </w:p>
    <w:p w14:paraId="51808270" w14:textId="4A18ED63" w:rsidR="002A790C" w:rsidRDefault="002A790C" w:rsidP="00B611EC">
      <w:pPr>
        <w:jc w:val="both"/>
        <w:rPr>
          <w:bCs/>
        </w:rPr>
      </w:pPr>
    </w:p>
    <w:p w14:paraId="3957BB9E" w14:textId="75C56F44" w:rsidR="002A790C" w:rsidRDefault="002A790C" w:rsidP="00B611EC">
      <w:pPr>
        <w:jc w:val="both"/>
        <w:rPr>
          <w:bCs/>
        </w:rPr>
      </w:pPr>
    </w:p>
    <w:p w14:paraId="324A7FDC" w14:textId="6F17F402" w:rsidR="002A790C" w:rsidRDefault="002A790C" w:rsidP="00B611EC">
      <w:pPr>
        <w:jc w:val="both"/>
        <w:rPr>
          <w:bCs/>
        </w:rPr>
      </w:pPr>
    </w:p>
    <w:p w14:paraId="04F8EFCF" w14:textId="5D148E12" w:rsidR="002A790C" w:rsidRDefault="002A790C" w:rsidP="00B611EC">
      <w:pPr>
        <w:jc w:val="both"/>
        <w:rPr>
          <w:bCs/>
        </w:rPr>
      </w:pPr>
    </w:p>
    <w:p w14:paraId="789B3961" w14:textId="75F52D34" w:rsidR="002A790C" w:rsidRDefault="002A790C" w:rsidP="00B611EC">
      <w:pPr>
        <w:jc w:val="both"/>
        <w:rPr>
          <w:bCs/>
        </w:rPr>
      </w:pPr>
    </w:p>
    <w:p w14:paraId="59D4248B" w14:textId="3A8ABDB1" w:rsidR="002A790C" w:rsidRDefault="002A790C" w:rsidP="00B611EC">
      <w:pPr>
        <w:jc w:val="both"/>
        <w:rPr>
          <w:bCs/>
        </w:rPr>
      </w:pPr>
    </w:p>
    <w:p w14:paraId="779BF6EE" w14:textId="355CFB2D" w:rsidR="002A790C" w:rsidRDefault="002A790C" w:rsidP="00B611EC">
      <w:pPr>
        <w:jc w:val="both"/>
        <w:rPr>
          <w:bCs/>
        </w:rPr>
      </w:pPr>
    </w:p>
    <w:p w14:paraId="4B1CCAC8" w14:textId="2A9C47E7" w:rsidR="002A790C" w:rsidRDefault="002A790C" w:rsidP="00B611EC">
      <w:pPr>
        <w:jc w:val="both"/>
        <w:rPr>
          <w:bCs/>
        </w:rPr>
      </w:pPr>
    </w:p>
    <w:p w14:paraId="487F3C50" w14:textId="5439A945" w:rsidR="002A790C" w:rsidRDefault="002A790C" w:rsidP="00B611EC">
      <w:pPr>
        <w:jc w:val="both"/>
        <w:rPr>
          <w:bCs/>
        </w:rPr>
      </w:pPr>
    </w:p>
    <w:p w14:paraId="431F9E99" w14:textId="2F1427F4" w:rsidR="002A790C" w:rsidRDefault="002A790C" w:rsidP="00B611EC">
      <w:pPr>
        <w:jc w:val="both"/>
        <w:rPr>
          <w:bCs/>
        </w:rPr>
      </w:pPr>
    </w:p>
    <w:p w14:paraId="334D8359" w14:textId="3FB4C0A7" w:rsidR="002A790C" w:rsidRDefault="002A790C" w:rsidP="00B611EC">
      <w:pPr>
        <w:jc w:val="both"/>
        <w:rPr>
          <w:bCs/>
        </w:rPr>
      </w:pPr>
    </w:p>
    <w:p w14:paraId="144F9FE9" w14:textId="4DB66DEF" w:rsidR="002A790C" w:rsidRDefault="002A790C" w:rsidP="00B611EC">
      <w:pPr>
        <w:jc w:val="both"/>
        <w:rPr>
          <w:bCs/>
        </w:rPr>
      </w:pPr>
    </w:p>
    <w:p w14:paraId="6AA43DD1" w14:textId="39E46C85" w:rsidR="002A790C" w:rsidRDefault="002A790C" w:rsidP="00B611EC">
      <w:pPr>
        <w:jc w:val="both"/>
        <w:rPr>
          <w:bCs/>
        </w:rPr>
      </w:pPr>
    </w:p>
    <w:p w14:paraId="0B23EBE2" w14:textId="7C1CEE1A" w:rsidR="002A790C" w:rsidRDefault="002A790C" w:rsidP="00B611EC">
      <w:pPr>
        <w:jc w:val="both"/>
        <w:rPr>
          <w:bCs/>
        </w:rPr>
      </w:pPr>
    </w:p>
    <w:p w14:paraId="7CE753B4" w14:textId="51830EC2" w:rsidR="002A790C" w:rsidRDefault="002A790C" w:rsidP="00B611EC">
      <w:pPr>
        <w:jc w:val="both"/>
        <w:rPr>
          <w:bCs/>
        </w:rPr>
      </w:pPr>
    </w:p>
    <w:p w14:paraId="790E3A59" w14:textId="77777777" w:rsidR="003B31E4" w:rsidRDefault="003B31E4" w:rsidP="00B611EC">
      <w:pPr>
        <w:jc w:val="both"/>
        <w:rPr>
          <w:bCs/>
        </w:rPr>
      </w:pPr>
      <w:r>
        <w:rPr>
          <w:bCs/>
        </w:rPr>
        <w:br w:type="page"/>
      </w:r>
    </w:p>
    <w:p w14:paraId="764B1DA9" w14:textId="509B8370" w:rsidR="002A790C" w:rsidRPr="00F72C54" w:rsidRDefault="00037B57" w:rsidP="00B611EC">
      <w:pPr>
        <w:pStyle w:val="Heading1"/>
        <w:jc w:val="both"/>
        <w:rPr>
          <w:b/>
          <w:bCs/>
        </w:rPr>
      </w:pPr>
      <w:bookmarkStart w:id="1" w:name="_Toc34039620"/>
      <w:r w:rsidRPr="00F72C54">
        <w:rPr>
          <w:b/>
          <w:bCs/>
        </w:rPr>
        <w:lastRenderedPageBreak/>
        <w:t>Findings</w:t>
      </w:r>
      <w:bookmarkEnd w:id="1"/>
      <w:r w:rsidRPr="00F72C54">
        <w:rPr>
          <w:b/>
          <w:bCs/>
        </w:rPr>
        <w:t xml:space="preserve"> </w:t>
      </w:r>
    </w:p>
    <w:p w14:paraId="1DE7AC3C" w14:textId="77777777" w:rsidR="002A790C" w:rsidRDefault="002A790C" w:rsidP="00B611EC">
      <w:pPr>
        <w:jc w:val="both"/>
        <w:rPr>
          <w:bCs/>
        </w:rPr>
      </w:pPr>
    </w:p>
    <w:p w14:paraId="2B4AFCA4" w14:textId="0B9D384F" w:rsidR="00656031" w:rsidRDefault="00E838A8" w:rsidP="00B611EC">
      <w:pPr>
        <w:pStyle w:val="Heading2"/>
        <w:jc w:val="both"/>
      </w:pPr>
      <w:bookmarkStart w:id="2" w:name="_Toc34039621"/>
      <w:r w:rsidRPr="006A14A7">
        <w:t>Overview</w:t>
      </w:r>
      <w:bookmarkEnd w:id="2"/>
    </w:p>
    <w:p w14:paraId="17F277B5" w14:textId="17BDC243" w:rsidR="00E838A8" w:rsidRPr="00656031" w:rsidRDefault="00E838A8" w:rsidP="00B611EC">
      <w:pPr>
        <w:jc w:val="both"/>
        <w:rPr>
          <w:b/>
          <w:bCs/>
        </w:rPr>
      </w:pPr>
      <w:r>
        <w:rPr>
          <w:bCs/>
        </w:rPr>
        <w:t xml:space="preserve">Swansea </w:t>
      </w:r>
      <w:r w:rsidR="000C0260">
        <w:rPr>
          <w:bCs/>
        </w:rPr>
        <w:t>Business</w:t>
      </w:r>
      <w:r>
        <w:rPr>
          <w:bCs/>
        </w:rPr>
        <w:t xml:space="preserve"> campus </w:t>
      </w:r>
      <w:r w:rsidR="00EF12D3">
        <w:rPr>
          <w:bCs/>
        </w:rPr>
        <w:t xml:space="preserve">(SBC) </w:t>
      </w:r>
      <w:r>
        <w:rPr>
          <w:bCs/>
        </w:rPr>
        <w:t>is part of UWTSD</w:t>
      </w:r>
      <w:r w:rsidR="00EF12D3">
        <w:rPr>
          <w:bCs/>
        </w:rPr>
        <w:t xml:space="preserve"> family of campuses and</w:t>
      </w:r>
      <w:r>
        <w:rPr>
          <w:bCs/>
        </w:rPr>
        <w:t xml:space="preserve"> </w:t>
      </w:r>
      <w:r w:rsidR="000C0260">
        <w:rPr>
          <w:bCs/>
        </w:rPr>
        <w:t>currently has approximately 700</w:t>
      </w:r>
      <w:r w:rsidR="006A14A7">
        <w:rPr>
          <w:bCs/>
        </w:rPr>
        <w:t xml:space="preserve"> </w:t>
      </w:r>
      <w:r w:rsidR="000C0260">
        <w:rPr>
          <w:bCs/>
        </w:rPr>
        <w:t>students</w:t>
      </w:r>
      <w:r w:rsidR="006A14A7">
        <w:rPr>
          <w:bCs/>
        </w:rPr>
        <w:t xml:space="preserve">, </w:t>
      </w:r>
      <w:r w:rsidR="000C0260">
        <w:rPr>
          <w:bCs/>
        </w:rPr>
        <w:t>ranging from 18 to 85</w:t>
      </w:r>
      <w:r w:rsidR="00EF12D3">
        <w:rPr>
          <w:bCs/>
        </w:rPr>
        <w:t xml:space="preserve"> years of age</w:t>
      </w:r>
      <w:r w:rsidR="006A14A7">
        <w:rPr>
          <w:bCs/>
        </w:rPr>
        <w:t>.</w:t>
      </w:r>
      <w:r w:rsidR="000C0260">
        <w:rPr>
          <w:bCs/>
        </w:rPr>
        <w:t xml:space="preserve"> </w:t>
      </w:r>
      <w:r w:rsidR="006A14A7">
        <w:rPr>
          <w:bCs/>
        </w:rPr>
        <w:t>T</w:t>
      </w:r>
      <w:r w:rsidR="000C0260">
        <w:rPr>
          <w:bCs/>
        </w:rPr>
        <w:t xml:space="preserve">hey are </w:t>
      </w:r>
      <w:r w:rsidR="007365AF">
        <w:rPr>
          <w:bCs/>
        </w:rPr>
        <w:t xml:space="preserve">a </w:t>
      </w:r>
      <w:r w:rsidR="000C0260">
        <w:rPr>
          <w:bCs/>
        </w:rPr>
        <w:t xml:space="preserve">mix of </w:t>
      </w:r>
      <w:r w:rsidR="00F5684F" w:rsidRPr="00F5684F">
        <w:rPr>
          <w:bCs/>
        </w:rPr>
        <w:t xml:space="preserve">national and international </w:t>
      </w:r>
      <w:r w:rsidR="000C0260">
        <w:rPr>
          <w:bCs/>
        </w:rPr>
        <w:t>students</w:t>
      </w:r>
      <w:r w:rsidR="006A14A7">
        <w:rPr>
          <w:bCs/>
        </w:rPr>
        <w:t>, a</w:t>
      </w:r>
      <w:r w:rsidR="000C0260">
        <w:rPr>
          <w:bCs/>
        </w:rPr>
        <w:t>ll from different culture</w:t>
      </w:r>
      <w:r w:rsidR="00F5684F">
        <w:rPr>
          <w:bCs/>
        </w:rPr>
        <w:t>s</w:t>
      </w:r>
      <w:r w:rsidR="000C0260">
        <w:rPr>
          <w:bCs/>
        </w:rPr>
        <w:t xml:space="preserve"> and ethnicit</w:t>
      </w:r>
      <w:r w:rsidR="00F5684F">
        <w:rPr>
          <w:bCs/>
        </w:rPr>
        <w:t>ies</w:t>
      </w:r>
      <w:r w:rsidR="00611C9A" w:rsidRPr="004267F5">
        <w:rPr>
          <w:bCs/>
        </w:rPr>
        <w:t xml:space="preserve"> (</w:t>
      </w:r>
      <w:r w:rsidR="00747EE9" w:rsidRPr="004267F5">
        <w:rPr>
          <w:bCs/>
        </w:rPr>
        <w:t>UWTSD</w:t>
      </w:r>
      <w:r w:rsidR="00611C9A" w:rsidRPr="004267F5">
        <w:rPr>
          <w:bCs/>
        </w:rPr>
        <w:t>, 2020)</w:t>
      </w:r>
      <w:r w:rsidR="000C0260" w:rsidRPr="004267F5">
        <w:rPr>
          <w:bCs/>
        </w:rPr>
        <w:t>.</w:t>
      </w:r>
    </w:p>
    <w:p w14:paraId="6EC6B5A5" w14:textId="2A13718E" w:rsidR="000C0260" w:rsidRPr="00C132CA" w:rsidRDefault="000C0260" w:rsidP="00B611EC">
      <w:pPr>
        <w:jc w:val="both"/>
        <w:rPr>
          <w:bCs/>
        </w:rPr>
      </w:pPr>
      <w:r>
        <w:rPr>
          <w:bCs/>
        </w:rPr>
        <w:t xml:space="preserve">The current </w:t>
      </w:r>
      <w:r w:rsidR="00E239C2">
        <w:rPr>
          <w:bCs/>
        </w:rPr>
        <w:t xml:space="preserve">recruitment and admissions </w:t>
      </w:r>
      <w:r>
        <w:rPr>
          <w:bCs/>
        </w:rPr>
        <w:t xml:space="preserve">policy for students is </w:t>
      </w:r>
      <w:r w:rsidR="00E239C2">
        <w:rPr>
          <w:bCs/>
        </w:rPr>
        <w:t xml:space="preserve">to admit </w:t>
      </w:r>
      <w:r>
        <w:rPr>
          <w:bCs/>
        </w:rPr>
        <w:t xml:space="preserve">anyone who can demonstrate </w:t>
      </w:r>
      <w:r w:rsidR="00E239C2">
        <w:rPr>
          <w:bCs/>
        </w:rPr>
        <w:t xml:space="preserve">a </w:t>
      </w:r>
      <w:r>
        <w:rPr>
          <w:bCs/>
        </w:rPr>
        <w:t>willingness to learn</w:t>
      </w:r>
      <w:r w:rsidR="00F5684F">
        <w:rPr>
          <w:bCs/>
        </w:rPr>
        <w:t>.</w:t>
      </w:r>
      <w:r>
        <w:rPr>
          <w:bCs/>
        </w:rPr>
        <w:t xml:space="preserve"> </w:t>
      </w:r>
      <w:r w:rsidR="00E239C2">
        <w:rPr>
          <w:bCs/>
        </w:rPr>
        <w:t>For example, l</w:t>
      </w:r>
      <w:r>
        <w:rPr>
          <w:bCs/>
        </w:rPr>
        <w:t xml:space="preserve">ife experiences and </w:t>
      </w:r>
      <w:r w:rsidR="00E239C2">
        <w:rPr>
          <w:bCs/>
        </w:rPr>
        <w:t xml:space="preserve">applicants </w:t>
      </w:r>
      <w:r>
        <w:rPr>
          <w:bCs/>
        </w:rPr>
        <w:t>over 21 years of age will be considered</w:t>
      </w:r>
      <w:r w:rsidR="007E4BC3">
        <w:rPr>
          <w:bCs/>
        </w:rPr>
        <w:t xml:space="preserve"> (</w:t>
      </w:r>
      <w:r w:rsidR="00747EE9" w:rsidRPr="004267F5">
        <w:rPr>
          <w:bCs/>
        </w:rPr>
        <w:t>UWTSD</w:t>
      </w:r>
      <w:r w:rsidR="007E4BC3" w:rsidRPr="004267F5">
        <w:rPr>
          <w:bCs/>
        </w:rPr>
        <w:t>, 2020)</w:t>
      </w:r>
      <w:r w:rsidRPr="004267F5">
        <w:rPr>
          <w:bCs/>
        </w:rPr>
        <w:t>.</w:t>
      </w:r>
      <w:r w:rsidR="003A27EF" w:rsidRPr="004267F5">
        <w:rPr>
          <w:bCs/>
        </w:rPr>
        <w:t xml:space="preserve"> </w:t>
      </w:r>
      <w:r w:rsidR="00E239C2">
        <w:rPr>
          <w:bCs/>
        </w:rPr>
        <w:t xml:space="preserve">UWTSD takes very seriously </w:t>
      </w:r>
      <w:r w:rsidR="00EF12D3">
        <w:rPr>
          <w:bCs/>
        </w:rPr>
        <w:t>its role as an inclusive university within the H</w:t>
      </w:r>
      <w:r w:rsidR="007365AF">
        <w:rPr>
          <w:bCs/>
        </w:rPr>
        <w:t>E</w:t>
      </w:r>
      <w:r w:rsidR="00EF12D3">
        <w:rPr>
          <w:bCs/>
        </w:rPr>
        <w:t xml:space="preserve"> </w:t>
      </w:r>
      <w:r w:rsidR="007E4BC3">
        <w:rPr>
          <w:bCs/>
        </w:rPr>
        <w:t>sectors</w:t>
      </w:r>
      <w:r w:rsidR="00E239C2">
        <w:rPr>
          <w:bCs/>
        </w:rPr>
        <w:t xml:space="preserve"> </w:t>
      </w:r>
      <w:r w:rsidR="00EF12D3">
        <w:rPr>
          <w:bCs/>
        </w:rPr>
        <w:t>and the role of ambassador (currently under discussion in this report) is to promote how UWTSD has a unique and innovat</w:t>
      </w:r>
      <w:r w:rsidR="00BD59CE">
        <w:rPr>
          <w:bCs/>
        </w:rPr>
        <w:t>iv</w:t>
      </w:r>
      <w:r w:rsidR="00EF12D3">
        <w:rPr>
          <w:bCs/>
        </w:rPr>
        <w:t xml:space="preserve">e approach toward </w:t>
      </w:r>
      <w:r>
        <w:rPr>
          <w:bCs/>
        </w:rPr>
        <w:t xml:space="preserve">mature students who are </w:t>
      </w:r>
      <w:r w:rsidR="003A27EF">
        <w:rPr>
          <w:bCs/>
        </w:rPr>
        <w:t>returning</w:t>
      </w:r>
      <w:r>
        <w:rPr>
          <w:bCs/>
        </w:rPr>
        <w:t xml:space="preserve"> to education after a long </w:t>
      </w:r>
      <w:r w:rsidR="00A25C6A">
        <w:rPr>
          <w:bCs/>
        </w:rPr>
        <w:t>break.</w:t>
      </w:r>
    </w:p>
    <w:p w14:paraId="3F5AA400" w14:textId="77777777" w:rsidR="007365AF" w:rsidRDefault="007365AF" w:rsidP="00B611EC">
      <w:pPr>
        <w:jc w:val="both"/>
        <w:rPr>
          <w:b/>
          <w:bCs/>
        </w:rPr>
      </w:pPr>
    </w:p>
    <w:p w14:paraId="424B248D" w14:textId="74109AF8" w:rsidR="00CD4D11" w:rsidRPr="00F72C54" w:rsidRDefault="00CD4D11" w:rsidP="00B611EC">
      <w:pPr>
        <w:pStyle w:val="Heading2"/>
        <w:jc w:val="both"/>
        <w:rPr>
          <w:b/>
          <w:bCs/>
        </w:rPr>
      </w:pPr>
      <w:bookmarkStart w:id="3" w:name="_Toc34039622"/>
      <w:r w:rsidRPr="00F72C54">
        <w:rPr>
          <w:b/>
          <w:bCs/>
        </w:rPr>
        <w:t>What is Innovation?</w:t>
      </w:r>
      <w:bookmarkEnd w:id="3"/>
    </w:p>
    <w:p w14:paraId="709DBD57" w14:textId="5F090121" w:rsidR="009F495C" w:rsidRPr="009A0AAD" w:rsidRDefault="009F495C" w:rsidP="00B611EC">
      <w:pPr>
        <w:jc w:val="both"/>
        <w:rPr>
          <w:bCs/>
          <w:color w:val="000000" w:themeColor="text1"/>
        </w:rPr>
      </w:pPr>
      <w:r w:rsidRPr="009A0AAD">
        <w:rPr>
          <w:bCs/>
          <w:color w:val="000000" w:themeColor="text1"/>
        </w:rPr>
        <w:t xml:space="preserve">Before we look at the specific theoretical models of innovation </w:t>
      </w:r>
      <w:r>
        <w:rPr>
          <w:bCs/>
          <w:color w:val="000000" w:themeColor="text1"/>
        </w:rPr>
        <w:t>being discussed in this report and how it will be linked to the ambassadorial role</w:t>
      </w:r>
      <w:r w:rsidR="00DF625E">
        <w:rPr>
          <w:bCs/>
          <w:color w:val="000000" w:themeColor="text1"/>
        </w:rPr>
        <w:t xml:space="preserve"> (or student led recruitment)</w:t>
      </w:r>
      <w:r>
        <w:rPr>
          <w:bCs/>
          <w:color w:val="000000" w:themeColor="text1"/>
        </w:rPr>
        <w:t xml:space="preserve"> </w:t>
      </w:r>
      <w:r w:rsidRPr="009A0AAD">
        <w:rPr>
          <w:bCs/>
          <w:color w:val="000000" w:themeColor="text1"/>
        </w:rPr>
        <w:t xml:space="preserve">the </w:t>
      </w:r>
      <w:r>
        <w:rPr>
          <w:bCs/>
          <w:color w:val="000000" w:themeColor="text1"/>
        </w:rPr>
        <w:t xml:space="preserve">general </w:t>
      </w:r>
      <w:r w:rsidRPr="009A0AAD">
        <w:rPr>
          <w:bCs/>
          <w:color w:val="000000" w:themeColor="text1"/>
        </w:rPr>
        <w:t>idea of innovation and change as a</w:t>
      </w:r>
      <w:r>
        <w:rPr>
          <w:bCs/>
          <w:color w:val="000000" w:themeColor="text1"/>
        </w:rPr>
        <w:t>n</w:t>
      </w:r>
      <w:r w:rsidRPr="009A0AAD">
        <w:rPr>
          <w:bCs/>
          <w:color w:val="000000" w:themeColor="text1"/>
        </w:rPr>
        <w:t xml:space="preserve"> overall idea or concept, will be outlined and discussed. </w:t>
      </w:r>
      <w:r w:rsidR="00BD59CE">
        <w:rPr>
          <w:bCs/>
          <w:color w:val="000000" w:themeColor="text1"/>
        </w:rPr>
        <w:t>Drucker states,</w:t>
      </w:r>
    </w:p>
    <w:p w14:paraId="0BD0791D" w14:textId="0879D132" w:rsidR="00832158" w:rsidRDefault="00832158" w:rsidP="00B611EC">
      <w:pPr>
        <w:spacing w:line="240" w:lineRule="auto"/>
        <w:ind w:left="1021"/>
        <w:jc w:val="both"/>
        <w:rPr>
          <w:bCs/>
        </w:rPr>
      </w:pPr>
      <w:r w:rsidRPr="00832158">
        <w:rPr>
          <w:bCs/>
        </w:rPr>
        <w:t xml:space="preserve">Innovation is the specific tool of entrepreneurs, the </w:t>
      </w:r>
      <w:r>
        <w:rPr>
          <w:bCs/>
        </w:rPr>
        <w:t xml:space="preserve">means by which they exploit change as an opportunity for a different business or service. It is capable of being presented as a discipline, capable of being learned, capable of being practised </w:t>
      </w:r>
      <w:r w:rsidR="00AC1C7C">
        <w:rPr>
          <w:bCs/>
        </w:rPr>
        <w:t>(</w:t>
      </w:r>
      <w:r w:rsidR="00BD59CE" w:rsidRPr="004267F5">
        <w:rPr>
          <w:bCs/>
          <w:color w:val="000000" w:themeColor="text1"/>
        </w:rPr>
        <w:t>Tidd and B</w:t>
      </w:r>
      <w:r w:rsidR="004267F5">
        <w:rPr>
          <w:bCs/>
          <w:color w:val="000000" w:themeColor="text1"/>
        </w:rPr>
        <w:t>e</w:t>
      </w:r>
      <w:r w:rsidR="00BD59CE" w:rsidRPr="004267F5">
        <w:rPr>
          <w:bCs/>
          <w:color w:val="000000" w:themeColor="text1"/>
        </w:rPr>
        <w:t>ssant, 2016,</w:t>
      </w:r>
      <w:r w:rsidR="00AC1C7C" w:rsidRPr="004267F5">
        <w:rPr>
          <w:bCs/>
          <w:color w:val="000000" w:themeColor="text1"/>
        </w:rPr>
        <w:t xml:space="preserve"> </w:t>
      </w:r>
      <w:r w:rsidR="00BD59CE" w:rsidRPr="004267F5">
        <w:rPr>
          <w:bCs/>
          <w:color w:val="000000" w:themeColor="text1"/>
        </w:rPr>
        <w:t>p.</w:t>
      </w:r>
      <w:r w:rsidR="00AC1C7C" w:rsidRPr="004267F5">
        <w:rPr>
          <w:bCs/>
          <w:color w:val="000000" w:themeColor="text1"/>
        </w:rPr>
        <w:t>8).</w:t>
      </w:r>
    </w:p>
    <w:p w14:paraId="52DD38E9" w14:textId="2D0D0CFF" w:rsidR="00156712" w:rsidRDefault="00267665" w:rsidP="00B611EC">
      <w:pPr>
        <w:jc w:val="both"/>
        <w:rPr>
          <w:bCs/>
        </w:rPr>
      </w:pPr>
      <w:r>
        <w:rPr>
          <w:bCs/>
        </w:rPr>
        <w:t xml:space="preserve">The current meaning of innovation </w:t>
      </w:r>
      <w:r w:rsidRPr="00267665">
        <w:rPr>
          <w:bCs/>
        </w:rPr>
        <w:t>relat</w:t>
      </w:r>
      <w:r>
        <w:rPr>
          <w:bCs/>
        </w:rPr>
        <w:t>es</w:t>
      </w:r>
      <w:r w:rsidRPr="00267665">
        <w:rPr>
          <w:bCs/>
        </w:rPr>
        <w:t xml:space="preserve"> to or involv</w:t>
      </w:r>
      <w:r>
        <w:rPr>
          <w:bCs/>
        </w:rPr>
        <w:t>es</w:t>
      </w:r>
      <w:r w:rsidRPr="00267665">
        <w:rPr>
          <w:bCs/>
        </w:rPr>
        <w:t xml:space="preserve"> the use of the imagination or original ideas </w:t>
      </w:r>
      <w:bookmarkStart w:id="4" w:name="_GoBack"/>
      <w:bookmarkEnd w:id="4"/>
      <w:r w:rsidRPr="00267665">
        <w:rPr>
          <w:bCs/>
        </w:rPr>
        <w:t>to create something</w:t>
      </w:r>
      <w:r>
        <w:rPr>
          <w:bCs/>
        </w:rPr>
        <w:t xml:space="preserve">, such as </w:t>
      </w:r>
      <w:r w:rsidRPr="00267665">
        <w:rPr>
          <w:bCs/>
        </w:rPr>
        <w:t xml:space="preserve">a new idea, </w:t>
      </w:r>
      <w:r>
        <w:rPr>
          <w:bCs/>
        </w:rPr>
        <w:t>product or method. Innovation can also be interpreted as a better solution to an existing problem or need</w:t>
      </w:r>
      <w:r w:rsidR="006334EB">
        <w:rPr>
          <w:bCs/>
        </w:rPr>
        <w:t xml:space="preserve"> </w:t>
      </w:r>
      <w:r w:rsidR="006334EB" w:rsidRPr="004267F5">
        <w:rPr>
          <w:bCs/>
        </w:rPr>
        <w:t>(</w:t>
      </w:r>
      <w:r w:rsidR="00BC15FF" w:rsidRPr="004267F5">
        <w:rPr>
          <w:bCs/>
        </w:rPr>
        <w:t>Tang and Werner, 2017</w:t>
      </w:r>
      <w:r w:rsidR="003D7E9A">
        <w:rPr>
          <w:bCs/>
        </w:rPr>
        <w:t>).</w:t>
      </w:r>
      <w:r w:rsidR="003D7E9A" w:rsidRPr="00AF581B">
        <w:rPr>
          <w:bCs/>
        </w:rPr>
        <w:t xml:space="preserve"> Innovation</w:t>
      </w:r>
      <w:r w:rsidRPr="00AF581B">
        <w:rPr>
          <w:bCs/>
        </w:rPr>
        <w:t xml:space="preserve"> is </w:t>
      </w:r>
      <w:r w:rsidR="006334EB" w:rsidRPr="00AF581B">
        <w:rPr>
          <w:bCs/>
        </w:rPr>
        <w:t xml:space="preserve">also </w:t>
      </w:r>
      <w:r w:rsidRPr="00AF581B">
        <w:rPr>
          <w:bCs/>
        </w:rPr>
        <w:t>the p</w:t>
      </w:r>
      <w:r w:rsidR="002B6A2E" w:rsidRPr="00AF581B">
        <w:rPr>
          <w:bCs/>
        </w:rPr>
        <w:t>rovision of more-effective products, processes, services, technologies, or business models that are made available to markets, governments and society</w:t>
      </w:r>
      <w:r w:rsidR="000873F5">
        <w:rPr>
          <w:bCs/>
        </w:rPr>
        <w:t>. I</w:t>
      </w:r>
      <w:r w:rsidR="002B6A2E">
        <w:rPr>
          <w:bCs/>
        </w:rPr>
        <w:t>nnovation is not the same</w:t>
      </w:r>
      <w:r>
        <w:rPr>
          <w:bCs/>
        </w:rPr>
        <w:t xml:space="preserve"> as invention</w:t>
      </w:r>
      <w:r w:rsidR="002B6A2E">
        <w:rPr>
          <w:bCs/>
        </w:rPr>
        <w:t xml:space="preserve">, </w:t>
      </w:r>
      <w:r>
        <w:rPr>
          <w:bCs/>
        </w:rPr>
        <w:t>but similar. I</w:t>
      </w:r>
      <w:r w:rsidR="00960F1D">
        <w:rPr>
          <w:bCs/>
        </w:rPr>
        <w:t>nnovation is more ap</w:t>
      </w:r>
      <w:r>
        <w:rPr>
          <w:bCs/>
        </w:rPr>
        <w:t>propriate</w:t>
      </w:r>
      <w:r w:rsidR="00960F1D">
        <w:rPr>
          <w:bCs/>
        </w:rPr>
        <w:t xml:space="preserve"> </w:t>
      </w:r>
      <w:r>
        <w:rPr>
          <w:bCs/>
        </w:rPr>
        <w:t>as it</w:t>
      </w:r>
      <w:r w:rsidR="00960F1D">
        <w:rPr>
          <w:bCs/>
        </w:rPr>
        <w:t xml:space="preserve"> involve</w:t>
      </w:r>
      <w:r>
        <w:rPr>
          <w:bCs/>
        </w:rPr>
        <w:t>s</w:t>
      </w:r>
      <w:r w:rsidR="00960F1D">
        <w:rPr>
          <w:bCs/>
        </w:rPr>
        <w:t xml:space="preserve"> the practical </w:t>
      </w:r>
      <w:r>
        <w:rPr>
          <w:bCs/>
        </w:rPr>
        <w:t>execution</w:t>
      </w:r>
      <w:r w:rsidR="00960F1D">
        <w:rPr>
          <w:bCs/>
        </w:rPr>
        <w:t xml:space="preserve"> of an invention to make a meaningful impact in the market or </w:t>
      </w:r>
      <w:r w:rsidR="00960F1D" w:rsidRPr="004267F5">
        <w:rPr>
          <w:bCs/>
        </w:rPr>
        <w:t>society</w:t>
      </w:r>
      <w:r w:rsidR="00A82F83" w:rsidRPr="004267F5">
        <w:rPr>
          <w:bCs/>
        </w:rPr>
        <w:t xml:space="preserve"> (Dwyer, 2020).</w:t>
      </w:r>
    </w:p>
    <w:p w14:paraId="17A27887" w14:textId="6623E712" w:rsidR="0002205C" w:rsidRPr="00037B57" w:rsidRDefault="0002205C" w:rsidP="00B611EC">
      <w:pPr>
        <w:pStyle w:val="Heading2"/>
        <w:jc w:val="both"/>
        <w:rPr>
          <w:b/>
          <w:bCs/>
        </w:rPr>
      </w:pPr>
      <w:bookmarkStart w:id="5" w:name="_Toc34039623"/>
      <w:r w:rsidRPr="00037B57">
        <w:rPr>
          <w:b/>
          <w:bCs/>
        </w:rPr>
        <w:t>Open and Closed Innovation</w:t>
      </w:r>
      <w:bookmarkEnd w:id="5"/>
      <w:r w:rsidRPr="00037B57">
        <w:rPr>
          <w:b/>
          <w:bCs/>
        </w:rPr>
        <w:t xml:space="preserve"> </w:t>
      </w:r>
    </w:p>
    <w:p w14:paraId="009FC7C2" w14:textId="630B23EE" w:rsidR="00832158" w:rsidRPr="003B31E4" w:rsidRDefault="00156712" w:rsidP="00B611EC">
      <w:pPr>
        <w:jc w:val="both"/>
        <w:rPr>
          <w:color w:val="0000FF"/>
          <w:u w:val="single"/>
        </w:rPr>
      </w:pPr>
      <w:r>
        <w:rPr>
          <w:bCs/>
        </w:rPr>
        <w:t>Moreover, this report will also consider the chosen innovation in terms of ‘open’ and ‘closed’ theories on innovation where open forms of innovation describe ideas from external sources where the company has a ‘permeable’ approach to taking on board ideas from without the organisation</w:t>
      </w:r>
      <w:r w:rsidR="00BD59CE">
        <w:rPr>
          <w:bCs/>
        </w:rPr>
        <w:t xml:space="preserve"> w</w:t>
      </w:r>
      <w:r>
        <w:rPr>
          <w:bCs/>
        </w:rPr>
        <w:t>hereas</w:t>
      </w:r>
      <w:r w:rsidR="00A25C6A">
        <w:rPr>
          <w:bCs/>
        </w:rPr>
        <w:t>,</w:t>
      </w:r>
      <w:r>
        <w:rPr>
          <w:bCs/>
        </w:rPr>
        <w:t xml:space="preserve"> ‘closed’ innovation is sourced entirely from within or </w:t>
      </w:r>
      <w:r w:rsidRPr="004267F5">
        <w:rPr>
          <w:bCs/>
        </w:rPr>
        <w:t>internall</w:t>
      </w:r>
      <w:r w:rsidR="001E6C71" w:rsidRPr="004267F5">
        <w:rPr>
          <w:bCs/>
        </w:rPr>
        <w:t>y</w:t>
      </w:r>
      <w:r w:rsidR="006508EF" w:rsidRPr="004267F5">
        <w:rPr>
          <w:bCs/>
        </w:rPr>
        <w:t xml:space="preserve"> (Brant, 2020).</w:t>
      </w:r>
    </w:p>
    <w:p w14:paraId="75AB5489" w14:textId="572C4D91" w:rsidR="00267665" w:rsidRPr="00480FAA" w:rsidRDefault="0055576B" w:rsidP="00B611EC">
      <w:pPr>
        <w:pStyle w:val="Heading2"/>
        <w:jc w:val="both"/>
        <w:rPr>
          <w:b/>
          <w:bCs/>
        </w:rPr>
      </w:pPr>
      <w:bookmarkStart w:id="6" w:name="_Toc34039624"/>
      <w:r w:rsidRPr="00037B57">
        <w:rPr>
          <w:b/>
          <w:bCs/>
        </w:rPr>
        <w:t xml:space="preserve">Why is Innovation </w:t>
      </w:r>
      <w:r w:rsidR="006334EB" w:rsidRPr="00037B57">
        <w:rPr>
          <w:b/>
          <w:bCs/>
        </w:rPr>
        <w:t>b</w:t>
      </w:r>
      <w:r w:rsidRPr="00037B57">
        <w:rPr>
          <w:b/>
          <w:bCs/>
        </w:rPr>
        <w:t xml:space="preserve">eneficial to </w:t>
      </w:r>
      <w:r w:rsidR="00480FAA" w:rsidRPr="00037B57">
        <w:rPr>
          <w:b/>
          <w:bCs/>
        </w:rPr>
        <w:t>compani</w:t>
      </w:r>
      <w:r w:rsidR="00480FAA">
        <w:rPr>
          <w:b/>
          <w:bCs/>
        </w:rPr>
        <w:t>es?</w:t>
      </w:r>
      <w:bookmarkEnd w:id="6"/>
      <w:r w:rsidR="00480FAA">
        <w:rPr>
          <w:b/>
          <w:bCs/>
        </w:rPr>
        <w:t xml:space="preserve"> </w:t>
      </w:r>
    </w:p>
    <w:p w14:paraId="007B234E" w14:textId="2074ADCA" w:rsidR="00267665" w:rsidRDefault="00267665" w:rsidP="00B611EC">
      <w:pPr>
        <w:ind w:left="720"/>
        <w:jc w:val="both"/>
        <w:rPr>
          <w:b/>
          <w:bCs/>
        </w:rPr>
      </w:pPr>
      <w:r w:rsidRPr="00BD59CE">
        <w:rPr>
          <w:iCs/>
        </w:rPr>
        <w:t>In addition to the fact that innovation allows organi</w:t>
      </w:r>
      <w:r w:rsidR="007D4AC6">
        <w:rPr>
          <w:iCs/>
        </w:rPr>
        <w:t>s</w:t>
      </w:r>
      <w:r w:rsidRPr="00BD59CE">
        <w:rPr>
          <w:iCs/>
        </w:rPr>
        <w:t xml:space="preserve">ations to stay relevant in the competitive market, it also plays an important role in economic growth. The ability to resolve critical problems depends on new innovations and especially developing countries need it more than </w:t>
      </w:r>
      <w:r w:rsidR="003F502A" w:rsidRPr="00BD59CE">
        <w:rPr>
          <w:iCs/>
        </w:rPr>
        <w:t>ever</w:t>
      </w:r>
      <w:r w:rsidR="003F502A">
        <w:t xml:space="preserve"> (</w:t>
      </w:r>
      <w:proofErr w:type="spellStart"/>
      <w:r w:rsidR="003F502A" w:rsidRPr="003F502A">
        <w:t>Kylli</w:t>
      </w:r>
      <w:r w:rsidR="00480FAA">
        <w:t>a</w:t>
      </w:r>
      <w:r w:rsidR="003F502A" w:rsidRPr="003F502A">
        <w:t>inen</w:t>
      </w:r>
      <w:proofErr w:type="spellEnd"/>
      <w:r w:rsidR="00BD59CE">
        <w:t>,</w:t>
      </w:r>
      <w:r w:rsidR="003F502A" w:rsidRPr="003F502A">
        <w:t xml:space="preserve"> 2019</w:t>
      </w:r>
      <w:r w:rsidR="003F502A">
        <w:t>)</w:t>
      </w:r>
      <w:r w:rsidR="003F502A">
        <w:rPr>
          <w:b/>
          <w:bCs/>
        </w:rPr>
        <w:t>.</w:t>
      </w:r>
    </w:p>
    <w:p w14:paraId="275AE07C" w14:textId="43C4443F" w:rsidR="00267665" w:rsidRPr="00BC15FF" w:rsidRDefault="00D051E5" w:rsidP="00B611EC">
      <w:pPr>
        <w:jc w:val="both"/>
      </w:pPr>
      <w:r w:rsidRPr="00BC15FF">
        <w:t>Wider Scale:</w:t>
      </w:r>
    </w:p>
    <w:p w14:paraId="5B7AFEB9" w14:textId="37D259E0" w:rsidR="00D051E5" w:rsidRPr="00BC15FF" w:rsidRDefault="00D051E5" w:rsidP="00B611EC">
      <w:pPr>
        <w:pStyle w:val="ListParagraph"/>
        <w:numPr>
          <w:ilvl w:val="0"/>
          <w:numId w:val="9"/>
        </w:numPr>
        <w:jc w:val="both"/>
      </w:pPr>
      <w:r w:rsidRPr="00BC15FF">
        <w:t>Economic Growth</w:t>
      </w:r>
    </w:p>
    <w:p w14:paraId="1BCEB9D9" w14:textId="706F0243" w:rsidR="00D051E5" w:rsidRPr="00BC15FF" w:rsidRDefault="00D051E5" w:rsidP="00B611EC">
      <w:pPr>
        <w:pStyle w:val="ListParagraph"/>
        <w:numPr>
          <w:ilvl w:val="0"/>
          <w:numId w:val="9"/>
        </w:numPr>
        <w:jc w:val="both"/>
      </w:pPr>
      <w:r w:rsidRPr="00BC15FF">
        <w:t>Future of Jobs</w:t>
      </w:r>
    </w:p>
    <w:p w14:paraId="6DB6A73E" w14:textId="50AF01B3" w:rsidR="00D051E5" w:rsidRPr="00BC15FF" w:rsidRDefault="00D051E5" w:rsidP="00B611EC">
      <w:pPr>
        <w:pStyle w:val="ListParagraph"/>
        <w:numPr>
          <w:ilvl w:val="0"/>
          <w:numId w:val="9"/>
        </w:numPr>
        <w:jc w:val="both"/>
      </w:pPr>
      <w:r w:rsidRPr="00BC15FF">
        <w:lastRenderedPageBreak/>
        <w:t>Increased Well Being</w:t>
      </w:r>
    </w:p>
    <w:p w14:paraId="64E1013F" w14:textId="4F8FE121" w:rsidR="00D051E5" w:rsidRPr="00BC15FF" w:rsidRDefault="00D051E5" w:rsidP="00B611EC">
      <w:pPr>
        <w:pStyle w:val="ListParagraph"/>
        <w:numPr>
          <w:ilvl w:val="0"/>
          <w:numId w:val="9"/>
        </w:numPr>
        <w:jc w:val="both"/>
      </w:pPr>
      <w:r w:rsidRPr="00BC15FF">
        <w:t>Reduce Poverty, Sickness and Hunger</w:t>
      </w:r>
    </w:p>
    <w:p w14:paraId="5DBC981C" w14:textId="5201B2A0" w:rsidR="00D051E5" w:rsidRPr="00BC15FF" w:rsidRDefault="00D051E5" w:rsidP="00B611EC">
      <w:pPr>
        <w:pStyle w:val="ListParagraph"/>
        <w:numPr>
          <w:ilvl w:val="0"/>
          <w:numId w:val="9"/>
        </w:numPr>
        <w:jc w:val="both"/>
      </w:pPr>
      <w:r w:rsidRPr="00BC15FF">
        <w:t>Communication</w:t>
      </w:r>
    </w:p>
    <w:p w14:paraId="262E981E" w14:textId="5F617D73" w:rsidR="00D051E5" w:rsidRPr="00BC15FF" w:rsidRDefault="00D051E5" w:rsidP="00B611EC">
      <w:pPr>
        <w:pStyle w:val="ListParagraph"/>
        <w:numPr>
          <w:ilvl w:val="0"/>
          <w:numId w:val="9"/>
        </w:numPr>
        <w:jc w:val="both"/>
      </w:pPr>
      <w:r w:rsidRPr="00BC15FF">
        <w:t>Accessibility</w:t>
      </w:r>
    </w:p>
    <w:p w14:paraId="3A16940C" w14:textId="633C5BEC" w:rsidR="00D051E5" w:rsidRPr="00BC15FF" w:rsidRDefault="00D051E5" w:rsidP="00B611EC">
      <w:pPr>
        <w:pStyle w:val="ListParagraph"/>
        <w:numPr>
          <w:ilvl w:val="0"/>
          <w:numId w:val="9"/>
        </w:numPr>
        <w:jc w:val="both"/>
      </w:pPr>
      <w:r w:rsidRPr="00BC15FF">
        <w:t>Environmental Sustainability</w:t>
      </w:r>
    </w:p>
    <w:p w14:paraId="1D9F587C" w14:textId="28964412" w:rsidR="00D051E5" w:rsidRPr="00BC15FF" w:rsidRDefault="00D051E5" w:rsidP="00B611EC">
      <w:pPr>
        <w:jc w:val="both"/>
      </w:pPr>
      <w:r w:rsidRPr="00BC15FF">
        <w:t>Smaller Scale:</w:t>
      </w:r>
    </w:p>
    <w:p w14:paraId="27BE3B82" w14:textId="081B9016" w:rsidR="00D051E5" w:rsidRPr="00BC15FF" w:rsidRDefault="00D051E5" w:rsidP="00B611EC">
      <w:pPr>
        <w:pStyle w:val="ListParagraph"/>
        <w:numPr>
          <w:ilvl w:val="0"/>
          <w:numId w:val="10"/>
        </w:numPr>
        <w:jc w:val="both"/>
      </w:pPr>
      <w:r w:rsidRPr="00BC15FF">
        <w:t>Competitive Advantage</w:t>
      </w:r>
    </w:p>
    <w:p w14:paraId="24735CF5" w14:textId="1F3C61A0" w:rsidR="00D051E5" w:rsidRPr="00BC15FF" w:rsidRDefault="00D051E5" w:rsidP="00B611EC">
      <w:pPr>
        <w:pStyle w:val="ListParagraph"/>
        <w:numPr>
          <w:ilvl w:val="0"/>
          <w:numId w:val="10"/>
        </w:numPr>
        <w:jc w:val="both"/>
      </w:pPr>
      <w:r w:rsidRPr="00BC15FF">
        <w:t>Increased Productivity</w:t>
      </w:r>
    </w:p>
    <w:p w14:paraId="6A7A0CC4" w14:textId="0654BFD3" w:rsidR="00D051E5" w:rsidRDefault="00D051E5" w:rsidP="00B611EC">
      <w:pPr>
        <w:pStyle w:val="ListParagraph"/>
        <w:numPr>
          <w:ilvl w:val="0"/>
          <w:numId w:val="10"/>
        </w:numPr>
        <w:jc w:val="both"/>
      </w:pPr>
      <w:r w:rsidRPr="00BC15FF">
        <w:t>Positive Impact on Company Culture</w:t>
      </w:r>
    </w:p>
    <w:p w14:paraId="7C4FAE62" w14:textId="01D8AD7D" w:rsidR="00480FAA" w:rsidRDefault="00BD59CE" w:rsidP="00B611EC">
      <w:pPr>
        <w:pStyle w:val="ListParagraph"/>
        <w:jc w:val="both"/>
      </w:pPr>
      <w:r>
        <w:t>(</w:t>
      </w:r>
      <w:proofErr w:type="spellStart"/>
      <w:r>
        <w:t>K</w:t>
      </w:r>
      <w:r w:rsidR="00480FAA">
        <w:t>ylliainen</w:t>
      </w:r>
      <w:proofErr w:type="spellEnd"/>
      <w:r w:rsidR="00480FAA">
        <w:t>, 2019)</w:t>
      </w:r>
      <w:r>
        <w:t>.</w:t>
      </w:r>
    </w:p>
    <w:p w14:paraId="3B820BE8" w14:textId="77777777" w:rsidR="001A5F81" w:rsidRPr="00BC15FF" w:rsidRDefault="001A5F81" w:rsidP="00B611EC">
      <w:pPr>
        <w:pStyle w:val="Heading2"/>
        <w:jc w:val="both"/>
      </w:pPr>
    </w:p>
    <w:p w14:paraId="300E0FAA" w14:textId="5116819A" w:rsidR="000E3C76" w:rsidRPr="00037B57" w:rsidRDefault="000E3C76" w:rsidP="00B611EC">
      <w:pPr>
        <w:pStyle w:val="Heading2"/>
        <w:jc w:val="both"/>
        <w:rPr>
          <w:b/>
          <w:bCs/>
        </w:rPr>
      </w:pPr>
      <w:bookmarkStart w:id="7" w:name="_Toc34039625"/>
      <w:r w:rsidRPr="00037B57">
        <w:rPr>
          <w:b/>
          <w:bCs/>
        </w:rPr>
        <w:t xml:space="preserve">Innovation </w:t>
      </w:r>
      <w:r w:rsidR="00CE6A80" w:rsidRPr="00037B57">
        <w:rPr>
          <w:b/>
          <w:bCs/>
        </w:rPr>
        <w:t>o</w:t>
      </w:r>
      <w:r w:rsidRPr="00037B57">
        <w:rPr>
          <w:b/>
          <w:bCs/>
        </w:rPr>
        <w:t>pportunities</w:t>
      </w:r>
      <w:r w:rsidR="00DF4952" w:rsidRPr="00037B57">
        <w:rPr>
          <w:b/>
          <w:bCs/>
        </w:rPr>
        <w:t xml:space="preserve"> considered</w:t>
      </w:r>
      <w:r w:rsidR="00CE6A80" w:rsidRPr="00037B57">
        <w:rPr>
          <w:b/>
          <w:bCs/>
        </w:rPr>
        <w:t xml:space="preserve"> for UWTSD</w:t>
      </w:r>
      <w:bookmarkEnd w:id="7"/>
    </w:p>
    <w:p w14:paraId="6776C217" w14:textId="77777777" w:rsidR="001A5F81" w:rsidRPr="001A5F81" w:rsidRDefault="001A5F81" w:rsidP="00B611EC">
      <w:pPr>
        <w:jc w:val="both"/>
      </w:pPr>
    </w:p>
    <w:p w14:paraId="192CC62F" w14:textId="748F1D5F" w:rsidR="003145A1" w:rsidRPr="00E334C8" w:rsidRDefault="003145A1" w:rsidP="00B611EC">
      <w:pPr>
        <w:pStyle w:val="ListParagraph"/>
        <w:numPr>
          <w:ilvl w:val="0"/>
          <w:numId w:val="12"/>
        </w:numPr>
        <w:jc w:val="both"/>
        <w:rPr>
          <w:b/>
          <w:bCs/>
        </w:rPr>
      </w:pPr>
      <w:r w:rsidRPr="00E334C8">
        <w:rPr>
          <w:b/>
          <w:bCs/>
        </w:rPr>
        <w:t xml:space="preserve">Development of </w:t>
      </w:r>
      <w:r w:rsidR="00CE6A80" w:rsidRPr="00E334C8">
        <w:rPr>
          <w:b/>
          <w:bCs/>
        </w:rPr>
        <w:t xml:space="preserve">UWTSD </w:t>
      </w:r>
      <w:r w:rsidRPr="00E334C8">
        <w:rPr>
          <w:b/>
          <w:bCs/>
        </w:rPr>
        <w:t>Parking Facilities – Business Campus</w:t>
      </w:r>
    </w:p>
    <w:p w14:paraId="4086F5A8" w14:textId="38599C0C" w:rsidR="003145A1" w:rsidRPr="003145A1" w:rsidRDefault="003145A1" w:rsidP="00B611EC">
      <w:pPr>
        <w:pStyle w:val="ListParagraph"/>
        <w:jc w:val="both"/>
      </w:pPr>
      <w:r w:rsidRPr="003145A1">
        <w:t>Currently, there is no parking provision for students attending the Business Campus</w:t>
      </w:r>
      <w:r w:rsidR="00BD59CE">
        <w:t>.</w:t>
      </w:r>
    </w:p>
    <w:p w14:paraId="2DC6411B" w14:textId="45E10E54" w:rsidR="003145A1" w:rsidRPr="00E334C8" w:rsidRDefault="003145A1" w:rsidP="00B611EC">
      <w:pPr>
        <w:pStyle w:val="ListParagraph"/>
        <w:numPr>
          <w:ilvl w:val="0"/>
          <w:numId w:val="12"/>
        </w:numPr>
        <w:jc w:val="both"/>
        <w:rPr>
          <w:b/>
          <w:bCs/>
        </w:rPr>
      </w:pPr>
      <w:r w:rsidRPr="00E334C8">
        <w:rPr>
          <w:b/>
          <w:bCs/>
        </w:rPr>
        <w:t xml:space="preserve">Removal of external recruitment agents </w:t>
      </w:r>
      <w:r w:rsidRPr="003145A1">
        <w:t>– All Campuses</w:t>
      </w:r>
      <w:r w:rsidR="00BD59CE">
        <w:t>.</w:t>
      </w:r>
    </w:p>
    <w:p w14:paraId="0BC880EE" w14:textId="1C79C78E" w:rsidR="003145A1" w:rsidRPr="00E334C8" w:rsidRDefault="003145A1" w:rsidP="00B611EC">
      <w:pPr>
        <w:pStyle w:val="ListParagraph"/>
        <w:numPr>
          <w:ilvl w:val="0"/>
          <w:numId w:val="12"/>
        </w:numPr>
        <w:jc w:val="both"/>
        <w:rPr>
          <w:b/>
          <w:bCs/>
        </w:rPr>
      </w:pPr>
      <w:r w:rsidRPr="00E334C8">
        <w:rPr>
          <w:b/>
          <w:bCs/>
        </w:rPr>
        <w:t xml:space="preserve">Study Skills Provision </w:t>
      </w:r>
      <w:r w:rsidRPr="003145A1">
        <w:t>– more time to be allocated for increasing number of students seeking support</w:t>
      </w:r>
      <w:r w:rsidR="00BD59CE">
        <w:t>.</w:t>
      </w:r>
    </w:p>
    <w:p w14:paraId="482E425F" w14:textId="1B3C4A9C" w:rsidR="00A25C6A" w:rsidRPr="00E334C8" w:rsidRDefault="003145A1" w:rsidP="00B611EC">
      <w:pPr>
        <w:pStyle w:val="ListParagraph"/>
        <w:numPr>
          <w:ilvl w:val="0"/>
          <w:numId w:val="12"/>
        </w:numPr>
        <w:jc w:val="both"/>
        <w:rPr>
          <w:b/>
          <w:bCs/>
        </w:rPr>
      </w:pPr>
      <w:r w:rsidRPr="00E334C8">
        <w:rPr>
          <w:b/>
          <w:bCs/>
        </w:rPr>
        <w:t xml:space="preserve">Refreshment Provision </w:t>
      </w:r>
      <w:r w:rsidRPr="00CD4D11">
        <w:t>–</w:t>
      </w:r>
      <w:r w:rsidR="00E334C8">
        <w:t>I</w:t>
      </w:r>
      <w:r w:rsidR="00CD4D11" w:rsidRPr="00CD4D11">
        <w:t>nadequate food and drink provision i.e. long queue</w:t>
      </w:r>
      <w:r w:rsidR="00BD59CE">
        <w:t>.</w:t>
      </w:r>
    </w:p>
    <w:p w14:paraId="5251B0EE" w14:textId="0BC6C802" w:rsidR="00861964" w:rsidRPr="000D2E57" w:rsidRDefault="007D4AC6" w:rsidP="00B611EC">
      <w:pPr>
        <w:jc w:val="both"/>
      </w:pPr>
      <w:r>
        <w:t>According to Tidd and Bessant (2018), t</w:t>
      </w:r>
      <w:r w:rsidR="00861964" w:rsidRPr="000D2E57">
        <w:t xml:space="preserve">he </w:t>
      </w:r>
      <w:r w:rsidR="00A25C6A" w:rsidRPr="000D2E57">
        <w:t xml:space="preserve">Selection Process </w:t>
      </w:r>
      <w:r w:rsidR="00861964" w:rsidRPr="000D2E57">
        <w:t>model consists of 4 stages</w:t>
      </w:r>
      <w:r w:rsidR="00A25C6A" w:rsidRPr="000D2E57">
        <w:t xml:space="preserve"> (see diagram below). The model w</w:t>
      </w:r>
      <w:r w:rsidR="00B3189E" w:rsidRPr="000D2E57">
        <w:t>as</w:t>
      </w:r>
      <w:r w:rsidR="00A25C6A" w:rsidRPr="000D2E57">
        <w:t xml:space="preserve"> used to identify the innovation opportunity at UWTSD. </w:t>
      </w:r>
      <w:r w:rsidR="00B3189E" w:rsidRPr="000D2E57">
        <w:t>O</w:t>
      </w:r>
      <w:r w:rsidR="00A25C6A" w:rsidRPr="000D2E57">
        <w:t xml:space="preserve">pportunity </w:t>
      </w:r>
      <w:r w:rsidR="00B3189E" w:rsidRPr="000D2E57">
        <w:t>number 2 was explored and</w:t>
      </w:r>
      <w:r w:rsidR="00A25C6A" w:rsidRPr="000D2E57">
        <w:t xml:space="preserve"> devised by carrying out an internal audit</w:t>
      </w:r>
      <w:r w:rsidR="000D2E57" w:rsidRPr="000D2E57">
        <w:t xml:space="preserve"> where i</w:t>
      </w:r>
      <w:r w:rsidR="00A25C6A" w:rsidRPr="000D2E57">
        <w:t xml:space="preserve">t was </w:t>
      </w:r>
      <w:r w:rsidR="000D2E57" w:rsidRPr="000D2E57">
        <w:t>identified</w:t>
      </w:r>
      <w:r w:rsidR="00A25C6A" w:rsidRPr="000D2E57">
        <w:t xml:space="preserve"> that</w:t>
      </w:r>
      <w:r w:rsidR="00B3189E" w:rsidRPr="000D2E57">
        <w:t xml:space="preserve"> the university was paying external agents to target and enrol potential students.</w:t>
      </w:r>
    </w:p>
    <w:p w14:paraId="317E05D3" w14:textId="209C7477" w:rsidR="00C93968" w:rsidRPr="00037B57" w:rsidRDefault="00DF4952" w:rsidP="00B611EC">
      <w:pPr>
        <w:jc w:val="both"/>
        <w:rPr>
          <w:b/>
          <w:bCs/>
        </w:rPr>
      </w:pPr>
      <w:bookmarkStart w:id="8" w:name="_Toc34039626"/>
      <w:r w:rsidRPr="001A5F81">
        <w:rPr>
          <w:rStyle w:val="Heading2Char"/>
        </w:rPr>
        <w:t xml:space="preserve">The chosen </w:t>
      </w:r>
      <w:r w:rsidR="003145A1" w:rsidRPr="001A5F81">
        <w:rPr>
          <w:rStyle w:val="Heading2Char"/>
        </w:rPr>
        <w:t>Innovation Idea</w:t>
      </w:r>
      <w:bookmarkEnd w:id="8"/>
      <w:r w:rsidR="00CD4D11" w:rsidRPr="00B3189E">
        <w:rPr>
          <w:b/>
          <w:bCs/>
        </w:rPr>
        <w:t xml:space="preserve"> </w:t>
      </w:r>
      <w:r w:rsidRPr="00B3189E">
        <w:rPr>
          <w:b/>
          <w:bCs/>
        </w:rPr>
        <w:t>(2 see above</w:t>
      </w:r>
      <w:r w:rsidR="000A3A4D" w:rsidRPr="00B3189E">
        <w:rPr>
          <w:b/>
          <w:bCs/>
        </w:rPr>
        <w:t>) -</w:t>
      </w:r>
      <w:r w:rsidR="00CD4D11" w:rsidRPr="00B3189E">
        <w:rPr>
          <w:b/>
          <w:bCs/>
        </w:rPr>
        <w:t xml:space="preserve"> </w:t>
      </w:r>
      <w:r w:rsidRPr="00B3189E">
        <w:rPr>
          <w:b/>
          <w:bCs/>
        </w:rPr>
        <w:t>r</w:t>
      </w:r>
      <w:r w:rsidR="00CD4D11" w:rsidRPr="00B3189E">
        <w:rPr>
          <w:b/>
          <w:bCs/>
        </w:rPr>
        <w:t>emoval of external recruitment agents – All Campuses at UWTSD</w:t>
      </w:r>
      <w:r w:rsidR="00C93968" w:rsidRPr="00B3189E">
        <w:rPr>
          <w:b/>
          <w:bCs/>
        </w:rPr>
        <w:t xml:space="preserve">. </w:t>
      </w:r>
    </w:p>
    <w:p w14:paraId="5B47BD02" w14:textId="71E66CD2" w:rsidR="0093676F" w:rsidRDefault="006334EB" w:rsidP="00B611EC">
      <w:pPr>
        <w:jc w:val="both"/>
        <w:rPr>
          <w:bCs/>
        </w:rPr>
      </w:pPr>
      <w:r w:rsidRPr="00DC4D97">
        <w:rPr>
          <w:bCs/>
        </w:rPr>
        <w:t>This report will consider the ‘smaller scale’ benefits</w:t>
      </w:r>
      <w:r w:rsidR="00DF4952">
        <w:rPr>
          <w:bCs/>
        </w:rPr>
        <w:t xml:space="preserve"> and innovative </w:t>
      </w:r>
      <w:r w:rsidRPr="00DC4D97">
        <w:rPr>
          <w:bCs/>
        </w:rPr>
        <w:t>advantages of</w:t>
      </w:r>
      <w:r w:rsidR="00DF4952">
        <w:rPr>
          <w:bCs/>
        </w:rPr>
        <w:t xml:space="preserve"> replacing external paid agents with student ambassadors. The university </w:t>
      </w:r>
      <w:r w:rsidR="0029189E" w:rsidRPr="00DC4D97">
        <w:rPr>
          <w:bCs/>
        </w:rPr>
        <w:t>require</w:t>
      </w:r>
      <w:r w:rsidR="00DF4952">
        <w:rPr>
          <w:bCs/>
        </w:rPr>
        <w:t>s</w:t>
      </w:r>
      <w:r w:rsidR="00AE7889" w:rsidRPr="00DC4D97">
        <w:rPr>
          <w:bCs/>
        </w:rPr>
        <w:t xml:space="preserve"> constant </w:t>
      </w:r>
      <w:r w:rsidR="0029189E" w:rsidRPr="00DC4D97">
        <w:rPr>
          <w:bCs/>
        </w:rPr>
        <w:t>enrolment of students each year to ensure the university remains financially solvent</w:t>
      </w:r>
      <w:r w:rsidR="00CC084D">
        <w:rPr>
          <w:bCs/>
        </w:rPr>
        <w:t xml:space="preserve"> (Rayner, 2019)</w:t>
      </w:r>
      <w:r w:rsidR="0029189E" w:rsidRPr="00DC4D97">
        <w:rPr>
          <w:bCs/>
        </w:rPr>
        <w:t xml:space="preserve">; this means a certain </w:t>
      </w:r>
      <w:r w:rsidR="003145A1" w:rsidRPr="00DC4D97">
        <w:rPr>
          <w:bCs/>
        </w:rPr>
        <w:t>number</w:t>
      </w:r>
      <w:r w:rsidR="0029189E" w:rsidRPr="00DC4D97">
        <w:rPr>
          <w:bCs/>
        </w:rPr>
        <w:t xml:space="preserve"> of students must enrol from diverse backgrounds in addition to an equal proportion graduating.</w:t>
      </w:r>
      <w:r w:rsidR="001533AE" w:rsidRPr="00DC4D97">
        <w:rPr>
          <w:bCs/>
        </w:rPr>
        <w:t xml:space="preserve"> </w:t>
      </w:r>
    </w:p>
    <w:p w14:paraId="4CD54778" w14:textId="6F3F5CEA" w:rsidR="000A3A4D" w:rsidRDefault="00AE7889" w:rsidP="00B611EC">
      <w:pPr>
        <w:jc w:val="both"/>
        <w:rPr>
          <w:b/>
          <w:bCs/>
          <w:color w:val="000000" w:themeColor="text1"/>
        </w:rPr>
      </w:pPr>
      <w:r w:rsidRPr="00DC4D97">
        <w:rPr>
          <w:bCs/>
        </w:rPr>
        <w:t>Currently</w:t>
      </w:r>
      <w:r w:rsidR="003145A1" w:rsidRPr="00DC4D97">
        <w:rPr>
          <w:bCs/>
        </w:rPr>
        <w:t>,</w:t>
      </w:r>
      <w:r w:rsidRPr="00DC4D97">
        <w:rPr>
          <w:bCs/>
        </w:rPr>
        <w:t xml:space="preserve"> the university has a number of </w:t>
      </w:r>
      <w:r w:rsidR="0029189E" w:rsidRPr="00DC4D97">
        <w:rPr>
          <w:bCs/>
        </w:rPr>
        <w:t xml:space="preserve">external </w:t>
      </w:r>
      <w:r w:rsidR="00DC4D97" w:rsidRPr="00DC4D97">
        <w:rPr>
          <w:bCs/>
        </w:rPr>
        <w:t xml:space="preserve">agency </w:t>
      </w:r>
      <w:r w:rsidRPr="00DC4D97">
        <w:rPr>
          <w:bCs/>
        </w:rPr>
        <w:t xml:space="preserve">roles in place </w:t>
      </w:r>
      <w:r w:rsidR="0029189E" w:rsidRPr="00DC4D97">
        <w:rPr>
          <w:bCs/>
        </w:rPr>
        <w:t xml:space="preserve">designed </w:t>
      </w:r>
      <w:r w:rsidRPr="00DC4D97">
        <w:rPr>
          <w:bCs/>
        </w:rPr>
        <w:t xml:space="preserve">to bring students to </w:t>
      </w:r>
      <w:r w:rsidR="0029189E" w:rsidRPr="00DC4D97">
        <w:rPr>
          <w:bCs/>
        </w:rPr>
        <w:t xml:space="preserve">enrol in </w:t>
      </w:r>
      <w:r w:rsidRPr="00DC4D97">
        <w:rPr>
          <w:bCs/>
        </w:rPr>
        <w:t>the university</w:t>
      </w:r>
      <w:r w:rsidR="0052514E">
        <w:rPr>
          <w:bCs/>
        </w:rPr>
        <w:t xml:space="preserve"> (</w:t>
      </w:r>
      <w:r w:rsidR="003F612A" w:rsidRPr="004267F5">
        <w:rPr>
          <w:bCs/>
        </w:rPr>
        <w:t>UWTSD</w:t>
      </w:r>
      <w:r w:rsidR="003F502A" w:rsidRPr="004267F5">
        <w:rPr>
          <w:bCs/>
        </w:rPr>
        <w:t>, 2020)</w:t>
      </w:r>
      <w:r w:rsidR="0029189E" w:rsidRPr="004267F5">
        <w:rPr>
          <w:bCs/>
        </w:rPr>
        <w:t>,</w:t>
      </w:r>
      <w:r w:rsidRPr="004267F5">
        <w:rPr>
          <w:bCs/>
        </w:rPr>
        <w:t xml:space="preserve"> </w:t>
      </w:r>
      <w:r w:rsidRPr="00DC4D97">
        <w:rPr>
          <w:bCs/>
        </w:rPr>
        <w:t xml:space="preserve">which is </w:t>
      </w:r>
      <w:r w:rsidR="003145A1" w:rsidRPr="00DC4D97">
        <w:rPr>
          <w:bCs/>
        </w:rPr>
        <w:t xml:space="preserve">a financial burden on the </w:t>
      </w:r>
      <w:r w:rsidRPr="00DC4D97">
        <w:rPr>
          <w:bCs/>
        </w:rPr>
        <w:t>university</w:t>
      </w:r>
      <w:r w:rsidR="003145A1" w:rsidRPr="00DC4D97">
        <w:rPr>
          <w:bCs/>
        </w:rPr>
        <w:t xml:space="preserve"> and</w:t>
      </w:r>
      <w:r w:rsidRPr="00DC4D97">
        <w:rPr>
          <w:bCs/>
        </w:rPr>
        <w:t xml:space="preserve"> is </w:t>
      </w:r>
      <w:r w:rsidR="00DC4D97" w:rsidRPr="00DC4D97">
        <w:rPr>
          <w:bCs/>
        </w:rPr>
        <w:t xml:space="preserve">therefore </w:t>
      </w:r>
      <w:r w:rsidRPr="00DC4D97">
        <w:rPr>
          <w:bCs/>
        </w:rPr>
        <w:t>not cost effective.</w:t>
      </w:r>
      <w:r w:rsidR="0029189E" w:rsidRPr="00DC4D97">
        <w:rPr>
          <w:bCs/>
        </w:rPr>
        <w:t xml:space="preserve"> </w:t>
      </w:r>
      <w:r w:rsidR="00DF4952">
        <w:rPr>
          <w:bCs/>
        </w:rPr>
        <w:t xml:space="preserve">The innovation </w:t>
      </w:r>
      <w:r w:rsidR="0029189E" w:rsidRPr="00DC4D97">
        <w:rPr>
          <w:bCs/>
        </w:rPr>
        <w:t xml:space="preserve">opportunity </w:t>
      </w:r>
      <w:r w:rsidR="00DF4952">
        <w:rPr>
          <w:bCs/>
        </w:rPr>
        <w:t xml:space="preserve">identified above would be to </w:t>
      </w:r>
      <w:r w:rsidR="0029189E" w:rsidRPr="00DC4D97">
        <w:rPr>
          <w:bCs/>
        </w:rPr>
        <w:t xml:space="preserve">remove these </w:t>
      </w:r>
      <w:r w:rsidR="001533AE" w:rsidRPr="00DC4D97">
        <w:rPr>
          <w:bCs/>
        </w:rPr>
        <w:t xml:space="preserve">external </w:t>
      </w:r>
      <w:r w:rsidR="0029189E" w:rsidRPr="00DC4D97">
        <w:rPr>
          <w:bCs/>
        </w:rPr>
        <w:t xml:space="preserve">paid roles and make student recruitment led by students who are already part of the university; this could be as part credit towards their course requirements. </w:t>
      </w:r>
      <w:r w:rsidR="00DF4952" w:rsidRPr="00DC4D97">
        <w:rPr>
          <w:bCs/>
        </w:rPr>
        <w:t xml:space="preserve">Student Ambassadors of UWTSD are </w:t>
      </w:r>
      <w:r w:rsidR="00DF4952">
        <w:rPr>
          <w:bCs/>
        </w:rPr>
        <w:t xml:space="preserve">already </w:t>
      </w:r>
      <w:r w:rsidR="00DF4952" w:rsidRPr="00DC4D97">
        <w:rPr>
          <w:bCs/>
        </w:rPr>
        <w:t>in place to provide recruitment opportunities and this could be extended further</w:t>
      </w:r>
      <w:r w:rsidR="00DF4952">
        <w:rPr>
          <w:bCs/>
        </w:rPr>
        <w:t>,</w:t>
      </w:r>
      <w:r w:rsidR="00DF4952" w:rsidRPr="00DC4D97">
        <w:rPr>
          <w:bCs/>
        </w:rPr>
        <w:t xml:space="preserve"> reaching out to student graduates and mature students to help with the recruitment process</w:t>
      </w:r>
      <w:r w:rsidR="000A3A4D">
        <w:rPr>
          <w:bCs/>
        </w:rPr>
        <w:t xml:space="preserve">. </w:t>
      </w:r>
      <w:r w:rsidR="00DC4D97">
        <w:rPr>
          <w:bCs/>
          <w:color w:val="000000" w:themeColor="text1"/>
        </w:rPr>
        <w:t xml:space="preserve">These </w:t>
      </w:r>
      <w:r w:rsidR="000A3A4D">
        <w:rPr>
          <w:bCs/>
          <w:color w:val="000000" w:themeColor="text1"/>
        </w:rPr>
        <w:t xml:space="preserve">recruitment </w:t>
      </w:r>
      <w:r w:rsidR="00DC4D97">
        <w:rPr>
          <w:bCs/>
          <w:color w:val="000000" w:themeColor="text1"/>
        </w:rPr>
        <w:t xml:space="preserve">campaigns would use a </w:t>
      </w:r>
      <w:r w:rsidR="00E94B23" w:rsidRPr="00E94B23">
        <w:rPr>
          <w:bCs/>
          <w:color w:val="000000" w:themeColor="text1"/>
        </w:rPr>
        <w:t xml:space="preserve">variety of advertising </w:t>
      </w:r>
      <w:r w:rsidR="00DC4D97" w:rsidRPr="00E94B23">
        <w:rPr>
          <w:bCs/>
          <w:color w:val="000000" w:themeColor="text1"/>
        </w:rPr>
        <w:t>material such</w:t>
      </w:r>
      <w:r w:rsidR="00E94B23" w:rsidRPr="00E94B23">
        <w:rPr>
          <w:bCs/>
          <w:color w:val="000000" w:themeColor="text1"/>
        </w:rPr>
        <w:t xml:space="preserve"> as flyers, billboard (with UWTS</w:t>
      </w:r>
      <w:r w:rsidR="001533AE">
        <w:rPr>
          <w:bCs/>
          <w:color w:val="000000" w:themeColor="text1"/>
        </w:rPr>
        <w:t>D logos)</w:t>
      </w:r>
      <w:r w:rsidR="00DC4D97">
        <w:rPr>
          <w:bCs/>
          <w:color w:val="000000" w:themeColor="text1"/>
        </w:rPr>
        <w:t xml:space="preserve"> and a short promotional video that would consist of snappy, interesting and positive real-life experiences presented by students who have already graduated</w:t>
      </w:r>
      <w:r w:rsidR="001533AE">
        <w:rPr>
          <w:bCs/>
          <w:color w:val="000000" w:themeColor="text1"/>
        </w:rPr>
        <w:t xml:space="preserve">. </w:t>
      </w:r>
      <w:r w:rsidR="00DC4D97">
        <w:rPr>
          <w:bCs/>
          <w:color w:val="000000" w:themeColor="text1"/>
        </w:rPr>
        <w:t xml:space="preserve">In addition, the campaign would highlight and make use of </w:t>
      </w:r>
      <w:r w:rsidR="0036483F">
        <w:rPr>
          <w:bCs/>
          <w:color w:val="000000" w:themeColor="text1"/>
        </w:rPr>
        <w:t xml:space="preserve">the successful </w:t>
      </w:r>
      <w:r w:rsidR="00DC4D97">
        <w:rPr>
          <w:bCs/>
          <w:color w:val="000000" w:themeColor="text1"/>
        </w:rPr>
        <w:t xml:space="preserve">university </w:t>
      </w:r>
      <w:r w:rsidR="0036483F">
        <w:rPr>
          <w:bCs/>
          <w:color w:val="000000" w:themeColor="text1"/>
        </w:rPr>
        <w:t xml:space="preserve">student satisfaction </w:t>
      </w:r>
      <w:r w:rsidR="00622769">
        <w:rPr>
          <w:bCs/>
          <w:color w:val="000000" w:themeColor="text1"/>
        </w:rPr>
        <w:t>surveys, which have gained national recognition in the areas of inclusivity already,</w:t>
      </w:r>
      <w:r w:rsidR="0036483F">
        <w:rPr>
          <w:bCs/>
          <w:color w:val="000000" w:themeColor="text1"/>
        </w:rPr>
        <w:t xml:space="preserve"> identified</w:t>
      </w:r>
      <w:r w:rsidR="00E53668">
        <w:rPr>
          <w:bCs/>
          <w:color w:val="000000" w:themeColor="text1"/>
        </w:rPr>
        <w:t xml:space="preserve"> (Haugen and </w:t>
      </w:r>
      <w:proofErr w:type="spellStart"/>
      <w:r w:rsidR="00E53668">
        <w:rPr>
          <w:bCs/>
          <w:color w:val="000000" w:themeColor="text1"/>
        </w:rPr>
        <w:t>Skjerven</w:t>
      </w:r>
      <w:proofErr w:type="spellEnd"/>
      <w:r w:rsidR="00E53668">
        <w:rPr>
          <w:bCs/>
          <w:color w:val="000000" w:themeColor="text1"/>
        </w:rPr>
        <w:t>, 2019)</w:t>
      </w:r>
      <w:r w:rsidR="00A82F83">
        <w:rPr>
          <w:bCs/>
          <w:color w:val="000000" w:themeColor="text1"/>
        </w:rPr>
        <w:t>.</w:t>
      </w:r>
      <w:r w:rsidR="000A3A4D" w:rsidRPr="009A0AAD">
        <w:rPr>
          <w:b/>
          <w:bCs/>
          <w:color w:val="000000" w:themeColor="text1"/>
        </w:rPr>
        <w:t xml:space="preserve"> </w:t>
      </w:r>
    </w:p>
    <w:p w14:paraId="5E303627" w14:textId="6FAEDFA0" w:rsidR="002A790C" w:rsidRDefault="00467391" w:rsidP="00B611EC">
      <w:pPr>
        <w:jc w:val="both"/>
        <w:rPr>
          <w:bCs/>
          <w:color w:val="000000" w:themeColor="text1"/>
        </w:rPr>
      </w:pPr>
      <w:r w:rsidRPr="009D637A">
        <w:rPr>
          <w:bCs/>
          <w:color w:val="000000" w:themeColor="text1"/>
        </w:rPr>
        <w:lastRenderedPageBreak/>
        <w:t>The reason why</w:t>
      </w:r>
      <w:r>
        <w:rPr>
          <w:bCs/>
          <w:color w:val="000000" w:themeColor="text1"/>
        </w:rPr>
        <w:t xml:space="preserve"> the other three potential innovations were not chosen are as follows. While undoubtedly important that additional parking facilities are provided, additional catering machines installed and a more substantial commitment to study skills cover is laid on, it was decided that the overall benefits and cost savings to the university of selecting (2) the removal of outside agencies    would be the most effective innovation (see diagram below</w:t>
      </w:r>
      <w:r w:rsidRPr="004267F5">
        <w:rPr>
          <w:bCs/>
        </w:rPr>
        <w:t>)</w:t>
      </w:r>
      <w:r w:rsidR="00D729CC" w:rsidRPr="004267F5">
        <w:rPr>
          <w:bCs/>
        </w:rPr>
        <w:t xml:space="preserve"> (</w:t>
      </w:r>
      <w:r w:rsidR="00BD59CE" w:rsidRPr="004267F5">
        <w:rPr>
          <w:bCs/>
        </w:rPr>
        <w:t>Tidd and Be</w:t>
      </w:r>
      <w:r w:rsidR="00D729CC" w:rsidRPr="004267F5">
        <w:rPr>
          <w:bCs/>
        </w:rPr>
        <w:t>ssant</w:t>
      </w:r>
      <w:r w:rsidR="00BD59CE" w:rsidRPr="004267F5">
        <w:rPr>
          <w:bCs/>
        </w:rPr>
        <w:t>,</w:t>
      </w:r>
      <w:r w:rsidR="00D729CC" w:rsidRPr="004267F5">
        <w:rPr>
          <w:bCs/>
        </w:rPr>
        <w:t xml:space="preserve"> 2018</w:t>
      </w:r>
      <w:r w:rsidR="00D729CC">
        <w:rPr>
          <w:bCs/>
          <w:color w:val="000000" w:themeColor="text1"/>
        </w:rPr>
        <w:t>).</w:t>
      </w:r>
    </w:p>
    <w:p w14:paraId="0E2FC090" w14:textId="77777777" w:rsidR="002A790C" w:rsidRPr="009D637A" w:rsidRDefault="002A790C" w:rsidP="00B611EC">
      <w:pPr>
        <w:pStyle w:val="Heading2"/>
        <w:jc w:val="both"/>
      </w:pPr>
    </w:p>
    <w:p w14:paraId="7F3013F7" w14:textId="2D2CCC07" w:rsidR="001A5F81" w:rsidRPr="00037B57" w:rsidRDefault="00F709A2" w:rsidP="00B611EC">
      <w:pPr>
        <w:pStyle w:val="Heading2"/>
        <w:jc w:val="both"/>
        <w:rPr>
          <w:b/>
        </w:rPr>
      </w:pPr>
      <w:bookmarkStart w:id="9" w:name="_Toc34039627"/>
      <w:r w:rsidRPr="00F5684F">
        <w:rPr>
          <w:b/>
        </w:rPr>
        <w:t xml:space="preserve">Managing </w:t>
      </w:r>
      <w:r w:rsidR="00F65A7D">
        <w:rPr>
          <w:b/>
        </w:rPr>
        <w:t xml:space="preserve">the </w:t>
      </w:r>
      <w:r w:rsidRPr="00F5684F">
        <w:rPr>
          <w:b/>
        </w:rPr>
        <w:t>innovation</w:t>
      </w:r>
      <w:r w:rsidR="00F65A7D">
        <w:rPr>
          <w:b/>
        </w:rPr>
        <w:t xml:space="preserve"> selection process</w:t>
      </w:r>
      <w:bookmarkEnd w:id="9"/>
    </w:p>
    <w:p w14:paraId="4B793D91" w14:textId="3899B028" w:rsidR="002A790C" w:rsidRDefault="002A790C" w:rsidP="00B611EC">
      <w:pPr>
        <w:jc w:val="both"/>
        <w:rPr>
          <w:bCs/>
          <w:color w:val="000000" w:themeColor="text1"/>
        </w:rPr>
      </w:pPr>
      <w:r>
        <w:rPr>
          <w:bCs/>
          <w:color w:val="000000" w:themeColor="text1"/>
        </w:rPr>
        <w:t xml:space="preserve">The simplified model of the innovation process discussed by </w:t>
      </w:r>
      <w:r w:rsidRPr="004267F5">
        <w:rPr>
          <w:bCs/>
        </w:rPr>
        <w:t xml:space="preserve">Tidd and Bessant </w:t>
      </w:r>
      <w:r w:rsidR="00BD59CE">
        <w:rPr>
          <w:bCs/>
          <w:color w:val="000000" w:themeColor="text1"/>
        </w:rPr>
        <w:t>(2018) out</w:t>
      </w:r>
      <w:r>
        <w:rPr>
          <w:bCs/>
          <w:color w:val="000000" w:themeColor="text1"/>
        </w:rPr>
        <w:t xml:space="preserve">lined in the above diagram breaks down the innovation process (including the selection decisions) into clear sections. The first section specifies finding the original innovation idea, followed by section 2 - what steps to take to achieve this and consider why this innovation should be used. Section 3 questions how the innovation is going to become a reality. Finally, section 4 addresses what will be achieved by the innovation and expected results. This model (and the innovation of the promotional video) will be applied to the student led innovation. </w:t>
      </w:r>
    </w:p>
    <w:p w14:paraId="196B7BCE" w14:textId="77777777" w:rsidR="002A790C" w:rsidRDefault="002A790C" w:rsidP="00B611EC">
      <w:pPr>
        <w:jc w:val="both"/>
        <w:rPr>
          <w:b/>
          <w:bCs/>
          <w:color w:val="000000" w:themeColor="text1"/>
        </w:rPr>
      </w:pPr>
    </w:p>
    <w:p w14:paraId="16C12A9B" w14:textId="09DE152A" w:rsidR="00CE6A80" w:rsidRDefault="00C93968" w:rsidP="00B611EC">
      <w:pPr>
        <w:jc w:val="both"/>
        <w:rPr>
          <w:b/>
          <w:bCs/>
          <w:color w:val="000000" w:themeColor="text1"/>
        </w:rPr>
      </w:pPr>
      <w:r>
        <w:rPr>
          <w:bCs/>
          <w:noProof/>
          <w:color w:val="000000" w:themeColor="text1"/>
          <w:lang w:eastAsia="en-GB"/>
        </w:rPr>
        <w:drawing>
          <wp:anchor distT="0" distB="0" distL="114300" distR="114300" simplePos="0" relativeHeight="251661312" behindDoc="1" locked="0" layoutInCell="1" allowOverlap="1" wp14:anchorId="42989F2C" wp14:editId="4991D944">
            <wp:simplePos x="0" y="0"/>
            <wp:positionH relativeFrom="margin">
              <wp:posOffset>113030</wp:posOffset>
            </wp:positionH>
            <wp:positionV relativeFrom="paragraph">
              <wp:posOffset>194310</wp:posOffset>
            </wp:positionV>
            <wp:extent cx="4738370" cy="2363470"/>
            <wp:effectExtent l="0" t="0" r="5080" b="0"/>
            <wp:wrapTight wrapText="bothSides">
              <wp:wrapPolygon edited="0">
                <wp:start x="0" y="0"/>
                <wp:lineTo x="0" y="21414"/>
                <wp:lineTo x="21536" y="21414"/>
                <wp:lineTo x="215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lection model of innovation.png"/>
                    <pic:cNvPicPr/>
                  </pic:nvPicPr>
                  <pic:blipFill>
                    <a:blip r:embed="rId8">
                      <a:extLst>
                        <a:ext uri="{28A0092B-C50C-407E-A947-70E740481C1C}">
                          <a14:useLocalDpi xmlns:a14="http://schemas.microsoft.com/office/drawing/2010/main" val="0"/>
                        </a:ext>
                      </a:extLst>
                    </a:blip>
                    <a:stretch>
                      <a:fillRect/>
                    </a:stretch>
                  </pic:blipFill>
                  <pic:spPr>
                    <a:xfrm>
                      <a:off x="0" y="0"/>
                      <a:ext cx="4738370" cy="2363470"/>
                    </a:xfrm>
                    <a:prstGeom prst="rect">
                      <a:avLst/>
                    </a:prstGeom>
                  </pic:spPr>
                </pic:pic>
              </a:graphicData>
            </a:graphic>
            <wp14:sizeRelH relativeFrom="page">
              <wp14:pctWidth>0</wp14:pctWidth>
            </wp14:sizeRelH>
            <wp14:sizeRelV relativeFrom="page">
              <wp14:pctHeight>0</wp14:pctHeight>
            </wp14:sizeRelV>
          </wp:anchor>
        </w:drawing>
      </w:r>
    </w:p>
    <w:p w14:paraId="205092CF" w14:textId="77777777" w:rsidR="00CE6A80" w:rsidRPr="00F5684F" w:rsidRDefault="00CE6A80" w:rsidP="00B611EC">
      <w:pPr>
        <w:jc w:val="both"/>
        <w:rPr>
          <w:b/>
          <w:bCs/>
          <w:color w:val="000000" w:themeColor="text1"/>
        </w:rPr>
      </w:pPr>
    </w:p>
    <w:p w14:paraId="6F67BD42" w14:textId="77777777" w:rsidR="00CE6A80" w:rsidRDefault="00CE6A80" w:rsidP="00B611EC">
      <w:pPr>
        <w:jc w:val="both"/>
        <w:rPr>
          <w:bCs/>
          <w:color w:val="000000" w:themeColor="text1"/>
        </w:rPr>
      </w:pPr>
    </w:p>
    <w:p w14:paraId="6695995B" w14:textId="77777777" w:rsidR="00CE6A80" w:rsidRDefault="00CE6A80" w:rsidP="00B611EC">
      <w:pPr>
        <w:jc w:val="both"/>
        <w:rPr>
          <w:bCs/>
          <w:color w:val="000000" w:themeColor="text1"/>
        </w:rPr>
      </w:pPr>
    </w:p>
    <w:p w14:paraId="0C3DB591" w14:textId="77777777" w:rsidR="00CE6A80" w:rsidRDefault="00CE6A80" w:rsidP="00B611EC">
      <w:pPr>
        <w:jc w:val="both"/>
        <w:rPr>
          <w:bCs/>
          <w:color w:val="000000" w:themeColor="text1"/>
        </w:rPr>
      </w:pPr>
    </w:p>
    <w:p w14:paraId="4A94EA7A" w14:textId="77777777" w:rsidR="00CE6A80" w:rsidRDefault="00CE6A80" w:rsidP="00B611EC">
      <w:pPr>
        <w:jc w:val="both"/>
        <w:rPr>
          <w:bCs/>
          <w:color w:val="000000" w:themeColor="text1"/>
        </w:rPr>
      </w:pPr>
    </w:p>
    <w:p w14:paraId="28951C28" w14:textId="77777777" w:rsidR="00CE6A80" w:rsidRDefault="00CE6A80" w:rsidP="00B611EC">
      <w:pPr>
        <w:jc w:val="both"/>
        <w:rPr>
          <w:bCs/>
          <w:color w:val="000000" w:themeColor="text1"/>
        </w:rPr>
      </w:pPr>
    </w:p>
    <w:p w14:paraId="11725CD4" w14:textId="77777777" w:rsidR="00CE6A80" w:rsidRDefault="00CE6A80" w:rsidP="00B611EC">
      <w:pPr>
        <w:jc w:val="both"/>
        <w:rPr>
          <w:bCs/>
          <w:color w:val="000000" w:themeColor="text1"/>
        </w:rPr>
      </w:pPr>
    </w:p>
    <w:p w14:paraId="5979FFAF" w14:textId="068267B4" w:rsidR="00CE6A80" w:rsidRDefault="00CE6A80" w:rsidP="00B611EC">
      <w:pPr>
        <w:jc w:val="both"/>
        <w:rPr>
          <w:bCs/>
          <w:color w:val="000000" w:themeColor="text1"/>
        </w:rPr>
      </w:pPr>
    </w:p>
    <w:p w14:paraId="53D1098E" w14:textId="6B48EB61" w:rsidR="00B3189E" w:rsidRDefault="00B3189E" w:rsidP="00B611EC">
      <w:pPr>
        <w:jc w:val="both"/>
        <w:rPr>
          <w:bCs/>
          <w:color w:val="000000" w:themeColor="text1"/>
        </w:rPr>
      </w:pPr>
      <w:r>
        <w:rPr>
          <w:bCs/>
          <w:color w:val="000000" w:themeColor="text1"/>
        </w:rPr>
        <w:br w:type="page"/>
      </w:r>
    </w:p>
    <w:p w14:paraId="789FE408" w14:textId="45C4C1B2" w:rsidR="00B751CC" w:rsidRPr="00037B57" w:rsidRDefault="00B3189E" w:rsidP="00B611EC">
      <w:pPr>
        <w:pStyle w:val="Heading2"/>
        <w:jc w:val="both"/>
      </w:pPr>
      <w:bookmarkStart w:id="10" w:name="_Toc34039628"/>
      <w:r w:rsidRPr="00037B57">
        <w:lastRenderedPageBreak/>
        <w:t>Exploration of Innovation Idea</w:t>
      </w:r>
      <w:bookmarkEnd w:id="10"/>
    </w:p>
    <w:p w14:paraId="28FC089C" w14:textId="36197677" w:rsidR="00B751CC" w:rsidRPr="00FC0F73" w:rsidRDefault="00B751CC" w:rsidP="00B611EC">
      <w:pPr>
        <w:jc w:val="both"/>
        <w:rPr>
          <w:bCs/>
        </w:rPr>
      </w:pPr>
      <w:r w:rsidRPr="00FC0F73">
        <w:rPr>
          <w:bCs/>
        </w:rPr>
        <w:t>The key innovation would be</w:t>
      </w:r>
      <w:r w:rsidR="0093676F">
        <w:rPr>
          <w:bCs/>
        </w:rPr>
        <w:t xml:space="preserve"> replacing external agencies with student led recruitment </w:t>
      </w:r>
      <w:r w:rsidR="008E35A3">
        <w:rPr>
          <w:bCs/>
        </w:rPr>
        <w:t>(</w:t>
      </w:r>
      <w:proofErr w:type="spellStart"/>
      <w:r w:rsidR="008E35A3">
        <w:rPr>
          <w:bCs/>
        </w:rPr>
        <w:t>Bejou</w:t>
      </w:r>
      <w:proofErr w:type="spellEnd"/>
      <w:r w:rsidR="008E35A3">
        <w:rPr>
          <w:bCs/>
        </w:rPr>
        <w:t xml:space="preserve"> &amp; </w:t>
      </w:r>
      <w:proofErr w:type="spellStart"/>
      <w:r w:rsidR="008E35A3">
        <w:rPr>
          <w:bCs/>
        </w:rPr>
        <w:t>Bejou</w:t>
      </w:r>
      <w:proofErr w:type="spellEnd"/>
      <w:r w:rsidR="008E35A3">
        <w:rPr>
          <w:bCs/>
        </w:rPr>
        <w:t xml:space="preserve">, 2012) </w:t>
      </w:r>
      <w:r w:rsidR="0093676F">
        <w:rPr>
          <w:bCs/>
        </w:rPr>
        <w:t xml:space="preserve">and </w:t>
      </w:r>
      <w:r w:rsidRPr="00FC0F73">
        <w:rPr>
          <w:bCs/>
        </w:rPr>
        <w:t>finding more students from diverse backgrounds for different types of courses that are suited to them. In order to achieve this a video would be made promoting the</w:t>
      </w:r>
      <w:r>
        <w:rPr>
          <w:bCs/>
        </w:rPr>
        <w:t xml:space="preserve"> </w:t>
      </w:r>
      <w:r w:rsidRPr="00FC0F73">
        <w:rPr>
          <w:bCs/>
        </w:rPr>
        <w:t>university, highlighting the benefits of the course and future career opportunities</w:t>
      </w:r>
      <w:r w:rsidR="00C836D4">
        <w:rPr>
          <w:bCs/>
        </w:rPr>
        <w:t xml:space="preserve"> (Cunningham, 2016)</w:t>
      </w:r>
      <w:r w:rsidRPr="00FC0F73">
        <w:rPr>
          <w:bCs/>
        </w:rPr>
        <w:t>; this can be shown to potential students to encourage them to engage within the university and undertake study.</w:t>
      </w:r>
    </w:p>
    <w:p w14:paraId="67E30C54" w14:textId="5B116694" w:rsidR="00B751CC" w:rsidRDefault="00B3189E" w:rsidP="00B611EC">
      <w:pPr>
        <w:pStyle w:val="Heading2"/>
        <w:jc w:val="both"/>
      </w:pPr>
      <w:bookmarkStart w:id="11" w:name="_Toc34039629"/>
      <w:r>
        <w:t>Implementation</w:t>
      </w:r>
      <w:bookmarkEnd w:id="11"/>
    </w:p>
    <w:p w14:paraId="0C5CF38C" w14:textId="77777777" w:rsidR="00B751CC" w:rsidRPr="00FC0F73" w:rsidRDefault="00B751CC" w:rsidP="00B611EC">
      <w:pPr>
        <w:jc w:val="both"/>
        <w:rPr>
          <w:bCs/>
        </w:rPr>
      </w:pPr>
      <w:r w:rsidRPr="00FC0F73">
        <w:rPr>
          <w:bCs/>
        </w:rPr>
        <w:t>Interview and visually record experiences from past/graduated students from diverse backgrounds.</w:t>
      </w:r>
    </w:p>
    <w:p w14:paraId="64F7ED17" w14:textId="0E018109" w:rsidR="00B751CC" w:rsidRPr="00FC0F73" w:rsidRDefault="00B751CC" w:rsidP="00B611EC">
      <w:pPr>
        <w:jc w:val="both"/>
        <w:rPr>
          <w:bCs/>
        </w:rPr>
      </w:pPr>
      <w:r w:rsidRPr="00FC0F73">
        <w:rPr>
          <w:bCs/>
        </w:rPr>
        <w:t>In order to implement the innovation, the video would be shown across different events across the region in order to engage with a wider population of potential students</w:t>
      </w:r>
      <w:r w:rsidR="008618DD">
        <w:rPr>
          <w:bCs/>
        </w:rPr>
        <w:t xml:space="preserve"> (</w:t>
      </w:r>
      <w:proofErr w:type="spellStart"/>
      <w:r w:rsidR="00AB0C6C">
        <w:rPr>
          <w:bCs/>
        </w:rPr>
        <w:t>Brame</w:t>
      </w:r>
      <w:proofErr w:type="spellEnd"/>
      <w:r w:rsidR="00AB0C6C">
        <w:rPr>
          <w:bCs/>
        </w:rPr>
        <w:t>, 2015)</w:t>
      </w:r>
      <w:r w:rsidRPr="00FC0F73">
        <w:rPr>
          <w:bCs/>
        </w:rPr>
        <w:t xml:space="preserve">. </w:t>
      </w:r>
    </w:p>
    <w:p w14:paraId="164F8425" w14:textId="77777777" w:rsidR="00B751CC" w:rsidRPr="00FC0F73" w:rsidRDefault="00B751CC" w:rsidP="00B611EC">
      <w:pPr>
        <w:pStyle w:val="Heading2"/>
        <w:jc w:val="both"/>
      </w:pPr>
      <w:bookmarkStart w:id="12" w:name="_Toc34039630"/>
      <w:r w:rsidRPr="00FC0F73">
        <w:t>How will UWTSD benefit from the innovation?</w:t>
      </w:r>
      <w:bookmarkEnd w:id="12"/>
    </w:p>
    <w:p w14:paraId="038D2B6E" w14:textId="63F3BB88" w:rsidR="00B751CC" w:rsidRDefault="00B751CC" w:rsidP="00B611EC">
      <w:pPr>
        <w:jc w:val="both"/>
        <w:rPr>
          <w:bCs/>
        </w:rPr>
      </w:pPr>
      <w:r w:rsidRPr="00FC0F73">
        <w:rPr>
          <w:bCs/>
        </w:rPr>
        <w:t xml:space="preserve">The ultimate impact of this would be that the university will </w:t>
      </w:r>
      <w:r w:rsidR="0093676F">
        <w:rPr>
          <w:bCs/>
        </w:rPr>
        <w:t xml:space="preserve">reduce cost from external agencies and </w:t>
      </w:r>
      <w:r w:rsidRPr="00FC0F73">
        <w:rPr>
          <w:bCs/>
        </w:rPr>
        <w:t>gain more students</w:t>
      </w:r>
      <w:r w:rsidR="0093676F">
        <w:rPr>
          <w:bCs/>
        </w:rPr>
        <w:t xml:space="preserve"> and</w:t>
      </w:r>
      <w:r w:rsidRPr="00FC0F73">
        <w:rPr>
          <w:bCs/>
        </w:rPr>
        <w:t xml:space="preserve"> therefore more funding and the students will in turn receive a higher level of education and greater career prospects as a result</w:t>
      </w:r>
      <w:r w:rsidR="00C836D4">
        <w:rPr>
          <w:bCs/>
        </w:rPr>
        <w:t xml:space="preserve"> (Cunningham, 2016</w:t>
      </w:r>
      <w:r w:rsidR="007D4AC6">
        <w:rPr>
          <w:bCs/>
        </w:rPr>
        <w:t>)</w:t>
      </w:r>
      <w:r w:rsidRPr="00FC0F73">
        <w:rPr>
          <w:bCs/>
        </w:rPr>
        <w:t>.</w:t>
      </w:r>
      <w:r>
        <w:rPr>
          <w:bCs/>
        </w:rPr>
        <w:t xml:space="preserve"> The profile of the university will be </w:t>
      </w:r>
      <w:r w:rsidR="00BC15FF">
        <w:rPr>
          <w:bCs/>
        </w:rPr>
        <w:t>raised and</w:t>
      </w:r>
      <w:r>
        <w:rPr>
          <w:bCs/>
        </w:rPr>
        <w:t xml:space="preserve"> will demonstrate the inclusivity of the university education at UWTSD.</w:t>
      </w:r>
    </w:p>
    <w:p w14:paraId="7C114339" w14:textId="0130908D" w:rsidR="0002205C" w:rsidRPr="00037B57" w:rsidRDefault="0002205C" w:rsidP="00B611EC">
      <w:pPr>
        <w:pStyle w:val="Heading2"/>
        <w:jc w:val="both"/>
        <w:rPr>
          <w:b/>
          <w:bCs/>
        </w:rPr>
      </w:pPr>
      <w:bookmarkStart w:id="13" w:name="_Toc34039631"/>
      <w:r w:rsidRPr="00037B57">
        <w:rPr>
          <w:b/>
          <w:bCs/>
        </w:rPr>
        <w:t>The 4 P’s of Innovation</w:t>
      </w:r>
      <w:bookmarkEnd w:id="13"/>
    </w:p>
    <w:p w14:paraId="76E40AFB" w14:textId="73E520D9" w:rsidR="00F65A7D" w:rsidRPr="004267F5" w:rsidRDefault="00F709A2" w:rsidP="00B611EC">
      <w:pPr>
        <w:jc w:val="both"/>
        <w:rPr>
          <w:bCs/>
        </w:rPr>
      </w:pPr>
      <w:r>
        <w:rPr>
          <w:bCs/>
          <w:color w:val="000000" w:themeColor="text1"/>
        </w:rPr>
        <w:t xml:space="preserve">Before starting any </w:t>
      </w:r>
      <w:r w:rsidR="00CE6A80">
        <w:rPr>
          <w:bCs/>
          <w:color w:val="000000" w:themeColor="text1"/>
        </w:rPr>
        <w:t xml:space="preserve">chosen </w:t>
      </w:r>
      <w:r w:rsidR="00F5684F">
        <w:rPr>
          <w:bCs/>
          <w:color w:val="000000" w:themeColor="text1"/>
        </w:rPr>
        <w:t>innovation</w:t>
      </w:r>
      <w:r w:rsidR="00622769">
        <w:rPr>
          <w:bCs/>
          <w:color w:val="000000" w:themeColor="text1"/>
        </w:rPr>
        <w:t xml:space="preserve"> (see above)</w:t>
      </w:r>
      <w:r w:rsidR="00F5684F">
        <w:rPr>
          <w:bCs/>
          <w:color w:val="000000" w:themeColor="text1"/>
        </w:rPr>
        <w:t>,</w:t>
      </w:r>
      <w:r>
        <w:rPr>
          <w:bCs/>
          <w:color w:val="000000" w:themeColor="text1"/>
        </w:rPr>
        <w:t xml:space="preserve"> the core </w:t>
      </w:r>
      <w:r w:rsidR="00F65A7D">
        <w:rPr>
          <w:bCs/>
          <w:color w:val="000000" w:themeColor="text1"/>
        </w:rPr>
        <w:t xml:space="preserve">innovation theory </w:t>
      </w:r>
      <w:r>
        <w:rPr>
          <w:bCs/>
          <w:color w:val="000000" w:themeColor="text1"/>
        </w:rPr>
        <w:t>behind it</w:t>
      </w:r>
      <w:r w:rsidR="00564610">
        <w:rPr>
          <w:bCs/>
          <w:color w:val="000000" w:themeColor="text1"/>
        </w:rPr>
        <w:t xml:space="preserve"> must be </w:t>
      </w:r>
      <w:r w:rsidR="00622769">
        <w:rPr>
          <w:bCs/>
          <w:color w:val="000000" w:themeColor="text1"/>
        </w:rPr>
        <w:t xml:space="preserve">first </w:t>
      </w:r>
      <w:r w:rsidR="00564610">
        <w:rPr>
          <w:bCs/>
          <w:color w:val="000000" w:themeColor="text1"/>
        </w:rPr>
        <w:t>identified</w:t>
      </w:r>
      <w:r>
        <w:rPr>
          <w:bCs/>
          <w:color w:val="000000" w:themeColor="text1"/>
        </w:rPr>
        <w:t xml:space="preserve"> </w:t>
      </w:r>
      <w:r w:rsidR="001C32CF">
        <w:rPr>
          <w:bCs/>
          <w:color w:val="000000" w:themeColor="text1"/>
        </w:rPr>
        <w:t>(</w:t>
      </w:r>
      <w:r w:rsidR="00CE6A80">
        <w:rPr>
          <w:bCs/>
          <w:color w:val="000000" w:themeColor="text1"/>
        </w:rPr>
        <w:t xml:space="preserve">e.g. </w:t>
      </w:r>
      <w:r w:rsidR="0035133C">
        <w:rPr>
          <w:bCs/>
          <w:color w:val="000000" w:themeColor="text1"/>
        </w:rPr>
        <w:t xml:space="preserve"> </w:t>
      </w:r>
      <w:r w:rsidR="001C32CF">
        <w:rPr>
          <w:bCs/>
          <w:color w:val="000000" w:themeColor="text1"/>
        </w:rPr>
        <w:t>positioning in the 4 P</w:t>
      </w:r>
      <w:r w:rsidR="0055609E">
        <w:rPr>
          <w:bCs/>
          <w:color w:val="000000" w:themeColor="text1"/>
        </w:rPr>
        <w:t>’s</w:t>
      </w:r>
      <w:r w:rsidR="001C32CF">
        <w:rPr>
          <w:bCs/>
          <w:color w:val="000000" w:themeColor="text1"/>
        </w:rPr>
        <w:t xml:space="preserve"> model) </w:t>
      </w:r>
      <w:r>
        <w:rPr>
          <w:bCs/>
          <w:color w:val="000000" w:themeColor="text1"/>
        </w:rPr>
        <w:t xml:space="preserve">and </w:t>
      </w:r>
      <w:r w:rsidR="00F5684F">
        <w:rPr>
          <w:bCs/>
          <w:color w:val="000000" w:themeColor="text1"/>
        </w:rPr>
        <w:t xml:space="preserve">what </w:t>
      </w:r>
      <w:r>
        <w:rPr>
          <w:bCs/>
          <w:color w:val="000000" w:themeColor="text1"/>
        </w:rPr>
        <w:t>th</w:t>
      </w:r>
      <w:r w:rsidR="00622769">
        <w:rPr>
          <w:bCs/>
          <w:color w:val="000000" w:themeColor="text1"/>
        </w:rPr>
        <w:t xml:space="preserve">at </w:t>
      </w:r>
      <w:r w:rsidR="0035133C">
        <w:rPr>
          <w:bCs/>
          <w:color w:val="000000" w:themeColor="text1"/>
        </w:rPr>
        <w:t>is,</w:t>
      </w:r>
      <w:r w:rsidR="00622769">
        <w:rPr>
          <w:bCs/>
          <w:color w:val="000000" w:themeColor="text1"/>
        </w:rPr>
        <w:t xml:space="preserve"> and the </w:t>
      </w:r>
      <w:r>
        <w:rPr>
          <w:bCs/>
          <w:color w:val="000000" w:themeColor="text1"/>
        </w:rPr>
        <w:t>process involve</w:t>
      </w:r>
      <w:r w:rsidR="00622769">
        <w:rPr>
          <w:bCs/>
          <w:color w:val="000000" w:themeColor="text1"/>
        </w:rPr>
        <w:t>d</w:t>
      </w:r>
      <w:r>
        <w:rPr>
          <w:bCs/>
          <w:color w:val="000000" w:themeColor="text1"/>
        </w:rPr>
        <w:t xml:space="preserve">. </w:t>
      </w:r>
      <w:r w:rsidR="00622769">
        <w:rPr>
          <w:bCs/>
          <w:color w:val="000000" w:themeColor="text1"/>
        </w:rPr>
        <w:t xml:space="preserve">This will be important for the report </w:t>
      </w:r>
      <w:r w:rsidR="00F65A7D">
        <w:rPr>
          <w:bCs/>
          <w:color w:val="000000" w:themeColor="text1"/>
        </w:rPr>
        <w:t xml:space="preserve">on the </w:t>
      </w:r>
      <w:r w:rsidR="00CE6A80">
        <w:rPr>
          <w:bCs/>
          <w:color w:val="000000" w:themeColor="text1"/>
        </w:rPr>
        <w:t>chosen innovation</w:t>
      </w:r>
      <w:r w:rsidR="00622769">
        <w:rPr>
          <w:bCs/>
          <w:color w:val="000000" w:themeColor="text1"/>
        </w:rPr>
        <w:t xml:space="preserve">. </w:t>
      </w:r>
      <w:r w:rsidR="00B751CC">
        <w:rPr>
          <w:bCs/>
        </w:rPr>
        <w:t xml:space="preserve">The specific model critically evaluated </w:t>
      </w:r>
      <w:r w:rsidR="00BD59CE">
        <w:rPr>
          <w:bCs/>
        </w:rPr>
        <w:t>with</w:t>
      </w:r>
      <w:r w:rsidR="00B751CC">
        <w:rPr>
          <w:bCs/>
        </w:rPr>
        <w:t xml:space="preserve">in this innovation </w:t>
      </w:r>
      <w:r w:rsidR="00BD59CE">
        <w:rPr>
          <w:bCs/>
        </w:rPr>
        <w:t>are</w:t>
      </w:r>
      <w:r w:rsidR="00B751CC">
        <w:rPr>
          <w:bCs/>
        </w:rPr>
        <w:t xml:space="preserve"> the 4P’s of innovation</w:t>
      </w:r>
      <w:r w:rsidR="00D9188A">
        <w:rPr>
          <w:bCs/>
        </w:rPr>
        <w:t>:</w:t>
      </w:r>
      <w:r w:rsidR="00BD59CE">
        <w:rPr>
          <w:bCs/>
        </w:rPr>
        <w:t xml:space="preserve"> Pr</w:t>
      </w:r>
      <w:r w:rsidR="00B751CC">
        <w:rPr>
          <w:bCs/>
        </w:rPr>
        <w:t>oduct, Process, Position and Paradigm</w:t>
      </w:r>
      <w:r w:rsidR="00A53874">
        <w:rPr>
          <w:bCs/>
        </w:rPr>
        <w:t xml:space="preserve"> </w:t>
      </w:r>
      <w:r w:rsidR="00A53874" w:rsidRPr="004267F5">
        <w:rPr>
          <w:bCs/>
        </w:rPr>
        <w:t>(Tidd, Bessant and Pavitt, 2005).</w:t>
      </w:r>
    </w:p>
    <w:p w14:paraId="140A7A60" w14:textId="0DF8609E" w:rsidR="00B751CC" w:rsidRPr="00184A82" w:rsidRDefault="008E35A3" w:rsidP="00B611EC">
      <w:pPr>
        <w:jc w:val="both"/>
        <w:rPr>
          <w:bCs/>
        </w:rPr>
      </w:pPr>
      <w:r>
        <w:rPr>
          <w:bCs/>
        </w:rPr>
        <w:t>Tidd and Bessant, discuss P</w:t>
      </w:r>
      <w:r w:rsidR="00B751CC" w:rsidRPr="00184A82">
        <w:rPr>
          <w:bCs/>
        </w:rPr>
        <w:t xml:space="preserve">roduct innovation </w:t>
      </w:r>
      <w:r>
        <w:rPr>
          <w:bCs/>
        </w:rPr>
        <w:t>in terms of h</w:t>
      </w:r>
      <w:r w:rsidR="00B751CC" w:rsidRPr="00184A82">
        <w:rPr>
          <w:bCs/>
        </w:rPr>
        <w:t>ow an organisation changes the product or service they offer</w:t>
      </w:r>
      <w:r w:rsidR="00B751CC">
        <w:rPr>
          <w:bCs/>
        </w:rPr>
        <w:t>.</w:t>
      </w:r>
      <w:r w:rsidR="00F65A7D">
        <w:rPr>
          <w:bCs/>
        </w:rPr>
        <w:t xml:space="preserve"> </w:t>
      </w:r>
      <w:r w:rsidR="00B751CC" w:rsidRPr="00184A82">
        <w:rPr>
          <w:bCs/>
        </w:rPr>
        <w:t xml:space="preserve">Process innovation </w:t>
      </w:r>
      <w:r w:rsidR="00F65A7D">
        <w:rPr>
          <w:bCs/>
        </w:rPr>
        <w:t xml:space="preserve">identifies </w:t>
      </w:r>
      <w:r w:rsidR="00B751CC" w:rsidRPr="00184A82">
        <w:rPr>
          <w:bCs/>
        </w:rPr>
        <w:t>the methods by which things are made and supplied.</w:t>
      </w:r>
      <w:r w:rsidR="00F65A7D">
        <w:rPr>
          <w:bCs/>
        </w:rPr>
        <w:t xml:space="preserve"> </w:t>
      </w:r>
      <w:r w:rsidR="00B751CC" w:rsidRPr="00184A82">
        <w:rPr>
          <w:bCs/>
        </w:rPr>
        <w:t>Position innovation considers the target or context of the product and how it is delivered</w:t>
      </w:r>
      <w:r w:rsidR="00F65A7D">
        <w:rPr>
          <w:bCs/>
        </w:rPr>
        <w:t xml:space="preserve"> (which has been chosen for this report)</w:t>
      </w:r>
      <w:r w:rsidR="00B751CC" w:rsidRPr="00184A82">
        <w:rPr>
          <w:bCs/>
        </w:rPr>
        <w:t>.</w:t>
      </w:r>
      <w:r w:rsidR="00F65A7D">
        <w:rPr>
          <w:bCs/>
        </w:rPr>
        <w:t xml:space="preserve"> </w:t>
      </w:r>
      <w:r w:rsidR="00B751CC" w:rsidRPr="00184A82">
        <w:rPr>
          <w:bCs/>
        </w:rPr>
        <w:t>Paradigm innovation consists of reworking the model on which the product or organisation is based</w:t>
      </w:r>
      <w:r w:rsidR="00A53874">
        <w:rPr>
          <w:bCs/>
        </w:rPr>
        <w:t xml:space="preserve"> </w:t>
      </w:r>
      <w:r w:rsidR="00A53874" w:rsidRPr="004267F5">
        <w:rPr>
          <w:bCs/>
        </w:rPr>
        <w:t>(Tidd and Bessant, 2018</w:t>
      </w:r>
      <w:r w:rsidR="00A53874">
        <w:rPr>
          <w:bCs/>
        </w:rPr>
        <w:t>).</w:t>
      </w:r>
    </w:p>
    <w:p w14:paraId="3E9F2C79" w14:textId="53D078CE" w:rsidR="00D277D2" w:rsidRPr="0052514E" w:rsidRDefault="00B751CC" w:rsidP="00B611EC">
      <w:pPr>
        <w:jc w:val="both"/>
        <w:rPr>
          <w:rStyle w:val="Hyperlink"/>
          <w:bCs/>
          <w:color w:val="auto"/>
          <w:u w:val="none"/>
        </w:rPr>
      </w:pPr>
      <w:r w:rsidRPr="00747916">
        <w:rPr>
          <w:bCs/>
        </w:rPr>
        <w:t>The lines between the 4</w:t>
      </w:r>
      <w:r>
        <w:rPr>
          <w:bCs/>
        </w:rPr>
        <w:t>P</w:t>
      </w:r>
      <w:r w:rsidRPr="00747916">
        <w:rPr>
          <w:bCs/>
        </w:rPr>
        <w:t>’s however are often indistinct and distorted as a change in one area often impacts on another</w:t>
      </w:r>
      <w:r w:rsidR="00734015">
        <w:rPr>
          <w:bCs/>
        </w:rPr>
        <w:t xml:space="preserve"> (</w:t>
      </w:r>
      <w:r w:rsidR="00734015" w:rsidRPr="004267F5">
        <w:rPr>
          <w:bCs/>
        </w:rPr>
        <w:t>David, 2016)</w:t>
      </w:r>
      <w:r w:rsidRPr="004267F5">
        <w:rPr>
          <w:bCs/>
        </w:rPr>
        <w:t>.</w:t>
      </w:r>
      <w:r w:rsidR="00D277D2" w:rsidRPr="004267F5">
        <w:rPr>
          <w:rStyle w:val="Hyperlink"/>
          <w:bCs/>
          <w:i/>
          <w:color w:val="auto"/>
        </w:rPr>
        <w:t xml:space="preserve">  </w:t>
      </w:r>
    </w:p>
    <w:p w14:paraId="022A6A59" w14:textId="24B9B4EC" w:rsidR="005246CB" w:rsidRDefault="005246CB" w:rsidP="00B611EC">
      <w:pPr>
        <w:jc w:val="both"/>
        <w:rPr>
          <w:rStyle w:val="Hyperlink"/>
          <w:bCs/>
          <w:iCs/>
          <w:color w:val="auto"/>
          <w:u w:val="none"/>
        </w:rPr>
      </w:pPr>
      <w:r w:rsidRPr="005246CB">
        <w:rPr>
          <w:rStyle w:val="Hyperlink"/>
          <w:bCs/>
          <w:iCs/>
          <w:color w:val="auto"/>
          <w:u w:val="none"/>
        </w:rPr>
        <w:t xml:space="preserve">Turning now to the </w:t>
      </w:r>
      <w:r w:rsidR="00D277D2" w:rsidRPr="005246CB">
        <w:rPr>
          <w:rStyle w:val="Hyperlink"/>
          <w:bCs/>
          <w:iCs/>
          <w:color w:val="auto"/>
          <w:u w:val="none"/>
        </w:rPr>
        <w:t>advantage</w:t>
      </w:r>
      <w:r w:rsidRPr="005246CB">
        <w:rPr>
          <w:rStyle w:val="Hyperlink"/>
          <w:bCs/>
          <w:iCs/>
          <w:color w:val="auto"/>
          <w:u w:val="none"/>
        </w:rPr>
        <w:t>s</w:t>
      </w:r>
      <w:r w:rsidR="00D277D2" w:rsidRPr="005246CB">
        <w:rPr>
          <w:rStyle w:val="Hyperlink"/>
          <w:bCs/>
          <w:iCs/>
          <w:color w:val="auto"/>
          <w:u w:val="none"/>
        </w:rPr>
        <w:t xml:space="preserve"> and disadvantages of the 4p</w:t>
      </w:r>
      <w:r w:rsidR="003B31E4">
        <w:rPr>
          <w:rStyle w:val="Hyperlink"/>
          <w:bCs/>
          <w:iCs/>
          <w:color w:val="auto"/>
          <w:u w:val="none"/>
        </w:rPr>
        <w:t>’</w:t>
      </w:r>
      <w:r w:rsidR="00D277D2" w:rsidRPr="005246CB">
        <w:rPr>
          <w:rStyle w:val="Hyperlink"/>
          <w:bCs/>
          <w:iCs/>
          <w:color w:val="auto"/>
          <w:u w:val="none"/>
        </w:rPr>
        <w:t>s</w:t>
      </w:r>
      <w:r w:rsidRPr="005246CB">
        <w:rPr>
          <w:rStyle w:val="Hyperlink"/>
          <w:bCs/>
          <w:iCs/>
          <w:color w:val="auto"/>
          <w:u w:val="none"/>
        </w:rPr>
        <w:t xml:space="preserve"> as the key innovation strategy we find that it simplifies the different marketing concepts, separates marketing from other company tasks and actions; it helps the marketing department focus their resources and finally it assists in the decisions made on the ‘marketing mix’</w:t>
      </w:r>
      <w:r>
        <w:rPr>
          <w:rStyle w:val="Hyperlink"/>
          <w:bCs/>
          <w:iCs/>
          <w:color w:val="auto"/>
          <w:u w:val="none"/>
        </w:rPr>
        <w:t xml:space="preserve"> (</w:t>
      </w:r>
      <w:proofErr w:type="spellStart"/>
      <w:r w:rsidR="00856BE6" w:rsidRPr="004267F5">
        <w:rPr>
          <w:rStyle w:val="Hyperlink"/>
          <w:bCs/>
          <w:iCs/>
          <w:color w:val="auto"/>
          <w:u w:val="none"/>
        </w:rPr>
        <w:t>Inacio</w:t>
      </w:r>
      <w:proofErr w:type="spellEnd"/>
      <w:r w:rsidR="00856BE6" w:rsidRPr="004267F5">
        <w:rPr>
          <w:rStyle w:val="Hyperlink"/>
          <w:bCs/>
          <w:iCs/>
          <w:color w:val="auto"/>
          <w:u w:val="none"/>
        </w:rPr>
        <w:t>,</w:t>
      </w:r>
      <w:r w:rsidRPr="004267F5">
        <w:rPr>
          <w:rStyle w:val="Hyperlink"/>
          <w:bCs/>
          <w:iCs/>
          <w:color w:val="auto"/>
          <w:u w:val="none"/>
        </w:rPr>
        <w:t xml:space="preserve"> 2020</w:t>
      </w:r>
      <w:r>
        <w:rPr>
          <w:rStyle w:val="Hyperlink"/>
          <w:bCs/>
          <w:iCs/>
          <w:color w:val="auto"/>
          <w:u w:val="none"/>
        </w:rPr>
        <w:t>).</w:t>
      </w:r>
    </w:p>
    <w:p w14:paraId="5AE2D577" w14:textId="1917553D" w:rsidR="00D277D2" w:rsidRPr="005246CB" w:rsidRDefault="00D9188A" w:rsidP="00B611EC">
      <w:pPr>
        <w:jc w:val="both"/>
        <w:rPr>
          <w:bCs/>
          <w:iCs/>
        </w:rPr>
      </w:pPr>
      <w:r>
        <w:rPr>
          <w:rStyle w:val="Hyperlink"/>
          <w:bCs/>
          <w:iCs/>
          <w:color w:val="auto"/>
          <w:u w:val="none"/>
        </w:rPr>
        <w:t>T</w:t>
      </w:r>
      <w:r w:rsidR="005246CB">
        <w:rPr>
          <w:rStyle w:val="Hyperlink"/>
          <w:bCs/>
          <w:iCs/>
          <w:color w:val="auto"/>
          <w:u w:val="none"/>
        </w:rPr>
        <w:t xml:space="preserve">he </w:t>
      </w:r>
      <w:r w:rsidR="000E7D9E">
        <w:rPr>
          <w:rStyle w:val="Hyperlink"/>
          <w:bCs/>
          <w:iCs/>
          <w:color w:val="auto"/>
          <w:u w:val="none"/>
        </w:rPr>
        <w:t xml:space="preserve">key </w:t>
      </w:r>
      <w:r w:rsidR="005246CB">
        <w:rPr>
          <w:rStyle w:val="Hyperlink"/>
          <w:bCs/>
          <w:iCs/>
          <w:color w:val="auto"/>
          <w:u w:val="none"/>
        </w:rPr>
        <w:t xml:space="preserve">disadvantages of the 4 </w:t>
      </w:r>
      <w:r w:rsidR="003B31E4">
        <w:rPr>
          <w:rStyle w:val="Hyperlink"/>
          <w:bCs/>
          <w:iCs/>
          <w:color w:val="auto"/>
          <w:u w:val="none"/>
        </w:rPr>
        <w:t>p’</w:t>
      </w:r>
      <w:r w:rsidR="005246CB">
        <w:rPr>
          <w:rStyle w:val="Hyperlink"/>
          <w:bCs/>
          <w:iCs/>
          <w:color w:val="auto"/>
          <w:u w:val="none"/>
        </w:rPr>
        <w:t xml:space="preserve">s include how it rarely considers the behaviour of the client within the marketing mix and </w:t>
      </w:r>
      <w:r w:rsidR="000E7D9E">
        <w:rPr>
          <w:rStyle w:val="Hyperlink"/>
          <w:bCs/>
          <w:iCs/>
          <w:color w:val="auto"/>
          <w:u w:val="none"/>
        </w:rPr>
        <w:t xml:space="preserve">how </w:t>
      </w:r>
      <w:r w:rsidR="005246CB">
        <w:rPr>
          <w:rStyle w:val="Hyperlink"/>
          <w:bCs/>
          <w:iCs/>
          <w:color w:val="auto"/>
          <w:u w:val="none"/>
        </w:rPr>
        <w:t xml:space="preserve">the marketing mix does not take into </w:t>
      </w:r>
      <w:r w:rsidR="000E7D9E">
        <w:rPr>
          <w:rStyle w:val="Hyperlink"/>
          <w:bCs/>
          <w:iCs/>
          <w:color w:val="auto"/>
          <w:u w:val="none"/>
        </w:rPr>
        <w:t>consideration or build on consumer relations</w:t>
      </w:r>
      <w:r w:rsidR="00734015">
        <w:rPr>
          <w:rStyle w:val="Hyperlink"/>
          <w:bCs/>
          <w:iCs/>
          <w:color w:val="auto"/>
          <w:u w:val="none"/>
        </w:rPr>
        <w:t xml:space="preserve"> (</w:t>
      </w:r>
      <w:proofErr w:type="spellStart"/>
      <w:r w:rsidR="00734015" w:rsidRPr="004267F5">
        <w:rPr>
          <w:rStyle w:val="Hyperlink"/>
          <w:bCs/>
          <w:iCs/>
          <w:color w:val="auto"/>
          <w:u w:val="none"/>
        </w:rPr>
        <w:t>Inacio</w:t>
      </w:r>
      <w:proofErr w:type="spellEnd"/>
      <w:r w:rsidR="00734015" w:rsidRPr="004267F5">
        <w:rPr>
          <w:rStyle w:val="Hyperlink"/>
          <w:bCs/>
          <w:iCs/>
          <w:color w:val="auto"/>
          <w:u w:val="none"/>
        </w:rPr>
        <w:t>, 2020</w:t>
      </w:r>
      <w:r w:rsidR="00734015">
        <w:rPr>
          <w:rStyle w:val="Hyperlink"/>
          <w:bCs/>
          <w:iCs/>
          <w:color w:val="auto"/>
          <w:u w:val="none"/>
        </w:rPr>
        <w:t>)</w:t>
      </w:r>
      <w:r w:rsidR="000E7D9E">
        <w:rPr>
          <w:rStyle w:val="Hyperlink"/>
          <w:bCs/>
          <w:iCs/>
          <w:color w:val="auto"/>
          <w:u w:val="none"/>
        </w:rPr>
        <w:t xml:space="preserve">. </w:t>
      </w:r>
      <w:r w:rsidR="005246CB">
        <w:rPr>
          <w:rStyle w:val="Hyperlink"/>
          <w:bCs/>
          <w:iCs/>
          <w:color w:val="auto"/>
          <w:u w:val="none"/>
        </w:rPr>
        <w:t xml:space="preserve">   </w:t>
      </w:r>
      <w:r w:rsidR="005246CB" w:rsidRPr="005246CB">
        <w:rPr>
          <w:rStyle w:val="Hyperlink"/>
          <w:bCs/>
          <w:iCs/>
          <w:color w:val="auto"/>
          <w:u w:val="none"/>
        </w:rPr>
        <w:t xml:space="preserve">   </w:t>
      </w:r>
    </w:p>
    <w:p w14:paraId="0702F932" w14:textId="3BE23D94" w:rsidR="00B751CC" w:rsidRDefault="00B751CC" w:rsidP="00B611EC">
      <w:pPr>
        <w:jc w:val="both"/>
        <w:rPr>
          <w:bCs/>
        </w:rPr>
      </w:pPr>
      <w:r>
        <w:rPr>
          <w:bCs/>
        </w:rPr>
        <w:t xml:space="preserve">The 4 P’s of innovation for </w:t>
      </w:r>
      <w:r w:rsidR="00F65A7D">
        <w:rPr>
          <w:bCs/>
        </w:rPr>
        <w:t xml:space="preserve">the </w:t>
      </w:r>
      <w:r>
        <w:rPr>
          <w:bCs/>
        </w:rPr>
        <w:t>University of Wales Trinity St David are</w:t>
      </w:r>
      <w:r w:rsidR="00F65A7D">
        <w:rPr>
          <w:bCs/>
        </w:rPr>
        <w:t xml:space="preserve"> unpacked as follows</w:t>
      </w:r>
      <w:r>
        <w:rPr>
          <w:bCs/>
        </w:rPr>
        <w:t>:</w:t>
      </w:r>
    </w:p>
    <w:p w14:paraId="181EA73E" w14:textId="77777777" w:rsidR="00B751CC" w:rsidRPr="00184A82" w:rsidRDefault="00B751CC" w:rsidP="00B611EC">
      <w:pPr>
        <w:pStyle w:val="ListParagraph"/>
        <w:numPr>
          <w:ilvl w:val="0"/>
          <w:numId w:val="6"/>
        </w:numPr>
        <w:jc w:val="both"/>
        <w:rPr>
          <w:bCs/>
        </w:rPr>
      </w:pPr>
      <w:r w:rsidRPr="00184A82">
        <w:rPr>
          <w:bCs/>
        </w:rPr>
        <w:t>Product Innovation – Different courses for different types of people</w:t>
      </w:r>
      <w:r>
        <w:rPr>
          <w:bCs/>
        </w:rPr>
        <w:t>.</w:t>
      </w:r>
    </w:p>
    <w:p w14:paraId="6B02B237" w14:textId="77777777" w:rsidR="00B751CC" w:rsidRPr="00184A82" w:rsidRDefault="00B751CC" w:rsidP="00B611EC">
      <w:pPr>
        <w:pStyle w:val="ListParagraph"/>
        <w:numPr>
          <w:ilvl w:val="0"/>
          <w:numId w:val="6"/>
        </w:numPr>
        <w:jc w:val="both"/>
        <w:rPr>
          <w:bCs/>
        </w:rPr>
      </w:pPr>
      <w:r w:rsidRPr="00184A82">
        <w:rPr>
          <w:bCs/>
        </w:rPr>
        <w:t>Process Innovation – Enrolment timetable, communication, more sympathetic towards culture and background of students and making it easier to access courses.</w:t>
      </w:r>
    </w:p>
    <w:p w14:paraId="617BC6C3" w14:textId="3FE9FB8D" w:rsidR="00B751CC" w:rsidRPr="0093676F" w:rsidRDefault="00B751CC" w:rsidP="00B611EC">
      <w:pPr>
        <w:pStyle w:val="ListParagraph"/>
        <w:numPr>
          <w:ilvl w:val="0"/>
          <w:numId w:val="6"/>
        </w:numPr>
        <w:jc w:val="both"/>
        <w:rPr>
          <w:b/>
          <w:bCs/>
        </w:rPr>
      </w:pPr>
      <w:r w:rsidRPr="0093676F">
        <w:rPr>
          <w:b/>
          <w:bCs/>
        </w:rPr>
        <w:t>Position Innovation – UWTSD could be more approachable and accessible</w:t>
      </w:r>
      <w:r w:rsidR="0093676F" w:rsidRPr="0093676F">
        <w:rPr>
          <w:b/>
          <w:bCs/>
        </w:rPr>
        <w:t xml:space="preserve"> (through student led recruitment)</w:t>
      </w:r>
      <w:r w:rsidRPr="0093676F">
        <w:rPr>
          <w:b/>
          <w:bCs/>
        </w:rPr>
        <w:t xml:space="preserve">. </w:t>
      </w:r>
    </w:p>
    <w:p w14:paraId="64851E80" w14:textId="3E91CB44" w:rsidR="00B751CC" w:rsidRDefault="00B751CC" w:rsidP="00B611EC">
      <w:pPr>
        <w:pStyle w:val="ListParagraph"/>
        <w:numPr>
          <w:ilvl w:val="0"/>
          <w:numId w:val="6"/>
        </w:numPr>
        <w:jc w:val="both"/>
        <w:rPr>
          <w:bCs/>
        </w:rPr>
      </w:pPr>
      <w:r w:rsidRPr="00184A82">
        <w:rPr>
          <w:bCs/>
        </w:rPr>
        <w:lastRenderedPageBreak/>
        <w:t>Paradigm Innovation – People’s perception of the university, making it more approachable.</w:t>
      </w:r>
    </w:p>
    <w:p w14:paraId="229C2FCD" w14:textId="462718A6" w:rsidR="00B91B94" w:rsidRPr="00B91B94" w:rsidRDefault="00B91B94" w:rsidP="00B611EC">
      <w:pPr>
        <w:pStyle w:val="Heading2"/>
        <w:jc w:val="both"/>
      </w:pPr>
    </w:p>
    <w:p w14:paraId="64E960AF" w14:textId="063E364C" w:rsidR="00B91B94" w:rsidRPr="00B91B94" w:rsidRDefault="00B91B94" w:rsidP="00B611EC">
      <w:pPr>
        <w:pStyle w:val="Heading2"/>
        <w:jc w:val="both"/>
      </w:pPr>
      <w:bookmarkStart w:id="14" w:name="_Toc34039632"/>
      <w:r w:rsidRPr="00B91B94">
        <w:t>Position Innovation</w:t>
      </w:r>
      <w:bookmarkEnd w:id="14"/>
      <w:r w:rsidRPr="00B91B94">
        <w:t xml:space="preserve"> </w:t>
      </w:r>
    </w:p>
    <w:p w14:paraId="0CC00444" w14:textId="1E9B156D" w:rsidR="00B91B94" w:rsidRPr="00B91B94" w:rsidRDefault="0093676F" w:rsidP="00B611EC">
      <w:pPr>
        <w:jc w:val="both"/>
        <w:rPr>
          <w:bCs/>
          <w:color w:val="000000" w:themeColor="text1"/>
        </w:rPr>
      </w:pPr>
      <w:r>
        <w:rPr>
          <w:bCs/>
          <w:color w:val="000000" w:themeColor="text1"/>
        </w:rPr>
        <w:t xml:space="preserve">The chosen innovation </w:t>
      </w:r>
      <w:r w:rsidR="00B751CC">
        <w:rPr>
          <w:bCs/>
          <w:color w:val="000000" w:themeColor="text1"/>
        </w:rPr>
        <w:t>can be best applied in the specific innovation by identifying what ‘position’ or positioning means (within the 4 P</w:t>
      </w:r>
      <w:r w:rsidR="0055609E">
        <w:rPr>
          <w:bCs/>
          <w:color w:val="000000" w:themeColor="text1"/>
        </w:rPr>
        <w:t>’</w:t>
      </w:r>
      <w:r w:rsidR="00B751CC">
        <w:rPr>
          <w:bCs/>
          <w:color w:val="000000" w:themeColor="text1"/>
        </w:rPr>
        <w:t xml:space="preserve">s) in the main body of this report.  The key focus in this report will therefore be on identifying ‘positioning’ within the innovation strategy for UWTSD and what it is to position any innovation of this sort </w:t>
      </w:r>
      <w:r w:rsidR="00F65A7D">
        <w:rPr>
          <w:bCs/>
          <w:color w:val="000000" w:themeColor="text1"/>
        </w:rPr>
        <w:t>within student led recruitment as opposed to agency involvement</w:t>
      </w:r>
      <w:r w:rsidR="00B751CC">
        <w:rPr>
          <w:bCs/>
          <w:color w:val="000000" w:themeColor="text1"/>
        </w:rPr>
        <w:t>.</w:t>
      </w:r>
    </w:p>
    <w:p w14:paraId="737A7639" w14:textId="4669C7DF" w:rsidR="00B751CC" w:rsidRDefault="00B751CC" w:rsidP="00B611EC">
      <w:pPr>
        <w:jc w:val="both"/>
        <w:rPr>
          <w:bCs/>
          <w:color w:val="000000" w:themeColor="text1"/>
        </w:rPr>
      </w:pPr>
      <w:r>
        <w:rPr>
          <w:bCs/>
          <w:color w:val="000000" w:themeColor="text1"/>
        </w:rPr>
        <w:t xml:space="preserve">Positioning according to </w:t>
      </w:r>
      <w:proofErr w:type="spellStart"/>
      <w:r>
        <w:rPr>
          <w:bCs/>
          <w:color w:val="000000" w:themeColor="text1"/>
        </w:rPr>
        <w:t>Kostic</w:t>
      </w:r>
      <w:proofErr w:type="spellEnd"/>
      <w:r>
        <w:rPr>
          <w:bCs/>
          <w:color w:val="000000" w:themeColor="text1"/>
        </w:rPr>
        <w:t xml:space="preserve"> </w:t>
      </w:r>
      <w:r w:rsidRPr="004267F5">
        <w:rPr>
          <w:bCs/>
        </w:rPr>
        <w:t xml:space="preserve">(2019) </w:t>
      </w:r>
      <w:r>
        <w:rPr>
          <w:bCs/>
          <w:color w:val="000000" w:themeColor="text1"/>
        </w:rPr>
        <w:t xml:space="preserve">considers what </w:t>
      </w:r>
      <w:r w:rsidRPr="00622769">
        <w:rPr>
          <w:bCs/>
          <w:color w:val="000000" w:themeColor="text1"/>
          <w:u w:val="single"/>
        </w:rPr>
        <w:t>perception</w:t>
      </w:r>
      <w:r>
        <w:rPr>
          <w:bCs/>
          <w:color w:val="000000" w:themeColor="text1"/>
        </w:rPr>
        <w:t xml:space="preserve"> people have (in this repor</w:t>
      </w:r>
      <w:r w:rsidR="00D9188A">
        <w:rPr>
          <w:bCs/>
          <w:color w:val="000000" w:themeColor="text1"/>
        </w:rPr>
        <w:t>t it will be returning students</w:t>
      </w:r>
      <w:r>
        <w:rPr>
          <w:bCs/>
          <w:color w:val="000000" w:themeColor="text1"/>
        </w:rPr>
        <w:t xml:space="preserve">) of the University’s policy on supporting and admitting students from a diverse and inclusive background. It is a perception of the university as an inclusive organisation that trains its staff to be mindful of difference and inclusivity and which has an international reputation as a university that specialises in being a welcoming and supportive provider </w:t>
      </w:r>
      <w:r w:rsidR="00027E6B">
        <w:rPr>
          <w:bCs/>
          <w:color w:val="000000" w:themeColor="text1"/>
        </w:rPr>
        <w:t>for</w:t>
      </w:r>
      <w:r>
        <w:rPr>
          <w:bCs/>
          <w:color w:val="000000" w:themeColor="text1"/>
        </w:rPr>
        <w:t xml:space="preserve"> students from very educationally diverse and varied backgrounds </w:t>
      </w:r>
      <w:r w:rsidR="00027E6B">
        <w:rPr>
          <w:bCs/>
          <w:color w:val="000000" w:themeColor="text1"/>
        </w:rPr>
        <w:t>(</w:t>
      </w:r>
      <w:r w:rsidRPr="004267F5">
        <w:rPr>
          <w:bCs/>
        </w:rPr>
        <w:t>Tidd &amp; Bessant, 2016, p.47</w:t>
      </w:r>
      <w:r>
        <w:rPr>
          <w:bCs/>
          <w:color w:val="000000" w:themeColor="text1"/>
        </w:rPr>
        <w:t>)</w:t>
      </w:r>
      <w:r w:rsidR="00027E6B">
        <w:rPr>
          <w:bCs/>
          <w:color w:val="000000" w:themeColor="text1"/>
        </w:rPr>
        <w:t>.</w:t>
      </w:r>
    </w:p>
    <w:p w14:paraId="4D5CBE0F" w14:textId="1AD342DC" w:rsidR="00F65A7D" w:rsidRPr="000E7D9E" w:rsidRDefault="000E7D9E" w:rsidP="00B611EC">
      <w:pPr>
        <w:jc w:val="both"/>
        <w:rPr>
          <w:b/>
          <w:bCs/>
        </w:rPr>
      </w:pPr>
      <w:r w:rsidRPr="000E7D9E">
        <w:rPr>
          <w:bCs/>
        </w:rPr>
        <w:t>The decision to opt for ‘positioning’ or ‘position innovation’ over the other elements of the 4 p</w:t>
      </w:r>
      <w:r w:rsidR="00A422F1">
        <w:rPr>
          <w:bCs/>
        </w:rPr>
        <w:t>’</w:t>
      </w:r>
      <w:r w:rsidRPr="000E7D9E">
        <w:rPr>
          <w:bCs/>
        </w:rPr>
        <w:t xml:space="preserve">s was due to the importance of how the university is perceived (perception) in the recruitment process by the prospective students or their choosing of UWTSD as their HE product of </w:t>
      </w:r>
      <w:r w:rsidRPr="003D39DE">
        <w:rPr>
          <w:bCs/>
        </w:rPr>
        <w:t>choice</w:t>
      </w:r>
      <w:r w:rsidR="00224C5C" w:rsidRPr="003D39DE">
        <w:rPr>
          <w:bCs/>
        </w:rPr>
        <w:t xml:space="preserve"> </w:t>
      </w:r>
      <w:r w:rsidR="00FA0970" w:rsidRPr="003D39DE">
        <w:rPr>
          <w:bCs/>
        </w:rPr>
        <w:t>(Universities UK, 2018)</w:t>
      </w:r>
      <w:r w:rsidRPr="003D39DE">
        <w:rPr>
          <w:bCs/>
        </w:rPr>
        <w:t xml:space="preserve">. </w:t>
      </w:r>
      <w:r w:rsidRPr="000E7D9E">
        <w:rPr>
          <w:bCs/>
        </w:rPr>
        <w:t>Therefore, because the student’s perception of the university was the most important factor, ‘position innovation’ became the natural choice.</w:t>
      </w:r>
    </w:p>
    <w:p w14:paraId="27133807" w14:textId="77777777" w:rsidR="00F65A7D" w:rsidRDefault="00F65A7D" w:rsidP="00B611EC">
      <w:pPr>
        <w:jc w:val="both"/>
        <w:rPr>
          <w:b/>
          <w:bCs/>
        </w:rPr>
      </w:pPr>
    </w:p>
    <w:p w14:paraId="299C29E3" w14:textId="3FFACFCC" w:rsidR="0002205C" w:rsidRPr="00F72C54" w:rsidRDefault="007568C2" w:rsidP="00B611EC">
      <w:pPr>
        <w:pStyle w:val="Heading2"/>
        <w:jc w:val="both"/>
        <w:rPr>
          <w:b/>
          <w:bCs/>
        </w:rPr>
      </w:pPr>
      <w:bookmarkStart w:id="15" w:name="_Toc34039633"/>
      <w:r w:rsidRPr="00F72C54">
        <w:rPr>
          <w:b/>
          <w:bCs/>
        </w:rPr>
        <w:t>Risks/recommendations</w:t>
      </w:r>
      <w:bookmarkEnd w:id="15"/>
      <w:r w:rsidRPr="00F72C54">
        <w:rPr>
          <w:b/>
          <w:bCs/>
        </w:rPr>
        <w:t xml:space="preserve"> </w:t>
      </w:r>
    </w:p>
    <w:p w14:paraId="5359302C" w14:textId="1FC42D18" w:rsidR="007568C2" w:rsidRDefault="007568C2" w:rsidP="00B611EC">
      <w:pPr>
        <w:jc w:val="both"/>
        <w:rPr>
          <w:bCs/>
        </w:rPr>
      </w:pPr>
      <w:r w:rsidRPr="0058406C">
        <w:rPr>
          <w:bCs/>
        </w:rPr>
        <w:t xml:space="preserve">The risks that </w:t>
      </w:r>
      <w:r w:rsidR="00945718">
        <w:rPr>
          <w:bCs/>
        </w:rPr>
        <w:t xml:space="preserve">often </w:t>
      </w:r>
      <w:r w:rsidRPr="0058406C">
        <w:rPr>
          <w:bCs/>
        </w:rPr>
        <w:t>attach to any change or innovation within an organisation are often ones of cost and expense</w:t>
      </w:r>
      <w:r w:rsidR="00D9188A">
        <w:rPr>
          <w:bCs/>
        </w:rPr>
        <w:t>, however this</w:t>
      </w:r>
      <w:r w:rsidR="00945718">
        <w:rPr>
          <w:bCs/>
        </w:rPr>
        <w:t xml:space="preserve"> does not apply in this case as the using of student led recruitment </w:t>
      </w:r>
      <w:r w:rsidR="00D9188A">
        <w:rPr>
          <w:bCs/>
        </w:rPr>
        <w:t>is designed</w:t>
      </w:r>
      <w:r w:rsidR="00945718">
        <w:rPr>
          <w:bCs/>
        </w:rPr>
        <w:t xml:space="preserve"> to make savings.  </w:t>
      </w:r>
      <w:r w:rsidR="009505C5">
        <w:rPr>
          <w:bCs/>
        </w:rPr>
        <w:t>T</w:t>
      </w:r>
      <w:r w:rsidR="00945718">
        <w:rPr>
          <w:bCs/>
        </w:rPr>
        <w:t xml:space="preserve">he risk that does apply here is one of </w:t>
      </w:r>
      <w:r w:rsidRPr="0058406C">
        <w:rPr>
          <w:bCs/>
        </w:rPr>
        <w:t>surrounding uncertainty</w:t>
      </w:r>
      <w:r w:rsidR="00945718">
        <w:rPr>
          <w:bCs/>
        </w:rPr>
        <w:t xml:space="preserve"> and</w:t>
      </w:r>
      <w:r w:rsidR="00D9188A">
        <w:rPr>
          <w:bCs/>
        </w:rPr>
        <w:t>/</w:t>
      </w:r>
      <w:r w:rsidR="00945718">
        <w:rPr>
          <w:bCs/>
        </w:rPr>
        <w:t xml:space="preserve">or where the student recruiter may not do as good a job as the agent. </w:t>
      </w:r>
      <w:r w:rsidRPr="0058406C">
        <w:rPr>
          <w:bCs/>
        </w:rPr>
        <w:t xml:space="preserve">Therefore, some form of risk assessment is necessary within any innovation and looking ahead at the probability of ‘foreseeable risks’ </w:t>
      </w:r>
      <w:r w:rsidR="009E5DF5">
        <w:rPr>
          <w:bCs/>
        </w:rPr>
        <w:t>(</w:t>
      </w:r>
      <w:proofErr w:type="spellStart"/>
      <w:r w:rsidR="009E5DF5">
        <w:rPr>
          <w:bCs/>
        </w:rPr>
        <w:t>Nechaev</w:t>
      </w:r>
      <w:proofErr w:type="spellEnd"/>
      <w:r w:rsidR="009E5DF5">
        <w:rPr>
          <w:bCs/>
        </w:rPr>
        <w:t xml:space="preserve">, </w:t>
      </w:r>
      <w:proofErr w:type="spellStart"/>
      <w:r w:rsidR="009E5DF5">
        <w:rPr>
          <w:bCs/>
        </w:rPr>
        <w:t>Ognev</w:t>
      </w:r>
      <w:proofErr w:type="spellEnd"/>
      <w:r w:rsidR="009E5DF5">
        <w:rPr>
          <w:bCs/>
        </w:rPr>
        <w:t xml:space="preserve"> and </w:t>
      </w:r>
      <w:proofErr w:type="spellStart"/>
      <w:r w:rsidR="009E5DF5">
        <w:rPr>
          <w:bCs/>
        </w:rPr>
        <w:t>Antipina</w:t>
      </w:r>
      <w:proofErr w:type="spellEnd"/>
      <w:r w:rsidR="009E5DF5">
        <w:rPr>
          <w:bCs/>
        </w:rPr>
        <w:t>, 2017)</w:t>
      </w:r>
      <w:r w:rsidR="00D9188A">
        <w:rPr>
          <w:bCs/>
        </w:rPr>
        <w:t>;</w:t>
      </w:r>
      <w:r w:rsidRPr="0058406C">
        <w:rPr>
          <w:bCs/>
        </w:rPr>
        <w:t xml:space="preserve"> there are advantages in putting together a ‘risk assessment matrix’ to mitigate </w:t>
      </w:r>
      <w:r w:rsidR="00945718">
        <w:rPr>
          <w:bCs/>
        </w:rPr>
        <w:t xml:space="preserve">these risks </w:t>
      </w:r>
      <w:r w:rsidRPr="0058406C">
        <w:rPr>
          <w:bCs/>
        </w:rPr>
        <w:t>and to identify uncertainty and ‘unknown unknowns’ (</w:t>
      </w:r>
      <w:r w:rsidRPr="009505C5">
        <w:rPr>
          <w:bCs/>
        </w:rPr>
        <w:t xml:space="preserve">Tidd </w:t>
      </w:r>
      <w:r w:rsidR="00856BE6" w:rsidRPr="009505C5">
        <w:rPr>
          <w:bCs/>
        </w:rPr>
        <w:t xml:space="preserve">and </w:t>
      </w:r>
      <w:r w:rsidRPr="009505C5">
        <w:rPr>
          <w:bCs/>
        </w:rPr>
        <w:t>Bessant</w:t>
      </w:r>
      <w:r w:rsidR="002C5091" w:rsidRPr="009505C5">
        <w:rPr>
          <w:bCs/>
        </w:rPr>
        <w:t>, 2018</w:t>
      </w:r>
      <w:r w:rsidRPr="009505C5">
        <w:rPr>
          <w:bCs/>
        </w:rPr>
        <w:t xml:space="preserve">).  </w:t>
      </w:r>
      <w:r w:rsidR="00945718">
        <w:rPr>
          <w:bCs/>
        </w:rPr>
        <w:t>However, it is believed that t</w:t>
      </w:r>
      <w:r w:rsidRPr="00467391">
        <w:rPr>
          <w:bCs/>
        </w:rPr>
        <w:t>h</w:t>
      </w:r>
      <w:r w:rsidR="00467391" w:rsidRPr="00467391">
        <w:rPr>
          <w:bCs/>
        </w:rPr>
        <w:t xml:space="preserve">e chosen idea of replacing agencies with student led recruitment </w:t>
      </w:r>
      <w:r w:rsidR="00467391">
        <w:rPr>
          <w:bCs/>
        </w:rPr>
        <w:t xml:space="preserve">presents relatively </w:t>
      </w:r>
      <w:r w:rsidRPr="00467391">
        <w:rPr>
          <w:bCs/>
        </w:rPr>
        <w:t>low risks</w:t>
      </w:r>
      <w:r w:rsidR="00467391">
        <w:rPr>
          <w:bCs/>
        </w:rPr>
        <w:t xml:space="preserve"> to the SME</w:t>
      </w:r>
      <w:r w:rsidRPr="00467391">
        <w:rPr>
          <w:bCs/>
        </w:rPr>
        <w:t>.</w:t>
      </w:r>
      <w:r w:rsidR="00945718">
        <w:rPr>
          <w:bCs/>
        </w:rPr>
        <w:t xml:space="preserve"> The v</w:t>
      </w:r>
      <w:r w:rsidRPr="009B0CA8">
        <w:rPr>
          <w:bCs/>
        </w:rPr>
        <w:t xml:space="preserve">ideo content </w:t>
      </w:r>
      <w:r w:rsidR="00945718">
        <w:rPr>
          <w:bCs/>
        </w:rPr>
        <w:t xml:space="preserve">used in the recruitment </w:t>
      </w:r>
      <w:r w:rsidRPr="009B0CA8">
        <w:rPr>
          <w:bCs/>
        </w:rPr>
        <w:t>would be assessed and only content suitable for public release would be made available</w:t>
      </w:r>
      <w:r w:rsidR="00945718">
        <w:rPr>
          <w:bCs/>
        </w:rPr>
        <w:t>:</w:t>
      </w:r>
      <w:r w:rsidRPr="009B0CA8">
        <w:rPr>
          <w:bCs/>
        </w:rPr>
        <w:t xml:space="preserve"> UWTSD would endorse content and </w:t>
      </w:r>
      <w:r>
        <w:rPr>
          <w:bCs/>
        </w:rPr>
        <w:t xml:space="preserve">the </w:t>
      </w:r>
      <w:r w:rsidRPr="009B0CA8">
        <w:rPr>
          <w:bCs/>
        </w:rPr>
        <w:t>final cut.</w:t>
      </w:r>
      <w:r w:rsidR="00945718">
        <w:rPr>
          <w:bCs/>
        </w:rPr>
        <w:t xml:space="preserve"> Finally, c</w:t>
      </w:r>
      <w:r w:rsidRPr="009B0CA8">
        <w:rPr>
          <w:bCs/>
        </w:rPr>
        <w:t>onsent from participants for information and video content to be shared</w:t>
      </w:r>
      <w:r>
        <w:rPr>
          <w:bCs/>
        </w:rPr>
        <w:t xml:space="preserve"> would be sought</w:t>
      </w:r>
      <w:r w:rsidR="00BA7900">
        <w:rPr>
          <w:bCs/>
        </w:rPr>
        <w:t xml:space="preserve"> (</w:t>
      </w:r>
      <w:r w:rsidR="00251193">
        <w:rPr>
          <w:bCs/>
        </w:rPr>
        <w:t>Participant consent</w:t>
      </w:r>
      <w:r w:rsidR="00BA7900">
        <w:rPr>
          <w:bCs/>
        </w:rPr>
        <w:t>, 2020)</w:t>
      </w:r>
      <w:r>
        <w:rPr>
          <w:bCs/>
        </w:rPr>
        <w:t>.</w:t>
      </w:r>
    </w:p>
    <w:p w14:paraId="36512350" w14:textId="3421B98C" w:rsidR="00656031" w:rsidRPr="00656031" w:rsidRDefault="00656031" w:rsidP="00B611EC">
      <w:pPr>
        <w:jc w:val="both"/>
        <w:rPr>
          <w:bCs/>
          <w:color w:val="FF0000"/>
        </w:rPr>
      </w:pPr>
    </w:p>
    <w:p w14:paraId="66177BD3" w14:textId="2E83EBE6" w:rsidR="000E3C76" w:rsidRDefault="000E3C76" w:rsidP="00B611EC">
      <w:pPr>
        <w:jc w:val="both"/>
        <w:rPr>
          <w:b/>
          <w:bCs/>
        </w:rPr>
      </w:pPr>
      <w:bookmarkStart w:id="16" w:name="_Toc34039634"/>
      <w:r w:rsidRPr="00B91B94">
        <w:rPr>
          <w:rStyle w:val="Heading2Char"/>
          <w:b/>
          <w:bCs/>
        </w:rPr>
        <w:t>Attitudes common barriers</w:t>
      </w:r>
      <w:bookmarkEnd w:id="16"/>
      <w:r w:rsidR="005D2975">
        <w:rPr>
          <w:b/>
          <w:bCs/>
        </w:rPr>
        <w:t xml:space="preserve"> – interview with Margaret Inman</w:t>
      </w:r>
      <w:r w:rsidR="00CC30FF">
        <w:rPr>
          <w:b/>
          <w:bCs/>
        </w:rPr>
        <w:t xml:space="preserve"> (Assistant Dean at UWTSD).</w:t>
      </w:r>
    </w:p>
    <w:p w14:paraId="3209A794" w14:textId="7574DD62" w:rsidR="003304BC" w:rsidRPr="005D2975" w:rsidRDefault="003304BC" w:rsidP="00B611EC">
      <w:pPr>
        <w:jc w:val="both"/>
        <w:rPr>
          <w:bCs/>
          <w:i/>
          <w:color w:val="000000" w:themeColor="text1"/>
        </w:rPr>
      </w:pPr>
      <w:r w:rsidRPr="005D2975">
        <w:rPr>
          <w:bCs/>
          <w:color w:val="000000" w:themeColor="text1"/>
        </w:rPr>
        <w:t xml:space="preserve">Q: </w:t>
      </w:r>
      <w:r w:rsidRPr="005D2975">
        <w:rPr>
          <w:bCs/>
          <w:i/>
          <w:color w:val="000000" w:themeColor="text1"/>
        </w:rPr>
        <w:t>How do you feel about students (student ambassadors) proposing innovations for the university?</w:t>
      </w:r>
    </w:p>
    <w:p w14:paraId="1F5DE22E" w14:textId="730DD470" w:rsidR="00946B09" w:rsidRPr="00AE7889" w:rsidRDefault="00946B09" w:rsidP="00B611EC">
      <w:pPr>
        <w:jc w:val="both"/>
        <w:rPr>
          <w:bCs/>
          <w:color w:val="000000" w:themeColor="text1"/>
        </w:rPr>
      </w:pPr>
      <w:r w:rsidRPr="00AE7889">
        <w:rPr>
          <w:bCs/>
          <w:color w:val="000000" w:themeColor="text1"/>
        </w:rPr>
        <w:t>It depends, who you go out to see because if it is lecturers fine but not ambassadors on their own.</w:t>
      </w:r>
      <w:r w:rsidR="005D2975" w:rsidRPr="00AE7889">
        <w:rPr>
          <w:bCs/>
          <w:color w:val="000000" w:themeColor="text1"/>
        </w:rPr>
        <w:t xml:space="preserve"> The ambassadors may not have all the necessary information whereas lecturers ought to know.</w:t>
      </w:r>
    </w:p>
    <w:p w14:paraId="53D300C2" w14:textId="19CF720E" w:rsidR="003304BC" w:rsidRPr="005D2975" w:rsidRDefault="003304BC" w:rsidP="00B611EC">
      <w:pPr>
        <w:jc w:val="both"/>
        <w:rPr>
          <w:bCs/>
          <w:i/>
          <w:color w:val="000000" w:themeColor="text1"/>
        </w:rPr>
      </w:pPr>
      <w:r w:rsidRPr="005D2975">
        <w:rPr>
          <w:bCs/>
          <w:color w:val="000000" w:themeColor="text1"/>
        </w:rPr>
        <w:t xml:space="preserve">Q: </w:t>
      </w:r>
      <w:r w:rsidRPr="005D2975">
        <w:rPr>
          <w:bCs/>
          <w:i/>
          <w:color w:val="000000" w:themeColor="text1"/>
        </w:rPr>
        <w:t>In your opinion, what are the perceived barriers created by UWTSD towards innovation?</w:t>
      </w:r>
    </w:p>
    <w:p w14:paraId="46573E47" w14:textId="4E147363" w:rsidR="00946B09" w:rsidRPr="005F1D7C" w:rsidRDefault="00946B09" w:rsidP="00B611EC">
      <w:pPr>
        <w:jc w:val="both"/>
        <w:rPr>
          <w:bCs/>
          <w:iCs/>
          <w:color w:val="000000" w:themeColor="text1"/>
        </w:rPr>
      </w:pPr>
      <w:r w:rsidRPr="005F1D7C">
        <w:rPr>
          <w:bCs/>
          <w:iCs/>
          <w:color w:val="000000" w:themeColor="text1"/>
        </w:rPr>
        <w:t xml:space="preserve">The size of the organisation </w:t>
      </w:r>
      <w:r w:rsidR="005D2975" w:rsidRPr="005F1D7C">
        <w:rPr>
          <w:bCs/>
          <w:iCs/>
          <w:color w:val="000000" w:themeColor="text1"/>
        </w:rPr>
        <w:t xml:space="preserve">could </w:t>
      </w:r>
      <w:r w:rsidRPr="005F1D7C">
        <w:rPr>
          <w:bCs/>
          <w:iCs/>
          <w:color w:val="000000" w:themeColor="text1"/>
        </w:rPr>
        <w:t>be a barrier and the process</w:t>
      </w:r>
      <w:r w:rsidR="005D2975" w:rsidRPr="005F1D7C">
        <w:rPr>
          <w:bCs/>
          <w:iCs/>
          <w:color w:val="000000" w:themeColor="text1"/>
        </w:rPr>
        <w:t>es too</w:t>
      </w:r>
      <w:r w:rsidRPr="005F1D7C">
        <w:rPr>
          <w:bCs/>
          <w:iCs/>
          <w:color w:val="000000" w:themeColor="text1"/>
        </w:rPr>
        <w:t xml:space="preserve">. Different people and different courses </w:t>
      </w:r>
      <w:r w:rsidR="005D2975" w:rsidRPr="005F1D7C">
        <w:rPr>
          <w:bCs/>
          <w:iCs/>
          <w:color w:val="000000" w:themeColor="text1"/>
        </w:rPr>
        <w:t>within the</w:t>
      </w:r>
      <w:r w:rsidRPr="005F1D7C">
        <w:rPr>
          <w:bCs/>
          <w:iCs/>
          <w:color w:val="000000" w:themeColor="text1"/>
        </w:rPr>
        <w:t xml:space="preserve"> organisation</w:t>
      </w:r>
      <w:r w:rsidR="00B5070C" w:rsidRPr="005F1D7C">
        <w:rPr>
          <w:bCs/>
          <w:iCs/>
          <w:color w:val="000000" w:themeColor="text1"/>
        </w:rPr>
        <w:t xml:space="preserve"> are in charge so that could be a barrier because if they promote different agendas there </w:t>
      </w:r>
      <w:r w:rsidR="005D2975" w:rsidRPr="005F1D7C">
        <w:rPr>
          <w:bCs/>
          <w:iCs/>
          <w:color w:val="000000" w:themeColor="text1"/>
        </w:rPr>
        <w:t>could be</w:t>
      </w:r>
      <w:r w:rsidR="00B5070C" w:rsidRPr="005F1D7C">
        <w:rPr>
          <w:bCs/>
          <w:iCs/>
          <w:color w:val="000000" w:themeColor="text1"/>
        </w:rPr>
        <w:t xml:space="preserve"> unhelpful competition at the top.  </w:t>
      </w:r>
      <w:r w:rsidRPr="005F1D7C">
        <w:rPr>
          <w:bCs/>
          <w:iCs/>
          <w:color w:val="000000" w:themeColor="text1"/>
        </w:rPr>
        <w:t xml:space="preserve">  </w:t>
      </w:r>
    </w:p>
    <w:p w14:paraId="6DE6EC3D" w14:textId="4D2500D1" w:rsidR="003304BC" w:rsidRPr="005D2975" w:rsidRDefault="003304BC" w:rsidP="00B611EC">
      <w:pPr>
        <w:jc w:val="both"/>
        <w:rPr>
          <w:bCs/>
          <w:color w:val="000000" w:themeColor="text1"/>
        </w:rPr>
      </w:pPr>
      <w:r w:rsidRPr="005D2975">
        <w:rPr>
          <w:bCs/>
          <w:color w:val="000000" w:themeColor="text1"/>
        </w:rPr>
        <w:lastRenderedPageBreak/>
        <w:t xml:space="preserve">Q: </w:t>
      </w:r>
      <w:r w:rsidRPr="005D2975">
        <w:rPr>
          <w:bCs/>
          <w:i/>
          <w:color w:val="000000" w:themeColor="text1"/>
        </w:rPr>
        <w:t>Have you encountered barriers and resistance toward change in other institutions</w:t>
      </w:r>
      <w:r w:rsidRPr="005D2975">
        <w:rPr>
          <w:bCs/>
          <w:color w:val="000000" w:themeColor="text1"/>
        </w:rPr>
        <w:t>?</w:t>
      </w:r>
      <w:r w:rsidR="003B6106" w:rsidRPr="005D2975">
        <w:rPr>
          <w:bCs/>
          <w:color w:val="000000" w:themeColor="text1"/>
        </w:rPr>
        <w:t xml:space="preserve"> </w:t>
      </w:r>
    </w:p>
    <w:p w14:paraId="4154BEA7" w14:textId="144F423F" w:rsidR="000E3C76" w:rsidRDefault="005D2975" w:rsidP="00B611EC">
      <w:pPr>
        <w:jc w:val="both"/>
        <w:rPr>
          <w:bCs/>
          <w:color w:val="000000" w:themeColor="text1"/>
        </w:rPr>
      </w:pPr>
      <w:r w:rsidRPr="005D2975">
        <w:rPr>
          <w:bCs/>
          <w:color w:val="000000" w:themeColor="text1"/>
        </w:rPr>
        <w:t>Barriers have included poor communication. For example, flow of information across departments and between campuses has been poor in the past</w:t>
      </w:r>
      <w:r w:rsidR="006D016C">
        <w:rPr>
          <w:bCs/>
          <w:color w:val="000000" w:themeColor="text1"/>
        </w:rPr>
        <w:t xml:space="preserve"> </w:t>
      </w:r>
      <w:r w:rsidR="006D016C" w:rsidRPr="009505C5">
        <w:rPr>
          <w:bCs/>
        </w:rPr>
        <w:t>(Inman, 2020</w:t>
      </w:r>
      <w:r w:rsidR="006D016C">
        <w:rPr>
          <w:bCs/>
          <w:color w:val="000000" w:themeColor="text1"/>
        </w:rPr>
        <w:t>)</w:t>
      </w:r>
      <w:r w:rsidRPr="005D2975">
        <w:rPr>
          <w:bCs/>
          <w:color w:val="000000" w:themeColor="text1"/>
        </w:rPr>
        <w:t xml:space="preserve">.  </w:t>
      </w:r>
    </w:p>
    <w:p w14:paraId="64438E3F" w14:textId="5A8AB1F7" w:rsidR="00656031" w:rsidRPr="00F72C54" w:rsidRDefault="0002205C" w:rsidP="00B611EC">
      <w:pPr>
        <w:pStyle w:val="Heading2"/>
        <w:jc w:val="both"/>
        <w:rPr>
          <w:b/>
          <w:bCs/>
        </w:rPr>
      </w:pPr>
      <w:bookmarkStart w:id="17" w:name="_Toc34039635"/>
      <w:r w:rsidRPr="00F72C54">
        <w:rPr>
          <w:b/>
          <w:bCs/>
        </w:rPr>
        <w:t>The</w:t>
      </w:r>
      <w:r w:rsidR="007568C2" w:rsidRPr="00F72C54">
        <w:rPr>
          <w:b/>
          <w:bCs/>
        </w:rPr>
        <w:t xml:space="preserve"> innovation </w:t>
      </w:r>
      <w:r w:rsidRPr="00F72C54">
        <w:rPr>
          <w:b/>
          <w:bCs/>
        </w:rPr>
        <w:t>life cycle</w:t>
      </w:r>
      <w:bookmarkEnd w:id="17"/>
      <w:r w:rsidRPr="00F72C54">
        <w:rPr>
          <w:b/>
          <w:bCs/>
        </w:rPr>
        <w:t xml:space="preserve"> </w:t>
      </w:r>
    </w:p>
    <w:p w14:paraId="6C840CA1" w14:textId="70CF2B30" w:rsidR="007568C2" w:rsidRPr="00656031" w:rsidRDefault="0002205C" w:rsidP="00B611EC">
      <w:pPr>
        <w:jc w:val="both"/>
        <w:rPr>
          <w:b/>
          <w:bCs/>
        </w:rPr>
      </w:pPr>
      <w:r>
        <w:rPr>
          <w:bCs/>
        </w:rPr>
        <w:t>T</w:t>
      </w:r>
      <w:r w:rsidR="007568C2">
        <w:rPr>
          <w:bCs/>
        </w:rPr>
        <w:t xml:space="preserve">he innovation </w:t>
      </w:r>
      <w:r>
        <w:rPr>
          <w:bCs/>
        </w:rPr>
        <w:t>life cycle</w:t>
      </w:r>
      <w:r w:rsidR="007568C2">
        <w:rPr>
          <w:bCs/>
        </w:rPr>
        <w:t xml:space="preserve">, </w:t>
      </w:r>
      <w:r w:rsidR="0059467F">
        <w:rPr>
          <w:bCs/>
        </w:rPr>
        <w:t>places</w:t>
      </w:r>
      <w:r w:rsidR="00D9188A">
        <w:rPr>
          <w:bCs/>
        </w:rPr>
        <w:t xml:space="preserve"> </w:t>
      </w:r>
      <w:r w:rsidR="007568C2">
        <w:rPr>
          <w:bCs/>
        </w:rPr>
        <w:t>an emphasis on innovation and innovation opportunities over time. For example, in the first phase in any innovation w</w:t>
      </w:r>
      <w:r w:rsidR="00D9188A">
        <w:rPr>
          <w:bCs/>
        </w:rPr>
        <w:t>h</w:t>
      </w:r>
      <w:r w:rsidR="007568C2">
        <w:rPr>
          <w:bCs/>
        </w:rPr>
        <w:t>e</w:t>
      </w:r>
      <w:r w:rsidR="00D9188A">
        <w:rPr>
          <w:bCs/>
        </w:rPr>
        <w:t>re</w:t>
      </w:r>
      <w:r w:rsidR="007568C2">
        <w:rPr>
          <w:bCs/>
        </w:rPr>
        <w:t xml:space="preserve"> the process is fluid, there is experimentation, exploration</w:t>
      </w:r>
      <w:r w:rsidR="00D9188A">
        <w:rPr>
          <w:bCs/>
        </w:rPr>
        <w:t xml:space="preserve"> and</w:t>
      </w:r>
      <w:r w:rsidR="007568C2">
        <w:rPr>
          <w:bCs/>
        </w:rPr>
        <w:t xml:space="preserve"> some considerable uncertainty around the new product</w:t>
      </w:r>
      <w:r w:rsidR="00D9188A">
        <w:rPr>
          <w:bCs/>
        </w:rPr>
        <w:t>,</w:t>
      </w:r>
      <w:r w:rsidR="007568C2">
        <w:rPr>
          <w:bCs/>
        </w:rPr>
        <w:t xml:space="preserve"> which is often referred to as the ‘fluid phase’ or stage 1. There are often concerns over how to develop and ‘harness’ the product and market place. This is the point at which there may be failures in the business plan or stage 2. Over time, however the exploration and experiments begin to settle down and converge on what is often called the dominant phase or ‘dominant design’ (</w:t>
      </w:r>
      <w:r w:rsidR="007568C2" w:rsidRPr="009505C5">
        <w:rPr>
          <w:bCs/>
        </w:rPr>
        <w:t>Tidd and Bessant</w:t>
      </w:r>
      <w:r w:rsidR="00D9188A" w:rsidRPr="009505C5">
        <w:rPr>
          <w:bCs/>
        </w:rPr>
        <w:t>,</w:t>
      </w:r>
      <w:r w:rsidR="007568C2" w:rsidRPr="009505C5">
        <w:rPr>
          <w:bCs/>
        </w:rPr>
        <w:t xml:space="preserve"> 201</w:t>
      </w:r>
      <w:r w:rsidR="0055609E" w:rsidRPr="009505C5">
        <w:rPr>
          <w:bCs/>
        </w:rPr>
        <w:t>8</w:t>
      </w:r>
      <w:r w:rsidR="007568C2">
        <w:rPr>
          <w:bCs/>
        </w:rPr>
        <w:t xml:space="preserve">). This phase in the innovation life cycle is often the most popular solution or development and not necessarily the most technologically advanced ideas. </w:t>
      </w:r>
      <w:r w:rsidR="00D9188A">
        <w:rPr>
          <w:bCs/>
        </w:rPr>
        <w:t>An ex</w:t>
      </w:r>
      <w:r w:rsidR="007568C2">
        <w:rPr>
          <w:bCs/>
        </w:rPr>
        <w:t>ample</w:t>
      </w:r>
      <w:r w:rsidR="00D9188A">
        <w:rPr>
          <w:bCs/>
        </w:rPr>
        <w:t xml:space="preserve"> of this can be seen in</w:t>
      </w:r>
      <w:r w:rsidR="007568C2">
        <w:rPr>
          <w:bCs/>
        </w:rPr>
        <w:t xml:space="preserve"> the Betamax vs VHS ‘video wars’ where the more popular system won out over the more technologically advanced Betamax system</w:t>
      </w:r>
      <w:r w:rsidR="00A4237F">
        <w:rPr>
          <w:bCs/>
        </w:rPr>
        <w:t xml:space="preserve"> (</w:t>
      </w:r>
      <w:r w:rsidR="00A4237F" w:rsidRPr="009505C5">
        <w:rPr>
          <w:bCs/>
        </w:rPr>
        <w:t>Smith, 2018)</w:t>
      </w:r>
      <w:r w:rsidR="007568C2" w:rsidRPr="009505C5">
        <w:rPr>
          <w:bCs/>
        </w:rPr>
        <w:t xml:space="preserve">.  </w:t>
      </w:r>
      <w:r w:rsidR="007568C2">
        <w:rPr>
          <w:bCs/>
        </w:rPr>
        <w:t>We then arrive at what Tidd and Bessant (201</w:t>
      </w:r>
      <w:r w:rsidR="0055609E">
        <w:rPr>
          <w:bCs/>
        </w:rPr>
        <w:t>8</w:t>
      </w:r>
      <w:r w:rsidR="007568C2">
        <w:rPr>
          <w:bCs/>
        </w:rPr>
        <w:t xml:space="preserve">) describe as the ‘dominant design’ before moving on to stage 3 where we arrive at standardisation and where there is often ‘imitation’ and where there are pressures to reduce costs and improve quality.     </w:t>
      </w:r>
    </w:p>
    <w:p w14:paraId="20E57A25" w14:textId="77777777" w:rsidR="007568C2" w:rsidRPr="00F72C54" w:rsidRDefault="007568C2" w:rsidP="00B611EC">
      <w:pPr>
        <w:pStyle w:val="Heading2"/>
        <w:jc w:val="both"/>
      </w:pPr>
      <w:bookmarkStart w:id="18" w:name="_Toc34039636"/>
      <w:r w:rsidRPr="00F72C54">
        <w:t>Relevance of Innovation Life Cycle to UWTSD</w:t>
      </w:r>
      <w:bookmarkEnd w:id="18"/>
    </w:p>
    <w:p w14:paraId="20569FB7" w14:textId="7693CE7D" w:rsidR="003A25AE" w:rsidRDefault="007568C2" w:rsidP="00B611EC">
      <w:pPr>
        <w:jc w:val="both"/>
        <w:rPr>
          <w:bCs/>
        </w:rPr>
      </w:pPr>
      <w:r>
        <w:rPr>
          <w:bCs/>
        </w:rPr>
        <w:t xml:space="preserve">Innovation </w:t>
      </w:r>
      <w:r w:rsidR="00477D7A">
        <w:rPr>
          <w:bCs/>
        </w:rPr>
        <w:t xml:space="preserve">in the context of student led recruitment </w:t>
      </w:r>
      <w:r>
        <w:rPr>
          <w:bCs/>
        </w:rPr>
        <w:t>is a continuous process of discovery, creation and capturing value that can be reinvested into UWTSD.</w:t>
      </w:r>
      <w:r w:rsidR="003A25AE">
        <w:rPr>
          <w:bCs/>
        </w:rPr>
        <w:t xml:space="preserve"> </w:t>
      </w:r>
      <w:r w:rsidR="00477D7A">
        <w:rPr>
          <w:bCs/>
        </w:rPr>
        <w:t>It therefore demonstrates the classical Innovation Life Cycle.</w:t>
      </w:r>
      <w:r w:rsidR="00477D7A" w:rsidRPr="00477D7A">
        <w:rPr>
          <w:bCs/>
        </w:rPr>
        <w:t xml:space="preserve"> </w:t>
      </w:r>
      <w:r w:rsidR="00477D7A">
        <w:rPr>
          <w:bCs/>
        </w:rPr>
        <w:t>These can be seen in the following:</w:t>
      </w:r>
    </w:p>
    <w:p w14:paraId="5419B60E" w14:textId="64BA1784" w:rsidR="007568C2" w:rsidRDefault="007568C2" w:rsidP="00B611EC">
      <w:pPr>
        <w:jc w:val="both"/>
        <w:rPr>
          <w:bCs/>
        </w:rPr>
      </w:pPr>
      <w:r>
        <w:rPr>
          <w:bCs/>
        </w:rPr>
        <w:t>Stage 1 – Fluid</w:t>
      </w:r>
      <w:r w:rsidR="006C5D6D">
        <w:rPr>
          <w:bCs/>
        </w:rPr>
        <w:t xml:space="preserve"> </w:t>
      </w:r>
      <w:r w:rsidR="003A25AE" w:rsidRPr="00477D7A">
        <w:rPr>
          <w:bCs/>
          <w:color w:val="000000" w:themeColor="text1"/>
        </w:rPr>
        <w:t>–</w:t>
      </w:r>
      <w:r w:rsidR="00F35B86" w:rsidRPr="00477D7A">
        <w:rPr>
          <w:bCs/>
          <w:color w:val="000000" w:themeColor="text1"/>
        </w:rPr>
        <w:t xml:space="preserve"> </w:t>
      </w:r>
      <w:r w:rsidR="00477D7A" w:rsidRPr="00477D7A">
        <w:rPr>
          <w:bCs/>
          <w:color w:val="000000" w:themeColor="text1"/>
        </w:rPr>
        <w:t xml:space="preserve">where there </w:t>
      </w:r>
      <w:r w:rsidR="003A25AE" w:rsidRPr="00477D7A">
        <w:rPr>
          <w:bCs/>
          <w:color w:val="000000" w:themeColor="text1"/>
        </w:rPr>
        <w:t xml:space="preserve">would be </w:t>
      </w:r>
      <w:r w:rsidR="006C5D6D" w:rsidRPr="00477D7A">
        <w:rPr>
          <w:bCs/>
          <w:color w:val="000000" w:themeColor="text1"/>
        </w:rPr>
        <w:t>emphasis on the new nature of student led recruitment</w:t>
      </w:r>
      <w:r w:rsidR="00F35B86" w:rsidRPr="00477D7A">
        <w:rPr>
          <w:bCs/>
          <w:color w:val="000000" w:themeColor="text1"/>
        </w:rPr>
        <w:t xml:space="preserve"> </w:t>
      </w:r>
      <w:r w:rsidR="003A25AE" w:rsidRPr="00477D7A">
        <w:rPr>
          <w:bCs/>
          <w:color w:val="000000" w:themeColor="text1"/>
        </w:rPr>
        <w:t xml:space="preserve">within </w:t>
      </w:r>
      <w:r w:rsidR="00F35B86" w:rsidRPr="00477D7A">
        <w:rPr>
          <w:bCs/>
          <w:color w:val="000000" w:themeColor="text1"/>
        </w:rPr>
        <w:t>UWTSD and the innovation idea evolv</w:t>
      </w:r>
      <w:r w:rsidR="003A25AE" w:rsidRPr="00477D7A">
        <w:rPr>
          <w:bCs/>
          <w:color w:val="000000" w:themeColor="text1"/>
        </w:rPr>
        <w:t>ing through students and staff trying new methods and experimenting with new approaches</w:t>
      </w:r>
      <w:r w:rsidR="00251193">
        <w:rPr>
          <w:bCs/>
          <w:color w:val="000000" w:themeColor="text1"/>
        </w:rPr>
        <w:t xml:space="preserve"> (Henderson, 2017)</w:t>
      </w:r>
      <w:r w:rsidR="003A25AE" w:rsidRPr="00477D7A">
        <w:rPr>
          <w:bCs/>
          <w:color w:val="000000" w:themeColor="text1"/>
        </w:rPr>
        <w:t>.</w:t>
      </w:r>
    </w:p>
    <w:p w14:paraId="796A07EE" w14:textId="4C578759" w:rsidR="007568C2" w:rsidRDefault="007568C2" w:rsidP="00B611EC">
      <w:pPr>
        <w:jc w:val="both"/>
        <w:rPr>
          <w:bCs/>
        </w:rPr>
      </w:pPr>
      <w:r>
        <w:rPr>
          <w:bCs/>
        </w:rPr>
        <w:t xml:space="preserve">Stage 2 </w:t>
      </w:r>
      <w:r w:rsidR="006C5D6D">
        <w:rPr>
          <w:bCs/>
        </w:rPr>
        <w:t>–</w:t>
      </w:r>
      <w:r>
        <w:rPr>
          <w:bCs/>
        </w:rPr>
        <w:t xml:space="preserve"> Transitional</w:t>
      </w:r>
      <w:r w:rsidR="006C5D6D">
        <w:rPr>
          <w:bCs/>
        </w:rPr>
        <w:t xml:space="preserve"> </w:t>
      </w:r>
      <w:r w:rsidR="00477D7A">
        <w:rPr>
          <w:bCs/>
        </w:rPr>
        <w:t xml:space="preserve">or where </w:t>
      </w:r>
      <w:r w:rsidR="00F35B86" w:rsidRPr="00F35B86">
        <w:rPr>
          <w:bCs/>
        </w:rPr>
        <w:t xml:space="preserve">opportunities </w:t>
      </w:r>
      <w:r w:rsidR="00477D7A">
        <w:rPr>
          <w:bCs/>
        </w:rPr>
        <w:t>are explored t</w:t>
      </w:r>
      <w:r w:rsidR="00F35B86" w:rsidRPr="00F35B86">
        <w:rPr>
          <w:bCs/>
        </w:rPr>
        <w:t>o create and identify other avenues</w:t>
      </w:r>
      <w:r w:rsidR="00344074">
        <w:rPr>
          <w:bCs/>
        </w:rPr>
        <w:t xml:space="preserve"> (</w:t>
      </w:r>
      <w:r w:rsidR="009957B5">
        <w:rPr>
          <w:bCs/>
        </w:rPr>
        <w:t xml:space="preserve">Harvard </w:t>
      </w:r>
      <w:r w:rsidR="00803546">
        <w:rPr>
          <w:bCs/>
        </w:rPr>
        <w:t>Business</w:t>
      </w:r>
      <w:r w:rsidR="009957B5">
        <w:rPr>
          <w:bCs/>
        </w:rPr>
        <w:t>, 2008</w:t>
      </w:r>
      <w:r w:rsidR="00803546">
        <w:rPr>
          <w:bCs/>
        </w:rPr>
        <w:t>)</w:t>
      </w:r>
      <w:r w:rsidR="00F35B86" w:rsidRPr="00F35B86">
        <w:rPr>
          <w:bCs/>
        </w:rPr>
        <w:t xml:space="preserve"> to embrace student led recruitment at UWTSD</w:t>
      </w:r>
      <w:r w:rsidR="00F35B86">
        <w:rPr>
          <w:bCs/>
        </w:rPr>
        <w:t xml:space="preserve"> whilst students begin and lead on the recruitment process</w:t>
      </w:r>
      <w:r w:rsidR="00477D7A">
        <w:rPr>
          <w:bCs/>
        </w:rPr>
        <w:t xml:space="preserve"> themselves</w:t>
      </w:r>
      <w:r w:rsidR="00F35B86">
        <w:rPr>
          <w:bCs/>
        </w:rPr>
        <w:t>.</w:t>
      </w:r>
    </w:p>
    <w:p w14:paraId="6F8FD544" w14:textId="3739E18B" w:rsidR="007568C2" w:rsidRDefault="007568C2" w:rsidP="00B611EC">
      <w:pPr>
        <w:jc w:val="both"/>
        <w:rPr>
          <w:bCs/>
        </w:rPr>
      </w:pPr>
      <w:r>
        <w:rPr>
          <w:bCs/>
        </w:rPr>
        <w:t>Stage 3 – Specific</w:t>
      </w:r>
      <w:r w:rsidR="006C5D6D">
        <w:rPr>
          <w:bCs/>
        </w:rPr>
        <w:t xml:space="preserve"> – </w:t>
      </w:r>
      <w:r w:rsidR="00477D7A">
        <w:rPr>
          <w:bCs/>
        </w:rPr>
        <w:t xml:space="preserve">as the </w:t>
      </w:r>
      <w:r w:rsidR="00A159ED">
        <w:rPr>
          <w:bCs/>
        </w:rPr>
        <w:t>emphasis settles</w:t>
      </w:r>
      <w:r w:rsidR="00477D7A">
        <w:rPr>
          <w:bCs/>
        </w:rPr>
        <w:t xml:space="preserve"> </w:t>
      </w:r>
      <w:r w:rsidR="006C5D6D">
        <w:rPr>
          <w:bCs/>
        </w:rPr>
        <w:t>on</w:t>
      </w:r>
      <w:r w:rsidR="00477D7A">
        <w:rPr>
          <w:bCs/>
        </w:rPr>
        <w:t xml:space="preserve"> student led recruitment </w:t>
      </w:r>
      <w:r w:rsidR="006C5D6D">
        <w:rPr>
          <w:bCs/>
        </w:rPr>
        <w:t>becom</w:t>
      </w:r>
      <w:r w:rsidR="00477D7A">
        <w:rPr>
          <w:bCs/>
        </w:rPr>
        <w:t xml:space="preserve">ing an </w:t>
      </w:r>
      <w:r w:rsidR="006C5D6D">
        <w:rPr>
          <w:bCs/>
        </w:rPr>
        <w:t xml:space="preserve">accepted and standardised </w:t>
      </w:r>
      <w:r w:rsidR="00477D7A">
        <w:rPr>
          <w:bCs/>
        </w:rPr>
        <w:t xml:space="preserve">process of recruitment it is anticipated that the barriers to acceptance </w:t>
      </w:r>
      <w:r w:rsidR="00A159ED">
        <w:rPr>
          <w:bCs/>
        </w:rPr>
        <w:t>(Garside,</w:t>
      </w:r>
      <w:r w:rsidR="00970517">
        <w:rPr>
          <w:bCs/>
        </w:rPr>
        <w:t xml:space="preserve"> </w:t>
      </w:r>
      <w:r w:rsidR="00A159ED">
        <w:rPr>
          <w:bCs/>
        </w:rPr>
        <w:t xml:space="preserve">2017) </w:t>
      </w:r>
      <w:r w:rsidR="00477D7A">
        <w:rPr>
          <w:bCs/>
        </w:rPr>
        <w:t>and the concerns identifie</w:t>
      </w:r>
      <w:r w:rsidR="00223464">
        <w:rPr>
          <w:bCs/>
        </w:rPr>
        <w:t xml:space="preserve">d above would disappear. </w:t>
      </w:r>
    </w:p>
    <w:p w14:paraId="5602EE9F" w14:textId="33F9616C" w:rsidR="00223464" w:rsidRPr="005E168F" w:rsidRDefault="00223464" w:rsidP="00B611EC">
      <w:pPr>
        <w:jc w:val="both"/>
        <w:rPr>
          <w:bCs/>
          <w:color w:val="FF0000"/>
        </w:rPr>
      </w:pPr>
      <w:r w:rsidRPr="00917B45">
        <w:rPr>
          <w:bCs/>
        </w:rPr>
        <w:t>It should be noted that some authors and sources have been critical of the innovation of the life cycle stages 1-3. These include</w:t>
      </w:r>
      <w:r w:rsidR="00917B45" w:rsidRPr="00917B45">
        <w:rPr>
          <w:bCs/>
        </w:rPr>
        <w:t>,</w:t>
      </w:r>
      <w:r w:rsidRPr="00917B45">
        <w:rPr>
          <w:bCs/>
        </w:rPr>
        <w:t xml:space="preserve"> </w:t>
      </w:r>
      <w:r w:rsidR="005E168F" w:rsidRPr="00917B45">
        <w:rPr>
          <w:bCs/>
        </w:rPr>
        <w:t xml:space="preserve">that </w:t>
      </w:r>
      <w:r w:rsidR="00970517">
        <w:rPr>
          <w:bCs/>
        </w:rPr>
        <w:t xml:space="preserve">the </w:t>
      </w:r>
      <w:r w:rsidR="005E168F" w:rsidRPr="00917B45">
        <w:rPr>
          <w:bCs/>
        </w:rPr>
        <w:t xml:space="preserve">life cycle is too clean a picture, </w:t>
      </w:r>
      <w:r w:rsidR="00917B45" w:rsidRPr="00917B45">
        <w:rPr>
          <w:bCs/>
        </w:rPr>
        <w:t>and the</w:t>
      </w:r>
      <w:r w:rsidR="005E168F" w:rsidRPr="00917B45">
        <w:rPr>
          <w:bCs/>
        </w:rPr>
        <w:t xml:space="preserve"> product’s sales might never rise beyond the introduction stage. </w:t>
      </w:r>
      <w:r w:rsidR="00917B45" w:rsidRPr="00917B45">
        <w:rPr>
          <w:bCs/>
        </w:rPr>
        <w:t>It c</w:t>
      </w:r>
      <w:r w:rsidR="005E168F" w:rsidRPr="00917B45">
        <w:rPr>
          <w:bCs/>
        </w:rPr>
        <w:t>an</w:t>
      </w:r>
      <w:r w:rsidR="00917B45" w:rsidRPr="00917B45">
        <w:rPr>
          <w:bCs/>
        </w:rPr>
        <w:t xml:space="preserve"> also cause</w:t>
      </w:r>
      <w:r w:rsidR="005E168F" w:rsidRPr="00917B45">
        <w:rPr>
          <w:bCs/>
        </w:rPr>
        <w:t xml:space="preserve"> managers to be too rigid in their strategies and self-fulfilling</w:t>
      </w:r>
      <w:r w:rsidR="00917B45" w:rsidRPr="00917B45">
        <w:rPr>
          <w:bCs/>
        </w:rPr>
        <w:t>,</w:t>
      </w:r>
      <w:r w:rsidR="005E168F" w:rsidRPr="00917B45">
        <w:rPr>
          <w:bCs/>
        </w:rPr>
        <w:t xml:space="preserve"> as each stage has a set of recommended actions (</w:t>
      </w:r>
      <w:proofErr w:type="spellStart"/>
      <w:r w:rsidR="005E168F" w:rsidRPr="00917B45">
        <w:rPr>
          <w:bCs/>
        </w:rPr>
        <w:t>LaMarco</w:t>
      </w:r>
      <w:proofErr w:type="spellEnd"/>
      <w:r w:rsidR="005E168F" w:rsidRPr="00917B45">
        <w:rPr>
          <w:bCs/>
        </w:rPr>
        <w:t>, 2019).</w:t>
      </w:r>
    </w:p>
    <w:p w14:paraId="0C4A33BB" w14:textId="15AF3FF6" w:rsidR="000E3C76" w:rsidRPr="005D2975" w:rsidRDefault="000E3C76" w:rsidP="00B611EC">
      <w:pPr>
        <w:jc w:val="both"/>
        <w:rPr>
          <w:bCs/>
        </w:rPr>
      </w:pPr>
    </w:p>
    <w:p w14:paraId="30B5F4FA" w14:textId="4F83F568" w:rsidR="00531C86" w:rsidRDefault="00531C86" w:rsidP="00B611EC">
      <w:pPr>
        <w:jc w:val="both"/>
        <w:rPr>
          <w:b/>
          <w:bCs/>
          <w:color w:val="FF0000"/>
        </w:rPr>
      </w:pPr>
    </w:p>
    <w:p w14:paraId="146A87C7" w14:textId="3F980D6C" w:rsidR="00531C86" w:rsidRDefault="00531C86" w:rsidP="00B611EC">
      <w:pPr>
        <w:jc w:val="both"/>
        <w:rPr>
          <w:b/>
          <w:bCs/>
        </w:rPr>
      </w:pPr>
    </w:p>
    <w:p w14:paraId="10135473" w14:textId="77777777" w:rsidR="003B31E4" w:rsidRDefault="003B31E4" w:rsidP="00B611EC">
      <w:pPr>
        <w:jc w:val="both"/>
        <w:rPr>
          <w:b/>
          <w:bCs/>
        </w:rPr>
      </w:pPr>
      <w:r>
        <w:rPr>
          <w:b/>
          <w:bCs/>
        </w:rPr>
        <w:br w:type="page"/>
      </w:r>
    </w:p>
    <w:p w14:paraId="01732CB0" w14:textId="783122DC" w:rsidR="00656031" w:rsidRDefault="00656031" w:rsidP="00B611EC">
      <w:pPr>
        <w:pStyle w:val="Heading1"/>
        <w:jc w:val="both"/>
        <w:rPr>
          <w:b/>
          <w:bCs/>
        </w:rPr>
      </w:pPr>
      <w:bookmarkStart w:id="19" w:name="_Toc34039637"/>
      <w:r w:rsidRPr="00F72C54">
        <w:rPr>
          <w:b/>
          <w:bCs/>
        </w:rPr>
        <w:lastRenderedPageBreak/>
        <w:t>Conclusion</w:t>
      </w:r>
      <w:bookmarkEnd w:id="19"/>
      <w:r w:rsidRPr="00F72C54">
        <w:rPr>
          <w:b/>
          <w:bCs/>
        </w:rPr>
        <w:t xml:space="preserve"> </w:t>
      </w:r>
    </w:p>
    <w:p w14:paraId="1E99E1E5" w14:textId="767E9E75" w:rsidR="001E52FD" w:rsidRPr="006D016C" w:rsidRDefault="00B91B94" w:rsidP="00B611EC">
      <w:pPr>
        <w:jc w:val="both"/>
        <w:rPr>
          <w:bCs/>
        </w:rPr>
      </w:pPr>
      <w:r w:rsidRPr="006D016C">
        <w:rPr>
          <w:bCs/>
        </w:rPr>
        <w:t xml:space="preserve">In </w:t>
      </w:r>
      <w:r w:rsidR="00803ACA" w:rsidRPr="006D016C">
        <w:rPr>
          <w:bCs/>
        </w:rPr>
        <w:t>conclusion</w:t>
      </w:r>
      <w:r w:rsidRPr="006D016C">
        <w:rPr>
          <w:bCs/>
        </w:rPr>
        <w:t xml:space="preserve"> </w:t>
      </w:r>
      <w:r w:rsidR="001E52FD" w:rsidRPr="006D016C">
        <w:rPr>
          <w:bCs/>
        </w:rPr>
        <w:t>t</w:t>
      </w:r>
      <w:r w:rsidR="004C444F" w:rsidRPr="006D016C">
        <w:rPr>
          <w:bCs/>
        </w:rPr>
        <w:t xml:space="preserve">his report has critically evaluated the key theories of innovation and more specifically has looked at unpacking an innovation at the </w:t>
      </w:r>
      <w:r w:rsidR="006D016C" w:rsidRPr="006D016C">
        <w:rPr>
          <w:bCs/>
        </w:rPr>
        <w:t>chosen SME</w:t>
      </w:r>
      <w:r w:rsidR="004C444F" w:rsidRPr="006D016C">
        <w:rPr>
          <w:bCs/>
        </w:rPr>
        <w:t xml:space="preserve"> (UWTSD). It has reviewed how innovation is beneficial to business </w:t>
      </w:r>
      <w:r w:rsidR="001E52FD" w:rsidRPr="006D016C">
        <w:rPr>
          <w:bCs/>
        </w:rPr>
        <w:t>organisations;</w:t>
      </w:r>
      <w:r w:rsidR="004C444F" w:rsidRPr="006D016C">
        <w:rPr>
          <w:bCs/>
        </w:rPr>
        <w:t xml:space="preserve"> the process of selecting a suitable innovation has been considered. The chosen innovation model was the 4 p</w:t>
      </w:r>
      <w:r w:rsidR="006D016C" w:rsidRPr="006D016C">
        <w:rPr>
          <w:bCs/>
        </w:rPr>
        <w:t>’</w:t>
      </w:r>
      <w:r w:rsidR="004C444F" w:rsidRPr="006D016C">
        <w:rPr>
          <w:bCs/>
        </w:rPr>
        <w:t xml:space="preserve">s which has been looked at both generally and as it applies to the chosen innovation – student led recruitment via the student ambassadorial role.   </w:t>
      </w:r>
    </w:p>
    <w:p w14:paraId="41F290D1" w14:textId="42C03CB1" w:rsidR="003B31E4" w:rsidRPr="006D016C" w:rsidRDefault="001E52FD" w:rsidP="00B611EC">
      <w:pPr>
        <w:jc w:val="both"/>
        <w:rPr>
          <w:bCs/>
        </w:rPr>
      </w:pPr>
      <w:r w:rsidRPr="006D016C">
        <w:rPr>
          <w:bCs/>
        </w:rPr>
        <w:t xml:space="preserve">In particular, we have opted for the concept of ‘positioning’ within the chosen innovation and assessed the risks to the SME and how institutional barriers and attitudes can be overcome through this innovation and while finally working through its developmental stages in the ‘Innovation Life Cycle’. </w:t>
      </w:r>
    </w:p>
    <w:p w14:paraId="24A7344C" w14:textId="00B622A5" w:rsidR="003B31E4" w:rsidRDefault="003B31E4" w:rsidP="00531C86">
      <w:pPr>
        <w:rPr>
          <w:b/>
          <w:bCs/>
        </w:rPr>
      </w:pPr>
    </w:p>
    <w:p w14:paraId="735AF41C" w14:textId="345F86E1" w:rsidR="003B31E4" w:rsidRDefault="003B31E4" w:rsidP="00531C86">
      <w:pPr>
        <w:rPr>
          <w:b/>
          <w:bCs/>
        </w:rPr>
      </w:pPr>
      <w:r>
        <w:rPr>
          <w:b/>
          <w:bCs/>
        </w:rPr>
        <w:t xml:space="preserve"> </w:t>
      </w:r>
    </w:p>
    <w:p w14:paraId="7CF244A7" w14:textId="6875F193" w:rsidR="00656031" w:rsidRDefault="00656031" w:rsidP="00531C86">
      <w:pPr>
        <w:rPr>
          <w:b/>
          <w:bCs/>
        </w:rPr>
      </w:pPr>
    </w:p>
    <w:p w14:paraId="4BBE97D4" w14:textId="69D38970" w:rsidR="00656031" w:rsidRDefault="00656031" w:rsidP="00531C86">
      <w:pPr>
        <w:rPr>
          <w:b/>
          <w:bCs/>
        </w:rPr>
      </w:pPr>
    </w:p>
    <w:p w14:paraId="734C7D54" w14:textId="5870F214" w:rsidR="00656031" w:rsidRDefault="00656031" w:rsidP="00531C86">
      <w:pPr>
        <w:rPr>
          <w:b/>
          <w:bCs/>
        </w:rPr>
      </w:pPr>
    </w:p>
    <w:p w14:paraId="0003DF22" w14:textId="2F93C41D" w:rsidR="00656031" w:rsidRDefault="00656031" w:rsidP="00531C86">
      <w:pPr>
        <w:rPr>
          <w:b/>
          <w:bCs/>
        </w:rPr>
      </w:pPr>
    </w:p>
    <w:p w14:paraId="52D75F2F" w14:textId="2B6B5CCA" w:rsidR="00656031" w:rsidRDefault="00656031" w:rsidP="00531C86">
      <w:pPr>
        <w:rPr>
          <w:b/>
          <w:bCs/>
        </w:rPr>
      </w:pPr>
    </w:p>
    <w:p w14:paraId="50D370EC" w14:textId="5A9FE8C5" w:rsidR="00656031" w:rsidRDefault="00656031" w:rsidP="00531C86">
      <w:pPr>
        <w:rPr>
          <w:b/>
          <w:bCs/>
        </w:rPr>
      </w:pPr>
    </w:p>
    <w:p w14:paraId="43B1C201" w14:textId="156C848C" w:rsidR="00656031" w:rsidRDefault="00656031" w:rsidP="00531C86">
      <w:pPr>
        <w:rPr>
          <w:b/>
          <w:bCs/>
        </w:rPr>
      </w:pPr>
    </w:p>
    <w:p w14:paraId="7F259CB6" w14:textId="60F9F89D" w:rsidR="00656031" w:rsidRDefault="00656031" w:rsidP="00531C86">
      <w:pPr>
        <w:rPr>
          <w:b/>
          <w:bCs/>
        </w:rPr>
      </w:pPr>
    </w:p>
    <w:p w14:paraId="70C37AAB" w14:textId="1645F7F2" w:rsidR="00656031" w:rsidRDefault="00656031" w:rsidP="00531C86">
      <w:pPr>
        <w:rPr>
          <w:b/>
          <w:bCs/>
        </w:rPr>
      </w:pPr>
    </w:p>
    <w:p w14:paraId="1545C247" w14:textId="303ADC96" w:rsidR="00656031" w:rsidRDefault="00656031" w:rsidP="00531C86">
      <w:pPr>
        <w:rPr>
          <w:b/>
          <w:bCs/>
        </w:rPr>
      </w:pPr>
    </w:p>
    <w:p w14:paraId="5D2D2235" w14:textId="2786428B" w:rsidR="00656031" w:rsidRDefault="00656031" w:rsidP="00531C86">
      <w:pPr>
        <w:rPr>
          <w:b/>
          <w:bCs/>
        </w:rPr>
      </w:pPr>
    </w:p>
    <w:p w14:paraId="64B38890" w14:textId="568AF3BF" w:rsidR="00656031" w:rsidRDefault="00656031" w:rsidP="00531C86">
      <w:pPr>
        <w:rPr>
          <w:b/>
          <w:bCs/>
        </w:rPr>
      </w:pPr>
    </w:p>
    <w:p w14:paraId="2BB5D4C2" w14:textId="79AFDF4E" w:rsidR="00656031" w:rsidRDefault="00656031" w:rsidP="00531C86">
      <w:pPr>
        <w:rPr>
          <w:b/>
          <w:bCs/>
        </w:rPr>
      </w:pPr>
    </w:p>
    <w:p w14:paraId="6B16A274" w14:textId="5E63245D" w:rsidR="00656031" w:rsidRDefault="00656031" w:rsidP="00531C86">
      <w:pPr>
        <w:rPr>
          <w:b/>
          <w:bCs/>
        </w:rPr>
      </w:pPr>
    </w:p>
    <w:p w14:paraId="1C76F71A" w14:textId="1AF268D4" w:rsidR="00656031" w:rsidRDefault="00656031" w:rsidP="00531C86">
      <w:pPr>
        <w:rPr>
          <w:b/>
          <w:bCs/>
        </w:rPr>
      </w:pPr>
    </w:p>
    <w:p w14:paraId="51F9D36F" w14:textId="77777777" w:rsidR="003B31E4" w:rsidRDefault="003B31E4">
      <w:pPr>
        <w:rPr>
          <w:b/>
          <w:bCs/>
        </w:rPr>
      </w:pPr>
      <w:r>
        <w:rPr>
          <w:b/>
          <w:bCs/>
        </w:rPr>
        <w:br w:type="page"/>
      </w:r>
    </w:p>
    <w:p w14:paraId="54B72FB4" w14:textId="70BB069E" w:rsidR="00656031" w:rsidRDefault="00656031" w:rsidP="00B91B94">
      <w:pPr>
        <w:pStyle w:val="Heading1"/>
        <w:rPr>
          <w:b/>
          <w:bCs/>
        </w:rPr>
      </w:pPr>
      <w:bookmarkStart w:id="20" w:name="_Toc34039638"/>
      <w:r w:rsidRPr="00B91B94">
        <w:rPr>
          <w:b/>
          <w:bCs/>
        </w:rPr>
        <w:lastRenderedPageBreak/>
        <w:t>Bibliography</w:t>
      </w:r>
      <w:bookmarkEnd w:id="20"/>
      <w:r w:rsidRPr="00B91B94">
        <w:rPr>
          <w:b/>
          <w:bCs/>
        </w:rPr>
        <w:t xml:space="preserve"> </w:t>
      </w:r>
    </w:p>
    <w:p w14:paraId="3C1D6CFB" w14:textId="4FEA9D11" w:rsidR="00DF625E" w:rsidRDefault="00DF625E" w:rsidP="00DF625E"/>
    <w:p w14:paraId="3E509EEC" w14:textId="4E1B014B" w:rsidR="001E42F0" w:rsidRDefault="001E42F0" w:rsidP="00DF625E">
      <w:pPr>
        <w:rPr>
          <w:bCs/>
        </w:rPr>
      </w:pPr>
      <w:proofErr w:type="spellStart"/>
      <w:r>
        <w:rPr>
          <w:bCs/>
        </w:rPr>
        <w:t>Akgun</w:t>
      </w:r>
      <w:proofErr w:type="spellEnd"/>
      <w:r>
        <w:rPr>
          <w:bCs/>
        </w:rPr>
        <w:t xml:space="preserve">, A, E. </w:t>
      </w:r>
      <w:proofErr w:type="spellStart"/>
      <w:r>
        <w:rPr>
          <w:bCs/>
        </w:rPr>
        <w:t>Keskin</w:t>
      </w:r>
      <w:proofErr w:type="spellEnd"/>
      <w:r>
        <w:rPr>
          <w:bCs/>
        </w:rPr>
        <w:t xml:space="preserve">, H.  </w:t>
      </w:r>
      <w:proofErr w:type="spellStart"/>
      <w:r>
        <w:rPr>
          <w:bCs/>
        </w:rPr>
        <w:t>Ayar</w:t>
      </w:r>
      <w:proofErr w:type="spellEnd"/>
      <w:r>
        <w:rPr>
          <w:bCs/>
        </w:rPr>
        <w:t xml:space="preserve">, H. and </w:t>
      </w:r>
      <w:proofErr w:type="spellStart"/>
      <w:r>
        <w:rPr>
          <w:bCs/>
        </w:rPr>
        <w:t>Etlioglu</w:t>
      </w:r>
      <w:proofErr w:type="spellEnd"/>
      <w:r>
        <w:rPr>
          <w:bCs/>
        </w:rPr>
        <w:t xml:space="preserve">, T. (2017) ‘WHY COMPANIES GO POSITIVE MARKETING INNOVATIONS: A NEW THEORETICAL PROTOTYPE FOR 4PS OF INNOVATION’, </w:t>
      </w:r>
      <w:r w:rsidRPr="00E20BE2">
        <w:rPr>
          <w:bCs/>
          <w:i/>
          <w:iCs/>
        </w:rPr>
        <w:t>Journal of Business</w:t>
      </w:r>
      <w:r>
        <w:rPr>
          <w:bCs/>
        </w:rPr>
        <w:t>, Economics and Finance, 6(2), pp</w:t>
      </w:r>
      <w:r w:rsidR="008E35A3">
        <w:rPr>
          <w:bCs/>
        </w:rPr>
        <w:t>.</w:t>
      </w:r>
      <w:r>
        <w:rPr>
          <w:bCs/>
        </w:rPr>
        <w:t xml:space="preserve"> 70-77. DOI:</w:t>
      </w:r>
      <w:r w:rsidR="00E20BE2">
        <w:rPr>
          <w:bCs/>
        </w:rPr>
        <w:t xml:space="preserve"> 10.17261/Pressacademia.2017.596 </w:t>
      </w:r>
    </w:p>
    <w:p w14:paraId="0679576C" w14:textId="16DF3B48" w:rsidR="00C836D4" w:rsidRDefault="00C836D4" w:rsidP="00DF625E">
      <w:pPr>
        <w:rPr>
          <w:bCs/>
        </w:rPr>
      </w:pPr>
      <w:proofErr w:type="spellStart"/>
      <w:r>
        <w:rPr>
          <w:bCs/>
        </w:rPr>
        <w:t>Bejou</w:t>
      </w:r>
      <w:proofErr w:type="spellEnd"/>
      <w:r>
        <w:rPr>
          <w:bCs/>
        </w:rPr>
        <w:t xml:space="preserve">, D. &amp; </w:t>
      </w:r>
      <w:proofErr w:type="spellStart"/>
      <w:r>
        <w:rPr>
          <w:bCs/>
        </w:rPr>
        <w:t>Bejou</w:t>
      </w:r>
      <w:proofErr w:type="spellEnd"/>
      <w:r>
        <w:rPr>
          <w:bCs/>
        </w:rPr>
        <w:t xml:space="preserve">, A. (2012) ‘Shared Governance and punctuated Equilibrium in Higher Education: The Case for Student Recruitment, Retention, and Graduation’, </w:t>
      </w:r>
      <w:r>
        <w:rPr>
          <w:bCs/>
          <w:i/>
        </w:rPr>
        <w:t>Journal of Relationship of Marketing,</w:t>
      </w:r>
      <w:r>
        <w:rPr>
          <w:bCs/>
        </w:rPr>
        <w:t xml:space="preserve"> 11(4), pp.248-258.</w:t>
      </w:r>
    </w:p>
    <w:p w14:paraId="3AF49CB6" w14:textId="6ABFEE50" w:rsidR="00B23DFC" w:rsidRDefault="00B23DFC" w:rsidP="00DF625E">
      <w:pPr>
        <w:rPr>
          <w:bCs/>
        </w:rPr>
      </w:pPr>
      <w:r>
        <w:rPr>
          <w:bCs/>
        </w:rPr>
        <w:t xml:space="preserve">Bessant, J. and Tidd, J. (2015) </w:t>
      </w:r>
      <w:r w:rsidRPr="00B23DFC">
        <w:rPr>
          <w:bCs/>
          <w:i/>
          <w:iCs/>
        </w:rPr>
        <w:t>Innovation and Entrepreneurship</w:t>
      </w:r>
      <w:r>
        <w:rPr>
          <w:bCs/>
        </w:rPr>
        <w:t>. Ch</w:t>
      </w:r>
      <w:r w:rsidR="004B53B5">
        <w:rPr>
          <w:bCs/>
        </w:rPr>
        <w:t>ichester: John Wiley &amp; Sons Ltd.</w:t>
      </w:r>
    </w:p>
    <w:p w14:paraId="60266E2B" w14:textId="49E739E5" w:rsidR="00AB0C6C" w:rsidRPr="00AB0C6C" w:rsidRDefault="00AB0C6C" w:rsidP="00DF625E">
      <w:pPr>
        <w:rPr>
          <w:bCs/>
        </w:rPr>
      </w:pPr>
      <w:proofErr w:type="spellStart"/>
      <w:r>
        <w:rPr>
          <w:bCs/>
        </w:rPr>
        <w:t>Brames</w:t>
      </w:r>
      <w:proofErr w:type="spellEnd"/>
      <w:r>
        <w:rPr>
          <w:bCs/>
        </w:rPr>
        <w:t xml:space="preserve">, C, J. (2015) </w:t>
      </w:r>
      <w:r w:rsidRPr="00AB0C6C">
        <w:rPr>
          <w:bCs/>
          <w:i/>
        </w:rPr>
        <w:t>Effective educational videos</w:t>
      </w:r>
      <w:r>
        <w:rPr>
          <w:bCs/>
          <w:i/>
        </w:rPr>
        <w:t>.</w:t>
      </w:r>
      <w:r>
        <w:rPr>
          <w:bCs/>
        </w:rPr>
        <w:t xml:space="preserve"> Available at: </w:t>
      </w:r>
      <w:hyperlink r:id="rId9" w:history="1">
        <w:r w:rsidRPr="0071440D">
          <w:rPr>
            <w:rStyle w:val="Hyperlink"/>
            <w:bCs/>
          </w:rPr>
          <w:t>https://cft.vanderbilt.edu/guides-sub-pages/effective-educational-videos/</w:t>
        </w:r>
      </w:hyperlink>
      <w:r>
        <w:rPr>
          <w:bCs/>
        </w:rPr>
        <w:t xml:space="preserve"> (Accessed: 01 February 2020).</w:t>
      </w:r>
    </w:p>
    <w:p w14:paraId="35CA8E8C" w14:textId="6E224ACC" w:rsidR="006508EF" w:rsidRDefault="006508EF" w:rsidP="00DF625E">
      <w:r w:rsidRPr="00323BBA">
        <w:rPr>
          <w:bCs/>
        </w:rPr>
        <w:t xml:space="preserve">Brant, J. and Lohse, S. (2020) </w:t>
      </w:r>
      <w:r w:rsidRPr="00323BBA">
        <w:rPr>
          <w:bCs/>
          <w:i/>
          <w:iCs/>
        </w:rPr>
        <w:t>THE OPEN INNOVATION MODEL</w:t>
      </w:r>
      <w:r w:rsidRPr="00323BBA">
        <w:rPr>
          <w:bCs/>
        </w:rPr>
        <w:t>. Available at:</w:t>
      </w:r>
      <w:r w:rsidR="00323BBA" w:rsidRPr="00323BBA">
        <w:t xml:space="preserve"> </w:t>
      </w:r>
      <w:hyperlink r:id="rId10" w:history="1">
        <w:r w:rsidR="00323BBA">
          <w:rPr>
            <w:rStyle w:val="Hyperlink"/>
          </w:rPr>
          <w:t>https://www.iccwbo.be/wp-content/uploads/2012/03/20140325-The-Open-Innovation-Model.pdf</w:t>
        </w:r>
      </w:hyperlink>
      <w:r w:rsidR="00323BBA">
        <w:t xml:space="preserve"> (Accessed: 06 February 2020).</w:t>
      </w:r>
    </w:p>
    <w:p w14:paraId="349C75AA" w14:textId="68805929" w:rsidR="00C836D4" w:rsidRPr="00C836D4" w:rsidRDefault="00C836D4" w:rsidP="00DF625E">
      <w:pPr>
        <w:rPr>
          <w:bCs/>
          <w:color w:val="FF0000"/>
        </w:rPr>
      </w:pPr>
      <w:r>
        <w:t xml:space="preserve">Cunningham, M. (2016) ‘Education should be about more than just job prospects’, </w:t>
      </w:r>
      <w:r>
        <w:rPr>
          <w:i/>
        </w:rPr>
        <w:t>The Guardian</w:t>
      </w:r>
      <w:r>
        <w:t>,</w:t>
      </w:r>
      <w:r w:rsidR="00231C16">
        <w:t xml:space="preserve"> 12</w:t>
      </w:r>
      <w:r w:rsidR="00231C16" w:rsidRPr="00231C16">
        <w:rPr>
          <w:vertAlign w:val="superscript"/>
        </w:rPr>
        <w:t>th</w:t>
      </w:r>
      <w:r w:rsidR="00231C16">
        <w:t xml:space="preserve"> October. Available at: </w:t>
      </w:r>
      <w:hyperlink r:id="rId11" w:history="1">
        <w:r w:rsidR="00231C16">
          <w:rPr>
            <w:rStyle w:val="Hyperlink"/>
          </w:rPr>
          <w:t>https://www.theguardian.com/education/2016/oct/12/education-should-be-about-more-than-just-job-prospects</w:t>
        </w:r>
      </w:hyperlink>
      <w:r w:rsidR="00231C16">
        <w:t xml:space="preserve"> (Accessed: 25 February 2020).</w:t>
      </w:r>
    </w:p>
    <w:p w14:paraId="733AC4B4" w14:textId="28114E46" w:rsidR="009E4964" w:rsidRDefault="009E4964" w:rsidP="00DF625E">
      <w:pPr>
        <w:rPr>
          <w:bCs/>
        </w:rPr>
      </w:pPr>
      <w:r>
        <w:rPr>
          <w:bCs/>
        </w:rPr>
        <w:t xml:space="preserve">David. (2016) </w:t>
      </w:r>
      <w:r w:rsidRPr="006508EF">
        <w:rPr>
          <w:bCs/>
          <w:i/>
          <w:iCs/>
        </w:rPr>
        <w:t>Innovation Space 4P’s</w:t>
      </w:r>
      <w:r>
        <w:rPr>
          <w:bCs/>
        </w:rPr>
        <w:t xml:space="preserve">. Available at: </w:t>
      </w:r>
      <w:hyperlink r:id="rId12" w:history="1">
        <w:r w:rsidRPr="00E85039">
          <w:rPr>
            <w:rStyle w:val="Hyperlink"/>
            <w:bCs/>
          </w:rPr>
          <w:t>https://pla55106group4.wordpress.com/im-innovation-space-4ps/innovation-space-4ps/</w:t>
        </w:r>
      </w:hyperlink>
      <w:r>
        <w:rPr>
          <w:bCs/>
        </w:rPr>
        <w:t xml:space="preserve"> (Accessed: 01 February 2020).</w:t>
      </w:r>
    </w:p>
    <w:p w14:paraId="769884BE" w14:textId="3F3BBC01" w:rsidR="00DF625E" w:rsidRDefault="00DF625E" w:rsidP="00DF625E">
      <w:pPr>
        <w:rPr>
          <w:bCs/>
        </w:rPr>
      </w:pPr>
      <w:r>
        <w:rPr>
          <w:bCs/>
        </w:rPr>
        <w:t>Drucker</w:t>
      </w:r>
      <w:r w:rsidR="00E57DCD">
        <w:rPr>
          <w:bCs/>
        </w:rPr>
        <w:t>, P.</w:t>
      </w:r>
      <w:r>
        <w:rPr>
          <w:bCs/>
        </w:rPr>
        <w:t xml:space="preserve"> </w:t>
      </w:r>
      <w:r w:rsidR="009E4964">
        <w:rPr>
          <w:bCs/>
        </w:rPr>
        <w:t>(</w:t>
      </w:r>
      <w:r>
        <w:rPr>
          <w:bCs/>
        </w:rPr>
        <w:t>1985</w:t>
      </w:r>
      <w:r w:rsidR="009E4964">
        <w:rPr>
          <w:bCs/>
        </w:rPr>
        <w:t>)</w:t>
      </w:r>
      <w:r>
        <w:rPr>
          <w:bCs/>
        </w:rPr>
        <w:t xml:space="preserve"> </w:t>
      </w:r>
      <w:r w:rsidRPr="009E4964">
        <w:rPr>
          <w:bCs/>
          <w:i/>
          <w:iCs/>
        </w:rPr>
        <w:t>Innovation and Entrepreneurship</w:t>
      </w:r>
      <w:r>
        <w:rPr>
          <w:bCs/>
        </w:rPr>
        <w:t>. New York</w:t>
      </w:r>
      <w:r w:rsidR="00D22C82">
        <w:rPr>
          <w:bCs/>
        </w:rPr>
        <w:t>:</w:t>
      </w:r>
      <w:r>
        <w:rPr>
          <w:bCs/>
        </w:rPr>
        <w:t xml:space="preserve"> Harper and Row.</w:t>
      </w:r>
    </w:p>
    <w:p w14:paraId="29293D83" w14:textId="01D2B00A" w:rsidR="00A82F83" w:rsidRDefault="00A82F83" w:rsidP="00DF625E">
      <w:pPr>
        <w:rPr>
          <w:rStyle w:val="Hyperlink"/>
          <w:bCs/>
          <w:color w:val="auto"/>
          <w:u w:val="none"/>
        </w:rPr>
      </w:pPr>
      <w:r>
        <w:rPr>
          <w:bCs/>
        </w:rPr>
        <w:t>Dwyer, J</w:t>
      </w:r>
      <w:r w:rsidR="007008A3">
        <w:rPr>
          <w:bCs/>
        </w:rPr>
        <w:t>.</w:t>
      </w:r>
      <w:r>
        <w:rPr>
          <w:bCs/>
        </w:rPr>
        <w:t xml:space="preserve"> (2020) </w:t>
      </w:r>
      <w:r w:rsidRPr="00A82F83">
        <w:rPr>
          <w:bCs/>
          <w:i/>
        </w:rPr>
        <w:t>What is innovation: Why almost everyone defines it wrong</w:t>
      </w:r>
      <w:r>
        <w:rPr>
          <w:bCs/>
        </w:rPr>
        <w:t>. Available at:</w:t>
      </w:r>
      <w:r w:rsidRPr="00A82F83">
        <w:t xml:space="preserve"> </w:t>
      </w:r>
      <w:hyperlink r:id="rId13" w:history="1">
        <w:r w:rsidRPr="009A0AAD">
          <w:rPr>
            <w:rStyle w:val="Hyperlink"/>
            <w:b/>
            <w:bCs/>
          </w:rPr>
          <w:t>https://digintent.com/what-is-innovation/</w:t>
        </w:r>
      </w:hyperlink>
      <w:r>
        <w:rPr>
          <w:rStyle w:val="Hyperlink"/>
          <w:b/>
          <w:bCs/>
        </w:rPr>
        <w:t xml:space="preserve"> </w:t>
      </w:r>
      <w:r w:rsidRPr="00A82F83">
        <w:rPr>
          <w:rStyle w:val="Hyperlink"/>
          <w:b/>
          <w:bCs/>
          <w:color w:val="auto"/>
          <w:u w:val="none"/>
        </w:rPr>
        <w:t xml:space="preserve"> </w:t>
      </w:r>
      <w:r w:rsidRPr="00A82F83">
        <w:rPr>
          <w:rStyle w:val="Hyperlink"/>
          <w:bCs/>
          <w:color w:val="auto"/>
          <w:u w:val="none"/>
        </w:rPr>
        <w:t>(Accessed: 07 February 2020).</w:t>
      </w:r>
    </w:p>
    <w:p w14:paraId="0AB8268F" w14:textId="25A0C271" w:rsidR="00A159ED" w:rsidRPr="00A159ED" w:rsidRDefault="00A159ED" w:rsidP="00DF625E">
      <w:pPr>
        <w:rPr>
          <w:rStyle w:val="Hyperlink"/>
          <w:bCs/>
          <w:color w:val="auto"/>
          <w:u w:val="none"/>
        </w:rPr>
      </w:pPr>
      <w:r>
        <w:rPr>
          <w:rStyle w:val="Hyperlink"/>
          <w:bCs/>
          <w:color w:val="auto"/>
          <w:u w:val="none"/>
        </w:rPr>
        <w:t>Garside, K. (2017</w:t>
      </w:r>
      <w:r w:rsidRPr="00A159ED">
        <w:rPr>
          <w:rStyle w:val="Hyperlink"/>
          <w:bCs/>
          <w:color w:val="auto"/>
          <w:u w:val="none"/>
        </w:rPr>
        <w:t>)</w:t>
      </w:r>
      <w:r w:rsidRPr="00A159ED">
        <w:rPr>
          <w:rStyle w:val="Hyperlink"/>
          <w:bCs/>
          <w:i/>
          <w:iCs/>
          <w:color w:val="auto"/>
          <w:u w:val="none"/>
        </w:rPr>
        <w:t xml:space="preserve"> Barriers to Acceptance</w:t>
      </w:r>
      <w:r>
        <w:rPr>
          <w:rStyle w:val="Hyperlink"/>
          <w:bCs/>
          <w:i/>
          <w:iCs/>
          <w:color w:val="auto"/>
          <w:u w:val="none"/>
        </w:rPr>
        <w:t xml:space="preserve">. </w:t>
      </w:r>
      <w:r>
        <w:rPr>
          <w:rStyle w:val="Hyperlink"/>
          <w:bCs/>
          <w:color w:val="auto"/>
          <w:u w:val="none"/>
        </w:rPr>
        <w:t xml:space="preserve">Available at: </w:t>
      </w:r>
      <w:hyperlink r:id="rId14" w:history="1">
        <w:r w:rsidRPr="003E3098">
          <w:rPr>
            <w:rStyle w:val="Hyperlink"/>
            <w:bCs/>
          </w:rPr>
          <w:t>https://livingwellcounselling.ca/barriers-acceptance/</w:t>
        </w:r>
      </w:hyperlink>
      <w:r>
        <w:rPr>
          <w:rStyle w:val="Hyperlink"/>
          <w:bCs/>
          <w:color w:val="auto"/>
          <w:u w:val="none"/>
        </w:rPr>
        <w:t xml:space="preserve"> (Accessed: 22 February 2020).</w:t>
      </w:r>
    </w:p>
    <w:p w14:paraId="39E86096" w14:textId="25DB7274" w:rsidR="007008A3" w:rsidRDefault="007008A3" w:rsidP="00DF625E">
      <w:pPr>
        <w:rPr>
          <w:bCs/>
        </w:rPr>
      </w:pPr>
      <w:r>
        <w:rPr>
          <w:bCs/>
        </w:rPr>
        <w:t xml:space="preserve">Haugen, S, H. and </w:t>
      </w:r>
      <w:proofErr w:type="spellStart"/>
      <w:r>
        <w:rPr>
          <w:bCs/>
        </w:rPr>
        <w:t>Skjerven</w:t>
      </w:r>
      <w:proofErr w:type="spellEnd"/>
      <w:r>
        <w:rPr>
          <w:bCs/>
        </w:rPr>
        <w:t xml:space="preserve">, A, S. (2019) </w:t>
      </w:r>
      <w:r w:rsidRPr="007008A3">
        <w:rPr>
          <w:bCs/>
          <w:i/>
        </w:rPr>
        <w:t>Information is key to academic recognition</w:t>
      </w:r>
      <w:r>
        <w:rPr>
          <w:bCs/>
          <w:i/>
        </w:rPr>
        <w:t xml:space="preserve">. </w:t>
      </w:r>
      <w:r>
        <w:rPr>
          <w:bCs/>
        </w:rPr>
        <w:t xml:space="preserve">Available at: </w:t>
      </w:r>
      <w:hyperlink r:id="rId15" w:history="1">
        <w:r w:rsidRPr="0071440D">
          <w:rPr>
            <w:rStyle w:val="Hyperlink"/>
            <w:bCs/>
          </w:rPr>
          <w:t>https://www.universityworldnews.com/post-mobile.php?story=20191129074413558</w:t>
        </w:r>
      </w:hyperlink>
      <w:r>
        <w:rPr>
          <w:bCs/>
        </w:rPr>
        <w:t xml:space="preserve"> (Accessed: 25 February 2020).</w:t>
      </w:r>
    </w:p>
    <w:p w14:paraId="6EC28F59" w14:textId="64521876" w:rsidR="00803546" w:rsidRPr="00803546" w:rsidRDefault="00803546" w:rsidP="00DF625E">
      <w:pPr>
        <w:rPr>
          <w:bCs/>
        </w:rPr>
      </w:pPr>
      <w:r>
        <w:rPr>
          <w:bCs/>
        </w:rPr>
        <w:t xml:space="preserve">Harvard Business Review. (2008) </w:t>
      </w:r>
      <w:r w:rsidRPr="00803546">
        <w:rPr>
          <w:bCs/>
          <w:i/>
          <w:iCs/>
        </w:rPr>
        <w:t>New Avenues to Grow</w:t>
      </w:r>
      <w:r>
        <w:rPr>
          <w:bCs/>
          <w:i/>
          <w:iCs/>
        </w:rPr>
        <w:t>. A</w:t>
      </w:r>
      <w:r>
        <w:rPr>
          <w:bCs/>
        </w:rPr>
        <w:t xml:space="preserve">vailable at: </w:t>
      </w:r>
      <w:hyperlink r:id="rId16" w:history="1">
        <w:r w:rsidRPr="003E3098">
          <w:rPr>
            <w:rStyle w:val="Hyperlink"/>
            <w:bCs/>
          </w:rPr>
          <w:t>https://hbr.org/2008/02/new-avenues-to-growth</w:t>
        </w:r>
      </w:hyperlink>
      <w:r>
        <w:rPr>
          <w:bCs/>
        </w:rPr>
        <w:t xml:space="preserve"> (Accessed: 25 February 2020).</w:t>
      </w:r>
    </w:p>
    <w:p w14:paraId="6E9849B9" w14:textId="30B45C04" w:rsidR="005255B2" w:rsidRPr="007008A3" w:rsidRDefault="005255B2" w:rsidP="00DF625E">
      <w:pPr>
        <w:rPr>
          <w:bCs/>
        </w:rPr>
      </w:pPr>
      <w:r>
        <w:rPr>
          <w:bCs/>
        </w:rPr>
        <w:t xml:space="preserve">Henderson, T. (2017) </w:t>
      </w:r>
      <w:r w:rsidRPr="005255B2">
        <w:rPr>
          <w:bCs/>
          <w:i/>
          <w:iCs/>
        </w:rPr>
        <w:t xml:space="preserve">Why Innovation Is Crucial </w:t>
      </w:r>
      <w:proofErr w:type="gramStart"/>
      <w:r w:rsidRPr="005255B2">
        <w:rPr>
          <w:bCs/>
          <w:i/>
          <w:iCs/>
        </w:rPr>
        <w:t>To</w:t>
      </w:r>
      <w:proofErr w:type="gramEnd"/>
      <w:r w:rsidRPr="005255B2">
        <w:rPr>
          <w:bCs/>
          <w:i/>
          <w:iCs/>
        </w:rPr>
        <w:t xml:space="preserve"> Your Organisation’s Long-Term Success</w:t>
      </w:r>
      <w:r>
        <w:rPr>
          <w:bCs/>
          <w:i/>
          <w:iCs/>
        </w:rPr>
        <w:t>.</w:t>
      </w:r>
      <w:r w:rsidRPr="005255B2">
        <w:rPr>
          <w:bCs/>
        </w:rPr>
        <w:t xml:space="preserve"> Ava</w:t>
      </w:r>
      <w:r>
        <w:rPr>
          <w:bCs/>
        </w:rPr>
        <w:t xml:space="preserve">ilable at: </w:t>
      </w:r>
      <w:hyperlink r:id="rId17" w:anchor="aoh=15830575061970&amp;referrer=https%3A%2F%2Fwww.google.com&amp;amp_tf=From%20%251%24s" w:history="1">
        <w:r w:rsidR="00422B3B" w:rsidRPr="003E3098">
          <w:rPr>
            <w:rStyle w:val="Hyperlink"/>
            <w:bCs/>
          </w:rPr>
          <w:t>https://www.forbes.com/sites/forbescoachescouncil/2017/05/08/why-innovation-is-crucial-to-your-organisations-long-term-success/amp/#aoh=15830575061970&amp;referrer=https%3A%2F%2Fwww.google.com&amp;amp_tf=From%20%251%24s</w:t>
        </w:r>
      </w:hyperlink>
      <w:r w:rsidR="00422B3B">
        <w:rPr>
          <w:bCs/>
        </w:rPr>
        <w:t xml:space="preserve"> (Accessed: 07 February 2020). </w:t>
      </w:r>
    </w:p>
    <w:p w14:paraId="5B4498F5" w14:textId="6DA7F5D4" w:rsidR="00856BE6" w:rsidRDefault="00856BE6" w:rsidP="00DF625E">
      <w:pPr>
        <w:rPr>
          <w:bCs/>
        </w:rPr>
      </w:pPr>
      <w:proofErr w:type="spellStart"/>
      <w:r>
        <w:rPr>
          <w:bCs/>
        </w:rPr>
        <w:t>Inacio</w:t>
      </w:r>
      <w:proofErr w:type="spellEnd"/>
      <w:r>
        <w:rPr>
          <w:bCs/>
        </w:rPr>
        <w:t>, S. (2020)</w:t>
      </w:r>
      <w:r w:rsidR="0076612B">
        <w:rPr>
          <w:bCs/>
        </w:rPr>
        <w:t xml:space="preserve"> </w:t>
      </w:r>
      <w:r w:rsidR="0076612B" w:rsidRPr="00734015">
        <w:rPr>
          <w:bCs/>
          <w:i/>
          <w:iCs/>
        </w:rPr>
        <w:t>Marketing Mix: Advantages and Disadvantages</w:t>
      </w:r>
      <w:r w:rsidR="0076612B">
        <w:rPr>
          <w:bCs/>
        </w:rPr>
        <w:t xml:space="preserve">. Available at: </w:t>
      </w:r>
      <w:hyperlink r:id="rId18" w:history="1">
        <w:r w:rsidR="0076612B" w:rsidRPr="00E85039">
          <w:rPr>
            <w:rStyle w:val="Hyperlink"/>
            <w:bCs/>
          </w:rPr>
          <w:t>https://agendamahala.com/marketing-mix-advantages-and-disadvantages</w:t>
        </w:r>
      </w:hyperlink>
      <w:r w:rsidR="0076612B">
        <w:rPr>
          <w:bCs/>
        </w:rPr>
        <w:t xml:space="preserve"> (Accesse</w:t>
      </w:r>
      <w:r w:rsidR="00A4237F">
        <w:rPr>
          <w:bCs/>
        </w:rPr>
        <w:t>d</w:t>
      </w:r>
      <w:r w:rsidR="0076612B">
        <w:rPr>
          <w:bCs/>
        </w:rPr>
        <w:t>: 21 February 2020).</w:t>
      </w:r>
    </w:p>
    <w:p w14:paraId="7316148E" w14:textId="05FF1AA3" w:rsidR="006D016C" w:rsidRDefault="006D016C" w:rsidP="00DF625E">
      <w:pPr>
        <w:rPr>
          <w:bCs/>
        </w:rPr>
      </w:pPr>
      <w:r>
        <w:rPr>
          <w:bCs/>
        </w:rPr>
        <w:t>Inman, M. (2020)</w:t>
      </w:r>
      <w:r w:rsidR="00856BE6">
        <w:rPr>
          <w:bCs/>
        </w:rPr>
        <w:t>. U</w:t>
      </w:r>
      <w:r w:rsidR="00E57DCD">
        <w:rPr>
          <w:bCs/>
        </w:rPr>
        <w:t>niversity of Wales Trinity Saint David</w:t>
      </w:r>
      <w:r w:rsidR="00856BE6">
        <w:rPr>
          <w:bCs/>
        </w:rPr>
        <w:t xml:space="preserve"> – Swansea Business School [Interview] (06 January 2020).</w:t>
      </w:r>
    </w:p>
    <w:p w14:paraId="6DA9321C" w14:textId="3192632C" w:rsidR="009E5DF5" w:rsidRDefault="003F502A" w:rsidP="00DF625E">
      <w:proofErr w:type="spellStart"/>
      <w:r>
        <w:rPr>
          <w:bCs/>
        </w:rPr>
        <w:lastRenderedPageBreak/>
        <w:t>Ky</w:t>
      </w:r>
      <w:r w:rsidR="00480FAA">
        <w:rPr>
          <w:bCs/>
        </w:rPr>
        <w:t>llianinen</w:t>
      </w:r>
      <w:proofErr w:type="spellEnd"/>
      <w:r w:rsidR="00480FAA">
        <w:rPr>
          <w:bCs/>
        </w:rPr>
        <w:t xml:space="preserve">, J. (2019) </w:t>
      </w:r>
      <w:r w:rsidR="00480FAA" w:rsidRPr="00E57DCD">
        <w:rPr>
          <w:bCs/>
          <w:i/>
          <w:iCs/>
        </w:rPr>
        <w:t>The Importance of Innovation – What Does it Mean for Business and our Society.</w:t>
      </w:r>
      <w:r w:rsidR="00480FAA">
        <w:rPr>
          <w:bCs/>
        </w:rPr>
        <w:t xml:space="preserve"> Available at: </w:t>
      </w:r>
      <w:hyperlink r:id="rId19" w:history="1">
        <w:r w:rsidR="00480FAA" w:rsidRPr="00267665">
          <w:rPr>
            <w:color w:val="0000FF"/>
            <w:u w:val="single"/>
          </w:rPr>
          <w:t>https://www.viima.com/blog/importance-of-innovation</w:t>
        </w:r>
      </w:hyperlink>
      <w:r w:rsidR="00480FAA" w:rsidRPr="00480FAA">
        <w:rPr>
          <w:color w:val="0000FF"/>
        </w:rPr>
        <w:t xml:space="preserve"> </w:t>
      </w:r>
      <w:r w:rsidR="00480FAA" w:rsidRPr="00480FAA">
        <w:t>(Accessed: 05 February 2020)</w:t>
      </w:r>
      <w:r w:rsidR="00480FAA">
        <w:t>.</w:t>
      </w:r>
      <w:r w:rsidR="00480FAA" w:rsidRPr="00480FAA">
        <w:t xml:space="preserve"> </w:t>
      </w:r>
    </w:p>
    <w:p w14:paraId="57F35604" w14:textId="62EC61F1" w:rsidR="008016CB" w:rsidRPr="008016CB" w:rsidRDefault="008016CB" w:rsidP="00DF625E">
      <w:proofErr w:type="spellStart"/>
      <w:r>
        <w:t>LaMarco</w:t>
      </w:r>
      <w:proofErr w:type="spellEnd"/>
      <w:r>
        <w:t xml:space="preserve">, N. (2019) </w:t>
      </w:r>
      <w:r w:rsidRPr="008016CB">
        <w:rPr>
          <w:i/>
        </w:rPr>
        <w:t>Pros &amp; Cons of a Product Life Cycle.</w:t>
      </w:r>
      <w:r>
        <w:rPr>
          <w:i/>
        </w:rPr>
        <w:t xml:space="preserve"> </w:t>
      </w:r>
      <w:r>
        <w:t xml:space="preserve">Available at: </w:t>
      </w:r>
      <w:hyperlink r:id="rId20" w:history="1">
        <w:r w:rsidRPr="008A0393">
          <w:rPr>
            <w:rStyle w:val="Hyperlink"/>
          </w:rPr>
          <w:t>https://smallbusiness.chron.com/pros-cons-product-life-cycles-11801.html</w:t>
        </w:r>
      </w:hyperlink>
      <w:r>
        <w:t xml:space="preserve"> (Accessed: 25 February 2020).</w:t>
      </w:r>
    </w:p>
    <w:p w14:paraId="61D02FC0" w14:textId="77777777" w:rsidR="00803546" w:rsidRDefault="009E5DF5" w:rsidP="00DF625E">
      <w:proofErr w:type="spellStart"/>
      <w:r>
        <w:t>Nechaev</w:t>
      </w:r>
      <w:proofErr w:type="spellEnd"/>
      <w:r>
        <w:t>, A.</w:t>
      </w:r>
      <w:r w:rsidR="00480FAA" w:rsidRPr="00480FAA">
        <w:t xml:space="preserve">  </w:t>
      </w:r>
      <w:proofErr w:type="spellStart"/>
      <w:r>
        <w:t>Ognev</w:t>
      </w:r>
      <w:proofErr w:type="spellEnd"/>
      <w:r>
        <w:t>, V, D.</w:t>
      </w:r>
      <w:r w:rsidR="00480FAA" w:rsidRPr="00480FAA">
        <w:t xml:space="preserve"> </w:t>
      </w:r>
      <w:r>
        <w:t xml:space="preserve">and </w:t>
      </w:r>
      <w:proofErr w:type="spellStart"/>
      <w:r>
        <w:t>Antipina</w:t>
      </w:r>
      <w:proofErr w:type="spellEnd"/>
      <w:r>
        <w:t>, V, O. (2017)</w:t>
      </w:r>
      <w:r w:rsidR="0004519D">
        <w:t xml:space="preserve"> ‘Innovation risks: challenges and prospects’, </w:t>
      </w:r>
      <w:r w:rsidR="0004519D" w:rsidRPr="0004519D">
        <w:rPr>
          <w:i/>
          <w:iCs/>
        </w:rPr>
        <w:t>Conference: International Conference on Trends of Technologies and Innovations in Economic and Social Studies</w:t>
      </w:r>
      <w:r w:rsidR="0004519D">
        <w:rPr>
          <w:i/>
          <w:iCs/>
        </w:rPr>
        <w:t>.</w:t>
      </w:r>
      <w:r w:rsidR="0004519D">
        <w:t xml:space="preserve"> DOI: 10.</w:t>
      </w:r>
      <w:r w:rsidR="001E2BD2">
        <w:t>2991/ttiess-17.2017.2.</w:t>
      </w:r>
    </w:p>
    <w:p w14:paraId="6F35AD4E" w14:textId="37D5F316" w:rsidR="00C57432" w:rsidRPr="00803546" w:rsidRDefault="00803546" w:rsidP="00DF625E">
      <w:pPr>
        <w:rPr>
          <w:bCs/>
        </w:rPr>
      </w:pPr>
      <w:r>
        <w:rPr>
          <w:rStyle w:val="Hyperlink"/>
          <w:bCs/>
          <w:color w:val="auto"/>
          <w:u w:val="none"/>
        </w:rPr>
        <w:t>Participant consent - University of Leicester. (2020)</w:t>
      </w:r>
      <w:r w:rsidRPr="005255B2">
        <w:rPr>
          <w:rStyle w:val="Hyperlink"/>
          <w:bCs/>
          <w:i/>
          <w:iCs/>
          <w:color w:val="auto"/>
          <w:u w:val="none"/>
        </w:rPr>
        <w:t xml:space="preserve"> Ethics</w:t>
      </w:r>
      <w:r>
        <w:rPr>
          <w:rStyle w:val="Hyperlink"/>
          <w:bCs/>
          <w:color w:val="auto"/>
          <w:u w:val="none"/>
        </w:rPr>
        <w:t xml:space="preserve">. Available at: </w:t>
      </w:r>
      <w:hyperlink r:id="rId21" w:history="1">
        <w:r w:rsidRPr="003E3098">
          <w:rPr>
            <w:rStyle w:val="Hyperlink"/>
            <w:bCs/>
          </w:rPr>
          <w:t>https://www2.le.ac.uk/institution/ethics/guidance/planning/consent</w:t>
        </w:r>
      </w:hyperlink>
      <w:r>
        <w:rPr>
          <w:rStyle w:val="Hyperlink"/>
          <w:bCs/>
          <w:color w:val="auto"/>
          <w:u w:val="none"/>
        </w:rPr>
        <w:t xml:space="preserve"> (Accessed: 05 February 2020).</w:t>
      </w:r>
      <w:r w:rsidR="00480FAA" w:rsidRPr="0004519D">
        <w:rPr>
          <w:i/>
          <w:iCs/>
        </w:rPr>
        <w:t xml:space="preserve">  </w:t>
      </w:r>
    </w:p>
    <w:p w14:paraId="1409B4C2" w14:textId="0B30DCBA" w:rsidR="003F502A" w:rsidRPr="00480FAA" w:rsidRDefault="00C57432" w:rsidP="00DF625E">
      <w:pPr>
        <w:rPr>
          <w:bCs/>
        </w:rPr>
      </w:pPr>
      <w:r>
        <w:t xml:space="preserve">Rayner, A. (2019) </w:t>
      </w:r>
      <w:r w:rsidRPr="00C57432">
        <w:rPr>
          <w:i/>
          <w:iCs/>
        </w:rPr>
        <w:t>Universities: Financial Sustainability</w:t>
      </w:r>
      <w:r>
        <w:rPr>
          <w:i/>
          <w:iCs/>
        </w:rPr>
        <w:t>.</w:t>
      </w:r>
      <w:r>
        <w:t xml:space="preserve"> Available at:</w:t>
      </w:r>
      <w:r w:rsidR="00163B45">
        <w:t xml:space="preserve"> </w:t>
      </w:r>
      <w:hyperlink r:id="rId22" w:history="1">
        <w:r w:rsidR="00163B45" w:rsidRPr="003E3098">
          <w:rPr>
            <w:rStyle w:val="Hyperlink"/>
          </w:rPr>
          <w:t>https://www.theyworkforyou.com/debates/?id=2019-02-11b.631.6</w:t>
        </w:r>
      </w:hyperlink>
      <w:r w:rsidR="00163B45">
        <w:t xml:space="preserve"> (Accessed: 22 February 2020).</w:t>
      </w:r>
      <w:r w:rsidR="00480FAA" w:rsidRPr="00C57432">
        <w:rPr>
          <w:i/>
          <w:iCs/>
        </w:rPr>
        <w:t xml:space="preserve">                                                                               </w:t>
      </w:r>
    </w:p>
    <w:p w14:paraId="7A84DFED" w14:textId="2FAD852D" w:rsidR="00A5411A" w:rsidRPr="00A5411A" w:rsidRDefault="00A5411A" w:rsidP="00DF625E">
      <w:pPr>
        <w:rPr>
          <w:bCs/>
        </w:rPr>
      </w:pPr>
      <w:proofErr w:type="spellStart"/>
      <w:r>
        <w:rPr>
          <w:bCs/>
        </w:rPr>
        <w:t>Scupola</w:t>
      </w:r>
      <w:proofErr w:type="spellEnd"/>
      <w:r>
        <w:rPr>
          <w:bCs/>
        </w:rPr>
        <w:t xml:space="preserve">, A. and Fuglsang, L. (2018) </w:t>
      </w:r>
      <w:r w:rsidRPr="00A5411A">
        <w:rPr>
          <w:bCs/>
          <w:i/>
          <w:iCs/>
        </w:rPr>
        <w:t>Services, Experiences and Innovation</w:t>
      </w:r>
      <w:r>
        <w:rPr>
          <w:bCs/>
          <w:i/>
          <w:iCs/>
        </w:rPr>
        <w:t xml:space="preserve">. </w:t>
      </w:r>
      <w:r w:rsidR="00853DB3">
        <w:rPr>
          <w:bCs/>
        </w:rPr>
        <w:t>Cheltenham: Edward Elgar Publishing Limited.</w:t>
      </w:r>
    </w:p>
    <w:p w14:paraId="6857C68C" w14:textId="5A1932B9" w:rsidR="00A4237F" w:rsidRDefault="00A4237F" w:rsidP="00DF625E">
      <w:pPr>
        <w:rPr>
          <w:bCs/>
        </w:rPr>
      </w:pPr>
      <w:r>
        <w:rPr>
          <w:bCs/>
        </w:rPr>
        <w:t xml:space="preserve">Smith, C. (2018) </w:t>
      </w:r>
      <w:r w:rsidRPr="00734015">
        <w:rPr>
          <w:bCs/>
          <w:i/>
          <w:iCs/>
        </w:rPr>
        <w:t>Betamax vs VHS and three more hard-fought high-tech format wars</w:t>
      </w:r>
      <w:r>
        <w:rPr>
          <w:bCs/>
        </w:rPr>
        <w:t xml:space="preserve">. Available at: </w:t>
      </w:r>
      <w:hyperlink r:id="rId23" w:history="1">
        <w:r w:rsidRPr="00E85039">
          <w:rPr>
            <w:rStyle w:val="Hyperlink"/>
            <w:bCs/>
          </w:rPr>
          <w:t>https://home.bt.com/tech-gadgets/tech-features/betamax-vs-vhs-and-three-more-hard-fought-high-tech-format-wars-11363979948999</w:t>
        </w:r>
      </w:hyperlink>
      <w:r>
        <w:rPr>
          <w:bCs/>
        </w:rPr>
        <w:t xml:space="preserve"> (Accessed: 08</w:t>
      </w:r>
      <w:r w:rsidR="00734015">
        <w:rPr>
          <w:bCs/>
        </w:rPr>
        <w:t xml:space="preserve"> February 2020).</w:t>
      </w:r>
    </w:p>
    <w:p w14:paraId="13BBD4CD" w14:textId="16420EC7" w:rsidR="00EC67F8" w:rsidRDefault="00EC67F8" w:rsidP="00DF625E">
      <w:pPr>
        <w:rPr>
          <w:bCs/>
        </w:rPr>
      </w:pPr>
      <w:r>
        <w:rPr>
          <w:bCs/>
        </w:rPr>
        <w:t xml:space="preserve">Tang, M and Werner, C. (2017) </w:t>
      </w:r>
      <w:r w:rsidRPr="00EC67F8">
        <w:rPr>
          <w:bCs/>
          <w:i/>
        </w:rPr>
        <w:t>HANDBOOK OF THE MANAGEMENT OF CREATIVITY AND INNOVATION.</w:t>
      </w:r>
      <w:r>
        <w:rPr>
          <w:bCs/>
        </w:rPr>
        <w:t xml:space="preserve"> London: World scientific Publishing Co. </w:t>
      </w:r>
      <w:proofErr w:type="spellStart"/>
      <w:r>
        <w:rPr>
          <w:bCs/>
        </w:rPr>
        <w:t>Pte.</w:t>
      </w:r>
      <w:proofErr w:type="spellEnd"/>
      <w:r>
        <w:rPr>
          <w:bCs/>
        </w:rPr>
        <w:t xml:space="preserve"> Ltd. </w:t>
      </w:r>
    </w:p>
    <w:p w14:paraId="66342E2B" w14:textId="32C9A4F5" w:rsidR="00312F3A" w:rsidRDefault="00312F3A" w:rsidP="00DF625E">
      <w:pPr>
        <w:rPr>
          <w:bCs/>
        </w:rPr>
      </w:pPr>
      <w:r>
        <w:rPr>
          <w:bCs/>
        </w:rPr>
        <w:t>Tidd, J</w:t>
      </w:r>
      <w:r w:rsidR="00A53874">
        <w:rPr>
          <w:bCs/>
        </w:rPr>
        <w:t>.</w:t>
      </w:r>
      <w:r>
        <w:rPr>
          <w:bCs/>
        </w:rPr>
        <w:t xml:space="preserve"> and Bessant, J. (2016) </w:t>
      </w:r>
      <w:r w:rsidRPr="00312F3A">
        <w:rPr>
          <w:bCs/>
          <w:i/>
          <w:iCs/>
        </w:rPr>
        <w:t>Managing Innovation</w:t>
      </w:r>
      <w:r>
        <w:rPr>
          <w:bCs/>
        </w:rPr>
        <w:t>. Chichester: John Wiley &amp; Sons Ltd.</w:t>
      </w:r>
    </w:p>
    <w:p w14:paraId="4F483CD3" w14:textId="5A9F77F4" w:rsidR="006E2A55" w:rsidRDefault="006E2A55" w:rsidP="00DF625E">
      <w:pPr>
        <w:rPr>
          <w:bCs/>
        </w:rPr>
      </w:pPr>
      <w:r>
        <w:rPr>
          <w:bCs/>
        </w:rPr>
        <w:t>Tidd, J</w:t>
      </w:r>
      <w:r w:rsidR="00A53874">
        <w:rPr>
          <w:bCs/>
        </w:rPr>
        <w:t>.</w:t>
      </w:r>
      <w:r>
        <w:rPr>
          <w:bCs/>
        </w:rPr>
        <w:t xml:space="preserve"> and Bessant, J. (2018) </w:t>
      </w:r>
      <w:r w:rsidRPr="006E2A55">
        <w:rPr>
          <w:bCs/>
          <w:i/>
          <w:iCs/>
        </w:rPr>
        <w:t>Managing Innovation</w:t>
      </w:r>
      <w:r>
        <w:rPr>
          <w:bCs/>
          <w:i/>
          <w:iCs/>
        </w:rPr>
        <w:t>.</w:t>
      </w:r>
      <w:r>
        <w:rPr>
          <w:bCs/>
        </w:rPr>
        <w:t xml:space="preserve"> Unites Kingdom: </w:t>
      </w:r>
      <w:proofErr w:type="spellStart"/>
      <w:r>
        <w:rPr>
          <w:bCs/>
        </w:rPr>
        <w:t>wiley</w:t>
      </w:r>
      <w:proofErr w:type="spellEnd"/>
      <w:r>
        <w:rPr>
          <w:bCs/>
        </w:rPr>
        <w:t>.</w:t>
      </w:r>
    </w:p>
    <w:p w14:paraId="77D73108" w14:textId="0E18D318" w:rsidR="00A53874" w:rsidRDefault="00A53874" w:rsidP="00DF625E">
      <w:r>
        <w:t>Tidd, J.</w:t>
      </w:r>
      <w:r w:rsidR="00985BA1">
        <w:t xml:space="preserve"> Bessant, J. and Pavitt, K. (2005) Managing Innovation: Using the 4Ps Approach to Explore Innovation Space. Available at:</w:t>
      </w:r>
      <w:r w:rsidR="00985BA1" w:rsidRPr="00985BA1">
        <w:t xml:space="preserve"> </w:t>
      </w:r>
      <w:hyperlink r:id="rId24" w:history="1">
        <w:r w:rsidR="00985BA1">
          <w:rPr>
            <w:rStyle w:val="Hyperlink"/>
          </w:rPr>
          <w:t>http://www.innovation-portal.info/wp-content/uploads/4Ps-explanation.pdf</w:t>
        </w:r>
      </w:hyperlink>
      <w:r w:rsidR="00985BA1">
        <w:t xml:space="preserve"> (Accessed at: 01 February 2020).</w:t>
      </w:r>
    </w:p>
    <w:p w14:paraId="6967016E" w14:textId="22077437" w:rsidR="003F612A" w:rsidRDefault="003F612A" w:rsidP="00DF625E">
      <w:r>
        <w:t>Universi</w:t>
      </w:r>
      <w:r w:rsidR="003D39DE">
        <w:t>ty of Wales Trinity Saint David.</w:t>
      </w:r>
      <w:r>
        <w:t xml:space="preserve"> (2020) </w:t>
      </w:r>
      <w:r w:rsidRPr="003F612A">
        <w:rPr>
          <w:i/>
        </w:rPr>
        <w:t>Swansea Business School</w:t>
      </w:r>
      <w:r>
        <w:rPr>
          <w:i/>
        </w:rPr>
        <w:t xml:space="preserve">. </w:t>
      </w:r>
      <w:r w:rsidRPr="003F612A">
        <w:t xml:space="preserve">Available at: </w:t>
      </w:r>
      <w:hyperlink r:id="rId25" w:history="1">
        <w:r>
          <w:rPr>
            <w:rStyle w:val="Hyperlink"/>
          </w:rPr>
          <w:t>https://www.uwtsd.ac.uk/swanseabusinessschool/</w:t>
        </w:r>
      </w:hyperlink>
      <w:r>
        <w:t xml:space="preserve"> (Accesses at: 01 February 2020).</w:t>
      </w:r>
    </w:p>
    <w:p w14:paraId="083AE565" w14:textId="724BF829" w:rsidR="00224C5C" w:rsidRPr="003D39DE" w:rsidRDefault="003D39DE" w:rsidP="00DF625E">
      <w:r w:rsidRPr="003D39DE">
        <w:t xml:space="preserve">Universities UK. </w:t>
      </w:r>
      <w:r w:rsidR="00224C5C" w:rsidRPr="003D39DE">
        <w:t xml:space="preserve">(2018) </w:t>
      </w:r>
      <w:r w:rsidR="00224C5C" w:rsidRPr="003D39DE">
        <w:rPr>
          <w:i/>
          <w:iCs/>
        </w:rPr>
        <w:t xml:space="preserve">Public perceptions of UK universities. </w:t>
      </w:r>
      <w:r w:rsidR="00224C5C" w:rsidRPr="003D39DE">
        <w:t>Available at: public-percepti</w:t>
      </w:r>
      <w:r>
        <w:t>ons-uk-universities-nov18.pdf (A</w:t>
      </w:r>
      <w:r w:rsidR="00224C5C" w:rsidRPr="003D39DE">
        <w:t>ccessed at: 15 February 2020).</w:t>
      </w:r>
    </w:p>
    <w:sectPr w:rsidR="00224C5C" w:rsidRPr="003D39DE" w:rsidSect="003F0BEB">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CF6BA0" w14:textId="77777777" w:rsidR="00323BBA" w:rsidRDefault="00323BBA" w:rsidP="00323BBA">
      <w:pPr>
        <w:spacing w:after="0" w:line="240" w:lineRule="auto"/>
      </w:pPr>
      <w:r>
        <w:separator/>
      </w:r>
    </w:p>
  </w:endnote>
  <w:endnote w:type="continuationSeparator" w:id="0">
    <w:p w14:paraId="19F5D2CC" w14:textId="77777777" w:rsidR="00323BBA" w:rsidRDefault="00323BBA" w:rsidP="00323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mp;quot">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1577370"/>
      <w:docPartObj>
        <w:docPartGallery w:val="Page Numbers (Bottom of Page)"/>
        <w:docPartUnique/>
      </w:docPartObj>
    </w:sdtPr>
    <w:sdtEndPr>
      <w:rPr>
        <w:noProof/>
      </w:rPr>
    </w:sdtEndPr>
    <w:sdtContent>
      <w:p w14:paraId="6A7E335A" w14:textId="6ED6ECB7" w:rsidR="00323BBA" w:rsidRDefault="00323BBA">
        <w:pPr>
          <w:pStyle w:val="Footer"/>
          <w:jc w:val="center"/>
        </w:pPr>
        <w:r>
          <w:fldChar w:fldCharType="begin"/>
        </w:r>
        <w:r>
          <w:instrText xml:space="preserve"> PAGE   \* MERGEFORMAT </w:instrText>
        </w:r>
        <w:r>
          <w:fldChar w:fldCharType="separate"/>
        </w:r>
        <w:r w:rsidR="00FC354A">
          <w:rPr>
            <w:noProof/>
          </w:rPr>
          <w:t>9</w:t>
        </w:r>
        <w:r>
          <w:rPr>
            <w:noProof/>
          </w:rPr>
          <w:fldChar w:fldCharType="end"/>
        </w:r>
      </w:p>
    </w:sdtContent>
  </w:sdt>
  <w:p w14:paraId="7BEABFCB" w14:textId="77777777" w:rsidR="00323BBA" w:rsidRDefault="00323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FF73D" w14:textId="77777777" w:rsidR="00323BBA" w:rsidRDefault="00323BBA" w:rsidP="00323BBA">
      <w:pPr>
        <w:spacing w:after="0" w:line="240" w:lineRule="auto"/>
      </w:pPr>
      <w:r>
        <w:separator/>
      </w:r>
    </w:p>
  </w:footnote>
  <w:footnote w:type="continuationSeparator" w:id="0">
    <w:p w14:paraId="4D0D3676" w14:textId="77777777" w:rsidR="00323BBA" w:rsidRDefault="00323BBA" w:rsidP="00323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721F2F"/>
    <w:multiLevelType w:val="hybridMultilevel"/>
    <w:tmpl w:val="19009CBE"/>
    <w:lvl w:ilvl="0" w:tplc="08090001">
      <w:start w:val="1"/>
      <w:numFmt w:val="bullet"/>
      <w:lvlText w:val=""/>
      <w:lvlJc w:val="left"/>
      <w:pPr>
        <w:ind w:left="2345" w:hanging="360"/>
      </w:pPr>
      <w:rPr>
        <w:rFonts w:ascii="Symbol" w:hAnsi="Symbol" w:hint="default"/>
      </w:rPr>
    </w:lvl>
    <w:lvl w:ilvl="1" w:tplc="08090003" w:tentative="1">
      <w:start w:val="1"/>
      <w:numFmt w:val="bullet"/>
      <w:lvlText w:val="o"/>
      <w:lvlJc w:val="left"/>
      <w:pPr>
        <w:ind w:left="3065" w:hanging="360"/>
      </w:pPr>
      <w:rPr>
        <w:rFonts w:ascii="Courier New" w:hAnsi="Courier New" w:cs="Courier New" w:hint="default"/>
      </w:rPr>
    </w:lvl>
    <w:lvl w:ilvl="2" w:tplc="08090005" w:tentative="1">
      <w:start w:val="1"/>
      <w:numFmt w:val="bullet"/>
      <w:lvlText w:val=""/>
      <w:lvlJc w:val="left"/>
      <w:pPr>
        <w:ind w:left="3785" w:hanging="360"/>
      </w:pPr>
      <w:rPr>
        <w:rFonts w:ascii="Wingdings" w:hAnsi="Wingdings" w:hint="default"/>
      </w:rPr>
    </w:lvl>
    <w:lvl w:ilvl="3" w:tplc="08090001" w:tentative="1">
      <w:start w:val="1"/>
      <w:numFmt w:val="bullet"/>
      <w:lvlText w:val=""/>
      <w:lvlJc w:val="left"/>
      <w:pPr>
        <w:ind w:left="4505" w:hanging="360"/>
      </w:pPr>
      <w:rPr>
        <w:rFonts w:ascii="Symbol" w:hAnsi="Symbol" w:hint="default"/>
      </w:rPr>
    </w:lvl>
    <w:lvl w:ilvl="4" w:tplc="08090003" w:tentative="1">
      <w:start w:val="1"/>
      <w:numFmt w:val="bullet"/>
      <w:lvlText w:val="o"/>
      <w:lvlJc w:val="left"/>
      <w:pPr>
        <w:ind w:left="5225" w:hanging="360"/>
      </w:pPr>
      <w:rPr>
        <w:rFonts w:ascii="Courier New" w:hAnsi="Courier New" w:cs="Courier New" w:hint="default"/>
      </w:rPr>
    </w:lvl>
    <w:lvl w:ilvl="5" w:tplc="08090005" w:tentative="1">
      <w:start w:val="1"/>
      <w:numFmt w:val="bullet"/>
      <w:lvlText w:val=""/>
      <w:lvlJc w:val="left"/>
      <w:pPr>
        <w:ind w:left="5945" w:hanging="360"/>
      </w:pPr>
      <w:rPr>
        <w:rFonts w:ascii="Wingdings" w:hAnsi="Wingdings" w:hint="default"/>
      </w:rPr>
    </w:lvl>
    <w:lvl w:ilvl="6" w:tplc="08090001" w:tentative="1">
      <w:start w:val="1"/>
      <w:numFmt w:val="bullet"/>
      <w:lvlText w:val=""/>
      <w:lvlJc w:val="left"/>
      <w:pPr>
        <w:ind w:left="6665" w:hanging="360"/>
      </w:pPr>
      <w:rPr>
        <w:rFonts w:ascii="Symbol" w:hAnsi="Symbol" w:hint="default"/>
      </w:rPr>
    </w:lvl>
    <w:lvl w:ilvl="7" w:tplc="08090003" w:tentative="1">
      <w:start w:val="1"/>
      <w:numFmt w:val="bullet"/>
      <w:lvlText w:val="o"/>
      <w:lvlJc w:val="left"/>
      <w:pPr>
        <w:ind w:left="7385" w:hanging="360"/>
      </w:pPr>
      <w:rPr>
        <w:rFonts w:ascii="Courier New" w:hAnsi="Courier New" w:cs="Courier New" w:hint="default"/>
      </w:rPr>
    </w:lvl>
    <w:lvl w:ilvl="8" w:tplc="08090005" w:tentative="1">
      <w:start w:val="1"/>
      <w:numFmt w:val="bullet"/>
      <w:lvlText w:val=""/>
      <w:lvlJc w:val="left"/>
      <w:pPr>
        <w:ind w:left="8105" w:hanging="360"/>
      </w:pPr>
      <w:rPr>
        <w:rFonts w:ascii="Wingdings" w:hAnsi="Wingdings" w:hint="default"/>
      </w:rPr>
    </w:lvl>
  </w:abstractNum>
  <w:abstractNum w:abstractNumId="1" w15:restartNumberingAfterBreak="0">
    <w:nsid w:val="29B96879"/>
    <w:multiLevelType w:val="hybridMultilevel"/>
    <w:tmpl w:val="6CE4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64A93"/>
    <w:multiLevelType w:val="hybridMultilevel"/>
    <w:tmpl w:val="68889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950CC2"/>
    <w:multiLevelType w:val="hybridMultilevel"/>
    <w:tmpl w:val="3724F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A467FD"/>
    <w:multiLevelType w:val="hybridMultilevel"/>
    <w:tmpl w:val="3942F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3A5D0E"/>
    <w:multiLevelType w:val="hybridMultilevel"/>
    <w:tmpl w:val="5D84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9F3661"/>
    <w:multiLevelType w:val="hybridMultilevel"/>
    <w:tmpl w:val="2DC69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BD0E1C"/>
    <w:multiLevelType w:val="hybridMultilevel"/>
    <w:tmpl w:val="BF7CB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B83EBD"/>
    <w:multiLevelType w:val="hybridMultilevel"/>
    <w:tmpl w:val="470AAD80"/>
    <w:lvl w:ilvl="0" w:tplc="48F8A1DE">
      <w:numFmt w:val="bullet"/>
      <w:lvlText w:val="-"/>
      <w:lvlJc w:val="left"/>
      <w:pPr>
        <w:ind w:left="720" w:hanging="360"/>
      </w:pPr>
      <w:rPr>
        <w:rFonts w:ascii="&amp;quot" w:eastAsia="Times New Roman" w:hAnsi="&amp;quo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A72E88"/>
    <w:multiLevelType w:val="hybridMultilevel"/>
    <w:tmpl w:val="C3461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E650F5"/>
    <w:multiLevelType w:val="hybridMultilevel"/>
    <w:tmpl w:val="997E1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AE3E54"/>
    <w:multiLevelType w:val="hybridMultilevel"/>
    <w:tmpl w:val="AE1C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5"/>
  </w:num>
  <w:num w:numId="4">
    <w:abstractNumId w:val="8"/>
  </w:num>
  <w:num w:numId="5">
    <w:abstractNumId w:val="0"/>
  </w:num>
  <w:num w:numId="6">
    <w:abstractNumId w:val="1"/>
  </w:num>
  <w:num w:numId="7">
    <w:abstractNumId w:val="6"/>
  </w:num>
  <w:num w:numId="8">
    <w:abstractNumId w:val="10"/>
  </w:num>
  <w:num w:numId="9">
    <w:abstractNumId w:val="9"/>
  </w:num>
  <w:num w:numId="10">
    <w:abstractNumId w:val="7"/>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0E9"/>
    <w:rsid w:val="00001344"/>
    <w:rsid w:val="0002205C"/>
    <w:rsid w:val="00027E6B"/>
    <w:rsid w:val="00037A3D"/>
    <w:rsid w:val="00037B57"/>
    <w:rsid w:val="0004519D"/>
    <w:rsid w:val="000873F5"/>
    <w:rsid w:val="000A3A4D"/>
    <w:rsid w:val="000C0260"/>
    <w:rsid w:val="000D2E57"/>
    <w:rsid w:val="000E3C76"/>
    <w:rsid w:val="000E7D9E"/>
    <w:rsid w:val="000F7690"/>
    <w:rsid w:val="00112ADD"/>
    <w:rsid w:val="001533AE"/>
    <w:rsid w:val="00156712"/>
    <w:rsid w:val="00163B45"/>
    <w:rsid w:val="001740E9"/>
    <w:rsid w:val="00184A82"/>
    <w:rsid w:val="001A5F81"/>
    <w:rsid w:val="001C32CF"/>
    <w:rsid w:val="001E2BD2"/>
    <w:rsid w:val="001E42F0"/>
    <w:rsid w:val="001E52FD"/>
    <w:rsid w:val="001E6C71"/>
    <w:rsid w:val="001F3A35"/>
    <w:rsid w:val="00223464"/>
    <w:rsid w:val="00224C5C"/>
    <w:rsid w:val="00231C16"/>
    <w:rsid w:val="00235873"/>
    <w:rsid w:val="00251193"/>
    <w:rsid w:val="00254347"/>
    <w:rsid w:val="00267665"/>
    <w:rsid w:val="0029189E"/>
    <w:rsid w:val="002A6337"/>
    <w:rsid w:val="002A790C"/>
    <w:rsid w:val="002B6A2E"/>
    <w:rsid w:val="002C5091"/>
    <w:rsid w:val="002E2844"/>
    <w:rsid w:val="002F4114"/>
    <w:rsid w:val="002F4EC3"/>
    <w:rsid w:val="00312F3A"/>
    <w:rsid w:val="003145A1"/>
    <w:rsid w:val="00323BBA"/>
    <w:rsid w:val="003304BC"/>
    <w:rsid w:val="00344074"/>
    <w:rsid w:val="0034592A"/>
    <w:rsid w:val="0035133C"/>
    <w:rsid w:val="00364246"/>
    <w:rsid w:val="0036483F"/>
    <w:rsid w:val="00365FF9"/>
    <w:rsid w:val="00384BA7"/>
    <w:rsid w:val="0039576A"/>
    <w:rsid w:val="003A132C"/>
    <w:rsid w:val="003A25AE"/>
    <w:rsid w:val="003A27EF"/>
    <w:rsid w:val="003A70FE"/>
    <w:rsid w:val="003B079D"/>
    <w:rsid w:val="003B2C33"/>
    <w:rsid w:val="003B31E4"/>
    <w:rsid w:val="003B6106"/>
    <w:rsid w:val="003D39DE"/>
    <w:rsid w:val="003D7E9A"/>
    <w:rsid w:val="003F0BEB"/>
    <w:rsid w:val="003F502A"/>
    <w:rsid w:val="003F612A"/>
    <w:rsid w:val="00410B56"/>
    <w:rsid w:val="00422B3B"/>
    <w:rsid w:val="004267F5"/>
    <w:rsid w:val="00467391"/>
    <w:rsid w:val="004773FC"/>
    <w:rsid w:val="00477D7A"/>
    <w:rsid w:val="00480FAA"/>
    <w:rsid w:val="00490296"/>
    <w:rsid w:val="004A66BD"/>
    <w:rsid w:val="004B53B5"/>
    <w:rsid w:val="004C444F"/>
    <w:rsid w:val="004E2A4F"/>
    <w:rsid w:val="004F70FA"/>
    <w:rsid w:val="00507EF7"/>
    <w:rsid w:val="005246CB"/>
    <w:rsid w:val="0052514E"/>
    <w:rsid w:val="005255B2"/>
    <w:rsid w:val="00531C86"/>
    <w:rsid w:val="005461D4"/>
    <w:rsid w:val="005473C9"/>
    <w:rsid w:val="0055576B"/>
    <w:rsid w:val="0055609E"/>
    <w:rsid w:val="00557D89"/>
    <w:rsid w:val="00564610"/>
    <w:rsid w:val="00567898"/>
    <w:rsid w:val="00567A61"/>
    <w:rsid w:val="0058406C"/>
    <w:rsid w:val="0059467F"/>
    <w:rsid w:val="005C3E21"/>
    <w:rsid w:val="005D2975"/>
    <w:rsid w:val="005E168F"/>
    <w:rsid w:val="005E4212"/>
    <w:rsid w:val="005F1D7C"/>
    <w:rsid w:val="00611C9A"/>
    <w:rsid w:val="00615BB4"/>
    <w:rsid w:val="00622769"/>
    <w:rsid w:val="00632252"/>
    <w:rsid w:val="006334EB"/>
    <w:rsid w:val="00650784"/>
    <w:rsid w:val="006508EF"/>
    <w:rsid w:val="00656031"/>
    <w:rsid w:val="00671E1A"/>
    <w:rsid w:val="006A14A7"/>
    <w:rsid w:val="006B5F39"/>
    <w:rsid w:val="006C5D6D"/>
    <w:rsid w:val="006D016C"/>
    <w:rsid w:val="006D095B"/>
    <w:rsid w:val="006E1F72"/>
    <w:rsid w:val="006E2A55"/>
    <w:rsid w:val="007008A3"/>
    <w:rsid w:val="00700DDD"/>
    <w:rsid w:val="00707EDC"/>
    <w:rsid w:val="0071251A"/>
    <w:rsid w:val="0072026D"/>
    <w:rsid w:val="00726DE6"/>
    <w:rsid w:val="00734015"/>
    <w:rsid w:val="007365AF"/>
    <w:rsid w:val="00747916"/>
    <w:rsid w:val="00747EE9"/>
    <w:rsid w:val="007568C2"/>
    <w:rsid w:val="0076612B"/>
    <w:rsid w:val="007950A7"/>
    <w:rsid w:val="007D4AC6"/>
    <w:rsid w:val="007E4BC3"/>
    <w:rsid w:val="007F51B7"/>
    <w:rsid w:val="008016CB"/>
    <w:rsid w:val="00803546"/>
    <w:rsid w:val="00803ACA"/>
    <w:rsid w:val="00832158"/>
    <w:rsid w:val="00853DB3"/>
    <w:rsid w:val="00856BE6"/>
    <w:rsid w:val="008618DD"/>
    <w:rsid w:val="00861964"/>
    <w:rsid w:val="00861F1D"/>
    <w:rsid w:val="008A72B0"/>
    <w:rsid w:val="008D64FB"/>
    <w:rsid w:val="008E35A3"/>
    <w:rsid w:val="008E57FE"/>
    <w:rsid w:val="008F37C0"/>
    <w:rsid w:val="00917B45"/>
    <w:rsid w:val="00927A4B"/>
    <w:rsid w:val="0093676F"/>
    <w:rsid w:val="00945718"/>
    <w:rsid w:val="00946B09"/>
    <w:rsid w:val="009505C5"/>
    <w:rsid w:val="00960F1D"/>
    <w:rsid w:val="00970517"/>
    <w:rsid w:val="00971F3D"/>
    <w:rsid w:val="00985BA1"/>
    <w:rsid w:val="009917D0"/>
    <w:rsid w:val="009957B5"/>
    <w:rsid w:val="009A0AAD"/>
    <w:rsid w:val="009B0CA8"/>
    <w:rsid w:val="009D16D9"/>
    <w:rsid w:val="009D637A"/>
    <w:rsid w:val="009E4964"/>
    <w:rsid w:val="009E5DF5"/>
    <w:rsid w:val="009F495C"/>
    <w:rsid w:val="00A159ED"/>
    <w:rsid w:val="00A23A5A"/>
    <w:rsid w:val="00A25C6A"/>
    <w:rsid w:val="00A422F1"/>
    <w:rsid w:val="00A4237F"/>
    <w:rsid w:val="00A52D92"/>
    <w:rsid w:val="00A53874"/>
    <w:rsid w:val="00A5411A"/>
    <w:rsid w:val="00A77B52"/>
    <w:rsid w:val="00A82F83"/>
    <w:rsid w:val="00A83841"/>
    <w:rsid w:val="00A91799"/>
    <w:rsid w:val="00AB0C6C"/>
    <w:rsid w:val="00AC1C7C"/>
    <w:rsid w:val="00AE7889"/>
    <w:rsid w:val="00AF581B"/>
    <w:rsid w:val="00B23DFC"/>
    <w:rsid w:val="00B3189E"/>
    <w:rsid w:val="00B5070C"/>
    <w:rsid w:val="00B611EC"/>
    <w:rsid w:val="00B751CC"/>
    <w:rsid w:val="00B80DB9"/>
    <w:rsid w:val="00B91B94"/>
    <w:rsid w:val="00B95F8A"/>
    <w:rsid w:val="00BA7900"/>
    <w:rsid w:val="00BC0BC8"/>
    <w:rsid w:val="00BC13DC"/>
    <w:rsid w:val="00BC15FF"/>
    <w:rsid w:val="00BC6E32"/>
    <w:rsid w:val="00BD503C"/>
    <w:rsid w:val="00BD59CE"/>
    <w:rsid w:val="00BD6FE1"/>
    <w:rsid w:val="00BF0E36"/>
    <w:rsid w:val="00C132CA"/>
    <w:rsid w:val="00C57432"/>
    <w:rsid w:val="00C836D4"/>
    <w:rsid w:val="00C93968"/>
    <w:rsid w:val="00CA2D7D"/>
    <w:rsid w:val="00CA3B47"/>
    <w:rsid w:val="00CB357A"/>
    <w:rsid w:val="00CC084D"/>
    <w:rsid w:val="00CC30FF"/>
    <w:rsid w:val="00CD3019"/>
    <w:rsid w:val="00CD4D11"/>
    <w:rsid w:val="00CE6A80"/>
    <w:rsid w:val="00CF3627"/>
    <w:rsid w:val="00D051E5"/>
    <w:rsid w:val="00D22C82"/>
    <w:rsid w:val="00D277D2"/>
    <w:rsid w:val="00D43827"/>
    <w:rsid w:val="00D729CC"/>
    <w:rsid w:val="00D9188A"/>
    <w:rsid w:val="00DA02DA"/>
    <w:rsid w:val="00DC4D97"/>
    <w:rsid w:val="00DD0672"/>
    <w:rsid w:val="00DD7617"/>
    <w:rsid w:val="00DF4952"/>
    <w:rsid w:val="00DF625E"/>
    <w:rsid w:val="00E12BBF"/>
    <w:rsid w:val="00E20BE2"/>
    <w:rsid w:val="00E239C2"/>
    <w:rsid w:val="00E334C8"/>
    <w:rsid w:val="00E40979"/>
    <w:rsid w:val="00E53668"/>
    <w:rsid w:val="00E56D18"/>
    <w:rsid w:val="00E57DCD"/>
    <w:rsid w:val="00E83384"/>
    <w:rsid w:val="00E838A8"/>
    <w:rsid w:val="00E94B23"/>
    <w:rsid w:val="00EC28B6"/>
    <w:rsid w:val="00EC3D6A"/>
    <w:rsid w:val="00EC67F8"/>
    <w:rsid w:val="00EF12D3"/>
    <w:rsid w:val="00F35B86"/>
    <w:rsid w:val="00F5684F"/>
    <w:rsid w:val="00F65A7D"/>
    <w:rsid w:val="00F709A2"/>
    <w:rsid w:val="00F72C54"/>
    <w:rsid w:val="00F77A22"/>
    <w:rsid w:val="00F92297"/>
    <w:rsid w:val="00F96CCB"/>
    <w:rsid w:val="00FA0970"/>
    <w:rsid w:val="00FC0F73"/>
    <w:rsid w:val="00FC354A"/>
    <w:rsid w:val="00FD6A1D"/>
    <w:rsid w:val="00FE2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0586FA3"/>
  <w15:chartTrackingRefBased/>
  <w15:docId w15:val="{8A546C23-7C6D-435E-8F40-BFDE23046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0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5F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EC3"/>
    <w:pPr>
      <w:ind w:left="720"/>
      <w:contextualSpacing/>
    </w:pPr>
  </w:style>
  <w:style w:type="character" w:styleId="Hyperlink">
    <w:name w:val="Hyperlink"/>
    <w:basedOn w:val="DefaultParagraphFont"/>
    <w:uiPriority w:val="99"/>
    <w:unhideWhenUsed/>
    <w:rsid w:val="006E1F72"/>
    <w:rPr>
      <w:color w:val="0563C1" w:themeColor="hyperlink"/>
      <w:u w:val="single"/>
    </w:rPr>
  </w:style>
  <w:style w:type="character" w:customStyle="1" w:styleId="UnresolvedMention1">
    <w:name w:val="Unresolved Mention1"/>
    <w:basedOn w:val="DefaultParagraphFont"/>
    <w:uiPriority w:val="99"/>
    <w:semiHidden/>
    <w:unhideWhenUsed/>
    <w:rsid w:val="006E1F72"/>
    <w:rPr>
      <w:color w:val="605E5C"/>
      <w:shd w:val="clear" w:color="auto" w:fill="E1DFDD"/>
    </w:rPr>
  </w:style>
  <w:style w:type="paragraph" w:styleId="NormalWeb">
    <w:name w:val="Normal (Web)"/>
    <w:basedOn w:val="Normal"/>
    <w:uiPriority w:val="99"/>
    <w:semiHidden/>
    <w:unhideWhenUsed/>
    <w:rsid w:val="00A838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3841"/>
    <w:rPr>
      <w:i/>
      <w:iCs/>
    </w:rPr>
  </w:style>
  <w:style w:type="character" w:customStyle="1" w:styleId="UnresolvedMention2">
    <w:name w:val="Unresolved Mention2"/>
    <w:basedOn w:val="DefaultParagraphFont"/>
    <w:uiPriority w:val="99"/>
    <w:semiHidden/>
    <w:unhideWhenUsed/>
    <w:rsid w:val="00A52D92"/>
    <w:rPr>
      <w:color w:val="605E5C"/>
      <w:shd w:val="clear" w:color="auto" w:fill="E1DFDD"/>
    </w:rPr>
  </w:style>
  <w:style w:type="character" w:styleId="HTMLCite">
    <w:name w:val="HTML Cite"/>
    <w:basedOn w:val="DefaultParagraphFont"/>
    <w:uiPriority w:val="99"/>
    <w:semiHidden/>
    <w:unhideWhenUsed/>
    <w:rsid w:val="0034592A"/>
    <w:rPr>
      <w:i/>
      <w:iCs/>
    </w:rPr>
  </w:style>
  <w:style w:type="character" w:styleId="Strong">
    <w:name w:val="Strong"/>
    <w:basedOn w:val="DefaultParagraphFont"/>
    <w:uiPriority w:val="22"/>
    <w:qFormat/>
    <w:rsid w:val="0034592A"/>
    <w:rPr>
      <w:b/>
      <w:bCs/>
    </w:rPr>
  </w:style>
  <w:style w:type="character" w:customStyle="1" w:styleId="UnresolvedMention3">
    <w:name w:val="Unresolved Mention3"/>
    <w:basedOn w:val="DefaultParagraphFont"/>
    <w:uiPriority w:val="99"/>
    <w:semiHidden/>
    <w:unhideWhenUsed/>
    <w:rsid w:val="009A0AAD"/>
    <w:rPr>
      <w:color w:val="605E5C"/>
      <w:shd w:val="clear" w:color="auto" w:fill="E1DFDD"/>
    </w:rPr>
  </w:style>
  <w:style w:type="paragraph" w:styleId="NoSpacing">
    <w:name w:val="No Spacing"/>
    <w:link w:val="NoSpacingChar"/>
    <w:uiPriority w:val="1"/>
    <w:qFormat/>
    <w:rsid w:val="003F0B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0BEB"/>
    <w:rPr>
      <w:rFonts w:eastAsiaTheme="minorEastAsia"/>
      <w:lang w:val="en-US"/>
    </w:rPr>
  </w:style>
  <w:style w:type="character" w:customStyle="1" w:styleId="UnresolvedMention4">
    <w:name w:val="Unresolved Mention4"/>
    <w:basedOn w:val="DefaultParagraphFont"/>
    <w:uiPriority w:val="99"/>
    <w:semiHidden/>
    <w:unhideWhenUsed/>
    <w:rsid w:val="003D7E9A"/>
    <w:rPr>
      <w:color w:val="605E5C"/>
      <w:shd w:val="clear" w:color="auto" w:fill="E1DFDD"/>
    </w:rPr>
  </w:style>
  <w:style w:type="character" w:customStyle="1" w:styleId="Heading1Char">
    <w:name w:val="Heading 1 Char"/>
    <w:basedOn w:val="DefaultParagraphFont"/>
    <w:link w:val="Heading1"/>
    <w:uiPriority w:val="9"/>
    <w:rsid w:val="006560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5F81"/>
    <w:rPr>
      <w:rFonts w:asciiTheme="majorHAnsi" w:eastAsiaTheme="majorEastAsia" w:hAnsiTheme="majorHAnsi" w:cstheme="majorBidi"/>
      <w:color w:val="2F5496" w:themeColor="accent1" w:themeShade="BF"/>
      <w:sz w:val="26"/>
      <w:szCs w:val="26"/>
    </w:rPr>
  </w:style>
  <w:style w:type="character" w:customStyle="1" w:styleId="UnresolvedMention5">
    <w:name w:val="Unresolved Mention5"/>
    <w:basedOn w:val="DefaultParagraphFont"/>
    <w:uiPriority w:val="99"/>
    <w:semiHidden/>
    <w:unhideWhenUsed/>
    <w:rsid w:val="003B31E4"/>
    <w:rPr>
      <w:color w:val="605E5C"/>
      <w:shd w:val="clear" w:color="auto" w:fill="E1DFDD"/>
    </w:rPr>
  </w:style>
  <w:style w:type="character" w:styleId="FollowedHyperlink">
    <w:name w:val="FollowedHyperlink"/>
    <w:basedOn w:val="DefaultParagraphFont"/>
    <w:uiPriority w:val="99"/>
    <w:semiHidden/>
    <w:unhideWhenUsed/>
    <w:rsid w:val="00AC1C7C"/>
    <w:rPr>
      <w:color w:val="954F72" w:themeColor="followedHyperlink"/>
      <w:u w:val="single"/>
    </w:rPr>
  </w:style>
  <w:style w:type="character" w:customStyle="1" w:styleId="UnresolvedMention6">
    <w:name w:val="Unresolved Mention6"/>
    <w:basedOn w:val="DefaultParagraphFont"/>
    <w:uiPriority w:val="99"/>
    <w:semiHidden/>
    <w:unhideWhenUsed/>
    <w:rsid w:val="00AC1C7C"/>
    <w:rPr>
      <w:color w:val="605E5C"/>
      <w:shd w:val="clear" w:color="auto" w:fill="E1DFDD"/>
    </w:rPr>
  </w:style>
  <w:style w:type="paragraph" w:styleId="TOCHeading">
    <w:name w:val="TOC Heading"/>
    <w:basedOn w:val="Heading1"/>
    <w:next w:val="Normal"/>
    <w:uiPriority w:val="39"/>
    <w:unhideWhenUsed/>
    <w:qFormat/>
    <w:rsid w:val="00323BBA"/>
    <w:pPr>
      <w:outlineLvl w:val="9"/>
    </w:pPr>
    <w:rPr>
      <w:lang w:val="en-US"/>
    </w:rPr>
  </w:style>
  <w:style w:type="paragraph" w:styleId="TOC1">
    <w:name w:val="toc 1"/>
    <w:basedOn w:val="Normal"/>
    <w:next w:val="Normal"/>
    <w:autoRedefine/>
    <w:uiPriority w:val="39"/>
    <w:unhideWhenUsed/>
    <w:rsid w:val="00323BBA"/>
    <w:pPr>
      <w:spacing w:after="100"/>
    </w:pPr>
  </w:style>
  <w:style w:type="paragraph" w:styleId="TOC2">
    <w:name w:val="toc 2"/>
    <w:basedOn w:val="Normal"/>
    <w:next w:val="Normal"/>
    <w:autoRedefine/>
    <w:uiPriority w:val="39"/>
    <w:unhideWhenUsed/>
    <w:rsid w:val="00323BBA"/>
    <w:pPr>
      <w:spacing w:after="100"/>
      <w:ind w:left="220"/>
    </w:pPr>
  </w:style>
  <w:style w:type="paragraph" w:styleId="Header">
    <w:name w:val="header"/>
    <w:basedOn w:val="Normal"/>
    <w:link w:val="HeaderChar"/>
    <w:uiPriority w:val="99"/>
    <w:unhideWhenUsed/>
    <w:rsid w:val="00323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BBA"/>
  </w:style>
  <w:style w:type="paragraph" w:styleId="Footer">
    <w:name w:val="footer"/>
    <w:basedOn w:val="Normal"/>
    <w:link w:val="FooterChar"/>
    <w:uiPriority w:val="99"/>
    <w:unhideWhenUsed/>
    <w:rsid w:val="00323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BBA"/>
  </w:style>
  <w:style w:type="paragraph" w:styleId="BalloonText">
    <w:name w:val="Balloon Text"/>
    <w:basedOn w:val="Normal"/>
    <w:link w:val="BalloonTextChar"/>
    <w:uiPriority w:val="99"/>
    <w:semiHidden/>
    <w:unhideWhenUsed/>
    <w:rsid w:val="00EC3D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D6A"/>
    <w:rPr>
      <w:rFonts w:ascii="Segoe UI" w:hAnsi="Segoe UI" w:cs="Segoe UI"/>
      <w:sz w:val="18"/>
      <w:szCs w:val="18"/>
    </w:rPr>
  </w:style>
  <w:style w:type="character" w:customStyle="1" w:styleId="UnresolvedMention7">
    <w:name w:val="Unresolved Mention7"/>
    <w:basedOn w:val="DefaultParagraphFont"/>
    <w:uiPriority w:val="99"/>
    <w:semiHidden/>
    <w:unhideWhenUsed/>
    <w:rsid w:val="007008A3"/>
    <w:rPr>
      <w:color w:val="605E5C"/>
      <w:shd w:val="clear" w:color="auto" w:fill="E1DFDD"/>
    </w:rPr>
  </w:style>
  <w:style w:type="character" w:customStyle="1" w:styleId="UnresolvedMention8">
    <w:name w:val="Unresolved Mention8"/>
    <w:basedOn w:val="DefaultParagraphFont"/>
    <w:uiPriority w:val="99"/>
    <w:semiHidden/>
    <w:unhideWhenUsed/>
    <w:rsid w:val="008016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ntent.com/what-is-innovation/" TargetMode="External"/><Relationship Id="rId18" Type="http://schemas.openxmlformats.org/officeDocument/2006/relationships/hyperlink" Target="https://agendamahala.com/marketing-mix-advantages-and-disadvantag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2.le.ac.uk/institution/ethics/guidance/planning/consent" TargetMode="External"/><Relationship Id="rId7" Type="http://schemas.openxmlformats.org/officeDocument/2006/relationships/endnotes" Target="endnotes.xml"/><Relationship Id="rId12" Type="http://schemas.openxmlformats.org/officeDocument/2006/relationships/hyperlink" Target="https://pla55106group4.wordpress.com/im-innovation-space-4ps/innovation-space-4ps/" TargetMode="External"/><Relationship Id="rId17" Type="http://schemas.openxmlformats.org/officeDocument/2006/relationships/hyperlink" Target="https://www.forbes.com/sites/forbescoachescouncil/2017/05/08/why-innovation-is-crucial-to-your-organisations-long-term-success/amp/" TargetMode="External"/><Relationship Id="rId25" Type="http://schemas.openxmlformats.org/officeDocument/2006/relationships/hyperlink" Target="https://www.uwtsd.ac.uk/swanseabusinessschool/" TargetMode="External"/><Relationship Id="rId2" Type="http://schemas.openxmlformats.org/officeDocument/2006/relationships/numbering" Target="numbering.xml"/><Relationship Id="rId16" Type="http://schemas.openxmlformats.org/officeDocument/2006/relationships/hyperlink" Target="https://hbr.org/2008/02/new-avenues-to-growth" TargetMode="External"/><Relationship Id="rId20" Type="http://schemas.openxmlformats.org/officeDocument/2006/relationships/hyperlink" Target="https://smallbusiness.chron.com/pros-cons-product-life-cycles-1180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ducation/2016/oct/12/education-should-be-about-more-than-just-job-prospects" TargetMode="External"/><Relationship Id="rId24" Type="http://schemas.openxmlformats.org/officeDocument/2006/relationships/hyperlink" Target="http://www.innovation-portal.info/wp-content/uploads/4Ps-explanation.pdf" TargetMode="External"/><Relationship Id="rId5" Type="http://schemas.openxmlformats.org/officeDocument/2006/relationships/webSettings" Target="webSettings.xml"/><Relationship Id="rId15" Type="http://schemas.openxmlformats.org/officeDocument/2006/relationships/hyperlink" Target="https://www.universityworldnews.com/post-mobile.php?story=20191129074413558" TargetMode="External"/><Relationship Id="rId23" Type="http://schemas.openxmlformats.org/officeDocument/2006/relationships/hyperlink" Target="https://home.bt.com/tech-gadgets/tech-features/betamax-vs-vhs-and-three-more-hard-fought-high-tech-format-wars-11363979948999" TargetMode="External"/><Relationship Id="rId28" Type="http://schemas.openxmlformats.org/officeDocument/2006/relationships/theme" Target="theme/theme1.xml"/><Relationship Id="rId10" Type="http://schemas.openxmlformats.org/officeDocument/2006/relationships/hyperlink" Target="https://www.iccwbo.be/wp-content/uploads/2012/03/20140325-The-Open-Innovation-Model.pdf" TargetMode="External"/><Relationship Id="rId19" Type="http://schemas.openxmlformats.org/officeDocument/2006/relationships/hyperlink" Target="https://www.viima.com/blog/importance-of-innovation" TargetMode="External"/><Relationship Id="rId4" Type="http://schemas.openxmlformats.org/officeDocument/2006/relationships/settings" Target="settings.xml"/><Relationship Id="rId9" Type="http://schemas.openxmlformats.org/officeDocument/2006/relationships/hyperlink" Target="https://cft.vanderbilt.edu/guides-sub-pages/effective-educational-videos/" TargetMode="External"/><Relationship Id="rId14" Type="http://schemas.openxmlformats.org/officeDocument/2006/relationships/hyperlink" Target="https://livingwellcounselling.ca/barriers-acceptance/" TargetMode="External"/><Relationship Id="rId22" Type="http://schemas.openxmlformats.org/officeDocument/2006/relationships/hyperlink" Target="https://www.theyworkforyou.com/debates/?id=2019-02-11b.631.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BE27D-05AA-4B12-98E7-7CB22674D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12</Pages>
  <Words>3977</Words>
  <Characters>22670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vt:lpstr>
    </vt:vector>
  </TitlesOfParts>
  <Company>UNIVERSITY OF WALES TRINITY SAINT DAVID</Company>
  <LinksUpToDate>false</LinksUpToDate>
  <CharactersWithSpaces>26594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MoDULE: BMSW6002</dc:subject>
  <dc:creator>Jorna Ali (1706149)</dc:creator>
  <cp:keywords/>
  <dc:description/>
  <cp:lastModifiedBy>Jorna Ali (1706149)</cp:lastModifiedBy>
  <cp:revision>58</cp:revision>
  <cp:lastPrinted>2020-02-26T11:10:00Z</cp:lastPrinted>
  <dcterms:created xsi:type="dcterms:W3CDTF">2020-02-21T12:33:00Z</dcterms:created>
  <dcterms:modified xsi:type="dcterms:W3CDTF">2020-03-04T10:47:00Z</dcterms:modified>
</cp:coreProperties>
</file>