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C2FB1" w14:textId="77777777" w:rsidR="004B5F69" w:rsidRDefault="004B5F69" w:rsidP="004B5F69">
      <w:pPr>
        <w:rPr>
          <w:rFonts w:ascii="Arial" w:hAnsi="Arial" w:cs="Arial"/>
          <w:b/>
          <w:bCs/>
          <w:sz w:val="36"/>
          <w:szCs w:val="36"/>
          <w:lang w:val="pt-PT"/>
        </w:rPr>
      </w:pPr>
      <w:r>
        <w:rPr>
          <w:rFonts w:ascii="Arial" w:hAnsi="Arial" w:cs="Arial"/>
          <w:b/>
          <w:bCs/>
          <w:noProof/>
          <w:sz w:val="36"/>
          <w:szCs w:val="36"/>
          <w:lang w:val="pt-PT"/>
        </w:rPr>
        <w:drawing>
          <wp:inline distT="0" distB="0" distL="0" distR="0" wp14:anchorId="0EE27710" wp14:editId="5379550E">
            <wp:extent cx="2615340" cy="10287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25164" cy="1032564"/>
                    </a:xfrm>
                    <a:prstGeom prst="rect">
                      <a:avLst/>
                    </a:prstGeom>
                  </pic:spPr>
                </pic:pic>
              </a:graphicData>
            </a:graphic>
          </wp:inline>
        </w:drawing>
      </w:r>
    </w:p>
    <w:p w14:paraId="77DE9E12" w14:textId="70C0DC50" w:rsidR="004B5F69" w:rsidRDefault="004B5F69" w:rsidP="004B5F69">
      <w:pPr>
        <w:jc w:val="center"/>
        <w:rPr>
          <w:rFonts w:ascii="Arial" w:hAnsi="Arial" w:cs="Arial"/>
          <w:b/>
          <w:bCs/>
          <w:sz w:val="36"/>
          <w:szCs w:val="36"/>
          <w:lang w:val="pt-PT"/>
        </w:rPr>
      </w:pPr>
    </w:p>
    <w:p w14:paraId="31D0EE49" w14:textId="77777777" w:rsidR="0081016B" w:rsidRDefault="0081016B" w:rsidP="004B5F69">
      <w:pPr>
        <w:jc w:val="center"/>
        <w:rPr>
          <w:rFonts w:ascii="Arial" w:hAnsi="Arial" w:cs="Arial"/>
          <w:b/>
          <w:bCs/>
          <w:sz w:val="36"/>
          <w:szCs w:val="36"/>
          <w:lang w:val="pt-PT"/>
        </w:rPr>
      </w:pPr>
    </w:p>
    <w:p w14:paraId="326313A6" w14:textId="77777777" w:rsidR="004B5F69" w:rsidRPr="00666E3D" w:rsidRDefault="004B5F69" w:rsidP="004B5F69">
      <w:pPr>
        <w:rPr>
          <w:rFonts w:ascii="Arial" w:hAnsi="Arial" w:cs="Arial"/>
          <w:b/>
          <w:bCs/>
          <w:sz w:val="36"/>
          <w:szCs w:val="36"/>
          <w:lang w:val="pt-PT"/>
        </w:rPr>
      </w:pPr>
    </w:p>
    <w:p w14:paraId="1DF58B91" w14:textId="77777777" w:rsidR="004B5F69" w:rsidRDefault="004B5F69" w:rsidP="004B5F69">
      <w:pPr>
        <w:jc w:val="center"/>
        <w:rPr>
          <w:rFonts w:ascii="Arial" w:hAnsi="Arial" w:cs="Arial"/>
          <w:b/>
          <w:bCs/>
          <w:sz w:val="36"/>
          <w:szCs w:val="36"/>
        </w:rPr>
      </w:pPr>
      <w:r w:rsidRPr="00666E3D">
        <w:rPr>
          <w:rFonts w:ascii="Arial" w:hAnsi="Arial" w:cs="Arial"/>
          <w:b/>
          <w:bCs/>
          <w:sz w:val="36"/>
          <w:szCs w:val="36"/>
        </w:rPr>
        <w:t>Psychology for Health and Social Care</w:t>
      </w:r>
    </w:p>
    <w:p w14:paraId="6FF7FF5B" w14:textId="77777777" w:rsidR="004B5F69" w:rsidRPr="00666E3D" w:rsidRDefault="004B5F69" w:rsidP="004B5F69">
      <w:pPr>
        <w:jc w:val="center"/>
        <w:rPr>
          <w:rFonts w:ascii="Arial" w:hAnsi="Arial" w:cs="Arial"/>
          <w:b/>
          <w:bCs/>
          <w:sz w:val="36"/>
          <w:szCs w:val="36"/>
        </w:rPr>
      </w:pPr>
    </w:p>
    <w:p w14:paraId="180C436B" w14:textId="77777777" w:rsidR="004B5F69" w:rsidRPr="00666E3D" w:rsidRDefault="004B5F69" w:rsidP="004B5F69">
      <w:pPr>
        <w:jc w:val="center"/>
        <w:rPr>
          <w:rFonts w:ascii="Arial" w:hAnsi="Arial" w:cs="Arial"/>
          <w:sz w:val="36"/>
          <w:szCs w:val="36"/>
        </w:rPr>
      </w:pPr>
    </w:p>
    <w:p w14:paraId="29830F01" w14:textId="77777777" w:rsidR="004B5F69" w:rsidRDefault="004B5F69" w:rsidP="004B5F69">
      <w:pPr>
        <w:spacing w:line="360" w:lineRule="auto"/>
        <w:jc w:val="both"/>
        <w:rPr>
          <w:rFonts w:ascii="Arial" w:hAnsi="Arial" w:cs="Arial"/>
          <w:b/>
          <w:bCs/>
        </w:rPr>
      </w:pPr>
    </w:p>
    <w:p w14:paraId="23E35682" w14:textId="77777777" w:rsidR="004B5F69" w:rsidRDefault="004B5F69" w:rsidP="004B5F69">
      <w:pPr>
        <w:spacing w:line="360" w:lineRule="auto"/>
        <w:jc w:val="both"/>
        <w:rPr>
          <w:rFonts w:ascii="Arial" w:hAnsi="Arial" w:cs="Arial"/>
          <w:b/>
          <w:bCs/>
        </w:rPr>
      </w:pPr>
    </w:p>
    <w:p w14:paraId="637A7518" w14:textId="77777777" w:rsidR="004B5F69" w:rsidRDefault="004B5F69" w:rsidP="004B5F69">
      <w:pPr>
        <w:spacing w:line="360" w:lineRule="auto"/>
        <w:jc w:val="center"/>
        <w:rPr>
          <w:rFonts w:ascii="Arial" w:hAnsi="Arial" w:cs="Arial"/>
          <w:b/>
          <w:bCs/>
        </w:rPr>
      </w:pPr>
    </w:p>
    <w:p w14:paraId="6BEAF893" w14:textId="77777777" w:rsidR="004B5F69" w:rsidRPr="004B5F69" w:rsidRDefault="004B5F69" w:rsidP="004B5F69">
      <w:pPr>
        <w:spacing w:line="360" w:lineRule="auto"/>
        <w:jc w:val="center"/>
        <w:rPr>
          <w:rFonts w:ascii="Arial" w:hAnsi="Arial" w:cs="Arial"/>
        </w:rPr>
      </w:pPr>
      <w:r w:rsidRPr="004B5F69">
        <w:rPr>
          <w:rFonts w:ascii="Arial" w:hAnsi="Arial" w:cs="Arial"/>
          <w:b/>
          <w:bCs/>
        </w:rPr>
        <w:t>Name</w:t>
      </w:r>
      <w:r w:rsidRPr="004B5F69">
        <w:rPr>
          <w:rFonts w:ascii="Arial" w:hAnsi="Arial" w:cs="Arial"/>
        </w:rPr>
        <w:t>: Aissatu Abubacar Soares Bangura</w:t>
      </w:r>
    </w:p>
    <w:p w14:paraId="304F1DF5" w14:textId="77777777" w:rsidR="004B5F69" w:rsidRPr="00DE0200" w:rsidRDefault="004B5F69" w:rsidP="004B5F69">
      <w:pPr>
        <w:spacing w:line="360" w:lineRule="auto"/>
        <w:jc w:val="center"/>
        <w:rPr>
          <w:rFonts w:ascii="Arial" w:hAnsi="Arial" w:cs="Arial"/>
        </w:rPr>
      </w:pPr>
      <w:r w:rsidRPr="00DE0200">
        <w:rPr>
          <w:rFonts w:ascii="Arial" w:hAnsi="Arial" w:cs="Arial"/>
          <w:b/>
          <w:bCs/>
        </w:rPr>
        <w:t>Student ID:</w:t>
      </w:r>
      <w:r w:rsidRPr="00DE0200">
        <w:rPr>
          <w:rFonts w:ascii="Arial" w:hAnsi="Arial" w:cs="Arial"/>
        </w:rPr>
        <w:t xml:space="preserve"> 2019279</w:t>
      </w:r>
    </w:p>
    <w:p w14:paraId="663D11E6" w14:textId="77777777" w:rsidR="004B5F69" w:rsidRPr="00DE0200" w:rsidRDefault="004B5F69" w:rsidP="004B5F69">
      <w:pPr>
        <w:spacing w:line="360" w:lineRule="auto"/>
        <w:jc w:val="center"/>
        <w:rPr>
          <w:rFonts w:ascii="Arial" w:hAnsi="Arial" w:cs="Arial"/>
        </w:rPr>
      </w:pPr>
      <w:r w:rsidRPr="00DE0200">
        <w:rPr>
          <w:rFonts w:ascii="Arial" w:hAnsi="Arial" w:cs="Arial"/>
          <w:b/>
          <w:bCs/>
        </w:rPr>
        <w:t>Module:</w:t>
      </w:r>
      <w:r w:rsidRPr="00DE0200">
        <w:rPr>
          <w:rFonts w:ascii="Arial" w:hAnsi="Arial" w:cs="Arial"/>
        </w:rPr>
        <w:t xml:space="preserve"> BMHP4003</w:t>
      </w:r>
    </w:p>
    <w:p w14:paraId="4FE492D9" w14:textId="77777777" w:rsidR="004B5F69" w:rsidRPr="00235F97" w:rsidRDefault="004B5F69" w:rsidP="004B5F69">
      <w:pPr>
        <w:spacing w:line="360" w:lineRule="auto"/>
        <w:jc w:val="center"/>
        <w:rPr>
          <w:rFonts w:ascii="Arial" w:hAnsi="Arial" w:cs="Arial"/>
        </w:rPr>
      </w:pPr>
      <w:r w:rsidRPr="00235F97">
        <w:rPr>
          <w:rFonts w:ascii="Arial" w:hAnsi="Arial" w:cs="Arial"/>
          <w:b/>
          <w:bCs/>
        </w:rPr>
        <w:t>Lecturer:</w:t>
      </w:r>
      <w:r w:rsidRPr="00235F97">
        <w:rPr>
          <w:rFonts w:ascii="Arial" w:hAnsi="Arial" w:cs="Arial"/>
        </w:rPr>
        <w:t xml:space="preserve"> Diya Ganguly</w:t>
      </w:r>
    </w:p>
    <w:p w14:paraId="0261150F" w14:textId="503811C7" w:rsidR="00BF1000" w:rsidRDefault="00BF1000"/>
    <w:p w14:paraId="120EEBF1" w14:textId="617E3E90" w:rsidR="004B5F69" w:rsidRDefault="004B5F69"/>
    <w:p w14:paraId="4332F520" w14:textId="14F2AC29" w:rsidR="004B5F69" w:rsidRDefault="004B5F69"/>
    <w:p w14:paraId="3CC36B13" w14:textId="2FEF8B00" w:rsidR="004B5F69" w:rsidRDefault="004B5F69"/>
    <w:p w14:paraId="13B44356" w14:textId="058806E6" w:rsidR="004B5F69" w:rsidRDefault="004B5F69"/>
    <w:p w14:paraId="4E7D5210" w14:textId="38C2059B" w:rsidR="004B5F69" w:rsidRDefault="004B5F69"/>
    <w:p w14:paraId="065DE454" w14:textId="5B0D15E6" w:rsidR="004B5F69" w:rsidRDefault="004B5F69"/>
    <w:p w14:paraId="200DF8EA" w14:textId="5312F31C" w:rsidR="004B5F69" w:rsidRDefault="004B5F69"/>
    <w:p w14:paraId="19056BAA" w14:textId="00002138" w:rsidR="004B5F69" w:rsidRDefault="004B5F69"/>
    <w:p w14:paraId="20070742" w14:textId="48AE455F" w:rsidR="004B5F69" w:rsidRDefault="004B5F69"/>
    <w:p w14:paraId="60A81F55" w14:textId="2CC6E735" w:rsidR="004B5F69" w:rsidRDefault="004B5F69"/>
    <w:p w14:paraId="65A0A23C" w14:textId="5E7CCAA9" w:rsidR="004B5F69" w:rsidRDefault="004B5F69"/>
    <w:p w14:paraId="6CBBD1B2" w14:textId="6DE73CC6" w:rsidR="004B5F69" w:rsidRDefault="004B5F69"/>
    <w:p w14:paraId="0870A14A" w14:textId="77777777" w:rsidR="008C06C0" w:rsidRDefault="004B5F69" w:rsidP="004B5F69">
      <w:pPr>
        <w:tabs>
          <w:tab w:val="center" w:pos="4513"/>
          <w:tab w:val="left" w:pos="6590"/>
        </w:tabs>
        <w:rPr>
          <w:rFonts w:ascii="Arial" w:hAnsi="Arial" w:cs="Arial"/>
          <w:sz w:val="36"/>
          <w:szCs w:val="36"/>
        </w:rPr>
      </w:pPr>
      <w:r>
        <w:rPr>
          <w:rFonts w:ascii="Arial" w:hAnsi="Arial" w:cs="Arial"/>
          <w:sz w:val="36"/>
          <w:szCs w:val="36"/>
        </w:rPr>
        <w:tab/>
      </w:r>
    </w:p>
    <w:p w14:paraId="62CF7187" w14:textId="77777777" w:rsidR="008C06C0" w:rsidRDefault="008C06C0" w:rsidP="00F24222">
      <w:pPr>
        <w:tabs>
          <w:tab w:val="center" w:pos="4513"/>
          <w:tab w:val="left" w:pos="6590"/>
        </w:tabs>
        <w:jc w:val="center"/>
        <w:rPr>
          <w:rFonts w:ascii="Arial" w:hAnsi="Arial" w:cs="Arial"/>
          <w:sz w:val="36"/>
          <w:szCs w:val="36"/>
        </w:rPr>
      </w:pPr>
    </w:p>
    <w:p w14:paraId="6EB050A2" w14:textId="77777777" w:rsidR="008C06C0" w:rsidRDefault="008C06C0" w:rsidP="00F24222">
      <w:pPr>
        <w:tabs>
          <w:tab w:val="center" w:pos="4513"/>
          <w:tab w:val="left" w:pos="6590"/>
        </w:tabs>
        <w:jc w:val="center"/>
        <w:rPr>
          <w:rFonts w:ascii="Arial" w:hAnsi="Arial" w:cs="Arial"/>
          <w:sz w:val="36"/>
          <w:szCs w:val="36"/>
        </w:rPr>
      </w:pPr>
    </w:p>
    <w:p w14:paraId="5B1365EC" w14:textId="61A0DCB6" w:rsidR="004B5F69" w:rsidRPr="0045513E" w:rsidRDefault="004B5F69" w:rsidP="00F24222">
      <w:pPr>
        <w:tabs>
          <w:tab w:val="center" w:pos="4513"/>
          <w:tab w:val="left" w:pos="6590"/>
        </w:tabs>
        <w:jc w:val="center"/>
        <w:rPr>
          <w:rFonts w:ascii="Arial" w:hAnsi="Arial" w:cs="Arial"/>
          <w:b/>
          <w:bCs/>
          <w:sz w:val="36"/>
          <w:szCs w:val="36"/>
        </w:rPr>
      </w:pPr>
      <w:r w:rsidRPr="0045513E">
        <w:rPr>
          <w:rFonts w:ascii="Arial" w:hAnsi="Arial" w:cs="Arial"/>
          <w:b/>
          <w:bCs/>
          <w:sz w:val="36"/>
          <w:szCs w:val="36"/>
        </w:rPr>
        <w:t>Table of contents</w:t>
      </w:r>
    </w:p>
    <w:p w14:paraId="31D88B56" w14:textId="77777777" w:rsidR="004B5F69" w:rsidRDefault="004B5F69" w:rsidP="004B5F69">
      <w:pPr>
        <w:tabs>
          <w:tab w:val="center" w:pos="4513"/>
          <w:tab w:val="left" w:pos="6590"/>
        </w:tabs>
        <w:rPr>
          <w:rFonts w:ascii="Arial" w:hAnsi="Arial" w:cs="Arial"/>
          <w:sz w:val="36"/>
          <w:szCs w:val="36"/>
        </w:rPr>
      </w:pPr>
    </w:p>
    <w:p w14:paraId="12CF0BC5" w14:textId="0DAD9E52" w:rsidR="004B5F69" w:rsidRDefault="004B5F69" w:rsidP="004B5F69">
      <w:pPr>
        <w:pStyle w:val="ListParagraph"/>
        <w:numPr>
          <w:ilvl w:val="0"/>
          <w:numId w:val="1"/>
        </w:numPr>
        <w:spacing w:line="360" w:lineRule="auto"/>
        <w:rPr>
          <w:rFonts w:ascii="Arial" w:hAnsi="Arial" w:cs="Arial"/>
        </w:rPr>
      </w:pPr>
      <w:r w:rsidRPr="004B5F69">
        <w:rPr>
          <w:rFonts w:ascii="Arial" w:hAnsi="Arial" w:cs="Arial"/>
        </w:rPr>
        <w:t>Introduction</w:t>
      </w:r>
    </w:p>
    <w:p w14:paraId="589F674F" w14:textId="66047684" w:rsidR="00CA58A4" w:rsidRPr="004B5F69" w:rsidRDefault="00CA58A4" w:rsidP="004B5F69">
      <w:pPr>
        <w:pStyle w:val="ListParagraph"/>
        <w:numPr>
          <w:ilvl w:val="0"/>
          <w:numId w:val="1"/>
        </w:numPr>
        <w:spacing w:line="360" w:lineRule="auto"/>
        <w:rPr>
          <w:rFonts w:ascii="Arial" w:hAnsi="Arial" w:cs="Arial"/>
        </w:rPr>
      </w:pPr>
      <w:r>
        <w:rPr>
          <w:rFonts w:ascii="Arial" w:hAnsi="Arial" w:cs="Arial"/>
        </w:rPr>
        <w:t>Who is Erik Erikson</w:t>
      </w:r>
    </w:p>
    <w:p w14:paraId="17D70776" w14:textId="13E8B44F" w:rsidR="004B5F69" w:rsidRPr="004B5F69" w:rsidRDefault="004B5F69" w:rsidP="004B5F69">
      <w:pPr>
        <w:pStyle w:val="ListParagraph"/>
        <w:numPr>
          <w:ilvl w:val="0"/>
          <w:numId w:val="1"/>
        </w:numPr>
        <w:spacing w:line="360" w:lineRule="auto"/>
        <w:rPr>
          <w:rFonts w:ascii="Arial" w:hAnsi="Arial" w:cs="Arial"/>
        </w:rPr>
      </w:pPr>
      <w:r w:rsidRPr="004B5F69">
        <w:rPr>
          <w:rFonts w:ascii="Arial" w:hAnsi="Arial" w:cs="Arial"/>
        </w:rPr>
        <w:t>Erik Erikson Theory</w:t>
      </w:r>
    </w:p>
    <w:p w14:paraId="6159F597" w14:textId="5385B5F0" w:rsidR="004B5F69" w:rsidRPr="004B5F69" w:rsidRDefault="004B5F69" w:rsidP="004B5F69">
      <w:pPr>
        <w:pStyle w:val="ListParagraph"/>
        <w:numPr>
          <w:ilvl w:val="0"/>
          <w:numId w:val="1"/>
        </w:numPr>
        <w:spacing w:line="360" w:lineRule="auto"/>
        <w:rPr>
          <w:rFonts w:ascii="Arial" w:hAnsi="Arial" w:cs="Arial"/>
        </w:rPr>
      </w:pPr>
      <w:r w:rsidRPr="004B5F69">
        <w:rPr>
          <w:rFonts w:ascii="Arial" w:hAnsi="Arial" w:cs="Arial"/>
        </w:rPr>
        <w:t>Importance of Erikson Theory in Health care industry</w:t>
      </w:r>
    </w:p>
    <w:p w14:paraId="4BA18BE2" w14:textId="08864C61" w:rsidR="004B5F69" w:rsidRPr="004B5F69" w:rsidRDefault="004B5F69" w:rsidP="004B5F69">
      <w:pPr>
        <w:pStyle w:val="ListParagraph"/>
        <w:numPr>
          <w:ilvl w:val="0"/>
          <w:numId w:val="1"/>
        </w:numPr>
        <w:spacing w:line="360" w:lineRule="auto"/>
        <w:rPr>
          <w:rFonts w:ascii="Arial" w:hAnsi="Arial" w:cs="Arial"/>
        </w:rPr>
      </w:pPr>
      <w:r w:rsidRPr="004B5F69">
        <w:rPr>
          <w:rFonts w:ascii="Arial" w:hAnsi="Arial" w:cs="Arial"/>
        </w:rPr>
        <w:t>Reflection</w:t>
      </w:r>
    </w:p>
    <w:p w14:paraId="232CCADB" w14:textId="752D1AE2" w:rsidR="004B5F69" w:rsidRPr="004B5F69" w:rsidRDefault="004B5F69" w:rsidP="004B5F69">
      <w:pPr>
        <w:pStyle w:val="ListParagraph"/>
        <w:numPr>
          <w:ilvl w:val="0"/>
          <w:numId w:val="1"/>
        </w:numPr>
        <w:spacing w:line="360" w:lineRule="auto"/>
        <w:rPr>
          <w:rFonts w:ascii="Arial" w:hAnsi="Arial" w:cs="Arial"/>
        </w:rPr>
      </w:pPr>
      <w:r w:rsidRPr="004B5F69">
        <w:rPr>
          <w:rFonts w:ascii="Arial" w:hAnsi="Arial" w:cs="Arial"/>
        </w:rPr>
        <w:t>Conclusion</w:t>
      </w:r>
    </w:p>
    <w:p w14:paraId="5E6D4EE1" w14:textId="11AE434F" w:rsidR="004B5F69" w:rsidRDefault="004B5F69" w:rsidP="004B5F69">
      <w:pPr>
        <w:pStyle w:val="ListParagraph"/>
        <w:numPr>
          <w:ilvl w:val="0"/>
          <w:numId w:val="1"/>
        </w:numPr>
        <w:spacing w:line="360" w:lineRule="auto"/>
        <w:rPr>
          <w:rFonts w:ascii="Arial" w:hAnsi="Arial" w:cs="Arial"/>
        </w:rPr>
      </w:pPr>
      <w:r w:rsidRPr="004B5F69">
        <w:rPr>
          <w:rFonts w:ascii="Arial" w:hAnsi="Arial" w:cs="Arial"/>
        </w:rPr>
        <w:t>References</w:t>
      </w:r>
    </w:p>
    <w:p w14:paraId="6558E811" w14:textId="0285A2C8" w:rsidR="00235F97" w:rsidRDefault="00235F97" w:rsidP="00235F97">
      <w:pPr>
        <w:spacing w:line="360" w:lineRule="auto"/>
        <w:rPr>
          <w:rFonts w:ascii="Arial" w:hAnsi="Arial" w:cs="Arial"/>
        </w:rPr>
      </w:pPr>
    </w:p>
    <w:p w14:paraId="5BC285AE" w14:textId="508F58CD" w:rsidR="00235F97" w:rsidRDefault="00235F97" w:rsidP="00235F97">
      <w:pPr>
        <w:spacing w:line="360" w:lineRule="auto"/>
        <w:rPr>
          <w:rFonts w:ascii="Arial" w:hAnsi="Arial" w:cs="Arial"/>
        </w:rPr>
      </w:pPr>
    </w:p>
    <w:p w14:paraId="264E933B" w14:textId="2B48B978" w:rsidR="00235F97" w:rsidRDefault="00235F97" w:rsidP="00AE2147">
      <w:pPr>
        <w:spacing w:line="360" w:lineRule="auto"/>
        <w:jc w:val="center"/>
        <w:rPr>
          <w:rFonts w:ascii="Arial" w:hAnsi="Arial" w:cs="Arial"/>
          <w:b/>
          <w:bCs/>
          <w:sz w:val="36"/>
          <w:szCs w:val="36"/>
        </w:rPr>
      </w:pPr>
    </w:p>
    <w:p w14:paraId="2000074A" w14:textId="3C245B6E" w:rsidR="008C06C0" w:rsidRDefault="008C06C0" w:rsidP="00AE2147">
      <w:pPr>
        <w:spacing w:line="360" w:lineRule="auto"/>
        <w:jc w:val="center"/>
        <w:rPr>
          <w:rFonts w:ascii="Arial" w:hAnsi="Arial" w:cs="Arial"/>
          <w:b/>
          <w:bCs/>
          <w:sz w:val="36"/>
          <w:szCs w:val="36"/>
        </w:rPr>
      </w:pPr>
    </w:p>
    <w:p w14:paraId="59D4519E" w14:textId="414BFF41" w:rsidR="008C06C0" w:rsidRDefault="008C06C0" w:rsidP="00AE2147">
      <w:pPr>
        <w:spacing w:line="360" w:lineRule="auto"/>
        <w:jc w:val="center"/>
        <w:rPr>
          <w:rFonts w:ascii="Arial" w:hAnsi="Arial" w:cs="Arial"/>
          <w:b/>
          <w:bCs/>
          <w:sz w:val="36"/>
          <w:szCs w:val="36"/>
        </w:rPr>
      </w:pPr>
    </w:p>
    <w:p w14:paraId="1B8C26D3" w14:textId="6ABA27B2" w:rsidR="008C06C0" w:rsidRDefault="008C06C0" w:rsidP="00AE2147">
      <w:pPr>
        <w:spacing w:line="360" w:lineRule="auto"/>
        <w:jc w:val="center"/>
        <w:rPr>
          <w:rFonts w:ascii="Arial" w:hAnsi="Arial" w:cs="Arial"/>
          <w:b/>
          <w:bCs/>
          <w:sz w:val="36"/>
          <w:szCs w:val="36"/>
        </w:rPr>
      </w:pPr>
    </w:p>
    <w:p w14:paraId="0291B69A" w14:textId="2B16EABE" w:rsidR="008C06C0" w:rsidRDefault="008C06C0" w:rsidP="00AE2147">
      <w:pPr>
        <w:spacing w:line="360" w:lineRule="auto"/>
        <w:jc w:val="center"/>
        <w:rPr>
          <w:rFonts w:ascii="Arial" w:hAnsi="Arial" w:cs="Arial"/>
          <w:b/>
          <w:bCs/>
          <w:sz w:val="36"/>
          <w:szCs w:val="36"/>
        </w:rPr>
      </w:pPr>
    </w:p>
    <w:p w14:paraId="293848BA" w14:textId="6F4ADFE9" w:rsidR="008C06C0" w:rsidRDefault="008C06C0" w:rsidP="00AE2147">
      <w:pPr>
        <w:spacing w:line="360" w:lineRule="auto"/>
        <w:jc w:val="center"/>
        <w:rPr>
          <w:rFonts w:ascii="Arial" w:hAnsi="Arial" w:cs="Arial"/>
          <w:b/>
          <w:bCs/>
          <w:sz w:val="36"/>
          <w:szCs w:val="36"/>
        </w:rPr>
      </w:pPr>
    </w:p>
    <w:p w14:paraId="267CCD68" w14:textId="1CE0C7A7" w:rsidR="008C06C0" w:rsidRDefault="008C06C0" w:rsidP="00AE2147">
      <w:pPr>
        <w:spacing w:line="360" w:lineRule="auto"/>
        <w:jc w:val="center"/>
        <w:rPr>
          <w:rFonts w:ascii="Arial" w:hAnsi="Arial" w:cs="Arial"/>
          <w:b/>
          <w:bCs/>
          <w:sz w:val="36"/>
          <w:szCs w:val="36"/>
        </w:rPr>
      </w:pPr>
    </w:p>
    <w:p w14:paraId="76582655" w14:textId="2EC394D3" w:rsidR="008C06C0" w:rsidRDefault="008C06C0" w:rsidP="00AE2147">
      <w:pPr>
        <w:spacing w:line="360" w:lineRule="auto"/>
        <w:jc w:val="center"/>
        <w:rPr>
          <w:rFonts w:ascii="Arial" w:hAnsi="Arial" w:cs="Arial"/>
          <w:b/>
          <w:bCs/>
          <w:sz w:val="36"/>
          <w:szCs w:val="36"/>
        </w:rPr>
      </w:pPr>
    </w:p>
    <w:p w14:paraId="20312591" w14:textId="187AE706" w:rsidR="008C06C0" w:rsidRDefault="008C06C0" w:rsidP="00AE2147">
      <w:pPr>
        <w:spacing w:line="360" w:lineRule="auto"/>
        <w:jc w:val="center"/>
        <w:rPr>
          <w:rFonts w:ascii="Arial" w:hAnsi="Arial" w:cs="Arial"/>
          <w:b/>
          <w:bCs/>
          <w:sz w:val="36"/>
          <w:szCs w:val="36"/>
        </w:rPr>
      </w:pPr>
    </w:p>
    <w:p w14:paraId="3DFD7F43" w14:textId="4107FC04" w:rsidR="008C06C0" w:rsidRDefault="008C06C0" w:rsidP="00AE2147">
      <w:pPr>
        <w:spacing w:line="360" w:lineRule="auto"/>
        <w:jc w:val="center"/>
        <w:rPr>
          <w:rFonts w:ascii="Arial" w:hAnsi="Arial" w:cs="Arial"/>
          <w:b/>
          <w:bCs/>
          <w:sz w:val="36"/>
          <w:szCs w:val="36"/>
        </w:rPr>
      </w:pPr>
    </w:p>
    <w:p w14:paraId="6A5BF4A6" w14:textId="77777777" w:rsidR="008C06C0" w:rsidRPr="00AE2147" w:rsidRDefault="008C06C0" w:rsidP="00AE2147">
      <w:pPr>
        <w:spacing w:line="360" w:lineRule="auto"/>
        <w:jc w:val="center"/>
        <w:rPr>
          <w:rFonts w:ascii="Arial" w:hAnsi="Arial" w:cs="Arial"/>
          <w:b/>
          <w:bCs/>
          <w:sz w:val="36"/>
          <w:szCs w:val="36"/>
        </w:rPr>
      </w:pPr>
    </w:p>
    <w:p w14:paraId="7FC351DF" w14:textId="77777777" w:rsidR="00F24222" w:rsidRDefault="00F24222" w:rsidP="00AE2147">
      <w:pPr>
        <w:spacing w:line="360" w:lineRule="auto"/>
        <w:jc w:val="center"/>
        <w:rPr>
          <w:rFonts w:ascii="Arial" w:hAnsi="Arial" w:cs="Arial"/>
          <w:b/>
          <w:bCs/>
          <w:sz w:val="36"/>
          <w:szCs w:val="36"/>
        </w:rPr>
      </w:pPr>
    </w:p>
    <w:p w14:paraId="52BBF38D" w14:textId="77777777" w:rsidR="00F24222" w:rsidRDefault="00F24222" w:rsidP="00AE2147">
      <w:pPr>
        <w:spacing w:line="360" w:lineRule="auto"/>
        <w:jc w:val="center"/>
        <w:rPr>
          <w:rFonts w:ascii="Arial" w:hAnsi="Arial" w:cs="Arial"/>
          <w:b/>
          <w:bCs/>
          <w:sz w:val="36"/>
          <w:szCs w:val="36"/>
        </w:rPr>
      </w:pPr>
    </w:p>
    <w:p w14:paraId="01F63AC7" w14:textId="0328E3E8" w:rsidR="00C757B2" w:rsidRDefault="00235F97" w:rsidP="00AE2147">
      <w:pPr>
        <w:spacing w:line="360" w:lineRule="auto"/>
        <w:jc w:val="center"/>
        <w:rPr>
          <w:rFonts w:ascii="Arial" w:hAnsi="Arial" w:cs="Arial"/>
          <w:b/>
          <w:bCs/>
          <w:sz w:val="36"/>
          <w:szCs w:val="36"/>
        </w:rPr>
      </w:pPr>
      <w:r w:rsidRPr="00AE2147">
        <w:rPr>
          <w:rFonts w:ascii="Arial" w:hAnsi="Arial" w:cs="Arial"/>
          <w:b/>
          <w:bCs/>
          <w:sz w:val="36"/>
          <w:szCs w:val="36"/>
        </w:rPr>
        <w:t>Introduction</w:t>
      </w:r>
    </w:p>
    <w:p w14:paraId="281EB258" w14:textId="77777777" w:rsidR="00022C01" w:rsidRDefault="00022C01" w:rsidP="00AE2147">
      <w:pPr>
        <w:spacing w:line="360" w:lineRule="auto"/>
        <w:jc w:val="center"/>
        <w:rPr>
          <w:rFonts w:ascii="Arial" w:hAnsi="Arial" w:cs="Arial"/>
          <w:b/>
          <w:bCs/>
          <w:sz w:val="36"/>
          <w:szCs w:val="36"/>
        </w:rPr>
      </w:pPr>
    </w:p>
    <w:p w14:paraId="06DD86ED" w14:textId="7CA56942" w:rsidR="00235F97" w:rsidRPr="00022C01" w:rsidRDefault="00022C01" w:rsidP="00022C01">
      <w:pPr>
        <w:spacing w:line="360" w:lineRule="auto"/>
        <w:rPr>
          <w:rFonts w:ascii="Arial" w:hAnsi="Arial" w:cs="Arial"/>
        </w:rPr>
      </w:pPr>
      <w:r w:rsidRPr="00022C01">
        <w:rPr>
          <w:rFonts w:ascii="Arial" w:hAnsi="Arial" w:cs="Arial"/>
        </w:rPr>
        <w:t>In my report, I will be addressed to Erik Erikson Theory, that's a theory that I had used in my group presentation. I will discuss if this theory is functional and the importance of Erik Theory in the health care industry. At the very end, I will justify why care is essential for families and patients. I will reflect on my learning and understanding during my studies in Psychology for health and social care. I learned much about cognitive development, emotional development, behaviour patterns during the lifespan.</w:t>
      </w:r>
    </w:p>
    <w:p w14:paraId="0C14DC71" w14:textId="175997D2" w:rsidR="00235F97" w:rsidRDefault="00235F97" w:rsidP="00235F97">
      <w:pPr>
        <w:spacing w:line="360" w:lineRule="auto"/>
        <w:rPr>
          <w:rFonts w:ascii="Arial" w:hAnsi="Arial" w:cs="Arial"/>
        </w:rPr>
      </w:pPr>
    </w:p>
    <w:p w14:paraId="632212AD" w14:textId="2D336A50" w:rsidR="00235F97" w:rsidRDefault="00235F97" w:rsidP="00235F97">
      <w:pPr>
        <w:spacing w:line="360" w:lineRule="auto"/>
        <w:rPr>
          <w:rFonts w:ascii="Arial" w:hAnsi="Arial" w:cs="Arial"/>
        </w:rPr>
      </w:pPr>
    </w:p>
    <w:p w14:paraId="28825562" w14:textId="2B124DAB" w:rsidR="00235F97" w:rsidRDefault="00235F97" w:rsidP="00235F97">
      <w:pPr>
        <w:spacing w:line="360" w:lineRule="auto"/>
        <w:rPr>
          <w:rFonts w:ascii="Arial" w:hAnsi="Arial" w:cs="Arial"/>
        </w:rPr>
      </w:pPr>
    </w:p>
    <w:p w14:paraId="783A7461" w14:textId="758FB694" w:rsidR="00235F97" w:rsidRDefault="00235F97" w:rsidP="00235F97">
      <w:pPr>
        <w:spacing w:line="360" w:lineRule="auto"/>
        <w:rPr>
          <w:rFonts w:ascii="Arial" w:hAnsi="Arial" w:cs="Arial"/>
        </w:rPr>
      </w:pPr>
    </w:p>
    <w:p w14:paraId="255C4A06" w14:textId="3ED61F51" w:rsidR="00235F97" w:rsidRDefault="00235F97" w:rsidP="00235F97">
      <w:pPr>
        <w:spacing w:line="360" w:lineRule="auto"/>
        <w:rPr>
          <w:rFonts w:ascii="Arial" w:hAnsi="Arial" w:cs="Arial"/>
        </w:rPr>
      </w:pPr>
    </w:p>
    <w:p w14:paraId="377C45F6" w14:textId="3594B88C" w:rsidR="000C0822" w:rsidRDefault="000C0822" w:rsidP="00235F97">
      <w:pPr>
        <w:spacing w:line="360" w:lineRule="auto"/>
        <w:rPr>
          <w:rFonts w:ascii="Arial" w:hAnsi="Arial" w:cs="Arial"/>
        </w:rPr>
      </w:pPr>
    </w:p>
    <w:p w14:paraId="2578A5F5" w14:textId="20836C57" w:rsidR="000C0822" w:rsidRDefault="000C0822" w:rsidP="00235F97">
      <w:pPr>
        <w:spacing w:line="360" w:lineRule="auto"/>
        <w:rPr>
          <w:rFonts w:ascii="Arial" w:hAnsi="Arial" w:cs="Arial"/>
        </w:rPr>
      </w:pPr>
    </w:p>
    <w:p w14:paraId="6CE01241" w14:textId="6B2940D8" w:rsidR="000C0822" w:rsidRDefault="000C0822" w:rsidP="00235F97">
      <w:pPr>
        <w:spacing w:line="360" w:lineRule="auto"/>
        <w:rPr>
          <w:rFonts w:ascii="Arial" w:hAnsi="Arial" w:cs="Arial"/>
        </w:rPr>
      </w:pPr>
    </w:p>
    <w:p w14:paraId="28A99AC7" w14:textId="0DA384F6" w:rsidR="000C0822" w:rsidRDefault="000C0822" w:rsidP="00235F97">
      <w:pPr>
        <w:spacing w:line="360" w:lineRule="auto"/>
        <w:rPr>
          <w:rFonts w:ascii="Arial" w:hAnsi="Arial" w:cs="Arial"/>
        </w:rPr>
      </w:pPr>
    </w:p>
    <w:p w14:paraId="55307B7A" w14:textId="77777777" w:rsidR="000C0822" w:rsidRDefault="000C0822" w:rsidP="00235F97">
      <w:pPr>
        <w:spacing w:line="360" w:lineRule="auto"/>
        <w:rPr>
          <w:rFonts w:ascii="Arial" w:hAnsi="Arial" w:cs="Arial"/>
        </w:rPr>
      </w:pPr>
    </w:p>
    <w:p w14:paraId="0C9D51DB" w14:textId="4E3A0CBD" w:rsidR="00235F97" w:rsidRDefault="00235F97" w:rsidP="00235F97">
      <w:pPr>
        <w:spacing w:line="360" w:lineRule="auto"/>
        <w:rPr>
          <w:rFonts w:ascii="Arial" w:hAnsi="Arial" w:cs="Arial"/>
        </w:rPr>
      </w:pPr>
    </w:p>
    <w:p w14:paraId="24077FF6" w14:textId="4EC4B6EA" w:rsidR="003C1D86" w:rsidRDefault="003C1D86" w:rsidP="00235F97">
      <w:pPr>
        <w:spacing w:line="360" w:lineRule="auto"/>
        <w:rPr>
          <w:rFonts w:ascii="Arial" w:hAnsi="Arial" w:cs="Arial"/>
        </w:rPr>
      </w:pPr>
    </w:p>
    <w:p w14:paraId="6EC65748" w14:textId="77F2B127" w:rsidR="003C1D86" w:rsidRPr="00DD5A8D" w:rsidRDefault="0030269E" w:rsidP="00235F97">
      <w:pPr>
        <w:spacing w:line="360" w:lineRule="auto"/>
        <w:rPr>
          <w:rFonts w:ascii="Arial" w:hAnsi="Arial" w:cs="Arial"/>
          <w:b/>
          <w:bCs/>
          <w:sz w:val="36"/>
          <w:szCs w:val="36"/>
        </w:rPr>
      </w:pPr>
      <w:r w:rsidRPr="00DD5A8D">
        <w:rPr>
          <w:rFonts w:ascii="Arial" w:hAnsi="Arial" w:cs="Arial"/>
          <w:b/>
          <w:bCs/>
          <w:sz w:val="36"/>
          <w:szCs w:val="36"/>
        </w:rPr>
        <w:t xml:space="preserve">Who is Erik </w:t>
      </w:r>
      <w:r w:rsidR="00E37203" w:rsidRPr="00DD5A8D">
        <w:rPr>
          <w:rFonts w:ascii="Arial" w:hAnsi="Arial" w:cs="Arial"/>
          <w:b/>
          <w:bCs/>
          <w:sz w:val="36"/>
          <w:szCs w:val="36"/>
        </w:rPr>
        <w:t>Erikson?</w:t>
      </w:r>
    </w:p>
    <w:p w14:paraId="327121D7" w14:textId="77777777" w:rsidR="00A4743A" w:rsidRDefault="003E4673" w:rsidP="00C672C8">
      <w:pPr>
        <w:spacing w:line="360" w:lineRule="auto"/>
        <w:rPr>
          <w:rFonts w:ascii="Arial" w:hAnsi="Arial" w:cs="Arial"/>
        </w:rPr>
      </w:pPr>
      <w:r w:rsidRPr="003E4673">
        <w:rPr>
          <w:rFonts w:ascii="Arial" w:hAnsi="Arial" w:cs="Arial"/>
        </w:rPr>
        <w:t>Erik Erikson was one of the most influential psychologists of the 20th century. He is well recognised for his psychosocial development theory and for coining the term "identity crisis". Erik was born in Frankfurt am Main on June 15, 1902.</w:t>
      </w:r>
      <w:r w:rsidR="00A4743A">
        <w:rPr>
          <w:rFonts w:ascii="Arial" w:hAnsi="Arial" w:cs="Arial"/>
        </w:rPr>
        <w:t xml:space="preserve"> </w:t>
      </w:r>
    </w:p>
    <w:p w14:paraId="3B5C9780" w14:textId="77777777" w:rsidR="00B14620" w:rsidRDefault="00B14620" w:rsidP="00C672C8">
      <w:pPr>
        <w:spacing w:line="360" w:lineRule="auto"/>
        <w:rPr>
          <w:rFonts w:ascii="Arial" w:hAnsi="Arial" w:cs="Arial"/>
        </w:rPr>
      </w:pPr>
      <w:r w:rsidRPr="00B14620">
        <w:rPr>
          <w:rFonts w:ascii="Arial" w:hAnsi="Arial" w:cs="Arial"/>
        </w:rPr>
        <w:t>Erik Erikson was confused of his job path during his adolescence. He took some time off after dropping out of art school to travel through Germany. Erik and his family became citizens of the United States around the time he began working with Native American children. He changed his surname from "Homburger" to "Erikson" in 1939.</w:t>
      </w:r>
    </w:p>
    <w:p w14:paraId="237B942C" w14:textId="56454B0A" w:rsidR="00C672C8" w:rsidRDefault="00C672C8" w:rsidP="00C672C8">
      <w:pPr>
        <w:spacing w:line="360" w:lineRule="auto"/>
        <w:rPr>
          <w:rFonts w:ascii="Arial" w:hAnsi="Arial" w:cs="Arial"/>
        </w:rPr>
      </w:pPr>
      <w:r w:rsidRPr="00C672C8">
        <w:rPr>
          <w:rFonts w:ascii="Arial" w:hAnsi="Arial" w:cs="Arial"/>
        </w:rPr>
        <w:t>After a period of travel, Erikson concluded that he did not wish to pursue a career as an artist full-time. As a result, he returned to Karlsruhe to teach art. Erikson was eventually employed to sketch and instruct her children by a wealthy woman. As a result of his excellent performance, he was quickly employed by several additional families.</w:t>
      </w:r>
      <w:r w:rsidR="003D19AD">
        <w:rPr>
          <w:rFonts w:ascii="Arial" w:hAnsi="Arial" w:cs="Arial"/>
        </w:rPr>
        <w:t xml:space="preserve"> </w:t>
      </w:r>
    </w:p>
    <w:p w14:paraId="3FEE7BB6" w14:textId="0419660E" w:rsidR="003D19AD" w:rsidRPr="00CA58A4" w:rsidRDefault="00D50DD8" w:rsidP="00C672C8">
      <w:pPr>
        <w:spacing w:line="360" w:lineRule="auto"/>
        <w:rPr>
          <w:rFonts w:ascii="Arial" w:hAnsi="Arial" w:cs="Arial"/>
        </w:rPr>
      </w:pPr>
      <w:r>
        <w:rPr>
          <w:rFonts w:ascii="Arial" w:hAnsi="Arial" w:cs="Arial"/>
        </w:rPr>
        <w:t xml:space="preserve"> </w:t>
      </w:r>
      <w:r w:rsidR="00957F2D" w:rsidRPr="00957F2D">
        <w:rPr>
          <w:rFonts w:ascii="Arial" w:hAnsi="Arial" w:cs="Arial"/>
        </w:rPr>
        <w:t>Erikson was asked to sign a loyalty oath by the University of California in 1950. Erikson resigned from his position as a result of his refusal. After graduating from the university, he joined the Austen Riggs Center, a Massachusetts-based psychiatric treatment facility</w:t>
      </w:r>
      <w:r w:rsidR="00946B8C" w:rsidRPr="00946B8C">
        <w:t xml:space="preserve"> </w:t>
      </w:r>
      <w:r w:rsidR="00946B8C" w:rsidRPr="00946B8C">
        <w:rPr>
          <w:rFonts w:ascii="Arial" w:hAnsi="Arial" w:cs="Arial"/>
        </w:rPr>
        <w:t>He later returned to the university and taught at Harvard Medical School until his retirement in 1970.</w:t>
      </w:r>
    </w:p>
    <w:p w14:paraId="1F2431EF" w14:textId="77777777" w:rsidR="00194C56" w:rsidRDefault="00194C56" w:rsidP="00235F97">
      <w:pPr>
        <w:spacing w:line="360" w:lineRule="auto"/>
        <w:rPr>
          <w:rFonts w:ascii="Arial" w:hAnsi="Arial" w:cs="Arial"/>
          <w:sz w:val="36"/>
          <w:szCs w:val="36"/>
        </w:rPr>
      </w:pPr>
    </w:p>
    <w:p w14:paraId="6B7476CC" w14:textId="77777777" w:rsidR="00194C56" w:rsidRDefault="00194C56" w:rsidP="00235F97">
      <w:pPr>
        <w:spacing w:line="360" w:lineRule="auto"/>
        <w:rPr>
          <w:rFonts w:ascii="Arial" w:hAnsi="Arial" w:cs="Arial"/>
          <w:sz w:val="36"/>
          <w:szCs w:val="36"/>
        </w:rPr>
      </w:pPr>
    </w:p>
    <w:p w14:paraId="50593629" w14:textId="77777777" w:rsidR="00194C56" w:rsidRDefault="00194C56" w:rsidP="00235F97">
      <w:pPr>
        <w:spacing w:line="360" w:lineRule="auto"/>
        <w:rPr>
          <w:rFonts w:ascii="Arial" w:hAnsi="Arial" w:cs="Arial"/>
          <w:sz w:val="36"/>
          <w:szCs w:val="36"/>
        </w:rPr>
      </w:pPr>
    </w:p>
    <w:p w14:paraId="00872025" w14:textId="77777777" w:rsidR="00194C56" w:rsidRDefault="00194C56" w:rsidP="00235F97">
      <w:pPr>
        <w:spacing w:line="360" w:lineRule="auto"/>
        <w:rPr>
          <w:rFonts w:ascii="Arial" w:hAnsi="Arial" w:cs="Arial"/>
          <w:sz w:val="36"/>
          <w:szCs w:val="36"/>
        </w:rPr>
      </w:pPr>
    </w:p>
    <w:p w14:paraId="31B9FAAF" w14:textId="77777777" w:rsidR="00194C56" w:rsidRDefault="00194C56" w:rsidP="00235F97">
      <w:pPr>
        <w:spacing w:line="360" w:lineRule="auto"/>
        <w:rPr>
          <w:rFonts w:ascii="Arial" w:hAnsi="Arial" w:cs="Arial"/>
          <w:sz w:val="36"/>
          <w:szCs w:val="36"/>
        </w:rPr>
      </w:pPr>
    </w:p>
    <w:p w14:paraId="2375C828" w14:textId="77777777" w:rsidR="00194C56" w:rsidRDefault="00194C56" w:rsidP="00235F97">
      <w:pPr>
        <w:spacing w:line="360" w:lineRule="auto"/>
        <w:rPr>
          <w:rFonts w:ascii="Arial" w:hAnsi="Arial" w:cs="Arial"/>
          <w:sz w:val="36"/>
          <w:szCs w:val="36"/>
        </w:rPr>
      </w:pPr>
    </w:p>
    <w:p w14:paraId="3E095202" w14:textId="77777777" w:rsidR="00194C56" w:rsidRDefault="00194C56" w:rsidP="00235F97">
      <w:pPr>
        <w:spacing w:line="360" w:lineRule="auto"/>
        <w:rPr>
          <w:rFonts w:ascii="Arial" w:hAnsi="Arial" w:cs="Arial"/>
          <w:sz w:val="36"/>
          <w:szCs w:val="36"/>
        </w:rPr>
      </w:pPr>
    </w:p>
    <w:p w14:paraId="32801B6C" w14:textId="788C6B9D" w:rsidR="00E37203" w:rsidRDefault="00DD5A8D" w:rsidP="00235F97">
      <w:pPr>
        <w:spacing w:line="360" w:lineRule="auto"/>
        <w:rPr>
          <w:rFonts w:ascii="Arial" w:hAnsi="Arial" w:cs="Arial"/>
          <w:sz w:val="36"/>
          <w:szCs w:val="36"/>
        </w:rPr>
      </w:pPr>
      <w:r>
        <w:rPr>
          <w:rFonts w:ascii="Arial" w:hAnsi="Arial" w:cs="Arial"/>
          <w:sz w:val="36"/>
          <w:szCs w:val="36"/>
        </w:rPr>
        <w:lastRenderedPageBreak/>
        <w:t xml:space="preserve"> </w:t>
      </w:r>
    </w:p>
    <w:p w14:paraId="3FFDB91F" w14:textId="222AD3F2" w:rsidR="00DD5A8D" w:rsidRDefault="000C0822" w:rsidP="00DD5A8D">
      <w:pPr>
        <w:spacing w:line="360" w:lineRule="auto"/>
        <w:rPr>
          <w:rFonts w:ascii="Arial" w:hAnsi="Arial" w:cs="Arial"/>
          <w:b/>
          <w:bCs/>
          <w:sz w:val="36"/>
          <w:szCs w:val="36"/>
        </w:rPr>
      </w:pPr>
      <w:r>
        <w:rPr>
          <w:rFonts w:ascii="Arial" w:hAnsi="Arial" w:cs="Arial"/>
          <w:b/>
          <w:bCs/>
          <w:sz w:val="36"/>
          <w:szCs w:val="36"/>
        </w:rPr>
        <w:t xml:space="preserve"> Erik </w:t>
      </w:r>
      <w:r w:rsidR="00DD5A8D" w:rsidRPr="00DD5A8D">
        <w:rPr>
          <w:rFonts w:ascii="Arial" w:hAnsi="Arial" w:cs="Arial"/>
          <w:b/>
          <w:bCs/>
          <w:sz w:val="36"/>
          <w:szCs w:val="36"/>
        </w:rPr>
        <w:t>Erikson</w:t>
      </w:r>
      <w:r w:rsidR="00194C56">
        <w:rPr>
          <w:rFonts w:ascii="Arial" w:hAnsi="Arial" w:cs="Arial"/>
          <w:b/>
          <w:bCs/>
          <w:sz w:val="36"/>
          <w:szCs w:val="36"/>
        </w:rPr>
        <w:t>’s</w:t>
      </w:r>
      <w:r w:rsidR="00DD5A8D" w:rsidRPr="00DD5A8D">
        <w:rPr>
          <w:rFonts w:ascii="Arial" w:hAnsi="Arial" w:cs="Arial"/>
          <w:b/>
          <w:bCs/>
          <w:sz w:val="36"/>
          <w:szCs w:val="36"/>
        </w:rPr>
        <w:t xml:space="preserve"> Theory</w:t>
      </w:r>
    </w:p>
    <w:p w14:paraId="55430301" w14:textId="00B7FD48" w:rsidR="0066463B" w:rsidRDefault="0066463B" w:rsidP="00DD5A8D">
      <w:pPr>
        <w:spacing w:line="360" w:lineRule="auto"/>
        <w:rPr>
          <w:rFonts w:ascii="Arial" w:hAnsi="Arial" w:cs="Arial"/>
          <w:b/>
          <w:bCs/>
          <w:sz w:val="36"/>
          <w:szCs w:val="36"/>
        </w:rPr>
      </w:pPr>
      <w:r>
        <w:rPr>
          <w:rFonts w:ascii="Arial" w:hAnsi="Arial" w:cs="Arial"/>
          <w:b/>
          <w:bCs/>
          <w:noProof/>
          <w:sz w:val="36"/>
          <w:szCs w:val="36"/>
        </w:rPr>
        <w:drawing>
          <wp:inline distT="0" distB="0" distL="0" distR="0" wp14:anchorId="4454023B" wp14:editId="049FEBC5">
            <wp:extent cx="3175000" cy="1777850"/>
            <wp:effectExtent l="0" t="0" r="635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37735" cy="1812979"/>
                    </a:xfrm>
                    <a:prstGeom prst="rect">
                      <a:avLst/>
                    </a:prstGeom>
                  </pic:spPr>
                </pic:pic>
              </a:graphicData>
            </a:graphic>
          </wp:inline>
        </w:drawing>
      </w:r>
    </w:p>
    <w:p w14:paraId="293C77C8" w14:textId="0639DDA4" w:rsidR="007C5382" w:rsidRDefault="00EF0C2F" w:rsidP="00DD5A8D">
      <w:pPr>
        <w:spacing w:line="360" w:lineRule="auto"/>
        <w:rPr>
          <w:rFonts w:ascii="Arial" w:hAnsi="Arial" w:cs="Arial"/>
        </w:rPr>
      </w:pPr>
      <w:r w:rsidRPr="00EF0C2F">
        <w:rPr>
          <w:rFonts w:ascii="Arial" w:hAnsi="Arial" w:cs="Arial"/>
        </w:rPr>
        <w:t>Erikson claimed that personality development follows a predetermined path through eight phases of psychosocial development, from childhood to maturity. Each stage entails a psychological crisis, which may have a constructive or detrimental influence on the psyche of the individual. According to Erikson "(1958...1963)," these crises are psychosocial in nature because they include the conflict between an individual's psychological requirements "(i.e., psycho)" and the expectations of society "(i.e., social)". According to the idea, completing each step successfully results in the development of a healthy personality and the attainment of fundamental values. Fundamental virtues are defining characteristics that the ego might employ to address later crises. Failure to finish a stage can result in a diminished capacity to complete subsequent stages, resulting in a less healthy personality. These steps, however, can be effectively rectified later.</w:t>
      </w:r>
    </w:p>
    <w:tbl>
      <w:tblPr>
        <w:tblW w:w="8475" w:type="dxa"/>
        <w:shd w:val="clear" w:color="auto" w:fill="FFFFFF"/>
        <w:tblCellMar>
          <w:top w:w="15" w:type="dxa"/>
          <w:left w:w="15" w:type="dxa"/>
          <w:bottom w:w="15" w:type="dxa"/>
          <w:right w:w="15" w:type="dxa"/>
        </w:tblCellMar>
        <w:tblLook w:val="04A0" w:firstRow="1" w:lastRow="0" w:firstColumn="1" w:lastColumn="0" w:noHBand="0" w:noVBand="1"/>
      </w:tblPr>
      <w:tblGrid>
        <w:gridCol w:w="1164"/>
        <w:gridCol w:w="3944"/>
        <w:gridCol w:w="2085"/>
        <w:gridCol w:w="1282"/>
      </w:tblGrid>
      <w:tr w:rsidR="003073BD" w14:paraId="574714C1" w14:textId="77777777" w:rsidTr="003073BD">
        <w:trPr>
          <w:tblHeader/>
        </w:trPr>
        <w:tc>
          <w:tcPr>
            <w:tcW w:w="0" w:type="auto"/>
            <w:tcBorders>
              <w:top w:val="nil"/>
              <w:bottom w:val="single" w:sz="12" w:space="0" w:color="DDDDDD"/>
            </w:tcBorders>
            <w:shd w:val="clear" w:color="auto" w:fill="F5F5F5"/>
            <w:tcMar>
              <w:top w:w="120" w:type="dxa"/>
              <w:left w:w="120" w:type="dxa"/>
              <w:bottom w:w="120" w:type="dxa"/>
              <w:right w:w="120" w:type="dxa"/>
            </w:tcMar>
            <w:vAlign w:val="bottom"/>
            <w:hideMark/>
          </w:tcPr>
          <w:p w14:paraId="5BB0C2B2" w14:textId="77777777" w:rsidR="003073BD" w:rsidRDefault="003073BD">
            <w:pPr>
              <w:spacing w:after="300"/>
              <w:rPr>
                <w:rFonts w:ascii="Helvetica" w:hAnsi="Helvetica"/>
                <w:b/>
                <w:bCs/>
                <w:color w:val="333333"/>
                <w:sz w:val="21"/>
                <w:szCs w:val="21"/>
              </w:rPr>
            </w:pPr>
            <w:r>
              <w:rPr>
                <w:rFonts w:ascii="Helvetica" w:hAnsi="Helvetica"/>
                <w:b/>
                <w:bCs/>
                <w:color w:val="333333"/>
                <w:sz w:val="21"/>
                <w:szCs w:val="21"/>
              </w:rPr>
              <w:t>Stage</w:t>
            </w:r>
          </w:p>
        </w:tc>
        <w:tc>
          <w:tcPr>
            <w:tcW w:w="0" w:type="auto"/>
            <w:tcBorders>
              <w:top w:val="nil"/>
              <w:bottom w:val="single" w:sz="12" w:space="0" w:color="DDDDDD"/>
            </w:tcBorders>
            <w:shd w:val="clear" w:color="auto" w:fill="F5F5F5"/>
            <w:tcMar>
              <w:top w:w="120" w:type="dxa"/>
              <w:left w:w="120" w:type="dxa"/>
              <w:bottom w:w="120" w:type="dxa"/>
              <w:right w:w="120" w:type="dxa"/>
            </w:tcMar>
            <w:vAlign w:val="bottom"/>
            <w:hideMark/>
          </w:tcPr>
          <w:p w14:paraId="272A11BD" w14:textId="77777777" w:rsidR="003073BD" w:rsidRDefault="003073BD">
            <w:pPr>
              <w:spacing w:after="300"/>
              <w:rPr>
                <w:rFonts w:ascii="Helvetica" w:hAnsi="Helvetica"/>
                <w:b/>
                <w:bCs/>
                <w:color w:val="333333"/>
                <w:sz w:val="21"/>
                <w:szCs w:val="21"/>
              </w:rPr>
            </w:pPr>
            <w:r>
              <w:rPr>
                <w:rFonts w:ascii="Helvetica" w:hAnsi="Helvetica"/>
                <w:b/>
                <w:bCs/>
                <w:color w:val="333333"/>
                <w:sz w:val="21"/>
                <w:szCs w:val="21"/>
              </w:rPr>
              <w:t>Psychosocial Crisis</w:t>
            </w:r>
          </w:p>
        </w:tc>
        <w:tc>
          <w:tcPr>
            <w:tcW w:w="0" w:type="auto"/>
            <w:tcBorders>
              <w:top w:val="nil"/>
              <w:bottom w:val="single" w:sz="12" w:space="0" w:color="DDDDDD"/>
            </w:tcBorders>
            <w:shd w:val="clear" w:color="auto" w:fill="F5F5F5"/>
            <w:tcMar>
              <w:top w:w="120" w:type="dxa"/>
              <w:left w:w="120" w:type="dxa"/>
              <w:bottom w:w="120" w:type="dxa"/>
              <w:right w:w="120" w:type="dxa"/>
            </w:tcMar>
            <w:vAlign w:val="bottom"/>
            <w:hideMark/>
          </w:tcPr>
          <w:p w14:paraId="13F748CB" w14:textId="77777777" w:rsidR="003073BD" w:rsidRDefault="003073BD">
            <w:pPr>
              <w:spacing w:after="300"/>
              <w:rPr>
                <w:rFonts w:ascii="Helvetica" w:hAnsi="Helvetica"/>
                <w:b/>
                <w:bCs/>
                <w:color w:val="333333"/>
                <w:sz w:val="21"/>
                <w:szCs w:val="21"/>
              </w:rPr>
            </w:pPr>
            <w:r>
              <w:rPr>
                <w:rFonts w:ascii="Helvetica" w:hAnsi="Helvetica"/>
                <w:b/>
                <w:bCs/>
                <w:color w:val="333333"/>
                <w:sz w:val="21"/>
                <w:szCs w:val="21"/>
              </w:rPr>
              <w:t>Basic Virtue</w:t>
            </w:r>
          </w:p>
        </w:tc>
        <w:tc>
          <w:tcPr>
            <w:tcW w:w="0" w:type="auto"/>
            <w:tcBorders>
              <w:top w:val="nil"/>
              <w:bottom w:val="single" w:sz="12" w:space="0" w:color="DDDDDD"/>
            </w:tcBorders>
            <w:shd w:val="clear" w:color="auto" w:fill="F5F5F5"/>
            <w:tcMar>
              <w:top w:w="120" w:type="dxa"/>
              <w:left w:w="120" w:type="dxa"/>
              <w:bottom w:w="120" w:type="dxa"/>
              <w:right w:w="120" w:type="dxa"/>
            </w:tcMar>
            <w:vAlign w:val="bottom"/>
            <w:hideMark/>
          </w:tcPr>
          <w:p w14:paraId="10B05204" w14:textId="77777777" w:rsidR="003073BD" w:rsidRDefault="003073BD">
            <w:pPr>
              <w:spacing w:after="300"/>
              <w:rPr>
                <w:rFonts w:ascii="Helvetica" w:hAnsi="Helvetica"/>
                <w:b/>
                <w:bCs/>
                <w:color w:val="333333"/>
                <w:sz w:val="21"/>
                <w:szCs w:val="21"/>
              </w:rPr>
            </w:pPr>
            <w:r>
              <w:rPr>
                <w:rFonts w:ascii="Helvetica" w:hAnsi="Helvetica"/>
                <w:b/>
                <w:bCs/>
                <w:color w:val="333333"/>
                <w:sz w:val="21"/>
                <w:szCs w:val="21"/>
              </w:rPr>
              <w:t>Age</w:t>
            </w:r>
          </w:p>
        </w:tc>
      </w:tr>
      <w:tr w:rsidR="003073BD" w14:paraId="2F31630E"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5CF41DE2" w14:textId="77777777" w:rsidR="003073BD" w:rsidRDefault="003073BD">
            <w:pPr>
              <w:spacing w:after="300"/>
              <w:rPr>
                <w:rFonts w:ascii="Helvetica" w:hAnsi="Helvetica"/>
                <w:color w:val="333333"/>
                <w:sz w:val="21"/>
                <w:szCs w:val="21"/>
              </w:rPr>
            </w:pPr>
            <w:r>
              <w:rPr>
                <w:rFonts w:ascii="Helvetica" w:hAnsi="Helvetica"/>
                <w:color w:val="333333"/>
                <w:sz w:val="21"/>
                <w:szCs w:val="21"/>
              </w:rPr>
              <w:t>1.</w:t>
            </w:r>
          </w:p>
        </w:tc>
        <w:tc>
          <w:tcPr>
            <w:tcW w:w="0" w:type="auto"/>
            <w:tcBorders>
              <w:top w:val="single" w:sz="6" w:space="0" w:color="DDDDDD"/>
            </w:tcBorders>
            <w:shd w:val="clear" w:color="auto" w:fill="FFFFFF"/>
            <w:tcMar>
              <w:top w:w="120" w:type="dxa"/>
              <w:left w:w="120" w:type="dxa"/>
              <w:bottom w:w="120" w:type="dxa"/>
              <w:right w:w="120" w:type="dxa"/>
            </w:tcMar>
            <w:hideMark/>
          </w:tcPr>
          <w:p w14:paraId="1C2B44EA" w14:textId="77777777" w:rsidR="003073BD" w:rsidRDefault="003E12D8">
            <w:pPr>
              <w:spacing w:after="300"/>
              <w:rPr>
                <w:rFonts w:ascii="Helvetica" w:hAnsi="Helvetica"/>
                <w:color w:val="333333"/>
                <w:sz w:val="21"/>
                <w:szCs w:val="21"/>
              </w:rPr>
            </w:pPr>
            <w:hyperlink r:id="rId12" w:anchor="trust" w:history="1">
              <w:r w:rsidR="003073BD">
                <w:rPr>
                  <w:rStyle w:val="Hyperlink"/>
                  <w:rFonts w:ascii="Helvetica" w:hAnsi="Helvetica"/>
                  <w:color w:val="337AB7"/>
                  <w:sz w:val="21"/>
                  <w:szCs w:val="21"/>
                </w:rPr>
                <w:t>Trust vs. Mistrust</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42FF885E" w14:textId="77777777" w:rsidR="003073BD" w:rsidRDefault="003073BD">
            <w:pPr>
              <w:spacing w:after="300"/>
              <w:rPr>
                <w:rFonts w:ascii="Helvetica" w:hAnsi="Helvetica"/>
                <w:color w:val="333333"/>
                <w:sz w:val="21"/>
                <w:szCs w:val="21"/>
              </w:rPr>
            </w:pPr>
            <w:r>
              <w:rPr>
                <w:rFonts w:ascii="Helvetica" w:hAnsi="Helvetica"/>
                <w:color w:val="333333"/>
                <w:sz w:val="21"/>
                <w:szCs w:val="21"/>
              </w:rPr>
              <w:t>Hope</w:t>
            </w:r>
          </w:p>
        </w:tc>
        <w:tc>
          <w:tcPr>
            <w:tcW w:w="0" w:type="auto"/>
            <w:tcBorders>
              <w:top w:val="single" w:sz="6" w:space="0" w:color="DDDDDD"/>
            </w:tcBorders>
            <w:shd w:val="clear" w:color="auto" w:fill="FFFFFF"/>
            <w:tcMar>
              <w:top w:w="120" w:type="dxa"/>
              <w:left w:w="120" w:type="dxa"/>
              <w:bottom w:w="120" w:type="dxa"/>
              <w:right w:w="120" w:type="dxa"/>
            </w:tcMar>
            <w:hideMark/>
          </w:tcPr>
          <w:p w14:paraId="601F634D" w14:textId="77777777" w:rsidR="003073BD" w:rsidRDefault="003073BD">
            <w:pPr>
              <w:spacing w:after="300"/>
              <w:rPr>
                <w:rFonts w:ascii="Helvetica" w:hAnsi="Helvetica"/>
                <w:color w:val="333333"/>
                <w:sz w:val="21"/>
                <w:szCs w:val="21"/>
              </w:rPr>
            </w:pPr>
            <w:r>
              <w:rPr>
                <w:rFonts w:ascii="Helvetica" w:hAnsi="Helvetica"/>
                <w:color w:val="333333"/>
                <w:sz w:val="21"/>
                <w:szCs w:val="21"/>
              </w:rPr>
              <w:t>0 - 1½</w:t>
            </w:r>
          </w:p>
        </w:tc>
      </w:tr>
      <w:tr w:rsidR="003073BD" w14:paraId="720E8746"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14B1E103" w14:textId="77777777" w:rsidR="003073BD" w:rsidRDefault="003073BD">
            <w:pPr>
              <w:spacing w:after="300"/>
              <w:rPr>
                <w:rFonts w:ascii="Helvetica" w:hAnsi="Helvetica"/>
                <w:color w:val="333333"/>
                <w:sz w:val="21"/>
                <w:szCs w:val="21"/>
              </w:rPr>
            </w:pPr>
            <w:r>
              <w:rPr>
                <w:rFonts w:ascii="Helvetica" w:hAnsi="Helvetica"/>
                <w:color w:val="333333"/>
                <w:sz w:val="21"/>
                <w:szCs w:val="21"/>
              </w:rPr>
              <w:t>2.</w:t>
            </w:r>
          </w:p>
        </w:tc>
        <w:tc>
          <w:tcPr>
            <w:tcW w:w="0" w:type="auto"/>
            <w:tcBorders>
              <w:top w:val="single" w:sz="6" w:space="0" w:color="DDDDDD"/>
            </w:tcBorders>
            <w:shd w:val="clear" w:color="auto" w:fill="FFFFFF"/>
            <w:tcMar>
              <w:top w:w="120" w:type="dxa"/>
              <w:left w:w="120" w:type="dxa"/>
              <w:bottom w:w="120" w:type="dxa"/>
              <w:right w:w="120" w:type="dxa"/>
            </w:tcMar>
            <w:hideMark/>
          </w:tcPr>
          <w:p w14:paraId="0711EA2A" w14:textId="77777777" w:rsidR="003073BD" w:rsidRDefault="003E12D8">
            <w:pPr>
              <w:spacing w:after="300"/>
              <w:rPr>
                <w:rFonts w:ascii="Helvetica" w:hAnsi="Helvetica"/>
                <w:color w:val="333333"/>
                <w:sz w:val="21"/>
                <w:szCs w:val="21"/>
              </w:rPr>
            </w:pPr>
            <w:hyperlink r:id="rId13" w:anchor="autonomy" w:history="1">
              <w:r w:rsidR="003073BD">
                <w:rPr>
                  <w:rStyle w:val="Hyperlink"/>
                  <w:rFonts w:ascii="Helvetica" w:hAnsi="Helvetica"/>
                  <w:color w:val="337AB7"/>
                  <w:sz w:val="21"/>
                  <w:szCs w:val="21"/>
                </w:rPr>
                <w:t>Autonomy vs. Shame</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5550F7F7" w14:textId="77777777" w:rsidR="003073BD" w:rsidRDefault="003073BD">
            <w:pPr>
              <w:spacing w:after="300"/>
              <w:rPr>
                <w:rFonts w:ascii="Helvetica" w:hAnsi="Helvetica"/>
                <w:color w:val="333333"/>
                <w:sz w:val="21"/>
                <w:szCs w:val="21"/>
              </w:rPr>
            </w:pPr>
            <w:r>
              <w:rPr>
                <w:rFonts w:ascii="Helvetica" w:hAnsi="Helvetica"/>
                <w:color w:val="333333"/>
                <w:sz w:val="21"/>
                <w:szCs w:val="21"/>
              </w:rPr>
              <w:t>Will</w:t>
            </w:r>
          </w:p>
        </w:tc>
        <w:tc>
          <w:tcPr>
            <w:tcW w:w="0" w:type="auto"/>
            <w:tcBorders>
              <w:top w:val="single" w:sz="6" w:space="0" w:color="DDDDDD"/>
            </w:tcBorders>
            <w:shd w:val="clear" w:color="auto" w:fill="FFFFFF"/>
            <w:tcMar>
              <w:top w:w="120" w:type="dxa"/>
              <w:left w:w="120" w:type="dxa"/>
              <w:bottom w:w="120" w:type="dxa"/>
              <w:right w:w="120" w:type="dxa"/>
            </w:tcMar>
            <w:hideMark/>
          </w:tcPr>
          <w:p w14:paraId="1E45AD1A" w14:textId="77777777" w:rsidR="003073BD" w:rsidRDefault="003073BD">
            <w:pPr>
              <w:spacing w:after="300"/>
              <w:rPr>
                <w:rFonts w:ascii="Helvetica" w:hAnsi="Helvetica"/>
                <w:color w:val="333333"/>
                <w:sz w:val="21"/>
                <w:szCs w:val="21"/>
              </w:rPr>
            </w:pPr>
            <w:r>
              <w:rPr>
                <w:rFonts w:ascii="Helvetica" w:hAnsi="Helvetica"/>
                <w:color w:val="333333"/>
                <w:sz w:val="21"/>
                <w:szCs w:val="21"/>
              </w:rPr>
              <w:t>1½ - 3</w:t>
            </w:r>
          </w:p>
        </w:tc>
      </w:tr>
      <w:tr w:rsidR="003073BD" w14:paraId="07F748D9"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3268778D" w14:textId="77777777" w:rsidR="003073BD" w:rsidRDefault="003073BD">
            <w:pPr>
              <w:spacing w:after="300"/>
              <w:rPr>
                <w:rFonts w:ascii="Helvetica" w:hAnsi="Helvetica"/>
                <w:color w:val="333333"/>
                <w:sz w:val="21"/>
                <w:szCs w:val="21"/>
              </w:rPr>
            </w:pPr>
            <w:r>
              <w:rPr>
                <w:rFonts w:ascii="Helvetica" w:hAnsi="Helvetica"/>
                <w:color w:val="333333"/>
                <w:sz w:val="21"/>
                <w:szCs w:val="21"/>
              </w:rPr>
              <w:t>3.</w:t>
            </w:r>
          </w:p>
        </w:tc>
        <w:tc>
          <w:tcPr>
            <w:tcW w:w="0" w:type="auto"/>
            <w:tcBorders>
              <w:top w:val="single" w:sz="6" w:space="0" w:color="DDDDDD"/>
            </w:tcBorders>
            <w:shd w:val="clear" w:color="auto" w:fill="FFFFFF"/>
            <w:tcMar>
              <w:top w:w="120" w:type="dxa"/>
              <w:left w:w="120" w:type="dxa"/>
              <w:bottom w:w="120" w:type="dxa"/>
              <w:right w:w="120" w:type="dxa"/>
            </w:tcMar>
            <w:hideMark/>
          </w:tcPr>
          <w:p w14:paraId="6CBF1E15" w14:textId="77777777" w:rsidR="003073BD" w:rsidRDefault="003E12D8">
            <w:pPr>
              <w:spacing w:after="300"/>
              <w:rPr>
                <w:rFonts w:ascii="Helvetica" w:hAnsi="Helvetica"/>
                <w:color w:val="333333"/>
                <w:sz w:val="21"/>
                <w:szCs w:val="21"/>
              </w:rPr>
            </w:pPr>
            <w:hyperlink r:id="rId14" w:anchor="initiative" w:history="1">
              <w:r w:rsidR="003073BD">
                <w:rPr>
                  <w:rStyle w:val="Hyperlink"/>
                  <w:rFonts w:ascii="Helvetica" w:hAnsi="Helvetica"/>
                  <w:color w:val="337AB7"/>
                  <w:sz w:val="21"/>
                  <w:szCs w:val="21"/>
                </w:rPr>
                <w:t>Initiative vs. Guilt</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7AF1FEDE" w14:textId="77777777" w:rsidR="003073BD" w:rsidRDefault="003073BD">
            <w:pPr>
              <w:spacing w:after="300"/>
              <w:rPr>
                <w:rFonts w:ascii="Helvetica" w:hAnsi="Helvetica"/>
                <w:color w:val="333333"/>
                <w:sz w:val="21"/>
                <w:szCs w:val="21"/>
              </w:rPr>
            </w:pPr>
            <w:r>
              <w:rPr>
                <w:rFonts w:ascii="Helvetica" w:hAnsi="Helvetica"/>
                <w:color w:val="333333"/>
                <w:sz w:val="21"/>
                <w:szCs w:val="21"/>
              </w:rPr>
              <w:t>Purpose</w:t>
            </w:r>
          </w:p>
        </w:tc>
        <w:tc>
          <w:tcPr>
            <w:tcW w:w="0" w:type="auto"/>
            <w:tcBorders>
              <w:top w:val="single" w:sz="6" w:space="0" w:color="DDDDDD"/>
            </w:tcBorders>
            <w:shd w:val="clear" w:color="auto" w:fill="FFFFFF"/>
            <w:tcMar>
              <w:top w:w="120" w:type="dxa"/>
              <w:left w:w="120" w:type="dxa"/>
              <w:bottom w:w="120" w:type="dxa"/>
              <w:right w:w="120" w:type="dxa"/>
            </w:tcMar>
            <w:hideMark/>
          </w:tcPr>
          <w:p w14:paraId="30CB7293" w14:textId="77777777" w:rsidR="003073BD" w:rsidRDefault="003073BD">
            <w:pPr>
              <w:spacing w:after="300"/>
              <w:rPr>
                <w:rFonts w:ascii="Helvetica" w:hAnsi="Helvetica"/>
                <w:color w:val="333333"/>
                <w:sz w:val="21"/>
                <w:szCs w:val="21"/>
              </w:rPr>
            </w:pPr>
            <w:r>
              <w:rPr>
                <w:rFonts w:ascii="Helvetica" w:hAnsi="Helvetica"/>
                <w:color w:val="333333"/>
                <w:sz w:val="21"/>
                <w:szCs w:val="21"/>
              </w:rPr>
              <w:t>3 - 5</w:t>
            </w:r>
          </w:p>
        </w:tc>
      </w:tr>
      <w:tr w:rsidR="003073BD" w14:paraId="2DE9C866"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34B25F56" w14:textId="77777777" w:rsidR="003073BD" w:rsidRDefault="003073BD">
            <w:pPr>
              <w:spacing w:after="300"/>
              <w:rPr>
                <w:rFonts w:ascii="Helvetica" w:hAnsi="Helvetica"/>
                <w:color w:val="333333"/>
                <w:sz w:val="21"/>
                <w:szCs w:val="21"/>
              </w:rPr>
            </w:pPr>
            <w:r>
              <w:rPr>
                <w:rFonts w:ascii="Helvetica" w:hAnsi="Helvetica"/>
                <w:color w:val="333333"/>
                <w:sz w:val="21"/>
                <w:szCs w:val="21"/>
              </w:rPr>
              <w:t>4.</w:t>
            </w:r>
          </w:p>
        </w:tc>
        <w:tc>
          <w:tcPr>
            <w:tcW w:w="0" w:type="auto"/>
            <w:tcBorders>
              <w:top w:val="single" w:sz="6" w:space="0" w:color="DDDDDD"/>
            </w:tcBorders>
            <w:shd w:val="clear" w:color="auto" w:fill="FFFFFF"/>
            <w:tcMar>
              <w:top w:w="120" w:type="dxa"/>
              <w:left w:w="120" w:type="dxa"/>
              <w:bottom w:w="120" w:type="dxa"/>
              <w:right w:w="120" w:type="dxa"/>
            </w:tcMar>
            <w:hideMark/>
          </w:tcPr>
          <w:p w14:paraId="3A002A0E" w14:textId="77777777" w:rsidR="003073BD" w:rsidRDefault="003E12D8">
            <w:pPr>
              <w:spacing w:after="300"/>
              <w:rPr>
                <w:rFonts w:ascii="Helvetica" w:hAnsi="Helvetica"/>
                <w:color w:val="333333"/>
                <w:sz w:val="21"/>
                <w:szCs w:val="21"/>
              </w:rPr>
            </w:pPr>
            <w:hyperlink r:id="rId15" w:anchor="industry" w:history="1">
              <w:r w:rsidR="003073BD">
                <w:rPr>
                  <w:rStyle w:val="Hyperlink"/>
                  <w:rFonts w:ascii="Helvetica" w:hAnsi="Helvetica"/>
                  <w:color w:val="337AB7"/>
                  <w:sz w:val="21"/>
                  <w:szCs w:val="21"/>
                </w:rPr>
                <w:t>Industry vs. Inferiority</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335A1D53" w14:textId="77777777" w:rsidR="003073BD" w:rsidRDefault="003073BD">
            <w:pPr>
              <w:spacing w:after="300"/>
              <w:rPr>
                <w:rFonts w:ascii="Helvetica" w:hAnsi="Helvetica"/>
                <w:color w:val="333333"/>
                <w:sz w:val="21"/>
                <w:szCs w:val="21"/>
              </w:rPr>
            </w:pPr>
            <w:r>
              <w:rPr>
                <w:rFonts w:ascii="Helvetica" w:hAnsi="Helvetica"/>
                <w:color w:val="333333"/>
                <w:sz w:val="21"/>
                <w:szCs w:val="21"/>
              </w:rPr>
              <w:t>Competency</w:t>
            </w:r>
          </w:p>
        </w:tc>
        <w:tc>
          <w:tcPr>
            <w:tcW w:w="0" w:type="auto"/>
            <w:tcBorders>
              <w:top w:val="single" w:sz="6" w:space="0" w:color="DDDDDD"/>
            </w:tcBorders>
            <w:shd w:val="clear" w:color="auto" w:fill="FFFFFF"/>
            <w:tcMar>
              <w:top w:w="120" w:type="dxa"/>
              <w:left w:w="120" w:type="dxa"/>
              <w:bottom w:w="120" w:type="dxa"/>
              <w:right w:w="120" w:type="dxa"/>
            </w:tcMar>
            <w:hideMark/>
          </w:tcPr>
          <w:p w14:paraId="2323C282" w14:textId="77777777" w:rsidR="003073BD" w:rsidRDefault="003073BD">
            <w:pPr>
              <w:spacing w:after="300"/>
              <w:rPr>
                <w:rFonts w:ascii="Helvetica" w:hAnsi="Helvetica"/>
                <w:color w:val="333333"/>
                <w:sz w:val="21"/>
                <w:szCs w:val="21"/>
              </w:rPr>
            </w:pPr>
            <w:r>
              <w:rPr>
                <w:rFonts w:ascii="Helvetica" w:hAnsi="Helvetica"/>
                <w:color w:val="333333"/>
                <w:sz w:val="21"/>
                <w:szCs w:val="21"/>
              </w:rPr>
              <w:t>5 - 12</w:t>
            </w:r>
          </w:p>
        </w:tc>
      </w:tr>
      <w:tr w:rsidR="003073BD" w14:paraId="75E4C0F0"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7CB9BC5B" w14:textId="77777777" w:rsidR="003073BD" w:rsidRDefault="003073BD">
            <w:pPr>
              <w:spacing w:after="300"/>
              <w:rPr>
                <w:rFonts w:ascii="Helvetica" w:hAnsi="Helvetica"/>
                <w:color w:val="333333"/>
                <w:sz w:val="21"/>
                <w:szCs w:val="21"/>
              </w:rPr>
            </w:pPr>
            <w:r>
              <w:rPr>
                <w:rFonts w:ascii="Helvetica" w:hAnsi="Helvetica"/>
                <w:color w:val="333333"/>
                <w:sz w:val="21"/>
                <w:szCs w:val="21"/>
              </w:rPr>
              <w:t>5.</w:t>
            </w:r>
          </w:p>
        </w:tc>
        <w:tc>
          <w:tcPr>
            <w:tcW w:w="0" w:type="auto"/>
            <w:tcBorders>
              <w:top w:val="single" w:sz="6" w:space="0" w:color="DDDDDD"/>
            </w:tcBorders>
            <w:shd w:val="clear" w:color="auto" w:fill="FFFFFF"/>
            <w:tcMar>
              <w:top w:w="120" w:type="dxa"/>
              <w:left w:w="120" w:type="dxa"/>
              <w:bottom w:w="120" w:type="dxa"/>
              <w:right w:w="120" w:type="dxa"/>
            </w:tcMar>
            <w:hideMark/>
          </w:tcPr>
          <w:p w14:paraId="7C7BDDF3" w14:textId="77777777" w:rsidR="003073BD" w:rsidRDefault="003E12D8">
            <w:pPr>
              <w:spacing w:after="300"/>
              <w:rPr>
                <w:rFonts w:ascii="Helvetica" w:hAnsi="Helvetica"/>
                <w:color w:val="333333"/>
                <w:sz w:val="21"/>
                <w:szCs w:val="21"/>
              </w:rPr>
            </w:pPr>
            <w:hyperlink r:id="rId16" w:anchor="identity" w:history="1">
              <w:r w:rsidR="003073BD">
                <w:rPr>
                  <w:rStyle w:val="Hyperlink"/>
                  <w:rFonts w:ascii="Helvetica" w:hAnsi="Helvetica"/>
                  <w:color w:val="337AB7"/>
                  <w:sz w:val="21"/>
                  <w:szCs w:val="21"/>
                </w:rPr>
                <w:t>Identity vs. Role Confusion</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36FEACE3" w14:textId="77777777" w:rsidR="003073BD" w:rsidRDefault="003073BD">
            <w:pPr>
              <w:spacing w:after="300"/>
              <w:rPr>
                <w:rFonts w:ascii="Helvetica" w:hAnsi="Helvetica"/>
                <w:color w:val="333333"/>
                <w:sz w:val="21"/>
                <w:szCs w:val="21"/>
              </w:rPr>
            </w:pPr>
            <w:r>
              <w:rPr>
                <w:rFonts w:ascii="Helvetica" w:hAnsi="Helvetica"/>
                <w:color w:val="333333"/>
                <w:sz w:val="21"/>
                <w:szCs w:val="21"/>
              </w:rPr>
              <w:t>Fidelity</w:t>
            </w:r>
          </w:p>
        </w:tc>
        <w:tc>
          <w:tcPr>
            <w:tcW w:w="0" w:type="auto"/>
            <w:tcBorders>
              <w:top w:val="single" w:sz="6" w:space="0" w:color="DDDDDD"/>
            </w:tcBorders>
            <w:shd w:val="clear" w:color="auto" w:fill="FFFFFF"/>
            <w:tcMar>
              <w:top w:w="120" w:type="dxa"/>
              <w:left w:w="120" w:type="dxa"/>
              <w:bottom w:w="120" w:type="dxa"/>
              <w:right w:w="120" w:type="dxa"/>
            </w:tcMar>
            <w:hideMark/>
          </w:tcPr>
          <w:p w14:paraId="633B52CF" w14:textId="77777777" w:rsidR="003073BD" w:rsidRDefault="003073BD">
            <w:pPr>
              <w:spacing w:after="300"/>
              <w:rPr>
                <w:rFonts w:ascii="Helvetica" w:hAnsi="Helvetica"/>
                <w:color w:val="333333"/>
                <w:sz w:val="21"/>
                <w:szCs w:val="21"/>
              </w:rPr>
            </w:pPr>
            <w:r>
              <w:rPr>
                <w:rFonts w:ascii="Helvetica" w:hAnsi="Helvetica"/>
                <w:color w:val="333333"/>
                <w:sz w:val="21"/>
                <w:szCs w:val="21"/>
              </w:rPr>
              <w:t>12 - 18</w:t>
            </w:r>
          </w:p>
        </w:tc>
      </w:tr>
      <w:tr w:rsidR="003073BD" w14:paraId="17B57A9F"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63CAAD0C" w14:textId="77777777" w:rsidR="003073BD" w:rsidRDefault="003073BD">
            <w:pPr>
              <w:spacing w:after="300"/>
              <w:rPr>
                <w:rFonts w:ascii="Helvetica" w:hAnsi="Helvetica"/>
                <w:color w:val="333333"/>
                <w:sz w:val="21"/>
                <w:szCs w:val="21"/>
              </w:rPr>
            </w:pPr>
            <w:r>
              <w:rPr>
                <w:rFonts w:ascii="Helvetica" w:hAnsi="Helvetica"/>
                <w:color w:val="333333"/>
                <w:sz w:val="21"/>
                <w:szCs w:val="21"/>
              </w:rPr>
              <w:lastRenderedPageBreak/>
              <w:t>6.</w:t>
            </w:r>
          </w:p>
        </w:tc>
        <w:tc>
          <w:tcPr>
            <w:tcW w:w="0" w:type="auto"/>
            <w:tcBorders>
              <w:top w:val="single" w:sz="6" w:space="0" w:color="DDDDDD"/>
            </w:tcBorders>
            <w:shd w:val="clear" w:color="auto" w:fill="FFFFFF"/>
            <w:tcMar>
              <w:top w:w="120" w:type="dxa"/>
              <w:left w:w="120" w:type="dxa"/>
              <w:bottom w:w="120" w:type="dxa"/>
              <w:right w:w="120" w:type="dxa"/>
            </w:tcMar>
            <w:hideMark/>
          </w:tcPr>
          <w:p w14:paraId="715D9AEB" w14:textId="77777777" w:rsidR="003073BD" w:rsidRDefault="003E12D8">
            <w:pPr>
              <w:spacing w:after="300"/>
              <w:rPr>
                <w:rFonts w:ascii="Helvetica" w:hAnsi="Helvetica"/>
                <w:color w:val="333333"/>
                <w:sz w:val="21"/>
                <w:szCs w:val="21"/>
              </w:rPr>
            </w:pPr>
            <w:hyperlink r:id="rId17" w:anchor="intimacy" w:history="1">
              <w:r w:rsidR="003073BD">
                <w:rPr>
                  <w:rStyle w:val="Hyperlink"/>
                  <w:rFonts w:ascii="Helvetica" w:hAnsi="Helvetica"/>
                  <w:color w:val="337AB7"/>
                  <w:sz w:val="21"/>
                  <w:szCs w:val="21"/>
                </w:rPr>
                <w:t>Intimacy vs. Isolation</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2F0D295A" w14:textId="77777777" w:rsidR="003073BD" w:rsidRDefault="003073BD">
            <w:pPr>
              <w:spacing w:after="300"/>
              <w:rPr>
                <w:rFonts w:ascii="Helvetica" w:hAnsi="Helvetica"/>
                <w:color w:val="333333"/>
                <w:sz w:val="21"/>
                <w:szCs w:val="21"/>
              </w:rPr>
            </w:pPr>
            <w:r>
              <w:rPr>
                <w:rFonts w:ascii="Helvetica" w:hAnsi="Helvetica"/>
                <w:color w:val="333333"/>
                <w:sz w:val="21"/>
                <w:szCs w:val="21"/>
              </w:rPr>
              <w:t>Love</w:t>
            </w:r>
          </w:p>
        </w:tc>
        <w:tc>
          <w:tcPr>
            <w:tcW w:w="0" w:type="auto"/>
            <w:tcBorders>
              <w:top w:val="single" w:sz="6" w:space="0" w:color="DDDDDD"/>
            </w:tcBorders>
            <w:shd w:val="clear" w:color="auto" w:fill="FFFFFF"/>
            <w:tcMar>
              <w:top w:w="120" w:type="dxa"/>
              <w:left w:w="120" w:type="dxa"/>
              <w:bottom w:w="120" w:type="dxa"/>
              <w:right w:w="120" w:type="dxa"/>
            </w:tcMar>
            <w:hideMark/>
          </w:tcPr>
          <w:p w14:paraId="26F81E77" w14:textId="77777777" w:rsidR="003073BD" w:rsidRDefault="003073BD">
            <w:pPr>
              <w:spacing w:after="300"/>
              <w:rPr>
                <w:rFonts w:ascii="Helvetica" w:hAnsi="Helvetica"/>
                <w:color w:val="333333"/>
                <w:sz w:val="21"/>
                <w:szCs w:val="21"/>
              </w:rPr>
            </w:pPr>
            <w:r>
              <w:rPr>
                <w:rFonts w:ascii="Helvetica" w:hAnsi="Helvetica"/>
                <w:color w:val="333333"/>
                <w:sz w:val="21"/>
                <w:szCs w:val="21"/>
              </w:rPr>
              <w:t>18 - 40</w:t>
            </w:r>
          </w:p>
        </w:tc>
      </w:tr>
      <w:tr w:rsidR="003073BD" w14:paraId="3929ECB2"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282DF2DD" w14:textId="77777777" w:rsidR="003073BD" w:rsidRDefault="003073BD">
            <w:pPr>
              <w:spacing w:after="300"/>
              <w:rPr>
                <w:rFonts w:ascii="Helvetica" w:hAnsi="Helvetica"/>
                <w:color w:val="333333"/>
                <w:sz w:val="21"/>
                <w:szCs w:val="21"/>
              </w:rPr>
            </w:pPr>
            <w:r>
              <w:rPr>
                <w:rFonts w:ascii="Helvetica" w:hAnsi="Helvetica"/>
                <w:color w:val="333333"/>
                <w:sz w:val="21"/>
                <w:szCs w:val="21"/>
              </w:rPr>
              <w:t>7.</w:t>
            </w:r>
          </w:p>
        </w:tc>
        <w:tc>
          <w:tcPr>
            <w:tcW w:w="0" w:type="auto"/>
            <w:tcBorders>
              <w:top w:val="single" w:sz="6" w:space="0" w:color="DDDDDD"/>
            </w:tcBorders>
            <w:shd w:val="clear" w:color="auto" w:fill="FFFFFF"/>
            <w:tcMar>
              <w:top w:w="120" w:type="dxa"/>
              <w:left w:w="120" w:type="dxa"/>
              <w:bottom w:w="120" w:type="dxa"/>
              <w:right w:w="120" w:type="dxa"/>
            </w:tcMar>
            <w:hideMark/>
          </w:tcPr>
          <w:p w14:paraId="05CADE9B" w14:textId="77777777" w:rsidR="003073BD" w:rsidRDefault="003E12D8">
            <w:pPr>
              <w:spacing w:after="300"/>
              <w:rPr>
                <w:rFonts w:ascii="Helvetica" w:hAnsi="Helvetica"/>
                <w:color w:val="333333"/>
                <w:sz w:val="21"/>
                <w:szCs w:val="21"/>
              </w:rPr>
            </w:pPr>
            <w:hyperlink r:id="rId18" w:anchor="generativity" w:history="1">
              <w:r w:rsidR="003073BD">
                <w:rPr>
                  <w:rStyle w:val="Hyperlink"/>
                  <w:rFonts w:ascii="Helvetica" w:hAnsi="Helvetica"/>
                  <w:color w:val="337AB7"/>
                  <w:sz w:val="21"/>
                  <w:szCs w:val="21"/>
                </w:rPr>
                <w:t>Generativity vs. Stagnation</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52CA9D60" w14:textId="77777777" w:rsidR="003073BD" w:rsidRDefault="003073BD">
            <w:pPr>
              <w:spacing w:after="300"/>
              <w:rPr>
                <w:rFonts w:ascii="Helvetica" w:hAnsi="Helvetica"/>
                <w:color w:val="333333"/>
                <w:sz w:val="21"/>
                <w:szCs w:val="21"/>
              </w:rPr>
            </w:pPr>
            <w:r>
              <w:rPr>
                <w:rFonts w:ascii="Helvetica" w:hAnsi="Helvetica"/>
                <w:color w:val="333333"/>
                <w:sz w:val="21"/>
                <w:szCs w:val="21"/>
              </w:rPr>
              <w:t>Care</w:t>
            </w:r>
          </w:p>
        </w:tc>
        <w:tc>
          <w:tcPr>
            <w:tcW w:w="0" w:type="auto"/>
            <w:tcBorders>
              <w:top w:val="single" w:sz="6" w:space="0" w:color="DDDDDD"/>
            </w:tcBorders>
            <w:shd w:val="clear" w:color="auto" w:fill="FFFFFF"/>
            <w:tcMar>
              <w:top w:w="120" w:type="dxa"/>
              <w:left w:w="120" w:type="dxa"/>
              <w:bottom w:w="120" w:type="dxa"/>
              <w:right w:w="120" w:type="dxa"/>
            </w:tcMar>
            <w:hideMark/>
          </w:tcPr>
          <w:p w14:paraId="42044723" w14:textId="62E2EF38" w:rsidR="003073BD" w:rsidRDefault="003073BD">
            <w:pPr>
              <w:spacing w:after="300"/>
              <w:rPr>
                <w:rFonts w:ascii="Helvetica" w:hAnsi="Helvetica"/>
                <w:color w:val="333333"/>
                <w:sz w:val="21"/>
                <w:szCs w:val="21"/>
              </w:rPr>
            </w:pPr>
            <w:r>
              <w:rPr>
                <w:rFonts w:ascii="Helvetica" w:hAnsi="Helvetica"/>
                <w:color w:val="333333"/>
                <w:sz w:val="21"/>
                <w:szCs w:val="21"/>
              </w:rPr>
              <w:t>40 - 65</w:t>
            </w:r>
          </w:p>
        </w:tc>
      </w:tr>
      <w:tr w:rsidR="003073BD" w14:paraId="457FCA20" w14:textId="77777777" w:rsidTr="003073BD">
        <w:tc>
          <w:tcPr>
            <w:tcW w:w="0" w:type="auto"/>
            <w:tcBorders>
              <w:top w:val="single" w:sz="6" w:space="0" w:color="DDDDDD"/>
            </w:tcBorders>
            <w:shd w:val="clear" w:color="auto" w:fill="FFFFFF"/>
            <w:tcMar>
              <w:top w:w="120" w:type="dxa"/>
              <w:left w:w="120" w:type="dxa"/>
              <w:bottom w:w="120" w:type="dxa"/>
              <w:right w:w="120" w:type="dxa"/>
            </w:tcMar>
            <w:hideMark/>
          </w:tcPr>
          <w:p w14:paraId="186A407C" w14:textId="77777777" w:rsidR="003073BD" w:rsidRDefault="003073BD">
            <w:pPr>
              <w:spacing w:after="300"/>
              <w:rPr>
                <w:rFonts w:ascii="Helvetica" w:hAnsi="Helvetica"/>
                <w:color w:val="333333"/>
                <w:sz w:val="21"/>
                <w:szCs w:val="21"/>
              </w:rPr>
            </w:pPr>
            <w:r>
              <w:rPr>
                <w:rFonts w:ascii="Helvetica" w:hAnsi="Helvetica"/>
                <w:color w:val="333333"/>
                <w:sz w:val="21"/>
                <w:szCs w:val="21"/>
              </w:rPr>
              <w:t>8.</w:t>
            </w:r>
          </w:p>
        </w:tc>
        <w:tc>
          <w:tcPr>
            <w:tcW w:w="0" w:type="auto"/>
            <w:tcBorders>
              <w:top w:val="single" w:sz="6" w:space="0" w:color="DDDDDD"/>
            </w:tcBorders>
            <w:shd w:val="clear" w:color="auto" w:fill="FFFFFF"/>
            <w:tcMar>
              <w:top w:w="120" w:type="dxa"/>
              <w:left w:w="120" w:type="dxa"/>
              <w:bottom w:w="120" w:type="dxa"/>
              <w:right w:w="120" w:type="dxa"/>
            </w:tcMar>
            <w:hideMark/>
          </w:tcPr>
          <w:p w14:paraId="3F388407" w14:textId="77777777" w:rsidR="003073BD" w:rsidRDefault="003E12D8">
            <w:pPr>
              <w:spacing w:after="300"/>
              <w:rPr>
                <w:rFonts w:ascii="Helvetica" w:hAnsi="Helvetica"/>
                <w:color w:val="333333"/>
                <w:sz w:val="21"/>
                <w:szCs w:val="21"/>
              </w:rPr>
            </w:pPr>
            <w:hyperlink r:id="rId19" w:anchor="ego" w:history="1">
              <w:r w:rsidR="003073BD">
                <w:rPr>
                  <w:rStyle w:val="Hyperlink"/>
                  <w:rFonts w:ascii="Helvetica" w:hAnsi="Helvetica"/>
                  <w:color w:val="337AB7"/>
                  <w:sz w:val="21"/>
                  <w:szCs w:val="21"/>
                </w:rPr>
                <w:t>Ego Integrity vs. Despair</w:t>
              </w:r>
            </w:hyperlink>
          </w:p>
        </w:tc>
        <w:tc>
          <w:tcPr>
            <w:tcW w:w="0" w:type="auto"/>
            <w:tcBorders>
              <w:top w:val="single" w:sz="6" w:space="0" w:color="DDDDDD"/>
            </w:tcBorders>
            <w:shd w:val="clear" w:color="auto" w:fill="FFFFFF"/>
            <w:tcMar>
              <w:top w:w="120" w:type="dxa"/>
              <w:left w:w="120" w:type="dxa"/>
              <w:bottom w:w="120" w:type="dxa"/>
              <w:right w:w="120" w:type="dxa"/>
            </w:tcMar>
            <w:hideMark/>
          </w:tcPr>
          <w:p w14:paraId="762DD61C" w14:textId="38327769" w:rsidR="003073BD" w:rsidRDefault="003073BD">
            <w:pPr>
              <w:spacing w:after="300"/>
              <w:rPr>
                <w:rFonts w:ascii="Helvetica" w:hAnsi="Helvetica"/>
                <w:color w:val="333333"/>
                <w:sz w:val="21"/>
                <w:szCs w:val="21"/>
              </w:rPr>
            </w:pPr>
            <w:r>
              <w:rPr>
                <w:rFonts w:ascii="Helvetica" w:hAnsi="Helvetica"/>
                <w:color w:val="333333"/>
                <w:sz w:val="21"/>
                <w:szCs w:val="21"/>
              </w:rPr>
              <w:t>Wisdom</w:t>
            </w:r>
          </w:p>
        </w:tc>
        <w:tc>
          <w:tcPr>
            <w:tcW w:w="0" w:type="auto"/>
            <w:tcBorders>
              <w:top w:val="single" w:sz="6" w:space="0" w:color="DDDDDD"/>
            </w:tcBorders>
            <w:shd w:val="clear" w:color="auto" w:fill="FFFFFF"/>
            <w:tcMar>
              <w:top w:w="120" w:type="dxa"/>
              <w:left w:w="120" w:type="dxa"/>
              <w:bottom w:w="120" w:type="dxa"/>
              <w:right w:w="120" w:type="dxa"/>
            </w:tcMar>
            <w:hideMark/>
          </w:tcPr>
          <w:p w14:paraId="577BDAA5" w14:textId="1FAFE35F" w:rsidR="003073BD" w:rsidRDefault="003073BD">
            <w:pPr>
              <w:spacing w:after="300"/>
              <w:rPr>
                <w:rFonts w:ascii="Helvetica" w:hAnsi="Helvetica"/>
                <w:color w:val="333333"/>
                <w:sz w:val="21"/>
                <w:szCs w:val="21"/>
              </w:rPr>
            </w:pPr>
            <w:r>
              <w:rPr>
                <w:rFonts w:ascii="Helvetica" w:hAnsi="Helvetica"/>
                <w:color w:val="333333"/>
                <w:sz w:val="21"/>
                <w:szCs w:val="21"/>
              </w:rPr>
              <w:t>65+</w:t>
            </w:r>
          </w:p>
        </w:tc>
      </w:tr>
    </w:tbl>
    <w:p w14:paraId="1E85DA7F" w14:textId="2EEBB5A7" w:rsidR="00D77E3E" w:rsidRPr="00D77E3E" w:rsidRDefault="003073BD" w:rsidP="00D77E3E">
      <w:pPr>
        <w:spacing w:line="360" w:lineRule="auto"/>
        <w:rPr>
          <w:rFonts w:ascii="Arial" w:hAnsi="Arial" w:cs="Arial"/>
        </w:rPr>
      </w:pPr>
      <w:r w:rsidRPr="003073BD">
        <w:rPr>
          <w:rFonts w:ascii="Arial" w:hAnsi="Arial" w:cs="Arial"/>
          <w:noProof/>
        </w:rPr>
        <mc:AlternateContent>
          <mc:Choice Requires="wps">
            <w:drawing>
              <wp:anchor distT="45720" distB="45720" distL="114300" distR="114300" simplePos="0" relativeHeight="251659264" behindDoc="0" locked="0" layoutInCell="1" allowOverlap="1" wp14:anchorId="4A6B1911" wp14:editId="0D154C5B">
                <wp:simplePos x="0" y="0"/>
                <wp:positionH relativeFrom="column">
                  <wp:posOffset>3346450</wp:posOffset>
                </wp:positionH>
                <wp:positionV relativeFrom="paragraph">
                  <wp:posOffset>190500</wp:posOffset>
                </wp:positionV>
                <wp:extent cx="1695450" cy="3365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336550"/>
                        </a:xfrm>
                        <a:prstGeom prst="rect">
                          <a:avLst/>
                        </a:prstGeom>
                        <a:solidFill>
                          <a:srgbClr val="FFFFFF"/>
                        </a:solidFill>
                        <a:ln w="9525">
                          <a:solidFill>
                            <a:srgbClr val="000000"/>
                          </a:solidFill>
                          <a:miter lim="800000"/>
                          <a:headEnd/>
                          <a:tailEnd/>
                        </a:ln>
                      </wps:spPr>
                      <wps:txbx>
                        <w:txbxContent>
                          <w:p w14:paraId="3EAB5281" w14:textId="60C5A66A" w:rsidR="003073BD" w:rsidRDefault="003073BD">
                            <w:r>
                              <w:t>By</w:t>
                            </w:r>
                            <w:r w:rsidR="005757BA">
                              <w:t>: DR. McLeod</w:t>
                            </w:r>
                            <w:r w:rsidR="00DB416C">
                              <w:t>,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6B1911" id="_x0000_t202" coordsize="21600,21600" o:spt="202" path="m,l,21600r21600,l21600,xe">
                <v:stroke joinstyle="miter"/>
                <v:path gradientshapeok="t" o:connecttype="rect"/>
              </v:shapetype>
              <v:shape id="Text Box 2" o:spid="_x0000_s1026" type="#_x0000_t202" style="position:absolute;margin-left:263.5pt;margin-top:15pt;width:133.5pt;height:2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">
                <v:textbox>
                  <w:txbxContent>
                    <w:p w14:paraId="3EAB5281" w14:textId="60C5A66A" w:rsidR="003073BD" w:rsidRDefault="003073BD">
                      <w:r>
                        <w:t>By</w:t>
                      </w:r>
                      <w:r w:rsidR="005757BA">
                        <w:t>: DR. McLeod</w:t>
                      </w:r>
                      <w:r w:rsidR="00DB416C">
                        <w:t>, 2018</w:t>
                      </w:r>
                    </w:p>
                  </w:txbxContent>
                </v:textbox>
                <w10:wrap type="square"/>
              </v:shape>
            </w:pict>
          </mc:Fallback>
        </mc:AlternateContent>
      </w:r>
    </w:p>
    <w:p w14:paraId="592991E8" w14:textId="2ACF4E7E" w:rsidR="005D33C4" w:rsidRDefault="005D33C4" w:rsidP="00DD5A8D">
      <w:pPr>
        <w:spacing w:line="360" w:lineRule="auto"/>
        <w:rPr>
          <w:rFonts w:ascii="Arial" w:hAnsi="Arial" w:cs="Arial"/>
          <w:b/>
          <w:bCs/>
          <w:sz w:val="36"/>
          <w:szCs w:val="36"/>
        </w:rPr>
      </w:pPr>
    </w:p>
    <w:p w14:paraId="6E03101D" w14:textId="068E084C" w:rsidR="005D33C4" w:rsidRDefault="005D33C4" w:rsidP="00DD5A8D">
      <w:pPr>
        <w:spacing w:line="360" w:lineRule="auto"/>
        <w:rPr>
          <w:rFonts w:ascii="Arial" w:hAnsi="Arial" w:cs="Arial"/>
          <w:b/>
          <w:bCs/>
          <w:sz w:val="36"/>
          <w:szCs w:val="36"/>
        </w:rPr>
      </w:pPr>
    </w:p>
    <w:p w14:paraId="11E1047C" w14:textId="36D4DBDB" w:rsidR="005D33C4" w:rsidRPr="008C06C0" w:rsidRDefault="00D77E3E" w:rsidP="00DD5A8D">
      <w:pPr>
        <w:spacing w:line="360" w:lineRule="auto"/>
        <w:rPr>
          <w:rFonts w:ascii="Arial" w:hAnsi="Arial" w:cs="Arial"/>
          <w:b/>
          <w:bCs/>
          <w:sz w:val="28"/>
          <w:szCs w:val="28"/>
        </w:rPr>
      </w:pPr>
      <w:r w:rsidRPr="008C06C0">
        <w:rPr>
          <w:rFonts w:ascii="Arial" w:hAnsi="Arial" w:cs="Arial"/>
          <w:b/>
          <w:bCs/>
          <w:sz w:val="28"/>
          <w:szCs w:val="28"/>
        </w:rPr>
        <w:t>Trust vs Mistrust</w:t>
      </w:r>
    </w:p>
    <w:p w14:paraId="5DD39CD4" w14:textId="2A0033C7" w:rsidR="00093438" w:rsidRPr="00093438" w:rsidRDefault="00093438" w:rsidP="00DD5A8D">
      <w:pPr>
        <w:spacing w:line="360" w:lineRule="auto"/>
        <w:rPr>
          <w:rFonts w:ascii="Arial" w:hAnsi="Arial" w:cs="Arial"/>
        </w:rPr>
      </w:pPr>
      <w:r w:rsidRPr="00093438">
        <w:rPr>
          <w:rFonts w:ascii="Arial" w:hAnsi="Arial" w:cs="Arial"/>
        </w:rPr>
        <w:t xml:space="preserve">According to Erik Erikson's concept, the initial stage of psychological development is trust against mistrust. This period of development begins at birth and lasts around 18 months. </w:t>
      </w:r>
      <w:r w:rsidR="00397ED0" w:rsidRPr="00397ED0">
        <w:rPr>
          <w:rFonts w:ascii="Arial" w:hAnsi="Arial" w:cs="Arial"/>
        </w:rPr>
        <w:t xml:space="preserve">In this stage, the </w:t>
      </w:r>
      <w:proofErr w:type="spellStart"/>
      <w:r w:rsidR="00397ED0">
        <w:rPr>
          <w:rFonts w:ascii="Arial" w:hAnsi="Arial" w:cs="Arial"/>
        </w:rPr>
        <w:t>N</w:t>
      </w:r>
      <w:r w:rsidR="00397ED0" w:rsidRPr="00397ED0">
        <w:rPr>
          <w:rFonts w:ascii="Arial" w:hAnsi="Arial" w:cs="Arial"/>
        </w:rPr>
        <w:t>ewborn</w:t>
      </w:r>
      <w:proofErr w:type="spellEnd"/>
      <w:r w:rsidR="00397ED0" w:rsidRPr="00397ED0">
        <w:rPr>
          <w:rFonts w:ascii="Arial" w:hAnsi="Arial" w:cs="Arial"/>
        </w:rPr>
        <w:t xml:space="preserve"> face the world for the first time and meets their parent, and the babe needs to feel cared for, safe and welcomed to build trust; if they feel unsafe around people, they start building mistrust depending on how others have loved them.</w:t>
      </w:r>
    </w:p>
    <w:p w14:paraId="58AADAD2" w14:textId="58F12EDF" w:rsidR="009625E9" w:rsidRDefault="001B651E" w:rsidP="00DD5A8D">
      <w:pPr>
        <w:spacing w:line="360" w:lineRule="auto"/>
        <w:rPr>
          <w:rFonts w:ascii="Arial" w:hAnsi="Arial" w:cs="Arial"/>
          <w:b/>
          <w:bCs/>
          <w:sz w:val="28"/>
          <w:szCs w:val="28"/>
        </w:rPr>
      </w:pPr>
      <w:r w:rsidRPr="008C06C0">
        <w:rPr>
          <w:rFonts w:ascii="Arial" w:hAnsi="Arial" w:cs="Arial"/>
          <w:b/>
          <w:bCs/>
          <w:sz w:val="28"/>
          <w:szCs w:val="28"/>
        </w:rPr>
        <w:t>A</w:t>
      </w:r>
      <w:r w:rsidR="00AC44E1" w:rsidRPr="008C06C0">
        <w:rPr>
          <w:rFonts w:ascii="Arial" w:hAnsi="Arial" w:cs="Arial"/>
          <w:b/>
          <w:bCs/>
          <w:sz w:val="28"/>
          <w:szCs w:val="28"/>
        </w:rPr>
        <w:t>u</w:t>
      </w:r>
      <w:r w:rsidRPr="008C06C0">
        <w:rPr>
          <w:rFonts w:ascii="Arial" w:hAnsi="Arial" w:cs="Arial"/>
          <w:b/>
          <w:bCs/>
          <w:sz w:val="28"/>
          <w:szCs w:val="28"/>
        </w:rPr>
        <w:t>to</w:t>
      </w:r>
      <w:r w:rsidR="00AC44E1" w:rsidRPr="008C06C0">
        <w:rPr>
          <w:rFonts w:ascii="Arial" w:hAnsi="Arial" w:cs="Arial"/>
          <w:b/>
          <w:bCs/>
          <w:sz w:val="28"/>
          <w:szCs w:val="28"/>
        </w:rPr>
        <w:t>no</w:t>
      </w:r>
      <w:r w:rsidRPr="008C06C0">
        <w:rPr>
          <w:rFonts w:ascii="Arial" w:hAnsi="Arial" w:cs="Arial"/>
          <w:b/>
          <w:bCs/>
          <w:sz w:val="28"/>
          <w:szCs w:val="28"/>
        </w:rPr>
        <w:t xml:space="preserve">my </w:t>
      </w:r>
      <w:r w:rsidR="005F00F7" w:rsidRPr="008C06C0">
        <w:rPr>
          <w:rFonts w:ascii="Arial" w:hAnsi="Arial" w:cs="Arial"/>
          <w:b/>
          <w:bCs/>
          <w:sz w:val="28"/>
          <w:szCs w:val="28"/>
        </w:rPr>
        <w:t>vs Shame</w:t>
      </w:r>
    </w:p>
    <w:p w14:paraId="37A01261" w14:textId="37BB9D2F" w:rsidR="00274741" w:rsidRPr="00274741" w:rsidRDefault="00274741" w:rsidP="00DD5A8D">
      <w:pPr>
        <w:spacing w:line="360" w:lineRule="auto"/>
        <w:rPr>
          <w:rFonts w:ascii="Arial" w:hAnsi="Arial" w:cs="Arial"/>
        </w:rPr>
      </w:pPr>
      <w:r w:rsidRPr="00274741">
        <w:rPr>
          <w:rFonts w:ascii="Arial" w:hAnsi="Arial" w:cs="Arial"/>
        </w:rPr>
        <w:t xml:space="preserve">Erik Erikson's second stage of psychological development involves autonomy versus shame and insecurity. Between the ages of 18 months and around three years, </w:t>
      </w:r>
      <w:proofErr w:type="gramStart"/>
      <w:r w:rsidR="003E4328" w:rsidRPr="003E4328">
        <w:rPr>
          <w:rFonts w:ascii="Arial" w:hAnsi="Arial" w:cs="Arial"/>
        </w:rPr>
        <w:t>In</w:t>
      </w:r>
      <w:proofErr w:type="gramEnd"/>
      <w:r w:rsidR="003E4328" w:rsidRPr="003E4328">
        <w:rPr>
          <w:rFonts w:ascii="Arial" w:hAnsi="Arial" w:cs="Arial"/>
        </w:rPr>
        <w:t xml:space="preserve"> this stage, children need to have the opportunity to acquire their self-identity and self-confidence to develop their dependency in the future.</w:t>
      </w:r>
    </w:p>
    <w:p w14:paraId="3D105DEE" w14:textId="71C3D911" w:rsidR="005F00F7" w:rsidRDefault="005F00F7" w:rsidP="00DD5A8D">
      <w:pPr>
        <w:spacing w:line="360" w:lineRule="auto"/>
        <w:rPr>
          <w:rFonts w:ascii="Arial" w:hAnsi="Arial" w:cs="Arial"/>
          <w:b/>
          <w:bCs/>
          <w:sz w:val="28"/>
          <w:szCs w:val="28"/>
        </w:rPr>
      </w:pPr>
      <w:r w:rsidRPr="008C06C0">
        <w:rPr>
          <w:rFonts w:ascii="Arial" w:hAnsi="Arial" w:cs="Arial"/>
          <w:b/>
          <w:bCs/>
          <w:sz w:val="28"/>
          <w:szCs w:val="28"/>
        </w:rPr>
        <w:t>Initiative vs Guilty</w:t>
      </w:r>
    </w:p>
    <w:p w14:paraId="016B4463" w14:textId="7DF6D269" w:rsidR="00D71F88" w:rsidRDefault="00D71F88" w:rsidP="00DD5A8D">
      <w:pPr>
        <w:spacing w:line="360" w:lineRule="auto"/>
        <w:rPr>
          <w:rFonts w:ascii="Arial" w:hAnsi="Arial" w:cs="Arial"/>
        </w:rPr>
      </w:pPr>
      <w:r w:rsidRPr="00D71F88">
        <w:rPr>
          <w:rFonts w:ascii="Arial" w:hAnsi="Arial" w:cs="Arial"/>
        </w:rPr>
        <w:t xml:space="preserve">Erik Erikson's theory of psychological development has a third stage that incorporates initiative versus guilt. During this stage, </w:t>
      </w:r>
      <w:proofErr w:type="gramStart"/>
      <w:r w:rsidR="007116F8" w:rsidRPr="007116F8">
        <w:rPr>
          <w:rFonts w:ascii="Arial" w:hAnsi="Arial" w:cs="Arial"/>
        </w:rPr>
        <w:t>In</w:t>
      </w:r>
      <w:proofErr w:type="gramEnd"/>
      <w:r w:rsidR="007116F8" w:rsidRPr="007116F8">
        <w:rPr>
          <w:rFonts w:ascii="Arial" w:hAnsi="Arial" w:cs="Arial"/>
        </w:rPr>
        <w:t xml:space="preserve"> this stage, children start assuming their identity mirroring in the daily activities and social interactions, which is when they learn their interpersonal skills.</w:t>
      </w:r>
    </w:p>
    <w:p w14:paraId="00F31077" w14:textId="07CB64B3" w:rsidR="007116F8" w:rsidRDefault="007116F8" w:rsidP="00DD5A8D">
      <w:pPr>
        <w:spacing w:line="360" w:lineRule="auto"/>
        <w:rPr>
          <w:rFonts w:ascii="Arial" w:hAnsi="Arial" w:cs="Arial"/>
        </w:rPr>
      </w:pPr>
    </w:p>
    <w:p w14:paraId="20E2D4BD" w14:textId="77777777" w:rsidR="007116F8" w:rsidRPr="00D71F88" w:rsidRDefault="007116F8" w:rsidP="00DD5A8D">
      <w:pPr>
        <w:spacing w:line="360" w:lineRule="auto"/>
        <w:rPr>
          <w:rFonts w:ascii="Arial" w:hAnsi="Arial" w:cs="Arial"/>
        </w:rPr>
      </w:pPr>
    </w:p>
    <w:p w14:paraId="6830DBBC" w14:textId="63CE8E50" w:rsidR="00453F54" w:rsidRDefault="005F00F7" w:rsidP="00DD5A8D">
      <w:pPr>
        <w:spacing w:line="360" w:lineRule="auto"/>
        <w:rPr>
          <w:rFonts w:ascii="Arial" w:hAnsi="Arial" w:cs="Arial"/>
          <w:b/>
          <w:bCs/>
          <w:sz w:val="28"/>
          <w:szCs w:val="28"/>
        </w:rPr>
      </w:pPr>
      <w:r w:rsidRPr="008C06C0">
        <w:rPr>
          <w:rFonts w:ascii="Arial" w:hAnsi="Arial" w:cs="Arial"/>
          <w:b/>
          <w:bCs/>
          <w:sz w:val="28"/>
          <w:szCs w:val="28"/>
        </w:rPr>
        <w:lastRenderedPageBreak/>
        <w:t>In</w:t>
      </w:r>
      <w:r w:rsidR="00647180" w:rsidRPr="008C06C0">
        <w:rPr>
          <w:rFonts w:ascii="Arial" w:hAnsi="Arial" w:cs="Arial"/>
          <w:b/>
          <w:bCs/>
          <w:sz w:val="28"/>
          <w:szCs w:val="28"/>
        </w:rPr>
        <w:t>dustry</w:t>
      </w:r>
      <w:r w:rsidRPr="008C06C0">
        <w:rPr>
          <w:rFonts w:ascii="Arial" w:hAnsi="Arial" w:cs="Arial"/>
          <w:b/>
          <w:bCs/>
          <w:sz w:val="28"/>
          <w:szCs w:val="28"/>
        </w:rPr>
        <w:t xml:space="preserve"> vs Inferiority</w:t>
      </w:r>
    </w:p>
    <w:p w14:paraId="06367C44" w14:textId="2DEAFE27" w:rsidR="00BB6BFB" w:rsidRPr="00BB6BFB" w:rsidRDefault="00BB6BFB" w:rsidP="00DD5A8D">
      <w:pPr>
        <w:spacing w:line="360" w:lineRule="auto"/>
        <w:rPr>
          <w:rFonts w:ascii="Arial" w:hAnsi="Arial" w:cs="Arial"/>
        </w:rPr>
      </w:pPr>
      <w:r w:rsidRPr="00BB6BFB">
        <w:rPr>
          <w:rFonts w:ascii="Arial" w:hAnsi="Arial" w:cs="Arial"/>
        </w:rPr>
        <w:t xml:space="preserve">Between the ages of five and twelve, Erikson's fourth psychosocial crisis, centred on industry (competence vs inferiority), occurs. </w:t>
      </w:r>
      <w:r w:rsidR="00E33A8F" w:rsidRPr="00E33A8F">
        <w:rPr>
          <w:rFonts w:ascii="Arial" w:hAnsi="Arial" w:cs="Arial"/>
        </w:rPr>
        <w:t>In this stage, children start to learn their future abilities such as reading and writing, when they start having the spirit of competence, such as challenging at school with colleagues.</w:t>
      </w:r>
    </w:p>
    <w:p w14:paraId="0C8FD096" w14:textId="7EAB2A56" w:rsidR="005F00F7" w:rsidRPr="008C06C0" w:rsidRDefault="005F00F7" w:rsidP="00DD5A8D">
      <w:pPr>
        <w:spacing w:line="360" w:lineRule="auto"/>
        <w:rPr>
          <w:rFonts w:ascii="Arial" w:hAnsi="Arial" w:cs="Arial"/>
          <w:b/>
          <w:bCs/>
          <w:sz w:val="28"/>
          <w:szCs w:val="28"/>
        </w:rPr>
      </w:pPr>
      <w:r w:rsidRPr="008C06C0">
        <w:rPr>
          <w:rFonts w:ascii="Arial" w:hAnsi="Arial" w:cs="Arial"/>
          <w:b/>
          <w:bCs/>
          <w:sz w:val="28"/>
          <w:szCs w:val="28"/>
        </w:rPr>
        <w:t>Identity vs Role Confusion</w:t>
      </w:r>
    </w:p>
    <w:p w14:paraId="280230C9" w14:textId="2A77E956" w:rsidR="000B09D7" w:rsidRPr="008774E7" w:rsidRDefault="000B09D7" w:rsidP="008C06C0">
      <w:pPr>
        <w:spacing w:line="360" w:lineRule="auto"/>
        <w:rPr>
          <w:rFonts w:ascii="Arial" w:hAnsi="Arial" w:cs="Arial"/>
        </w:rPr>
      </w:pPr>
      <w:r w:rsidRPr="000B09D7">
        <w:rPr>
          <w:rFonts w:ascii="Arial" w:hAnsi="Arial" w:cs="Arial"/>
        </w:rPr>
        <w:t xml:space="preserve">According to Erik Erikson's theory of psychosocial development, the fifth stage occurs between the ages of 12 and 18. </w:t>
      </w:r>
      <w:r w:rsidR="00484CB5">
        <w:rPr>
          <w:rFonts w:ascii="Arial" w:hAnsi="Arial" w:cs="Arial"/>
        </w:rPr>
        <w:t>T</w:t>
      </w:r>
      <w:r w:rsidRPr="000B09D7">
        <w:rPr>
          <w:rFonts w:ascii="Arial" w:hAnsi="Arial" w:cs="Arial"/>
        </w:rPr>
        <w:t>his stage</w:t>
      </w:r>
      <w:r w:rsidR="00484CB5" w:rsidRPr="00484CB5">
        <w:rPr>
          <w:rFonts w:ascii="Arial" w:hAnsi="Arial" w:cs="Arial"/>
        </w:rPr>
        <w:t xml:space="preserve"> is adolescence, where the children start questioning their identity, what they want to be, if they are in the right way, or if they believe in God.</w:t>
      </w:r>
      <w:r w:rsidR="00043BD0">
        <w:rPr>
          <w:rFonts w:ascii="Arial" w:hAnsi="Arial" w:cs="Arial"/>
        </w:rPr>
        <w:t xml:space="preserve"> </w:t>
      </w:r>
      <w:r w:rsidRPr="000B09D7">
        <w:rPr>
          <w:rFonts w:ascii="Arial" w:hAnsi="Arial" w:cs="Arial"/>
        </w:rPr>
        <w:t>This is a formative stage of development during which the child must determine the roles he will perform as an adult.</w:t>
      </w:r>
    </w:p>
    <w:p w14:paraId="059AEA32" w14:textId="7F3E66D2" w:rsidR="005F00F7" w:rsidRPr="008C06C0" w:rsidRDefault="007345D8" w:rsidP="00DD5A8D">
      <w:pPr>
        <w:spacing w:line="360" w:lineRule="auto"/>
        <w:rPr>
          <w:rFonts w:ascii="Arial" w:hAnsi="Arial" w:cs="Arial"/>
          <w:b/>
          <w:bCs/>
          <w:sz w:val="28"/>
          <w:szCs w:val="28"/>
        </w:rPr>
      </w:pPr>
      <w:r w:rsidRPr="008C06C0">
        <w:rPr>
          <w:rFonts w:ascii="Arial" w:hAnsi="Arial" w:cs="Arial"/>
          <w:b/>
          <w:bCs/>
          <w:sz w:val="28"/>
          <w:szCs w:val="28"/>
        </w:rPr>
        <w:t>Intimacy vs Isolation</w:t>
      </w:r>
    </w:p>
    <w:p w14:paraId="7F8C8C91" w14:textId="172FA87B" w:rsidR="007773B4" w:rsidRPr="00B06982" w:rsidRDefault="007773B4" w:rsidP="00DD5A8D">
      <w:pPr>
        <w:spacing w:line="360" w:lineRule="auto"/>
        <w:rPr>
          <w:rFonts w:ascii="Arial" w:hAnsi="Arial" w:cs="Arial"/>
        </w:rPr>
      </w:pPr>
      <w:r w:rsidRPr="007773B4">
        <w:rPr>
          <w:rFonts w:ascii="Arial" w:hAnsi="Arial" w:cs="Arial"/>
        </w:rPr>
        <w:t>According to Erik Erikson's thesis, intimacy vs. isolation is the sixth stage of psychological growth. This stage occurs during adolescence, roughly between the ages of 18 and 40. At this stage,</w:t>
      </w:r>
      <w:r w:rsidR="007F3083" w:rsidRPr="007F3083">
        <w:rPr>
          <w:rFonts w:ascii="Arial" w:hAnsi="Arial" w:cs="Arial"/>
        </w:rPr>
        <w:t xml:space="preserve"> children start to have a loving relationship with other people and share their intimacy and emotions with someone else.</w:t>
      </w:r>
    </w:p>
    <w:p w14:paraId="72D5EAA8" w14:textId="263A4150" w:rsidR="007345D8" w:rsidRPr="00093908" w:rsidRDefault="007345D8" w:rsidP="00DD5A8D">
      <w:pPr>
        <w:spacing w:line="360" w:lineRule="auto"/>
        <w:rPr>
          <w:rFonts w:ascii="Arial" w:hAnsi="Arial" w:cs="Arial"/>
          <w:b/>
          <w:bCs/>
          <w:sz w:val="28"/>
          <w:szCs w:val="28"/>
        </w:rPr>
      </w:pPr>
      <w:r w:rsidRPr="00093908">
        <w:rPr>
          <w:rFonts w:ascii="Arial" w:hAnsi="Arial" w:cs="Arial"/>
          <w:b/>
          <w:bCs/>
          <w:sz w:val="28"/>
          <w:szCs w:val="28"/>
        </w:rPr>
        <w:t>Generativity vs Stagnation</w:t>
      </w:r>
    </w:p>
    <w:p w14:paraId="1D0EC3A4" w14:textId="4EFA18E9" w:rsidR="002B0D21" w:rsidRPr="0024742D" w:rsidRDefault="002B0D21" w:rsidP="00DD5A8D">
      <w:pPr>
        <w:spacing w:line="360" w:lineRule="auto"/>
        <w:rPr>
          <w:rFonts w:ascii="Arial" w:hAnsi="Arial" w:cs="Arial"/>
        </w:rPr>
      </w:pPr>
      <w:r w:rsidRPr="002B0D21">
        <w:rPr>
          <w:rFonts w:ascii="Arial" w:hAnsi="Arial" w:cs="Arial"/>
        </w:rPr>
        <w:t>Erik Erikson's theory of developmental psychology includes a seventh stage that contrasts generativity with stagnation. Between the ages of 40 and 65, this period is characterised by a mix of high and low self, but also self-critical and identity behaviour.</w:t>
      </w:r>
    </w:p>
    <w:p w14:paraId="1EC50B23" w14:textId="77FC8B7E" w:rsidR="007345D8" w:rsidRPr="00093908" w:rsidRDefault="007345D8" w:rsidP="00DD5A8D">
      <w:pPr>
        <w:spacing w:line="360" w:lineRule="auto"/>
        <w:rPr>
          <w:rFonts w:ascii="Arial" w:hAnsi="Arial" w:cs="Arial"/>
          <w:b/>
          <w:bCs/>
          <w:sz w:val="28"/>
          <w:szCs w:val="28"/>
        </w:rPr>
      </w:pPr>
      <w:r w:rsidRPr="00093908">
        <w:rPr>
          <w:rFonts w:ascii="Arial" w:hAnsi="Arial" w:cs="Arial"/>
          <w:b/>
          <w:bCs/>
          <w:sz w:val="28"/>
          <w:szCs w:val="28"/>
        </w:rPr>
        <w:t>Ego Integrity vs Despair</w:t>
      </w:r>
    </w:p>
    <w:p w14:paraId="576089C7" w14:textId="66C155F5" w:rsidR="001B5ADE" w:rsidRDefault="001B5ADE" w:rsidP="00785E1C">
      <w:pPr>
        <w:spacing w:line="360" w:lineRule="auto"/>
        <w:rPr>
          <w:rFonts w:ascii="Arial" w:hAnsi="Arial" w:cs="Arial"/>
        </w:rPr>
      </w:pPr>
      <w:r w:rsidRPr="001B5ADE">
        <w:rPr>
          <w:rFonts w:ascii="Arial" w:hAnsi="Arial" w:cs="Arial"/>
        </w:rPr>
        <w:t>Erik Erikson's stage theory of psychological development concludes with the eighth and final stage of ego integrity vs. despair. This stage begins when a person reaches the age of 65 and continues until death. This is the time when we may reflect on our accomplishments and cultivate honesty if we perceive ourselves as successful.</w:t>
      </w:r>
    </w:p>
    <w:p w14:paraId="5F3293CB" w14:textId="325CA95D" w:rsidR="00B96784" w:rsidRDefault="00B96784" w:rsidP="00DD5A8D">
      <w:pPr>
        <w:spacing w:line="360" w:lineRule="auto"/>
        <w:rPr>
          <w:rFonts w:ascii="Arial" w:hAnsi="Arial" w:cs="Arial"/>
        </w:rPr>
      </w:pPr>
    </w:p>
    <w:p w14:paraId="1B955108" w14:textId="25F30D29" w:rsidR="00B96784" w:rsidRDefault="00B96784" w:rsidP="00194C56">
      <w:pPr>
        <w:tabs>
          <w:tab w:val="left" w:pos="1810"/>
        </w:tabs>
        <w:spacing w:line="360" w:lineRule="auto"/>
        <w:rPr>
          <w:rFonts w:ascii="Arial" w:hAnsi="Arial" w:cs="Arial"/>
        </w:rPr>
      </w:pPr>
    </w:p>
    <w:p w14:paraId="55697059" w14:textId="4907E497" w:rsidR="00B96784" w:rsidRDefault="00B96784" w:rsidP="00DD5A8D">
      <w:pPr>
        <w:spacing w:line="360" w:lineRule="auto"/>
        <w:rPr>
          <w:rFonts w:ascii="Arial" w:hAnsi="Arial" w:cs="Arial"/>
        </w:rPr>
      </w:pPr>
    </w:p>
    <w:p w14:paraId="5F88D0B7" w14:textId="2ED86D6B" w:rsidR="00180112" w:rsidRDefault="00180112" w:rsidP="00180112">
      <w:pPr>
        <w:pStyle w:val="ListParagraph"/>
        <w:spacing w:line="360" w:lineRule="auto"/>
        <w:rPr>
          <w:rFonts w:ascii="Arial" w:hAnsi="Arial" w:cs="Arial"/>
          <w:b/>
          <w:bCs/>
          <w:sz w:val="36"/>
          <w:szCs w:val="36"/>
        </w:rPr>
      </w:pPr>
      <w:r w:rsidRPr="00180112">
        <w:rPr>
          <w:rFonts w:ascii="Arial" w:hAnsi="Arial" w:cs="Arial"/>
          <w:b/>
          <w:bCs/>
          <w:sz w:val="36"/>
          <w:szCs w:val="36"/>
        </w:rPr>
        <w:lastRenderedPageBreak/>
        <w:t>Importance of Erikson Theory in Health care industry</w:t>
      </w:r>
    </w:p>
    <w:p w14:paraId="3FEA782D" w14:textId="77777777" w:rsidR="00B42588" w:rsidRDefault="00B42588" w:rsidP="00180112">
      <w:pPr>
        <w:pStyle w:val="ListParagraph"/>
        <w:spacing w:line="360" w:lineRule="auto"/>
        <w:rPr>
          <w:rFonts w:ascii="Arial" w:hAnsi="Arial" w:cs="Arial"/>
          <w:b/>
          <w:bCs/>
          <w:sz w:val="36"/>
          <w:szCs w:val="36"/>
        </w:rPr>
      </w:pPr>
    </w:p>
    <w:p w14:paraId="7D5D8283" w14:textId="77777777" w:rsidR="008D579A" w:rsidRPr="008D579A" w:rsidRDefault="00575F63" w:rsidP="00785E1C">
      <w:pPr>
        <w:pStyle w:val="ListParagraph"/>
        <w:spacing w:line="360" w:lineRule="auto"/>
        <w:rPr>
          <w:rFonts w:ascii="Arial" w:hAnsi="Arial" w:cs="Arial"/>
        </w:rPr>
      </w:pPr>
      <w:r w:rsidRPr="00575F63">
        <w:rPr>
          <w:rFonts w:ascii="Arial" w:hAnsi="Arial" w:cs="Arial"/>
        </w:rPr>
        <w:t xml:space="preserve">Erik Erikson's theory of psychosocial development is essential to developing a comprehensive plan of care for the patients. Erikson's stages are easy to understand and easily applied to all age groups. For example, many adolescents need a medical assistant because they struggle to find where they fit in with family, friends, and around all society. Erik theory is essential to know all stages in health care of this theory to respond to their patients and families. Since the first stage of Erikson's view, all behaviour is mentioned with deep details that help to understand, care patients, </w:t>
      </w:r>
      <w:r w:rsidR="008D579A" w:rsidRPr="00575F63">
        <w:rPr>
          <w:rFonts w:ascii="Arial" w:hAnsi="Arial" w:cs="Arial"/>
        </w:rPr>
        <w:t>families,</w:t>
      </w:r>
      <w:r w:rsidRPr="00575F63">
        <w:rPr>
          <w:rFonts w:ascii="Arial" w:hAnsi="Arial" w:cs="Arial"/>
        </w:rPr>
        <w:t xml:space="preserve"> and everyone around us with efficacy. This theory also allows health care assistants to involve emotional with people you care, at any age and generation, because when we understand the human's psychosocial development easily, you will give them the proper treatment at any time.</w:t>
      </w:r>
      <w:r w:rsidR="008D579A">
        <w:rPr>
          <w:rFonts w:ascii="Arial" w:hAnsi="Arial" w:cs="Arial"/>
        </w:rPr>
        <w:t xml:space="preserve"> </w:t>
      </w:r>
      <w:r w:rsidR="008D579A" w:rsidRPr="008D579A">
        <w:rPr>
          <w:rFonts w:ascii="Arial" w:hAnsi="Arial" w:cs="Arial"/>
        </w:rPr>
        <w:t>The Erik Erikson hypothesis is beneficial because it establishes a firm foundation for evaluating developmental phases across the lifespan.</w:t>
      </w:r>
    </w:p>
    <w:p w14:paraId="0764E89C" w14:textId="77777777" w:rsidR="008D579A" w:rsidRPr="008D579A" w:rsidRDefault="008D579A" w:rsidP="00785E1C">
      <w:pPr>
        <w:pStyle w:val="ListParagraph"/>
        <w:spacing w:line="360" w:lineRule="auto"/>
        <w:rPr>
          <w:rFonts w:ascii="Arial" w:hAnsi="Arial" w:cs="Arial"/>
        </w:rPr>
      </w:pPr>
      <w:r w:rsidRPr="008D579A">
        <w:rPr>
          <w:rFonts w:ascii="Arial" w:hAnsi="Arial" w:cs="Arial"/>
        </w:rPr>
        <w:t>The necessity of social contacts for overall psychological development is emphasised.</w:t>
      </w:r>
    </w:p>
    <w:p w14:paraId="3C909BA5" w14:textId="5792CE22" w:rsidR="00180112" w:rsidRDefault="008D579A" w:rsidP="00785E1C">
      <w:pPr>
        <w:pStyle w:val="ListParagraph"/>
        <w:spacing w:line="360" w:lineRule="auto"/>
        <w:rPr>
          <w:rFonts w:ascii="Arial" w:hAnsi="Arial" w:cs="Arial"/>
        </w:rPr>
      </w:pPr>
      <w:r w:rsidRPr="008D579A">
        <w:rPr>
          <w:rFonts w:ascii="Arial" w:hAnsi="Arial" w:cs="Arial"/>
        </w:rPr>
        <w:t>Recent study findings on identity and the many phases of identity formation verify this.</w:t>
      </w:r>
      <w:r w:rsidR="002B08AC">
        <w:rPr>
          <w:rFonts w:ascii="Arial" w:hAnsi="Arial" w:cs="Arial"/>
        </w:rPr>
        <w:t xml:space="preserve"> </w:t>
      </w:r>
      <w:r w:rsidR="002B08AC" w:rsidRPr="002B08AC">
        <w:rPr>
          <w:rFonts w:ascii="Arial" w:hAnsi="Arial" w:cs="Arial"/>
        </w:rPr>
        <w:t xml:space="preserve">Erik Erikson theory could help counsellors and psychiatrists to recognize and </w:t>
      </w:r>
      <w:r w:rsidR="00EB4E27" w:rsidRPr="002B08AC">
        <w:rPr>
          <w:rFonts w:ascii="Arial" w:hAnsi="Arial" w:cs="Arial"/>
        </w:rPr>
        <w:t>respond to</w:t>
      </w:r>
      <w:r w:rsidR="002B08AC" w:rsidRPr="002B08AC">
        <w:rPr>
          <w:rFonts w:ascii="Arial" w:hAnsi="Arial" w:cs="Arial"/>
        </w:rPr>
        <w:t xml:space="preserve"> behavioural issues quickly.</w:t>
      </w:r>
    </w:p>
    <w:p w14:paraId="0D0819D2" w14:textId="7242A656" w:rsidR="00EB4E27" w:rsidRPr="00DA1AC2" w:rsidRDefault="00EB4E27" w:rsidP="00785E1C">
      <w:pPr>
        <w:pStyle w:val="ListParagraph"/>
        <w:spacing w:line="360" w:lineRule="auto"/>
        <w:rPr>
          <w:rFonts w:ascii="Arial" w:hAnsi="Arial" w:cs="Arial"/>
        </w:rPr>
      </w:pPr>
      <w:r w:rsidRPr="00EB4E27">
        <w:rPr>
          <w:rFonts w:ascii="Arial" w:hAnsi="Arial" w:cs="Arial"/>
        </w:rPr>
        <w:t>But it can have a contradiction; for example, this theory does not explain how the crisis/conflicts arise, but rather, it forms an integral component of the idea. It also doesn't explain how an individual progresses from one stage to another.</w:t>
      </w:r>
    </w:p>
    <w:p w14:paraId="4ED96207" w14:textId="77777777" w:rsidR="00B96784" w:rsidRPr="00AD288F" w:rsidRDefault="00B96784" w:rsidP="00DD5A8D">
      <w:pPr>
        <w:spacing w:line="360" w:lineRule="auto"/>
        <w:rPr>
          <w:rFonts w:ascii="Arial" w:hAnsi="Arial" w:cs="Arial"/>
        </w:rPr>
      </w:pPr>
    </w:p>
    <w:p w14:paraId="3F07DB47" w14:textId="2B73F5A2" w:rsidR="005D33C4" w:rsidRDefault="005D33C4" w:rsidP="00DD5A8D">
      <w:pPr>
        <w:spacing w:line="360" w:lineRule="auto"/>
        <w:rPr>
          <w:rFonts w:ascii="Arial" w:hAnsi="Arial" w:cs="Arial"/>
          <w:b/>
          <w:bCs/>
          <w:sz w:val="36"/>
          <w:szCs w:val="36"/>
        </w:rPr>
      </w:pPr>
    </w:p>
    <w:p w14:paraId="479E7080" w14:textId="77777777" w:rsidR="00194C56" w:rsidRDefault="00194C56" w:rsidP="006165DB">
      <w:pPr>
        <w:spacing w:line="360" w:lineRule="auto"/>
        <w:jc w:val="center"/>
        <w:rPr>
          <w:rFonts w:ascii="Arial" w:hAnsi="Arial" w:cs="Arial"/>
          <w:b/>
          <w:bCs/>
          <w:sz w:val="36"/>
          <w:szCs w:val="36"/>
        </w:rPr>
      </w:pPr>
    </w:p>
    <w:p w14:paraId="7B954CAE" w14:textId="77777777" w:rsidR="00194C56" w:rsidRDefault="00194C56" w:rsidP="006165DB">
      <w:pPr>
        <w:spacing w:line="360" w:lineRule="auto"/>
        <w:jc w:val="center"/>
        <w:rPr>
          <w:rFonts w:ascii="Arial" w:hAnsi="Arial" w:cs="Arial"/>
          <w:b/>
          <w:bCs/>
          <w:sz w:val="36"/>
          <w:szCs w:val="36"/>
        </w:rPr>
      </w:pPr>
    </w:p>
    <w:p w14:paraId="37A3C7A4" w14:textId="77777777" w:rsidR="00194C56" w:rsidRDefault="00194C56" w:rsidP="006165DB">
      <w:pPr>
        <w:spacing w:line="360" w:lineRule="auto"/>
        <w:jc w:val="center"/>
        <w:rPr>
          <w:rFonts w:ascii="Arial" w:hAnsi="Arial" w:cs="Arial"/>
          <w:b/>
          <w:bCs/>
          <w:sz w:val="36"/>
          <w:szCs w:val="36"/>
        </w:rPr>
      </w:pPr>
    </w:p>
    <w:p w14:paraId="1AA307B1" w14:textId="29AB9C9C" w:rsidR="005D33C4" w:rsidRDefault="00BA4858" w:rsidP="006165DB">
      <w:pPr>
        <w:spacing w:line="360" w:lineRule="auto"/>
        <w:jc w:val="center"/>
        <w:rPr>
          <w:rFonts w:ascii="Arial" w:hAnsi="Arial" w:cs="Arial"/>
          <w:b/>
          <w:bCs/>
          <w:sz w:val="36"/>
          <w:szCs w:val="36"/>
        </w:rPr>
      </w:pPr>
      <w:r>
        <w:rPr>
          <w:rFonts w:ascii="Arial" w:hAnsi="Arial" w:cs="Arial"/>
          <w:b/>
          <w:bCs/>
          <w:sz w:val="36"/>
          <w:szCs w:val="36"/>
        </w:rPr>
        <w:lastRenderedPageBreak/>
        <w:t>Reflection</w:t>
      </w:r>
    </w:p>
    <w:p w14:paraId="4E6725C9" w14:textId="662175D8" w:rsidR="005D33C4" w:rsidRPr="000D318E" w:rsidRDefault="005D33C4" w:rsidP="00DD5A8D">
      <w:pPr>
        <w:spacing w:line="360" w:lineRule="auto"/>
        <w:rPr>
          <w:rFonts w:ascii="Arial" w:hAnsi="Arial" w:cs="Arial"/>
        </w:rPr>
      </w:pPr>
    </w:p>
    <w:p w14:paraId="2CB2D9E7" w14:textId="645E451D" w:rsidR="005D33C4" w:rsidRPr="00C540F6" w:rsidRDefault="005D33C4" w:rsidP="0070253F">
      <w:pPr>
        <w:spacing w:line="360" w:lineRule="auto"/>
        <w:rPr>
          <w:rFonts w:ascii="Arial" w:hAnsi="Arial" w:cs="Arial"/>
        </w:rPr>
      </w:pPr>
    </w:p>
    <w:p w14:paraId="0F8E4D58" w14:textId="60F07AAD" w:rsidR="005D33C4" w:rsidRPr="00C540F6" w:rsidRDefault="000D318E" w:rsidP="00785E1C">
      <w:pPr>
        <w:tabs>
          <w:tab w:val="left" w:pos="2670"/>
        </w:tabs>
        <w:spacing w:line="360" w:lineRule="auto"/>
        <w:rPr>
          <w:rFonts w:ascii="Arial" w:hAnsi="Arial" w:cs="Arial"/>
        </w:rPr>
      </w:pPr>
      <w:r w:rsidRPr="00C540F6">
        <w:rPr>
          <w:rFonts w:ascii="Arial" w:hAnsi="Arial" w:cs="Arial"/>
        </w:rPr>
        <w:t xml:space="preserve">Before getting into this course, even in this module, psychology for health and social care, I knew that psychology had to do with emotions. Still, only when I started having these lessons with my excellent Lecture Diya </w:t>
      </w:r>
      <w:r w:rsidR="00C540F6" w:rsidRPr="00C540F6">
        <w:rPr>
          <w:rFonts w:ascii="Arial" w:hAnsi="Arial" w:cs="Arial"/>
        </w:rPr>
        <w:t>did,</w:t>
      </w:r>
      <w:r w:rsidRPr="00C540F6">
        <w:rPr>
          <w:rFonts w:ascii="Arial" w:hAnsi="Arial" w:cs="Arial"/>
        </w:rPr>
        <w:t xml:space="preserve"> I develop much more my knowledge about psychology; these lessons helped me understand much more about some behaviour that I already assist. Still, I did not realize what was happening. After studying Erik Erikson's theory, now I can understand and identify all eight stages of human emotional development and behaviour. I am in a health social care course because I won't become a midwife in future. Midwifery is my dream career, as this is a job that we should deal with pregnant, newborns, new mothers, even first-time mothers. At this point, I will need all my knowledge about Erik Erikson theory to be applied to my job as a midwife. Pregnant women can be on stage sixth, the one that Erik identify as </w:t>
      </w:r>
      <w:r w:rsidR="00274E1D" w:rsidRPr="00B46C9E">
        <w:rPr>
          <w:rFonts w:ascii="Arial" w:hAnsi="Arial" w:cs="Arial"/>
          <w:b/>
          <w:bCs/>
        </w:rPr>
        <w:t xml:space="preserve">Intimacy </w:t>
      </w:r>
      <w:r w:rsidR="00B46C9E" w:rsidRPr="00B46C9E">
        <w:rPr>
          <w:rFonts w:ascii="Arial" w:hAnsi="Arial" w:cs="Arial"/>
          <w:b/>
          <w:bCs/>
        </w:rPr>
        <w:t>versus Isolation</w:t>
      </w:r>
      <w:r w:rsidR="00B46C9E">
        <w:rPr>
          <w:rFonts w:ascii="Arial" w:hAnsi="Arial" w:cs="Arial"/>
        </w:rPr>
        <w:t xml:space="preserve"> </w:t>
      </w:r>
      <w:r w:rsidRPr="00C540F6">
        <w:rPr>
          <w:rFonts w:ascii="Arial" w:hAnsi="Arial" w:cs="Arial"/>
        </w:rPr>
        <w:t xml:space="preserve">the moment that  they share their intimacy with partners, friends or family, is a stage that can be complicated or easy depending on life circumstances are you, but also if a case of a teenager pregnancies is more difficult it's can be on stage fifth depending on your age, this stage is identified as </w:t>
      </w:r>
      <w:r w:rsidR="00B46C9E" w:rsidRPr="00F5416B">
        <w:rPr>
          <w:rFonts w:ascii="Arial" w:hAnsi="Arial" w:cs="Arial"/>
          <w:b/>
          <w:bCs/>
        </w:rPr>
        <w:t>Identity versus Confusion</w:t>
      </w:r>
      <w:r w:rsidR="00F5416B">
        <w:rPr>
          <w:rFonts w:ascii="Arial" w:hAnsi="Arial" w:cs="Arial"/>
        </w:rPr>
        <w:t xml:space="preserve"> </w:t>
      </w:r>
      <w:r w:rsidRPr="00C540F6">
        <w:rPr>
          <w:rFonts w:ascii="Arial" w:hAnsi="Arial" w:cs="Arial"/>
        </w:rPr>
        <w:t>is the most complicated stage in Erik Theory there are many changes that occurs during this stage, so as a midwife I need understand all these changes and accepted them to help my future patients, and there is the first stage that I will need to apply as midwife to respond the newborns in needs,  I will need apply Erik theory to help new mothers with advice on how to help when news born have some different behaviour, for example, like cried continually because they are uncomfortable with something and make their parents sometimes stressful, is extremely important for my future career applied Erik Erikson theory for better and quicker response to the patients.</w:t>
      </w:r>
    </w:p>
    <w:p w14:paraId="1E24D427" w14:textId="05EB9771" w:rsidR="005D33C4" w:rsidRPr="00C540F6" w:rsidRDefault="005D33C4" w:rsidP="00DD5A8D">
      <w:pPr>
        <w:spacing w:line="360" w:lineRule="auto"/>
        <w:rPr>
          <w:rFonts w:ascii="Arial" w:hAnsi="Arial" w:cs="Arial"/>
        </w:rPr>
      </w:pPr>
    </w:p>
    <w:p w14:paraId="3A1D712A" w14:textId="168B2B0E" w:rsidR="005D33C4" w:rsidRPr="00C540F6" w:rsidRDefault="005D33C4" w:rsidP="00DD5A8D">
      <w:pPr>
        <w:spacing w:line="360" w:lineRule="auto"/>
        <w:rPr>
          <w:rFonts w:ascii="Arial" w:hAnsi="Arial" w:cs="Arial"/>
        </w:rPr>
      </w:pPr>
    </w:p>
    <w:p w14:paraId="181DD5C7" w14:textId="77777777" w:rsidR="00194C56" w:rsidRDefault="00194C56" w:rsidP="0098768F">
      <w:pPr>
        <w:spacing w:line="360" w:lineRule="auto"/>
        <w:jc w:val="center"/>
        <w:rPr>
          <w:rFonts w:ascii="Arial" w:hAnsi="Arial" w:cs="Arial"/>
          <w:b/>
          <w:bCs/>
          <w:sz w:val="36"/>
          <w:szCs w:val="36"/>
        </w:rPr>
      </w:pPr>
    </w:p>
    <w:p w14:paraId="2DE7989F" w14:textId="77777777" w:rsidR="00194C56" w:rsidRDefault="00194C56" w:rsidP="0098768F">
      <w:pPr>
        <w:spacing w:line="360" w:lineRule="auto"/>
        <w:jc w:val="center"/>
        <w:rPr>
          <w:rFonts w:ascii="Arial" w:hAnsi="Arial" w:cs="Arial"/>
          <w:b/>
          <w:bCs/>
          <w:sz w:val="36"/>
          <w:szCs w:val="36"/>
        </w:rPr>
      </w:pPr>
    </w:p>
    <w:p w14:paraId="56C8BB67" w14:textId="77777777" w:rsidR="00194C56" w:rsidRDefault="00194C56" w:rsidP="0098768F">
      <w:pPr>
        <w:spacing w:line="360" w:lineRule="auto"/>
        <w:jc w:val="center"/>
        <w:rPr>
          <w:rFonts w:ascii="Arial" w:hAnsi="Arial" w:cs="Arial"/>
          <w:b/>
          <w:bCs/>
          <w:sz w:val="36"/>
          <w:szCs w:val="36"/>
        </w:rPr>
      </w:pPr>
    </w:p>
    <w:p w14:paraId="0D551542" w14:textId="77777777" w:rsidR="002B50BD" w:rsidRDefault="002B50BD" w:rsidP="0098768F">
      <w:pPr>
        <w:spacing w:line="360" w:lineRule="auto"/>
        <w:jc w:val="center"/>
        <w:rPr>
          <w:rFonts w:ascii="Arial" w:hAnsi="Arial" w:cs="Arial"/>
          <w:b/>
          <w:bCs/>
          <w:sz w:val="36"/>
          <w:szCs w:val="36"/>
        </w:rPr>
      </w:pPr>
    </w:p>
    <w:p w14:paraId="3E11A293" w14:textId="77777777" w:rsidR="002B50BD" w:rsidRDefault="002B50BD" w:rsidP="0098768F">
      <w:pPr>
        <w:spacing w:line="360" w:lineRule="auto"/>
        <w:jc w:val="center"/>
        <w:rPr>
          <w:rFonts w:ascii="Arial" w:hAnsi="Arial" w:cs="Arial"/>
          <w:b/>
          <w:bCs/>
          <w:sz w:val="36"/>
          <w:szCs w:val="36"/>
        </w:rPr>
      </w:pPr>
    </w:p>
    <w:p w14:paraId="41FED22E" w14:textId="77777777" w:rsidR="002B50BD" w:rsidRDefault="002B50BD" w:rsidP="0098768F">
      <w:pPr>
        <w:spacing w:line="360" w:lineRule="auto"/>
        <w:jc w:val="center"/>
        <w:rPr>
          <w:rFonts w:ascii="Arial" w:hAnsi="Arial" w:cs="Arial"/>
          <w:b/>
          <w:bCs/>
          <w:sz w:val="36"/>
          <w:szCs w:val="36"/>
        </w:rPr>
      </w:pPr>
    </w:p>
    <w:p w14:paraId="73FF86E8" w14:textId="4596B732" w:rsidR="005D33C4" w:rsidRPr="0098768F" w:rsidRDefault="00DD7B96" w:rsidP="0098768F">
      <w:pPr>
        <w:spacing w:line="360" w:lineRule="auto"/>
        <w:jc w:val="center"/>
        <w:rPr>
          <w:rFonts w:ascii="Arial" w:hAnsi="Arial" w:cs="Arial"/>
          <w:b/>
          <w:bCs/>
          <w:sz w:val="36"/>
          <w:szCs w:val="36"/>
        </w:rPr>
      </w:pPr>
      <w:r w:rsidRPr="0098768F">
        <w:rPr>
          <w:rFonts w:ascii="Arial" w:hAnsi="Arial" w:cs="Arial"/>
          <w:b/>
          <w:bCs/>
          <w:sz w:val="36"/>
          <w:szCs w:val="36"/>
        </w:rPr>
        <w:t>Con</w:t>
      </w:r>
      <w:r w:rsidR="0098768F" w:rsidRPr="0098768F">
        <w:rPr>
          <w:rFonts w:ascii="Arial" w:hAnsi="Arial" w:cs="Arial"/>
          <w:b/>
          <w:bCs/>
          <w:sz w:val="36"/>
          <w:szCs w:val="36"/>
        </w:rPr>
        <w:t>clusion</w:t>
      </w:r>
    </w:p>
    <w:p w14:paraId="469E4B1A" w14:textId="41B40F4B" w:rsidR="005D33C4" w:rsidRPr="00C540F6" w:rsidRDefault="005D33C4" w:rsidP="00DD5A8D">
      <w:pPr>
        <w:spacing w:line="360" w:lineRule="auto"/>
        <w:rPr>
          <w:rFonts w:ascii="Arial" w:hAnsi="Arial" w:cs="Arial"/>
        </w:rPr>
      </w:pPr>
    </w:p>
    <w:p w14:paraId="33BB8AD6" w14:textId="3CC9FE5F" w:rsidR="005D33C4" w:rsidRPr="00C540F6" w:rsidRDefault="005D33C4" w:rsidP="00DD5A8D">
      <w:pPr>
        <w:spacing w:line="360" w:lineRule="auto"/>
        <w:rPr>
          <w:rFonts w:ascii="Arial" w:hAnsi="Arial" w:cs="Arial"/>
          <w:b/>
          <w:bCs/>
        </w:rPr>
      </w:pPr>
    </w:p>
    <w:p w14:paraId="2C30590E" w14:textId="38450AE7" w:rsidR="005D33C4" w:rsidRPr="00417361" w:rsidRDefault="0054416A" w:rsidP="00DD5A8D">
      <w:pPr>
        <w:spacing w:line="360" w:lineRule="auto"/>
        <w:rPr>
          <w:rFonts w:ascii="Arial" w:hAnsi="Arial" w:cs="Arial"/>
        </w:rPr>
      </w:pPr>
      <w:r w:rsidRPr="00417361">
        <w:rPr>
          <w:rFonts w:ascii="Arial" w:hAnsi="Arial" w:cs="Arial"/>
        </w:rPr>
        <w:t>Erik Erikson Theory is unique in that it is the only psychosocial theory that emphasises social and environmental elements. Erikson further extends his concept into adulthood, believing that a human being continues to grow throughout his or her life; Erik theory is founded on identity and societal expectations.</w:t>
      </w:r>
    </w:p>
    <w:p w14:paraId="71074E59" w14:textId="40559070" w:rsidR="005D33C4" w:rsidRDefault="005D33C4" w:rsidP="00DD5A8D">
      <w:pPr>
        <w:spacing w:line="360" w:lineRule="auto"/>
        <w:rPr>
          <w:rFonts w:ascii="Arial" w:hAnsi="Arial" w:cs="Arial"/>
          <w:b/>
          <w:bCs/>
          <w:sz w:val="36"/>
          <w:szCs w:val="36"/>
        </w:rPr>
      </w:pPr>
    </w:p>
    <w:p w14:paraId="2D92E5F1" w14:textId="778C0C70" w:rsidR="005D33C4" w:rsidRDefault="005D33C4" w:rsidP="00DD5A8D">
      <w:pPr>
        <w:spacing w:line="360" w:lineRule="auto"/>
        <w:rPr>
          <w:rFonts w:ascii="Arial" w:hAnsi="Arial" w:cs="Arial"/>
          <w:b/>
          <w:bCs/>
          <w:sz w:val="36"/>
          <w:szCs w:val="36"/>
        </w:rPr>
      </w:pPr>
    </w:p>
    <w:p w14:paraId="52C6263D" w14:textId="24BB8536" w:rsidR="005D33C4" w:rsidRDefault="005D33C4" w:rsidP="00DD5A8D">
      <w:pPr>
        <w:spacing w:line="360" w:lineRule="auto"/>
        <w:rPr>
          <w:rFonts w:ascii="Arial" w:hAnsi="Arial" w:cs="Arial"/>
          <w:b/>
          <w:bCs/>
          <w:sz w:val="36"/>
          <w:szCs w:val="36"/>
        </w:rPr>
      </w:pPr>
    </w:p>
    <w:p w14:paraId="48F23F62" w14:textId="1076797B" w:rsidR="002B50BD" w:rsidRDefault="002B50BD" w:rsidP="00DD5A8D">
      <w:pPr>
        <w:spacing w:line="360" w:lineRule="auto"/>
        <w:rPr>
          <w:rFonts w:ascii="Arial" w:hAnsi="Arial" w:cs="Arial"/>
          <w:b/>
          <w:bCs/>
          <w:sz w:val="36"/>
          <w:szCs w:val="36"/>
        </w:rPr>
      </w:pPr>
    </w:p>
    <w:p w14:paraId="2C1F2639" w14:textId="420A1792" w:rsidR="002B50BD" w:rsidRDefault="002B50BD" w:rsidP="00DD5A8D">
      <w:pPr>
        <w:spacing w:line="360" w:lineRule="auto"/>
        <w:rPr>
          <w:rFonts w:ascii="Arial" w:hAnsi="Arial" w:cs="Arial"/>
          <w:b/>
          <w:bCs/>
          <w:sz w:val="36"/>
          <w:szCs w:val="36"/>
        </w:rPr>
      </w:pPr>
    </w:p>
    <w:p w14:paraId="18372517" w14:textId="1696B029" w:rsidR="002B50BD" w:rsidRDefault="002B50BD" w:rsidP="00DD5A8D">
      <w:pPr>
        <w:spacing w:line="360" w:lineRule="auto"/>
        <w:rPr>
          <w:rFonts w:ascii="Arial" w:hAnsi="Arial" w:cs="Arial"/>
          <w:b/>
          <w:bCs/>
          <w:sz w:val="36"/>
          <w:szCs w:val="36"/>
        </w:rPr>
      </w:pPr>
    </w:p>
    <w:p w14:paraId="2DF0CF57" w14:textId="0A4F0A29" w:rsidR="002B50BD" w:rsidRDefault="002B50BD" w:rsidP="00DD5A8D">
      <w:pPr>
        <w:spacing w:line="360" w:lineRule="auto"/>
        <w:rPr>
          <w:rFonts w:ascii="Arial" w:hAnsi="Arial" w:cs="Arial"/>
          <w:b/>
          <w:bCs/>
          <w:sz w:val="36"/>
          <w:szCs w:val="36"/>
        </w:rPr>
      </w:pPr>
    </w:p>
    <w:p w14:paraId="15457A4C" w14:textId="25718051" w:rsidR="002B50BD" w:rsidRDefault="002B50BD" w:rsidP="00DD5A8D">
      <w:pPr>
        <w:spacing w:line="360" w:lineRule="auto"/>
        <w:rPr>
          <w:rFonts w:ascii="Arial" w:hAnsi="Arial" w:cs="Arial"/>
          <w:b/>
          <w:bCs/>
          <w:sz w:val="36"/>
          <w:szCs w:val="36"/>
        </w:rPr>
      </w:pPr>
    </w:p>
    <w:p w14:paraId="61A6FC72" w14:textId="5E2F9075" w:rsidR="002B50BD" w:rsidRDefault="002B50BD" w:rsidP="00DD5A8D">
      <w:pPr>
        <w:spacing w:line="360" w:lineRule="auto"/>
        <w:rPr>
          <w:rFonts w:ascii="Arial" w:hAnsi="Arial" w:cs="Arial"/>
          <w:b/>
          <w:bCs/>
          <w:sz w:val="36"/>
          <w:szCs w:val="36"/>
        </w:rPr>
      </w:pPr>
    </w:p>
    <w:p w14:paraId="61C5B9AF" w14:textId="77777777" w:rsidR="002B50BD" w:rsidRDefault="002B50BD" w:rsidP="00DD5A8D">
      <w:pPr>
        <w:spacing w:line="360" w:lineRule="auto"/>
        <w:rPr>
          <w:rFonts w:ascii="Arial" w:hAnsi="Arial" w:cs="Arial"/>
          <w:b/>
          <w:bCs/>
          <w:sz w:val="36"/>
          <w:szCs w:val="36"/>
        </w:rPr>
      </w:pPr>
    </w:p>
    <w:p w14:paraId="4ABF2A09" w14:textId="386BD051" w:rsidR="005D33C4" w:rsidRDefault="005D33C4" w:rsidP="00DD5A8D">
      <w:pPr>
        <w:spacing w:line="360" w:lineRule="auto"/>
        <w:rPr>
          <w:rFonts w:ascii="Arial" w:hAnsi="Arial" w:cs="Arial"/>
          <w:b/>
          <w:bCs/>
          <w:sz w:val="36"/>
          <w:szCs w:val="36"/>
        </w:rPr>
      </w:pPr>
      <w:r>
        <w:rPr>
          <w:rFonts w:ascii="Arial" w:hAnsi="Arial" w:cs="Arial"/>
          <w:b/>
          <w:bCs/>
          <w:sz w:val="36"/>
          <w:szCs w:val="36"/>
        </w:rPr>
        <w:lastRenderedPageBreak/>
        <w:t>Reference List</w:t>
      </w:r>
    </w:p>
    <w:p w14:paraId="671421B2" w14:textId="686F8C62" w:rsidR="00B12ED8" w:rsidRPr="00DD0D9D" w:rsidRDefault="00B12ED8" w:rsidP="00983437">
      <w:pPr>
        <w:pStyle w:val="NormalWeb"/>
        <w:numPr>
          <w:ilvl w:val="0"/>
          <w:numId w:val="4"/>
        </w:numPr>
        <w:shd w:val="clear" w:color="auto" w:fill="FFFFFF"/>
        <w:spacing w:before="0" w:beforeAutospacing="0" w:after="0" w:afterAutospacing="0" w:line="360" w:lineRule="atLeast"/>
        <w:rPr>
          <w:rStyle w:val="selectable"/>
          <w:rFonts w:ascii="Open Sans" w:hAnsi="Open Sans" w:cs="Open Sans"/>
          <w:color w:val="666666"/>
          <w:sz w:val="20"/>
          <w:szCs w:val="20"/>
        </w:rPr>
      </w:pPr>
      <w:r w:rsidRPr="00983437">
        <w:rPr>
          <w:rStyle w:val="selectable"/>
          <w:rFonts w:ascii="Open Sans" w:hAnsi="Open Sans" w:cs="Open Sans"/>
          <w:color w:val="000000"/>
          <w:sz w:val="20"/>
          <w:szCs w:val="20"/>
        </w:rPr>
        <w:t>Practical Psychology. 2020. </w:t>
      </w:r>
      <w:r w:rsidRPr="00983437">
        <w:rPr>
          <w:rStyle w:val="selectable"/>
          <w:rFonts w:ascii="Open Sans" w:hAnsi="Open Sans" w:cs="Open Sans"/>
          <w:i/>
          <w:iCs/>
          <w:color w:val="000000"/>
          <w:sz w:val="20"/>
          <w:szCs w:val="20"/>
        </w:rPr>
        <w:t>Erik Erikson's Contributions to Psychology | Practical Psychology</w:t>
      </w:r>
      <w:r w:rsidRPr="00983437">
        <w:rPr>
          <w:rStyle w:val="selectable"/>
          <w:rFonts w:ascii="Open Sans" w:hAnsi="Open Sans" w:cs="Open Sans"/>
          <w:color w:val="000000"/>
          <w:sz w:val="20"/>
          <w:szCs w:val="20"/>
        </w:rPr>
        <w:t xml:space="preserve">. [online] Available at: </w:t>
      </w:r>
      <w:r w:rsidR="00DD0D9D" w:rsidRPr="00983437">
        <w:rPr>
          <w:rStyle w:val="selectable"/>
          <w:rFonts w:ascii="Open Sans" w:hAnsi="Open Sans" w:cs="Open Sans"/>
          <w:color w:val="000000"/>
          <w:sz w:val="20"/>
          <w:szCs w:val="20"/>
        </w:rPr>
        <w:t>https://practicalpie.com/erik-erikson [</w:t>
      </w:r>
      <w:r w:rsidRPr="00983437">
        <w:rPr>
          <w:rStyle w:val="selectable"/>
          <w:rFonts w:ascii="Open Sans" w:hAnsi="Open Sans" w:cs="Open Sans"/>
          <w:color w:val="000000"/>
          <w:sz w:val="20"/>
          <w:szCs w:val="20"/>
        </w:rPr>
        <w:t>Accessed 8 December 2021].</w:t>
      </w:r>
    </w:p>
    <w:p w14:paraId="1A6985D0" w14:textId="740188B6" w:rsidR="00DD0D9D" w:rsidRPr="00A357B4" w:rsidRDefault="009A422C"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 xml:space="preserve">McLeod, S., 2018. [online] Simplypsychology.org. Available at: </w:t>
      </w:r>
      <w:hyperlink r:id="rId20" w:history="1">
        <w:r w:rsidR="00EC0FD2" w:rsidRPr="00802B3F">
          <w:rPr>
            <w:rStyle w:val="Hyperlink"/>
            <w:rFonts w:ascii="Open Sans" w:hAnsi="Open Sans" w:cs="Open Sans"/>
            <w:sz w:val="20"/>
            <w:szCs w:val="20"/>
            <w:shd w:val="clear" w:color="auto" w:fill="FFFFFF"/>
          </w:rPr>
          <w:t>https://www.simplypsychology.org/Erik-Erikson.html</w:t>
        </w:r>
      </w:hyperlink>
      <w:r w:rsidR="00EC0FD2">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8 December 2021].</w:t>
      </w:r>
    </w:p>
    <w:p w14:paraId="79E6A10E" w14:textId="144F3754" w:rsidR="00A357B4" w:rsidRPr="00B77582" w:rsidRDefault="00A357B4"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NursingAnswers.net. 2020. </w:t>
      </w:r>
      <w:r>
        <w:rPr>
          <w:rFonts w:ascii="Open Sans" w:hAnsi="Open Sans" w:cs="Open Sans"/>
          <w:i/>
          <w:iCs/>
          <w:color w:val="000000"/>
          <w:sz w:val="20"/>
          <w:szCs w:val="20"/>
          <w:shd w:val="clear" w:color="auto" w:fill="FFFFFF"/>
        </w:rPr>
        <w:t>Application of Erikson's Psychosocial Development Theory in Patient Care Plan</w:t>
      </w:r>
      <w:r>
        <w:rPr>
          <w:rFonts w:ascii="Open Sans" w:hAnsi="Open Sans" w:cs="Open Sans"/>
          <w:color w:val="000000"/>
          <w:sz w:val="20"/>
          <w:szCs w:val="20"/>
          <w:shd w:val="clear" w:color="auto" w:fill="FFFFFF"/>
        </w:rPr>
        <w:t xml:space="preserve">. [online] Available at: </w:t>
      </w:r>
      <w:hyperlink r:id="rId21" w:history="1">
        <w:r w:rsidR="00F44A47" w:rsidRPr="00802B3F">
          <w:rPr>
            <w:rStyle w:val="Hyperlink"/>
            <w:rFonts w:ascii="Open Sans" w:hAnsi="Open Sans" w:cs="Open Sans"/>
            <w:sz w:val="20"/>
            <w:szCs w:val="20"/>
            <w:shd w:val="clear" w:color="auto" w:fill="FFFFFF"/>
          </w:rPr>
          <w:t>https://nursinganswers.net/essays/application-of-eriksons-psychosocial-development-theory-in-patient-care-plan.php</w:t>
        </w:r>
      </w:hyperlink>
      <w:r w:rsidR="00F44A47">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9 December 2021].</w:t>
      </w:r>
    </w:p>
    <w:p w14:paraId="5DE6C891" w14:textId="36272495" w:rsidR="00B77582" w:rsidRPr="0015325A" w:rsidRDefault="009E2C6A"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Bharati, K., 2020. </w:t>
      </w:r>
      <w:r w:rsidR="0015325A">
        <w:rPr>
          <w:rFonts w:ascii="Open Sans" w:hAnsi="Open Sans" w:cs="Open Sans"/>
          <w:i/>
          <w:iCs/>
          <w:color w:val="000000"/>
          <w:sz w:val="20"/>
          <w:szCs w:val="20"/>
          <w:shd w:val="clear" w:color="auto" w:fill="FFFFFF"/>
        </w:rPr>
        <w:t>Erikson’s</w:t>
      </w:r>
      <w:r>
        <w:rPr>
          <w:rFonts w:ascii="Open Sans" w:hAnsi="Open Sans" w:cs="Open Sans"/>
          <w:i/>
          <w:iCs/>
          <w:color w:val="000000"/>
          <w:sz w:val="20"/>
          <w:szCs w:val="20"/>
          <w:shd w:val="clear" w:color="auto" w:fill="FFFFFF"/>
        </w:rPr>
        <w:t xml:space="preserve"> Theory of Psychosocial Development: Why is it Still Relevant Today?</w:t>
      </w:r>
      <w:r>
        <w:rPr>
          <w:rFonts w:ascii="Open Sans" w:hAnsi="Open Sans" w:cs="Open Sans"/>
          <w:color w:val="000000"/>
          <w:sz w:val="20"/>
          <w:szCs w:val="20"/>
          <w:shd w:val="clear" w:color="auto" w:fill="FFFFFF"/>
        </w:rPr>
        <w:t xml:space="preserve"> [online] Medindia. Available at: </w:t>
      </w:r>
      <w:hyperlink r:id="rId22" w:history="1">
        <w:r w:rsidR="00246A6C" w:rsidRPr="00802B3F">
          <w:rPr>
            <w:rStyle w:val="Hyperlink"/>
            <w:rFonts w:ascii="Open Sans" w:hAnsi="Open Sans" w:cs="Open Sans"/>
            <w:sz w:val="20"/>
            <w:szCs w:val="20"/>
            <w:shd w:val="clear" w:color="auto" w:fill="FFFFFF"/>
          </w:rPr>
          <w:t>https://www.medindia.net/patientinfo/eriksons-theory-of-psychosocial-development-why-is-it-still-relevant-today.htm</w:t>
        </w:r>
      </w:hyperlink>
      <w:r w:rsidR="00246A6C">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9 December 2021].</w:t>
      </w:r>
    </w:p>
    <w:p w14:paraId="1DFEF6F9" w14:textId="3E1464D8" w:rsidR="0015325A" w:rsidRPr="00503516" w:rsidRDefault="00BC1BCD"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 xml:space="preserve">Askanydifference.com. 2021. [online] Available at: </w:t>
      </w:r>
      <w:hyperlink r:id="rId23" w:history="1">
        <w:r w:rsidR="00246A6C" w:rsidRPr="00802B3F">
          <w:rPr>
            <w:rStyle w:val="Hyperlink"/>
            <w:rFonts w:ascii="Open Sans" w:hAnsi="Open Sans" w:cs="Open Sans"/>
            <w:sz w:val="20"/>
            <w:szCs w:val="20"/>
            <w:shd w:val="clear" w:color="auto" w:fill="FFFFFF"/>
          </w:rPr>
          <w:t>https://askanydifference.com/difference-between-erikson-and-freud/</w:t>
        </w:r>
      </w:hyperlink>
      <w:r w:rsidR="00246A6C">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9 December 2021].</w:t>
      </w:r>
    </w:p>
    <w:p w14:paraId="717A3607" w14:textId="54087654" w:rsidR="00503516" w:rsidRPr="007C1915" w:rsidRDefault="007C1915"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Cherry, K., 2021. </w:t>
      </w:r>
      <w:r>
        <w:rPr>
          <w:rFonts w:ascii="Open Sans" w:hAnsi="Open Sans" w:cs="Open Sans"/>
          <w:i/>
          <w:iCs/>
          <w:color w:val="000000"/>
          <w:sz w:val="20"/>
          <w:szCs w:val="20"/>
          <w:shd w:val="clear" w:color="auto" w:fill="FFFFFF"/>
        </w:rPr>
        <w:t>Erik Erikson Stages of Psychosocial Development</w:t>
      </w:r>
      <w:r>
        <w:rPr>
          <w:rFonts w:ascii="Open Sans" w:hAnsi="Open Sans" w:cs="Open Sans"/>
          <w:color w:val="000000"/>
          <w:sz w:val="20"/>
          <w:szCs w:val="20"/>
          <w:shd w:val="clear" w:color="auto" w:fill="FFFFFF"/>
        </w:rPr>
        <w:t xml:space="preserve">. [online] verywellmind.com. Available at: </w:t>
      </w:r>
      <w:hyperlink r:id="rId24" w:history="1">
        <w:r w:rsidR="00246A6C" w:rsidRPr="00802B3F">
          <w:rPr>
            <w:rStyle w:val="Hyperlink"/>
            <w:rFonts w:ascii="Open Sans" w:hAnsi="Open Sans" w:cs="Open Sans"/>
            <w:sz w:val="20"/>
            <w:szCs w:val="20"/>
            <w:shd w:val="clear" w:color="auto" w:fill="FFFFFF"/>
          </w:rPr>
          <w:t>https://www.verywellmind.com/erik-eriksons-stages-of-psychosocial-development-2795740</w:t>
        </w:r>
      </w:hyperlink>
      <w:r w:rsidR="00246A6C">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9 December 2021].</w:t>
      </w:r>
    </w:p>
    <w:p w14:paraId="49695C1E" w14:textId="19919597" w:rsidR="007C1915" w:rsidRPr="00783C82" w:rsidRDefault="008173AB"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NursingAnswers.net. 2020. </w:t>
      </w:r>
      <w:r>
        <w:rPr>
          <w:rFonts w:ascii="Open Sans" w:hAnsi="Open Sans" w:cs="Open Sans"/>
          <w:i/>
          <w:iCs/>
          <w:color w:val="000000"/>
          <w:sz w:val="20"/>
          <w:szCs w:val="20"/>
          <w:shd w:val="clear" w:color="auto" w:fill="FFFFFF"/>
        </w:rPr>
        <w:t>Application of Erikson's Psychosocial Development Theory in Patient Care Plan</w:t>
      </w:r>
      <w:r>
        <w:rPr>
          <w:rFonts w:ascii="Open Sans" w:hAnsi="Open Sans" w:cs="Open Sans"/>
          <w:color w:val="000000"/>
          <w:sz w:val="20"/>
          <w:szCs w:val="20"/>
          <w:shd w:val="clear" w:color="auto" w:fill="FFFFFF"/>
        </w:rPr>
        <w:t xml:space="preserve">. [online] Available at: </w:t>
      </w:r>
      <w:hyperlink r:id="rId25" w:history="1">
        <w:r w:rsidR="00246A6C" w:rsidRPr="00802B3F">
          <w:rPr>
            <w:rStyle w:val="Hyperlink"/>
            <w:rFonts w:ascii="Open Sans" w:hAnsi="Open Sans" w:cs="Open Sans"/>
            <w:sz w:val="20"/>
            <w:szCs w:val="20"/>
            <w:shd w:val="clear" w:color="auto" w:fill="FFFFFF"/>
          </w:rPr>
          <w:t>https://nursinganswers.net/essays/application-of-eriksons-psychosocial-development-theory-in-patient-care-plan.php</w:t>
        </w:r>
      </w:hyperlink>
      <w:r w:rsidR="00246A6C">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9 December 2021].</w:t>
      </w:r>
    </w:p>
    <w:p w14:paraId="01247DE1" w14:textId="0F36B64F" w:rsidR="00783C82" w:rsidRPr="00503516" w:rsidRDefault="00783C82" w:rsidP="00983437">
      <w:pPr>
        <w:pStyle w:val="NormalWeb"/>
        <w:numPr>
          <w:ilvl w:val="0"/>
          <w:numId w:val="4"/>
        </w:numPr>
        <w:shd w:val="clear" w:color="auto" w:fill="FFFFFF"/>
        <w:spacing w:before="0" w:beforeAutospacing="0" w:after="0" w:afterAutospacing="0" w:line="360" w:lineRule="atLeast"/>
        <w:rPr>
          <w:rFonts w:ascii="Open Sans" w:hAnsi="Open Sans" w:cs="Open Sans"/>
          <w:color w:val="666666"/>
          <w:sz w:val="20"/>
          <w:szCs w:val="20"/>
        </w:rPr>
      </w:pPr>
      <w:r>
        <w:rPr>
          <w:rFonts w:ascii="Open Sans" w:hAnsi="Open Sans" w:cs="Open Sans"/>
          <w:color w:val="000000"/>
          <w:sz w:val="20"/>
          <w:szCs w:val="20"/>
          <w:shd w:val="clear" w:color="auto" w:fill="FFFFFF"/>
        </w:rPr>
        <w:t>Orenstein, G. and Lewis, L., 2020. </w:t>
      </w:r>
      <w:r>
        <w:rPr>
          <w:rFonts w:ascii="Open Sans" w:hAnsi="Open Sans" w:cs="Open Sans"/>
          <w:i/>
          <w:iCs/>
          <w:color w:val="000000"/>
          <w:sz w:val="20"/>
          <w:szCs w:val="20"/>
          <w:shd w:val="clear" w:color="auto" w:fill="FFFFFF"/>
        </w:rPr>
        <w:t>Erikson</w:t>
      </w:r>
      <w:r w:rsidR="00B42588">
        <w:rPr>
          <w:rFonts w:ascii="Open Sans" w:hAnsi="Open Sans" w:cs="Open Sans"/>
          <w:i/>
          <w:iCs/>
          <w:color w:val="000000"/>
          <w:sz w:val="20"/>
          <w:szCs w:val="20"/>
          <w:shd w:val="clear" w:color="auto" w:fill="FFFFFF"/>
        </w:rPr>
        <w:t>’</w:t>
      </w:r>
      <w:r>
        <w:rPr>
          <w:rFonts w:ascii="Open Sans" w:hAnsi="Open Sans" w:cs="Open Sans"/>
          <w:i/>
          <w:iCs/>
          <w:color w:val="000000"/>
          <w:sz w:val="20"/>
          <w:szCs w:val="20"/>
          <w:shd w:val="clear" w:color="auto" w:fill="FFFFFF"/>
        </w:rPr>
        <w:t>s Stages of Psychosocial Development</w:t>
      </w:r>
      <w:r>
        <w:rPr>
          <w:rFonts w:ascii="Open Sans" w:hAnsi="Open Sans" w:cs="Open Sans"/>
          <w:color w:val="000000"/>
          <w:sz w:val="20"/>
          <w:szCs w:val="20"/>
          <w:shd w:val="clear" w:color="auto" w:fill="FFFFFF"/>
        </w:rPr>
        <w:t xml:space="preserve">. [online] Ncbi.nlm.nih.gov. Available at: </w:t>
      </w:r>
      <w:r w:rsidR="00A749F9">
        <w:rPr>
          <w:rFonts w:ascii="Open Sans" w:hAnsi="Open Sans" w:cs="Open Sans"/>
          <w:color w:val="000000"/>
          <w:sz w:val="20"/>
          <w:szCs w:val="20"/>
          <w:shd w:val="clear" w:color="auto" w:fill="FFFFFF"/>
        </w:rPr>
        <w:t xml:space="preserve"> </w:t>
      </w:r>
      <w:hyperlink r:id="rId26" w:history="1">
        <w:r w:rsidR="00A749F9" w:rsidRPr="00802B3F">
          <w:rPr>
            <w:rStyle w:val="Hyperlink"/>
            <w:rFonts w:ascii="Open Sans" w:hAnsi="Open Sans" w:cs="Open Sans"/>
            <w:sz w:val="20"/>
            <w:szCs w:val="20"/>
            <w:shd w:val="clear" w:color="auto" w:fill="FFFFFF"/>
          </w:rPr>
          <w:t>https://www.ncbi.nlm.nih.gov/books/NBK556096/</w:t>
        </w:r>
      </w:hyperlink>
      <w:r w:rsidR="00A749F9">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9 December 2021].</w:t>
      </w:r>
    </w:p>
    <w:p w14:paraId="5CB971C4" w14:textId="61A3E52E" w:rsidR="00EC0FD2" w:rsidRPr="00983437" w:rsidRDefault="00EC0FD2" w:rsidP="009E605A">
      <w:pPr>
        <w:pStyle w:val="NormalWeb"/>
        <w:shd w:val="clear" w:color="auto" w:fill="FFFFFF"/>
        <w:spacing w:before="0" w:beforeAutospacing="0" w:after="0" w:afterAutospacing="0" w:line="360" w:lineRule="atLeast"/>
        <w:ind w:left="1440"/>
        <w:rPr>
          <w:rFonts w:ascii="Open Sans" w:hAnsi="Open Sans" w:cs="Open Sans"/>
          <w:color w:val="666666"/>
          <w:sz w:val="20"/>
          <w:szCs w:val="20"/>
        </w:rPr>
      </w:pPr>
    </w:p>
    <w:p w14:paraId="1B2393B6" w14:textId="2222BC58" w:rsidR="00796BAA" w:rsidRPr="00983437" w:rsidRDefault="00796BAA" w:rsidP="00983437">
      <w:pPr>
        <w:spacing w:line="360" w:lineRule="auto"/>
        <w:rPr>
          <w:rFonts w:ascii="Arial" w:hAnsi="Arial" w:cs="Arial"/>
          <w:b/>
          <w:bCs/>
          <w:sz w:val="36"/>
          <w:szCs w:val="36"/>
        </w:rPr>
      </w:pPr>
    </w:p>
    <w:p w14:paraId="308F9FBF" w14:textId="10F0229A" w:rsidR="005D33C4" w:rsidRDefault="005D33C4" w:rsidP="00DD5A8D">
      <w:pPr>
        <w:spacing w:line="360" w:lineRule="auto"/>
        <w:rPr>
          <w:rFonts w:ascii="Arial" w:hAnsi="Arial" w:cs="Arial"/>
          <w:b/>
          <w:bCs/>
          <w:sz w:val="36"/>
          <w:szCs w:val="36"/>
        </w:rPr>
      </w:pPr>
    </w:p>
    <w:p w14:paraId="676C3AF8" w14:textId="3E1F31CE" w:rsidR="005D33C4" w:rsidRDefault="005D33C4" w:rsidP="00DD5A8D">
      <w:pPr>
        <w:spacing w:line="360" w:lineRule="auto"/>
        <w:rPr>
          <w:rFonts w:ascii="Arial" w:hAnsi="Arial" w:cs="Arial"/>
          <w:b/>
          <w:bCs/>
          <w:sz w:val="36"/>
          <w:szCs w:val="36"/>
        </w:rPr>
      </w:pPr>
    </w:p>
    <w:p w14:paraId="4DC69363" w14:textId="561117DA" w:rsidR="005D33C4" w:rsidRDefault="005D33C4" w:rsidP="00DD5A8D">
      <w:pPr>
        <w:spacing w:line="360" w:lineRule="auto"/>
        <w:rPr>
          <w:rFonts w:ascii="Arial" w:hAnsi="Arial" w:cs="Arial"/>
          <w:b/>
          <w:bCs/>
          <w:sz w:val="36"/>
          <w:szCs w:val="36"/>
        </w:rPr>
      </w:pPr>
    </w:p>
    <w:p w14:paraId="68CCECB2" w14:textId="18A15517" w:rsidR="005D33C4" w:rsidRDefault="005D33C4" w:rsidP="00DD5A8D">
      <w:pPr>
        <w:spacing w:line="360" w:lineRule="auto"/>
        <w:rPr>
          <w:rFonts w:ascii="Arial" w:hAnsi="Arial" w:cs="Arial"/>
          <w:b/>
          <w:bCs/>
          <w:sz w:val="36"/>
          <w:szCs w:val="36"/>
        </w:rPr>
      </w:pPr>
    </w:p>
    <w:p w14:paraId="004A0077" w14:textId="3200960B" w:rsidR="005D33C4" w:rsidRDefault="005D33C4" w:rsidP="00DD5A8D">
      <w:pPr>
        <w:spacing w:line="360" w:lineRule="auto"/>
        <w:rPr>
          <w:rFonts w:ascii="Arial" w:hAnsi="Arial" w:cs="Arial"/>
          <w:b/>
          <w:bCs/>
          <w:sz w:val="36"/>
          <w:szCs w:val="36"/>
        </w:rPr>
      </w:pPr>
    </w:p>
    <w:p w14:paraId="5B890268" w14:textId="322E32EA" w:rsidR="005D33C4" w:rsidRDefault="005D33C4" w:rsidP="00DD5A8D">
      <w:pPr>
        <w:spacing w:line="360" w:lineRule="auto"/>
        <w:rPr>
          <w:rFonts w:ascii="Arial" w:hAnsi="Arial" w:cs="Arial"/>
          <w:b/>
          <w:bCs/>
          <w:sz w:val="36"/>
          <w:szCs w:val="36"/>
        </w:rPr>
      </w:pPr>
    </w:p>
    <w:p w14:paraId="3163FA66" w14:textId="6389E827" w:rsidR="005D33C4" w:rsidRDefault="005D33C4" w:rsidP="00DD5A8D">
      <w:pPr>
        <w:spacing w:line="360" w:lineRule="auto"/>
        <w:rPr>
          <w:rFonts w:ascii="Arial" w:hAnsi="Arial" w:cs="Arial"/>
          <w:b/>
          <w:bCs/>
          <w:sz w:val="36"/>
          <w:szCs w:val="36"/>
        </w:rPr>
      </w:pPr>
    </w:p>
    <w:p w14:paraId="3C9C1CD9" w14:textId="77777777" w:rsidR="005D33C4" w:rsidRPr="00DD5A8D" w:rsidRDefault="005D33C4" w:rsidP="00DD5A8D">
      <w:pPr>
        <w:spacing w:line="360" w:lineRule="auto"/>
        <w:rPr>
          <w:rFonts w:ascii="Arial" w:hAnsi="Arial" w:cs="Arial"/>
          <w:b/>
          <w:bCs/>
          <w:sz w:val="36"/>
          <w:szCs w:val="36"/>
        </w:rPr>
      </w:pPr>
    </w:p>
    <w:sectPr w:rsidR="005D33C4" w:rsidRPr="00DD5A8D">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0F836" w14:textId="77777777" w:rsidR="003E12D8" w:rsidRDefault="003E12D8" w:rsidP="004576B0">
      <w:pPr>
        <w:spacing w:after="0" w:line="240" w:lineRule="auto"/>
      </w:pPr>
      <w:r>
        <w:separator/>
      </w:r>
    </w:p>
  </w:endnote>
  <w:endnote w:type="continuationSeparator" w:id="0">
    <w:p w14:paraId="6256DB5A" w14:textId="77777777" w:rsidR="003E12D8" w:rsidRDefault="003E12D8" w:rsidP="00457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3640579"/>
      <w:docPartObj>
        <w:docPartGallery w:val="Page Numbers (Bottom of Page)"/>
        <w:docPartUnique/>
      </w:docPartObj>
    </w:sdtPr>
    <w:sdtEndPr>
      <w:rPr>
        <w:color w:val="7F7F7F" w:themeColor="background1" w:themeShade="7F"/>
        <w:spacing w:val="60"/>
      </w:rPr>
    </w:sdtEndPr>
    <w:sdtContent>
      <w:p w14:paraId="587B9D38" w14:textId="7B85DEBF" w:rsidR="007D6EC9" w:rsidRDefault="007D6EC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37389A2" w14:textId="63F1DF5B" w:rsidR="004576B0" w:rsidRDefault="004576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3C274" w14:textId="77777777" w:rsidR="003E12D8" w:rsidRDefault="003E12D8" w:rsidP="004576B0">
      <w:pPr>
        <w:spacing w:after="0" w:line="240" w:lineRule="auto"/>
      </w:pPr>
      <w:r>
        <w:separator/>
      </w:r>
    </w:p>
  </w:footnote>
  <w:footnote w:type="continuationSeparator" w:id="0">
    <w:p w14:paraId="7362CA3C" w14:textId="77777777" w:rsidR="003E12D8" w:rsidRDefault="003E12D8" w:rsidP="004576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D5073"/>
    <w:multiLevelType w:val="hybridMultilevel"/>
    <w:tmpl w:val="2014F78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EBB28E5"/>
    <w:multiLevelType w:val="hybridMultilevel"/>
    <w:tmpl w:val="A3B24D0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695602F"/>
    <w:multiLevelType w:val="hybridMultilevel"/>
    <w:tmpl w:val="8CECA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4B2ECA"/>
    <w:multiLevelType w:val="hybridMultilevel"/>
    <w:tmpl w:val="68423B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DCC5F57"/>
    <w:multiLevelType w:val="hybridMultilevel"/>
    <w:tmpl w:val="A3B24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F69"/>
    <w:rsid w:val="00001A47"/>
    <w:rsid w:val="00011843"/>
    <w:rsid w:val="00022C01"/>
    <w:rsid w:val="00024B38"/>
    <w:rsid w:val="00043BD0"/>
    <w:rsid w:val="00093438"/>
    <w:rsid w:val="00093908"/>
    <w:rsid w:val="000A4EF0"/>
    <w:rsid w:val="000B09D7"/>
    <w:rsid w:val="000C0822"/>
    <w:rsid w:val="000D318E"/>
    <w:rsid w:val="0015325A"/>
    <w:rsid w:val="00154082"/>
    <w:rsid w:val="00180112"/>
    <w:rsid w:val="00194C56"/>
    <w:rsid w:val="001A2375"/>
    <w:rsid w:val="001B5ADE"/>
    <w:rsid w:val="001B651E"/>
    <w:rsid w:val="001D5864"/>
    <w:rsid w:val="001E4263"/>
    <w:rsid w:val="001F0416"/>
    <w:rsid w:val="001F30A8"/>
    <w:rsid w:val="002252DF"/>
    <w:rsid w:val="00235F97"/>
    <w:rsid w:val="00236658"/>
    <w:rsid w:val="00246A6C"/>
    <w:rsid w:val="0024742D"/>
    <w:rsid w:val="00274741"/>
    <w:rsid w:val="00274E1D"/>
    <w:rsid w:val="00282BED"/>
    <w:rsid w:val="00294640"/>
    <w:rsid w:val="002B08AC"/>
    <w:rsid w:val="002B0D21"/>
    <w:rsid w:val="002B23CD"/>
    <w:rsid w:val="002B2777"/>
    <w:rsid w:val="002B50BD"/>
    <w:rsid w:val="00300B1D"/>
    <w:rsid w:val="0030269E"/>
    <w:rsid w:val="003073BD"/>
    <w:rsid w:val="00352424"/>
    <w:rsid w:val="003612F2"/>
    <w:rsid w:val="0037432C"/>
    <w:rsid w:val="00394A45"/>
    <w:rsid w:val="00397ED0"/>
    <w:rsid w:val="003B4C8C"/>
    <w:rsid w:val="003C1D86"/>
    <w:rsid w:val="003C7069"/>
    <w:rsid w:val="003D19AD"/>
    <w:rsid w:val="003E12D8"/>
    <w:rsid w:val="003E4328"/>
    <w:rsid w:val="003E4673"/>
    <w:rsid w:val="003F42C1"/>
    <w:rsid w:val="00403480"/>
    <w:rsid w:val="00417361"/>
    <w:rsid w:val="0042683F"/>
    <w:rsid w:val="00453F54"/>
    <w:rsid w:val="00454B0D"/>
    <w:rsid w:val="0045513E"/>
    <w:rsid w:val="004576B0"/>
    <w:rsid w:val="004632CF"/>
    <w:rsid w:val="004757A1"/>
    <w:rsid w:val="00484CB5"/>
    <w:rsid w:val="004B50AA"/>
    <w:rsid w:val="004B5F69"/>
    <w:rsid w:val="004C165B"/>
    <w:rsid w:val="004C1826"/>
    <w:rsid w:val="004D3257"/>
    <w:rsid w:val="004E14CD"/>
    <w:rsid w:val="00503516"/>
    <w:rsid w:val="00543ADE"/>
    <w:rsid w:val="0054416A"/>
    <w:rsid w:val="005757BA"/>
    <w:rsid w:val="00575F63"/>
    <w:rsid w:val="005D2DFC"/>
    <w:rsid w:val="005D33C4"/>
    <w:rsid w:val="005F00F7"/>
    <w:rsid w:val="006002EA"/>
    <w:rsid w:val="006165DB"/>
    <w:rsid w:val="00637957"/>
    <w:rsid w:val="00647180"/>
    <w:rsid w:val="0066463B"/>
    <w:rsid w:val="00680072"/>
    <w:rsid w:val="00685CCA"/>
    <w:rsid w:val="006B6FF7"/>
    <w:rsid w:val="006C39E8"/>
    <w:rsid w:val="006D56EF"/>
    <w:rsid w:val="006D69CA"/>
    <w:rsid w:val="006F3DC7"/>
    <w:rsid w:val="0070253F"/>
    <w:rsid w:val="007116F8"/>
    <w:rsid w:val="007345D8"/>
    <w:rsid w:val="0075293A"/>
    <w:rsid w:val="0076131B"/>
    <w:rsid w:val="007773B4"/>
    <w:rsid w:val="00783C82"/>
    <w:rsid w:val="00785E1C"/>
    <w:rsid w:val="00796BAA"/>
    <w:rsid w:val="007B01A3"/>
    <w:rsid w:val="007B7536"/>
    <w:rsid w:val="007C1915"/>
    <w:rsid w:val="007C5382"/>
    <w:rsid w:val="007D2DE2"/>
    <w:rsid w:val="007D6EC9"/>
    <w:rsid w:val="007E0A67"/>
    <w:rsid w:val="007E1CC7"/>
    <w:rsid w:val="007F3083"/>
    <w:rsid w:val="0081016B"/>
    <w:rsid w:val="00815A77"/>
    <w:rsid w:val="008173AB"/>
    <w:rsid w:val="008757CC"/>
    <w:rsid w:val="008774E7"/>
    <w:rsid w:val="00880E25"/>
    <w:rsid w:val="008A41A7"/>
    <w:rsid w:val="008C06C0"/>
    <w:rsid w:val="008C2B4F"/>
    <w:rsid w:val="008C6003"/>
    <w:rsid w:val="008D579A"/>
    <w:rsid w:val="00911BB2"/>
    <w:rsid w:val="00942AA2"/>
    <w:rsid w:val="00946B8C"/>
    <w:rsid w:val="00957F2D"/>
    <w:rsid w:val="009625E9"/>
    <w:rsid w:val="009642ED"/>
    <w:rsid w:val="00983437"/>
    <w:rsid w:val="0098768F"/>
    <w:rsid w:val="009A422C"/>
    <w:rsid w:val="009C08B5"/>
    <w:rsid w:val="009E2C6A"/>
    <w:rsid w:val="009E605A"/>
    <w:rsid w:val="00A10600"/>
    <w:rsid w:val="00A357B4"/>
    <w:rsid w:val="00A4743A"/>
    <w:rsid w:val="00A749F9"/>
    <w:rsid w:val="00A87439"/>
    <w:rsid w:val="00AA4B7E"/>
    <w:rsid w:val="00AC44E1"/>
    <w:rsid w:val="00AD288F"/>
    <w:rsid w:val="00AE2147"/>
    <w:rsid w:val="00B06982"/>
    <w:rsid w:val="00B102CB"/>
    <w:rsid w:val="00B12ED8"/>
    <w:rsid w:val="00B14620"/>
    <w:rsid w:val="00B42588"/>
    <w:rsid w:val="00B46C9E"/>
    <w:rsid w:val="00B77582"/>
    <w:rsid w:val="00B96784"/>
    <w:rsid w:val="00BA4858"/>
    <w:rsid w:val="00BA6E98"/>
    <w:rsid w:val="00BB6BFB"/>
    <w:rsid w:val="00BC1BCD"/>
    <w:rsid w:val="00BE3E26"/>
    <w:rsid w:val="00BF1000"/>
    <w:rsid w:val="00C26214"/>
    <w:rsid w:val="00C455C7"/>
    <w:rsid w:val="00C53C53"/>
    <w:rsid w:val="00C540F6"/>
    <w:rsid w:val="00C672C8"/>
    <w:rsid w:val="00C757B2"/>
    <w:rsid w:val="00CA49D4"/>
    <w:rsid w:val="00CA58A4"/>
    <w:rsid w:val="00D50DD8"/>
    <w:rsid w:val="00D60F4A"/>
    <w:rsid w:val="00D71F88"/>
    <w:rsid w:val="00D75B9A"/>
    <w:rsid w:val="00D77E3E"/>
    <w:rsid w:val="00DA1AC2"/>
    <w:rsid w:val="00DB416C"/>
    <w:rsid w:val="00DB6E4E"/>
    <w:rsid w:val="00DD0D9D"/>
    <w:rsid w:val="00DD5A8D"/>
    <w:rsid w:val="00DD7B96"/>
    <w:rsid w:val="00E01359"/>
    <w:rsid w:val="00E33A8F"/>
    <w:rsid w:val="00E37203"/>
    <w:rsid w:val="00E53C94"/>
    <w:rsid w:val="00E701D1"/>
    <w:rsid w:val="00EB4E27"/>
    <w:rsid w:val="00EC0FD2"/>
    <w:rsid w:val="00EF0C2F"/>
    <w:rsid w:val="00EF44C6"/>
    <w:rsid w:val="00F1407C"/>
    <w:rsid w:val="00F24222"/>
    <w:rsid w:val="00F44A47"/>
    <w:rsid w:val="00F525BA"/>
    <w:rsid w:val="00F5416B"/>
    <w:rsid w:val="00F7078E"/>
    <w:rsid w:val="00F728E0"/>
    <w:rsid w:val="00FE5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37325"/>
  <w15:chartTrackingRefBased/>
  <w15:docId w15:val="{A2AA981C-C7CA-41B9-9BDF-91EF2D041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F69"/>
  </w:style>
  <w:style w:type="paragraph" w:styleId="Heading2">
    <w:name w:val="heading 2"/>
    <w:basedOn w:val="Normal"/>
    <w:link w:val="Heading2Char"/>
    <w:uiPriority w:val="9"/>
    <w:qFormat/>
    <w:rsid w:val="00024B3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5F69"/>
    <w:pPr>
      <w:ind w:left="720"/>
      <w:contextualSpacing/>
    </w:pPr>
  </w:style>
  <w:style w:type="paragraph" w:styleId="NormalWeb">
    <w:name w:val="Normal (Web)"/>
    <w:basedOn w:val="Normal"/>
    <w:uiPriority w:val="99"/>
    <w:semiHidden/>
    <w:unhideWhenUsed/>
    <w:rsid w:val="00B12E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12ED8"/>
    <w:rPr>
      <w:b/>
      <w:bCs/>
    </w:rPr>
  </w:style>
  <w:style w:type="character" w:customStyle="1" w:styleId="selectable">
    <w:name w:val="selectable"/>
    <w:basedOn w:val="DefaultParagraphFont"/>
    <w:rsid w:val="00B12ED8"/>
  </w:style>
  <w:style w:type="character" w:styleId="Hyperlink">
    <w:name w:val="Hyperlink"/>
    <w:basedOn w:val="DefaultParagraphFont"/>
    <w:uiPriority w:val="99"/>
    <w:unhideWhenUsed/>
    <w:rsid w:val="00EC0FD2"/>
    <w:rPr>
      <w:color w:val="0563C1" w:themeColor="hyperlink"/>
      <w:u w:val="single"/>
    </w:rPr>
  </w:style>
  <w:style w:type="character" w:styleId="UnresolvedMention">
    <w:name w:val="Unresolved Mention"/>
    <w:basedOn w:val="DefaultParagraphFont"/>
    <w:uiPriority w:val="99"/>
    <w:semiHidden/>
    <w:unhideWhenUsed/>
    <w:rsid w:val="00EC0FD2"/>
    <w:rPr>
      <w:color w:val="605E5C"/>
      <w:shd w:val="clear" w:color="auto" w:fill="E1DFDD"/>
    </w:rPr>
  </w:style>
  <w:style w:type="character" w:customStyle="1" w:styleId="Heading2Char">
    <w:name w:val="Heading 2 Char"/>
    <w:basedOn w:val="DefaultParagraphFont"/>
    <w:link w:val="Heading2"/>
    <w:uiPriority w:val="9"/>
    <w:rsid w:val="00024B38"/>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457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6B0"/>
  </w:style>
  <w:style w:type="paragraph" w:styleId="Footer">
    <w:name w:val="footer"/>
    <w:basedOn w:val="Normal"/>
    <w:link w:val="FooterChar"/>
    <w:uiPriority w:val="99"/>
    <w:unhideWhenUsed/>
    <w:rsid w:val="00457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6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155769">
      <w:bodyDiv w:val="1"/>
      <w:marLeft w:val="0"/>
      <w:marRight w:val="0"/>
      <w:marTop w:val="0"/>
      <w:marBottom w:val="0"/>
      <w:divBdr>
        <w:top w:val="none" w:sz="0" w:space="0" w:color="auto"/>
        <w:left w:val="none" w:sz="0" w:space="0" w:color="auto"/>
        <w:bottom w:val="none" w:sz="0" w:space="0" w:color="auto"/>
        <w:right w:val="none" w:sz="0" w:space="0" w:color="auto"/>
      </w:divBdr>
    </w:div>
    <w:div w:id="1464276275">
      <w:bodyDiv w:val="1"/>
      <w:marLeft w:val="0"/>
      <w:marRight w:val="0"/>
      <w:marTop w:val="0"/>
      <w:marBottom w:val="0"/>
      <w:divBdr>
        <w:top w:val="none" w:sz="0" w:space="0" w:color="auto"/>
        <w:left w:val="none" w:sz="0" w:space="0" w:color="auto"/>
        <w:bottom w:val="none" w:sz="0" w:space="0" w:color="auto"/>
        <w:right w:val="none" w:sz="0" w:space="0" w:color="auto"/>
      </w:divBdr>
    </w:div>
    <w:div w:id="1686470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implypsychology.org/Erik-Erikson.html" TargetMode="External"/><Relationship Id="rId18" Type="http://schemas.openxmlformats.org/officeDocument/2006/relationships/hyperlink" Target="https://www.simplypsychology.org/Erik-Erikson.html" TargetMode="External"/><Relationship Id="rId26" Type="http://schemas.openxmlformats.org/officeDocument/2006/relationships/hyperlink" Target="https://www.ncbi.nlm.nih.gov/books/NBK556096/" TargetMode="External"/><Relationship Id="rId3" Type="http://schemas.openxmlformats.org/officeDocument/2006/relationships/customXml" Target="../customXml/item3.xml"/><Relationship Id="rId21" Type="http://schemas.openxmlformats.org/officeDocument/2006/relationships/hyperlink" Target="https://nursinganswers.net/essays/application-of-eriksons-psychosocial-development-theory-in-patient-care-plan.php" TargetMode="External"/><Relationship Id="rId7" Type="http://schemas.openxmlformats.org/officeDocument/2006/relationships/webSettings" Target="webSettings.xml"/><Relationship Id="rId12" Type="http://schemas.openxmlformats.org/officeDocument/2006/relationships/hyperlink" Target="https://www.simplypsychology.org/Erik-Erikson.html" TargetMode="External"/><Relationship Id="rId17" Type="http://schemas.openxmlformats.org/officeDocument/2006/relationships/hyperlink" Target="https://www.simplypsychology.org/Erik-Erikson.html" TargetMode="External"/><Relationship Id="rId25" Type="http://schemas.openxmlformats.org/officeDocument/2006/relationships/hyperlink" Target="https://nursinganswers.net/essays/application-of-eriksons-psychosocial-development-theory-in-patient-care-plan.php" TargetMode="External"/><Relationship Id="rId2" Type="http://schemas.openxmlformats.org/officeDocument/2006/relationships/customXml" Target="../customXml/item2.xml"/><Relationship Id="rId16" Type="http://schemas.openxmlformats.org/officeDocument/2006/relationships/hyperlink" Target="https://www.simplypsychology.org/Erik-Erikson.html" TargetMode="External"/><Relationship Id="rId20" Type="http://schemas.openxmlformats.org/officeDocument/2006/relationships/hyperlink" Target="https://www.simplypsychology.org/Erik-Erikson.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verywellmind.com/erik-eriksons-stages-of-psychosocial-development-2795740" TargetMode="External"/><Relationship Id="rId5" Type="http://schemas.openxmlformats.org/officeDocument/2006/relationships/styles" Target="styles.xml"/><Relationship Id="rId15" Type="http://schemas.openxmlformats.org/officeDocument/2006/relationships/hyperlink" Target="https://www.simplypsychology.org/Erik-Erikson.html" TargetMode="External"/><Relationship Id="rId23" Type="http://schemas.openxmlformats.org/officeDocument/2006/relationships/hyperlink" Target="https://askanydifference.com/difference-between-erikson-and-freud/" TargetMode="External"/><Relationship Id="rId28"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hyperlink" Target="https://www.simplypsychology.org/Erik-Erikson.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implypsychology.org/Erik-Erikson.html" TargetMode="External"/><Relationship Id="rId22" Type="http://schemas.openxmlformats.org/officeDocument/2006/relationships/hyperlink" Target="https://www.medindia.net/patientinfo/eriksons-theory-of-psychosocial-development-why-is-it-still-relevant-today.ht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a5c30301ad7c058fec94640728ad6b3b">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57df16fb5a97d7f3900f41d288471c68"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B8F078-5652-4BF4-B17C-AD5C0D4E25B0}">
  <ds:schemaRefs>
    <ds:schemaRef ds:uri="http://schemas.microsoft.com/sharepoint/v3/contenttype/forms"/>
  </ds:schemaRefs>
</ds:datastoreItem>
</file>

<file path=customXml/itemProps2.xml><?xml version="1.0" encoding="utf-8"?>
<ds:datastoreItem xmlns:ds="http://schemas.openxmlformats.org/officeDocument/2006/customXml" ds:itemID="{7B4F9AF6-161D-43C5-ACED-83C131172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16C5EA-3BF5-42F2-9D4A-F7AE68EEE50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5976</TotalTime>
  <Pages>12</Pages>
  <Words>2005</Words>
  <Characters>11431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Abubacar Soares Bangura</dc:creator>
  <cp:keywords/>
  <dc:description/>
  <cp:lastModifiedBy>Aissatu Abubacar Soares Bangura (2019279)</cp:lastModifiedBy>
  <cp:revision>183</cp:revision>
  <dcterms:created xsi:type="dcterms:W3CDTF">2021-12-07T22:51:00Z</dcterms:created>
  <dcterms:modified xsi:type="dcterms:W3CDTF">2021-12-12T19:23:00Z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