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4C10" w:rsidRDefault="007D4C10" w:rsidP="007D4C10">
      <w:pPr>
        <w:jc w:val="center"/>
        <w:rPr>
          <w:b/>
          <w:sz w:val="52"/>
          <w:szCs w:val="52"/>
          <w:u w:val="single" w:color="4472C4" w:themeColor="accent1"/>
        </w:rPr>
      </w:pPr>
      <w:bookmarkStart w:id="0" w:name="_Toc510718471"/>
      <w:r w:rsidRPr="00EB1BBE">
        <w:rPr>
          <w:b/>
          <w:sz w:val="52"/>
          <w:szCs w:val="52"/>
          <w:u w:val="single" w:color="4472C4" w:themeColor="accent1"/>
        </w:rPr>
        <w:t>PROJECT MANAGEMENT</w:t>
      </w:r>
    </w:p>
    <w:p w:rsidR="00EB1BBE" w:rsidRPr="00EB1BBE" w:rsidRDefault="00EB1BBE" w:rsidP="007D4C10">
      <w:pPr>
        <w:jc w:val="center"/>
        <w:rPr>
          <w:b/>
          <w:sz w:val="52"/>
          <w:szCs w:val="52"/>
          <w:u w:val="single" w:color="4472C4" w:themeColor="accent1"/>
        </w:rPr>
      </w:pPr>
    </w:p>
    <w:p w:rsidR="00EB1BBE" w:rsidRDefault="00EB1BBE" w:rsidP="007D4C10">
      <w:pPr>
        <w:jc w:val="center"/>
        <w:rPr>
          <w:b/>
          <w:sz w:val="36"/>
          <w:szCs w:val="36"/>
          <w:u w:val="single" w:color="4472C4" w:themeColor="accent1"/>
        </w:rPr>
      </w:pPr>
      <w:r>
        <w:rPr>
          <w:b/>
          <w:sz w:val="36"/>
          <w:szCs w:val="36"/>
          <w:u w:val="single" w:color="4472C4" w:themeColor="accent1"/>
        </w:rPr>
        <w:t>Patrisiya Todorova Gospodinova</w:t>
      </w:r>
    </w:p>
    <w:p w:rsidR="00EB1BBE" w:rsidRDefault="001302B7" w:rsidP="007D4C10">
      <w:pPr>
        <w:jc w:val="center"/>
        <w:rPr>
          <w:b/>
          <w:sz w:val="36"/>
          <w:szCs w:val="36"/>
          <w:u w:val="single" w:color="4472C4" w:themeColor="accent1"/>
        </w:rPr>
      </w:pPr>
      <w:r>
        <w:rPr>
          <w:b/>
          <w:sz w:val="36"/>
          <w:szCs w:val="36"/>
          <w:u w:val="single" w:color="4472C4" w:themeColor="accent1"/>
        </w:rPr>
        <w:t>Student Number-</w:t>
      </w:r>
      <w:r w:rsidR="00EB1BBE">
        <w:rPr>
          <w:b/>
          <w:sz w:val="36"/>
          <w:szCs w:val="36"/>
          <w:u w:val="single" w:color="4472C4" w:themeColor="accent1"/>
        </w:rPr>
        <w:t>1602994</w:t>
      </w:r>
    </w:p>
    <w:p w:rsidR="00EB1BBE" w:rsidRDefault="00EB1BBE" w:rsidP="007D4C10">
      <w:pPr>
        <w:jc w:val="center"/>
        <w:rPr>
          <w:b/>
          <w:sz w:val="36"/>
          <w:szCs w:val="36"/>
          <w:u w:val="single" w:color="4472C4" w:themeColor="accent1"/>
        </w:rPr>
      </w:pPr>
      <w:r>
        <w:rPr>
          <w:b/>
          <w:sz w:val="36"/>
          <w:szCs w:val="36"/>
          <w:u w:val="single" w:color="4472C4" w:themeColor="accent1"/>
        </w:rPr>
        <w:t>Lecture</w:t>
      </w:r>
      <w:r w:rsidR="009C789D">
        <w:rPr>
          <w:b/>
          <w:sz w:val="36"/>
          <w:szCs w:val="36"/>
          <w:u w:val="single" w:color="4472C4" w:themeColor="accent1"/>
        </w:rPr>
        <w:t>r</w:t>
      </w:r>
      <w:bookmarkStart w:id="1" w:name="_GoBack"/>
      <w:bookmarkEnd w:id="1"/>
      <w:r>
        <w:rPr>
          <w:b/>
          <w:sz w:val="36"/>
          <w:szCs w:val="36"/>
          <w:u w:val="single" w:color="4472C4" w:themeColor="accent1"/>
        </w:rPr>
        <w:t>-Molly Jack</w:t>
      </w:r>
    </w:p>
    <w:p w:rsidR="00EB1BBE" w:rsidRDefault="00EB1BBE" w:rsidP="007D4C10">
      <w:pPr>
        <w:jc w:val="center"/>
        <w:rPr>
          <w:b/>
          <w:sz w:val="36"/>
          <w:szCs w:val="36"/>
          <w:u w:val="single" w:color="4472C4" w:themeColor="accent1"/>
        </w:rPr>
      </w:pPr>
      <w:r>
        <w:rPr>
          <w:b/>
          <w:sz w:val="36"/>
          <w:szCs w:val="36"/>
          <w:u w:val="single" w:color="4472C4" w:themeColor="accent1"/>
        </w:rPr>
        <w:t>BA (Hons) Business Management</w:t>
      </w:r>
    </w:p>
    <w:p w:rsidR="00EB1BBE" w:rsidRDefault="00EB1BBE" w:rsidP="007D4C10">
      <w:pPr>
        <w:jc w:val="center"/>
        <w:rPr>
          <w:b/>
          <w:sz w:val="36"/>
          <w:szCs w:val="36"/>
          <w:u w:val="single" w:color="4472C4" w:themeColor="accent1"/>
        </w:rPr>
      </w:pPr>
      <w:r>
        <w:rPr>
          <w:b/>
          <w:sz w:val="36"/>
          <w:szCs w:val="36"/>
          <w:u w:val="single" w:color="4472C4" w:themeColor="accent1"/>
        </w:rPr>
        <w:t>Level 5</w:t>
      </w:r>
    </w:p>
    <w:p w:rsidR="00EB1BBE" w:rsidRDefault="00EB1BBE" w:rsidP="007D4C10">
      <w:pPr>
        <w:jc w:val="center"/>
        <w:rPr>
          <w:b/>
          <w:sz w:val="36"/>
          <w:szCs w:val="36"/>
          <w:u w:val="single" w:color="4472C4" w:themeColor="accent1"/>
        </w:rPr>
      </w:pPr>
      <w:r>
        <w:rPr>
          <w:b/>
          <w:sz w:val="36"/>
          <w:szCs w:val="36"/>
          <w:u w:val="single" w:color="4472C4" w:themeColor="accent1"/>
        </w:rPr>
        <w:t>University of Wales</w:t>
      </w:r>
    </w:p>
    <w:p w:rsidR="00EB1BBE" w:rsidRDefault="00EB1BBE" w:rsidP="007D4C10">
      <w:pPr>
        <w:jc w:val="center"/>
        <w:rPr>
          <w:b/>
          <w:sz w:val="36"/>
          <w:szCs w:val="36"/>
          <w:u w:val="single" w:color="4472C4" w:themeColor="accent1"/>
        </w:rPr>
      </w:pPr>
      <w:r>
        <w:rPr>
          <w:b/>
          <w:sz w:val="36"/>
          <w:szCs w:val="36"/>
          <w:u w:val="single" w:color="4472C4" w:themeColor="accent1"/>
        </w:rPr>
        <w:t>Trinity Saint David</w:t>
      </w:r>
    </w:p>
    <w:p w:rsidR="00EB1BBE" w:rsidRDefault="00EB1BBE" w:rsidP="007D4C10">
      <w:pPr>
        <w:jc w:val="center"/>
        <w:rPr>
          <w:b/>
          <w:sz w:val="36"/>
          <w:szCs w:val="36"/>
          <w:u w:val="single" w:color="4472C4" w:themeColor="accent1"/>
        </w:rPr>
      </w:pPr>
      <w:r>
        <w:rPr>
          <w:b/>
          <w:sz w:val="36"/>
          <w:szCs w:val="36"/>
          <w:u w:val="single" w:color="4472C4" w:themeColor="accent1"/>
        </w:rPr>
        <w:t>London</w:t>
      </w:r>
    </w:p>
    <w:p w:rsidR="00EB1BBE" w:rsidRPr="007D4C10" w:rsidRDefault="00EB1BBE" w:rsidP="007D4C10">
      <w:pPr>
        <w:jc w:val="center"/>
        <w:rPr>
          <w:b/>
          <w:sz w:val="36"/>
          <w:szCs w:val="36"/>
          <w:u w:val="single" w:color="4472C4" w:themeColor="accent1"/>
        </w:rPr>
      </w:pPr>
    </w:p>
    <w:p w:rsidR="001A2703" w:rsidRDefault="007D4C10" w:rsidP="007D4C10">
      <w:pPr>
        <w:pStyle w:val="TOCHeading"/>
        <w:jc w:val="center"/>
      </w:pPr>
      <w:r>
        <w:br w:type="page"/>
      </w:r>
    </w:p>
    <w:sdt>
      <w:sdtPr>
        <w:id w:val="-2001960958"/>
        <w:docPartObj>
          <w:docPartGallery w:val="Table of Contents"/>
          <w:docPartUnique/>
        </w:docPartObj>
      </w:sdtPr>
      <w:sdtEndPr>
        <w:rPr>
          <w:b/>
          <w:bCs/>
          <w:noProof/>
        </w:rPr>
      </w:sdtEndPr>
      <w:sdtContent>
        <w:p w:rsidR="007D4C10" w:rsidRPr="007D4C10" w:rsidRDefault="007D4C10" w:rsidP="001A2703">
          <w:pPr>
            <w:jc w:val="center"/>
            <w:rPr>
              <w:rStyle w:val="Heading1Char"/>
            </w:rPr>
          </w:pPr>
          <w:r w:rsidRPr="007D4C10">
            <w:rPr>
              <w:rStyle w:val="Heading1Char"/>
            </w:rPr>
            <w:t>Table of Contents</w:t>
          </w:r>
        </w:p>
        <w:p w:rsidR="007D4C10" w:rsidRDefault="0016007F">
          <w:pPr>
            <w:pStyle w:val="TOC1"/>
            <w:tabs>
              <w:tab w:val="right" w:leader="dot" w:pos="9350"/>
            </w:tabs>
            <w:rPr>
              <w:noProof/>
            </w:rPr>
          </w:pPr>
          <w:r>
            <w:fldChar w:fldCharType="begin"/>
          </w:r>
          <w:r w:rsidR="007D4C10">
            <w:instrText xml:space="preserve"> TOC \o "1-3" \h \z \u </w:instrText>
          </w:r>
          <w:r>
            <w:fldChar w:fldCharType="separate"/>
          </w:r>
          <w:hyperlink w:anchor="_Toc511330057" w:history="1">
            <w:r w:rsidR="007D4C10" w:rsidRPr="00C5063E">
              <w:rPr>
                <w:rStyle w:val="Hyperlink"/>
                <w:rFonts w:cs="Times New Roman"/>
                <w:noProof/>
              </w:rPr>
              <w:t>Project Initiation Document</w:t>
            </w:r>
            <w:r w:rsidR="007D4C10">
              <w:rPr>
                <w:noProof/>
                <w:webHidden/>
              </w:rPr>
              <w:tab/>
            </w:r>
            <w:r>
              <w:rPr>
                <w:noProof/>
                <w:webHidden/>
              </w:rPr>
              <w:fldChar w:fldCharType="begin"/>
            </w:r>
            <w:r w:rsidR="007D4C10">
              <w:rPr>
                <w:noProof/>
                <w:webHidden/>
              </w:rPr>
              <w:instrText xml:space="preserve"> PAGEREF _Toc511330057 \h </w:instrText>
            </w:r>
            <w:r>
              <w:rPr>
                <w:noProof/>
                <w:webHidden/>
              </w:rPr>
            </w:r>
            <w:r>
              <w:rPr>
                <w:noProof/>
                <w:webHidden/>
              </w:rPr>
              <w:fldChar w:fldCharType="separate"/>
            </w:r>
            <w:r w:rsidR="007D4C10">
              <w:rPr>
                <w:noProof/>
                <w:webHidden/>
              </w:rPr>
              <w:t>3</w:t>
            </w:r>
            <w:r>
              <w:rPr>
                <w:noProof/>
                <w:webHidden/>
              </w:rPr>
              <w:fldChar w:fldCharType="end"/>
            </w:r>
          </w:hyperlink>
        </w:p>
        <w:p w:rsidR="007D4C10" w:rsidRDefault="000D621B">
          <w:pPr>
            <w:pStyle w:val="TOC1"/>
            <w:tabs>
              <w:tab w:val="right" w:leader="dot" w:pos="9350"/>
            </w:tabs>
            <w:rPr>
              <w:noProof/>
            </w:rPr>
          </w:pPr>
          <w:hyperlink w:anchor="_Toc511330058" w:history="1">
            <w:r w:rsidR="007D4C10" w:rsidRPr="00C5063E">
              <w:rPr>
                <w:rStyle w:val="Hyperlink"/>
                <w:rFonts w:cs="Times New Roman"/>
                <w:noProof/>
              </w:rPr>
              <w:t>Report to the Project Sponsor</w:t>
            </w:r>
            <w:r w:rsidR="007D4C10">
              <w:rPr>
                <w:noProof/>
                <w:webHidden/>
              </w:rPr>
              <w:tab/>
            </w:r>
            <w:r w:rsidR="0016007F">
              <w:rPr>
                <w:noProof/>
                <w:webHidden/>
              </w:rPr>
              <w:fldChar w:fldCharType="begin"/>
            </w:r>
            <w:r w:rsidR="007D4C10">
              <w:rPr>
                <w:noProof/>
                <w:webHidden/>
              </w:rPr>
              <w:instrText xml:space="preserve"> PAGEREF _Toc511330058 \h </w:instrText>
            </w:r>
            <w:r w:rsidR="0016007F">
              <w:rPr>
                <w:noProof/>
                <w:webHidden/>
              </w:rPr>
            </w:r>
            <w:r w:rsidR="0016007F">
              <w:rPr>
                <w:noProof/>
                <w:webHidden/>
              </w:rPr>
              <w:fldChar w:fldCharType="separate"/>
            </w:r>
            <w:r w:rsidR="007D4C10">
              <w:rPr>
                <w:noProof/>
                <w:webHidden/>
              </w:rPr>
              <w:t>11</w:t>
            </w:r>
            <w:r w:rsidR="0016007F">
              <w:rPr>
                <w:noProof/>
                <w:webHidden/>
              </w:rPr>
              <w:fldChar w:fldCharType="end"/>
            </w:r>
          </w:hyperlink>
        </w:p>
        <w:p w:rsidR="007D4C10" w:rsidRDefault="000D621B">
          <w:pPr>
            <w:pStyle w:val="TOC1"/>
            <w:tabs>
              <w:tab w:val="right" w:leader="dot" w:pos="9350"/>
            </w:tabs>
            <w:rPr>
              <w:noProof/>
            </w:rPr>
          </w:pPr>
          <w:hyperlink w:anchor="_Toc511330059" w:history="1">
            <w:r w:rsidR="007D4C10" w:rsidRPr="00C5063E">
              <w:rPr>
                <w:rStyle w:val="Hyperlink"/>
                <w:rFonts w:cs="Times New Roman"/>
                <w:noProof/>
              </w:rPr>
              <w:t>Introduction</w:t>
            </w:r>
            <w:r w:rsidR="007D4C10">
              <w:rPr>
                <w:noProof/>
                <w:webHidden/>
              </w:rPr>
              <w:tab/>
            </w:r>
            <w:r w:rsidR="0016007F">
              <w:rPr>
                <w:noProof/>
                <w:webHidden/>
              </w:rPr>
              <w:fldChar w:fldCharType="begin"/>
            </w:r>
            <w:r w:rsidR="007D4C10">
              <w:rPr>
                <w:noProof/>
                <w:webHidden/>
              </w:rPr>
              <w:instrText xml:space="preserve"> PAGEREF _Toc511330059 \h </w:instrText>
            </w:r>
            <w:r w:rsidR="0016007F">
              <w:rPr>
                <w:noProof/>
                <w:webHidden/>
              </w:rPr>
            </w:r>
            <w:r w:rsidR="0016007F">
              <w:rPr>
                <w:noProof/>
                <w:webHidden/>
              </w:rPr>
              <w:fldChar w:fldCharType="separate"/>
            </w:r>
            <w:r w:rsidR="007D4C10">
              <w:rPr>
                <w:noProof/>
                <w:webHidden/>
              </w:rPr>
              <w:t>11</w:t>
            </w:r>
            <w:r w:rsidR="0016007F">
              <w:rPr>
                <w:noProof/>
                <w:webHidden/>
              </w:rPr>
              <w:fldChar w:fldCharType="end"/>
            </w:r>
          </w:hyperlink>
        </w:p>
        <w:p w:rsidR="007D4C10" w:rsidRDefault="000D621B">
          <w:pPr>
            <w:pStyle w:val="TOC1"/>
            <w:tabs>
              <w:tab w:val="right" w:leader="dot" w:pos="9350"/>
            </w:tabs>
            <w:rPr>
              <w:noProof/>
            </w:rPr>
          </w:pPr>
          <w:hyperlink w:anchor="_Toc511330060" w:history="1">
            <w:r w:rsidR="007D4C10" w:rsidRPr="00C5063E">
              <w:rPr>
                <w:rStyle w:val="Hyperlink"/>
                <w:noProof/>
              </w:rPr>
              <w:t>Importance of the risk management plans</w:t>
            </w:r>
            <w:r w:rsidR="007D4C10">
              <w:rPr>
                <w:noProof/>
                <w:webHidden/>
              </w:rPr>
              <w:tab/>
            </w:r>
            <w:r w:rsidR="0016007F">
              <w:rPr>
                <w:noProof/>
                <w:webHidden/>
              </w:rPr>
              <w:fldChar w:fldCharType="begin"/>
            </w:r>
            <w:r w:rsidR="007D4C10">
              <w:rPr>
                <w:noProof/>
                <w:webHidden/>
              </w:rPr>
              <w:instrText xml:space="preserve"> PAGEREF _Toc511330060 \h </w:instrText>
            </w:r>
            <w:r w:rsidR="0016007F">
              <w:rPr>
                <w:noProof/>
                <w:webHidden/>
              </w:rPr>
            </w:r>
            <w:r w:rsidR="0016007F">
              <w:rPr>
                <w:noProof/>
                <w:webHidden/>
              </w:rPr>
              <w:fldChar w:fldCharType="separate"/>
            </w:r>
            <w:r w:rsidR="007D4C10">
              <w:rPr>
                <w:noProof/>
                <w:webHidden/>
              </w:rPr>
              <w:t>11</w:t>
            </w:r>
            <w:r w:rsidR="0016007F">
              <w:rPr>
                <w:noProof/>
                <w:webHidden/>
              </w:rPr>
              <w:fldChar w:fldCharType="end"/>
            </w:r>
          </w:hyperlink>
        </w:p>
        <w:p w:rsidR="007D4C10" w:rsidRDefault="000D621B">
          <w:pPr>
            <w:pStyle w:val="TOC2"/>
            <w:tabs>
              <w:tab w:val="right" w:leader="dot" w:pos="9350"/>
            </w:tabs>
            <w:rPr>
              <w:noProof/>
            </w:rPr>
          </w:pPr>
          <w:hyperlink w:anchor="_Toc511330061" w:history="1">
            <w:r w:rsidR="007D4C10" w:rsidRPr="00C5063E">
              <w:rPr>
                <w:rStyle w:val="Hyperlink"/>
                <w:noProof/>
              </w:rPr>
              <w:t>1. Planning of the project</w:t>
            </w:r>
            <w:r w:rsidR="007D4C10">
              <w:rPr>
                <w:noProof/>
                <w:webHidden/>
              </w:rPr>
              <w:tab/>
            </w:r>
            <w:r w:rsidR="0016007F">
              <w:rPr>
                <w:noProof/>
                <w:webHidden/>
              </w:rPr>
              <w:fldChar w:fldCharType="begin"/>
            </w:r>
            <w:r w:rsidR="007D4C10">
              <w:rPr>
                <w:noProof/>
                <w:webHidden/>
              </w:rPr>
              <w:instrText xml:space="preserve"> PAGEREF _Toc511330061 \h </w:instrText>
            </w:r>
            <w:r w:rsidR="0016007F">
              <w:rPr>
                <w:noProof/>
                <w:webHidden/>
              </w:rPr>
            </w:r>
            <w:r w:rsidR="0016007F">
              <w:rPr>
                <w:noProof/>
                <w:webHidden/>
              </w:rPr>
              <w:fldChar w:fldCharType="separate"/>
            </w:r>
            <w:r w:rsidR="007D4C10">
              <w:rPr>
                <w:noProof/>
                <w:webHidden/>
              </w:rPr>
              <w:t>11</w:t>
            </w:r>
            <w:r w:rsidR="0016007F">
              <w:rPr>
                <w:noProof/>
                <w:webHidden/>
              </w:rPr>
              <w:fldChar w:fldCharType="end"/>
            </w:r>
          </w:hyperlink>
        </w:p>
        <w:p w:rsidR="007D4C10" w:rsidRDefault="000D621B">
          <w:pPr>
            <w:pStyle w:val="TOC2"/>
            <w:tabs>
              <w:tab w:val="right" w:leader="dot" w:pos="9350"/>
            </w:tabs>
            <w:rPr>
              <w:noProof/>
            </w:rPr>
          </w:pPr>
          <w:hyperlink w:anchor="_Toc511330062" w:history="1">
            <w:r w:rsidR="007D4C10" w:rsidRPr="00C5063E">
              <w:rPr>
                <w:rStyle w:val="Hyperlink"/>
                <w:noProof/>
              </w:rPr>
              <w:t>2. Preparation in project</w:t>
            </w:r>
            <w:r w:rsidR="007D4C10">
              <w:rPr>
                <w:noProof/>
                <w:webHidden/>
              </w:rPr>
              <w:tab/>
            </w:r>
            <w:r w:rsidR="0016007F">
              <w:rPr>
                <w:noProof/>
                <w:webHidden/>
              </w:rPr>
              <w:fldChar w:fldCharType="begin"/>
            </w:r>
            <w:r w:rsidR="007D4C10">
              <w:rPr>
                <w:noProof/>
                <w:webHidden/>
              </w:rPr>
              <w:instrText xml:space="preserve"> PAGEREF _Toc511330062 \h </w:instrText>
            </w:r>
            <w:r w:rsidR="0016007F">
              <w:rPr>
                <w:noProof/>
                <w:webHidden/>
              </w:rPr>
            </w:r>
            <w:r w:rsidR="0016007F">
              <w:rPr>
                <w:noProof/>
                <w:webHidden/>
              </w:rPr>
              <w:fldChar w:fldCharType="separate"/>
            </w:r>
            <w:r w:rsidR="007D4C10">
              <w:rPr>
                <w:noProof/>
                <w:webHidden/>
              </w:rPr>
              <w:t>11</w:t>
            </w:r>
            <w:r w:rsidR="0016007F">
              <w:rPr>
                <w:noProof/>
                <w:webHidden/>
              </w:rPr>
              <w:fldChar w:fldCharType="end"/>
            </w:r>
          </w:hyperlink>
        </w:p>
        <w:p w:rsidR="007D4C10" w:rsidRDefault="000D621B">
          <w:pPr>
            <w:pStyle w:val="TOC2"/>
            <w:tabs>
              <w:tab w:val="right" w:leader="dot" w:pos="9350"/>
            </w:tabs>
            <w:rPr>
              <w:noProof/>
            </w:rPr>
          </w:pPr>
          <w:hyperlink w:anchor="_Toc511330063" w:history="1">
            <w:r w:rsidR="007D4C10" w:rsidRPr="00C5063E">
              <w:rPr>
                <w:rStyle w:val="Hyperlink"/>
                <w:noProof/>
              </w:rPr>
              <w:t>3. Results</w:t>
            </w:r>
            <w:r w:rsidR="007D4C10">
              <w:rPr>
                <w:noProof/>
                <w:webHidden/>
              </w:rPr>
              <w:tab/>
            </w:r>
            <w:r w:rsidR="0016007F">
              <w:rPr>
                <w:noProof/>
                <w:webHidden/>
              </w:rPr>
              <w:fldChar w:fldCharType="begin"/>
            </w:r>
            <w:r w:rsidR="007D4C10">
              <w:rPr>
                <w:noProof/>
                <w:webHidden/>
              </w:rPr>
              <w:instrText xml:space="preserve"> PAGEREF _Toc511330063 \h </w:instrText>
            </w:r>
            <w:r w:rsidR="0016007F">
              <w:rPr>
                <w:noProof/>
                <w:webHidden/>
              </w:rPr>
            </w:r>
            <w:r w:rsidR="0016007F">
              <w:rPr>
                <w:noProof/>
                <w:webHidden/>
              </w:rPr>
              <w:fldChar w:fldCharType="separate"/>
            </w:r>
            <w:r w:rsidR="007D4C10">
              <w:rPr>
                <w:noProof/>
                <w:webHidden/>
              </w:rPr>
              <w:t>12</w:t>
            </w:r>
            <w:r w:rsidR="0016007F">
              <w:rPr>
                <w:noProof/>
                <w:webHidden/>
              </w:rPr>
              <w:fldChar w:fldCharType="end"/>
            </w:r>
          </w:hyperlink>
        </w:p>
        <w:p w:rsidR="007D4C10" w:rsidRDefault="000D621B">
          <w:pPr>
            <w:pStyle w:val="TOC2"/>
            <w:tabs>
              <w:tab w:val="right" w:leader="dot" w:pos="9350"/>
            </w:tabs>
            <w:rPr>
              <w:noProof/>
            </w:rPr>
          </w:pPr>
          <w:hyperlink w:anchor="_Toc511330064" w:history="1">
            <w:r w:rsidR="007D4C10" w:rsidRPr="00C5063E">
              <w:rPr>
                <w:rStyle w:val="Hyperlink"/>
                <w:noProof/>
              </w:rPr>
              <w:t>4. Evaluation of project Success</w:t>
            </w:r>
            <w:r w:rsidR="007D4C10">
              <w:rPr>
                <w:noProof/>
                <w:webHidden/>
              </w:rPr>
              <w:tab/>
            </w:r>
            <w:r w:rsidR="0016007F">
              <w:rPr>
                <w:noProof/>
                <w:webHidden/>
              </w:rPr>
              <w:fldChar w:fldCharType="begin"/>
            </w:r>
            <w:r w:rsidR="007D4C10">
              <w:rPr>
                <w:noProof/>
                <w:webHidden/>
              </w:rPr>
              <w:instrText xml:space="preserve"> PAGEREF _Toc511330064 \h </w:instrText>
            </w:r>
            <w:r w:rsidR="0016007F">
              <w:rPr>
                <w:noProof/>
                <w:webHidden/>
              </w:rPr>
            </w:r>
            <w:r w:rsidR="0016007F">
              <w:rPr>
                <w:noProof/>
                <w:webHidden/>
              </w:rPr>
              <w:fldChar w:fldCharType="separate"/>
            </w:r>
            <w:r w:rsidR="007D4C10">
              <w:rPr>
                <w:noProof/>
                <w:webHidden/>
              </w:rPr>
              <w:t>12</w:t>
            </w:r>
            <w:r w:rsidR="0016007F">
              <w:rPr>
                <w:noProof/>
                <w:webHidden/>
              </w:rPr>
              <w:fldChar w:fldCharType="end"/>
            </w:r>
          </w:hyperlink>
        </w:p>
        <w:p w:rsidR="007D4C10" w:rsidRDefault="000D621B">
          <w:pPr>
            <w:pStyle w:val="TOC1"/>
            <w:tabs>
              <w:tab w:val="right" w:leader="dot" w:pos="9350"/>
            </w:tabs>
            <w:rPr>
              <w:noProof/>
            </w:rPr>
          </w:pPr>
          <w:hyperlink w:anchor="_Toc511330065" w:history="1">
            <w:r w:rsidR="007D4C10" w:rsidRPr="00C5063E">
              <w:rPr>
                <w:rStyle w:val="Hyperlink"/>
                <w:noProof/>
              </w:rPr>
              <w:t>Potential impacts for ignoring risk management</w:t>
            </w:r>
            <w:r w:rsidR="007D4C10">
              <w:rPr>
                <w:noProof/>
                <w:webHidden/>
              </w:rPr>
              <w:tab/>
            </w:r>
            <w:r w:rsidR="0016007F">
              <w:rPr>
                <w:noProof/>
                <w:webHidden/>
              </w:rPr>
              <w:fldChar w:fldCharType="begin"/>
            </w:r>
            <w:r w:rsidR="007D4C10">
              <w:rPr>
                <w:noProof/>
                <w:webHidden/>
              </w:rPr>
              <w:instrText xml:space="preserve"> PAGEREF _Toc511330065 \h </w:instrText>
            </w:r>
            <w:r w:rsidR="0016007F">
              <w:rPr>
                <w:noProof/>
                <w:webHidden/>
              </w:rPr>
            </w:r>
            <w:r w:rsidR="0016007F">
              <w:rPr>
                <w:noProof/>
                <w:webHidden/>
              </w:rPr>
              <w:fldChar w:fldCharType="separate"/>
            </w:r>
            <w:r w:rsidR="007D4C10">
              <w:rPr>
                <w:noProof/>
                <w:webHidden/>
              </w:rPr>
              <w:t>13</w:t>
            </w:r>
            <w:r w:rsidR="0016007F">
              <w:rPr>
                <w:noProof/>
                <w:webHidden/>
              </w:rPr>
              <w:fldChar w:fldCharType="end"/>
            </w:r>
          </w:hyperlink>
        </w:p>
        <w:p w:rsidR="007D4C10" w:rsidRDefault="000D621B">
          <w:pPr>
            <w:pStyle w:val="TOC1"/>
            <w:tabs>
              <w:tab w:val="right" w:leader="dot" w:pos="9350"/>
            </w:tabs>
            <w:rPr>
              <w:noProof/>
            </w:rPr>
          </w:pPr>
          <w:hyperlink w:anchor="_Toc511330066" w:history="1">
            <w:r w:rsidR="007D4C10" w:rsidRPr="00C5063E">
              <w:rPr>
                <w:rStyle w:val="Hyperlink"/>
                <w:noProof/>
              </w:rPr>
              <w:t>Potential relevance to PRINCE2</w:t>
            </w:r>
            <w:r w:rsidR="007D4C10">
              <w:rPr>
                <w:noProof/>
                <w:webHidden/>
              </w:rPr>
              <w:tab/>
            </w:r>
            <w:r w:rsidR="0016007F">
              <w:rPr>
                <w:noProof/>
                <w:webHidden/>
              </w:rPr>
              <w:fldChar w:fldCharType="begin"/>
            </w:r>
            <w:r w:rsidR="007D4C10">
              <w:rPr>
                <w:noProof/>
                <w:webHidden/>
              </w:rPr>
              <w:instrText xml:space="preserve"> PAGEREF _Toc511330066 \h </w:instrText>
            </w:r>
            <w:r w:rsidR="0016007F">
              <w:rPr>
                <w:noProof/>
                <w:webHidden/>
              </w:rPr>
            </w:r>
            <w:r w:rsidR="0016007F">
              <w:rPr>
                <w:noProof/>
                <w:webHidden/>
              </w:rPr>
              <w:fldChar w:fldCharType="separate"/>
            </w:r>
            <w:r w:rsidR="007D4C10">
              <w:rPr>
                <w:noProof/>
                <w:webHidden/>
              </w:rPr>
              <w:t>14</w:t>
            </w:r>
            <w:r w:rsidR="0016007F">
              <w:rPr>
                <w:noProof/>
                <w:webHidden/>
              </w:rPr>
              <w:fldChar w:fldCharType="end"/>
            </w:r>
          </w:hyperlink>
        </w:p>
        <w:p w:rsidR="007D4C10" w:rsidRDefault="000D621B">
          <w:pPr>
            <w:pStyle w:val="TOC2"/>
            <w:tabs>
              <w:tab w:val="right" w:leader="dot" w:pos="9350"/>
            </w:tabs>
            <w:rPr>
              <w:noProof/>
            </w:rPr>
          </w:pPr>
          <w:hyperlink w:anchor="_Toc511330067" w:history="1">
            <w:r w:rsidR="007D4C10" w:rsidRPr="00C5063E">
              <w:rPr>
                <w:rStyle w:val="Hyperlink"/>
                <w:noProof/>
              </w:rPr>
              <w:t>Pros of PRINCE2 methodology</w:t>
            </w:r>
            <w:r w:rsidR="007D4C10">
              <w:rPr>
                <w:noProof/>
                <w:webHidden/>
              </w:rPr>
              <w:tab/>
            </w:r>
            <w:r w:rsidR="0016007F">
              <w:rPr>
                <w:noProof/>
                <w:webHidden/>
              </w:rPr>
              <w:fldChar w:fldCharType="begin"/>
            </w:r>
            <w:r w:rsidR="007D4C10">
              <w:rPr>
                <w:noProof/>
                <w:webHidden/>
              </w:rPr>
              <w:instrText xml:space="preserve"> PAGEREF _Toc511330067 \h </w:instrText>
            </w:r>
            <w:r w:rsidR="0016007F">
              <w:rPr>
                <w:noProof/>
                <w:webHidden/>
              </w:rPr>
            </w:r>
            <w:r w:rsidR="0016007F">
              <w:rPr>
                <w:noProof/>
                <w:webHidden/>
              </w:rPr>
              <w:fldChar w:fldCharType="separate"/>
            </w:r>
            <w:r w:rsidR="007D4C10">
              <w:rPr>
                <w:noProof/>
                <w:webHidden/>
              </w:rPr>
              <w:t>14</w:t>
            </w:r>
            <w:r w:rsidR="0016007F">
              <w:rPr>
                <w:noProof/>
                <w:webHidden/>
              </w:rPr>
              <w:fldChar w:fldCharType="end"/>
            </w:r>
          </w:hyperlink>
        </w:p>
        <w:p w:rsidR="007D4C10" w:rsidRDefault="000D621B">
          <w:pPr>
            <w:pStyle w:val="TOC2"/>
            <w:tabs>
              <w:tab w:val="right" w:leader="dot" w:pos="9350"/>
            </w:tabs>
            <w:rPr>
              <w:noProof/>
            </w:rPr>
          </w:pPr>
          <w:hyperlink w:anchor="_Toc511330068" w:history="1">
            <w:r w:rsidR="007D4C10" w:rsidRPr="00C5063E">
              <w:rPr>
                <w:rStyle w:val="Hyperlink"/>
                <w:noProof/>
              </w:rPr>
              <w:t>Cons of PRINCE2</w:t>
            </w:r>
            <w:r w:rsidR="007D4C10">
              <w:rPr>
                <w:noProof/>
                <w:webHidden/>
              </w:rPr>
              <w:tab/>
            </w:r>
            <w:r w:rsidR="0016007F">
              <w:rPr>
                <w:noProof/>
                <w:webHidden/>
              </w:rPr>
              <w:fldChar w:fldCharType="begin"/>
            </w:r>
            <w:r w:rsidR="007D4C10">
              <w:rPr>
                <w:noProof/>
                <w:webHidden/>
              </w:rPr>
              <w:instrText xml:space="preserve"> PAGEREF _Toc511330068 \h </w:instrText>
            </w:r>
            <w:r w:rsidR="0016007F">
              <w:rPr>
                <w:noProof/>
                <w:webHidden/>
              </w:rPr>
            </w:r>
            <w:r w:rsidR="0016007F">
              <w:rPr>
                <w:noProof/>
                <w:webHidden/>
              </w:rPr>
              <w:fldChar w:fldCharType="separate"/>
            </w:r>
            <w:r w:rsidR="007D4C10">
              <w:rPr>
                <w:noProof/>
                <w:webHidden/>
              </w:rPr>
              <w:t>14</w:t>
            </w:r>
            <w:r w:rsidR="0016007F">
              <w:rPr>
                <w:noProof/>
                <w:webHidden/>
              </w:rPr>
              <w:fldChar w:fldCharType="end"/>
            </w:r>
          </w:hyperlink>
        </w:p>
        <w:p w:rsidR="007D4C10" w:rsidRDefault="000D621B">
          <w:pPr>
            <w:pStyle w:val="TOC1"/>
            <w:tabs>
              <w:tab w:val="right" w:leader="dot" w:pos="9350"/>
            </w:tabs>
            <w:rPr>
              <w:noProof/>
            </w:rPr>
          </w:pPr>
          <w:hyperlink w:anchor="_Toc511330069" w:history="1">
            <w:r w:rsidR="007D4C10" w:rsidRPr="00C5063E">
              <w:rPr>
                <w:rStyle w:val="Hyperlink"/>
                <w:noProof/>
              </w:rPr>
              <w:t>Recommendation for the suitable project management approach</w:t>
            </w:r>
            <w:r w:rsidR="007D4C10">
              <w:rPr>
                <w:noProof/>
                <w:webHidden/>
              </w:rPr>
              <w:tab/>
            </w:r>
            <w:r w:rsidR="0016007F">
              <w:rPr>
                <w:noProof/>
                <w:webHidden/>
              </w:rPr>
              <w:fldChar w:fldCharType="begin"/>
            </w:r>
            <w:r w:rsidR="007D4C10">
              <w:rPr>
                <w:noProof/>
                <w:webHidden/>
              </w:rPr>
              <w:instrText xml:space="preserve"> PAGEREF _Toc511330069 \h </w:instrText>
            </w:r>
            <w:r w:rsidR="0016007F">
              <w:rPr>
                <w:noProof/>
                <w:webHidden/>
              </w:rPr>
            </w:r>
            <w:r w:rsidR="0016007F">
              <w:rPr>
                <w:noProof/>
                <w:webHidden/>
              </w:rPr>
              <w:fldChar w:fldCharType="separate"/>
            </w:r>
            <w:r w:rsidR="007D4C10">
              <w:rPr>
                <w:noProof/>
                <w:webHidden/>
              </w:rPr>
              <w:t>15</w:t>
            </w:r>
            <w:r w:rsidR="0016007F">
              <w:rPr>
                <w:noProof/>
                <w:webHidden/>
              </w:rPr>
              <w:fldChar w:fldCharType="end"/>
            </w:r>
          </w:hyperlink>
        </w:p>
        <w:p w:rsidR="007D4C10" w:rsidRDefault="000D621B">
          <w:pPr>
            <w:pStyle w:val="TOC1"/>
            <w:tabs>
              <w:tab w:val="right" w:leader="dot" w:pos="9350"/>
            </w:tabs>
            <w:rPr>
              <w:noProof/>
            </w:rPr>
          </w:pPr>
          <w:hyperlink w:anchor="_Toc511330070" w:history="1">
            <w:r w:rsidR="007D4C10" w:rsidRPr="00C5063E">
              <w:rPr>
                <w:rStyle w:val="Hyperlink"/>
                <w:noProof/>
              </w:rPr>
              <w:t>Reference List</w:t>
            </w:r>
            <w:r w:rsidR="007D4C10">
              <w:rPr>
                <w:noProof/>
                <w:webHidden/>
              </w:rPr>
              <w:tab/>
            </w:r>
            <w:r w:rsidR="0016007F">
              <w:rPr>
                <w:noProof/>
                <w:webHidden/>
              </w:rPr>
              <w:fldChar w:fldCharType="begin"/>
            </w:r>
            <w:r w:rsidR="007D4C10">
              <w:rPr>
                <w:noProof/>
                <w:webHidden/>
              </w:rPr>
              <w:instrText xml:space="preserve"> PAGEREF _Toc511330070 \h </w:instrText>
            </w:r>
            <w:r w:rsidR="0016007F">
              <w:rPr>
                <w:noProof/>
                <w:webHidden/>
              </w:rPr>
            </w:r>
            <w:r w:rsidR="0016007F">
              <w:rPr>
                <w:noProof/>
                <w:webHidden/>
              </w:rPr>
              <w:fldChar w:fldCharType="separate"/>
            </w:r>
            <w:r w:rsidR="007D4C10">
              <w:rPr>
                <w:noProof/>
                <w:webHidden/>
              </w:rPr>
              <w:t>16</w:t>
            </w:r>
            <w:r w:rsidR="0016007F">
              <w:rPr>
                <w:noProof/>
                <w:webHidden/>
              </w:rPr>
              <w:fldChar w:fldCharType="end"/>
            </w:r>
          </w:hyperlink>
        </w:p>
        <w:p w:rsidR="007D4C10" w:rsidRDefault="0016007F">
          <w:r>
            <w:rPr>
              <w:b/>
              <w:bCs/>
              <w:noProof/>
            </w:rPr>
            <w:fldChar w:fldCharType="end"/>
          </w:r>
        </w:p>
      </w:sdtContent>
    </w:sdt>
    <w:p w:rsidR="007D4C10" w:rsidRDefault="007D4C10">
      <w:pPr>
        <w:jc w:val="left"/>
      </w:pPr>
      <w:r>
        <w:br w:type="page"/>
      </w:r>
    </w:p>
    <w:p w:rsidR="007D4C10" w:rsidRDefault="007D4C10">
      <w:pPr>
        <w:jc w:val="left"/>
      </w:pPr>
    </w:p>
    <w:p w:rsidR="007D4C10" w:rsidRDefault="007D4C10">
      <w:pPr>
        <w:jc w:val="left"/>
      </w:pPr>
    </w:p>
    <w:p w:rsidR="007D4C10" w:rsidRDefault="007D4C10"/>
    <w:tbl>
      <w:tblPr>
        <w:tblStyle w:val="TableGrid"/>
        <w:tblW w:w="0" w:type="auto"/>
        <w:tblLook w:val="04A0" w:firstRow="1" w:lastRow="0" w:firstColumn="1" w:lastColumn="0" w:noHBand="0" w:noVBand="1"/>
      </w:tblPr>
      <w:tblGrid>
        <w:gridCol w:w="4422"/>
        <w:gridCol w:w="4594"/>
      </w:tblGrid>
      <w:tr w:rsidR="00585E3A" w:rsidRPr="00884CB9" w:rsidTr="00000ED3">
        <w:tc>
          <w:tcPr>
            <w:tcW w:w="9016" w:type="dxa"/>
            <w:gridSpan w:val="2"/>
          </w:tcPr>
          <w:p w:rsidR="00585E3A" w:rsidRPr="00884CB9" w:rsidRDefault="00585E3A" w:rsidP="00000ED3">
            <w:pPr>
              <w:pStyle w:val="Heading1"/>
              <w:spacing w:before="0" w:after="160" w:line="360" w:lineRule="auto"/>
              <w:outlineLvl w:val="0"/>
              <w:rPr>
                <w:rFonts w:cs="Times New Roman"/>
                <w:szCs w:val="24"/>
              </w:rPr>
            </w:pPr>
            <w:bookmarkStart w:id="2" w:name="_Toc511330057"/>
            <w:r w:rsidRPr="00884CB9">
              <w:rPr>
                <w:rFonts w:cs="Times New Roman"/>
                <w:szCs w:val="24"/>
              </w:rPr>
              <w:t>Project Initiation Document</w:t>
            </w:r>
            <w:bookmarkEnd w:id="0"/>
            <w:bookmarkEnd w:id="2"/>
          </w:p>
          <w:p w:rsidR="00585E3A" w:rsidRPr="00884CB9" w:rsidRDefault="00585E3A" w:rsidP="00000ED3">
            <w:pPr>
              <w:spacing w:line="360" w:lineRule="auto"/>
              <w:rPr>
                <w:rFonts w:cs="Times New Roman"/>
                <w:szCs w:val="24"/>
              </w:rPr>
            </w:pPr>
          </w:p>
        </w:tc>
      </w:tr>
      <w:tr w:rsidR="00585E3A" w:rsidRPr="00884CB9" w:rsidTr="00000ED3">
        <w:tc>
          <w:tcPr>
            <w:tcW w:w="9016" w:type="dxa"/>
            <w:gridSpan w:val="2"/>
          </w:tcPr>
          <w:p w:rsidR="00585E3A" w:rsidRPr="00884CB9" w:rsidRDefault="00585E3A" w:rsidP="00000ED3">
            <w:pPr>
              <w:spacing w:line="360" w:lineRule="auto"/>
              <w:rPr>
                <w:rFonts w:cs="Times New Roman"/>
                <w:szCs w:val="24"/>
              </w:rPr>
            </w:pPr>
            <w:r w:rsidRPr="00884CB9">
              <w:rPr>
                <w:rFonts w:cs="Times New Roman"/>
                <w:b/>
                <w:szCs w:val="24"/>
              </w:rPr>
              <w:t>Project Name:</w:t>
            </w:r>
            <w:r>
              <w:rPr>
                <w:rFonts w:cs="Times New Roman"/>
                <w:szCs w:val="24"/>
              </w:rPr>
              <w:t>Refurbishing the IT infrastructure of the computer and teaching rooms in the QAHE London Campus</w:t>
            </w:r>
          </w:p>
        </w:tc>
      </w:tr>
      <w:tr w:rsidR="00585E3A" w:rsidRPr="00884CB9" w:rsidTr="00000ED3">
        <w:tc>
          <w:tcPr>
            <w:tcW w:w="9016" w:type="dxa"/>
            <w:gridSpan w:val="2"/>
          </w:tcPr>
          <w:p w:rsidR="00585E3A" w:rsidRPr="00884CB9" w:rsidRDefault="00585E3A" w:rsidP="00000ED3">
            <w:pPr>
              <w:spacing w:line="360" w:lineRule="auto"/>
              <w:rPr>
                <w:rFonts w:cs="Times New Roman"/>
                <w:szCs w:val="24"/>
              </w:rPr>
            </w:pPr>
            <w:r w:rsidRPr="00884CB9">
              <w:rPr>
                <w:rFonts w:cs="Times New Roman"/>
                <w:b/>
                <w:szCs w:val="24"/>
              </w:rPr>
              <w:t>Project Objectives</w:t>
            </w:r>
            <w:r w:rsidRPr="00884CB9">
              <w:rPr>
                <w:rFonts w:cs="Times New Roman"/>
                <w:szCs w:val="24"/>
              </w:rPr>
              <w:t xml:space="preserve">: </w:t>
            </w:r>
          </w:p>
          <w:p w:rsidR="00585E3A" w:rsidRPr="00884CB9" w:rsidRDefault="00585E3A" w:rsidP="00000ED3">
            <w:pPr>
              <w:spacing w:line="360" w:lineRule="auto"/>
              <w:rPr>
                <w:rFonts w:cs="Times New Roman"/>
                <w:szCs w:val="24"/>
              </w:rPr>
            </w:pPr>
            <w:r>
              <w:rPr>
                <w:rFonts w:cs="Times New Roman"/>
                <w:szCs w:val="24"/>
              </w:rPr>
              <w:t xml:space="preserve">Renovate and </w:t>
            </w:r>
            <w:r w:rsidR="00DF38F3">
              <w:rPr>
                <w:rFonts w:cs="Times New Roman"/>
                <w:szCs w:val="24"/>
              </w:rPr>
              <w:t>upgrade the IT infrastructure of the teaching and computer rooms.</w:t>
            </w:r>
          </w:p>
          <w:p w:rsidR="00DF38F3" w:rsidRPr="00884CB9" w:rsidRDefault="00DF38F3" w:rsidP="00000ED3">
            <w:pPr>
              <w:spacing w:line="360" w:lineRule="auto"/>
              <w:rPr>
                <w:rFonts w:cs="Times New Roman"/>
                <w:szCs w:val="24"/>
              </w:rPr>
            </w:pPr>
            <w:r>
              <w:rPr>
                <w:rFonts w:cs="Times New Roman"/>
                <w:szCs w:val="24"/>
              </w:rPr>
              <w:t>Facilitate better education in the campus by implementing the latest technologies in the computer rooms and teaching rooms.</w:t>
            </w:r>
          </w:p>
          <w:p w:rsidR="00585E3A" w:rsidRPr="00884CB9" w:rsidRDefault="00585E3A" w:rsidP="00000ED3">
            <w:pPr>
              <w:spacing w:line="360" w:lineRule="auto"/>
              <w:rPr>
                <w:rFonts w:cs="Times New Roman"/>
                <w:szCs w:val="24"/>
              </w:rPr>
            </w:pPr>
          </w:p>
        </w:tc>
      </w:tr>
      <w:tr w:rsidR="00585E3A" w:rsidRPr="00884CB9" w:rsidTr="00000ED3">
        <w:tc>
          <w:tcPr>
            <w:tcW w:w="9016" w:type="dxa"/>
            <w:gridSpan w:val="2"/>
          </w:tcPr>
          <w:p w:rsidR="00063754" w:rsidRDefault="00585E3A" w:rsidP="00000ED3">
            <w:pPr>
              <w:spacing w:line="360" w:lineRule="auto"/>
              <w:rPr>
                <w:rFonts w:cs="Times New Roman"/>
                <w:szCs w:val="24"/>
              </w:rPr>
            </w:pPr>
            <w:r w:rsidRPr="00884CB9">
              <w:rPr>
                <w:rFonts w:cs="Times New Roman"/>
                <w:b/>
                <w:szCs w:val="24"/>
              </w:rPr>
              <w:t>Problem to be solved (or opportunity):</w:t>
            </w:r>
            <w:r w:rsidR="00063754">
              <w:rPr>
                <w:rFonts w:cs="Times New Roman"/>
                <w:szCs w:val="24"/>
              </w:rPr>
              <w:t>Barriers to adopting latest technologies will need to be overcome. Teachers, as well as students will be provided with the knowledge to ensure their optimal understanding of these technologies and facilitate a better teaching and learning experience.</w:t>
            </w:r>
          </w:p>
          <w:p w:rsidR="00063754" w:rsidRPr="00884CB9" w:rsidRDefault="00063754" w:rsidP="00000ED3">
            <w:pPr>
              <w:spacing w:line="360" w:lineRule="auto"/>
              <w:rPr>
                <w:rFonts w:cs="Times New Roman"/>
                <w:szCs w:val="24"/>
              </w:rPr>
            </w:pPr>
          </w:p>
          <w:p w:rsidR="00585E3A" w:rsidRPr="00884CB9" w:rsidRDefault="00585E3A" w:rsidP="00000ED3">
            <w:pPr>
              <w:spacing w:line="360" w:lineRule="auto"/>
              <w:rPr>
                <w:rFonts w:cs="Times New Roman"/>
                <w:szCs w:val="24"/>
              </w:rPr>
            </w:pPr>
          </w:p>
        </w:tc>
      </w:tr>
      <w:tr w:rsidR="00585E3A" w:rsidRPr="00884CB9" w:rsidTr="00000ED3">
        <w:tc>
          <w:tcPr>
            <w:tcW w:w="4422" w:type="dxa"/>
          </w:tcPr>
          <w:p w:rsidR="00585E3A" w:rsidRPr="00884CB9" w:rsidRDefault="00585E3A" w:rsidP="00000ED3">
            <w:pPr>
              <w:spacing w:line="360" w:lineRule="auto"/>
              <w:rPr>
                <w:rFonts w:cs="Times New Roman"/>
                <w:b/>
                <w:szCs w:val="24"/>
              </w:rPr>
            </w:pPr>
            <w:r w:rsidRPr="00884CB9">
              <w:rPr>
                <w:rFonts w:cs="Times New Roman"/>
                <w:b/>
                <w:szCs w:val="24"/>
              </w:rPr>
              <w:t xml:space="preserve">Project Deliverables: </w:t>
            </w:r>
          </w:p>
          <w:p w:rsidR="00063754" w:rsidRPr="00884CB9" w:rsidRDefault="00063754" w:rsidP="00000ED3">
            <w:pPr>
              <w:spacing w:line="360" w:lineRule="auto"/>
              <w:rPr>
                <w:rFonts w:cs="Times New Roman"/>
                <w:szCs w:val="24"/>
              </w:rPr>
            </w:pPr>
            <w:r>
              <w:rPr>
                <w:rFonts w:cs="Times New Roman"/>
                <w:szCs w:val="24"/>
              </w:rPr>
              <w:t>Risk Register, Stakeholder Analysis, Sponsor Report, Gantt Chart and Work Breakdown Structure, Project Plan and Project Initiation Document.</w:t>
            </w:r>
          </w:p>
          <w:p w:rsidR="00585E3A" w:rsidRPr="00884CB9" w:rsidRDefault="00585E3A" w:rsidP="00000ED3">
            <w:pPr>
              <w:spacing w:line="360" w:lineRule="auto"/>
              <w:rPr>
                <w:rFonts w:cs="Times New Roman"/>
                <w:szCs w:val="24"/>
              </w:rPr>
            </w:pPr>
          </w:p>
          <w:p w:rsidR="00585E3A" w:rsidRPr="00884CB9" w:rsidRDefault="00585E3A" w:rsidP="00000ED3">
            <w:pPr>
              <w:spacing w:line="360" w:lineRule="auto"/>
              <w:rPr>
                <w:rFonts w:cs="Times New Roman"/>
                <w:szCs w:val="24"/>
              </w:rPr>
            </w:pPr>
          </w:p>
        </w:tc>
        <w:tc>
          <w:tcPr>
            <w:tcW w:w="4594" w:type="dxa"/>
          </w:tcPr>
          <w:p w:rsidR="00585E3A" w:rsidRPr="00884CB9" w:rsidRDefault="00585E3A" w:rsidP="00000ED3">
            <w:pPr>
              <w:spacing w:line="360" w:lineRule="auto"/>
              <w:rPr>
                <w:rFonts w:cs="Times New Roman"/>
                <w:b/>
                <w:szCs w:val="24"/>
              </w:rPr>
            </w:pPr>
            <w:r w:rsidRPr="00884CB9">
              <w:rPr>
                <w:rFonts w:cs="Times New Roman"/>
                <w:b/>
                <w:szCs w:val="24"/>
              </w:rPr>
              <w:t xml:space="preserve">Scope (inside/outside): </w:t>
            </w:r>
          </w:p>
          <w:p w:rsidR="00585E3A" w:rsidRPr="00884CB9" w:rsidRDefault="00585E3A" w:rsidP="00000ED3">
            <w:pPr>
              <w:spacing w:line="360" w:lineRule="auto"/>
              <w:rPr>
                <w:rFonts w:cs="Times New Roman"/>
                <w:szCs w:val="24"/>
              </w:rPr>
            </w:pPr>
          </w:p>
        </w:tc>
      </w:tr>
      <w:tr w:rsidR="00585E3A" w:rsidRPr="00884CB9" w:rsidTr="00000ED3">
        <w:tc>
          <w:tcPr>
            <w:tcW w:w="4422" w:type="dxa"/>
          </w:tcPr>
          <w:p w:rsidR="00585E3A" w:rsidRPr="00884CB9" w:rsidRDefault="00585E3A" w:rsidP="00000ED3">
            <w:pPr>
              <w:spacing w:line="360" w:lineRule="auto"/>
              <w:rPr>
                <w:rFonts w:cs="Times New Roman"/>
                <w:b/>
                <w:szCs w:val="24"/>
              </w:rPr>
            </w:pPr>
            <w:r w:rsidRPr="00884CB9">
              <w:rPr>
                <w:rFonts w:cs="Times New Roman"/>
                <w:b/>
                <w:szCs w:val="24"/>
              </w:rPr>
              <w:t xml:space="preserve">Assumptions: </w:t>
            </w:r>
          </w:p>
          <w:p w:rsidR="00063754" w:rsidRDefault="00063754" w:rsidP="00000ED3">
            <w:pPr>
              <w:spacing w:line="360" w:lineRule="auto"/>
              <w:rPr>
                <w:rFonts w:cs="Times New Roman"/>
                <w:szCs w:val="24"/>
              </w:rPr>
            </w:pPr>
            <w:r>
              <w:rPr>
                <w:rFonts w:cs="Times New Roman"/>
                <w:szCs w:val="24"/>
              </w:rPr>
              <w:t>required to upgrade the IT infrastructure</w:t>
            </w:r>
            <w:r w:rsidR="00C256F5">
              <w:rPr>
                <w:rFonts w:cs="Times New Roman"/>
                <w:szCs w:val="24"/>
              </w:rPr>
              <w:t>. The project has the full support of the Director of Operations and the staff members.</w:t>
            </w:r>
          </w:p>
          <w:p w:rsidR="00063754" w:rsidRPr="00884CB9" w:rsidRDefault="00063754" w:rsidP="00000ED3">
            <w:pPr>
              <w:spacing w:line="360" w:lineRule="auto"/>
              <w:rPr>
                <w:rFonts w:cs="Times New Roman"/>
                <w:szCs w:val="24"/>
              </w:rPr>
            </w:pPr>
          </w:p>
        </w:tc>
        <w:tc>
          <w:tcPr>
            <w:tcW w:w="4594" w:type="dxa"/>
          </w:tcPr>
          <w:p w:rsidR="00585E3A" w:rsidRPr="00884CB9" w:rsidRDefault="00585E3A" w:rsidP="00000ED3">
            <w:pPr>
              <w:spacing w:line="360" w:lineRule="auto"/>
              <w:rPr>
                <w:rFonts w:cs="Times New Roman"/>
                <w:b/>
                <w:szCs w:val="24"/>
              </w:rPr>
            </w:pPr>
            <w:r w:rsidRPr="00884CB9">
              <w:rPr>
                <w:rFonts w:cs="Times New Roman"/>
                <w:b/>
                <w:szCs w:val="24"/>
              </w:rPr>
              <w:t xml:space="preserve">Key Stakeholders: </w:t>
            </w:r>
          </w:p>
          <w:p w:rsidR="00063754" w:rsidRPr="00884CB9" w:rsidRDefault="00063754" w:rsidP="00000ED3">
            <w:pPr>
              <w:spacing w:line="360" w:lineRule="auto"/>
              <w:rPr>
                <w:rFonts w:cs="Times New Roman"/>
                <w:szCs w:val="24"/>
              </w:rPr>
            </w:pPr>
            <w:r>
              <w:rPr>
                <w:rFonts w:cs="Times New Roman"/>
                <w:szCs w:val="24"/>
              </w:rPr>
              <w:t>Professors and students of the institution, committee members and general staff of QAHE</w:t>
            </w:r>
          </w:p>
        </w:tc>
      </w:tr>
      <w:tr w:rsidR="00585E3A" w:rsidRPr="00884CB9" w:rsidTr="00000ED3">
        <w:tc>
          <w:tcPr>
            <w:tcW w:w="4422" w:type="dxa"/>
          </w:tcPr>
          <w:p w:rsidR="00585E3A" w:rsidRPr="00884CB9" w:rsidRDefault="00585E3A" w:rsidP="00000ED3">
            <w:pPr>
              <w:spacing w:line="360" w:lineRule="auto"/>
              <w:rPr>
                <w:rFonts w:cs="Times New Roman"/>
                <w:b/>
                <w:szCs w:val="24"/>
              </w:rPr>
            </w:pPr>
            <w:r w:rsidRPr="00884CB9">
              <w:rPr>
                <w:rFonts w:cs="Times New Roman"/>
                <w:b/>
                <w:szCs w:val="24"/>
              </w:rPr>
              <w:t xml:space="preserve">Project Sponsor: </w:t>
            </w:r>
          </w:p>
          <w:p w:rsidR="00585E3A" w:rsidRPr="00884CB9" w:rsidRDefault="00585E3A" w:rsidP="00000ED3">
            <w:pPr>
              <w:spacing w:line="360" w:lineRule="auto"/>
              <w:rPr>
                <w:rFonts w:cs="Times New Roman"/>
                <w:szCs w:val="24"/>
              </w:rPr>
            </w:pPr>
            <w:r w:rsidRPr="00884CB9">
              <w:rPr>
                <w:rFonts w:cs="Times New Roman"/>
                <w:szCs w:val="24"/>
              </w:rPr>
              <w:t>Managing Director, QAHE Committee</w:t>
            </w:r>
            <w:r w:rsidR="006B11E3">
              <w:rPr>
                <w:rFonts w:cs="Times New Roman"/>
                <w:szCs w:val="24"/>
              </w:rPr>
              <w:t xml:space="preserve">, </w:t>
            </w:r>
            <w:r w:rsidR="006B11E3">
              <w:rPr>
                <w:rFonts w:cs="Times New Roman"/>
                <w:szCs w:val="24"/>
              </w:rPr>
              <w:lastRenderedPageBreak/>
              <w:t>Managing Director, May Thompson</w:t>
            </w:r>
          </w:p>
        </w:tc>
        <w:tc>
          <w:tcPr>
            <w:tcW w:w="4594" w:type="dxa"/>
          </w:tcPr>
          <w:p w:rsidR="00585E3A" w:rsidRPr="00884CB9" w:rsidRDefault="00585E3A" w:rsidP="00000ED3">
            <w:pPr>
              <w:spacing w:line="360" w:lineRule="auto"/>
              <w:rPr>
                <w:rFonts w:cs="Times New Roman"/>
                <w:b/>
                <w:szCs w:val="24"/>
              </w:rPr>
            </w:pPr>
            <w:r w:rsidRPr="00884CB9">
              <w:rPr>
                <w:rFonts w:cs="Times New Roman"/>
                <w:b/>
                <w:szCs w:val="24"/>
              </w:rPr>
              <w:lastRenderedPageBreak/>
              <w:t xml:space="preserve">Project Manager: </w:t>
            </w:r>
          </w:p>
          <w:p w:rsidR="00585E3A" w:rsidRPr="006B11E3" w:rsidRDefault="006B11E3" w:rsidP="00000ED3">
            <w:pPr>
              <w:spacing w:line="360" w:lineRule="auto"/>
              <w:rPr>
                <w:rFonts w:cs="Times New Roman"/>
                <w:szCs w:val="24"/>
              </w:rPr>
            </w:pPr>
            <w:r w:rsidRPr="006B11E3">
              <w:rPr>
                <w:rFonts w:cs="Times New Roman"/>
                <w:szCs w:val="24"/>
              </w:rPr>
              <w:t>Patrisiya Todorova Gospodinova</w:t>
            </w:r>
          </w:p>
        </w:tc>
      </w:tr>
      <w:tr w:rsidR="00585E3A" w:rsidRPr="00884CB9" w:rsidTr="00000ED3">
        <w:tc>
          <w:tcPr>
            <w:tcW w:w="9016" w:type="dxa"/>
            <w:gridSpan w:val="2"/>
          </w:tcPr>
          <w:p w:rsidR="00585E3A" w:rsidRPr="00884CB9" w:rsidRDefault="00585E3A" w:rsidP="00000ED3">
            <w:pPr>
              <w:spacing w:line="360" w:lineRule="auto"/>
              <w:rPr>
                <w:rFonts w:cs="Times New Roman"/>
                <w:szCs w:val="24"/>
              </w:rPr>
            </w:pPr>
            <w:r w:rsidRPr="00884CB9">
              <w:rPr>
                <w:rFonts w:cs="Times New Roman"/>
                <w:b/>
                <w:szCs w:val="24"/>
              </w:rPr>
              <w:t xml:space="preserve">Team Members: </w:t>
            </w:r>
            <w:r w:rsidRPr="00884CB9">
              <w:rPr>
                <w:rFonts w:cs="Times New Roman"/>
                <w:szCs w:val="24"/>
              </w:rPr>
              <w:t xml:space="preserve">Member </w:t>
            </w:r>
            <w:r w:rsidR="006B11E3">
              <w:rPr>
                <w:rFonts w:cs="Times New Roman"/>
                <w:szCs w:val="24"/>
              </w:rPr>
              <w:t>A</w:t>
            </w:r>
            <w:r w:rsidRPr="00884CB9">
              <w:rPr>
                <w:rFonts w:cs="Times New Roman"/>
                <w:szCs w:val="24"/>
              </w:rPr>
              <w:t xml:space="preserve">, Member </w:t>
            </w:r>
            <w:r w:rsidR="006B11E3">
              <w:rPr>
                <w:rFonts w:cs="Times New Roman"/>
                <w:szCs w:val="24"/>
              </w:rPr>
              <w:t>B</w:t>
            </w:r>
            <w:r w:rsidRPr="00884CB9">
              <w:rPr>
                <w:rFonts w:cs="Times New Roman"/>
                <w:szCs w:val="24"/>
              </w:rPr>
              <w:t xml:space="preserve">, Member </w:t>
            </w:r>
            <w:r w:rsidR="006B11E3">
              <w:rPr>
                <w:rFonts w:cs="Times New Roman"/>
                <w:szCs w:val="24"/>
              </w:rPr>
              <w:t>C</w:t>
            </w:r>
            <w:r w:rsidRPr="00884CB9">
              <w:rPr>
                <w:rFonts w:cs="Times New Roman"/>
                <w:szCs w:val="24"/>
              </w:rPr>
              <w:t xml:space="preserve">, Member </w:t>
            </w:r>
            <w:r w:rsidR="006B11E3">
              <w:rPr>
                <w:rFonts w:cs="Times New Roman"/>
                <w:szCs w:val="24"/>
              </w:rPr>
              <w:t>D</w:t>
            </w:r>
          </w:p>
          <w:p w:rsidR="00585E3A" w:rsidRPr="00884CB9" w:rsidRDefault="00585E3A" w:rsidP="00000ED3">
            <w:pPr>
              <w:spacing w:line="360" w:lineRule="auto"/>
              <w:rPr>
                <w:rFonts w:cs="Times New Roman"/>
                <w:szCs w:val="24"/>
              </w:rPr>
            </w:pPr>
          </w:p>
        </w:tc>
      </w:tr>
      <w:tr w:rsidR="00585E3A" w:rsidRPr="00884CB9" w:rsidTr="00000ED3">
        <w:tc>
          <w:tcPr>
            <w:tcW w:w="4422" w:type="dxa"/>
          </w:tcPr>
          <w:p w:rsidR="00585E3A" w:rsidRPr="00884CB9" w:rsidRDefault="00585E3A" w:rsidP="00000ED3">
            <w:pPr>
              <w:spacing w:line="360" w:lineRule="auto"/>
              <w:rPr>
                <w:rFonts w:cs="Times New Roman"/>
                <w:b/>
                <w:szCs w:val="24"/>
              </w:rPr>
            </w:pPr>
            <w:r w:rsidRPr="00884CB9">
              <w:rPr>
                <w:rFonts w:cs="Times New Roman"/>
                <w:b/>
                <w:szCs w:val="24"/>
              </w:rPr>
              <w:t xml:space="preserve">Key Milestones: </w:t>
            </w:r>
          </w:p>
          <w:p w:rsidR="00585E3A" w:rsidRPr="00884CB9" w:rsidRDefault="00585E3A" w:rsidP="00000ED3">
            <w:pPr>
              <w:spacing w:line="360" w:lineRule="auto"/>
              <w:rPr>
                <w:rFonts w:cs="Times New Roman"/>
                <w:szCs w:val="24"/>
              </w:rPr>
            </w:pPr>
            <w:r w:rsidRPr="00884CB9">
              <w:rPr>
                <w:rFonts w:cs="Times New Roman"/>
                <w:szCs w:val="24"/>
              </w:rPr>
              <w:t>Initiation</w:t>
            </w:r>
            <w:r w:rsidR="006B11E3">
              <w:rPr>
                <w:rFonts w:cs="Times New Roman"/>
                <w:szCs w:val="24"/>
              </w:rPr>
              <w:t xml:space="preserve"> of the project</w:t>
            </w:r>
          </w:p>
          <w:p w:rsidR="00585E3A" w:rsidRPr="00884CB9" w:rsidRDefault="00585E3A" w:rsidP="00000ED3">
            <w:pPr>
              <w:spacing w:line="360" w:lineRule="auto"/>
              <w:rPr>
                <w:rFonts w:cs="Times New Roman"/>
                <w:szCs w:val="24"/>
              </w:rPr>
            </w:pPr>
            <w:r w:rsidRPr="00884CB9">
              <w:rPr>
                <w:rFonts w:cs="Times New Roman"/>
                <w:szCs w:val="24"/>
              </w:rPr>
              <w:t>Approval</w:t>
            </w:r>
            <w:r w:rsidR="006B11E3">
              <w:rPr>
                <w:rFonts w:cs="Times New Roman"/>
                <w:szCs w:val="24"/>
              </w:rPr>
              <w:t xml:space="preserve"> of the project</w:t>
            </w:r>
          </w:p>
          <w:p w:rsidR="00585E3A" w:rsidRPr="00884CB9" w:rsidRDefault="00585E3A" w:rsidP="00000ED3">
            <w:pPr>
              <w:spacing w:line="360" w:lineRule="auto"/>
              <w:rPr>
                <w:rFonts w:cs="Times New Roman"/>
                <w:szCs w:val="24"/>
              </w:rPr>
            </w:pPr>
            <w:r w:rsidRPr="00884CB9">
              <w:rPr>
                <w:rFonts w:cs="Times New Roman"/>
                <w:szCs w:val="24"/>
              </w:rPr>
              <w:t>Execution</w:t>
            </w:r>
            <w:r w:rsidR="006B11E3">
              <w:rPr>
                <w:rFonts w:cs="Times New Roman"/>
                <w:szCs w:val="24"/>
              </w:rPr>
              <w:t xml:space="preserve"> phase</w:t>
            </w:r>
          </w:p>
          <w:p w:rsidR="00585E3A" w:rsidRPr="00884CB9" w:rsidRDefault="006B11E3" w:rsidP="00000ED3">
            <w:pPr>
              <w:spacing w:line="360" w:lineRule="auto"/>
              <w:rPr>
                <w:rFonts w:cs="Times New Roman"/>
                <w:szCs w:val="24"/>
              </w:rPr>
            </w:pPr>
            <w:r w:rsidRPr="00884CB9">
              <w:rPr>
                <w:rFonts w:cs="Times New Roman"/>
                <w:szCs w:val="24"/>
              </w:rPr>
              <w:t>Conclusion</w:t>
            </w:r>
          </w:p>
          <w:p w:rsidR="00585E3A" w:rsidRPr="00884CB9" w:rsidRDefault="00585E3A" w:rsidP="00000ED3">
            <w:pPr>
              <w:spacing w:line="360" w:lineRule="auto"/>
              <w:rPr>
                <w:rFonts w:cs="Times New Roman"/>
                <w:szCs w:val="24"/>
              </w:rPr>
            </w:pPr>
          </w:p>
        </w:tc>
        <w:tc>
          <w:tcPr>
            <w:tcW w:w="4594" w:type="dxa"/>
          </w:tcPr>
          <w:p w:rsidR="00585E3A" w:rsidRPr="00884CB9" w:rsidRDefault="00585E3A" w:rsidP="00000ED3">
            <w:pPr>
              <w:spacing w:line="360" w:lineRule="auto"/>
              <w:rPr>
                <w:rFonts w:cs="Times New Roman"/>
                <w:b/>
                <w:szCs w:val="24"/>
              </w:rPr>
            </w:pPr>
            <w:r w:rsidRPr="00884CB9">
              <w:rPr>
                <w:rFonts w:cs="Times New Roman"/>
                <w:b/>
                <w:szCs w:val="24"/>
              </w:rPr>
              <w:t xml:space="preserve">Date: </w:t>
            </w:r>
          </w:p>
          <w:p w:rsidR="006B11E3" w:rsidRPr="00884CB9" w:rsidRDefault="006B11E3" w:rsidP="006B11E3">
            <w:pPr>
              <w:spacing w:line="360" w:lineRule="auto"/>
              <w:rPr>
                <w:rFonts w:cs="Times New Roman"/>
                <w:szCs w:val="24"/>
              </w:rPr>
            </w:pPr>
            <w:r w:rsidRPr="00884CB9">
              <w:rPr>
                <w:rFonts w:cs="Times New Roman"/>
                <w:szCs w:val="24"/>
              </w:rPr>
              <w:t>1</w:t>
            </w:r>
            <w:r w:rsidR="005248A0">
              <w:rPr>
                <w:rFonts w:cs="Times New Roman"/>
                <w:szCs w:val="24"/>
              </w:rPr>
              <w:t>0</w:t>
            </w:r>
            <w:r w:rsidRPr="00884CB9">
              <w:rPr>
                <w:rFonts w:cs="Times New Roman"/>
                <w:szCs w:val="24"/>
              </w:rPr>
              <w:t>-0</w:t>
            </w:r>
            <w:r w:rsidR="005248A0">
              <w:rPr>
                <w:rFonts w:cs="Times New Roman"/>
                <w:szCs w:val="24"/>
              </w:rPr>
              <w:t>5</w:t>
            </w:r>
            <w:r w:rsidRPr="00884CB9">
              <w:rPr>
                <w:rFonts w:cs="Times New Roman"/>
                <w:szCs w:val="24"/>
              </w:rPr>
              <w:t>-18</w:t>
            </w:r>
          </w:p>
          <w:p w:rsidR="006B11E3" w:rsidRPr="00884CB9" w:rsidRDefault="006B11E3" w:rsidP="006B11E3">
            <w:pPr>
              <w:spacing w:line="360" w:lineRule="auto"/>
              <w:rPr>
                <w:rFonts w:cs="Times New Roman"/>
                <w:szCs w:val="24"/>
              </w:rPr>
            </w:pPr>
            <w:r w:rsidRPr="00884CB9">
              <w:rPr>
                <w:rFonts w:cs="Times New Roman"/>
                <w:szCs w:val="24"/>
              </w:rPr>
              <w:t>1</w:t>
            </w:r>
            <w:r w:rsidR="005248A0">
              <w:rPr>
                <w:rFonts w:cs="Times New Roman"/>
                <w:szCs w:val="24"/>
              </w:rPr>
              <w:t>7</w:t>
            </w:r>
            <w:r w:rsidRPr="00884CB9">
              <w:rPr>
                <w:rFonts w:cs="Times New Roman"/>
                <w:szCs w:val="24"/>
              </w:rPr>
              <w:t>-0</w:t>
            </w:r>
            <w:r w:rsidR="005248A0">
              <w:rPr>
                <w:rFonts w:cs="Times New Roman"/>
                <w:szCs w:val="24"/>
              </w:rPr>
              <w:t>5</w:t>
            </w:r>
            <w:r>
              <w:rPr>
                <w:rFonts w:cs="Times New Roman"/>
                <w:szCs w:val="24"/>
              </w:rPr>
              <w:t>-</w:t>
            </w:r>
            <w:r w:rsidRPr="00884CB9">
              <w:rPr>
                <w:rFonts w:cs="Times New Roman"/>
                <w:szCs w:val="24"/>
              </w:rPr>
              <w:t>18</w:t>
            </w:r>
          </w:p>
          <w:p w:rsidR="006B11E3" w:rsidRPr="00884CB9" w:rsidRDefault="006B11E3" w:rsidP="006B11E3">
            <w:pPr>
              <w:spacing w:line="360" w:lineRule="auto"/>
              <w:rPr>
                <w:rFonts w:cs="Times New Roman"/>
                <w:szCs w:val="24"/>
              </w:rPr>
            </w:pPr>
            <w:r w:rsidRPr="00884CB9">
              <w:rPr>
                <w:rFonts w:cs="Times New Roman"/>
                <w:szCs w:val="24"/>
              </w:rPr>
              <w:t>1</w:t>
            </w:r>
            <w:r w:rsidR="005248A0">
              <w:rPr>
                <w:rFonts w:cs="Times New Roman"/>
                <w:szCs w:val="24"/>
              </w:rPr>
              <w:t>7</w:t>
            </w:r>
            <w:r w:rsidRPr="00884CB9">
              <w:rPr>
                <w:rFonts w:cs="Times New Roman"/>
                <w:szCs w:val="24"/>
              </w:rPr>
              <w:t>-0</w:t>
            </w:r>
            <w:r w:rsidR="002760B4">
              <w:rPr>
                <w:rFonts w:cs="Times New Roman"/>
                <w:szCs w:val="24"/>
              </w:rPr>
              <w:t>8</w:t>
            </w:r>
            <w:r w:rsidRPr="00884CB9">
              <w:rPr>
                <w:rFonts w:cs="Times New Roman"/>
                <w:szCs w:val="24"/>
              </w:rPr>
              <w:t>-18</w:t>
            </w:r>
          </w:p>
          <w:p w:rsidR="006B11E3" w:rsidRPr="00884CB9" w:rsidRDefault="006B11E3" w:rsidP="006B11E3">
            <w:pPr>
              <w:spacing w:line="360" w:lineRule="auto"/>
              <w:rPr>
                <w:rFonts w:cs="Times New Roman"/>
                <w:szCs w:val="24"/>
              </w:rPr>
            </w:pPr>
            <w:r w:rsidRPr="00884CB9">
              <w:rPr>
                <w:rFonts w:cs="Times New Roman"/>
                <w:szCs w:val="24"/>
              </w:rPr>
              <w:t>2</w:t>
            </w:r>
            <w:r w:rsidR="005248A0">
              <w:rPr>
                <w:rFonts w:cs="Times New Roman"/>
                <w:szCs w:val="24"/>
              </w:rPr>
              <w:t>3</w:t>
            </w:r>
            <w:r w:rsidRPr="00884CB9">
              <w:rPr>
                <w:rFonts w:cs="Times New Roman"/>
                <w:szCs w:val="24"/>
              </w:rPr>
              <w:t>-0</w:t>
            </w:r>
            <w:r w:rsidR="002760B4">
              <w:rPr>
                <w:rFonts w:cs="Times New Roman"/>
                <w:szCs w:val="24"/>
              </w:rPr>
              <w:t>8</w:t>
            </w:r>
            <w:r w:rsidRPr="00884CB9">
              <w:rPr>
                <w:rFonts w:cs="Times New Roman"/>
                <w:szCs w:val="24"/>
              </w:rPr>
              <w:t>-18</w:t>
            </w:r>
          </w:p>
          <w:p w:rsidR="006B11E3" w:rsidRPr="00884CB9" w:rsidRDefault="006B11E3" w:rsidP="00000ED3">
            <w:pPr>
              <w:spacing w:line="360" w:lineRule="auto"/>
              <w:rPr>
                <w:rFonts w:cs="Times New Roman"/>
                <w:szCs w:val="24"/>
              </w:rPr>
            </w:pPr>
          </w:p>
          <w:p w:rsidR="00585E3A" w:rsidRPr="00884CB9" w:rsidRDefault="00585E3A" w:rsidP="00000ED3">
            <w:pPr>
              <w:spacing w:line="360" w:lineRule="auto"/>
              <w:rPr>
                <w:rFonts w:cs="Times New Roman"/>
                <w:szCs w:val="24"/>
              </w:rPr>
            </w:pPr>
          </w:p>
        </w:tc>
      </w:tr>
      <w:tr w:rsidR="00585E3A" w:rsidRPr="00884CB9" w:rsidTr="00000ED3">
        <w:tc>
          <w:tcPr>
            <w:tcW w:w="9016" w:type="dxa"/>
            <w:gridSpan w:val="2"/>
          </w:tcPr>
          <w:p w:rsidR="00C65849" w:rsidRPr="00884CB9" w:rsidRDefault="00585E3A" w:rsidP="00000ED3">
            <w:pPr>
              <w:spacing w:line="360" w:lineRule="auto"/>
              <w:rPr>
                <w:rFonts w:cs="Times New Roman"/>
                <w:szCs w:val="24"/>
              </w:rPr>
            </w:pPr>
            <w:r w:rsidRPr="00884CB9">
              <w:rPr>
                <w:rFonts w:cs="Times New Roman"/>
                <w:b/>
                <w:szCs w:val="24"/>
              </w:rPr>
              <w:t xml:space="preserve">Risks: </w:t>
            </w:r>
            <w:r w:rsidR="00C65849">
              <w:rPr>
                <w:rFonts w:cs="Times New Roman"/>
                <w:szCs w:val="24"/>
              </w:rPr>
              <w:t>Two financial, two resource-based and three operational risks.</w:t>
            </w:r>
          </w:p>
        </w:tc>
      </w:tr>
      <w:tr w:rsidR="00585E3A" w:rsidRPr="00884CB9" w:rsidTr="00000ED3">
        <w:tc>
          <w:tcPr>
            <w:tcW w:w="9016" w:type="dxa"/>
            <w:gridSpan w:val="2"/>
          </w:tcPr>
          <w:p w:rsidR="00585E3A" w:rsidRPr="00884CB9" w:rsidRDefault="00585E3A" w:rsidP="00000ED3">
            <w:pPr>
              <w:spacing w:line="360" w:lineRule="auto"/>
              <w:rPr>
                <w:rFonts w:cs="Times New Roman"/>
                <w:szCs w:val="24"/>
              </w:rPr>
            </w:pPr>
            <w:r w:rsidRPr="00884CB9">
              <w:rPr>
                <w:rFonts w:cs="Times New Roman"/>
                <w:b/>
                <w:szCs w:val="24"/>
              </w:rPr>
              <w:t>Budget, Resources or Constraints</w:t>
            </w:r>
            <w:r w:rsidRPr="00884CB9">
              <w:rPr>
                <w:rFonts w:cs="Times New Roman"/>
                <w:szCs w:val="24"/>
              </w:rPr>
              <w:t>:</w:t>
            </w:r>
            <w:r w:rsidR="003E4ACC">
              <w:rPr>
                <w:rFonts w:cs="Times New Roman"/>
                <w:szCs w:val="24"/>
              </w:rPr>
              <w:t xml:space="preserve"> Described in the budget plan</w:t>
            </w:r>
          </w:p>
        </w:tc>
      </w:tr>
    </w:tbl>
    <w:p w:rsidR="00CF61F1" w:rsidRDefault="00CF61F1"/>
    <w:p w:rsidR="007D2568" w:rsidRDefault="00CF61F1" w:rsidP="00CF61F1">
      <w:r>
        <w:br w:type="page"/>
      </w:r>
    </w:p>
    <w:p w:rsidR="007D2568" w:rsidRDefault="007D2568" w:rsidP="007D2568">
      <w:pPr>
        <w:pStyle w:val="Heading1"/>
      </w:pPr>
      <w:r>
        <w:lastRenderedPageBreak/>
        <w:t xml:space="preserve">Stakeholder analysis: </w:t>
      </w:r>
    </w:p>
    <w:p w:rsidR="007D2568" w:rsidRDefault="007D2568" w:rsidP="00CF61F1"/>
    <w:tbl>
      <w:tblPr>
        <w:tblStyle w:val="TableGrid"/>
        <w:tblW w:w="0" w:type="auto"/>
        <w:tblLook w:val="04A0" w:firstRow="1" w:lastRow="0" w:firstColumn="1" w:lastColumn="0" w:noHBand="0" w:noVBand="1"/>
      </w:tblPr>
      <w:tblGrid>
        <w:gridCol w:w="2263"/>
        <w:gridCol w:w="2410"/>
        <w:gridCol w:w="4343"/>
      </w:tblGrid>
      <w:tr w:rsidR="00CF61F1" w:rsidRPr="00884CB9" w:rsidTr="00000ED3">
        <w:tc>
          <w:tcPr>
            <w:tcW w:w="2263" w:type="dxa"/>
          </w:tcPr>
          <w:p w:rsidR="00CF61F1" w:rsidRPr="00884CB9" w:rsidRDefault="00CF61F1" w:rsidP="00000ED3">
            <w:pPr>
              <w:spacing w:line="360" w:lineRule="auto"/>
              <w:jc w:val="center"/>
              <w:rPr>
                <w:rFonts w:cs="Times New Roman"/>
                <w:b/>
                <w:szCs w:val="24"/>
              </w:rPr>
            </w:pPr>
            <w:r w:rsidRPr="00884CB9">
              <w:rPr>
                <w:rFonts w:cs="Times New Roman"/>
                <w:b/>
                <w:szCs w:val="24"/>
              </w:rPr>
              <w:t>Name of the Stakeholder</w:t>
            </w:r>
          </w:p>
        </w:tc>
        <w:tc>
          <w:tcPr>
            <w:tcW w:w="2410" w:type="dxa"/>
          </w:tcPr>
          <w:p w:rsidR="00CF61F1" w:rsidRPr="00884CB9" w:rsidRDefault="00CF61F1" w:rsidP="00000ED3">
            <w:pPr>
              <w:spacing w:line="360" w:lineRule="auto"/>
              <w:jc w:val="center"/>
              <w:rPr>
                <w:rFonts w:cs="Times New Roman"/>
                <w:b/>
                <w:szCs w:val="24"/>
              </w:rPr>
            </w:pPr>
            <w:r w:rsidRPr="00884CB9">
              <w:rPr>
                <w:rFonts w:cs="Times New Roman"/>
                <w:b/>
                <w:szCs w:val="24"/>
              </w:rPr>
              <w:t>Details</w:t>
            </w:r>
          </w:p>
        </w:tc>
        <w:tc>
          <w:tcPr>
            <w:tcW w:w="4343" w:type="dxa"/>
          </w:tcPr>
          <w:p w:rsidR="00CF61F1" w:rsidRPr="00884CB9" w:rsidRDefault="00CF61F1" w:rsidP="00000ED3">
            <w:pPr>
              <w:spacing w:line="360" w:lineRule="auto"/>
              <w:jc w:val="center"/>
              <w:rPr>
                <w:rFonts w:cs="Times New Roman"/>
                <w:b/>
                <w:szCs w:val="24"/>
              </w:rPr>
            </w:pPr>
            <w:r w:rsidRPr="00884CB9">
              <w:rPr>
                <w:rFonts w:cs="Times New Roman"/>
                <w:b/>
                <w:szCs w:val="24"/>
              </w:rPr>
              <w:t>Part of the Project related with</w:t>
            </w:r>
          </w:p>
        </w:tc>
      </w:tr>
      <w:tr w:rsidR="006775C4" w:rsidRPr="00884CB9" w:rsidTr="00000ED3">
        <w:tc>
          <w:tcPr>
            <w:tcW w:w="2263" w:type="dxa"/>
          </w:tcPr>
          <w:p w:rsidR="006775C4" w:rsidRPr="00884CB9" w:rsidRDefault="006775C4" w:rsidP="006775C4">
            <w:pPr>
              <w:spacing w:line="360" w:lineRule="auto"/>
              <w:jc w:val="left"/>
              <w:rPr>
                <w:rFonts w:cs="Times New Roman"/>
                <w:szCs w:val="24"/>
              </w:rPr>
            </w:pPr>
            <w:r>
              <w:rPr>
                <w:rFonts w:cs="Times New Roman"/>
                <w:szCs w:val="24"/>
              </w:rPr>
              <w:t>Gregor Cooper</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Finance Director</w:t>
            </w:r>
          </w:p>
        </w:tc>
        <w:tc>
          <w:tcPr>
            <w:tcW w:w="4343" w:type="dxa"/>
          </w:tcPr>
          <w:p w:rsidR="006775C4" w:rsidRPr="00884CB9" w:rsidRDefault="006775C4" w:rsidP="006775C4">
            <w:pPr>
              <w:spacing w:line="360" w:lineRule="auto"/>
              <w:jc w:val="left"/>
              <w:rPr>
                <w:rFonts w:cs="Times New Roman"/>
                <w:szCs w:val="24"/>
              </w:rPr>
            </w:pPr>
            <w:r>
              <w:rPr>
                <w:rFonts w:cs="Times New Roman"/>
                <w:szCs w:val="24"/>
              </w:rPr>
              <w:t>Responsible for supervising the financial aspects of the project</w:t>
            </w:r>
          </w:p>
        </w:tc>
      </w:tr>
      <w:tr w:rsidR="006775C4" w:rsidRPr="00884CB9" w:rsidTr="00000ED3">
        <w:tc>
          <w:tcPr>
            <w:tcW w:w="2263" w:type="dxa"/>
          </w:tcPr>
          <w:p w:rsidR="006775C4" w:rsidRPr="00884CB9" w:rsidRDefault="006775C4" w:rsidP="006775C4">
            <w:pPr>
              <w:spacing w:line="360" w:lineRule="auto"/>
              <w:jc w:val="left"/>
              <w:rPr>
                <w:rFonts w:cs="Times New Roman"/>
                <w:szCs w:val="24"/>
              </w:rPr>
            </w:pPr>
            <w:r>
              <w:rPr>
                <w:rFonts w:cs="Times New Roman"/>
                <w:szCs w:val="24"/>
              </w:rPr>
              <w:t>May Thompson</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Managing Director, QAHE</w:t>
            </w:r>
          </w:p>
        </w:tc>
        <w:tc>
          <w:tcPr>
            <w:tcW w:w="4343" w:type="dxa"/>
          </w:tcPr>
          <w:p w:rsidR="006775C4" w:rsidRPr="00884CB9" w:rsidRDefault="006775C4" w:rsidP="006775C4">
            <w:pPr>
              <w:spacing w:line="360" w:lineRule="auto"/>
              <w:jc w:val="left"/>
              <w:rPr>
                <w:rFonts w:cs="Times New Roman"/>
                <w:szCs w:val="24"/>
              </w:rPr>
            </w:pPr>
            <w:r>
              <w:rPr>
                <w:rFonts w:cs="Times New Roman"/>
                <w:szCs w:val="24"/>
              </w:rPr>
              <w:t>The project is being sponsored by the MD of the institution</w:t>
            </w:r>
          </w:p>
        </w:tc>
      </w:tr>
      <w:tr w:rsidR="006775C4" w:rsidRPr="00884CB9" w:rsidTr="00000ED3">
        <w:tc>
          <w:tcPr>
            <w:tcW w:w="2263" w:type="dxa"/>
          </w:tcPr>
          <w:p w:rsidR="006775C4" w:rsidRPr="00884CB9" w:rsidRDefault="006775C4" w:rsidP="006775C4">
            <w:pPr>
              <w:spacing w:line="360" w:lineRule="auto"/>
              <w:rPr>
                <w:rFonts w:cs="Times New Roman"/>
                <w:szCs w:val="24"/>
              </w:rPr>
            </w:pPr>
            <w:r>
              <w:rPr>
                <w:rFonts w:cs="Times New Roman"/>
                <w:szCs w:val="24"/>
              </w:rPr>
              <w:t>Charles Smith</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Director of Operations</w:t>
            </w:r>
          </w:p>
        </w:tc>
        <w:tc>
          <w:tcPr>
            <w:tcW w:w="4343" w:type="dxa"/>
          </w:tcPr>
          <w:p w:rsidR="006775C4" w:rsidRPr="00884CB9" w:rsidRDefault="006775C4" w:rsidP="006775C4">
            <w:pPr>
              <w:spacing w:line="360" w:lineRule="auto"/>
              <w:jc w:val="left"/>
              <w:rPr>
                <w:rFonts w:cs="Times New Roman"/>
                <w:szCs w:val="24"/>
              </w:rPr>
            </w:pPr>
            <w:r>
              <w:rPr>
                <w:rFonts w:cs="Times New Roman"/>
                <w:szCs w:val="24"/>
              </w:rPr>
              <w:t>The stakeholder supports the project fully.</w:t>
            </w:r>
          </w:p>
        </w:tc>
      </w:tr>
      <w:tr w:rsidR="006775C4" w:rsidRPr="00884CB9" w:rsidTr="00000ED3">
        <w:tc>
          <w:tcPr>
            <w:tcW w:w="2263" w:type="dxa"/>
          </w:tcPr>
          <w:p w:rsidR="006775C4" w:rsidRPr="00884CB9" w:rsidRDefault="006775C4" w:rsidP="006775C4">
            <w:pPr>
              <w:spacing w:line="360" w:lineRule="auto"/>
              <w:rPr>
                <w:rFonts w:cs="Times New Roman"/>
                <w:szCs w:val="24"/>
              </w:rPr>
            </w:pPr>
            <w:r w:rsidRPr="006B11E3">
              <w:rPr>
                <w:rFonts w:cs="Times New Roman"/>
                <w:szCs w:val="24"/>
              </w:rPr>
              <w:t>Patrisiya</w:t>
            </w:r>
            <w:r w:rsidR="001B3788">
              <w:rPr>
                <w:rFonts w:cs="Times New Roman"/>
                <w:szCs w:val="24"/>
              </w:rPr>
              <w:t xml:space="preserve"> T</w:t>
            </w:r>
            <w:r w:rsidRPr="006B11E3">
              <w:rPr>
                <w:rFonts w:cs="Times New Roman"/>
                <w:szCs w:val="24"/>
              </w:rPr>
              <w:t>odorova Gospodinova</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Project Manager</w:t>
            </w:r>
          </w:p>
        </w:tc>
        <w:tc>
          <w:tcPr>
            <w:tcW w:w="4343" w:type="dxa"/>
          </w:tcPr>
          <w:p w:rsidR="006775C4" w:rsidRPr="00884CB9" w:rsidRDefault="006775C4" w:rsidP="006775C4">
            <w:pPr>
              <w:spacing w:line="360" w:lineRule="auto"/>
              <w:jc w:val="left"/>
              <w:rPr>
                <w:rFonts w:cs="Times New Roman"/>
                <w:szCs w:val="24"/>
              </w:rPr>
            </w:pPr>
            <w:r>
              <w:rPr>
                <w:rFonts w:cs="Times New Roman"/>
                <w:szCs w:val="24"/>
              </w:rPr>
              <w:t>Supervising the project</w:t>
            </w: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TM</w:t>
            </w:r>
            <w:r>
              <w:rPr>
                <w:rFonts w:cs="Times New Roman"/>
                <w:szCs w:val="24"/>
              </w:rPr>
              <w:t>A</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 xml:space="preserve">Team Member </w:t>
            </w:r>
            <w:r>
              <w:rPr>
                <w:rFonts w:cs="Times New Roman"/>
                <w:szCs w:val="24"/>
              </w:rPr>
              <w:t>A</w:t>
            </w:r>
          </w:p>
        </w:tc>
        <w:tc>
          <w:tcPr>
            <w:tcW w:w="4343" w:type="dxa"/>
            <w:vMerge w:val="restart"/>
          </w:tcPr>
          <w:p w:rsidR="006775C4" w:rsidRPr="00884CB9" w:rsidRDefault="006775C4" w:rsidP="006775C4">
            <w:pPr>
              <w:spacing w:line="360" w:lineRule="auto"/>
              <w:jc w:val="left"/>
              <w:rPr>
                <w:rFonts w:cs="Times New Roman"/>
                <w:szCs w:val="24"/>
              </w:rPr>
            </w:pPr>
            <w:r>
              <w:rPr>
                <w:rFonts w:cs="Times New Roman"/>
                <w:szCs w:val="24"/>
              </w:rPr>
              <w:t xml:space="preserve">Running the entire project </w:t>
            </w: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TM</w:t>
            </w:r>
            <w:r>
              <w:rPr>
                <w:rFonts w:cs="Times New Roman"/>
                <w:szCs w:val="24"/>
              </w:rPr>
              <w:t>B</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 xml:space="preserve">Team Member </w:t>
            </w:r>
            <w:r>
              <w:rPr>
                <w:rFonts w:cs="Times New Roman"/>
                <w:szCs w:val="24"/>
              </w:rPr>
              <w:t>B</w:t>
            </w:r>
          </w:p>
        </w:tc>
        <w:tc>
          <w:tcPr>
            <w:tcW w:w="4343" w:type="dxa"/>
            <w:vMerge/>
          </w:tcPr>
          <w:p w:rsidR="006775C4" w:rsidRPr="00884CB9" w:rsidRDefault="006775C4" w:rsidP="006775C4">
            <w:pPr>
              <w:spacing w:line="360" w:lineRule="auto"/>
              <w:jc w:val="left"/>
              <w:rPr>
                <w:rFonts w:cs="Times New Roman"/>
                <w:szCs w:val="24"/>
              </w:rPr>
            </w:pP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TM</w:t>
            </w:r>
            <w:r>
              <w:rPr>
                <w:rFonts w:cs="Times New Roman"/>
                <w:szCs w:val="24"/>
              </w:rPr>
              <w:t>C</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 xml:space="preserve">Team member </w:t>
            </w:r>
            <w:r>
              <w:rPr>
                <w:rFonts w:cs="Times New Roman"/>
                <w:szCs w:val="24"/>
              </w:rPr>
              <w:t>C</w:t>
            </w:r>
          </w:p>
        </w:tc>
        <w:tc>
          <w:tcPr>
            <w:tcW w:w="4343" w:type="dxa"/>
            <w:vMerge/>
          </w:tcPr>
          <w:p w:rsidR="006775C4" w:rsidRPr="00884CB9" w:rsidRDefault="006775C4" w:rsidP="006775C4">
            <w:pPr>
              <w:spacing w:line="360" w:lineRule="auto"/>
              <w:jc w:val="left"/>
              <w:rPr>
                <w:rFonts w:cs="Times New Roman"/>
                <w:szCs w:val="24"/>
              </w:rPr>
            </w:pP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TM</w:t>
            </w:r>
            <w:r>
              <w:rPr>
                <w:rFonts w:cs="Times New Roman"/>
                <w:szCs w:val="24"/>
              </w:rPr>
              <w:t>D</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 xml:space="preserve">Team Member </w:t>
            </w:r>
            <w:r>
              <w:rPr>
                <w:rFonts w:cs="Times New Roman"/>
                <w:szCs w:val="24"/>
              </w:rPr>
              <w:t>D</w:t>
            </w:r>
          </w:p>
        </w:tc>
        <w:tc>
          <w:tcPr>
            <w:tcW w:w="4343" w:type="dxa"/>
            <w:vMerge/>
          </w:tcPr>
          <w:p w:rsidR="006775C4" w:rsidRPr="00884CB9" w:rsidRDefault="006775C4" w:rsidP="006775C4">
            <w:pPr>
              <w:spacing w:line="360" w:lineRule="auto"/>
              <w:jc w:val="left"/>
              <w:rPr>
                <w:rFonts w:cs="Times New Roman"/>
                <w:szCs w:val="24"/>
              </w:rPr>
            </w:pP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IT1</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IT staff</w:t>
            </w:r>
          </w:p>
        </w:tc>
        <w:tc>
          <w:tcPr>
            <w:tcW w:w="4343" w:type="dxa"/>
          </w:tcPr>
          <w:p w:rsidR="006775C4" w:rsidRPr="00884CB9" w:rsidRDefault="006775C4" w:rsidP="006775C4">
            <w:pPr>
              <w:spacing w:line="360" w:lineRule="auto"/>
              <w:jc w:val="left"/>
              <w:rPr>
                <w:rFonts w:cs="Times New Roman"/>
                <w:szCs w:val="24"/>
              </w:rPr>
            </w:pPr>
            <w:r>
              <w:rPr>
                <w:rFonts w:cs="Times New Roman"/>
                <w:szCs w:val="24"/>
              </w:rPr>
              <w:t>Examining the requirements of the institution</w:t>
            </w: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IT2</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IT staff</w:t>
            </w:r>
          </w:p>
        </w:tc>
        <w:tc>
          <w:tcPr>
            <w:tcW w:w="4343" w:type="dxa"/>
          </w:tcPr>
          <w:p w:rsidR="006775C4" w:rsidRPr="00884CB9" w:rsidRDefault="006775C4" w:rsidP="006775C4">
            <w:pPr>
              <w:spacing w:line="360" w:lineRule="auto"/>
              <w:jc w:val="left"/>
              <w:rPr>
                <w:rFonts w:cs="Times New Roman"/>
                <w:szCs w:val="24"/>
              </w:rPr>
            </w:pPr>
            <w:r>
              <w:rPr>
                <w:rFonts w:cs="Times New Roman"/>
                <w:szCs w:val="24"/>
              </w:rPr>
              <w:t>Assess the benefits of the implementation of upgraded equipment</w:t>
            </w: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LS1</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Teaching Staff</w:t>
            </w:r>
          </w:p>
        </w:tc>
        <w:tc>
          <w:tcPr>
            <w:tcW w:w="4343" w:type="dxa"/>
            <w:vMerge w:val="restart"/>
          </w:tcPr>
          <w:p w:rsidR="006775C4" w:rsidRPr="00884CB9" w:rsidRDefault="006775C4" w:rsidP="006775C4">
            <w:pPr>
              <w:spacing w:line="360" w:lineRule="auto"/>
              <w:jc w:val="left"/>
              <w:rPr>
                <w:rFonts w:cs="Times New Roman"/>
                <w:szCs w:val="24"/>
              </w:rPr>
            </w:pPr>
            <w:r>
              <w:rPr>
                <w:rFonts w:cs="Times New Roman"/>
                <w:szCs w:val="24"/>
              </w:rPr>
              <w:t>Analysing the benefits newer technologies have brought upon the learning process and providing suggestions for effective implementation of the equipment.</w:t>
            </w:r>
          </w:p>
        </w:tc>
      </w:tr>
      <w:tr w:rsidR="006775C4" w:rsidRPr="00884CB9" w:rsidTr="00000ED3">
        <w:tc>
          <w:tcPr>
            <w:tcW w:w="2263" w:type="dxa"/>
          </w:tcPr>
          <w:p w:rsidR="006775C4" w:rsidRPr="00884CB9" w:rsidRDefault="006775C4" w:rsidP="006775C4">
            <w:pPr>
              <w:spacing w:line="360" w:lineRule="auto"/>
              <w:rPr>
                <w:rFonts w:cs="Times New Roman"/>
                <w:szCs w:val="24"/>
              </w:rPr>
            </w:pPr>
            <w:r w:rsidRPr="00884CB9">
              <w:rPr>
                <w:rFonts w:cs="Times New Roman"/>
                <w:szCs w:val="24"/>
              </w:rPr>
              <w:t>LS2</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Teaching Staff</w:t>
            </w:r>
          </w:p>
        </w:tc>
        <w:tc>
          <w:tcPr>
            <w:tcW w:w="4343" w:type="dxa"/>
            <w:vMerge/>
          </w:tcPr>
          <w:p w:rsidR="006775C4" w:rsidRPr="00884CB9" w:rsidRDefault="006775C4" w:rsidP="006775C4">
            <w:pPr>
              <w:spacing w:line="360" w:lineRule="auto"/>
              <w:jc w:val="left"/>
              <w:rPr>
                <w:rFonts w:cs="Times New Roman"/>
                <w:szCs w:val="24"/>
              </w:rPr>
            </w:pPr>
          </w:p>
        </w:tc>
      </w:tr>
      <w:tr w:rsidR="006775C4" w:rsidRPr="00884CB9" w:rsidTr="00000ED3">
        <w:tc>
          <w:tcPr>
            <w:tcW w:w="2263" w:type="dxa"/>
          </w:tcPr>
          <w:p w:rsidR="006775C4" w:rsidRPr="00884CB9" w:rsidRDefault="006775C4" w:rsidP="006775C4">
            <w:pPr>
              <w:spacing w:line="360" w:lineRule="auto"/>
              <w:rPr>
                <w:rFonts w:cs="Times New Roman"/>
                <w:szCs w:val="24"/>
              </w:rPr>
            </w:pPr>
            <w:r>
              <w:rPr>
                <w:rFonts w:cs="Times New Roman"/>
                <w:szCs w:val="24"/>
              </w:rPr>
              <w:t>Gabriel Gogh</w:t>
            </w:r>
          </w:p>
        </w:tc>
        <w:tc>
          <w:tcPr>
            <w:tcW w:w="2410" w:type="dxa"/>
          </w:tcPr>
          <w:p w:rsidR="006775C4" w:rsidRPr="00884CB9" w:rsidRDefault="006775C4" w:rsidP="006775C4">
            <w:pPr>
              <w:spacing w:line="360" w:lineRule="auto"/>
              <w:jc w:val="left"/>
              <w:rPr>
                <w:rFonts w:cs="Times New Roman"/>
                <w:szCs w:val="24"/>
              </w:rPr>
            </w:pPr>
            <w:r w:rsidRPr="00884CB9">
              <w:rPr>
                <w:rFonts w:cs="Times New Roman"/>
                <w:szCs w:val="24"/>
              </w:rPr>
              <w:t>Marketing and Recruitment Director</w:t>
            </w:r>
          </w:p>
        </w:tc>
        <w:tc>
          <w:tcPr>
            <w:tcW w:w="4343" w:type="dxa"/>
          </w:tcPr>
          <w:p w:rsidR="006775C4" w:rsidRPr="00884CB9" w:rsidRDefault="009A0BF5" w:rsidP="006775C4">
            <w:pPr>
              <w:spacing w:line="360" w:lineRule="auto"/>
              <w:jc w:val="left"/>
              <w:rPr>
                <w:rFonts w:cs="Times New Roman"/>
                <w:szCs w:val="24"/>
              </w:rPr>
            </w:pPr>
            <w:r>
              <w:rPr>
                <w:rFonts w:cs="Times New Roman"/>
                <w:szCs w:val="24"/>
              </w:rPr>
              <w:t>S</w:t>
            </w:r>
            <w:r w:rsidR="006775C4">
              <w:rPr>
                <w:rFonts w:cs="Times New Roman"/>
                <w:szCs w:val="24"/>
              </w:rPr>
              <w:t>election</w:t>
            </w:r>
            <w:r>
              <w:rPr>
                <w:rFonts w:cs="Times New Roman"/>
                <w:szCs w:val="24"/>
              </w:rPr>
              <w:t>, recruitment</w:t>
            </w:r>
            <w:r w:rsidR="006775C4">
              <w:rPr>
                <w:rFonts w:cs="Times New Roman"/>
                <w:szCs w:val="24"/>
              </w:rPr>
              <w:t xml:space="preserve"> and training of new IT staff.</w:t>
            </w:r>
          </w:p>
        </w:tc>
      </w:tr>
    </w:tbl>
    <w:p w:rsidR="009A0BF5" w:rsidRDefault="009A0BF5"/>
    <w:p w:rsidR="009A0BF5" w:rsidRDefault="009A0BF5" w:rsidP="009A0BF5">
      <w:r>
        <w:br w:type="page"/>
      </w:r>
    </w:p>
    <w:p w:rsidR="009A0BF5" w:rsidRPr="00884CB9" w:rsidRDefault="000D621B" w:rsidP="009A0BF5">
      <w:pPr>
        <w:spacing w:line="360" w:lineRule="auto"/>
        <w:jc w:val="center"/>
        <w:rPr>
          <w:rFonts w:cs="Times New Roman"/>
          <w:szCs w:val="24"/>
        </w:rPr>
      </w:pPr>
      <w:r>
        <w:rPr>
          <w:rFonts w:cs="Times New Roman"/>
          <w:noProof/>
          <w:szCs w:val="24"/>
        </w:rPr>
      </w:r>
      <w:r>
        <w:rPr>
          <w:rFonts w:cs="Times New Roman"/>
          <w:noProof/>
          <w:szCs w:val="24"/>
        </w:rPr>
        <w:pict>
          <v:group id="Canvas 7" o:spid="_x0000_s1026" editas="canvas" style="width:350.9pt;height:252pt;mso-position-horizontal-relative:char;mso-position-vertical-relative:line" coordsize="44564,320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4564;height:32004;visibility:visible">
              <v:fill o:detectmouseclick="t"/>
              <v:path o:connecttype="none"/>
            </v:shape>
            <v:shape id="Picture 57" o:spid="_x0000_s1028" type="#_x0000_t75" alt="Image result for stakeholder analysis matrix of a project" style="position:absolute;left:362;width:44202;height:3200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">
              <v:imagedata r:id="rId7" o:title="Image result for stakeholder analysis matrix of a project"/>
            </v:shape>
            <v:shapetype id="_x0000_t202" coordsize="21600,21600" o:spt="202" path="m,l,21600r21600,l21600,xe">
              <v:stroke joinstyle="miter"/>
              <v:path gradientshapeok="t" o:connecttype="rect"/>
            </v:shapetype>
            <v:shape id="Text Box 58" o:spid="_x0000_s1029" type="#_x0000_t202" style="position:absolute;left:11334;top:9048;width:15526;height:1047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B1pwQAAANoAAAAPAAAAZHJzL2Rvd25yZXYueG1sRI9BawIx&#10;FITvhf6H8Aq91WxbkH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JVUHWnBAAAA2gAAAA8AAAAA&#10;AAAAAAAAAAAABwIAAGRycy9kb3ducmV2LnhtbFBLBQYAAAAAAwADALcAAAD1AgAAAAA=&#10;" fillcolor="white [3201]" strokeweight=".5pt">
              <v:textbox>
                <w:txbxContent>
                  <w:p w:rsidR="005E765D" w:rsidRDefault="005E765D" w:rsidP="009A0BF5">
                    <w:pPr>
                      <w:shd w:val="clear" w:color="auto" w:fill="FFE599" w:themeFill="accent4" w:themeFillTint="66"/>
                      <w:rPr>
                        <w:rFonts w:cs="Times New Roman"/>
                        <w:szCs w:val="24"/>
                      </w:rPr>
                    </w:pPr>
                    <w:r>
                      <w:rPr>
                        <w:rFonts w:cs="Times New Roman"/>
                        <w:szCs w:val="24"/>
                      </w:rPr>
                      <w:t>Gregor Cooper</w:t>
                    </w:r>
                  </w:p>
                  <w:p w:rsidR="005E765D" w:rsidRDefault="005E765D" w:rsidP="009A0BF5">
                    <w:pPr>
                      <w:shd w:val="clear" w:color="auto" w:fill="FFE599" w:themeFill="accent4" w:themeFillTint="66"/>
                    </w:pPr>
                    <w:r>
                      <w:t>TMA, TMB</w:t>
                    </w:r>
                  </w:p>
                </w:txbxContent>
              </v:textbox>
            </v:shape>
            <v:shape id="Text Box 58" o:spid="_x0000_s1030" type="#_x0000_t202" style="position:absolute;left:27422;top:19907;width:15519;height:104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UdwQAAANoAAAAPAAAAZHJzL2Rvd25yZXYueG1sRI9BawIx&#10;FITvhf6H8Aq91WxLkX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Bq9hR3BAAAA2gAAAA8AAAAA&#10;AAAAAAAAAAAABwIAAGRycy9kb3ducmV2LnhtbFBLBQYAAAAAAwADALcAAAD1AgAAAAA=&#10;" fillcolor="white [3201]" strokeweight=".5pt">
              <v:textbox>
                <w:txbxContent>
                  <w:p w:rsidR="005E765D" w:rsidRDefault="005E765D" w:rsidP="009A0BF5">
                    <w:pPr>
                      <w:pStyle w:val="NormalWeb"/>
                      <w:shd w:val="clear" w:color="auto" w:fill="BDD6EE" w:themeFill="accent5" w:themeFillTint="66"/>
                      <w:spacing w:before="0" w:beforeAutospacing="0" w:after="160" w:afterAutospacing="0" w:line="256" w:lineRule="auto"/>
                      <w:jc w:val="both"/>
                    </w:pPr>
                    <w:r>
                      <w:rPr>
                        <w:rFonts w:eastAsia="Calibri"/>
                      </w:rPr>
                      <w:t> </w:t>
                    </w:r>
                    <w:r>
                      <w:t>Gabriel Gogh</w:t>
                    </w:r>
                  </w:p>
                  <w:p w:rsidR="005E765D" w:rsidRDefault="005E765D" w:rsidP="009A0BF5">
                    <w:pPr>
                      <w:pStyle w:val="NormalWeb"/>
                      <w:shd w:val="clear" w:color="auto" w:fill="BDD6EE" w:themeFill="accent5" w:themeFillTint="66"/>
                      <w:spacing w:before="0" w:beforeAutospacing="0" w:after="160" w:afterAutospacing="0" w:line="256" w:lineRule="auto"/>
                      <w:jc w:val="both"/>
                    </w:pPr>
                    <w:r>
                      <w:t>TMC, TMD, IT1</w:t>
                    </w:r>
                  </w:p>
                </w:txbxContent>
              </v:textbox>
            </v:shape>
            <v:shape id="Text Box 58" o:spid="_x0000_s1031" type="#_x0000_t202" style="position:absolute;left:27428;top:9048;width:15513;height:1047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SCGwQAAANoAAAAPAAAAZHJzL2Rvd25yZXYueG1sRI9BawIx&#10;FITvhf6H8Aq91WwLlX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HXxIIbBAAAA2gAAAA8AAAAA&#10;AAAAAAAAAAAABwIAAGRycy9kb3ducmV2LnhtbFBLBQYAAAAAAwADALcAAAD1AgAAAAA=&#10;" fillcolor="white [3201]" strokeweight=".5pt">
              <v:textbox>
                <w:txbxContent>
                  <w:p w:rsidR="005E765D" w:rsidRDefault="005E765D" w:rsidP="009A0BF5">
                    <w:pPr>
                      <w:pStyle w:val="NormalWeb"/>
                      <w:shd w:val="clear" w:color="auto" w:fill="A8D08D" w:themeFill="accent6" w:themeFillTint="99"/>
                      <w:spacing w:before="0" w:beforeAutospacing="0" w:after="160" w:afterAutospacing="0" w:line="254" w:lineRule="auto"/>
                    </w:pPr>
                    <w:r>
                      <w:t>May Thompson</w:t>
                    </w:r>
                  </w:p>
                  <w:p w:rsidR="005E765D" w:rsidRDefault="005E765D" w:rsidP="009A0BF5">
                    <w:pPr>
                      <w:pStyle w:val="NormalWeb"/>
                      <w:shd w:val="clear" w:color="auto" w:fill="A8D08D" w:themeFill="accent6" w:themeFillTint="99"/>
                      <w:spacing w:before="0" w:beforeAutospacing="0" w:after="160" w:afterAutospacing="0" w:line="254" w:lineRule="auto"/>
                    </w:pPr>
                    <w:r w:rsidRPr="006B11E3">
                      <w:t>Patrisiya Todorova Gospodinova</w:t>
                    </w:r>
                  </w:p>
                  <w:p w:rsidR="005E765D" w:rsidRDefault="005E765D" w:rsidP="009A0BF5">
                    <w:pPr>
                      <w:pStyle w:val="NormalWeb"/>
                      <w:shd w:val="clear" w:color="auto" w:fill="A8D08D" w:themeFill="accent6" w:themeFillTint="99"/>
                      <w:spacing w:before="0" w:beforeAutospacing="0" w:after="160" w:afterAutospacing="0" w:line="254" w:lineRule="auto"/>
                    </w:pPr>
                    <w:r>
                      <w:t>Charles Smith</w:t>
                    </w:r>
                  </w:p>
                </w:txbxContent>
              </v:textbox>
            </v:shape>
            <v:shape id="Text Box 58" o:spid="_x0000_s1032" type="#_x0000_t202" style="position:absolute;left:11334;top:19907;width:15507;height:104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" fillcolor="white [3201]" strokeweight=".5pt">
              <v:textbox>
                <w:txbxContent>
                  <w:p w:rsidR="005E765D" w:rsidRDefault="005E765D" w:rsidP="009A0BF5">
                    <w:pPr>
                      <w:pStyle w:val="NormalWeb"/>
                      <w:shd w:val="clear" w:color="auto" w:fill="F7CAAC" w:themeFill="accent2" w:themeFillTint="66"/>
                      <w:spacing w:before="0" w:beforeAutospacing="0" w:after="160" w:afterAutospacing="0" w:line="252" w:lineRule="auto"/>
                      <w:jc w:val="both"/>
                      <w:rPr>
                        <w:rFonts w:eastAsia="Calibri"/>
                      </w:rPr>
                    </w:pPr>
                    <w:r>
                      <w:rPr>
                        <w:rFonts w:eastAsia="Calibri"/>
                      </w:rPr>
                      <w:t xml:space="preserve"> LS1 </w:t>
                    </w:r>
                  </w:p>
                  <w:p w:rsidR="005E765D" w:rsidRDefault="005E765D" w:rsidP="009A0BF5">
                    <w:pPr>
                      <w:pStyle w:val="NormalWeb"/>
                      <w:shd w:val="clear" w:color="auto" w:fill="F7CAAC" w:themeFill="accent2" w:themeFillTint="66"/>
                      <w:spacing w:before="0" w:beforeAutospacing="0" w:after="160" w:afterAutospacing="0" w:line="252" w:lineRule="auto"/>
                      <w:jc w:val="both"/>
                    </w:pPr>
                    <w:r>
                      <w:t>LS2, IT2</w:t>
                    </w:r>
                  </w:p>
                </w:txbxContent>
              </v:textbox>
            </v:shape>
            <w10:anchorlock/>
          </v:group>
        </w:pict>
      </w:r>
    </w:p>
    <w:p w:rsidR="009A0BF5" w:rsidRPr="00884CB9" w:rsidRDefault="009A0BF5" w:rsidP="009A0BF5">
      <w:pPr>
        <w:spacing w:line="360" w:lineRule="auto"/>
        <w:jc w:val="center"/>
        <w:rPr>
          <w:rFonts w:cs="Times New Roman"/>
          <w:szCs w:val="24"/>
        </w:rPr>
      </w:pPr>
      <w:r w:rsidRPr="00884CB9">
        <w:rPr>
          <w:rFonts w:cs="Times New Roman"/>
          <w:szCs w:val="24"/>
        </w:rPr>
        <w:t>Stakeholder Matrix</w:t>
      </w:r>
    </w:p>
    <w:p w:rsidR="009A0BF5" w:rsidRPr="00884CB9" w:rsidRDefault="009A0BF5" w:rsidP="009A0BF5">
      <w:pPr>
        <w:spacing w:line="360" w:lineRule="auto"/>
        <w:jc w:val="center"/>
        <w:rPr>
          <w:rFonts w:cs="Times New Roman"/>
          <w:szCs w:val="24"/>
        </w:rPr>
      </w:pPr>
      <w:r w:rsidRPr="00884CB9">
        <w:rPr>
          <w:rFonts w:cs="Times New Roman"/>
          <w:szCs w:val="24"/>
        </w:rPr>
        <w:t>(Created by the</w:t>
      </w:r>
      <w:r>
        <w:rPr>
          <w:rFonts w:cs="Times New Roman"/>
          <w:szCs w:val="24"/>
        </w:rPr>
        <w:t xml:space="preserve"> learner</w:t>
      </w:r>
      <w:r w:rsidRPr="00884CB9">
        <w:rPr>
          <w:rFonts w:cs="Times New Roman"/>
          <w:szCs w:val="24"/>
        </w:rPr>
        <w:t>)</w:t>
      </w:r>
    </w:p>
    <w:p w:rsidR="007D2568" w:rsidRDefault="009A0BF5">
      <w:pPr>
        <w:jc w:val="left"/>
      </w:pPr>
      <w:r>
        <w:br w:type="page"/>
      </w:r>
    </w:p>
    <w:p w:rsidR="007D2568" w:rsidRDefault="007D2568" w:rsidP="007D2568">
      <w:pPr>
        <w:pStyle w:val="Heading1"/>
      </w:pPr>
      <w:r>
        <w:lastRenderedPageBreak/>
        <w:t>Project Risk Register</w:t>
      </w:r>
    </w:p>
    <w:p w:rsidR="007D2568" w:rsidRPr="007D2568" w:rsidRDefault="007D2568" w:rsidP="007D2568"/>
    <w:tbl>
      <w:tblPr>
        <w:tblStyle w:val="TableGrid"/>
        <w:tblW w:w="0" w:type="auto"/>
        <w:tblLook w:val="04A0" w:firstRow="1" w:lastRow="0" w:firstColumn="1" w:lastColumn="0" w:noHBand="0" w:noVBand="1"/>
      </w:tblPr>
      <w:tblGrid>
        <w:gridCol w:w="1550"/>
        <w:gridCol w:w="4282"/>
        <w:gridCol w:w="950"/>
        <w:gridCol w:w="1324"/>
        <w:gridCol w:w="910"/>
      </w:tblGrid>
      <w:tr w:rsidR="009A0BF5" w:rsidRPr="00884CB9" w:rsidTr="00000ED3">
        <w:trPr>
          <w:trHeight w:val="315"/>
        </w:trPr>
        <w:tc>
          <w:tcPr>
            <w:tcW w:w="1550" w:type="dxa"/>
            <w:noWrap/>
            <w:hideMark/>
          </w:tcPr>
          <w:p w:rsidR="009A0BF5" w:rsidRPr="00884CB9" w:rsidRDefault="009A0BF5" w:rsidP="00000ED3">
            <w:pPr>
              <w:spacing w:line="360" w:lineRule="auto"/>
              <w:rPr>
                <w:rFonts w:cs="Times New Roman"/>
                <w:szCs w:val="24"/>
              </w:rPr>
            </w:pPr>
          </w:p>
        </w:tc>
        <w:tc>
          <w:tcPr>
            <w:tcW w:w="4282" w:type="dxa"/>
            <w:hideMark/>
          </w:tcPr>
          <w:p w:rsidR="009A0BF5" w:rsidRPr="00884CB9" w:rsidRDefault="009A0BF5" w:rsidP="00000ED3">
            <w:pPr>
              <w:spacing w:line="360" w:lineRule="auto"/>
              <w:rPr>
                <w:rFonts w:cs="Times New Roman"/>
                <w:szCs w:val="24"/>
              </w:rPr>
            </w:pPr>
          </w:p>
        </w:tc>
        <w:tc>
          <w:tcPr>
            <w:tcW w:w="3184" w:type="dxa"/>
            <w:gridSpan w:val="3"/>
          </w:tcPr>
          <w:p w:rsidR="009A0BF5" w:rsidRPr="00884CB9" w:rsidRDefault="009A0BF5" w:rsidP="00000ED3">
            <w:pPr>
              <w:spacing w:line="360" w:lineRule="auto"/>
              <w:jc w:val="center"/>
              <w:rPr>
                <w:rFonts w:cs="Times New Roman"/>
                <w:b/>
                <w:bCs/>
                <w:szCs w:val="24"/>
              </w:rPr>
            </w:pPr>
            <w:r w:rsidRPr="00884CB9">
              <w:rPr>
                <w:rFonts w:cs="Times New Roman"/>
                <w:b/>
                <w:bCs/>
                <w:szCs w:val="24"/>
              </w:rPr>
              <w:t>Severity</w:t>
            </w:r>
          </w:p>
        </w:tc>
      </w:tr>
      <w:tr w:rsidR="009A0BF5" w:rsidRPr="00884CB9" w:rsidTr="00000ED3">
        <w:trPr>
          <w:trHeight w:val="300"/>
        </w:trPr>
        <w:tc>
          <w:tcPr>
            <w:tcW w:w="1550" w:type="dxa"/>
            <w:noWrap/>
            <w:hideMark/>
          </w:tcPr>
          <w:p w:rsidR="009A0BF5" w:rsidRPr="00884CB9" w:rsidRDefault="009A0BF5" w:rsidP="00000ED3">
            <w:pPr>
              <w:spacing w:line="360" w:lineRule="auto"/>
              <w:rPr>
                <w:rFonts w:cs="Times New Roman"/>
                <w:b/>
                <w:bCs/>
                <w:szCs w:val="24"/>
              </w:rPr>
            </w:pPr>
            <w:r w:rsidRPr="00884CB9">
              <w:rPr>
                <w:rFonts w:cs="Times New Roman"/>
                <w:b/>
                <w:bCs/>
                <w:szCs w:val="24"/>
              </w:rPr>
              <w:t>Operational</w:t>
            </w:r>
          </w:p>
        </w:tc>
        <w:tc>
          <w:tcPr>
            <w:tcW w:w="4282" w:type="dxa"/>
            <w:hideMark/>
          </w:tcPr>
          <w:p w:rsidR="009A0BF5" w:rsidRPr="00884CB9" w:rsidRDefault="009A0BF5" w:rsidP="00000ED3">
            <w:pPr>
              <w:spacing w:line="360" w:lineRule="auto"/>
              <w:rPr>
                <w:rFonts w:cs="Times New Roman"/>
                <w:szCs w:val="24"/>
              </w:rPr>
            </w:pPr>
            <w:r w:rsidRPr="00884CB9">
              <w:rPr>
                <w:rFonts w:cs="Times New Roman"/>
                <w:szCs w:val="24"/>
              </w:rPr>
              <w:t> </w:t>
            </w:r>
          </w:p>
        </w:tc>
        <w:tc>
          <w:tcPr>
            <w:tcW w:w="950" w:type="dxa"/>
          </w:tcPr>
          <w:p w:rsidR="009A0BF5" w:rsidRPr="00884CB9" w:rsidRDefault="009A0BF5" w:rsidP="00000ED3">
            <w:pPr>
              <w:spacing w:line="360" w:lineRule="auto"/>
              <w:rPr>
                <w:rFonts w:cs="Times New Roman"/>
                <w:b/>
                <w:bCs/>
                <w:szCs w:val="24"/>
              </w:rPr>
            </w:pPr>
            <w:r w:rsidRPr="00884CB9">
              <w:rPr>
                <w:rFonts w:cs="Times New Roman"/>
                <w:b/>
                <w:bCs/>
                <w:szCs w:val="24"/>
              </w:rPr>
              <w:t>Impact</w:t>
            </w:r>
          </w:p>
        </w:tc>
        <w:tc>
          <w:tcPr>
            <w:tcW w:w="1324" w:type="dxa"/>
            <w:hideMark/>
          </w:tcPr>
          <w:p w:rsidR="009A0BF5" w:rsidRPr="00884CB9" w:rsidRDefault="009A0BF5" w:rsidP="00000ED3">
            <w:pPr>
              <w:spacing w:line="360" w:lineRule="auto"/>
              <w:rPr>
                <w:rFonts w:cs="Times New Roman"/>
                <w:b/>
                <w:bCs/>
                <w:szCs w:val="24"/>
              </w:rPr>
            </w:pPr>
            <w:r w:rsidRPr="00884CB9">
              <w:rPr>
                <w:rFonts w:cs="Times New Roman"/>
                <w:b/>
                <w:bCs/>
                <w:szCs w:val="24"/>
              </w:rPr>
              <w:t>Probability</w:t>
            </w:r>
          </w:p>
        </w:tc>
        <w:tc>
          <w:tcPr>
            <w:tcW w:w="910" w:type="dxa"/>
            <w:hideMark/>
          </w:tcPr>
          <w:p w:rsidR="009A0BF5" w:rsidRPr="00884CB9" w:rsidRDefault="009A0BF5" w:rsidP="00000ED3">
            <w:pPr>
              <w:spacing w:line="360" w:lineRule="auto"/>
              <w:rPr>
                <w:rFonts w:cs="Times New Roman"/>
                <w:b/>
                <w:bCs/>
                <w:szCs w:val="24"/>
              </w:rPr>
            </w:pPr>
            <w:r w:rsidRPr="00884CB9">
              <w:rPr>
                <w:rFonts w:cs="Times New Roman"/>
                <w:b/>
                <w:bCs/>
                <w:szCs w:val="24"/>
              </w:rPr>
              <w:t>Rating</w:t>
            </w:r>
          </w:p>
        </w:tc>
      </w:tr>
      <w:tr w:rsidR="009A0BF5" w:rsidRPr="00884CB9" w:rsidTr="00000ED3">
        <w:trPr>
          <w:trHeight w:val="506"/>
        </w:trPr>
        <w:tc>
          <w:tcPr>
            <w:tcW w:w="1550" w:type="dxa"/>
            <w:noWrap/>
            <w:hideMark/>
          </w:tcPr>
          <w:p w:rsidR="009A0BF5" w:rsidRPr="00884CB9" w:rsidRDefault="009A0BF5" w:rsidP="00000ED3">
            <w:pPr>
              <w:spacing w:line="360" w:lineRule="auto"/>
              <w:rPr>
                <w:rFonts w:cs="Times New Roman"/>
                <w:szCs w:val="24"/>
              </w:rPr>
            </w:pPr>
            <w:r w:rsidRPr="00884CB9">
              <w:rPr>
                <w:rFonts w:cs="Times New Roman"/>
                <w:szCs w:val="24"/>
              </w:rPr>
              <w:t>O1</w:t>
            </w:r>
          </w:p>
        </w:tc>
        <w:tc>
          <w:tcPr>
            <w:tcW w:w="4282" w:type="dxa"/>
            <w:hideMark/>
          </w:tcPr>
          <w:p w:rsidR="009A0BF5" w:rsidRPr="00884CB9" w:rsidRDefault="009A0BF5" w:rsidP="00000ED3">
            <w:pPr>
              <w:spacing w:line="360" w:lineRule="auto"/>
              <w:rPr>
                <w:rFonts w:cs="Times New Roman"/>
                <w:szCs w:val="24"/>
              </w:rPr>
            </w:pPr>
            <w:r>
              <w:rPr>
                <w:rFonts w:cs="Times New Roman"/>
                <w:szCs w:val="24"/>
              </w:rPr>
              <w:t>Lack of satisfaction with the project</w:t>
            </w:r>
          </w:p>
        </w:tc>
        <w:tc>
          <w:tcPr>
            <w:tcW w:w="950" w:type="dxa"/>
          </w:tcPr>
          <w:p w:rsidR="009A0BF5" w:rsidRPr="00884CB9" w:rsidRDefault="009A0BF5" w:rsidP="00000ED3">
            <w:pPr>
              <w:spacing w:line="360" w:lineRule="auto"/>
              <w:rPr>
                <w:rFonts w:cs="Times New Roman"/>
                <w:b/>
                <w:bCs/>
                <w:szCs w:val="24"/>
              </w:rPr>
            </w:pPr>
            <w:r>
              <w:rPr>
                <w:rFonts w:cs="Times New Roman"/>
                <w:b/>
                <w:bCs/>
                <w:szCs w:val="24"/>
              </w:rPr>
              <w:t>2</w:t>
            </w:r>
          </w:p>
        </w:tc>
        <w:tc>
          <w:tcPr>
            <w:tcW w:w="1324" w:type="dxa"/>
            <w:hideMark/>
          </w:tcPr>
          <w:p w:rsidR="009A0BF5" w:rsidRPr="00884CB9" w:rsidRDefault="009A0BF5" w:rsidP="00000ED3">
            <w:pPr>
              <w:spacing w:line="360" w:lineRule="auto"/>
              <w:rPr>
                <w:rFonts w:cs="Times New Roman"/>
                <w:b/>
                <w:bCs/>
                <w:szCs w:val="24"/>
              </w:rPr>
            </w:pPr>
            <w:r>
              <w:rPr>
                <w:rFonts w:cs="Times New Roman"/>
                <w:b/>
                <w:bCs/>
                <w:szCs w:val="24"/>
              </w:rPr>
              <w:t>2</w:t>
            </w:r>
          </w:p>
        </w:tc>
        <w:tc>
          <w:tcPr>
            <w:tcW w:w="910" w:type="dxa"/>
            <w:hideMark/>
          </w:tcPr>
          <w:p w:rsidR="009A0BF5" w:rsidRPr="00884CB9" w:rsidRDefault="009A0BF5" w:rsidP="00000ED3">
            <w:pPr>
              <w:spacing w:line="360" w:lineRule="auto"/>
              <w:rPr>
                <w:rFonts w:cs="Times New Roman"/>
                <w:b/>
                <w:bCs/>
                <w:szCs w:val="24"/>
              </w:rPr>
            </w:pPr>
            <w:r>
              <w:rPr>
                <w:rFonts w:cs="Times New Roman"/>
                <w:b/>
                <w:bCs/>
                <w:szCs w:val="24"/>
              </w:rPr>
              <w:t>2</w:t>
            </w:r>
          </w:p>
        </w:tc>
      </w:tr>
      <w:tr w:rsidR="009A0BF5" w:rsidRPr="00884CB9" w:rsidTr="00000ED3">
        <w:trPr>
          <w:trHeight w:val="300"/>
        </w:trPr>
        <w:tc>
          <w:tcPr>
            <w:tcW w:w="1550" w:type="dxa"/>
            <w:noWrap/>
            <w:hideMark/>
          </w:tcPr>
          <w:p w:rsidR="009A0BF5" w:rsidRPr="00884CB9" w:rsidRDefault="009A0BF5" w:rsidP="00000ED3">
            <w:pPr>
              <w:spacing w:line="360" w:lineRule="auto"/>
              <w:rPr>
                <w:rFonts w:cs="Times New Roman"/>
                <w:szCs w:val="24"/>
              </w:rPr>
            </w:pPr>
            <w:r w:rsidRPr="00884CB9">
              <w:rPr>
                <w:rFonts w:cs="Times New Roman"/>
                <w:szCs w:val="24"/>
              </w:rPr>
              <w:t>O2</w:t>
            </w:r>
          </w:p>
        </w:tc>
        <w:tc>
          <w:tcPr>
            <w:tcW w:w="4282" w:type="dxa"/>
            <w:hideMark/>
          </w:tcPr>
          <w:p w:rsidR="009A0BF5" w:rsidRPr="00884CB9" w:rsidRDefault="009A0BF5" w:rsidP="00000ED3">
            <w:pPr>
              <w:spacing w:line="360" w:lineRule="auto"/>
              <w:rPr>
                <w:rFonts w:cs="Times New Roman"/>
                <w:szCs w:val="24"/>
              </w:rPr>
            </w:pPr>
            <w:r>
              <w:rPr>
                <w:rFonts w:cs="Times New Roman"/>
                <w:szCs w:val="24"/>
              </w:rPr>
              <w:t>Reluctance to change and adapt to new technologies</w:t>
            </w:r>
          </w:p>
        </w:tc>
        <w:tc>
          <w:tcPr>
            <w:tcW w:w="950" w:type="dxa"/>
          </w:tcPr>
          <w:p w:rsidR="009A0BF5" w:rsidRPr="00884CB9" w:rsidRDefault="00F8150B" w:rsidP="00000ED3">
            <w:pPr>
              <w:spacing w:line="360" w:lineRule="auto"/>
              <w:rPr>
                <w:rFonts w:cs="Times New Roman"/>
                <w:b/>
                <w:bCs/>
                <w:szCs w:val="24"/>
              </w:rPr>
            </w:pPr>
            <w:r>
              <w:rPr>
                <w:rFonts w:cs="Times New Roman"/>
                <w:b/>
                <w:bCs/>
                <w:szCs w:val="24"/>
              </w:rPr>
              <w:t>3</w:t>
            </w:r>
          </w:p>
        </w:tc>
        <w:tc>
          <w:tcPr>
            <w:tcW w:w="1324" w:type="dxa"/>
            <w:hideMark/>
          </w:tcPr>
          <w:p w:rsidR="009A0BF5" w:rsidRPr="00884CB9" w:rsidRDefault="00F8150B" w:rsidP="00000ED3">
            <w:pPr>
              <w:spacing w:line="360" w:lineRule="auto"/>
              <w:rPr>
                <w:rFonts w:cs="Times New Roman"/>
                <w:b/>
                <w:bCs/>
                <w:szCs w:val="24"/>
              </w:rPr>
            </w:pPr>
            <w:r>
              <w:rPr>
                <w:rFonts w:cs="Times New Roman"/>
                <w:b/>
                <w:bCs/>
                <w:szCs w:val="24"/>
              </w:rPr>
              <w:t>1</w:t>
            </w:r>
          </w:p>
        </w:tc>
        <w:tc>
          <w:tcPr>
            <w:tcW w:w="910" w:type="dxa"/>
            <w:hideMark/>
          </w:tcPr>
          <w:p w:rsidR="009A0BF5" w:rsidRPr="00884CB9" w:rsidRDefault="00F8150B" w:rsidP="00000ED3">
            <w:pPr>
              <w:spacing w:line="360" w:lineRule="auto"/>
              <w:rPr>
                <w:rFonts w:cs="Times New Roman"/>
                <w:b/>
                <w:bCs/>
                <w:szCs w:val="24"/>
              </w:rPr>
            </w:pPr>
            <w:r>
              <w:rPr>
                <w:rFonts w:cs="Times New Roman"/>
                <w:b/>
                <w:bCs/>
                <w:szCs w:val="24"/>
              </w:rPr>
              <w:t>3</w:t>
            </w:r>
          </w:p>
        </w:tc>
      </w:tr>
      <w:tr w:rsidR="009A0BF5" w:rsidRPr="00884CB9" w:rsidTr="00000ED3">
        <w:trPr>
          <w:trHeight w:val="300"/>
        </w:trPr>
        <w:tc>
          <w:tcPr>
            <w:tcW w:w="1550" w:type="dxa"/>
            <w:noWrap/>
          </w:tcPr>
          <w:p w:rsidR="009A0BF5" w:rsidRPr="00884CB9" w:rsidRDefault="009A0BF5" w:rsidP="00000ED3">
            <w:pPr>
              <w:spacing w:line="360" w:lineRule="auto"/>
              <w:rPr>
                <w:rFonts w:cs="Times New Roman"/>
                <w:szCs w:val="24"/>
              </w:rPr>
            </w:pPr>
            <w:r w:rsidRPr="00884CB9">
              <w:rPr>
                <w:rFonts w:cs="Times New Roman"/>
                <w:szCs w:val="24"/>
              </w:rPr>
              <w:t>O3</w:t>
            </w:r>
          </w:p>
        </w:tc>
        <w:tc>
          <w:tcPr>
            <w:tcW w:w="4282" w:type="dxa"/>
          </w:tcPr>
          <w:p w:rsidR="009A0BF5" w:rsidRPr="00884CB9" w:rsidRDefault="009A0BF5" w:rsidP="00000ED3">
            <w:pPr>
              <w:spacing w:line="360" w:lineRule="auto"/>
              <w:rPr>
                <w:rFonts w:cs="Times New Roman"/>
                <w:szCs w:val="24"/>
              </w:rPr>
            </w:pPr>
            <w:r>
              <w:rPr>
                <w:rFonts w:cs="Times New Roman"/>
                <w:szCs w:val="24"/>
              </w:rPr>
              <w:t>Risks of running late on part of the supplier</w:t>
            </w:r>
          </w:p>
        </w:tc>
        <w:tc>
          <w:tcPr>
            <w:tcW w:w="950" w:type="dxa"/>
          </w:tcPr>
          <w:p w:rsidR="009A0BF5" w:rsidRPr="00884CB9" w:rsidRDefault="00F8150B" w:rsidP="00000ED3">
            <w:pPr>
              <w:spacing w:line="360" w:lineRule="auto"/>
              <w:rPr>
                <w:rFonts w:cs="Times New Roman"/>
                <w:b/>
                <w:bCs/>
                <w:szCs w:val="24"/>
              </w:rPr>
            </w:pPr>
            <w:r>
              <w:rPr>
                <w:rFonts w:cs="Times New Roman"/>
                <w:b/>
                <w:bCs/>
                <w:szCs w:val="24"/>
              </w:rPr>
              <w:t>4</w:t>
            </w:r>
          </w:p>
        </w:tc>
        <w:tc>
          <w:tcPr>
            <w:tcW w:w="1324" w:type="dxa"/>
          </w:tcPr>
          <w:p w:rsidR="009A0BF5" w:rsidRPr="00884CB9" w:rsidRDefault="00F8150B" w:rsidP="00000ED3">
            <w:pPr>
              <w:spacing w:line="360" w:lineRule="auto"/>
              <w:rPr>
                <w:rFonts w:cs="Times New Roman"/>
                <w:b/>
                <w:bCs/>
                <w:szCs w:val="24"/>
              </w:rPr>
            </w:pPr>
            <w:r>
              <w:rPr>
                <w:rFonts w:cs="Times New Roman"/>
                <w:b/>
                <w:bCs/>
                <w:szCs w:val="24"/>
              </w:rPr>
              <w:t>2</w:t>
            </w:r>
          </w:p>
        </w:tc>
        <w:tc>
          <w:tcPr>
            <w:tcW w:w="910" w:type="dxa"/>
          </w:tcPr>
          <w:p w:rsidR="009A0BF5" w:rsidRPr="00884CB9" w:rsidRDefault="00F8150B" w:rsidP="00000ED3">
            <w:pPr>
              <w:spacing w:line="360" w:lineRule="auto"/>
              <w:rPr>
                <w:rFonts w:cs="Times New Roman"/>
                <w:b/>
                <w:bCs/>
                <w:szCs w:val="24"/>
              </w:rPr>
            </w:pPr>
            <w:r>
              <w:rPr>
                <w:rFonts w:cs="Times New Roman"/>
                <w:b/>
                <w:bCs/>
                <w:szCs w:val="24"/>
              </w:rPr>
              <w:t>4</w:t>
            </w:r>
          </w:p>
        </w:tc>
      </w:tr>
      <w:tr w:rsidR="009A0BF5" w:rsidRPr="00884CB9" w:rsidTr="00000ED3">
        <w:trPr>
          <w:trHeight w:val="300"/>
        </w:trPr>
        <w:tc>
          <w:tcPr>
            <w:tcW w:w="1550" w:type="dxa"/>
            <w:noWrap/>
          </w:tcPr>
          <w:p w:rsidR="009A0BF5" w:rsidRPr="00884CB9" w:rsidRDefault="009A0BF5" w:rsidP="00000ED3">
            <w:pPr>
              <w:spacing w:line="360" w:lineRule="auto"/>
              <w:rPr>
                <w:rFonts w:cs="Times New Roman"/>
                <w:szCs w:val="24"/>
              </w:rPr>
            </w:pPr>
            <w:r w:rsidRPr="00884CB9">
              <w:rPr>
                <w:rFonts w:cs="Times New Roman"/>
                <w:szCs w:val="24"/>
              </w:rPr>
              <w:t>O4</w:t>
            </w:r>
          </w:p>
        </w:tc>
        <w:tc>
          <w:tcPr>
            <w:tcW w:w="4282" w:type="dxa"/>
          </w:tcPr>
          <w:p w:rsidR="009A0BF5" w:rsidRPr="00884CB9" w:rsidRDefault="009A0BF5" w:rsidP="00000ED3">
            <w:pPr>
              <w:spacing w:line="360" w:lineRule="auto"/>
              <w:rPr>
                <w:rFonts w:cs="Times New Roman"/>
                <w:szCs w:val="24"/>
              </w:rPr>
            </w:pPr>
            <w:r>
              <w:rPr>
                <w:rFonts w:cs="Times New Roman"/>
                <w:szCs w:val="24"/>
              </w:rPr>
              <w:t xml:space="preserve">The institution may try to </w:t>
            </w:r>
            <w:r w:rsidR="00F8150B">
              <w:rPr>
                <w:rFonts w:cs="Times New Roman"/>
                <w:szCs w:val="24"/>
              </w:rPr>
              <w:t>rush the process, thus compromising quality</w:t>
            </w:r>
          </w:p>
        </w:tc>
        <w:tc>
          <w:tcPr>
            <w:tcW w:w="950" w:type="dxa"/>
          </w:tcPr>
          <w:p w:rsidR="009A0BF5" w:rsidRPr="00884CB9" w:rsidRDefault="00F8150B" w:rsidP="00000ED3">
            <w:pPr>
              <w:spacing w:line="360" w:lineRule="auto"/>
              <w:rPr>
                <w:rFonts w:cs="Times New Roman"/>
                <w:b/>
                <w:bCs/>
                <w:szCs w:val="24"/>
              </w:rPr>
            </w:pPr>
            <w:r>
              <w:rPr>
                <w:rFonts w:cs="Times New Roman"/>
                <w:b/>
                <w:bCs/>
                <w:szCs w:val="24"/>
              </w:rPr>
              <w:t>4</w:t>
            </w:r>
          </w:p>
        </w:tc>
        <w:tc>
          <w:tcPr>
            <w:tcW w:w="1324" w:type="dxa"/>
          </w:tcPr>
          <w:p w:rsidR="009A0BF5" w:rsidRPr="00884CB9" w:rsidRDefault="00F8150B" w:rsidP="00000ED3">
            <w:pPr>
              <w:spacing w:line="360" w:lineRule="auto"/>
              <w:rPr>
                <w:rFonts w:cs="Times New Roman"/>
                <w:b/>
                <w:bCs/>
                <w:szCs w:val="24"/>
              </w:rPr>
            </w:pPr>
            <w:r>
              <w:rPr>
                <w:rFonts w:cs="Times New Roman"/>
                <w:b/>
                <w:bCs/>
                <w:szCs w:val="24"/>
              </w:rPr>
              <w:t>2</w:t>
            </w:r>
          </w:p>
        </w:tc>
        <w:tc>
          <w:tcPr>
            <w:tcW w:w="910" w:type="dxa"/>
          </w:tcPr>
          <w:p w:rsidR="009A0BF5" w:rsidRPr="00884CB9" w:rsidRDefault="00F8150B" w:rsidP="00000ED3">
            <w:pPr>
              <w:spacing w:line="360" w:lineRule="auto"/>
              <w:rPr>
                <w:rFonts w:cs="Times New Roman"/>
                <w:b/>
                <w:bCs/>
                <w:szCs w:val="24"/>
              </w:rPr>
            </w:pPr>
            <w:r>
              <w:rPr>
                <w:rFonts w:cs="Times New Roman"/>
                <w:b/>
                <w:bCs/>
                <w:szCs w:val="24"/>
              </w:rPr>
              <w:t>7</w:t>
            </w:r>
          </w:p>
        </w:tc>
      </w:tr>
      <w:tr w:rsidR="009A0BF5" w:rsidRPr="00884CB9" w:rsidTr="00000ED3">
        <w:trPr>
          <w:trHeight w:val="300"/>
        </w:trPr>
        <w:tc>
          <w:tcPr>
            <w:tcW w:w="1550" w:type="dxa"/>
            <w:noWrap/>
          </w:tcPr>
          <w:p w:rsidR="009A0BF5" w:rsidRPr="00884CB9" w:rsidRDefault="009A0BF5" w:rsidP="00000ED3">
            <w:pPr>
              <w:spacing w:line="360" w:lineRule="auto"/>
              <w:rPr>
                <w:rFonts w:cs="Times New Roman"/>
                <w:szCs w:val="24"/>
              </w:rPr>
            </w:pPr>
            <w:r w:rsidRPr="00884CB9">
              <w:rPr>
                <w:rFonts w:cs="Times New Roman"/>
                <w:b/>
                <w:bCs/>
                <w:szCs w:val="24"/>
              </w:rPr>
              <w:t>Financial</w:t>
            </w:r>
          </w:p>
        </w:tc>
        <w:tc>
          <w:tcPr>
            <w:tcW w:w="4282" w:type="dxa"/>
          </w:tcPr>
          <w:p w:rsidR="009A0BF5" w:rsidRPr="00884CB9" w:rsidRDefault="009A0BF5" w:rsidP="00000ED3">
            <w:pPr>
              <w:spacing w:line="360" w:lineRule="auto"/>
              <w:rPr>
                <w:rFonts w:cs="Times New Roman"/>
                <w:szCs w:val="24"/>
              </w:rPr>
            </w:pPr>
            <w:r w:rsidRPr="00884CB9">
              <w:rPr>
                <w:rFonts w:cs="Times New Roman"/>
                <w:szCs w:val="24"/>
              </w:rPr>
              <w:t> </w:t>
            </w:r>
          </w:p>
        </w:tc>
        <w:tc>
          <w:tcPr>
            <w:tcW w:w="950" w:type="dxa"/>
          </w:tcPr>
          <w:p w:rsidR="009A0BF5" w:rsidRPr="00884CB9" w:rsidRDefault="009A0BF5" w:rsidP="00000ED3">
            <w:pPr>
              <w:spacing w:line="360" w:lineRule="auto"/>
              <w:rPr>
                <w:rFonts w:cs="Times New Roman"/>
                <w:b/>
                <w:bCs/>
                <w:szCs w:val="24"/>
              </w:rPr>
            </w:pPr>
          </w:p>
        </w:tc>
        <w:tc>
          <w:tcPr>
            <w:tcW w:w="1324" w:type="dxa"/>
          </w:tcPr>
          <w:p w:rsidR="009A0BF5" w:rsidRPr="00884CB9" w:rsidRDefault="009A0BF5" w:rsidP="00000ED3">
            <w:pPr>
              <w:spacing w:line="360" w:lineRule="auto"/>
              <w:rPr>
                <w:rFonts w:cs="Times New Roman"/>
                <w:b/>
                <w:bCs/>
                <w:szCs w:val="24"/>
              </w:rPr>
            </w:pPr>
          </w:p>
        </w:tc>
        <w:tc>
          <w:tcPr>
            <w:tcW w:w="910" w:type="dxa"/>
          </w:tcPr>
          <w:p w:rsidR="009A0BF5" w:rsidRPr="00884CB9" w:rsidRDefault="009A0BF5" w:rsidP="00000ED3">
            <w:pPr>
              <w:spacing w:line="360" w:lineRule="auto"/>
              <w:rPr>
                <w:rFonts w:cs="Times New Roman"/>
                <w:b/>
                <w:bCs/>
                <w:szCs w:val="24"/>
              </w:rPr>
            </w:pPr>
          </w:p>
        </w:tc>
      </w:tr>
      <w:tr w:rsidR="009A0BF5" w:rsidRPr="00884CB9" w:rsidTr="00000ED3">
        <w:trPr>
          <w:trHeight w:val="300"/>
        </w:trPr>
        <w:tc>
          <w:tcPr>
            <w:tcW w:w="1550" w:type="dxa"/>
            <w:noWrap/>
          </w:tcPr>
          <w:p w:rsidR="009A0BF5" w:rsidRPr="00884CB9" w:rsidRDefault="009A0BF5" w:rsidP="00000ED3">
            <w:pPr>
              <w:spacing w:line="360" w:lineRule="auto"/>
              <w:rPr>
                <w:rFonts w:cs="Times New Roman"/>
                <w:szCs w:val="24"/>
              </w:rPr>
            </w:pPr>
            <w:r w:rsidRPr="00884CB9">
              <w:rPr>
                <w:rFonts w:cs="Times New Roman"/>
                <w:szCs w:val="24"/>
              </w:rPr>
              <w:t>F1</w:t>
            </w:r>
          </w:p>
        </w:tc>
        <w:tc>
          <w:tcPr>
            <w:tcW w:w="4282" w:type="dxa"/>
          </w:tcPr>
          <w:p w:rsidR="009A0BF5" w:rsidRPr="00884CB9" w:rsidRDefault="00F8150B" w:rsidP="00000ED3">
            <w:pPr>
              <w:spacing w:line="360" w:lineRule="auto"/>
              <w:rPr>
                <w:rFonts w:cs="Times New Roman"/>
                <w:szCs w:val="24"/>
              </w:rPr>
            </w:pPr>
            <w:r>
              <w:rPr>
                <w:rFonts w:cs="Times New Roman"/>
                <w:szCs w:val="24"/>
              </w:rPr>
              <w:t>The initial investment might be considered too high</w:t>
            </w:r>
          </w:p>
        </w:tc>
        <w:tc>
          <w:tcPr>
            <w:tcW w:w="950" w:type="dxa"/>
          </w:tcPr>
          <w:p w:rsidR="009A0BF5" w:rsidRPr="00884CB9" w:rsidRDefault="00F8150B" w:rsidP="00000ED3">
            <w:pPr>
              <w:spacing w:line="360" w:lineRule="auto"/>
              <w:rPr>
                <w:rFonts w:cs="Times New Roman"/>
                <w:b/>
                <w:bCs/>
                <w:szCs w:val="24"/>
              </w:rPr>
            </w:pPr>
            <w:r>
              <w:rPr>
                <w:rFonts w:cs="Times New Roman"/>
                <w:b/>
                <w:bCs/>
                <w:szCs w:val="24"/>
              </w:rPr>
              <w:t>3</w:t>
            </w:r>
          </w:p>
        </w:tc>
        <w:tc>
          <w:tcPr>
            <w:tcW w:w="1324" w:type="dxa"/>
          </w:tcPr>
          <w:p w:rsidR="009A0BF5" w:rsidRPr="00884CB9" w:rsidRDefault="00F8150B" w:rsidP="00000ED3">
            <w:pPr>
              <w:spacing w:line="360" w:lineRule="auto"/>
              <w:rPr>
                <w:rFonts w:cs="Times New Roman"/>
                <w:b/>
                <w:bCs/>
                <w:szCs w:val="24"/>
              </w:rPr>
            </w:pPr>
            <w:r>
              <w:rPr>
                <w:rFonts w:cs="Times New Roman"/>
                <w:b/>
                <w:bCs/>
                <w:szCs w:val="24"/>
              </w:rPr>
              <w:t>2</w:t>
            </w:r>
          </w:p>
        </w:tc>
        <w:tc>
          <w:tcPr>
            <w:tcW w:w="910" w:type="dxa"/>
          </w:tcPr>
          <w:p w:rsidR="009A0BF5" w:rsidRPr="00884CB9" w:rsidRDefault="00F8150B" w:rsidP="00000ED3">
            <w:pPr>
              <w:spacing w:line="360" w:lineRule="auto"/>
              <w:rPr>
                <w:rFonts w:cs="Times New Roman"/>
                <w:b/>
                <w:bCs/>
                <w:szCs w:val="24"/>
              </w:rPr>
            </w:pPr>
            <w:r>
              <w:rPr>
                <w:rFonts w:cs="Times New Roman"/>
                <w:b/>
                <w:bCs/>
                <w:szCs w:val="24"/>
              </w:rPr>
              <w:t>7</w:t>
            </w:r>
          </w:p>
        </w:tc>
      </w:tr>
      <w:tr w:rsidR="009A0BF5" w:rsidRPr="00884CB9" w:rsidTr="00000ED3">
        <w:trPr>
          <w:trHeight w:val="300"/>
        </w:trPr>
        <w:tc>
          <w:tcPr>
            <w:tcW w:w="1550" w:type="dxa"/>
            <w:noWrap/>
          </w:tcPr>
          <w:p w:rsidR="009A0BF5" w:rsidRPr="00884CB9" w:rsidRDefault="009A0BF5" w:rsidP="00000ED3">
            <w:pPr>
              <w:spacing w:line="360" w:lineRule="auto"/>
              <w:rPr>
                <w:rFonts w:cs="Times New Roman"/>
                <w:szCs w:val="24"/>
              </w:rPr>
            </w:pPr>
            <w:r w:rsidRPr="00884CB9">
              <w:rPr>
                <w:rFonts w:cs="Times New Roman"/>
                <w:szCs w:val="24"/>
              </w:rPr>
              <w:t>F2</w:t>
            </w:r>
          </w:p>
        </w:tc>
        <w:tc>
          <w:tcPr>
            <w:tcW w:w="4282" w:type="dxa"/>
          </w:tcPr>
          <w:p w:rsidR="009A0BF5" w:rsidRPr="00884CB9" w:rsidRDefault="00F8150B" w:rsidP="00000ED3">
            <w:pPr>
              <w:spacing w:line="360" w:lineRule="auto"/>
              <w:rPr>
                <w:rFonts w:cs="Times New Roman"/>
                <w:szCs w:val="24"/>
              </w:rPr>
            </w:pPr>
            <w:r>
              <w:rPr>
                <w:rFonts w:cs="Times New Roman"/>
                <w:szCs w:val="24"/>
              </w:rPr>
              <w:t>Funding might be delayed</w:t>
            </w:r>
          </w:p>
        </w:tc>
        <w:tc>
          <w:tcPr>
            <w:tcW w:w="950" w:type="dxa"/>
          </w:tcPr>
          <w:p w:rsidR="009A0BF5" w:rsidRPr="00884CB9" w:rsidRDefault="00F8150B" w:rsidP="00000ED3">
            <w:pPr>
              <w:spacing w:line="360" w:lineRule="auto"/>
              <w:rPr>
                <w:rFonts w:cs="Times New Roman"/>
                <w:b/>
                <w:bCs/>
                <w:szCs w:val="24"/>
              </w:rPr>
            </w:pPr>
            <w:r>
              <w:rPr>
                <w:rFonts w:cs="Times New Roman"/>
                <w:b/>
                <w:bCs/>
                <w:szCs w:val="24"/>
              </w:rPr>
              <w:t>4</w:t>
            </w:r>
          </w:p>
        </w:tc>
        <w:tc>
          <w:tcPr>
            <w:tcW w:w="1324" w:type="dxa"/>
          </w:tcPr>
          <w:p w:rsidR="009A0BF5" w:rsidRPr="00884CB9" w:rsidRDefault="00F8150B" w:rsidP="00000ED3">
            <w:pPr>
              <w:spacing w:line="360" w:lineRule="auto"/>
              <w:rPr>
                <w:rFonts w:cs="Times New Roman"/>
                <w:b/>
                <w:bCs/>
                <w:szCs w:val="24"/>
              </w:rPr>
            </w:pPr>
            <w:r>
              <w:rPr>
                <w:rFonts w:cs="Times New Roman"/>
                <w:b/>
                <w:bCs/>
                <w:szCs w:val="24"/>
              </w:rPr>
              <w:t>3</w:t>
            </w:r>
          </w:p>
        </w:tc>
        <w:tc>
          <w:tcPr>
            <w:tcW w:w="910" w:type="dxa"/>
          </w:tcPr>
          <w:p w:rsidR="009A0BF5" w:rsidRPr="00884CB9" w:rsidRDefault="00F8150B" w:rsidP="00000ED3">
            <w:pPr>
              <w:spacing w:line="360" w:lineRule="auto"/>
              <w:rPr>
                <w:rFonts w:cs="Times New Roman"/>
                <w:b/>
                <w:bCs/>
                <w:szCs w:val="24"/>
              </w:rPr>
            </w:pPr>
            <w:r>
              <w:rPr>
                <w:rFonts w:cs="Times New Roman"/>
                <w:b/>
                <w:bCs/>
                <w:szCs w:val="24"/>
              </w:rPr>
              <w:t>7</w:t>
            </w:r>
          </w:p>
        </w:tc>
      </w:tr>
      <w:tr w:rsidR="009A0BF5" w:rsidRPr="00884CB9" w:rsidTr="00000ED3">
        <w:trPr>
          <w:trHeight w:val="300"/>
        </w:trPr>
        <w:tc>
          <w:tcPr>
            <w:tcW w:w="1550" w:type="dxa"/>
            <w:noWrap/>
            <w:hideMark/>
          </w:tcPr>
          <w:p w:rsidR="009A0BF5" w:rsidRPr="00884CB9" w:rsidRDefault="009A0BF5" w:rsidP="00000ED3">
            <w:pPr>
              <w:spacing w:line="360" w:lineRule="auto"/>
              <w:rPr>
                <w:rFonts w:cs="Times New Roman"/>
                <w:b/>
                <w:bCs/>
                <w:szCs w:val="24"/>
              </w:rPr>
            </w:pPr>
            <w:r w:rsidRPr="00884CB9">
              <w:rPr>
                <w:rFonts w:cs="Times New Roman"/>
                <w:b/>
                <w:bCs/>
                <w:szCs w:val="24"/>
              </w:rPr>
              <w:t>Resource</w:t>
            </w:r>
          </w:p>
        </w:tc>
        <w:tc>
          <w:tcPr>
            <w:tcW w:w="4282" w:type="dxa"/>
            <w:hideMark/>
          </w:tcPr>
          <w:p w:rsidR="009A0BF5" w:rsidRPr="00884CB9" w:rsidRDefault="009A0BF5" w:rsidP="00000ED3">
            <w:pPr>
              <w:spacing w:line="360" w:lineRule="auto"/>
              <w:rPr>
                <w:rFonts w:cs="Times New Roman"/>
                <w:szCs w:val="24"/>
              </w:rPr>
            </w:pPr>
            <w:r w:rsidRPr="00884CB9">
              <w:rPr>
                <w:rFonts w:cs="Times New Roman"/>
                <w:szCs w:val="24"/>
              </w:rPr>
              <w:t> </w:t>
            </w:r>
          </w:p>
        </w:tc>
        <w:tc>
          <w:tcPr>
            <w:tcW w:w="950" w:type="dxa"/>
          </w:tcPr>
          <w:p w:rsidR="009A0BF5" w:rsidRPr="00884CB9" w:rsidRDefault="009A0BF5" w:rsidP="00000ED3">
            <w:pPr>
              <w:spacing w:line="360" w:lineRule="auto"/>
              <w:rPr>
                <w:rFonts w:cs="Times New Roman"/>
                <w:b/>
                <w:bCs/>
                <w:szCs w:val="24"/>
              </w:rPr>
            </w:pPr>
          </w:p>
        </w:tc>
        <w:tc>
          <w:tcPr>
            <w:tcW w:w="1324" w:type="dxa"/>
          </w:tcPr>
          <w:p w:rsidR="009A0BF5" w:rsidRPr="00884CB9" w:rsidRDefault="009A0BF5" w:rsidP="00000ED3">
            <w:pPr>
              <w:spacing w:line="360" w:lineRule="auto"/>
              <w:rPr>
                <w:rFonts w:cs="Times New Roman"/>
                <w:b/>
                <w:bCs/>
                <w:szCs w:val="24"/>
              </w:rPr>
            </w:pPr>
          </w:p>
        </w:tc>
        <w:tc>
          <w:tcPr>
            <w:tcW w:w="910" w:type="dxa"/>
          </w:tcPr>
          <w:p w:rsidR="009A0BF5" w:rsidRPr="00884CB9" w:rsidRDefault="009A0BF5" w:rsidP="00000ED3">
            <w:pPr>
              <w:spacing w:line="360" w:lineRule="auto"/>
              <w:rPr>
                <w:rFonts w:cs="Times New Roman"/>
                <w:b/>
                <w:bCs/>
                <w:szCs w:val="24"/>
              </w:rPr>
            </w:pPr>
          </w:p>
        </w:tc>
      </w:tr>
      <w:tr w:rsidR="009A0BF5" w:rsidRPr="00884CB9" w:rsidTr="00000ED3">
        <w:trPr>
          <w:trHeight w:val="602"/>
        </w:trPr>
        <w:tc>
          <w:tcPr>
            <w:tcW w:w="1550" w:type="dxa"/>
            <w:noWrap/>
            <w:hideMark/>
          </w:tcPr>
          <w:p w:rsidR="009A0BF5" w:rsidRPr="00884CB9" w:rsidRDefault="009A0BF5" w:rsidP="00000ED3">
            <w:pPr>
              <w:spacing w:line="360" w:lineRule="auto"/>
              <w:rPr>
                <w:rFonts w:cs="Times New Roman"/>
                <w:szCs w:val="24"/>
              </w:rPr>
            </w:pPr>
            <w:r w:rsidRPr="00884CB9">
              <w:rPr>
                <w:rFonts w:cs="Times New Roman"/>
                <w:szCs w:val="24"/>
              </w:rPr>
              <w:t>R1</w:t>
            </w:r>
          </w:p>
        </w:tc>
        <w:tc>
          <w:tcPr>
            <w:tcW w:w="4282" w:type="dxa"/>
            <w:hideMark/>
          </w:tcPr>
          <w:p w:rsidR="009A0BF5" w:rsidRPr="00884CB9" w:rsidRDefault="00F8150B" w:rsidP="00000ED3">
            <w:pPr>
              <w:spacing w:line="360" w:lineRule="auto"/>
              <w:rPr>
                <w:rFonts w:cs="Times New Roman"/>
                <w:szCs w:val="24"/>
              </w:rPr>
            </w:pPr>
            <w:r>
              <w:rPr>
                <w:rFonts w:cs="Times New Roman"/>
                <w:szCs w:val="24"/>
              </w:rPr>
              <w:t>Installed devices might turn out to be faulty</w:t>
            </w:r>
          </w:p>
        </w:tc>
        <w:tc>
          <w:tcPr>
            <w:tcW w:w="950" w:type="dxa"/>
          </w:tcPr>
          <w:p w:rsidR="009A0BF5" w:rsidRPr="00884CB9" w:rsidRDefault="00F8150B" w:rsidP="00000ED3">
            <w:pPr>
              <w:spacing w:line="360" w:lineRule="auto"/>
              <w:rPr>
                <w:rFonts w:cs="Times New Roman"/>
                <w:b/>
                <w:bCs/>
                <w:szCs w:val="24"/>
              </w:rPr>
            </w:pPr>
            <w:r>
              <w:rPr>
                <w:rFonts w:cs="Times New Roman"/>
                <w:b/>
                <w:bCs/>
                <w:szCs w:val="24"/>
              </w:rPr>
              <w:t>4</w:t>
            </w:r>
          </w:p>
        </w:tc>
        <w:tc>
          <w:tcPr>
            <w:tcW w:w="1324" w:type="dxa"/>
            <w:hideMark/>
          </w:tcPr>
          <w:p w:rsidR="009A0BF5" w:rsidRPr="00884CB9" w:rsidRDefault="00F8150B" w:rsidP="00000ED3">
            <w:pPr>
              <w:spacing w:line="360" w:lineRule="auto"/>
              <w:rPr>
                <w:rFonts w:cs="Times New Roman"/>
                <w:b/>
                <w:bCs/>
                <w:szCs w:val="24"/>
              </w:rPr>
            </w:pPr>
            <w:r>
              <w:rPr>
                <w:rFonts w:cs="Times New Roman"/>
                <w:b/>
                <w:bCs/>
                <w:szCs w:val="24"/>
              </w:rPr>
              <w:t>4</w:t>
            </w:r>
          </w:p>
        </w:tc>
        <w:tc>
          <w:tcPr>
            <w:tcW w:w="910" w:type="dxa"/>
            <w:hideMark/>
          </w:tcPr>
          <w:p w:rsidR="009A0BF5" w:rsidRPr="00884CB9" w:rsidRDefault="00F8150B" w:rsidP="00000ED3">
            <w:pPr>
              <w:spacing w:line="360" w:lineRule="auto"/>
              <w:rPr>
                <w:rFonts w:cs="Times New Roman"/>
                <w:b/>
                <w:bCs/>
                <w:szCs w:val="24"/>
              </w:rPr>
            </w:pPr>
            <w:r>
              <w:rPr>
                <w:rFonts w:cs="Times New Roman"/>
                <w:b/>
                <w:bCs/>
                <w:szCs w:val="24"/>
              </w:rPr>
              <w:t>8</w:t>
            </w:r>
          </w:p>
        </w:tc>
      </w:tr>
      <w:tr w:rsidR="009A0BF5" w:rsidRPr="00884CB9" w:rsidTr="00000ED3">
        <w:trPr>
          <w:trHeight w:val="570"/>
        </w:trPr>
        <w:tc>
          <w:tcPr>
            <w:tcW w:w="1550" w:type="dxa"/>
            <w:noWrap/>
            <w:hideMark/>
          </w:tcPr>
          <w:p w:rsidR="009A0BF5" w:rsidRPr="00884CB9" w:rsidRDefault="009A0BF5" w:rsidP="00000ED3">
            <w:pPr>
              <w:spacing w:line="360" w:lineRule="auto"/>
              <w:rPr>
                <w:rFonts w:cs="Times New Roman"/>
                <w:szCs w:val="24"/>
              </w:rPr>
            </w:pPr>
            <w:r w:rsidRPr="00884CB9">
              <w:rPr>
                <w:rFonts w:cs="Times New Roman"/>
                <w:szCs w:val="24"/>
              </w:rPr>
              <w:t>R2</w:t>
            </w:r>
          </w:p>
        </w:tc>
        <w:tc>
          <w:tcPr>
            <w:tcW w:w="4282" w:type="dxa"/>
            <w:hideMark/>
          </w:tcPr>
          <w:p w:rsidR="009A0BF5" w:rsidRPr="00884CB9" w:rsidRDefault="00F8150B" w:rsidP="00000ED3">
            <w:pPr>
              <w:spacing w:line="360" w:lineRule="auto"/>
              <w:rPr>
                <w:rFonts w:cs="Times New Roman"/>
                <w:szCs w:val="24"/>
              </w:rPr>
            </w:pPr>
            <w:r>
              <w:rPr>
                <w:rFonts w:cs="Times New Roman"/>
                <w:szCs w:val="24"/>
              </w:rPr>
              <w:t>The quality of the project might turn out to be sub-optimal</w:t>
            </w:r>
          </w:p>
        </w:tc>
        <w:tc>
          <w:tcPr>
            <w:tcW w:w="950" w:type="dxa"/>
          </w:tcPr>
          <w:p w:rsidR="009A0BF5" w:rsidRPr="00884CB9" w:rsidRDefault="00F8150B" w:rsidP="00000ED3">
            <w:pPr>
              <w:spacing w:line="360" w:lineRule="auto"/>
              <w:rPr>
                <w:rFonts w:cs="Times New Roman"/>
                <w:b/>
                <w:bCs/>
                <w:szCs w:val="24"/>
              </w:rPr>
            </w:pPr>
            <w:r>
              <w:rPr>
                <w:rFonts w:cs="Times New Roman"/>
                <w:b/>
                <w:bCs/>
                <w:szCs w:val="24"/>
              </w:rPr>
              <w:t>5</w:t>
            </w:r>
          </w:p>
        </w:tc>
        <w:tc>
          <w:tcPr>
            <w:tcW w:w="1324" w:type="dxa"/>
            <w:hideMark/>
          </w:tcPr>
          <w:p w:rsidR="009A0BF5" w:rsidRPr="00884CB9" w:rsidRDefault="00F8150B" w:rsidP="00000ED3">
            <w:pPr>
              <w:spacing w:line="360" w:lineRule="auto"/>
              <w:rPr>
                <w:rFonts w:cs="Times New Roman"/>
                <w:b/>
                <w:bCs/>
                <w:szCs w:val="24"/>
              </w:rPr>
            </w:pPr>
            <w:r>
              <w:rPr>
                <w:rFonts w:cs="Times New Roman"/>
                <w:b/>
                <w:bCs/>
                <w:szCs w:val="24"/>
              </w:rPr>
              <w:t>1</w:t>
            </w:r>
          </w:p>
        </w:tc>
        <w:tc>
          <w:tcPr>
            <w:tcW w:w="910" w:type="dxa"/>
            <w:hideMark/>
          </w:tcPr>
          <w:p w:rsidR="009A0BF5" w:rsidRPr="00884CB9" w:rsidRDefault="00F8150B" w:rsidP="00000ED3">
            <w:pPr>
              <w:spacing w:line="360" w:lineRule="auto"/>
              <w:rPr>
                <w:rFonts w:cs="Times New Roman"/>
                <w:b/>
                <w:bCs/>
                <w:szCs w:val="24"/>
              </w:rPr>
            </w:pPr>
            <w:r>
              <w:rPr>
                <w:rFonts w:cs="Times New Roman"/>
                <w:b/>
                <w:bCs/>
                <w:szCs w:val="24"/>
              </w:rPr>
              <w:t>5</w:t>
            </w:r>
          </w:p>
        </w:tc>
      </w:tr>
    </w:tbl>
    <w:p w:rsidR="00F8150B" w:rsidRDefault="00F8150B"/>
    <w:p w:rsidR="00F8150B" w:rsidRDefault="00766CB2">
      <w:pPr>
        <w:jc w:val="left"/>
      </w:pPr>
      <w:r>
        <w:rPr>
          <w:noProof/>
          <w:lang w:eastAsia="en-IN"/>
        </w:rPr>
        <w:drawing>
          <wp:inline distT="0" distB="0" distL="0" distR="0">
            <wp:extent cx="5486400" cy="3200400"/>
            <wp:effectExtent l="0" t="0" r="7620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F8150B">
        <w:br w:type="page"/>
      </w:r>
    </w:p>
    <w:p w:rsidR="00755DC3" w:rsidRDefault="00F8150B" w:rsidP="00490559">
      <w:pPr>
        <w:pStyle w:val="Heading1"/>
      </w:pPr>
      <w:r>
        <w:lastRenderedPageBreak/>
        <w:t>Project Plan:</w:t>
      </w:r>
    </w:p>
    <w:p w:rsidR="00F8150B" w:rsidRDefault="00F8150B" w:rsidP="00490559">
      <w:pPr>
        <w:pStyle w:val="Heading2"/>
      </w:pPr>
      <w:r>
        <w:t>Work Breakdown Structure:</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4436"/>
        <w:gridCol w:w="1037"/>
        <w:gridCol w:w="1046"/>
        <w:gridCol w:w="1109"/>
        <w:gridCol w:w="1388"/>
      </w:tblGrid>
      <w:tr w:rsidR="00157783" w:rsidRPr="00884CB9" w:rsidTr="00000ED3">
        <w:tc>
          <w:tcPr>
            <w:tcW w:w="4436"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7783" w:rsidRPr="00884CB9" w:rsidRDefault="00157783" w:rsidP="00157783">
            <w:pPr>
              <w:spacing w:line="360" w:lineRule="auto"/>
              <w:jc w:val="center"/>
              <w:rPr>
                <w:rFonts w:eastAsia="Times New Roman" w:cs="Times New Roman"/>
                <w:b/>
                <w:szCs w:val="24"/>
                <w:lang w:eastAsia="en-IN"/>
              </w:rPr>
            </w:pPr>
            <w:r w:rsidRPr="00884CB9">
              <w:rPr>
                <w:rFonts w:eastAsia="Times New Roman" w:cs="Times New Roman"/>
                <w:b/>
                <w:color w:val="363636"/>
                <w:szCs w:val="24"/>
                <w:shd w:val="clear" w:color="auto" w:fill="DFE3E8"/>
                <w:lang w:eastAsia="en-IN"/>
              </w:rPr>
              <w:t>Task Name</w:t>
            </w:r>
          </w:p>
        </w:tc>
        <w:tc>
          <w:tcPr>
            <w:tcW w:w="1037"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7783" w:rsidRPr="00884CB9" w:rsidRDefault="00157783" w:rsidP="00157783">
            <w:pPr>
              <w:spacing w:line="360" w:lineRule="auto"/>
              <w:jc w:val="center"/>
              <w:rPr>
                <w:rFonts w:eastAsia="Times New Roman" w:cs="Times New Roman"/>
                <w:b/>
                <w:szCs w:val="24"/>
                <w:lang w:eastAsia="en-IN"/>
              </w:rPr>
            </w:pPr>
            <w:r w:rsidRPr="00884CB9">
              <w:rPr>
                <w:rFonts w:eastAsia="Times New Roman" w:cs="Times New Roman"/>
                <w:b/>
                <w:color w:val="363636"/>
                <w:szCs w:val="24"/>
                <w:shd w:val="clear" w:color="auto" w:fill="DFE3E8"/>
                <w:lang w:eastAsia="en-IN"/>
              </w:rPr>
              <w:t>Duration</w:t>
            </w:r>
          </w:p>
        </w:tc>
        <w:tc>
          <w:tcPr>
            <w:tcW w:w="1046"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7783" w:rsidRPr="00884CB9" w:rsidRDefault="00157783" w:rsidP="00157783">
            <w:pPr>
              <w:spacing w:line="360" w:lineRule="auto"/>
              <w:jc w:val="center"/>
              <w:rPr>
                <w:rFonts w:eastAsia="Times New Roman" w:cs="Times New Roman"/>
                <w:b/>
                <w:szCs w:val="24"/>
                <w:lang w:eastAsia="en-IN"/>
              </w:rPr>
            </w:pPr>
            <w:r w:rsidRPr="00884CB9">
              <w:rPr>
                <w:rFonts w:eastAsia="Times New Roman" w:cs="Times New Roman"/>
                <w:b/>
                <w:color w:val="363636"/>
                <w:szCs w:val="24"/>
                <w:shd w:val="clear" w:color="auto" w:fill="DFE3E8"/>
                <w:lang w:eastAsia="en-IN"/>
              </w:rPr>
              <w:t>Start</w:t>
            </w:r>
          </w:p>
        </w:tc>
        <w:tc>
          <w:tcPr>
            <w:tcW w:w="1109"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7783" w:rsidRPr="00884CB9" w:rsidRDefault="00157783" w:rsidP="00157783">
            <w:pPr>
              <w:spacing w:line="360" w:lineRule="auto"/>
              <w:jc w:val="center"/>
              <w:rPr>
                <w:rFonts w:eastAsia="Times New Roman" w:cs="Times New Roman"/>
                <w:b/>
                <w:szCs w:val="24"/>
                <w:lang w:eastAsia="en-IN"/>
              </w:rPr>
            </w:pPr>
            <w:r w:rsidRPr="00884CB9">
              <w:rPr>
                <w:rFonts w:eastAsia="Times New Roman" w:cs="Times New Roman"/>
                <w:b/>
                <w:color w:val="363636"/>
                <w:szCs w:val="24"/>
                <w:shd w:val="clear" w:color="auto" w:fill="DFE3E8"/>
                <w:lang w:eastAsia="en-IN"/>
              </w:rPr>
              <w:t>Finish</w:t>
            </w:r>
          </w:p>
        </w:tc>
        <w:tc>
          <w:tcPr>
            <w:tcW w:w="1388"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157783" w:rsidRPr="00884CB9" w:rsidRDefault="00157783" w:rsidP="00157783">
            <w:pPr>
              <w:spacing w:line="360" w:lineRule="auto"/>
              <w:jc w:val="center"/>
              <w:rPr>
                <w:rFonts w:eastAsia="Times New Roman" w:cs="Times New Roman"/>
                <w:b/>
                <w:szCs w:val="24"/>
                <w:lang w:eastAsia="en-IN"/>
              </w:rPr>
            </w:pPr>
            <w:r w:rsidRPr="00884CB9">
              <w:rPr>
                <w:rFonts w:eastAsia="Times New Roman" w:cs="Times New Roman"/>
                <w:b/>
                <w:color w:val="363636"/>
                <w:szCs w:val="24"/>
                <w:shd w:val="clear" w:color="auto" w:fill="DFE3E8"/>
                <w:lang w:eastAsia="en-IN"/>
              </w:rPr>
              <w:t>Predecessors</w:t>
            </w:r>
          </w:p>
        </w:tc>
      </w:tr>
      <w:tr w:rsidR="00157783" w:rsidRPr="00884CB9" w:rsidTr="00000ED3">
        <w:tc>
          <w:tcPr>
            <w:tcW w:w="4436" w:type="dxa"/>
            <w:tcBorders>
              <w:top w:val="single" w:sz="4" w:space="0" w:color="B1BBCC"/>
              <w:left w:val="single" w:sz="4" w:space="0" w:color="B1BBCC"/>
              <w:bottom w:val="single" w:sz="4" w:space="0" w:color="B1BBCC"/>
              <w:right w:val="single" w:sz="4" w:space="0" w:color="B1BBCC"/>
            </w:tcBorders>
            <w:shd w:val="clear" w:color="auto" w:fill="B7DDE8"/>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b/>
                <w:bCs/>
                <w:color w:val="000000"/>
                <w:szCs w:val="24"/>
                <w:shd w:val="clear" w:color="auto" w:fill="B7DDE8"/>
                <w:lang w:eastAsia="en-IN"/>
              </w:rPr>
              <w:t xml:space="preserve">Refurbishing the IT infrastructure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538135" w:themeColor="accent6" w:themeShade="BF"/>
                <w:szCs w:val="24"/>
                <w:lang w:eastAsia="en-IN"/>
              </w:rPr>
              <w:t xml:space="preserve"> Planning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29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 xml:space="preserve">Sun </w:t>
            </w:r>
            <w:r>
              <w:rPr>
                <w:rFonts w:eastAsia="Times New Roman" w:cs="Times New Roman"/>
                <w:b/>
                <w:bCs/>
                <w:color w:val="000000"/>
                <w:szCs w:val="24"/>
                <w:lang w:eastAsia="en-IN"/>
              </w:rPr>
              <w:t>01</w:t>
            </w:r>
            <w:r w:rsidRPr="00884CB9">
              <w:rPr>
                <w:rFonts w:eastAsia="Times New Roman" w:cs="Times New Roman"/>
                <w:b/>
                <w:bCs/>
                <w:color w:val="000000"/>
                <w:szCs w:val="24"/>
                <w:lang w:eastAsia="en-IN"/>
              </w:rPr>
              <w:t>-04-18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Thu 10-05-18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b/>
                <w:bCs/>
                <w:color w:val="000000"/>
                <w:szCs w:val="24"/>
                <w:lang w:eastAsia="en-IN"/>
              </w:rPr>
              <w:t>Assessing the need for renovation</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4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Sun 01-04-18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Thu 05-04-18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P</w:t>
            </w:r>
            <w:r w:rsidRPr="00884CB9">
              <w:rPr>
                <w:rFonts w:eastAsia="Times New Roman" w:cs="Times New Roman"/>
                <w:color w:val="000000"/>
                <w:szCs w:val="24"/>
                <w:lang w:eastAsia="en-IN"/>
              </w:rPr>
              <w:t xml:space="preserve">roject </w:t>
            </w:r>
            <w:r>
              <w:rPr>
                <w:rFonts w:eastAsia="Times New Roman" w:cs="Times New Roman"/>
                <w:color w:val="000000"/>
                <w:szCs w:val="24"/>
                <w:lang w:eastAsia="en-IN"/>
              </w:rPr>
              <w:t xml:space="preserve">initialisation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 day</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Sun 01-04-18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02-04-18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 xml:space="preserve">         Establishing </w:t>
            </w:r>
            <w:r>
              <w:rPr>
                <w:rFonts w:eastAsia="Times New Roman" w:cs="Times New Roman"/>
                <w:color w:val="000000"/>
                <w:szCs w:val="24"/>
                <w:lang w:eastAsia="en-IN"/>
              </w:rPr>
              <w:t>aims and objectives of the project</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 day</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02-04-18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03-04-18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4</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Assessing requirements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03-04-18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05-04-18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b/>
                <w:bCs/>
                <w:color w:val="000000"/>
                <w:szCs w:val="24"/>
                <w:lang w:eastAsia="en-IN"/>
              </w:rPr>
              <w:t>I</w:t>
            </w:r>
            <w:r w:rsidRPr="00884CB9">
              <w:rPr>
                <w:rFonts w:eastAsia="Times New Roman" w:cs="Times New Roman"/>
                <w:b/>
                <w:bCs/>
                <w:color w:val="000000"/>
                <w:szCs w:val="24"/>
                <w:lang w:eastAsia="en-IN"/>
              </w:rPr>
              <w:t xml:space="preserve">nitiation document </w:t>
            </w:r>
            <w:r>
              <w:rPr>
                <w:rFonts w:eastAsia="Times New Roman" w:cs="Times New Roman"/>
                <w:b/>
                <w:bCs/>
                <w:color w:val="000000"/>
                <w:szCs w:val="24"/>
                <w:lang w:eastAsia="en-IN"/>
              </w:rPr>
              <w:t>designing</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25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Thu 05-04-18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Thu 10-05-18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3</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 xml:space="preserve">         Identifying the </w:t>
            </w:r>
            <w:r>
              <w:rPr>
                <w:rFonts w:eastAsia="Times New Roman" w:cs="Times New Roman"/>
                <w:color w:val="000000"/>
                <w:szCs w:val="24"/>
                <w:lang w:eastAsia="en-IN"/>
              </w:rPr>
              <w:t>stakeholders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05-04-18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12-04-18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Communicating with the project sponsor</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3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12-04-18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17-04-18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8</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Establishing milestones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17-04-18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19-04-18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9</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Risk assessment</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10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19-04-18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03-05-18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10</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Resource and budget allocation</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03-</w:t>
            </w:r>
            <w:r w:rsidRPr="00884CB9">
              <w:rPr>
                <w:rFonts w:eastAsia="Times New Roman" w:cs="Times New Roman"/>
                <w:color w:val="000000"/>
                <w:szCs w:val="24"/>
                <w:lang w:eastAsia="en-IN"/>
              </w:rPr>
              <w:lastRenderedPageBreak/>
              <w:t>05-18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lastRenderedPageBreak/>
              <w:t>Thu 10-</w:t>
            </w:r>
            <w:r w:rsidRPr="00884CB9">
              <w:rPr>
                <w:rFonts w:eastAsia="Times New Roman" w:cs="Times New Roman"/>
                <w:color w:val="000000"/>
                <w:szCs w:val="24"/>
                <w:lang w:eastAsia="en-IN"/>
              </w:rPr>
              <w:lastRenderedPageBreak/>
              <w:t>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lastRenderedPageBreak/>
              <w:t>11</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 xml:space="preserve">      Project Initiation complete</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b/>
                <w:color w:val="FF0000"/>
                <w:szCs w:val="24"/>
                <w:lang w:eastAsia="en-IN"/>
              </w:rPr>
            </w:pPr>
            <w:r w:rsidRPr="00884CB9">
              <w:rPr>
                <w:rFonts w:eastAsia="Times New Roman" w:cs="Times New Roman"/>
                <w:b/>
                <w:bCs/>
                <w:color w:val="FF0000"/>
                <w:szCs w:val="24"/>
                <w:lang w:eastAsia="en-IN"/>
              </w:rPr>
              <w:t>0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tcPr>
          <w:p w:rsidR="00157783" w:rsidRPr="00884CB9" w:rsidRDefault="00157783" w:rsidP="00157783">
            <w:pPr>
              <w:spacing w:line="360" w:lineRule="auto"/>
              <w:jc w:val="left"/>
              <w:rPr>
                <w:rFonts w:eastAsia="Times New Roman" w:cs="Times New Roman"/>
                <w:b/>
                <w:color w:val="FF0000"/>
                <w:szCs w:val="24"/>
                <w:lang w:eastAsia="en-IN"/>
              </w:rPr>
            </w:pPr>
            <w:r w:rsidRPr="00884CB9">
              <w:rPr>
                <w:rFonts w:cs="Times New Roman"/>
                <w:b/>
                <w:color w:val="FF0000"/>
                <w:szCs w:val="24"/>
              </w:rPr>
              <w:t>Thu 10-05-18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tcPr>
          <w:p w:rsidR="00157783" w:rsidRPr="00884CB9" w:rsidRDefault="00157783" w:rsidP="00157783">
            <w:pPr>
              <w:spacing w:line="360" w:lineRule="auto"/>
              <w:jc w:val="left"/>
              <w:rPr>
                <w:rFonts w:eastAsia="Times New Roman" w:cs="Times New Roman"/>
                <w:b/>
                <w:color w:val="FF0000"/>
                <w:szCs w:val="24"/>
                <w:lang w:eastAsia="en-IN"/>
              </w:rPr>
            </w:pPr>
            <w:r w:rsidRPr="00884CB9">
              <w:rPr>
                <w:rFonts w:cs="Times New Roman"/>
                <w:b/>
                <w:color w:val="FF0000"/>
                <w:szCs w:val="24"/>
              </w:rPr>
              <w:t>Thu 10-05-18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 xml:space="preserve">  Approv</w:t>
            </w:r>
            <w:r>
              <w:rPr>
                <w:rFonts w:eastAsia="Times New Roman" w:cs="Times New Roman"/>
                <w:b/>
                <w:bCs/>
                <w:color w:val="000000"/>
                <w:szCs w:val="24"/>
                <w:lang w:eastAsia="en-IN"/>
              </w:rPr>
              <w:t>ing the project</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Thu 10-05-18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Thu 17-05-18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2</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Delivering the PID to stakeholders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 day</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10-05-18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Fri 11-05-18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Explaining project viability</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Fri 11-05-18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15-05-18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15</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Gaining approval from the Director</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15-05-18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17-05-18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16</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 xml:space="preserve">   Project Approved</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0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Thu 17-05-18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Thu 17-05-18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14</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538135" w:themeColor="accent6" w:themeShade="BF"/>
                <w:szCs w:val="24"/>
                <w:lang w:eastAsia="en-IN"/>
              </w:rPr>
              <w:t xml:space="preserve">Execution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15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Sun 24-06-18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Fri 13-07-18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 xml:space="preserve">      Phase 1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11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Sun 24-06-18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Mon 09-07-18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Explaining the design to the team members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Sun 24-06-18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Fri 29-06-18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 xml:space="preserve">Establishing communication with suppliers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4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Sun 24-06-18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28-06-18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21</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Checklist monitoring</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28-06-18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02-07-18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22</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Identifying and assessing risks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02-07-18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09-07-18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23</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lastRenderedPageBreak/>
              <w:t xml:space="preserve">      Phase 2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16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Mon 09-07-18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Tue 31-07-18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20</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Equipment purchasing</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09-07-18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16-07-18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Installing connections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16-07-18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23-07-18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26</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Hiring an IT team</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7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Fri 20-07-18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31-07-18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781653" w:rsidRDefault="00157783" w:rsidP="00157783">
            <w:pPr>
              <w:spacing w:line="360" w:lineRule="auto"/>
              <w:jc w:val="left"/>
              <w:rPr>
                <w:rFonts w:eastAsia="Times New Roman" w:cs="Times New Roman"/>
                <w:i/>
                <w:szCs w:val="24"/>
                <w:lang w:eastAsia="en-IN"/>
              </w:rPr>
            </w:pPr>
            <w:r>
              <w:rPr>
                <w:rFonts w:eastAsia="Times New Roman" w:cs="Times New Roman"/>
                <w:color w:val="000000"/>
                <w:szCs w:val="24"/>
                <w:lang w:eastAsia="en-IN"/>
              </w:rPr>
              <w:t>Implementing the systems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5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23-07-18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Mon 30-07-18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27</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 xml:space="preserve">      Phase 3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13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Tue 31-07-18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Fri 17-08-18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25</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Testing the systems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10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31-07-18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14-08-18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rPr>
                <w:rFonts w:eastAsia="Times New Roman" w:cs="Times New Roman"/>
                <w:szCs w:val="24"/>
                <w:lang w:eastAsia="en-IN"/>
              </w:rPr>
            </w:pPr>
            <w:r>
              <w:rPr>
                <w:rFonts w:eastAsia="Times New Roman" w:cs="Times New Roman"/>
                <w:szCs w:val="24"/>
                <w:lang w:eastAsia="en-IN"/>
              </w:rPr>
              <w:t>Fixing any discrepancies</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8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Sun 05-08-18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Wed 15-08-18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31</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Supervising to ensure quality</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Wed 15-08-18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Fri 17-08-18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32</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 xml:space="preserve">         Execution part is complete</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0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Fri 17-08-18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Fri 17-08-18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ED1C24"/>
                <w:szCs w:val="24"/>
                <w:lang w:eastAsia="en-IN"/>
              </w:rPr>
              <w:t>33</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color w:val="538135" w:themeColor="accent6" w:themeShade="BF"/>
                <w:szCs w:val="24"/>
                <w:lang w:eastAsia="en-IN"/>
              </w:rPr>
            </w:pPr>
            <w:r w:rsidRPr="00884CB9">
              <w:rPr>
                <w:rFonts w:eastAsia="Times New Roman" w:cs="Times New Roman"/>
                <w:b/>
                <w:bCs/>
                <w:color w:val="538135" w:themeColor="accent6" w:themeShade="BF"/>
                <w:szCs w:val="24"/>
                <w:lang w:eastAsia="en-IN"/>
              </w:rPr>
              <w:t xml:space="preserve">   Finalising and Closure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4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Fri 17-08-18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Thu 23-08-18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b/>
                <w:bCs/>
                <w:color w:val="000000"/>
                <w:szCs w:val="24"/>
                <w:lang w:eastAsia="en-IN"/>
              </w:rPr>
              <w:t>30</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Making sure the systems are working as designed</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2 days</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Fri 17-08-18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21-08-18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 xml:space="preserve">Logbook is checked </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 day</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Tue 21-</w:t>
            </w:r>
            <w:r w:rsidRPr="00884CB9">
              <w:rPr>
                <w:rFonts w:eastAsia="Times New Roman" w:cs="Times New Roman"/>
                <w:color w:val="000000"/>
                <w:szCs w:val="24"/>
                <w:lang w:eastAsia="en-IN"/>
              </w:rPr>
              <w:lastRenderedPageBreak/>
              <w:t>08-18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lastRenderedPageBreak/>
              <w:t>Wed 22-</w:t>
            </w:r>
            <w:r w:rsidRPr="00884CB9">
              <w:rPr>
                <w:rFonts w:eastAsia="Times New Roman" w:cs="Times New Roman"/>
                <w:color w:val="000000"/>
                <w:szCs w:val="24"/>
                <w:lang w:eastAsia="en-IN"/>
              </w:rPr>
              <w:lastRenderedPageBreak/>
              <w:t>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lastRenderedPageBreak/>
              <w:t>36</w:t>
            </w:r>
          </w:p>
        </w:tc>
      </w:tr>
      <w:tr w:rsidR="00157783" w:rsidRPr="00884CB9" w:rsidTr="009C428C">
        <w:tc>
          <w:tcPr>
            <w:tcW w:w="4436"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157783" w:rsidRPr="00884CB9" w:rsidRDefault="00157783" w:rsidP="00157783">
            <w:pPr>
              <w:spacing w:line="360" w:lineRule="auto"/>
              <w:jc w:val="left"/>
              <w:rPr>
                <w:rFonts w:eastAsia="Times New Roman" w:cs="Times New Roman"/>
                <w:szCs w:val="24"/>
                <w:lang w:eastAsia="en-IN"/>
              </w:rPr>
            </w:pPr>
            <w:r>
              <w:rPr>
                <w:rFonts w:eastAsia="Times New Roman" w:cs="Times New Roman"/>
                <w:color w:val="000000"/>
                <w:szCs w:val="24"/>
                <w:lang w:eastAsia="en-IN"/>
              </w:rPr>
              <w:t>Evaluating the success of the project</w:t>
            </w:r>
          </w:p>
        </w:tc>
        <w:tc>
          <w:tcPr>
            <w:tcW w:w="1037"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1 day</w:t>
            </w:r>
          </w:p>
        </w:tc>
        <w:tc>
          <w:tcPr>
            <w:tcW w:w="1046"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Wed 22-08-18</w:t>
            </w:r>
          </w:p>
        </w:tc>
        <w:tc>
          <w:tcPr>
            <w:tcW w:w="1109"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Thu 23-08-18</w:t>
            </w:r>
          </w:p>
        </w:tc>
        <w:tc>
          <w:tcPr>
            <w:tcW w:w="1388"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157783" w:rsidRPr="00884CB9" w:rsidRDefault="00157783" w:rsidP="00157783">
            <w:pPr>
              <w:spacing w:line="360" w:lineRule="auto"/>
              <w:jc w:val="left"/>
              <w:rPr>
                <w:rFonts w:eastAsia="Times New Roman" w:cs="Times New Roman"/>
                <w:szCs w:val="24"/>
                <w:lang w:eastAsia="en-IN"/>
              </w:rPr>
            </w:pPr>
            <w:r w:rsidRPr="00884CB9">
              <w:rPr>
                <w:rFonts w:eastAsia="Times New Roman" w:cs="Times New Roman"/>
                <w:color w:val="000000"/>
                <w:szCs w:val="24"/>
                <w:lang w:eastAsia="en-IN"/>
              </w:rPr>
              <w:t>37</w:t>
            </w:r>
          </w:p>
        </w:tc>
      </w:tr>
    </w:tbl>
    <w:p w:rsidR="00F8150B" w:rsidRDefault="00F8150B"/>
    <w:p w:rsidR="00FD4A6B" w:rsidRDefault="005E765D">
      <w:pPr>
        <w:jc w:val="left"/>
      </w:pPr>
      <w:r>
        <w:rPr>
          <w:noProof/>
          <w:lang w:eastAsia="en-IN"/>
        </w:rPr>
        <w:drawing>
          <wp:inline distT="0" distB="0" distL="0" distR="0">
            <wp:extent cx="5937885" cy="2422525"/>
            <wp:effectExtent l="19050" t="19050" r="24765" b="15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srcRect/>
                    <a:stretch>
                      <a:fillRect/>
                    </a:stretch>
                  </pic:blipFill>
                  <pic:spPr bwMode="auto">
                    <a:xfrm>
                      <a:off x="0" y="0"/>
                      <a:ext cx="5937885" cy="2422525"/>
                    </a:xfrm>
                    <a:prstGeom prst="rect">
                      <a:avLst/>
                    </a:prstGeom>
                    <a:noFill/>
                    <a:ln w="9525">
                      <a:solidFill>
                        <a:schemeClr val="accent1"/>
                      </a:solidFill>
                      <a:miter lim="800000"/>
                      <a:headEnd/>
                      <a:tailEnd/>
                    </a:ln>
                  </pic:spPr>
                </pic:pic>
              </a:graphicData>
            </a:graphic>
          </wp:inline>
        </w:drawing>
      </w:r>
    </w:p>
    <w:p w:rsidR="005E765D" w:rsidRDefault="005E765D">
      <w:pPr>
        <w:jc w:val="left"/>
        <w:rPr>
          <w:rFonts w:eastAsiaTheme="majorEastAsia" w:cs="Times New Roman"/>
          <w:b/>
          <w:color w:val="000000" w:themeColor="text1"/>
          <w:szCs w:val="24"/>
        </w:rPr>
      </w:pPr>
      <w:bookmarkStart w:id="3" w:name="_Toc510718478"/>
      <w:bookmarkStart w:id="4" w:name="_Toc511330058"/>
      <w:r>
        <w:rPr>
          <w:rFonts w:cs="Times New Roman"/>
          <w:szCs w:val="24"/>
        </w:rPr>
        <w:br w:type="page"/>
      </w:r>
    </w:p>
    <w:p w:rsidR="00FD4A6B" w:rsidRPr="00884CB9" w:rsidRDefault="00FD4A6B" w:rsidP="00FD4A6B">
      <w:pPr>
        <w:pStyle w:val="Heading1"/>
        <w:spacing w:before="0" w:after="160" w:line="360" w:lineRule="auto"/>
        <w:rPr>
          <w:rFonts w:cs="Times New Roman"/>
          <w:szCs w:val="24"/>
        </w:rPr>
      </w:pPr>
      <w:r w:rsidRPr="00884CB9">
        <w:rPr>
          <w:rFonts w:cs="Times New Roman"/>
          <w:szCs w:val="24"/>
        </w:rPr>
        <w:lastRenderedPageBreak/>
        <w:t>Report to the Project Sponsor</w:t>
      </w:r>
      <w:bookmarkEnd w:id="3"/>
      <w:bookmarkEnd w:id="4"/>
    </w:p>
    <w:p w:rsidR="00FD4A6B" w:rsidRDefault="00FD4A6B" w:rsidP="00FD4A6B">
      <w:pPr>
        <w:pStyle w:val="Heading1"/>
        <w:spacing w:before="0" w:after="160" w:line="360" w:lineRule="auto"/>
        <w:rPr>
          <w:rFonts w:cs="Times New Roman"/>
          <w:szCs w:val="24"/>
        </w:rPr>
      </w:pPr>
      <w:bookmarkStart w:id="5" w:name="_Toc510718479"/>
      <w:bookmarkStart w:id="6" w:name="_Toc511330059"/>
      <w:r w:rsidRPr="00884CB9">
        <w:rPr>
          <w:rFonts w:cs="Times New Roman"/>
          <w:szCs w:val="24"/>
        </w:rPr>
        <w:t>Introduction</w:t>
      </w:r>
      <w:bookmarkEnd w:id="5"/>
      <w:bookmarkEnd w:id="6"/>
    </w:p>
    <w:p w:rsidR="00FD4A6B" w:rsidRPr="00FD4A6B" w:rsidRDefault="00FD4A6B" w:rsidP="00FD4A6B">
      <w:pPr>
        <w:rPr>
          <w:rFonts w:cs="Times New Roman"/>
          <w:szCs w:val="24"/>
        </w:rPr>
      </w:pPr>
      <w:r>
        <w:t>As the process of project management is becoming complex with the progress of time, various scholars and author have developed new strategies of project management. Establishing several numbers of distinctive theories and approaches have made the process more transparent. A project usually consists of a range of activities that are performed at designated times to ensure the optimal completion of the project. The project management process also ensures that the project is planned and implemented correctly and that the general direction of the project is maintained. The report illustrates the techniques used to assess the risks that a project manager must assess, and the approaches through which they plan and implement the various aspects of the project at all of its stages. Special emphasis has been given to ensure the key stakeholders of the project are satisfied with the project and that the project realizes all that it aimed to accomplish.</w:t>
      </w:r>
    </w:p>
    <w:p w:rsidR="00FD4A6B" w:rsidRDefault="00FD4A6B" w:rsidP="00FD4A6B">
      <w:pPr>
        <w:pStyle w:val="Heading1"/>
      </w:pPr>
      <w:bookmarkStart w:id="7" w:name="_Toc511330060"/>
      <w:r>
        <w:t>Importance of the risk management plans</w:t>
      </w:r>
      <w:bookmarkEnd w:id="7"/>
    </w:p>
    <w:p w:rsidR="00FD4A6B" w:rsidRDefault="00FD4A6B" w:rsidP="00FD4A6B">
      <w:r>
        <w:t xml:space="preserve">Importance of risk management is important in any project management. To achieve any risk free project, one must understand the importance of risk management plans. An effective risk management tactics and strategies can enhance the project manager to identify the strengths, opportunities, weaknesses and threats of the concerned project. If any unwanted occurrence of risk arises, the project manager can take necessary precautions before in order to rectify the issue arisen. In order to lead a success in the project one must understand the handling of the risks acquired and identify it so that to avoid the </w:t>
      </w:r>
      <w:r w:rsidRPr="00287AC3">
        <w:t>problem (Hopkin, 2017).</w:t>
      </w:r>
      <w:r>
        <w:t xml:space="preserve"> To achieve the project </w:t>
      </w:r>
      <w:r w:rsidR="002760B4">
        <w:t>objective,</w:t>
      </w:r>
      <w:r>
        <w:t xml:space="preserve"> it is necessary to manipulate the important factors like planning of the project, preparations needed to achieve the project, outcomes of the work and evaluating the contributions concerning the achieved goal. So how the steps can can be achieved in risk managements?</w:t>
      </w:r>
    </w:p>
    <w:p w:rsidR="00FD4A6B" w:rsidRPr="00FD4A6B" w:rsidRDefault="00FD4A6B" w:rsidP="00FD4A6B">
      <w:pPr>
        <w:pStyle w:val="Heading2"/>
      </w:pPr>
      <w:bookmarkStart w:id="8" w:name="_Toc511330061"/>
      <w:r>
        <w:t>1. Planning of the project</w:t>
      </w:r>
      <w:bookmarkEnd w:id="8"/>
    </w:p>
    <w:p w:rsidR="00FD4A6B" w:rsidRDefault="00FD4A6B" w:rsidP="00FD4A6B">
      <w:r>
        <w:t xml:space="preserve">In order to understand the right planning the risk management contributes in recognizing the internal and external risks acquired in the project planning. Hence, reflecting the desired success of the project. The planning requires four essential components, they are to identify the risks at first, then to identify the core reason of it occurrence, to identify the impact in the project, and to understand the necessary actions to be taken. Risk can also be categorized in three levels, low risk, medium risk and high risk. In case of low risk events the impact on cost and performance is little and quite negligible </w:t>
      </w:r>
      <w:r w:rsidRPr="00287AC3">
        <w:t xml:space="preserve">(Evans </w:t>
      </w:r>
      <w:r w:rsidRPr="00287AC3">
        <w:rPr>
          <w:i/>
        </w:rPr>
        <w:t>et al</w:t>
      </w:r>
      <w:r w:rsidRPr="00287AC3">
        <w:t>., 2017)</w:t>
      </w:r>
      <w:r>
        <w:t>. Moderate risk can increase the cost of the project and lead to disruption in performances. High risks can highly effect the budget of the project and disrupt the performances.</w:t>
      </w:r>
    </w:p>
    <w:p w:rsidR="00FD4A6B" w:rsidRDefault="00FD4A6B" w:rsidP="00FD4A6B">
      <w:pPr>
        <w:pStyle w:val="Heading2"/>
      </w:pPr>
      <w:bookmarkStart w:id="9" w:name="_Toc511330062"/>
      <w:r>
        <w:t>2. Preparation in project</w:t>
      </w:r>
      <w:bookmarkEnd w:id="9"/>
    </w:p>
    <w:p w:rsidR="00FD4A6B" w:rsidRDefault="00FD4A6B" w:rsidP="00FD4A6B">
      <w:r>
        <w:t xml:space="preserve">Project manager must understand that the project works effectively and runs smoothly. In order to do that it is necessary to communicate the arising risk with the concerned stake holders and </w:t>
      </w:r>
      <w:r>
        <w:lastRenderedPageBreak/>
        <w:t>other management team. As a project needs an effective funding to work in the future it is necessary to concentrate in the funding to achieve the desired outcomes. Such communication ensures the project to run smoothly and hassle free. Employees can work more efficiently if the risk is determined and necessary preparation is stimulated in the project management.</w:t>
      </w:r>
    </w:p>
    <w:p w:rsidR="00FD4A6B" w:rsidRDefault="00FD4A6B" w:rsidP="00FD4A6B">
      <w:pPr>
        <w:pStyle w:val="Heading2"/>
      </w:pPr>
      <w:bookmarkStart w:id="10" w:name="_Toc511330063"/>
      <w:r>
        <w:t>3. Results</w:t>
      </w:r>
      <w:bookmarkEnd w:id="10"/>
    </w:p>
    <w:p w:rsidR="00FD4A6B" w:rsidRDefault="00FD4A6B" w:rsidP="00FD4A6B">
      <w:r>
        <w:t>To make success in the project plan risk management process minimize and eliminates the arsing negative risks so that to finish the work in time. It also enables to achieve the goal maintain the required budget and fulfill the goals. Proper implementation of risk management is necessary otherwise; the project can expose the problems. Risk management also results the maximization of profit and minimizing the liabilities concerning the activities that do not produce the investment. Detailed analysis of the risk affects the risks with support of effective leaders in the project.</w:t>
      </w:r>
    </w:p>
    <w:p w:rsidR="00FD4A6B" w:rsidRDefault="00FD4A6B" w:rsidP="00FD4A6B">
      <w:pPr>
        <w:pStyle w:val="Heading2"/>
      </w:pPr>
      <w:bookmarkStart w:id="11" w:name="_Toc511330064"/>
      <w:r>
        <w:t>4. Evaluation of project Success</w:t>
      </w:r>
      <w:bookmarkEnd w:id="11"/>
    </w:p>
    <w:p w:rsidR="00FD4A6B" w:rsidRPr="00287AC3" w:rsidRDefault="00FD4A6B" w:rsidP="00FD4A6B">
      <w:r>
        <w:t xml:space="preserve">In order to evaluate the success in the project can also refer the next project to work more efficiently. Company strengths can be achieved when the impact of the activities is properly evaluated and reduce the exploitation of the opportunities. Training the employees and the team in creating the proper awareness measures in internet security, and reduce the theft issues and preparing of help desks can reduce the problems </w:t>
      </w:r>
      <w:r w:rsidRPr="00287AC3">
        <w:t>(Darwich</w:t>
      </w:r>
      <w:r w:rsidRPr="00287AC3">
        <w:rPr>
          <w:i/>
        </w:rPr>
        <w:t>et al</w:t>
      </w:r>
      <w:r w:rsidRPr="00287AC3">
        <w:t>., 2017).</w:t>
      </w:r>
    </w:p>
    <w:p w:rsidR="00FD4A6B" w:rsidRDefault="00FD4A6B" w:rsidP="00FD4A6B"/>
    <w:p w:rsidR="00FD4A6B" w:rsidRDefault="00FD4A6B" w:rsidP="00FD4A6B">
      <w:pPr>
        <w:spacing w:line="276" w:lineRule="auto"/>
        <w:jc w:val="left"/>
        <w:rPr>
          <w:rFonts w:eastAsiaTheme="majorEastAsia" w:cstheme="majorBidi"/>
          <w:b/>
          <w:bCs/>
          <w:color w:val="000000" w:themeColor="text1"/>
          <w:szCs w:val="28"/>
        </w:rPr>
      </w:pPr>
      <w:r>
        <w:br w:type="page"/>
      </w:r>
    </w:p>
    <w:p w:rsidR="00FD4A6B" w:rsidRDefault="00FD4A6B" w:rsidP="00FD4A6B">
      <w:pPr>
        <w:pStyle w:val="Heading1"/>
      </w:pPr>
      <w:bookmarkStart w:id="12" w:name="_Toc511330065"/>
      <w:r>
        <w:lastRenderedPageBreak/>
        <w:t>Potential impacts for ignoring risk management</w:t>
      </w:r>
      <w:bookmarkEnd w:id="12"/>
    </w:p>
    <w:p w:rsidR="00FD4A6B" w:rsidRDefault="00FD4A6B" w:rsidP="00FD4A6B">
      <w:r>
        <w:t xml:space="preserve">Ignoring the risk management process in the project management can highly affect the project process and mislead the process in achieving the objective. Proper management skills and precautions is necessary to achieve the objective. Project manager has an important role to manage such risks in the project. Therefore, an efficient project manager can take the work project much smoothly but in case of lack of efficiency, it can equally harm the project process. lack of methodological structure an d the framework of the project can diminish the project goal can create a unprofessional work in the organization. Therefore neglecting such facts can cause different risk management issues in the project </w:t>
      </w:r>
      <w:r w:rsidRPr="00287AC3">
        <w:t>(Selck</w:t>
      </w:r>
      <w:r w:rsidRPr="00287AC3">
        <w:rPr>
          <w:i/>
        </w:rPr>
        <w:t>et al</w:t>
      </w:r>
      <w:r w:rsidRPr="00287AC3">
        <w:t>., 2017).</w:t>
      </w:r>
    </w:p>
    <w:p w:rsidR="00FD4A6B" w:rsidRDefault="00FD4A6B" w:rsidP="00FD4A6B">
      <w:r>
        <w:t>High turnovers in the project, it effects the productivity of the project and stimulate the ineffective objective to the project. If risks are not identified in the project it may lead the project demanding the higher investments whereas the loss of outcomes, in the business are increased. Hence, it is important to understand the potential risks that can be arise in the project plan. If the planning is wrong and the project manager does not identify the level of risk in the project it can affect the decision making in the project.</w:t>
      </w:r>
    </w:p>
    <w:p w:rsidR="00FD4A6B" w:rsidRDefault="00FD4A6B" w:rsidP="00FD4A6B">
      <w:r>
        <w:t>Risk management helps in reducing risks while the communication with the investors and the stakeholders is necessary. These people will invest in the project and fill the necessary needs of the project. If the risk is not identified it is not possible to give any pre notification to the concerned stake holders to follow the estimated investment required for the project</w:t>
      </w:r>
    </w:p>
    <w:p w:rsidR="00FD4A6B" w:rsidRDefault="00FD4A6B" w:rsidP="00FD4A6B">
      <w:r>
        <w:t xml:space="preserve">Effective risk managements can maximize the profit ration among the investors whwereas neglecting the risk management can minimize the profitability hence will lead a loss to the business. Such unprofessional means can highly affect the base of the business and the brand image to work further in the work place. </w:t>
      </w:r>
    </w:p>
    <w:p w:rsidR="00FD4A6B" w:rsidRDefault="00FD4A6B" w:rsidP="00FD4A6B"/>
    <w:p w:rsidR="00FD4A6B" w:rsidRDefault="00FD4A6B" w:rsidP="00FD4A6B">
      <w:pPr>
        <w:spacing w:line="276" w:lineRule="auto"/>
        <w:jc w:val="left"/>
        <w:rPr>
          <w:rFonts w:eastAsiaTheme="majorEastAsia" w:cstheme="majorBidi"/>
          <w:b/>
          <w:bCs/>
          <w:color w:val="000000" w:themeColor="text1"/>
          <w:szCs w:val="28"/>
        </w:rPr>
      </w:pPr>
      <w:r>
        <w:br w:type="page"/>
      </w:r>
    </w:p>
    <w:p w:rsidR="00FD4A6B" w:rsidRDefault="00FD4A6B" w:rsidP="00FD4A6B">
      <w:pPr>
        <w:pStyle w:val="Heading1"/>
      </w:pPr>
      <w:bookmarkStart w:id="13" w:name="_Toc511330066"/>
      <w:r>
        <w:lastRenderedPageBreak/>
        <w:t>Potential relevance to PRINCE2</w:t>
      </w:r>
      <w:bookmarkEnd w:id="13"/>
    </w:p>
    <w:p w:rsidR="00FD4A6B" w:rsidRDefault="00FD4A6B" w:rsidP="00FD4A6B">
      <w:r>
        <w:t xml:space="preserve">In project management, the most important relevance of PRINCE2 is required to enhance the project methodologies in the business environment. It has been designed specifically for the project enhancement and to gift the project the required objective smoothly. A successful project is </w:t>
      </w:r>
      <w:r w:rsidRPr="00287AC3">
        <w:t xml:space="preserve">achieved (Hughes </w:t>
      </w:r>
      <w:r w:rsidRPr="00287AC3">
        <w:rPr>
          <w:i/>
        </w:rPr>
        <w:t>et al</w:t>
      </w:r>
      <w:r w:rsidRPr="00287AC3">
        <w:t>., 2017) when</w:t>
      </w:r>
      <w:r>
        <w:t xml:space="preserve"> the efficient methodology of PRINCE2 is accepted. PRINCE 2 works upon the seven principles. </w:t>
      </w:r>
    </w:p>
    <w:p w:rsidR="00FD4A6B" w:rsidRDefault="00FD4A6B" w:rsidP="00FD4A6B">
      <w:r>
        <w:t xml:space="preserve"> a) Business justification to ensure the project viability</w:t>
      </w:r>
    </w:p>
    <w:p w:rsidR="00FD4A6B" w:rsidRDefault="00FD4A6B" w:rsidP="00FD4A6B">
      <w:r>
        <w:t xml:space="preserve"> b) Learning from the experience in the project</w:t>
      </w:r>
    </w:p>
    <w:p w:rsidR="00FD4A6B" w:rsidRDefault="00FD4A6B" w:rsidP="00FD4A6B">
      <w:r>
        <w:t xml:space="preserve"> c) Understanding the roles and responsibilities</w:t>
      </w:r>
    </w:p>
    <w:p w:rsidR="00FD4A6B" w:rsidRDefault="00FD4A6B" w:rsidP="00FD4A6B">
      <w:r>
        <w:t xml:space="preserve"> d) To manage the project stages in way that is more manageable</w:t>
      </w:r>
    </w:p>
    <w:p w:rsidR="00FD4A6B" w:rsidRDefault="00FD4A6B" w:rsidP="00FD4A6B">
      <w:r>
        <w:t xml:space="preserve"> e) Managing the expectation from the project that ensures the boundaries of the management</w:t>
      </w:r>
    </w:p>
    <w:p w:rsidR="00FD4A6B" w:rsidRDefault="00FD4A6B" w:rsidP="00FD4A6B">
      <w:r>
        <w:t xml:space="preserve"> f)To focus upon the products in a clear way to the product description</w:t>
      </w:r>
    </w:p>
    <w:p w:rsidR="00FD4A6B" w:rsidRDefault="00FD4A6B" w:rsidP="00FD4A6B">
      <w:r>
        <w:t xml:space="preserve"> g)The seventh principle is tailoring the project capability and risk.</w:t>
      </w:r>
    </w:p>
    <w:p w:rsidR="00FD4A6B" w:rsidRDefault="00FD4A6B" w:rsidP="00FD4A6B"/>
    <w:p w:rsidR="00FD4A6B" w:rsidRDefault="00FD4A6B" w:rsidP="00FD4A6B">
      <w:bookmarkStart w:id="14" w:name="_Toc511330067"/>
      <w:r w:rsidRPr="008A0F1F">
        <w:rPr>
          <w:rStyle w:val="Heading2Char"/>
        </w:rPr>
        <w:t>Pros of PRINCE2 methodology</w:t>
      </w:r>
      <w:bookmarkEnd w:id="14"/>
      <w:r>
        <w:t>:</w:t>
      </w:r>
    </w:p>
    <w:p w:rsidR="00FD4A6B" w:rsidRDefault="00FD4A6B" w:rsidP="00FD4A6B">
      <w:r>
        <w:t>The concerned stages have an efficient strategies and procedures. The management team can effectively check monitoring of each step in the project stages. Revision of the important documents and changes can be tracked to intend the required the goal.</w:t>
      </w:r>
    </w:p>
    <w:p w:rsidR="00FD4A6B" w:rsidRDefault="00FD4A6B" w:rsidP="00FD4A6B">
      <w:r>
        <w:t>A project conception is cleared in order to consider the quality of the product as an outcome from the project plan from the organization. That increases the standardization the aspects of the project to ensure the miscommunication.</w:t>
      </w:r>
    </w:p>
    <w:p w:rsidR="00FD4A6B" w:rsidRDefault="00FD4A6B" w:rsidP="00FD4A6B">
      <w:r>
        <w:t>This steps also effectively save the time and the cost of the project objective. Identification of the risks is verified in the project in before time. That also saves the extra investments in the project.</w:t>
      </w:r>
    </w:p>
    <w:p w:rsidR="00FD4A6B" w:rsidRDefault="00FD4A6B" w:rsidP="00FD4A6B">
      <w:pPr>
        <w:pStyle w:val="Heading2"/>
      </w:pPr>
      <w:bookmarkStart w:id="15" w:name="_Toc511330068"/>
      <w:r>
        <w:t>Cons of PRINCE2</w:t>
      </w:r>
      <w:bookmarkEnd w:id="15"/>
    </w:p>
    <w:p w:rsidR="00FD4A6B" w:rsidRDefault="00FD4A6B" w:rsidP="00FD4A6B">
      <w:r>
        <w:t xml:space="preserve">It increases the over expectations and dependency to the project manager expecting a guaranteed outcome, without realizing the fact of some percentages depending in the resources. </w:t>
      </w:r>
    </w:p>
    <w:p w:rsidR="00FD4A6B" w:rsidRDefault="00FD4A6B" w:rsidP="00FD4A6B">
      <w:r>
        <w:t>It is sometimes the hard methodology that is to adopted in the project management. Efficient manager can stimulate methodology in a proper way that can differ to some other low budget industries hiring less efficient project management team.</w:t>
      </w:r>
    </w:p>
    <w:p w:rsidR="00FD4A6B" w:rsidRDefault="00FD4A6B" w:rsidP="00FD4A6B">
      <w:r>
        <w:t>PRINCE2 consists of large overheads and procedures that are mostly used in the large project plans only. Small projects refuse such methodologies.</w:t>
      </w:r>
    </w:p>
    <w:p w:rsidR="00FD4A6B" w:rsidRDefault="00FD4A6B" w:rsidP="00FD4A6B">
      <w:pPr>
        <w:spacing w:line="276" w:lineRule="auto"/>
        <w:jc w:val="left"/>
      </w:pPr>
      <w:r>
        <w:rPr>
          <w:b/>
          <w:bCs/>
        </w:rPr>
        <w:br w:type="page"/>
      </w:r>
    </w:p>
    <w:p w:rsidR="00FD4A6B" w:rsidRDefault="00FD4A6B" w:rsidP="00FD4A6B">
      <w:pPr>
        <w:pStyle w:val="Heading1"/>
      </w:pPr>
    </w:p>
    <w:p w:rsidR="00FD4A6B" w:rsidRDefault="00FD4A6B" w:rsidP="00FD4A6B">
      <w:pPr>
        <w:pStyle w:val="Heading1"/>
      </w:pPr>
      <w:bookmarkStart w:id="16" w:name="_Toc511330069"/>
      <w:r>
        <w:t>Recommendation for the suitable project management approach</w:t>
      </w:r>
      <w:bookmarkEnd w:id="16"/>
    </w:p>
    <w:p w:rsidR="00FD4A6B" w:rsidRDefault="00FD4A6B" w:rsidP="00FD4A6B">
      <w:r>
        <w:t>In order to achieve a suitable project management it is important to understand the resources and the techniques that must be implemented in the project in order to achieve a better outcome. In order to succeed any project, project selection is a vital point to be kept in mind in order to work with.  It is important to understand the scopes that the project can acquire for the organization. to estimate the required time ,revenue and scope it is necessary to select the project first. Then for a suitable flow in the process, the project needs a successful planning. When the project is selected it is necessary to understand the project cycle. Availability of resources, materials and other necessary supports, planning is an important stage to understand. Application of PRINCE2 is necessary or not can also be identified in this process. As PRINCE2 has a large number of overheads, it is necessary to understand the application of this methodology will be preferable or not. Monitoring and control of every steps in the project management is important to rectify the problems, in order to adjust necessary factors in the project planning.</w:t>
      </w:r>
    </w:p>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Pr>
        <w:pStyle w:val="Heading1"/>
      </w:pPr>
    </w:p>
    <w:p w:rsidR="00FD4A6B" w:rsidRDefault="00FD4A6B" w:rsidP="00FD4A6B">
      <w:pPr>
        <w:pStyle w:val="Heading1"/>
      </w:pPr>
    </w:p>
    <w:p w:rsidR="00FD4A6B" w:rsidRDefault="00FD4A6B" w:rsidP="00FD4A6B">
      <w:pPr>
        <w:pStyle w:val="Heading1"/>
      </w:pPr>
    </w:p>
    <w:p w:rsidR="00FD4A6B" w:rsidRDefault="00FD4A6B" w:rsidP="00FD4A6B">
      <w:pPr>
        <w:pStyle w:val="Heading1"/>
      </w:pPr>
    </w:p>
    <w:p w:rsidR="00FD4A6B" w:rsidRDefault="00FD4A6B" w:rsidP="00FD4A6B">
      <w:pPr>
        <w:pStyle w:val="Heading1"/>
      </w:pPr>
    </w:p>
    <w:p w:rsidR="00FD4A6B" w:rsidRDefault="00FD4A6B" w:rsidP="00FD4A6B">
      <w:pPr>
        <w:pStyle w:val="Heading1"/>
      </w:pPr>
      <w:bookmarkStart w:id="17" w:name="_Toc511330070"/>
      <w:r>
        <w:t>Reference List</w:t>
      </w:r>
      <w:bookmarkEnd w:id="17"/>
    </w:p>
    <w:p w:rsidR="001A3AE4" w:rsidRDefault="001A3AE4" w:rsidP="00FD4A6B">
      <w:pPr>
        <w:rPr>
          <w:shd w:val="clear" w:color="auto" w:fill="FFFFFF"/>
        </w:rPr>
      </w:pPr>
      <w:r>
        <w:rPr>
          <w:shd w:val="clear" w:color="auto" w:fill="FFFFFF"/>
        </w:rPr>
        <w:t>Darwich, A.S., Margolskee, A., Pepin, X., Aarons, L., Galetin, A., Rostami-Hodjegan, A., Carlert, S., Hammarberg, M., Hilgendorf, C., Johansson, P. and Karlsson, E., 2017. IMI–Oral biopharmaceutics tools project–Evaluation of bottom-up PBPK prediction success part 3: Identifying gaps in system parameters by analysing In Silico performance across different compound classes. European Journal of Pharmaceutical Sciences, 96, pp.626-642.</w:t>
      </w:r>
    </w:p>
    <w:p w:rsidR="001A3AE4" w:rsidRDefault="001A3AE4" w:rsidP="00FD4A6B">
      <w:pPr>
        <w:rPr>
          <w:shd w:val="clear" w:color="auto" w:fill="FFFFFF"/>
        </w:rPr>
      </w:pPr>
      <w:r>
        <w:rPr>
          <w:shd w:val="clear" w:color="auto" w:fill="FFFFFF"/>
        </w:rPr>
        <w:t>Evans, J., Waldheim, N., Clarke, A., Hernandez, M., Phelps, W., Glazier, E., McCarty, M., Laverty, B., O’Connell, M., Hardway, J. and Maniwang, S., 2017. Incorporating Qualitative Data in the Planning Process: Improving Project Delivery and Outcomes (No. FHWA-HEP-17-075).</w:t>
      </w:r>
    </w:p>
    <w:p w:rsidR="001A3AE4" w:rsidRDefault="001A3AE4" w:rsidP="00FD4A6B">
      <w:pPr>
        <w:rPr>
          <w:shd w:val="clear" w:color="auto" w:fill="FFFFFF"/>
        </w:rPr>
      </w:pPr>
      <w:r>
        <w:rPr>
          <w:shd w:val="clear" w:color="auto" w:fill="FFFFFF"/>
        </w:rPr>
        <w:t>Hopkin, P., 2017. Fundamentals of risk management: understanding, evaluating and implementing effective risk management. Kogan Page Publishers.</w:t>
      </w:r>
    </w:p>
    <w:p w:rsidR="001A3AE4" w:rsidRDefault="001A3AE4" w:rsidP="00FD4A6B">
      <w:pPr>
        <w:rPr>
          <w:shd w:val="clear" w:color="auto" w:fill="FFFFFF"/>
        </w:rPr>
      </w:pPr>
      <w:r>
        <w:rPr>
          <w:shd w:val="clear" w:color="auto" w:fill="FFFFFF"/>
        </w:rPr>
        <w:t>Hughes, D.L., Dwivedi, Y.K. and Rana, N.P., 2017. Mapping IS failure factors on PRINCE2® stages: an application of Interpretive Ranking Process (IRP). Production Planning &amp; Control, 28(9), pp.776-790.</w:t>
      </w:r>
    </w:p>
    <w:p w:rsidR="001A3AE4" w:rsidRDefault="001A3AE4" w:rsidP="00FD4A6B">
      <w:pPr>
        <w:rPr>
          <w:shd w:val="clear" w:color="auto" w:fill="FFFFFF"/>
        </w:rPr>
      </w:pPr>
      <w:r>
        <w:rPr>
          <w:shd w:val="clear" w:color="auto" w:fill="FFFFFF"/>
        </w:rPr>
        <w:t>Selck, H., Adamsen, P.B., Backhaus, T., Banta, G.T., Bruce, P.K., Burton, G.A., Butts, M.B., Boegh, E., Clague, J.J., Dinh, K.V. and Doorn, N., 2017. Assessing and managing multiple risks in a changing world—The Roskilde recommendations. Environmental toxicology and chemistry, 36(1), pp.7-16.</w:t>
      </w:r>
    </w:p>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FD4A6B" w:rsidRDefault="00FD4A6B" w:rsidP="00FD4A6B"/>
    <w:p w:rsidR="008B1B6B" w:rsidRDefault="008B1B6B"/>
    <w:sectPr w:rsidR="008B1B6B" w:rsidSect="001A2703">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621B" w:rsidRDefault="000D621B" w:rsidP="00E11227">
      <w:pPr>
        <w:spacing w:after="0" w:line="240" w:lineRule="auto"/>
      </w:pPr>
      <w:r>
        <w:separator/>
      </w:r>
    </w:p>
  </w:endnote>
  <w:endnote w:type="continuationSeparator" w:id="0">
    <w:p w:rsidR="000D621B" w:rsidRDefault="000D621B" w:rsidP="00E11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227" w:rsidRDefault="00E112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227" w:rsidRDefault="00E112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227" w:rsidRDefault="00E11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621B" w:rsidRDefault="000D621B" w:rsidP="00E11227">
      <w:pPr>
        <w:spacing w:after="0" w:line="240" w:lineRule="auto"/>
      </w:pPr>
      <w:r>
        <w:separator/>
      </w:r>
    </w:p>
  </w:footnote>
  <w:footnote w:type="continuationSeparator" w:id="0">
    <w:p w:rsidR="000D621B" w:rsidRDefault="000D621B" w:rsidP="00E11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227" w:rsidRDefault="00E112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227" w:rsidRDefault="00E112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1227" w:rsidRDefault="00E112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329C"/>
    <w:rsid w:val="00000ED3"/>
    <w:rsid w:val="00063754"/>
    <w:rsid w:val="000860A7"/>
    <w:rsid w:val="000A2ACA"/>
    <w:rsid w:val="000D621B"/>
    <w:rsid w:val="001302B7"/>
    <w:rsid w:val="00157783"/>
    <w:rsid w:val="0016007F"/>
    <w:rsid w:val="00163681"/>
    <w:rsid w:val="001A2703"/>
    <w:rsid w:val="001A3AE4"/>
    <w:rsid w:val="001B3788"/>
    <w:rsid w:val="002760B4"/>
    <w:rsid w:val="002A4FD4"/>
    <w:rsid w:val="002A5673"/>
    <w:rsid w:val="002F344E"/>
    <w:rsid w:val="0033329C"/>
    <w:rsid w:val="00390171"/>
    <w:rsid w:val="003E4ACC"/>
    <w:rsid w:val="00455685"/>
    <w:rsid w:val="00490559"/>
    <w:rsid w:val="005248A0"/>
    <w:rsid w:val="00585E3A"/>
    <w:rsid w:val="005E765D"/>
    <w:rsid w:val="005F360E"/>
    <w:rsid w:val="006775C4"/>
    <w:rsid w:val="006B11E3"/>
    <w:rsid w:val="00755DC3"/>
    <w:rsid w:val="00766CB2"/>
    <w:rsid w:val="00781653"/>
    <w:rsid w:val="007A2861"/>
    <w:rsid w:val="007B51F8"/>
    <w:rsid w:val="007C4072"/>
    <w:rsid w:val="007D2568"/>
    <w:rsid w:val="007D4C10"/>
    <w:rsid w:val="00811297"/>
    <w:rsid w:val="008B1B6B"/>
    <w:rsid w:val="009A0BF5"/>
    <w:rsid w:val="009C428C"/>
    <w:rsid w:val="009C789D"/>
    <w:rsid w:val="009D66D0"/>
    <w:rsid w:val="00B4124D"/>
    <w:rsid w:val="00B80C9A"/>
    <w:rsid w:val="00C256F5"/>
    <w:rsid w:val="00C65849"/>
    <w:rsid w:val="00CE0583"/>
    <w:rsid w:val="00CF61F1"/>
    <w:rsid w:val="00DF38F3"/>
    <w:rsid w:val="00E11227"/>
    <w:rsid w:val="00EB1BBE"/>
    <w:rsid w:val="00F8150B"/>
    <w:rsid w:val="00FD4A6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5EE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5E3A"/>
    <w:pPr>
      <w:jc w:val="both"/>
    </w:pPr>
    <w:rPr>
      <w:rFonts w:ascii="Times New Roman" w:hAnsi="Times New Roman"/>
      <w:sz w:val="24"/>
      <w:lang w:val="en-IN"/>
    </w:rPr>
  </w:style>
  <w:style w:type="paragraph" w:styleId="Heading1">
    <w:name w:val="heading 1"/>
    <w:basedOn w:val="Normal"/>
    <w:next w:val="Normal"/>
    <w:link w:val="Heading1Char"/>
    <w:uiPriority w:val="9"/>
    <w:qFormat/>
    <w:rsid w:val="00163681"/>
    <w:pPr>
      <w:keepNext/>
      <w:keepLines/>
      <w:spacing w:before="36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D4A6B"/>
    <w:pPr>
      <w:keepNext/>
      <w:keepLines/>
      <w:spacing w:before="40" w:after="0" w:line="360" w:lineRule="auto"/>
      <w:outlineLvl w:val="1"/>
    </w:pPr>
    <w:rPr>
      <w:rFonts w:eastAsiaTheme="majorEastAsia" w:cstheme="majorBidi"/>
      <w:b/>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681"/>
    <w:rPr>
      <w:rFonts w:ascii="Times New Roman" w:eastAsiaTheme="majorEastAsia" w:hAnsi="Times New Roman" w:cstheme="majorBidi"/>
      <w:b/>
      <w:color w:val="000000" w:themeColor="text1"/>
      <w:sz w:val="24"/>
      <w:szCs w:val="32"/>
    </w:rPr>
  </w:style>
  <w:style w:type="paragraph" w:styleId="Title">
    <w:name w:val="Title"/>
    <w:basedOn w:val="Normal"/>
    <w:next w:val="Normal"/>
    <w:link w:val="TitleChar"/>
    <w:uiPriority w:val="10"/>
    <w:qFormat/>
    <w:rsid w:val="00163681"/>
    <w:pPr>
      <w:spacing w:after="0"/>
      <w:contextualSpacing/>
    </w:pPr>
    <w:rPr>
      <w:rFonts w:eastAsiaTheme="majorEastAsia" w:cstheme="majorBidi"/>
      <w:spacing w:val="-10"/>
      <w:kern w:val="28"/>
      <w:szCs w:val="56"/>
      <w:u w:val="single"/>
    </w:rPr>
  </w:style>
  <w:style w:type="character" w:customStyle="1" w:styleId="TitleChar">
    <w:name w:val="Title Char"/>
    <w:basedOn w:val="DefaultParagraphFont"/>
    <w:link w:val="Title"/>
    <w:uiPriority w:val="10"/>
    <w:rsid w:val="00163681"/>
    <w:rPr>
      <w:rFonts w:ascii="Times New Roman" w:eastAsiaTheme="majorEastAsia" w:hAnsi="Times New Roman" w:cstheme="majorBidi"/>
      <w:spacing w:val="-10"/>
      <w:kern w:val="28"/>
      <w:sz w:val="24"/>
      <w:szCs w:val="56"/>
      <w:u w:val="single"/>
    </w:rPr>
  </w:style>
  <w:style w:type="table" w:styleId="TableGrid">
    <w:name w:val="Table Grid"/>
    <w:basedOn w:val="TableNormal"/>
    <w:uiPriority w:val="59"/>
    <w:rsid w:val="00585E3A"/>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A0BF5"/>
    <w:pPr>
      <w:spacing w:before="100" w:beforeAutospacing="1" w:after="100" w:afterAutospacing="1" w:line="240" w:lineRule="auto"/>
      <w:jc w:val="left"/>
    </w:pPr>
    <w:rPr>
      <w:rFonts w:eastAsiaTheme="minorEastAsia" w:cs="Times New Roman"/>
      <w:szCs w:val="24"/>
      <w:lang w:eastAsia="en-IN"/>
    </w:rPr>
  </w:style>
  <w:style w:type="character" w:customStyle="1" w:styleId="Heading2Char">
    <w:name w:val="Heading 2 Char"/>
    <w:basedOn w:val="DefaultParagraphFont"/>
    <w:link w:val="Heading2"/>
    <w:uiPriority w:val="9"/>
    <w:rsid w:val="00FD4A6B"/>
    <w:rPr>
      <w:rFonts w:ascii="Times New Roman" w:eastAsiaTheme="majorEastAsia" w:hAnsi="Times New Roman" w:cstheme="majorBidi"/>
      <w:b/>
      <w:szCs w:val="26"/>
      <w:lang w:val="en-IN"/>
    </w:rPr>
  </w:style>
  <w:style w:type="paragraph" w:styleId="TOCHeading">
    <w:name w:val="TOC Heading"/>
    <w:basedOn w:val="Heading1"/>
    <w:next w:val="Normal"/>
    <w:uiPriority w:val="39"/>
    <w:unhideWhenUsed/>
    <w:qFormat/>
    <w:rsid w:val="007D4C10"/>
    <w:pPr>
      <w:spacing w:before="240" w:after="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D4C10"/>
    <w:pPr>
      <w:spacing w:after="100"/>
    </w:pPr>
  </w:style>
  <w:style w:type="paragraph" w:styleId="TOC2">
    <w:name w:val="toc 2"/>
    <w:basedOn w:val="Normal"/>
    <w:next w:val="Normal"/>
    <w:autoRedefine/>
    <w:uiPriority w:val="39"/>
    <w:unhideWhenUsed/>
    <w:rsid w:val="007D4C10"/>
    <w:pPr>
      <w:spacing w:after="100"/>
      <w:ind w:left="240"/>
    </w:pPr>
  </w:style>
  <w:style w:type="character" w:styleId="Hyperlink">
    <w:name w:val="Hyperlink"/>
    <w:basedOn w:val="DefaultParagraphFont"/>
    <w:uiPriority w:val="99"/>
    <w:unhideWhenUsed/>
    <w:rsid w:val="007D4C10"/>
    <w:rPr>
      <w:color w:val="0563C1" w:themeColor="hyperlink"/>
      <w:u w:val="single"/>
    </w:rPr>
  </w:style>
  <w:style w:type="paragraph" w:styleId="BalloonText">
    <w:name w:val="Balloon Text"/>
    <w:basedOn w:val="Normal"/>
    <w:link w:val="BalloonTextChar"/>
    <w:uiPriority w:val="99"/>
    <w:semiHidden/>
    <w:unhideWhenUsed/>
    <w:rsid w:val="004556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685"/>
    <w:rPr>
      <w:rFonts w:ascii="Tahoma" w:hAnsi="Tahoma" w:cs="Tahoma"/>
      <w:sz w:val="16"/>
      <w:szCs w:val="16"/>
      <w:lang w:val="en-IN"/>
    </w:rPr>
  </w:style>
  <w:style w:type="paragraph" w:styleId="Header">
    <w:name w:val="header"/>
    <w:basedOn w:val="Normal"/>
    <w:link w:val="HeaderChar"/>
    <w:uiPriority w:val="99"/>
    <w:semiHidden/>
    <w:unhideWhenUsed/>
    <w:rsid w:val="00E1122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11227"/>
    <w:rPr>
      <w:rFonts w:ascii="Times New Roman" w:hAnsi="Times New Roman"/>
      <w:sz w:val="24"/>
      <w:lang w:val="en-IN"/>
    </w:rPr>
  </w:style>
  <w:style w:type="paragraph" w:styleId="Footer">
    <w:name w:val="footer"/>
    <w:basedOn w:val="Normal"/>
    <w:link w:val="FooterChar"/>
    <w:uiPriority w:val="99"/>
    <w:semiHidden/>
    <w:unhideWhenUsed/>
    <w:rsid w:val="00E1122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11227"/>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gif"/><Relationship Id="rId12" Type="http://schemas.microsoft.com/office/2007/relationships/diagramDrawing" Target="diagrams/drawing1.xm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diagramQuickStyle" Target="diagrams/quickStyle1.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C4AC3D-337C-49E8-ACD6-C798BA4CEBF5}"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US"/>
        </a:p>
      </dgm:t>
    </dgm:pt>
    <dgm:pt modelId="{FD0727E7-2B44-4A4C-A746-2C4755A22EA6}">
      <dgm:prSet phldrT="[Text]"/>
      <dgm:spPr/>
      <dgm:t>
        <a:bodyPr/>
        <a:lstStyle/>
        <a:p>
          <a:r>
            <a:rPr lang="en-IN" b="1"/>
            <a:t>Planning </a:t>
          </a:r>
          <a:endParaRPr lang="en-US"/>
        </a:p>
      </dgm:t>
    </dgm:pt>
    <dgm:pt modelId="{BDFC0770-2C4F-4276-999A-25C47F4032F9}" type="parTrans" cxnId="{E63FFD38-56EC-44C4-95EE-C570489FF953}">
      <dgm:prSet/>
      <dgm:spPr/>
      <dgm:t>
        <a:bodyPr/>
        <a:lstStyle/>
        <a:p>
          <a:endParaRPr lang="en-US"/>
        </a:p>
      </dgm:t>
    </dgm:pt>
    <dgm:pt modelId="{B25D369A-CC41-4DB2-BA6E-BA5F839BA7B7}" type="sibTrans" cxnId="{E63FFD38-56EC-44C4-95EE-C570489FF953}">
      <dgm:prSet/>
      <dgm:spPr/>
      <dgm:t>
        <a:bodyPr/>
        <a:lstStyle/>
        <a:p>
          <a:endParaRPr lang="en-US"/>
        </a:p>
      </dgm:t>
    </dgm:pt>
    <dgm:pt modelId="{105889A9-C2C0-4780-ADB7-CE9153AF6464}">
      <dgm:prSet/>
      <dgm:spPr/>
      <dgm:t>
        <a:bodyPr/>
        <a:lstStyle/>
        <a:p>
          <a:r>
            <a:rPr lang="en-IN" b="1"/>
            <a:t>Assessing the need for renovation </a:t>
          </a:r>
          <a:endParaRPr lang="en-US"/>
        </a:p>
      </dgm:t>
    </dgm:pt>
    <dgm:pt modelId="{C453227F-C92C-44CB-93D3-17C0E0B4D2B7}" type="parTrans" cxnId="{52D405B0-2C0F-44BC-BB61-CFD1C2786687}">
      <dgm:prSet/>
      <dgm:spPr/>
      <dgm:t>
        <a:bodyPr/>
        <a:lstStyle/>
        <a:p>
          <a:endParaRPr lang="en-US"/>
        </a:p>
      </dgm:t>
    </dgm:pt>
    <dgm:pt modelId="{405715B8-EAF0-4B11-BC19-283EA5AD19BD}" type="sibTrans" cxnId="{52D405B0-2C0F-44BC-BB61-CFD1C2786687}">
      <dgm:prSet/>
      <dgm:spPr/>
      <dgm:t>
        <a:bodyPr/>
        <a:lstStyle/>
        <a:p>
          <a:endParaRPr lang="en-US"/>
        </a:p>
      </dgm:t>
    </dgm:pt>
    <dgm:pt modelId="{534D14F3-76E5-4F3D-98B4-D40B86A39BA5}">
      <dgm:prSet/>
      <dgm:spPr/>
      <dgm:t>
        <a:bodyPr/>
        <a:lstStyle/>
        <a:p>
          <a:r>
            <a:rPr lang="en-IN"/>
            <a:t>Project initialisation </a:t>
          </a:r>
          <a:endParaRPr lang="en-US"/>
        </a:p>
      </dgm:t>
    </dgm:pt>
    <dgm:pt modelId="{25A2ADED-27D6-4222-B777-0FF8688951AD}" type="parTrans" cxnId="{8903AF9B-1C9E-4B9A-9DF8-7FEE0AA58347}">
      <dgm:prSet/>
      <dgm:spPr/>
      <dgm:t>
        <a:bodyPr/>
        <a:lstStyle/>
        <a:p>
          <a:endParaRPr lang="en-US"/>
        </a:p>
      </dgm:t>
    </dgm:pt>
    <dgm:pt modelId="{FD7A6860-3209-493F-BD14-4EB3EA78B920}" type="sibTrans" cxnId="{8903AF9B-1C9E-4B9A-9DF8-7FEE0AA58347}">
      <dgm:prSet/>
      <dgm:spPr/>
      <dgm:t>
        <a:bodyPr/>
        <a:lstStyle/>
        <a:p>
          <a:endParaRPr lang="en-US"/>
        </a:p>
      </dgm:t>
    </dgm:pt>
    <dgm:pt modelId="{34A82DD2-F400-456D-9657-EB0EAAA08227}">
      <dgm:prSet/>
      <dgm:spPr/>
      <dgm:t>
        <a:bodyPr/>
        <a:lstStyle/>
        <a:p>
          <a:r>
            <a:rPr lang="en-IN"/>
            <a:t>Establishing aims and objectives of the project </a:t>
          </a:r>
          <a:endParaRPr lang="en-US"/>
        </a:p>
      </dgm:t>
    </dgm:pt>
    <dgm:pt modelId="{677EBB33-96AE-4668-B66A-C0B24D9DC420}" type="parTrans" cxnId="{95BF8265-F6F1-466D-8027-69E1CC8FDF9B}">
      <dgm:prSet/>
      <dgm:spPr/>
      <dgm:t>
        <a:bodyPr/>
        <a:lstStyle/>
        <a:p>
          <a:endParaRPr lang="en-US"/>
        </a:p>
      </dgm:t>
    </dgm:pt>
    <dgm:pt modelId="{D9802935-F0A4-43BF-A612-D587BAA8FE68}" type="sibTrans" cxnId="{95BF8265-F6F1-466D-8027-69E1CC8FDF9B}">
      <dgm:prSet/>
      <dgm:spPr/>
      <dgm:t>
        <a:bodyPr/>
        <a:lstStyle/>
        <a:p>
          <a:endParaRPr lang="en-US"/>
        </a:p>
      </dgm:t>
    </dgm:pt>
    <dgm:pt modelId="{F83D6B52-3FCD-4679-AE69-B65D4F1E77B1}">
      <dgm:prSet/>
      <dgm:spPr/>
      <dgm:t>
        <a:bodyPr/>
        <a:lstStyle/>
        <a:p>
          <a:r>
            <a:rPr lang="en-IN"/>
            <a:t>Assessing requirements</a:t>
          </a:r>
          <a:endParaRPr lang="en-US"/>
        </a:p>
      </dgm:t>
    </dgm:pt>
    <dgm:pt modelId="{4BDA9418-5B94-4F5A-AA50-9DAD1BE2DECA}" type="parTrans" cxnId="{5D64D7A2-3546-4668-A4CF-5A21F2178033}">
      <dgm:prSet/>
      <dgm:spPr/>
      <dgm:t>
        <a:bodyPr/>
        <a:lstStyle/>
        <a:p>
          <a:endParaRPr lang="en-US"/>
        </a:p>
      </dgm:t>
    </dgm:pt>
    <dgm:pt modelId="{04FC423F-E31F-4C5C-BF0C-8DE1C9739C39}" type="sibTrans" cxnId="{5D64D7A2-3546-4668-A4CF-5A21F2178033}">
      <dgm:prSet/>
      <dgm:spPr/>
      <dgm:t>
        <a:bodyPr/>
        <a:lstStyle/>
        <a:p>
          <a:endParaRPr lang="en-US"/>
        </a:p>
      </dgm:t>
    </dgm:pt>
    <dgm:pt modelId="{095F4A69-7198-40A4-A830-29F85B464A94}">
      <dgm:prSet/>
      <dgm:spPr/>
      <dgm:t>
        <a:bodyPr/>
        <a:lstStyle/>
        <a:p>
          <a:r>
            <a:rPr lang="en-IN" b="1"/>
            <a:t>Initiation document designing</a:t>
          </a:r>
          <a:endParaRPr lang="en-US"/>
        </a:p>
      </dgm:t>
    </dgm:pt>
    <dgm:pt modelId="{4219543C-819A-4BEB-AC74-5A87C474F263}" type="parTrans" cxnId="{4E4DEE8F-EACC-4A23-B87E-4764CFFF4669}">
      <dgm:prSet/>
      <dgm:spPr/>
      <dgm:t>
        <a:bodyPr/>
        <a:lstStyle/>
        <a:p>
          <a:endParaRPr lang="en-US"/>
        </a:p>
      </dgm:t>
    </dgm:pt>
    <dgm:pt modelId="{5F9BDDF0-DFD8-4793-827C-A5BC2DCE5806}" type="sibTrans" cxnId="{4E4DEE8F-EACC-4A23-B87E-4764CFFF4669}">
      <dgm:prSet/>
      <dgm:spPr/>
      <dgm:t>
        <a:bodyPr/>
        <a:lstStyle/>
        <a:p>
          <a:endParaRPr lang="en-US"/>
        </a:p>
      </dgm:t>
    </dgm:pt>
    <dgm:pt modelId="{1206269C-EC55-41EC-8839-616094B345C7}">
      <dgm:prSet/>
      <dgm:spPr/>
      <dgm:t>
        <a:bodyPr/>
        <a:lstStyle/>
        <a:p>
          <a:r>
            <a:rPr lang="en-IN"/>
            <a:t>Identifying the stakeholders</a:t>
          </a:r>
          <a:endParaRPr lang="en-US"/>
        </a:p>
      </dgm:t>
    </dgm:pt>
    <dgm:pt modelId="{3707DBD4-2F53-4AA7-9EA5-29BB62007C54}" type="parTrans" cxnId="{B1AC8A77-C5E0-44E7-B4A1-AB085C12A5FB}">
      <dgm:prSet/>
      <dgm:spPr/>
      <dgm:t>
        <a:bodyPr/>
        <a:lstStyle/>
        <a:p>
          <a:endParaRPr lang="en-US"/>
        </a:p>
      </dgm:t>
    </dgm:pt>
    <dgm:pt modelId="{9A462B81-9EE2-4FCE-9804-345544B484D3}" type="sibTrans" cxnId="{B1AC8A77-C5E0-44E7-B4A1-AB085C12A5FB}">
      <dgm:prSet/>
      <dgm:spPr/>
      <dgm:t>
        <a:bodyPr/>
        <a:lstStyle/>
        <a:p>
          <a:endParaRPr lang="en-US"/>
        </a:p>
      </dgm:t>
    </dgm:pt>
    <dgm:pt modelId="{1546E9E6-68CD-4808-8F59-6CD9086DBC2D}">
      <dgm:prSet/>
      <dgm:spPr/>
      <dgm:t>
        <a:bodyPr/>
        <a:lstStyle/>
        <a:p>
          <a:r>
            <a:rPr lang="en-IN"/>
            <a:t>Communicating with the project sponsor</a:t>
          </a:r>
          <a:endParaRPr lang="en-US"/>
        </a:p>
      </dgm:t>
    </dgm:pt>
    <dgm:pt modelId="{33740EE5-5028-4B84-BA04-D71A94C6652C}" type="parTrans" cxnId="{9EBA1EEC-BC10-4712-9B0E-C417CE6E01D7}">
      <dgm:prSet/>
      <dgm:spPr/>
      <dgm:t>
        <a:bodyPr/>
        <a:lstStyle/>
        <a:p>
          <a:endParaRPr lang="en-US"/>
        </a:p>
      </dgm:t>
    </dgm:pt>
    <dgm:pt modelId="{F6031CE9-9BBF-453A-A274-F20B2426B5B5}" type="sibTrans" cxnId="{9EBA1EEC-BC10-4712-9B0E-C417CE6E01D7}">
      <dgm:prSet/>
      <dgm:spPr/>
      <dgm:t>
        <a:bodyPr/>
        <a:lstStyle/>
        <a:p>
          <a:endParaRPr lang="en-US"/>
        </a:p>
      </dgm:t>
    </dgm:pt>
    <dgm:pt modelId="{84622473-5F4A-417D-85F6-7EA8E2F04EFE}">
      <dgm:prSet/>
      <dgm:spPr/>
      <dgm:t>
        <a:bodyPr/>
        <a:lstStyle/>
        <a:p>
          <a:r>
            <a:rPr lang="en-IN"/>
            <a:t>Establishing milestones </a:t>
          </a:r>
          <a:endParaRPr lang="en-US"/>
        </a:p>
      </dgm:t>
    </dgm:pt>
    <dgm:pt modelId="{EC6770E9-F988-44B0-A06B-F2C5311842C2}" type="parTrans" cxnId="{73B6CC7A-F627-471B-8D0B-B2317D569891}">
      <dgm:prSet/>
      <dgm:spPr/>
      <dgm:t>
        <a:bodyPr/>
        <a:lstStyle/>
        <a:p>
          <a:endParaRPr lang="en-US"/>
        </a:p>
      </dgm:t>
    </dgm:pt>
    <dgm:pt modelId="{F4E8008F-D070-4213-AEEA-B741811C4CBA}" type="sibTrans" cxnId="{73B6CC7A-F627-471B-8D0B-B2317D569891}">
      <dgm:prSet/>
      <dgm:spPr/>
      <dgm:t>
        <a:bodyPr/>
        <a:lstStyle/>
        <a:p>
          <a:endParaRPr lang="en-US"/>
        </a:p>
      </dgm:t>
    </dgm:pt>
    <dgm:pt modelId="{130D5139-809E-4CBD-B6E2-1F5B469D3A0C}">
      <dgm:prSet/>
      <dgm:spPr/>
      <dgm:t>
        <a:bodyPr/>
        <a:lstStyle/>
        <a:p>
          <a:r>
            <a:rPr lang="en-IN"/>
            <a:t>Risk assessment</a:t>
          </a:r>
          <a:endParaRPr lang="en-US"/>
        </a:p>
      </dgm:t>
    </dgm:pt>
    <dgm:pt modelId="{3028810D-D740-49AB-BD06-9D15E52CD7EE}" type="parTrans" cxnId="{204887B1-DEE8-4495-AF43-76FA8B20E5A4}">
      <dgm:prSet/>
      <dgm:spPr/>
      <dgm:t>
        <a:bodyPr/>
        <a:lstStyle/>
        <a:p>
          <a:endParaRPr lang="en-US"/>
        </a:p>
      </dgm:t>
    </dgm:pt>
    <dgm:pt modelId="{D9DE5359-9612-4CF8-84B6-EDFFC70E5241}" type="sibTrans" cxnId="{204887B1-DEE8-4495-AF43-76FA8B20E5A4}">
      <dgm:prSet/>
      <dgm:spPr/>
      <dgm:t>
        <a:bodyPr/>
        <a:lstStyle/>
        <a:p>
          <a:endParaRPr lang="en-US"/>
        </a:p>
      </dgm:t>
    </dgm:pt>
    <dgm:pt modelId="{F69AC967-2FFA-43D0-959A-1BD6263C607F}">
      <dgm:prSet/>
      <dgm:spPr/>
      <dgm:t>
        <a:bodyPr/>
        <a:lstStyle/>
        <a:p>
          <a:r>
            <a:rPr lang="en-IN"/>
            <a:t>Resource and budget allocation </a:t>
          </a:r>
          <a:endParaRPr lang="en-US"/>
        </a:p>
      </dgm:t>
    </dgm:pt>
    <dgm:pt modelId="{389E925E-00FF-4498-BEEA-C3747F3E8393}" type="parTrans" cxnId="{D42DE8A5-1614-4952-B530-CD5FD3F8834D}">
      <dgm:prSet/>
      <dgm:spPr/>
      <dgm:t>
        <a:bodyPr/>
        <a:lstStyle/>
        <a:p>
          <a:endParaRPr lang="en-US"/>
        </a:p>
      </dgm:t>
    </dgm:pt>
    <dgm:pt modelId="{3767DCA7-70CE-492D-A1BF-A60499156A73}" type="sibTrans" cxnId="{D42DE8A5-1614-4952-B530-CD5FD3F8834D}">
      <dgm:prSet/>
      <dgm:spPr/>
      <dgm:t>
        <a:bodyPr/>
        <a:lstStyle/>
        <a:p>
          <a:endParaRPr lang="en-US"/>
        </a:p>
      </dgm:t>
    </dgm:pt>
    <dgm:pt modelId="{A2B9D6F1-9A7E-4A59-9D18-CCFAAC224499}">
      <dgm:prSet/>
      <dgm:spPr/>
      <dgm:t>
        <a:bodyPr/>
        <a:lstStyle/>
        <a:p>
          <a:r>
            <a:rPr lang="en-IN" b="1"/>
            <a:t>Project Initiation complete</a:t>
          </a:r>
          <a:endParaRPr lang="en-US"/>
        </a:p>
      </dgm:t>
    </dgm:pt>
    <dgm:pt modelId="{889234B0-EB60-4705-A8E7-A1F58FF6485A}" type="parTrans" cxnId="{6BE543C8-A2AB-4D31-A520-4418C3C55ADE}">
      <dgm:prSet/>
      <dgm:spPr/>
      <dgm:t>
        <a:bodyPr/>
        <a:lstStyle/>
        <a:p>
          <a:endParaRPr lang="en-US"/>
        </a:p>
      </dgm:t>
    </dgm:pt>
    <dgm:pt modelId="{34B8A7FE-E667-47CC-BA0B-4485F21941DF}" type="sibTrans" cxnId="{6BE543C8-A2AB-4D31-A520-4418C3C55ADE}">
      <dgm:prSet/>
      <dgm:spPr/>
      <dgm:t>
        <a:bodyPr/>
        <a:lstStyle/>
        <a:p>
          <a:endParaRPr lang="en-US"/>
        </a:p>
      </dgm:t>
    </dgm:pt>
    <dgm:pt modelId="{0E23483B-5F17-46C1-A87A-2E243F5D9A4C}">
      <dgm:prSet/>
      <dgm:spPr/>
      <dgm:t>
        <a:bodyPr/>
        <a:lstStyle/>
        <a:p>
          <a:r>
            <a:rPr lang="en-IN" b="1"/>
            <a:t>Approving the project</a:t>
          </a:r>
          <a:endParaRPr lang="en-US"/>
        </a:p>
      </dgm:t>
    </dgm:pt>
    <dgm:pt modelId="{F8161079-B009-4452-88AD-B8736B8855C4}" type="parTrans" cxnId="{A85DB921-9D69-4A92-806B-6F57C250F1B6}">
      <dgm:prSet/>
      <dgm:spPr/>
      <dgm:t>
        <a:bodyPr/>
        <a:lstStyle/>
        <a:p>
          <a:endParaRPr lang="en-US"/>
        </a:p>
      </dgm:t>
    </dgm:pt>
    <dgm:pt modelId="{19003255-283C-4CAC-96C3-D8FEB93D11A0}" type="sibTrans" cxnId="{A85DB921-9D69-4A92-806B-6F57C250F1B6}">
      <dgm:prSet/>
      <dgm:spPr/>
      <dgm:t>
        <a:bodyPr/>
        <a:lstStyle/>
        <a:p>
          <a:endParaRPr lang="en-US"/>
        </a:p>
      </dgm:t>
    </dgm:pt>
    <dgm:pt modelId="{7A828E13-1803-4B16-B02A-615D65577E91}">
      <dgm:prSet/>
      <dgm:spPr/>
      <dgm:t>
        <a:bodyPr/>
        <a:lstStyle/>
        <a:p>
          <a:r>
            <a:rPr lang="en-IN"/>
            <a:t>Delivering the PID to stakeholders</a:t>
          </a:r>
          <a:endParaRPr lang="en-US"/>
        </a:p>
      </dgm:t>
    </dgm:pt>
    <dgm:pt modelId="{4A3CBB81-DF84-4FF1-8B93-9C5FAAD71BB6}" type="parTrans" cxnId="{980A1005-E328-431F-8A03-8DD4438137E3}">
      <dgm:prSet/>
      <dgm:spPr/>
      <dgm:t>
        <a:bodyPr/>
        <a:lstStyle/>
        <a:p>
          <a:endParaRPr lang="en-US"/>
        </a:p>
      </dgm:t>
    </dgm:pt>
    <dgm:pt modelId="{2F262492-EA29-4C2E-B9D6-0727A067328F}" type="sibTrans" cxnId="{980A1005-E328-431F-8A03-8DD4438137E3}">
      <dgm:prSet/>
      <dgm:spPr/>
      <dgm:t>
        <a:bodyPr/>
        <a:lstStyle/>
        <a:p>
          <a:endParaRPr lang="en-US"/>
        </a:p>
      </dgm:t>
    </dgm:pt>
    <dgm:pt modelId="{6205412A-52E9-4242-BF8C-FE0EA8455EA7}">
      <dgm:prSet/>
      <dgm:spPr/>
      <dgm:t>
        <a:bodyPr/>
        <a:lstStyle/>
        <a:p>
          <a:r>
            <a:rPr lang="en-IN"/>
            <a:t>Explaining project viability</a:t>
          </a:r>
          <a:endParaRPr lang="en-US"/>
        </a:p>
      </dgm:t>
    </dgm:pt>
    <dgm:pt modelId="{421A4D00-06E6-4A53-9A2B-DDC49B62FFB6}" type="parTrans" cxnId="{37CB0BE3-7A04-4585-8AD5-A7BE22D6F98C}">
      <dgm:prSet/>
      <dgm:spPr/>
      <dgm:t>
        <a:bodyPr/>
        <a:lstStyle/>
        <a:p>
          <a:endParaRPr lang="en-US"/>
        </a:p>
      </dgm:t>
    </dgm:pt>
    <dgm:pt modelId="{0EDF916A-1AF7-423C-8A4E-5534B613EEFF}" type="sibTrans" cxnId="{37CB0BE3-7A04-4585-8AD5-A7BE22D6F98C}">
      <dgm:prSet/>
      <dgm:spPr/>
      <dgm:t>
        <a:bodyPr/>
        <a:lstStyle/>
        <a:p>
          <a:endParaRPr lang="en-US"/>
        </a:p>
      </dgm:t>
    </dgm:pt>
    <dgm:pt modelId="{7033F393-CDC3-4169-BA2A-EAEB8BDDB731}">
      <dgm:prSet/>
      <dgm:spPr/>
      <dgm:t>
        <a:bodyPr/>
        <a:lstStyle/>
        <a:p>
          <a:r>
            <a:rPr lang="en-IN"/>
            <a:t>Gaining approval from the Director </a:t>
          </a:r>
          <a:endParaRPr lang="en-US"/>
        </a:p>
      </dgm:t>
    </dgm:pt>
    <dgm:pt modelId="{1E9BB9F5-4DA1-4FD5-9A43-65A6A6EE563F}" type="parTrans" cxnId="{E45DCBDE-7444-47E6-8538-E6FE64A8C222}">
      <dgm:prSet/>
      <dgm:spPr/>
      <dgm:t>
        <a:bodyPr/>
        <a:lstStyle/>
        <a:p>
          <a:endParaRPr lang="en-US"/>
        </a:p>
      </dgm:t>
    </dgm:pt>
    <dgm:pt modelId="{4A82FE17-3BA7-4ABE-9E3B-33195AFB7446}" type="sibTrans" cxnId="{E45DCBDE-7444-47E6-8538-E6FE64A8C222}">
      <dgm:prSet/>
      <dgm:spPr/>
      <dgm:t>
        <a:bodyPr/>
        <a:lstStyle/>
        <a:p>
          <a:endParaRPr lang="en-US"/>
        </a:p>
      </dgm:t>
    </dgm:pt>
    <dgm:pt modelId="{D4C408C3-D26D-4A9F-B034-6EE52A82D3C9}">
      <dgm:prSet/>
      <dgm:spPr/>
      <dgm:t>
        <a:bodyPr/>
        <a:lstStyle/>
        <a:p>
          <a:r>
            <a:rPr lang="en-IN" b="1"/>
            <a:t>Execution </a:t>
          </a:r>
          <a:endParaRPr lang="en-US"/>
        </a:p>
      </dgm:t>
    </dgm:pt>
    <dgm:pt modelId="{D1A6351E-8A03-4513-ADDE-C9D1DA9E2C59}" type="parTrans" cxnId="{244E9E04-A0A1-4B21-96EA-32417EC7C936}">
      <dgm:prSet/>
      <dgm:spPr/>
      <dgm:t>
        <a:bodyPr/>
        <a:lstStyle/>
        <a:p>
          <a:endParaRPr lang="en-US"/>
        </a:p>
      </dgm:t>
    </dgm:pt>
    <dgm:pt modelId="{23D328A7-5A71-4ECE-A89C-61A3BCEECF00}" type="sibTrans" cxnId="{244E9E04-A0A1-4B21-96EA-32417EC7C936}">
      <dgm:prSet/>
      <dgm:spPr/>
      <dgm:t>
        <a:bodyPr/>
        <a:lstStyle/>
        <a:p>
          <a:endParaRPr lang="en-US"/>
        </a:p>
      </dgm:t>
    </dgm:pt>
    <dgm:pt modelId="{C65CD654-6B70-4285-91D2-488274AF2B80}">
      <dgm:prSet/>
      <dgm:spPr/>
      <dgm:t>
        <a:bodyPr/>
        <a:lstStyle/>
        <a:p>
          <a:r>
            <a:rPr lang="en-IN" b="1"/>
            <a:t>Phase 1 </a:t>
          </a:r>
          <a:endParaRPr lang="en-US"/>
        </a:p>
      </dgm:t>
    </dgm:pt>
    <dgm:pt modelId="{91786AFE-37FD-4AC3-A046-611E174ECA1D}" type="parTrans" cxnId="{ED63901F-E240-4B72-A180-7327C1B6C08B}">
      <dgm:prSet/>
      <dgm:spPr/>
      <dgm:t>
        <a:bodyPr/>
        <a:lstStyle/>
        <a:p>
          <a:endParaRPr lang="en-US"/>
        </a:p>
      </dgm:t>
    </dgm:pt>
    <dgm:pt modelId="{A65254C9-566D-4B94-9C16-EC6877E4031D}" type="sibTrans" cxnId="{ED63901F-E240-4B72-A180-7327C1B6C08B}">
      <dgm:prSet/>
      <dgm:spPr/>
      <dgm:t>
        <a:bodyPr/>
        <a:lstStyle/>
        <a:p>
          <a:endParaRPr lang="en-US"/>
        </a:p>
      </dgm:t>
    </dgm:pt>
    <dgm:pt modelId="{13836D8A-37F6-483E-A7CA-EDB70C89276D}">
      <dgm:prSet/>
      <dgm:spPr/>
      <dgm:t>
        <a:bodyPr/>
        <a:lstStyle/>
        <a:p>
          <a:r>
            <a:rPr lang="en-IN"/>
            <a:t>Explaining the design to the team members </a:t>
          </a:r>
          <a:endParaRPr lang="en-US"/>
        </a:p>
      </dgm:t>
    </dgm:pt>
    <dgm:pt modelId="{BE090DF5-6F2B-4017-BDF2-979444ADE541}" type="parTrans" cxnId="{605E0ACB-1424-4297-A449-06F08AD36E2A}">
      <dgm:prSet/>
      <dgm:spPr/>
      <dgm:t>
        <a:bodyPr/>
        <a:lstStyle/>
        <a:p>
          <a:endParaRPr lang="en-US"/>
        </a:p>
      </dgm:t>
    </dgm:pt>
    <dgm:pt modelId="{9AF75DB1-AEA5-4C26-9332-9B69076D30AF}" type="sibTrans" cxnId="{605E0ACB-1424-4297-A449-06F08AD36E2A}">
      <dgm:prSet/>
      <dgm:spPr/>
      <dgm:t>
        <a:bodyPr/>
        <a:lstStyle/>
        <a:p>
          <a:endParaRPr lang="en-US"/>
        </a:p>
      </dgm:t>
    </dgm:pt>
    <dgm:pt modelId="{7A1D198C-06A9-4586-8056-37ACB5BCF7E7}">
      <dgm:prSet/>
      <dgm:spPr/>
      <dgm:t>
        <a:bodyPr/>
        <a:lstStyle/>
        <a:p>
          <a:r>
            <a:rPr lang="en-IN"/>
            <a:t>Establishing communication with suppliers </a:t>
          </a:r>
          <a:endParaRPr lang="en-US"/>
        </a:p>
      </dgm:t>
    </dgm:pt>
    <dgm:pt modelId="{3BF253F6-79CC-4B17-B413-E064A658BDAE}" type="parTrans" cxnId="{7539D2FB-B2E7-4804-8E91-10E6FBEC3EC6}">
      <dgm:prSet/>
      <dgm:spPr/>
      <dgm:t>
        <a:bodyPr/>
        <a:lstStyle/>
        <a:p>
          <a:endParaRPr lang="en-US"/>
        </a:p>
      </dgm:t>
    </dgm:pt>
    <dgm:pt modelId="{077670DB-D950-4F6E-88B4-43AFE8F586BA}" type="sibTrans" cxnId="{7539D2FB-B2E7-4804-8E91-10E6FBEC3EC6}">
      <dgm:prSet/>
      <dgm:spPr/>
      <dgm:t>
        <a:bodyPr/>
        <a:lstStyle/>
        <a:p>
          <a:endParaRPr lang="en-US"/>
        </a:p>
      </dgm:t>
    </dgm:pt>
    <dgm:pt modelId="{AE8D235A-F44C-4A3E-BC97-4B3B95B08E29}">
      <dgm:prSet/>
      <dgm:spPr/>
      <dgm:t>
        <a:bodyPr/>
        <a:lstStyle/>
        <a:p>
          <a:r>
            <a:rPr lang="en-IN"/>
            <a:t>Checklist monitoring </a:t>
          </a:r>
          <a:endParaRPr lang="en-US"/>
        </a:p>
      </dgm:t>
    </dgm:pt>
    <dgm:pt modelId="{5CC76E11-0686-4CDE-96D6-7F6EF7BDA32B}" type="parTrans" cxnId="{E25BB6B6-5291-4090-9F25-ADED05A23FDE}">
      <dgm:prSet/>
      <dgm:spPr/>
      <dgm:t>
        <a:bodyPr/>
        <a:lstStyle/>
        <a:p>
          <a:endParaRPr lang="en-US"/>
        </a:p>
      </dgm:t>
    </dgm:pt>
    <dgm:pt modelId="{7975AA13-53B8-4282-BE3B-4BFF8161E32E}" type="sibTrans" cxnId="{E25BB6B6-5291-4090-9F25-ADED05A23FDE}">
      <dgm:prSet/>
      <dgm:spPr/>
      <dgm:t>
        <a:bodyPr/>
        <a:lstStyle/>
        <a:p>
          <a:endParaRPr lang="en-US"/>
        </a:p>
      </dgm:t>
    </dgm:pt>
    <dgm:pt modelId="{140D61B9-8E3D-4C82-ACB6-5FC38C686720}">
      <dgm:prSet/>
      <dgm:spPr/>
      <dgm:t>
        <a:bodyPr/>
        <a:lstStyle/>
        <a:p>
          <a:r>
            <a:rPr lang="en-IN"/>
            <a:t>Identifying and assessing risks</a:t>
          </a:r>
          <a:endParaRPr lang="en-US"/>
        </a:p>
      </dgm:t>
    </dgm:pt>
    <dgm:pt modelId="{AAAC60E7-F50E-45D6-A1A3-4C898178430E}" type="parTrans" cxnId="{46B0E6ED-95E5-4F19-8DA9-526C20DB7C7D}">
      <dgm:prSet/>
      <dgm:spPr/>
      <dgm:t>
        <a:bodyPr/>
        <a:lstStyle/>
        <a:p>
          <a:endParaRPr lang="en-US"/>
        </a:p>
      </dgm:t>
    </dgm:pt>
    <dgm:pt modelId="{C8C976FB-F19C-4A15-955E-4DB85E32B674}" type="sibTrans" cxnId="{46B0E6ED-95E5-4F19-8DA9-526C20DB7C7D}">
      <dgm:prSet/>
      <dgm:spPr/>
      <dgm:t>
        <a:bodyPr/>
        <a:lstStyle/>
        <a:p>
          <a:endParaRPr lang="en-US"/>
        </a:p>
      </dgm:t>
    </dgm:pt>
    <dgm:pt modelId="{0360D625-EC41-42F0-89B4-FE20B3A87862}">
      <dgm:prSet/>
      <dgm:spPr/>
      <dgm:t>
        <a:bodyPr/>
        <a:lstStyle/>
        <a:p>
          <a:r>
            <a:rPr lang="en-IN" b="1"/>
            <a:t>Phase 2 </a:t>
          </a:r>
          <a:endParaRPr lang="en-US"/>
        </a:p>
      </dgm:t>
    </dgm:pt>
    <dgm:pt modelId="{24247280-2962-444B-A14B-D193DAB30B46}" type="parTrans" cxnId="{C62248C0-BE00-4852-A458-09BD3D66FB22}">
      <dgm:prSet/>
      <dgm:spPr/>
      <dgm:t>
        <a:bodyPr/>
        <a:lstStyle/>
        <a:p>
          <a:endParaRPr lang="en-US"/>
        </a:p>
      </dgm:t>
    </dgm:pt>
    <dgm:pt modelId="{678812FC-B821-4B60-A588-B2CBE1E17669}" type="sibTrans" cxnId="{C62248C0-BE00-4852-A458-09BD3D66FB22}">
      <dgm:prSet/>
      <dgm:spPr/>
      <dgm:t>
        <a:bodyPr/>
        <a:lstStyle/>
        <a:p>
          <a:endParaRPr lang="en-US"/>
        </a:p>
      </dgm:t>
    </dgm:pt>
    <dgm:pt modelId="{EEE0DDE0-8964-4F35-9899-95641FA98B99}">
      <dgm:prSet/>
      <dgm:spPr/>
      <dgm:t>
        <a:bodyPr/>
        <a:lstStyle/>
        <a:p>
          <a:r>
            <a:rPr lang="en-IN"/>
            <a:t>Equipment purchasing </a:t>
          </a:r>
          <a:endParaRPr lang="en-US"/>
        </a:p>
      </dgm:t>
    </dgm:pt>
    <dgm:pt modelId="{B64682CC-F08F-44BD-9519-4CC76673DE42}" type="parTrans" cxnId="{6EA7FDF4-DEE9-4DBA-8B01-CD5C06ED1EDE}">
      <dgm:prSet/>
      <dgm:spPr/>
      <dgm:t>
        <a:bodyPr/>
        <a:lstStyle/>
        <a:p>
          <a:endParaRPr lang="en-US"/>
        </a:p>
      </dgm:t>
    </dgm:pt>
    <dgm:pt modelId="{3452CEE6-6EC8-4269-8020-1F98BFE1B9E6}" type="sibTrans" cxnId="{6EA7FDF4-DEE9-4DBA-8B01-CD5C06ED1EDE}">
      <dgm:prSet/>
      <dgm:spPr/>
      <dgm:t>
        <a:bodyPr/>
        <a:lstStyle/>
        <a:p>
          <a:endParaRPr lang="en-US"/>
        </a:p>
      </dgm:t>
    </dgm:pt>
    <dgm:pt modelId="{2196DE6D-6995-4FAF-B030-473293F4A7C0}">
      <dgm:prSet/>
      <dgm:spPr/>
      <dgm:t>
        <a:bodyPr/>
        <a:lstStyle/>
        <a:p>
          <a:r>
            <a:rPr lang="en-IN"/>
            <a:t>Installing connections </a:t>
          </a:r>
          <a:endParaRPr lang="en-US"/>
        </a:p>
      </dgm:t>
    </dgm:pt>
    <dgm:pt modelId="{B584E4A4-1BCA-48DC-B0A5-AD33A77C657E}" type="parTrans" cxnId="{7BB78231-D427-4774-A959-82DACF7D582D}">
      <dgm:prSet/>
      <dgm:spPr/>
      <dgm:t>
        <a:bodyPr/>
        <a:lstStyle/>
        <a:p>
          <a:endParaRPr lang="en-US"/>
        </a:p>
      </dgm:t>
    </dgm:pt>
    <dgm:pt modelId="{3E165012-CF87-4A3D-8FED-6E2C629A527E}" type="sibTrans" cxnId="{7BB78231-D427-4774-A959-82DACF7D582D}">
      <dgm:prSet/>
      <dgm:spPr/>
      <dgm:t>
        <a:bodyPr/>
        <a:lstStyle/>
        <a:p>
          <a:endParaRPr lang="en-US"/>
        </a:p>
      </dgm:t>
    </dgm:pt>
    <dgm:pt modelId="{BCF56957-4C3C-4284-A649-11ADFF3A81F3}">
      <dgm:prSet/>
      <dgm:spPr/>
      <dgm:t>
        <a:bodyPr/>
        <a:lstStyle/>
        <a:p>
          <a:r>
            <a:rPr lang="en-IN"/>
            <a:t>Hiring an IT team</a:t>
          </a:r>
          <a:endParaRPr lang="en-US"/>
        </a:p>
      </dgm:t>
    </dgm:pt>
    <dgm:pt modelId="{A5EA52CE-F439-46BF-87D0-CC54DD8DF603}" type="parTrans" cxnId="{2C903556-3FD6-44C3-8402-715BB1F838DD}">
      <dgm:prSet/>
      <dgm:spPr/>
      <dgm:t>
        <a:bodyPr/>
        <a:lstStyle/>
        <a:p>
          <a:endParaRPr lang="en-US"/>
        </a:p>
      </dgm:t>
    </dgm:pt>
    <dgm:pt modelId="{6A1C7C43-E0A6-457E-823C-99B112F476E3}" type="sibTrans" cxnId="{2C903556-3FD6-44C3-8402-715BB1F838DD}">
      <dgm:prSet/>
      <dgm:spPr/>
      <dgm:t>
        <a:bodyPr/>
        <a:lstStyle/>
        <a:p>
          <a:endParaRPr lang="en-US"/>
        </a:p>
      </dgm:t>
    </dgm:pt>
    <dgm:pt modelId="{26A56726-D214-4EC6-84AB-EA46292040B7}">
      <dgm:prSet/>
      <dgm:spPr/>
      <dgm:t>
        <a:bodyPr/>
        <a:lstStyle/>
        <a:p>
          <a:r>
            <a:rPr lang="en-IN"/>
            <a:t>Implementing the systems</a:t>
          </a:r>
          <a:r>
            <a:rPr lang="en-IN" i="1"/>
            <a:t> </a:t>
          </a:r>
          <a:endParaRPr lang="en-US"/>
        </a:p>
      </dgm:t>
    </dgm:pt>
    <dgm:pt modelId="{D8F6178D-E59C-4C6D-8BDB-C5ABBE20D8B1}" type="parTrans" cxnId="{D4393476-C6D6-42B9-8783-CF5F357BDD8A}">
      <dgm:prSet/>
      <dgm:spPr/>
      <dgm:t>
        <a:bodyPr/>
        <a:lstStyle/>
        <a:p>
          <a:endParaRPr lang="en-US"/>
        </a:p>
      </dgm:t>
    </dgm:pt>
    <dgm:pt modelId="{C6CB6D9B-6A7E-4994-86E3-8B1D824C59B6}" type="sibTrans" cxnId="{D4393476-C6D6-42B9-8783-CF5F357BDD8A}">
      <dgm:prSet/>
      <dgm:spPr/>
      <dgm:t>
        <a:bodyPr/>
        <a:lstStyle/>
        <a:p>
          <a:endParaRPr lang="en-US"/>
        </a:p>
      </dgm:t>
    </dgm:pt>
    <dgm:pt modelId="{0945EA8D-64DB-4959-BCEB-7566C6C7AFBE}">
      <dgm:prSet/>
      <dgm:spPr/>
      <dgm:t>
        <a:bodyPr/>
        <a:lstStyle/>
        <a:p>
          <a:r>
            <a:rPr lang="en-IN" b="1"/>
            <a:t>Phase 3 </a:t>
          </a:r>
          <a:endParaRPr lang="en-US"/>
        </a:p>
      </dgm:t>
    </dgm:pt>
    <dgm:pt modelId="{F4A3A7C4-EEF1-45A8-B7A6-07C2ED839309}" type="parTrans" cxnId="{B346C7D1-2885-4723-98FC-53721B2E8A42}">
      <dgm:prSet/>
      <dgm:spPr/>
      <dgm:t>
        <a:bodyPr/>
        <a:lstStyle/>
        <a:p>
          <a:endParaRPr lang="en-US"/>
        </a:p>
      </dgm:t>
    </dgm:pt>
    <dgm:pt modelId="{8D243214-95A2-411B-B944-DEE1D81D3EC3}" type="sibTrans" cxnId="{B346C7D1-2885-4723-98FC-53721B2E8A42}">
      <dgm:prSet/>
      <dgm:spPr/>
      <dgm:t>
        <a:bodyPr/>
        <a:lstStyle/>
        <a:p>
          <a:endParaRPr lang="en-US"/>
        </a:p>
      </dgm:t>
    </dgm:pt>
    <dgm:pt modelId="{D7A1E53E-E253-4874-BDE0-B78053540D8C}">
      <dgm:prSet/>
      <dgm:spPr/>
      <dgm:t>
        <a:bodyPr/>
        <a:lstStyle/>
        <a:p>
          <a:r>
            <a:rPr lang="en-IN"/>
            <a:t>Testing the systems </a:t>
          </a:r>
          <a:endParaRPr lang="en-US"/>
        </a:p>
      </dgm:t>
    </dgm:pt>
    <dgm:pt modelId="{B1CD0A6F-1E32-4EAF-AC3B-1A6E1CAD5CF9}" type="parTrans" cxnId="{FD653BF0-8D87-4780-8B75-81D82BADCD3C}">
      <dgm:prSet/>
      <dgm:spPr/>
      <dgm:t>
        <a:bodyPr/>
        <a:lstStyle/>
        <a:p>
          <a:endParaRPr lang="en-US"/>
        </a:p>
      </dgm:t>
    </dgm:pt>
    <dgm:pt modelId="{EFF283A2-11D9-421C-8B45-28267D01F5AC}" type="sibTrans" cxnId="{FD653BF0-8D87-4780-8B75-81D82BADCD3C}">
      <dgm:prSet/>
      <dgm:spPr/>
      <dgm:t>
        <a:bodyPr/>
        <a:lstStyle/>
        <a:p>
          <a:endParaRPr lang="en-US"/>
        </a:p>
      </dgm:t>
    </dgm:pt>
    <dgm:pt modelId="{0C1C9567-415D-4310-BBD9-B498A061EBFC}">
      <dgm:prSet/>
      <dgm:spPr/>
      <dgm:t>
        <a:bodyPr/>
        <a:lstStyle/>
        <a:p>
          <a:r>
            <a:rPr lang="en-IN"/>
            <a:t>Fixing any discrepancies</a:t>
          </a:r>
          <a:endParaRPr lang="en-US"/>
        </a:p>
      </dgm:t>
    </dgm:pt>
    <dgm:pt modelId="{2718BC25-863A-4E3B-8606-8E556BF54CE7}" type="parTrans" cxnId="{6B3204A6-D4F1-4EA7-9B9F-4377E9188EAD}">
      <dgm:prSet/>
      <dgm:spPr/>
      <dgm:t>
        <a:bodyPr/>
        <a:lstStyle/>
        <a:p>
          <a:endParaRPr lang="en-US"/>
        </a:p>
      </dgm:t>
    </dgm:pt>
    <dgm:pt modelId="{631BE030-F232-4CFA-9319-FA5BB9965599}" type="sibTrans" cxnId="{6B3204A6-D4F1-4EA7-9B9F-4377E9188EAD}">
      <dgm:prSet/>
      <dgm:spPr/>
      <dgm:t>
        <a:bodyPr/>
        <a:lstStyle/>
        <a:p>
          <a:endParaRPr lang="en-US"/>
        </a:p>
      </dgm:t>
    </dgm:pt>
    <dgm:pt modelId="{0F6D5D96-E900-4D23-A07F-5AE13320D8D6}">
      <dgm:prSet/>
      <dgm:spPr/>
      <dgm:t>
        <a:bodyPr/>
        <a:lstStyle/>
        <a:p>
          <a:r>
            <a:rPr lang="en-IN"/>
            <a:t>Supervising to ensure quality</a:t>
          </a:r>
          <a:endParaRPr lang="en-US"/>
        </a:p>
      </dgm:t>
    </dgm:pt>
    <dgm:pt modelId="{527411EE-A60E-47BB-B7AD-FCE72D1C48F0}" type="parTrans" cxnId="{C3BD3419-82AB-40CB-A909-FF1E3332465E}">
      <dgm:prSet/>
      <dgm:spPr/>
      <dgm:t>
        <a:bodyPr/>
        <a:lstStyle/>
        <a:p>
          <a:endParaRPr lang="en-US"/>
        </a:p>
      </dgm:t>
    </dgm:pt>
    <dgm:pt modelId="{92FEDA85-67B2-4A1E-A982-D5CB09FF1848}" type="sibTrans" cxnId="{C3BD3419-82AB-40CB-A909-FF1E3332465E}">
      <dgm:prSet/>
      <dgm:spPr/>
      <dgm:t>
        <a:bodyPr/>
        <a:lstStyle/>
        <a:p>
          <a:endParaRPr lang="en-US"/>
        </a:p>
      </dgm:t>
    </dgm:pt>
    <dgm:pt modelId="{3ACED223-F596-4445-94CD-EDDF66D5DE01}">
      <dgm:prSet/>
      <dgm:spPr/>
      <dgm:t>
        <a:bodyPr/>
        <a:lstStyle/>
        <a:p>
          <a:r>
            <a:rPr lang="en-IN" b="1"/>
            <a:t>Execution part is complete</a:t>
          </a:r>
          <a:endParaRPr lang="en-US"/>
        </a:p>
      </dgm:t>
    </dgm:pt>
    <dgm:pt modelId="{703AF137-359C-4C56-9465-6EFE9B1414CF}" type="parTrans" cxnId="{4EB6A5A1-6337-4C05-A709-535EDD4F4459}">
      <dgm:prSet/>
      <dgm:spPr/>
      <dgm:t>
        <a:bodyPr/>
        <a:lstStyle/>
        <a:p>
          <a:endParaRPr lang="en-US"/>
        </a:p>
      </dgm:t>
    </dgm:pt>
    <dgm:pt modelId="{46C0E727-8300-420D-B638-FE86B93D668C}" type="sibTrans" cxnId="{4EB6A5A1-6337-4C05-A709-535EDD4F4459}">
      <dgm:prSet/>
      <dgm:spPr/>
      <dgm:t>
        <a:bodyPr/>
        <a:lstStyle/>
        <a:p>
          <a:endParaRPr lang="en-US"/>
        </a:p>
      </dgm:t>
    </dgm:pt>
    <dgm:pt modelId="{46CC3D5C-BEE4-46F2-B68D-4BAF3186C2FF}">
      <dgm:prSet/>
      <dgm:spPr/>
      <dgm:t>
        <a:bodyPr/>
        <a:lstStyle/>
        <a:p>
          <a:r>
            <a:rPr lang="en-IN" b="1"/>
            <a:t>Finalising and Closure </a:t>
          </a:r>
          <a:endParaRPr lang="en-US"/>
        </a:p>
      </dgm:t>
    </dgm:pt>
    <dgm:pt modelId="{7F397F41-7B82-43B7-8C05-59106C8F470B}" type="parTrans" cxnId="{64A28600-F040-4E97-8AA3-CA1096275FEB}">
      <dgm:prSet/>
      <dgm:spPr/>
      <dgm:t>
        <a:bodyPr/>
        <a:lstStyle/>
        <a:p>
          <a:endParaRPr lang="en-US"/>
        </a:p>
      </dgm:t>
    </dgm:pt>
    <dgm:pt modelId="{79052160-60AB-4C28-A61D-B5EA070CE16D}" type="sibTrans" cxnId="{64A28600-F040-4E97-8AA3-CA1096275FEB}">
      <dgm:prSet/>
      <dgm:spPr/>
      <dgm:t>
        <a:bodyPr/>
        <a:lstStyle/>
        <a:p>
          <a:endParaRPr lang="en-US"/>
        </a:p>
      </dgm:t>
    </dgm:pt>
    <dgm:pt modelId="{20C13D1A-3A0B-4933-8C97-305CA25A602F}">
      <dgm:prSet/>
      <dgm:spPr/>
      <dgm:t>
        <a:bodyPr/>
        <a:lstStyle/>
        <a:p>
          <a:r>
            <a:rPr lang="en-IN"/>
            <a:t>Making sure the systems are working as designed</a:t>
          </a:r>
          <a:endParaRPr lang="en-US"/>
        </a:p>
      </dgm:t>
    </dgm:pt>
    <dgm:pt modelId="{81C0A68A-8ACC-4400-A83E-A4236C4178D0}" type="parTrans" cxnId="{1F595FEA-EB1E-4BD9-A33D-02217CD38B69}">
      <dgm:prSet/>
      <dgm:spPr/>
      <dgm:t>
        <a:bodyPr/>
        <a:lstStyle/>
        <a:p>
          <a:endParaRPr lang="en-US"/>
        </a:p>
      </dgm:t>
    </dgm:pt>
    <dgm:pt modelId="{AA6BCB26-1F56-4EA3-BBB1-D015ED5C4F50}" type="sibTrans" cxnId="{1F595FEA-EB1E-4BD9-A33D-02217CD38B69}">
      <dgm:prSet/>
      <dgm:spPr/>
      <dgm:t>
        <a:bodyPr/>
        <a:lstStyle/>
        <a:p>
          <a:endParaRPr lang="en-US"/>
        </a:p>
      </dgm:t>
    </dgm:pt>
    <dgm:pt modelId="{D350F662-E5C8-4FF5-BD48-5A339DD47383}">
      <dgm:prSet/>
      <dgm:spPr/>
      <dgm:t>
        <a:bodyPr/>
        <a:lstStyle/>
        <a:p>
          <a:r>
            <a:rPr lang="en-IN"/>
            <a:t>Logbook is checked </a:t>
          </a:r>
          <a:endParaRPr lang="en-US"/>
        </a:p>
      </dgm:t>
    </dgm:pt>
    <dgm:pt modelId="{8860320B-7956-47F8-8446-3006C073328D}" type="parTrans" cxnId="{E5A953E9-B6E6-45E4-BE66-0A7E6D8C8468}">
      <dgm:prSet/>
      <dgm:spPr/>
      <dgm:t>
        <a:bodyPr/>
        <a:lstStyle/>
        <a:p>
          <a:endParaRPr lang="en-US"/>
        </a:p>
      </dgm:t>
    </dgm:pt>
    <dgm:pt modelId="{549C342B-E287-4313-B854-A2A06E14F698}" type="sibTrans" cxnId="{E5A953E9-B6E6-45E4-BE66-0A7E6D8C8468}">
      <dgm:prSet/>
      <dgm:spPr/>
      <dgm:t>
        <a:bodyPr/>
        <a:lstStyle/>
        <a:p>
          <a:endParaRPr lang="en-US"/>
        </a:p>
      </dgm:t>
    </dgm:pt>
    <dgm:pt modelId="{691B770B-F9E3-4FB8-A1C4-3EBD12408BD3}">
      <dgm:prSet/>
      <dgm:spPr/>
      <dgm:t>
        <a:bodyPr/>
        <a:lstStyle/>
        <a:p>
          <a:r>
            <a:rPr lang="en-IN"/>
            <a:t>Evaluating the success of the project</a:t>
          </a:r>
          <a:endParaRPr lang="en-US"/>
        </a:p>
      </dgm:t>
    </dgm:pt>
    <dgm:pt modelId="{F188DF21-BE50-4FE1-835C-8B9D67135BC9}" type="parTrans" cxnId="{5996DD62-A8C0-4D0D-BD16-BCEC8472D019}">
      <dgm:prSet/>
      <dgm:spPr/>
      <dgm:t>
        <a:bodyPr/>
        <a:lstStyle/>
        <a:p>
          <a:endParaRPr lang="en-US"/>
        </a:p>
      </dgm:t>
    </dgm:pt>
    <dgm:pt modelId="{04A63CC0-C949-41A8-9F68-A114EB76F886}" type="sibTrans" cxnId="{5996DD62-A8C0-4D0D-BD16-BCEC8472D019}">
      <dgm:prSet/>
      <dgm:spPr/>
      <dgm:t>
        <a:bodyPr/>
        <a:lstStyle/>
        <a:p>
          <a:endParaRPr lang="en-US"/>
        </a:p>
      </dgm:t>
    </dgm:pt>
    <dgm:pt modelId="{48CD86AD-7136-4C3D-AA9C-102068B858A6}" type="pres">
      <dgm:prSet presAssocID="{52C4AC3D-337C-49E8-ACD6-C798BA4CEBF5}" presName="diagram" presStyleCnt="0">
        <dgm:presLayoutVars>
          <dgm:chPref val="1"/>
          <dgm:dir/>
          <dgm:animOne val="branch"/>
          <dgm:animLvl val="lvl"/>
          <dgm:resizeHandles/>
        </dgm:presLayoutVars>
      </dgm:prSet>
      <dgm:spPr/>
    </dgm:pt>
    <dgm:pt modelId="{762BF055-7E31-420D-A745-A8155B0278D8}" type="pres">
      <dgm:prSet presAssocID="{FD0727E7-2B44-4A4C-A746-2C4755A22EA6}" presName="root" presStyleCnt="0"/>
      <dgm:spPr/>
    </dgm:pt>
    <dgm:pt modelId="{19FA0044-231C-4989-95D9-00164F8A823E}" type="pres">
      <dgm:prSet presAssocID="{FD0727E7-2B44-4A4C-A746-2C4755A22EA6}" presName="rootComposite" presStyleCnt="0"/>
      <dgm:spPr/>
    </dgm:pt>
    <dgm:pt modelId="{38988642-2380-4541-B5A2-8BA85931D75B}" type="pres">
      <dgm:prSet presAssocID="{FD0727E7-2B44-4A4C-A746-2C4755A22EA6}" presName="rootText" presStyleLbl="node1" presStyleIdx="0" presStyleCnt="4"/>
      <dgm:spPr/>
    </dgm:pt>
    <dgm:pt modelId="{AD1A7045-4F0D-472E-A1F5-7F4A5CEF182D}" type="pres">
      <dgm:prSet presAssocID="{FD0727E7-2B44-4A4C-A746-2C4755A22EA6}" presName="rootConnector" presStyleLbl="node1" presStyleIdx="0" presStyleCnt="4"/>
      <dgm:spPr/>
    </dgm:pt>
    <dgm:pt modelId="{E06AF085-576D-4895-8105-ECD376C164B5}" type="pres">
      <dgm:prSet presAssocID="{FD0727E7-2B44-4A4C-A746-2C4755A22EA6}" presName="childShape" presStyleCnt="0"/>
      <dgm:spPr/>
    </dgm:pt>
    <dgm:pt modelId="{0F581166-FAFD-421F-863A-60B91F63A39C}" type="pres">
      <dgm:prSet presAssocID="{C453227F-C92C-44CB-93D3-17C0E0B4D2B7}" presName="Name13" presStyleLbl="parChTrans1D2" presStyleIdx="0" presStyleCnt="12"/>
      <dgm:spPr/>
    </dgm:pt>
    <dgm:pt modelId="{85FF6EF7-D6F8-466B-AC7C-A9AF482B75CC}" type="pres">
      <dgm:prSet presAssocID="{105889A9-C2C0-4780-ADB7-CE9153AF6464}" presName="childText" presStyleLbl="bgAcc1" presStyleIdx="0" presStyleCnt="12">
        <dgm:presLayoutVars>
          <dgm:bulletEnabled val="1"/>
        </dgm:presLayoutVars>
      </dgm:prSet>
      <dgm:spPr/>
    </dgm:pt>
    <dgm:pt modelId="{EF1F65C0-F506-49E4-97B5-865471C7A2E0}" type="pres">
      <dgm:prSet presAssocID="{4219543C-819A-4BEB-AC74-5A87C474F263}" presName="Name13" presStyleLbl="parChTrans1D2" presStyleIdx="1" presStyleCnt="12"/>
      <dgm:spPr/>
    </dgm:pt>
    <dgm:pt modelId="{7376F410-798A-4311-8128-19B6B3A2B537}" type="pres">
      <dgm:prSet presAssocID="{095F4A69-7198-40A4-A830-29F85B464A94}" presName="childText" presStyleLbl="bgAcc1" presStyleIdx="1" presStyleCnt="12">
        <dgm:presLayoutVars>
          <dgm:bulletEnabled val="1"/>
        </dgm:presLayoutVars>
      </dgm:prSet>
      <dgm:spPr/>
    </dgm:pt>
    <dgm:pt modelId="{6D9FBC54-C6C8-4AC5-B9CD-A7568839E476}" type="pres">
      <dgm:prSet presAssocID="{889234B0-EB60-4705-A8E7-A1F58FF6485A}" presName="Name13" presStyleLbl="parChTrans1D2" presStyleIdx="2" presStyleCnt="12"/>
      <dgm:spPr/>
    </dgm:pt>
    <dgm:pt modelId="{F6035D8F-A7E4-40C0-A4CE-5F143D00E30C}" type="pres">
      <dgm:prSet presAssocID="{A2B9D6F1-9A7E-4A59-9D18-CCFAAC224499}" presName="childText" presStyleLbl="bgAcc1" presStyleIdx="2" presStyleCnt="12">
        <dgm:presLayoutVars>
          <dgm:bulletEnabled val="1"/>
        </dgm:presLayoutVars>
      </dgm:prSet>
      <dgm:spPr/>
    </dgm:pt>
    <dgm:pt modelId="{DAD7234B-39E0-4FD5-8AA9-F0B1817ECB72}" type="pres">
      <dgm:prSet presAssocID="{0E23483B-5F17-46C1-A87A-2E243F5D9A4C}" presName="root" presStyleCnt="0"/>
      <dgm:spPr/>
    </dgm:pt>
    <dgm:pt modelId="{70F9097C-1647-4B14-BCAE-EA7E39D66FBA}" type="pres">
      <dgm:prSet presAssocID="{0E23483B-5F17-46C1-A87A-2E243F5D9A4C}" presName="rootComposite" presStyleCnt="0"/>
      <dgm:spPr/>
    </dgm:pt>
    <dgm:pt modelId="{93DDD325-970B-4B70-9876-BBE2A157F411}" type="pres">
      <dgm:prSet presAssocID="{0E23483B-5F17-46C1-A87A-2E243F5D9A4C}" presName="rootText" presStyleLbl="node1" presStyleIdx="1" presStyleCnt="4"/>
      <dgm:spPr/>
    </dgm:pt>
    <dgm:pt modelId="{99C54DE2-05F3-4EDF-9175-6B6A12AF999B}" type="pres">
      <dgm:prSet presAssocID="{0E23483B-5F17-46C1-A87A-2E243F5D9A4C}" presName="rootConnector" presStyleLbl="node1" presStyleIdx="1" presStyleCnt="4"/>
      <dgm:spPr/>
    </dgm:pt>
    <dgm:pt modelId="{53FFE946-8FBB-4D12-809F-161A5E82120E}" type="pres">
      <dgm:prSet presAssocID="{0E23483B-5F17-46C1-A87A-2E243F5D9A4C}" presName="childShape" presStyleCnt="0"/>
      <dgm:spPr/>
    </dgm:pt>
    <dgm:pt modelId="{C7CC9F81-3765-441C-90F3-FBBE9E445B4B}" type="pres">
      <dgm:prSet presAssocID="{4A3CBB81-DF84-4FF1-8B93-9C5FAAD71BB6}" presName="Name13" presStyleLbl="parChTrans1D2" presStyleIdx="3" presStyleCnt="12"/>
      <dgm:spPr/>
    </dgm:pt>
    <dgm:pt modelId="{429F224C-1991-4436-AC7C-109AD2AF98C5}" type="pres">
      <dgm:prSet presAssocID="{7A828E13-1803-4B16-B02A-615D65577E91}" presName="childText" presStyleLbl="bgAcc1" presStyleIdx="3" presStyleCnt="12">
        <dgm:presLayoutVars>
          <dgm:bulletEnabled val="1"/>
        </dgm:presLayoutVars>
      </dgm:prSet>
      <dgm:spPr/>
    </dgm:pt>
    <dgm:pt modelId="{EFD04F7D-8D8D-47CC-97BA-9D7B964D1870}" type="pres">
      <dgm:prSet presAssocID="{421A4D00-06E6-4A53-9A2B-DDC49B62FFB6}" presName="Name13" presStyleLbl="parChTrans1D2" presStyleIdx="4" presStyleCnt="12"/>
      <dgm:spPr/>
    </dgm:pt>
    <dgm:pt modelId="{A759DBA9-127D-4EA5-8043-C9EC19AD87E2}" type="pres">
      <dgm:prSet presAssocID="{6205412A-52E9-4242-BF8C-FE0EA8455EA7}" presName="childText" presStyleLbl="bgAcc1" presStyleIdx="4" presStyleCnt="12">
        <dgm:presLayoutVars>
          <dgm:bulletEnabled val="1"/>
        </dgm:presLayoutVars>
      </dgm:prSet>
      <dgm:spPr/>
    </dgm:pt>
    <dgm:pt modelId="{4EB84867-2107-4313-942B-730A9DB9F6B3}" type="pres">
      <dgm:prSet presAssocID="{1E9BB9F5-4DA1-4FD5-9A43-65A6A6EE563F}" presName="Name13" presStyleLbl="parChTrans1D2" presStyleIdx="5" presStyleCnt="12"/>
      <dgm:spPr/>
    </dgm:pt>
    <dgm:pt modelId="{32A046ED-9883-4618-ADC0-1ED27801D226}" type="pres">
      <dgm:prSet presAssocID="{7033F393-CDC3-4169-BA2A-EAEB8BDDB731}" presName="childText" presStyleLbl="bgAcc1" presStyleIdx="5" presStyleCnt="12">
        <dgm:presLayoutVars>
          <dgm:bulletEnabled val="1"/>
        </dgm:presLayoutVars>
      </dgm:prSet>
      <dgm:spPr/>
    </dgm:pt>
    <dgm:pt modelId="{9A2106CA-E2D7-49D4-8FCF-2C5284265DCC}" type="pres">
      <dgm:prSet presAssocID="{D4C408C3-D26D-4A9F-B034-6EE52A82D3C9}" presName="root" presStyleCnt="0"/>
      <dgm:spPr/>
    </dgm:pt>
    <dgm:pt modelId="{DE85C000-49A9-4D32-AAE4-849DA21EE2E9}" type="pres">
      <dgm:prSet presAssocID="{D4C408C3-D26D-4A9F-B034-6EE52A82D3C9}" presName="rootComposite" presStyleCnt="0"/>
      <dgm:spPr/>
    </dgm:pt>
    <dgm:pt modelId="{E9961605-CAA4-439A-9A45-8DD354B3AF2E}" type="pres">
      <dgm:prSet presAssocID="{D4C408C3-D26D-4A9F-B034-6EE52A82D3C9}" presName="rootText" presStyleLbl="node1" presStyleIdx="2" presStyleCnt="4"/>
      <dgm:spPr/>
    </dgm:pt>
    <dgm:pt modelId="{C8E0A1EB-2A8D-4E54-9804-0795EF56E089}" type="pres">
      <dgm:prSet presAssocID="{D4C408C3-D26D-4A9F-B034-6EE52A82D3C9}" presName="rootConnector" presStyleLbl="node1" presStyleIdx="2" presStyleCnt="4"/>
      <dgm:spPr/>
    </dgm:pt>
    <dgm:pt modelId="{C68B28D8-39CD-4781-99BD-8F49B52A96A1}" type="pres">
      <dgm:prSet presAssocID="{D4C408C3-D26D-4A9F-B034-6EE52A82D3C9}" presName="childShape" presStyleCnt="0"/>
      <dgm:spPr/>
    </dgm:pt>
    <dgm:pt modelId="{195AB227-2DF3-4E6C-A597-C28B6A610E23}" type="pres">
      <dgm:prSet presAssocID="{91786AFE-37FD-4AC3-A046-611E174ECA1D}" presName="Name13" presStyleLbl="parChTrans1D2" presStyleIdx="6" presStyleCnt="12"/>
      <dgm:spPr/>
    </dgm:pt>
    <dgm:pt modelId="{3889F4C6-21FB-44A8-877A-872500FD5DD2}" type="pres">
      <dgm:prSet presAssocID="{C65CD654-6B70-4285-91D2-488274AF2B80}" presName="childText" presStyleLbl="bgAcc1" presStyleIdx="6" presStyleCnt="12">
        <dgm:presLayoutVars>
          <dgm:bulletEnabled val="1"/>
        </dgm:presLayoutVars>
      </dgm:prSet>
      <dgm:spPr/>
    </dgm:pt>
    <dgm:pt modelId="{61D265E8-40BB-474B-A815-B06BE1383595}" type="pres">
      <dgm:prSet presAssocID="{24247280-2962-444B-A14B-D193DAB30B46}" presName="Name13" presStyleLbl="parChTrans1D2" presStyleIdx="7" presStyleCnt="12"/>
      <dgm:spPr/>
    </dgm:pt>
    <dgm:pt modelId="{510C1A9A-CB37-4C00-BD3D-D2497DDFBD69}" type="pres">
      <dgm:prSet presAssocID="{0360D625-EC41-42F0-89B4-FE20B3A87862}" presName="childText" presStyleLbl="bgAcc1" presStyleIdx="7" presStyleCnt="12">
        <dgm:presLayoutVars>
          <dgm:bulletEnabled val="1"/>
        </dgm:presLayoutVars>
      </dgm:prSet>
      <dgm:spPr/>
    </dgm:pt>
    <dgm:pt modelId="{E2CFDE81-7781-4F49-9971-8FB086853CDC}" type="pres">
      <dgm:prSet presAssocID="{F4A3A7C4-EEF1-45A8-B7A6-07C2ED839309}" presName="Name13" presStyleLbl="parChTrans1D2" presStyleIdx="8" presStyleCnt="12"/>
      <dgm:spPr/>
    </dgm:pt>
    <dgm:pt modelId="{10905BAD-8ECA-4BA1-A9FC-F2D335242AB0}" type="pres">
      <dgm:prSet presAssocID="{0945EA8D-64DB-4959-BCEB-7566C6C7AFBE}" presName="childText" presStyleLbl="bgAcc1" presStyleIdx="8" presStyleCnt="12">
        <dgm:presLayoutVars>
          <dgm:bulletEnabled val="1"/>
        </dgm:presLayoutVars>
      </dgm:prSet>
      <dgm:spPr/>
    </dgm:pt>
    <dgm:pt modelId="{91DDD67E-510B-4C60-9E49-E38161A678B4}" type="pres">
      <dgm:prSet presAssocID="{46CC3D5C-BEE4-46F2-B68D-4BAF3186C2FF}" presName="root" presStyleCnt="0"/>
      <dgm:spPr/>
    </dgm:pt>
    <dgm:pt modelId="{6BDF516B-41C8-4AB9-A3FC-BC6607F19AF6}" type="pres">
      <dgm:prSet presAssocID="{46CC3D5C-BEE4-46F2-B68D-4BAF3186C2FF}" presName="rootComposite" presStyleCnt="0"/>
      <dgm:spPr/>
    </dgm:pt>
    <dgm:pt modelId="{CD19DCD9-6D5A-496D-A492-D40301F58060}" type="pres">
      <dgm:prSet presAssocID="{46CC3D5C-BEE4-46F2-B68D-4BAF3186C2FF}" presName="rootText" presStyleLbl="node1" presStyleIdx="3" presStyleCnt="4"/>
      <dgm:spPr/>
    </dgm:pt>
    <dgm:pt modelId="{A23E7F93-C131-478B-B718-E5C60B055280}" type="pres">
      <dgm:prSet presAssocID="{46CC3D5C-BEE4-46F2-B68D-4BAF3186C2FF}" presName="rootConnector" presStyleLbl="node1" presStyleIdx="3" presStyleCnt="4"/>
      <dgm:spPr/>
    </dgm:pt>
    <dgm:pt modelId="{B4D6D29A-3A0C-4FB5-935E-7C4F101468BF}" type="pres">
      <dgm:prSet presAssocID="{46CC3D5C-BEE4-46F2-B68D-4BAF3186C2FF}" presName="childShape" presStyleCnt="0"/>
      <dgm:spPr/>
    </dgm:pt>
    <dgm:pt modelId="{6C13A3BA-4467-4F92-9687-98AAF723EBEC}" type="pres">
      <dgm:prSet presAssocID="{81C0A68A-8ACC-4400-A83E-A4236C4178D0}" presName="Name13" presStyleLbl="parChTrans1D2" presStyleIdx="9" presStyleCnt="12"/>
      <dgm:spPr/>
    </dgm:pt>
    <dgm:pt modelId="{BA9BF1B0-C1F9-47C5-943A-1993077EEA97}" type="pres">
      <dgm:prSet presAssocID="{20C13D1A-3A0B-4933-8C97-305CA25A602F}" presName="childText" presStyleLbl="bgAcc1" presStyleIdx="9" presStyleCnt="12">
        <dgm:presLayoutVars>
          <dgm:bulletEnabled val="1"/>
        </dgm:presLayoutVars>
      </dgm:prSet>
      <dgm:spPr/>
    </dgm:pt>
    <dgm:pt modelId="{C2D9A35C-18E1-4EDB-A361-DC47CB45123A}" type="pres">
      <dgm:prSet presAssocID="{8860320B-7956-47F8-8446-3006C073328D}" presName="Name13" presStyleLbl="parChTrans1D2" presStyleIdx="10" presStyleCnt="12"/>
      <dgm:spPr/>
    </dgm:pt>
    <dgm:pt modelId="{AEFCC57F-37AB-44FF-B1FD-126CEF8D66C2}" type="pres">
      <dgm:prSet presAssocID="{D350F662-E5C8-4FF5-BD48-5A339DD47383}" presName="childText" presStyleLbl="bgAcc1" presStyleIdx="10" presStyleCnt="12">
        <dgm:presLayoutVars>
          <dgm:bulletEnabled val="1"/>
        </dgm:presLayoutVars>
      </dgm:prSet>
      <dgm:spPr/>
    </dgm:pt>
    <dgm:pt modelId="{2BF9C237-EF87-44C3-B831-CA95E6845CFA}" type="pres">
      <dgm:prSet presAssocID="{F188DF21-BE50-4FE1-835C-8B9D67135BC9}" presName="Name13" presStyleLbl="parChTrans1D2" presStyleIdx="11" presStyleCnt="12"/>
      <dgm:spPr/>
    </dgm:pt>
    <dgm:pt modelId="{1620390C-B8E6-4B69-9E83-AE3CCE1991C8}" type="pres">
      <dgm:prSet presAssocID="{691B770B-F9E3-4FB8-A1C4-3EBD12408BD3}" presName="childText" presStyleLbl="bgAcc1" presStyleIdx="11" presStyleCnt="12">
        <dgm:presLayoutVars>
          <dgm:bulletEnabled val="1"/>
        </dgm:presLayoutVars>
      </dgm:prSet>
      <dgm:spPr/>
    </dgm:pt>
  </dgm:ptLst>
  <dgm:cxnLst>
    <dgm:cxn modelId="{89473200-690F-418C-A457-8F08A5A934DF}" type="presOf" srcId="{24247280-2962-444B-A14B-D193DAB30B46}" destId="{61D265E8-40BB-474B-A815-B06BE1383595}" srcOrd="0" destOrd="0" presId="urn:microsoft.com/office/officeart/2005/8/layout/hierarchy3"/>
    <dgm:cxn modelId="{64A28600-F040-4E97-8AA3-CA1096275FEB}" srcId="{52C4AC3D-337C-49E8-ACD6-C798BA4CEBF5}" destId="{46CC3D5C-BEE4-46F2-B68D-4BAF3186C2FF}" srcOrd="3" destOrd="0" parTransId="{7F397F41-7B82-43B7-8C05-59106C8F470B}" sibTransId="{79052160-60AB-4C28-A61D-B5EA070CE16D}"/>
    <dgm:cxn modelId="{244E9E04-A0A1-4B21-96EA-32417EC7C936}" srcId="{52C4AC3D-337C-49E8-ACD6-C798BA4CEBF5}" destId="{D4C408C3-D26D-4A9F-B034-6EE52A82D3C9}" srcOrd="2" destOrd="0" parTransId="{D1A6351E-8A03-4513-ADDE-C9D1DA9E2C59}" sibTransId="{23D328A7-5A71-4ECE-A89C-61A3BCEECF00}"/>
    <dgm:cxn modelId="{980A1005-E328-431F-8A03-8DD4438137E3}" srcId="{0E23483B-5F17-46C1-A87A-2E243F5D9A4C}" destId="{7A828E13-1803-4B16-B02A-615D65577E91}" srcOrd="0" destOrd="0" parTransId="{4A3CBB81-DF84-4FF1-8B93-9C5FAAD71BB6}" sibTransId="{2F262492-EA29-4C2E-B9D6-0727A067328F}"/>
    <dgm:cxn modelId="{DF68800E-BBCF-4A62-89EE-935CB92963E8}" type="presOf" srcId="{105889A9-C2C0-4780-ADB7-CE9153AF6464}" destId="{85FF6EF7-D6F8-466B-AC7C-A9AF482B75CC}" srcOrd="0" destOrd="0" presId="urn:microsoft.com/office/officeart/2005/8/layout/hierarchy3"/>
    <dgm:cxn modelId="{1FF74D13-FFA1-431F-A524-F75C1BEC323F}" type="presOf" srcId="{D7A1E53E-E253-4874-BDE0-B78053540D8C}" destId="{10905BAD-8ECA-4BA1-A9FC-F2D335242AB0}" srcOrd="0" destOrd="1" presId="urn:microsoft.com/office/officeart/2005/8/layout/hierarchy3"/>
    <dgm:cxn modelId="{D0040E15-8815-4026-9CEE-7D09947BABFD}" type="presOf" srcId="{7A828E13-1803-4B16-B02A-615D65577E91}" destId="{429F224C-1991-4436-AC7C-109AD2AF98C5}" srcOrd="0" destOrd="0" presId="urn:microsoft.com/office/officeart/2005/8/layout/hierarchy3"/>
    <dgm:cxn modelId="{6CC72316-CF1F-444E-8F49-FFD04ACCFD58}" type="presOf" srcId="{4219543C-819A-4BEB-AC74-5A87C474F263}" destId="{EF1F65C0-F506-49E4-97B5-865471C7A2E0}" srcOrd="0" destOrd="0" presId="urn:microsoft.com/office/officeart/2005/8/layout/hierarchy3"/>
    <dgm:cxn modelId="{2C7F1B19-C721-409F-8506-4263BC61FF12}" type="presOf" srcId="{BCF56957-4C3C-4284-A649-11ADFF3A81F3}" destId="{510C1A9A-CB37-4C00-BD3D-D2497DDFBD69}" srcOrd="0" destOrd="3" presId="urn:microsoft.com/office/officeart/2005/8/layout/hierarchy3"/>
    <dgm:cxn modelId="{C3BD3419-82AB-40CB-A909-FF1E3332465E}" srcId="{0945EA8D-64DB-4959-BCEB-7566C6C7AFBE}" destId="{0F6D5D96-E900-4D23-A07F-5AE13320D8D6}" srcOrd="2" destOrd="0" parTransId="{527411EE-A60E-47BB-B7AD-FCE72D1C48F0}" sibTransId="{92FEDA85-67B2-4A1E-A982-D5CB09FF1848}"/>
    <dgm:cxn modelId="{E9687D1C-0733-4686-8180-CA96EEC0C850}" type="presOf" srcId="{46CC3D5C-BEE4-46F2-B68D-4BAF3186C2FF}" destId="{A23E7F93-C131-478B-B718-E5C60B055280}" srcOrd="1" destOrd="0" presId="urn:microsoft.com/office/officeart/2005/8/layout/hierarchy3"/>
    <dgm:cxn modelId="{ED63901F-E240-4B72-A180-7327C1B6C08B}" srcId="{D4C408C3-D26D-4A9F-B034-6EE52A82D3C9}" destId="{C65CD654-6B70-4285-91D2-488274AF2B80}" srcOrd="0" destOrd="0" parTransId="{91786AFE-37FD-4AC3-A046-611E174ECA1D}" sibTransId="{A65254C9-566D-4B94-9C16-EC6877E4031D}"/>
    <dgm:cxn modelId="{FD2D1E20-8D3A-4D7B-A8C0-B8D20F893A85}" type="presOf" srcId="{D350F662-E5C8-4FF5-BD48-5A339DD47383}" destId="{AEFCC57F-37AB-44FF-B1FD-126CEF8D66C2}" srcOrd="0" destOrd="0" presId="urn:microsoft.com/office/officeart/2005/8/layout/hierarchy3"/>
    <dgm:cxn modelId="{A85DB921-9D69-4A92-806B-6F57C250F1B6}" srcId="{52C4AC3D-337C-49E8-ACD6-C798BA4CEBF5}" destId="{0E23483B-5F17-46C1-A87A-2E243F5D9A4C}" srcOrd="1" destOrd="0" parTransId="{F8161079-B009-4452-88AD-B8736B8855C4}" sibTransId="{19003255-283C-4CAC-96C3-D8FEB93D11A0}"/>
    <dgm:cxn modelId="{59DD5D28-931D-4BDB-B5E4-C8B27B49B022}" type="presOf" srcId="{52C4AC3D-337C-49E8-ACD6-C798BA4CEBF5}" destId="{48CD86AD-7136-4C3D-AA9C-102068B858A6}" srcOrd="0" destOrd="0" presId="urn:microsoft.com/office/officeart/2005/8/layout/hierarchy3"/>
    <dgm:cxn modelId="{7BB78231-D427-4774-A959-82DACF7D582D}" srcId="{0360D625-EC41-42F0-89B4-FE20B3A87862}" destId="{2196DE6D-6995-4FAF-B030-473293F4A7C0}" srcOrd="1" destOrd="0" parTransId="{B584E4A4-1BCA-48DC-B0A5-AD33A77C657E}" sibTransId="{3E165012-CF87-4A3D-8FED-6E2C629A527E}"/>
    <dgm:cxn modelId="{E9291F32-AC5E-47DC-B66F-BC2E4BC88E1A}" type="presOf" srcId="{0E23483B-5F17-46C1-A87A-2E243F5D9A4C}" destId="{99C54DE2-05F3-4EDF-9175-6B6A12AF999B}" srcOrd="1" destOrd="0" presId="urn:microsoft.com/office/officeart/2005/8/layout/hierarchy3"/>
    <dgm:cxn modelId="{62D7B738-FE58-41BE-A1AB-52BD6417279F}" type="presOf" srcId="{F69AC967-2FFA-43D0-959A-1BD6263C607F}" destId="{7376F410-798A-4311-8128-19B6B3A2B537}" srcOrd="0" destOrd="5" presId="urn:microsoft.com/office/officeart/2005/8/layout/hierarchy3"/>
    <dgm:cxn modelId="{E63FFD38-56EC-44C4-95EE-C570489FF953}" srcId="{52C4AC3D-337C-49E8-ACD6-C798BA4CEBF5}" destId="{FD0727E7-2B44-4A4C-A746-2C4755A22EA6}" srcOrd="0" destOrd="0" parTransId="{BDFC0770-2C4F-4276-999A-25C47F4032F9}" sibTransId="{B25D369A-CC41-4DB2-BA6E-BA5F839BA7B7}"/>
    <dgm:cxn modelId="{5996DD62-A8C0-4D0D-BD16-BCEC8472D019}" srcId="{46CC3D5C-BEE4-46F2-B68D-4BAF3186C2FF}" destId="{691B770B-F9E3-4FB8-A1C4-3EBD12408BD3}" srcOrd="2" destOrd="0" parTransId="{F188DF21-BE50-4FE1-835C-8B9D67135BC9}" sibTransId="{04A63CC0-C949-41A8-9F68-A114EB76F886}"/>
    <dgm:cxn modelId="{72414944-A398-4E46-BB75-BE47FD4BB42F}" type="presOf" srcId="{889234B0-EB60-4705-A8E7-A1F58FF6485A}" destId="{6D9FBC54-C6C8-4AC5-B9CD-A7568839E476}" srcOrd="0" destOrd="0" presId="urn:microsoft.com/office/officeart/2005/8/layout/hierarchy3"/>
    <dgm:cxn modelId="{B45B6B44-E59A-4DE1-8A82-837B560D9DDA}" type="presOf" srcId="{095F4A69-7198-40A4-A830-29F85B464A94}" destId="{7376F410-798A-4311-8128-19B6B3A2B537}" srcOrd="0" destOrd="0" presId="urn:microsoft.com/office/officeart/2005/8/layout/hierarchy3"/>
    <dgm:cxn modelId="{15077764-590A-4B0A-8157-309CB756FD13}" type="presOf" srcId="{1546E9E6-68CD-4808-8F59-6CD9086DBC2D}" destId="{7376F410-798A-4311-8128-19B6B3A2B537}" srcOrd="0" destOrd="2" presId="urn:microsoft.com/office/officeart/2005/8/layout/hierarchy3"/>
    <dgm:cxn modelId="{95BF8265-F6F1-466D-8027-69E1CC8FDF9B}" srcId="{105889A9-C2C0-4780-ADB7-CE9153AF6464}" destId="{34A82DD2-F400-456D-9657-EB0EAAA08227}" srcOrd="1" destOrd="0" parTransId="{677EBB33-96AE-4668-B66A-C0B24D9DC420}" sibTransId="{D9802935-F0A4-43BF-A612-D587BAA8FE68}"/>
    <dgm:cxn modelId="{BB802348-A425-4B6C-8C06-0ED3B0557DC3}" type="presOf" srcId="{7A1D198C-06A9-4586-8056-37ACB5BCF7E7}" destId="{3889F4C6-21FB-44A8-877A-872500FD5DD2}" srcOrd="0" destOrd="2" presId="urn:microsoft.com/office/officeart/2005/8/layout/hierarchy3"/>
    <dgm:cxn modelId="{6697E24B-73DE-4824-BC32-C0EA31767799}" type="presOf" srcId="{0C1C9567-415D-4310-BBD9-B498A061EBFC}" destId="{10905BAD-8ECA-4BA1-A9FC-F2D335242AB0}" srcOrd="0" destOrd="2" presId="urn:microsoft.com/office/officeart/2005/8/layout/hierarchy3"/>
    <dgm:cxn modelId="{6F493C6F-0722-4DC5-A3F1-9BDD277CDDAF}" type="presOf" srcId="{0F6D5D96-E900-4D23-A07F-5AE13320D8D6}" destId="{10905BAD-8ECA-4BA1-A9FC-F2D335242AB0}" srcOrd="0" destOrd="3" presId="urn:microsoft.com/office/officeart/2005/8/layout/hierarchy3"/>
    <dgm:cxn modelId="{2A3FC16F-B8AD-4216-8F84-A4A36E1CDC3D}" type="presOf" srcId="{0E23483B-5F17-46C1-A87A-2E243F5D9A4C}" destId="{93DDD325-970B-4B70-9876-BBE2A157F411}" srcOrd="0" destOrd="0" presId="urn:microsoft.com/office/officeart/2005/8/layout/hierarchy3"/>
    <dgm:cxn modelId="{512CA451-9793-4FE7-A66F-3866C6A02FD9}" type="presOf" srcId="{F188DF21-BE50-4FE1-835C-8B9D67135BC9}" destId="{2BF9C237-EF87-44C3-B831-CA95E6845CFA}" srcOrd="0" destOrd="0" presId="urn:microsoft.com/office/officeart/2005/8/layout/hierarchy3"/>
    <dgm:cxn modelId="{24CD3E72-0816-4036-8076-F5F4B7257221}" type="presOf" srcId="{8860320B-7956-47F8-8446-3006C073328D}" destId="{C2D9A35C-18E1-4EDB-A361-DC47CB45123A}" srcOrd="0" destOrd="0" presId="urn:microsoft.com/office/officeart/2005/8/layout/hierarchy3"/>
    <dgm:cxn modelId="{44594052-F2C6-4836-A4B1-E5A3C709D320}" type="presOf" srcId="{4A3CBB81-DF84-4FF1-8B93-9C5FAAD71BB6}" destId="{C7CC9F81-3765-441C-90F3-FBBE9E445B4B}" srcOrd="0" destOrd="0" presId="urn:microsoft.com/office/officeart/2005/8/layout/hierarchy3"/>
    <dgm:cxn modelId="{5F9EE654-B39A-405C-B79A-60EF52EEF50D}" type="presOf" srcId="{1206269C-EC55-41EC-8839-616094B345C7}" destId="{7376F410-798A-4311-8128-19B6B3A2B537}" srcOrd="0" destOrd="1" presId="urn:microsoft.com/office/officeart/2005/8/layout/hierarchy3"/>
    <dgm:cxn modelId="{FB92FC54-8EB2-46C1-9E9D-CF3C67A2D020}" type="presOf" srcId="{421A4D00-06E6-4A53-9A2B-DDC49B62FFB6}" destId="{EFD04F7D-8D8D-47CC-97BA-9D7B964D1870}" srcOrd="0" destOrd="0" presId="urn:microsoft.com/office/officeart/2005/8/layout/hierarchy3"/>
    <dgm:cxn modelId="{68000E55-C236-4A09-97BF-D118D55C0517}" type="presOf" srcId="{0945EA8D-64DB-4959-BCEB-7566C6C7AFBE}" destId="{10905BAD-8ECA-4BA1-A9FC-F2D335242AB0}" srcOrd="0" destOrd="0" presId="urn:microsoft.com/office/officeart/2005/8/layout/hierarchy3"/>
    <dgm:cxn modelId="{D4393476-C6D6-42B9-8783-CF5F357BDD8A}" srcId="{0360D625-EC41-42F0-89B4-FE20B3A87862}" destId="{26A56726-D214-4EC6-84AB-EA46292040B7}" srcOrd="3" destOrd="0" parTransId="{D8F6178D-E59C-4C6D-8BDB-C5ABBE20D8B1}" sibTransId="{C6CB6D9B-6A7E-4994-86E3-8B1D824C59B6}"/>
    <dgm:cxn modelId="{2C903556-3FD6-44C3-8402-715BB1F838DD}" srcId="{0360D625-EC41-42F0-89B4-FE20B3A87862}" destId="{BCF56957-4C3C-4284-A649-11ADFF3A81F3}" srcOrd="2" destOrd="0" parTransId="{A5EA52CE-F439-46BF-87D0-CC54DD8DF603}" sibTransId="{6A1C7C43-E0A6-457E-823C-99B112F476E3}"/>
    <dgm:cxn modelId="{BAAF7957-1ACB-4100-8527-DF7ED9CDEE34}" type="presOf" srcId="{81C0A68A-8ACC-4400-A83E-A4236C4178D0}" destId="{6C13A3BA-4467-4F92-9687-98AAF723EBEC}" srcOrd="0" destOrd="0" presId="urn:microsoft.com/office/officeart/2005/8/layout/hierarchy3"/>
    <dgm:cxn modelId="{B1AC8A77-C5E0-44E7-B4A1-AB085C12A5FB}" srcId="{095F4A69-7198-40A4-A830-29F85B464A94}" destId="{1206269C-EC55-41EC-8839-616094B345C7}" srcOrd="0" destOrd="0" parTransId="{3707DBD4-2F53-4AA7-9EA5-29BB62007C54}" sibTransId="{9A462B81-9EE2-4FCE-9804-345544B484D3}"/>
    <dgm:cxn modelId="{BC27EA58-1152-4DF9-99A4-42DA9CFA0B9F}" type="presOf" srcId="{FD0727E7-2B44-4A4C-A746-2C4755A22EA6}" destId="{AD1A7045-4F0D-472E-A1F5-7F4A5CEF182D}" srcOrd="1" destOrd="0" presId="urn:microsoft.com/office/officeart/2005/8/layout/hierarchy3"/>
    <dgm:cxn modelId="{73B6CC7A-F627-471B-8D0B-B2317D569891}" srcId="{095F4A69-7198-40A4-A830-29F85B464A94}" destId="{84622473-5F4A-417D-85F6-7EA8E2F04EFE}" srcOrd="2" destOrd="0" parTransId="{EC6770E9-F988-44B0-A06B-F2C5311842C2}" sibTransId="{F4E8008F-D070-4213-AEEA-B741811C4CBA}"/>
    <dgm:cxn modelId="{9DCF4982-3818-4DA4-831F-6A525A0D9693}" type="presOf" srcId="{26A56726-D214-4EC6-84AB-EA46292040B7}" destId="{510C1A9A-CB37-4C00-BD3D-D2497DDFBD69}" srcOrd="0" destOrd="4" presId="urn:microsoft.com/office/officeart/2005/8/layout/hierarchy3"/>
    <dgm:cxn modelId="{4CD82789-5715-4099-8778-5F9D61218490}" type="presOf" srcId="{AE8D235A-F44C-4A3E-BC97-4B3B95B08E29}" destId="{3889F4C6-21FB-44A8-877A-872500FD5DD2}" srcOrd="0" destOrd="3" presId="urn:microsoft.com/office/officeart/2005/8/layout/hierarchy3"/>
    <dgm:cxn modelId="{C77B2C8B-8FEE-4852-991A-8CCFD5AEAB0B}" type="presOf" srcId="{FD0727E7-2B44-4A4C-A746-2C4755A22EA6}" destId="{38988642-2380-4541-B5A2-8BA85931D75B}" srcOrd="0" destOrd="0" presId="urn:microsoft.com/office/officeart/2005/8/layout/hierarchy3"/>
    <dgm:cxn modelId="{1829658E-086E-498A-8152-E02114C9F68B}" type="presOf" srcId="{A2B9D6F1-9A7E-4A59-9D18-CCFAAC224499}" destId="{F6035D8F-A7E4-40C0-A4CE-5F143D00E30C}" srcOrd="0" destOrd="0" presId="urn:microsoft.com/office/officeart/2005/8/layout/hierarchy3"/>
    <dgm:cxn modelId="{4E4DEE8F-EACC-4A23-B87E-4764CFFF4669}" srcId="{FD0727E7-2B44-4A4C-A746-2C4755A22EA6}" destId="{095F4A69-7198-40A4-A830-29F85B464A94}" srcOrd="1" destOrd="0" parTransId="{4219543C-819A-4BEB-AC74-5A87C474F263}" sibTransId="{5F9BDDF0-DFD8-4793-827C-A5BC2DCE5806}"/>
    <dgm:cxn modelId="{2AF75190-ABA6-425B-BD81-206CFA6740CF}" type="presOf" srcId="{D4C408C3-D26D-4A9F-B034-6EE52A82D3C9}" destId="{C8E0A1EB-2A8D-4E54-9804-0795EF56E089}" srcOrd="1" destOrd="0" presId="urn:microsoft.com/office/officeart/2005/8/layout/hierarchy3"/>
    <dgm:cxn modelId="{31F52D91-3080-4109-8122-C6316DE58F68}" type="presOf" srcId="{2196DE6D-6995-4FAF-B030-473293F4A7C0}" destId="{510C1A9A-CB37-4C00-BD3D-D2497DDFBD69}" srcOrd="0" destOrd="2" presId="urn:microsoft.com/office/officeart/2005/8/layout/hierarchy3"/>
    <dgm:cxn modelId="{8903AF9B-1C9E-4B9A-9DF8-7FEE0AA58347}" srcId="{105889A9-C2C0-4780-ADB7-CE9153AF6464}" destId="{534D14F3-76E5-4F3D-98B4-D40B86A39BA5}" srcOrd="0" destOrd="0" parTransId="{25A2ADED-27D6-4222-B777-0FF8688951AD}" sibTransId="{FD7A6860-3209-493F-BD14-4EB3EA78B920}"/>
    <dgm:cxn modelId="{370CA29C-D1B3-46AD-877D-E148A226F29B}" type="presOf" srcId="{7033F393-CDC3-4169-BA2A-EAEB8BDDB731}" destId="{32A046ED-9883-4618-ADC0-1ED27801D226}" srcOrd="0" destOrd="0" presId="urn:microsoft.com/office/officeart/2005/8/layout/hierarchy3"/>
    <dgm:cxn modelId="{4EB6A5A1-6337-4C05-A709-535EDD4F4459}" srcId="{0945EA8D-64DB-4959-BCEB-7566C6C7AFBE}" destId="{3ACED223-F596-4445-94CD-EDDF66D5DE01}" srcOrd="3" destOrd="0" parTransId="{703AF137-359C-4C56-9465-6EFE9B1414CF}" sibTransId="{46C0E727-8300-420D-B638-FE86B93D668C}"/>
    <dgm:cxn modelId="{5D64D7A2-3546-4668-A4CF-5A21F2178033}" srcId="{105889A9-C2C0-4780-ADB7-CE9153AF6464}" destId="{F83D6B52-3FCD-4679-AE69-B65D4F1E77B1}" srcOrd="2" destOrd="0" parTransId="{4BDA9418-5B94-4F5A-AA50-9DAD1BE2DECA}" sibTransId="{04FC423F-E31F-4C5C-BF0C-8DE1C9739C39}"/>
    <dgm:cxn modelId="{D42DE8A5-1614-4952-B530-CD5FD3F8834D}" srcId="{095F4A69-7198-40A4-A830-29F85B464A94}" destId="{F69AC967-2FFA-43D0-959A-1BD6263C607F}" srcOrd="4" destOrd="0" parTransId="{389E925E-00FF-4498-BEEA-C3747F3E8393}" sibTransId="{3767DCA7-70CE-492D-A1BF-A60499156A73}"/>
    <dgm:cxn modelId="{6B3204A6-D4F1-4EA7-9B9F-4377E9188EAD}" srcId="{0945EA8D-64DB-4959-BCEB-7566C6C7AFBE}" destId="{0C1C9567-415D-4310-BBD9-B498A061EBFC}" srcOrd="1" destOrd="0" parTransId="{2718BC25-863A-4E3B-8606-8E556BF54CE7}" sibTransId="{631BE030-F232-4CFA-9319-FA5BB9965599}"/>
    <dgm:cxn modelId="{67783AA6-7F63-4FED-AAD4-EAEF8C0E44E8}" type="presOf" srcId="{534D14F3-76E5-4F3D-98B4-D40B86A39BA5}" destId="{85FF6EF7-D6F8-466B-AC7C-A9AF482B75CC}" srcOrd="0" destOrd="1" presId="urn:microsoft.com/office/officeart/2005/8/layout/hierarchy3"/>
    <dgm:cxn modelId="{DEF159A9-B80A-42D0-851A-38E6266DA88D}" type="presOf" srcId="{130D5139-809E-4CBD-B6E2-1F5B469D3A0C}" destId="{7376F410-798A-4311-8128-19B6B3A2B537}" srcOrd="0" destOrd="4" presId="urn:microsoft.com/office/officeart/2005/8/layout/hierarchy3"/>
    <dgm:cxn modelId="{443EADAD-407F-4E80-BB80-2B05787B2750}" type="presOf" srcId="{F4A3A7C4-EEF1-45A8-B7A6-07C2ED839309}" destId="{E2CFDE81-7781-4F49-9971-8FB086853CDC}" srcOrd="0" destOrd="0" presId="urn:microsoft.com/office/officeart/2005/8/layout/hierarchy3"/>
    <dgm:cxn modelId="{8FF3A3AF-41A8-4A80-A2EA-638CFFDF5EB6}" type="presOf" srcId="{34A82DD2-F400-456D-9657-EB0EAAA08227}" destId="{85FF6EF7-D6F8-466B-AC7C-A9AF482B75CC}" srcOrd="0" destOrd="2" presId="urn:microsoft.com/office/officeart/2005/8/layout/hierarchy3"/>
    <dgm:cxn modelId="{0D1BCDAF-A733-4C45-BCBC-0B270CBEEDF6}" type="presOf" srcId="{91786AFE-37FD-4AC3-A046-611E174ECA1D}" destId="{195AB227-2DF3-4E6C-A597-C28B6A610E23}" srcOrd="0" destOrd="0" presId="urn:microsoft.com/office/officeart/2005/8/layout/hierarchy3"/>
    <dgm:cxn modelId="{52D405B0-2C0F-44BC-BB61-CFD1C2786687}" srcId="{FD0727E7-2B44-4A4C-A746-2C4755A22EA6}" destId="{105889A9-C2C0-4780-ADB7-CE9153AF6464}" srcOrd="0" destOrd="0" parTransId="{C453227F-C92C-44CB-93D3-17C0E0B4D2B7}" sibTransId="{405715B8-EAF0-4B11-BC19-283EA5AD19BD}"/>
    <dgm:cxn modelId="{204887B1-DEE8-4495-AF43-76FA8B20E5A4}" srcId="{095F4A69-7198-40A4-A830-29F85B464A94}" destId="{130D5139-809E-4CBD-B6E2-1F5B469D3A0C}" srcOrd="3" destOrd="0" parTransId="{3028810D-D740-49AB-BD06-9D15E52CD7EE}" sibTransId="{D9DE5359-9612-4CF8-84B6-EDFFC70E5241}"/>
    <dgm:cxn modelId="{E25BB6B6-5291-4090-9F25-ADED05A23FDE}" srcId="{C65CD654-6B70-4285-91D2-488274AF2B80}" destId="{AE8D235A-F44C-4A3E-BC97-4B3B95B08E29}" srcOrd="2" destOrd="0" parTransId="{5CC76E11-0686-4CDE-96D6-7F6EF7BDA32B}" sibTransId="{7975AA13-53B8-4282-BE3B-4BFF8161E32E}"/>
    <dgm:cxn modelId="{C62248C0-BE00-4852-A458-09BD3D66FB22}" srcId="{D4C408C3-D26D-4A9F-B034-6EE52A82D3C9}" destId="{0360D625-EC41-42F0-89B4-FE20B3A87862}" srcOrd="1" destOrd="0" parTransId="{24247280-2962-444B-A14B-D193DAB30B46}" sibTransId="{678812FC-B821-4B60-A588-B2CBE1E17669}"/>
    <dgm:cxn modelId="{4578FCC4-D156-4332-AD42-FEA05458932C}" type="presOf" srcId="{C453227F-C92C-44CB-93D3-17C0E0B4D2B7}" destId="{0F581166-FAFD-421F-863A-60B91F63A39C}" srcOrd="0" destOrd="0" presId="urn:microsoft.com/office/officeart/2005/8/layout/hierarchy3"/>
    <dgm:cxn modelId="{6BE543C8-A2AB-4D31-A520-4418C3C55ADE}" srcId="{FD0727E7-2B44-4A4C-A746-2C4755A22EA6}" destId="{A2B9D6F1-9A7E-4A59-9D18-CCFAAC224499}" srcOrd="2" destOrd="0" parTransId="{889234B0-EB60-4705-A8E7-A1F58FF6485A}" sibTransId="{34B8A7FE-E667-47CC-BA0B-4485F21941DF}"/>
    <dgm:cxn modelId="{605E0ACB-1424-4297-A449-06F08AD36E2A}" srcId="{C65CD654-6B70-4285-91D2-488274AF2B80}" destId="{13836D8A-37F6-483E-A7CA-EDB70C89276D}" srcOrd="0" destOrd="0" parTransId="{BE090DF5-6F2B-4017-BDF2-979444ADE541}" sibTransId="{9AF75DB1-AEA5-4C26-9332-9B69076D30AF}"/>
    <dgm:cxn modelId="{5F3EA3CB-D976-4740-B25F-201EE584D937}" type="presOf" srcId="{84622473-5F4A-417D-85F6-7EA8E2F04EFE}" destId="{7376F410-798A-4311-8128-19B6B3A2B537}" srcOrd="0" destOrd="3" presId="urn:microsoft.com/office/officeart/2005/8/layout/hierarchy3"/>
    <dgm:cxn modelId="{B346C7D1-2885-4723-98FC-53721B2E8A42}" srcId="{D4C408C3-D26D-4A9F-B034-6EE52A82D3C9}" destId="{0945EA8D-64DB-4959-BCEB-7566C6C7AFBE}" srcOrd="2" destOrd="0" parTransId="{F4A3A7C4-EEF1-45A8-B7A6-07C2ED839309}" sibTransId="{8D243214-95A2-411B-B944-DEE1D81D3EC3}"/>
    <dgm:cxn modelId="{D64F7ED2-B6DD-4B08-963C-002D4FF1C1DE}" type="presOf" srcId="{F83D6B52-3FCD-4679-AE69-B65D4F1E77B1}" destId="{85FF6EF7-D6F8-466B-AC7C-A9AF482B75CC}" srcOrd="0" destOrd="3" presId="urn:microsoft.com/office/officeart/2005/8/layout/hierarchy3"/>
    <dgm:cxn modelId="{3674AFD2-DB26-41EC-8E96-DEBA7FBD7696}" type="presOf" srcId="{20C13D1A-3A0B-4933-8C97-305CA25A602F}" destId="{BA9BF1B0-C1F9-47C5-943A-1993077EEA97}" srcOrd="0" destOrd="0" presId="urn:microsoft.com/office/officeart/2005/8/layout/hierarchy3"/>
    <dgm:cxn modelId="{EE39F7D2-E636-482A-A1B0-54155DE4B5B5}" type="presOf" srcId="{6205412A-52E9-4242-BF8C-FE0EA8455EA7}" destId="{A759DBA9-127D-4EA5-8043-C9EC19AD87E2}" srcOrd="0" destOrd="0" presId="urn:microsoft.com/office/officeart/2005/8/layout/hierarchy3"/>
    <dgm:cxn modelId="{59111AD5-C4CA-49FC-B866-BC0B9EC776DC}" type="presOf" srcId="{1E9BB9F5-4DA1-4FD5-9A43-65A6A6EE563F}" destId="{4EB84867-2107-4313-942B-730A9DB9F6B3}" srcOrd="0" destOrd="0" presId="urn:microsoft.com/office/officeart/2005/8/layout/hierarchy3"/>
    <dgm:cxn modelId="{37841ED5-9638-46E7-B4BB-286F3CADBDA6}" type="presOf" srcId="{3ACED223-F596-4445-94CD-EDDF66D5DE01}" destId="{10905BAD-8ECA-4BA1-A9FC-F2D335242AB0}" srcOrd="0" destOrd="4" presId="urn:microsoft.com/office/officeart/2005/8/layout/hierarchy3"/>
    <dgm:cxn modelId="{ACE55BD6-825C-4530-8859-1689C63A3975}" type="presOf" srcId="{46CC3D5C-BEE4-46F2-B68D-4BAF3186C2FF}" destId="{CD19DCD9-6D5A-496D-A492-D40301F58060}" srcOrd="0" destOrd="0" presId="urn:microsoft.com/office/officeart/2005/8/layout/hierarchy3"/>
    <dgm:cxn modelId="{E45DCBDE-7444-47E6-8538-E6FE64A8C222}" srcId="{0E23483B-5F17-46C1-A87A-2E243F5D9A4C}" destId="{7033F393-CDC3-4169-BA2A-EAEB8BDDB731}" srcOrd="2" destOrd="0" parTransId="{1E9BB9F5-4DA1-4FD5-9A43-65A6A6EE563F}" sibTransId="{4A82FE17-3BA7-4ABE-9E3B-33195AFB7446}"/>
    <dgm:cxn modelId="{1BDB39E1-943A-4557-B1F0-9C5B9C4FE050}" type="presOf" srcId="{EEE0DDE0-8964-4F35-9899-95641FA98B99}" destId="{510C1A9A-CB37-4C00-BD3D-D2497DDFBD69}" srcOrd="0" destOrd="1" presId="urn:microsoft.com/office/officeart/2005/8/layout/hierarchy3"/>
    <dgm:cxn modelId="{606354E1-E6E2-4092-A293-21F1454CD6F9}" type="presOf" srcId="{13836D8A-37F6-483E-A7CA-EDB70C89276D}" destId="{3889F4C6-21FB-44A8-877A-872500FD5DD2}" srcOrd="0" destOrd="1" presId="urn:microsoft.com/office/officeart/2005/8/layout/hierarchy3"/>
    <dgm:cxn modelId="{37CB0BE3-7A04-4585-8AD5-A7BE22D6F98C}" srcId="{0E23483B-5F17-46C1-A87A-2E243F5D9A4C}" destId="{6205412A-52E9-4242-BF8C-FE0EA8455EA7}" srcOrd="1" destOrd="0" parTransId="{421A4D00-06E6-4A53-9A2B-DDC49B62FFB6}" sibTransId="{0EDF916A-1AF7-423C-8A4E-5534B613EEFF}"/>
    <dgm:cxn modelId="{13D531E8-73C4-4D46-94C3-EF3277B47EF0}" type="presOf" srcId="{D4C408C3-D26D-4A9F-B034-6EE52A82D3C9}" destId="{E9961605-CAA4-439A-9A45-8DD354B3AF2E}" srcOrd="0" destOrd="0" presId="urn:microsoft.com/office/officeart/2005/8/layout/hierarchy3"/>
    <dgm:cxn modelId="{E92C71E8-1FA1-4584-9604-AAD273794D7D}" type="presOf" srcId="{691B770B-F9E3-4FB8-A1C4-3EBD12408BD3}" destId="{1620390C-B8E6-4B69-9E83-AE3CCE1991C8}" srcOrd="0" destOrd="0" presId="urn:microsoft.com/office/officeart/2005/8/layout/hierarchy3"/>
    <dgm:cxn modelId="{E5A953E9-B6E6-45E4-BE66-0A7E6D8C8468}" srcId="{46CC3D5C-BEE4-46F2-B68D-4BAF3186C2FF}" destId="{D350F662-E5C8-4FF5-BD48-5A339DD47383}" srcOrd="1" destOrd="0" parTransId="{8860320B-7956-47F8-8446-3006C073328D}" sibTransId="{549C342B-E287-4313-B854-A2A06E14F698}"/>
    <dgm:cxn modelId="{1F595FEA-EB1E-4BD9-A33D-02217CD38B69}" srcId="{46CC3D5C-BEE4-46F2-B68D-4BAF3186C2FF}" destId="{20C13D1A-3A0B-4933-8C97-305CA25A602F}" srcOrd="0" destOrd="0" parTransId="{81C0A68A-8ACC-4400-A83E-A4236C4178D0}" sibTransId="{AA6BCB26-1F56-4EA3-BBB1-D015ED5C4F50}"/>
    <dgm:cxn modelId="{B07826EB-4F68-4358-9256-9550A9DC116A}" type="presOf" srcId="{0360D625-EC41-42F0-89B4-FE20B3A87862}" destId="{510C1A9A-CB37-4C00-BD3D-D2497DDFBD69}" srcOrd="0" destOrd="0" presId="urn:microsoft.com/office/officeart/2005/8/layout/hierarchy3"/>
    <dgm:cxn modelId="{9EBA1EEC-BC10-4712-9B0E-C417CE6E01D7}" srcId="{095F4A69-7198-40A4-A830-29F85B464A94}" destId="{1546E9E6-68CD-4808-8F59-6CD9086DBC2D}" srcOrd="1" destOrd="0" parTransId="{33740EE5-5028-4B84-BA04-D71A94C6652C}" sibTransId="{F6031CE9-9BBF-453A-A274-F20B2426B5B5}"/>
    <dgm:cxn modelId="{46B0E6ED-95E5-4F19-8DA9-526C20DB7C7D}" srcId="{C65CD654-6B70-4285-91D2-488274AF2B80}" destId="{140D61B9-8E3D-4C82-ACB6-5FC38C686720}" srcOrd="3" destOrd="0" parTransId="{AAAC60E7-F50E-45D6-A1A3-4C898178430E}" sibTransId="{C8C976FB-F19C-4A15-955E-4DB85E32B674}"/>
    <dgm:cxn modelId="{FD653BF0-8D87-4780-8B75-81D82BADCD3C}" srcId="{0945EA8D-64DB-4959-BCEB-7566C6C7AFBE}" destId="{D7A1E53E-E253-4874-BDE0-B78053540D8C}" srcOrd="0" destOrd="0" parTransId="{B1CD0A6F-1E32-4EAF-AC3B-1A6E1CAD5CF9}" sibTransId="{EFF283A2-11D9-421C-8B45-28267D01F5AC}"/>
    <dgm:cxn modelId="{6EA7FDF4-DEE9-4DBA-8B01-CD5C06ED1EDE}" srcId="{0360D625-EC41-42F0-89B4-FE20B3A87862}" destId="{EEE0DDE0-8964-4F35-9899-95641FA98B99}" srcOrd="0" destOrd="0" parTransId="{B64682CC-F08F-44BD-9519-4CC76673DE42}" sibTransId="{3452CEE6-6EC8-4269-8020-1F98BFE1B9E6}"/>
    <dgm:cxn modelId="{8819ECF7-B6C0-4196-BC8E-40A45A4EE62E}" type="presOf" srcId="{C65CD654-6B70-4285-91D2-488274AF2B80}" destId="{3889F4C6-21FB-44A8-877A-872500FD5DD2}" srcOrd="0" destOrd="0" presId="urn:microsoft.com/office/officeart/2005/8/layout/hierarchy3"/>
    <dgm:cxn modelId="{7539D2FB-B2E7-4804-8E91-10E6FBEC3EC6}" srcId="{C65CD654-6B70-4285-91D2-488274AF2B80}" destId="{7A1D198C-06A9-4586-8056-37ACB5BCF7E7}" srcOrd="1" destOrd="0" parTransId="{3BF253F6-79CC-4B17-B413-E064A658BDAE}" sibTransId="{077670DB-D950-4F6E-88B4-43AFE8F586BA}"/>
    <dgm:cxn modelId="{B14EACFC-1CD7-455B-91D1-C693BD254FB8}" type="presOf" srcId="{140D61B9-8E3D-4C82-ACB6-5FC38C686720}" destId="{3889F4C6-21FB-44A8-877A-872500FD5DD2}" srcOrd="0" destOrd="4" presId="urn:microsoft.com/office/officeart/2005/8/layout/hierarchy3"/>
    <dgm:cxn modelId="{18C80BF6-9C39-4524-A804-889008367295}" type="presParOf" srcId="{48CD86AD-7136-4C3D-AA9C-102068B858A6}" destId="{762BF055-7E31-420D-A745-A8155B0278D8}" srcOrd="0" destOrd="0" presId="urn:microsoft.com/office/officeart/2005/8/layout/hierarchy3"/>
    <dgm:cxn modelId="{A30CC6F0-5804-4D26-84DB-C12918F10D84}" type="presParOf" srcId="{762BF055-7E31-420D-A745-A8155B0278D8}" destId="{19FA0044-231C-4989-95D9-00164F8A823E}" srcOrd="0" destOrd="0" presId="urn:microsoft.com/office/officeart/2005/8/layout/hierarchy3"/>
    <dgm:cxn modelId="{414DC1A2-DD0D-46B3-93DC-024256CB640C}" type="presParOf" srcId="{19FA0044-231C-4989-95D9-00164F8A823E}" destId="{38988642-2380-4541-B5A2-8BA85931D75B}" srcOrd="0" destOrd="0" presId="urn:microsoft.com/office/officeart/2005/8/layout/hierarchy3"/>
    <dgm:cxn modelId="{2E0C0164-503E-4738-BC69-6D3413060C74}" type="presParOf" srcId="{19FA0044-231C-4989-95D9-00164F8A823E}" destId="{AD1A7045-4F0D-472E-A1F5-7F4A5CEF182D}" srcOrd="1" destOrd="0" presId="urn:microsoft.com/office/officeart/2005/8/layout/hierarchy3"/>
    <dgm:cxn modelId="{8DF9ECB1-4468-4406-B5E0-78AF3D328274}" type="presParOf" srcId="{762BF055-7E31-420D-A745-A8155B0278D8}" destId="{E06AF085-576D-4895-8105-ECD376C164B5}" srcOrd="1" destOrd="0" presId="urn:microsoft.com/office/officeart/2005/8/layout/hierarchy3"/>
    <dgm:cxn modelId="{5C8A83A3-DE94-45E2-9DD7-7365A0B961D0}" type="presParOf" srcId="{E06AF085-576D-4895-8105-ECD376C164B5}" destId="{0F581166-FAFD-421F-863A-60B91F63A39C}" srcOrd="0" destOrd="0" presId="urn:microsoft.com/office/officeart/2005/8/layout/hierarchy3"/>
    <dgm:cxn modelId="{9B282027-F932-4472-B30D-B755A9321B9D}" type="presParOf" srcId="{E06AF085-576D-4895-8105-ECD376C164B5}" destId="{85FF6EF7-D6F8-466B-AC7C-A9AF482B75CC}" srcOrd="1" destOrd="0" presId="urn:microsoft.com/office/officeart/2005/8/layout/hierarchy3"/>
    <dgm:cxn modelId="{BD934F56-6C49-41BE-8D11-759137539FB5}" type="presParOf" srcId="{E06AF085-576D-4895-8105-ECD376C164B5}" destId="{EF1F65C0-F506-49E4-97B5-865471C7A2E0}" srcOrd="2" destOrd="0" presId="urn:microsoft.com/office/officeart/2005/8/layout/hierarchy3"/>
    <dgm:cxn modelId="{13411D41-FABB-4BCF-923B-1D66D5233BA2}" type="presParOf" srcId="{E06AF085-576D-4895-8105-ECD376C164B5}" destId="{7376F410-798A-4311-8128-19B6B3A2B537}" srcOrd="3" destOrd="0" presId="urn:microsoft.com/office/officeart/2005/8/layout/hierarchy3"/>
    <dgm:cxn modelId="{DFF21D47-05F5-45CE-8BA8-10005CFE709B}" type="presParOf" srcId="{E06AF085-576D-4895-8105-ECD376C164B5}" destId="{6D9FBC54-C6C8-4AC5-B9CD-A7568839E476}" srcOrd="4" destOrd="0" presId="urn:microsoft.com/office/officeart/2005/8/layout/hierarchy3"/>
    <dgm:cxn modelId="{469F965A-CDE4-483F-92D9-DE7091C664B5}" type="presParOf" srcId="{E06AF085-576D-4895-8105-ECD376C164B5}" destId="{F6035D8F-A7E4-40C0-A4CE-5F143D00E30C}" srcOrd="5" destOrd="0" presId="urn:microsoft.com/office/officeart/2005/8/layout/hierarchy3"/>
    <dgm:cxn modelId="{C54B2B8F-FF5D-4585-B38F-E977B025C457}" type="presParOf" srcId="{48CD86AD-7136-4C3D-AA9C-102068B858A6}" destId="{DAD7234B-39E0-4FD5-8AA9-F0B1817ECB72}" srcOrd="1" destOrd="0" presId="urn:microsoft.com/office/officeart/2005/8/layout/hierarchy3"/>
    <dgm:cxn modelId="{9C86FC3A-6001-4DE7-BC64-4001F0F78D97}" type="presParOf" srcId="{DAD7234B-39E0-4FD5-8AA9-F0B1817ECB72}" destId="{70F9097C-1647-4B14-BCAE-EA7E39D66FBA}" srcOrd="0" destOrd="0" presId="urn:microsoft.com/office/officeart/2005/8/layout/hierarchy3"/>
    <dgm:cxn modelId="{85019A3A-C5B6-4C3D-9AEB-A654E26014C2}" type="presParOf" srcId="{70F9097C-1647-4B14-BCAE-EA7E39D66FBA}" destId="{93DDD325-970B-4B70-9876-BBE2A157F411}" srcOrd="0" destOrd="0" presId="urn:microsoft.com/office/officeart/2005/8/layout/hierarchy3"/>
    <dgm:cxn modelId="{B1E2C516-39B7-4C18-9284-F88C3D78739A}" type="presParOf" srcId="{70F9097C-1647-4B14-BCAE-EA7E39D66FBA}" destId="{99C54DE2-05F3-4EDF-9175-6B6A12AF999B}" srcOrd="1" destOrd="0" presId="urn:microsoft.com/office/officeart/2005/8/layout/hierarchy3"/>
    <dgm:cxn modelId="{00C6A3D1-8F7F-4349-9BCC-DC506719B8B9}" type="presParOf" srcId="{DAD7234B-39E0-4FD5-8AA9-F0B1817ECB72}" destId="{53FFE946-8FBB-4D12-809F-161A5E82120E}" srcOrd="1" destOrd="0" presId="urn:microsoft.com/office/officeart/2005/8/layout/hierarchy3"/>
    <dgm:cxn modelId="{15FE4DA0-10CB-42CA-8CAE-FDE317C3FDFD}" type="presParOf" srcId="{53FFE946-8FBB-4D12-809F-161A5E82120E}" destId="{C7CC9F81-3765-441C-90F3-FBBE9E445B4B}" srcOrd="0" destOrd="0" presId="urn:microsoft.com/office/officeart/2005/8/layout/hierarchy3"/>
    <dgm:cxn modelId="{1A697C37-C977-424E-936F-3D5B538850A8}" type="presParOf" srcId="{53FFE946-8FBB-4D12-809F-161A5E82120E}" destId="{429F224C-1991-4436-AC7C-109AD2AF98C5}" srcOrd="1" destOrd="0" presId="urn:microsoft.com/office/officeart/2005/8/layout/hierarchy3"/>
    <dgm:cxn modelId="{93FBA7DA-58BC-4915-8577-2898337322A0}" type="presParOf" srcId="{53FFE946-8FBB-4D12-809F-161A5E82120E}" destId="{EFD04F7D-8D8D-47CC-97BA-9D7B964D1870}" srcOrd="2" destOrd="0" presId="urn:microsoft.com/office/officeart/2005/8/layout/hierarchy3"/>
    <dgm:cxn modelId="{EE401FDA-E7EE-4B68-B522-10E96D8321C6}" type="presParOf" srcId="{53FFE946-8FBB-4D12-809F-161A5E82120E}" destId="{A759DBA9-127D-4EA5-8043-C9EC19AD87E2}" srcOrd="3" destOrd="0" presId="urn:microsoft.com/office/officeart/2005/8/layout/hierarchy3"/>
    <dgm:cxn modelId="{8FB65684-462A-4B47-8D17-E7734AD27604}" type="presParOf" srcId="{53FFE946-8FBB-4D12-809F-161A5E82120E}" destId="{4EB84867-2107-4313-942B-730A9DB9F6B3}" srcOrd="4" destOrd="0" presId="urn:microsoft.com/office/officeart/2005/8/layout/hierarchy3"/>
    <dgm:cxn modelId="{2E65EA0E-2BEA-4525-856F-14723738DDC9}" type="presParOf" srcId="{53FFE946-8FBB-4D12-809F-161A5E82120E}" destId="{32A046ED-9883-4618-ADC0-1ED27801D226}" srcOrd="5" destOrd="0" presId="urn:microsoft.com/office/officeart/2005/8/layout/hierarchy3"/>
    <dgm:cxn modelId="{A200E2EE-D1BA-43A7-A805-7F3316E31A56}" type="presParOf" srcId="{48CD86AD-7136-4C3D-AA9C-102068B858A6}" destId="{9A2106CA-E2D7-49D4-8FCF-2C5284265DCC}" srcOrd="2" destOrd="0" presId="urn:microsoft.com/office/officeart/2005/8/layout/hierarchy3"/>
    <dgm:cxn modelId="{53D1C758-3802-4E57-B960-0CEA9C1058A5}" type="presParOf" srcId="{9A2106CA-E2D7-49D4-8FCF-2C5284265DCC}" destId="{DE85C000-49A9-4D32-AAE4-849DA21EE2E9}" srcOrd="0" destOrd="0" presId="urn:microsoft.com/office/officeart/2005/8/layout/hierarchy3"/>
    <dgm:cxn modelId="{D0D6C59E-0848-483A-B12D-B9CBF337F8C1}" type="presParOf" srcId="{DE85C000-49A9-4D32-AAE4-849DA21EE2E9}" destId="{E9961605-CAA4-439A-9A45-8DD354B3AF2E}" srcOrd="0" destOrd="0" presId="urn:microsoft.com/office/officeart/2005/8/layout/hierarchy3"/>
    <dgm:cxn modelId="{7E6C660F-8851-43B2-B7B5-8482593848B1}" type="presParOf" srcId="{DE85C000-49A9-4D32-AAE4-849DA21EE2E9}" destId="{C8E0A1EB-2A8D-4E54-9804-0795EF56E089}" srcOrd="1" destOrd="0" presId="urn:microsoft.com/office/officeart/2005/8/layout/hierarchy3"/>
    <dgm:cxn modelId="{9C21D849-8BD8-4938-BD5F-6F80836C8BE7}" type="presParOf" srcId="{9A2106CA-E2D7-49D4-8FCF-2C5284265DCC}" destId="{C68B28D8-39CD-4781-99BD-8F49B52A96A1}" srcOrd="1" destOrd="0" presId="urn:microsoft.com/office/officeart/2005/8/layout/hierarchy3"/>
    <dgm:cxn modelId="{EC7C9391-BDE5-4C48-B522-3234D31252AA}" type="presParOf" srcId="{C68B28D8-39CD-4781-99BD-8F49B52A96A1}" destId="{195AB227-2DF3-4E6C-A597-C28B6A610E23}" srcOrd="0" destOrd="0" presId="urn:microsoft.com/office/officeart/2005/8/layout/hierarchy3"/>
    <dgm:cxn modelId="{F13B4E52-CC23-43B9-8A43-B3292017FE17}" type="presParOf" srcId="{C68B28D8-39CD-4781-99BD-8F49B52A96A1}" destId="{3889F4C6-21FB-44A8-877A-872500FD5DD2}" srcOrd="1" destOrd="0" presId="urn:microsoft.com/office/officeart/2005/8/layout/hierarchy3"/>
    <dgm:cxn modelId="{9762B1F2-6F30-4115-8F6B-9976E1240677}" type="presParOf" srcId="{C68B28D8-39CD-4781-99BD-8F49B52A96A1}" destId="{61D265E8-40BB-474B-A815-B06BE1383595}" srcOrd="2" destOrd="0" presId="urn:microsoft.com/office/officeart/2005/8/layout/hierarchy3"/>
    <dgm:cxn modelId="{DD39A6B0-6C50-4DC6-946D-8FD38E3B22FB}" type="presParOf" srcId="{C68B28D8-39CD-4781-99BD-8F49B52A96A1}" destId="{510C1A9A-CB37-4C00-BD3D-D2497DDFBD69}" srcOrd="3" destOrd="0" presId="urn:microsoft.com/office/officeart/2005/8/layout/hierarchy3"/>
    <dgm:cxn modelId="{CA137006-EAE6-4AA9-A03B-FC6C459D323E}" type="presParOf" srcId="{C68B28D8-39CD-4781-99BD-8F49B52A96A1}" destId="{E2CFDE81-7781-4F49-9971-8FB086853CDC}" srcOrd="4" destOrd="0" presId="urn:microsoft.com/office/officeart/2005/8/layout/hierarchy3"/>
    <dgm:cxn modelId="{D106ABBF-B81B-4681-9693-6DFEFE4F7A4F}" type="presParOf" srcId="{C68B28D8-39CD-4781-99BD-8F49B52A96A1}" destId="{10905BAD-8ECA-4BA1-A9FC-F2D335242AB0}" srcOrd="5" destOrd="0" presId="urn:microsoft.com/office/officeart/2005/8/layout/hierarchy3"/>
    <dgm:cxn modelId="{62733823-0EDA-4B2A-8622-3391EF46B542}" type="presParOf" srcId="{48CD86AD-7136-4C3D-AA9C-102068B858A6}" destId="{91DDD67E-510B-4C60-9E49-E38161A678B4}" srcOrd="3" destOrd="0" presId="urn:microsoft.com/office/officeart/2005/8/layout/hierarchy3"/>
    <dgm:cxn modelId="{18592829-5FD9-424D-99A1-9CB107DAE5E4}" type="presParOf" srcId="{91DDD67E-510B-4C60-9E49-E38161A678B4}" destId="{6BDF516B-41C8-4AB9-A3FC-BC6607F19AF6}" srcOrd="0" destOrd="0" presId="urn:microsoft.com/office/officeart/2005/8/layout/hierarchy3"/>
    <dgm:cxn modelId="{026B3FA6-6CEF-472C-AAC5-F01957D22411}" type="presParOf" srcId="{6BDF516B-41C8-4AB9-A3FC-BC6607F19AF6}" destId="{CD19DCD9-6D5A-496D-A492-D40301F58060}" srcOrd="0" destOrd="0" presId="urn:microsoft.com/office/officeart/2005/8/layout/hierarchy3"/>
    <dgm:cxn modelId="{B2C4A230-3E1A-41F9-B263-C647944810FF}" type="presParOf" srcId="{6BDF516B-41C8-4AB9-A3FC-BC6607F19AF6}" destId="{A23E7F93-C131-478B-B718-E5C60B055280}" srcOrd="1" destOrd="0" presId="urn:microsoft.com/office/officeart/2005/8/layout/hierarchy3"/>
    <dgm:cxn modelId="{24C96DC8-56F2-405E-B8F0-4420E3AC492E}" type="presParOf" srcId="{91DDD67E-510B-4C60-9E49-E38161A678B4}" destId="{B4D6D29A-3A0C-4FB5-935E-7C4F101468BF}" srcOrd="1" destOrd="0" presId="urn:microsoft.com/office/officeart/2005/8/layout/hierarchy3"/>
    <dgm:cxn modelId="{19BA2613-AC3B-4693-B64B-9999F7B3918A}" type="presParOf" srcId="{B4D6D29A-3A0C-4FB5-935E-7C4F101468BF}" destId="{6C13A3BA-4467-4F92-9687-98AAF723EBEC}" srcOrd="0" destOrd="0" presId="urn:microsoft.com/office/officeart/2005/8/layout/hierarchy3"/>
    <dgm:cxn modelId="{E0331306-A4F8-4D53-9153-865740826AC8}" type="presParOf" srcId="{B4D6D29A-3A0C-4FB5-935E-7C4F101468BF}" destId="{BA9BF1B0-C1F9-47C5-943A-1993077EEA97}" srcOrd="1" destOrd="0" presId="urn:microsoft.com/office/officeart/2005/8/layout/hierarchy3"/>
    <dgm:cxn modelId="{D3F5113F-5A52-47DF-BFA9-C12D577E00B9}" type="presParOf" srcId="{B4D6D29A-3A0C-4FB5-935E-7C4F101468BF}" destId="{C2D9A35C-18E1-4EDB-A361-DC47CB45123A}" srcOrd="2" destOrd="0" presId="urn:microsoft.com/office/officeart/2005/8/layout/hierarchy3"/>
    <dgm:cxn modelId="{EAF0D3DD-DABB-4969-BAD8-723A40EE40F0}" type="presParOf" srcId="{B4D6D29A-3A0C-4FB5-935E-7C4F101468BF}" destId="{AEFCC57F-37AB-44FF-B1FD-126CEF8D66C2}" srcOrd="3" destOrd="0" presId="urn:microsoft.com/office/officeart/2005/8/layout/hierarchy3"/>
    <dgm:cxn modelId="{D2B17D5D-E022-4ED6-8F8A-9BBEFF1CC892}" type="presParOf" srcId="{B4D6D29A-3A0C-4FB5-935E-7C4F101468BF}" destId="{2BF9C237-EF87-44C3-B831-CA95E6845CFA}" srcOrd="4" destOrd="0" presId="urn:microsoft.com/office/officeart/2005/8/layout/hierarchy3"/>
    <dgm:cxn modelId="{9C1214BD-0329-4A9A-AAA2-BEBA51822310}" type="presParOf" srcId="{B4D6D29A-3A0C-4FB5-935E-7C4F101468BF}" destId="{1620390C-B8E6-4B69-9E83-AE3CCE1991C8}" srcOrd="5" destOrd="0" presId="urn:microsoft.com/office/officeart/2005/8/layout/hierarchy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988642-2380-4541-B5A2-8BA85931D75B}">
      <dsp:nvSpPr>
        <dsp:cNvPr id="0" name=""/>
        <dsp:cNvSpPr/>
      </dsp:nvSpPr>
      <dsp:spPr>
        <a:xfrm>
          <a:off x="1004" y="229102"/>
          <a:ext cx="1154608" cy="5773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IN" sz="1700" b="1" kern="1200"/>
            <a:t>Planning </a:t>
          </a:r>
          <a:endParaRPr lang="en-US" sz="1700" kern="1200"/>
        </a:p>
      </dsp:txBody>
      <dsp:txXfrm>
        <a:off x="17913" y="246011"/>
        <a:ext cx="1120790" cy="543486"/>
      </dsp:txXfrm>
    </dsp:sp>
    <dsp:sp modelId="{0F581166-FAFD-421F-863A-60B91F63A39C}">
      <dsp:nvSpPr>
        <dsp:cNvPr id="0" name=""/>
        <dsp:cNvSpPr/>
      </dsp:nvSpPr>
      <dsp:spPr>
        <a:xfrm>
          <a:off x="116465" y="8064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FF6EF7-D6F8-466B-AC7C-A9AF482B75CC}">
      <dsp:nvSpPr>
        <dsp:cNvPr id="0" name=""/>
        <dsp:cNvSpPr/>
      </dsp:nvSpPr>
      <dsp:spPr>
        <a:xfrm>
          <a:off x="231926" y="950732"/>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t" anchorCtr="0">
          <a:noAutofit/>
        </a:bodyPr>
        <a:lstStyle/>
        <a:p>
          <a:pPr marL="0" lvl="0" indent="0" algn="l" defTabSz="222250">
            <a:lnSpc>
              <a:spcPct val="90000"/>
            </a:lnSpc>
            <a:spcBef>
              <a:spcPct val="0"/>
            </a:spcBef>
            <a:spcAft>
              <a:spcPct val="35000"/>
            </a:spcAft>
            <a:buNone/>
          </a:pPr>
          <a:r>
            <a:rPr lang="en-IN" sz="500" b="1" kern="1200"/>
            <a:t>Assessing the need for renovation </a:t>
          </a:r>
          <a:endParaRPr lang="en-US" sz="500" kern="1200"/>
        </a:p>
        <a:p>
          <a:pPr marL="57150" lvl="1" indent="-57150" algn="l" defTabSz="177800">
            <a:lnSpc>
              <a:spcPct val="90000"/>
            </a:lnSpc>
            <a:spcBef>
              <a:spcPct val="0"/>
            </a:spcBef>
            <a:spcAft>
              <a:spcPct val="15000"/>
            </a:spcAft>
            <a:buChar char="•"/>
          </a:pPr>
          <a:r>
            <a:rPr lang="en-IN" sz="400" kern="1200"/>
            <a:t>Project initialisation </a:t>
          </a:r>
          <a:endParaRPr lang="en-US" sz="400" kern="1200"/>
        </a:p>
        <a:p>
          <a:pPr marL="57150" lvl="1" indent="-57150" algn="l" defTabSz="177800">
            <a:lnSpc>
              <a:spcPct val="90000"/>
            </a:lnSpc>
            <a:spcBef>
              <a:spcPct val="0"/>
            </a:spcBef>
            <a:spcAft>
              <a:spcPct val="15000"/>
            </a:spcAft>
            <a:buChar char="•"/>
          </a:pPr>
          <a:r>
            <a:rPr lang="en-IN" sz="400" kern="1200"/>
            <a:t>Establishing aims and objectives of the project </a:t>
          </a:r>
          <a:endParaRPr lang="en-US" sz="400" kern="1200"/>
        </a:p>
        <a:p>
          <a:pPr marL="57150" lvl="1" indent="-57150" algn="l" defTabSz="177800">
            <a:lnSpc>
              <a:spcPct val="90000"/>
            </a:lnSpc>
            <a:spcBef>
              <a:spcPct val="0"/>
            </a:spcBef>
            <a:spcAft>
              <a:spcPct val="15000"/>
            </a:spcAft>
            <a:buChar char="•"/>
          </a:pPr>
          <a:r>
            <a:rPr lang="en-IN" sz="400" kern="1200"/>
            <a:t>Assessing requirements</a:t>
          </a:r>
          <a:endParaRPr lang="en-US" sz="400" kern="1200"/>
        </a:p>
      </dsp:txBody>
      <dsp:txXfrm>
        <a:off x="248835" y="967641"/>
        <a:ext cx="889868" cy="543486"/>
      </dsp:txXfrm>
    </dsp:sp>
    <dsp:sp modelId="{EF1F65C0-F506-49E4-97B5-865471C7A2E0}">
      <dsp:nvSpPr>
        <dsp:cNvPr id="0" name=""/>
        <dsp:cNvSpPr/>
      </dsp:nvSpPr>
      <dsp:spPr>
        <a:xfrm>
          <a:off x="116465" y="8064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76F410-798A-4311-8128-19B6B3A2B537}">
      <dsp:nvSpPr>
        <dsp:cNvPr id="0" name=""/>
        <dsp:cNvSpPr/>
      </dsp:nvSpPr>
      <dsp:spPr>
        <a:xfrm>
          <a:off x="231926" y="167236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t" anchorCtr="0">
          <a:noAutofit/>
        </a:bodyPr>
        <a:lstStyle/>
        <a:p>
          <a:pPr marL="0" lvl="0" indent="0" algn="l" defTabSz="222250">
            <a:lnSpc>
              <a:spcPct val="90000"/>
            </a:lnSpc>
            <a:spcBef>
              <a:spcPct val="0"/>
            </a:spcBef>
            <a:spcAft>
              <a:spcPct val="35000"/>
            </a:spcAft>
            <a:buNone/>
          </a:pPr>
          <a:r>
            <a:rPr lang="en-IN" sz="500" b="1" kern="1200"/>
            <a:t>Initiation document designing</a:t>
          </a:r>
          <a:endParaRPr lang="en-US" sz="500" kern="1200"/>
        </a:p>
        <a:p>
          <a:pPr marL="57150" lvl="1" indent="-57150" algn="l" defTabSz="177800">
            <a:lnSpc>
              <a:spcPct val="90000"/>
            </a:lnSpc>
            <a:spcBef>
              <a:spcPct val="0"/>
            </a:spcBef>
            <a:spcAft>
              <a:spcPct val="15000"/>
            </a:spcAft>
            <a:buChar char="•"/>
          </a:pPr>
          <a:r>
            <a:rPr lang="en-IN" sz="400" kern="1200"/>
            <a:t>Identifying the stakeholders</a:t>
          </a:r>
          <a:endParaRPr lang="en-US" sz="400" kern="1200"/>
        </a:p>
        <a:p>
          <a:pPr marL="57150" lvl="1" indent="-57150" algn="l" defTabSz="177800">
            <a:lnSpc>
              <a:spcPct val="90000"/>
            </a:lnSpc>
            <a:spcBef>
              <a:spcPct val="0"/>
            </a:spcBef>
            <a:spcAft>
              <a:spcPct val="15000"/>
            </a:spcAft>
            <a:buChar char="•"/>
          </a:pPr>
          <a:r>
            <a:rPr lang="en-IN" sz="400" kern="1200"/>
            <a:t>Communicating with the project sponsor</a:t>
          </a:r>
          <a:endParaRPr lang="en-US" sz="400" kern="1200"/>
        </a:p>
        <a:p>
          <a:pPr marL="57150" lvl="1" indent="-57150" algn="l" defTabSz="177800">
            <a:lnSpc>
              <a:spcPct val="90000"/>
            </a:lnSpc>
            <a:spcBef>
              <a:spcPct val="0"/>
            </a:spcBef>
            <a:spcAft>
              <a:spcPct val="15000"/>
            </a:spcAft>
            <a:buChar char="•"/>
          </a:pPr>
          <a:r>
            <a:rPr lang="en-IN" sz="400" kern="1200"/>
            <a:t>Establishing milestones </a:t>
          </a:r>
          <a:endParaRPr lang="en-US" sz="400" kern="1200"/>
        </a:p>
        <a:p>
          <a:pPr marL="57150" lvl="1" indent="-57150" algn="l" defTabSz="177800">
            <a:lnSpc>
              <a:spcPct val="90000"/>
            </a:lnSpc>
            <a:spcBef>
              <a:spcPct val="0"/>
            </a:spcBef>
            <a:spcAft>
              <a:spcPct val="15000"/>
            </a:spcAft>
            <a:buChar char="•"/>
          </a:pPr>
          <a:r>
            <a:rPr lang="en-IN" sz="400" kern="1200"/>
            <a:t>Risk assessment</a:t>
          </a:r>
          <a:endParaRPr lang="en-US" sz="400" kern="1200"/>
        </a:p>
        <a:p>
          <a:pPr marL="57150" lvl="1" indent="-57150" algn="l" defTabSz="177800">
            <a:lnSpc>
              <a:spcPct val="90000"/>
            </a:lnSpc>
            <a:spcBef>
              <a:spcPct val="0"/>
            </a:spcBef>
            <a:spcAft>
              <a:spcPct val="15000"/>
            </a:spcAft>
            <a:buChar char="•"/>
          </a:pPr>
          <a:r>
            <a:rPr lang="en-IN" sz="400" kern="1200"/>
            <a:t>Resource and budget allocation </a:t>
          </a:r>
          <a:endParaRPr lang="en-US" sz="400" kern="1200"/>
        </a:p>
      </dsp:txBody>
      <dsp:txXfrm>
        <a:off x="248835" y="1689272"/>
        <a:ext cx="889868" cy="543486"/>
      </dsp:txXfrm>
    </dsp:sp>
    <dsp:sp modelId="{6D9FBC54-C6C8-4AC5-B9CD-A7568839E476}">
      <dsp:nvSpPr>
        <dsp:cNvPr id="0" name=""/>
        <dsp:cNvSpPr/>
      </dsp:nvSpPr>
      <dsp:spPr>
        <a:xfrm>
          <a:off x="116465" y="806406"/>
          <a:ext cx="115460" cy="1876238"/>
        </a:xfrm>
        <a:custGeom>
          <a:avLst/>
          <a:gdLst/>
          <a:ahLst/>
          <a:cxnLst/>
          <a:rect l="0" t="0" r="0" b="0"/>
          <a:pathLst>
            <a:path>
              <a:moveTo>
                <a:pt x="0" y="0"/>
              </a:moveTo>
              <a:lnTo>
                <a:pt x="0" y="1876238"/>
              </a:lnTo>
              <a:lnTo>
                <a:pt x="115460" y="18762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035D8F-A7E4-40C0-A4CE-5F143D00E30C}">
      <dsp:nvSpPr>
        <dsp:cNvPr id="0" name=""/>
        <dsp:cNvSpPr/>
      </dsp:nvSpPr>
      <dsp:spPr>
        <a:xfrm>
          <a:off x="231926" y="239399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IN" sz="500" b="1" kern="1200"/>
            <a:t>Project Initiation complete</a:t>
          </a:r>
          <a:endParaRPr lang="en-US" sz="500" kern="1200"/>
        </a:p>
      </dsp:txBody>
      <dsp:txXfrm>
        <a:off x="248835" y="2410902"/>
        <a:ext cx="889868" cy="543486"/>
      </dsp:txXfrm>
    </dsp:sp>
    <dsp:sp modelId="{93DDD325-970B-4B70-9876-BBE2A157F411}">
      <dsp:nvSpPr>
        <dsp:cNvPr id="0" name=""/>
        <dsp:cNvSpPr/>
      </dsp:nvSpPr>
      <dsp:spPr>
        <a:xfrm>
          <a:off x="1444265" y="229102"/>
          <a:ext cx="1154608" cy="5773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IN" sz="1700" b="1" kern="1200"/>
            <a:t>Approving the project</a:t>
          </a:r>
          <a:endParaRPr lang="en-US" sz="1700" kern="1200"/>
        </a:p>
      </dsp:txBody>
      <dsp:txXfrm>
        <a:off x="1461174" y="246011"/>
        <a:ext cx="1120790" cy="543486"/>
      </dsp:txXfrm>
    </dsp:sp>
    <dsp:sp modelId="{C7CC9F81-3765-441C-90F3-FBBE9E445B4B}">
      <dsp:nvSpPr>
        <dsp:cNvPr id="0" name=""/>
        <dsp:cNvSpPr/>
      </dsp:nvSpPr>
      <dsp:spPr>
        <a:xfrm>
          <a:off x="1559726" y="8064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9F224C-1991-4436-AC7C-109AD2AF98C5}">
      <dsp:nvSpPr>
        <dsp:cNvPr id="0" name=""/>
        <dsp:cNvSpPr/>
      </dsp:nvSpPr>
      <dsp:spPr>
        <a:xfrm>
          <a:off x="1675187" y="950732"/>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IN" sz="500" kern="1200"/>
            <a:t>Delivering the PID to stakeholders</a:t>
          </a:r>
          <a:endParaRPr lang="en-US" sz="500" kern="1200"/>
        </a:p>
      </dsp:txBody>
      <dsp:txXfrm>
        <a:off x="1692096" y="967641"/>
        <a:ext cx="889868" cy="543486"/>
      </dsp:txXfrm>
    </dsp:sp>
    <dsp:sp modelId="{EFD04F7D-8D8D-47CC-97BA-9D7B964D1870}">
      <dsp:nvSpPr>
        <dsp:cNvPr id="0" name=""/>
        <dsp:cNvSpPr/>
      </dsp:nvSpPr>
      <dsp:spPr>
        <a:xfrm>
          <a:off x="1559726" y="8064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59DBA9-127D-4EA5-8043-C9EC19AD87E2}">
      <dsp:nvSpPr>
        <dsp:cNvPr id="0" name=""/>
        <dsp:cNvSpPr/>
      </dsp:nvSpPr>
      <dsp:spPr>
        <a:xfrm>
          <a:off x="1675187" y="167236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IN" sz="500" kern="1200"/>
            <a:t>Explaining project viability</a:t>
          </a:r>
          <a:endParaRPr lang="en-US" sz="500" kern="1200"/>
        </a:p>
      </dsp:txBody>
      <dsp:txXfrm>
        <a:off x="1692096" y="1689272"/>
        <a:ext cx="889868" cy="543486"/>
      </dsp:txXfrm>
    </dsp:sp>
    <dsp:sp modelId="{4EB84867-2107-4313-942B-730A9DB9F6B3}">
      <dsp:nvSpPr>
        <dsp:cNvPr id="0" name=""/>
        <dsp:cNvSpPr/>
      </dsp:nvSpPr>
      <dsp:spPr>
        <a:xfrm>
          <a:off x="1559726" y="806406"/>
          <a:ext cx="115460" cy="1876238"/>
        </a:xfrm>
        <a:custGeom>
          <a:avLst/>
          <a:gdLst/>
          <a:ahLst/>
          <a:cxnLst/>
          <a:rect l="0" t="0" r="0" b="0"/>
          <a:pathLst>
            <a:path>
              <a:moveTo>
                <a:pt x="0" y="0"/>
              </a:moveTo>
              <a:lnTo>
                <a:pt x="0" y="1876238"/>
              </a:lnTo>
              <a:lnTo>
                <a:pt x="115460" y="18762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2A046ED-9883-4618-ADC0-1ED27801D226}">
      <dsp:nvSpPr>
        <dsp:cNvPr id="0" name=""/>
        <dsp:cNvSpPr/>
      </dsp:nvSpPr>
      <dsp:spPr>
        <a:xfrm>
          <a:off x="1675187" y="239399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IN" sz="500" kern="1200"/>
            <a:t>Gaining approval from the Director </a:t>
          </a:r>
          <a:endParaRPr lang="en-US" sz="500" kern="1200"/>
        </a:p>
      </dsp:txBody>
      <dsp:txXfrm>
        <a:off x="1692096" y="2410902"/>
        <a:ext cx="889868" cy="543486"/>
      </dsp:txXfrm>
    </dsp:sp>
    <dsp:sp modelId="{E9961605-CAA4-439A-9A45-8DD354B3AF2E}">
      <dsp:nvSpPr>
        <dsp:cNvPr id="0" name=""/>
        <dsp:cNvSpPr/>
      </dsp:nvSpPr>
      <dsp:spPr>
        <a:xfrm>
          <a:off x="2887526" y="229102"/>
          <a:ext cx="1154608" cy="5773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IN" sz="1700" b="1" kern="1200"/>
            <a:t>Execution </a:t>
          </a:r>
          <a:endParaRPr lang="en-US" sz="1700" kern="1200"/>
        </a:p>
      </dsp:txBody>
      <dsp:txXfrm>
        <a:off x="2904435" y="246011"/>
        <a:ext cx="1120790" cy="543486"/>
      </dsp:txXfrm>
    </dsp:sp>
    <dsp:sp modelId="{195AB227-2DF3-4E6C-A597-C28B6A610E23}">
      <dsp:nvSpPr>
        <dsp:cNvPr id="0" name=""/>
        <dsp:cNvSpPr/>
      </dsp:nvSpPr>
      <dsp:spPr>
        <a:xfrm>
          <a:off x="3002986" y="8064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89F4C6-21FB-44A8-877A-872500FD5DD2}">
      <dsp:nvSpPr>
        <dsp:cNvPr id="0" name=""/>
        <dsp:cNvSpPr/>
      </dsp:nvSpPr>
      <dsp:spPr>
        <a:xfrm>
          <a:off x="3118447" y="950732"/>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t" anchorCtr="0">
          <a:noAutofit/>
        </a:bodyPr>
        <a:lstStyle/>
        <a:p>
          <a:pPr marL="0" lvl="0" indent="0" algn="l" defTabSz="222250">
            <a:lnSpc>
              <a:spcPct val="90000"/>
            </a:lnSpc>
            <a:spcBef>
              <a:spcPct val="0"/>
            </a:spcBef>
            <a:spcAft>
              <a:spcPct val="35000"/>
            </a:spcAft>
            <a:buNone/>
          </a:pPr>
          <a:r>
            <a:rPr lang="en-IN" sz="500" b="1" kern="1200"/>
            <a:t>Phase 1 </a:t>
          </a:r>
          <a:endParaRPr lang="en-US" sz="500" kern="1200"/>
        </a:p>
        <a:p>
          <a:pPr marL="57150" lvl="1" indent="-57150" algn="l" defTabSz="177800">
            <a:lnSpc>
              <a:spcPct val="90000"/>
            </a:lnSpc>
            <a:spcBef>
              <a:spcPct val="0"/>
            </a:spcBef>
            <a:spcAft>
              <a:spcPct val="15000"/>
            </a:spcAft>
            <a:buChar char="•"/>
          </a:pPr>
          <a:r>
            <a:rPr lang="en-IN" sz="400" kern="1200"/>
            <a:t>Explaining the design to the team members </a:t>
          </a:r>
          <a:endParaRPr lang="en-US" sz="400" kern="1200"/>
        </a:p>
        <a:p>
          <a:pPr marL="57150" lvl="1" indent="-57150" algn="l" defTabSz="177800">
            <a:lnSpc>
              <a:spcPct val="90000"/>
            </a:lnSpc>
            <a:spcBef>
              <a:spcPct val="0"/>
            </a:spcBef>
            <a:spcAft>
              <a:spcPct val="15000"/>
            </a:spcAft>
            <a:buChar char="•"/>
          </a:pPr>
          <a:r>
            <a:rPr lang="en-IN" sz="400" kern="1200"/>
            <a:t>Establishing communication with suppliers </a:t>
          </a:r>
          <a:endParaRPr lang="en-US" sz="400" kern="1200"/>
        </a:p>
        <a:p>
          <a:pPr marL="57150" lvl="1" indent="-57150" algn="l" defTabSz="177800">
            <a:lnSpc>
              <a:spcPct val="90000"/>
            </a:lnSpc>
            <a:spcBef>
              <a:spcPct val="0"/>
            </a:spcBef>
            <a:spcAft>
              <a:spcPct val="15000"/>
            </a:spcAft>
            <a:buChar char="•"/>
          </a:pPr>
          <a:r>
            <a:rPr lang="en-IN" sz="400" kern="1200"/>
            <a:t>Checklist monitoring </a:t>
          </a:r>
          <a:endParaRPr lang="en-US" sz="400" kern="1200"/>
        </a:p>
        <a:p>
          <a:pPr marL="57150" lvl="1" indent="-57150" algn="l" defTabSz="177800">
            <a:lnSpc>
              <a:spcPct val="90000"/>
            </a:lnSpc>
            <a:spcBef>
              <a:spcPct val="0"/>
            </a:spcBef>
            <a:spcAft>
              <a:spcPct val="15000"/>
            </a:spcAft>
            <a:buChar char="•"/>
          </a:pPr>
          <a:r>
            <a:rPr lang="en-IN" sz="400" kern="1200"/>
            <a:t>Identifying and assessing risks</a:t>
          </a:r>
          <a:endParaRPr lang="en-US" sz="400" kern="1200"/>
        </a:p>
      </dsp:txBody>
      <dsp:txXfrm>
        <a:off x="3135356" y="967641"/>
        <a:ext cx="889868" cy="543486"/>
      </dsp:txXfrm>
    </dsp:sp>
    <dsp:sp modelId="{61D265E8-40BB-474B-A815-B06BE1383595}">
      <dsp:nvSpPr>
        <dsp:cNvPr id="0" name=""/>
        <dsp:cNvSpPr/>
      </dsp:nvSpPr>
      <dsp:spPr>
        <a:xfrm>
          <a:off x="3002986" y="8064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0C1A9A-CB37-4C00-BD3D-D2497DDFBD69}">
      <dsp:nvSpPr>
        <dsp:cNvPr id="0" name=""/>
        <dsp:cNvSpPr/>
      </dsp:nvSpPr>
      <dsp:spPr>
        <a:xfrm>
          <a:off x="3118447" y="167236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t" anchorCtr="0">
          <a:noAutofit/>
        </a:bodyPr>
        <a:lstStyle/>
        <a:p>
          <a:pPr marL="0" lvl="0" indent="0" algn="l" defTabSz="222250">
            <a:lnSpc>
              <a:spcPct val="90000"/>
            </a:lnSpc>
            <a:spcBef>
              <a:spcPct val="0"/>
            </a:spcBef>
            <a:spcAft>
              <a:spcPct val="35000"/>
            </a:spcAft>
            <a:buNone/>
          </a:pPr>
          <a:r>
            <a:rPr lang="en-IN" sz="500" b="1" kern="1200"/>
            <a:t>Phase 2 </a:t>
          </a:r>
          <a:endParaRPr lang="en-US" sz="500" kern="1200"/>
        </a:p>
        <a:p>
          <a:pPr marL="57150" lvl="1" indent="-57150" algn="l" defTabSz="177800">
            <a:lnSpc>
              <a:spcPct val="90000"/>
            </a:lnSpc>
            <a:spcBef>
              <a:spcPct val="0"/>
            </a:spcBef>
            <a:spcAft>
              <a:spcPct val="15000"/>
            </a:spcAft>
            <a:buChar char="•"/>
          </a:pPr>
          <a:r>
            <a:rPr lang="en-IN" sz="400" kern="1200"/>
            <a:t>Equipment purchasing </a:t>
          </a:r>
          <a:endParaRPr lang="en-US" sz="400" kern="1200"/>
        </a:p>
        <a:p>
          <a:pPr marL="57150" lvl="1" indent="-57150" algn="l" defTabSz="177800">
            <a:lnSpc>
              <a:spcPct val="90000"/>
            </a:lnSpc>
            <a:spcBef>
              <a:spcPct val="0"/>
            </a:spcBef>
            <a:spcAft>
              <a:spcPct val="15000"/>
            </a:spcAft>
            <a:buChar char="•"/>
          </a:pPr>
          <a:r>
            <a:rPr lang="en-IN" sz="400" kern="1200"/>
            <a:t>Installing connections </a:t>
          </a:r>
          <a:endParaRPr lang="en-US" sz="400" kern="1200"/>
        </a:p>
        <a:p>
          <a:pPr marL="57150" lvl="1" indent="-57150" algn="l" defTabSz="177800">
            <a:lnSpc>
              <a:spcPct val="90000"/>
            </a:lnSpc>
            <a:spcBef>
              <a:spcPct val="0"/>
            </a:spcBef>
            <a:spcAft>
              <a:spcPct val="15000"/>
            </a:spcAft>
            <a:buChar char="•"/>
          </a:pPr>
          <a:r>
            <a:rPr lang="en-IN" sz="400" kern="1200"/>
            <a:t>Hiring an IT team</a:t>
          </a:r>
          <a:endParaRPr lang="en-US" sz="400" kern="1200"/>
        </a:p>
        <a:p>
          <a:pPr marL="57150" lvl="1" indent="-57150" algn="l" defTabSz="177800">
            <a:lnSpc>
              <a:spcPct val="90000"/>
            </a:lnSpc>
            <a:spcBef>
              <a:spcPct val="0"/>
            </a:spcBef>
            <a:spcAft>
              <a:spcPct val="15000"/>
            </a:spcAft>
            <a:buChar char="•"/>
          </a:pPr>
          <a:r>
            <a:rPr lang="en-IN" sz="400" kern="1200"/>
            <a:t>Implementing the systems</a:t>
          </a:r>
          <a:r>
            <a:rPr lang="en-IN" sz="400" i="1" kern="1200"/>
            <a:t> </a:t>
          </a:r>
          <a:endParaRPr lang="en-US" sz="400" kern="1200"/>
        </a:p>
      </dsp:txBody>
      <dsp:txXfrm>
        <a:off x="3135356" y="1689272"/>
        <a:ext cx="889868" cy="543486"/>
      </dsp:txXfrm>
    </dsp:sp>
    <dsp:sp modelId="{E2CFDE81-7781-4F49-9971-8FB086853CDC}">
      <dsp:nvSpPr>
        <dsp:cNvPr id="0" name=""/>
        <dsp:cNvSpPr/>
      </dsp:nvSpPr>
      <dsp:spPr>
        <a:xfrm>
          <a:off x="3002986" y="806406"/>
          <a:ext cx="115460" cy="1876238"/>
        </a:xfrm>
        <a:custGeom>
          <a:avLst/>
          <a:gdLst/>
          <a:ahLst/>
          <a:cxnLst/>
          <a:rect l="0" t="0" r="0" b="0"/>
          <a:pathLst>
            <a:path>
              <a:moveTo>
                <a:pt x="0" y="0"/>
              </a:moveTo>
              <a:lnTo>
                <a:pt x="0" y="1876238"/>
              </a:lnTo>
              <a:lnTo>
                <a:pt x="115460" y="18762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905BAD-8ECA-4BA1-A9FC-F2D335242AB0}">
      <dsp:nvSpPr>
        <dsp:cNvPr id="0" name=""/>
        <dsp:cNvSpPr/>
      </dsp:nvSpPr>
      <dsp:spPr>
        <a:xfrm>
          <a:off x="3118447" y="239399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t" anchorCtr="0">
          <a:noAutofit/>
        </a:bodyPr>
        <a:lstStyle/>
        <a:p>
          <a:pPr marL="0" lvl="0" indent="0" algn="l" defTabSz="222250">
            <a:lnSpc>
              <a:spcPct val="90000"/>
            </a:lnSpc>
            <a:spcBef>
              <a:spcPct val="0"/>
            </a:spcBef>
            <a:spcAft>
              <a:spcPct val="35000"/>
            </a:spcAft>
            <a:buNone/>
          </a:pPr>
          <a:r>
            <a:rPr lang="en-IN" sz="500" b="1" kern="1200"/>
            <a:t>Phase 3 </a:t>
          </a:r>
          <a:endParaRPr lang="en-US" sz="500" kern="1200"/>
        </a:p>
        <a:p>
          <a:pPr marL="57150" lvl="1" indent="-57150" algn="l" defTabSz="177800">
            <a:lnSpc>
              <a:spcPct val="90000"/>
            </a:lnSpc>
            <a:spcBef>
              <a:spcPct val="0"/>
            </a:spcBef>
            <a:spcAft>
              <a:spcPct val="15000"/>
            </a:spcAft>
            <a:buChar char="•"/>
          </a:pPr>
          <a:r>
            <a:rPr lang="en-IN" sz="400" kern="1200"/>
            <a:t>Testing the systems </a:t>
          </a:r>
          <a:endParaRPr lang="en-US" sz="400" kern="1200"/>
        </a:p>
        <a:p>
          <a:pPr marL="57150" lvl="1" indent="-57150" algn="l" defTabSz="177800">
            <a:lnSpc>
              <a:spcPct val="90000"/>
            </a:lnSpc>
            <a:spcBef>
              <a:spcPct val="0"/>
            </a:spcBef>
            <a:spcAft>
              <a:spcPct val="15000"/>
            </a:spcAft>
            <a:buChar char="•"/>
          </a:pPr>
          <a:r>
            <a:rPr lang="en-IN" sz="400" kern="1200"/>
            <a:t>Fixing any discrepancies</a:t>
          </a:r>
          <a:endParaRPr lang="en-US" sz="400" kern="1200"/>
        </a:p>
        <a:p>
          <a:pPr marL="57150" lvl="1" indent="-57150" algn="l" defTabSz="177800">
            <a:lnSpc>
              <a:spcPct val="90000"/>
            </a:lnSpc>
            <a:spcBef>
              <a:spcPct val="0"/>
            </a:spcBef>
            <a:spcAft>
              <a:spcPct val="15000"/>
            </a:spcAft>
            <a:buChar char="•"/>
          </a:pPr>
          <a:r>
            <a:rPr lang="en-IN" sz="400" kern="1200"/>
            <a:t>Supervising to ensure quality</a:t>
          </a:r>
          <a:endParaRPr lang="en-US" sz="400" kern="1200"/>
        </a:p>
        <a:p>
          <a:pPr marL="57150" lvl="1" indent="-57150" algn="l" defTabSz="177800">
            <a:lnSpc>
              <a:spcPct val="90000"/>
            </a:lnSpc>
            <a:spcBef>
              <a:spcPct val="0"/>
            </a:spcBef>
            <a:spcAft>
              <a:spcPct val="15000"/>
            </a:spcAft>
            <a:buChar char="•"/>
          </a:pPr>
          <a:r>
            <a:rPr lang="en-IN" sz="400" b="1" kern="1200"/>
            <a:t>Execution part is complete</a:t>
          </a:r>
          <a:endParaRPr lang="en-US" sz="400" kern="1200"/>
        </a:p>
      </dsp:txBody>
      <dsp:txXfrm>
        <a:off x="3135356" y="2410902"/>
        <a:ext cx="889868" cy="543486"/>
      </dsp:txXfrm>
    </dsp:sp>
    <dsp:sp modelId="{CD19DCD9-6D5A-496D-A492-D40301F58060}">
      <dsp:nvSpPr>
        <dsp:cNvPr id="0" name=""/>
        <dsp:cNvSpPr/>
      </dsp:nvSpPr>
      <dsp:spPr>
        <a:xfrm>
          <a:off x="4330786" y="229102"/>
          <a:ext cx="1154608" cy="5773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IN" sz="1700" b="1" kern="1200"/>
            <a:t>Finalising and Closure </a:t>
          </a:r>
          <a:endParaRPr lang="en-US" sz="1700" kern="1200"/>
        </a:p>
      </dsp:txBody>
      <dsp:txXfrm>
        <a:off x="4347695" y="246011"/>
        <a:ext cx="1120790" cy="543486"/>
      </dsp:txXfrm>
    </dsp:sp>
    <dsp:sp modelId="{6C13A3BA-4467-4F92-9687-98AAF723EBEC}">
      <dsp:nvSpPr>
        <dsp:cNvPr id="0" name=""/>
        <dsp:cNvSpPr/>
      </dsp:nvSpPr>
      <dsp:spPr>
        <a:xfrm>
          <a:off x="4446247" y="8064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A9BF1B0-C1F9-47C5-943A-1993077EEA97}">
      <dsp:nvSpPr>
        <dsp:cNvPr id="0" name=""/>
        <dsp:cNvSpPr/>
      </dsp:nvSpPr>
      <dsp:spPr>
        <a:xfrm>
          <a:off x="4561708" y="950732"/>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IN" sz="500" kern="1200"/>
            <a:t>Making sure the systems are working as designed</a:t>
          </a:r>
          <a:endParaRPr lang="en-US" sz="500" kern="1200"/>
        </a:p>
      </dsp:txBody>
      <dsp:txXfrm>
        <a:off x="4578617" y="967641"/>
        <a:ext cx="889868" cy="543486"/>
      </dsp:txXfrm>
    </dsp:sp>
    <dsp:sp modelId="{C2D9A35C-18E1-4EDB-A361-DC47CB45123A}">
      <dsp:nvSpPr>
        <dsp:cNvPr id="0" name=""/>
        <dsp:cNvSpPr/>
      </dsp:nvSpPr>
      <dsp:spPr>
        <a:xfrm>
          <a:off x="4446247" y="8064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FCC57F-37AB-44FF-B1FD-126CEF8D66C2}">
      <dsp:nvSpPr>
        <dsp:cNvPr id="0" name=""/>
        <dsp:cNvSpPr/>
      </dsp:nvSpPr>
      <dsp:spPr>
        <a:xfrm>
          <a:off x="4561708" y="167236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IN" sz="500" kern="1200"/>
            <a:t>Logbook is checked </a:t>
          </a:r>
          <a:endParaRPr lang="en-US" sz="500" kern="1200"/>
        </a:p>
      </dsp:txBody>
      <dsp:txXfrm>
        <a:off x="4578617" y="1689272"/>
        <a:ext cx="889868" cy="543486"/>
      </dsp:txXfrm>
    </dsp:sp>
    <dsp:sp modelId="{2BF9C237-EF87-44C3-B831-CA95E6845CFA}">
      <dsp:nvSpPr>
        <dsp:cNvPr id="0" name=""/>
        <dsp:cNvSpPr/>
      </dsp:nvSpPr>
      <dsp:spPr>
        <a:xfrm>
          <a:off x="4446247" y="806406"/>
          <a:ext cx="115460" cy="1876238"/>
        </a:xfrm>
        <a:custGeom>
          <a:avLst/>
          <a:gdLst/>
          <a:ahLst/>
          <a:cxnLst/>
          <a:rect l="0" t="0" r="0" b="0"/>
          <a:pathLst>
            <a:path>
              <a:moveTo>
                <a:pt x="0" y="0"/>
              </a:moveTo>
              <a:lnTo>
                <a:pt x="0" y="1876238"/>
              </a:lnTo>
              <a:lnTo>
                <a:pt x="115460" y="18762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20390C-B8E6-4B69-9E83-AE3CCE1991C8}">
      <dsp:nvSpPr>
        <dsp:cNvPr id="0" name=""/>
        <dsp:cNvSpPr/>
      </dsp:nvSpPr>
      <dsp:spPr>
        <a:xfrm>
          <a:off x="4561708" y="2393993"/>
          <a:ext cx="923686" cy="57730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IN" sz="500" kern="1200"/>
            <a:t>Evaluating the success of the project</a:t>
          </a:r>
          <a:endParaRPr lang="en-US" sz="500" kern="1200"/>
        </a:p>
      </dsp:txBody>
      <dsp:txXfrm>
        <a:off x="4578617" y="2410902"/>
        <a:ext cx="889868" cy="54348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C26096-1ABC-44D1-ACE6-64029611F2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2769</Words>
  <Characters>15788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2018-04-12T16:24:00Z</dcterms:created>
  <dcterms:modified xsi:type="dcterms:W3CDTF">2018-04-27T03:29:00Z</dcterms:modified>
</cp:coreProperties>
</file>