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DE6D0" w14:textId="5F4AB08B" w:rsidR="00624FCD" w:rsidRPr="006E2B4B" w:rsidRDefault="00F70F42">
      <w:pPr>
        <w:rPr>
          <w:rFonts w:cs="Arial"/>
          <w:color w:val="auto"/>
          <w:szCs w:val="24"/>
        </w:rPr>
      </w:pPr>
      <w:r w:rsidRPr="006E2B4B">
        <w:rPr>
          <w:rFonts w:cs="Arial"/>
          <w:noProof/>
          <w:color w:val="auto"/>
          <w:szCs w:val="24"/>
        </w:rPr>
        <w:drawing>
          <wp:anchor distT="0" distB="0" distL="114300" distR="114300" simplePos="0" relativeHeight="251660288" behindDoc="0" locked="0" layoutInCell="1" allowOverlap="1" wp14:anchorId="0FC31D55" wp14:editId="7EF473A9">
            <wp:simplePos x="0" y="0"/>
            <wp:positionH relativeFrom="column">
              <wp:posOffset>-362309</wp:posOffset>
            </wp:positionH>
            <wp:positionV relativeFrom="paragraph">
              <wp:posOffset>-353683</wp:posOffset>
            </wp:positionV>
            <wp:extent cx="2009954" cy="607166"/>
            <wp:effectExtent l="0" t="0" r="0" b="254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32906" cy="61409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5A5164" w14:textId="2154E735" w:rsidR="0080402E" w:rsidRPr="006E2B4B" w:rsidRDefault="0080402E" w:rsidP="0080402E">
      <w:pPr>
        <w:rPr>
          <w:rFonts w:cs="Arial"/>
          <w:color w:val="auto"/>
          <w:szCs w:val="24"/>
        </w:rPr>
      </w:pPr>
    </w:p>
    <w:p w14:paraId="1426DA82" w14:textId="5157392C" w:rsidR="0080402E" w:rsidRPr="006E2B4B" w:rsidRDefault="0080402E" w:rsidP="0080402E">
      <w:pPr>
        <w:rPr>
          <w:rFonts w:cs="Arial"/>
          <w:color w:val="auto"/>
          <w:szCs w:val="24"/>
        </w:rPr>
        <w:sectPr w:rsidR="0080402E" w:rsidRPr="006E2B4B" w:rsidSect="00C13FC5">
          <w:pgSz w:w="11906" w:h="16838"/>
          <w:pgMar w:top="1440" w:right="1440" w:bottom="1440" w:left="1440" w:header="708" w:footer="708" w:gutter="0"/>
          <w:pgBorders w:offsetFrom="page">
            <w:top w:val="single" w:sz="4" w:space="24" w:color="E11F26" w:themeColor="accent1"/>
            <w:left w:val="single" w:sz="4" w:space="24" w:color="E11F26" w:themeColor="accent1"/>
            <w:bottom w:val="single" w:sz="4" w:space="24" w:color="E11F26" w:themeColor="accent1"/>
            <w:right w:val="single" w:sz="4" w:space="24" w:color="E11F26" w:themeColor="accent1"/>
          </w:pgBorders>
          <w:cols w:space="708"/>
          <w:docGrid w:linePitch="360"/>
        </w:sectPr>
      </w:pPr>
    </w:p>
    <w:p w14:paraId="3B81ED94" w14:textId="7F5410C2" w:rsidR="00D47612" w:rsidRPr="006E2B4B" w:rsidRDefault="0016559A" w:rsidP="005E2DD9">
      <w:pPr>
        <w:rPr>
          <w:rFonts w:cs="Arial"/>
          <w:color w:val="auto"/>
          <w:szCs w:val="24"/>
        </w:rPr>
      </w:pPr>
      <w:r w:rsidRPr="006E2B4B">
        <w:rPr>
          <w:rFonts w:cs="Arial"/>
          <w:noProof/>
          <w:color w:val="auto"/>
          <w:szCs w:val="24"/>
        </w:rPr>
        <mc:AlternateContent>
          <mc:Choice Requires="wps">
            <w:drawing>
              <wp:anchor distT="0" distB="0" distL="114300" distR="114300" simplePos="0" relativeHeight="251657216" behindDoc="0" locked="0" layoutInCell="1" allowOverlap="1" wp14:anchorId="2C65DD57" wp14:editId="582E8500">
                <wp:simplePos x="0" y="0"/>
                <wp:positionH relativeFrom="margin">
                  <wp:posOffset>-311150</wp:posOffset>
                </wp:positionH>
                <wp:positionV relativeFrom="paragraph">
                  <wp:posOffset>204470</wp:posOffset>
                </wp:positionV>
                <wp:extent cx="6487160" cy="4756150"/>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6487160" cy="4756150"/>
                        </a:xfrm>
                        <a:prstGeom prst="rect">
                          <a:avLst/>
                        </a:prstGeom>
                        <a:noFill/>
                        <a:ln w="6350">
                          <a:noFill/>
                        </a:ln>
                      </wps:spPr>
                      <wps:txbx>
                        <w:txbxContent>
                          <w:p w14:paraId="2F4D0993" w14:textId="4583545E" w:rsidR="0016559A" w:rsidRPr="00B0186A" w:rsidRDefault="0016559A" w:rsidP="0016559A">
                            <w:pPr>
                              <w:pStyle w:val="FC1"/>
                              <w:spacing w:before="120" w:after="60"/>
                              <w:jc w:val="center"/>
                              <w:rPr>
                                <w:rFonts w:ascii="Arial" w:hAnsi="Arial" w:cs="Arial"/>
                                <w:b w:val="0"/>
                                <w:bCs w:val="0"/>
                                <w:color w:val="E11F26" w:themeColor="accent1"/>
                                <w:spacing w:val="0"/>
                                <w:sz w:val="24"/>
                                <w:szCs w:val="24"/>
                              </w:rPr>
                            </w:pPr>
                            <w:r w:rsidRPr="00B0186A">
                              <w:rPr>
                                <w:rFonts w:ascii="Arial" w:hAnsi="Arial" w:cs="Arial"/>
                                <w:b w:val="0"/>
                                <w:bCs w:val="0"/>
                                <w:color w:val="auto"/>
                                <w:spacing w:val="0"/>
                                <w:sz w:val="24"/>
                                <w:szCs w:val="24"/>
                              </w:rPr>
                              <w:t xml:space="preserve">We </w:t>
                            </w:r>
                            <w:r w:rsidR="00310DFA" w:rsidRPr="00B0186A">
                              <w:rPr>
                                <w:rFonts w:ascii="Arial" w:hAnsi="Arial" w:cs="Arial"/>
                                <w:b w:val="0"/>
                                <w:bCs w:val="0"/>
                                <w:color w:val="auto"/>
                                <w:spacing w:val="0"/>
                                <w:sz w:val="24"/>
                                <w:szCs w:val="24"/>
                              </w:rPr>
                              <w:t>B</w:t>
                            </w:r>
                            <w:r w:rsidRPr="00B0186A">
                              <w:rPr>
                                <w:rFonts w:ascii="Arial" w:hAnsi="Arial" w:cs="Arial"/>
                                <w:b w:val="0"/>
                                <w:bCs w:val="0"/>
                                <w:color w:val="auto"/>
                                <w:spacing w:val="0"/>
                                <w:sz w:val="24"/>
                                <w:szCs w:val="24"/>
                              </w:rPr>
                              <w:t xml:space="preserve">uild </w:t>
                            </w:r>
                            <w:r w:rsidRPr="00B0186A">
                              <w:rPr>
                                <w:rFonts w:ascii="Arial" w:hAnsi="Arial" w:cs="Arial"/>
                                <w:b w:val="0"/>
                                <w:bCs w:val="0"/>
                                <w:color w:val="E11F26" w:themeColor="accent1"/>
                                <w:spacing w:val="0"/>
                                <w:sz w:val="24"/>
                                <w:szCs w:val="24"/>
                              </w:rPr>
                              <w:t xml:space="preserve">Better </w:t>
                            </w:r>
                            <w:r w:rsidRPr="00B0186A">
                              <w:rPr>
                                <w:rFonts w:ascii="Arial" w:hAnsi="Arial" w:cs="Arial"/>
                                <w:b w:val="0"/>
                                <w:bCs w:val="0"/>
                                <w:color w:val="auto"/>
                                <w:spacing w:val="0"/>
                                <w:sz w:val="24"/>
                                <w:szCs w:val="24"/>
                              </w:rPr>
                              <w:t>People</w:t>
                            </w:r>
                          </w:p>
                          <w:p w14:paraId="65C8A54E" w14:textId="539541AD" w:rsidR="0016559A" w:rsidRPr="00B0186A" w:rsidRDefault="0016559A" w:rsidP="0016559A">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(Griffiths, 2022)</w:t>
                            </w:r>
                          </w:p>
                          <w:p w14:paraId="200577EB" w14:textId="0CD645B2" w:rsidR="00463982" w:rsidRPr="00B0186A" w:rsidRDefault="00463982" w:rsidP="0016559A">
                            <w:pPr>
                              <w:pStyle w:val="FC1"/>
                              <w:spacing w:before="120" w:after="60"/>
                              <w:jc w:val="center"/>
                              <w:rPr>
                                <w:rFonts w:ascii="Arial" w:hAnsi="Arial" w:cs="Arial"/>
                                <w:b w:val="0"/>
                                <w:bCs w:val="0"/>
                                <w:color w:val="auto"/>
                                <w:spacing w:val="0"/>
                                <w:sz w:val="24"/>
                                <w:szCs w:val="24"/>
                              </w:rPr>
                            </w:pPr>
                          </w:p>
                          <w:p w14:paraId="133C708B" w14:textId="168A2CFB" w:rsidR="00463982" w:rsidRDefault="00463982" w:rsidP="00EA5602">
                            <w:pPr>
                              <w:pStyle w:val="FC1"/>
                              <w:spacing w:before="120" w:after="60"/>
                              <w:jc w:val="center"/>
                              <w:rPr>
                                <w:rFonts w:ascii="Arial" w:hAnsi="Arial" w:cs="Arial"/>
                                <w:b w:val="0"/>
                                <w:bCs w:val="0"/>
                                <w:color w:val="auto"/>
                                <w:spacing w:val="0"/>
                                <w:sz w:val="24"/>
                                <w:szCs w:val="24"/>
                              </w:rPr>
                            </w:pPr>
                          </w:p>
                          <w:p w14:paraId="5D96B236" w14:textId="75AE5907" w:rsidR="0016559A" w:rsidRPr="00B0186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Sarah Chislett  1810559 University of Wales Trinity St David</w:t>
                            </w:r>
                          </w:p>
                          <w:p w14:paraId="3C9A4DD1" w14:textId="780E8A93" w:rsidR="0016559A" w:rsidRPr="00B0186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 xml:space="preserve">Word Count - </w:t>
                            </w:r>
                            <w:r w:rsidR="00C56B72" w:rsidRPr="00B0186A">
                              <w:rPr>
                                <w:rFonts w:ascii="Arial" w:hAnsi="Arial" w:cs="Arial"/>
                                <w:b w:val="0"/>
                                <w:bCs w:val="0"/>
                                <w:color w:val="auto"/>
                                <w:spacing w:val="0"/>
                                <w:sz w:val="24"/>
                                <w:szCs w:val="24"/>
                              </w:rPr>
                              <w:t xml:space="preserve"> </w:t>
                            </w:r>
                            <w:r w:rsidR="00DF6BD1">
                              <w:rPr>
                                <w:rFonts w:ascii="Arial" w:hAnsi="Arial" w:cs="Arial"/>
                                <w:b w:val="0"/>
                                <w:bCs w:val="0"/>
                                <w:color w:val="auto"/>
                                <w:spacing w:val="0"/>
                                <w:sz w:val="24"/>
                                <w:szCs w:val="24"/>
                              </w:rPr>
                              <w:t>3</w:t>
                            </w:r>
                            <w:r w:rsidR="00570CE9">
                              <w:rPr>
                                <w:rFonts w:ascii="Arial" w:hAnsi="Arial" w:cs="Arial"/>
                                <w:b w:val="0"/>
                                <w:bCs w:val="0"/>
                                <w:color w:val="auto"/>
                                <w:spacing w:val="0"/>
                                <w:sz w:val="24"/>
                                <w:szCs w:val="24"/>
                              </w:rPr>
                              <w:t>161</w:t>
                            </w:r>
                          </w:p>
                          <w:p w14:paraId="6E64B918" w14:textId="6DD92E78" w:rsidR="0016559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 xml:space="preserve">Date - </w:t>
                            </w:r>
                            <w:r w:rsidR="006723BC" w:rsidRPr="00B0186A">
                              <w:rPr>
                                <w:rFonts w:ascii="Arial" w:hAnsi="Arial" w:cs="Arial"/>
                                <w:b w:val="0"/>
                                <w:bCs w:val="0"/>
                                <w:color w:val="auto"/>
                                <w:spacing w:val="0"/>
                                <w:sz w:val="24"/>
                                <w:szCs w:val="24"/>
                              </w:rPr>
                              <w:t xml:space="preserve"> </w:t>
                            </w:r>
                            <w:r w:rsidR="00743518">
                              <w:rPr>
                                <w:rFonts w:ascii="Arial" w:hAnsi="Arial" w:cs="Arial"/>
                                <w:b w:val="0"/>
                                <w:bCs w:val="0"/>
                                <w:color w:val="auto"/>
                                <w:spacing w:val="0"/>
                                <w:sz w:val="24"/>
                                <w:szCs w:val="24"/>
                              </w:rPr>
                              <w:t>30</w:t>
                            </w:r>
                            <w:r w:rsidR="00743518" w:rsidRPr="00743518">
                              <w:rPr>
                                <w:rFonts w:ascii="Arial" w:hAnsi="Arial" w:cs="Arial"/>
                                <w:b w:val="0"/>
                                <w:bCs w:val="0"/>
                                <w:color w:val="auto"/>
                                <w:spacing w:val="0"/>
                                <w:sz w:val="24"/>
                                <w:szCs w:val="24"/>
                                <w:vertAlign w:val="superscript"/>
                              </w:rPr>
                              <w:t>th</w:t>
                            </w:r>
                            <w:r w:rsidR="00743518">
                              <w:rPr>
                                <w:rFonts w:ascii="Arial" w:hAnsi="Arial" w:cs="Arial"/>
                                <w:b w:val="0"/>
                                <w:bCs w:val="0"/>
                                <w:color w:val="auto"/>
                                <w:spacing w:val="0"/>
                                <w:sz w:val="24"/>
                                <w:szCs w:val="24"/>
                              </w:rPr>
                              <w:t xml:space="preserve"> </w:t>
                            </w:r>
                            <w:r w:rsidR="006E2B4B">
                              <w:rPr>
                                <w:rFonts w:ascii="Arial" w:hAnsi="Arial" w:cs="Arial"/>
                                <w:b w:val="0"/>
                                <w:bCs w:val="0"/>
                                <w:color w:val="auto"/>
                                <w:spacing w:val="0"/>
                                <w:sz w:val="24"/>
                                <w:szCs w:val="24"/>
                              </w:rPr>
                              <w:t xml:space="preserve">September </w:t>
                            </w:r>
                            <w:r w:rsidR="00743518">
                              <w:rPr>
                                <w:rFonts w:ascii="Arial" w:hAnsi="Arial" w:cs="Arial"/>
                                <w:b w:val="0"/>
                                <w:bCs w:val="0"/>
                                <w:color w:val="auto"/>
                                <w:spacing w:val="0"/>
                                <w:sz w:val="24"/>
                                <w:szCs w:val="24"/>
                              </w:rPr>
                              <w:t>2023</w:t>
                            </w:r>
                          </w:p>
                          <w:p w14:paraId="40B0806C" w14:textId="4E3B7F7B" w:rsidR="00B0186A" w:rsidRDefault="00B0186A" w:rsidP="00EA5602">
                            <w:pPr>
                              <w:pStyle w:val="FC1"/>
                              <w:spacing w:before="120" w:after="60"/>
                              <w:jc w:val="center"/>
                              <w:rPr>
                                <w:rFonts w:ascii="Arial" w:hAnsi="Arial" w:cs="Arial"/>
                                <w:b w:val="0"/>
                                <w:bCs w:val="0"/>
                                <w:color w:val="auto"/>
                                <w:spacing w:val="0"/>
                                <w:sz w:val="24"/>
                                <w:szCs w:val="24"/>
                              </w:rPr>
                            </w:pPr>
                          </w:p>
                          <w:p w14:paraId="0ED24A30" w14:textId="0B88E84B" w:rsidR="009600B9" w:rsidRPr="00B0186A" w:rsidRDefault="003673A0" w:rsidP="006A4D17">
                            <w:pPr>
                              <w:pStyle w:val="FC1"/>
                              <w:spacing w:before="120" w:after="60"/>
                              <w:jc w:val="center"/>
                              <w:rPr>
                                <w:rFonts w:ascii="Arial" w:hAnsi="Arial" w:cs="Arial"/>
                                <w:b w:val="0"/>
                                <w:bCs w:val="0"/>
                                <w:color w:val="auto"/>
                                <w:spacing w:val="0"/>
                                <w:sz w:val="24"/>
                                <w:szCs w:val="24"/>
                              </w:rPr>
                            </w:pPr>
                            <w:r>
                              <w:rPr>
                                <w:rFonts w:ascii="Arial" w:hAnsi="Arial" w:cs="Arial"/>
                                <w:b w:val="0"/>
                                <w:bCs w:val="0"/>
                                <w:color w:val="auto"/>
                                <w:spacing w:val="0"/>
                                <w:sz w:val="24"/>
                                <w:szCs w:val="24"/>
                              </w:rPr>
                              <w:t>Driving Change and Building</w:t>
                            </w:r>
                            <w:r w:rsidR="00097763">
                              <w:rPr>
                                <w:rFonts w:ascii="Arial" w:hAnsi="Arial" w:cs="Arial"/>
                                <w:b w:val="0"/>
                                <w:bCs w:val="0"/>
                                <w:color w:val="auto"/>
                                <w:spacing w:val="0"/>
                                <w:sz w:val="24"/>
                                <w:szCs w:val="24"/>
                              </w:rPr>
                              <w:t xml:space="preserve"> a</w:t>
                            </w:r>
                            <w:r>
                              <w:rPr>
                                <w:rFonts w:ascii="Arial" w:hAnsi="Arial" w:cs="Arial"/>
                                <w:b w:val="0"/>
                                <w:bCs w:val="0"/>
                                <w:color w:val="auto"/>
                                <w:spacing w:val="0"/>
                                <w:sz w:val="24"/>
                                <w:szCs w:val="24"/>
                              </w:rPr>
                              <w:t xml:space="preserve"> Business Case</w:t>
                            </w:r>
                          </w:p>
                          <w:p w14:paraId="52318707" w14:textId="4572DA36" w:rsidR="009600B9" w:rsidRPr="00B0186A" w:rsidRDefault="009600B9" w:rsidP="006A4D17">
                            <w:pPr>
                              <w:pStyle w:val="FC1"/>
                              <w:spacing w:before="120" w:after="60"/>
                              <w:jc w:val="center"/>
                              <w:rPr>
                                <w:rFonts w:ascii="Arial" w:hAnsi="Arial" w:cs="Arial"/>
                                <w:b w:val="0"/>
                                <w:bCs w:val="0"/>
                                <w:color w:val="auto"/>
                                <w:spacing w:val="0"/>
                                <w:sz w:val="24"/>
                                <w:szCs w:val="24"/>
                              </w:rPr>
                            </w:pPr>
                          </w:p>
                          <w:p w14:paraId="5428EBF3" w14:textId="77777777" w:rsidR="00B0186A" w:rsidRDefault="00B0186A" w:rsidP="006A4D17">
                            <w:pPr>
                              <w:pStyle w:val="FC1"/>
                              <w:spacing w:before="120" w:after="60"/>
                              <w:jc w:val="center"/>
                              <w:rPr>
                                <w:rFonts w:ascii="Arial" w:hAnsi="Arial" w:cs="Arial"/>
                                <w:b w:val="0"/>
                                <w:bCs w:val="0"/>
                                <w:color w:val="auto"/>
                                <w:spacing w:val="0"/>
                                <w:sz w:val="24"/>
                                <w:szCs w:val="24"/>
                              </w:rPr>
                            </w:pPr>
                          </w:p>
                          <w:p w14:paraId="693318A4" w14:textId="77777777" w:rsidR="00B0186A" w:rsidRDefault="00B0186A" w:rsidP="006A4D17">
                            <w:pPr>
                              <w:pStyle w:val="FC1"/>
                              <w:spacing w:before="120" w:after="60"/>
                              <w:jc w:val="center"/>
                              <w:rPr>
                                <w:rFonts w:ascii="Arial" w:hAnsi="Arial" w:cs="Arial"/>
                                <w:b w:val="0"/>
                                <w:bCs w:val="0"/>
                                <w:color w:val="auto"/>
                                <w:spacing w:val="0"/>
                                <w:sz w:val="24"/>
                                <w:szCs w:val="24"/>
                              </w:rPr>
                            </w:pPr>
                          </w:p>
                          <w:p w14:paraId="17C88C11" w14:textId="40F0993A" w:rsidR="0016559A" w:rsidRPr="00B0186A" w:rsidRDefault="0016559A" w:rsidP="006A4D17">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I Sarah Chislett confirm that the work enclosed is my 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65DD57" id="_x0000_t202" coordsize="21600,21600" o:spt="202" path="m,l,21600r21600,l21600,xe">
                <v:stroke joinstyle="miter"/>
                <v:path gradientshapeok="t" o:connecttype="rect"/>
              </v:shapetype>
              <v:shape id="Text Box 4" o:spid="_x0000_s1026" type="#_x0000_t202" style="position:absolute;left:0;text-align:left;margin-left:-24.5pt;margin-top:16.1pt;width:510.8pt;height:374.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" filled="f" stroked="f" strokeweight=".5pt">
                <v:textbox>
                  <w:txbxContent>
                    <w:p w14:paraId="2F4D0993" w14:textId="4583545E" w:rsidR="0016559A" w:rsidRPr="00B0186A" w:rsidRDefault="0016559A" w:rsidP="0016559A">
                      <w:pPr>
                        <w:pStyle w:val="FC1"/>
                        <w:spacing w:before="120" w:after="60"/>
                        <w:jc w:val="center"/>
                        <w:rPr>
                          <w:rFonts w:ascii="Arial" w:hAnsi="Arial" w:cs="Arial"/>
                          <w:b w:val="0"/>
                          <w:bCs w:val="0"/>
                          <w:color w:val="E11F26" w:themeColor="accent1"/>
                          <w:spacing w:val="0"/>
                          <w:sz w:val="24"/>
                          <w:szCs w:val="24"/>
                        </w:rPr>
                      </w:pPr>
                      <w:r w:rsidRPr="00B0186A">
                        <w:rPr>
                          <w:rFonts w:ascii="Arial" w:hAnsi="Arial" w:cs="Arial"/>
                          <w:b w:val="0"/>
                          <w:bCs w:val="0"/>
                          <w:color w:val="auto"/>
                          <w:spacing w:val="0"/>
                          <w:sz w:val="24"/>
                          <w:szCs w:val="24"/>
                        </w:rPr>
                        <w:t xml:space="preserve">We </w:t>
                      </w:r>
                      <w:r w:rsidR="00310DFA" w:rsidRPr="00B0186A">
                        <w:rPr>
                          <w:rFonts w:ascii="Arial" w:hAnsi="Arial" w:cs="Arial"/>
                          <w:b w:val="0"/>
                          <w:bCs w:val="0"/>
                          <w:color w:val="auto"/>
                          <w:spacing w:val="0"/>
                          <w:sz w:val="24"/>
                          <w:szCs w:val="24"/>
                        </w:rPr>
                        <w:t>B</w:t>
                      </w:r>
                      <w:r w:rsidRPr="00B0186A">
                        <w:rPr>
                          <w:rFonts w:ascii="Arial" w:hAnsi="Arial" w:cs="Arial"/>
                          <w:b w:val="0"/>
                          <w:bCs w:val="0"/>
                          <w:color w:val="auto"/>
                          <w:spacing w:val="0"/>
                          <w:sz w:val="24"/>
                          <w:szCs w:val="24"/>
                        </w:rPr>
                        <w:t xml:space="preserve">uild </w:t>
                      </w:r>
                      <w:r w:rsidRPr="00B0186A">
                        <w:rPr>
                          <w:rFonts w:ascii="Arial" w:hAnsi="Arial" w:cs="Arial"/>
                          <w:b w:val="0"/>
                          <w:bCs w:val="0"/>
                          <w:color w:val="E11F26" w:themeColor="accent1"/>
                          <w:spacing w:val="0"/>
                          <w:sz w:val="24"/>
                          <w:szCs w:val="24"/>
                        </w:rPr>
                        <w:t xml:space="preserve">Better </w:t>
                      </w:r>
                      <w:r w:rsidRPr="00B0186A">
                        <w:rPr>
                          <w:rFonts w:ascii="Arial" w:hAnsi="Arial" w:cs="Arial"/>
                          <w:b w:val="0"/>
                          <w:bCs w:val="0"/>
                          <w:color w:val="auto"/>
                          <w:spacing w:val="0"/>
                          <w:sz w:val="24"/>
                          <w:szCs w:val="24"/>
                        </w:rPr>
                        <w:t>People</w:t>
                      </w:r>
                    </w:p>
                    <w:p w14:paraId="65C8A54E" w14:textId="539541AD" w:rsidR="0016559A" w:rsidRPr="00B0186A" w:rsidRDefault="0016559A" w:rsidP="0016559A">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(Griffiths, 2022)</w:t>
                      </w:r>
                    </w:p>
                    <w:p w14:paraId="200577EB" w14:textId="0CD645B2" w:rsidR="00463982" w:rsidRPr="00B0186A" w:rsidRDefault="00463982" w:rsidP="0016559A">
                      <w:pPr>
                        <w:pStyle w:val="FC1"/>
                        <w:spacing w:before="120" w:after="60"/>
                        <w:jc w:val="center"/>
                        <w:rPr>
                          <w:rFonts w:ascii="Arial" w:hAnsi="Arial" w:cs="Arial"/>
                          <w:b w:val="0"/>
                          <w:bCs w:val="0"/>
                          <w:color w:val="auto"/>
                          <w:spacing w:val="0"/>
                          <w:sz w:val="24"/>
                          <w:szCs w:val="24"/>
                        </w:rPr>
                      </w:pPr>
                    </w:p>
                    <w:p w14:paraId="133C708B" w14:textId="168A2CFB" w:rsidR="00463982" w:rsidRDefault="00463982" w:rsidP="00EA5602">
                      <w:pPr>
                        <w:pStyle w:val="FC1"/>
                        <w:spacing w:before="120" w:after="60"/>
                        <w:jc w:val="center"/>
                        <w:rPr>
                          <w:rFonts w:ascii="Arial" w:hAnsi="Arial" w:cs="Arial"/>
                          <w:b w:val="0"/>
                          <w:bCs w:val="0"/>
                          <w:color w:val="auto"/>
                          <w:spacing w:val="0"/>
                          <w:sz w:val="24"/>
                          <w:szCs w:val="24"/>
                        </w:rPr>
                      </w:pPr>
                    </w:p>
                    <w:p w14:paraId="5D96B236" w14:textId="75AE5907" w:rsidR="0016559A" w:rsidRPr="00B0186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Sarah Chislett  1810559 University of Wales Trinity St David</w:t>
                      </w:r>
                    </w:p>
                    <w:p w14:paraId="3C9A4DD1" w14:textId="780E8A93" w:rsidR="0016559A" w:rsidRPr="00B0186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 xml:space="preserve">Word Count - </w:t>
                      </w:r>
                      <w:r w:rsidR="00C56B72" w:rsidRPr="00B0186A">
                        <w:rPr>
                          <w:rFonts w:ascii="Arial" w:hAnsi="Arial" w:cs="Arial"/>
                          <w:b w:val="0"/>
                          <w:bCs w:val="0"/>
                          <w:color w:val="auto"/>
                          <w:spacing w:val="0"/>
                          <w:sz w:val="24"/>
                          <w:szCs w:val="24"/>
                        </w:rPr>
                        <w:t xml:space="preserve"> </w:t>
                      </w:r>
                      <w:r w:rsidR="00DF6BD1">
                        <w:rPr>
                          <w:rFonts w:ascii="Arial" w:hAnsi="Arial" w:cs="Arial"/>
                          <w:b w:val="0"/>
                          <w:bCs w:val="0"/>
                          <w:color w:val="auto"/>
                          <w:spacing w:val="0"/>
                          <w:sz w:val="24"/>
                          <w:szCs w:val="24"/>
                        </w:rPr>
                        <w:t>3</w:t>
                      </w:r>
                      <w:r w:rsidR="00570CE9">
                        <w:rPr>
                          <w:rFonts w:ascii="Arial" w:hAnsi="Arial" w:cs="Arial"/>
                          <w:b w:val="0"/>
                          <w:bCs w:val="0"/>
                          <w:color w:val="auto"/>
                          <w:spacing w:val="0"/>
                          <w:sz w:val="24"/>
                          <w:szCs w:val="24"/>
                        </w:rPr>
                        <w:t>161</w:t>
                      </w:r>
                    </w:p>
                    <w:p w14:paraId="6E64B918" w14:textId="6DD92E78" w:rsidR="0016559A" w:rsidRDefault="0016559A" w:rsidP="00EA5602">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 xml:space="preserve">Date - </w:t>
                      </w:r>
                      <w:r w:rsidR="006723BC" w:rsidRPr="00B0186A">
                        <w:rPr>
                          <w:rFonts w:ascii="Arial" w:hAnsi="Arial" w:cs="Arial"/>
                          <w:b w:val="0"/>
                          <w:bCs w:val="0"/>
                          <w:color w:val="auto"/>
                          <w:spacing w:val="0"/>
                          <w:sz w:val="24"/>
                          <w:szCs w:val="24"/>
                        </w:rPr>
                        <w:t xml:space="preserve"> </w:t>
                      </w:r>
                      <w:r w:rsidR="00743518">
                        <w:rPr>
                          <w:rFonts w:ascii="Arial" w:hAnsi="Arial" w:cs="Arial"/>
                          <w:b w:val="0"/>
                          <w:bCs w:val="0"/>
                          <w:color w:val="auto"/>
                          <w:spacing w:val="0"/>
                          <w:sz w:val="24"/>
                          <w:szCs w:val="24"/>
                        </w:rPr>
                        <w:t>30</w:t>
                      </w:r>
                      <w:r w:rsidR="00743518" w:rsidRPr="00743518">
                        <w:rPr>
                          <w:rFonts w:ascii="Arial" w:hAnsi="Arial" w:cs="Arial"/>
                          <w:b w:val="0"/>
                          <w:bCs w:val="0"/>
                          <w:color w:val="auto"/>
                          <w:spacing w:val="0"/>
                          <w:sz w:val="24"/>
                          <w:szCs w:val="24"/>
                          <w:vertAlign w:val="superscript"/>
                        </w:rPr>
                        <w:t>th</w:t>
                      </w:r>
                      <w:r w:rsidR="00743518">
                        <w:rPr>
                          <w:rFonts w:ascii="Arial" w:hAnsi="Arial" w:cs="Arial"/>
                          <w:b w:val="0"/>
                          <w:bCs w:val="0"/>
                          <w:color w:val="auto"/>
                          <w:spacing w:val="0"/>
                          <w:sz w:val="24"/>
                          <w:szCs w:val="24"/>
                        </w:rPr>
                        <w:t xml:space="preserve"> </w:t>
                      </w:r>
                      <w:r w:rsidR="006E2B4B">
                        <w:rPr>
                          <w:rFonts w:ascii="Arial" w:hAnsi="Arial" w:cs="Arial"/>
                          <w:b w:val="0"/>
                          <w:bCs w:val="0"/>
                          <w:color w:val="auto"/>
                          <w:spacing w:val="0"/>
                          <w:sz w:val="24"/>
                          <w:szCs w:val="24"/>
                        </w:rPr>
                        <w:t xml:space="preserve">September </w:t>
                      </w:r>
                      <w:r w:rsidR="00743518">
                        <w:rPr>
                          <w:rFonts w:ascii="Arial" w:hAnsi="Arial" w:cs="Arial"/>
                          <w:b w:val="0"/>
                          <w:bCs w:val="0"/>
                          <w:color w:val="auto"/>
                          <w:spacing w:val="0"/>
                          <w:sz w:val="24"/>
                          <w:szCs w:val="24"/>
                        </w:rPr>
                        <w:t>2023</w:t>
                      </w:r>
                    </w:p>
                    <w:p w14:paraId="40B0806C" w14:textId="4E3B7F7B" w:rsidR="00B0186A" w:rsidRDefault="00B0186A" w:rsidP="00EA5602">
                      <w:pPr>
                        <w:pStyle w:val="FC1"/>
                        <w:spacing w:before="120" w:after="60"/>
                        <w:jc w:val="center"/>
                        <w:rPr>
                          <w:rFonts w:ascii="Arial" w:hAnsi="Arial" w:cs="Arial"/>
                          <w:b w:val="0"/>
                          <w:bCs w:val="0"/>
                          <w:color w:val="auto"/>
                          <w:spacing w:val="0"/>
                          <w:sz w:val="24"/>
                          <w:szCs w:val="24"/>
                        </w:rPr>
                      </w:pPr>
                    </w:p>
                    <w:p w14:paraId="0ED24A30" w14:textId="0B88E84B" w:rsidR="009600B9" w:rsidRPr="00B0186A" w:rsidRDefault="003673A0" w:rsidP="006A4D17">
                      <w:pPr>
                        <w:pStyle w:val="FC1"/>
                        <w:spacing w:before="120" w:after="60"/>
                        <w:jc w:val="center"/>
                        <w:rPr>
                          <w:rFonts w:ascii="Arial" w:hAnsi="Arial" w:cs="Arial"/>
                          <w:b w:val="0"/>
                          <w:bCs w:val="0"/>
                          <w:color w:val="auto"/>
                          <w:spacing w:val="0"/>
                          <w:sz w:val="24"/>
                          <w:szCs w:val="24"/>
                        </w:rPr>
                      </w:pPr>
                      <w:r>
                        <w:rPr>
                          <w:rFonts w:ascii="Arial" w:hAnsi="Arial" w:cs="Arial"/>
                          <w:b w:val="0"/>
                          <w:bCs w:val="0"/>
                          <w:color w:val="auto"/>
                          <w:spacing w:val="0"/>
                          <w:sz w:val="24"/>
                          <w:szCs w:val="24"/>
                        </w:rPr>
                        <w:t>Driving Change and Building</w:t>
                      </w:r>
                      <w:r w:rsidR="00097763">
                        <w:rPr>
                          <w:rFonts w:ascii="Arial" w:hAnsi="Arial" w:cs="Arial"/>
                          <w:b w:val="0"/>
                          <w:bCs w:val="0"/>
                          <w:color w:val="auto"/>
                          <w:spacing w:val="0"/>
                          <w:sz w:val="24"/>
                          <w:szCs w:val="24"/>
                        </w:rPr>
                        <w:t xml:space="preserve"> a</w:t>
                      </w:r>
                      <w:r>
                        <w:rPr>
                          <w:rFonts w:ascii="Arial" w:hAnsi="Arial" w:cs="Arial"/>
                          <w:b w:val="0"/>
                          <w:bCs w:val="0"/>
                          <w:color w:val="auto"/>
                          <w:spacing w:val="0"/>
                          <w:sz w:val="24"/>
                          <w:szCs w:val="24"/>
                        </w:rPr>
                        <w:t xml:space="preserve"> Business Case</w:t>
                      </w:r>
                    </w:p>
                    <w:p w14:paraId="52318707" w14:textId="4572DA36" w:rsidR="009600B9" w:rsidRPr="00B0186A" w:rsidRDefault="009600B9" w:rsidP="006A4D17">
                      <w:pPr>
                        <w:pStyle w:val="FC1"/>
                        <w:spacing w:before="120" w:after="60"/>
                        <w:jc w:val="center"/>
                        <w:rPr>
                          <w:rFonts w:ascii="Arial" w:hAnsi="Arial" w:cs="Arial"/>
                          <w:b w:val="0"/>
                          <w:bCs w:val="0"/>
                          <w:color w:val="auto"/>
                          <w:spacing w:val="0"/>
                          <w:sz w:val="24"/>
                          <w:szCs w:val="24"/>
                        </w:rPr>
                      </w:pPr>
                    </w:p>
                    <w:p w14:paraId="5428EBF3" w14:textId="77777777" w:rsidR="00B0186A" w:rsidRDefault="00B0186A" w:rsidP="006A4D17">
                      <w:pPr>
                        <w:pStyle w:val="FC1"/>
                        <w:spacing w:before="120" w:after="60"/>
                        <w:jc w:val="center"/>
                        <w:rPr>
                          <w:rFonts w:ascii="Arial" w:hAnsi="Arial" w:cs="Arial"/>
                          <w:b w:val="0"/>
                          <w:bCs w:val="0"/>
                          <w:color w:val="auto"/>
                          <w:spacing w:val="0"/>
                          <w:sz w:val="24"/>
                          <w:szCs w:val="24"/>
                        </w:rPr>
                      </w:pPr>
                    </w:p>
                    <w:p w14:paraId="693318A4" w14:textId="77777777" w:rsidR="00B0186A" w:rsidRDefault="00B0186A" w:rsidP="006A4D17">
                      <w:pPr>
                        <w:pStyle w:val="FC1"/>
                        <w:spacing w:before="120" w:after="60"/>
                        <w:jc w:val="center"/>
                        <w:rPr>
                          <w:rFonts w:ascii="Arial" w:hAnsi="Arial" w:cs="Arial"/>
                          <w:b w:val="0"/>
                          <w:bCs w:val="0"/>
                          <w:color w:val="auto"/>
                          <w:spacing w:val="0"/>
                          <w:sz w:val="24"/>
                          <w:szCs w:val="24"/>
                        </w:rPr>
                      </w:pPr>
                    </w:p>
                    <w:p w14:paraId="17C88C11" w14:textId="40F0993A" w:rsidR="0016559A" w:rsidRPr="00B0186A" w:rsidRDefault="0016559A" w:rsidP="006A4D17">
                      <w:pPr>
                        <w:pStyle w:val="FC1"/>
                        <w:spacing w:before="120" w:after="60"/>
                        <w:jc w:val="center"/>
                        <w:rPr>
                          <w:rFonts w:ascii="Arial" w:hAnsi="Arial" w:cs="Arial"/>
                          <w:b w:val="0"/>
                          <w:bCs w:val="0"/>
                          <w:color w:val="auto"/>
                          <w:spacing w:val="0"/>
                          <w:sz w:val="24"/>
                          <w:szCs w:val="24"/>
                        </w:rPr>
                      </w:pPr>
                      <w:r w:rsidRPr="00B0186A">
                        <w:rPr>
                          <w:rFonts w:ascii="Arial" w:hAnsi="Arial" w:cs="Arial"/>
                          <w:b w:val="0"/>
                          <w:bCs w:val="0"/>
                          <w:color w:val="auto"/>
                          <w:spacing w:val="0"/>
                          <w:sz w:val="24"/>
                          <w:szCs w:val="24"/>
                        </w:rPr>
                        <w:t>I Sarah Chislett confirm that the work enclosed is my own</w:t>
                      </w:r>
                    </w:p>
                  </w:txbxContent>
                </v:textbox>
                <w10:wrap anchorx="margin"/>
              </v:shape>
            </w:pict>
          </mc:Fallback>
        </mc:AlternateContent>
      </w:r>
      <w:r w:rsidR="00864093" w:rsidRPr="006E2B4B">
        <w:rPr>
          <w:rFonts w:cs="Arial"/>
          <w:noProof/>
          <w:color w:val="auto"/>
          <w:szCs w:val="24"/>
        </w:rPr>
        <mc:AlternateContent>
          <mc:Choice Requires="wps">
            <w:drawing>
              <wp:anchor distT="0" distB="0" distL="114300" distR="114300" simplePos="0" relativeHeight="251654144" behindDoc="0" locked="0" layoutInCell="1" allowOverlap="1" wp14:anchorId="496B6BED" wp14:editId="1D4E5D07">
                <wp:simplePos x="0" y="0"/>
                <wp:positionH relativeFrom="column">
                  <wp:posOffset>3198495</wp:posOffset>
                </wp:positionH>
                <wp:positionV relativeFrom="paragraph">
                  <wp:posOffset>2936875</wp:posOffset>
                </wp:positionV>
                <wp:extent cx="3026069" cy="0"/>
                <wp:effectExtent l="0" t="76200" r="22225" b="114300"/>
                <wp:wrapNone/>
                <wp:docPr id="59" name="Straight Arrow Connector 59"/>
                <wp:cNvGraphicFramePr/>
                <a:graphic xmlns:a="http://schemas.openxmlformats.org/drawingml/2006/main">
                  <a:graphicData uri="http://schemas.microsoft.com/office/word/2010/wordprocessingShape">
                    <wps:wsp>
                      <wps:cNvCnPr/>
                      <wps:spPr>
                        <a:xfrm flipV="1">
                          <a:off x="0" y="0"/>
                          <a:ext cx="3026069" cy="0"/>
                        </a:xfrm>
                        <a:prstGeom prst="straightConnector1">
                          <a:avLst/>
                        </a:prstGeom>
                        <a:ln>
                          <a:solidFill>
                            <a:schemeClr val="accent1"/>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E3C3FC0" id="_x0000_t32" coordsize="21600,21600" o:spt="32" o:oned="t" path="m,l21600,21600e" filled="f">
                <v:path arrowok="t" fillok="f" o:connecttype="none"/>
                <o:lock v:ext="edit" shapetype="t"/>
              </v:shapetype>
              <v:shape id="Straight Arrow Connector 59" o:spid="_x0000_s1026" type="#_x0000_t32" style="position:absolute;margin-left:251.85pt;margin-top:231.25pt;width:238.25pt;height:0;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" strokecolor="#e11f26 [3204]" strokeweight=".5pt">
                <v:stroke endarrow="open" joinstyle="miter"/>
              </v:shape>
            </w:pict>
          </mc:Fallback>
        </mc:AlternateContent>
      </w:r>
      <w:r w:rsidR="001C6A4D" w:rsidRPr="006E2B4B">
        <w:rPr>
          <w:rFonts w:cs="Arial"/>
          <w:noProof/>
          <w:color w:val="auto"/>
          <w:szCs w:val="24"/>
        </w:rPr>
        <w:drawing>
          <wp:anchor distT="0" distB="0" distL="114300" distR="114300" simplePos="0" relativeHeight="251663360" behindDoc="0" locked="0" layoutInCell="1" allowOverlap="1" wp14:anchorId="0C22B1C4" wp14:editId="769D5987">
            <wp:simplePos x="0" y="0"/>
            <wp:positionH relativeFrom="margin">
              <wp:posOffset>-895609</wp:posOffset>
            </wp:positionH>
            <wp:positionV relativeFrom="paragraph">
              <wp:posOffset>7446010</wp:posOffset>
            </wp:positionV>
            <wp:extent cx="7588700" cy="1609725"/>
            <wp:effectExtent l="0" t="0" r="0" b="0"/>
            <wp:wrapNone/>
            <wp:docPr id="2" name="Picture 2" descr="Red lights in the d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d lights in the dark&#10;&#10;Description automatically generated with medium confidence"/>
                    <pic:cNvPicPr>
                      <a:picLocks noChangeAspect="1" noChangeArrowheads="1"/>
                    </pic:cNvPicPr>
                  </pic:nvPicPr>
                  <pic:blipFill rotWithShape="1">
                    <a:blip r:embed="rId12">
                      <a:extLst>
                        <a:ext uri="{28A0092B-C50C-407E-A947-70E740481C1C}">
                          <a14:useLocalDpi xmlns:a14="http://schemas.microsoft.com/office/drawing/2010/main" val="0"/>
                        </a:ext>
                      </a:extLst>
                    </a:blip>
                    <a:srcRect l="7021" r="2877"/>
                    <a:stretch/>
                  </pic:blipFill>
                  <pic:spPr bwMode="auto">
                    <a:xfrm>
                      <a:off x="0" y="0"/>
                      <a:ext cx="7588700" cy="1609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6665" w:rsidRPr="006E2B4B">
        <w:rPr>
          <w:rFonts w:cs="Arial"/>
          <w:noProof/>
          <w:color w:val="auto"/>
          <w:szCs w:val="24"/>
        </w:rPr>
        <w:t xml:space="preserve"> </w:t>
      </w:r>
      <w:bookmarkStart w:id="0" w:name="_Toc73956830"/>
      <w:bookmarkStart w:id="1" w:name="_Toc107931335"/>
    </w:p>
    <w:bookmarkEnd w:id="0"/>
    <w:bookmarkEnd w:id="1"/>
    <w:p w14:paraId="4357AFBB" w14:textId="3D3AE52D" w:rsidR="00A87A10" w:rsidRPr="006E2B4B" w:rsidRDefault="00A87A10" w:rsidP="00A773EF">
      <w:pPr>
        <w:rPr>
          <w:rFonts w:cs="Arial"/>
          <w:color w:val="auto"/>
          <w:szCs w:val="24"/>
        </w:rPr>
      </w:pPr>
    </w:p>
    <w:p w14:paraId="60DDB22C" w14:textId="3A8AF133" w:rsidR="00A87A10" w:rsidRPr="006E2B4B" w:rsidRDefault="00A87A10" w:rsidP="00A87A10">
      <w:pPr>
        <w:rPr>
          <w:rFonts w:cs="Arial"/>
          <w:color w:val="auto"/>
          <w:szCs w:val="24"/>
        </w:rPr>
      </w:pPr>
      <w:r w:rsidRPr="006E2B4B">
        <w:rPr>
          <w:rFonts w:cs="Arial"/>
          <w:color w:val="auto"/>
          <w:szCs w:val="24"/>
        </w:rPr>
        <w:t xml:space="preserve"> </w:t>
      </w:r>
    </w:p>
    <w:p w14:paraId="1298D9F3" w14:textId="42ADDBF1" w:rsidR="0016559A" w:rsidRPr="006E2B4B" w:rsidRDefault="0016559A" w:rsidP="00A87A10">
      <w:pPr>
        <w:rPr>
          <w:rFonts w:cs="Arial"/>
          <w:color w:val="auto"/>
          <w:szCs w:val="24"/>
        </w:rPr>
      </w:pPr>
    </w:p>
    <w:p w14:paraId="22D6A1A3" w14:textId="77777777" w:rsidR="0016559A" w:rsidRPr="006E2B4B" w:rsidRDefault="0016559A" w:rsidP="00A87A10">
      <w:pPr>
        <w:rPr>
          <w:rFonts w:cs="Arial"/>
          <w:color w:val="auto"/>
          <w:szCs w:val="24"/>
        </w:rPr>
      </w:pPr>
    </w:p>
    <w:p w14:paraId="6A7D2D2F" w14:textId="77777777" w:rsidR="0016559A" w:rsidRPr="006E2B4B" w:rsidRDefault="0016559A" w:rsidP="00A87A10">
      <w:pPr>
        <w:rPr>
          <w:rFonts w:cs="Arial"/>
          <w:color w:val="auto"/>
          <w:szCs w:val="24"/>
        </w:rPr>
      </w:pPr>
    </w:p>
    <w:p w14:paraId="01F08716" w14:textId="77777777" w:rsidR="0016559A" w:rsidRPr="006E2B4B" w:rsidRDefault="0016559A" w:rsidP="00A87A10">
      <w:pPr>
        <w:rPr>
          <w:rFonts w:cs="Arial"/>
          <w:color w:val="auto"/>
          <w:szCs w:val="24"/>
        </w:rPr>
      </w:pPr>
    </w:p>
    <w:p w14:paraId="1FEEEA8F" w14:textId="77777777" w:rsidR="0016559A" w:rsidRPr="006E2B4B" w:rsidRDefault="0016559A" w:rsidP="00A87A10">
      <w:pPr>
        <w:rPr>
          <w:rFonts w:cs="Arial"/>
          <w:color w:val="auto"/>
          <w:szCs w:val="24"/>
        </w:rPr>
      </w:pPr>
    </w:p>
    <w:p w14:paraId="1436317C" w14:textId="77777777" w:rsidR="0016559A" w:rsidRPr="006E2B4B" w:rsidRDefault="0016559A" w:rsidP="00A87A10">
      <w:pPr>
        <w:rPr>
          <w:rFonts w:cs="Arial"/>
          <w:color w:val="auto"/>
          <w:szCs w:val="24"/>
        </w:rPr>
      </w:pPr>
    </w:p>
    <w:p w14:paraId="0D1F124E" w14:textId="77777777" w:rsidR="0016559A" w:rsidRPr="006E2B4B" w:rsidRDefault="0016559A" w:rsidP="00A87A10">
      <w:pPr>
        <w:rPr>
          <w:rFonts w:cs="Arial"/>
          <w:color w:val="auto"/>
          <w:szCs w:val="24"/>
        </w:rPr>
      </w:pPr>
    </w:p>
    <w:p w14:paraId="3BC5691E" w14:textId="77777777" w:rsidR="0016559A" w:rsidRPr="006E2B4B" w:rsidRDefault="0016559A" w:rsidP="00A87A10">
      <w:pPr>
        <w:rPr>
          <w:rFonts w:cs="Arial"/>
          <w:color w:val="auto"/>
          <w:szCs w:val="24"/>
        </w:rPr>
      </w:pPr>
    </w:p>
    <w:p w14:paraId="0527A310" w14:textId="77777777" w:rsidR="0016559A" w:rsidRPr="006E2B4B" w:rsidRDefault="0016559A" w:rsidP="00A87A10">
      <w:pPr>
        <w:rPr>
          <w:rFonts w:cs="Arial"/>
          <w:color w:val="auto"/>
          <w:szCs w:val="24"/>
        </w:rPr>
      </w:pPr>
    </w:p>
    <w:p w14:paraId="19F3B63B" w14:textId="77777777" w:rsidR="0016559A" w:rsidRPr="006E2B4B" w:rsidRDefault="0016559A" w:rsidP="00A87A10">
      <w:pPr>
        <w:rPr>
          <w:rFonts w:cs="Arial"/>
          <w:color w:val="auto"/>
          <w:szCs w:val="24"/>
        </w:rPr>
      </w:pPr>
    </w:p>
    <w:p w14:paraId="3C8740B2" w14:textId="77777777" w:rsidR="0016559A" w:rsidRPr="006E2B4B" w:rsidRDefault="0016559A" w:rsidP="00A87A10">
      <w:pPr>
        <w:rPr>
          <w:rFonts w:cs="Arial"/>
          <w:color w:val="auto"/>
          <w:szCs w:val="24"/>
        </w:rPr>
      </w:pPr>
    </w:p>
    <w:p w14:paraId="76B455D3" w14:textId="77777777" w:rsidR="0016559A" w:rsidRPr="006E2B4B" w:rsidRDefault="0016559A" w:rsidP="00A87A10">
      <w:pPr>
        <w:rPr>
          <w:rFonts w:cs="Arial"/>
          <w:color w:val="auto"/>
          <w:szCs w:val="24"/>
        </w:rPr>
      </w:pPr>
    </w:p>
    <w:p w14:paraId="5B8AC22A" w14:textId="77777777" w:rsidR="0016559A" w:rsidRPr="006E2B4B" w:rsidRDefault="0016559A" w:rsidP="00A87A10">
      <w:pPr>
        <w:rPr>
          <w:rFonts w:cs="Arial"/>
          <w:color w:val="auto"/>
          <w:szCs w:val="24"/>
        </w:rPr>
      </w:pPr>
    </w:p>
    <w:p w14:paraId="5BE82320" w14:textId="77777777" w:rsidR="0016559A" w:rsidRPr="006E2B4B" w:rsidRDefault="0016559A" w:rsidP="00A87A10">
      <w:pPr>
        <w:rPr>
          <w:rFonts w:cs="Arial"/>
          <w:color w:val="auto"/>
          <w:szCs w:val="24"/>
        </w:rPr>
      </w:pPr>
    </w:p>
    <w:p w14:paraId="3A956B12" w14:textId="77777777" w:rsidR="0016559A" w:rsidRPr="006E2B4B" w:rsidRDefault="0016559A" w:rsidP="00A87A10">
      <w:pPr>
        <w:rPr>
          <w:rFonts w:cs="Arial"/>
          <w:color w:val="auto"/>
          <w:szCs w:val="24"/>
        </w:rPr>
      </w:pPr>
    </w:p>
    <w:p w14:paraId="624F401E" w14:textId="77777777" w:rsidR="0016559A" w:rsidRPr="006E2B4B" w:rsidRDefault="0016559A" w:rsidP="00A87A10">
      <w:pPr>
        <w:rPr>
          <w:rFonts w:cs="Arial"/>
          <w:color w:val="auto"/>
          <w:szCs w:val="24"/>
        </w:rPr>
      </w:pPr>
    </w:p>
    <w:p w14:paraId="76D412C2" w14:textId="77777777" w:rsidR="0016559A" w:rsidRPr="006E2B4B" w:rsidRDefault="0016559A" w:rsidP="00A87A10">
      <w:pPr>
        <w:rPr>
          <w:rFonts w:cs="Arial"/>
          <w:color w:val="auto"/>
          <w:szCs w:val="24"/>
        </w:rPr>
      </w:pPr>
    </w:p>
    <w:p w14:paraId="04210E60" w14:textId="77777777" w:rsidR="0016559A" w:rsidRPr="006E2B4B" w:rsidRDefault="0016559A" w:rsidP="00A87A10">
      <w:pPr>
        <w:rPr>
          <w:rFonts w:cs="Arial"/>
          <w:color w:val="auto"/>
          <w:szCs w:val="24"/>
        </w:rPr>
      </w:pPr>
    </w:p>
    <w:p w14:paraId="109EE8F3" w14:textId="77777777" w:rsidR="0016559A" w:rsidRPr="006E2B4B" w:rsidRDefault="0016559A" w:rsidP="00A87A10">
      <w:pPr>
        <w:rPr>
          <w:rFonts w:cs="Arial"/>
          <w:color w:val="auto"/>
          <w:szCs w:val="24"/>
        </w:rPr>
      </w:pPr>
    </w:p>
    <w:p w14:paraId="3B3EF298" w14:textId="77777777" w:rsidR="0016559A" w:rsidRPr="006E2B4B" w:rsidRDefault="0016559A" w:rsidP="00A87A10">
      <w:pPr>
        <w:rPr>
          <w:rFonts w:cs="Arial"/>
          <w:color w:val="auto"/>
          <w:szCs w:val="24"/>
        </w:rPr>
      </w:pPr>
    </w:p>
    <w:p w14:paraId="238F961C" w14:textId="77777777" w:rsidR="0016559A" w:rsidRPr="006E2B4B" w:rsidRDefault="0016559A" w:rsidP="0016559A">
      <w:pPr>
        <w:spacing w:after="160" w:line="259" w:lineRule="auto"/>
        <w:rPr>
          <w:rFonts w:cs="Arial"/>
          <w:color w:val="auto"/>
          <w:szCs w:val="24"/>
        </w:rPr>
      </w:pPr>
    </w:p>
    <w:p w14:paraId="10128022" w14:textId="200DED30" w:rsidR="0016559A" w:rsidRPr="006E2B4B" w:rsidRDefault="0016559A" w:rsidP="00AB1662">
      <w:pPr>
        <w:spacing w:after="160" w:line="259" w:lineRule="auto"/>
        <w:jc w:val="center"/>
        <w:rPr>
          <w:rFonts w:cs="Arial"/>
          <w:color w:val="auto"/>
          <w:szCs w:val="24"/>
          <w:u w:val="single"/>
        </w:rPr>
      </w:pPr>
      <w:r w:rsidRPr="006E2B4B">
        <w:rPr>
          <w:rFonts w:cs="Arial"/>
          <w:color w:val="auto"/>
          <w:szCs w:val="24"/>
          <w:u w:val="single"/>
        </w:rPr>
        <w:lastRenderedPageBreak/>
        <w:t>Glossary Of Terms</w:t>
      </w:r>
    </w:p>
    <w:p w14:paraId="515104A8" w14:textId="77777777" w:rsidR="00AB1662" w:rsidRPr="006E2B4B" w:rsidRDefault="00AB1662" w:rsidP="00AB1662">
      <w:pPr>
        <w:spacing w:after="160" w:line="259" w:lineRule="auto"/>
        <w:jc w:val="center"/>
        <w:rPr>
          <w:rFonts w:cs="Arial"/>
          <w:color w:val="auto"/>
          <w:szCs w:val="24"/>
          <w:u w:val="single"/>
        </w:rPr>
      </w:pPr>
    </w:p>
    <w:p w14:paraId="5B6A1A15" w14:textId="2FE72AA5" w:rsidR="0016559A" w:rsidRPr="006E2B4B" w:rsidRDefault="0016559A" w:rsidP="0016559A">
      <w:pPr>
        <w:spacing w:after="160" w:line="259" w:lineRule="auto"/>
        <w:rPr>
          <w:rFonts w:cs="Arial"/>
          <w:color w:val="auto"/>
          <w:szCs w:val="24"/>
        </w:rPr>
      </w:pPr>
      <w:r w:rsidRPr="006E2B4B">
        <w:rPr>
          <w:rFonts w:cs="Arial"/>
          <w:color w:val="auto"/>
          <w:szCs w:val="24"/>
        </w:rPr>
        <w:t>AGC – Alun Griffiths</w:t>
      </w:r>
      <w:r w:rsidR="006A4D17" w:rsidRPr="006E2B4B">
        <w:rPr>
          <w:rFonts w:cs="Arial"/>
          <w:color w:val="auto"/>
          <w:szCs w:val="24"/>
        </w:rPr>
        <w:t xml:space="preserve"> </w:t>
      </w:r>
      <w:r w:rsidR="00826096" w:rsidRPr="006E2B4B">
        <w:rPr>
          <w:rFonts w:cs="Arial"/>
          <w:color w:val="auto"/>
          <w:szCs w:val="24"/>
        </w:rPr>
        <w:t>(Contractors) Ltd</w:t>
      </w:r>
    </w:p>
    <w:p w14:paraId="2103B77F" w14:textId="5FB8D861" w:rsidR="00857267" w:rsidRPr="006E2B4B" w:rsidRDefault="00857267" w:rsidP="0016559A">
      <w:pPr>
        <w:spacing w:after="160" w:line="259" w:lineRule="auto"/>
        <w:rPr>
          <w:rFonts w:cs="Arial"/>
          <w:color w:val="auto"/>
          <w:szCs w:val="24"/>
        </w:rPr>
      </w:pPr>
      <w:r w:rsidRPr="006E2B4B">
        <w:rPr>
          <w:rFonts w:cs="Arial"/>
          <w:color w:val="auto"/>
          <w:szCs w:val="24"/>
        </w:rPr>
        <w:t>CRH</w:t>
      </w:r>
      <w:r w:rsidR="00E00FF5" w:rsidRPr="006E2B4B">
        <w:rPr>
          <w:rFonts w:cs="Arial"/>
          <w:color w:val="auto"/>
          <w:szCs w:val="24"/>
        </w:rPr>
        <w:t xml:space="preserve"> </w:t>
      </w:r>
      <w:r w:rsidRPr="006E2B4B">
        <w:rPr>
          <w:rFonts w:cs="Arial"/>
          <w:color w:val="auto"/>
          <w:szCs w:val="24"/>
        </w:rPr>
        <w:t xml:space="preserve">- </w:t>
      </w:r>
      <w:r w:rsidR="00204C3C" w:rsidRPr="006E2B4B">
        <w:rPr>
          <w:rFonts w:cs="Arial"/>
          <w:color w:val="auto"/>
          <w:szCs w:val="24"/>
        </w:rPr>
        <w:t>Cement Roadstone Holdings</w:t>
      </w:r>
    </w:p>
    <w:p w14:paraId="2ED936D6" w14:textId="70FDA58E" w:rsidR="007D5875" w:rsidRPr="006E2B4B" w:rsidRDefault="007D5875" w:rsidP="0016559A">
      <w:pPr>
        <w:spacing w:after="160" w:line="259" w:lineRule="auto"/>
        <w:rPr>
          <w:rFonts w:cs="Arial"/>
          <w:color w:val="auto"/>
          <w:szCs w:val="24"/>
        </w:rPr>
      </w:pPr>
      <w:r w:rsidRPr="006E2B4B">
        <w:rPr>
          <w:rFonts w:cs="Arial"/>
          <w:color w:val="auto"/>
          <w:szCs w:val="24"/>
        </w:rPr>
        <w:t>SLT – Senior Leadership Team</w:t>
      </w:r>
    </w:p>
    <w:p w14:paraId="2830AAD0" w14:textId="4FA93482" w:rsidR="00826096" w:rsidRPr="006E2B4B" w:rsidRDefault="00826096" w:rsidP="00743518">
      <w:pPr>
        <w:spacing w:after="160" w:line="259" w:lineRule="auto"/>
        <w:ind w:left="0" w:firstLine="567"/>
        <w:rPr>
          <w:rFonts w:cs="Arial"/>
          <w:color w:val="auto"/>
          <w:szCs w:val="24"/>
        </w:rPr>
      </w:pPr>
      <w:r w:rsidRPr="006E2B4B">
        <w:rPr>
          <w:rFonts w:cs="Arial"/>
          <w:color w:val="auto"/>
          <w:szCs w:val="24"/>
        </w:rPr>
        <w:t>Covid-19 – Coronavirus Pandemic</w:t>
      </w:r>
    </w:p>
    <w:p w14:paraId="0A0F4B5A" w14:textId="573A00F1" w:rsidR="00826096" w:rsidRPr="006E2B4B" w:rsidRDefault="00826096" w:rsidP="0016559A">
      <w:pPr>
        <w:spacing w:after="160" w:line="259" w:lineRule="auto"/>
        <w:rPr>
          <w:rFonts w:cs="Arial"/>
          <w:color w:val="auto"/>
          <w:szCs w:val="24"/>
        </w:rPr>
      </w:pPr>
      <w:r w:rsidRPr="006E2B4B">
        <w:rPr>
          <w:rFonts w:cs="Arial"/>
          <w:color w:val="auto"/>
          <w:szCs w:val="24"/>
        </w:rPr>
        <w:t>WHO – World Health Organization</w:t>
      </w:r>
    </w:p>
    <w:p w14:paraId="4DC52CB9" w14:textId="3272B967" w:rsidR="007B1E57" w:rsidRPr="006E2B4B" w:rsidRDefault="007B1E57" w:rsidP="0016559A">
      <w:pPr>
        <w:spacing w:after="160" w:line="259" w:lineRule="auto"/>
        <w:rPr>
          <w:rFonts w:cs="Arial"/>
          <w:color w:val="auto"/>
          <w:szCs w:val="24"/>
        </w:rPr>
      </w:pPr>
      <w:r w:rsidRPr="006E2B4B">
        <w:rPr>
          <w:rFonts w:cs="Arial"/>
          <w:color w:val="auto"/>
          <w:szCs w:val="24"/>
        </w:rPr>
        <w:t>HRBP – HR Business Partner</w:t>
      </w:r>
    </w:p>
    <w:p w14:paraId="763F7F74" w14:textId="44DABF7A" w:rsidR="007B1E57" w:rsidRPr="006E2B4B" w:rsidRDefault="007B1E57" w:rsidP="0016559A">
      <w:pPr>
        <w:spacing w:after="160" w:line="259" w:lineRule="auto"/>
        <w:rPr>
          <w:rFonts w:cs="Arial"/>
          <w:color w:val="auto"/>
          <w:szCs w:val="24"/>
        </w:rPr>
      </w:pPr>
      <w:r w:rsidRPr="006E2B4B">
        <w:rPr>
          <w:rFonts w:cs="Arial"/>
          <w:color w:val="auto"/>
          <w:szCs w:val="24"/>
        </w:rPr>
        <w:t>MD – Managing Director</w:t>
      </w:r>
    </w:p>
    <w:p w14:paraId="303B0B6F" w14:textId="3018609B" w:rsidR="00955F22" w:rsidRPr="006E2B4B" w:rsidRDefault="00955F22" w:rsidP="0016559A">
      <w:pPr>
        <w:spacing w:after="160" w:line="259" w:lineRule="auto"/>
        <w:rPr>
          <w:rFonts w:cs="Arial"/>
          <w:color w:val="auto"/>
          <w:szCs w:val="24"/>
        </w:rPr>
      </w:pPr>
    </w:p>
    <w:p w14:paraId="323ED979" w14:textId="3029D585" w:rsidR="0012282B" w:rsidRPr="006E2B4B" w:rsidRDefault="0012282B" w:rsidP="0016559A">
      <w:pPr>
        <w:spacing w:after="160" w:line="259" w:lineRule="auto"/>
        <w:rPr>
          <w:rFonts w:cs="Arial"/>
          <w:color w:val="auto"/>
          <w:szCs w:val="24"/>
        </w:rPr>
      </w:pPr>
    </w:p>
    <w:p w14:paraId="6A096C5B" w14:textId="068ED992" w:rsidR="0012282B" w:rsidRPr="006E2B4B" w:rsidRDefault="0012282B" w:rsidP="0016559A">
      <w:pPr>
        <w:spacing w:after="160" w:line="259" w:lineRule="auto"/>
        <w:rPr>
          <w:rFonts w:cs="Arial"/>
          <w:color w:val="auto"/>
          <w:szCs w:val="24"/>
        </w:rPr>
      </w:pPr>
    </w:p>
    <w:p w14:paraId="313D68D7" w14:textId="1BEBDFCB" w:rsidR="0012282B" w:rsidRPr="006E2B4B" w:rsidRDefault="0012282B" w:rsidP="0016559A">
      <w:pPr>
        <w:spacing w:after="160" w:line="259" w:lineRule="auto"/>
        <w:rPr>
          <w:rFonts w:cs="Arial"/>
          <w:color w:val="auto"/>
          <w:szCs w:val="24"/>
        </w:rPr>
      </w:pPr>
    </w:p>
    <w:p w14:paraId="42F52080" w14:textId="50EC995A" w:rsidR="0012282B" w:rsidRPr="006E2B4B" w:rsidRDefault="0012282B" w:rsidP="0016559A">
      <w:pPr>
        <w:spacing w:after="160" w:line="259" w:lineRule="auto"/>
        <w:rPr>
          <w:rFonts w:cs="Arial"/>
          <w:color w:val="auto"/>
          <w:szCs w:val="24"/>
        </w:rPr>
      </w:pPr>
    </w:p>
    <w:p w14:paraId="1FC3FD25" w14:textId="3CD33A0D" w:rsidR="0012282B" w:rsidRPr="006E2B4B" w:rsidRDefault="0012282B" w:rsidP="0016559A">
      <w:pPr>
        <w:spacing w:after="160" w:line="259" w:lineRule="auto"/>
        <w:rPr>
          <w:rFonts w:cs="Arial"/>
          <w:color w:val="auto"/>
          <w:szCs w:val="24"/>
        </w:rPr>
      </w:pPr>
    </w:p>
    <w:p w14:paraId="0E66D4C0" w14:textId="19FC7CEE" w:rsidR="0012282B" w:rsidRPr="006E2B4B" w:rsidRDefault="0012282B" w:rsidP="0016559A">
      <w:pPr>
        <w:spacing w:after="160" w:line="259" w:lineRule="auto"/>
        <w:rPr>
          <w:rFonts w:cs="Arial"/>
          <w:color w:val="auto"/>
          <w:szCs w:val="24"/>
        </w:rPr>
      </w:pPr>
    </w:p>
    <w:p w14:paraId="06516C43" w14:textId="7CB309D9" w:rsidR="0012282B" w:rsidRPr="006E2B4B" w:rsidRDefault="0012282B" w:rsidP="0016559A">
      <w:pPr>
        <w:spacing w:after="160" w:line="259" w:lineRule="auto"/>
        <w:rPr>
          <w:rFonts w:cs="Arial"/>
          <w:color w:val="auto"/>
          <w:szCs w:val="24"/>
        </w:rPr>
      </w:pPr>
    </w:p>
    <w:p w14:paraId="7B8DBCEB" w14:textId="07958394" w:rsidR="0012282B" w:rsidRPr="006E2B4B" w:rsidRDefault="0012282B" w:rsidP="0016559A">
      <w:pPr>
        <w:spacing w:after="160" w:line="259" w:lineRule="auto"/>
        <w:rPr>
          <w:rFonts w:cs="Arial"/>
          <w:color w:val="auto"/>
          <w:szCs w:val="24"/>
        </w:rPr>
      </w:pPr>
    </w:p>
    <w:p w14:paraId="0DE57027" w14:textId="360C422A" w:rsidR="0012282B" w:rsidRPr="006E2B4B" w:rsidRDefault="0012282B" w:rsidP="0016559A">
      <w:pPr>
        <w:spacing w:after="160" w:line="259" w:lineRule="auto"/>
        <w:rPr>
          <w:rFonts w:cs="Arial"/>
          <w:color w:val="auto"/>
          <w:szCs w:val="24"/>
        </w:rPr>
      </w:pPr>
    </w:p>
    <w:p w14:paraId="0F530F5D" w14:textId="00812EEB" w:rsidR="0012282B" w:rsidRPr="006E2B4B" w:rsidRDefault="0012282B" w:rsidP="0016559A">
      <w:pPr>
        <w:spacing w:after="160" w:line="259" w:lineRule="auto"/>
        <w:rPr>
          <w:rFonts w:cs="Arial"/>
          <w:color w:val="auto"/>
          <w:szCs w:val="24"/>
        </w:rPr>
      </w:pPr>
    </w:p>
    <w:p w14:paraId="76F18F76" w14:textId="2C199483" w:rsidR="0012282B" w:rsidRPr="006E2B4B" w:rsidRDefault="0012282B" w:rsidP="0016559A">
      <w:pPr>
        <w:spacing w:after="160" w:line="259" w:lineRule="auto"/>
        <w:rPr>
          <w:rFonts w:cs="Arial"/>
          <w:color w:val="auto"/>
          <w:szCs w:val="24"/>
        </w:rPr>
      </w:pPr>
    </w:p>
    <w:p w14:paraId="6C632128" w14:textId="31FBE4E2" w:rsidR="0012282B" w:rsidRPr="006E2B4B" w:rsidRDefault="0012282B" w:rsidP="0016559A">
      <w:pPr>
        <w:spacing w:after="160" w:line="259" w:lineRule="auto"/>
        <w:rPr>
          <w:rFonts w:cs="Arial"/>
          <w:color w:val="auto"/>
          <w:szCs w:val="24"/>
        </w:rPr>
      </w:pPr>
    </w:p>
    <w:p w14:paraId="27887491" w14:textId="38EC9693" w:rsidR="0012282B" w:rsidRPr="006E2B4B" w:rsidRDefault="0012282B" w:rsidP="0016559A">
      <w:pPr>
        <w:spacing w:after="160" w:line="259" w:lineRule="auto"/>
        <w:rPr>
          <w:rFonts w:cs="Arial"/>
          <w:color w:val="auto"/>
          <w:szCs w:val="24"/>
        </w:rPr>
      </w:pPr>
    </w:p>
    <w:p w14:paraId="67594C35" w14:textId="67CD800B" w:rsidR="0012282B" w:rsidRPr="006E2B4B" w:rsidRDefault="0012282B" w:rsidP="0016559A">
      <w:pPr>
        <w:spacing w:after="160" w:line="259" w:lineRule="auto"/>
        <w:rPr>
          <w:rFonts w:cs="Arial"/>
          <w:color w:val="auto"/>
          <w:szCs w:val="24"/>
        </w:rPr>
      </w:pPr>
    </w:p>
    <w:p w14:paraId="51B60A53" w14:textId="4FB6F44F" w:rsidR="0012282B" w:rsidRPr="006E2B4B" w:rsidRDefault="0012282B" w:rsidP="0016559A">
      <w:pPr>
        <w:spacing w:after="160" w:line="259" w:lineRule="auto"/>
        <w:rPr>
          <w:rFonts w:cs="Arial"/>
          <w:color w:val="auto"/>
          <w:szCs w:val="24"/>
        </w:rPr>
      </w:pPr>
    </w:p>
    <w:p w14:paraId="426B7F98" w14:textId="77777777" w:rsidR="008557C7" w:rsidRPr="006E2B4B" w:rsidRDefault="008557C7" w:rsidP="00212FA6">
      <w:pPr>
        <w:spacing w:after="160" w:line="259" w:lineRule="auto"/>
        <w:ind w:left="0"/>
        <w:rPr>
          <w:rFonts w:cs="Arial"/>
          <w:color w:val="auto"/>
          <w:szCs w:val="24"/>
          <w:u w:val="single"/>
        </w:rPr>
      </w:pPr>
    </w:p>
    <w:p w14:paraId="026703C6" w14:textId="77777777" w:rsidR="008557C7" w:rsidRPr="006E2B4B" w:rsidRDefault="008557C7" w:rsidP="00212FA6">
      <w:pPr>
        <w:spacing w:after="160" w:line="259" w:lineRule="auto"/>
        <w:ind w:left="0"/>
        <w:rPr>
          <w:rFonts w:cs="Arial"/>
          <w:color w:val="auto"/>
          <w:szCs w:val="24"/>
          <w:u w:val="single"/>
        </w:rPr>
      </w:pPr>
    </w:p>
    <w:p w14:paraId="734587D6" w14:textId="77777777" w:rsidR="008557C7" w:rsidRPr="006E2B4B" w:rsidRDefault="008557C7" w:rsidP="00212FA6">
      <w:pPr>
        <w:spacing w:after="160" w:line="259" w:lineRule="auto"/>
        <w:ind w:left="0"/>
        <w:rPr>
          <w:rFonts w:cs="Arial"/>
          <w:color w:val="auto"/>
          <w:szCs w:val="24"/>
          <w:u w:val="single"/>
        </w:rPr>
      </w:pPr>
    </w:p>
    <w:p w14:paraId="195C1702" w14:textId="67CC572C" w:rsidR="0012282B" w:rsidRPr="006E2B4B" w:rsidRDefault="00E3493A" w:rsidP="00434FFA">
      <w:pPr>
        <w:spacing w:after="160" w:line="259" w:lineRule="auto"/>
        <w:ind w:left="0"/>
        <w:jc w:val="center"/>
        <w:rPr>
          <w:rFonts w:cs="Arial"/>
          <w:color w:val="auto"/>
          <w:szCs w:val="24"/>
          <w:u w:val="single"/>
        </w:rPr>
      </w:pPr>
      <w:r w:rsidRPr="006E2B4B">
        <w:rPr>
          <w:rFonts w:cs="Arial"/>
          <w:color w:val="auto"/>
          <w:szCs w:val="24"/>
          <w:u w:val="single"/>
        </w:rPr>
        <w:lastRenderedPageBreak/>
        <w:t>Contents Page</w:t>
      </w:r>
    </w:p>
    <w:p w14:paraId="4A288AB9" w14:textId="77777777" w:rsidR="00142220" w:rsidRPr="006E2B4B" w:rsidRDefault="00142220" w:rsidP="00212FA6">
      <w:pPr>
        <w:spacing w:after="160" w:line="259" w:lineRule="auto"/>
        <w:ind w:left="0"/>
        <w:rPr>
          <w:rFonts w:cs="Arial"/>
          <w:color w:val="auto"/>
          <w:szCs w:val="24"/>
        </w:rPr>
      </w:pPr>
    </w:p>
    <w:p w14:paraId="1CFD9AAA" w14:textId="4BE92475" w:rsidR="00E3493A" w:rsidRPr="006E2B4B" w:rsidRDefault="00E3493A" w:rsidP="00142220">
      <w:pPr>
        <w:pStyle w:val="ListParagraph"/>
        <w:numPr>
          <w:ilvl w:val="0"/>
          <w:numId w:val="7"/>
        </w:numPr>
        <w:spacing w:after="160" w:line="259" w:lineRule="auto"/>
        <w:rPr>
          <w:rFonts w:cs="Arial"/>
          <w:color w:val="auto"/>
        </w:rPr>
      </w:pPr>
      <w:r w:rsidRPr="006E2B4B">
        <w:rPr>
          <w:rFonts w:cs="Arial"/>
          <w:color w:val="auto"/>
        </w:rPr>
        <w:t>Introduction</w:t>
      </w:r>
    </w:p>
    <w:p w14:paraId="064C50DF" w14:textId="7584784E" w:rsidR="00E3493A" w:rsidRPr="006E2B4B" w:rsidRDefault="00190998" w:rsidP="00142220">
      <w:pPr>
        <w:pStyle w:val="ListParagraph"/>
        <w:numPr>
          <w:ilvl w:val="0"/>
          <w:numId w:val="7"/>
        </w:numPr>
        <w:spacing w:after="160" w:line="259" w:lineRule="auto"/>
        <w:rPr>
          <w:rFonts w:cs="Arial"/>
          <w:color w:val="auto"/>
        </w:rPr>
      </w:pPr>
      <w:r w:rsidRPr="006E2B4B">
        <w:rPr>
          <w:rFonts w:cs="Arial"/>
          <w:color w:val="auto"/>
        </w:rPr>
        <w:t>Literature Review</w:t>
      </w:r>
    </w:p>
    <w:p w14:paraId="35555928" w14:textId="5DB93586" w:rsidR="00190998" w:rsidRPr="006E2B4B" w:rsidRDefault="00190998" w:rsidP="00142220">
      <w:pPr>
        <w:pStyle w:val="ListParagraph"/>
        <w:numPr>
          <w:ilvl w:val="0"/>
          <w:numId w:val="7"/>
        </w:numPr>
        <w:spacing w:after="160" w:line="259" w:lineRule="auto"/>
        <w:rPr>
          <w:rFonts w:cs="Arial"/>
          <w:color w:val="auto"/>
        </w:rPr>
      </w:pPr>
      <w:r w:rsidRPr="006E2B4B">
        <w:rPr>
          <w:rFonts w:cs="Arial"/>
          <w:color w:val="auto"/>
        </w:rPr>
        <w:t>Methodology</w:t>
      </w:r>
    </w:p>
    <w:p w14:paraId="049639D5" w14:textId="53334E42" w:rsidR="00E3493A" w:rsidRPr="006E2B4B" w:rsidRDefault="00E3493A" w:rsidP="00142220">
      <w:pPr>
        <w:pStyle w:val="ListParagraph"/>
        <w:numPr>
          <w:ilvl w:val="0"/>
          <w:numId w:val="7"/>
        </w:numPr>
        <w:spacing w:after="160" w:line="259" w:lineRule="auto"/>
        <w:rPr>
          <w:rFonts w:cs="Arial"/>
          <w:color w:val="auto"/>
        </w:rPr>
      </w:pPr>
      <w:r w:rsidRPr="006E2B4B">
        <w:rPr>
          <w:rFonts w:cs="Arial"/>
          <w:color w:val="auto"/>
        </w:rPr>
        <w:t>Findings and Analysis</w:t>
      </w:r>
    </w:p>
    <w:p w14:paraId="7EF4FF4A" w14:textId="4B0B2096" w:rsidR="00E3493A" w:rsidRPr="006E2B4B" w:rsidRDefault="00E3493A" w:rsidP="00142220">
      <w:pPr>
        <w:pStyle w:val="ListParagraph"/>
        <w:numPr>
          <w:ilvl w:val="0"/>
          <w:numId w:val="7"/>
        </w:numPr>
        <w:spacing w:after="160" w:line="259" w:lineRule="auto"/>
        <w:rPr>
          <w:rFonts w:cs="Arial"/>
          <w:color w:val="auto"/>
        </w:rPr>
      </w:pPr>
      <w:r w:rsidRPr="006E2B4B">
        <w:rPr>
          <w:rFonts w:cs="Arial"/>
          <w:color w:val="auto"/>
        </w:rPr>
        <w:t>Conclusion</w:t>
      </w:r>
    </w:p>
    <w:p w14:paraId="1BD3336C" w14:textId="77777777" w:rsidR="00AB1662" w:rsidRPr="006E2B4B" w:rsidRDefault="00AB1662" w:rsidP="00AB1662">
      <w:pPr>
        <w:spacing w:after="160" w:line="259" w:lineRule="auto"/>
        <w:jc w:val="center"/>
        <w:rPr>
          <w:rFonts w:cs="Arial"/>
          <w:color w:val="auto"/>
          <w:szCs w:val="24"/>
          <w:u w:val="single"/>
        </w:rPr>
      </w:pPr>
    </w:p>
    <w:p w14:paraId="60E16969" w14:textId="77777777" w:rsidR="0063520A" w:rsidRPr="006E2B4B" w:rsidRDefault="0063520A" w:rsidP="0063520A">
      <w:pPr>
        <w:pStyle w:val="ListParagraph"/>
        <w:spacing w:after="160" w:line="259" w:lineRule="auto"/>
        <w:ind w:left="1287"/>
        <w:rPr>
          <w:rFonts w:cs="Arial"/>
          <w:color w:val="auto"/>
          <w:u w:val="single"/>
        </w:rPr>
      </w:pPr>
    </w:p>
    <w:p w14:paraId="10778A0C" w14:textId="77777777" w:rsidR="0016559A" w:rsidRPr="006E2B4B" w:rsidRDefault="0016559A" w:rsidP="0016559A">
      <w:pPr>
        <w:spacing w:after="160" w:line="259" w:lineRule="auto"/>
        <w:rPr>
          <w:rFonts w:cs="Arial"/>
          <w:color w:val="auto"/>
          <w:szCs w:val="24"/>
        </w:rPr>
      </w:pPr>
    </w:p>
    <w:p w14:paraId="54F7AFD9" w14:textId="77777777" w:rsidR="0016559A" w:rsidRPr="006E2B4B" w:rsidRDefault="0016559A" w:rsidP="0016559A">
      <w:pPr>
        <w:spacing w:after="160" w:line="259" w:lineRule="auto"/>
        <w:rPr>
          <w:rFonts w:cs="Arial"/>
          <w:color w:val="auto"/>
          <w:szCs w:val="24"/>
        </w:rPr>
      </w:pPr>
    </w:p>
    <w:p w14:paraId="3D21E83B" w14:textId="77777777" w:rsidR="0016559A" w:rsidRPr="006E2B4B" w:rsidRDefault="0016559A" w:rsidP="0016559A">
      <w:pPr>
        <w:spacing w:after="160" w:line="259" w:lineRule="auto"/>
        <w:rPr>
          <w:rFonts w:cs="Arial"/>
          <w:color w:val="auto"/>
          <w:szCs w:val="24"/>
        </w:rPr>
      </w:pPr>
    </w:p>
    <w:p w14:paraId="58D6F573" w14:textId="77777777" w:rsidR="0016559A" w:rsidRPr="006E2B4B" w:rsidRDefault="0016559A" w:rsidP="0016559A">
      <w:pPr>
        <w:spacing w:after="160" w:line="259" w:lineRule="auto"/>
        <w:rPr>
          <w:rFonts w:cs="Arial"/>
          <w:color w:val="auto"/>
          <w:szCs w:val="24"/>
        </w:rPr>
      </w:pPr>
    </w:p>
    <w:p w14:paraId="49932AB2" w14:textId="77777777" w:rsidR="0016559A" w:rsidRPr="006E2B4B" w:rsidRDefault="0016559A" w:rsidP="0016559A">
      <w:pPr>
        <w:spacing w:after="160" w:line="259" w:lineRule="auto"/>
        <w:rPr>
          <w:rFonts w:cs="Arial"/>
          <w:color w:val="auto"/>
          <w:szCs w:val="24"/>
        </w:rPr>
      </w:pPr>
    </w:p>
    <w:p w14:paraId="2DD9DA6A" w14:textId="77777777" w:rsidR="0016559A" w:rsidRPr="006E2B4B" w:rsidRDefault="0016559A" w:rsidP="0016559A">
      <w:pPr>
        <w:spacing w:after="160" w:line="259" w:lineRule="auto"/>
        <w:rPr>
          <w:rFonts w:cs="Arial"/>
          <w:color w:val="auto"/>
          <w:szCs w:val="24"/>
        </w:rPr>
      </w:pPr>
    </w:p>
    <w:p w14:paraId="199CCFA1" w14:textId="77777777" w:rsidR="0016559A" w:rsidRPr="006E2B4B" w:rsidRDefault="0016559A" w:rsidP="0016559A">
      <w:pPr>
        <w:spacing w:after="160" w:line="259" w:lineRule="auto"/>
        <w:rPr>
          <w:rFonts w:cs="Arial"/>
          <w:color w:val="auto"/>
          <w:szCs w:val="24"/>
        </w:rPr>
      </w:pPr>
    </w:p>
    <w:p w14:paraId="2FD61307" w14:textId="77777777" w:rsidR="0016559A" w:rsidRPr="006E2B4B" w:rsidRDefault="0016559A" w:rsidP="0016559A">
      <w:pPr>
        <w:spacing w:after="160" w:line="259" w:lineRule="auto"/>
        <w:rPr>
          <w:rFonts w:cs="Arial"/>
          <w:color w:val="auto"/>
          <w:szCs w:val="24"/>
        </w:rPr>
      </w:pPr>
    </w:p>
    <w:p w14:paraId="42A4CE95" w14:textId="77777777" w:rsidR="0016559A" w:rsidRPr="006E2B4B" w:rsidRDefault="0016559A" w:rsidP="0016559A">
      <w:pPr>
        <w:ind w:left="360"/>
        <w:rPr>
          <w:rFonts w:cs="Arial"/>
          <w:color w:val="auto"/>
          <w:szCs w:val="24"/>
          <w:shd w:val="clear" w:color="auto" w:fill="FBFBFB"/>
        </w:rPr>
      </w:pPr>
    </w:p>
    <w:p w14:paraId="4795F834" w14:textId="77777777" w:rsidR="0016559A" w:rsidRPr="006E2B4B" w:rsidRDefault="0016559A" w:rsidP="0016559A">
      <w:pPr>
        <w:ind w:left="360"/>
        <w:rPr>
          <w:rFonts w:cs="Arial"/>
          <w:color w:val="auto"/>
          <w:szCs w:val="24"/>
          <w:shd w:val="clear" w:color="auto" w:fill="FBFBFB"/>
        </w:rPr>
      </w:pPr>
    </w:p>
    <w:p w14:paraId="5F5FC711" w14:textId="77777777" w:rsidR="0016559A" w:rsidRPr="006E2B4B" w:rsidRDefault="0016559A" w:rsidP="0016559A">
      <w:pPr>
        <w:ind w:left="360"/>
        <w:rPr>
          <w:rFonts w:cs="Arial"/>
          <w:color w:val="auto"/>
          <w:szCs w:val="24"/>
          <w:shd w:val="clear" w:color="auto" w:fill="FBFBFB"/>
        </w:rPr>
      </w:pPr>
    </w:p>
    <w:p w14:paraId="7864D1C1" w14:textId="77777777" w:rsidR="0016559A" w:rsidRPr="006E2B4B" w:rsidRDefault="0016559A" w:rsidP="0016559A">
      <w:pPr>
        <w:ind w:left="360"/>
        <w:rPr>
          <w:rFonts w:cs="Arial"/>
          <w:color w:val="auto"/>
          <w:szCs w:val="24"/>
          <w:shd w:val="clear" w:color="auto" w:fill="FBFBFB"/>
        </w:rPr>
      </w:pPr>
    </w:p>
    <w:p w14:paraId="4ECFDF9C" w14:textId="7E36AB05" w:rsidR="0016559A" w:rsidRPr="006E2B4B" w:rsidRDefault="0016559A" w:rsidP="0016559A">
      <w:pPr>
        <w:ind w:left="360"/>
        <w:rPr>
          <w:rFonts w:cs="Arial"/>
          <w:color w:val="auto"/>
          <w:szCs w:val="24"/>
          <w:shd w:val="clear" w:color="auto" w:fill="FBFBFB"/>
        </w:rPr>
      </w:pPr>
    </w:p>
    <w:p w14:paraId="124BE1B9" w14:textId="551918D9" w:rsidR="00136E83" w:rsidRPr="006E2B4B" w:rsidRDefault="00136E83" w:rsidP="0016559A">
      <w:pPr>
        <w:ind w:left="360"/>
        <w:rPr>
          <w:rFonts w:cs="Arial"/>
          <w:color w:val="auto"/>
          <w:szCs w:val="24"/>
          <w:shd w:val="clear" w:color="auto" w:fill="FBFBFB"/>
        </w:rPr>
      </w:pPr>
    </w:p>
    <w:p w14:paraId="3EDB1DB7" w14:textId="2FF48019" w:rsidR="00BF3627" w:rsidRPr="006E2B4B" w:rsidRDefault="00BF3627" w:rsidP="0016559A">
      <w:pPr>
        <w:ind w:left="360"/>
        <w:rPr>
          <w:rFonts w:cs="Arial"/>
          <w:color w:val="auto"/>
          <w:szCs w:val="24"/>
          <w:shd w:val="clear" w:color="auto" w:fill="FBFBFB"/>
        </w:rPr>
      </w:pPr>
    </w:p>
    <w:p w14:paraId="3CEC74E8" w14:textId="77777777" w:rsidR="00E80173" w:rsidRDefault="00E80173" w:rsidP="006E2B4B">
      <w:pPr>
        <w:ind w:left="0"/>
        <w:rPr>
          <w:rFonts w:cs="Arial"/>
          <w:color w:val="auto"/>
          <w:szCs w:val="24"/>
          <w:shd w:val="clear" w:color="auto" w:fill="FBFBFB"/>
        </w:rPr>
      </w:pPr>
    </w:p>
    <w:p w14:paraId="094E0771" w14:textId="77777777" w:rsidR="00E80173" w:rsidRDefault="00E80173" w:rsidP="006E2B4B">
      <w:pPr>
        <w:ind w:left="0"/>
        <w:rPr>
          <w:rFonts w:cs="Arial"/>
          <w:color w:val="auto"/>
          <w:szCs w:val="24"/>
          <w:u w:val="single"/>
          <w:lang w:val="en-US"/>
        </w:rPr>
      </w:pPr>
    </w:p>
    <w:p w14:paraId="24059406" w14:textId="42BA273E" w:rsidR="00420182" w:rsidRPr="006E2B4B" w:rsidRDefault="00420182" w:rsidP="00E80173">
      <w:pPr>
        <w:ind w:left="0"/>
        <w:jc w:val="center"/>
        <w:rPr>
          <w:rFonts w:cs="Arial"/>
          <w:color w:val="auto"/>
          <w:szCs w:val="24"/>
          <w:u w:val="single"/>
          <w:lang w:val="en-US"/>
        </w:rPr>
      </w:pPr>
      <w:r w:rsidRPr="006E2B4B">
        <w:rPr>
          <w:rFonts w:cs="Arial"/>
          <w:color w:val="auto"/>
          <w:szCs w:val="24"/>
          <w:u w:val="single"/>
          <w:lang w:val="en-US"/>
        </w:rPr>
        <w:lastRenderedPageBreak/>
        <w:t xml:space="preserve">Introduction - A Business change </w:t>
      </w:r>
    </w:p>
    <w:p w14:paraId="050C6E71" w14:textId="3615CA25" w:rsidR="00420182" w:rsidRPr="006E2B4B" w:rsidRDefault="00420182" w:rsidP="00420182">
      <w:pPr>
        <w:ind w:left="0"/>
        <w:rPr>
          <w:rFonts w:cs="Arial"/>
          <w:color w:val="auto"/>
          <w:szCs w:val="24"/>
        </w:rPr>
      </w:pPr>
      <w:r w:rsidRPr="006E2B4B">
        <w:rPr>
          <w:rFonts w:cs="Arial"/>
          <w:color w:val="auto"/>
          <w:szCs w:val="24"/>
        </w:rPr>
        <w:t>For the last few years AGC</w:t>
      </w:r>
      <w:r w:rsidR="007F25CB">
        <w:rPr>
          <w:rFonts w:cs="Arial"/>
          <w:color w:val="auto"/>
          <w:szCs w:val="24"/>
        </w:rPr>
        <w:t xml:space="preserve"> </w:t>
      </w:r>
      <w:r w:rsidRPr="006E2B4B">
        <w:rPr>
          <w:rFonts w:cs="Arial"/>
          <w:color w:val="auto"/>
          <w:szCs w:val="24"/>
        </w:rPr>
        <w:t xml:space="preserve">has recognised that it wanted to take steps </w:t>
      </w:r>
      <w:r w:rsidR="00446272">
        <w:rPr>
          <w:rFonts w:cs="Arial"/>
          <w:color w:val="auto"/>
          <w:szCs w:val="24"/>
        </w:rPr>
        <w:t xml:space="preserve">to </w:t>
      </w:r>
      <w:r w:rsidR="003C5976">
        <w:rPr>
          <w:rFonts w:cs="Arial"/>
          <w:color w:val="auto"/>
          <w:szCs w:val="24"/>
        </w:rPr>
        <w:t>evolve</w:t>
      </w:r>
      <w:r w:rsidRPr="006E2B4B">
        <w:rPr>
          <w:rFonts w:cs="Arial"/>
          <w:color w:val="auto"/>
          <w:szCs w:val="24"/>
        </w:rPr>
        <w:t xml:space="preserve"> from the family run business it once was</w:t>
      </w:r>
      <w:r w:rsidR="003C5976">
        <w:rPr>
          <w:rFonts w:cs="Arial"/>
          <w:color w:val="auto"/>
          <w:szCs w:val="24"/>
        </w:rPr>
        <w:t xml:space="preserve"> and transition</w:t>
      </w:r>
      <w:r w:rsidRPr="006E2B4B">
        <w:rPr>
          <w:rFonts w:cs="Arial"/>
          <w:color w:val="auto"/>
          <w:szCs w:val="24"/>
        </w:rPr>
        <w:t xml:space="preserve"> </w:t>
      </w:r>
      <w:r w:rsidR="003C5976">
        <w:rPr>
          <w:rFonts w:cs="Arial"/>
          <w:color w:val="auto"/>
          <w:szCs w:val="24"/>
        </w:rPr>
        <w:t>in</w:t>
      </w:r>
      <w:r w:rsidRPr="006E2B4B">
        <w:rPr>
          <w:rFonts w:cs="Arial"/>
          <w:color w:val="auto"/>
          <w:szCs w:val="24"/>
        </w:rPr>
        <w:t>to the corporate world. AGC need</w:t>
      </w:r>
      <w:r w:rsidR="003820BE">
        <w:rPr>
          <w:rFonts w:cs="Arial"/>
          <w:color w:val="auto"/>
          <w:szCs w:val="24"/>
        </w:rPr>
        <w:t>ed</w:t>
      </w:r>
      <w:r w:rsidRPr="006E2B4B">
        <w:rPr>
          <w:rFonts w:cs="Arial"/>
          <w:color w:val="auto"/>
          <w:szCs w:val="24"/>
        </w:rPr>
        <w:t xml:space="preserve"> to recognise that they </w:t>
      </w:r>
      <w:r w:rsidR="003820BE">
        <w:rPr>
          <w:rFonts w:cs="Arial"/>
          <w:color w:val="auto"/>
          <w:szCs w:val="24"/>
        </w:rPr>
        <w:t>should</w:t>
      </w:r>
      <w:r w:rsidRPr="006E2B4B">
        <w:rPr>
          <w:rFonts w:cs="Arial"/>
          <w:color w:val="auto"/>
          <w:szCs w:val="24"/>
        </w:rPr>
        <w:t xml:space="preserve"> to use their employees differently from the way they have used them in the past. Kurter (2018) cites that flattening the hierarchy and removing micromanagement will support with increased involvement and productivity, something that employees at AGC have been asking for on various occasions since the evolution of the business into the corporate world in </w:t>
      </w:r>
      <w:r w:rsidR="003820BE">
        <w:rPr>
          <w:rFonts w:cs="Arial"/>
          <w:color w:val="auto"/>
          <w:szCs w:val="24"/>
        </w:rPr>
        <w:t>2018</w:t>
      </w:r>
      <w:r w:rsidRPr="006E2B4B">
        <w:rPr>
          <w:rFonts w:cs="Arial"/>
          <w:color w:val="auto"/>
          <w:szCs w:val="24"/>
        </w:rPr>
        <w:t xml:space="preserve"> (AGC, 2022).</w:t>
      </w:r>
    </w:p>
    <w:p w14:paraId="48F5AABC" w14:textId="3A24F890" w:rsidR="00420182" w:rsidRPr="001F30CF" w:rsidRDefault="00420182" w:rsidP="00420182">
      <w:pPr>
        <w:ind w:left="0"/>
        <w:rPr>
          <w:rFonts w:cs="Arial"/>
          <w:color w:val="auto"/>
          <w:szCs w:val="24"/>
          <w:lang w:val="en-US"/>
        </w:rPr>
      </w:pPr>
      <w:r w:rsidRPr="006E2B4B">
        <w:rPr>
          <w:rFonts w:cs="Arial"/>
          <w:color w:val="auto"/>
          <w:szCs w:val="24"/>
        </w:rPr>
        <w:t xml:space="preserve">This </w:t>
      </w:r>
      <w:r w:rsidRPr="006E2B4B">
        <w:rPr>
          <w:rFonts w:cs="Arial"/>
          <w:color w:val="auto"/>
          <w:szCs w:val="24"/>
          <w:lang w:val="en-US"/>
        </w:rPr>
        <w:t xml:space="preserve">AGC research paper is going to explore how Employee engagement and communication can positively impact </w:t>
      </w:r>
      <w:r w:rsidR="001F30CF">
        <w:rPr>
          <w:rFonts w:cs="Arial"/>
          <w:color w:val="auto"/>
          <w:szCs w:val="24"/>
          <w:lang w:val="en-US"/>
        </w:rPr>
        <w:t>e</w:t>
      </w:r>
      <w:r w:rsidRPr="006E2B4B">
        <w:rPr>
          <w:rFonts w:cs="Arial"/>
          <w:color w:val="auto"/>
          <w:szCs w:val="24"/>
          <w:lang w:val="en-US"/>
        </w:rPr>
        <w:t>mployee satisfaction within the workplace. It will focus on primary and secondary data to understand what employees at AGC want and need and what AGC will need to consider with regards to local competition. Tompkins (2021) confirms that knowing where your competitors are helps you to see where they have been successful</w:t>
      </w:r>
      <w:r w:rsidR="001F30CF">
        <w:rPr>
          <w:rFonts w:cs="Arial"/>
          <w:color w:val="auto"/>
          <w:szCs w:val="24"/>
          <w:lang w:val="en-US"/>
        </w:rPr>
        <w:t xml:space="preserve"> and </w:t>
      </w:r>
      <w:r w:rsidRPr="006E2B4B">
        <w:rPr>
          <w:rFonts w:cs="Arial"/>
          <w:color w:val="auto"/>
          <w:szCs w:val="24"/>
          <w:lang w:val="en-US"/>
        </w:rPr>
        <w:t>where they are falling short</w:t>
      </w:r>
      <w:r w:rsidR="001F30CF">
        <w:rPr>
          <w:rFonts w:cs="Arial"/>
          <w:color w:val="auto"/>
          <w:szCs w:val="24"/>
          <w:lang w:val="en-US"/>
        </w:rPr>
        <w:t>,</w:t>
      </w:r>
      <w:r w:rsidRPr="006E2B4B">
        <w:rPr>
          <w:rFonts w:cs="Arial"/>
          <w:color w:val="auto"/>
          <w:szCs w:val="24"/>
          <w:lang w:val="en-US"/>
        </w:rPr>
        <w:t xml:space="preserve"> which allows you to fill the gaps within your organisation. </w:t>
      </w:r>
    </w:p>
    <w:p w14:paraId="13A3C54B" w14:textId="6C7BD4C9" w:rsidR="00420182" w:rsidRPr="006E2B4B" w:rsidRDefault="00420182" w:rsidP="00420182">
      <w:pPr>
        <w:ind w:left="0"/>
        <w:rPr>
          <w:rFonts w:cs="Arial"/>
          <w:color w:val="auto"/>
          <w:szCs w:val="24"/>
        </w:rPr>
      </w:pPr>
      <w:r w:rsidRPr="006E2B4B">
        <w:rPr>
          <w:rFonts w:cs="Arial"/>
          <w:color w:val="auto"/>
          <w:szCs w:val="24"/>
        </w:rPr>
        <w:t>By completing this activity AGC hopes to retain more employees</w:t>
      </w:r>
      <w:r w:rsidR="009765A1">
        <w:rPr>
          <w:rFonts w:cs="Arial"/>
          <w:color w:val="auto"/>
          <w:szCs w:val="24"/>
        </w:rPr>
        <w:t xml:space="preserve">, </w:t>
      </w:r>
      <w:r w:rsidRPr="006E2B4B">
        <w:rPr>
          <w:rFonts w:cs="Arial"/>
          <w:color w:val="auto"/>
          <w:szCs w:val="24"/>
        </w:rPr>
        <w:t xml:space="preserve">have </w:t>
      </w:r>
      <w:r w:rsidR="009765A1">
        <w:rPr>
          <w:rFonts w:cs="Arial"/>
          <w:color w:val="auto"/>
          <w:szCs w:val="24"/>
        </w:rPr>
        <w:t>more</w:t>
      </w:r>
      <w:r w:rsidRPr="006E2B4B">
        <w:rPr>
          <w:rFonts w:cs="Arial"/>
          <w:color w:val="auto"/>
          <w:szCs w:val="24"/>
        </w:rPr>
        <w:t xml:space="preserve"> channels of communication and for employees to feel engage</w:t>
      </w:r>
      <w:r w:rsidR="009765A1">
        <w:rPr>
          <w:rFonts w:cs="Arial"/>
          <w:color w:val="auto"/>
          <w:szCs w:val="24"/>
        </w:rPr>
        <w:t>d</w:t>
      </w:r>
      <w:r w:rsidRPr="006E2B4B">
        <w:rPr>
          <w:rFonts w:cs="Arial"/>
          <w:color w:val="auto"/>
          <w:szCs w:val="24"/>
        </w:rPr>
        <w:t xml:space="preserve"> with the business at a strategic level with </w:t>
      </w:r>
      <w:proofErr w:type="spellStart"/>
      <w:r w:rsidRPr="006E2B4B">
        <w:rPr>
          <w:rFonts w:cs="Arial"/>
          <w:color w:val="auto"/>
          <w:szCs w:val="24"/>
        </w:rPr>
        <w:t>Maylett</w:t>
      </w:r>
      <w:proofErr w:type="spellEnd"/>
      <w:r w:rsidRPr="006E2B4B">
        <w:rPr>
          <w:rFonts w:cs="Arial"/>
          <w:color w:val="auto"/>
          <w:szCs w:val="24"/>
        </w:rPr>
        <w:t xml:space="preserve"> (2021) indicating that employee input is often the missing link in executing a strategy. </w:t>
      </w:r>
    </w:p>
    <w:p w14:paraId="0CD47D4E" w14:textId="77777777" w:rsidR="00420182" w:rsidRPr="006E2B4B" w:rsidRDefault="00420182" w:rsidP="00420182">
      <w:pPr>
        <w:ind w:left="0"/>
        <w:rPr>
          <w:rFonts w:cs="Arial"/>
          <w:color w:val="auto"/>
          <w:szCs w:val="24"/>
        </w:rPr>
      </w:pPr>
      <w:r w:rsidRPr="006E2B4B">
        <w:rPr>
          <w:rFonts w:cs="Arial"/>
          <w:color w:val="auto"/>
          <w:szCs w:val="24"/>
        </w:rPr>
        <w:t xml:space="preserve">The objectives of this report are : </w:t>
      </w:r>
    </w:p>
    <w:p w14:paraId="4ED7CF82" w14:textId="77777777" w:rsidR="00420182" w:rsidRPr="006E2B4B" w:rsidRDefault="00420182" w:rsidP="00420182">
      <w:pPr>
        <w:ind w:left="0"/>
        <w:rPr>
          <w:rFonts w:cs="Arial"/>
          <w:color w:val="auto"/>
          <w:szCs w:val="24"/>
        </w:rPr>
      </w:pPr>
      <w:r w:rsidRPr="006E2B4B">
        <w:rPr>
          <w:rFonts w:cs="Arial"/>
          <w:noProof/>
          <w:color w:val="auto"/>
          <w:szCs w:val="24"/>
        </w:rPr>
        <w:drawing>
          <wp:inline distT="0" distB="0" distL="0" distR="0" wp14:anchorId="54733C4D" wp14:editId="61627D88">
            <wp:extent cx="5791200" cy="1536700"/>
            <wp:effectExtent l="19050" t="0" r="19050" b="254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8409494" w14:textId="22DA4E29" w:rsidR="00420182" w:rsidRPr="006E2B4B" w:rsidRDefault="00420182" w:rsidP="00420182">
      <w:pPr>
        <w:ind w:left="0"/>
        <w:rPr>
          <w:rFonts w:cs="Arial"/>
          <w:color w:val="auto"/>
          <w:szCs w:val="24"/>
        </w:rPr>
      </w:pPr>
      <w:r w:rsidRPr="006E2B4B">
        <w:rPr>
          <w:rFonts w:cs="Arial"/>
          <w:color w:val="auto"/>
          <w:szCs w:val="24"/>
        </w:rPr>
        <w:t>As an organisation that i</w:t>
      </w:r>
      <w:r w:rsidR="000E1096">
        <w:rPr>
          <w:rFonts w:cs="Arial"/>
          <w:color w:val="auto"/>
          <w:szCs w:val="24"/>
        </w:rPr>
        <w:t>s</w:t>
      </w:r>
      <w:r w:rsidRPr="006E2B4B">
        <w:rPr>
          <w:rFonts w:cs="Arial"/>
          <w:color w:val="auto"/>
          <w:szCs w:val="24"/>
        </w:rPr>
        <w:t xml:space="preserve"> relatively new to the corporate world, AGC needs to make changes in order to remain competitive, retain its best employees and ensure that </w:t>
      </w:r>
      <w:r w:rsidRPr="006E2B4B">
        <w:rPr>
          <w:rFonts w:cs="Arial"/>
          <w:color w:val="auto"/>
          <w:szCs w:val="24"/>
        </w:rPr>
        <w:lastRenderedPageBreak/>
        <w:t>the employees that are working for the business are productive, happy, feel empowered and</w:t>
      </w:r>
      <w:r w:rsidR="000E1096">
        <w:rPr>
          <w:rFonts w:cs="Arial"/>
          <w:color w:val="auto"/>
          <w:szCs w:val="24"/>
        </w:rPr>
        <w:t xml:space="preserve"> are</w:t>
      </w:r>
      <w:r w:rsidRPr="006E2B4B">
        <w:rPr>
          <w:rFonts w:cs="Arial"/>
          <w:color w:val="auto"/>
          <w:szCs w:val="24"/>
        </w:rPr>
        <w:t xml:space="preserve"> engaged to ensure everyone is working towards the overall business strategy – We build better people (AGC, 2022). </w:t>
      </w:r>
    </w:p>
    <w:p w14:paraId="42887DCB" w14:textId="77777777" w:rsidR="00420182" w:rsidRPr="006E2B4B" w:rsidRDefault="00420182" w:rsidP="00C4089D">
      <w:pPr>
        <w:ind w:left="0"/>
        <w:rPr>
          <w:rFonts w:cs="Arial"/>
          <w:color w:val="auto"/>
          <w:szCs w:val="24"/>
          <w:u w:val="single"/>
        </w:rPr>
      </w:pPr>
    </w:p>
    <w:p w14:paraId="7EEC13DD" w14:textId="77777777" w:rsidR="00E80173" w:rsidRDefault="00E80173" w:rsidP="00420182">
      <w:pPr>
        <w:ind w:left="0"/>
        <w:jc w:val="center"/>
        <w:rPr>
          <w:rFonts w:cs="Arial"/>
          <w:color w:val="auto"/>
          <w:szCs w:val="24"/>
          <w:u w:val="single"/>
        </w:rPr>
      </w:pPr>
    </w:p>
    <w:p w14:paraId="72A7D34A" w14:textId="77777777" w:rsidR="00E80173" w:rsidRDefault="00E80173" w:rsidP="00420182">
      <w:pPr>
        <w:ind w:left="0"/>
        <w:jc w:val="center"/>
        <w:rPr>
          <w:rFonts w:cs="Arial"/>
          <w:color w:val="auto"/>
          <w:szCs w:val="24"/>
          <w:u w:val="single"/>
        </w:rPr>
      </w:pPr>
    </w:p>
    <w:p w14:paraId="609DBA1D" w14:textId="77777777" w:rsidR="00E80173" w:rsidRDefault="00E80173" w:rsidP="00420182">
      <w:pPr>
        <w:ind w:left="0"/>
        <w:jc w:val="center"/>
        <w:rPr>
          <w:rFonts w:cs="Arial"/>
          <w:color w:val="auto"/>
          <w:szCs w:val="24"/>
          <w:u w:val="single"/>
        </w:rPr>
      </w:pPr>
    </w:p>
    <w:p w14:paraId="13A17506" w14:textId="77777777" w:rsidR="00E80173" w:rsidRDefault="00E80173" w:rsidP="00420182">
      <w:pPr>
        <w:ind w:left="0"/>
        <w:jc w:val="center"/>
        <w:rPr>
          <w:rFonts w:cs="Arial"/>
          <w:color w:val="auto"/>
          <w:szCs w:val="24"/>
          <w:u w:val="single"/>
        </w:rPr>
      </w:pPr>
    </w:p>
    <w:p w14:paraId="5A9C6017" w14:textId="77777777" w:rsidR="00E80173" w:rsidRDefault="00E80173" w:rsidP="00420182">
      <w:pPr>
        <w:ind w:left="0"/>
        <w:jc w:val="center"/>
        <w:rPr>
          <w:rFonts w:cs="Arial"/>
          <w:color w:val="auto"/>
          <w:szCs w:val="24"/>
          <w:u w:val="single"/>
        </w:rPr>
      </w:pPr>
    </w:p>
    <w:p w14:paraId="175EB8C1" w14:textId="77777777" w:rsidR="00E80173" w:rsidRDefault="00E80173" w:rsidP="00420182">
      <w:pPr>
        <w:ind w:left="0"/>
        <w:jc w:val="center"/>
        <w:rPr>
          <w:rFonts w:cs="Arial"/>
          <w:color w:val="auto"/>
          <w:szCs w:val="24"/>
          <w:u w:val="single"/>
        </w:rPr>
      </w:pPr>
    </w:p>
    <w:p w14:paraId="3945E8AC" w14:textId="77777777" w:rsidR="00E80173" w:rsidRDefault="00E80173" w:rsidP="00420182">
      <w:pPr>
        <w:ind w:left="0"/>
        <w:jc w:val="center"/>
        <w:rPr>
          <w:rFonts w:cs="Arial"/>
          <w:color w:val="auto"/>
          <w:szCs w:val="24"/>
          <w:u w:val="single"/>
        </w:rPr>
      </w:pPr>
    </w:p>
    <w:p w14:paraId="5C71D356" w14:textId="77777777" w:rsidR="00E80173" w:rsidRDefault="00E80173" w:rsidP="00420182">
      <w:pPr>
        <w:ind w:left="0"/>
        <w:jc w:val="center"/>
        <w:rPr>
          <w:rFonts w:cs="Arial"/>
          <w:color w:val="auto"/>
          <w:szCs w:val="24"/>
          <w:u w:val="single"/>
        </w:rPr>
      </w:pPr>
    </w:p>
    <w:p w14:paraId="53520C22" w14:textId="77777777" w:rsidR="00E80173" w:rsidRDefault="00E80173" w:rsidP="00420182">
      <w:pPr>
        <w:ind w:left="0"/>
        <w:jc w:val="center"/>
        <w:rPr>
          <w:rFonts w:cs="Arial"/>
          <w:color w:val="auto"/>
          <w:szCs w:val="24"/>
          <w:u w:val="single"/>
        </w:rPr>
      </w:pPr>
    </w:p>
    <w:p w14:paraId="0D5F18E1" w14:textId="77777777" w:rsidR="00E80173" w:rsidRDefault="00E80173" w:rsidP="00420182">
      <w:pPr>
        <w:ind w:left="0"/>
        <w:jc w:val="center"/>
        <w:rPr>
          <w:rFonts w:cs="Arial"/>
          <w:color w:val="auto"/>
          <w:szCs w:val="24"/>
          <w:u w:val="single"/>
        </w:rPr>
      </w:pPr>
    </w:p>
    <w:p w14:paraId="7E2404E5" w14:textId="77777777" w:rsidR="00E80173" w:rsidRDefault="00E80173" w:rsidP="00420182">
      <w:pPr>
        <w:ind w:left="0"/>
        <w:jc w:val="center"/>
        <w:rPr>
          <w:rFonts w:cs="Arial"/>
          <w:color w:val="auto"/>
          <w:szCs w:val="24"/>
          <w:u w:val="single"/>
        </w:rPr>
      </w:pPr>
    </w:p>
    <w:p w14:paraId="1E45A8C0" w14:textId="77777777" w:rsidR="00E80173" w:rsidRDefault="00E80173" w:rsidP="00420182">
      <w:pPr>
        <w:ind w:left="0"/>
        <w:jc w:val="center"/>
        <w:rPr>
          <w:rFonts w:cs="Arial"/>
          <w:color w:val="auto"/>
          <w:szCs w:val="24"/>
          <w:u w:val="single"/>
        </w:rPr>
      </w:pPr>
    </w:p>
    <w:p w14:paraId="2B0BFD49" w14:textId="77777777" w:rsidR="00E80173" w:rsidRDefault="00E80173" w:rsidP="00420182">
      <w:pPr>
        <w:ind w:left="0"/>
        <w:jc w:val="center"/>
        <w:rPr>
          <w:rFonts w:cs="Arial"/>
          <w:color w:val="auto"/>
          <w:szCs w:val="24"/>
          <w:u w:val="single"/>
        </w:rPr>
      </w:pPr>
    </w:p>
    <w:p w14:paraId="63A2E574" w14:textId="77777777" w:rsidR="00E80173" w:rsidRDefault="00E80173" w:rsidP="00420182">
      <w:pPr>
        <w:ind w:left="0"/>
        <w:jc w:val="center"/>
        <w:rPr>
          <w:rFonts w:cs="Arial"/>
          <w:color w:val="auto"/>
          <w:szCs w:val="24"/>
          <w:u w:val="single"/>
        </w:rPr>
      </w:pPr>
    </w:p>
    <w:p w14:paraId="4F647720" w14:textId="77777777" w:rsidR="00E80173" w:rsidRDefault="00E80173" w:rsidP="00420182">
      <w:pPr>
        <w:ind w:left="0"/>
        <w:jc w:val="center"/>
        <w:rPr>
          <w:rFonts w:cs="Arial"/>
          <w:color w:val="auto"/>
          <w:szCs w:val="24"/>
          <w:u w:val="single"/>
        </w:rPr>
      </w:pPr>
    </w:p>
    <w:p w14:paraId="59E48559" w14:textId="77777777" w:rsidR="00E80173" w:rsidRDefault="00E80173" w:rsidP="00420182">
      <w:pPr>
        <w:ind w:left="0"/>
        <w:jc w:val="center"/>
        <w:rPr>
          <w:rFonts w:cs="Arial"/>
          <w:color w:val="auto"/>
          <w:szCs w:val="24"/>
          <w:u w:val="single"/>
        </w:rPr>
      </w:pPr>
    </w:p>
    <w:p w14:paraId="6059585B" w14:textId="77777777" w:rsidR="00E80173" w:rsidRDefault="00E80173" w:rsidP="00420182">
      <w:pPr>
        <w:ind w:left="0"/>
        <w:jc w:val="center"/>
        <w:rPr>
          <w:rFonts w:cs="Arial"/>
          <w:color w:val="auto"/>
          <w:szCs w:val="24"/>
          <w:u w:val="single"/>
        </w:rPr>
      </w:pPr>
    </w:p>
    <w:p w14:paraId="29624A0D" w14:textId="77777777" w:rsidR="00E80173" w:rsidRDefault="00E80173" w:rsidP="00420182">
      <w:pPr>
        <w:ind w:left="0"/>
        <w:jc w:val="center"/>
        <w:rPr>
          <w:rFonts w:cs="Arial"/>
          <w:color w:val="auto"/>
          <w:szCs w:val="24"/>
          <w:u w:val="single"/>
        </w:rPr>
      </w:pPr>
    </w:p>
    <w:p w14:paraId="65456B3E" w14:textId="77777777" w:rsidR="00E80173" w:rsidRDefault="00E80173" w:rsidP="00420182">
      <w:pPr>
        <w:ind w:left="0"/>
        <w:jc w:val="center"/>
        <w:rPr>
          <w:rFonts w:cs="Arial"/>
          <w:color w:val="auto"/>
          <w:szCs w:val="24"/>
          <w:u w:val="single"/>
        </w:rPr>
      </w:pPr>
    </w:p>
    <w:p w14:paraId="57CF2C7C" w14:textId="77777777" w:rsidR="00E80173" w:rsidRDefault="00E80173" w:rsidP="00420182">
      <w:pPr>
        <w:ind w:left="0"/>
        <w:jc w:val="center"/>
        <w:rPr>
          <w:rFonts w:cs="Arial"/>
          <w:color w:val="auto"/>
          <w:szCs w:val="24"/>
          <w:u w:val="single"/>
        </w:rPr>
      </w:pPr>
    </w:p>
    <w:p w14:paraId="094EBA47" w14:textId="24F3E5C0" w:rsidR="00420182" w:rsidRPr="006E2B4B" w:rsidRDefault="00420182" w:rsidP="00420182">
      <w:pPr>
        <w:ind w:left="0"/>
        <w:jc w:val="center"/>
        <w:rPr>
          <w:rFonts w:cs="Arial"/>
          <w:color w:val="auto"/>
          <w:szCs w:val="24"/>
          <w:u w:val="single"/>
        </w:rPr>
      </w:pPr>
      <w:r w:rsidRPr="006E2B4B">
        <w:rPr>
          <w:rFonts w:cs="Arial"/>
          <w:color w:val="auto"/>
          <w:szCs w:val="24"/>
          <w:u w:val="single"/>
        </w:rPr>
        <w:lastRenderedPageBreak/>
        <w:t xml:space="preserve">Literature Review </w:t>
      </w:r>
    </w:p>
    <w:p w14:paraId="2C4CEDFE" w14:textId="77777777" w:rsidR="00420182" w:rsidRPr="006E2B4B" w:rsidRDefault="00420182" w:rsidP="00420182">
      <w:pPr>
        <w:ind w:left="0"/>
        <w:rPr>
          <w:rFonts w:cs="Arial"/>
          <w:color w:val="auto"/>
          <w:szCs w:val="24"/>
        </w:rPr>
      </w:pPr>
      <w:r w:rsidRPr="006E2B4B">
        <w:rPr>
          <w:rFonts w:cs="Arial"/>
          <w:color w:val="auto"/>
          <w:szCs w:val="24"/>
        </w:rPr>
        <w:t xml:space="preserve">Employees are a key part of any organisation so why has understanding Employee satisfaction through employee engagement been a challenge for businesses for so many years? CIPD (2021) states that employee engagement is a broad umbrella relating to the people strategy of a business which is measured predominantly through questioned based methods. </w:t>
      </w:r>
    </w:p>
    <w:p w14:paraId="1E52E598" w14:textId="3A2CE8D9" w:rsidR="00420182" w:rsidRPr="006E2B4B" w:rsidRDefault="00420182" w:rsidP="00420182">
      <w:pPr>
        <w:ind w:left="0"/>
        <w:rPr>
          <w:rFonts w:cs="Arial"/>
          <w:color w:val="auto"/>
          <w:szCs w:val="24"/>
        </w:rPr>
      </w:pPr>
      <w:r w:rsidRPr="006E2B4B">
        <w:rPr>
          <w:rFonts w:cs="Arial"/>
          <w:color w:val="auto"/>
          <w:szCs w:val="24"/>
        </w:rPr>
        <w:t xml:space="preserve">Literature from Bailey (2022) indicates that published research in peer reviewed journals has little impact on the practice of employee engagement and that a more practical approach within the workplace such as reward and recognition, empowerment and opportunities has better links to employee engagement. </w:t>
      </w:r>
      <w:r w:rsidR="00C13E5D" w:rsidRPr="006E2B4B">
        <w:rPr>
          <w:rFonts w:cs="Arial"/>
          <w:color w:val="auto"/>
          <w:szCs w:val="24"/>
        </w:rPr>
        <w:t xml:space="preserve">However as </w:t>
      </w:r>
      <w:r w:rsidRPr="006E2B4B">
        <w:rPr>
          <w:rFonts w:cs="Arial"/>
          <w:color w:val="auto"/>
          <w:szCs w:val="24"/>
        </w:rPr>
        <w:t>AGC are not used to collecting and reviewing data</w:t>
      </w:r>
      <w:r w:rsidR="00C91135">
        <w:rPr>
          <w:rFonts w:cs="Arial"/>
          <w:color w:val="auto"/>
          <w:szCs w:val="24"/>
        </w:rPr>
        <w:t>,</w:t>
      </w:r>
      <w:r w:rsidR="00C640A6" w:rsidRPr="006E2B4B">
        <w:rPr>
          <w:rFonts w:cs="Arial"/>
          <w:color w:val="auto"/>
          <w:szCs w:val="24"/>
        </w:rPr>
        <w:t xml:space="preserve"> a</w:t>
      </w:r>
      <w:r w:rsidRPr="006E2B4B">
        <w:rPr>
          <w:rFonts w:cs="Arial"/>
          <w:color w:val="auto"/>
          <w:szCs w:val="24"/>
        </w:rPr>
        <w:t xml:space="preserve"> question based</w:t>
      </w:r>
      <w:r w:rsidR="00C640A6" w:rsidRPr="006E2B4B">
        <w:rPr>
          <w:rFonts w:cs="Arial"/>
          <w:color w:val="auto"/>
          <w:szCs w:val="24"/>
        </w:rPr>
        <w:t xml:space="preserve"> survey could be a good starting point</w:t>
      </w:r>
      <w:r w:rsidR="00C91135">
        <w:rPr>
          <w:rFonts w:cs="Arial"/>
          <w:color w:val="auto"/>
          <w:szCs w:val="24"/>
        </w:rPr>
        <w:t>,</w:t>
      </w:r>
      <w:r w:rsidR="00C13E5D" w:rsidRPr="006E2B4B">
        <w:rPr>
          <w:rFonts w:cs="Arial"/>
          <w:color w:val="auto"/>
          <w:szCs w:val="24"/>
        </w:rPr>
        <w:t xml:space="preserve"> as currently employ</w:t>
      </w:r>
      <w:r w:rsidR="00C91135">
        <w:rPr>
          <w:rFonts w:cs="Arial"/>
          <w:color w:val="auto"/>
          <w:szCs w:val="24"/>
        </w:rPr>
        <w:t>ee</w:t>
      </w:r>
      <w:r w:rsidR="00C13E5D" w:rsidRPr="006E2B4B">
        <w:rPr>
          <w:rFonts w:cs="Arial"/>
          <w:color w:val="auto"/>
          <w:szCs w:val="24"/>
        </w:rPr>
        <w:t xml:space="preserve"> engagement is at a low.</w:t>
      </w:r>
    </w:p>
    <w:p w14:paraId="6D3EB429" w14:textId="39436D1F" w:rsidR="00420182" w:rsidRPr="006E2B4B" w:rsidRDefault="00420182" w:rsidP="00420182">
      <w:pPr>
        <w:ind w:left="0"/>
        <w:rPr>
          <w:rFonts w:cs="Arial"/>
          <w:color w:val="auto"/>
          <w:szCs w:val="24"/>
        </w:rPr>
      </w:pPr>
      <w:r w:rsidRPr="006E2B4B">
        <w:rPr>
          <w:rFonts w:cs="Arial"/>
          <w:color w:val="auto"/>
          <w:szCs w:val="24"/>
        </w:rPr>
        <w:t>Gallup’s latest report (2023) shows that just 13% of the workforce in Europe are engaged and thriving at work with literature suggesting that engagement is now just as important as, stress at work. Employees are looking for a voice and want to</w:t>
      </w:r>
      <w:r w:rsidR="00657294">
        <w:rPr>
          <w:rFonts w:cs="Arial"/>
          <w:color w:val="auto"/>
          <w:szCs w:val="24"/>
        </w:rPr>
        <w:t xml:space="preserve"> be</w:t>
      </w:r>
      <w:r w:rsidRPr="006E2B4B">
        <w:rPr>
          <w:rFonts w:cs="Arial"/>
          <w:color w:val="auto"/>
          <w:szCs w:val="24"/>
        </w:rPr>
        <w:t xml:space="preserve"> represented. AGC recognise that there needs to be a change and these statistics back up the need for AGC to take action to ensure they are not becoming a casualty to engagement at work.</w:t>
      </w:r>
    </w:p>
    <w:p w14:paraId="19926EBA" w14:textId="6FB7FB0B" w:rsidR="00420182" w:rsidRPr="006E2B4B" w:rsidRDefault="00420182" w:rsidP="00420182">
      <w:pPr>
        <w:ind w:left="0"/>
        <w:rPr>
          <w:rFonts w:cs="Arial"/>
          <w:color w:val="3A3A3A"/>
          <w:szCs w:val="24"/>
          <w:shd w:val="clear" w:color="auto" w:fill="FFFFFF"/>
        </w:rPr>
      </w:pPr>
      <w:r w:rsidRPr="006E2B4B">
        <w:rPr>
          <w:rFonts w:cs="Arial"/>
          <w:color w:val="auto"/>
          <w:szCs w:val="24"/>
        </w:rPr>
        <w:t xml:space="preserve">Findings from </w:t>
      </w:r>
      <w:r w:rsidRPr="006E2B4B">
        <w:rPr>
          <w:rFonts w:cs="Arial"/>
          <w:color w:val="3A3A3A"/>
          <w:szCs w:val="24"/>
          <w:shd w:val="clear" w:color="auto" w:fill="FFFFFF"/>
        </w:rPr>
        <w:t xml:space="preserve">Liang </w:t>
      </w:r>
      <w:r w:rsidR="004452B9" w:rsidRPr="006E2B4B">
        <w:rPr>
          <w:rFonts w:cs="Arial"/>
          <w:color w:val="3A3A3A"/>
          <w:szCs w:val="24"/>
          <w:shd w:val="clear" w:color="auto" w:fill="FFFFFF"/>
        </w:rPr>
        <w:t>et a</w:t>
      </w:r>
      <w:r w:rsidRPr="006E2B4B">
        <w:rPr>
          <w:rFonts w:cs="Arial"/>
          <w:color w:val="3A3A3A"/>
          <w:szCs w:val="24"/>
          <w:shd w:val="clear" w:color="auto" w:fill="FFFFFF"/>
        </w:rPr>
        <w:t>l (2021) demonstrate that employees are only productive f</w:t>
      </w:r>
      <w:r w:rsidR="00B908CF" w:rsidRPr="006E2B4B">
        <w:rPr>
          <w:rFonts w:cs="Arial"/>
          <w:color w:val="3A3A3A"/>
          <w:szCs w:val="24"/>
          <w:shd w:val="clear" w:color="auto" w:fill="FFFFFF"/>
        </w:rPr>
        <w:t>or</w:t>
      </w:r>
      <w:r w:rsidRPr="006E2B4B">
        <w:rPr>
          <w:rFonts w:cs="Arial"/>
          <w:color w:val="3A3A3A"/>
          <w:szCs w:val="24"/>
          <w:shd w:val="clear" w:color="auto" w:fill="FFFFFF"/>
        </w:rPr>
        <w:t xml:space="preserve"> approximately 3 hours per day with social media being blamed as the issue for the downfall in productivity. However through the widespread social media platforms that have been founded</w:t>
      </w:r>
      <w:r w:rsidR="00657294">
        <w:rPr>
          <w:rFonts w:cs="Arial"/>
          <w:color w:val="3A3A3A"/>
          <w:szCs w:val="24"/>
          <w:shd w:val="clear" w:color="auto" w:fill="FFFFFF"/>
        </w:rPr>
        <w:t>,</w:t>
      </w:r>
      <w:r w:rsidRPr="006E2B4B">
        <w:rPr>
          <w:rFonts w:cs="Arial"/>
          <w:color w:val="3A3A3A"/>
          <w:szCs w:val="24"/>
          <w:shd w:val="clear" w:color="auto" w:fill="FFFFFF"/>
        </w:rPr>
        <w:t xml:space="preserve"> </w:t>
      </w:r>
      <w:r w:rsidR="0097611A" w:rsidRPr="006E2B4B">
        <w:rPr>
          <w:rFonts w:cs="Arial"/>
          <w:color w:val="3A3A3A"/>
          <w:szCs w:val="24"/>
          <w:shd w:val="clear" w:color="auto" w:fill="FFFFFF"/>
        </w:rPr>
        <w:t>in</w:t>
      </w:r>
      <w:r w:rsidRPr="006E2B4B">
        <w:rPr>
          <w:rFonts w:cs="Arial"/>
          <w:color w:val="3A3A3A"/>
          <w:szCs w:val="24"/>
          <w:shd w:val="clear" w:color="auto" w:fill="FFFFFF"/>
        </w:rPr>
        <w:t>ternal communications such as Yammer ha</w:t>
      </w:r>
      <w:r w:rsidR="00657294">
        <w:rPr>
          <w:rFonts w:cs="Arial"/>
          <w:color w:val="3A3A3A"/>
          <w:szCs w:val="24"/>
          <w:shd w:val="clear" w:color="auto" w:fill="FFFFFF"/>
        </w:rPr>
        <w:t>ve</w:t>
      </w:r>
      <w:r w:rsidRPr="006E2B4B">
        <w:rPr>
          <w:rFonts w:cs="Arial"/>
          <w:color w:val="3A3A3A"/>
          <w:szCs w:val="24"/>
          <w:shd w:val="clear" w:color="auto" w:fill="FFFFFF"/>
        </w:rPr>
        <w:t xml:space="preserve"> improved communication for business</w:t>
      </w:r>
      <w:r w:rsidR="00657294">
        <w:rPr>
          <w:rFonts w:cs="Arial"/>
          <w:color w:val="3A3A3A"/>
          <w:szCs w:val="24"/>
          <w:shd w:val="clear" w:color="auto" w:fill="FFFFFF"/>
        </w:rPr>
        <w:t>es</w:t>
      </w:r>
      <w:r w:rsidR="007946F7" w:rsidRPr="006E2B4B">
        <w:rPr>
          <w:rFonts w:cs="Arial"/>
          <w:color w:val="3A3A3A"/>
          <w:szCs w:val="24"/>
          <w:shd w:val="clear" w:color="auto" w:fill="FFFFFF"/>
        </w:rPr>
        <w:t xml:space="preserve"> which AGC could consider to</w:t>
      </w:r>
      <w:r w:rsidRPr="006E2B4B">
        <w:rPr>
          <w:rFonts w:cs="Arial"/>
          <w:color w:val="3A3A3A"/>
          <w:szCs w:val="24"/>
          <w:shd w:val="clear" w:color="auto" w:fill="FFFFFF"/>
        </w:rPr>
        <w:t xml:space="preserve"> improve</w:t>
      </w:r>
      <w:r w:rsidR="007946F7" w:rsidRPr="006E2B4B">
        <w:rPr>
          <w:rFonts w:cs="Arial"/>
          <w:color w:val="3A3A3A"/>
          <w:szCs w:val="24"/>
          <w:shd w:val="clear" w:color="auto" w:fill="FFFFFF"/>
        </w:rPr>
        <w:t xml:space="preserve"> </w:t>
      </w:r>
      <w:r w:rsidRPr="006E2B4B">
        <w:rPr>
          <w:rFonts w:cs="Arial"/>
          <w:color w:val="3A3A3A"/>
          <w:szCs w:val="24"/>
          <w:shd w:val="clear" w:color="auto" w:fill="FFFFFF"/>
        </w:rPr>
        <w:t>communication effectiveness</w:t>
      </w:r>
      <w:r w:rsidR="007946F7" w:rsidRPr="006E2B4B">
        <w:rPr>
          <w:rFonts w:cs="Arial"/>
          <w:color w:val="3A3A3A"/>
          <w:szCs w:val="24"/>
          <w:shd w:val="clear" w:color="auto" w:fill="FFFFFF"/>
        </w:rPr>
        <w:t>.</w:t>
      </w:r>
      <w:r w:rsidRPr="006E2B4B">
        <w:rPr>
          <w:rFonts w:cs="Arial"/>
          <w:color w:val="3A3A3A"/>
          <w:szCs w:val="24"/>
          <w:shd w:val="clear" w:color="auto" w:fill="FFFFFF"/>
        </w:rPr>
        <w:t xml:space="preserve"> </w:t>
      </w:r>
      <w:proofErr w:type="spellStart"/>
      <w:r w:rsidRPr="006E2B4B">
        <w:rPr>
          <w:rFonts w:cs="Arial"/>
          <w:color w:val="auto"/>
          <w:szCs w:val="24"/>
          <w:shd w:val="clear" w:color="auto" w:fill="FFFFFF"/>
        </w:rPr>
        <w:t>Nawakitphaitoon</w:t>
      </w:r>
      <w:proofErr w:type="spellEnd"/>
      <w:r w:rsidRPr="006E2B4B">
        <w:rPr>
          <w:rFonts w:cs="Arial"/>
          <w:color w:val="auto"/>
          <w:szCs w:val="24"/>
          <w:shd w:val="clear" w:color="auto" w:fill="FFFFFF"/>
        </w:rPr>
        <w:t xml:space="preserve">, &amp; Zhang, W. (2021) describes </w:t>
      </w:r>
      <w:r w:rsidRPr="006E2B4B">
        <w:rPr>
          <w:rFonts w:cs="Arial"/>
          <w:color w:val="auto"/>
          <w:szCs w:val="24"/>
        </w:rPr>
        <w:t xml:space="preserve">employee voice as an avenue where employees can communicate ideas, suggestions, concerns or opinions about work-related concerns with the objective to improve the overall business strategy. </w:t>
      </w:r>
      <w:r w:rsidR="00F97040" w:rsidRPr="006E2B4B">
        <w:rPr>
          <w:rFonts w:cs="Arial"/>
          <w:color w:val="auto"/>
          <w:szCs w:val="24"/>
        </w:rPr>
        <w:t xml:space="preserve">AGC </w:t>
      </w:r>
      <w:r w:rsidR="004D77BD" w:rsidRPr="006E2B4B">
        <w:rPr>
          <w:rFonts w:cs="Arial"/>
          <w:color w:val="auto"/>
          <w:szCs w:val="24"/>
        </w:rPr>
        <w:t xml:space="preserve">need </w:t>
      </w:r>
      <w:r w:rsidRPr="006E2B4B">
        <w:rPr>
          <w:rFonts w:cs="Arial"/>
          <w:color w:val="auto"/>
          <w:szCs w:val="24"/>
        </w:rPr>
        <w:t>to consider not just how they can improve employee communication but how the business could evolve its internal process with communication through technology</w:t>
      </w:r>
      <w:r w:rsidR="00F832AE" w:rsidRPr="006E2B4B">
        <w:rPr>
          <w:rFonts w:cs="Arial"/>
          <w:color w:val="auto"/>
          <w:szCs w:val="24"/>
        </w:rPr>
        <w:t xml:space="preserve"> due to having an aging workforce</w:t>
      </w:r>
      <w:r w:rsidRPr="006E2B4B">
        <w:rPr>
          <w:rFonts w:cs="Arial"/>
          <w:color w:val="auto"/>
          <w:szCs w:val="24"/>
        </w:rPr>
        <w:t xml:space="preserve">.  </w:t>
      </w:r>
    </w:p>
    <w:p w14:paraId="21AE835B" w14:textId="6078858E" w:rsidR="00420182" w:rsidRPr="006E2B4B" w:rsidRDefault="00420182" w:rsidP="00420182">
      <w:pPr>
        <w:ind w:left="0"/>
        <w:rPr>
          <w:rFonts w:cs="Arial"/>
          <w:color w:val="3A3A3A"/>
          <w:szCs w:val="24"/>
          <w:shd w:val="clear" w:color="auto" w:fill="FFFFFF"/>
        </w:rPr>
      </w:pPr>
      <w:r w:rsidRPr="006E2B4B">
        <w:rPr>
          <w:rFonts w:cs="Arial"/>
          <w:color w:val="3A3A3A"/>
          <w:szCs w:val="24"/>
          <w:shd w:val="clear" w:color="auto" w:fill="FFFFFF"/>
        </w:rPr>
        <w:lastRenderedPageBreak/>
        <w:t xml:space="preserve">A report written by de la Torre-Ruiz </w:t>
      </w:r>
      <w:r w:rsidR="00057C79" w:rsidRPr="006E2B4B">
        <w:rPr>
          <w:rFonts w:cs="Arial"/>
          <w:color w:val="3A3A3A"/>
          <w:szCs w:val="24"/>
          <w:shd w:val="clear" w:color="auto" w:fill="FFFFFF"/>
        </w:rPr>
        <w:t>e</w:t>
      </w:r>
      <w:r w:rsidR="00F832AE" w:rsidRPr="006E2B4B">
        <w:rPr>
          <w:rFonts w:cs="Arial"/>
          <w:color w:val="3A3A3A"/>
          <w:szCs w:val="24"/>
          <w:shd w:val="clear" w:color="auto" w:fill="FFFFFF"/>
        </w:rPr>
        <w:t>t al</w:t>
      </w:r>
      <w:r w:rsidRPr="006E2B4B">
        <w:rPr>
          <w:rFonts w:cs="Arial"/>
          <w:color w:val="3A3A3A"/>
          <w:szCs w:val="24"/>
          <w:shd w:val="clear" w:color="auto" w:fill="FFFFFF"/>
        </w:rPr>
        <w:t xml:space="preserve"> (2019) illudes to the fact that employees attitudes and behaviours are not just linked to their salary but to the benefits they receive alongside it playing a fundamental part i</w:t>
      </w:r>
      <w:r w:rsidR="006A6561">
        <w:rPr>
          <w:rFonts w:cs="Arial"/>
          <w:color w:val="3A3A3A"/>
          <w:szCs w:val="24"/>
          <w:shd w:val="clear" w:color="auto" w:fill="FFFFFF"/>
        </w:rPr>
        <w:t>n</w:t>
      </w:r>
      <w:r w:rsidRPr="006E2B4B">
        <w:rPr>
          <w:rFonts w:cs="Arial"/>
          <w:color w:val="3A3A3A"/>
          <w:szCs w:val="24"/>
          <w:shd w:val="clear" w:color="auto" w:fill="FFFFFF"/>
        </w:rPr>
        <w:t xml:space="preserve"> why employees leave an organisation. A</w:t>
      </w:r>
      <w:r w:rsidR="00C73308" w:rsidRPr="006E2B4B">
        <w:rPr>
          <w:rFonts w:cs="Arial"/>
          <w:color w:val="3A3A3A"/>
          <w:szCs w:val="24"/>
          <w:shd w:val="clear" w:color="auto" w:fill="FFFFFF"/>
        </w:rPr>
        <w:t>s A</w:t>
      </w:r>
      <w:r w:rsidRPr="006E2B4B">
        <w:rPr>
          <w:rFonts w:cs="Arial"/>
          <w:color w:val="3A3A3A"/>
          <w:szCs w:val="24"/>
          <w:shd w:val="clear" w:color="auto" w:fill="FFFFFF"/>
        </w:rPr>
        <w:t xml:space="preserve">GC is not currently consistent with its pay and </w:t>
      </w:r>
      <w:r w:rsidR="006A6561">
        <w:rPr>
          <w:rFonts w:cs="Arial"/>
          <w:color w:val="3A3A3A"/>
          <w:szCs w:val="24"/>
          <w:shd w:val="clear" w:color="auto" w:fill="FFFFFF"/>
        </w:rPr>
        <w:t>b</w:t>
      </w:r>
      <w:r w:rsidRPr="006E2B4B">
        <w:rPr>
          <w:rFonts w:cs="Arial"/>
          <w:color w:val="3A3A3A"/>
          <w:szCs w:val="24"/>
          <w:shd w:val="clear" w:color="auto" w:fill="FFFFFF"/>
        </w:rPr>
        <w:t>enefits</w:t>
      </w:r>
      <w:r w:rsidR="006A6561">
        <w:rPr>
          <w:rFonts w:cs="Arial"/>
          <w:color w:val="3A3A3A"/>
          <w:szCs w:val="24"/>
          <w:shd w:val="clear" w:color="auto" w:fill="FFFFFF"/>
        </w:rPr>
        <w:t>,</w:t>
      </w:r>
      <w:r w:rsidRPr="006E2B4B">
        <w:rPr>
          <w:rFonts w:cs="Arial"/>
          <w:color w:val="3A3A3A"/>
          <w:szCs w:val="24"/>
          <w:shd w:val="clear" w:color="auto" w:fill="FFFFFF"/>
        </w:rPr>
        <w:t xml:space="preserve"> </w:t>
      </w:r>
      <w:r w:rsidR="004D77BD" w:rsidRPr="006E2B4B">
        <w:rPr>
          <w:rFonts w:cs="Arial"/>
          <w:color w:val="3A3A3A"/>
          <w:szCs w:val="24"/>
          <w:shd w:val="clear" w:color="auto" w:fill="FFFFFF"/>
        </w:rPr>
        <w:t xml:space="preserve">this </w:t>
      </w:r>
      <w:r w:rsidR="00E0414E" w:rsidRPr="006E2B4B">
        <w:rPr>
          <w:rFonts w:cs="Arial"/>
          <w:color w:val="3A3A3A"/>
          <w:szCs w:val="24"/>
          <w:shd w:val="clear" w:color="auto" w:fill="FFFFFF"/>
        </w:rPr>
        <w:t xml:space="preserve">report could be used to understand what AGC could do differently to </w:t>
      </w:r>
      <w:r w:rsidR="0017588B" w:rsidRPr="006E2B4B">
        <w:rPr>
          <w:rFonts w:cs="Arial"/>
          <w:color w:val="3A3A3A"/>
          <w:szCs w:val="24"/>
          <w:shd w:val="clear" w:color="auto" w:fill="FFFFFF"/>
        </w:rPr>
        <w:t xml:space="preserve">understand what they can do to retain employees through alignment of benefits. </w:t>
      </w:r>
    </w:p>
    <w:p w14:paraId="3EF1ECDC" w14:textId="0AA88AEE" w:rsidR="00420182" w:rsidRPr="006E2B4B" w:rsidRDefault="00420182" w:rsidP="00420182">
      <w:pPr>
        <w:ind w:left="0"/>
        <w:rPr>
          <w:rFonts w:cs="Arial"/>
          <w:color w:val="3A3A3A"/>
          <w:szCs w:val="24"/>
          <w:shd w:val="clear" w:color="auto" w:fill="FFFFFF"/>
        </w:rPr>
      </w:pPr>
      <w:r w:rsidRPr="006E2B4B">
        <w:rPr>
          <w:rFonts w:cs="Arial"/>
          <w:color w:val="3A3A3A"/>
          <w:szCs w:val="24"/>
          <w:shd w:val="clear" w:color="auto" w:fill="FFFFFF"/>
        </w:rPr>
        <w:t xml:space="preserve">Whilst there are </w:t>
      </w:r>
      <w:r w:rsidR="0015370C" w:rsidRPr="006E2B4B">
        <w:rPr>
          <w:rFonts w:cs="Arial"/>
          <w:color w:val="3A3A3A"/>
          <w:szCs w:val="24"/>
          <w:shd w:val="clear" w:color="auto" w:fill="FFFFFF"/>
        </w:rPr>
        <w:t xml:space="preserve">many </w:t>
      </w:r>
      <w:r w:rsidRPr="006E2B4B">
        <w:rPr>
          <w:rFonts w:cs="Arial"/>
          <w:color w:val="3A3A3A"/>
          <w:szCs w:val="24"/>
          <w:shd w:val="clear" w:color="auto" w:fill="FFFFFF"/>
        </w:rPr>
        <w:t>possibilities that could be considered, AGC needs to plan what is a priority right now. With attrition currently sitting at 7.8%</w:t>
      </w:r>
      <w:r w:rsidR="006A6561">
        <w:rPr>
          <w:rFonts w:cs="Arial"/>
          <w:color w:val="3A3A3A"/>
          <w:szCs w:val="24"/>
          <w:shd w:val="clear" w:color="auto" w:fill="FFFFFF"/>
        </w:rPr>
        <w:t>,</w:t>
      </w:r>
      <w:r w:rsidRPr="006E2B4B">
        <w:rPr>
          <w:rFonts w:cs="Arial"/>
          <w:color w:val="3A3A3A"/>
          <w:szCs w:val="24"/>
          <w:shd w:val="clear" w:color="auto" w:fill="FFFFFF"/>
        </w:rPr>
        <w:t xml:space="preserve"> change </w:t>
      </w:r>
      <w:r w:rsidR="003B70A5" w:rsidRPr="006E2B4B">
        <w:rPr>
          <w:rFonts w:cs="Arial"/>
          <w:color w:val="3A3A3A"/>
          <w:szCs w:val="24"/>
          <w:shd w:val="clear" w:color="auto" w:fill="FFFFFF"/>
        </w:rPr>
        <w:t xml:space="preserve">to improve employee satisfaction </w:t>
      </w:r>
      <w:r w:rsidR="008B70F3" w:rsidRPr="006E2B4B">
        <w:rPr>
          <w:rFonts w:cs="Arial"/>
          <w:color w:val="3A3A3A"/>
          <w:szCs w:val="24"/>
          <w:shd w:val="clear" w:color="auto" w:fill="FFFFFF"/>
        </w:rPr>
        <w:t>cannot</w:t>
      </w:r>
      <w:r w:rsidRPr="006E2B4B">
        <w:rPr>
          <w:rFonts w:cs="Arial"/>
          <w:color w:val="3A3A3A"/>
          <w:szCs w:val="24"/>
          <w:shd w:val="clear" w:color="auto" w:fill="FFFFFF"/>
        </w:rPr>
        <w:t xml:space="preserve"> come soon enough</w:t>
      </w:r>
      <w:r w:rsidR="003B70A5" w:rsidRPr="006E2B4B">
        <w:rPr>
          <w:rFonts w:cs="Arial"/>
          <w:color w:val="3A3A3A"/>
          <w:szCs w:val="24"/>
          <w:shd w:val="clear" w:color="auto" w:fill="FFFFFF"/>
        </w:rPr>
        <w:t>.</w:t>
      </w:r>
    </w:p>
    <w:p w14:paraId="60421A28" w14:textId="77777777" w:rsidR="00C4089D" w:rsidRPr="006E2B4B" w:rsidRDefault="00C4089D" w:rsidP="00420182">
      <w:pPr>
        <w:ind w:left="0"/>
        <w:jc w:val="center"/>
        <w:rPr>
          <w:rFonts w:cs="Arial"/>
          <w:color w:val="auto"/>
          <w:szCs w:val="24"/>
          <w:u w:val="single"/>
        </w:rPr>
      </w:pPr>
    </w:p>
    <w:p w14:paraId="083800DB" w14:textId="77777777" w:rsidR="00C4089D" w:rsidRPr="006E2B4B" w:rsidRDefault="00C4089D" w:rsidP="00420182">
      <w:pPr>
        <w:ind w:left="0"/>
        <w:jc w:val="center"/>
        <w:rPr>
          <w:rFonts w:cs="Arial"/>
          <w:color w:val="auto"/>
          <w:szCs w:val="24"/>
          <w:u w:val="single"/>
        </w:rPr>
      </w:pPr>
    </w:p>
    <w:p w14:paraId="066A91AC" w14:textId="77777777" w:rsidR="00C4089D" w:rsidRPr="006E2B4B" w:rsidRDefault="00C4089D" w:rsidP="00420182">
      <w:pPr>
        <w:ind w:left="0"/>
        <w:jc w:val="center"/>
        <w:rPr>
          <w:rFonts w:cs="Arial"/>
          <w:color w:val="auto"/>
          <w:szCs w:val="24"/>
          <w:u w:val="single"/>
        </w:rPr>
      </w:pPr>
    </w:p>
    <w:p w14:paraId="140E3AB7" w14:textId="77777777" w:rsidR="00C4089D" w:rsidRPr="006E2B4B" w:rsidRDefault="00C4089D" w:rsidP="00420182">
      <w:pPr>
        <w:ind w:left="0"/>
        <w:jc w:val="center"/>
        <w:rPr>
          <w:rFonts w:cs="Arial"/>
          <w:color w:val="auto"/>
          <w:szCs w:val="24"/>
          <w:u w:val="single"/>
        </w:rPr>
      </w:pPr>
    </w:p>
    <w:p w14:paraId="73ACD20D" w14:textId="77777777" w:rsidR="00C4089D" w:rsidRPr="006E2B4B" w:rsidRDefault="00C4089D" w:rsidP="00420182">
      <w:pPr>
        <w:ind w:left="0"/>
        <w:jc w:val="center"/>
        <w:rPr>
          <w:rFonts w:cs="Arial"/>
          <w:color w:val="auto"/>
          <w:szCs w:val="24"/>
          <w:u w:val="single"/>
        </w:rPr>
      </w:pPr>
    </w:p>
    <w:p w14:paraId="3F286EAD" w14:textId="77777777" w:rsidR="00C4089D" w:rsidRPr="006E2B4B" w:rsidRDefault="00C4089D" w:rsidP="00420182">
      <w:pPr>
        <w:ind w:left="0"/>
        <w:jc w:val="center"/>
        <w:rPr>
          <w:rFonts w:cs="Arial"/>
          <w:color w:val="auto"/>
          <w:szCs w:val="24"/>
          <w:u w:val="single"/>
        </w:rPr>
      </w:pPr>
    </w:p>
    <w:p w14:paraId="3CD48F41" w14:textId="77777777" w:rsidR="00C4089D" w:rsidRPr="006E2B4B" w:rsidRDefault="00C4089D" w:rsidP="00420182">
      <w:pPr>
        <w:ind w:left="0"/>
        <w:jc w:val="center"/>
        <w:rPr>
          <w:rFonts w:cs="Arial"/>
          <w:color w:val="auto"/>
          <w:szCs w:val="24"/>
          <w:u w:val="single"/>
        </w:rPr>
      </w:pPr>
    </w:p>
    <w:p w14:paraId="2E93318C" w14:textId="77777777" w:rsidR="00C4089D" w:rsidRPr="006E2B4B" w:rsidRDefault="00C4089D" w:rsidP="00420182">
      <w:pPr>
        <w:ind w:left="0"/>
        <w:jc w:val="center"/>
        <w:rPr>
          <w:rFonts w:cs="Arial"/>
          <w:color w:val="auto"/>
          <w:szCs w:val="24"/>
          <w:u w:val="single"/>
        </w:rPr>
      </w:pPr>
    </w:p>
    <w:p w14:paraId="4474E68F" w14:textId="77777777" w:rsidR="00C4089D" w:rsidRPr="006E2B4B" w:rsidRDefault="00C4089D" w:rsidP="00420182">
      <w:pPr>
        <w:ind w:left="0"/>
        <w:jc w:val="center"/>
        <w:rPr>
          <w:rFonts w:cs="Arial"/>
          <w:color w:val="auto"/>
          <w:szCs w:val="24"/>
          <w:u w:val="single"/>
        </w:rPr>
      </w:pPr>
    </w:p>
    <w:p w14:paraId="3277F24F" w14:textId="77777777" w:rsidR="00C4089D" w:rsidRPr="006E2B4B" w:rsidRDefault="00C4089D" w:rsidP="00420182">
      <w:pPr>
        <w:ind w:left="0"/>
        <w:jc w:val="center"/>
        <w:rPr>
          <w:rFonts w:cs="Arial"/>
          <w:color w:val="auto"/>
          <w:szCs w:val="24"/>
          <w:u w:val="single"/>
        </w:rPr>
      </w:pPr>
    </w:p>
    <w:p w14:paraId="57E29F62" w14:textId="77777777" w:rsidR="00C4089D" w:rsidRPr="006E2B4B" w:rsidRDefault="00C4089D" w:rsidP="00420182">
      <w:pPr>
        <w:ind w:left="0"/>
        <w:jc w:val="center"/>
        <w:rPr>
          <w:rFonts w:cs="Arial"/>
          <w:color w:val="auto"/>
          <w:szCs w:val="24"/>
          <w:u w:val="single"/>
        </w:rPr>
      </w:pPr>
    </w:p>
    <w:p w14:paraId="7D502B00" w14:textId="77777777" w:rsidR="00C4089D" w:rsidRPr="006E2B4B" w:rsidRDefault="00C4089D" w:rsidP="00420182">
      <w:pPr>
        <w:ind w:left="0"/>
        <w:jc w:val="center"/>
        <w:rPr>
          <w:rFonts w:cs="Arial"/>
          <w:color w:val="auto"/>
          <w:szCs w:val="24"/>
          <w:u w:val="single"/>
        </w:rPr>
      </w:pPr>
    </w:p>
    <w:p w14:paraId="070DEDBD" w14:textId="77777777" w:rsidR="00C4089D" w:rsidRPr="006E2B4B" w:rsidRDefault="00C4089D" w:rsidP="00420182">
      <w:pPr>
        <w:ind w:left="0"/>
        <w:jc w:val="center"/>
        <w:rPr>
          <w:rFonts w:cs="Arial"/>
          <w:color w:val="auto"/>
          <w:szCs w:val="24"/>
          <w:u w:val="single"/>
        </w:rPr>
      </w:pPr>
    </w:p>
    <w:p w14:paraId="372F5795" w14:textId="77777777" w:rsidR="00C4089D" w:rsidRPr="006E2B4B" w:rsidRDefault="00C4089D" w:rsidP="00420182">
      <w:pPr>
        <w:ind w:left="0"/>
        <w:jc w:val="center"/>
        <w:rPr>
          <w:rFonts w:cs="Arial"/>
          <w:color w:val="auto"/>
          <w:szCs w:val="24"/>
          <w:u w:val="single"/>
        </w:rPr>
      </w:pPr>
    </w:p>
    <w:p w14:paraId="5F6F8AE0" w14:textId="77777777" w:rsidR="00C4089D" w:rsidRPr="006E2B4B" w:rsidRDefault="00C4089D" w:rsidP="00420182">
      <w:pPr>
        <w:ind w:left="0"/>
        <w:jc w:val="center"/>
        <w:rPr>
          <w:rFonts w:cs="Arial"/>
          <w:color w:val="auto"/>
          <w:szCs w:val="24"/>
          <w:u w:val="single"/>
        </w:rPr>
      </w:pPr>
    </w:p>
    <w:p w14:paraId="4582CF69" w14:textId="77777777" w:rsidR="00400101" w:rsidRDefault="00400101" w:rsidP="00420182">
      <w:pPr>
        <w:ind w:left="0"/>
        <w:jc w:val="center"/>
        <w:rPr>
          <w:rFonts w:cs="Arial"/>
          <w:color w:val="auto"/>
          <w:szCs w:val="24"/>
          <w:u w:val="single"/>
        </w:rPr>
      </w:pPr>
    </w:p>
    <w:p w14:paraId="6218939B" w14:textId="076FBC85" w:rsidR="00420182" w:rsidRPr="006E2B4B" w:rsidRDefault="00420182" w:rsidP="00420182">
      <w:pPr>
        <w:ind w:left="0"/>
        <w:jc w:val="center"/>
        <w:rPr>
          <w:rFonts w:cs="Arial"/>
          <w:color w:val="auto"/>
          <w:szCs w:val="24"/>
          <w:u w:val="single"/>
        </w:rPr>
      </w:pPr>
      <w:r w:rsidRPr="006E2B4B">
        <w:rPr>
          <w:rFonts w:cs="Arial"/>
          <w:color w:val="auto"/>
          <w:szCs w:val="24"/>
          <w:u w:val="single"/>
        </w:rPr>
        <w:lastRenderedPageBreak/>
        <w:t xml:space="preserve">Methodology </w:t>
      </w:r>
    </w:p>
    <w:p w14:paraId="225F15C6" w14:textId="05B528D3" w:rsidR="00057C79" w:rsidRPr="006E2B4B" w:rsidRDefault="00057C79" w:rsidP="00057C79">
      <w:pPr>
        <w:ind w:left="0"/>
        <w:rPr>
          <w:rFonts w:cs="Arial"/>
          <w:color w:val="auto"/>
          <w:szCs w:val="24"/>
          <w:u w:val="single"/>
        </w:rPr>
      </w:pPr>
      <w:r w:rsidRPr="006E2B4B">
        <w:rPr>
          <w:rFonts w:cs="Arial"/>
          <w:color w:val="auto"/>
          <w:szCs w:val="24"/>
          <w:u w:val="single"/>
        </w:rPr>
        <w:t>Primary Research</w:t>
      </w:r>
    </w:p>
    <w:p w14:paraId="63E3796C" w14:textId="2F3CC23E" w:rsidR="00420182" w:rsidRPr="006E2B4B" w:rsidRDefault="00A1312A" w:rsidP="00420182">
      <w:pPr>
        <w:ind w:left="0"/>
        <w:rPr>
          <w:rFonts w:cs="Arial"/>
          <w:color w:val="auto"/>
          <w:szCs w:val="24"/>
        </w:rPr>
      </w:pPr>
      <w:r w:rsidRPr="006E2B4B">
        <w:rPr>
          <w:rFonts w:cs="Arial"/>
          <w:color w:val="auto"/>
          <w:szCs w:val="24"/>
        </w:rPr>
        <w:t xml:space="preserve">Saunders et al </w:t>
      </w:r>
      <w:r w:rsidR="00252073" w:rsidRPr="006E2B4B">
        <w:rPr>
          <w:rFonts w:cs="Arial"/>
          <w:color w:val="auto"/>
          <w:szCs w:val="24"/>
        </w:rPr>
        <w:t>(2019) specify</w:t>
      </w:r>
      <w:r w:rsidR="00221BDC" w:rsidRPr="006E2B4B">
        <w:rPr>
          <w:rFonts w:cs="Arial"/>
          <w:color w:val="auto"/>
          <w:szCs w:val="24"/>
        </w:rPr>
        <w:t xml:space="preserve"> that in order for research to be </w:t>
      </w:r>
      <w:r w:rsidR="00252073" w:rsidRPr="006E2B4B">
        <w:rPr>
          <w:rFonts w:cs="Arial"/>
          <w:color w:val="auto"/>
          <w:szCs w:val="24"/>
        </w:rPr>
        <w:t>successful</w:t>
      </w:r>
      <w:r w:rsidR="00221BDC" w:rsidRPr="006E2B4B">
        <w:rPr>
          <w:rFonts w:cs="Arial"/>
          <w:color w:val="auto"/>
          <w:szCs w:val="24"/>
        </w:rPr>
        <w:t xml:space="preserve"> it should be done in a systematic way and with purpose. For AGC </w:t>
      </w:r>
      <w:r w:rsidR="00252073" w:rsidRPr="006E2B4B">
        <w:rPr>
          <w:rFonts w:cs="Arial"/>
          <w:color w:val="auto"/>
          <w:szCs w:val="24"/>
        </w:rPr>
        <w:t>t</w:t>
      </w:r>
      <w:r w:rsidR="00420182" w:rsidRPr="006E2B4B">
        <w:rPr>
          <w:rFonts w:cs="Arial"/>
          <w:color w:val="auto"/>
          <w:szCs w:val="24"/>
        </w:rPr>
        <w:t>o collate this data and see how effective employee satisfaction could be, there will be primary research that will take place in the form of a survey, this will allow an opportunity to ask open questions and gain factual feedback from employees and a focus group to gain more in depth details from an employee perspective (BBC, 2023). These avenues of primary research have been chosen to gain different perspectives on the research from different employees in the business.</w:t>
      </w:r>
    </w:p>
    <w:p w14:paraId="28B61574" w14:textId="472E1209" w:rsidR="00420182" w:rsidRPr="006E2B4B" w:rsidRDefault="00420182" w:rsidP="00420182">
      <w:pPr>
        <w:ind w:left="0"/>
        <w:rPr>
          <w:rFonts w:cs="Arial"/>
          <w:color w:val="auto"/>
          <w:szCs w:val="24"/>
        </w:rPr>
      </w:pPr>
      <w:r w:rsidRPr="006E2B4B">
        <w:rPr>
          <w:rFonts w:cs="Arial"/>
          <w:color w:val="auto"/>
          <w:szCs w:val="24"/>
        </w:rPr>
        <w:t>Focus Groups are known for being small meetings with people who are genuinely interested in making a difference to the wider business. The use of a focus group, was to gain more concise information allowing the business to get to the root of the issue quicker</w:t>
      </w:r>
      <w:r w:rsidR="006A6561">
        <w:rPr>
          <w:rFonts w:cs="Arial"/>
          <w:color w:val="auto"/>
          <w:szCs w:val="24"/>
        </w:rPr>
        <w:t>,</w:t>
      </w:r>
      <w:r w:rsidRPr="006E2B4B">
        <w:rPr>
          <w:rFonts w:cs="Arial"/>
          <w:color w:val="auto"/>
          <w:szCs w:val="24"/>
        </w:rPr>
        <w:t xml:space="preserve"> meaning a clearer understanding of the improvement</w:t>
      </w:r>
      <w:r w:rsidR="006A6561">
        <w:rPr>
          <w:rFonts w:cs="Arial"/>
          <w:color w:val="auto"/>
          <w:szCs w:val="24"/>
        </w:rPr>
        <w:t>s</w:t>
      </w:r>
      <w:r w:rsidRPr="006E2B4B">
        <w:rPr>
          <w:rFonts w:cs="Arial"/>
          <w:color w:val="auto"/>
          <w:szCs w:val="24"/>
        </w:rPr>
        <w:t xml:space="preserve"> needed (Indeed, 2020).</w:t>
      </w:r>
    </w:p>
    <w:p w14:paraId="6C61C839" w14:textId="77777777" w:rsidR="00420182" w:rsidRPr="006E2B4B" w:rsidRDefault="00420182" w:rsidP="00420182">
      <w:pPr>
        <w:ind w:left="0"/>
        <w:rPr>
          <w:rFonts w:cs="Arial"/>
          <w:color w:val="auto"/>
          <w:szCs w:val="24"/>
        </w:rPr>
      </w:pPr>
      <w:r w:rsidRPr="006E2B4B">
        <w:rPr>
          <w:rFonts w:cs="Arial"/>
          <w:color w:val="auto"/>
          <w:szCs w:val="24"/>
        </w:rPr>
        <w:t>Focus groups can be used at all stages of a change to gain feedback and make sure it has been implemented successfully (GOV, 2020).</w:t>
      </w:r>
    </w:p>
    <w:p w14:paraId="7E4B1EAD" w14:textId="229C2B38" w:rsidR="00420182" w:rsidRPr="006E2B4B" w:rsidRDefault="00420182" w:rsidP="00420182">
      <w:pPr>
        <w:ind w:left="0"/>
        <w:rPr>
          <w:rFonts w:cs="Arial"/>
          <w:color w:val="auto"/>
          <w:szCs w:val="24"/>
        </w:rPr>
      </w:pPr>
      <w:r w:rsidRPr="006E2B4B">
        <w:rPr>
          <w:rFonts w:cs="Arial"/>
          <w:color w:val="auto"/>
          <w:szCs w:val="24"/>
        </w:rPr>
        <w:t xml:space="preserve">Tall (2009) stipulates that whist questionnaires are </w:t>
      </w:r>
      <w:r w:rsidR="006A6561">
        <w:rPr>
          <w:rFonts w:cs="Arial"/>
          <w:color w:val="auto"/>
          <w:szCs w:val="24"/>
        </w:rPr>
        <w:t>useful for gaining</w:t>
      </w:r>
      <w:r w:rsidRPr="006E2B4B">
        <w:rPr>
          <w:rFonts w:cs="Arial"/>
          <w:color w:val="auto"/>
          <w:szCs w:val="24"/>
        </w:rPr>
        <w:t xml:space="preserve"> information quickly</w:t>
      </w:r>
      <w:r w:rsidR="006A6561">
        <w:rPr>
          <w:rFonts w:cs="Arial"/>
          <w:color w:val="auto"/>
          <w:szCs w:val="24"/>
        </w:rPr>
        <w:t>,</w:t>
      </w:r>
      <w:r w:rsidRPr="006E2B4B">
        <w:rPr>
          <w:rFonts w:cs="Arial"/>
          <w:color w:val="auto"/>
          <w:szCs w:val="24"/>
        </w:rPr>
        <w:t xml:space="preserve"> what they fail to do is read body language</w:t>
      </w:r>
      <w:r w:rsidR="00A8675F">
        <w:rPr>
          <w:rFonts w:cs="Arial"/>
          <w:color w:val="auto"/>
          <w:szCs w:val="24"/>
        </w:rPr>
        <w:t>,</w:t>
      </w:r>
      <w:r w:rsidRPr="006E2B4B">
        <w:rPr>
          <w:rFonts w:cs="Arial"/>
          <w:color w:val="auto"/>
          <w:szCs w:val="24"/>
        </w:rPr>
        <w:t xml:space="preserve"> so by completing both questionnaires and focus groups AGC will get a better understanding</w:t>
      </w:r>
      <w:r w:rsidR="00A8675F">
        <w:rPr>
          <w:rFonts w:cs="Arial"/>
          <w:color w:val="auto"/>
          <w:szCs w:val="24"/>
        </w:rPr>
        <w:t xml:space="preserve"> of</w:t>
      </w:r>
      <w:r w:rsidRPr="006E2B4B">
        <w:rPr>
          <w:rFonts w:cs="Arial"/>
          <w:color w:val="auto"/>
          <w:szCs w:val="24"/>
        </w:rPr>
        <w:t xml:space="preserve"> how employees really feel. </w:t>
      </w:r>
    </w:p>
    <w:p w14:paraId="1E334BA6" w14:textId="735F1430" w:rsidR="00057C79" w:rsidRPr="006E2B4B" w:rsidRDefault="00057C79" w:rsidP="00420182">
      <w:pPr>
        <w:ind w:left="0"/>
        <w:rPr>
          <w:rFonts w:cs="Arial"/>
          <w:color w:val="auto"/>
          <w:szCs w:val="24"/>
          <w:u w:val="single"/>
        </w:rPr>
      </w:pPr>
      <w:r w:rsidRPr="006E2B4B">
        <w:rPr>
          <w:rFonts w:cs="Arial"/>
          <w:color w:val="auto"/>
          <w:szCs w:val="24"/>
          <w:u w:val="single"/>
        </w:rPr>
        <w:t xml:space="preserve">Secondary Research </w:t>
      </w:r>
    </w:p>
    <w:p w14:paraId="22E4C950" w14:textId="3E70C682" w:rsidR="00420182" w:rsidRPr="006E2B4B" w:rsidRDefault="00A8675F" w:rsidP="00420182">
      <w:pPr>
        <w:ind w:left="0"/>
        <w:rPr>
          <w:rFonts w:cs="Arial"/>
          <w:color w:val="auto"/>
          <w:szCs w:val="24"/>
        </w:rPr>
      </w:pPr>
      <w:r>
        <w:rPr>
          <w:rFonts w:cs="Arial"/>
          <w:color w:val="auto"/>
          <w:szCs w:val="24"/>
        </w:rPr>
        <w:t>S</w:t>
      </w:r>
      <w:r w:rsidR="00420182" w:rsidRPr="006E2B4B">
        <w:rPr>
          <w:rFonts w:cs="Arial"/>
          <w:color w:val="auto"/>
          <w:szCs w:val="24"/>
        </w:rPr>
        <w:t>econdary research will be completed to ensure that AGC is aware of what competitors are doing with regards to employee satisfaction, benefits and processes</w:t>
      </w:r>
      <w:r>
        <w:rPr>
          <w:rFonts w:cs="Arial"/>
          <w:color w:val="auto"/>
          <w:szCs w:val="24"/>
        </w:rPr>
        <w:t>,</w:t>
      </w:r>
      <w:r w:rsidR="00420182" w:rsidRPr="006E2B4B">
        <w:rPr>
          <w:rFonts w:cs="Arial"/>
          <w:color w:val="auto"/>
          <w:szCs w:val="24"/>
        </w:rPr>
        <w:t xml:space="preserve"> </w:t>
      </w:r>
      <w:r w:rsidR="00D55DB8">
        <w:rPr>
          <w:rFonts w:cs="Arial"/>
          <w:color w:val="auto"/>
          <w:szCs w:val="24"/>
        </w:rPr>
        <w:t xml:space="preserve">as this could make </w:t>
      </w:r>
      <w:r w:rsidR="00420182" w:rsidRPr="006E2B4B">
        <w:rPr>
          <w:rFonts w:cs="Arial"/>
          <w:color w:val="auto"/>
          <w:szCs w:val="24"/>
        </w:rPr>
        <w:t>them more attractive as an employer. The Guardian (2021) confirmed that the advantages of competitive research keeps your business one step ahead.</w:t>
      </w:r>
    </w:p>
    <w:p w14:paraId="3E0BBC48" w14:textId="40D15C88" w:rsidR="00420182" w:rsidRPr="006E2B4B" w:rsidRDefault="00420182" w:rsidP="00420182">
      <w:pPr>
        <w:ind w:left="0"/>
        <w:rPr>
          <w:rFonts w:cs="Arial"/>
          <w:color w:val="auto"/>
          <w:szCs w:val="24"/>
        </w:rPr>
      </w:pPr>
      <w:r w:rsidRPr="006E2B4B">
        <w:rPr>
          <w:rFonts w:cs="Arial"/>
          <w:color w:val="auto"/>
          <w:szCs w:val="24"/>
        </w:rPr>
        <w:t xml:space="preserve">Secondary research is highly accessible and easy to compare (Indeed,2023) making </w:t>
      </w:r>
      <w:r w:rsidRPr="006E2B4B">
        <w:rPr>
          <w:rFonts w:cs="Arial"/>
          <w:color w:val="auto"/>
          <w:szCs w:val="24"/>
        </w:rPr>
        <w:lastRenderedPageBreak/>
        <w:t xml:space="preserve">it credible data when reviewing information about challenges having a direct impact on your work environment. This research will be valuable for AGC to see what gaps there are </w:t>
      </w:r>
      <w:r w:rsidR="00D4456C">
        <w:rPr>
          <w:rFonts w:cs="Arial"/>
          <w:color w:val="auto"/>
          <w:szCs w:val="24"/>
        </w:rPr>
        <w:t>between</w:t>
      </w:r>
      <w:r w:rsidRPr="006E2B4B">
        <w:rPr>
          <w:rFonts w:cs="Arial"/>
          <w:color w:val="auto"/>
          <w:szCs w:val="24"/>
        </w:rPr>
        <w:t xml:space="preserve"> AGC </w:t>
      </w:r>
      <w:r w:rsidR="00D4456C">
        <w:rPr>
          <w:rFonts w:cs="Arial"/>
          <w:color w:val="auto"/>
          <w:szCs w:val="24"/>
        </w:rPr>
        <w:t>and</w:t>
      </w:r>
      <w:r w:rsidRPr="006E2B4B">
        <w:rPr>
          <w:rFonts w:cs="Arial"/>
          <w:color w:val="auto"/>
          <w:szCs w:val="24"/>
        </w:rPr>
        <w:t xml:space="preserve"> local construction companies in the attraction and retention of its employees and the potential link to employee satisfaction within the work place. </w:t>
      </w:r>
    </w:p>
    <w:p w14:paraId="6342F52A" w14:textId="77777777" w:rsidR="00420182" w:rsidRPr="006E2B4B" w:rsidRDefault="00420182" w:rsidP="00420182">
      <w:pPr>
        <w:ind w:left="0"/>
        <w:rPr>
          <w:rFonts w:cs="Arial"/>
          <w:color w:val="auto"/>
          <w:szCs w:val="24"/>
        </w:rPr>
      </w:pPr>
      <w:r w:rsidRPr="006E2B4B">
        <w:rPr>
          <w:rFonts w:cs="Arial"/>
          <w:color w:val="auto"/>
          <w:szCs w:val="24"/>
        </w:rPr>
        <w:t>Whilst there are elements of quantitative and qualitative data used in this research there is still the potential for gaps within this report. AGC is very new at collecting and reviewing data and implementing change off the back of the data collection. This is a starting point in how the business can transition and introduce more qualitative data (BBC,2023) by speaking to the whole workforce instead of a proportion, to continue moving the business forward, improving employee satisfaction and the overall business strategy of ‘we build better people’ (AGC,2023).</w:t>
      </w:r>
    </w:p>
    <w:p w14:paraId="20D06CEC" w14:textId="2E2B5A85" w:rsidR="00057C79" w:rsidRPr="006E2B4B" w:rsidRDefault="00057C79" w:rsidP="00420182">
      <w:pPr>
        <w:ind w:left="0"/>
        <w:rPr>
          <w:rFonts w:cs="Arial"/>
          <w:color w:val="auto"/>
          <w:szCs w:val="24"/>
          <w:u w:val="single"/>
        </w:rPr>
      </w:pPr>
      <w:r w:rsidRPr="006E2B4B">
        <w:rPr>
          <w:rFonts w:cs="Arial"/>
          <w:color w:val="auto"/>
          <w:szCs w:val="24"/>
          <w:u w:val="single"/>
        </w:rPr>
        <w:t>Change Models</w:t>
      </w:r>
    </w:p>
    <w:p w14:paraId="1AC43263" w14:textId="5BFF5C54" w:rsidR="00420182" w:rsidRPr="006E2B4B" w:rsidRDefault="00420182" w:rsidP="00420182">
      <w:pPr>
        <w:ind w:left="0"/>
        <w:rPr>
          <w:rFonts w:cs="Arial"/>
          <w:color w:val="auto"/>
          <w:szCs w:val="24"/>
        </w:rPr>
      </w:pPr>
      <w:r w:rsidRPr="006E2B4B">
        <w:rPr>
          <w:rFonts w:cs="Arial"/>
          <w:color w:val="auto"/>
          <w:szCs w:val="24"/>
        </w:rPr>
        <w:t>As with all new initiatives that AGC have been implementing since the Tarmac transition, changes bring emotions.</w:t>
      </w:r>
      <w:r w:rsidR="008C15F3">
        <w:rPr>
          <w:rFonts w:cs="Arial"/>
          <w:color w:val="auto"/>
          <w:szCs w:val="24"/>
        </w:rPr>
        <w:t xml:space="preserve"> </w:t>
      </w:r>
      <w:r w:rsidRPr="006E2B4B">
        <w:rPr>
          <w:rFonts w:cs="Arial"/>
          <w:color w:val="auto"/>
          <w:szCs w:val="24"/>
        </w:rPr>
        <w:t>The DREC change model shows the change curve, this implies that employees may go through certain stages when dealing with change. Denial, resistance, exploration and commitment are the 4 steps to this model showing that not everyone deals with change in the same way. This model is very similar to the Kubler Ross Grief Cycle, this model has 5 stages</w:t>
      </w:r>
      <w:r w:rsidR="008C15F3">
        <w:rPr>
          <w:rFonts w:cs="Arial"/>
          <w:color w:val="auto"/>
          <w:szCs w:val="24"/>
        </w:rPr>
        <w:t>,</w:t>
      </w:r>
      <w:r w:rsidRPr="006E2B4B">
        <w:rPr>
          <w:rFonts w:cs="Arial"/>
          <w:color w:val="auto"/>
          <w:szCs w:val="24"/>
        </w:rPr>
        <w:t xml:space="preserve"> Denial, Anger, Bargaining, Depression and Acceptance, these stages are often referred to as coping mechanisms when dealing with change (BBC, 2020). </w:t>
      </w:r>
    </w:p>
    <w:p w14:paraId="5D72BCFB" w14:textId="57D7BA2B" w:rsidR="006A4246" w:rsidRPr="00400101" w:rsidRDefault="00420182" w:rsidP="00400101">
      <w:pPr>
        <w:ind w:left="0"/>
        <w:rPr>
          <w:rFonts w:cs="Arial"/>
          <w:color w:val="auto"/>
          <w:szCs w:val="24"/>
        </w:rPr>
      </w:pPr>
      <w:r w:rsidRPr="006E2B4B">
        <w:rPr>
          <w:rFonts w:cs="Arial"/>
          <w:color w:val="auto"/>
          <w:szCs w:val="24"/>
        </w:rPr>
        <w:t>It is important when considering a change within an organisation that a model can be used as a starting point to outline a process. Having a change plan is consider best practi</w:t>
      </w:r>
      <w:r w:rsidR="007315E4">
        <w:rPr>
          <w:rFonts w:cs="Arial"/>
          <w:color w:val="auto"/>
          <w:szCs w:val="24"/>
        </w:rPr>
        <w:t>c</w:t>
      </w:r>
      <w:r w:rsidRPr="006E2B4B">
        <w:rPr>
          <w:rFonts w:cs="Arial"/>
          <w:color w:val="auto"/>
          <w:szCs w:val="24"/>
        </w:rPr>
        <w:t xml:space="preserve">e to ensure that everyone is aware of what </w:t>
      </w:r>
      <w:r w:rsidR="00854D74">
        <w:rPr>
          <w:rFonts w:cs="Arial"/>
          <w:color w:val="auto"/>
          <w:szCs w:val="24"/>
        </w:rPr>
        <w:t>actions must be taken</w:t>
      </w:r>
      <w:r w:rsidRPr="006E2B4B">
        <w:rPr>
          <w:rFonts w:cs="Arial"/>
          <w:color w:val="auto"/>
          <w:szCs w:val="24"/>
        </w:rPr>
        <w:t xml:space="preserve"> and </w:t>
      </w:r>
      <w:r w:rsidR="00854D74">
        <w:rPr>
          <w:rFonts w:cs="Arial"/>
          <w:color w:val="auto"/>
          <w:szCs w:val="24"/>
        </w:rPr>
        <w:t>by when</w:t>
      </w:r>
      <w:r w:rsidRPr="006E2B4B">
        <w:rPr>
          <w:rFonts w:cs="Arial"/>
          <w:color w:val="auto"/>
          <w:szCs w:val="24"/>
        </w:rPr>
        <w:t xml:space="preserve">. A change plan can create accountability and support with communication of the change across the business, however, no change is the </w:t>
      </w:r>
      <w:r w:rsidR="00032319">
        <w:rPr>
          <w:rFonts w:cs="Arial"/>
          <w:color w:val="auto"/>
          <w:szCs w:val="24"/>
        </w:rPr>
        <w:t xml:space="preserve">same </w:t>
      </w:r>
      <w:r w:rsidRPr="006E2B4B">
        <w:rPr>
          <w:rFonts w:cs="Arial"/>
          <w:color w:val="auto"/>
          <w:szCs w:val="24"/>
        </w:rPr>
        <w:t xml:space="preserve">(Herrity, 2022). If AGC decide to implement a change </w:t>
      </w:r>
      <w:r w:rsidR="00F21FE6" w:rsidRPr="006E2B4B">
        <w:rPr>
          <w:rFonts w:cs="Arial"/>
          <w:color w:val="auto"/>
          <w:szCs w:val="24"/>
        </w:rPr>
        <w:t xml:space="preserve">as a result </w:t>
      </w:r>
      <w:r w:rsidRPr="006E2B4B">
        <w:rPr>
          <w:rFonts w:cs="Arial"/>
          <w:color w:val="auto"/>
          <w:szCs w:val="24"/>
        </w:rPr>
        <w:t>of th</w:t>
      </w:r>
      <w:r w:rsidR="00F21FE6" w:rsidRPr="006E2B4B">
        <w:rPr>
          <w:rFonts w:cs="Arial"/>
          <w:color w:val="auto"/>
          <w:szCs w:val="24"/>
        </w:rPr>
        <w:t xml:space="preserve">is </w:t>
      </w:r>
      <w:r w:rsidRPr="006E2B4B">
        <w:rPr>
          <w:rFonts w:cs="Arial"/>
          <w:color w:val="auto"/>
          <w:szCs w:val="24"/>
        </w:rPr>
        <w:t>research paper, this needs to be factored heavily in the planning stage to ensure its success.</w:t>
      </w:r>
    </w:p>
    <w:p w14:paraId="1ECC75B7" w14:textId="77777777" w:rsidR="00570CE9" w:rsidRDefault="00570CE9" w:rsidP="00420182">
      <w:pPr>
        <w:ind w:left="0"/>
        <w:jc w:val="center"/>
        <w:rPr>
          <w:rFonts w:cs="Arial"/>
          <w:color w:val="auto"/>
          <w:szCs w:val="24"/>
          <w:u w:val="single"/>
        </w:rPr>
      </w:pPr>
    </w:p>
    <w:p w14:paraId="4E89B89B" w14:textId="60E726E8" w:rsidR="00420182" w:rsidRPr="006E2B4B" w:rsidRDefault="00420182" w:rsidP="00420182">
      <w:pPr>
        <w:ind w:left="0"/>
        <w:jc w:val="center"/>
        <w:rPr>
          <w:rFonts w:cs="Arial"/>
          <w:color w:val="auto"/>
          <w:szCs w:val="24"/>
          <w:u w:val="single"/>
        </w:rPr>
      </w:pPr>
      <w:r w:rsidRPr="006E2B4B">
        <w:rPr>
          <w:rFonts w:cs="Arial"/>
          <w:color w:val="auto"/>
          <w:szCs w:val="24"/>
          <w:u w:val="single"/>
        </w:rPr>
        <w:lastRenderedPageBreak/>
        <w:t xml:space="preserve">Findings and Analysis </w:t>
      </w:r>
    </w:p>
    <w:p w14:paraId="147BE987" w14:textId="03838A1D" w:rsidR="00420182" w:rsidRPr="006E2B4B" w:rsidRDefault="00420182" w:rsidP="00420182">
      <w:pPr>
        <w:ind w:left="0"/>
        <w:rPr>
          <w:rFonts w:cs="Arial"/>
          <w:color w:val="auto"/>
          <w:szCs w:val="24"/>
        </w:rPr>
      </w:pPr>
      <w:r w:rsidRPr="006E2B4B">
        <w:rPr>
          <w:rFonts w:cs="Arial"/>
          <w:color w:val="auto"/>
          <w:szCs w:val="24"/>
        </w:rPr>
        <w:t>In March 2023, AGC decided it was going to introduce a HR and Payroll system due to the business being so manual. For this System (</w:t>
      </w:r>
      <w:proofErr w:type="spellStart"/>
      <w:r w:rsidRPr="006E2B4B">
        <w:rPr>
          <w:rFonts w:cs="Arial"/>
          <w:color w:val="auto"/>
          <w:szCs w:val="24"/>
        </w:rPr>
        <w:t>Itrent</w:t>
      </w:r>
      <w:proofErr w:type="spellEnd"/>
      <w:r w:rsidRPr="006E2B4B">
        <w:rPr>
          <w:rFonts w:cs="Arial"/>
          <w:color w:val="auto"/>
          <w:szCs w:val="24"/>
        </w:rPr>
        <w:t xml:space="preserve">) to be implemented successfully, the business needed to complete a data cleanse to ensure the data held for its employees was accurate. During this process to gain employee data the business sent out a form to employees asking how they would like to be communicated to. </w:t>
      </w:r>
    </w:p>
    <w:p w14:paraId="70BAA400" w14:textId="77777777" w:rsidR="00420182" w:rsidRPr="006E2B4B" w:rsidRDefault="00420182" w:rsidP="00420182">
      <w:pPr>
        <w:ind w:left="0"/>
        <w:rPr>
          <w:rFonts w:cs="Arial"/>
          <w:color w:val="auto"/>
          <w:szCs w:val="24"/>
        </w:rPr>
      </w:pPr>
      <w:r w:rsidRPr="006E2B4B">
        <w:rPr>
          <w:rFonts w:cs="Arial"/>
          <w:color w:val="auto"/>
          <w:szCs w:val="24"/>
        </w:rPr>
        <w:t xml:space="preserve">Forbes (2022) indicate that for a business to be successful they should master communication. BBC (2023) implies that communication has its advantages such as better understanding across the business, motivated workforce and improved employee engagement at work but if not done correctly could have an impact on morale and reduced efficiencies. </w:t>
      </w:r>
    </w:p>
    <w:p w14:paraId="43328A89" w14:textId="1DF4A59E" w:rsidR="00420182" w:rsidRPr="006E2B4B" w:rsidRDefault="00420182" w:rsidP="00420182">
      <w:pPr>
        <w:ind w:left="0"/>
        <w:rPr>
          <w:rFonts w:cs="Arial"/>
          <w:color w:val="auto"/>
          <w:szCs w:val="24"/>
        </w:rPr>
      </w:pPr>
      <w:r w:rsidRPr="006E2B4B">
        <w:rPr>
          <w:rFonts w:cs="Arial"/>
          <w:color w:val="auto"/>
          <w:szCs w:val="24"/>
        </w:rPr>
        <w:t xml:space="preserve">This </w:t>
      </w:r>
      <w:r w:rsidR="00470E64" w:rsidRPr="006E2B4B">
        <w:rPr>
          <w:rFonts w:cs="Arial"/>
          <w:color w:val="auto"/>
          <w:szCs w:val="24"/>
        </w:rPr>
        <w:t xml:space="preserve">data </w:t>
      </w:r>
      <w:r w:rsidRPr="006E2B4B">
        <w:rPr>
          <w:rFonts w:cs="Arial"/>
          <w:color w:val="auto"/>
          <w:szCs w:val="24"/>
        </w:rPr>
        <w:t xml:space="preserve">became a starting point as </w:t>
      </w:r>
      <w:r w:rsidR="00470E64" w:rsidRPr="006E2B4B">
        <w:rPr>
          <w:rFonts w:cs="Arial"/>
          <w:color w:val="auto"/>
          <w:szCs w:val="24"/>
        </w:rPr>
        <w:t xml:space="preserve">AGC </w:t>
      </w:r>
      <w:r w:rsidRPr="006E2B4B">
        <w:rPr>
          <w:rFonts w:cs="Arial"/>
          <w:color w:val="auto"/>
          <w:szCs w:val="24"/>
        </w:rPr>
        <w:t>instantly had data from its employees guiding them on how they would like to be communicated to, the first form of any data collated by the business with the input of employees (AGC, 2023).</w:t>
      </w:r>
    </w:p>
    <w:p w14:paraId="04F99166" w14:textId="77777777" w:rsidR="00420182" w:rsidRPr="006E2B4B" w:rsidRDefault="00420182" w:rsidP="00420182">
      <w:pPr>
        <w:ind w:left="0"/>
        <w:rPr>
          <w:rFonts w:cs="Arial"/>
          <w:color w:val="auto"/>
          <w:szCs w:val="24"/>
        </w:rPr>
      </w:pPr>
      <w:r w:rsidRPr="006E2B4B">
        <w:rPr>
          <w:rFonts w:cs="Arial"/>
          <w:color w:val="auto"/>
          <w:szCs w:val="24"/>
        </w:rPr>
        <w:t>Out of the forms that were sent out by the wider business, the findings were as below:</w:t>
      </w:r>
    </w:p>
    <w:tbl>
      <w:tblPr>
        <w:tblStyle w:val="TableGrid"/>
        <w:tblW w:w="0" w:type="auto"/>
        <w:tblLook w:val="04A0" w:firstRow="1" w:lastRow="0" w:firstColumn="1" w:lastColumn="0" w:noHBand="0" w:noVBand="1"/>
      </w:tblPr>
      <w:tblGrid>
        <w:gridCol w:w="9016"/>
      </w:tblGrid>
      <w:tr w:rsidR="00420182" w:rsidRPr="006E2B4B" w14:paraId="73E72A3D" w14:textId="77777777" w:rsidTr="004A4A2B">
        <w:trPr>
          <w:trHeight w:val="768"/>
        </w:trPr>
        <w:tc>
          <w:tcPr>
            <w:tcW w:w="9016" w:type="dxa"/>
          </w:tcPr>
          <w:p w14:paraId="754BB18B" w14:textId="77777777" w:rsidR="00420182" w:rsidRPr="006E2B4B" w:rsidRDefault="00420182" w:rsidP="004A4A2B">
            <w:pPr>
              <w:ind w:left="0"/>
              <w:rPr>
                <w:rFonts w:cs="Arial"/>
                <w:color w:val="auto"/>
                <w:szCs w:val="24"/>
              </w:rPr>
            </w:pPr>
            <w:r w:rsidRPr="006E2B4B">
              <w:rPr>
                <w:rFonts w:cs="Arial"/>
                <w:color w:val="auto"/>
                <w:szCs w:val="24"/>
              </w:rPr>
              <w:t>82% of employees said they were happy to be contacted by email either a works email or a personal email (of which both has been provided).</w:t>
            </w:r>
          </w:p>
        </w:tc>
      </w:tr>
      <w:tr w:rsidR="00420182" w:rsidRPr="006E2B4B" w14:paraId="391A30E6" w14:textId="77777777" w:rsidTr="004A4A2B">
        <w:tc>
          <w:tcPr>
            <w:tcW w:w="9016" w:type="dxa"/>
          </w:tcPr>
          <w:p w14:paraId="064C5309" w14:textId="77777777" w:rsidR="00420182" w:rsidRPr="006E2B4B" w:rsidRDefault="00420182" w:rsidP="004A4A2B">
            <w:pPr>
              <w:ind w:left="0"/>
              <w:rPr>
                <w:rFonts w:cs="Arial"/>
                <w:color w:val="auto"/>
                <w:szCs w:val="24"/>
              </w:rPr>
            </w:pPr>
            <w:r w:rsidRPr="006E2B4B">
              <w:rPr>
                <w:rFonts w:cs="Arial"/>
                <w:color w:val="auto"/>
                <w:szCs w:val="24"/>
              </w:rPr>
              <w:t>12% of employees said they were happy to be contacted by telephone (including a phone call or text message).</w:t>
            </w:r>
          </w:p>
        </w:tc>
      </w:tr>
      <w:tr w:rsidR="00420182" w:rsidRPr="006E2B4B" w14:paraId="7BA878FD" w14:textId="77777777" w:rsidTr="004A4A2B">
        <w:tc>
          <w:tcPr>
            <w:tcW w:w="9016" w:type="dxa"/>
          </w:tcPr>
          <w:p w14:paraId="3CD2BCF9" w14:textId="77777777" w:rsidR="00420182" w:rsidRPr="006E2B4B" w:rsidRDefault="00420182" w:rsidP="004A4A2B">
            <w:pPr>
              <w:ind w:left="0"/>
              <w:rPr>
                <w:rFonts w:cs="Arial"/>
                <w:color w:val="auto"/>
                <w:szCs w:val="24"/>
              </w:rPr>
            </w:pPr>
            <w:r w:rsidRPr="006E2B4B">
              <w:rPr>
                <w:rFonts w:cs="Arial"/>
                <w:color w:val="auto"/>
                <w:szCs w:val="24"/>
              </w:rPr>
              <w:t xml:space="preserve">4% of employees asked for direct face to face communication from their line managers </w:t>
            </w:r>
          </w:p>
        </w:tc>
      </w:tr>
      <w:tr w:rsidR="00420182" w:rsidRPr="006E2B4B" w14:paraId="0D0A6EC3" w14:textId="77777777" w:rsidTr="004A4A2B">
        <w:tc>
          <w:tcPr>
            <w:tcW w:w="9016" w:type="dxa"/>
          </w:tcPr>
          <w:p w14:paraId="09368EA1" w14:textId="77777777" w:rsidR="00420182" w:rsidRPr="006E2B4B" w:rsidRDefault="00420182" w:rsidP="004A4A2B">
            <w:pPr>
              <w:ind w:left="0"/>
              <w:rPr>
                <w:rFonts w:cs="Arial"/>
                <w:color w:val="auto"/>
                <w:szCs w:val="24"/>
              </w:rPr>
            </w:pPr>
            <w:r w:rsidRPr="006E2B4B">
              <w:rPr>
                <w:rFonts w:cs="Arial"/>
                <w:color w:val="auto"/>
                <w:szCs w:val="24"/>
              </w:rPr>
              <w:t>2% of employees are yet to respond.</w:t>
            </w:r>
          </w:p>
        </w:tc>
      </w:tr>
    </w:tbl>
    <w:p w14:paraId="6447F220" w14:textId="0AAF18AD" w:rsidR="00420182" w:rsidRPr="006E2B4B" w:rsidRDefault="00420182" w:rsidP="00420182">
      <w:pPr>
        <w:ind w:left="0"/>
        <w:rPr>
          <w:rFonts w:cs="Arial"/>
          <w:color w:val="auto"/>
          <w:szCs w:val="24"/>
        </w:rPr>
      </w:pPr>
      <w:r w:rsidRPr="006E2B4B">
        <w:rPr>
          <w:rFonts w:cs="Arial"/>
          <w:color w:val="auto"/>
          <w:szCs w:val="24"/>
        </w:rPr>
        <w:t xml:space="preserve">From these results alone AGC must take action as the only form of communication comes from a weekly newsletter which is emailed out, however not all employees have an email address so AGC is missing </w:t>
      </w:r>
      <w:r w:rsidR="005425C3" w:rsidRPr="006E2B4B">
        <w:rPr>
          <w:rFonts w:cs="Arial"/>
          <w:color w:val="auto"/>
          <w:szCs w:val="24"/>
        </w:rPr>
        <w:t>employees in</w:t>
      </w:r>
      <w:r w:rsidRPr="006E2B4B">
        <w:rPr>
          <w:rFonts w:cs="Arial"/>
          <w:color w:val="auto"/>
          <w:szCs w:val="24"/>
        </w:rPr>
        <w:t xml:space="preserve"> the organisation</w:t>
      </w:r>
      <w:r w:rsidR="005425C3" w:rsidRPr="006E2B4B">
        <w:rPr>
          <w:rFonts w:cs="Arial"/>
          <w:color w:val="auto"/>
          <w:szCs w:val="24"/>
        </w:rPr>
        <w:t>.</w:t>
      </w:r>
      <w:r w:rsidRPr="006E2B4B">
        <w:rPr>
          <w:rFonts w:cs="Arial"/>
          <w:color w:val="auto"/>
          <w:szCs w:val="24"/>
        </w:rPr>
        <w:t xml:space="preserve"> HSE(2023) </w:t>
      </w:r>
      <w:r w:rsidRPr="006E2B4B">
        <w:rPr>
          <w:rFonts w:cs="Arial"/>
          <w:color w:val="auto"/>
          <w:szCs w:val="24"/>
        </w:rPr>
        <w:lastRenderedPageBreak/>
        <w:t>recommend having varying forms of communication such as briefings, intranets, emails, leaflets an</w:t>
      </w:r>
      <w:r w:rsidR="00510DAC">
        <w:rPr>
          <w:rFonts w:cs="Arial"/>
          <w:color w:val="auto"/>
          <w:szCs w:val="24"/>
        </w:rPr>
        <w:t>d</w:t>
      </w:r>
      <w:r w:rsidRPr="006E2B4B">
        <w:rPr>
          <w:rFonts w:cs="Arial"/>
          <w:color w:val="auto"/>
          <w:szCs w:val="24"/>
        </w:rPr>
        <w:t xml:space="preserve"> many more</w:t>
      </w:r>
      <w:r w:rsidR="00510DAC">
        <w:rPr>
          <w:rFonts w:cs="Arial"/>
          <w:color w:val="auto"/>
          <w:szCs w:val="24"/>
        </w:rPr>
        <w:t>,</w:t>
      </w:r>
      <w:r w:rsidR="005425C3" w:rsidRPr="006E2B4B">
        <w:rPr>
          <w:rFonts w:cs="Arial"/>
          <w:color w:val="auto"/>
          <w:szCs w:val="24"/>
        </w:rPr>
        <w:t xml:space="preserve"> something AGC should consider to reach all levels of the workforce</w:t>
      </w:r>
      <w:r w:rsidRPr="006E2B4B">
        <w:rPr>
          <w:rFonts w:cs="Arial"/>
          <w:color w:val="auto"/>
          <w:szCs w:val="24"/>
        </w:rPr>
        <w:t>.</w:t>
      </w:r>
    </w:p>
    <w:p w14:paraId="372093D0" w14:textId="377AD24E" w:rsidR="00420182" w:rsidRPr="006E2B4B" w:rsidRDefault="00420182" w:rsidP="00420182">
      <w:pPr>
        <w:ind w:left="0"/>
        <w:rPr>
          <w:rFonts w:cs="Arial"/>
          <w:color w:val="auto"/>
          <w:szCs w:val="24"/>
        </w:rPr>
      </w:pPr>
      <w:r w:rsidRPr="006E2B4B">
        <w:rPr>
          <w:rFonts w:cs="Arial"/>
          <w:color w:val="auto"/>
          <w:szCs w:val="24"/>
        </w:rPr>
        <w:t>56 replie</w:t>
      </w:r>
      <w:r w:rsidR="00EB75BD">
        <w:rPr>
          <w:rFonts w:cs="Arial"/>
          <w:color w:val="auto"/>
          <w:szCs w:val="24"/>
        </w:rPr>
        <w:t>d</w:t>
      </w:r>
      <w:r w:rsidRPr="006E2B4B">
        <w:rPr>
          <w:rFonts w:cs="Arial"/>
          <w:color w:val="auto"/>
          <w:szCs w:val="24"/>
        </w:rPr>
        <w:t xml:space="preserve"> from the 90 surveys sent out</w:t>
      </w:r>
      <w:r w:rsidR="0006458C" w:rsidRPr="006E2B4B">
        <w:rPr>
          <w:rFonts w:cs="Arial"/>
          <w:color w:val="auto"/>
          <w:szCs w:val="24"/>
        </w:rPr>
        <w:t>, meaning</w:t>
      </w:r>
      <w:r w:rsidRPr="006E2B4B">
        <w:rPr>
          <w:rFonts w:cs="Arial"/>
          <w:color w:val="auto"/>
          <w:szCs w:val="24"/>
        </w:rPr>
        <w:t xml:space="preserve"> that only 62% of the employees that were sent the survey replied. Wilkie</w:t>
      </w:r>
      <w:r w:rsidR="00EB75BD">
        <w:rPr>
          <w:rFonts w:cs="Arial"/>
          <w:color w:val="auto"/>
          <w:szCs w:val="24"/>
        </w:rPr>
        <w:t>,</w:t>
      </w:r>
      <w:r w:rsidRPr="006E2B4B">
        <w:rPr>
          <w:rFonts w:cs="Arial"/>
          <w:color w:val="auto"/>
          <w:szCs w:val="24"/>
        </w:rPr>
        <w:t xml:space="preserve"> (2018) cites that this could be due to employees being too busy to fill out the survey, a concern of anonymity and how this data will be used or that the employee is already discontent within the business. Vianna (2021) confirmed that just 33% is an average response rate however if we had communicated the why behind this survey this may have incr</w:t>
      </w:r>
      <w:r w:rsidR="00585559" w:rsidRPr="006E2B4B">
        <w:rPr>
          <w:rFonts w:cs="Arial"/>
          <w:color w:val="auto"/>
          <w:szCs w:val="24"/>
        </w:rPr>
        <w:t>e</w:t>
      </w:r>
      <w:r w:rsidRPr="006E2B4B">
        <w:rPr>
          <w:rFonts w:cs="Arial"/>
          <w:color w:val="auto"/>
          <w:szCs w:val="24"/>
        </w:rPr>
        <w:t>ased the response rates</w:t>
      </w:r>
      <w:r w:rsidR="00585559" w:rsidRPr="006E2B4B">
        <w:rPr>
          <w:rFonts w:cs="Arial"/>
          <w:color w:val="auto"/>
          <w:szCs w:val="24"/>
        </w:rPr>
        <w:t xml:space="preserve"> for the survey.</w:t>
      </w:r>
      <w:r w:rsidRPr="006E2B4B">
        <w:rPr>
          <w:rFonts w:cs="Arial"/>
          <w:color w:val="auto"/>
          <w:szCs w:val="24"/>
        </w:rPr>
        <w:t xml:space="preserve"> </w:t>
      </w:r>
    </w:p>
    <w:p w14:paraId="77D35266" w14:textId="79F412E5" w:rsidR="00420182" w:rsidRPr="006E2B4B" w:rsidRDefault="00420182" w:rsidP="00420182">
      <w:pPr>
        <w:ind w:left="0"/>
        <w:rPr>
          <w:rFonts w:cs="Arial"/>
          <w:color w:val="auto"/>
          <w:szCs w:val="24"/>
        </w:rPr>
      </w:pPr>
      <w:r w:rsidRPr="006E2B4B">
        <w:rPr>
          <w:rFonts w:cs="Arial"/>
          <w:color w:val="auto"/>
          <w:szCs w:val="24"/>
        </w:rPr>
        <w:t>Miller (2020) states that by only sending the survey to a small proportion there could be concerns with the results of the survey leading to untrue results and it could take more time to analys</w:t>
      </w:r>
      <w:r w:rsidR="00060A05">
        <w:rPr>
          <w:rFonts w:cs="Arial"/>
          <w:color w:val="auto"/>
          <w:szCs w:val="24"/>
        </w:rPr>
        <w:t>e</w:t>
      </w:r>
      <w:r w:rsidRPr="006E2B4B">
        <w:rPr>
          <w:rFonts w:cs="Arial"/>
          <w:color w:val="auto"/>
          <w:szCs w:val="24"/>
        </w:rPr>
        <w:t xml:space="preserve"> the data resulting in higher costs to the wider business. Due to the fact that the business decided to only send the survey to a small proportion of its employees instead of all, the concern of anonymity could be the reason why</w:t>
      </w:r>
      <w:r w:rsidR="00AD2D45">
        <w:rPr>
          <w:rFonts w:cs="Arial"/>
          <w:color w:val="auto"/>
          <w:szCs w:val="24"/>
        </w:rPr>
        <w:t xml:space="preserve"> some</w:t>
      </w:r>
      <w:r w:rsidRPr="006E2B4B">
        <w:rPr>
          <w:rFonts w:cs="Arial"/>
          <w:color w:val="auto"/>
          <w:szCs w:val="24"/>
        </w:rPr>
        <w:t xml:space="preserve"> have not replied as there could be an underlying concern of repercussions. </w:t>
      </w:r>
    </w:p>
    <w:p w14:paraId="010D09F8" w14:textId="77777777" w:rsidR="00420182" w:rsidRPr="006E2B4B" w:rsidRDefault="00420182" w:rsidP="00420182">
      <w:pPr>
        <w:ind w:left="0"/>
        <w:rPr>
          <w:rFonts w:cs="Arial"/>
          <w:color w:val="auto"/>
          <w:szCs w:val="24"/>
          <w:u w:val="single"/>
        </w:rPr>
      </w:pPr>
      <w:r w:rsidRPr="006E2B4B">
        <w:rPr>
          <w:rFonts w:cs="Arial"/>
          <w:color w:val="auto"/>
          <w:szCs w:val="24"/>
          <w:u w:val="single"/>
        </w:rPr>
        <w:t>AGC – Surveys and Focus Group Themes</w:t>
      </w:r>
    </w:p>
    <w:p w14:paraId="6C442CC2" w14:textId="77777777" w:rsidR="00420182" w:rsidRPr="006E2B4B" w:rsidRDefault="00420182" w:rsidP="00420182">
      <w:pPr>
        <w:ind w:left="0"/>
        <w:jc w:val="center"/>
        <w:rPr>
          <w:rFonts w:cs="Arial"/>
          <w:color w:val="auto"/>
          <w:szCs w:val="24"/>
          <w:lang w:val="en-US"/>
        </w:rPr>
      </w:pPr>
      <w:r w:rsidRPr="006E2B4B">
        <w:rPr>
          <w:rFonts w:cs="Arial"/>
          <w:noProof/>
          <w:color w:val="auto"/>
          <w:szCs w:val="24"/>
        </w:rPr>
        <w:drawing>
          <wp:inline distT="0" distB="0" distL="0" distR="0" wp14:anchorId="37B3CDE8" wp14:editId="0364EA6A">
            <wp:extent cx="4191000" cy="1263650"/>
            <wp:effectExtent l="0" t="0" r="0"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E75FB21" w14:textId="47A94CC8" w:rsidR="00420182" w:rsidRPr="006E2B4B" w:rsidRDefault="00A66C87" w:rsidP="00420182">
      <w:pPr>
        <w:ind w:left="0"/>
        <w:rPr>
          <w:rFonts w:cs="Arial"/>
          <w:color w:val="auto"/>
          <w:szCs w:val="24"/>
          <w:lang w:val="en-US"/>
        </w:rPr>
      </w:pPr>
      <w:r>
        <w:rPr>
          <w:rFonts w:cs="Arial"/>
          <w:color w:val="auto"/>
          <w:szCs w:val="24"/>
          <w:lang w:val="en-US"/>
        </w:rPr>
        <w:t xml:space="preserve">The findings showed that </w:t>
      </w:r>
      <w:r w:rsidR="00585559" w:rsidRPr="006E2B4B">
        <w:rPr>
          <w:rFonts w:cs="Arial"/>
          <w:color w:val="auto"/>
          <w:szCs w:val="24"/>
          <w:lang w:val="en-US"/>
        </w:rPr>
        <w:t>employees</w:t>
      </w:r>
      <w:r w:rsidR="00657357" w:rsidRPr="006E2B4B">
        <w:rPr>
          <w:rFonts w:cs="Arial"/>
          <w:color w:val="auto"/>
          <w:szCs w:val="24"/>
          <w:lang w:val="en-US"/>
        </w:rPr>
        <w:t xml:space="preserve"> were</w:t>
      </w:r>
      <w:r w:rsidR="00420182" w:rsidRPr="006E2B4B">
        <w:rPr>
          <w:rFonts w:cs="Arial"/>
          <w:color w:val="auto"/>
          <w:szCs w:val="24"/>
          <w:lang w:val="en-US"/>
        </w:rPr>
        <w:t xml:space="preserve"> feeling there is a lack of autonomy. Employees feel as though there have been two changes in leadership (at a MD Level) and that there is questions around their autonomy to make</w:t>
      </w:r>
      <w:r w:rsidR="0017067B" w:rsidRPr="006E2B4B">
        <w:rPr>
          <w:rFonts w:cs="Arial"/>
          <w:color w:val="auto"/>
          <w:szCs w:val="24"/>
          <w:lang w:val="en-US"/>
        </w:rPr>
        <w:t xml:space="preserve"> </w:t>
      </w:r>
      <w:r w:rsidR="00420182" w:rsidRPr="006E2B4B">
        <w:rPr>
          <w:rFonts w:cs="Arial"/>
          <w:color w:val="auto"/>
          <w:szCs w:val="24"/>
          <w:lang w:val="en-US"/>
        </w:rPr>
        <w:t>change</w:t>
      </w:r>
      <w:r w:rsidR="0017067B" w:rsidRPr="006E2B4B">
        <w:rPr>
          <w:rFonts w:cs="Arial"/>
          <w:color w:val="auto"/>
          <w:szCs w:val="24"/>
          <w:lang w:val="en-US"/>
        </w:rPr>
        <w:t>s</w:t>
      </w:r>
      <w:r w:rsidR="00420182" w:rsidRPr="006E2B4B">
        <w:rPr>
          <w:rFonts w:cs="Arial"/>
          <w:color w:val="auto"/>
          <w:szCs w:val="24"/>
          <w:lang w:val="en-US"/>
        </w:rPr>
        <w:t xml:space="preserve"> without challenge.  </w:t>
      </w:r>
      <w:proofErr w:type="spellStart"/>
      <w:r w:rsidR="00420182" w:rsidRPr="006E2B4B">
        <w:rPr>
          <w:rFonts w:cs="Arial"/>
          <w:color w:val="auto"/>
          <w:szCs w:val="24"/>
          <w:lang w:val="en-US"/>
        </w:rPr>
        <w:t>Reisigner</w:t>
      </w:r>
      <w:proofErr w:type="spellEnd"/>
      <w:r w:rsidR="00420182" w:rsidRPr="006E2B4B">
        <w:rPr>
          <w:rFonts w:cs="Arial"/>
          <w:color w:val="auto"/>
          <w:szCs w:val="24"/>
          <w:lang w:val="en-US"/>
        </w:rPr>
        <w:t xml:space="preserve"> and Fetterer (2021) state that </w:t>
      </w:r>
      <w:r w:rsidR="00CF1916" w:rsidRPr="006E2B4B">
        <w:rPr>
          <w:rFonts w:cs="Arial"/>
          <w:color w:val="auto"/>
          <w:szCs w:val="24"/>
          <w:lang w:val="en-US"/>
        </w:rPr>
        <w:t>employers should fo</w:t>
      </w:r>
      <w:r w:rsidR="00420182" w:rsidRPr="006E2B4B">
        <w:rPr>
          <w:rFonts w:cs="Arial"/>
          <w:color w:val="auto"/>
          <w:szCs w:val="24"/>
          <w:lang w:val="en-US"/>
        </w:rPr>
        <w:t xml:space="preserve">rget flexibility </w:t>
      </w:r>
      <w:r w:rsidR="00CF1916" w:rsidRPr="006E2B4B">
        <w:rPr>
          <w:rFonts w:cs="Arial"/>
          <w:color w:val="auto"/>
          <w:szCs w:val="24"/>
          <w:lang w:val="en-US"/>
        </w:rPr>
        <w:t xml:space="preserve">as </w:t>
      </w:r>
      <w:r w:rsidR="00420182" w:rsidRPr="006E2B4B">
        <w:rPr>
          <w:rFonts w:cs="Arial"/>
          <w:color w:val="auto"/>
          <w:szCs w:val="24"/>
          <w:lang w:val="en-US"/>
        </w:rPr>
        <w:t>employees</w:t>
      </w:r>
      <w:r w:rsidR="00CF1916" w:rsidRPr="006E2B4B">
        <w:rPr>
          <w:rFonts w:cs="Arial"/>
          <w:color w:val="auto"/>
          <w:szCs w:val="24"/>
          <w:lang w:val="en-US"/>
        </w:rPr>
        <w:t xml:space="preserve"> </w:t>
      </w:r>
      <w:r w:rsidR="00420182" w:rsidRPr="006E2B4B">
        <w:rPr>
          <w:rFonts w:cs="Arial"/>
          <w:color w:val="auto"/>
          <w:szCs w:val="24"/>
          <w:lang w:val="en-US"/>
        </w:rPr>
        <w:t>now want autonomy, implying t</w:t>
      </w:r>
      <w:r w:rsidR="002F67A2" w:rsidRPr="006E2B4B">
        <w:rPr>
          <w:rFonts w:cs="Arial"/>
          <w:color w:val="auto"/>
          <w:szCs w:val="24"/>
          <w:lang w:val="en-US"/>
        </w:rPr>
        <w:t xml:space="preserve">hat </w:t>
      </w:r>
      <w:r w:rsidR="00420182" w:rsidRPr="006E2B4B">
        <w:rPr>
          <w:rFonts w:cs="Arial"/>
          <w:color w:val="auto"/>
          <w:szCs w:val="24"/>
          <w:lang w:val="en-US"/>
        </w:rPr>
        <w:t xml:space="preserve">employees are now looking for more, allowing their </w:t>
      </w:r>
      <w:r w:rsidR="002F67A2" w:rsidRPr="006E2B4B">
        <w:rPr>
          <w:rFonts w:cs="Arial"/>
          <w:color w:val="auto"/>
          <w:szCs w:val="24"/>
          <w:lang w:val="en-US"/>
        </w:rPr>
        <w:t>independence</w:t>
      </w:r>
      <w:r w:rsidR="00420182" w:rsidRPr="006E2B4B">
        <w:rPr>
          <w:rFonts w:cs="Arial"/>
          <w:color w:val="auto"/>
          <w:szCs w:val="24"/>
          <w:lang w:val="en-US"/>
        </w:rPr>
        <w:t xml:space="preserve"> to be demonstrated through flexibility and decision making, thus resulting in the potential for higher performing teams. </w:t>
      </w:r>
    </w:p>
    <w:p w14:paraId="5F2FC82D" w14:textId="7AAD9E75" w:rsidR="00420182" w:rsidRPr="006E2B4B" w:rsidRDefault="00420182" w:rsidP="00420182">
      <w:pPr>
        <w:ind w:left="0"/>
        <w:rPr>
          <w:rFonts w:cs="Arial"/>
          <w:color w:val="auto"/>
          <w:szCs w:val="24"/>
          <w:lang w:val="en-US"/>
        </w:rPr>
      </w:pPr>
      <w:r w:rsidRPr="006E2B4B">
        <w:rPr>
          <w:rFonts w:cs="Arial"/>
          <w:color w:val="auto"/>
          <w:szCs w:val="24"/>
          <w:lang w:val="en-US"/>
        </w:rPr>
        <w:lastRenderedPageBreak/>
        <w:t xml:space="preserve">Alongside this, employees are feeling as though their voice is not being heard within the wider business. ‘Employees want their voices heard at a strategic level’, (Sharp, 2018). There has been various platforms tried </w:t>
      </w:r>
      <w:r w:rsidR="00B43759" w:rsidRPr="006E2B4B">
        <w:rPr>
          <w:rFonts w:cs="Arial"/>
          <w:color w:val="auto"/>
          <w:szCs w:val="24"/>
          <w:lang w:val="en-US"/>
        </w:rPr>
        <w:t xml:space="preserve">in the past for </w:t>
      </w:r>
      <w:r w:rsidRPr="006E2B4B">
        <w:rPr>
          <w:rFonts w:cs="Arial"/>
          <w:color w:val="auto"/>
          <w:szCs w:val="24"/>
          <w:lang w:val="en-US"/>
        </w:rPr>
        <w:t xml:space="preserve">employees to have an opportunity to bring ideas to the SLT and have an opinion within the business however </w:t>
      </w:r>
      <w:r w:rsidR="00A4309B" w:rsidRPr="006E2B4B">
        <w:rPr>
          <w:rFonts w:cs="Arial"/>
          <w:color w:val="auto"/>
          <w:szCs w:val="24"/>
          <w:lang w:val="en-US"/>
        </w:rPr>
        <w:t>nothing has materialized</w:t>
      </w:r>
      <w:r w:rsidR="0058462A">
        <w:rPr>
          <w:rFonts w:cs="Arial"/>
          <w:color w:val="auto"/>
          <w:szCs w:val="24"/>
          <w:lang w:val="en-US"/>
        </w:rPr>
        <w:t>. C</w:t>
      </w:r>
      <w:r w:rsidR="00A4309B" w:rsidRPr="006E2B4B">
        <w:rPr>
          <w:rFonts w:cs="Arial"/>
          <w:color w:val="auto"/>
          <w:szCs w:val="24"/>
          <w:lang w:val="en-US"/>
        </w:rPr>
        <w:t>ould it be</w:t>
      </w:r>
      <w:r w:rsidRPr="006E2B4B">
        <w:rPr>
          <w:rFonts w:cs="Arial"/>
          <w:color w:val="auto"/>
          <w:szCs w:val="24"/>
          <w:lang w:val="en-US"/>
        </w:rPr>
        <w:t xml:space="preserve"> the process or the lack of action off the back of the processes</w:t>
      </w:r>
      <w:r w:rsidR="00A4309B" w:rsidRPr="006E2B4B">
        <w:rPr>
          <w:rFonts w:cs="Arial"/>
          <w:color w:val="auto"/>
          <w:szCs w:val="24"/>
          <w:lang w:val="en-US"/>
        </w:rPr>
        <w:t xml:space="preserve"> or </w:t>
      </w:r>
      <w:r w:rsidRPr="006E2B4B">
        <w:rPr>
          <w:rFonts w:cs="Arial"/>
          <w:color w:val="auto"/>
          <w:szCs w:val="24"/>
          <w:lang w:val="en-US"/>
        </w:rPr>
        <w:t xml:space="preserve">from the secondary findings </w:t>
      </w:r>
      <w:r w:rsidR="00D860E6" w:rsidRPr="006E2B4B">
        <w:rPr>
          <w:rFonts w:cs="Arial"/>
          <w:color w:val="auto"/>
          <w:szCs w:val="24"/>
          <w:lang w:val="en-US"/>
        </w:rPr>
        <w:t>could it be</w:t>
      </w:r>
      <w:r w:rsidRPr="006E2B4B">
        <w:rPr>
          <w:rFonts w:cs="Arial"/>
          <w:color w:val="auto"/>
          <w:szCs w:val="24"/>
          <w:lang w:val="en-US"/>
        </w:rPr>
        <w:t xml:space="preserve"> that AGC employees don’t feel as though managers are living by the values therefore causing a lack of trust</w:t>
      </w:r>
      <w:r w:rsidR="006A0390" w:rsidRPr="006E2B4B">
        <w:rPr>
          <w:rFonts w:cs="Arial"/>
          <w:color w:val="auto"/>
          <w:szCs w:val="24"/>
          <w:lang w:val="en-US"/>
        </w:rPr>
        <w:t xml:space="preserve"> in new initiatives</w:t>
      </w:r>
      <w:r w:rsidR="0058462A">
        <w:rPr>
          <w:rFonts w:cs="Arial"/>
          <w:color w:val="auto"/>
          <w:szCs w:val="24"/>
          <w:lang w:val="en-US"/>
        </w:rPr>
        <w:t>?</w:t>
      </w:r>
    </w:p>
    <w:p w14:paraId="471F401D" w14:textId="6A977CEA" w:rsidR="00420182" w:rsidRPr="006E2B4B" w:rsidRDefault="00420182" w:rsidP="00420182">
      <w:pPr>
        <w:ind w:left="0"/>
        <w:rPr>
          <w:rFonts w:cs="Arial"/>
          <w:color w:val="auto"/>
          <w:szCs w:val="24"/>
          <w:lang w:val="en-US"/>
        </w:rPr>
      </w:pPr>
      <w:r w:rsidRPr="006E2B4B">
        <w:rPr>
          <w:rFonts w:cs="Arial"/>
          <w:color w:val="auto"/>
          <w:szCs w:val="24"/>
          <w:lang w:val="en-US"/>
        </w:rPr>
        <w:t>In 2018 (Lauren Brown) declared that employee voice is everywhere but businesses aren’t listening. For AGC this needs to become a priority with retention figures currently sitting at -7.8% year to date, the business cannot afford to not give employees a voice. Out of the 56 employees who replied to the survey only 28% stated that they felt AGC was good at communication. The HSE (2023) state that for communication to be successful businesses should not use one method to communicate to its employees but use multiple channels ensuring the content is rich, doing this would reall</w:t>
      </w:r>
      <w:r w:rsidR="0058462A">
        <w:rPr>
          <w:rFonts w:cs="Arial"/>
          <w:color w:val="auto"/>
          <w:szCs w:val="24"/>
          <w:lang w:val="en-US"/>
        </w:rPr>
        <w:t>y help</w:t>
      </w:r>
      <w:r w:rsidRPr="006E2B4B">
        <w:rPr>
          <w:rFonts w:cs="Arial"/>
          <w:color w:val="auto"/>
          <w:szCs w:val="24"/>
          <w:lang w:val="en-US"/>
        </w:rPr>
        <w:t xml:space="preserve"> AGC reach out to the wider workforce. </w:t>
      </w:r>
    </w:p>
    <w:p w14:paraId="14EB633E" w14:textId="7ACBC79F" w:rsidR="00420182" w:rsidRPr="006E2B4B" w:rsidRDefault="00420182" w:rsidP="00420182">
      <w:pPr>
        <w:ind w:left="0"/>
        <w:rPr>
          <w:rFonts w:cs="Arial"/>
          <w:color w:val="auto"/>
          <w:szCs w:val="24"/>
          <w:lang w:val="en-US"/>
        </w:rPr>
      </w:pPr>
      <w:r w:rsidRPr="006E2B4B">
        <w:rPr>
          <w:rFonts w:cs="Arial"/>
          <w:color w:val="auto"/>
          <w:szCs w:val="24"/>
          <w:lang w:val="en-US"/>
        </w:rPr>
        <w:t xml:space="preserve">The last big focus was the alignment of employee benefits, AGC still has different benefits for weekly and monthly paid employees. From </w:t>
      </w:r>
      <w:r w:rsidR="005B425F" w:rsidRPr="006E2B4B">
        <w:rPr>
          <w:rFonts w:cs="Arial"/>
          <w:color w:val="auto"/>
          <w:szCs w:val="24"/>
          <w:lang w:val="en-US"/>
        </w:rPr>
        <w:t xml:space="preserve">a </w:t>
      </w:r>
      <w:r w:rsidRPr="006E2B4B">
        <w:rPr>
          <w:rFonts w:cs="Arial"/>
          <w:color w:val="auto"/>
          <w:szCs w:val="24"/>
          <w:lang w:val="en-US"/>
        </w:rPr>
        <w:t xml:space="preserve">previous survey AGC understand that employees have a feeling that this inequality within the workplace is not acceptable, AGC is </w:t>
      </w:r>
      <w:r w:rsidR="005D06C4" w:rsidRPr="006E2B4B">
        <w:rPr>
          <w:rFonts w:cs="Arial"/>
          <w:color w:val="auto"/>
          <w:szCs w:val="24"/>
          <w:lang w:val="en-US"/>
        </w:rPr>
        <w:t xml:space="preserve">currently </w:t>
      </w:r>
      <w:r w:rsidRPr="006E2B4B">
        <w:rPr>
          <w:rFonts w:cs="Arial"/>
          <w:color w:val="auto"/>
          <w:szCs w:val="24"/>
          <w:lang w:val="en-US"/>
        </w:rPr>
        <w:t>promoting inclusion and diversity yet</w:t>
      </w:r>
      <w:r w:rsidR="005D06C4" w:rsidRPr="006E2B4B">
        <w:rPr>
          <w:rFonts w:cs="Arial"/>
          <w:color w:val="auto"/>
          <w:szCs w:val="24"/>
          <w:lang w:val="en-US"/>
        </w:rPr>
        <w:t xml:space="preserve">, </w:t>
      </w:r>
      <w:r w:rsidRPr="006E2B4B">
        <w:rPr>
          <w:rFonts w:cs="Arial"/>
          <w:color w:val="auto"/>
          <w:szCs w:val="24"/>
          <w:lang w:val="en-US"/>
        </w:rPr>
        <w:t>is not even offering employees the same rate of sick pay. Indeed (2018) conclude that inclusive organisations have happier employees, attract top talent, increase productivity and reduced retention. If AGC could demonstrate that they were considering equalizing employee benefits</w:t>
      </w:r>
      <w:r w:rsidR="0040648B">
        <w:rPr>
          <w:rFonts w:cs="Arial"/>
          <w:color w:val="auto"/>
          <w:szCs w:val="24"/>
          <w:lang w:val="en-US"/>
        </w:rPr>
        <w:t>,</w:t>
      </w:r>
      <w:r w:rsidRPr="006E2B4B">
        <w:rPr>
          <w:rFonts w:cs="Arial"/>
          <w:color w:val="auto"/>
          <w:szCs w:val="24"/>
          <w:lang w:val="en-US"/>
        </w:rPr>
        <w:t xml:space="preserve"> this act of inclusion would be the first big alignment of processes for the business and would show employees that AGC is serious about making changes for employees and in turn this could allow </w:t>
      </w:r>
      <w:r w:rsidR="005D06C4" w:rsidRPr="006E2B4B">
        <w:rPr>
          <w:rFonts w:cs="Arial"/>
          <w:color w:val="auto"/>
          <w:szCs w:val="24"/>
          <w:lang w:val="en-US"/>
        </w:rPr>
        <w:t>employees</w:t>
      </w:r>
      <w:r w:rsidRPr="006E2B4B">
        <w:rPr>
          <w:rFonts w:cs="Arial"/>
          <w:color w:val="auto"/>
          <w:szCs w:val="24"/>
          <w:lang w:val="en-US"/>
        </w:rPr>
        <w:t xml:space="preserve"> trust with the business to grow.  </w:t>
      </w:r>
    </w:p>
    <w:p w14:paraId="254AF8AC" w14:textId="615DA8B3" w:rsidR="00420182" w:rsidRPr="006E2B4B" w:rsidRDefault="00420182" w:rsidP="00420182">
      <w:pPr>
        <w:ind w:left="0"/>
        <w:rPr>
          <w:rFonts w:cs="Arial"/>
          <w:color w:val="auto"/>
          <w:szCs w:val="24"/>
        </w:rPr>
      </w:pPr>
      <w:r w:rsidRPr="006E2B4B">
        <w:rPr>
          <w:rFonts w:cs="Arial"/>
          <w:color w:val="auto"/>
          <w:szCs w:val="24"/>
        </w:rPr>
        <w:t xml:space="preserve">Since the Tarmac acquisition the fear of change has been widespread across the business, during one of the focus group the word ‘Discontent’ was used. Having gone from a small family run business to the corporate world with processes and </w:t>
      </w:r>
      <w:r w:rsidRPr="006E2B4B">
        <w:rPr>
          <w:rFonts w:cs="Arial"/>
          <w:color w:val="auto"/>
          <w:szCs w:val="24"/>
        </w:rPr>
        <w:lastRenderedPageBreak/>
        <w:t xml:space="preserve">policies to adhere too, meant not all employees feel as though they want to remain </w:t>
      </w:r>
      <w:r w:rsidR="00574C77">
        <w:rPr>
          <w:rFonts w:cs="Arial"/>
          <w:color w:val="auto"/>
          <w:szCs w:val="24"/>
        </w:rPr>
        <w:t>at</w:t>
      </w:r>
      <w:r w:rsidRPr="006E2B4B">
        <w:rPr>
          <w:rFonts w:cs="Arial"/>
          <w:color w:val="auto"/>
          <w:szCs w:val="24"/>
        </w:rPr>
        <w:t xml:space="preserve"> AGC in the long term, how the business engages employees </w:t>
      </w:r>
      <w:r w:rsidR="007C10E4" w:rsidRPr="006E2B4B">
        <w:rPr>
          <w:rFonts w:cs="Arial"/>
          <w:color w:val="auto"/>
          <w:szCs w:val="24"/>
        </w:rPr>
        <w:t xml:space="preserve">could </w:t>
      </w:r>
      <w:r w:rsidRPr="006E2B4B">
        <w:rPr>
          <w:rFonts w:cs="Arial"/>
          <w:color w:val="auto"/>
          <w:szCs w:val="24"/>
        </w:rPr>
        <w:t xml:space="preserve">be crucial in </w:t>
      </w:r>
      <w:r w:rsidR="00D770A1" w:rsidRPr="006E2B4B">
        <w:rPr>
          <w:rFonts w:cs="Arial"/>
          <w:color w:val="auto"/>
          <w:szCs w:val="24"/>
        </w:rPr>
        <w:t>employees</w:t>
      </w:r>
      <w:r w:rsidRPr="006E2B4B">
        <w:rPr>
          <w:rFonts w:cs="Arial"/>
          <w:color w:val="auto"/>
          <w:szCs w:val="24"/>
        </w:rPr>
        <w:t xml:space="preserve"> decision making for their future employment.</w:t>
      </w:r>
    </w:p>
    <w:p w14:paraId="5B0A2E84" w14:textId="77777777" w:rsidR="00420182" w:rsidRPr="006E2B4B" w:rsidRDefault="00420182" w:rsidP="00420182">
      <w:pPr>
        <w:ind w:left="0"/>
        <w:rPr>
          <w:rFonts w:cs="Arial"/>
          <w:color w:val="auto"/>
          <w:szCs w:val="24"/>
          <w:lang w:val="en-US"/>
        </w:rPr>
      </w:pPr>
      <w:r w:rsidRPr="006E2B4B">
        <w:rPr>
          <w:rFonts w:cs="Arial"/>
          <w:color w:val="auto"/>
          <w:szCs w:val="24"/>
          <w:lang w:val="en-US"/>
        </w:rPr>
        <w:t>Other  common themes were:</w:t>
      </w:r>
    </w:p>
    <w:tbl>
      <w:tblPr>
        <w:tblStyle w:val="TableGrid"/>
        <w:tblW w:w="0" w:type="auto"/>
        <w:tblInd w:w="720" w:type="dxa"/>
        <w:tblLook w:val="04A0" w:firstRow="1" w:lastRow="0" w:firstColumn="1" w:lastColumn="0" w:noHBand="0" w:noVBand="1"/>
      </w:tblPr>
      <w:tblGrid>
        <w:gridCol w:w="8296"/>
      </w:tblGrid>
      <w:tr w:rsidR="00420182" w:rsidRPr="006E2B4B" w14:paraId="1FE28CC8" w14:textId="77777777" w:rsidTr="004A4A2B">
        <w:tc>
          <w:tcPr>
            <w:tcW w:w="9016" w:type="dxa"/>
          </w:tcPr>
          <w:p w14:paraId="30A75E89" w14:textId="77777777" w:rsidR="00420182" w:rsidRPr="006E2B4B" w:rsidRDefault="00420182" w:rsidP="004A4A2B">
            <w:pPr>
              <w:pStyle w:val="ListParagraph"/>
              <w:rPr>
                <w:rFonts w:cs="Arial"/>
                <w:color w:val="auto"/>
                <w:lang w:val="en-US"/>
              </w:rPr>
            </w:pPr>
            <w:r w:rsidRPr="006E2B4B">
              <w:rPr>
                <w:rFonts w:cs="Arial"/>
                <w:color w:val="auto"/>
                <w:lang w:val="en-US"/>
              </w:rPr>
              <w:t>Lack of Senior management out on site</w:t>
            </w:r>
          </w:p>
        </w:tc>
      </w:tr>
      <w:tr w:rsidR="00420182" w:rsidRPr="006E2B4B" w14:paraId="0F2DBCD1" w14:textId="77777777" w:rsidTr="004A4A2B">
        <w:tc>
          <w:tcPr>
            <w:tcW w:w="9016" w:type="dxa"/>
          </w:tcPr>
          <w:p w14:paraId="513F946B" w14:textId="77777777" w:rsidR="00420182" w:rsidRPr="006E2B4B" w:rsidRDefault="00420182" w:rsidP="004A4A2B">
            <w:pPr>
              <w:pStyle w:val="ListParagraph"/>
              <w:rPr>
                <w:rFonts w:cs="Arial"/>
                <w:color w:val="auto"/>
                <w:lang w:val="en-US"/>
              </w:rPr>
            </w:pPr>
            <w:r w:rsidRPr="006E2B4B">
              <w:rPr>
                <w:rFonts w:cs="Arial"/>
                <w:color w:val="auto"/>
                <w:lang w:val="en-US"/>
              </w:rPr>
              <w:t>Concern about the business being profitable and what this means for the future</w:t>
            </w:r>
          </w:p>
        </w:tc>
      </w:tr>
    </w:tbl>
    <w:p w14:paraId="68B15FA3" w14:textId="77777777" w:rsidR="00420182" w:rsidRPr="006E2B4B" w:rsidRDefault="00420182" w:rsidP="00420182">
      <w:pPr>
        <w:ind w:left="0"/>
        <w:rPr>
          <w:rFonts w:cs="Arial"/>
          <w:color w:val="auto"/>
          <w:szCs w:val="24"/>
          <w:u w:val="single"/>
          <w:lang w:val="en-US"/>
        </w:rPr>
      </w:pPr>
      <w:r w:rsidRPr="006E2B4B">
        <w:rPr>
          <w:rFonts w:cs="Arial"/>
          <w:color w:val="auto"/>
          <w:szCs w:val="24"/>
          <w:u w:val="single"/>
          <w:lang w:val="en-US"/>
        </w:rPr>
        <w:t>External Themes</w:t>
      </w:r>
    </w:p>
    <w:p w14:paraId="77AED584" w14:textId="77777777" w:rsidR="00420182" w:rsidRPr="006E2B4B" w:rsidRDefault="00420182" w:rsidP="00420182">
      <w:pPr>
        <w:ind w:left="0"/>
        <w:rPr>
          <w:rFonts w:cs="Arial"/>
          <w:color w:val="auto"/>
          <w:szCs w:val="24"/>
        </w:rPr>
      </w:pPr>
      <w:r w:rsidRPr="006E2B4B">
        <w:rPr>
          <w:rFonts w:cs="Arial"/>
          <w:noProof/>
          <w:color w:val="auto"/>
          <w:szCs w:val="24"/>
        </w:rPr>
        <w:drawing>
          <wp:inline distT="0" distB="0" distL="0" distR="0" wp14:anchorId="7AA74E4F" wp14:editId="6C45FCE7">
            <wp:extent cx="5753100" cy="1028700"/>
            <wp:effectExtent l="0" t="0" r="0" b="0"/>
            <wp:docPr id="180524257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94218F9" w14:textId="77777777" w:rsidR="00420182" w:rsidRPr="006E2B4B" w:rsidRDefault="00420182" w:rsidP="00420182">
      <w:pPr>
        <w:ind w:left="0"/>
        <w:rPr>
          <w:rFonts w:cs="Arial"/>
          <w:color w:val="auto"/>
          <w:szCs w:val="24"/>
        </w:rPr>
      </w:pPr>
      <w:r w:rsidRPr="006E2B4B">
        <w:rPr>
          <w:rFonts w:cs="Arial"/>
          <w:color w:val="auto"/>
          <w:szCs w:val="24"/>
        </w:rPr>
        <w:t xml:space="preserve">In a stark contradiction, the findings from secondary research were vastly different to that from the primary findings drawn from the employee survey and the focus group held in July 2023 at AGC. </w:t>
      </w:r>
    </w:p>
    <w:p w14:paraId="47C4D136" w14:textId="39DADCC5" w:rsidR="00420182" w:rsidRPr="006E2B4B" w:rsidRDefault="00420182" w:rsidP="00420182">
      <w:pPr>
        <w:ind w:left="0"/>
        <w:rPr>
          <w:rFonts w:cs="Arial"/>
          <w:color w:val="auto"/>
          <w:szCs w:val="24"/>
        </w:rPr>
      </w:pPr>
      <w:r w:rsidRPr="006E2B4B">
        <w:rPr>
          <w:rFonts w:cs="Arial"/>
          <w:color w:val="auto"/>
          <w:szCs w:val="24"/>
        </w:rPr>
        <w:t xml:space="preserve">Health and wellbeing has become a major focus in the workplace. The CIPD (2022) details the importance of health and wellbeing in the workplace, especially in the fall out of </w:t>
      </w:r>
      <w:r w:rsidR="00B52844" w:rsidRPr="006E2B4B">
        <w:rPr>
          <w:rFonts w:cs="Arial"/>
          <w:color w:val="auto"/>
          <w:szCs w:val="24"/>
        </w:rPr>
        <w:t>C</w:t>
      </w:r>
      <w:r w:rsidRPr="006E2B4B">
        <w:rPr>
          <w:rFonts w:cs="Arial"/>
          <w:color w:val="auto"/>
          <w:szCs w:val="24"/>
        </w:rPr>
        <w:t>ovid-19, with the impacts of hybrid working and the cost of living crisis</w:t>
      </w:r>
      <w:r w:rsidR="00B52844" w:rsidRPr="006E2B4B">
        <w:rPr>
          <w:rFonts w:cs="Arial"/>
          <w:color w:val="auto"/>
          <w:szCs w:val="24"/>
        </w:rPr>
        <w:t xml:space="preserve"> </w:t>
      </w:r>
      <w:r w:rsidRPr="006E2B4B">
        <w:rPr>
          <w:rFonts w:cs="Arial"/>
          <w:color w:val="auto"/>
          <w:szCs w:val="24"/>
        </w:rPr>
        <w:t xml:space="preserve">having an effect on employee wellbeing. </w:t>
      </w:r>
      <w:r w:rsidR="00EB1AB2" w:rsidRPr="006E2B4B">
        <w:rPr>
          <w:rFonts w:cs="Arial"/>
          <w:color w:val="auto"/>
          <w:szCs w:val="24"/>
        </w:rPr>
        <w:t>E</w:t>
      </w:r>
      <w:r w:rsidRPr="006E2B4B">
        <w:rPr>
          <w:rFonts w:cs="Arial"/>
          <w:color w:val="auto"/>
          <w:szCs w:val="24"/>
        </w:rPr>
        <w:t xml:space="preserve">mployee wellbeing </w:t>
      </w:r>
      <w:r w:rsidR="00EB1AB2" w:rsidRPr="006E2B4B">
        <w:rPr>
          <w:rFonts w:cs="Arial"/>
          <w:color w:val="auto"/>
          <w:szCs w:val="24"/>
        </w:rPr>
        <w:t>has improved</w:t>
      </w:r>
      <w:r w:rsidRPr="006E2B4B">
        <w:rPr>
          <w:rFonts w:cs="Arial"/>
          <w:color w:val="auto"/>
          <w:szCs w:val="24"/>
        </w:rPr>
        <w:t xml:space="preserve"> at AGC</w:t>
      </w:r>
      <w:r w:rsidR="00EB1AB2" w:rsidRPr="006E2B4B">
        <w:rPr>
          <w:rFonts w:cs="Arial"/>
          <w:color w:val="auto"/>
          <w:szCs w:val="24"/>
        </w:rPr>
        <w:t xml:space="preserve"> however</w:t>
      </w:r>
      <w:r w:rsidRPr="006E2B4B">
        <w:rPr>
          <w:rFonts w:cs="Arial"/>
          <w:color w:val="auto"/>
          <w:szCs w:val="24"/>
        </w:rPr>
        <w:t xml:space="preserve"> there are still </w:t>
      </w:r>
      <w:r w:rsidR="00807DBE" w:rsidRPr="006E2B4B">
        <w:rPr>
          <w:rFonts w:cs="Arial"/>
          <w:color w:val="auto"/>
          <w:szCs w:val="24"/>
        </w:rPr>
        <w:t xml:space="preserve">improvements that could be made by </w:t>
      </w:r>
      <w:r w:rsidRPr="006E2B4B">
        <w:rPr>
          <w:rFonts w:cs="Arial"/>
          <w:color w:val="auto"/>
          <w:szCs w:val="24"/>
        </w:rPr>
        <w:t xml:space="preserve">giving all employees a form of health care and alignment of benefits so all employees would get </w:t>
      </w:r>
      <w:r w:rsidR="00EB1AB2" w:rsidRPr="006E2B4B">
        <w:rPr>
          <w:rFonts w:cs="Arial"/>
          <w:color w:val="auto"/>
          <w:szCs w:val="24"/>
        </w:rPr>
        <w:t>the same rate of sick pay.</w:t>
      </w:r>
      <w:r w:rsidRPr="006E2B4B">
        <w:rPr>
          <w:rFonts w:cs="Arial"/>
          <w:color w:val="auto"/>
          <w:szCs w:val="24"/>
        </w:rPr>
        <w:t xml:space="preserve"> Health Shield (2023) offer health care for employees with benefits such as virtual doctors and prescriptions on the same day not just for employees but for family members. This benefit would make a huge difference especially due to the current strains on the NHS</w:t>
      </w:r>
      <w:r w:rsidR="0063091D">
        <w:rPr>
          <w:rFonts w:cs="Arial"/>
          <w:color w:val="auto"/>
          <w:szCs w:val="24"/>
        </w:rPr>
        <w:t>.</w:t>
      </w:r>
      <w:r w:rsidRPr="006E2B4B">
        <w:rPr>
          <w:rFonts w:cs="Arial"/>
          <w:color w:val="auto"/>
          <w:szCs w:val="24"/>
        </w:rPr>
        <w:t xml:space="preserve"> Aikman (2023) cited that the latest NHS data shows a decrease from 71% to 56% of people who have had a positive experience with booking GP appointments. This is the only link from the </w:t>
      </w:r>
      <w:r w:rsidR="00DE3BE4" w:rsidRPr="006E2B4B">
        <w:rPr>
          <w:rFonts w:cs="Arial"/>
          <w:color w:val="auto"/>
          <w:szCs w:val="24"/>
        </w:rPr>
        <w:t>secondary findings</w:t>
      </w:r>
      <w:r w:rsidRPr="006E2B4B">
        <w:rPr>
          <w:rFonts w:cs="Arial"/>
          <w:color w:val="auto"/>
          <w:szCs w:val="24"/>
        </w:rPr>
        <w:t xml:space="preserve"> where AGC employees are asking for alignment of Benefits.  </w:t>
      </w:r>
    </w:p>
    <w:p w14:paraId="267A077A" w14:textId="51E56C43" w:rsidR="00420182" w:rsidRPr="006E2B4B" w:rsidRDefault="00420182" w:rsidP="00420182">
      <w:pPr>
        <w:ind w:left="0"/>
        <w:rPr>
          <w:rFonts w:cs="Arial"/>
          <w:color w:val="auto"/>
          <w:szCs w:val="24"/>
        </w:rPr>
      </w:pPr>
      <w:r w:rsidRPr="006E2B4B">
        <w:rPr>
          <w:rFonts w:cs="Arial"/>
          <w:color w:val="auto"/>
          <w:szCs w:val="24"/>
        </w:rPr>
        <w:t xml:space="preserve">Alignment to values, employees no long want employers to say the right thing they </w:t>
      </w:r>
      <w:r w:rsidRPr="006E2B4B">
        <w:rPr>
          <w:rFonts w:cs="Arial"/>
          <w:color w:val="auto"/>
          <w:szCs w:val="24"/>
        </w:rPr>
        <w:lastRenderedPageBreak/>
        <w:t>want them to act with integrity and respect. Baumgartner (2020) describes how employers who empower employees to build a culture of recognition and real time feedback creates an ethos of belonging within a business resulting in a content workforce</w:t>
      </w:r>
      <w:r w:rsidR="0023344D" w:rsidRPr="006E2B4B">
        <w:rPr>
          <w:rFonts w:cs="Arial"/>
          <w:color w:val="auto"/>
          <w:szCs w:val="24"/>
        </w:rPr>
        <w:t xml:space="preserve"> which could link to the alignment of values and employees feeling valued. </w:t>
      </w:r>
      <w:r w:rsidRPr="006E2B4B">
        <w:rPr>
          <w:rFonts w:cs="Arial"/>
          <w:color w:val="auto"/>
          <w:szCs w:val="24"/>
        </w:rPr>
        <w:t xml:space="preserve">AGC could see huge improvements if they were to consider even a small change to improve employee satisfaction. </w:t>
      </w:r>
    </w:p>
    <w:p w14:paraId="327D98DB" w14:textId="70D08AAA" w:rsidR="00420182" w:rsidRPr="006E2B4B" w:rsidRDefault="00420182" w:rsidP="00420182">
      <w:pPr>
        <w:ind w:left="0"/>
        <w:rPr>
          <w:rFonts w:cs="Arial"/>
          <w:color w:val="auto"/>
          <w:szCs w:val="24"/>
        </w:rPr>
      </w:pPr>
      <w:r w:rsidRPr="006E2B4B">
        <w:rPr>
          <w:rFonts w:cs="Arial"/>
          <w:color w:val="auto"/>
          <w:szCs w:val="24"/>
        </w:rPr>
        <w:t>Construction is an industry that has grown vastly</w:t>
      </w:r>
      <w:r w:rsidR="00CE2511" w:rsidRPr="006E2B4B">
        <w:rPr>
          <w:rFonts w:cs="Arial"/>
          <w:color w:val="auto"/>
          <w:szCs w:val="24"/>
        </w:rPr>
        <w:t xml:space="preserve">, </w:t>
      </w:r>
      <w:r w:rsidRPr="006E2B4B">
        <w:rPr>
          <w:rFonts w:cs="Arial"/>
          <w:color w:val="auto"/>
          <w:szCs w:val="24"/>
        </w:rPr>
        <w:t>however attracting and retaining employees is a concern for the business. CITB (2022) indicate that there are skills shortages within the construction pipeline and the need to understand what makes this a competitive industry is no</w:t>
      </w:r>
      <w:r w:rsidR="00C858B5" w:rsidRPr="006E2B4B">
        <w:rPr>
          <w:rFonts w:cs="Arial"/>
          <w:color w:val="auto"/>
          <w:szCs w:val="24"/>
        </w:rPr>
        <w:t xml:space="preserve">w </w:t>
      </w:r>
      <w:r w:rsidRPr="006E2B4B">
        <w:rPr>
          <w:rFonts w:cs="Arial"/>
          <w:color w:val="auto"/>
          <w:szCs w:val="24"/>
        </w:rPr>
        <w:t>more prevalent than ever. However are our local competitors a threat</w:t>
      </w:r>
      <w:r w:rsidR="00C858B5" w:rsidRPr="006E2B4B">
        <w:rPr>
          <w:rFonts w:cs="Arial"/>
          <w:color w:val="auto"/>
          <w:szCs w:val="24"/>
        </w:rPr>
        <w:t xml:space="preserve"> to AGC</w:t>
      </w:r>
      <w:r w:rsidRPr="006E2B4B">
        <w:rPr>
          <w:rFonts w:cs="Arial"/>
          <w:color w:val="auto"/>
          <w:szCs w:val="24"/>
        </w:rPr>
        <w:t>?</w:t>
      </w:r>
    </w:p>
    <w:p w14:paraId="175DD29E" w14:textId="03441FD2" w:rsidR="00420182" w:rsidRPr="006E2B4B" w:rsidRDefault="00420182" w:rsidP="00420182">
      <w:pPr>
        <w:ind w:left="0"/>
        <w:rPr>
          <w:rFonts w:cs="Arial"/>
          <w:color w:val="auto"/>
          <w:szCs w:val="24"/>
        </w:rPr>
      </w:pPr>
      <w:r w:rsidRPr="006E2B4B">
        <w:rPr>
          <w:rFonts w:cs="Arial"/>
          <w:color w:val="auto"/>
          <w:szCs w:val="24"/>
        </w:rPr>
        <w:t xml:space="preserve">Locally, Walters is one of AGC’s largest competitors, describing themselves as a practical, proud, dedicated and genuine company that offer shares and retirement saving schemes, generous hourly rates, flexible health benefits and a great culture, family orientated community involvement initiatives (2023). Balfour Beatty is </w:t>
      </w:r>
      <w:r w:rsidR="00C858B5" w:rsidRPr="006E2B4B">
        <w:rPr>
          <w:rFonts w:cs="Arial"/>
          <w:color w:val="auto"/>
          <w:szCs w:val="24"/>
        </w:rPr>
        <w:t>an additional</w:t>
      </w:r>
      <w:r w:rsidRPr="006E2B4B">
        <w:rPr>
          <w:rFonts w:cs="Arial"/>
          <w:color w:val="auto"/>
          <w:szCs w:val="24"/>
        </w:rPr>
        <w:t xml:space="preserve"> local competitor who describe themselves as the beating heart of society and local communities (2023). Some benefits that Balfour Beatty offer are holiday purchases, cycle to work scheme, private medical care and travel insurance. Compared to even the inequality of sick pay AGC simply can’t compare to the benefits of its local competitors which may explain why retention is at a 7.8% deficit compared to 2022, and leads to the question how long can AGC sustain losing employees before something </w:t>
      </w:r>
      <w:r w:rsidR="00757EE9" w:rsidRPr="006E2B4B">
        <w:rPr>
          <w:rFonts w:cs="Arial"/>
          <w:color w:val="auto"/>
          <w:szCs w:val="24"/>
        </w:rPr>
        <w:t xml:space="preserve">has to </w:t>
      </w:r>
      <w:r w:rsidRPr="006E2B4B">
        <w:rPr>
          <w:rFonts w:cs="Arial"/>
          <w:color w:val="auto"/>
          <w:szCs w:val="24"/>
        </w:rPr>
        <w:t>change</w:t>
      </w:r>
      <w:r w:rsidR="00757EE9" w:rsidRPr="006E2B4B">
        <w:rPr>
          <w:rFonts w:cs="Arial"/>
          <w:color w:val="auto"/>
          <w:szCs w:val="24"/>
        </w:rPr>
        <w:t>.</w:t>
      </w:r>
    </w:p>
    <w:p w14:paraId="14094125" w14:textId="77777777" w:rsidR="00B75FA5" w:rsidRPr="006E2B4B" w:rsidRDefault="00B75FA5" w:rsidP="00420182">
      <w:pPr>
        <w:ind w:left="0"/>
        <w:jc w:val="center"/>
        <w:rPr>
          <w:rFonts w:cs="Arial"/>
          <w:color w:val="auto"/>
          <w:szCs w:val="24"/>
          <w:u w:val="single"/>
        </w:rPr>
      </w:pPr>
    </w:p>
    <w:p w14:paraId="3470E19D" w14:textId="77777777" w:rsidR="00B75FA5" w:rsidRPr="006E2B4B" w:rsidRDefault="00B75FA5" w:rsidP="00420182">
      <w:pPr>
        <w:ind w:left="0"/>
        <w:jc w:val="center"/>
        <w:rPr>
          <w:rFonts w:cs="Arial"/>
          <w:color w:val="auto"/>
          <w:szCs w:val="24"/>
          <w:u w:val="single"/>
        </w:rPr>
      </w:pPr>
    </w:p>
    <w:p w14:paraId="3F06F030" w14:textId="77777777" w:rsidR="00B75FA5" w:rsidRPr="006E2B4B" w:rsidRDefault="00B75FA5" w:rsidP="00420182">
      <w:pPr>
        <w:ind w:left="0"/>
        <w:jc w:val="center"/>
        <w:rPr>
          <w:rFonts w:cs="Arial"/>
          <w:color w:val="auto"/>
          <w:szCs w:val="24"/>
          <w:u w:val="single"/>
        </w:rPr>
      </w:pPr>
    </w:p>
    <w:p w14:paraId="06FF3C03" w14:textId="77777777" w:rsidR="00400101" w:rsidRDefault="00400101" w:rsidP="00400101">
      <w:pPr>
        <w:ind w:left="0"/>
        <w:rPr>
          <w:rFonts w:cs="Arial"/>
          <w:color w:val="auto"/>
          <w:szCs w:val="24"/>
          <w:u w:val="single"/>
        </w:rPr>
      </w:pPr>
    </w:p>
    <w:p w14:paraId="597E4638" w14:textId="77777777" w:rsidR="00570CE9" w:rsidRDefault="00570CE9" w:rsidP="00400101">
      <w:pPr>
        <w:ind w:left="0"/>
        <w:rPr>
          <w:rFonts w:cs="Arial"/>
          <w:color w:val="auto"/>
          <w:szCs w:val="24"/>
          <w:u w:val="single"/>
        </w:rPr>
      </w:pPr>
    </w:p>
    <w:p w14:paraId="5084BC3D" w14:textId="77777777" w:rsidR="00570CE9" w:rsidRDefault="00570CE9" w:rsidP="00400101">
      <w:pPr>
        <w:ind w:left="0"/>
        <w:rPr>
          <w:rFonts w:cs="Arial"/>
          <w:color w:val="auto"/>
          <w:szCs w:val="24"/>
          <w:u w:val="single"/>
        </w:rPr>
      </w:pPr>
    </w:p>
    <w:p w14:paraId="0565AEB3" w14:textId="54FE0E88" w:rsidR="00420182" w:rsidRPr="006E2B4B" w:rsidRDefault="00420182" w:rsidP="00400101">
      <w:pPr>
        <w:ind w:left="0"/>
        <w:jc w:val="center"/>
        <w:rPr>
          <w:rFonts w:cs="Arial"/>
          <w:color w:val="auto"/>
          <w:szCs w:val="24"/>
          <w:u w:val="single"/>
        </w:rPr>
      </w:pPr>
      <w:r w:rsidRPr="006E2B4B">
        <w:rPr>
          <w:rFonts w:cs="Arial"/>
          <w:color w:val="auto"/>
          <w:szCs w:val="24"/>
          <w:u w:val="single"/>
        </w:rPr>
        <w:lastRenderedPageBreak/>
        <w:t xml:space="preserve">Conclusion </w:t>
      </w:r>
    </w:p>
    <w:p w14:paraId="38ABE05A" w14:textId="503963D6" w:rsidR="00A617DE" w:rsidRPr="006E2B4B" w:rsidRDefault="00420182" w:rsidP="00420182">
      <w:pPr>
        <w:ind w:left="0"/>
        <w:rPr>
          <w:rFonts w:cs="Arial"/>
          <w:color w:val="auto"/>
          <w:szCs w:val="24"/>
          <w:lang w:val="en-US"/>
        </w:rPr>
      </w:pPr>
      <w:r w:rsidRPr="006E2B4B">
        <w:rPr>
          <w:rFonts w:cs="Arial"/>
          <w:color w:val="auto"/>
          <w:szCs w:val="24"/>
          <w:lang w:val="en-US"/>
        </w:rPr>
        <w:t>From the research and literature reviewed that has been used to collate this report,</w:t>
      </w:r>
      <w:r w:rsidR="00087184" w:rsidRPr="006E2B4B">
        <w:rPr>
          <w:rFonts w:cs="Arial"/>
          <w:color w:val="auto"/>
          <w:szCs w:val="24"/>
          <w:lang w:val="en-US"/>
        </w:rPr>
        <w:t xml:space="preserve"> </w:t>
      </w:r>
      <w:r w:rsidR="00081C9B" w:rsidRPr="006E2B4B">
        <w:rPr>
          <w:rFonts w:cs="Arial"/>
          <w:color w:val="auto"/>
          <w:szCs w:val="24"/>
          <w:lang w:val="en-US"/>
        </w:rPr>
        <w:t xml:space="preserve">findings </w:t>
      </w:r>
      <w:r w:rsidR="00087184" w:rsidRPr="006E2B4B">
        <w:rPr>
          <w:rFonts w:cs="Arial"/>
          <w:color w:val="auto"/>
          <w:szCs w:val="24"/>
          <w:lang w:val="en-US"/>
        </w:rPr>
        <w:t>suggests tha</w:t>
      </w:r>
      <w:r w:rsidR="00DF41EB" w:rsidRPr="006E2B4B">
        <w:rPr>
          <w:rFonts w:cs="Arial"/>
          <w:color w:val="auto"/>
          <w:szCs w:val="24"/>
          <w:lang w:val="en-US"/>
        </w:rPr>
        <w:t>t</w:t>
      </w:r>
      <w:r w:rsidRPr="006E2B4B">
        <w:rPr>
          <w:rFonts w:cs="Arial"/>
          <w:color w:val="auto"/>
          <w:szCs w:val="24"/>
          <w:lang w:val="en-US"/>
        </w:rPr>
        <w:t xml:space="preserve"> there is evidence that </w:t>
      </w:r>
      <w:r w:rsidR="00DF41EB" w:rsidRPr="006E2B4B">
        <w:rPr>
          <w:rFonts w:cs="Arial"/>
          <w:color w:val="auto"/>
          <w:szCs w:val="24"/>
          <w:lang w:val="en-US"/>
        </w:rPr>
        <w:t>advocates</w:t>
      </w:r>
      <w:r w:rsidRPr="006E2B4B">
        <w:rPr>
          <w:rFonts w:cs="Arial"/>
          <w:color w:val="auto"/>
          <w:szCs w:val="24"/>
          <w:lang w:val="en-US"/>
        </w:rPr>
        <w:t xml:space="preserve"> that the implementation of an employee voice</w:t>
      </w:r>
      <w:r w:rsidR="001F1518" w:rsidRPr="006E2B4B">
        <w:rPr>
          <w:rFonts w:cs="Arial"/>
          <w:color w:val="auto"/>
          <w:szCs w:val="24"/>
          <w:lang w:val="en-US"/>
        </w:rPr>
        <w:t xml:space="preserve"> and is often seen</w:t>
      </w:r>
      <w:r w:rsidR="00DF41EB" w:rsidRPr="006E2B4B">
        <w:rPr>
          <w:rFonts w:cs="Arial"/>
          <w:color w:val="auto"/>
          <w:szCs w:val="24"/>
          <w:lang w:val="en-US"/>
        </w:rPr>
        <w:t xml:space="preserve"> </w:t>
      </w:r>
      <w:r w:rsidR="00992D86" w:rsidRPr="006E2B4B">
        <w:rPr>
          <w:rFonts w:cs="Arial"/>
          <w:color w:val="auto"/>
          <w:szCs w:val="24"/>
          <w:lang w:val="en-US"/>
        </w:rPr>
        <w:t>a</w:t>
      </w:r>
      <w:r w:rsidR="00DF41EB" w:rsidRPr="006E2B4B">
        <w:rPr>
          <w:rFonts w:cs="Arial"/>
          <w:color w:val="auto"/>
          <w:szCs w:val="24"/>
          <w:lang w:val="en-US"/>
        </w:rPr>
        <w:t>s a positive</w:t>
      </w:r>
      <w:r w:rsidR="00992D86" w:rsidRPr="006E2B4B">
        <w:rPr>
          <w:rFonts w:cs="Arial"/>
          <w:color w:val="auto"/>
          <w:szCs w:val="24"/>
          <w:lang w:val="en-US"/>
        </w:rPr>
        <w:t xml:space="preserve"> within</w:t>
      </w:r>
      <w:r w:rsidR="00DF41EB" w:rsidRPr="006E2B4B">
        <w:rPr>
          <w:rFonts w:cs="Arial"/>
          <w:color w:val="auto"/>
          <w:szCs w:val="24"/>
          <w:lang w:val="en-US"/>
        </w:rPr>
        <w:t xml:space="preserve"> organisations. As</w:t>
      </w:r>
      <w:r w:rsidRPr="006E2B4B">
        <w:rPr>
          <w:rFonts w:cs="Arial"/>
          <w:color w:val="auto"/>
          <w:szCs w:val="24"/>
          <w:lang w:val="en-US"/>
        </w:rPr>
        <w:t xml:space="preserve"> for AGC </w:t>
      </w:r>
      <w:r w:rsidR="00675706" w:rsidRPr="006E2B4B">
        <w:rPr>
          <w:rFonts w:cs="Arial"/>
          <w:color w:val="auto"/>
          <w:szCs w:val="24"/>
          <w:lang w:val="en-US"/>
        </w:rPr>
        <w:t xml:space="preserve">this </w:t>
      </w:r>
      <w:r w:rsidRPr="006E2B4B">
        <w:rPr>
          <w:rFonts w:cs="Arial"/>
          <w:color w:val="auto"/>
          <w:szCs w:val="24"/>
          <w:lang w:val="en-US"/>
        </w:rPr>
        <w:t>has the potential to have a positive impact on employee satisfaction.</w:t>
      </w:r>
      <w:r w:rsidR="007D093A" w:rsidRPr="006E2B4B">
        <w:rPr>
          <w:rFonts w:cs="Arial"/>
          <w:color w:val="auto"/>
          <w:szCs w:val="24"/>
          <w:lang w:val="en-US"/>
        </w:rPr>
        <w:t xml:space="preserve"> There would be increased autonomy as employees would feel as though they were having </w:t>
      </w:r>
      <w:r w:rsidR="00675706" w:rsidRPr="006E2B4B">
        <w:rPr>
          <w:rFonts w:cs="Arial"/>
          <w:color w:val="auto"/>
          <w:szCs w:val="24"/>
          <w:lang w:val="en-US"/>
        </w:rPr>
        <w:t xml:space="preserve">a voice </w:t>
      </w:r>
      <w:r w:rsidR="007D093A" w:rsidRPr="006E2B4B">
        <w:rPr>
          <w:rFonts w:cs="Arial"/>
          <w:color w:val="auto"/>
          <w:szCs w:val="24"/>
          <w:lang w:val="en-US"/>
        </w:rPr>
        <w:t>in the business</w:t>
      </w:r>
      <w:r w:rsidR="00A03E14" w:rsidRPr="006E2B4B">
        <w:rPr>
          <w:rFonts w:cs="Arial"/>
          <w:color w:val="auto"/>
          <w:szCs w:val="24"/>
          <w:lang w:val="en-US"/>
        </w:rPr>
        <w:t xml:space="preserve"> leaving employees</w:t>
      </w:r>
      <w:r w:rsidR="007D093A" w:rsidRPr="006E2B4B">
        <w:rPr>
          <w:rFonts w:cs="Arial"/>
          <w:color w:val="auto"/>
          <w:szCs w:val="24"/>
          <w:lang w:val="en-US"/>
        </w:rPr>
        <w:t xml:space="preserve"> </w:t>
      </w:r>
      <w:r w:rsidR="00713EB7" w:rsidRPr="006E2B4B">
        <w:rPr>
          <w:rFonts w:cs="Arial"/>
          <w:color w:val="auto"/>
          <w:szCs w:val="24"/>
          <w:lang w:val="en-US"/>
        </w:rPr>
        <w:t>feeling empowered and recognised</w:t>
      </w:r>
      <w:r w:rsidR="00A03E14" w:rsidRPr="006E2B4B">
        <w:rPr>
          <w:rFonts w:cs="Arial"/>
          <w:color w:val="auto"/>
          <w:szCs w:val="24"/>
          <w:lang w:val="en-US"/>
        </w:rPr>
        <w:t>.</w:t>
      </w:r>
      <w:r w:rsidRPr="006E2B4B">
        <w:rPr>
          <w:rFonts w:cs="Arial"/>
          <w:color w:val="auto"/>
          <w:szCs w:val="24"/>
          <w:lang w:val="en-US"/>
        </w:rPr>
        <w:t xml:space="preserve"> </w:t>
      </w:r>
    </w:p>
    <w:p w14:paraId="5D5F8118" w14:textId="2DA0A11F" w:rsidR="00A617DE" w:rsidRPr="006E2B4B" w:rsidRDefault="00A617DE" w:rsidP="00420182">
      <w:pPr>
        <w:ind w:left="0"/>
        <w:rPr>
          <w:rFonts w:cs="Arial"/>
          <w:color w:val="auto"/>
          <w:szCs w:val="24"/>
          <w:lang w:val="en-US"/>
        </w:rPr>
      </w:pPr>
      <w:r w:rsidRPr="006E2B4B">
        <w:rPr>
          <w:rFonts w:cs="Arial"/>
          <w:color w:val="auto"/>
          <w:szCs w:val="24"/>
          <w:lang w:val="en-US"/>
        </w:rPr>
        <w:t xml:space="preserve">Employee voice can come in many forms, from changing the way you communicate to employees, </w:t>
      </w:r>
      <w:r w:rsidR="003D47EB" w:rsidRPr="006E2B4B">
        <w:rPr>
          <w:rFonts w:cs="Arial"/>
          <w:color w:val="auto"/>
          <w:szCs w:val="24"/>
          <w:lang w:val="en-US"/>
        </w:rPr>
        <w:t xml:space="preserve">an introduction of employee voice representative or </w:t>
      </w:r>
      <w:r w:rsidR="002A06F0" w:rsidRPr="006E2B4B">
        <w:rPr>
          <w:rFonts w:cs="Arial"/>
          <w:color w:val="auto"/>
          <w:szCs w:val="24"/>
          <w:lang w:val="en-US"/>
        </w:rPr>
        <w:t xml:space="preserve">employee voice focus groups. However when considering this </w:t>
      </w:r>
      <w:r w:rsidR="00424B3A" w:rsidRPr="006E2B4B">
        <w:rPr>
          <w:rFonts w:cs="Arial"/>
          <w:color w:val="auto"/>
          <w:szCs w:val="24"/>
          <w:lang w:val="en-US"/>
        </w:rPr>
        <w:t>it is critical to remember that whilst collating the data is important what you do with the data and its purpose has to be the priority.</w:t>
      </w:r>
    </w:p>
    <w:p w14:paraId="28EBBE74" w14:textId="6494B9E1" w:rsidR="00420182" w:rsidRPr="006E2B4B" w:rsidRDefault="00420182" w:rsidP="00420182">
      <w:pPr>
        <w:ind w:left="0"/>
        <w:rPr>
          <w:rFonts w:cs="Arial"/>
          <w:color w:val="auto"/>
          <w:szCs w:val="24"/>
        </w:rPr>
      </w:pPr>
      <w:r w:rsidRPr="006E2B4B">
        <w:rPr>
          <w:rFonts w:cs="Arial"/>
          <w:color w:val="auto"/>
          <w:szCs w:val="24"/>
          <w:lang w:val="en-US"/>
        </w:rPr>
        <w:t xml:space="preserve">Employee voice </w:t>
      </w:r>
      <w:r w:rsidR="00E170A6" w:rsidRPr="006E2B4B">
        <w:rPr>
          <w:rFonts w:cs="Arial"/>
          <w:color w:val="auto"/>
          <w:szCs w:val="24"/>
          <w:lang w:val="en-US"/>
        </w:rPr>
        <w:t xml:space="preserve">could </w:t>
      </w:r>
      <w:r w:rsidRPr="006E2B4B">
        <w:rPr>
          <w:rFonts w:cs="Arial"/>
          <w:color w:val="auto"/>
          <w:szCs w:val="24"/>
          <w:lang w:val="en-US"/>
        </w:rPr>
        <w:t xml:space="preserve">have a direct link to the people section of the AGC balance score card, </w:t>
      </w:r>
      <w:r w:rsidR="00E170A6" w:rsidRPr="006E2B4B">
        <w:rPr>
          <w:rFonts w:cs="Arial"/>
          <w:color w:val="auto"/>
          <w:szCs w:val="24"/>
          <w:lang w:val="en-US"/>
        </w:rPr>
        <w:t xml:space="preserve"> this change </w:t>
      </w:r>
      <w:r w:rsidRPr="006E2B4B">
        <w:rPr>
          <w:rFonts w:cs="Arial"/>
          <w:color w:val="auto"/>
          <w:szCs w:val="24"/>
          <w:lang w:val="en-US"/>
        </w:rPr>
        <w:t xml:space="preserve">could </w:t>
      </w:r>
      <w:r w:rsidR="00E170A6" w:rsidRPr="006E2B4B">
        <w:rPr>
          <w:rFonts w:cs="Arial"/>
          <w:color w:val="auto"/>
          <w:szCs w:val="24"/>
          <w:lang w:val="en-US"/>
        </w:rPr>
        <w:t xml:space="preserve">see a </w:t>
      </w:r>
      <w:r w:rsidRPr="006E2B4B">
        <w:rPr>
          <w:rFonts w:cs="Arial"/>
          <w:color w:val="auto"/>
          <w:szCs w:val="24"/>
          <w:lang w:val="en-US"/>
        </w:rPr>
        <w:t>decrease</w:t>
      </w:r>
      <w:r w:rsidR="00E170A6" w:rsidRPr="006E2B4B">
        <w:rPr>
          <w:rFonts w:cs="Arial"/>
          <w:color w:val="auto"/>
          <w:szCs w:val="24"/>
          <w:lang w:val="en-US"/>
        </w:rPr>
        <w:t xml:space="preserve"> in</w:t>
      </w:r>
      <w:r w:rsidRPr="006E2B4B">
        <w:rPr>
          <w:rFonts w:cs="Arial"/>
          <w:color w:val="auto"/>
          <w:szCs w:val="24"/>
          <w:lang w:val="en-US"/>
        </w:rPr>
        <w:t xml:space="preserve"> absence and </w:t>
      </w:r>
      <w:r w:rsidR="00E170A6" w:rsidRPr="006E2B4B">
        <w:rPr>
          <w:rFonts w:cs="Arial"/>
          <w:color w:val="auto"/>
          <w:szCs w:val="24"/>
          <w:lang w:val="en-US"/>
        </w:rPr>
        <w:t xml:space="preserve">an </w:t>
      </w:r>
      <w:r w:rsidRPr="006E2B4B">
        <w:rPr>
          <w:rFonts w:cs="Arial"/>
          <w:color w:val="auto"/>
          <w:szCs w:val="24"/>
          <w:lang w:val="en-US"/>
        </w:rPr>
        <w:t xml:space="preserve">increase </w:t>
      </w:r>
      <w:r w:rsidR="00E170A6" w:rsidRPr="006E2B4B">
        <w:rPr>
          <w:rFonts w:cs="Arial"/>
          <w:color w:val="auto"/>
          <w:szCs w:val="24"/>
          <w:lang w:val="en-US"/>
        </w:rPr>
        <w:t xml:space="preserve">in </w:t>
      </w:r>
      <w:r w:rsidRPr="006E2B4B">
        <w:rPr>
          <w:rFonts w:cs="Arial"/>
          <w:color w:val="auto"/>
          <w:szCs w:val="24"/>
          <w:lang w:val="en-US"/>
        </w:rPr>
        <w:t>retention allowing the business to save money on new starters, training and recruitment which could be invested elsewhere such as employee benefits.</w:t>
      </w:r>
    </w:p>
    <w:p w14:paraId="3D3C2CE3" w14:textId="01236F0B" w:rsidR="000C7504" w:rsidRPr="006E2B4B" w:rsidRDefault="00420182" w:rsidP="00420182">
      <w:pPr>
        <w:ind w:left="0"/>
        <w:rPr>
          <w:rFonts w:cs="Arial"/>
          <w:color w:val="auto"/>
          <w:szCs w:val="24"/>
          <w:lang w:val="en-US"/>
        </w:rPr>
      </w:pPr>
      <w:r w:rsidRPr="006E2B4B">
        <w:rPr>
          <w:rFonts w:cs="Arial"/>
          <w:color w:val="auto"/>
          <w:szCs w:val="24"/>
          <w:lang w:val="en-US"/>
        </w:rPr>
        <w:t>Alongside Employ</w:t>
      </w:r>
      <w:r w:rsidR="00441FA2" w:rsidRPr="006E2B4B">
        <w:rPr>
          <w:rFonts w:cs="Arial"/>
          <w:color w:val="auto"/>
          <w:szCs w:val="24"/>
          <w:lang w:val="en-US"/>
        </w:rPr>
        <w:t>ee v</w:t>
      </w:r>
      <w:r w:rsidRPr="006E2B4B">
        <w:rPr>
          <w:rFonts w:cs="Arial"/>
          <w:color w:val="auto"/>
          <w:szCs w:val="24"/>
          <w:lang w:val="en-US"/>
        </w:rPr>
        <w:t xml:space="preserve">oice there should be a consideration for alignment of benefits for all employees </w:t>
      </w:r>
      <w:r w:rsidR="00441FA2" w:rsidRPr="006E2B4B">
        <w:rPr>
          <w:rFonts w:cs="Arial"/>
          <w:color w:val="auto"/>
          <w:szCs w:val="24"/>
          <w:lang w:val="en-US"/>
        </w:rPr>
        <w:t xml:space="preserve">but also include the </w:t>
      </w:r>
      <w:r w:rsidRPr="006E2B4B">
        <w:rPr>
          <w:rFonts w:cs="Arial"/>
          <w:color w:val="auto"/>
          <w:szCs w:val="24"/>
          <w:lang w:val="en-US"/>
        </w:rPr>
        <w:t xml:space="preserve">improvement of </w:t>
      </w:r>
      <w:r w:rsidR="00EA3D01" w:rsidRPr="006E2B4B">
        <w:rPr>
          <w:rFonts w:cs="Arial"/>
          <w:color w:val="auto"/>
          <w:szCs w:val="24"/>
          <w:lang w:val="en-US"/>
        </w:rPr>
        <w:t xml:space="preserve">current </w:t>
      </w:r>
      <w:r w:rsidRPr="006E2B4B">
        <w:rPr>
          <w:rFonts w:cs="Arial"/>
          <w:color w:val="auto"/>
          <w:szCs w:val="24"/>
          <w:lang w:val="en-US"/>
        </w:rPr>
        <w:t xml:space="preserve">employee benefits. As shown in the above research there are competitors offering much more lucrative employment packages for employees such as health care, salary sacrifice and share schemes (Walters, 2023) none of which are currently offered by AGC but are by a local competitor. </w:t>
      </w:r>
    </w:p>
    <w:p w14:paraId="1544B15E" w14:textId="2D6AFECB" w:rsidR="00400101" w:rsidRPr="006E2B4B" w:rsidRDefault="00420182" w:rsidP="009C02EC">
      <w:pPr>
        <w:ind w:left="0"/>
        <w:rPr>
          <w:rFonts w:cs="Arial"/>
          <w:color w:val="auto"/>
          <w:szCs w:val="24"/>
          <w:lang w:val="en-US"/>
        </w:rPr>
      </w:pPr>
      <w:r w:rsidRPr="006E2B4B">
        <w:rPr>
          <w:rFonts w:cs="Arial"/>
          <w:color w:val="auto"/>
          <w:szCs w:val="24"/>
          <w:lang w:val="en-US"/>
        </w:rPr>
        <w:t xml:space="preserve">If employee voice and employee benefits were introduced successfully this platform could be used to promote Griffiths as a great place to work to ensure they remain competitive within the industry. It would also show current employees that AGC is living by its values of proud, collaborative, driven and respectful (AGC,2023) alongside better site presence of senior management ensuring that the link to the wider business strategy of ‘we build better people’ (AGC,2023) </w:t>
      </w:r>
      <w:r w:rsidR="008C6A18" w:rsidRPr="006E2B4B">
        <w:rPr>
          <w:rFonts w:cs="Arial"/>
          <w:color w:val="auto"/>
          <w:szCs w:val="24"/>
          <w:lang w:val="en-US"/>
        </w:rPr>
        <w:t xml:space="preserve">promotion </w:t>
      </w:r>
      <w:r w:rsidRPr="006E2B4B">
        <w:rPr>
          <w:rFonts w:cs="Arial"/>
          <w:color w:val="auto"/>
          <w:szCs w:val="24"/>
          <w:lang w:val="en-US"/>
        </w:rPr>
        <w:t xml:space="preserve">within the business and </w:t>
      </w:r>
      <w:r w:rsidR="00E75032" w:rsidRPr="006E2B4B">
        <w:rPr>
          <w:rFonts w:cs="Arial"/>
          <w:color w:val="auto"/>
          <w:szCs w:val="24"/>
          <w:lang w:val="en-US"/>
        </w:rPr>
        <w:t>would</w:t>
      </w:r>
      <w:r w:rsidRPr="006E2B4B">
        <w:rPr>
          <w:rFonts w:cs="Arial"/>
          <w:color w:val="auto"/>
          <w:szCs w:val="24"/>
          <w:lang w:val="en-US"/>
        </w:rPr>
        <w:t xml:space="preserve"> no longer just </w:t>
      </w:r>
      <w:r w:rsidR="00E75032" w:rsidRPr="006E2B4B">
        <w:rPr>
          <w:rFonts w:cs="Arial"/>
          <w:color w:val="auto"/>
          <w:szCs w:val="24"/>
          <w:lang w:val="en-US"/>
        </w:rPr>
        <w:t xml:space="preserve">be </w:t>
      </w:r>
      <w:r w:rsidRPr="006E2B4B">
        <w:rPr>
          <w:rFonts w:cs="Arial"/>
          <w:color w:val="auto"/>
          <w:szCs w:val="24"/>
          <w:lang w:val="en-US"/>
        </w:rPr>
        <w:t>words on paper</w:t>
      </w:r>
      <w:r w:rsidR="00E75032" w:rsidRPr="006E2B4B">
        <w:rPr>
          <w:rFonts w:cs="Arial"/>
          <w:color w:val="auto"/>
          <w:szCs w:val="24"/>
          <w:lang w:val="en-US"/>
        </w:rPr>
        <w:t>,</w:t>
      </w:r>
      <w:r w:rsidRPr="006E2B4B">
        <w:rPr>
          <w:rFonts w:cs="Arial"/>
          <w:color w:val="auto"/>
          <w:szCs w:val="24"/>
          <w:lang w:val="en-US"/>
        </w:rPr>
        <w:t xml:space="preserve"> aligning to </w:t>
      </w:r>
      <w:r w:rsidR="00E75032" w:rsidRPr="006E2B4B">
        <w:rPr>
          <w:rFonts w:cs="Arial"/>
          <w:color w:val="auto"/>
          <w:szCs w:val="24"/>
          <w:lang w:val="en-US"/>
        </w:rPr>
        <w:t>v</w:t>
      </w:r>
      <w:r w:rsidRPr="006E2B4B">
        <w:rPr>
          <w:rFonts w:cs="Arial"/>
          <w:color w:val="auto"/>
          <w:szCs w:val="24"/>
          <w:lang w:val="en-US"/>
        </w:rPr>
        <w:t xml:space="preserve">alues, engaging </w:t>
      </w:r>
      <w:r w:rsidR="00E75032" w:rsidRPr="006E2B4B">
        <w:rPr>
          <w:rFonts w:cs="Arial"/>
          <w:color w:val="auto"/>
          <w:szCs w:val="24"/>
          <w:lang w:val="en-US"/>
        </w:rPr>
        <w:lastRenderedPageBreak/>
        <w:t>e</w:t>
      </w:r>
      <w:r w:rsidRPr="006E2B4B">
        <w:rPr>
          <w:rFonts w:cs="Arial"/>
          <w:color w:val="auto"/>
          <w:szCs w:val="24"/>
          <w:lang w:val="en-US"/>
        </w:rPr>
        <w:t xml:space="preserve">mployees, improving communication </w:t>
      </w:r>
      <w:r w:rsidR="00E75032" w:rsidRPr="006E2B4B">
        <w:rPr>
          <w:rFonts w:cs="Arial"/>
          <w:color w:val="auto"/>
          <w:szCs w:val="24"/>
          <w:lang w:val="en-US"/>
        </w:rPr>
        <w:t>could all relate with</w:t>
      </w:r>
      <w:r w:rsidR="00A617DE" w:rsidRPr="006E2B4B">
        <w:rPr>
          <w:rFonts w:cs="Arial"/>
          <w:color w:val="auto"/>
          <w:szCs w:val="24"/>
          <w:lang w:val="en-US"/>
        </w:rPr>
        <w:t xml:space="preserve"> employee and move towards</w:t>
      </w:r>
      <w:r w:rsidR="00E75032" w:rsidRPr="006E2B4B">
        <w:rPr>
          <w:rFonts w:cs="Arial"/>
          <w:color w:val="auto"/>
          <w:szCs w:val="24"/>
          <w:lang w:val="en-US"/>
        </w:rPr>
        <w:t xml:space="preserve"> </w:t>
      </w:r>
      <w:r w:rsidRPr="006E2B4B">
        <w:rPr>
          <w:rFonts w:cs="Arial"/>
          <w:color w:val="auto"/>
          <w:szCs w:val="24"/>
          <w:lang w:val="en-US"/>
        </w:rPr>
        <w:t>the overall goal</w:t>
      </w:r>
      <w:r w:rsidR="00EF6B32" w:rsidRPr="006E2B4B">
        <w:rPr>
          <w:rFonts w:cs="Arial"/>
          <w:color w:val="auto"/>
          <w:szCs w:val="24"/>
          <w:lang w:val="en-US"/>
        </w:rPr>
        <w:t xml:space="preserve"> of this report</w:t>
      </w:r>
      <w:r w:rsidRPr="006E2B4B">
        <w:rPr>
          <w:rFonts w:cs="Arial"/>
          <w:color w:val="auto"/>
          <w:szCs w:val="24"/>
          <w:lang w:val="en-US"/>
        </w:rPr>
        <w:t xml:space="preserve"> of improving employee satisfaction</w:t>
      </w:r>
      <w:r w:rsidR="00C352B7" w:rsidRPr="006E2B4B">
        <w:rPr>
          <w:rFonts w:cs="Arial"/>
          <w:color w:val="auto"/>
          <w:szCs w:val="24"/>
          <w:lang w:val="en-US"/>
        </w:rPr>
        <w:t xml:space="preserve"> through employee engagement and communication</w:t>
      </w:r>
      <w:r w:rsidRPr="006E2B4B">
        <w:rPr>
          <w:rFonts w:cs="Arial"/>
          <w:color w:val="auto"/>
          <w:szCs w:val="24"/>
          <w:lang w:val="en-US"/>
        </w:rPr>
        <w:t xml:space="preserve"> at AGC.</w:t>
      </w:r>
    </w:p>
    <w:p w14:paraId="301DDB0B" w14:textId="77777777" w:rsidR="00570CE9" w:rsidRDefault="00570CE9" w:rsidP="00420182">
      <w:pPr>
        <w:jc w:val="center"/>
        <w:rPr>
          <w:rFonts w:cs="Arial"/>
          <w:szCs w:val="24"/>
          <w:u w:val="single"/>
        </w:rPr>
      </w:pPr>
    </w:p>
    <w:p w14:paraId="4E0ED20B" w14:textId="77777777" w:rsidR="00570CE9" w:rsidRDefault="00570CE9" w:rsidP="00420182">
      <w:pPr>
        <w:jc w:val="center"/>
        <w:rPr>
          <w:rFonts w:cs="Arial"/>
          <w:szCs w:val="24"/>
          <w:u w:val="single"/>
        </w:rPr>
      </w:pPr>
    </w:p>
    <w:p w14:paraId="7E319156" w14:textId="77777777" w:rsidR="00570CE9" w:rsidRDefault="00570CE9" w:rsidP="00420182">
      <w:pPr>
        <w:jc w:val="center"/>
        <w:rPr>
          <w:rFonts w:cs="Arial"/>
          <w:szCs w:val="24"/>
          <w:u w:val="single"/>
        </w:rPr>
      </w:pPr>
    </w:p>
    <w:p w14:paraId="23BCBECA" w14:textId="77777777" w:rsidR="00570CE9" w:rsidRDefault="00570CE9" w:rsidP="00420182">
      <w:pPr>
        <w:jc w:val="center"/>
        <w:rPr>
          <w:rFonts w:cs="Arial"/>
          <w:szCs w:val="24"/>
          <w:u w:val="single"/>
        </w:rPr>
      </w:pPr>
    </w:p>
    <w:p w14:paraId="099FEF95" w14:textId="77777777" w:rsidR="00570CE9" w:rsidRDefault="00570CE9" w:rsidP="00420182">
      <w:pPr>
        <w:jc w:val="center"/>
        <w:rPr>
          <w:rFonts w:cs="Arial"/>
          <w:szCs w:val="24"/>
          <w:u w:val="single"/>
        </w:rPr>
      </w:pPr>
    </w:p>
    <w:p w14:paraId="1BDC2A45" w14:textId="77777777" w:rsidR="00570CE9" w:rsidRDefault="00570CE9" w:rsidP="00420182">
      <w:pPr>
        <w:jc w:val="center"/>
        <w:rPr>
          <w:rFonts w:cs="Arial"/>
          <w:szCs w:val="24"/>
          <w:u w:val="single"/>
        </w:rPr>
      </w:pPr>
    </w:p>
    <w:p w14:paraId="1FF7D55E" w14:textId="77777777" w:rsidR="00570CE9" w:rsidRDefault="00570CE9" w:rsidP="00420182">
      <w:pPr>
        <w:jc w:val="center"/>
        <w:rPr>
          <w:rFonts w:cs="Arial"/>
          <w:szCs w:val="24"/>
          <w:u w:val="single"/>
        </w:rPr>
      </w:pPr>
    </w:p>
    <w:p w14:paraId="6C955663" w14:textId="77777777" w:rsidR="00570CE9" w:rsidRDefault="00570CE9" w:rsidP="00420182">
      <w:pPr>
        <w:jc w:val="center"/>
        <w:rPr>
          <w:rFonts w:cs="Arial"/>
          <w:szCs w:val="24"/>
          <w:u w:val="single"/>
        </w:rPr>
      </w:pPr>
    </w:p>
    <w:p w14:paraId="3F14DC81" w14:textId="77777777" w:rsidR="00570CE9" w:rsidRDefault="00570CE9" w:rsidP="00420182">
      <w:pPr>
        <w:jc w:val="center"/>
        <w:rPr>
          <w:rFonts w:cs="Arial"/>
          <w:szCs w:val="24"/>
          <w:u w:val="single"/>
        </w:rPr>
      </w:pPr>
    </w:p>
    <w:p w14:paraId="4E429F85" w14:textId="77777777" w:rsidR="00570CE9" w:rsidRDefault="00570CE9" w:rsidP="00420182">
      <w:pPr>
        <w:jc w:val="center"/>
        <w:rPr>
          <w:rFonts w:cs="Arial"/>
          <w:szCs w:val="24"/>
          <w:u w:val="single"/>
        </w:rPr>
      </w:pPr>
    </w:p>
    <w:p w14:paraId="16886D44" w14:textId="77777777" w:rsidR="00570CE9" w:rsidRDefault="00570CE9" w:rsidP="00420182">
      <w:pPr>
        <w:jc w:val="center"/>
        <w:rPr>
          <w:rFonts w:cs="Arial"/>
          <w:szCs w:val="24"/>
          <w:u w:val="single"/>
        </w:rPr>
      </w:pPr>
    </w:p>
    <w:p w14:paraId="1700C64C" w14:textId="77777777" w:rsidR="00570CE9" w:rsidRDefault="00570CE9" w:rsidP="00420182">
      <w:pPr>
        <w:jc w:val="center"/>
        <w:rPr>
          <w:rFonts w:cs="Arial"/>
          <w:szCs w:val="24"/>
          <w:u w:val="single"/>
        </w:rPr>
      </w:pPr>
    </w:p>
    <w:p w14:paraId="62DE64D5" w14:textId="77777777" w:rsidR="00570CE9" w:rsidRDefault="00570CE9" w:rsidP="00420182">
      <w:pPr>
        <w:jc w:val="center"/>
        <w:rPr>
          <w:rFonts w:cs="Arial"/>
          <w:szCs w:val="24"/>
          <w:u w:val="single"/>
        </w:rPr>
      </w:pPr>
    </w:p>
    <w:p w14:paraId="10C45471" w14:textId="77777777" w:rsidR="00570CE9" w:rsidRDefault="00570CE9" w:rsidP="00420182">
      <w:pPr>
        <w:jc w:val="center"/>
        <w:rPr>
          <w:rFonts w:cs="Arial"/>
          <w:szCs w:val="24"/>
          <w:u w:val="single"/>
        </w:rPr>
      </w:pPr>
    </w:p>
    <w:p w14:paraId="26E0AF43" w14:textId="77777777" w:rsidR="00570CE9" w:rsidRDefault="00570CE9" w:rsidP="00420182">
      <w:pPr>
        <w:jc w:val="center"/>
        <w:rPr>
          <w:rFonts w:cs="Arial"/>
          <w:szCs w:val="24"/>
          <w:u w:val="single"/>
        </w:rPr>
      </w:pPr>
    </w:p>
    <w:p w14:paraId="503DB85E" w14:textId="77777777" w:rsidR="00570CE9" w:rsidRDefault="00570CE9" w:rsidP="00420182">
      <w:pPr>
        <w:jc w:val="center"/>
        <w:rPr>
          <w:rFonts w:cs="Arial"/>
          <w:szCs w:val="24"/>
          <w:u w:val="single"/>
        </w:rPr>
      </w:pPr>
    </w:p>
    <w:p w14:paraId="4B8C948C" w14:textId="77777777" w:rsidR="00570CE9" w:rsidRDefault="00570CE9" w:rsidP="00420182">
      <w:pPr>
        <w:jc w:val="center"/>
        <w:rPr>
          <w:rFonts w:cs="Arial"/>
          <w:szCs w:val="24"/>
          <w:u w:val="single"/>
        </w:rPr>
      </w:pPr>
    </w:p>
    <w:p w14:paraId="05F7B563" w14:textId="77777777" w:rsidR="00570CE9" w:rsidRDefault="00570CE9" w:rsidP="00420182">
      <w:pPr>
        <w:jc w:val="center"/>
        <w:rPr>
          <w:rFonts w:cs="Arial"/>
          <w:szCs w:val="24"/>
          <w:u w:val="single"/>
        </w:rPr>
      </w:pPr>
    </w:p>
    <w:p w14:paraId="27810C7B" w14:textId="77777777" w:rsidR="00570CE9" w:rsidRDefault="00570CE9" w:rsidP="00420182">
      <w:pPr>
        <w:jc w:val="center"/>
        <w:rPr>
          <w:rFonts w:cs="Arial"/>
          <w:szCs w:val="24"/>
          <w:u w:val="single"/>
        </w:rPr>
      </w:pPr>
    </w:p>
    <w:p w14:paraId="558DDAAF" w14:textId="77777777" w:rsidR="00570CE9" w:rsidRDefault="00570CE9" w:rsidP="00420182">
      <w:pPr>
        <w:jc w:val="center"/>
        <w:rPr>
          <w:rFonts w:cs="Arial"/>
          <w:szCs w:val="24"/>
          <w:u w:val="single"/>
        </w:rPr>
      </w:pPr>
    </w:p>
    <w:p w14:paraId="508CCF86" w14:textId="77777777" w:rsidR="00570CE9" w:rsidRDefault="00570CE9" w:rsidP="00420182">
      <w:pPr>
        <w:jc w:val="center"/>
        <w:rPr>
          <w:rFonts w:cs="Arial"/>
          <w:szCs w:val="24"/>
          <w:u w:val="single"/>
        </w:rPr>
      </w:pPr>
    </w:p>
    <w:p w14:paraId="7724CC61" w14:textId="3E0B3F6B" w:rsidR="00420182" w:rsidRPr="007F25CB" w:rsidRDefault="00420182" w:rsidP="00420182">
      <w:pPr>
        <w:jc w:val="center"/>
        <w:rPr>
          <w:rFonts w:cs="Arial"/>
          <w:szCs w:val="24"/>
          <w:u w:val="single"/>
        </w:rPr>
      </w:pPr>
      <w:r w:rsidRPr="007F25CB">
        <w:rPr>
          <w:rFonts w:cs="Arial"/>
          <w:szCs w:val="24"/>
          <w:u w:val="single"/>
        </w:rPr>
        <w:lastRenderedPageBreak/>
        <w:t>Bibliography</w:t>
      </w:r>
    </w:p>
    <w:p w14:paraId="7183BABD" w14:textId="75368ACA" w:rsidR="003E4498" w:rsidRPr="003E4498" w:rsidRDefault="003E4498" w:rsidP="003E4498">
      <w:pPr>
        <w:tabs>
          <w:tab w:val="left" w:pos="5676"/>
        </w:tabs>
        <w:ind w:left="0"/>
        <w:rPr>
          <w:rFonts w:cs="Arial"/>
          <w:szCs w:val="24"/>
        </w:rPr>
      </w:pPr>
      <w:r w:rsidRPr="00B82532">
        <w:rPr>
          <w:rFonts w:cs="Arial"/>
          <w:color w:val="333333"/>
          <w:szCs w:val="24"/>
          <w:shd w:val="clear" w:color="auto" w:fill="FBFBFB"/>
        </w:rPr>
        <w:t>AGC (2022) </w:t>
      </w:r>
      <w:r w:rsidRPr="00B82532">
        <w:rPr>
          <w:rFonts w:cs="Arial"/>
          <w:i/>
          <w:iCs/>
          <w:color w:val="333333"/>
          <w:szCs w:val="24"/>
          <w:shd w:val="clear" w:color="auto" w:fill="FBFBFB"/>
        </w:rPr>
        <w:t>About us.</w:t>
      </w:r>
      <w:r w:rsidRPr="00B82532">
        <w:rPr>
          <w:rFonts w:cs="Arial"/>
          <w:color w:val="333333"/>
          <w:szCs w:val="24"/>
          <w:shd w:val="clear" w:color="auto" w:fill="FBFBFB"/>
        </w:rPr>
        <w:t> Available at: https://griffiths.co.uk/about-us/ (Accessed: 22nd September 2023).</w:t>
      </w:r>
    </w:p>
    <w:p w14:paraId="0825FD97" w14:textId="77777777" w:rsidR="00261C02" w:rsidRPr="006E2B4B" w:rsidRDefault="00261C02" w:rsidP="00420182">
      <w:pPr>
        <w:ind w:left="0"/>
        <w:jc w:val="both"/>
        <w:rPr>
          <w:rFonts w:cs="Arial"/>
          <w:i/>
          <w:iCs/>
          <w:color w:val="3A3A3A"/>
          <w:szCs w:val="24"/>
          <w:shd w:val="clear" w:color="auto" w:fill="FFFFFF"/>
        </w:rPr>
      </w:pPr>
      <w:r w:rsidRPr="006E2B4B">
        <w:rPr>
          <w:rFonts w:cs="Arial"/>
          <w:color w:val="3A3A3A"/>
          <w:szCs w:val="24"/>
          <w:shd w:val="clear" w:color="auto" w:fill="FFFFFF"/>
          <w:lang w:val="fr-FR"/>
        </w:rPr>
        <w:t xml:space="preserve">Bai, Lin, L., &amp; Liu, J. T. (2019). </w:t>
      </w:r>
      <w:r w:rsidRPr="006E2B4B">
        <w:rPr>
          <w:rFonts w:cs="Arial"/>
          <w:color w:val="3A3A3A"/>
          <w:szCs w:val="24"/>
          <w:shd w:val="clear" w:color="auto" w:fill="FFFFFF"/>
        </w:rPr>
        <w:t>Leveraging the employee voice: a multi-level social learning perspective of ethical leadership. </w:t>
      </w:r>
      <w:r w:rsidRPr="006E2B4B">
        <w:rPr>
          <w:rFonts w:cs="Arial"/>
          <w:i/>
          <w:iCs/>
          <w:color w:val="3A3A3A"/>
          <w:szCs w:val="24"/>
          <w:shd w:val="clear" w:color="auto" w:fill="FFFFFF"/>
        </w:rPr>
        <w:t>International Journal of Human Resource</w:t>
      </w:r>
    </w:p>
    <w:p w14:paraId="347E5010" w14:textId="77777777" w:rsidR="00261C02" w:rsidRPr="006E2B4B" w:rsidRDefault="00261C02" w:rsidP="00420182">
      <w:pPr>
        <w:ind w:left="0"/>
        <w:rPr>
          <w:rFonts w:cs="Arial"/>
          <w:color w:val="3A3A3A"/>
          <w:szCs w:val="24"/>
          <w:shd w:val="clear" w:color="auto" w:fill="FFFFFF"/>
        </w:rPr>
      </w:pPr>
      <w:r w:rsidRPr="006E2B4B">
        <w:rPr>
          <w:rFonts w:cs="Arial"/>
          <w:color w:val="3A3A3A"/>
          <w:szCs w:val="24"/>
          <w:shd w:val="clear" w:color="auto" w:fill="FFFFFF"/>
        </w:rPr>
        <w:t>Bailey. (2022). Employee engagement: Do practitioners care what academics have to say – And should they? </w:t>
      </w:r>
      <w:r w:rsidRPr="006E2B4B">
        <w:rPr>
          <w:rFonts w:cs="Arial"/>
          <w:i/>
          <w:iCs/>
          <w:color w:val="3A3A3A"/>
          <w:szCs w:val="24"/>
          <w:shd w:val="clear" w:color="auto" w:fill="FFFFFF"/>
        </w:rPr>
        <w:t>Human Resource Management Review</w:t>
      </w:r>
      <w:r w:rsidRPr="006E2B4B">
        <w:rPr>
          <w:rFonts w:cs="Arial"/>
          <w:color w:val="3A3A3A"/>
          <w:szCs w:val="24"/>
          <w:shd w:val="clear" w:color="auto" w:fill="FFFFFF"/>
        </w:rPr>
        <w:t>, </w:t>
      </w:r>
      <w:r w:rsidRPr="006E2B4B">
        <w:rPr>
          <w:rFonts w:cs="Arial"/>
          <w:i/>
          <w:iCs/>
          <w:color w:val="3A3A3A"/>
          <w:szCs w:val="24"/>
          <w:shd w:val="clear" w:color="auto" w:fill="FFFFFF"/>
        </w:rPr>
        <w:t>32</w:t>
      </w:r>
      <w:r w:rsidRPr="006E2B4B">
        <w:rPr>
          <w:rFonts w:cs="Arial"/>
          <w:color w:val="3A3A3A"/>
          <w:szCs w:val="24"/>
          <w:shd w:val="clear" w:color="auto" w:fill="FFFFFF"/>
        </w:rPr>
        <w:t xml:space="preserve">(1), 100589 </w:t>
      </w:r>
      <w:hyperlink r:id="rId28" w:history="1">
        <w:r w:rsidRPr="006E2B4B">
          <w:rPr>
            <w:rStyle w:val="Hyperlink"/>
            <w:rFonts w:cs="Arial"/>
            <w:szCs w:val="24"/>
            <w:shd w:val="clear" w:color="auto" w:fill="FFFFFF"/>
          </w:rPr>
          <w:t>https://doi.org/10.1016/j.hrmr.2016.12.014</w:t>
        </w:r>
      </w:hyperlink>
    </w:p>
    <w:p w14:paraId="6CD25738" w14:textId="77777777" w:rsidR="00261C02" w:rsidRPr="006E2B4B" w:rsidRDefault="00261C02" w:rsidP="00420182">
      <w:pPr>
        <w:ind w:left="0"/>
        <w:rPr>
          <w:rFonts w:cs="Arial"/>
          <w:szCs w:val="24"/>
        </w:rPr>
      </w:pPr>
      <w:r w:rsidRPr="006E2B4B">
        <w:rPr>
          <w:rFonts w:cs="Arial"/>
          <w:color w:val="333333"/>
          <w:szCs w:val="24"/>
          <w:shd w:val="clear" w:color="auto" w:fill="FBFBFB"/>
        </w:rPr>
        <w:t xml:space="preserve">Balfour Beatty (2023). </w:t>
      </w:r>
      <w:r w:rsidRPr="006E2B4B">
        <w:rPr>
          <w:rFonts w:cs="Arial"/>
          <w:i/>
          <w:iCs/>
          <w:color w:val="333333"/>
          <w:szCs w:val="24"/>
          <w:shd w:val="clear" w:color="auto" w:fill="FBFBFB"/>
        </w:rPr>
        <w:t>Home - Balfour Beatty plc. </w:t>
      </w:r>
      <w:r w:rsidRPr="006E2B4B">
        <w:rPr>
          <w:rFonts w:cs="Arial"/>
          <w:color w:val="333333"/>
          <w:szCs w:val="24"/>
          <w:shd w:val="clear" w:color="auto" w:fill="FBFBFB"/>
        </w:rPr>
        <w:t xml:space="preserve">Available at: </w:t>
      </w:r>
      <w:hyperlink r:id="rId29" w:history="1">
        <w:r w:rsidRPr="006E2B4B">
          <w:rPr>
            <w:rStyle w:val="Hyperlink"/>
            <w:rFonts w:cs="Arial"/>
            <w:szCs w:val="24"/>
            <w:shd w:val="clear" w:color="auto" w:fill="FBFBFB"/>
          </w:rPr>
          <w:t>https://www.balfourbeatty.com</w:t>
        </w:r>
      </w:hyperlink>
      <w:r w:rsidRPr="006E2B4B">
        <w:rPr>
          <w:rFonts w:cs="Arial"/>
          <w:color w:val="333333"/>
          <w:szCs w:val="24"/>
          <w:shd w:val="clear" w:color="auto" w:fill="FBFBFB"/>
        </w:rPr>
        <w:t xml:space="preserve"> (Accessed: 01st September 2023).</w:t>
      </w:r>
    </w:p>
    <w:p w14:paraId="5C68DE47"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 xml:space="preserve">Balfour Beatty (2023). </w:t>
      </w:r>
      <w:r w:rsidRPr="006E2B4B">
        <w:rPr>
          <w:rFonts w:cs="Arial"/>
          <w:i/>
          <w:iCs/>
          <w:color w:val="333333"/>
          <w:szCs w:val="24"/>
          <w:shd w:val="clear" w:color="auto" w:fill="FBFBFB"/>
        </w:rPr>
        <w:t>Welcome to Balfour Beatty benefits. </w:t>
      </w:r>
      <w:r w:rsidRPr="006E2B4B">
        <w:rPr>
          <w:rFonts w:cs="Arial"/>
          <w:color w:val="333333"/>
          <w:szCs w:val="24"/>
          <w:shd w:val="clear" w:color="auto" w:fill="FBFBFB"/>
        </w:rPr>
        <w:t xml:space="preserve">Available at: </w:t>
      </w:r>
      <w:hyperlink r:id="rId30" w:history="1">
        <w:r w:rsidRPr="006E2B4B">
          <w:rPr>
            <w:rStyle w:val="Hyperlink"/>
            <w:rFonts w:cs="Arial"/>
            <w:szCs w:val="24"/>
            <w:shd w:val="clear" w:color="auto" w:fill="FBFBFB"/>
          </w:rPr>
          <w:t>https://balfourbeatty.com/media/318538/balfour-beatty-benefits-leaflet.pdf</w:t>
        </w:r>
      </w:hyperlink>
      <w:r w:rsidRPr="006E2B4B">
        <w:rPr>
          <w:rFonts w:cs="Arial"/>
          <w:color w:val="333333"/>
          <w:szCs w:val="24"/>
          <w:shd w:val="clear" w:color="auto" w:fill="FBFBFB"/>
        </w:rPr>
        <w:t xml:space="preserve">  (Accessed: 01st September 2023).</w:t>
      </w:r>
    </w:p>
    <w:p w14:paraId="3E242907" w14:textId="77777777" w:rsidR="00261C02" w:rsidRPr="006E2B4B" w:rsidRDefault="00261C02" w:rsidP="00420182">
      <w:pPr>
        <w:ind w:left="0"/>
        <w:rPr>
          <w:rFonts w:cs="Arial"/>
          <w:color w:val="3A3A3A"/>
          <w:szCs w:val="24"/>
          <w:shd w:val="clear" w:color="auto" w:fill="FFFFFF"/>
        </w:rPr>
      </w:pPr>
      <w:r w:rsidRPr="006E2B4B">
        <w:rPr>
          <w:rFonts w:cs="Arial"/>
          <w:color w:val="333333"/>
          <w:szCs w:val="24"/>
          <w:shd w:val="clear" w:color="auto" w:fill="FBFBFB"/>
        </w:rPr>
        <w:t xml:space="preserve">Baumgartner, N. </w:t>
      </w:r>
      <w:r w:rsidRPr="006E2B4B">
        <w:rPr>
          <w:rFonts w:cs="Arial"/>
          <w:i/>
          <w:iCs/>
          <w:color w:val="333333"/>
          <w:szCs w:val="24"/>
          <w:shd w:val="clear" w:color="auto" w:fill="FBFBFB"/>
        </w:rPr>
        <w:t>Build a culture that aligns with peoples values. </w:t>
      </w:r>
      <w:r w:rsidRPr="006E2B4B">
        <w:rPr>
          <w:rFonts w:cs="Arial"/>
          <w:color w:val="333333"/>
          <w:szCs w:val="24"/>
          <w:shd w:val="clear" w:color="auto" w:fill="FBFBFB"/>
        </w:rPr>
        <w:t xml:space="preserve">Available at </w:t>
      </w:r>
      <w:hyperlink r:id="rId31" w:history="1">
        <w:r w:rsidRPr="006E2B4B">
          <w:rPr>
            <w:rStyle w:val="Hyperlink"/>
            <w:rFonts w:cs="Arial"/>
            <w:szCs w:val="24"/>
            <w:shd w:val="clear" w:color="auto" w:fill="FBFBFB"/>
          </w:rPr>
          <w:t>https://www.hbr.org/2020/04/build-a-culture-that-aligns-with-peoples-values</w:t>
        </w:r>
      </w:hyperlink>
      <w:r w:rsidRPr="006E2B4B">
        <w:rPr>
          <w:rFonts w:cs="Arial"/>
          <w:color w:val="333333"/>
          <w:szCs w:val="24"/>
          <w:shd w:val="clear" w:color="auto" w:fill="FBFBFB"/>
        </w:rPr>
        <w:t xml:space="preserve"> (Accessed:14th August 2023).</w:t>
      </w:r>
    </w:p>
    <w:p w14:paraId="0C46C637"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BBC (2020). Elizabeth Kubler-Ross: The rise and fall of the five stages of grief.</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32" w:history="1">
        <w:r w:rsidRPr="006E2B4B">
          <w:rPr>
            <w:rStyle w:val="Hyperlink"/>
            <w:rFonts w:cs="Arial"/>
            <w:szCs w:val="24"/>
            <w:shd w:val="clear" w:color="auto" w:fill="FBFBFB"/>
          </w:rPr>
          <w:t>https://www.bbc.co.uk/news/stories-53267505</w:t>
        </w:r>
      </w:hyperlink>
      <w:r w:rsidRPr="006E2B4B">
        <w:rPr>
          <w:rFonts w:cs="Arial"/>
          <w:color w:val="333333"/>
          <w:szCs w:val="24"/>
          <w:shd w:val="clear" w:color="auto" w:fill="FBFBFB"/>
        </w:rPr>
        <w:t xml:space="preserve">  (Accessed: 21st September 2023).</w:t>
      </w:r>
    </w:p>
    <w:p w14:paraId="122EE933"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 xml:space="preserve">BBC (2023) </w:t>
      </w:r>
      <w:r w:rsidRPr="006E2B4B">
        <w:rPr>
          <w:rFonts w:cs="Arial"/>
          <w:i/>
          <w:iCs/>
          <w:color w:val="333333"/>
          <w:szCs w:val="24"/>
          <w:shd w:val="clear" w:color="auto" w:fill="FBFBFB"/>
        </w:rPr>
        <w:t>Organisational structures.</w:t>
      </w:r>
      <w:r w:rsidRPr="006E2B4B">
        <w:rPr>
          <w:rFonts w:cs="Arial"/>
          <w:color w:val="333333"/>
          <w:szCs w:val="24"/>
          <w:shd w:val="clear" w:color="auto" w:fill="FBFBFB"/>
        </w:rPr>
        <w:t xml:space="preserve"> Available at: </w:t>
      </w:r>
      <w:hyperlink r:id="rId33" w:history="1">
        <w:r w:rsidRPr="006E2B4B">
          <w:rPr>
            <w:rStyle w:val="Hyperlink"/>
            <w:rFonts w:cs="Arial"/>
            <w:szCs w:val="24"/>
            <w:shd w:val="clear" w:color="auto" w:fill="FBFBFB"/>
          </w:rPr>
          <w:t>https://www.bbc.co.uk/bitesize/guides/</w:t>
        </w:r>
      </w:hyperlink>
      <w:r w:rsidRPr="006E2B4B">
        <w:rPr>
          <w:rFonts w:cs="Arial"/>
          <w:color w:val="333333"/>
          <w:szCs w:val="24"/>
          <w:shd w:val="clear" w:color="auto" w:fill="FBFBFB"/>
        </w:rPr>
        <w:t xml:space="preserve"> (Accessed: 21st August 2023).</w:t>
      </w:r>
    </w:p>
    <w:p w14:paraId="2CB50C5D" w14:textId="77777777" w:rsidR="00261C02" w:rsidRPr="006E2B4B" w:rsidRDefault="00261C02" w:rsidP="00420182">
      <w:pPr>
        <w:ind w:left="0"/>
        <w:rPr>
          <w:rFonts w:cs="Arial"/>
          <w:szCs w:val="24"/>
        </w:rPr>
      </w:pPr>
      <w:r w:rsidRPr="006E2B4B">
        <w:rPr>
          <w:rFonts w:cs="Arial"/>
          <w:color w:val="333333"/>
          <w:szCs w:val="24"/>
          <w:shd w:val="clear" w:color="auto" w:fill="FBFBFB"/>
        </w:rPr>
        <w:t>BBC (2023) </w:t>
      </w:r>
      <w:r w:rsidRPr="006E2B4B">
        <w:rPr>
          <w:rFonts w:cs="Arial"/>
          <w:i/>
          <w:iCs/>
          <w:color w:val="333333"/>
          <w:szCs w:val="24"/>
          <w:shd w:val="clear" w:color="auto" w:fill="FBFBFB"/>
        </w:rPr>
        <w:t>What is  qualitative and quantitative data.</w:t>
      </w:r>
      <w:r w:rsidRPr="006E2B4B">
        <w:rPr>
          <w:rFonts w:cs="Arial"/>
          <w:color w:val="333333"/>
          <w:szCs w:val="24"/>
          <w:shd w:val="clear" w:color="auto" w:fill="FBFBFB"/>
        </w:rPr>
        <w:t xml:space="preserve"> Available at: </w:t>
      </w:r>
      <w:hyperlink r:id="rId34" w:history="1">
        <w:r w:rsidRPr="006E2B4B">
          <w:rPr>
            <w:rStyle w:val="Hyperlink"/>
            <w:rFonts w:cs="Arial"/>
            <w:szCs w:val="24"/>
            <w:shd w:val="clear" w:color="auto" w:fill="FBFBFB"/>
          </w:rPr>
          <w:t>https://www.bbc.co.uk/bitesize/guides/z3qrj6f/revision/3</w:t>
        </w:r>
      </w:hyperlink>
      <w:r w:rsidRPr="006E2B4B">
        <w:rPr>
          <w:rFonts w:cs="Arial"/>
          <w:color w:val="333333"/>
          <w:szCs w:val="24"/>
          <w:shd w:val="clear" w:color="auto" w:fill="FBFBFB"/>
        </w:rPr>
        <w:t xml:space="preserve">  (Accessed: 12th September 2023).</w:t>
      </w:r>
    </w:p>
    <w:p w14:paraId="38A82686"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BBC (2023). </w:t>
      </w:r>
      <w:r w:rsidRPr="006E2B4B">
        <w:rPr>
          <w:rFonts w:cs="Arial"/>
          <w:i/>
          <w:iCs/>
          <w:color w:val="333333"/>
          <w:szCs w:val="24"/>
          <w:shd w:val="clear" w:color="auto" w:fill="FBFBFB"/>
        </w:rPr>
        <w:t>Methods of market research - primary research. </w:t>
      </w:r>
      <w:r w:rsidRPr="006E2B4B">
        <w:rPr>
          <w:rFonts w:cs="Arial"/>
          <w:color w:val="333333"/>
          <w:szCs w:val="24"/>
          <w:shd w:val="clear" w:color="auto" w:fill="FBFBFB"/>
        </w:rPr>
        <w:t xml:space="preserve">Available at: </w:t>
      </w:r>
      <w:hyperlink r:id="rId35" w:history="1">
        <w:r w:rsidRPr="006E2B4B">
          <w:rPr>
            <w:rStyle w:val="Hyperlink"/>
            <w:rFonts w:cs="Arial"/>
            <w:szCs w:val="24"/>
            <w:shd w:val="clear" w:color="auto" w:fill="FBFBFB"/>
          </w:rPr>
          <w:t xml:space="preserve">https://www.bbc.co.uk/bitesize/guides/  </w:t>
        </w:r>
      </w:hyperlink>
      <w:r w:rsidRPr="006E2B4B">
        <w:rPr>
          <w:rFonts w:cs="Arial"/>
          <w:color w:val="333333"/>
          <w:szCs w:val="24"/>
          <w:shd w:val="clear" w:color="auto" w:fill="FBFBFB"/>
        </w:rPr>
        <w:t>(Accessed:  1</w:t>
      </w:r>
      <w:r w:rsidRPr="006E2B4B">
        <w:rPr>
          <w:rFonts w:cs="Arial"/>
          <w:color w:val="333333"/>
          <w:szCs w:val="24"/>
          <w:shd w:val="clear" w:color="auto" w:fill="FBFBFB"/>
          <w:vertAlign w:val="superscript"/>
        </w:rPr>
        <w:t>st</w:t>
      </w:r>
      <w:r w:rsidRPr="006E2B4B">
        <w:rPr>
          <w:rFonts w:cs="Arial"/>
          <w:color w:val="333333"/>
          <w:szCs w:val="24"/>
          <w:shd w:val="clear" w:color="auto" w:fill="FBFBFB"/>
        </w:rPr>
        <w:t xml:space="preserve"> September 2023).</w:t>
      </w:r>
    </w:p>
    <w:p w14:paraId="25DABB3F" w14:textId="77777777" w:rsidR="00261C02" w:rsidRPr="006E2B4B" w:rsidRDefault="00261C02" w:rsidP="00420182">
      <w:pPr>
        <w:ind w:left="0"/>
        <w:rPr>
          <w:rFonts w:cs="Arial"/>
          <w:color w:val="333333"/>
          <w:szCs w:val="24"/>
          <w:shd w:val="clear" w:color="auto" w:fill="FBFBFB"/>
        </w:rPr>
      </w:pPr>
      <w:proofErr w:type="spellStart"/>
      <w:r w:rsidRPr="006E2B4B">
        <w:rPr>
          <w:rFonts w:cs="Arial"/>
          <w:color w:val="auto"/>
          <w:szCs w:val="24"/>
          <w:shd w:val="clear" w:color="auto" w:fill="FFFFFF"/>
        </w:rPr>
        <w:t>Birindelli</w:t>
      </w:r>
      <w:proofErr w:type="spellEnd"/>
      <w:r w:rsidRPr="006E2B4B">
        <w:rPr>
          <w:rFonts w:cs="Arial"/>
          <w:color w:val="auto"/>
          <w:szCs w:val="24"/>
          <w:shd w:val="clear" w:color="auto" w:fill="FFFFFF"/>
        </w:rPr>
        <w:t xml:space="preserve">-Fayne. R. </w:t>
      </w:r>
      <w:r w:rsidRPr="006E2B4B">
        <w:rPr>
          <w:rFonts w:cs="Arial"/>
          <w:i/>
          <w:iCs/>
          <w:color w:val="auto"/>
          <w:szCs w:val="24"/>
          <w:shd w:val="clear" w:color="auto" w:fill="FFFFFF"/>
        </w:rPr>
        <w:t>What employees want from the workplace</w:t>
      </w:r>
      <w:r w:rsidRPr="006E2B4B">
        <w:rPr>
          <w:rFonts w:cs="Arial"/>
          <w:i/>
          <w:iCs/>
          <w:color w:val="auto"/>
          <w:szCs w:val="24"/>
          <w:shd w:val="clear" w:color="auto" w:fill="FBFBFB"/>
        </w:rPr>
        <w:t>.</w:t>
      </w:r>
      <w:r w:rsidRPr="006E2B4B">
        <w:rPr>
          <w:rFonts w:cs="Arial"/>
          <w:color w:val="auto"/>
          <w:szCs w:val="24"/>
          <w:shd w:val="clear" w:color="auto" w:fill="FBFBFB"/>
        </w:rPr>
        <w:t xml:space="preserve"> Available </w:t>
      </w:r>
      <w:r w:rsidRPr="006E2B4B">
        <w:rPr>
          <w:rFonts w:cs="Arial"/>
          <w:color w:val="333333"/>
          <w:szCs w:val="24"/>
          <w:shd w:val="clear" w:color="auto" w:fill="FBFBFB"/>
        </w:rPr>
        <w:t xml:space="preserve">at </w:t>
      </w:r>
      <w:hyperlink r:id="rId36" w:history="1">
        <w:r w:rsidRPr="006E2B4B">
          <w:rPr>
            <w:rStyle w:val="Hyperlink"/>
            <w:rFonts w:cs="Arial"/>
            <w:szCs w:val="24"/>
            <w:shd w:val="clear" w:color="auto" w:fill="FBFBFB"/>
          </w:rPr>
          <w:t>https://www.peoplemanagement.co.uk/article/1823104/employees-want-workplace-2023</w:t>
        </w:r>
      </w:hyperlink>
      <w:r w:rsidRPr="006E2B4B">
        <w:rPr>
          <w:rFonts w:cs="Arial"/>
          <w:color w:val="333333"/>
          <w:szCs w:val="24"/>
          <w:shd w:val="clear" w:color="auto" w:fill="FBFBFB"/>
        </w:rPr>
        <w:t xml:space="preserve"> (Accessed: 14th August 2023).</w:t>
      </w:r>
    </w:p>
    <w:p w14:paraId="534E2E30"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Brown, L. </w:t>
      </w:r>
      <w:r w:rsidRPr="006E2B4B">
        <w:rPr>
          <w:rFonts w:cs="Arial"/>
          <w:i/>
          <w:iCs/>
          <w:color w:val="333333"/>
          <w:szCs w:val="24"/>
          <w:shd w:val="clear" w:color="auto" w:fill="FBFBFB"/>
        </w:rPr>
        <w:t>Employee voice is everywhere but businesses aren't listening. </w:t>
      </w:r>
      <w:r w:rsidRPr="006E2B4B">
        <w:rPr>
          <w:rFonts w:cs="Arial"/>
          <w:color w:val="333333"/>
          <w:szCs w:val="24"/>
          <w:shd w:val="clear" w:color="auto" w:fill="FBFBFB"/>
        </w:rPr>
        <w:t xml:space="preserve">Available at </w:t>
      </w:r>
      <w:hyperlink r:id="rId37" w:history="1">
        <w:r w:rsidRPr="006E2B4B">
          <w:rPr>
            <w:rStyle w:val="Hyperlink"/>
            <w:rFonts w:cs="Arial"/>
            <w:szCs w:val="24"/>
            <w:shd w:val="clear" w:color="auto" w:fill="FBFBFB"/>
          </w:rPr>
          <w:t>https://www.peoplemanagement.co.uk/article/1744589/employee-voice-everywhere-businesses-not-listening-experts-warned</w:t>
        </w:r>
      </w:hyperlink>
      <w:r w:rsidRPr="006E2B4B">
        <w:rPr>
          <w:rFonts w:cs="Arial"/>
          <w:color w:val="333333"/>
          <w:szCs w:val="24"/>
          <w:shd w:val="clear" w:color="auto" w:fill="FBFBFB"/>
        </w:rPr>
        <w:t xml:space="preserve"> (Accessed:14th August 2023).</w:t>
      </w:r>
    </w:p>
    <w:p w14:paraId="794EBA28"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CIPD (2022) </w:t>
      </w:r>
      <w:r w:rsidRPr="006E2B4B">
        <w:rPr>
          <w:rFonts w:cs="Arial"/>
          <w:i/>
          <w:iCs/>
          <w:color w:val="333333"/>
          <w:szCs w:val="24"/>
          <w:shd w:val="clear" w:color="auto" w:fill="FBFBFB"/>
        </w:rPr>
        <w:t>Health and Wellbeing at work 2022.</w:t>
      </w:r>
      <w:r w:rsidRPr="006E2B4B">
        <w:rPr>
          <w:rFonts w:cs="Arial"/>
          <w:color w:val="333333"/>
          <w:szCs w:val="24"/>
          <w:shd w:val="clear" w:color="auto" w:fill="FBFBFB"/>
        </w:rPr>
        <w:t xml:space="preserve"> Available at: </w:t>
      </w:r>
      <w:hyperlink r:id="rId38" w:history="1">
        <w:r w:rsidRPr="006E2B4B">
          <w:rPr>
            <w:rStyle w:val="Hyperlink"/>
            <w:rFonts w:cs="Arial"/>
            <w:szCs w:val="24"/>
            <w:shd w:val="clear" w:color="auto" w:fill="FBFBFB"/>
          </w:rPr>
          <w:t>https://www.cipd.org/globalassets/media/comms/news/ahealth-wellbeing-work-report-2022_tcm18-108440.pdf</w:t>
        </w:r>
      </w:hyperlink>
      <w:r w:rsidRPr="006E2B4B">
        <w:rPr>
          <w:rFonts w:cs="Arial"/>
          <w:color w:val="333333"/>
          <w:szCs w:val="24"/>
          <w:shd w:val="clear" w:color="auto" w:fill="FBFBFB"/>
        </w:rPr>
        <w:t xml:space="preserve"> (Accessed: 21st August 2023).</w:t>
      </w:r>
    </w:p>
    <w:p w14:paraId="5C487EC0"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CIPD (2023) </w:t>
      </w:r>
      <w:r w:rsidRPr="006E2B4B">
        <w:rPr>
          <w:rFonts w:cs="Arial"/>
          <w:i/>
          <w:iCs/>
          <w:color w:val="333333"/>
          <w:szCs w:val="24"/>
          <w:shd w:val="clear" w:color="auto" w:fill="FBFBFB"/>
        </w:rPr>
        <w:t>Employee Engagement: An evidence review</w:t>
      </w:r>
      <w:r w:rsidRPr="006E2B4B">
        <w:rPr>
          <w:rFonts w:cs="Arial"/>
          <w:color w:val="333333"/>
          <w:szCs w:val="24"/>
          <w:shd w:val="clear" w:color="auto" w:fill="FBFBFB"/>
        </w:rPr>
        <w:t xml:space="preserve">. Available at: </w:t>
      </w:r>
      <w:hyperlink r:id="rId39" w:history="1">
        <w:r w:rsidRPr="006E2B4B">
          <w:rPr>
            <w:rStyle w:val="Hyperlink"/>
            <w:rFonts w:cs="Arial"/>
            <w:szCs w:val="24"/>
            <w:shd w:val="clear" w:color="auto" w:fill="FBFBFB"/>
          </w:rPr>
          <w:t>https://www.cipd.org/uk/knowledge/evidence-reviews/evidence-engagement/</w:t>
        </w:r>
      </w:hyperlink>
      <w:r w:rsidRPr="006E2B4B">
        <w:rPr>
          <w:rFonts w:cs="Arial"/>
          <w:color w:val="333333"/>
          <w:szCs w:val="24"/>
          <w:shd w:val="clear" w:color="auto" w:fill="FBFBFB"/>
        </w:rPr>
        <w:t xml:space="preserve"> (Accessed: 01st August 2023).</w:t>
      </w:r>
    </w:p>
    <w:p w14:paraId="64336D14" w14:textId="77777777" w:rsidR="00261C02" w:rsidRPr="006E2B4B" w:rsidRDefault="00261C02" w:rsidP="00420182">
      <w:pPr>
        <w:ind w:left="0"/>
        <w:rPr>
          <w:rFonts w:cs="Arial"/>
          <w:szCs w:val="24"/>
        </w:rPr>
      </w:pPr>
      <w:r w:rsidRPr="006E2B4B">
        <w:rPr>
          <w:rFonts w:cs="Arial"/>
          <w:color w:val="333333"/>
          <w:szCs w:val="24"/>
          <w:shd w:val="clear" w:color="auto" w:fill="FBFBFB"/>
        </w:rPr>
        <w:t>CITB (2022). New perspectives on recruitment for the construction Industry.</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40" w:history="1">
        <w:r w:rsidRPr="006E2B4B">
          <w:rPr>
            <w:rStyle w:val="Hyperlink"/>
            <w:rFonts w:cs="Arial"/>
            <w:szCs w:val="24"/>
            <w:shd w:val="clear" w:color="auto" w:fill="FBFBFB"/>
          </w:rPr>
          <w:t>https://www.citb.co.uk/media/zktmen43/rethinking-recruitment-constructing-a-more-attractive-industry-full-report-january-2022.pdf</w:t>
        </w:r>
      </w:hyperlink>
      <w:r w:rsidRPr="006E2B4B">
        <w:rPr>
          <w:rFonts w:cs="Arial"/>
          <w:color w:val="333333"/>
          <w:szCs w:val="24"/>
          <w:shd w:val="clear" w:color="auto" w:fill="FBFBFB"/>
        </w:rPr>
        <w:t xml:space="preserve">  (Accessed: 21st September 2023).</w:t>
      </w:r>
    </w:p>
    <w:p w14:paraId="23EC9699" w14:textId="77777777" w:rsidR="00261C02" w:rsidRPr="006E2B4B" w:rsidRDefault="00261C02" w:rsidP="00420182">
      <w:pPr>
        <w:ind w:left="0"/>
        <w:rPr>
          <w:rFonts w:cs="Arial"/>
          <w:color w:val="3A3A3A"/>
          <w:szCs w:val="24"/>
          <w:shd w:val="clear" w:color="auto" w:fill="FFFFFF"/>
        </w:rPr>
      </w:pPr>
      <w:r w:rsidRPr="003E4498">
        <w:rPr>
          <w:rFonts w:cs="Arial"/>
          <w:color w:val="3A3A3A"/>
          <w:szCs w:val="24"/>
          <w:shd w:val="clear" w:color="auto" w:fill="FFFFFF"/>
        </w:rPr>
        <w:t xml:space="preserve">de la Torre-Ruiz, Vidal-Salazar, M. D., &amp; Cordón-Pozo, E. (2019). </w:t>
      </w:r>
      <w:r w:rsidRPr="006E2B4B">
        <w:rPr>
          <w:rFonts w:cs="Arial"/>
          <w:color w:val="3A3A3A"/>
          <w:szCs w:val="24"/>
          <w:shd w:val="clear" w:color="auto" w:fill="FFFFFF"/>
        </w:rPr>
        <w:t>Employees are satisfied with their benefits, but so what? The consequences of benefit satisfaction on employees’ organizational commitment and turnover intentions. </w:t>
      </w:r>
      <w:r w:rsidRPr="006E2B4B">
        <w:rPr>
          <w:rFonts w:cs="Arial"/>
          <w:i/>
          <w:iCs/>
          <w:color w:val="3A3A3A"/>
          <w:szCs w:val="24"/>
          <w:shd w:val="clear" w:color="auto" w:fill="FFFFFF"/>
        </w:rPr>
        <w:t>International Journal of Human Resource Management</w:t>
      </w:r>
      <w:r w:rsidRPr="006E2B4B">
        <w:rPr>
          <w:rFonts w:cs="Arial"/>
          <w:color w:val="3A3A3A"/>
          <w:szCs w:val="24"/>
          <w:shd w:val="clear" w:color="auto" w:fill="FFFFFF"/>
        </w:rPr>
        <w:t>, </w:t>
      </w:r>
      <w:r w:rsidRPr="006E2B4B">
        <w:rPr>
          <w:rFonts w:cs="Arial"/>
          <w:i/>
          <w:iCs/>
          <w:color w:val="3A3A3A"/>
          <w:szCs w:val="24"/>
          <w:shd w:val="clear" w:color="auto" w:fill="FFFFFF"/>
        </w:rPr>
        <w:t>30</w:t>
      </w:r>
      <w:r w:rsidRPr="006E2B4B">
        <w:rPr>
          <w:rFonts w:cs="Arial"/>
          <w:color w:val="3A3A3A"/>
          <w:szCs w:val="24"/>
          <w:shd w:val="clear" w:color="auto" w:fill="FFFFFF"/>
        </w:rPr>
        <w:t xml:space="preserve">(13), 2097–2120. </w:t>
      </w:r>
      <w:hyperlink r:id="rId41" w:history="1">
        <w:r w:rsidRPr="006E2B4B">
          <w:rPr>
            <w:rStyle w:val="Hyperlink"/>
            <w:rFonts w:cs="Arial"/>
            <w:szCs w:val="24"/>
            <w:shd w:val="clear" w:color="auto" w:fill="FFFFFF"/>
          </w:rPr>
          <w:t>https://doi.org/10.1080/09585192.2017.1314315</w:t>
        </w:r>
      </w:hyperlink>
    </w:p>
    <w:p w14:paraId="465A2880" w14:textId="77777777" w:rsidR="00261C02" w:rsidRPr="006E2B4B" w:rsidRDefault="00261C02" w:rsidP="00420182">
      <w:pPr>
        <w:ind w:left="0"/>
        <w:jc w:val="both"/>
        <w:rPr>
          <w:rFonts w:cs="Arial"/>
          <w:color w:val="3A3A3A"/>
          <w:szCs w:val="24"/>
          <w:shd w:val="clear" w:color="auto" w:fill="FFFFFF"/>
        </w:rPr>
      </w:pPr>
      <w:r w:rsidRPr="003E4498">
        <w:rPr>
          <w:rFonts w:cs="Arial"/>
          <w:color w:val="3A3A3A"/>
          <w:szCs w:val="24"/>
          <w:shd w:val="clear" w:color="auto" w:fill="FFFFFF"/>
        </w:rPr>
        <w:t xml:space="preserve">DUAN, LI, C., XU, Y., &amp; WU, C.-H. (2017). </w:t>
      </w:r>
      <w:r w:rsidRPr="006E2B4B">
        <w:rPr>
          <w:rFonts w:cs="Arial"/>
          <w:color w:val="3A3A3A"/>
          <w:szCs w:val="24"/>
          <w:shd w:val="clear" w:color="auto" w:fill="FFFFFF"/>
        </w:rPr>
        <w:t xml:space="preserve">Transformational leadership and employee voice </w:t>
      </w:r>
      <w:proofErr w:type="spellStart"/>
      <w:r w:rsidRPr="006E2B4B">
        <w:rPr>
          <w:rFonts w:cs="Arial"/>
          <w:color w:val="3A3A3A"/>
          <w:szCs w:val="24"/>
          <w:shd w:val="clear" w:color="auto" w:fill="FFFFFF"/>
        </w:rPr>
        <w:t>behavior</w:t>
      </w:r>
      <w:proofErr w:type="spellEnd"/>
      <w:r w:rsidRPr="006E2B4B">
        <w:rPr>
          <w:rFonts w:cs="Arial"/>
          <w:color w:val="3A3A3A"/>
          <w:szCs w:val="24"/>
          <w:shd w:val="clear" w:color="auto" w:fill="FFFFFF"/>
        </w:rPr>
        <w:t>: A Pygmalion mechanism. </w:t>
      </w:r>
      <w:r w:rsidRPr="006E2B4B">
        <w:rPr>
          <w:rFonts w:cs="Arial"/>
          <w:i/>
          <w:iCs/>
          <w:color w:val="3A3A3A"/>
          <w:szCs w:val="24"/>
          <w:shd w:val="clear" w:color="auto" w:fill="FFFFFF"/>
        </w:rPr>
        <w:t xml:space="preserve">Journal of Organizational </w:t>
      </w:r>
      <w:proofErr w:type="spellStart"/>
      <w:r w:rsidRPr="006E2B4B">
        <w:rPr>
          <w:rFonts w:cs="Arial"/>
          <w:i/>
          <w:iCs/>
          <w:color w:val="3A3A3A"/>
          <w:szCs w:val="24"/>
          <w:shd w:val="clear" w:color="auto" w:fill="FFFFFF"/>
        </w:rPr>
        <w:t>Behavior</w:t>
      </w:r>
      <w:proofErr w:type="spellEnd"/>
      <w:r w:rsidRPr="006E2B4B">
        <w:rPr>
          <w:rFonts w:cs="Arial"/>
          <w:color w:val="3A3A3A"/>
          <w:szCs w:val="24"/>
          <w:shd w:val="clear" w:color="auto" w:fill="FFFFFF"/>
        </w:rPr>
        <w:t>, </w:t>
      </w:r>
      <w:r w:rsidRPr="006E2B4B">
        <w:rPr>
          <w:rFonts w:cs="Arial"/>
          <w:i/>
          <w:iCs/>
          <w:color w:val="3A3A3A"/>
          <w:szCs w:val="24"/>
          <w:shd w:val="clear" w:color="auto" w:fill="FFFFFF"/>
        </w:rPr>
        <w:t>38</w:t>
      </w:r>
      <w:r w:rsidRPr="006E2B4B">
        <w:rPr>
          <w:rFonts w:cs="Arial"/>
          <w:color w:val="3A3A3A"/>
          <w:szCs w:val="24"/>
          <w:shd w:val="clear" w:color="auto" w:fill="FFFFFF"/>
        </w:rPr>
        <w:t xml:space="preserve">(5), 650–670. </w:t>
      </w:r>
      <w:hyperlink r:id="rId42" w:history="1">
        <w:r w:rsidRPr="006E2B4B">
          <w:rPr>
            <w:rStyle w:val="Hyperlink"/>
            <w:rFonts w:cs="Arial"/>
            <w:szCs w:val="24"/>
            <w:shd w:val="clear" w:color="auto" w:fill="FFFFFF"/>
          </w:rPr>
          <w:t>https://doi.org/10.1002/job.2157</w:t>
        </w:r>
      </w:hyperlink>
    </w:p>
    <w:p w14:paraId="0BD083D4" w14:textId="77777777" w:rsidR="00261C02" w:rsidRPr="006E2B4B" w:rsidRDefault="00261C02" w:rsidP="00420182">
      <w:pPr>
        <w:ind w:left="0"/>
        <w:jc w:val="both"/>
        <w:rPr>
          <w:rFonts w:cs="Arial"/>
          <w:color w:val="3A3A3A"/>
          <w:szCs w:val="24"/>
          <w:shd w:val="clear" w:color="auto" w:fill="FFFFFF"/>
        </w:rPr>
      </w:pPr>
      <w:r w:rsidRPr="006E2B4B">
        <w:rPr>
          <w:rFonts w:cs="Arial"/>
          <w:color w:val="3A3A3A"/>
          <w:szCs w:val="24"/>
          <w:shd w:val="clear" w:color="auto" w:fill="FFFFFF"/>
        </w:rPr>
        <w:t>Dundon, &amp; Gollan, P. J. (2007). Re-conceptualizing voice in the non-union workplace. </w:t>
      </w:r>
      <w:r w:rsidRPr="006E2B4B">
        <w:rPr>
          <w:rFonts w:cs="Arial"/>
          <w:i/>
          <w:iCs/>
          <w:color w:val="3A3A3A"/>
          <w:szCs w:val="24"/>
          <w:shd w:val="clear" w:color="auto" w:fill="FFFFFF"/>
        </w:rPr>
        <w:t>International Journal of Human Resource Management</w:t>
      </w:r>
      <w:r w:rsidRPr="006E2B4B">
        <w:rPr>
          <w:rFonts w:cs="Arial"/>
          <w:color w:val="3A3A3A"/>
          <w:szCs w:val="24"/>
          <w:shd w:val="clear" w:color="auto" w:fill="FFFFFF"/>
        </w:rPr>
        <w:t>, </w:t>
      </w:r>
      <w:r w:rsidRPr="006E2B4B">
        <w:rPr>
          <w:rFonts w:cs="Arial"/>
          <w:i/>
          <w:iCs/>
          <w:color w:val="3A3A3A"/>
          <w:szCs w:val="24"/>
          <w:shd w:val="clear" w:color="auto" w:fill="FFFFFF"/>
        </w:rPr>
        <w:t>18</w:t>
      </w:r>
      <w:r w:rsidRPr="006E2B4B">
        <w:rPr>
          <w:rFonts w:cs="Arial"/>
          <w:color w:val="3A3A3A"/>
          <w:szCs w:val="24"/>
          <w:shd w:val="clear" w:color="auto" w:fill="FFFFFF"/>
        </w:rPr>
        <w:t xml:space="preserve">(7), 1182–1198. </w:t>
      </w:r>
      <w:hyperlink r:id="rId43" w:history="1">
        <w:r w:rsidRPr="006E2B4B">
          <w:rPr>
            <w:rStyle w:val="Hyperlink"/>
            <w:rFonts w:cs="Arial"/>
            <w:szCs w:val="24"/>
            <w:shd w:val="clear" w:color="auto" w:fill="FFFFFF"/>
          </w:rPr>
          <w:t>https://doi.org/10.1080/09585190701391925</w:t>
        </w:r>
      </w:hyperlink>
    </w:p>
    <w:p w14:paraId="595E20E0" w14:textId="77777777" w:rsidR="00261C02" w:rsidRPr="006E2B4B" w:rsidRDefault="00261C02" w:rsidP="00420182">
      <w:pPr>
        <w:ind w:left="0"/>
        <w:rPr>
          <w:rFonts w:cs="Arial"/>
          <w:color w:val="3A3A3A"/>
          <w:szCs w:val="24"/>
          <w:shd w:val="clear" w:color="auto" w:fill="FFFFFF"/>
        </w:rPr>
      </w:pPr>
      <w:r w:rsidRPr="006E2B4B">
        <w:rPr>
          <w:rFonts w:cs="Arial"/>
          <w:color w:val="333333"/>
          <w:szCs w:val="24"/>
          <w:shd w:val="clear" w:color="auto" w:fill="FBFBFB"/>
        </w:rPr>
        <w:t>Forbes (2022) </w:t>
      </w:r>
      <w:r w:rsidRPr="006E2B4B">
        <w:rPr>
          <w:rFonts w:cs="Arial"/>
          <w:i/>
          <w:iCs/>
          <w:color w:val="333333"/>
          <w:szCs w:val="24"/>
          <w:shd w:val="clear" w:color="auto" w:fill="FBFBFB"/>
        </w:rPr>
        <w:t>13 ways to ensure regular effective communication between departments.</w:t>
      </w:r>
      <w:r w:rsidRPr="006E2B4B">
        <w:rPr>
          <w:rFonts w:cs="Arial"/>
          <w:color w:val="333333"/>
          <w:szCs w:val="24"/>
          <w:shd w:val="clear" w:color="auto" w:fill="FBFBFB"/>
        </w:rPr>
        <w:t xml:space="preserve"> Available at: </w:t>
      </w:r>
      <w:hyperlink r:id="rId44" w:history="1">
        <w:r w:rsidRPr="006E2B4B">
          <w:rPr>
            <w:rStyle w:val="Hyperlink"/>
            <w:rFonts w:cs="Arial"/>
            <w:szCs w:val="24"/>
            <w:shd w:val="clear" w:color="auto" w:fill="FBFBFB"/>
          </w:rPr>
          <w:t>https://www.forbes.com/sites/forbesbusinesscouncil/2022/03/28/13-ways-to-ensure-regular-effective-communication-between-departments/</w:t>
        </w:r>
      </w:hyperlink>
      <w:r w:rsidRPr="006E2B4B">
        <w:rPr>
          <w:rFonts w:cs="Arial"/>
          <w:color w:val="333333"/>
          <w:szCs w:val="24"/>
          <w:shd w:val="clear" w:color="auto" w:fill="FBFBFB"/>
        </w:rPr>
        <w:t xml:space="preserve"> (Accessed: 21st August 2023).</w:t>
      </w:r>
    </w:p>
    <w:p w14:paraId="0B200872" w14:textId="77777777" w:rsidR="00261C02" w:rsidRPr="006E2B4B" w:rsidRDefault="00261C02" w:rsidP="00420182">
      <w:pPr>
        <w:ind w:left="0"/>
        <w:rPr>
          <w:rFonts w:cs="Arial"/>
          <w:color w:val="3A3A3A"/>
          <w:szCs w:val="24"/>
          <w:shd w:val="clear" w:color="auto" w:fill="FFFFFF"/>
        </w:rPr>
      </w:pPr>
      <w:r w:rsidRPr="006E2B4B">
        <w:rPr>
          <w:rFonts w:cs="Arial"/>
          <w:color w:val="333333"/>
          <w:szCs w:val="24"/>
          <w:shd w:val="clear" w:color="auto" w:fill="FBFBFB"/>
        </w:rPr>
        <w:t>Gallup (2023) </w:t>
      </w:r>
      <w:r w:rsidRPr="006E2B4B">
        <w:rPr>
          <w:rFonts w:cs="Arial"/>
          <w:i/>
          <w:iCs/>
          <w:color w:val="333333"/>
          <w:szCs w:val="24"/>
          <w:shd w:val="clear" w:color="auto" w:fill="FBFBFB"/>
        </w:rPr>
        <w:t>State of the global workplace: 2023 report.</w:t>
      </w:r>
      <w:r w:rsidRPr="006E2B4B">
        <w:rPr>
          <w:rFonts w:cs="Arial"/>
          <w:color w:val="333333"/>
          <w:szCs w:val="24"/>
          <w:shd w:val="clear" w:color="auto" w:fill="FBFBFB"/>
        </w:rPr>
        <w:t xml:space="preserve"> Available at: </w:t>
      </w:r>
      <w:hyperlink r:id="rId45" w:history="1">
        <w:r w:rsidRPr="006E2B4B">
          <w:rPr>
            <w:rStyle w:val="Hyperlink"/>
            <w:rFonts w:cs="Arial"/>
            <w:szCs w:val="24"/>
            <w:shd w:val="clear" w:color="auto" w:fill="FBFBFB"/>
          </w:rPr>
          <w:t>https://www.gallup.com/workplace/349484/state-of-the-global-workplace</w:t>
        </w:r>
      </w:hyperlink>
      <w:r w:rsidRPr="006E2B4B">
        <w:rPr>
          <w:rFonts w:cs="Arial"/>
          <w:color w:val="333333"/>
          <w:szCs w:val="24"/>
          <w:shd w:val="clear" w:color="auto" w:fill="FBFBFB"/>
        </w:rPr>
        <w:t xml:space="preserve"> (Accessed: 01st August 2023).</w:t>
      </w:r>
    </w:p>
    <w:p w14:paraId="66F0B36F" w14:textId="292A78B3"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George,  S (2023 - a).</w:t>
      </w:r>
      <w:r w:rsidR="003611F0" w:rsidRPr="006E2B4B">
        <w:rPr>
          <w:rFonts w:cs="Arial"/>
          <w:color w:val="333333"/>
          <w:szCs w:val="24"/>
          <w:shd w:val="clear" w:color="auto" w:fill="FBFBFB"/>
        </w:rPr>
        <w:t xml:space="preserve"> </w:t>
      </w:r>
      <w:r w:rsidRPr="006E2B4B">
        <w:rPr>
          <w:rFonts w:cs="Arial"/>
          <w:i/>
          <w:iCs/>
          <w:color w:val="333333"/>
          <w:szCs w:val="24"/>
          <w:shd w:val="clear" w:color="auto" w:fill="FBFBFB"/>
        </w:rPr>
        <w:t>Change Management</w:t>
      </w:r>
      <w:r w:rsidRPr="006E2B4B">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46" w:anchor="needtochange" w:history="1">
        <w:r w:rsidRPr="006E2B4B">
          <w:rPr>
            <w:rStyle w:val="Hyperlink"/>
            <w:rFonts w:cs="Arial"/>
            <w:szCs w:val="24"/>
            <w:shd w:val="clear" w:color="auto" w:fill="FBFBFB"/>
          </w:rPr>
          <w:t>https://www.cipd.org/uk/knowledge/factsheets/change-management-factsheet/#needtochange</w:t>
        </w:r>
      </w:hyperlink>
      <w:r w:rsidRPr="006E2B4B">
        <w:rPr>
          <w:rFonts w:cs="Arial"/>
          <w:color w:val="333333"/>
          <w:szCs w:val="24"/>
          <w:shd w:val="clear" w:color="auto" w:fill="FBFBFB"/>
        </w:rPr>
        <w:t xml:space="preserve"> (Accessed:14th August 2023).</w:t>
      </w:r>
    </w:p>
    <w:p w14:paraId="3B20A81A" w14:textId="5DA1F46A"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George,  S (2023 – b).</w:t>
      </w:r>
      <w:r w:rsidR="003611F0" w:rsidRPr="006E2B4B">
        <w:rPr>
          <w:rFonts w:cs="Arial"/>
          <w:color w:val="333333"/>
          <w:szCs w:val="24"/>
          <w:shd w:val="clear" w:color="auto" w:fill="FBFBFB"/>
        </w:rPr>
        <w:t xml:space="preserve"> </w:t>
      </w:r>
      <w:r w:rsidRPr="006E2B4B">
        <w:rPr>
          <w:rFonts w:cs="Arial"/>
          <w:i/>
          <w:iCs/>
          <w:color w:val="333333"/>
          <w:szCs w:val="24"/>
          <w:shd w:val="clear" w:color="auto" w:fill="FBFBFB"/>
        </w:rPr>
        <w:t>Change Management</w:t>
      </w:r>
      <w:r w:rsidRPr="006E2B4B">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47" w:anchor="needtochange" w:history="1">
        <w:r w:rsidRPr="006E2B4B">
          <w:rPr>
            <w:rStyle w:val="Hyperlink"/>
            <w:rFonts w:cs="Arial"/>
            <w:szCs w:val="24"/>
            <w:shd w:val="clear" w:color="auto" w:fill="FBFBFB"/>
          </w:rPr>
          <w:t>https://www.cipd.org/uk/knowledge/factsheets/change-management-factsheet/#needtochange</w:t>
        </w:r>
      </w:hyperlink>
      <w:r w:rsidRPr="006E2B4B">
        <w:rPr>
          <w:rFonts w:cs="Arial"/>
          <w:color w:val="333333"/>
          <w:szCs w:val="24"/>
          <w:shd w:val="clear" w:color="auto" w:fill="FBFBFB"/>
        </w:rPr>
        <w:t xml:space="preserve"> (Accessed:14th August 2023).</w:t>
      </w:r>
    </w:p>
    <w:p w14:paraId="6EDDD42B"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 xml:space="preserve">GOV (2020) </w:t>
      </w:r>
      <w:r w:rsidRPr="006E2B4B">
        <w:rPr>
          <w:rFonts w:cs="Arial"/>
          <w:i/>
          <w:iCs/>
          <w:color w:val="333333"/>
          <w:szCs w:val="24"/>
          <w:shd w:val="clear" w:color="auto" w:fill="FBFBFB"/>
        </w:rPr>
        <w:t>Focus Group Study: qualitative studies.</w:t>
      </w:r>
      <w:r w:rsidRPr="006E2B4B">
        <w:rPr>
          <w:rFonts w:cs="Arial"/>
          <w:color w:val="333333"/>
          <w:szCs w:val="24"/>
          <w:shd w:val="clear" w:color="auto" w:fill="FBFBFB"/>
        </w:rPr>
        <w:t xml:space="preserve"> Available at: </w:t>
      </w:r>
      <w:hyperlink r:id="rId48" w:history="1">
        <w:r w:rsidRPr="006E2B4B">
          <w:rPr>
            <w:rStyle w:val="Hyperlink"/>
            <w:rFonts w:cs="Arial"/>
            <w:szCs w:val="24"/>
            <w:shd w:val="clear" w:color="auto" w:fill="FBFBFB"/>
          </w:rPr>
          <w:t>https://www.gov.uk/guidance/focus-group-study-qualitative-studies</w:t>
        </w:r>
      </w:hyperlink>
      <w:r w:rsidRPr="006E2B4B">
        <w:rPr>
          <w:rFonts w:cs="Arial"/>
          <w:color w:val="333333"/>
          <w:szCs w:val="24"/>
          <w:shd w:val="clear" w:color="auto" w:fill="FBFBFB"/>
        </w:rPr>
        <w:t xml:space="preserve"> (Accessed: 01st August 2023). </w:t>
      </w:r>
    </w:p>
    <w:p w14:paraId="4F2176F2" w14:textId="77777777" w:rsidR="00261C02" w:rsidRPr="006E2B4B" w:rsidRDefault="00261C02" w:rsidP="00420182">
      <w:pPr>
        <w:ind w:left="0"/>
        <w:rPr>
          <w:rFonts w:cs="Arial"/>
          <w:szCs w:val="24"/>
        </w:rPr>
      </w:pPr>
      <w:r w:rsidRPr="006E2B4B">
        <w:rPr>
          <w:rFonts w:cs="Arial"/>
          <w:color w:val="333333"/>
          <w:szCs w:val="24"/>
          <w:shd w:val="clear" w:color="auto" w:fill="FBFBFB"/>
        </w:rPr>
        <w:t xml:space="preserve">Health Shield (2023). </w:t>
      </w:r>
      <w:r w:rsidRPr="000C21D3">
        <w:rPr>
          <w:rFonts w:cs="Arial"/>
          <w:i/>
          <w:iCs/>
          <w:color w:val="333333"/>
          <w:szCs w:val="24"/>
          <w:shd w:val="clear" w:color="auto" w:fill="FBFBFB"/>
        </w:rPr>
        <w:t>Health benefits your employees will love</w:t>
      </w:r>
      <w:r w:rsidRPr="006E2B4B">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49" w:history="1">
        <w:r w:rsidRPr="006E2B4B">
          <w:rPr>
            <w:rStyle w:val="Hyperlink"/>
            <w:rFonts w:cs="Arial"/>
            <w:szCs w:val="24"/>
            <w:shd w:val="clear" w:color="auto" w:fill="FBFBFB"/>
          </w:rPr>
          <w:t>https://www.healthshield.co.uk</w:t>
        </w:r>
      </w:hyperlink>
      <w:r w:rsidRPr="006E2B4B">
        <w:rPr>
          <w:rFonts w:cs="Arial"/>
          <w:color w:val="333333"/>
          <w:szCs w:val="24"/>
          <w:shd w:val="clear" w:color="auto" w:fill="FBFBFB"/>
        </w:rPr>
        <w:t xml:space="preserve">  (Accessed: 01st September 2023).</w:t>
      </w:r>
    </w:p>
    <w:p w14:paraId="51DD0F89"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 xml:space="preserve">Herrity, J (2022). </w:t>
      </w:r>
      <w:r w:rsidRPr="006E2B4B">
        <w:rPr>
          <w:rFonts w:cs="Arial"/>
          <w:i/>
          <w:iCs/>
          <w:color w:val="333333"/>
          <w:szCs w:val="24"/>
          <w:shd w:val="clear" w:color="auto" w:fill="FBFBFB"/>
        </w:rPr>
        <w:t>8 Proven change management models for the workplace</w:t>
      </w:r>
      <w:r w:rsidRPr="006E2B4B">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50" w:history="1">
        <w:r w:rsidRPr="006E2B4B">
          <w:rPr>
            <w:rStyle w:val="Hyperlink"/>
            <w:rFonts w:cs="Arial"/>
            <w:szCs w:val="24"/>
            <w:shd w:val="clear" w:color="auto" w:fill="FBFBFB"/>
          </w:rPr>
          <w:t>https://www.indeed.com/career-advice/career-development/change-management-models</w:t>
        </w:r>
      </w:hyperlink>
      <w:r w:rsidRPr="006E2B4B">
        <w:rPr>
          <w:rFonts w:cs="Arial"/>
          <w:color w:val="333333"/>
          <w:szCs w:val="24"/>
          <w:shd w:val="clear" w:color="auto" w:fill="FBFBFB"/>
        </w:rPr>
        <w:t>.  (Accessed:14th August 2023).</w:t>
      </w:r>
    </w:p>
    <w:p w14:paraId="28A9CAA5" w14:textId="77777777" w:rsidR="00261C02" w:rsidRPr="006E2B4B" w:rsidRDefault="00261C02" w:rsidP="00420182">
      <w:pPr>
        <w:ind w:left="0"/>
        <w:jc w:val="both"/>
        <w:rPr>
          <w:rFonts w:cs="Arial"/>
          <w:color w:val="3A3A3A"/>
          <w:szCs w:val="24"/>
          <w:shd w:val="clear" w:color="auto" w:fill="FFFFFF"/>
        </w:rPr>
      </w:pPr>
      <w:r w:rsidRPr="006E2B4B">
        <w:rPr>
          <w:rFonts w:cs="Arial"/>
          <w:color w:val="3A3A3A"/>
          <w:szCs w:val="24"/>
          <w:shd w:val="clear" w:color="auto" w:fill="FFFFFF"/>
        </w:rPr>
        <w:t>Hess, Strobel, J., &amp; Pan, R. (Celia). (2016). Voices from the workplace: practitioners’ perspectives on the role of empathy and care within engineering. </w:t>
      </w:r>
      <w:r w:rsidRPr="006E2B4B">
        <w:rPr>
          <w:rFonts w:cs="Arial"/>
          <w:i/>
          <w:iCs/>
          <w:color w:val="3A3A3A"/>
          <w:szCs w:val="24"/>
          <w:shd w:val="clear" w:color="auto" w:fill="FFFFFF"/>
        </w:rPr>
        <w:t>Engineering Studies</w:t>
      </w:r>
      <w:r w:rsidRPr="006E2B4B">
        <w:rPr>
          <w:rFonts w:cs="Arial"/>
          <w:color w:val="3A3A3A"/>
          <w:szCs w:val="24"/>
          <w:shd w:val="clear" w:color="auto" w:fill="FFFFFF"/>
        </w:rPr>
        <w:t>, </w:t>
      </w:r>
      <w:r w:rsidRPr="006E2B4B">
        <w:rPr>
          <w:rFonts w:cs="Arial"/>
          <w:i/>
          <w:iCs/>
          <w:color w:val="3A3A3A"/>
          <w:szCs w:val="24"/>
          <w:shd w:val="clear" w:color="auto" w:fill="FFFFFF"/>
        </w:rPr>
        <w:t>8</w:t>
      </w:r>
      <w:r w:rsidRPr="006E2B4B">
        <w:rPr>
          <w:rFonts w:cs="Arial"/>
          <w:color w:val="3A3A3A"/>
          <w:szCs w:val="24"/>
          <w:shd w:val="clear" w:color="auto" w:fill="FFFFFF"/>
        </w:rPr>
        <w:t>(3), 212–242. https://doi.org/10.1080/19378629.2016.1241787</w:t>
      </w:r>
    </w:p>
    <w:p w14:paraId="14CFE78C" w14:textId="77777777" w:rsidR="00261C02" w:rsidRPr="006E2B4B" w:rsidRDefault="00261C02" w:rsidP="00420182">
      <w:pPr>
        <w:ind w:left="0"/>
        <w:rPr>
          <w:rFonts w:cs="Arial"/>
          <w:szCs w:val="24"/>
        </w:rPr>
      </w:pPr>
      <w:r w:rsidRPr="006E2B4B">
        <w:rPr>
          <w:rFonts w:cs="Arial"/>
          <w:color w:val="333333"/>
          <w:szCs w:val="24"/>
          <w:shd w:val="clear" w:color="auto" w:fill="FBFBFB"/>
        </w:rPr>
        <w:t xml:space="preserve">HSE (2023) </w:t>
      </w:r>
      <w:r w:rsidRPr="006E2B4B">
        <w:rPr>
          <w:rFonts w:cs="Arial"/>
          <w:i/>
          <w:iCs/>
          <w:color w:val="333333"/>
          <w:szCs w:val="24"/>
          <w:shd w:val="clear" w:color="auto" w:fill="FBFBFB"/>
        </w:rPr>
        <w:t>Communication and Policies.</w:t>
      </w:r>
      <w:r w:rsidRPr="006E2B4B">
        <w:rPr>
          <w:rFonts w:cs="Arial"/>
          <w:color w:val="333333"/>
          <w:szCs w:val="24"/>
          <w:shd w:val="clear" w:color="auto" w:fill="FBFBFB"/>
        </w:rPr>
        <w:t xml:space="preserve"> Available at: </w:t>
      </w:r>
      <w:hyperlink r:id="rId51" w:history="1">
        <w:r w:rsidRPr="006E2B4B">
          <w:rPr>
            <w:rStyle w:val="Hyperlink"/>
            <w:rFonts w:cs="Arial"/>
            <w:szCs w:val="24"/>
            <w:shd w:val="clear" w:color="auto" w:fill="FBFBFB"/>
          </w:rPr>
          <w:t>https://www.hse.gov.uk/stress/standards/communications.htm</w:t>
        </w:r>
      </w:hyperlink>
      <w:r w:rsidRPr="006E2B4B">
        <w:rPr>
          <w:rFonts w:cs="Arial"/>
          <w:color w:val="333333"/>
          <w:szCs w:val="24"/>
          <w:shd w:val="clear" w:color="auto" w:fill="FBFBFB"/>
        </w:rPr>
        <w:t xml:space="preserve">  (Accessed: 12th September 2023).</w:t>
      </w:r>
    </w:p>
    <w:p w14:paraId="06F2A3E7" w14:textId="77777777" w:rsidR="00261C02" w:rsidRPr="006E2B4B" w:rsidRDefault="00261C02" w:rsidP="00420182">
      <w:pPr>
        <w:ind w:left="0"/>
        <w:rPr>
          <w:rFonts w:cs="Arial"/>
          <w:szCs w:val="24"/>
        </w:rPr>
      </w:pPr>
      <w:r w:rsidRPr="006E2B4B">
        <w:rPr>
          <w:rFonts w:cs="Arial"/>
          <w:color w:val="333333"/>
          <w:szCs w:val="24"/>
          <w:shd w:val="clear" w:color="auto" w:fill="FBFBFB"/>
        </w:rPr>
        <w:t>Indeed (2023) </w:t>
      </w:r>
      <w:r w:rsidRPr="006E2B4B">
        <w:rPr>
          <w:rFonts w:cs="Arial"/>
          <w:i/>
          <w:iCs/>
          <w:color w:val="333333"/>
          <w:szCs w:val="24"/>
          <w:shd w:val="clear" w:color="auto" w:fill="FBFBFB"/>
        </w:rPr>
        <w:t>A guide to secondary research: Methods, Examples and Benefits</w:t>
      </w:r>
      <w:r w:rsidRPr="006E2B4B">
        <w:rPr>
          <w:rFonts w:cs="Arial"/>
          <w:color w:val="333333"/>
          <w:szCs w:val="24"/>
          <w:shd w:val="clear" w:color="auto" w:fill="FBFBFB"/>
        </w:rPr>
        <w:t xml:space="preserve">. Available at: </w:t>
      </w:r>
      <w:hyperlink r:id="rId52" w:history="1">
        <w:r w:rsidRPr="006E2B4B">
          <w:rPr>
            <w:rStyle w:val="Hyperlink"/>
            <w:rFonts w:cs="Arial"/>
            <w:szCs w:val="24"/>
            <w:shd w:val="clear" w:color="auto" w:fill="FBFBFB"/>
          </w:rPr>
          <w:t>https://uk.indeed.com/career-advice/career-development/secondary-</w:t>
        </w:r>
        <w:r w:rsidRPr="006E2B4B">
          <w:rPr>
            <w:rStyle w:val="Hyperlink"/>
            <w:rFonts w:cs="Arial"/>
            <w:szCs w:val="24"/>
            <w:shd w:val="clear" w:color="auto" w:fill="FBFBFB"/>
          </w:rPr>
          <w:lastRenderedPageBreak/>
          <w:t>research</w:t>
        </w:r>
      </w:hyperlink>
      <w:r w:rsidRPr="006E2B4B">
        <w:rPr>
          <w:rFonts w:cs="Arial"/>
          <w:color w:val="333333"/>
          <w:szCs w:val="24"/>
          <w:shd w:val="clear" w:color="auto" w:fill="FBFBFB"/>
        </w:rPr>
        <w:t xml:space="preserve">  (Accessed: 12th September 2023).</w:t>
      </w:r>
    </w:p>
    <w:p w14:paraId="258697AE"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Indeed (2023) </w:t>
      </w:r>
      <w:r w:rsidRPr="006E2B4B">
        <w:rPr>
          <w:rFonts w:cs="Arial"/>
          <w:i/>
          <w:iCs/>
          <w:color w:val="333333"/>
          <w:szCs w:val="24"/>
          <w:shd w:val="clear" w:color="auto" w:fill="FBFBFB"/>
        </w:rPr>
        <w:t>Inclusivity in the workplace and how to encourage it</w:t>
      </w:r>
      <w:r w:rsidRPr="006E2B4B">
        <w:rPr>
          <w:rFonts w:cs="Arial"/>
          <w:color w:val="333333"/>
          <w:szCs w:val="24"/>
          <w:shd w:val="clear" w:color="auto" w:fill="FBFBFB"/>
        </w:rPr>
        <w:t xml:space="preserve">. Available at: </w:t>
      </w:r>
      <w:hyperlink r:id="rId53" w:history="1">
        <w:r w:rsidRPr="006E2B4B">
          <w:rPr>
            <w:rStyle w:val="Hyperlink"/>
            <w:rFonts w:cs="Arial"/>
            <w:szCs w:val="24"/>
            <w:shd w:val="clear" w:color="auto" w:fill="FBFBFB"/>
          </w:rPr>
          <w:t>https://uk.indeed.com/career-advice/career-development/inclusivity-in-the-workplace</w:t>
        </w:r>
      </w:hyperlink>
      <w:r w:rsidRPr="006E2B4B">
        <w:rPr>
          <w:rFonts w:cs="Arial"/>
          <w:color w:val="333333"/>
          <w:szCs w:val="24"/>
          <w:shd w:val="clear" w:color="auto" w:fill="FBFBFB"/>
        </w:rPr>
        <w:t xml:space="preserve"> (Accessed: 1st September 2023).</w:t>
      </w:r>
    </w:p>
    <w:p w14:paraId="3775C1FB"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 xml:space="preserve">Indeed (2023). </w:t>
      </w:r>
      <w:r w:rsidRPr="006E2B4B">
        <w:rPr>
          <w:rFonts w:cs="Arial"/>
          <w:i/>
          <w:iCs/>
          <w:color w:val="333333"/>
          <w:szCs w:val="24"/>
          <w:shd w:val="clear" w:color="auto" w:fill="FBFBFB"/>
        </w:rPr>
        <w:t>How to deliver successful business change in 7 steps. </w:t>
      </w:r>
      <w:r w:rsidRPr="006E2B4B">
        <w:rPr>
          <w:rFonts w:cs="Arial"/>
          <w:color w:val="333333"/>
          <w:szCs w:val="24"/>
          <w:shd w:val="clear" w:color="auto" w:fill="FBFBFB"/>
        </w:rPr>
        <w:t xml:space="preserve">Available at: </w:t>
      </w:r>
      <w:hyperlink r:id="rId54" w:history="1">
        <w:r w:rsidRPr="006E2B4B">
          <w:rPr>
            <w:rStyle w:val="Hyperlink"/>
            <w:rFonts w:cs="Arial"/>
            <w:szCs w:val="24"/>
            <w:shd w:val="clear" w:color="auto" w:fill="FBFBFB"/>
          </w:rPr>
          <w:t>https://www.uk.indeed.com/career-advice/career-development/business-change</w:t>
        </w:r>
      </w:hyperlink>
      <w:r w:rsidRPr="006E2B4B">
        <w:rPr>
          <w:rFonts w:cs="Arial"/>
          <w:color w:val="333333"/>
          <w:szCs w:val="24"/>
          <w:shd w:val="clear" w:color="auto" w:fill="FBFBFB"/>
        </w:rPr>
        <w:t xml:space="preserve"> (Accessed: 21st September 2023).</w:t>
      </w:r>
    </w:p>
    <w:p w14:paraId="3B9F96DF" w14:textId="77777777" w:rsidR="00261C02" w:rsidRPr="006E2B4B" w:rsidRDefault="00261C02" w:rsidP="00420182">
      <w:pPr>
        <w:ind w:left="0"/>
        <w:jc w:val="both"/>
        <w:rPr>
          <w:rStyle w:val="Hyperlink"/>
          <w:rFonts w:cs="Arial"/>
          <w:szCs w:val="24"/>
          <w:shd w:val="clear" w:color="auto" w:fill="FFFFFF"/>
        </w:rPr>
      </w:pPr>
      <w:r w:rsidRPr="006E2B4B">
        <w:rPr>
          <w:rFonts w:cs="Arial"/>
          <w:color w:val="3A3A3A"/>
          <w:szCs w:val="24"/>
          <w:shd w:val="clear" w:color="auto" w:fill="FFFFFF"/>
        </w:rPr>
        <w:t>Khan, Mowbray, P. K., &amp; Wilkinson, A. (2023). Employee voice on social media — An affordance lens. </w:t>
      </w:r>
      <w:r w:rsidRPr="006E2B4B">
        <w:rPr>
          <w:rFonts w:cs="Arial"/>
          <w:i/>
          <w:iCs/>
          <w:color w:val="3A3A3A"/>
          <w:szCs w:val="24"/>
          <w:shd w:val="clear" w:color="auto" w:fill="FFFFFF"/>
        </w:rPr>
        <w:t>International Journal of Management Reviews : IJMR</w:t>
      </w:r>
      <w:r w:rsidRPr="006E2B4B">
        <w:rPr>
          <w:rFonts w:cs="Arial"/>
          <w:color w:val="3A3A3A"/>
          <w:szCs w:val="24"/>
          <w:shd w:val="clear" w:color="auto" w:fill="FFFFFF"/>
        </w:rPr>
        <w:t xml:space="preserve">. </w:t>
      </w:r>
      <w:hyperlink r:id="rId55" w:history="1">
        <w:r w:rsidRPr="006E2B4B">
          <w:rPr>
            <w:rStyle w:val="Hyperlink"/>
            <w:rFonts w:cs="Arial"/>
            <w:szCs w:val="24"/>
            <w:shd w:val="clear" w:color="auto" w:fill="FFFFFF"/>
          </w:rPr>
          <w:t>https://doi.org/10.1111/ijmr.12326</w:t>
        </w:r>
      </w:hyperlink>
    </w:p>
    <w:p w14:paraId="746BB6EF" w14:textId="77777777" w:rsidR="00261C02" w:rsidRPr="006E2B4B" w:rsidRDefault="00261C02" w:rsidP="00420182">
      <w:pPr>
        <w:ind w:left="0"/>
        <w:rPr>
          <w:rStyle w:val="Hyperlink"/>
          <w:rFonts w:cs="Arial"/>
          <w:szCs w:val="24"/>
        </w:rPr>
      </w:pPr>
      <w:r w:rsidRPr="006E2B4B">
        <w:rPr>
          <w:rFonts w:cs="Arial"/>
          <w:color w:val="333333"/>
          <w:szCs w:val="24"/>
          <w:shd w:val="clear" w:color="auto" w:fill="FBFBFB"/>
        </w:rPr>
        <w:t>Kurter, H. (2018) </w:t>
      </w:r>
      <w:r w:rsidRPr="006E2B4B">
        <w:rPr>
          <w:rFonts w:cs="Arial"/>
          <w:i/>
          <w:iCs/>
          <w:color w:val="333333"/>
          <w:szCs w:val="24"/>
          <w:shd w:val="clear" w:color="auto" w:fill="FBFBFB"/>
        </w:rPr>
        <w:t>4 ways to get the most out of your employees</w:t>
      </w:r>
      <w:r w:rsidRPr="006E2B4B">
        <w:rPr>
          <w:rFonts w:cs="Arial"/>
          <w:color w:val="333333"/>
          <w:szCs w:val="24"/>
          <w:shd w:val="clear" w:color="auto" w:fill="FBFBFB"/>
        </w:rPr>
        <w:t xml:space="preserve">. Available at: </w:t>
      </w:r>
      <w:hyperlink r:id="rId56" w:history="1">
        <w:r w:rsidRPr="006E2B4B">
          <w:rPr>
            <w:rStyle w:val="Hyperlink"/>
            <w:rFonts w:cs="Arial"/>
            <w:szCs w:val="24"/>
            <w:shd w:val="clear" w:color="auto" w:fill="FBFBFB"/>
          </w:rPr>
          <w:t>https://www.forbes.com/sites/heidilynnekurter/2018/12/06/4-ways-to-get-the-most-out-of-your-employees/?sh=ef4cee353b43</w:t>
        </w:r>
      </w:hyperlink>
      <w:r w:rsidRPr="006E2B4B">
        <w:rPr>
          <w:rFonts w:cs="Arial"/>
          <w:color w:val="333333"/>
          <w:szCs w:val="24"/>
          <w:shd w:val="clear" w:color="auto" w:fill="FBFBFB"/>
        </w:rPr>
        <w:t xml:space="preserve">  (Accessed:  12th September 2023).</w:t>
      </w:r>
    </w:p>
    <w:p w14:paraId="6355EB6E"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Lee, E(2021).</w:t>
      </w:r>
      <w:r w:rsidRPr="006E2B4B">
        <w:rPr>
          <w:rFonts w:cs="Arial"/>
          <w:i/>
          <w:iCs/>
          <w:color w:val="333333"/>
          <w:szCs w:val="24"/>
          <w:shd w:val="clear" w:color="auto" w:fill="FBFBFB"/>
        </w:rPr>
        <w:t>Managing change in the workplace</w:t>
      </w:r>
      <w:r w:rsidRPr="006E2B4B">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57" w:history="1">
        <w:r w:rsidRPr="006E2B4B">
          <w:rPr>
            <w:rStyle w:val="Hyperlink"/>
            <w:rFonts w:cs="Arial"/>
            <w:szCs w:val="24"/>
            <w:shd w:val="clear" w:color="auto" w:fill="FBFBFB"/>
          </w:rPr>
          <w:t>https://cpdonline.co.uk/knowledge-base/business/managing-change/</w:t>
        </w:r>
      </w:hyperlink>
      <w:r w:rsidRPr="006E2B4B">
        <w:rPr>
          <w:rFonts w:cs="Arial"/>
          <w:color w:val="333333"/>
          <w:szCs w:val="24"/>
          <w:shd w:val="clear" w:color="auto" w:fill="FBFBFB"/>
        </w:rPr>
        <w:t xml:space="preserve">  (Accessed:14th August 2023).</w:t>
      </w:r>
    </w:p>
    <w:p w14:paraId="7235B77F" w14:textId="77777777" w:rsidR="00261C02" w:rsidRPr="003E4498" w:rsidRDefault="00261C02" w:rsidP="00420182">
      <w:pPr>
        <w:ind w:left="0"/>
        <w:rPr>
          <w:rFonts w:cs="Arial"/>
          <w:color w:val="3A3A3A"/>
          <w:szCs w:val="24"/>
          <w:shd w:val="clear" w:color="auto" w:fill="FFFFFF"/>
        </w:rPr>
      </w:pPr>
      <w:r w:rsidRPr="006E2B4B">
        <w:rPr>
          <w:rFonts w:cs="Arial"/>
          <w:color w:val="3A3A3A"/>
          <w:szCs w:val="24"/>
          <w:shd w:val="clear" w:color="auto" w:fill="FFFFFF"/>
        </w:rPr>
        <w:t xml:space="preserve">Liang, Xin, Z., Yan, D. X., &amp; </w:t>
      </w:r>
      <w:proofErr w:type="spellStart"/>
      <w:r w:rsidRPr="006E2B4B">
        <w:rPr>
          <w:rFonts w:cs="Arial"/>
          <w:color w:val="3A3A3A"/>
          <w:szCs w:val="24"/>
          <w:shd w:val="clear" w:color="auto" w:fill="FFFFFF"/>
        </w:rPr>
        <w:t>Jianxiang</w:t>
      </w:r>
      <w:proofErr w:type="spellEnd"/>
      <w:r w:rsidRPr="006E2B4B">
        <w:rPr>
          <w:rFonts w:cs="Arial"/>
          <w:color w:val="3A3A3A"/>
          <w:szCs w:val="24"/>
          <w:shd w:val="clear" w:color="auto" w:fill="FFFFFF"/>
        </w:rPr>
        <w:t>, F. (2021). How to improve employee satisfaction and efficiency through different enterprise social media use. </w:t>
      </w:r>
      <w:r w:rsidRPr="003E4498">
        <w:rPr>
          <w:rFonts w:cs="Arial"/>
          <w:i/>
          <w:iCs/>
          <w:color w:val="3A3A3A"/>
          <w:szCs w:val="24"/>
          <w:shd w:val="clear" w:color="auto" w:fill="FFFFFF"/>
        </w:rPr>
        <w:t>Journal of Enterprise Information Management</w:t>
      </w:r>
      <w:r w:rsidRPr="003E4498">
        <w:rPr>
          <w:rFonts w:cs="Arial"/>
          <w:color w:val="3A3A3A"/>
          <w:szCs w:val="24"/>
          <w:shd w:val="clear" w:color="auto" w:fill="FFFFFF"/>
        </w:rPr>
        <w:t>, </w:t>
      </w:r>
      <w:r w:rsidRPr="003E4498">
        <w:rPr>
          <w:rFonts w:cs="Arial"/>
          <w:i/>
          <w:iCs/>
          <w:color w:val="3A3A3A"/>
          <w:szCs w:val="24"/>
          <w:shd w:val="clear" w:color="auto" w:fill="FFFFFF"/>
        </w:rPr>
        <w:t>34</w:t>
      </w:r>
      <w:r w:rsidRPr="003E4498">
        <w:rPr>
          <w:rFonts w:cs="Arial"/>
          <w:color w:val="3A3A3A"/>
          <w:szCs w:val="24"/>
          <w:shd w:val="clear" w:color="auto" w:fill="FFFFFF"/>
        </w:rPr>
        <w:t xml:space="preserve">(3), 922–947. </w:t>
      </w:r>
      <w:hyperlink r:id="rId58" w:history="1">
        <w:r w:rsidRPr="003E4498">
          <w:rPr>
            <w:rStyle w:val="Hyperlink"/>
            <w:rFonts w:cs="Arial"/>
            <w:szCs w:val="24"/>
            <w:shd w:val="clear" w:color="auto" w:fill="FFFFFF"/>
          </w:rPr>
          <w:t>https://doi.org/10.1108/JEIM-10-2019-0321</w:t>
        </w:r>
      </w:hyperlink>
    </w:p>
    <w:p w14:paraId="11CD697E" w14:textId="77777777" w:rsidR="00261C02" w:rsidRPr="006E2B4B" w:rsidRDefault="00261C02" w:rsidP="00420182">
      <w:pPr>
        <w:ind w:left="0"/>
        <w:rPr>
          <w:rFonts w:cs="Arial"/>
          <w:szCs w:val="24"/>
        </w:rPr>
      </w:pPr>
      <w:r w:rsidRPr="006E2B4B">
        <w:rPr>
          <w:rFonts w:cs="Arial"/>
          <w:color w:val="333333"/>
          <w:szCs w:val="24"/>
          <w:shd w:val="clear" w:color="auto" w:fill="FBFBFB"/>
        </w:rPr>
        <w:t xml:space="preserve">LinkedIn (2023) </w:t>
      </w:r>
      <w:r w:rsidRPr="006E2B4B">
        <w:rPr>
          <w:rFonts w:cs="Arial"/>
          <w:i/>
          <w:iCs/>
          <w:color w:val="333333"/>
          <w:szCs w:val="24"/>
          <w:shd w:val="clear" w:color="auto" w:fill="FBFBFB"/>
        </w:rPr>
        <w:t>How do you foster a culture of effective communication in your construction team?</w:t>
      </w:r>
      <w:r w:rsidRPr="006E2B4B">
        <w:rPr>
          <w:rFonts w:cs="Arial"/>
          <w:color w:val="333333"/>
          <w:szCs w:val="24"/>
          <w:shd w:val="clear" w:color="auto" w:fill="FBFBFB"/>
        </w:rPr>
        <w:t xml:space="preserve"> Available at: </w:t>
      </w:r>
      <w:hyperlink r:id="rId59" w:history="1">
        <w:r w:rsidRPr="006E2B4B">
          <w:rPr>
            <w:rStyle w:val="Hyperlink"/>
            <w:rFonts w:cs="Arial"/>
            <w:szCs w:val="24"/>
            <w:shd w:val="clear" w:color="auto" w:fill="FBFBFB"/>
          </w:rPr>
          <w:t>https://www.linkedin.com/advice/0/how-do-you-foster-culture-effective-communication</w:t>
        </w:r>
      </w:hyperlink>
      <w:r w:rsidRPr="006E2B4B">
        <w:rPr>
          <w:rFonts w:cs="Arial"/>
          <w:color w:val="333333"/>
          <w:szCs w:val="24"/>
          <w:shd w:val="clear" w:color="auto" w:fill="FBFBFB"/>
        </w:rPr>
        <w:t xml:space="preserve">  (Accessed: 12th September 2023).</w:t>
      </w:r>
    </w:p>
    <w:p w14:paraId="1054BF0C" w14:textId="77777777" w:rsidR="00261C02" w:rsidRPr="003E4498" w:rsidRDefault="00261C02" w:rsidP="00420182">
      <w:pPr>
        <w:ind w:left="0"/>
        <w:jc w:val="both"/>
        <w:rPr>
          <w:rStyle w:val="Hyperlink"/>
          <w:rFonts w:cs="Arial"/>
          <w:szCs w:val="24"/>
          <w:shd w:val="clear" w:color="auto" w:fill="FFFFFF"/>
          <w:lang w:val="fr-FR"/>
        </w:rPr>
      </w:pPr>
      <w:r w:rsidRPr="003E4498">
        <w:rPr>
          <w:rFonts w:cs="Arial"/>
          <w:i/>
          <w:iCs/>
          <w:color w:val="3A3A3A"/>
          <w:szCs w:val="24"/>
          <w:shd w:val="clear" w:color="auto" w:fill="FFFFFF"/>
          <w:lang w:val="fr-FR"/>
        </w:rPr>
        <w:t>Management</w:t>
      </w:r>
      <w:r w:rsidRPr="003E4498">
        <w:rPr>
          <w:rFonts w:cs="Arial"/>
          <w:color w:val="3A3A3A"/>
          <w:szCs w:val="24"/>
          <w:shd w:val="clear" w:color="auto" w:fill="FFFFFF"/>
          <w:lang w:val="fr-FR"/>
        </w:rPr>
        <w:t>, </w:t>
      </w:r>
      <w:r w:rsidRPr="003E4498">
        <w:rPr>
          <w:rFonts w:cs="Arial"/>
          <w:i/>
          <w:iCs/>
          <w:color w:val="3A3A3A"/>
          <w:szCs w:val="24"/>
          <w:shd w:val="clear" w:color="auto" w:fill="FFFFFF"/>
          <w:lang w:val="fr-FR"/>
        </w:rPr>
        <w:t>30</w:t>
      </w:r>
      <w:r w:rsidRPr="003E4498">
        <w:rPr>
          <w:rFonts w:cs="Arial"/>
          <w:color w:val="3A3A3A"/>
          <w:szCs w:val="24"/>
          <w:shd w:val="clear" w:color="auto" w:fill="FFFFFF"/>
          <w:lang w:val="fr-FR"/>
        </w:rPr>
        <w:t xml:space="preserve">(12), 1869–1901. </w:t>
      </w:r>
      <w:hyperlink r:id="rId60" w:history="1">
        <w:r w:rsidRPr="003E4498">
          <w:rPr>
            <w:rStyle w:val="Hyperlink"/>
            <w:rFonts w:cs="Arial"/>
            <w:szCs w:val="24"/>
            <w:shd w:val="clear" w:color="auto" w:fill="FFFFFF"/>
            <w:lang w:val="fr-FR"/>
          </w:rPr>
          <w:t>https://doi.org/10.1080/09585192.2017.1308414</w:t>
        </w:r>
      </w:hyperlink>
    </w:p>
    <w:p w14:paraId="1E31F2A6" w14:textId="77777777" w:rsidR="00261C02" w:rsidRPr="006E2B4B" w:rsidRDefault="00261C02" w:rsidP="00420182">
      <w:pPr>
        <w:ind w:left="0"/>
        <w:rPr>
          <w:rFonts w:cs="Arial"/>
          <w:szCs w:val="24"/>
        </w:rPr>
      </w:pPr>
      <w:r w:rsidRPr="003E4498">
        <w:rPr>
          <w:rFonts w:cs="Arial"/>
          <w:color w:val="3A3A3A"/>
          <w:szCs w:val="24"/>
          <w:shd w:val="clear" w:color="auto" w:fill="FFFFFF"/>
          <w:lang w:val="fr-FR"/>
        </w:rPr>
        <w:t xml:space="preserve">Marsden. </w:t>
      </w:r>
      <w:r w:rsidRPr="006E2B4B">
        <w:rPr>
          <w:rFonts w:cs="Arial"/>
          <w:color w:val="3A3A3A"/>
          <w:szCs w:val="24"/>
          <w:shd w:val="clear" w:color="auto" w:fill="FFFFFF"/>
        </w:rPr>
        <w:t>(2013). Individual Voice in Employment Relationships: A Comparison under Different Forms of Workplace Representation. </w:t>
      </w:r>
      <w:r w:rsidRPr="006E2B4B">
        <w:rPr>
          <w:rFonts w:cs="Arial"/>
          <w:i/>
          <w:iCs/>
          <w:color w:val="3A3A3A"/>
          <w:szCs w:val="24"/>
          <w:shd w:val="clear" w:color="auto" w:fill="FFFFFF"/>
        </w:rPr>
        <w:t>Industrial Relations (Berkeley)</w:t>
      </w:r>
      <w:r w:rsidRPr="006E2B4B">
        <w:rPr>
          <w:rFonts w:cs="Arial"/>
          <w:color w:val="3A3A3A"/>
          <w:szCs w:val="24"/>
          <w:shd w:val="clear" w:color="auto" w:fill="FFFFFF"/>
        </w:rPr>
        <w:t>, </w:t>
      </w:r>
      <w:r w:rsidRPr="006E2B4B">
        <w:rPr>
          <w:rFonts w:cs="Arial"/>
          <w:i/>
          <w:iCs/>
          <w:color w:val="3A3A3A"/>
          <w:szCs w:val="24"/>
          <w:shd w:val="clear" w:color="auto" w:fill="FFFFFF"/>
        </w:rPr>
        <w:t>52</w:t>
      </w:r>
      <w:r w:rsidRPr="006E2B4B">
        <w:rPr>
          <w:rFonts w:cs="Arial"/>
          <w:color w:val="3A3A3A"/>
          <w:szCs w:val="24"/>
          <w:shd w:val="clear" w:color="auto" w:fill="FFFFFF"/>
        </w:rPr>
        <w:t>(s1), 221–258. https://doi.org/10.1111/irel.12002</w:t>
      </w:r>
    </w:p>
    <w:p w14:paraId="7D36821F" w14:textId="77777777" w:rsidR="00261C02" w:rsidRPr="006E2B4B" w:rsidRDefault="00261C02" w:rsidP="00420182">
      <w:pPr>
        <w:ind w:left="0"/>
        <w:rPr>
          <w:rFonts w:cs="Arial"/>
          <w:color w:val="3A3A3A"/>
          <w:szCs w:val="24"/>
          <w:shd w:val="clear" w:color="auto" w:fill="FFFFFF"/>
        </w:rPr>
      </w:pPr>
      <w:proofErr w:type="spellStart"/>
      <w:r w:rsidRPr="006E2B4B">
        <w:rPr>
          <w:rFonts w:cs="Arial"/>
          <w:color w:val="333333"/>
          <w:szCs w:val="24"/>
          <w:shd w:val="clear" w:color="auto" w:fill="FBFBFB"/>
        </w:rPr>
        <w:t>Maylett</w:t>
      </w:r>
      <w:proofErr w:type="spellEnd"/>
      <w:r w:rsidRPr="006E2B4B">
        <w:rPr>
          <w:rFonts w:cs="Arial"/>
          <w:color w:val="333333"/>
          <w:szCs w:val="24"/>
          <w:shd w:val="clear" w:color="auto" w:fill="FBFBFB"/>
        </w:rPr>
        <w:t>, T. </w:t>
      </w:r>
      <w:r w:rsidRPr="006E2B4B">
        <w:rPr>
          <w:rFonts w:cs="Arial"/>
          <w:i/>
          <w:iCs/>
          <w:color w:val="333333"/>
          <w:szCs w:val="24"/>
          <w:shd w:val="clear" w:color="auto" w:fill="FBFBFB"/>
        </w:rPr>
        <w:t xml:space="preserve">Why a successful Business strategy depends on listening to your </w:t>
      </w:r>
      <w:r w:rsidRPr="006E2B4B">
        <w:rPr>
          <w:rFonts w:cs="Arial"/>
          <w:i/>
          <w:iCs/>
          <w:color w:val="333333"/>
          <w:szCs w:val="24"/>
          <w:shd w:val="clear" w:color="auto" w:fill="FBFBFB"/>
        </w:rPr>
        <w:lastRenderedPageBreak/>
        <w:t>employees</w:t>
      </w:r>
      <w:r w:rsidRPr="006E2B4B">
        <w:rPr>
          <w:rFonts w:cs="Arial"/>
          <w:color w:val="333333"/>
          <w:szCs w:val="24"/>
          <w:shd w:val="clear" w:color="auto" w:fill="FBFBFB"/>
        </w:rPr>
        <w:t xml:space="preserve">. Available at </w:t>
      </w:r>
      <w:hyperlink r:id="rId61" w:history="1">
        <w:r w:rsidRPr="006E2B4B">
          <w:rPr>
            <w:rStyle w:val="Hyperlink"/>
            <w:rFonts w:cs="Arial"/>
            <w:szCs w:val="24"/>
            <w:shd w:val="clear" w:color="auto" w:fill="FBFBFB"/>
          </w:rPr>
          <w:t>https://www.forbes.com/sites/forbeshumanresourcescouncil/2021/09/08/why-a-successful-business-strategy-depends-on-listening-to-your-employees/</w:t>
        </w:r>
      </w:hyperlink>
      <w:r w:rsidRPr="006E2B4B">
        <w:rPr>
          <w:rFonts w:cs="Arial"/>
          <w:color w:val="333333"/>
          <w:szCs w:val="24"/>
          <w:shd w:val="clear" w:color="auto" w:fill="FBFBFB"/>
        </w:rPr>
        <w:t xml:space="preserve"> (Accessed: 14th August 2023).</w:t>
      </w:r>
    </w:p>
    <w:p w14:paraId="2F2AEBD4" w14:textId="77777777" w:rsidR="00261C02" w:rsidRPr="006E2B4B" w:rsidRDefault="00261C02" w:rsidP="00420182">
      <w:pPr>
        <w:ind w:left="0"/>
        <w:rPr>
          <w:rFonts w:cs="Arial"/>
          <w:szCs w:val="24"/>
        </w:rPr>
      </w:pPr>
      <w:r w:rsidRPr="006E2B4B">
        <w:rPr>
          <w:rFonts w:cs="Arial"/>
          <w:color w:val="333333"/>
          <w:szCs w:val="24"/>
          <w:shd w:val="clear" w:color="auto" w:fill="FBFBFB"/>
        </w:rPr>
        <w:t xml:space="preserve">Miller, B (2020). </w:t>
      </w:r>
      <w:r w:rsidRPr="006E2B4B">
        <w:rPr>
          <w:rFonts w:cs="Arial"/>
          <w:i/>
          <w:iCs/>
          <w:color w:val="333333"/>
          <w:szCs w:val="24"/>
          <w:shd w:val="clear" w:color="auto" w:fill="FBFBFB"/>
        </w:rPr>
        <w:t>Pros and cons of employee surveys. </w:t>
      </w:r>
      <w:r w:rsidRPr="006E2B4B">
        <w:rPr>
          <w:rFonts w:cs="Arial"/>
          <w:color w:val="333333"/>
          <w:szCs w:val="24"/>
          <w:shd w:val="clear" w:color="auto" w:fill="FBFBFB"/>
        </w:rPr>
        <w:t xml:space="preserve">Available at </w:t>
      </w:r>
      <w:hyperlink r:id="rId62" w:history="1">
        <w:r w:rsidRPr="006E2B4B">
          <w:rPr>
            <w:rStyle w:val="Hyperlink"/>
            <w:rFonts w:cs="Arial"/>
            <w:szCs w:val="24"/>
            <w:shd w:val="clear" w:color="auto" w:fill="FBFBFB"/>
          </w:rPr>
          <w:t>https://www.hrdailyadvisor.blr.com/2020/09/28/pros-and-cons-of-employee-surveys/</w:t>
        </w:r>
      </w:hyperlink>
      <w:r w:rsidRPr="006E2B4B">
        <w:rPr>
          <w:rFonts w:cs="Arial"/>
          <w:color w:val="333333"/>
          <w:szCs w:val="24"/>
          <w:shd w:val="clear" w:color="auto" w:fill="FBFBFB"/>
        </w:rPr>
        <w:t xml:space="preserve">  (Accessed:14th August 2023).</w:t>
      </w:r>
    </w:p>
    <w:p w14:paraId="1CA5F491" w14:textId="77777777" w:rsidR="00261C02" w:rsidRPr="006E2B4B" w:rsidRDefault="00261C02" w:rsidP="00420182">
      <w:pPr>
        <w:ind w:left="0"/>
        <w:rPr>
          <w:rFonts w:cs="Arial"/>
          <w:color w:val="3A3A3A"/>
          <w:szCs w:val="24"/>
          <w:shd w:val="clear" w:color="auto" w:fill="FFFFFF"/>
        </w:rPr>
      </w:pPr>
      <w:proofErr w:type="spellStart"/>
      <w:r w:rsidRPr="006E2B4B">
        <w:rPr>
          <w:rFonts w:cs="Arial"/>
          <w:color w:val="3A3A3A"/>
          <w:szCs w:val="24"/>
          <w:shd w:val="clear" w:color="auto" w:fill="FFFFFF"/>
        </w:rPr>
        <w:t>Nawakitphaitoon</w:t>
      </w:r>
      <w:proofErr w:type="spellEnd"/>
      <w:r w:rsidRPr="006E2B4B">
        <w:rPr>
          <w:rFonts w:cs="Arial"/>
          <w:color w:val="3A3A3A"/>
          <w:szCs w:val="24"/>
          <w:shd w:val="clear" w:color="auto" w:fill="FFFFFF"/>
        </w:rPr>
        <w:t>, &amp; Zhang, W. (2021). The effect of direct and representative employee voice on job satisfaction in China: evidence from employer-employee matched data. </w:t>
      </w:r>
      <w:r w:rsidRPr="006E2B4B">
        <w:rPr>
          <w:rFonts w:cs="Arial"/>
          <w:i/>
          <w:iCs/>
          <w:color w:val="3A3A3A"/>
          <w:szCs w:val="24"/>
          <w:shd w:val="clear" w:color="auto" w:fill="FFFFFF"/>
        </w:rPr>
        <w:t>International Journal of Human Resource Management</w:t>
      </w:r>
      <w:r w:rsidRPr="006E2B4B">
        <w:rPr>
          <w:rFonts w:cs="Arial"/>
          <w:color w:val="3A3A3A"/>
          <w:szCs w:val="24"/>
          <w:shd w:val="clear" w:color="auto" w:fill="FFFFFF"/>
        </w:rPr>
        <w:t>, </w:t>
      </w:r>
      <w:r w:rsidRPr="006E2B4B">
        <w:rPr>
          <w:rFonts w:cs="Arial"/>
          <w:i/>
          <w:iCs/>
          <w:color w:val="3A3A3A"/>
          <w:szCs w:val="24"/>
          <w:shd w:val="clear" w:color="auto" w:fill="FFFFFF"/>
        </w:rPr>
        <w:t>32</w:t>
      </w:r>
      <w:r w:rsidRPr="006E2B4B">
        <w:rPr>
          <w:rFonts w:cs="Arial"/>
          <w:color w:val="3A3A3A"/>
          <w:szCs w:val="24"/>
          <w:shd w:val="clear" w:color="auto" w:fill="FFFFFF"/>
        </w:rPr>
        <w:t>(22), 4725–4751. https://doi.org/10.1080/09585192.2020.1744028</w:t>
      </w:r>
    </w:p>
    <w:p w14:paraId="25A41C45" w14:textId="77777777" w:rsidR="00261C02" w:rsidRPr="006E2B4B" w:rsidRDefault="00261C02" w:rsidP="00420182">
      <w:pPr>
        <w:ind w:left="0"/>
        <w:jc w:val="both"/>
        <w:rPr>
          <w:rFonts w:cs="Arial"/>
          <w:color w:val="0000FF" w:themeColor="hyperlink"/>
          <w:szCs w:val="24"/>
          <w:u w:val="single"/>
          <w:shd w:val="clear" w:color="auto" w:fill="FFFFFF"/>
        </w:rPr>
      </w:pPr>
      <w:r w:rsidRPr="006E2B4B">
        <w:rPr>
          <w:rFonts w:cs="Arial"/>
          <w:color w:val="3A3A3A"/>
          <w:szCs w:val="24"/>
          <w:shd w:val="clear" w:color="auto" w:fill="FFFFFF"/>
        </w:rPr>
        <w:t>Rees, Alfes, K., &amp; Gatenby, M. (2013). Employee voice and engagement: connections and consequences. </w:t>
      </w:r>
      <w:r w:rsidRPr="006E2B4B">
        <w:rPr>
          <w:rFonts w:cs="Arial"/>
          <w:i/>
          <w:iCs/>
          <w:color w:val="3A3A3A"/>
          <w:szCs w:val="24"/>
          <w:shd w:val="clear" w:color="auto" w:fill="FFFFFF"/>
        </w:rPr>
        <w:t>International Journal of Human Resource Management</w:t>
      </w:r>
      <w:r w:rsidRPr="006E2B4B">
        <w:rPr>
          <w:rFonts w:cs="Arial"/>
          <w:color w:val="3A3A3A"/>
          <w:szCs w:val="24"/>
          <w:shd w:val="clear" w:color="auto" w:fill="FFFFFF"/>
        </w:rPr>
        <w:t>, </w:t>
      </w:r>
      <w:r w:rsidRPr="006E2B4B">
        <w:rPr>
          <w:rFonts w:cs="Arial"/>
          <w:i/>
          <w:iCs/>
          <w:color w:val="3A3A3A"/>
          <w:szCs w:val="24"/>
          <w:shd w:val="clear" w:color="auto" w:fill="FFFFFF"/>
        </w:rPr>
        <w:t>24</w:t>
      </w:r>
      <w:r w:rsidRPr="006E2B4B">
        <w:rPr>
          <w:rFonts w:cs="Arial"/>
          <w:color w:val="3A3A3A"/>
          <w:szCs w:val="24"/>
          <w:shd w:val="clear" w:color="auto" w:fill="FFFFFF"/>
        </w:rPr>
        <w:t xml:space="preserve">(14), 2780–2798. </w:t>
      </w:r>
      <w:hyperlink r:id="rId63" w:history="1">
        <w:r w:rsidRPr="006E2B4B">
          <w:rPr>
            <w:rStyle w:val="Hyperlink"/>
            <w:rFonts w:cs="Arial"/>
            <w:szCs w:val="24"/>
            <w:shd w:val="clear" w:color="auto" w:fill="FFFFFF"/>
          </w:rPr>
          <w:t>https://doi.org/10.1080/09585192.2013.763843</w:t>
        </w:r>
      </w:hyperlink>
    </w:p>
    <w:p w14:paraId="23DD4262"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Reisinger, H. Fetterer, D. </w:t>
      </w:r>
      <w:r w:rsidRPr="006E2B4B">
        <w:rPr>
          <w:rFonts w:cs="Arial"/>
          <w:i/>
          <w:iCs/>
          <w:color w:val="333333"/>
          <w:szCs w:val="24"/>
          <w:shd w:val="clear" w:color="auto" w:fill="FBFBFB"/>
        </w:rPr>
        <w:t>Forget flexibility your employees want autonomy</w:t>
      </w:r>
      <w:r w:rsidRPr="006E2B4B">
        <w:rPr>
          <w:rFonts w:cs="Arial"/>
          <w:color w:val="333333"/>
          <w:szCs w:val="24"/>
          <w:shd w:val="clear" w:color="auto" w:fill="FBFBFB"/>
        </w:rPr>
        <w:t xml:space="preserve">. Available at </w:t>
      </w:r>
      <w:hyperlink r:id="rId64" w:history="1">
        <w:r w:rsidRPr="006E2B4B">
          <w:rPr>
            <w:rStyle w:val="Hyperlink"/>
            <w:rFonts w:cs="Arial"/>
            <w:szCs w:val="24"/>
            <w:shd w:val="clear" w:color="auto" w:fill="FBFBFB"/>
          </w:rPr>
          <w:t>https://hbr.org/2021/10/forget-flexibility-your-employees-want-autonomy</w:t>
        </w:r>
      </w:hyperlink>
      <w:r w:rsidRPr="006E2B4B">
        <w:rPr>
          <w:rFonts w:cs="Arial"/>
          <w:color w:val="333333"/>
          <w:szCs w:val="24"/>
          <w:shd w:val="clear" w:color="auto" w:fill="FBFBFB"/>
        </w:rPr>
        <w:t xml:space="preserve"> (Accessed: 14th August 2023).</w:t>
      </w:r>
    </w:p>
    <w:p w14:paraId="3FFD1104" w14:textId="7C009137" w:rsidR="00E14C1E" w:rsidRPr="006E2B4B" w:rsidRDefault="00E14C1E" w:rsidP="00420182">
      <w:pPr>
        <w:ind w:left="0"/>
        <w:rPr>
          <w:rFonts w:cs="Arial"/>
          <w:color w:val="333333"/>
          <w:szCs w:val="24"/>
          <w:shd w:val="clear" w:color="auto" w:fill="FBFBFB"/>
        </w:rPr>
      </w:pPr>
      <w:r w:rsidRPr="006E2B4B">
        <w:rPr>
          <w:rFonts w:cs="Arial"/>
          <w:color w:val="333333"/>
          <w:szCs w:val="24"/>
          <w:shd w:val="clear" w:color="auto" w:fill="FBFBFB"/>
        </w:rPr>
        <w:t>Saunders, M. Lewis P and Thornhill, A (2019). </w:t>
      </w:r>
      <w:r w:rsidRPr="006E2B4B">
        <w:rPr>
          <w:rFonts w:cs="Arial"/>
          <w:i/>
          <w:iCs/>
          <w:color w:val="333333"/>
          <w:szCs w:val="24"/>
          <w:shd w:val="clear" w:color="auto" w:fill="FBFBFB"/>
        </w:rPr>
        <w:t>Research Methods for Business Students</w:t>
      </w:r>
      <w:r w:rsidRPr="006E2B4B">
        <w:rPr>
          <w:rFonts w:cs="Arial"/>
          <w:color w:val="333333"/>
          <w:szCs w:val="24"/>
          <w:shd w:val="clear" w:color="auto" w:fill="FBFBFB"/>
        </w:rPr>
        <w:t>. Eighth edition. Pearson Education Limited </w:t>
      </w:r>
    </w:p>
    <w:p w14:paraId="7A486FBB"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Sharpe, R. </w:t>
      </w:r>
      <w:r w:rsidRPr="006E2B4B">
        <w:rPr>
          <w:rFonts w:cs="Arial"/>
          <w:i/>
          <w:iCs/>
          <w:color w:val="333333"/>
          <w:szCs w:val="24"/>
          <w:shd w:val="clear" w:color="auto" w:fill="FBFBFB"/>
        </w:rPr>
        <w:t>Breaking the silence: Employee voice</w:t>
      </w:r>
      <w:r w:rsidRPr="006E2B4B">
        <w:rPr>
          <w:rFonts w:cs="Arial"/>
          <w:color w:val="333333"/>
          <w:szCs w:val="24"/>
          <w:shd w:val="clear" w:color="auto" w:fill="FBFBFB"/>
        </w:rPr>
        <w:t xml:space="preserve">. Available at </w:t>
      </w:r>
      <w:hyperlink r:id="rId65" w:history="1">
        <w:r w:rsidRPr="006E2B4B">
          <w:rPr>
            <w:rStyle w:val="Hyperlink"/>
            <w:rFonts w:cs="Arial"/>
            <w:szCs w:val="24"/>
            <w:shd w:val="clear" w:color="auto" w:fill="FBFBFB"/>
          </w:rPr>
          <w:t>https://www.hrmagazine.co.uk/content/features/breaking-the-silence-employee-voice/</w:t>
        </w:r>
      </w:hyperlink>
      <w:r w:rsidRPr="006E2B4B">
        <w:rPr>
          <w:rFonts w:cs="Arial"/>
          <w:color w:val="333333"/>
          <w:szCs w:val="24"/>
          <w:shd w:val="clear" w:color="auto" w:fill="FBFBFB"/>
        </w:rPr>
        <w:t xml:space="preserve"> (Accessed: 14th August 2023).</w:t>
      </w:r>
    </w:p>
    <w:p w14:paraId="47F359BC" w14:textId="77777777" w:rsidR="00261C02" w:rsidRPr="006E2B4B" w:rsidRDefault="00261C02" w:rsidP="00420182">
      <w:pPr>
        <w:ind w:left="0"/>
        <w:rPr>
          <w:rFonts w:cs="Arial"/>
          <w:color w:val="3A3A3A"/>
          <w:szCs w:val="24"/>
          <w:shd w:val="clear" w:color="auto" w:fill="FFFFFF"/>
        </w:rPr>
      </w:pPr>
      <w:r w:rsidRPr="006E2B4B">
        <w:rPr>
          <w:rFonts w:cs="Arial"/>
          <w:color w:val="3A3A3A"/>
          <w:szCs w:val="24"/>
          <w:shd w:val="clear" w:color="auto" w:fill="FFFFFF"/>
        </w:rPr>
        <w:t>Tall. (1988). Why Use a Questionnaire? - The Questionnaire as an Evaluation Tool in Schools. </w:t>
      </w:r>
      <w:r w:rsidRPr="006E2B4B">
        <w:rPr>
          <w:rFonts w:cs="Arial"/>
          <w:i/>
          <w:iCs/>
          <w:color w:val="3A3A3A"/>
          <w:szCs w:val="24"/>
          <w:shd w:val="clear" w:color="auto" w:fill="FFFFFF"/>
        </w:rPr>
        <w:t>Pastoral Care in Education</w:t>
      </w:r>
      <w:r w:rsidRPr="006E2B4B">
        <w:rPr>
          <w:rFonts w:cs="Arial"/>
          <w:color w:val="3A3A3A"/>
          <w:szCs w:val="24"/>
          <w:shd w:val="clear" w:color="auto" w:fill="FFFFFF"/>
        </w:rPr>
        <w:t>, </w:t>
      </w:r>
      <w:r w:rsidRPr="006E2B4B">
        <w:rPr>
          <w:rFonts w:cs="Arial"/>
          <w:i/>
          <w:iCs/>
          <w:color w:val="3A3A3A"/>
          <w:szCs w:val="24"/>
          <w:shd w:val="clear" w:color="auto" w:fill="FFFFFF"/>
        </w:rPr>
        <w:t>6</w:t>
      </w:r>
      <w:r w:rsidRPr="006E2B4B">
        <w:rPr>
          <w:rFonts w:cs="Arial"/>
          <w:color w:val="3A3A3A"/>
          <w:szCs w:val="24"/>
          <w:shd w:val="clear" w:color="auto" w:fill="FFFFFF"/>
        </w:rPr>
        <w:t xml:space="preserve">(4), 33–36. </w:t>
      </w:r>
      <w:hyperlink r:id="rId66" w:history="1">
        <w:r w:rsidRPr="006E2B4B">
          <w:rPr>
            <w:rStyle w:val="Hyperlink"/>
            <w:rFonts w:cs="Arial"/>
            <w:szCs w:val="24"/>
            <w:shd w:val="clear" w:color="auto" w:fill="FFFFFF"/>
          </w:rPr>
          <w:t>https://doi.org/10.1080/02643948809470641</w:t>
        </w:r>
      </w:hyperlink>
    </w:p>
    <w:p w14:paraId="5DC6646D"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 xml:space="preserve">Tompkins, C (2021). </w:t>
      </w:r>
      <w:r w:rsidRPr="006E2B4B">
        <w:rPr>
          <w:rFonts w:cs="Arial"/>
          <w:i/>
          <w:iCs/>
          <w:color w:val="333333"/>
          <w:szCs w:val="24"/>
          <w:shd w:val="clear" w:color="auto" w:fill="FBFBFB"/>
        </w:rPr>
        <w:t>3 Reasons why a competitive analysis is essential</w:t>
      </w:r>
      <w:r w:rsidRPr="006E2B4B">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67" w:history="1">
        <w:r w:rsidRPr="006E2B4B">
          <w:rPr>
            <w:rStyle w:val="Hyperlink"/>
            <w:rFonts w:cs="Arial"/>
            <w:szCs w:val="24"/>
            <w:shd w:val="clear" w:color="auto" w:fill="FBFBFB"/>
          </w:rPr>
          <w:t>https://www.forbes.com/sites/forbesagencycouncil/2021/09/03/3-reasons-why-a-competitive-analysis-is-essential/</w:t>
        </w:r>
      </w:hyperlink>
      <w:r w:rsidRPr="006E2B4B">
        <w:rPr>
          <w:rFonts w:cs="Arial"/>
          <w:color w:val="333333"/>
          <w:szCs w:val="24"/>
          <w:shd w:val="clear" w:color="auto" w:fill="FBFBFB"/>
        </w:rPr>
        <w:t xml:space="preserve">  (Accessed:14th August 2023).</w:t>
      </w:r>
    </w:p>
    <w:p w14:paraId="1F078F5A" w14:textId="77777777" w:rsidR="00261C02" w:rsidRPr="006E2B4B" w:rsidRDefault="00261C02" w:rsidP="00420182">
      <w:pPr>
        <w:ind w:left="0"/>
        <w:rPr>
          <w:rFonts w:cs="Arial"/>
          <w:szCs w:val="24"/>
        </w:rPr>
      </w:pPr>
      <w:r w:rsidRPr="006E2B4B">
        <w:rPr>
          <w:rFonts w:cs="Arial"/>
          <w:color w:val="333333"/>
          <w:szCs w:val="24"/>
          <w:shd w:val="clear" w:color="auto" w:fill="FBFBFB"/>
        </w:rPr>
        <w:lastRenderedPageBreak/>
        <w:t>Vianna, C (2021).</w:t>
      </w:r>
      <w:r w:rsidRPr="006E2B4B">
        <w:rPr>
          <w:rFonts w:cs="Arial"/>
          <w:i/>
          <w:iCs/>
          <w:color w:val="333333"/>
          <w:szCs w:val="24"/>
          <w:shd w:val="clear" w:color="auto" w:fill="FBFBFB"/>
        </w:rPr>
        <w:t>Survey Benchmarks: What’s a good survey response rate</w:t>
      </w:r>
      <w:r w:rsidRPr="006E2B4B">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68" w:history="1">
        <w:r w:rsidRPr="006E2B4B">
          <w:rPr>
            <w:rStyle w:val="Hyperlink"/>
            <w:rFonts w:cs="Arial"/>
            <w:szCs w:val="24"/>
            <w:shd w:val="clear" w:color="auto" w:fill="FBFBFB"/>
          </w:rPr>
          <w:t>https://www.xola.com/articles/survey-benchmarks-whats-a-good-survey-response-rate/</w:t>
        </w:r>
      </w:hyperlink>
      <w:r w:rsidRPr="006E2B4B">
        <w:rPr>
          <w:rFonts w:cs="Arial"/>
          <w:color w:val="333333"/>
          <w:szCs w:val="24"/>
          <w:shd w:val="clear" w:color="auto" w:fill="FBFBFB"/>
        </w:rPr>
        <w:t xml:space="preserve"> (Accessed:14th August 2023).</w:t>
      </w:r>
    </w:p>
    <w:p w14:paraId="00133CCD" w14:textId="77777777" w:rsidR="00261C02" w:rsidRPr="006E2B4B" w:rsidRDefault="00261C02" w:rsidP="00420182">
      <w:pPr>
        <w:ind w:left="0"/>
        <w:rPr>
          <w:rStyle w:val="Hyperlink"/>
          <w:rFonts w:cs="Arial"/>
          <w:szCs w:val="24"/>
        </w:rPr>
      </w:pPr>
      <w:r w:rsidRPr="006E2B4B">
        <w:rPr>
          <w:rFonts w:cs="Arial"/>
          <w:color w:val="333333"/>
          <w:szCs w:val="24"/>
          <w:shd w:val="clear" w:color="auto" w:fill="FBFBFB"/>
        </w:rPr>
        <w:t>Walters (2023</w:t>
      </w:r>
      <w:r w:rsidRPr="006E2B4B">
        <w:rPr>
          <w:rFonts w:cs="Arial"/>
          <w:i/>
          <w:iCs/>
          <w:color w:val="333333"/>
          <w:szCs w:val="24"/>
          <w:shd w:val="clear" w:color="auto" w:fill="FBFBFB"/>
        </w:rPr>
        <w:t>). About Walters Group</w:t>
      </w:r>
      <w:r w:rsidRPr="006E2B4B">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69" w:history="1">
        <w:r w:rsidRPr="006E2B4B">
          <w:rPr>
            <w:rStyle w:val="Hyperlink"/>
            <w:rFonts w:cs="Arial"/>
            <w:szCs w:val="24"/>
            <w:shd w:val="clear" w:color="auto" w:fill="FBFBFB"/>
          </w:rPr>
          <w:t>https://walters-group.co.uk/about/</w:t>
        </w:r>
      </w:hyperlink>
      <w:r w:rsidRPr="006E2B4B">
        <w:rPr>
          <w:rFonts w:cs="Arial"/>
          <w:color w:val="333333"/>
          <w:szCs w:val="24"/>
          <w:shd w:val="clear" w:color="auto" w:fill="FBFBFB"/>
        </w:rPr>
        <w:t xml:space="preserve"> (Accessed: 01st September 2023).</w:t>
      </w:r>
    </w:p>
    <w:p w14:paraId="7D10346C" w14:textId="77777777" w:rsidR="00261C02" w:rsidRPr="006E2B4B" w:rsidRDefault="00261C02" w:rsidP="00420182">
      <w:pPr>
        <w:ind w:left="0"/>
        <w:rPr>
          <w:rStyle w:val="Hyperlink"/>
          <w:rFonts w:cs="Arial"/>
          <w:szCs w:val="24"/>
        </w:rPr>
      </w:pPr>
      <w:r w:rsidRPr="006E2B4B">
        <w:rPr>
          <w:rFonts w:cs="Arial"/>
          <w:color w:val="333333"/>
          <w:szCs w:val="24"/>
          <w:shd w:val="clear" w:color="auto" w:fill="FBFBFB"/>
        </w:rPr>
        <w:t>Which (2023).</w:t>
      </w:r>
      <w:r w:rsidRPr="000C21D3">
        <w:rPr>
          <w:rFonts w:cs="Arial"/>
          <w:i/>
          <w:iCs/>
          <w:color w:val="333333"/>
          <w:szCs w:val="24"/>
          <w:shd w:val="clear" w:color="auto" w:fill="FBFBFB"/>
        </w:rPr>
        <w:t>Why is it so hard to get a GP appointment?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70" w:history="1">
        <w:r w:rsidRPr="006E2B4B">
          <w:rPr>
            <w:rStyle w:val="Hyperlink"/>
            <w:rFonts w:cs="Arial"/>
            <w:szCs w:val="24"/>
            <w:shd w:val="clear" w:color="auto" w:fill="FBFBFB"/>
          </w:rPr>
          <w:t>https://www.which.co.uk/news/article/why-is-it-so-hard-to-get-a-gp-appointment-agsTT2p0SeE3</w:t>
        </w:r>
      </w:hyperlink>
      <w:r w:rsidRPr="006E2B4B">
        <w:rPr>
          <w:rFonts w:cs="Arial"/>
          <w:color w:val="333333"/>
          <w:szCs w:val="24"/>
          <w:shd w:val="clear" w:color="auto" w:fill="FBFBFB"/>
        </w:rPr>
        <w:t xml:space="preserve"> (Accessed: 01st September 2023).</w:t>
      </w:r>
    </w:p>
    <w:p w14:paraId="71B81D07"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WHO (2023). </w:t>
      </w:r>
      <w:r w:rsidRPr="006E2B4B">
        <w:rPr>
          <w:rFonts w:cs="Arial"/>
          <w:i/>
          <w:iCs/>
          <w:color w:val="333333"/>
          <w:szCs w:val="24"/>
          <w:shd w:val="clear" w:color="auto" w:fill="FBFBFB"/>
        </w:rPr>
        <w:t>WHO (Covid-19) dashboard. </w:t>
      </w:r>
      <w:r w:rsidRPr="006E2B4B">
        <w:rPr>
          <w:rFonts w:cs="Arial"/>
          <w:color w:val="333333"/>
          <w:szCs w:val="24"/>
          <w:shd w:val="clear" w:color="auto" w:fill="FBFBFB"/>
        </w:rPr>
        <w:t xml:space="preserve">Available at: </w:t>
      </w:r>
      <w:hyperlink r:id="rId71" w:history="1">
        <w:r w:rsidRPr="006E2B4B">
          <w:rPr>
            <w:rStyle w:val="Hyperlink"/>
            <w:rFonts w:cs="Arial"/>
            <w:szCs w:val="24"/>
            <w:shd w:val="clear" w:color="auto" w:fill="FBFBFB"/>
          </w:rPr>
          <w:t>https://www.covid19.who.int</w:t>
        </w:r>
      </w:hyperlink>
      <w:r w:rsidRPr="006E2B4B">
        <w:rPr>
          <w:rFonts w:cs="Arial"/>
          <w:color w:val="333333"/>
          <w:szCs w:val="24"/>
          <w:shd w:val="clear" w:color="auto" w:fill="FBFBFB"/>
        </w:rPr>
        <w:t xml:space="preserve"> (Accessed: 21st September 2023).</w:t>
      </w:r>
    </w:p>
    <w:p w14:paraId="3F3E7E85"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 xml:space="preserve">Wigert, B (2022). </w:t>
      </w:r>
      <w:r w:rsidRPr="006E2B4B">
        <w:rPr>
          <w:rFonts w:cs="Arial"/>
          <w:i/>
          <w:iCs/>
          <w:color w:val="333333"/>
          <w:szCs w:val="24"/>
          <w:shd w:val="clear" w:color="auto" w:fill="FBFBFB"/>
        </w:rPr>
        <w:t>The top 6 things employees want in their next job</w:t>
      </w:r>
      <w:r w:rsidRPr="006E2B4B">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72" w:history="1">
        <w:r w:rsidRPr="006E2B4B">
          <w:rPr>
            <w:rStyle w:val="Hyperlink"/>
            <w:rFonts w:cs="Arial"/>
            <w:szCs w:val="24"/>
            <w:shd w:val="clear" w:color="auto" w:fill="FBFBFB"/>
          </w:rPr>
          <w:t>https://www.gallup.com/workplace/389807/top-things-employees-next-job</w:t>
        </w:r>
      </w:hyperlink>
      <w:r w:rsidRPr="006E2B4B">
        <w:rPr>
          <w:rFonts w:cs="Arial"/>
          <w:color w:val="333333"/>
          <w:szCs w:val="24"/>
          <w:shd w:val="clear" w:color="auto" w:fill="FBFBFB"/>
        </w:rPr>
        <w:t xml:space="preserve"> (Accessed:14th August 2023).</w:t>
      </w:r>
    </w:p>
    <w:p w14:paraId="5B887A39" w14:textId="77777777" w:rsidR="00261C02" w:rsidRPr="006E2B4B" w:rsidRDefault="00261C02" w:rsidP="00420182">
      <w:pPr>
        <w:ind w:left="0"/>
        <w:rPr>
          <w:rFonts w:cs="Arial"/>
          <w:color w:val="333333"/>
          <w:szCs w:val="24"/>
          <w:shd w:val="clear" w:color="auto" w:fill="FBFBFB"/>
        </w:rPr>
      </w:pPr>
      <w:r w:rsidRPr="006E2B4B">
        <w:rPr>
          <w:rFonts w:cs="Arial"/>
          <w:color w:val="333333"/>
          <w:szCs w:val="24"/>
          <w:shd w:val="clear" w:color="auto" w:fill="FBFBFB"/>
        </w:rPr>
        <w:t>Wilkie, D (2018). </w:t>
      </w:r>
      <w:r w:rsidRPr="006E2B4B">
        <w:rPr>
          <w:rFonts w:cs="Arial"/>
          <w:i/>
          <w:iCs/>
          <w:color w:val="333333"/>
          <w:szCs w:val="24"/>
          <w:shd w:val="clear" w:color="auto" w:fill="FBFBFB"/>
        </w:rPr>
        <w:t>Employee Engagement surveys. Why do employees distrust them? </w:t>
      </w:r>
      <w:r w:rsidRPr="006E2B4B">
        <w:rPr>
          <w:rFonts w:cs="Arial"/>
          <w:color w:val="333333"/>
          <w:szCs w:val="24"/>
          <w:shd w:val="clear" w:color="auto" w:fill="FBFBFB"/>
        </w:rPr>
        <w:t xml:space="preserve">Available at </w:t>
      </w:r>
      <w:hyperlink r:id="rId73" w:history="1">
        <w:r w:rsidRPr="006E2B4B">
          <w:rPr>
            <w:rStyle w:val="Hyperlink"/>
            <w:rFonts w:cs="Arial"/>
            <w:szCs w:val="24"/>
            <w:shd w:val="clear" w:color="auto" w:fill="FBFBFB"/>
          </w:rPr>
          <w:t>https://www.shrm.org/resourcesandtools/hr-topics/employee-relations/pages/employee-engagement-surveys</w:t>
        </w:r>
      </w:hyperlink>
      <w:r w:rsidRPr="006E2B4B">
        <w:rPr>
          <w:rFonts w:cs="Arial"/>
          <w:color w:val="333333"/>
          <w:szCs w:val="24"/>
          <w:shd w:val="clear" w:color="auto" w:fill="FBFBFB"/>
        </w:rPr>
        <w:t xml:space="preserve"> (Accessed:14th August 2023).</w:t>
      </w:r>
    </w:p>
    <w:p w14:paraId="4E78632B" w14:textId="4D3409A5" w:rsidR="006A4246" w:rsidRPr="006E2B4B" w:rsidRDefault="00261C02" w:rsidP="00555BCE">
      <w:pPr>
        <w:ind w:left="0"/>
        <w:rPr>
          <w:rFonts w:cs="Arial"/>
          <w:color w:val="333333"/>
          <w:szCs w:val="24"/>
          <w:shd w:val="clear" w:color="auto" w:fill="FBFBFB"/>
        </w:rPr>
      </w:pPr>
      <w:r w:rsidRPr="006E2B4B">
        <w:rPr>
          <w:rFonts w:cs="Arial"/>
          <w:color w:val="333333"/>
          <w:szCs w:val="24"/>
          <w:shd w:val="clear" w:color="auto" w:fill="FBFBFB"/>
        </w:rPr>
        <w:t>Young, J (2023).Employee Engagement and Motivation</w:t>
      </w:r>
      <w:r w:rsidR="000C21D3">
        <w:rPr>
          <w:rFonts w:cs="Arial"/>
          <w:color w:val="333333"/>
          <w:szCs w:val="24"/>
          <w:shd w:val="clear" w:color="auto" w:fill="FBFBFB"/>
        </w:rPr>
        <w:t>.</w:t>
      </w:r>
      <w:r w:rsidRPr="006E2B4B">
        <w:rPr>
          <w:rFonts w:cs="Arial"/>
          <w:i/>
          <w:iCs/>
          <w:color w:val="333333"/>
          <w:szCs w:val="24"/>
          <w:shd w:val="clear" w:color="auto" w:fill="FBFBFB"/>
        </w:rPr>
        <w:t> </w:t>
      </w:r>
      <w:r w:rsidRPr="006E2B4B">
        <w:rPr>
          <w:rFonts w:cs="Arial"/>
          <w:color w:val="333333"/>
          <w:szCs w:val="24"/>
          <w:shd w:val="clear" w:color="auto" w:fill="FBFBFB"/>
        </w:rPr>
        <w:t xml:space="preserve">Available at </w:t>
      </w:r>
      <w:hyperlink r:id="rId74" w:history="1">
        <w:r w:rsidRPr="006E2B4B">
          <w:rPr>
            <w:rStyle w:val="Hyperlink"/>
            <w:rFonts w:cs="Arial"/>
            <w:szCs w:val="24"/>
            <w:shd w:val="clear" w:color="auto" w:fill="FBFBFB"/>
          </w:rPr>
          <w:t>https://www.cipd.org/uk/knowledge/factsheets/engagement-factsheet/</w:t>
        </w:r>
      </w:hyperlink>
      <w:r w:rsidRPr="006E2B4B">
        <w:rPr>
          <w:rFonts w:cs="Arial"/>
          <w:color w:val="333333"/>
          <w:szCs w:val="24"/>
          <w:shd w:val="clear" w:color="auto" w:fill="FBFBFB"/>
        </w:rPr>
        <w:t xml:space="preserve"> (Accessed:14th August 2023).</w:t>
      </w:r>
    </w:p>
    <w:p w14:paraId="243291B3" w14:textId="400F23E7" w:rsidR="0023771D" w:rsidRPr="006E2B4B" w:rsidRDefault="0023771D" w:rsidP="0023771D">
      <w:pPr>
        <w:ind w:left="0"/>
        <w:rPr>
          <w:rFonts w:cs="Arial"/>
          <w:szCs w:val="24"/>
          <w:u w:val="single"/>
        </w:rPr>
      </w:pPr>
    </w:p>
    <w:p w14:paraId="7330D0BA" w14:textId="1D3FF252" w:rsidR="0023771D" w:rsidRPr="006E2B4B" w:rsidRDefault="0023771D" w:rsidP="0023771D">
      <w:pPr>
        <w:ind w:left="0"/>
        <w:rPr>
          <w:rFonts w:cs="Arial"/>
          <w:szCs w:val="24"/>
          <w:u w:val="single"/>
        </w:rPr>
      </w:pPr>
    </w:p>
    <w:p w14:paraId="7947E33B" w14:textId="1DA8F031" w:rsidR="00FD56D1" w:rsidRDefault="00FD56D1" w:rsidP="00271CA0">
      <w:pPr>
        <w:ind w:left="0"/>
        <w:jc w:val="center"/>
        <w:rPr>
          <w:u w:val="single"/>
        </w:rPr>
      </w:pPr>
    </w:p>
    <w:p w14:paraId="0126BE46" w14:textId="686E63A8" w:rsidR="00FD56D1" w:rsidRPr="00813667" w:rsidRDefault="00FD56D1" w:rsidP="00271CA0">
      <w:pPr>
        <w:ind w:left="0"/>
        <w:jc w:val="center"/>
        <w:rPr>
          <w:rFonts w:cs="Arial"/>
          <w:szCs w:val="24"/>
          <w:u w:val="single"/>
        </w:rPr>
        <w:sectPr w:rsidR="00FD56D1" w:rsidRPr="00813667" w:rsidSect="00C13FC5">
          <w:headerReference w:type="default" r:id="rId75"/>
          <w:footerReference w:type="default" r:id="rId76"/>
          <w:type w:val="continuous"/>
          <w:pgSz w:w="11906" w:h="16838" w:code="182"/>
          <w:pgMar w:top="2410" w:right="1440" w:bottom="1702" w:left="1440" w:header="1134" w:footer="891" w:gutter="0"/>
          <w:pgBorders w:offsetFrom="page">
            <w:top w:val="single" w:sz="4" w:space="24" w:color="E11F26" w:themeColor="accent1"/>
            <w:left w:val="single" w:sz="4" w:space="24" w:color="E11F26" w:themeColor="accent1"/>
            <w:bottom w:val="single" w:sz="4" w:space="24" w:color="E11F26" w:themeColor="accent1"/>
            <w:right w:val="single" w:sz="4" w:space="24" w:color="E11F26" w:themeColor="accent1"/>
          </w:pgBorders>
          <w:pgNumType w:start="1"/>
          <w:cols w:space="283"/>
          <w:docGrid w:linePitch="360"/>
        </w:sectPr>
      </w:pPr>
    </w:p>
    <w:p w14:paraId="43CEE1C0" w14:textId="5AAF29AE" w:rsidR="00AF2F69" w:rsidRDefault="00097D9D" w:rsidP="00AF2F69">
      <w:r>
        <w:rPr>
          <w:noProof/>
        </w:rPr>
        <w:lastRenderedPageBreak/>
        <w:drawing>
          <wp:anchor distT="0" distB="0" distL="114300" distR="114300" simplePos="0" relativeHeight="251679744" behindDoc="0" locked="0" layoutInCell="1" allowOverlap="1" wp14:anchorId="5C4FD715" wp14:editId="3A5FAA6C">
            <wp:simplePos x="0" y="0"/>
            <wp:positionH relativeFrom="column">
              <wp:posOffset>-142240</wp:posOffset>
            </wp:positionH>
            <wp:positionV relativeFrom="paragraph">
              <wp:posOffset>-286525</wp:posOffset>
            </wp:positionV>
            <wp:extent cx="2398560" cy="731074"/>
            <wp:effectExtent l="0" t="0" r="1905"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2398560" cy="73107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DA6749" w14:textId="08724BE0" w:rsidR="00193927" w:rsidRPr="003A08CB" w:rsidRDefault="00587348" w:rsidP="003A08CB">
      <w:r>
        <w:rPr>
          <w:noProof/>
        </w:rPr>
        <mc:AlternateContent>
          <mc:Choice Requires="wps">
            <w:drawing>
              <wp:anchor distT="0" distB="0" distL="114300" distR="114300" simplePos="0" relativeHeight="251668480" behindDoc="0" locked="0" layoutInCell="1" allowOverlap="1" wp14:anchorId="7031DAFF" wp14:editId="4C2CB88F">
                <wp:simplePos x="0" y="0"/>
                <wp:positionH relativeFrom="margin">
                  <wp:posOffset>-238125</wp:posOffset>
                </wp:positionH>
                <wp:positionV relativeFrom="paragraph">
                  <wp:posOffset>970091</wp:posOffset>
                </wp:positionV>
                <wp:extent cx="6195848" cy="54864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195848" cy="5486400"/>
                        </a:xfrm>
                        <a:prstGeom prst="rect">
                          <a:avLst/>
                        </a:prstGeom>
                        <a:noFill/>
                        <a:ln w="6350">
                          <a:noFill/>
                        </a:ln>
                      </wps:spPr>
                      <wps:txbx>
                        <w:txbxContent>
                          <w:p w14:paraId="75FC37F6" w14:textId="57D29034" w:rsidR="00587348" w:rsidRPr="009F463B" w:rsidRDefault="00587348" w:rsidP="009F463B">
                            <w:pPr>
                              <w:pStyle w:val="Backpage"/>
                              <w:rPr>
                                <w:sz w:val="20"/>
                                <w:szCs w:val="20"/>
                                <w:lang w:val="it-IT"/>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1DAFF" id="Text Box 14" o:spid="_x0000_s1027" type="#_x0000_t202" style="position:absolute;left:0;text-align:left;margin-left:-18.75pt;margin-top:76.4pt;width:487.85pt;height:6in;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" filled="f" stroked="f" strokeweight=".5pt">
                <v:textbox>
                  <w:txbxContent>
                    <w:p w14:paraId="75FC37F6" w14:textId="57D29034" w:rsidR="00587348" w:rsidRPr="009F463B" w:rsidRDefault="00587348" w:rsidP="009F463B">
                      <w:pPr>
                        <w:pStyle w:val="Backpage"/>
                        <w:rPr>
                          <w:sz w:val="20"/>
                          <w:szCs w:val="20"/>
                          <w:lang w:val="it-IT"/>
                        </w:rPr>
                      </w:pPr>
                    </w:p>
                  </w:txbxContent>
                </v:textbox>
                <w10:wrap anchorx="margin"/>
              </v:shape>
            </w:pict>
          </mc:Fallback>
        </mc:AlternateContent>
      </w:r>
    </w:p>
    <w:sectPr w:rsidR="00193927" w:rsidRPr="003A08CB" w:rsidSect="00C13FC5">
      <w:headerReference w:type="default" r:id="rId78"/>
      <w:footerReference w:type="default" r:id="rId79"/>
      <w:pgSz w:w="11906" w:h="16838" w:code="182"/>
      <w:pgMar w:top="1985" w:right="1440" w:bottom="1843" w:left="1440" w:header="1134" w:footer="891" w:gutter="0"/>
      <w:pgBorders w:offsetFrom="page">
        <w:top w:val="single" w:sz="4" w:space="24" w:color="E11F26" w:themeColor="accent1"/>
        <w:left w:val="single" w:sz="4" w:space="24" w:color="E11F26" w:themeColor="accent1"/>
        <w:bottom w:val="single" w:sz="4" w:space="24" w:color="E11F26" w:themeColor="accent1"/>
        <w:right w:val="single" w:sz="4" w:space="24" w:color="E11F26" w:themeColor="accent1"/>
      </w:pgBorders>
      <w:pgNumType w:start="0"/>
      <w:cols w:space="283"/>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8498D" w14:textId="77777777" w:rsidR="00CB1D55" w:rsidRDefault="00CB1D55" w:rsidP="00B807E1">
      <w:pPr>
        <w:spacing w:after="0" w:line="240" w:lineRule="auto"/>
      </w:pPr>
      <w:r>
        <w:separator/>
      </w:r>
    </w:p>
    <w:p w14:paraId="4ABA5FD8" w14:textId="77777777" w:rsidR="00CB1D55" w:rsidRDefault="00CB1D55"/>
  </w:endnote>
  <w:endnote w:type="continuationSeparator" w:id="0">
    <w:p w14:paraId="54790C73" w14:textId="77777777" w:rsidR="00CB1D55" w:rsidRDefault="00CB1D55" w:rsidP="00B807E1">
      <w:pPr>
        <w:spacing w:after="0" w:line="240" w:lineRule="auto"/>
      </w:pPr>
      <w:r>
        <w:continuationSeparator/>
      </w:r>
    </w:p>
    <w:p w14:paraId="42DF84CC" w14:textId="77777777" w:rsidR="00CB1D55" w:rsidRDefault="00CB1D55"/>
  </w:endnote>
  <w:endnote w:type="continuationNotice" w:id="1">
    <w:p w14:paraId="6F724BF0" w14:textId="77777777" w:rsidR="00CB1D55" w:rsidRDefault="00CB1D55">
      <w:pPr>
        <w:spacing w:after="0" w:line="240" w:lineRule="auto"/>
      </w:pPr>
    </w:p>
    <w:p w14:paraId="0ED81799" w14:textId="77777777" w:rsidR="00CB1D55" w:rsidRDefault="00CB1D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otham Black">
    <w:altName w:val="Calibri"/>
    <w:panose1 w:val="00000000000000000000"/>
    <w:charset w:val="00"/>
    <w:family w:val="modern"/>
    <w:notTrueType/>
    <w:pitch w:val="variable"/>
    <w:sig w:usb0="A00000AF" w:usb1="50000048" w:usb2="00000000" w:usb3="00000000" w:csb0="00000111" w:csb1="00000000"/>
  </w:font>
  <w:font w:name="Calibri">
    <w:panose1 w:val="020F0502020204030204"/>
    <w:charset w:val="00"/>
    <w:family w:val="swiss"/>
    <w:pitch w:val="variable"/>
    <w:sig w:usb0="E4002EFF" w:usb1="C200247B" w:usb2="00000009" w:usb3="00000000" w:csb0="000001FF" w:csb1="00000000"/>
    <w:embedRegular r:id="rId1" w:fontKey="{1CA539D0-FF37-43BE-85D3-A124AFC95A41}"/>
    <w:embedBold r:id="rId2" w:fontKey="{1EAAC8D6-4FAE-4BEA-94FB-261F4D3206CF}"/>
    <w:embedItalic r:id="rId3" w:fontKey="{B8216243-46EB-43EC-A36C-EAF4A4848346}"/>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Gotham">
    <w:altName w:val="Calibri"/>
    <w:charset w:val="00"/>
    <w:family w:val="auto"/>
    <w:pitch w:val="variable"/>
    <w:sig w:usb0="800000A7" w:usb1="00000000" w:usb2="00000000" w:usb3="00000000" w:csb0="00000009" w:csb1="00000000"/>
    <w:embedBold r:id="rId4" w:fontKey="{9521E399-E7DD-4512-BC0E-4DDB7A8B4343}"/>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embedRegular r:id="rId5" w:fontKey="{8B1CF45C-09FB-4AEB-B8D6-0F6F052A1741}"/>
    <w:embedItalic r:id="rId6" w:fontKey="{789FA4FF-BCBE-47FE-A9A2-0375E7484F15}"/>
  </w:font>
  <w:font w:name="DengXian">
    <w:altName w:val="等线"/>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embedRegular r:id="rId7" w:fontKey="{B1D084A4-DA18-4322-BAAB-9EB7418F7F87}"/>
    <w:embedBold r:id="rId8" w:fontKey="{54DF0C01-D64E-4D88-81F3-8471ACC31DE0}"/>
  </w:font>
  <w:font w:name="IFHPA E+ DTL Argo T">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embedBold r:id="rId9" w:fontKey="{6495E566-6055-4622-BAAB-C5529AB10A1B}"/>
  </w:font>
  <w:font w:name="Gotham Light">
    <w:altName w:val="Calibri"/>
    <w:panose1 w:val="00000000000000000000"/>
    <w:charset w:val="00"/>
    <w:family w:val="modern"/>
    <w:notTrueType/>
    <w:pitch w:val="variable"/>
    <w:sig w:usb0="A00000AF" w:usb1="50000048" w:usb2="00000000" w:usb3="00000000" w:csb0="000001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F1733" w14:textId="0FD95AC2" w:rsidR="00D9628C" w:rsidRPr="00AF2F69" w:rsidRDefault="00CC29B3" w:rsidP="00183BE7">
    <w:pPr>
      <w:pStyle w:val="Footer"/>
      <w:tabs>
        <w:tab w:val="clear" w:pos="4513"/>
        <w:tab w:val="clear" w:pos="9026"/>
        <w:tab w:val="left" w:pos="8789"/>
        <w:tab w:val="left" w:pos="8931"/>
      </w:tabs>
      <w:rPr>
        <w:rFonts w:ascii="Gotham Light" w:hAnsi="Gotham Light"/>
        <w:sz w:val="18"/>
        <w:szCs w:val="18"/>
      </w:rPr>
    </w:pPr>
    <w:r>
      <w:rPr>
        <w:noProof/>
      </w:rPr>
      <mc:AlternateContent>
        <mc:Choice Requires="wpg">
          <w:drawing>
            <wp:anchor distT="0" distB="0" distL="114300" distR="114300" simplePos="0" relativeHeight="251659264" behindDoc="1" locked="0" layoutInCell="1" allowOverlap="1" wp14:anchorId="44D82E4C" wp14:editId="5DA98CA1">
              <wp:simplePos x="0" y="0"/>
              <wp:positionH relativeFrom="column">
                <wp:posOffset>6824</wp:posOffset>
              </wp:positionH>
              <wp:positionV relativeFrom="paragraph">
                <wp:posOffset>-335621</wp:posOffset>
              </wp:positionV>
              <wp:extent cx="5708906" cy="595630"/>
              <wp:effectExtent l="0" t="0" r="6350" b="0"/>
              <wp:wrapNone/>
              <wp:docPr id="30" name="Group 30"/>
              <wp:cNvGraphicFramePr/>
              <a:graphic xmlns:a="http://schemas.openxmlformats.org/drawingml/2006/main">
                <a:graphicData uri="http://schemas.microsoft.com/office/word/2010/wordprocessingGroup">
                  <wpg:wgp>
                    <wpg:cNvGrpSpPr/>
                    <wpg:grpSpPr>
                      <a:xfrm>
                        <a:off x="0" y="0"/>
                        <a:ext cx="5708906" cy="595630"/>
                        <a:chOff x="0" y="0"/>
                        <a:chExt cx="5708906" cy="595630"/>
                      </a:xfrm>
                    </wpg:grpSpPr>
                    <pic:pic xmlns:pic="http://schemas.openxmlformats.org/drawingml/2006/picture">
                      <pic:nvPicPr>
                        <pic:cNvPr id="27" name="Picture 27" descr="A picture containing background pattern&#10;&#10;Description automatically generated"/>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2463421" y="0"/>
                          <a:ext cx="3245485" cy="595630"/>
                        </a:xfrm>
                        <a:prstGeom prst="rect">
                          <a:avLst/>
                        </a:prstGeom>
                        <a:noFill/>
                        <a:ln>
                          <a:noFill/>
                        </a:ln>
                      </pic:spPr>
                    </pic:pic>
                    <pic:pic xmlns:pic="http://schemas.openxmlformats.org/drawingml/2006/picture">
                      <pic:nvPicPr>
                        <pic:cNvPr id="28" name="Picture 28" descr="A picture containing background pattern&#10;&#10;Description automatically generated"/>
                        <pic:cNvPicPr>
                          <a:picLocks noChangeAspect="1"/>
                        </pic:cNvPicPr>
                      </pic:nvPicPr>
                      <pic:blipFill rotWithShape="1">
                        <a:blip r:embed="rId1">
                          <a:extLst>
                            <a:ext uri="{28A0092B-C50C-407E-A947-70E740481C1C}">
                              <a14:useLocalDpi xmlns:a14="http://schemas.microsoft.com/office/drawing/2010/main" val="0"/>
                            </a:ext>
                          </a:extLst>
                        </a:blip>
                        <a:srcRect r="39234"/>
                        <a:stretch/>
                      </pic:blipFill>
                      <pic:spPr bwMode="auto">
                        <a:xfrm>
                          <a:off x="491319" y="0"/>
                          <a:ext cx="1971675" cy="59563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9" name="Picture 29" descr="A picture containing background pattern&#10;&#10;Description automatically generated"/>
                        <pic:cNvPicPr>
                          <a:picLocks noChangeAspect="1"/>
                        </pic:cNvPicPr>
                      </pic:nvPicPr>
                      <pic:blipFill rotWithShape="1">
                        <a:blip r:embed="rId1">
                          <a:extLst>
                            <a:ext uri="{28A0092B-C50C-407E-A947-70E740481C1C}">
                              <a14:useLocalDpi xmlns:a14="http://schemas.microsoft.com/office/drawing/2010/main" val="0"/>
                            </a:ext>
                          </a:extLst>
                        </a:blip>
                        <a:srcRect r="39234"/>
                        <a:stretch/>
                      </pic:blipFill>
                      <pic:spPr bwMode="auto">
                        <a:xfrm>
                          <a:off x="0" y="0"/>
                          <a:ext cx="1971675" cy="59563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048082FE" id="Group 30" o:spid="_x0000_s1026" style="position:absolute;margin-left:.55pt;margin-top:-26.45pt;width:449.5pt;height:46.9pt;z-index:-251657216" coordsize="57089,59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27" type="#_x0000_t75" alt="A picture containing background pattern&#10;&#10;Description automatically generated" style="position:absolute;left:24634;width:32455;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">
                <v:imagedata r:id="rId2" o:title="A picture containing background pattern&#10;&#10;Description automatically generated"/>
              </v:shape>
              <v:shape id="Picture 28" o:spid="_x0000_s1028" type="#_x0000_t75" alt="A picture containing background pattern&#10;&#10;Description automatically generated" style="position:absolute;left:4913;width:19716;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">
                <v:imagedata r:id="rId2" o:title="A picture containing background pattern&#10;&#10;Description automatically generated" cropright="25712f"/>
              </v:shape>
              <v:shape id="Picture 29" o:spid="_x0000_s1029" type="#_x0000_t75" alt="A picture containing background pattern&#10;&#10;Description automatically generated" style="position:absolute;width:19716;height:5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">
                <v:imagedata r:id="rId2" o:title="A picture containing background pattern&#10;&#10;Description automatically generated" cropright="25712f"/>
              </v:shape>
            </v:group>
          </w:pict>
        </mc:Fallback>
      </mc:AlternateContent>
    </w:r>
    <w:r w:rsidR="00667970">
      <w:rPr>
        <w:noProof/>
      </w:rPr>
      <w:t xml:space="preserve"> </w:t>
    </w:r>
    <w:sdt>
      <w:sdtPr>
        <w:rPr>
          <w:rFonts w:ascii="Gotham Light" w:hAnsi="Gotham Light"/>
          <w:sz w:val="18"/>
          <w:szCs w:val="18"/>
        </w:rPr>
        <w:alias w:val="Keywords"/>
        <w:tag w:val=""/>
        <w:id w:val="2022512621"/>
        <w:showingPlcHdr/>
        <w:dataBinding w:prefixMappings="xmlns:ns0='http://purl.org/dc/elements/1.1/' xmlns:ns1='http://schemas.openxmlformats.org/package/2006/metadata/core-properties' " w:xpath="/ns1:coreProperties[1]/ns1:keywords[1]" w:storeItemID="{6C3C8BC8-F283-45AE-878A-BAB7291924A1}"/>
        <w:text/>
      </w:sdtPr>
      <w:sdtContent>
        <w:r w:rsidR="0016559A">
          <w:rPr>
            <w:rFonts w:ascii="Gotham Light" w:hAnsi="Gotham Light"/>
            <w:sz w:val="18"/>
            <w:szCs w:val="18"/>
          </w:rPr>
          <w:t xml:space="preserve">     </w:t>
        </w:r>
      </w:sdtContent>
    </w:sdt>
    <w:r w:rsidR="00C44743">
      <w:rPr>
        <w:rFonts w:ascii="Gotham Light" w:hAnsi="Gotham Light"/>
        <w:sz w:val="18"/>
        <w:szCs w:val="18"/>
      </w:rPr>
      <w:tab/>
    </w:r>
    <w:r w:rsidR="00C44743" w:rsidRPr="00C44743">
      <w:rPr>
        <w:rFonts w:ascii="Gotham Light" w:hAnsi="Gotham Light"/>
        <w:sz w:val="18"/>
        <w:szCs w:val="18"/>
      </w:rPr>
      <w:fldChar w:fldCharType="begin"/>
    </w:r>
    <w:r w:rsidR="00C44743" w:rsidRPr="00C44743">
      <w:rPr>
        <w:rFonts w:ascii="Gotham Light" w:hAnsi="Gotham Light"/>
        <w:sz w:val="18"/>
        <w:szCs w:val="18"/>
      </w:rPr>
      <w:instrText xml:space="preserve"> PAGE   \* MERGEFORMAT </w:instrText>
    </w:r>
    <w:r w:rsidR="00C44743" w:rsidRPr="00C44743">
      <w:rPr>
        <w:rFonts w:ascii="Gotham Light" w:hAnsi="Gotham Light"/>
        <w:sz w:val="18"/>
        <w:szCs w:val="18"/>
      </w:rPr>
      <w:fldChar w:fldCharType="separate"/>
    </w:r>
    <w:r w:rsidR="00C44743" w:rsidRPr="00C44743">
      <w:rPr>
        <w:rFonts w:ascii="Gotham Light" w:hAnsi="Gotham Light"/>
        <w:noProof/>
        <w:sz w:val="18"/>
        <w:szCs w:val="18"/>
      </w:rPr>
      <w:t>1</w:t>
    </w:r>
    <w:r w:rsidR="00C44743" w:rsidRPr="00C44743">
      <w:rPr>
        <w:rFonts w:ascii="Gotham Light" w:hAnsi="Gotham Light"/>
        <w:noProof/>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0BCA8" w14:textId="6170EC9C" w:rsidR="00AA7B7F" w:rsidRPr="00AF2F69" w:rsidRDefault="00AA7B7F" w:rsidP="00AF2F69">
    <w:pPr>
      <w:pStyle w:val="Footer"/>
      <w:tabs>
        <w:tab w:val="clear" w:pos="4513"/>
        <w:tab w:val="clear" w:pos="9026"/>
        <w:tab w:val="left" w:pos="8647"/>
        <w:tab w:val="left" w:pos="11057"/>
      </w:tabs>
      <w:rPr>
        <w:rFonts w:ascii="Gotham Light" w:hAnsi="Gotham Light"/>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F73BF" w14:textId="77777777" w:rsidR="00CB1D55" w:rsidRDefault="00CB1D55" w:rsidP="00B807E1">
      <w:pPr>
        <w:spacing w:after="0" w:line="240" w:lineRule="auto"/>
      </w:pPr>
      <w:r>
        <w:separator/>
      </w:r>
    </w:p>
    <w:p w14:paraId="0CE84DCB" w14:textId="77777777" w:rsidR="00CB1D55" w:rsidRDefault="00CB1D55"/>
  </w:footnote>
  <w:footnote w:type="continuationSeparator" w:id="0">
    <w:p w14:paraId="74A8AA9F" w14:textId="77777777" w:rsidR="00CB1D55" w:rsidRDefault="00CB1D55" w:rsidP="00B807E1">
      <w:pPr>
        <w:spacing w:after="0" w:line="240" w:lineRule="auto"/>
      </w:pPr>
      <w:r>
        <w:continuationSeparator/>
      </w:r>
    </w:p>
    <w:p w14:paraId="05A68170" w14:textId="77777777" w:rsidR="00CB1D55" w:rsidRDefault="00CB1D55"/>
  </w:footnote>
  <w:footnote w:type="continuationNotice" w:id="1">
    <w:p w14:paraId="714630A2" w14:textId="77777777" w:rsidR="00CB1D55" w:rsidRDefault="00CB1D55">
      <w:pPr>
        <w:spacing w:after="0" w:line="240" w:lineRule="auto"/>
      </w:pPr>
    </w:p>
    <w:p w14:paraId="2CC4B3C2" w14:textId="77777777" w:rsidR="00CB1D55" w:rsidRDefault="00CB1D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070E2" w14:textId="413F3A2F" w:rsidR="005865CF" w:rsidRDefault="00C44743" w:rsidP="00142220">
    <w:pPr>
      <w:pStyle w:val="HeaderTitle"/>
      <w:rPr>
        <w:rStyle w:val="HeaderTitleChar"/>
      </w:rPr>
    </w:pPr>
    <w:r>
      <w:rPr>
        <w:noProof/>
      </w:rPr>
      <w:drawing>
        <wp:anchor distT="0" distB="0" distL="114300" distR="114300" simplePos="0" relativeHeight="251656192" behindDoc="0" locked="0" layoutInCell="1" allowOverlap="1" wp14:anchorId="6D3E8055" wp14:editId="082814FC">
          <wp:simplePos x="0" y="0"/>
          <wp:positionH relativeFrom="margin">
            <wp:posOffset>4459490</wp:posOffset>
          </wp:positionH>
          <wp:positionV relativeFrom="paragraph">
            <wp:posOffset>-210351</wp:posOffset>
          </wp:positionV>
          <wp:extent cx="1263451" cy="381663"/>
          <wp:effectExtent l="0" t="0" r="0" b="0"/>
          <wp:wrapNone/>
          <wp:docPr id="49" name="Picture 49" descr="A red sign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red sign with white 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69421" cy="383466"/>
                  </a:xfrm>
                  <a:prstGeom prst="rect">
                    <a:avLst/>
                  </a:prstGeom>
                  <a:noFill/>
                  <a:ln>
                    <a:noFill/>
                  </a:ln>
                </pic:spPr>
              </pic:pic>
            </a:graphicData>
          </a:graphic>
          <wp14:sizeRelH relativeFrom="page">
            <wp14:pctWidth>0</wp14:pctWidth>
          </wp14:sizeRelH>
          <wp14:sizeRelV relativeFrom="page">
            <wp14:pctHeight>0</wp14:pctHeight>
          </wp14:sizeRelV>
        </wp:anchor>
      </w:drawing>
    </w:r>
    <w:r w:rsidR="00142220">
      <w:rPr>
        <w:rStyle w:val="HeaderTitleChar"/>
      </w:rPr>
      <w:t>Driving Change and Building a Business Case</w:t>
    </w:r>
  </w:p>
  <w:p w14:paraId="138762E2" w14:textId="77777777" w:rsidR="00142220" w:rsidRDefault="00142220" w:rsidP="00142220">
    <w:pPr>
      <w:pStyle w:val="HeaderTitl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CA7C8" w14:textId="6EAC8E79" w:rsidR="00AA7B7F" w:rsidRPr="00AA7B7F" w:rsidRDefault="007C311E" w:rsidP="00AA7B7F">
    <w:pPr>
      <w:pStyle w:val="Header"/>
    </w:pPr>
    <w:r>
      <w:rPr>
        <w:noProof/>
      </w:rPr>
      <w:drawing>
        <wp:anchor distT="0" distB="0" distL="114300" distR="114300" simplePos="0" relativeHeight="251684864" behindDoc="1" locked="0" layoutInCell="1" allowOverlap="1" wp14:anchorId="7D6AD3FA" wp14:editId="76314101">
          <wp:simplePos x="0" y="0"/>
          <wp:positionH relativeFrom="column">
            <wp:posOffset>-1732280</wp:posOffset>
          </wp:positionH>
          <wp:positionV relativeFrom="paragraph">
            <wp:posOffset>-713550</wp:posOffset>
          </wp:positionV>
          <wp:extent cx="8407048" cy="10679373"/>
          <wp:effectExtent l="0" t="0" r="0" b="8255"/>
          <wp:wrapNone/>
          <wp:docPr id="36" name="Picture 36"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Background pattern&#10;&#10;Description automatically generated with medium confidence"/>
                  <pic:cNvPicPr>
                    <a:picLocks noChangeAspect="1" noChangeArrowheads="1"/>
                  </pic:cNvPicPr>
                </pic:nvPicPr>
                <pic:blipFill rotWithShape="1">
                  <a:blip r:embed="rId1">
                    <a:extLst>
                      <a:ext uri="{28A0092B-C50C-407E-A947-70E740481C1C}">
                        <a14:useLocalDpi xmlns:a14="http://schemas.microsoft.com/office/drawing/2010/main" val="0"/>
                      </a:ext>
                    </a:extLst>
                  </a:blip>
                  <a:srcRect l="14945" r="12403"/>
                  <a:stretch/>
                </pic:blipFill>
                <pic:spPr bwMode="auto">
                  <a:xfrm>
                    <a:off x="0" y="0"/>
                    <a:ext cx="8407048" cy="1067937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5654">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57EEF"/>
    <w:multiLevelType w:val="hybridMultilevel"/>
    <w:tmpl w:val="DFFE9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E7D3D"/>
    <w:multiLevelType w:val="hybridMultilevel"/>
    <w:tmpl w:val="67BAE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30097F"/>
    <w:multiLevelType w:val="multilevel"/>
    <w:tmpl w:val="15EEC4A6"/>
    <w:lvl w:ilvl="0">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48470AFE"/>
    <w:multiLevelType w:val="hybridMultilevel"/>
    <w:tmpl w:val="6CA20790"/>
    <w:lvl w:ilvl="0" w:tplc="9ABA77F6">
      <w:start w:val="1"/>
      <w:numFmt w:val="decimal"/>
      <w:pStyle w:val="Numbers"/>
      <w:lvlText w:val="%1."/>
      <w:lvlJc w:val="left"/>
      <w:pPr>
        <w:ind w:left="720" w:hanging="360"/>
      </w:pPr>
      <w:rPr>
        <w:rFonts w:ascii="Gotham Black" w:hAnsi="Gotham Black" w:hint="default"/>
        <w:b/>
        <w:bCs/>
        <w:color w:val="E11F26" w:themeColor="accent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A9D1BE5"/>
    <w:multiLevelType w:val="hybridMultilevel"/>
    <w:tmpl w:val="C0089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164ACD"/>
    <w:multiLevelType w:val="hybridMultilevel"/>
    <w:tmpl w:val="605C345C"/>
    <w:lvl w:ilvl="0" w:tplc="03C276F0">
      <w:start w:val="1"/>
      <w:numFmt w:val="bullet"/>
      <w:pStyle w:val="BulletGriffiths"/>
      <w:lvlText w:val=""/>
      <w:lvlJc w:val="left"/>
      <w:pPr>
        <w:ind w:left="360" w:hanging="360"/>
      </w:pPr>
      <w:rPr>
        <w:rFonts w:ascii="Wingdings" w:hAnsi="Wingdings" w:hint="default"/>
        <w:color w:val="E11F26" w:themeColor="accent1"/>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78379B5"/>
    <w:multiLevelType w:val="hybridMultilevel"/>
    <w:tmpl w:val="63AA0B9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78F4AE8"/>
    <w:multiLevelType w:val="hybridMultilevel"/>
    <w:tmpl w:val="B4F00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8C29A5"/>
    <w:multiLevelType w:val="hybridMultilevel"/>
    <w:tmpl w:val="8410E078"/>
    <w:lvl w:ilvl="0" w:tplc="0D0E52FE">
      <w:start w:val="1"/>
      <w:numFmt w:val="decimal"/>
      <w:pStyle w:val="NumberedList"/>
      <w:lvlText w:val="%1."/>
      <w:lvlJc w:val="left"/>
      <w:pPr>
        <w:ind w:left="1474" w:hanging="3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C97816"/>
    <w:multiLevelType w:val="hybridMultilevel"/>
    <w:tmpl w:val="ADA05C4A"/>
    <w:lvl w:ilvl="0" w:tplc="DA9C2E5C">
      <w:start w:val="1"/>
      <w:numFmt w:val="bullet"/>
      <w:pStyle w:val="BulletPoin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A97A2F"/>
    <w:multiLevelType w:val="hybridMultilevel"/>
    <w:tmpl w:val="76F2895A"/>
    <w:lvl w:ilvl="0" w:tplc="BE16FADE">
      <w:start w:val="1"/>
      <w:numFmt w:val="bullet"/>
      <w:pStyle w:val="BP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2C6FF3"/>
    <w:multiLevelType w:val="multilevel"/>
    <w:tmpl w:val="27F2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39876">
    <w:abstractNumId w:val="5"/>
  </w:num>
  <w:num w:numId="2" w16cid:durableId="1106004285">
    <w:abstractNumId w:val="10"/>
  </w:num>
  <w:num w:numId="3" w16cid:durableId="1535265812">
    <w:abstractNumId w:val="9"/>
  </w:num>
  <w:num w:numId="4" w16cid:durableId="2112191806">
    <w:abstractNumId w:val="3"/>
  </w:num>
  <w:num w:numId="5" w16cid:durableId="1123769864">
    <w:abstractNumId w:val="2"/>
  </w:num>
  <w:num w:numId="6" w16cid:durableId="372652792">
    <w:abstractNumId w:val="8"/>
  </w:num>
  <w:num w:numId="7" w16cid:durableId="2134320624">
    <w:abstractNumId w:val="0"/>
  </w:num>
  <w:num w:numId="8" w16cid:durableId="960308985">
    <w:abstractNumId w:val="7"/>
  </w:num>
  <w:num w:numId="9" w16cid:durableId="1832216146">
    <w:abstractNumId w:val="6"/>
  </w:num>
  <w:num w:numId="10" w16cid:durableId="558053659">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1" w16cid:durableId="390348775">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2" w16cid:durableId="284582878">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3" w16cid:durableId="591276528">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4" w16cid:durableId="1456024603">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5" w16cid:durableId="2019305078">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6" w16cid:durableId="1516187267">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7" w16cid:durableId="1864980092">
    <w:abstractNumId w:val="4"/>
  </w:num>
  <w:num w:numId="18" w16cid:durableId="468744175">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TrueTypeFonts/>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7E1"/>
    <w:rsid w:val="00000093"/>
    <w:rsid w:val="00000EBB"/>
    <w:rsid w:val="000021E4"/>
    <w:rsid w:val="000026CC"/>
    <w:rsid w:val="0000379D"/>
    <w:rsid w:val="00004576"/>
    <w:rsid w:val="0000471A"/>
    <w:rsid w:val="00004C6F"/>
    <w:rsid w:val="000050F0"/>
    <w:rsid w:val="00005A2B"/>
    <w:rsid w:val="00006503"/>
    <w:rsid w:val="00007419"/>
    <w:rsid w:val="00007CDA"/>
    <w:rsid w:val="00011CD3"/>
    <w:rsid w:val="00012D3C"/>
    <w:rsid w:val="00013520"/>
    <w:rsid w:val="00013713"/>
    <w:rsid w:val="00013F60"/>
    <w:rsid w:val="00014121"/>
    <w:rsid w:val="000145F0"/>
    <w:rsid w:val="00014F3D"/>
    <w:rsid w:val="000154AC"/>
    <w:rsid w:val="00016852"/>
    <w:rsid w:val="00016E44"/>
    <w:rsid w:val="00017058"/>
    <w:rsid w:val="00017636"/>
    <w:rsid w:val="00017DB0"/>
    <w:rsid w:val="00020520"/>
    <w:rsid w:val="00020C78"/>
    <w:rsid w:val="00022ABF"/>
    <w:rsid w:val="000234D1"/>
    <w:rsid w:val="00023860"/>
    <w:rsid w:val="00023D44"/>
    <w:rsid w:val="0002534B"/>
    <w:rsid w:val="0002565D"/>
    <w:rsid w:val="00025814"/>
    <w:rsid w:val="00025B93"/>
    <w:rsid w:val="000261E5"/>
    <w:rsid w:val="0002712F"/>
    <w:rsid w:val="00027382"/>
    <w:rsid w:val="000273AD"/>
    <w:rsid w:val="0003059D"/>
    <w:rsid w:val="000308EB"/>
    <w:rsid w:val="00032319"/>
    <w:rsid w:val="000324DD"/>
    <w:rsid w:val="0003379C"/>
    <w:rsid w:val="00033DAB"/>
    <w:rsid w:val="00034AA9"/>
    <w:rsid w:val="00034D8E"/>
    <w:rsid w:val="000351A4"/>
    <w:rsid w:val="00035698"/>
    <w:rsid w:val="00036FFC"/>
    <w:rsid w:val="00037135"/>
    <w:rsid w:val="00037B07"/>
    <w:rsid w:val="0004044F"/>
    <w:rsid w:val="00040471"/>
    <w:rsid w:val="00040EBC"/>
    <w:rsid w:val="00041080"/>
    <w:rsid w:val="000415AC"/>
    <w:rsid w:val="000424F6"/>
    <w:rsid w:val="000434C4"/>
    <w:rsid w:val="0004355A"/>
    <w:rsid w:val="0004386B"/>
    <w:rsid w:val="00043D7C"/>
    <w:rsid w:val="0004407B"/>
    <w:rsid w:val="00044F7B"/>
    <w:rsid w:val="00045758"/>
    <w:rsid w:val="000458E0"/>
    <w:rsid w:val="000479FA"/>
    <w:rsid w:val="00047E3C"/>
    <w:rsid w:val="00047F29"/>
    <w:rsid w:val="00047F3C"/>
    <w:rsid w:val="000501BE"/>
    <w:rsid w:val="000504FB"/>
    <w:rsid w:val="000514BC"/>
    <w:rsid w:val="0005443E"/>
    <w:rsid w:val="0005475D"/>
    <w:rsid w:val="00054CBE"/>
    <w:rsid w:val="00055ADF"/>
    <w:rsid w:val="00055B0E"/>
    <w:rsid w:val="00057724"/>
    <w:rsid w:val="00057A99"/>
    <w:rsid w:val="00057B19"/>
    <w:rsid w:val="00057B76"/>
    <w:rsid w:val="00057C79"/>
    <w:rsid w:val="0006032F"/>
    <w:rsid w:val="00060A05"/>
    <w:rsid w:val="00060B28"/>
    <w:rsid w:val="00060D32"/>
    <w:rsid w:val="000611C4"/>
    <w:rsid w:val="00061F99"/>
    <w:rsid w:val="00062E00"/>
    <w:rsid w:val="000637C2"/>
    <w:rsid w:val="00063F33"/>
    <w:rsid w:val="00063FFC"/>
    <w:rsid w:val="0006428A"/>
    <w:rsid w:val="0006445B"/>
    <w:rsid w:val="0006458C"/>
    <w:rsid w:val="00064CA0"/>
    <w:rsid w:val="00064F6A"/>
    <w:rsid w:val="00065148"/>
    <w:rsid w:val="000661F6"/>
    <w:rsid w:val="000664D4"/>
    <w:rsid w:val="00067C1E"/>
    <w:rsid w:val="00067CF6"/>
    <w:rsid w:val="0007142C"/>
    <w:rsid w:val="0007266B"/>
    <w:rsid w:val="0007273A"/>
    <w:rsid w:val="000727F1"/>
    <w:rsid w:val="00072C2D"/>
    <w:rsid w:val="0007339C"/>
    <w:rsid w:val="00073D47"/>
    <w:rsid w:val="00074109"/>
    <w:rsid w:val="00074855"/>
    <w:rsid w:val="0007586D"/>
    <w:rsid w:val="00076187"/>
    <w:rsid w:val="00077543"/>
    <w:rsid w:val="00080208"/>
    <w:rsid w:val="00080595"/>
    <w:rsid w:val="00080B03"/>
    <w:rsid w:val="000812ED"/>
    <w:rsid w:val="0008133B"/>
    <w:rsid w:val="00081C9B"/>
    <w:rsid w:val="00082254"/>
    <w:rsid w:val="0008290D"/>
    <w:rsid w:val="000837DD"/>
    <w:rsid w:val="0008426C"/>
    <w:rsid w:val="000854CB"/>
    <w:rsid w:val="00085A79"/>
    <w:rsid w:val="00085E0C"/>
    <w:rsid w:val="0008631E"/>
    <w:rsid w:val="00087184"/>
    <w:rsid w:val="00087862"/>
    <w:rsid w:val="000900EE"/>
    <w:rsid w:val="000904B6"/>
    <w:rsid w:val="000931E7"/>
    <w:rsid w:val="00094A09"/>
    <w:rsid w:val="00094CC1"/>
    <w:rsid w:val="00096219"/>
    <w:rsid w:val="00097763"/>
    <w:rsid w:val="00097D56"/>
    <w:rsid w:val="00097D9D"/>
    <w:rsid w:val="00097F9A"/>
    <w:rsid w:val="000A004C"/>
    <w:rsid w:val="000A0835"/>
    <w:rsid w:val="000A1CC1"/>
    <w:rsid w:val="000A1FE7"/>
    <w:rsid w:val="000A2221"/>
    <w:rsid w:val="000A2EA1"/>
    <w:rsid w:val="000A3010"/>
    <w:rsid w:val="000A395D"/>
    <w:rsid w:val="000A42D2"/>
    <w:rsid w:val="000A4516"/>
    <w:rsid w:val="000A484F"/>
    <w:rsid w:val="000A58FD"/>
    <w:rsid w:val="000A699A"/>
    <w:rsid w:val="000A6B8E"/>
    <w:rsid w:val="000A6E89"/>
    <w:rsid w:val="000B006C"/>
    <w:rsid w:val="000B120B"/>
    <w:rsid w:val="000B192F"/>
    <w:rsid w:val="000B2CA3"/>
    <w:rsid w:val="000B3BC7"/>
    <w:rsid w:val="000B3C5C"/>
    <w:rsid w:val="000B461F"/>
    <w:rsid w:val="000B48D8"/>
    <w:rsid w:val="000B5C89"/>
    <w:rsid w:val="000B5DE2"/>
    <w:rsid w:val="000B6027"/>
    <w:rsid w:val="000B6BC4"/>
    <w:rsid w:val="000B7D81"/>
    <w:rsid w:val="000C0A1A"/>
    <w:rsid w:val="000C0B95"/>
    <w:rsid w:val="000C0C96"/>
    <w:rsid w:val="000C0DE7"/>
    <w:rsid w:val="000C21D3"/>
    <w:rsid w:val="000C26BC"/>
    <w:rsid w:val="000C2867"/>
    <w:rsid w:val="000C28C6"/>
    <w:rsid w:val="000C3AA7"/>
    <w:rsid w:val="000C43D0"/>
    <w:rsid w:val="000C58C7"/>
    <w:rsid w:val="000C612F"/>
    <w:rsid w:val="000C67A2"/>
    <w:rsid w:val="000C6CB0"/>
    <w:rsid w:val="000C7504"/>
    <w:rsid w:val="000C77EA"/>
    <w:rsid w:val="000C7C2B"/>
    <w:rsid w:val="000C7CC3"/>
    <w:rsid w:val="000D02DD"/>
    <w:rsid w:val="000D2268"/>
    <w:rsid w:val="000D251A"/>
    <w:rsid w:val="000D25F4"/>
    <w:rsid w:val="000D32D1"/>
    <w:rsid w:val="000D3824"/>
    <w:rsid w:val="000D3BF0"/>
    <w:rsid w:val="000D4037"/>
    <w:rsid w:val="000D55EB"/>
    <w:rsid w:val="000D5643"/>
    <w:rsid w:val="000D5749"/>
    <w:rsid w:val="000D5A67"/>
    <w:rsid w:val="000D6BE1"/>
    <w:rsid w:val="000D6D11"/>
    <w:rsid w:val="000D7A6D"/>
    <w:rsid w:val="000E085E"/>
    <w:rsid w:val="000E0950"/>
    <w:rsid w:val="000E0FF1"/>
    <w:rsid w:val="000E1096"/>
    <w:rsid w:val="000E1CA6"/>
    <w:rsid w:val="000E27D6"/>
    <w:rsid w:val="000E2B4A"/>
    <w:rsid w:val="000E2DA5"/>
    <w:rsid w:val="000E3867"/>
    <w:rsid w:val="000E4525"/>
    <w:rsid w:val="000E4DDC"/>
    <w:rsid w:val="000E5115"/>
    <w:rsid w:val="000E5326"/>
    <w:rsid w:val="000E6D2C"/>
    <w:rsid w:val="000E6D60"/>
    <w:rsid w:val="000E6EC9"/>
    <w:rsid w:val="000F12DC"/>
    <w:rsid w:val="000F1396"/>
    <w:rsid w:val="000F1AF1"/>
    <w:rsid w:val="000F32F9"/>
    <w:rsid w:val="000F3683"/>
    <w:rsid w:val="000F3C3E"/>
    <w:rsid w:val="000F423B"/>
    <w:rsid w:val="000F4CC4"/>
    <w:rsid w:val="000F4D0B"/>
    <w:rsid w:val="000F4D1E"/>
    <w:rsid w:val="000F57CD"/>
    <w:rsid w:val="000F703C"/>
    <w:rsid w:val="0010035D"/>
    <w:rsid w:val="00100838"/>
    <w:rsid w:val="00102610"/>
    <w:rsid w:val="00102CA6"/>
    <w:rsid w:val="00102E5F"/>
    <w:rsid w:val="00104D09"/>
    <w:rsid w:val="001051A4"/>
    <w:rsid w:val="0010593F"/>
    <w:rsid w:val="00105B56"/>
    <w:rsid w:val="00105C7F"/>
    <w:rsid w:val="00105CCC"/>
    <w:rsid w:val="001063B9"/>
    <w:rsid w:val="00106944"/>
    <w:rsid w:val="00106DE6"/>
    <w:rsid w:val="00107ABF"/>
    <w:rsid w:val="00110C63"/>
    <w:rsid w:val="001122BC"/>
    <w:rsid w:val="00112601"/>
    <w:rsid w:val="001126F8"/>
    <w:rsid w:val="00112AE7"/>
    <w:rsid w:val="00113546"/>
    <w:rsid w:val="00113733"/>
    <w:rsid w:val="001140B4"/>
    <w:rsid w:val="00114C99"/>
    <w:rsid w:val="00114E54"/>
    <w:rsid w:val="00114ED7"/>
    <w:rsid w:val="00115B51"/>
    <w:rsid w:val="00115BC4"/>
    <w:rsid w:val="001160DC"/>
    <w:rsid w:val="00116153"/>
    <w:rsid w:val="00116244"/>
    <w:rsid w:val="00116C4E"/>
    <w:rsid w:val="00117794"/>
    <w:rsid w:val="00120162"/>
    <w:rsid w:val="001205A0"/>
    <w:rsid w:val="00120610"/>
    <w:rsid w:val="001207F5"/>
    <w:rsid w:val="00120DFB"/>
    <w:rsid w:val="00122219"/>
    <w:rsid w:val="001224FD"/>
    <w:rsid w:val="0012282B"/>
    <w:rsid w:val="0012351B"/>
    <w:rsid w:val="00124645"/>
    <w:rsid w:val="00125028"/>
    <w:rsid w:val="001258B5"/>
    <w:rsid w:val="001263DF"/>
    <w:rsid w:val="00130237"/>
    <w:rsid w:val="001302A3"/>
    <w:rsid w:val="00130742"/>
    <w:rsid w:val="00131931"/>
    <w:rsid w:val="00131C07"/>
    <w:rsid w:val="0013264E"/>
    <w:rsid w:val="0013274D"/>
    <w:rsid w:val="00132DB2"/>
    <w:rsid w:val="00132FB4"/>
    <w:rsid w:val="00133201"/>
    <w:rsid w:val="001336C1"/>
    <w:rsid w:val="0013383B"/>
    <w:rsid w:val="00133A5F"/>
    <w:rsid w:val="00133F7F"/>
    <w:rsid w:val="00134463"/>
    <w:rsid w:val="0013538E"/>
    <w:rsid w:val="00135FBD"/>
    <w:rsid w:val="001365D1"/>
    <w:rsid w:val="00136BE6"/>
    <w:rsid w:val="00136E83"/>
    <w:rsid w:val="00137328"/>
    <w:rsid w:val="0014035B"/>
    <w:rsid w:val="00141A32"/>
    <w:rsid w:val="00142220"/>
    <w:rsid w:val="00142F81"/>
    <w:rsid w:val="0014624B"/>
    <w:rsid w:val="00146446"/>
    <w:rsid w:val="00146FFB"/>
    <w:rsid w:val="00147308"/>
    <w:rsid w:val="00150380"/>
    <w:rsid w:val="001505F7"/>
    <w:rsid w:val="001507BD"/>
    <w:rsid w:val="00150FE7"/>
    <w:rsid w:val="00151C8D"/>
    <w:rsid w:val="00151E20"/>
    <w:rsid w:val="00152203"/>
    <w:rsid w:val="001523A5"/>
    <w:rsid w:val="00152436"/>
    <w:rsid w:val="001533C2"/>
    <w:rsid w:val="0015370C"/>
    <w:rsid w:val="00153801"/>
    <w:rsid w:val="001539C2"/>
    <w:rsid w:val="00154ADA"/>
    <w:rsid w:val="00155052"/>
    <w:rsid w:val="0015514E"/>
    <w:rsid w:val="00155882"/>
    <w:rsid w:val="00157010"/>
    <w:rsid w:val="00157AFD"/>
    <w:rsid w:val="00157BEC"/>
    <w:rsid w:val="0016014D"/>
    <w:rsid w:val="00160851"/>
    <w:rsid w:val="00160F77"/>
    <w:rsid w:val="00161334"/>
    <w:rsid w:val="00162119"/>
    <w:rsid w:val="00163D00"/>
    <w:rsid w:val="0016438A"/>
    <w:rsid w:val="001643B7"/>
    <w:rsid w:val="001643F0"/>
    <w:rsid w:val="001644B5"/>
    <w:rsid w:val="001647C0"/>
    <w:rsid w:val="001652D8"/>
    <w:rsid w:val="001654EB"/>
    <w:rsid w:val="0016559A"/>
    <w:rsid w:val="00165B83"/>
    <w:rsid w:val="001662DA"/>
    <w:rsid w:val="00166CB6"/>
    <w:rsid w:val="0016725D"/>
    <w:rsid w:val="001673F9"/>
    <w:rsid w:val="00170074"/>
    <w:rsid w:val="0017067B"/>
    <w:rsid w:val="001709B9"/>
    <w:rsid w:val="00170CEA"/>
    <w:rsid w:val="0017297C"/>
    <w:rsid w:val="00172B02"/>
    <w:rsid w:val="00172C92"/>
    <w:rsid w:val="00173AEC"/>
    <w:rsid w:val="00174CD5"/>
    <w:rsid w:val="0017588B"/>
    <w:rsid w:val="00176035"/>
    <w:rsid w:val="00177167"/>
    <w:rsid w:val="001772A0"/>
    <w:rsid w:val="00177414"/>
    <w:rsid w:val="00177CA7"/>
    <w:rsid w:val="00180D3F"/>
    <w:rsid w:val="00182C8D"/>
    <w:rsid w:val="001831E0"/>
    <w:rsid w:val="00183BE7"/>
    <w:rsid w:val="0018597F"/>
    <w:rsid w:val="00186B4E"/>
    <w:rsid w:val="00186C09"/>
    <w:rsid w:val="00187389"/>
    <w:rsid w:val="001873BD"/>
    <w:rsid w:val="00187DFE"/>
    <w:rsid w:val="00190998"/>
    <w:rsid w:val="00190A4D"/>
    <w:rsid w:val="00190AEC"/>
    <w:rsid w:val="00190CEC"/>
    <w:rsid w:val="00190DF0"/>
    <w:rsid w:val="0019137A"/>
    <w:rsid w:val="00191FD5"/>
    <w:rsid w:val="001921F0"/>
    <w:rsid w:val="001929E3"/>
    <w:rsid w:val="00192D19"/>
    <w:rsid w:val="0019383F"/>
    <w:rsid w:val="0019385C"/>
    <w:rsid w:val="00193927"/>
    <w:rsid w:val="001956E5"/>
    <w:rsid w:val="00196CC2"/>
    <w:rsid w:val="00196FD3"/>
    <w:rsid w:val="00197105"/>
    <w:rsid w:val="001972C1"/>
    <w:rsid w:val="00197793"/>
    <w:rsid w:val="00197A2C"/>
    <w:rsid w:val="001A0055"/>
    <w:rsid w:val="001A0C48"/>
    <w:rsid w:val="001A0F90"/>
    <w:rsid w:val="001A14F2"/>
    <w:rsid w:val="001A1E47"/>
    <w:rsid w:val="001A23F9"/>
    <w:rsid w:val="001A2623"/>
    <w:rsid w:val="001A2A6E"/>
    <w:rsid w:val="001A432E"/>
    <w:rsid w:val="001A5075"/>
    <w:rsid w:val="001A6081"/>
    <w:rsid w:val="001A6C11"/>
    <w:rsid w:val="001A6E7C"/>
    <w:rsid w:val="001A7506"/>
    <w:rsid w:val="001B001E"/>
    <w:rsid w:val="001B1506"/>
    <w:rsid w:val="001B1C90"/>
    <w:rsid w:val="001B229B"/>
    <w:rsid w:val="001B2994"/>
    <w:rsid w:val="001B2C60"/>
    <w:rsid w:val="001B2EF5"/>
    <w:rsid w:val="001B3CC9"/>
    <w:rsid w:val="001B40AA"/>
    <w:rsid w:val="001B4ECD"/>
    <w:rsid w:val="001B5A28"/>
    <w:rsid w:val="001B6250"/>
    <w:rsid w:val="001B65FC"/>
    <w:rsid w:val="001B6841"/>
    <w:rsid w:val="001B6D7F"/>
    <w:rsid w:val="001B794B"/>
    <w:rsid w:val="001C10C0"/>
    <w:rsid w:val="001C1109"/>
    <w:rsid w:val="001C145E"/>
    <w:rsid w:val="001C171B"/>
    <w:rsid w:val="001C19CA"/>
    <w:rsid w:val="001C1D2C"/>
    <w:rsid w:val="001C1E17"/>
    <w:rsid w:val="001C31E8"/>
    <w:rsid w:val="001C4176"/>
    <w:rsid w:val="001C51FC"/>
    <w:rsid w:val="001C54E1"/>
    <w:rsid w:val="001C5755"/>
    <w:rsid w:val="001C5AA2"/>
    <w:rsid w:val="001C6008"/>
    <w:rsid w:val="001C62AC"/>
    <w:rsid w:val="001C6A4D"/>
    <w:rsid w:val="001C6B99"/>
    <w:rsid w:val="001C6CC7"/>
    <w:rsid w:val="001C7A13"/>
    <w:rsid w:val="001D0637"/>
    <w:rsid w:val="001D15DF"/>
    <w:rsid w:val="001D18B8"/>
    <w:rsid w:val="001D1F79"/>
    <w:rsid w:val="001D28B4"/>
    <w:rsid w:val="001D2B7A"/>
    <w:rsid w:val="001D2C93"/>
    <w:rsid w:val="001D2F27"/>
    <w:rsid w:val="001D395A"/>
    <w:rsid w:val="001D408B"/>
    <w:rsid w:val="001D4685"/>
    <w:rsid w:val="001D48AB"/>
    <w:rsid w:val="001D532C"/>
    <w:rsid w:val="001D5443"/>
    <w:rsid w:val="001E0051"/>
    <w:rsid w:val="001E081D"/>
    <w:rsid w:val="001E0A28"/>
    <w:rsid w:val="001E0CB9"/>
    <w:rsid w:val="001E0CD9"/>
    <w:rsid w:val="001E1485"/>
    <w:rsid w:val="001E1494"/>
    <w:rsid w:val="001E2A63"/>
    <w:rsid w:val="001E3843"/>
    <w:rsid w:val="001E3A32"/>
    <w:rsid w:val="001E4579"/>
    <w:rsid w:val="001E46C6"/>
    <w:rsid w:val="001E47B2"/>
    <w:rsid w:val="001E4B26"/>
    <w:rsid w:val="001E4EE8"/>
    <w:rsid w:val="001E6202"/>
    <w:rsid w:val="001E639D"/>
    <w:rsid w:val="001E6786"/>
    <w:rsid w:val="001E67B0"/>
    <w:rsid w:val="001E6A62"/>
    <w:rsid w:val="001E6DEE"/>
    <w:rsid w:val="001E725B"/>
    <w:rsid w:val="001E738E"/>
    <w:rsid w:val="001E75A8"/>
    <w:rsid w:val="001E7766"/>
    <w:rsid w:val="001E7D67"/>
    <w:rsid w:val="001E7DB1"/>
    <w:rsid w:val="001F1518"/>
    <w:rsid w:val="001F1903"/>
    <w:rsid w:val="001F1FB4"/>
    <w:rsid w:val="001F281F"/>
    <w:rsid w:val="001F30CF"/>
    <w:rsid w:val="001F36C8"/>
    <w:rsid w:val="001F3B3D"/>
    <w:rsid w:val="001F3D8A"/>
    <w:rsid w:val="001F4431"/>
    <w:rsid w:val="001F486A"/>
    <w:rsid w:val="001F59D4"/>
    <w:rsid w:val="001F6026"/>
    <w:rsid w:val="00202035"/>
    <w:rsid w:val="0020245B"/>
    <w:rsid w:val="002030DD"/>
    <w:rsid w:val="00203603"/>
    <w:rsid w:val="00203DA7"/>
    <w:rsid w:val="00204595"/>
    <w:rsid w:val="002047E8"/>
    <w:rsid w:val="00204C3C"/>
    <w:rsid w:val="00205D57"/>
    <w:rsid w:val="002066F4"/>
    <w:rsid w:val="00206D91"/>
    <w:rsid w:val="00206F0A"/>
    <w:rsid w:val="002070C8"/>
    <w:rsid w:val="00207391"/>
    <w:rsid w:val="0021081F"/>
    <w:rsid w:val="00210BE6"/>
    <w:rsid w:val="0021103D"/>
    <w:rsid w:val="00211732"/>
    <w:rsid w:val="00211CD8"/>
    <w:rsid w:val="00211F1F"/>
    <w:rsid w:val="00212E3B"/>
    <w:rsid w:val="00212FA6"/>
    <w:rsid w:val="002133B7"/>
    <w:rsid w:val="00213FD8"/>
    <w:rsid w:val="00214230"/>
    <w:rsid w:val="00214565"/>
    <w:rsid w:val="00214674"/>
    <w:rsid w:val="00214A95"/>
    <w:rsid w:val="00214D06"/>
    <w:rsid w:val="00214F50"/>
    <w:rsid w:val="00216428"/>
    <w:rsid w:val="00216B01"/>
    <w:rsid w:val="00217B41"/>
    <w:rsid w:val="00217DAE"/>
    <w:rsid w:val="00220354"/>
    <w:rsid w:val="00220738"/>
    <w:rsid w:val="002212F5"/>
    <w:rsid w:val="00221BDC"/>
    <w:rsid w:val="00221CDD"/>
    <w:rsid w:val="002232A7"/>
    <w:rsid w:val="00224C36"/>
    <w:rsid w:val="00224E4B"/>
    <w:rsid w:val="00225348"/>
    <w:rsid w:val="002254A5"/>
    <w:rsid w:val="002256F9"/>
    <w:rsid w:val="00225D5D"/>
    <w:rsid w:val="002264E9"/>
    <w:rsid w:val="00226544"/>
    <w:rsid w:val="0022693E"/>
    <w:rsid w:val="00227620"/>
    <w:rsid w:val="00227762"/>
    <w:rsid w:val="00227C99"/>
    <w:rsid w:val="002304E8"/>
    <w:rsid w:val="002306B1"/>
    <w:rsid w:val="002315C9"/>
    <w:rsid w:val="00231787"/>
    <w:rsid w:val="0023196D"/>
    <w:rsid w:val="002319A5"/>
    <w:rsid w:val="00232380"/>
    <w:rsid w:val="0023344D"/>
    <w:rsid w:val="002350CA"/>
    <w:rsid w:val="00235358"/>
    <w:rsid w:val="00235BB5"/>
    <w:rsid w:val="00235F99"/>
    <w:rsid w:val="002370A3"/>
    <w:rsid w:val="00237517"/>
    <w:rsid w:val="002375BE"/>
    <w:rsid w:val="0023771D"/>
    <w:rsid w:val="00237B80"/>
    <w:rsid w:val="00237E7F"/>
    <w:rsid w:val="00240959"/>
    <w:rsid w:val="00242C0D"/>
    <w:rsid w:val="00242EEB"/>
    <w:rsid w:val="00243097"/>
    <w:rsid w:val="002431C8"/>
    <w:rsid w:val="002445A1"/>
    <w:rsid w:val="002455AB"/>
    <w:rsid w:val="0024591F"/>
    <w:rsid w:val="0024693F"/>
    <w:rsid w:val="002475A0"/>
    <w:rsid w:val="002479BF"/>
    <w:rsid w:val="00247A8C"/>
    <w:rsid w:val="0025167A"/>
    <w:rsid w:val="002516B4"/>
    <w:rsid w:val="00252073"/>
    <w:rsid w:val="0025271C"/>
    <w:rsid w:val="00252F2D"/>
    <w:rsid w:val="002576EA"/>
    <w:rsid w:val="00257817"/>
    <w:rsid w:val="002612DE"/>
    <w:rsid w:val="00261AF8"/>
    <w:rsid w:val="00261C02"/>
    <w:rsid w:val="00261D94"/>
    <w:rsid w:val="00262E2F"/>
    <w:rsid w:val="00263ECC"/>
    <w:rsid w:val="00264D18"/>
    <w:rsid w:val="00264DD0"/>
    <w:rsid w:val="00265B3F"/>
    <w:rsid w:val="00265F87"/>
    <w:rsid w:val="002669EB"/>
    <w:rsid w:val="00266E64"/>
    <w:rsid w:val="0026743F"/>
    <w:rsid w:val="00267A36"/>
    <w:rsid w:val="00270243"/>
    <w:rsid w:val="00270876"/>
    <w:rsid w:val="00270880"/>
    <w:rsid w:val="00271CA0"/>
    <w:rsid w:val="00272F9F"/>
    <w:rsid w:val="002730AF"/>
    <w:rsid w:val="00273F37"/>
    <w:rsid w:val="0027407D"/>
    <w:rsid w:val="00274212"/>
    <w:rsid w:val="002743E5"/>
    <w:rsid w:val="00275CD3"/>
    <w:rsid w:val="00275D7F"/>
    <w:rsid w:val="002761A2"/>
    <w:rsid w:val="00276775"/>
    <w:rsid w:val="00276B51"/>
    <w:rsid w:val="00277117"/>
    <w:rsid w:val="00277AE5"/>
    <w:rsid w:val="00280A4F"/>
    <w:rsid w:val="00280D65"/>
    <w:rsid w:val="002814D1"/>
    <w:rsid w:val="00281675"/>
    <w:rsid w:val="00281D61"/>
    <w:rsid w:val="00282203"/>
    <w:rsid w:val="00282688"/>
    <w:rsid w:val="0028321F"/>
    <w:rsid w:val="00283431"/>
    <w:rsid w:val="00284922"/>
    <w:rsid w:val="00284EA8"/>
    <w:rsid w:val="00285AA2"/>
    <w:rsid w:val="00286038"/>
    <w:rsid w:val="00287F59"/>
    <w:rsid w:val="00290594"/>
    <w:rsid w:val="00290CBA"/>
    <w:rsid w:val="00290EF8"/>
    <w:rsid w:val="0029113F"/>
    <w:rsid w:val="00291622"/>
    <w:rsid w:val="002938A4"/>
    <w:rsid w:val="00293D2C"/>
    <w:rsid w:val="0029438D"/>
    <w:rsid w:val="00294997"/>
    <w:rsid w:val="00294B2C"/>
    <w:rsid w:val="00295211"/>
    <w:rsid w:val="00295EB1"/>
    <w:rsid w:val="00295F11"/>
    <w:rsid w:val="00296152"/>
    <w:rsid w:val="00296A58"/>
    <w:rsid w:val="002A04C5"/>
    <w:rsid w:val="002A06F0"/>
    <w:rsid w:val="002A09ED"/>
    <w:rsid w:val="002A1705"/>
    <w:rsid w:val="002A20F0"/>
    <w:rsid w:val="002A21E4"/>
    <w:rsid w:val="002A237B"/>
    <w:rsid w:val="002A2680"/>
    <w:rsid w:val="002A3756"/>
    <w:rsid w:val="002A4B95"/>
    <w:rsid w:val="002A5B45"/>
    <w:rsid w:val="002A6592"/>
    <w:rsid w:val="002A72B0"/>
    <w:rsid w:val="002A7775"/>
    <w:rsid w:val="002B0154"/>
    <w:rsid w:val="002B086B"/>
    <w:rsid w:val="002B08A2"/>
    <w:rsid w:val="002B096C"/>
    <w:rsid w:val="002B22CF"/>
    <w:rsid w:val="002B2469"/>
    <w:rsid w:val="002B32E7"/>
    <w:rsid w:val="002B3675"/>
    <w:rsid w:val="002B3BCC"/>
    <w:rsid w:val="002B40AF"/>
    <w:rsid w:val="002B4750"/>
    <w:rsid w:val="002B50E0"/>
    <w:rsid w:val="002B53F1"/>
    <w:rsid w:val="002B5806"/>
    <w:rsid w:val="002B6702"/>
    <w:rsid w:val="002B6D7D"/>
    <w:rsid w:val="002C04A7"/>
    <w:rsid w:val="002C04DC"/>
    <w:rsid w:val="002C0793"/>
    <w:rsid w:val="002C1CB3"/>
    <w:rsid w:val="002C216A"/>
    <w:rsid w:val="002C2AD6"/>
    <w:rsid w:val="002C30BD"/>
    <w:rsid w:val="002C33B4"/>
    <w:rsid w:val="002C38CC"/>
    <w:rsid w:val="002C3997"/>
    <w:rsid w:val="002C4A54"/>
    <w:rsid w:val="002C4D37"/>
    <w:rsid w:val="002C53E8"/>
    <w:rsid w:val="002C5BFB"/>
    <w:rsid w:val="002C6149"/>
    <w:rsid w:val="002C6B79"/>
    <w:rsid w:val="002C6C52"/>
    <w:rsid w:val="002C726C"/>
    <w:rsid w:val="002C7A54"/>
    <w:rsid w:val="002C7F12"/>
    <w:rsid w:val="002D0B94"/>
    <w:rsid w:val="002D0E3F"/>
    <w:rsid w:val="002D139D"/>
    <w:rsid w:val="002D1B56"/>
    <w:rsid w:val="002D1D1A"/>
    <w:rsid w:val="002D2143"/>
    <w:rsid w:val="002D2AEC"/>
    <w:rsid w:val="002D3647"/>
    <w:rsid w:val="002D4400"/>
    <w:rsid w:val="002D45B1"/>
    <w:rsid w:val="002D45C4"/>
    <w:rsid w:val="002D483D"/>
    <w:rsid w:val="002D62FC"/>
    <w:rsid w:val="002E0042"/>
    <w:rsid w:val="002E0714"/>
    <w:rsid w:val="002E09D7"/>
    <w:rsid w:val="002E0FFD"/>
    <w:rsid w:val="002E283B"/>
    <w:rsid w:val="002E2A7A"/>
    <w:rsid w:val="002E2D91"/>
    <w:rsid w:val="002E364C"/>
    <w:rsid w:val="002E3EDF"/>
    <w:rsid w:val="002E5CF1"/>
    <w:rsid w:val="002E6199"/>
    <w:rsid w:val="002E6C4D"/>
    <w:rsid w:val="002E759C"/>
    <w:rsid w:val="002E7836"/>
    <w:rsid w:val="002E7D2D"/>
    <w:rsid w:val="002E7F06"/>
    <w:rsid w:val="002F0334"/>
    <w:rsid w:val="002F0E79"/>
    <w:rsid w:val="002F1F7D"/>
    <w:rsid w:val="002F2867"/>
    <w:rsid w:val="002F2CAB"/>
    <w:rsid w:val="002F303A"/>
    <w:rsid w:val="002F401E"/>
    <w:rsid w:val="002F41DF"/>
    <w:rsid w:val="002F47B7"/>
    <w:rsid w:val="002F5D5A"/>
    <w:rsid w:val="002F67A2"/>
    <w:rsid w:val="002F6D0D"/>
    <w:rsid w:val="002F6D75"/>
    <w:rsid w:val="002F6D95"/>
    <w:rsid w:val="002F73B3"/>
    <w:rsid w:val="002F7F2E"/>
    <w:rsid w:val="00300F7A"/>
    <w:rsid w:val="00301028"/>
    <w:rsid w:val="00301D0F"/>
    <w:rsid w:val="00302A34"/>
    <w:rsid w:val="00303067"/>
    <w:rsid w:val="00303188"/>
    <w:rsid w:val="00303B95"/>
    <w:rsid w:val="00304975"/>
    <w:rsid w:val="00304DF2"/>
    <w:rsid w:val="00304EA5"/>
    <w:rsid w:val="00306567"/>
    <w:rsid w:val="003066B4"/>
    <w:rsid w:val="003071E8"/>
    <w:rsid w:val="00307375"/>
    <w:rsid w:val="00307C83"/>
    <w:rsid w:val="00307D4B"/>
    <w:rsid w:val="00307FAE"/>
    <w:rsid w:val="00310B84"/>
    <w:rsid w:val="00310DFA"/>
    <w:rsid w:val="00311375"/>
    <w:rsid w:val="0031143B"/>
    <w:rsid w:val="00311956"/>
    <w:rsid w:val="00311FAD"/>
    <w:rsid w:val="00312C6F"/>
    <w:rsid w:val="003132DD"/>
    <w:rsid w:val="00313789"/>
    <w:rsid w:val="003158C4"/>
    <w:rsid w:val="00315F31"/>
    <w:rsid w:val="0031602F"/>
    <w:rsid w:val="0031747B"/>
    <w:rsid w:val="00320967"/>
    <w:rsid w:val="0032107A"/>
    <w:rsid w:val="003217B2"/>
    <w:rsid w:val="00321BC8"/>
    <w:rsid w:val="00321C78"/>
    <w:rsid w:val="00322D3F"/>
    <w:rsid w:val="0032315A"/>
    <w:rsid w:val="00323FD1"/>
    <w:rsid w:val="003241F0"/>
    <w:rsid w:val="00324A99"/>
    <w:rsid w:val="00324AF1"/>
    <w:rsid w:val="00325E80"/>
    <w:rsid w:val="003260B3"/>
    <w:rsid w:val="00326ACC"/>
    <w:rsid w:val="003275F5"/>
    <w:rsid w:val="00330374"/>
    <w:rsid w:val="00330B5B"/>
    <w:rsid w:val="00331D1F"/>
    <w:rsid w:val="00331D9A"/>
    <w:rsid w:val="0033219D"/>
    <w:rsid w:val="00332A59"/>
    <w:rsid w:val="00332EBE"/>
    <w:rsid w:val="00333281"/>
    <w:rsid w:val="003335CB"/>
    <w:rsid w:val="00333B1C"/>
    <w:rsid w:val="00334C4C"/>
    <w:rsid w:val="00335007"/>
    <w:rsid w:val="00335ACA"/>
    <w:rsid w:val="00337964"/>
    <w:rsid w:val="0034016D"/>
    <w:rsid w:val="0034017C"/>
    <w:rsid w:val="003403B9"/>
    <w:rsid w:val="0034078D"/>
    <w:rsid w:val="00341197"/>
    <w:rsid w:val="00341480"/>
    <w:rsid w:val="00343A53"/>
    <w:rsid w:val="00343B66"/>
    <w:rsid w:val="0034459B"/>
    <w:rsid w:val="00344BC3"/>
    <w:rsid w:val="00345122"/>
    <w:rsid w:val="00346833"/>
    <w:rsid w:val="00350115"/>
    <w:rsid w:val="00350153"/>
    <w:rsid w:val="00350F89"/>
    <w:rsid w:val="00353EC5"/>
    <w:rsid w:val="00353FAF"/>
    <w:rsid w:val="0035478C"/>
    <w:rsid w:val="00354A8D"/>
    <w:rsid w:val="003556EC"/>
    <w:rsid w:val="00357511"/>
    <w:rsid w:val="00357A20"/>
    <w:rsid w:val="0036013A"/>
    <w:rsid w:val="00360562"/>
    <w:rsid w:val="003606C0"/>
    <w:rsid w:val="00360F56"/>
    <w:rsid w:val="003611F0"/>
    <w:rsid w:val="00361953"/>
    <w:rsid w:val="00362008"/>
    <w:rsid w:val="0036209C"/>
    <w:rsid w:val="00362C5B"/>
    <w:rsid w:val="00362F81"/>
    <w:rsid w:val="003633A8"/>
    <w:rsid w:val="003634AE"/>
    <w:rsid w:val="00363518"/>
    <w:rsid w:val="003639AC"/>
    <w:rsid w:val="00364131"/>
    <w:rsid w:val="00364988"/>
    <w:rsid w:val="00364A7D"/>
    <w:rsid w:val="00365239"/>
    <w:rsid w:val="00366924"/>
    <w:rsid w:val="003673A0"/>
    <w:rsid w:val="00367AEC"/>
    <w:rsid w:val="00367F58"/>
    <w:rsid w:val="0037062F"/>
    <w:rsid w:val="00370949"/>
    <w:rsid w:val="003718CE"/>
    <w:rsid w:val="003721E8"/>
    <w:rsid w:val="00372DB2"/>
    <w:rsid w:val="00372F4A"/>
    <w:rsid w:val="00373201"/>
    <w:rsid w:val="00373F7E"/>
    <w:rsid w:val="003746C3"/>
    <w:rsid w:val="00376C7B"/>
    <w:rsid w:val="00377273"/>
    <w:rsid w:val="00377B49"/>
    <w:rsid w:val="00380764"/>
    <w:rsid w:val="00380C47"/>
    <w:rsid w:val="00380E2B"/>
    <w:rsid w:val="00380ED8"/>
    <w:rsid w:val="003812E9"/>
    <w:rsid w:val="003815B2"/>
    <w:rsid w:val="003820AA"/>
    <w:rsid w:val="003820BE"/>
    <w:rsid w:val="0038228C"/>
    <w:rsid w:val="0038318A"/>
    <w:rsid w:val="00383983"/>
    <w:rsid w:val="00383B42"/>
    <w:rsid w:val="0038404D"/>
    <w:rsid w:val="00384210"/>
    <w:rsid w:val="00386126"/>
    <w:rsid w:val="003861ED"/>
    <w:rsid w:val="003873D1"/>
    <w:rsid w:val="00391029"/>
    <w:rsid w:val="0039258F"/>
    <w:rsid w:val="003927AA"/>
    <w:rsid w:val="003927F5"/>
    <w:rsid w:val="003933C8"/>
    <w:rsid w:val="00393708"/>
    <w:rsid w:val="00394FDE"/>
    <w:rsid w:val="003965B3"/>
    <w:rsid w:val="00397128"/>
    <w:rsid w:val="003972FC"/>
    <w:rsid w:val="003973A3"/>
    <w:rsid w:val="00397430"/>
    <w:rsid w:val="00397738"/>
    <w:rsid w:val="003A008D"/>
    <w:rsid w:val="003A0814"/>
    <w:rsid w:val="003A08CB"/>
    <w:rsid w:val="003A0C44"/>
    <w:rsid w:val="003A132B"/>
    <w:rsid w:val="003A1D28"/>
    <w:rsid w:val="003A2018"/>
    <w:rsid w:val="003A2B24"/>
    <w:rsid w:val="003A2B7C"/>
    <w:rsid w:val="003A3095"/>
    <w:rsid w:val="003A318F"/>
    <w:rsid w:val="003A3A1B"/>
    <w:rsid w:val="003A4DE2"/>
    <w:rsid w:val="003A5024"/>
    <w:rsid w:val="003A618E"/>
    <w:rsid w:val="003A6A7E"/>
    <w:rsid w:val="003A796B"/>
    <w:rsid w:val="003B03E8"/>
    <w:rsid w:val="003B1595"/>
    <w:rsid w:val="003B15BE"/>
    <w:rsid w:val="003B2102"/>
    <w:rsid w:val="003B3082"/>
    <w:rsid w:val="003B360F"/>
    <w:rsid w:val="003B3682"/>
    <w:rsid w:val="003B3937"/>
    <w:rsid w:val="003B3B1B"/>
    <w:rsid w:val="003B420C"/>
    <w:rsid w:val="003B4343"/>
    <w:rsid w:val="003B4E6C"/>
    <w:rsid w:val="003B4F26"/>
    <w:rsid w:val="003B52BA"/>
    <w:rsid w:val="003B53D7"/>
    <w:rsid w:val="003B5BA8"/>
    <w:rsid w:val="003B5D4C"/>
    <w:rsid w:val="003B5ED7"/>
    <w:rsid w:val="003B6110"/>
    <w:rsid w:val="003B6980"/>
    <w:rsid w:val="003B70A5"/>
    <w:rsid w:val="003B7899"/>
    <w:rsid w:val="003C0326"/>
    <w:rsid w:val="003C1EEB"/>
    <w:rsid w:val="003C2972"/>
    <w:rsid w:val="003C38F0"/>
    <w:rsid w:val="003C464E"/>
    <w:rsid w:val="003C4CC7"/>
    <w:rsid w:val="003C53B6"/>
    <w:rsid w:val="003C557A"/>
    <w:rsid w:val="003C5775"/>
    <w:rsid w:val="003C5976"/>
    <w:rsid w:val="003C643B"/>
    <w:rsid w:val="003C6C6D"/>
    <w:rsid w:val="003C6C89"/>
    <w:rsid w:val="003C6CE1"/>
    <w:rsid w:val="003C6FC8"/>
    <w:rsid w:val="003C7DA8"/>
    <w:rsid w:val="003C7EEC"/>
    <w:rsid w:val="003D11A3"/>
    <w:rsid w:val="003D16FA"/>
    <w:rsid w:val="003D1B68"/>
    <w:rsid w:val="003D29FD"/>
    <w:rsid w:val="003D2A2C"/>
    <w:rsid w:val="003D2D73"/>
    <w:rsid w:val="003D2EF8"/>
    <w:rsid w:val="003D3958"/>
    <w:rsid w:val="003D39AA"/>
    <w:rsid w:val="003D47EB"/>
    <w:rsid w:val="003D493F"/>
    <w:rsid w:val="003D6302"/>
    <w:rsid w:val="003D7295"/>
    <w:rsid w:val="003D75BE"/>
    <w:rsid w:val="003D78D7"/>
    <w:rsid w:val="003E063A"/>
    <w:rsid w:val="003E08BE"/>
    <w:rsid w:val="003E0E5C"/>
    <w:rsid w:val="003E2289"/>
    <w:rsid w:val="003E32D3"/>
    <w:rsid w:val="003E378F"/>
    <w:rsid w:val="003E3BA0"/>
    <w:rsid w:val="003E3F89"/>
    <w:rsid w:val="003E4498"/>
    <w:rsid w:val="003E469A"/>
    <w:rsid w:val="003E4BDD"/>
    <w:rsid w:val="003E5A51"/>
    <w:rsid w:val="003E618B"/>
    <w:rsid w:val="003E638A"/>
    <w:rsid w:val="003E63C6"/>
    <w:rsid w:val="003E6C33"/>
    <w:rsid w:val="003E6F48"/>
    <w:rsid w:val="003E7268"/>
    <w:rsid w:val="003E783C"/>
    <w:rsid w:val="003E7892"/>
    <w:rsid w:val="003E790F"/>
    <w:rsid w:val="003F0157"/>
    <w:rsid w:val="003F019D"/>
    <w:rsid w:val="003F0A76"/>
    <w:rsid w:val="003F0E28"/>
    <w:rsid w:val="003F1AC3"/>
    <w:rsid w:val="003F1E77"/>
    <w:rsid w:val="003F28B9"/>
    <w:rsid w:val="003F2BBE"/>
    <w:rsid w:val="003F3366"/>
    <w:rsid w:val="003F3803"/>
    <w:rsid w:val="003F40A0"/>
    <w:rsid w:val="003F410D"/>
    <w:rsid w:val="003F413E"/>
    <w:rsid w:val="003F48DE"/>
    <w:rsid w:val="003F4F0A"/>
    <w:rsid w:val="003F5F6C"/>
    <w:rsid w:val="003F6672"/>
    <w:rsid w:val="003F6F78"/>
    <w:rsid w:val="00400101"/>
    <w:rsid w:val="004002A5"/>
    <w:rsid w:val="00400806"/>
    <w:rsid w:val="004008AC"/>
    <w:rsid w:val="00401D45"/>
    <w:rsid w:val="004021DE"/>
    <w:rsid w:val="00403582"/>
    <w:rsid w:val="0040572A"/>
    <w:rsid w:val="00406139"/>
    <w:rsid w:val="004063A7"/>
    <w:rsid w:val="0040648B"/>
    <w:rsid w:val="00406B63"/>
    <w:rsid w:val="004075E2"/>
    <w:rsid w:val="00411733"/>
    <w:rsid w:val="00412070"/>
    <w:rsid w:val="00413D58"/>
    <w:rsid w:val="00413D5A"/>
    <w:rsid w:val="00414B68"/>
    <w:rsid w:val="0041523F"/>
    <w:rsid w:val="00415BA9"/>
    <w:rsid w:val="004169E9"/>
    <w:rsid w:val="00416A5C"/>
    <w:rsid w:val="004175ED"/>
    <w:rsid w:val="00417C02"/>
    <w:rsid w:val="00417DFE"/>
    <w:rsid w:val="00420182"/>
    <w:rsid w:val="0042063F"/>
    <w:rsid w:val="00420842"/>
    <w:rsid w:val="0042111E"/>
    <w:rsid w:val="00421217"/>
    <w:rsid w:val="004227C6"/>
    <w:rsid w:val="0042426F"/>
    <w:rsid w:val="004244D8"/>
    <w:rsid w:val="00424B3A"/>
    <w:rsid w:val="00424E8F"/>
    <w:rsid w:val="004252EC"/>
    <w:rsid w:val="00425D2A"/>
    <w:rsid w:val="00425F6A"/>
    <w:rsid w:val="004261B9"/>
    <w:rsid w:val="00426645"/>
    <w:rsid w:val="00426BF4"/>
    <w:rsid w:val="00427DB4"/>
    <w:rsid w:val="004302F6"/>
    <w:rsid w:val="004306F5"/>
    <w:rsid w:val="00430D3D"/>
    <w:rsid w:val="004314D4"/>
    <w:rsid w:val="00431710"/>
    <w:rsid w:val="00431930"/>
    <w:rsid w:val="004319CA"/>
    <w:rsid w:val="00431D0B"/>
    <w:rsid w:val="00431E47"/>
    <w:rsid w:val="00432BEF"/>
    <w:rsid w:val="00433689"/>
    <w:rsid w:val="00434973"/>
    <w:rsid w:val="00434FFA"/>
    <w:rsid w:val="00435115"/>
    <w:rsid w:val="00435877"/>
    <w:rsid w:val="004362DC"/>
    <w:rsid w:val="004363FC"/>
    <w:rsid w:val="004366B3"/>
    <w:rsid w:val="00437DE5"/>
    <w:rsid w:val="004401AB"/>
    <w:rsid w:val="0044082F"/>
    <w:rsid w:val="00440931"/>
    <w:rsid w:val="00440AA2"/>
    <w:rsid w:val="00440C9D"/>
    <w:rsid w:val="004411EF"/>
    <w:rsid w:val="00441DEA"/>
    <w:rsid w:val="00441FA2"/>
    <w:rsid w:val="00443B53"/>
    <w:rsid w:val="00443DDF"/>
    <w:rsid w:val="00443FA4"/>
    <w:rsid w:val="00444571"/>
    <w:rsid w:val="0044487C"/>
    <w:rsid w:val="004450C8"/>
    <w:rsid w:val="0044524C"/>
    <w:rsid w:val="004452B9"/>
    <w:rsid w:val="00445AE3"/>
    <w:rsid w:val="00446272"/>
    <w:rsid w:val="00446B58"/>
    <w:rsid w:val="0044721D"/>
    <w:rsid w:val="004477D4"/>
    <w:rsid w:val="00452120"/>
    <w:rsid w:val="004528CD"/>
    <w:rsid w:val="00452AF6"/>
    <w:rsid w:val="004530B8"/>
    <w:rsid w:val="00455596"/>
    <w:rsid w:val="004568A8"/>
    <w:rsid w:val="00456E3E"/>
    <w:rsid w:val="00460096"/>
    <w:rsid w:val="00460A43"/>
    <w:rsid w:val="00460EF8"/>
    <w:rsid w:val="004612AA"/>
    <w:rsid w:val="0046148A"/>
    <w:rsid w:val="00461B29"/>
    <w:rsid w:val="00463293"/>
    <w:rsid w:val="004632F7"/>
    <w:rsid w:val="00463903"/>
    <w:rsid w:val="00463982"/>
    <w:rsid w:val="00463E71"/>
    <w:rsid w:val="004642CE"/>
    <w:rsid w:val="004645B4"/>
    <w:rsid w:val="00465090"/>
    <w:rsid w:val="004655D6"/>
    <w:rsid w:val="00465E4E"/>
    <w:rsid w:val="004665EE"/>
    <w:rsid w:val="00466752"/>
    <w:rsid w:val="00466AE7"/>
    <w:rsid w:val="00467D12"/>
    <w:rsid w:val="0047090F"/>
    <w:rsid w:val="00470E64"/>
    <w:rsid w:val="0047119C"/>
    <w:rsid w:val="0047204C"/>
    <w:rsid w:val="004731C7"/>
    <w:rsid w:val="004741DA"/>
    <w:rsid w:val="004746CF"/>
    <w:rsid w:val="00474FC9"/>
    <w:rsid w:val="00475FE4"/>
    <w:rsid w:val="004766DA"/>
    <w:rsid w:val="00480438"/>
    <w:rsid w:val="00480F22"/>
    <w:rsid w:val="00481D41"/>
    <w:rsid w:val="00481D6D"/>
    <w:rsid w:val="00482142"/>
    <w:rsid w:val="004822A5"/>
    <w:rsid w:val="00484269"/>
    <w:rsid w:val="0048449B"/>
    <w:rsid w:val="00485145"/>
    <w:rsid w:val="004854E8"/>
    <w:rsid w:val="00486882"/>
    <w:rsid w:val="00487D4F"/>
    <w:rsid w:val="00490215"/>
    <w:rsid w:val="0049086C"/>
    <w:rsid w:val="00490E5F"/>
    <w:rsid w:val="00491E28"/>
    <w:rsid w:val="00491F8A"/>
    <w:rsid w:val="00492681"/>
    <w:rsid w:val="00492A19"/>
    <w:rsid w:val="0049318B"/>
    <w:rsid w:val="004935CB"/>
    <w:rsid w:val="00493730"/>
    <w:rsid w:val="00493746"/>
    <w:rsid w:val="00493993"/>
    <w:rsid w:val="00493B33"/>
    <w:rsid w:val="00493D3B"/>
    <w:rsid w:val="00493EB8"/>
    <w:rsid w:val="00493F24"/>
    <w:rsid w:val="00494145"/>
    <w:rsid w:val="0049456B"/>
    <w:rsid w:val="004949A4"/>
    <w:rsid w:val="00495CE2"/>
    <w:rsid w:val="0049609D"/>
    <w:rsid w:val="00497F49"/>
    <w:rsid w:val="004A36EF"/>
    <w:rsid w:val="004A39B3"/>
    <w:rsid w:val="004A3FF9"/>
    <w:rsid w:val="004A40E5"/>
    <w:rsid w:val="004A44BA"/>
    <w:rsid w:val="004A509E"/>
    <w:rsid w:val="004A5C2F"/>
    <w:rsid w:val="004A6BE5"/>
    <w:rsid w:val="004A7053"/>
    <w:rsid w:val="004A7765"/>
    <w:rsid w:val="004A77CB"/>
    <w:rsid w:val="004B12A1"/>
    <w:rsid w:val="004B288E"/>
    <w:rsid w:val="004B2DC8"/>
    <w:rsid w:val="004B5D26"/>
    <w:rsid w:val="004B65A3"/>
    <w:rsid w:val="004B6BB7"/>
    <w:rsid w:val="004B7136"/>
    <w:rsid w:val="004B7339"/>
    <w:rsid w:val="004B79F2"/>
    <w:rsid w:val="004C0A94"/>
    <w:rsid w:val="004C16B6"/>
    <w:rsid w:val="004C1D49"/>
    <w:rsid w:val="004C1E69"/>
    <w:rsid w:val="004C2304"/>
    <w:rsid w:val="004C2B8F"/>
    <w:rsid w:val="004C3044"/>
    <w:rsid w:val="004C34D5"/>
    <w:rsid w:val="004C3880"/>
    <w:rsid w:val="004C4339"/>
    <w:rsid w:val="004C4466"/>
    <w:rsid w:val="004C4C1F"/>
    <w:rsid w:val="004C5070"/>
    <w:rsid w:val="004C51AD"/>
    <w:rsid w:val="004C537A"/>
    <w:rsid w:val="004C5EDB"/>
    <w:rsid w:val="004C68F2"/>
    <w:rsid w:val="004C69E0"/>
    <w:rsid w:val="004C7984"/>
    <w:rsid w:val="004C7C95"/>
    <w:rsid w:val="004D00CC"/>
    <w:rsid w:val="004D0DEF"/>
    <w:rsid w:val="004D1469"/>
    <w:rsid w:val="004D2061"/>
    <w:rsid w:val="004D353D"/>
    <w:rsid w:val="004D4B93"/>
    <w:rsid w:val="004D4FA4"/>
    <w:rsid w:val="004D6C3B"/>
    <w:rsid w:val="004D75BA"/>
    <w:rsid w:val="004D77BD"/>
    <w:rsid w:val="004E0343"/>
    <w:rsid w:val="004E0C4B"/>
    <w:rsid w:val="004E5212"/>
    <w:rsid w:val="004E6D71"/>
    <w:rsid w:val="004E6F26"/>
    <w:rsid w:val="004E7758"/>
    <w:rsid w:val="004F0989"/>
    <w:rsid w:val="004F0BD6"/>
    <w:rsid w:val="004F1BDE"/>
    <w:rsid w:val="004F1C87"/>
    <w:rsid w:val="004F22B7"/>
    <w:rsid w:val="004F2E65"/>
    <w:rsid w:val="004F3075"/>
    <w:rsid w:val="004F3E84"/>
    <w:rsid w:val="004F5697"/>
    <w:rsid w:val="004F6489"/>
    <w:rsid w:val="004F6A7B"/>
    <w:rsid w:val="004F6C4D"/>
    <w:rsid w:val="004F7296"/>
    <w:rsid w:val="004F7524"/>
    <w:rsid w:val="004F7869"/>
    <w:rsid w:val="004F7C25"/>
    <w:rsid w:val="005007AF"/>
    <w:rsid w:val="00500F4F"/>
    <w:rsid w:val="00501F13"/>
    <w:rsid w:val="0050339B"/>
    <w:rsid w:val="005039B6"/>
    <w:rsid w:val="005043BE"/>
    <w:rsid w:val="005043D5"/>
    <w:rsid w:val="0050481E"/>
    <w:rsid w:val="00504D1B"/>
    <w:rsid w:val="00504FE2"/>
    <w:rsid w:val="00505347"/>
    <w:rsid w:val="00505BA8"/>
    <w:rsid w:val="00505DC3"/>
    <w:rsid w:val="005067AD"/>
    <w:rsid w:val="005067C0"/>
    <w:rsid w:val="00506884"/>
    <w:rsid w:val="0050711D"/>
    <w:rsid w:val="00507296"/>
    <w:rsid w:val="00510CCA"/>
    <w:rsid w:val="00510DAC"/>
    <w:rsid w:val="00510ECA"/>
    <w:rsid w:val="00511277"/>
    <w:rsid w:val="00511B99"/>
    <w:rsid w:val="00511C90"/>
    <w:rsid w:val="0051222A"/>
    <w:rsid w:val="005123E2"/>
    <w:rsid w:val="00512AD4"/>
    <w:rsid w:val="0051334D"/>
    <w:rsid w:val="00515654"/>
    <w:rsid w:val="00515851"/>
    <w:rsid w:val="00515ACC"/>
    <w:rsid w:val="00516B35"/>
    <w:rsid w:val="00516B5E"/>
    <w:rsid w:val="00517175"/>
    <w:rsid w:val="005174E6"/>
    <w:rsid w:val="00517835"/>
    <w:rsid w:val="00517D14"/>
    <w:rsid w:val="00520E6E"/>
    <w:rsid w:val="00521653"/>
    <w:rsid w:val="005216CB"/>
    <w:rsid w:val="00522080"/>
    <w:rsid w:val="00522787"/>
    <w:rsid w:val="005232CA"/>
    <w:rsid w:val="0052346C"/>
    <w:rsid w:val="005235FD"/>
    <w:rsid w:val="00523A8B"/>
    <w:rsid w:val="00524832"/>
    <w:rsid w:val="00525436"/>
    <w:rsid w:val="00525B19"/>
    <w:rsid w:val="00525E3E"/>
    <w:rsid w:val="00525F4D"/>
    <w:rsid w:val="00526C03"/>
    <w:rsid w:val="005270EE"/>
    <w:rsid w:val="0052766A"/>
    <w:rsid w:val="0052785F"/>
    <w:rsid w:val="005279DC"/>
    <w:rsid w:val="00530A23"/>
    <w:rsid w:val="00530AD7"/>
    <w:rsid w:val="00531191"/>
    <w:rsid w:val="005323E0"/>
    <w:rsid w:val="005338AC"/>
    <w:rsid w:val="00534730"/>
    <w:rsid w:val="00534BD6"/>
    <w:rsid w:val="00535C76"/>
    <w:rsid w:val="00535C90"/>
    <w:rsid w:val="00535E6F"/>
    <w:rsid w:val="00536B6D"/>
    <w:rsid w:val="00537BE4"/>
    <w:rsid w:val="0054084E"/>
    <w:rsid w:val="00540875"/>
    <w:rsid w:val="00542190"/>
    <w:rsid w:val="005425C3"/>
    <w:rsid w:val="005432DC"/>
    <w:rsid w:val="00543BF0"/>
    <w:rsid w:val="00544465"/>
    <w:rsid w:val="005451F6"/>
    <w:rsid w:val="00545BB6"/>
    <w:rsid w:val="00547011"/>
    <w:rsid w:val="00550A07"/>
    <w:rsid w:val="00551087"/>
    <w:rsid w:val="00551623"/>
    <w:rsid w:val="00551AC9"/>
    <w:rsid w:val="005522AD"/>
    <w:rsid w:val="00553D22"/>
    <w:rsid w:val="00554733"/>
    <w:rsid w:val="00554AEA"/>
    <w:rsid w:val="00555601"/>
    <w:rsid w:val="00555B52"/>
    <w:rsid w:val="00555BCE"/>
    <w:rsid w:val="00555F6D"/>
    <w:rsid w:val="00560C18"/>
    <w:rsid w:val="005615C4"/>
    <w:rsid w:val="00561E08"/>
    <w:rsid w:val="00562AE5"/>
    <w:rsid w:val="00562B6E"/>
    <w:rsid w:val="00563632"/>
    <w:rsid w:val="00563EC6"/>
    <w:rsid w:val="00564ACE"/>
    <w:rsid w:val="00565B84"/>
    <w:rsid w:val="00567760"/>
    <w:rsid w:val="00567CDC"/>
    <w:rsid w:val="00570632"/>
    <w:rsid w:val="00570CE9"/>
    <w:rsid w:val="00570E60"/>
    <w:rsid w:val="005713DE"/>
    <w:rsid w:val="005721A4"/>
    <w:rsid w:val="005722E5"/>
    <w:rsid w:val="0057247B"/>
    <w:rsid w:val="00573081"/>
    <w:rsid w:val="00573151"/>
    <w:rsid w:val="00573234"/>
    <w:rsid w:val="00574704"/>
    <w:rsid w:val="005747A2"/>
    <w:rsid w:val="00574C77"/>
    <w:rsid w:val="005753B7"/>
    <w:rsid w:val="0057561E"/>
    <w:rsid w:val="005756BE"/>
    <w:rsid w:val="00576A2D"/>
    <w:rsid w:val="00577BFF"/>
    <w:rsid w:val="005822EB"/>
    <w:rsid w:val="00582831"/>
    <w:rsid w:val="00582AC6"/>
    <w:rsid w:val="00582B7A"/>
    <w:rsid w:val="0058368E"/>
    <w:rsid w:val="00583D67"/>
    <w:rsid w:val="00583D70"/>
    <w:rsid w:val="005845B7"/>
    <w:rsid w:val="0058462A"/>
    <w:rsid w:val="00584A59"/>
    <w:rsid w:val="005851BE"/>
    <w:rsid w:val="005852CF"/>
    <w:rsid w:val="00585559"/>
    <w:rsid w:val="00586367"/>
    <w:rsid w:val="005865CF"/>
    <w:rsid w:val="00586E0D"/>
    <w:rsid w:val="00587348"/>
    <w:rsid w:val="00590AD1"/>
    <w:rsid w:val="00591816"/>
    <w:rsid w:val="0059204D"/>
    <w:rsid w:val="005925A6"/>
    <w:rsid w:val="005929F9"/>
    <w:rsid w:val="00593D54"/>
    <w:rsid w:val="00593F60"/>
    <w:rsid w:val="00595F9B"/>
    <w:rsid w:val="00595FB6"/>
    <w:rsid w:val="00596EB9"/>
    <w:rsid w:val="005A0C27"/>
    <w:rsid w:val="005A259B"/>
    <w:rsid w:val="005A31CE"/>
    <w:rsid w:val="005A338B"/>
    <w:rsid w:val="005A35E9"/>
    <w:rsid w:val="005A3E93"/>
    <w:rsid w:val="005A4069"/>
    <w:rsid w:val="005A49A7"/>
    <w:rsid w:val="005A5BA5"/>
    <w:rsid w:val="005A6E2B"/>
    <w:rsid w:val="005A6F45"/>
    <w:rsid w:val="005A7C3F"/>
    <w:rsid w:val="005A7C92"/>
    <w:rsid w:val="005B018B"/>
    <w:rsid w:val="005B0C98"/>
    <w:rsid w:val="005B14E2"/>
    <w:rsid w:val="005B1EA1"/>
    <w:rsid w:val="005B1FA7"/>
    <w:rsid w:val="005B1FE6"/>
    <w:rsid w:val="005B2A63"/>
    <w:rsid w:val="005B2C73"/>
    <w:rsid w:val="005B2F1F"/>
    <w:rsid w:val="005B2F72"/>
    <w:rsid w:val="005B425F"/>
    <w:rsid w:val="005B4F62"/>
    <w:rsid w:val="005B5CBF"/>
    <w:rsid w:val="005B5D4A"/>
    <w:rsid w:val="005B5E46"/>
    <w:rsid w:val="005B6435"/>
    <w:rsid w:val="005B6F92"/>
    <w:rsid w:val="005B72EF"/>
    <w:rsid w:val="005B796C"/>
    <w:rsid w:val="005B79C2"/>
    <w:rsid w:val="005B7CD5"/>
    <w:rsid w:val="005B7CF6"/>
    <w:rsid w:val="005C1035"/>
    <w:rsid w:val="005C147A"/>
    <w:rsid w:val="005C1BE1"/>
    <w:rsid w:val="005C1C18"/>
    <w:rsid w:val="005C3283"/>
    <w:rsid w:val="005C3C96"/>
    <w:rsid w:val="005C4E5B"/>
    <w:rsid w:val="005C50E5"/>
    <w:rsid w:val="005C5A0D"/>
    <w:rsid w:val="005C6AD1"/>
    <w:rsid w:val="005C7558"/>
    <w:rsid w:val="005C7B6F"/>
    <w:rsid w:val="005C7C83"/>
    <w:rsid w:val="005C7FAE"/>
    <w:rsid w:val="005C7FBD"/>
    <w:rsid w:val="005D06C4"/>
    <w:rsid w:val="005D0863"/>
    <w:rsid w:val="005D1F55"/>
    <w:rsid w:val="005D216D"/>
    <w:rsid w:val="005D29AD"/>
    <w:rsid w:val="005D325C"/>
    <w:rsid w:val="005D5CFA"/>
    <w:rsid w:val="005D6098"/>
    <w:rsid w:val="005D6612"/>
    <w:rsid w:val="005D69FA"/>
    <w:rsid w:val="005D72A4"/>
    <w:rsid w:val="005D7737"/>
    <w:rsid w:val="005E0A3A"/>
    <w:rsid w:val="005E0B60"/>
    <w:rsid w:val="005E10C9"/>
    <w:rsid w:val="005E190A"/>
    <w:rsid w:val="005E28C5"/>
    <w:rsid w:val="005E2DD9"/>
    <w:rsid w:val="005E3545"/>
    <w:rsid w:val="005E3D8B"/>
    <w:rsid w:val="005E3E41"/>
    <w:rsid w:val="005E40F8"/>
    <w:rsid w:val="005E4EB3"/>
    <w:rsid w:val="005E5010"/>
    <w:rsid w:val="005E5899"/>
    <w:rsid w:val="005E72FD"/>
    <w:rsid w:val="005E7703"/>
    <w:rsid w:val="005F0501"/>
    <w:rsid w:val="005F13B7"/>
    <w:rsid w:val="005F1402"/>
    <w:rsid w:val="005F1AF5"/>
    <w:rsid w:val="005F226E"/>
    <w:rsid w:val="005F37AD"/>
    <w:rsid w:val="005F3A3D"/>
    <w:rsid w:val="005F3B91"/>
    <w:rsid w:val="005F3C22"/>
    <w:rsid w:val="005F44DB"/>
    <w:rsid w:val="005F4F52"/>
    <w:rsid w:val="005F5FEB"/>
    <w:rsid w:val="005F631C"/>
    <w:rsid w:val="005F6B5B"/>
    <w:rsid w:val="005F70D4"/>
    <w:rsid w:val="005F757F"/>
    <w:rsid w:val="00601EDB"/>
    <w:rsid w:val="00601F16"/>
    <w:rsid w:val="00603078"/>
    <w:rsid w:val="0060471D"/>
    <w:rsid w:val="00607093"/>
    <w:rsid w:val="0060743E"/>
    <w:rsid w:val="0060745C"/>
    <w:rsid w:val="0060760C"/>
    <w:rsid w:val="006079D5"/>
    <w:rsid w:val="00607A7F"/>
    <w:rsid w:val="00607B45"/>
    <w:rsid w:val="00607FC4"/>
    <w:rsid w:val="0061147E"/>
    <w:rsid w:val="00611E91"/>
    <w:rsid w:val="006124DE"/>
    <w:rsid w:val="006133F4"/>
    <w:rsid w:val="00613B56"/>
    <w:rsid w:val="00613E4E"/>
    <w:rsid w:val="006164F6"/>
    <w:rsid w:val="0061651A"/>
    <w:rsid w:val="00617F64"/>
    <w:rsid w:val="00617F7F"/>
    <w:rsid w:val="00620225"/>
    <w:rsid w:val="006208B2"/>
    <w:rsid w:val="006208CA"/>
    <w:rsid w:val="00620C68"/>
    <w:rsid w:val="00621C77"/>
    <w:rsid w:val="00621D96"/>
    <w:rsid w:val="00621DBF"/>
    <w:rsid w:val="00622635"/>
    <w:rsid w:val="0062359B"/>
    <w:rsid w:val="006237BD"/>
    <w:rsid w:val="00623E55"/>
    <w:rsid w:val="00624FCD"/>
    <w:rsid w:val="006266C3"/>
    <w:rsid w:val="00626765"/>
    <w:rsid w:val="00627114"/>
    <w:rsid w:val="00627613"/>
    <w:rsid w:val="00627E18"/>
    <w:rsid w:val="0063091D"/>
    <w:rsid w:val="006309B5"/>
    <w:rsid w:val="00630B8F"/>
    <w:rsid w:val="00630E66"/>
    <w:rsid w:val="00630F26"/>
    <w:rsid w:val="00631205"/>
    <w:rsid w:val="00631278"/>
    <w:rsid w:val="00631569"/>
    <w:rsid w:val="0063168D"/>
    <w:rsid w:val="0063218B"/>
    <w:rsid w:val="006325E2"/>
    <w:rsid w:val="006329C9"/>
    <w:rsid w:val="00633359"/>
    <w:rsid w:val="0063345E"/>
    <w:rsid w:val="0063411C"/>
    <w:rsid w:val="00634124"/>
    <w:rsid w:val="0063424A"/>
    <w:rsid w:val="00634918"/>
    <w:rsid w:val="00634926"/>
    <w:rsid w:val="00634CF1"/>
    <w:rsid w:val="00635143"/>
    <w:rsid w:val="0063520A"/>
    <w:rsid w:val="006354EE"/>
    <w:rsid w:val="00635B24"/>
    <w:rsid w:val="00636078"/>
    <w:rsid w:val="00636689"/>
    <w:rsid w:val="00636FB0"/>
    <w:rsid w:val="006375CC"/>
    <w:rsid w:val="00640163"/>
    <w:rsid w:val="00640201"/>
    <w:rsid w:val="00641B0E"/>
    <w:rsid w:val="006421A4"/>
    <w:rsid w:val="0064277F"/>
    <w:rsid w:val="0064336B"/>
    <w:rsid w:val="006453B8"/>
    <w:rsid w:val="0064547A"/>
    <w:rsid w:val="0064554E"/>
    <w:rsid w:val="00645786"/>
    <w:rsid w:val="00646736"/>
    <w:rsid w:val="00646C60"/>
    <w:rsid w:val="00646D6C"/>
    <w:rsid w:val="00647DCD"/>
    <w:rsid w:val="00647F68"/>
    <w:rsid w:val="006506BC"/>
    <w:rsid w:val="00650A7D"/>
    <w:rsid w:val="006520DC"/>
    <w:rsid w:val="00652B4A"/>
    <w:rsid w:val="006531E5"/>
    <w:rsid w:val="006536C3"/>
    <w:rsid w:val="0065389E"/>
    <w:rsid w:val="00654574"/>
    <w:rsid w:val="006547EB"/>
    <w:rsid w:val="00654F4F"/>
    <w:rsid w:val="0065515E"/>
    <w:rsid w:val="00655A6A"/>
    <w:rsid w:val="006567DA"/>
    <w:rsid w:val="00657294"/>
    <w:rsid w:val="00657357"/>
    <w:rsid w:val="00660C8B"/>
    <w:rsid w:val="00661D1F"/>
    <w:rsid w:val="00661DB1"/>
    <w:rsid w:val="00662986"/>
    <w:rsid w:val="00663453"/>
    <w:rsid w:val="0066350F"/>
    <w:rsid w:val="006637F7"/>
    <w:rsid w:val="00664911"/>
    <w:rsid w:val="00665F7E"/>
    <w:rsid w:val="00665FA2"/>
    <w:rsid w:val="006674CB"/>
    <w:rsid w:val="006675FB"/>
    <w:rsid w:val="00667864"/>
    <w:rsid w:val="00667970"/>
    <w:rsid w:val="00667D6F"/>
    <w:rsid w:val="006701F3"/>
    <w:rsid w:val="00670FC3"/>
    <w:rsid w:val="006711C6"/>
    <w:rsid w:val="006723BC"/>
    <w:rsid w:val="00673532"/>
    <w:rsid w:val="00673732"/>
    <w:rsid w:val="00673E58"/>
    <w:rsid w:val="0067460D"/>
    <w:rsid w:val="006749B8"/>
    <w:rsid w:val="00674EF2"/>
    <w:rsid w:val="00675706"/>
    <w:rsid w:val="00677365"/>
    <w:rsid w:val="00681D40"/>
    <w:rsid w:val="00682119"/>
    <w:rsid w:val="00682612"/>
    <w:rsid w:val="006840A7"/>
    <w:rsid w:val="00684E20"/>
    <w:rsid w:val="00684F18"/>
    <w:rsid w:val="00686325"/>
    <w:rsid w:val="006865E8"/>
    <w:rsid w:val="00686D0B"/>
    <w:rsid w:val="00687A59"/>
    <w:rsid w:val="00687E29"/>
    <w:rsid w:val="00687FF8"/>
    <w:rsid w:val="006903AA"/>
    <w:rsid w:val="00690C2F"/>
    <w:rsid w:val="00690D68"/>
    <w:rsid w:val="00692A67"/>
    <w:rsid w:val="00692CEE"/>
    <w:rsid w:val="00692E29"/>
    <w:rsid w:val="0069352B"/>
    <w:rsid w:val="00693A96"/>
    <w:rsid w:val="006946E0"/>
    <w:rsid w:val="00694F0C"/>
    <w:rsid w:val="00694F8C"/>
    <w:rsid w:val="0069585A"/>
    <w:rsid w:val="00696109"/>
    <w:rsid w:val="006962EF"/>
    <w:rsid w:val="0069649B"/>
    <w:rsid w:val="00696A36"/>
    <w:rsid w:val="00696DA9"/>
    <w:rsid w:val="0069703C"/>
    <w:rsid w:val="006A00AE"/>
    <w:rsid w:val="006A0390"/>
    <w:rsid w:val="006A04AB"/>
    <w:rsid w:val="006A062E"/>
    <w:rsid w:val="006A0A56"/>
    <w:rsid w:val="006A1411"/>
    <w:rsid w:val="006A1909"/>
    <w:rsid w:val="006A1EEB"/>
    <w:rsid w:val="006A1F1B"/>
    <w:rsid w:val="006A3013"/>
    <w:rsid w:val="006A3372"/>
    <w:rsid w:val="006A36C4"/>
    <w:rsid w:val="006A3981"/>
    <w:rsid w:val="006A4246"/>
    <w:rsid w:val="006A44A4"/>
    <w:rsid w:val="006A4D17"/>
    <w:rsid w:val="006A58EF"/>
    <w:rsid w:val="006A608E"/>
    <w:rsid w:val="006A6561"/>
    <w:rsid w:val="006A65C7"/>
    <w:rsid w:val="006A70CF"/>
    <w:rsid w:val="006A7346"/>
    <w:rsid w:val="006A7795"/>
    <w:rsid w:val="006A7C97"/>
    <w:rsid w:val="006B0400"/>
    <w:rsid w:val="006B07F1"/>
    <w:rsid w:val="006B0C7C"/>
    <w:rsid w:val="006B0F6C"/>
    <w:rsid w:val="006B14B9"/>
    <w:rsid w:val="006B203E"/>
    <w:rsid w:val="006B23C8"/>
    <w:rsid w:val="006B40B7"/>
    <w:rsid w:val="006B4459"/>
    <w:rsid w:val="006B49DF"/>
    <w:rsid w:val="006B4C13"/>
    <w:rsid w:val="006B60C0"/>
    <w:rsid w:val="006B627E"/>
    <w:rsid w:val="006B67AD"/>
    <w:rsid w:val="006B6BEB"/>
    <w:rsid w:val="006B759B"/>
    <w:rsid w:val="006B7764"/>
    <w:rsid w:val="006B7915"/>
    <w:rsid w:val="006B7997"/>
    <w:rsid w:val="006C12C6"/>
    <w:rsid w:val="006C179D"/>
    <w:rsid w:val="006C287B"/>
    <w:rsid w:val="006C31D1"/>
    <w:rsid w:val="006C3217"/>
    <w:rsid w:val="006C32C8"/>
    <w:rsid w:val="006C34BB"/>
    <w:rsid w:val="006C38DE"/>
    <w:rsid w:val="006C393A"/>
    <w:rsid w:val="006C450B"/>
    <w:rsid w:val="006C48B6"/>
    <w:rsid w:val="006C495C"/>
    <w:rsid w:val="006C5245"/>
    <w:rsid w:val="006C52CB"/>
    <w:rsid w:val="006C58A0"/>
    <w:rsid w:val="006C71EA"/>
    <w:rsid w:val="006C74FC"/>
    <w:rsid w:val="006D0A92"/>
    <w:rsid w:val="006D0BB1"/>
    <w:rsid w:val="006D0F20"/>
    <w:rsid w:val="006D1167"/>
    <w:rsid w:val="006D209C"/>
    <w:rsid w:val="006D312F"/>
    <w:rsid w:val="006D3DC5"/>
    <w:rsid w:val="006D4309"/>
    <w:rsid w:val="006D496A"/>
    <w:rsid w:val="006D5BA5"/>
    <w:rsid w:val="006D665F"/>
    <w:rsid w:val="006D7137"/>
    <w:rsid w:val="006D7C8C"/>
    <w:rsid w:val="006E2275"/>
    <w:rsid w:val="006E2355"/>
    <w:rsid w:val="006E252B"/>
    <w:rsid w:val="006E2B4B"/>
    <w:rsid w:val="006E2C1A"/>
    <w:rsid w:val="006E307E"/>
    <w:rsid w:val="006E3F01"/>
    <w:rsid w:val="006E47AA"/>
    <w:rsid w:val="006E48CF"/>
    <w:rsid w:val="006E4C3F"/>
    <w:rsid w:val="006E535E"/>
    <w:rsid w:val="006E5704"/>
    <w:rsid w:val="006E5E4A"/>
    <w:rsid w:val="006E5E4C"/>
    <w:rsid w:val="006E77F5"/>
    <w:rsid w:val="006E7E03"/>
    <w:rsid w:val="006F0303"/>
    <w:rsid w:val="006F066F"/>
    <w:rsid w:val="006F10AD"/>
    <w:rsid w:val="006F1568"/>
    <w:rsid w:val="006F56F3"/>
    <w:rsid w:val="006F7184"/>
    <w:rsid w:val="006F724A"/>
    <w:rsid w:val="006F73F9"/>
    <w:rsid w:val="006F7507"/>
    <w:rsid w:val="006F7DB7"/>
    <w:rsid w:val="00700599"/>
    <w:rsid w:val="00700A56"/>
    <w:rsid w:val="00701939"/>
    <w:rsid w:val="00701B61"/>
    <w:rsid w:val="00702B9C"/>
    <w:rsid w:val="007030DF"/>
    <w:rsid w:val="0070324A"/>
    <w:rsid w:val="00703730"/>
    <w:rsid w:val="0070474F"/>
    <w:rsid w:val="00705122"/>
    <w:rsid w:val="00705B33"/>
    <w:rsid w:val="00705D63"/>
    <w:rsid w:val="00706455"/>
    <w:rsid w:val="00707329"/>
    <w:rsid w:val="0070778B"/>
    <w:rsid w:val="00707AF3"/>
    <w:rsid w:val="00711563"/>
    <w:rsid w:val="0071183F"/>
    <w:rsid w:val="007122CD"/>
    <w:rsid w:val="00713496"/>
    <w:rsid w:val="00713588"/>
    <w:rsid w:val="00713EB7"/>
    <w:rsid w:val="007157D6"/>
    <w:rsid w:val="0071633C"/>
    <w:rsid w:val="007163D4"/>
    <w:rsid w:val="00717708"/>
    <w:rsid w:val="00717818"/>
    <w:rsid w:val="0071789B"/>
    <w:rsid w:val="00717A99"/>
    <w:rsid w:val="00717B22"/>
    <w:rsid w:val="00720C91"/>
    <w:rsid w:val="00720E57"/>
    <w:rsid w:val="007222C6"/>
    <w:rsid w:val="00722962"/>
    <w:rsid w:val="00722994"/>
    <w:rsid w:val="00722C9E"/>
    <w:rsid w:val="00723BA2"/>
    <w:rsid w:val="00723BB1"/>
    <w:rsid w:val="007243B1"/>
    <w:rsid w:val="00724BAB"/>
    <w:rsid w:val="00724E58"/>
    <w:rsid w:val="0072561B"/>
    <w:rsid w:val="00725CA8"/>
    <w:rsid w:val="00725EE2"/>
    <w:rsid w:val="00725F35"/>
    <w:rsid w:val="00726E74"/>
    <w:rsid w:val="007271A2"/>
    <w:rsid w:val="0072748C"/>
    <w:rsid w:val="00730257"/>
    <w:rsid w:val="007308E1"/>
    <w:rsid w:val="00730922"/>
    <w:rsid w:val="007311D7"/>
    <w:rsid w:val="007315E4"/>
    <w:rsid w:val="0073377C"/>
    <w:rsid w:val="00733900"/>
    <w:rsid w:val="00734C10"/>
    <w:rsid w:val="007355C5"/>
    <w:rsid w:val="00735C70"/>
    <w:rsid w:val="00740221"/>
    <w:rsid w:val="00740628"/>
    <w:rsid w:val="00742493"/>
    <w:rsid w:val="007428FF"/>
    <w:rsid w:val="00742CA9"/>
    <w:rsid w:val="00743518"/>
    <w:rsid w:val="00744068"/>
    <w:rsid w:val="00744314"/>
    <w:rsid w:val="0074477F"/>
    <w:rsid w:val="0074565B"/>
    <w:rsid w:val="00745D84"/>
    <w:rsid w:val="007479D8"/>
    <w:rsid w:val="00750F37"/>
    <w:rsid w:val="00751439"/>
    <w:rsid w:val="00752D9B"/>
    <w:rsid w:val="00754929"/>
    <w:rsid w:val="00754FA8"/>
    <w:rsid w:val="00755820"/>
    <w:rsid w:val="00755B59"/>
    <w:rsid w:val="0075611E"/>
    <w:rsid w:val="00756437"/>
    <w:rsid w:val="0075643E"/>
    <w:rsid w:val="007569E6"/>
    <w:rsid w:val="00757580"/>
    <w:rsid w:val="00757D60"/>
    <w:rsid w:val="00757EE9"/>
    <w:rsid w:val="007608ED"/>
    <w:rsid w:val="007615B1"/>
    <w:rsid w:val="007619E4"/>
    <w:rsid w:val="00761B79"/>
    <w:rsid w:val="00762C70"/>
    <w:rsid w:val="0076338D"/>
    <w:rsid w:val="00763822"/>
    <w:rsid w:val="00763DA2"/>
    <w:rsid w:val="00764223"/>
    <w:rsid w:val="007644EC"/>
    <w:rsid w:val="00764F68"/>
    <w:rsid w:val="00765731"/>
    <w:rsid w:val="00765993"/>
    <w:rsid w:val="00765A76"/>
    <w:rsid w:val="00765E6A"/>
    <w:rsid w:val="007663D8"/>
    <w:rsid w:val="00770595"/>
    <w:rsid w:val="00770B59"/>
    <w:rsid w:val="00771972"/>
    <w:rsid w:val="0077277F"/>
    <w:rsid w:val="007728BE"/>
    <w:rsid w:val="00772DE9"/>
    <w:rsid w:val="00772E3D"/>
    <w:rsid w:val="00772E95"/>
    <w:rsid w:val="00773A79"/>
    <w:rsid w:val="00773CF9"/>
    <w:rsid w:val="00773D9F"/>
    <w:rsid w:val="00775888"/>
    <w:rsid w:val="00775A59"/>
    <w:rsid w:val="00775ED9"/>
    <w:rsid w:val="00776551"/>
    <w:rsid w:val="00777766"/>
    <w:rsid w:val="007778A4"/>
    <w:rsid w:val="00777927"/>
    <w:rsid w:val="007779D8"/>
    <w:rsid w:val="007804CE"/>
    <w:rsid w:val="00780AFC"/>
    <w:rsid w:val="00780FA5"/>
    <w:rsid w:val="007811C6"/>
    <w:rsid w:val="00781277"/>
    <w:rsid w:val="00781E8A"/>
    <w:rsid w:val="00781E9A"/>
    <w:rsid w:val="0078210B"/>
    <w:rsid w:val="0078317D"/>
    <w:rsid w:val="00783E5B"/>
    <w:rsid w:val="00783FF8"/>
    <w:rsid w:val="007842BE"/>
    <w:rsid w:val="007843C7"/>
    <w:rsid w:val="00784A86"/>
    <w:rsid w:val="00784AD8"/>
    <w:rsid w:val="00784E6B"/>
    <w:rsid w:val="007850A1"/>
    <w:rsid w:val="007858AB"/>
    <w:rsid w:val="007862DC"/>
    <w:rsid w:val="00786337"/>
    <w:rsid w:val="00786830"/>
    <w:rsid w:val="00787491"/>
    <w:rsid w:val="00787579"/>
    <w:rsid w:val="007918E9"/>
    <w:rsid w:val="00791C12"/>
    <w:rsid w:val="00792390"/>
    <w:rsid w:val="00792A8A"/>
    <w:rsid w:val="00793A3C"/>
    <w:rsid w:val="007946F7"/>
    <w:rsid w:val="007951D6"/>
    <w:rsid w:val="00795541"/>
    <w:rsid w:val="00795D29"/>
    <w:rsid w:val="00795E97"/>
    <w:rsid w:val="007964B6"/>
    <w:rsid w:val="00796823"/>
    <w:rsid w:val="00797151"/>
    <w:rsid w:val="0079731D"/>
    <w:rsid w:val="00797E8C"/>
    <w:rsid w:val="007A1218"/>
    <w:rsid w:val="007A1709"/>
    <w:rsid w:val="007A215B"/>
    <w:rsid w:val="007A26A4"/>
    <w:rsid w:val="007A3201"/>
    <w:rsid w:val="007A35DB"/>
    <w:rsid w:val="007A3EC9"/>
    <w:rsid w:val="007A496B"/>
    <w:rsid w:val="007A4BB6"/>
    <w:rsid w:val="007A4E1B"/>
    <w:rsid w:val="007A5761"/>
    <w:rsid w:val="007A58CD"/>
    <w:rsid w:val="007A60F5"/>
    <w:rsid w:val="007A68CC"/>
    <w:rsid w:val="007A6EDC"/>
    <w:rsid w:val="007A6F73"/>
    <w:rsid w:val="007A7B4F"/>
    <w:rsid w:val="007A7C7D"/>
    <w:rsid w:val="007B030A"/>
    <w:rsid w:val="007B0C5B"/>
    <w:rsid w:val="007B14FC"/>
    <w:rsid w:val="007B18F2"/>
    <w:rsid w:val="007B1CE9"/>
    <w:rsid w:val="007B1E57"/>
    <w:rsid w:val="007B30F9"/>
    <w:rsid w:val="007B3696"/>
    <w:rsid w:val="007B42E4"/>
    <w:rsid w:val="007B4BB7"/>
    <w:rsid w:val="007B4C06"/>
    <w:rsid w:val="007B553E"/>
    <w:rsid w:val="007B6429"/>
    <w:rsid w:val="007B659F"/>
    <w:rsid w:val="007B6790"/>
    <w:rsid w:val="007B6C6D"/>
    <w:rsid w:val="007B7378"/>
    <w:rsid w:val="007B7439"/>
    <w:rsid w:val="007C03F9"/>
    <w:rsid w:val="007C048D"/>
    <w:rsid w:val="007C10E4"/>
    <w:rsid w:val="007C283D"/>
    <w:rsid w:val="007C29C3"/>
    <w:rsid w:val="007C311E"/>
    <w:rsid w:val="007C69AF"/>
    <w:rsid w:val="007C6A9E"/>
    <w:rsid w:val="007C709B"/>
    <w:rsid w:val="007C722D"/>
    <w:rsid w:val="007C7529"/>
    <w:rsid w:val="007D093A"/>
    <w:rsid w:val="007D0D8A"/>
    <w:rsid w:val="007D0EEC"/>
    <w:rsid w:val="007D1ACB"/>
    <w:rsid w:val="007D23D3"/>
    <w:rsid w:val="007D247C"/>
    <w:rsid w:val="007D26BC"/>
    <w:rsid w:val="007D2965"/>
    <w:rsid w:val="007D3847"/>
    <w:rsid w:val="007D4585"/>
    <w:rsid w:val="007D4CD1"/>
    <w:rsid w:val="007D4F20"/>
    <w:rsid w:val="007D5875"/>
    <w:rsid w:val="007D6490"/>
    <w:rsid w:val="007D657E"/>
    <w:rsid w:val="007D6667"/>
    <w:rsid w:val="007D66B2"/>
    <w:rsid w:val="007D7040"/>
    <w:rsid w:val="007D7F7E"/>
    <w:rsid w:val="007E076B"/>
    <w:rsid w:val="007E1FAC"/>
    <w:rsid w:val="007E20B2"/>
    <w:rsid w:val="007E25BA"/>
    <w:rsid w:val="007E31A6"/>
    <w:rsid w:val="007E365D"/>
    <w:rsid w:val="007E387D"/>
    <w:rsid w:val="007E433B"/>
    <w:rsid w:val="007E5775"/>
    <w:rsid w:val="007E5DC9"/>
    <w:rsid w:val="007E635A"/>
    <w:rsid w:val="007E6813"/>
    <w:rsid w:val="007E7BC2"/>
    <w:rsid w:val="007F0C96"/>
    <w:rsid w:val="007F25CB"/>
    <w:rsid w:val="007F3F76"/>
    <w:rsid w:val="007F460B"/>
    <w:rsid w:val="007F46DE"/>
    <w:rsid w:val="007F56F8"/>
    <w:rsid w:val="007F58A2"/>
    <w:rsid w:val="007F5EE5"/>
    <w:rsid w:val="007F602E"/>
    <w:rsid w:val="007F6483"/>
    <w:rsid w:val="007F6E17"/>
    <w:rsid w:val="007F700B"/>
    <w:rsid w:val="007F7288"/>
    <w:rsid w:val="007F7B58"/>
    <w:rsid w:val="008003F5"/>
    <w:rsid w:val="00800541"/>
    <w:rsid w:val="00800686"/>
    <w:rsid w:val="0080095F"/>
    <w:rsid w:val="0080102B"/>
    <w:rsid w:val="0080178F"/>
    <w:rsid w:val="00801BBA"/>
    <w:rsid w:val="00801EBB"/>
    <w:rsid w:val="00802ADD"/>
    <w:rsid w:val="00802F7B"/>
    <w:rsid w:val="00803371"/>
    <w:rsid w:val="008034F2"/>
    <w:rsid w:val="00803668"/>
    <w:rsid w:val="008038E4"/>
    <w:rsid w:val="00803C14"/>
    <w:rsid w:val="0080402E"/>
    <w:rsid w:val="00804C6B"/>
    <w:rsid w:val="008050C1"/>
    <w:rsid w:val="008052C0"/>
    <w:rsid w:val="0080595E"/>
    <w:rsid w:val="00805AF7"/>
    <w:rsid w:val="00806F60"/>
    <w:rsid w:val="008078F0"/>
    <w:rsid w:val="00807DBE"/>
    <w:rsid w:val="00810733"/>
    <w:rsid w:val="00810943"/>
    <w:rsid w:val="0081127D"/>
    <w:rsid w:val="0081165A"/>
    <w:rsid w:val="00811BBF"/>
    <w:rsid w:val="00813667"/>
    <w:rsid w:val="00814A04"/>
    <w:rsid w:val="00814A6F"/>
    <w:rsid w:val="00815F52"/>
    <w:rsid w:val="00816EBF"/>
    <w:rsid w:val="0081730A"/>
    <w:rsid w:val="00817A90"/>
    <w:rsid w:val="00820522"/>
    <w:rsid w:val="00820E3C"/>
    <w:rsid w:val="008213B0"/>
    <w:rsid w:val="008246A0"/>
    <w:rsid w:val="008252D1"/>
    <w:rsid w:val="00825EF6"/>
    <w:rsid w:val="00826096"/>
    <w:rsid w:val="00827680"/>
    <w:rsid w:val="0083048D"/>
    <w:rsid w:val="0083073D"/>
    <w:rsid w:val="00830E08"/>
    <w:rsid w:val="008318C2"/>
    <w:rsid w:val="00831A83"/>
    <w:rsid w:val="00831C71"/>
    <w:rsid w:val="00832321"/>
    <w:rsid w:val="008325FA"/>
    <w:rsid w:val="008327D0"/>
    <w:rsid w:val="008327FC"/>
    <w:rsid w:val="00832A7A"/>
    <w:rsid w:val="00832C3A"/>
    <w:rsid w:val="00832D29"/>
    <w:rsid w:val="0083306C"/>
    <w:rsid w:val="00833FE0"/>
    <w:rsid w:val="00834324"/>
    <w:rsid w:val="00834854"/>
    <w:rsid w:val="00834D68"/>
    <w:rsid w:val="00835165"/>
    <w:rsid w:val="00836600"/>
    <w:rsid w:val="00836869"/>
    <w:rsid w:val="008377F5"/>
    <w:rsid w:val="008402A4"/>
    <w:rsid w:val="00840AC5"/>
    <w:rsid w:val="008411AE"/>
    <w:rsid w:val="008416FB"/>
    <w:rsid w:val="00842C51"/>
    <w:rsid w:val="00842CA9"/>
    <w:rsid w:val="00842F5D"/>
    <w:rsid w:val="0084405D"/>
    <w:rsid w:val="00844D3F"/>
    <w:rsid w:val="00845FEA"/>
    <w:rsid w:val="00847576"/>
    <w:rsid w:val="00850474"/>
    <w:rsid w:val="008512B9"/>
    <w:rsid w:val="00852282"/>
    <w:rsid w:val="00852D45"/>
    <w:rsid w:val="0085310D"/>
    <w:rsid w:val="008532B6"/>
    <w:rsid w:val="00853C71"/>
    <w:rsid w:val="00853C7E"/>
    <w:rsid w:val="00853D8E"/>
    <w:rsid w:val="0085468F"/>
    <w:rsid w:val="00854D74"/>
    <w:rsid w:val="008557C7"/>
    <w:rsid w:val="00855A63"/>
    <w:rsid w:val="00855DF7"/>
    <w:rsid w:val="00856026"/>
    <w:rsid w:val="00856302"/>
    <w:rsid w:val="0085667D"/>
    <w:rsid w:val="00856C59"/>
    <w:rsid w:val="00857267"/>
    <w:rsid w:val="008575E2"/>
    <w:rsid w:val="00861544"/>
    <w:rsid w:val="00861851"/>
    <w:rsid w:val="0086195C"/>
    <w:rsid w:val="00861B07"/>
    <w:rsid w:val="00861FC8"/>
    <w:rsid w:val="008620F3"/>
    <w:rsid w:val="00863937"/>
    <w:rsid w:val="00864093"/>
    <w:rsid w:val="00864C89"/>
    <w:rsid w:val="00864DDB"/>
    <w:rsid w:val="00864DE6"/>
    <w:rsid w:val="0086633E"/>
    <w:rsid w:val="008665F5"/>
    <w:rsid w:val="00866B3B"/>
    <w:rsid w:val="008673E0"/>
    <w:rsid w:val="00867AA1"/>
    <w:rsid w:val="00867B87"/>
    <w:rsid w:val="0087018D"/>
    <w:rsid w:val="008703C0"/>
    <w:rsid w:val="00870619"/>
    <w:rsid w:val="00870C73"/>
    <w:rsid w:val="00870DBB"/>
    <w:rsid w:val="00871392"/>
    <w:rsid w:val="00871B02"/>
    <w:rsid w:val="0087213E"/>
    <w:rsid w:val="0087266C"/>
    <w:rsid w:val="0087359D"/>
    <w:rsid w:val="0087465E"/>
    <w:rsid w:val="00875317"/>
    <w:rsid w:val="008763DA"/>
    <w:rsid w:val="008768DF"/>
    <w:rsid w:val="00876F23"/>
    <w:rsid w:val="00877133"/>
    <w:rsid w:val="00880235"/>
    <w:rsid w:val="00881371"/>
    <w:rsid w:val="00881519"/>
    <w:rsid w:val="008817B4"/>
    <w:rsid w:val="008825E9"/>
    <w:rsid w:val="008833CA"/>
    <w:rsid w:val="00884DB1"/>
    <w:rsid w:val="00885759"/>
    <w:rsid w:val="00886D98"/>
    <w:rsid w:val="0088768F"/>
    <w:rsid w:val="00887C9B"/>
    <w:rsid w:val="0089019E"/>
    <w:rsid w:val="00890F99"/>
    <w:rsid w:val="0089113A"/>
    <w:rsid w:val="0089135E"/>
    <w:rsid w:val="008919A7"/>
    <w:rsid w:val="0089224B"/>
    <w:rsid w:val="00892583"/>
    <w:rsid w:val="008926D5"/>
    <w:rsid w:val="0089372B"/>
    <w:rsid w:val="00893C31"/>
    <w:rsid w:val="00893DB8"/>
    <w:rsid w:val="00894574"/>
    <w:rsid w:val="00895FF8"/>
    <w:rsid w:val="00896128"/>
    <w:rsid w:val="0089614D"/>
    <w:rsid w:val="00896C84"/>
    <w:rsid w:val="008974D9"/>
    <w:rsid w:val="00897B26"/>
    <w:rsid w:val="00897D4E"/>
    <w:rsid w:val="008A0294"/>
    <w:rsid w:val="008A0780"/>
    <w:rsid w:val="008A0BD0"/>
    <w:rsid w:val="008A0DDB"/>
    <w:rsid w:val="008A1DFC"/>
    <w:rsid w:val="008A283A"/>
    <w:rsid w:val="008A2BA4"/>
    <w:rsid w:val="008A3D10"/>
    <w:rsid w:val="008A4743"/>
    <w:rsid w:val="008A4F02"/>
    <w:rsid w:val="008A548D"/>
    <w:rsid w:val="008A68DF"/>
    <w:rsid w:val="008B15D1"/>
    <w:rsid w:val="008B1D30"/>
    <w:rsid w:val="008B1F0F"/>
    <w:rsid w:val="008B213B"/>
    <w:rsid w:val="008B22C9"/>
    <w:rsid w:val="008B2530"/>
    <w:rsid w:val="008B3317"/>
    <w:rsid w:val="008B3F16"/>
    <w:rsid w:val="008B55C7"/>
    <w:rsid w:val="008B5A4F"/>
    <w:rsid w:val="008B5CAF"/>
    <w:rsid w:val="008B70F3"/>
    <w:rsid w:val="008C0082"/>
    <w:rsid w:val="008C0E7D"/>
    <w:rsid w:val="008C13F7"/>
    <w:rsid w:val="008C15F3"/>
    <w:rsid w:val="008C1AE1"/>
    <w:rsid w:val="008C28AA"/>
    <w:rsid w:val="008C2CEF"/>
    <w:rsid w:val="008C32B0"/>
    <w:rsid w:val="008C374E"/>
    <w:rsid w:val="008C4805"/>
    <w:rsid w:val="008C5554"/>
    <w:rsid w:val="008C55F7"/>
    <w:rsid w:val="008C591C"/>
    <w:rsid w:val="008C6884"/>
    <w:rsid w:val="008C6A18"/>
    <w:rsid w:val="008C6B18"/>
    <w:rsid w:val="008C70DA"/>
    <w:rsid w:val="008C798D"/>
    <w:rsid w:val="008D0194"/>
    <w:rsid w:val="008D02F5"/>
    <w:rsid w:val="008D0CB9"/>
    <w:rsid w:val="008D0E00"/>
    <w:rsid w:val="008D134A"/>
    <w:rsid w:val="008D1CA7"/>
    <w:rsid w:val="008D21C2"/>
    <w:rsid w:val="008D2637"/>
    <w:rsid w:val="008D2E83"/>
    <w:rsid w:val="008D3BE4"/>
    <w:rsid w:val="008D3D57"/>
    <w:rsid w:val="008D5038"/>
    <w:rsid w:val="008D5845"/>
    <w:rsid w:val="008D6C86"/>
    <w:rsid w:val="008D7B34"/>
    <w:rsid w:val="008D7E6A"/>
    <w:rsid w:val="008D7E8A"/>
    <w:rsid w:val="008E12AB"/>
    <w:rsid w:val="008E1C78"/>
    <w:rsid w:val="008E20A5"/>
    <w:rsid w:val="008E20EB"/>
    <w:rsid w:val="008E2830"/>
    <w:rsid w:val="008E2B5B"/>
    <w:rsid w:val="008E2BFB"/>
    <w:rsid w:val="008E2D42"/>
    <w:rsid w:val="008E300A"/>
    <w:rsid w:val="008E3684"/>
    <w:rsid w:val="008E36C5"/>
    <w:rsid w:val="008E3B80"/>
    <w:rsid w:val="008E49A5"/>
    <w:rsid w:val="008E5AAD"/>
    <w:rsid w:val="008E5C85"/>
    <w:rsid w:val="008E5EA9"/>
    <w:rsid w:val="008E62E4"/>
    <w:rsid w:val="008E6599"/>
    <w:rsid w:val="008E6F77"/>
    <w:rsid w:val="008E724B"/>
    <w:rsid w:val="008E76DE"/>
    <w:rsid w:val="008F001D"/>
    <w:rsid w:val="008F005C"/>
    <w:rsid w:val="008F27A6"/>
    <w:rsid w:val="008F2F15"/>
    <w:rsid w:val="008F31E5"/>
    <w:rsid w:val="008F3226"/>
    <w:rsid w:val="008F398F"/>
    <w:rsid w:val="008F3A37"/>
    <w:rsid w:val="008F4ADA"/>
    <w:rsid w:val="008F72EE"/>
    <w:rsid w:val="008F7616"/>
    <w:rsid w:val="008F7AF5"/>
    <w:rsid w:val="008F7E67"/>
    <w:rsid w:val="00900760"/>
    <w:rsid w:val="00901E97"/>
    <w:rsid w:val="009022EC"/>
    <w:rsid w:val="00902446"/>
    <w:rsid w:val="00907B49"/>
    <w:rsid w:val="009104D5"/>
    <w:rsid w:val="009106B8"/>
    <w:rsid w:val="009111A7"/>
    <w:rsid w:val="00912942"/>
    <w:rsid w:val="00912E19"/>
    <w:rsid w:val="00913711"/>
    <w:rsid w:val="009141F4"/>
    <w:rsid w:val="009148F5"/>
    <w:rsid w:val="00914DF4"/>
    <w:rsid w:val="00915255"/>
    <w:rsid w:val="009152FD"/>
    <w:rsid w:val="00915E2E"/>
    <w:rsid w:val="00916237"/>
    <w:rsid w:val="00916A3E"/>
    <w:rsid w:val="00917621"/>
    <w:rsid w:val="00917888"/>
    <w:rsid w:val="00917AC6"/>
    <w:rsid w:val="00917D23"/>
    <w:rsid w:val="00920F67"/>
    <w:rsid w:val="0092150D"/>
    <w:rsid w:val="00921872"/>
    <w:rsid w:val="00921AE7"/>
    <w:rsid w:val="009227E3"/>
    <w:rsid w:val="00922B4F"/>
    <w:rsid w:val="00923ACD"/>
    <w:rsid w:val="009240FC"/>
    <w:rsid w:val="009246D8"/>
    <w:rsid w:val="009247CC"/>
    <w:rsid w:val="0092512D"/>
    <w:rsid w:val="0092532F"/>
    <w:rsid w:val="0092536D"/>
    <w:rsid w:val="00925370"/>
    <w:rsid w:val="00926235"/>
    <w:rsid w:val="00926C6F"/>
    <w:rsid w:val="00926FB2"/>
    <w:rsid w:val="009275F3"/>
    <w:rsid w:val="0093050A"/>
    <w:rsid w:val="009306B4"/>
    <w:rsid w:val="0093158C"/>
    <w:rsid w:val="00931864"/>
    <w:rsid w:val="00931FAD"/>
    <w:rsid w:val="009337A3"/>
    <w:rsid w:val="00933D61"/>
    <w:rsid w:val="00934116"/>
    <w:rsid w:val="009347A5"/>
    <w:rsid w:val="00934C94"/>
    <w:rsid w:val="00935643"/>
    <w:rsid w:val="0093585E"/>
    <w:rsid w:val="00936CB9"/>
    <w:rsid w:val="0094089A"/>
    <w:rsid w:val="00941120"/>
    <w:rsid w:val="00942493"/>
    <w:rsid w:val="00943A66"/>
    <w:rsid w:val="00944701"/>
    <w:rsid w:val="00944A7E"/>
    <w:rsid w:val="00944B66"/>
    <w:rsid w:val="00944D18"/>
    <w:rsid w:val="00945853"/>
    <w:rsid w:val="00945BE3"/>
    <w:rsid w:val="009462CF"/>
    <w:rsid w:val="0094659A"/>
    <w:rsid w:val="009472B7"/>
    <w:rsid w:val="00947552"/>
    <w:rsid w:val="009477FA"/>
    <w:rsid w:val="00952BCD"/>
    <w:rsid w:val="00952D0E"/>
    <w:rsid w:val="00954E96"/>
    <w:rsid w:val="00955780"/>
    <w:rsid w:val="00955F22"/>
    <w:rsid w:val="00956227"/>
    <w:rsid w:val="00956AA2"/>
    <w:rsid w:val="00957D68"/>
    <w:rsid w:val="009600B9"/>
    <w:rsid w:val="009609C9"/>
    <w:rsid w:val="00960A12"/>
    <w:rsid w:val="00960FF3"/>
    <w:rsid w:val="00961F3B"/>
    <w:rsid w:val="00962EDE"/>
    <w:rsid w:val="00963B4E"/>
    <w:rsid w:val="00964340"/>
    <w:rsid w:val="00965A9A"/>
    <w:rsid w:val="00965AE6"/>
    <w:rsid w:val="00965C5D"/>
    <w:rsid w:val="0096624D"/>
    <w:rsid w:val="0096716B"/>
    <w:rsid w:val="009677DC"/>
    <w:rsid w:val="00970289"/>
    <w:rsid w:val="0097064E"/>
    <w:rsid w:val="00970A85"/>
    <w:rsid w:val="009716BF"/>
    <w:rsid w:val="00971FF7"/>
    <w:rsid w:val="00973138"/>
    <w:rsid w:val="0097402B"/>
    <w:rsid w:val="009746BB"/>
    <w:rsid w:val="00974C18"/>
    <w:rsid w:val="00975AA8"/>
    <w:rsid w:val="00975C3F"/>
    <w:rsid w:val="00975C66"/>
    <w:rsid w:val="0097611A"/>
    <w:rsid w:val="00976396"/>
    <w:rsid w:val="009765A1"/>
    <w:rsid w:val="0097689C"/>
    <w:rsid w:val="00976BA6"/>
    <w:rsid w:val="00977CCC"/>
    <w:rsid w:val="00977D37"/>
    <w:rsid w:val="00980441"/>
    <w:rsid w:val="00980B60"/>
    <w:rsid w:val="009810AA"/>
    <w:rsid w:val="0098160A"/>
    <w:rsid w:val="00982009"/>
    <w:rsid w:val="00982809"/>
    <w:rsid w:val="009829C0"/>
    <w:rsid w:val="009849E2"/>
    <w:rsid w:val="00986B37"/>
    <w:rsid w:val="00986CD0"/>
    <w:rsid w:val="00987668"/>
    <w:rsid w:val="00987D77"/>
    <w:rsid w:val="00987F12"/>
    <w:rsid w:val="00990A09"/>
    <w:rsid w:val="00991B46"/>
    <w:rsid w:val="009920F4"/>
    <w:rsid w:val="00992D86"/>
    <w:rsid w:val="00993A41"/>
    <w:rsid w:val="00993D93"/>
    <w:rsid w:val="00994F88"/>
    <w:rsid w:val="00995F25"/>
    <w:rsid w:val="00996929"/>
    <w:rsid w:val="009A0736"/>
    <w:rsid w:val="009A14C7"/>
    <w:rsid w:val="009A1AEA"/>
    <w:rsid w:val="009A2AAC"/>
    <w:rsid w:val="009A49DF"/>
    <w:rsid w:val="009A4D94"/>
    <w:rsid w:val="009A513C"/>
    <w:rsid w:val="009A5252"/>
    <w:rsid w:val="009A5ED9"/>
    <w:rsid w:val="009A6047"/>
    <w:rsid w:val="009A65CD"/>
    <w:rsid w:val="009A6665"/>
    <w:rsid w:val="009A676C"/>
    <w:rsid w:val="009A7209"/>
    <w:rsid w:val="009A7962"/>
    <w:rsid w:val="009B02A3"/>
    <w:rsid w:val="009B1197"/>
    <w:rsid w:val="009B1BE2"/>
    <w:rsid w:val="009B1C32"/>
    <w:rsid w:val="009B296A"/>
    <w:rsid w:val="009B3B89"/>
    <w:rsid w:val="009B3FF3"/>
    <w:rsid w:val="009B411A"/>
    <w:rsid w:val="009B45F0"/>
    <w:rsid w:val="009B4ED6"/>
    <w:rsid w:val="009B64C6"/>
    <w:rsid w:val="009B65EE"/>
    <w:rsid w:val="009B7D9A"/>
    <w:rsid w:val="009C02EC"/>
    <w:rsid w:val="009C0816"/>
    <w:rsid w:val="009C1078"/>
    <w:rsid w:val="009C1293"/>
    <w:rsid w:val="009C1D56"/>
    <w:rsid w:val="009C2CF7"/>
    <w:rsid w:val="009C3D17"/>
    <w:rsid w:val="009C3DDD"/>
    <w:rsid w:val="009C4885"/>
    <w:rsid w:val="009C6503"/>
    <w:rsid w:val="009C689F"/>
    <w:rsid w:val="009C6B7A"/>
    <w:rsid w:val="009C6BE3"/>
    <w:rsid w:val="009C6C1E"/>
    <w:rsid w:val="009C716F"/>
    <w:rsid w:val="009C7B9D"/>
    <w:rsid w:val="009D0E25"/>
    <w:rsid w:val="009D165C"/>
    <w:rsid w:val="009D3D7F"/>
    <w:rsid w:val="009D59DD"/>
    <w:rsid w:val="009D5DF4"/>
    <w:rsid w:val="009D6369"/>
    <w:rsid w:val="009D6A4F"/>
    <w:rsid w:val="009D71C8"/>
    <w:rsid w:val="009D72C2"/>
    <w:rsid w:val="009D7AB3"/>
    <w:rsid w:val="009E02AC"/>
    <w:rsid w:val="009E0AF6"/>
    <w:rsid w:val="009E15AC"/>
    <w:rsid w:val="009E1B10"/>
    <w:rsid w:val="009E273F"/>
    <w:rsid w:val="009E2A55"/>
    <w:rsid w:val="009E300D"/>
    <w:rsid w:val="009E4186"/>
    <w:rsid w:val="009E55A7"/>
    <w:rsid w:val="009E5A56"/>
    <w:rsid w:val="009E5B1B"/>
    <w:rsid w:val="009E656A"/>
    <w:rsid w:val="009E6622"/>
    <w:rsid w:val="009E799D"/>
    <w:rsid w:val="009E7F70"/>
    <w:rsid w:val="009F05E4"/>
    <w:rsid w:val="009F0BCD"/>
    <w:rsid w:val="009F0CDC"/>
    <w:rsid w:val="009F1497"/>
    <w:rsid w:val="009F21E3"/>
    <w:rsid w:val="009F2989"/>
    <w:rsid w:val="009F32E5"/>
    <w:rsid w:val="009F44D9"/>
    <w:rsid w:val="009F463B"/>
    <w:rsid w:val="009F526D"/>
    <w:rsid w:val="009F55C3"/>
    <w:rsid w:val="009F5A41"/>
    <w:rsid w:val="009F5BE4"/>
    <w:rsid w:val="009F5D17"/>
    <w:rsid w:val="009F5DDE"/>
    <w:rsid w:val="009F6890"/>
    <w:rsid w:val="009F70B1"/>
    <w:rsid w:val="00A003D0"/>
    <w:rsid w:val="00A00B3B"/>
    <w:rsid w:val="00A00EE9"/>
    <w:rsid w:val="00A0100E"/>
    <w:rsid w:val="00A012A3"/>
    <w:rsid w:val="00A01338"/>
    <w:rsid w:val="00A01D43"/>
    <w:rsid w:val="00A01DEC"/>
    <w:rsid w:val="00A01E5B"/>
    <w:rsid w:val="00A021ED"/>
    <w:rsid w:val="00A02940"/>
    <w:rsid w:val="00A02ED7"/>
    <w:rsid w:val="00A03B9C"/>
    <w:rsid w:val="00A03E14"/>
    <w:rsid w:val="00A044E6"/>
    <w:rsid w:val="00A04FA0"/>
    <w:rsid w:val="00A05FD5"/>
    <w:rsid w:val="00A064CC"/>
    <w:rsid w:val="00A0664C"/>
    <w:rsid w:val="00A0678A"/>
    <w:rsid w:val="00A06876"/>
    <w:rsid w:val="00A07011"/>
    <w:rsid w:val="00A079CB"/>
    <w:rsid w:val="00A1016B"/>
    <w:rsid w:val="00A11111"/>
    <w:rsid w:val="00A12D13"/>
    <w:rsid w:val="00A13060"/>
    <w:rsid w:val="00A1312A"/>
    <w:rsid w:val="00A149B4"/>
    <w:rsid w:val="00A16698"/>
    <w:rsid w:val="00A238B0"/>
    <w:rsid w:val="00A238DD"/>
    <w:rsid w:val="00A239C9"/>
    <w:rsid w:val="00A23B60"/>
    <w:rsid w:val="00A24097"/>
    <w:rsid w:val="00A25E46"/>
    <w:rsid w:val="00A265C3"/>
    <w:rsid w:val="00A2698C"/>
    <w:rsid w:val="00A275DA"/>
    <w:rsid w:val="00A27DD1"/>
    <w:rsid w:val="00A27E6E"/>
    <w:rsid w:val="00A3005C"/>
    <w:rsid w:val="00A30722"/>
    <w:rsid w:val="00A3090F"/>
    <w:rsid w:val="00A309BC"/>
    <w:rsid w:val="00A31FBF"/>
    <w:rsid w:val="00A330C2"/>
    <w:rsid w:val="00A33DD2"/>
    <w:rsid w:val="00A33E18"/>
    <w:rsid w:val="00A345FD"/>
    <w:rsid w:val="00A357CE"/>
    <w:rsid w:val="00A35B86"/>
    <w:rsid w:val="00A35E16"/>
    <w:rsid w:val="00A362BB"/>
    <w:rsid w:val="00A36A76"/>
    <w:rsid w:val="00A3770D"/>
    <w:rsid w:val="00A406AE"/>
    <w:rsid w:val="00A407EC"/>
    <w:rsid w:val="00A40D92"/>
    <w:rsid w:val="00A40EBD"/>
    <w:rsid w:val="00A422D9"/>
    <w:rsid w:val="00A42B93"/>
    <w:rsid w:val="00A42D1B"/>
    <w:rsid w:val="00A4309B"/>
    <w:rsid w:val="00A4355C"/>
    <w:rsid w:val="00A45D1C"/>
    <w:rsid w:val="00A45FC6"/>
    <w:rsid w:val="00A47420"/>
    <w:rsid w:val="00A50C9F"/>
    <w:rsid w:val="00A51216"/>
    <w:rsid w:val="00A513F0"/>
    <w:rsid w:val="00A523F5"/>
    <w:rsid w:val="00A53E42"/>
    <w:rsid w:val="00A53ED7"/>
    <w:rsid w:val="00A5419C"/>
    <w:rsid w:val="00A54330"/>
    <w:rsid w:val="00A54574"/>
    <w:rsid w:val="00A55F35"/>
    <w:rsid w:val="00A56AFB"/>
    <w:rsid w:val="00A571E1"/>
    <w:rsid w:val="00A6137E"/>
    <w:rsid w:val="00A61409"/>
    <w:rsid w:val="00A617DE"/>
    <w:rsid w:val="00A62060"/>
    <w:rsid w:val="00A62867"/>
    <w:rsid w:val="00A62A06"/>
    <w:rsid w:val="00A63637"/>
    <w:rsid w:val="00A63A4F"/>
    <w:rsid w:val="00A6477C"/>
    <w:rsid w:val="00A651DB"/>
    <w:rsid w:val="00A668C3"/>
    <w:rsid w:val="00A66C87"/>
    <w:rsid w:val="00A66EF7"/>
    <w:rsid w:val="00A67647"/>
    <w:rsid w:val="00A67887"/>
    <w:rsid w:val="00A67B8A"/>
    <w:rsid w:val="00A67F28"/>
    <w:rsid w:val="00A70136"/>
    <w:rsid w:val="00A70D5F"/>
    <w:rsid w:val="00A71861"/>
    <w:rsid w:val="00A72EBD"/>
    <w:rsid w:val="00A731B7"/>
    <w:rsid w:val="00A7372D"/>
    <w:rsid w:val="00A738F1"/>
    <w:rsid w:val="00A73CB6"/>
    <w:rsid w:val="00A74177"/>
    <w:rsid w:val="00A74324"/>
    <w:rsid w:val="00A74D73"/>
    <w:rsid w:val="00A753A2"/>
    <w:rsid w:val="00A755CF"/>
    <w:rsid w:val="00A76450"/>
    <w:rsid w:val="00A770A7"/>
    <w:rsid w:val="00A771A0"/>
    <w:rsid w:val="00A773EF"/>
    <w:rsid w:val="00A77A8C"/>
    <w:rsid w:val="00A80132"/>
    <w:rsid w:val="00A80786"/>
    <w:rsid w:val="00A8130E"/>
    <w:rsid w:val="00A81573"/>
    <w:rsid w:val="00A822B1"/>
    <w:rsid w:val="00A839C2"/>
    <w:rsid w:val="00A83AC8"/>
    <w:rsid w:val="00A84D85"/>
    <w:rsid w:val="00A84EE0"/>
    <w:rsid w:val="00A8675F"/>
    <w:rsid w:val="00A87A10"/>
    <w:rsid w:val="00A907D1"/>
    <w:rsid w:val="00A90B29"/>
    <w:rsid w:val="00A90CFC"/>
    <w:rsid w:val="00A90F26"/>
    <w:rsid w:val="00A91122"/>
    <w:rsid w:val="00A914E7"/>
    <w:rsid w:val="00A91A4B"/>
    <w:rsid w:val="00A93EBC"/>
    <w:rsid w:val="00A93FBD"/>
    <w:rsid w:val="00A941B1"/>
    <w:rsid w:val="00A944DC"/>
    <w:rsid w:val="00A95DEC"/>
    <w:rsid w:val="00A95F6A"/>
    <w:rsid w:val="00A964BC"/>
    <w:rsid w:val="00A9706B"/>
    <w:rsid w:val="00A9706E"/>
    <w:rsid w:val="00A97273"/>
    <w:rsid w:val="00A97D37"/>
    <w:rsid w:val="00A97E07"/>
    <w:rsid w:val="00AA002C"/>
    <w:rsid w:val="00AA09A1"/>
    <w:rsid w:val="00AA0FCF"/>
    <w:rsid w:val="00AA15A2"/>
    <w:rsid w:val="00AA1D3A"/>
    <w:rsid w:val="00AA20B5"/>
    <w:rsid w:val="00AA22A9"/>
    <w:rsid w:val="00AA455B"/>
    <w:rsid w:val="00AA46F6"/>
    <w:rsid w:val="00AA4784"/>
    <w:rsid w:val="00AA5854"/>
    <w:rsid w:val="00AA5DD2"/>
    <w:rsid w:val="00AA72AC"/>
    <w:rsid w:val="00AA7363"/>
    <w:rsid w:val="00AA74B4"/>
    <w:rsid w:val="00AA7713"/>
    <w:rsid w:val="00AA7A02"/>
    <w:rsid w:val="00AA7B7F"/>
    <w:rsid w:val="00AB0B67"/>
    <w:rsid w:val="00AB1010"/>
    <w:rsid w:val="00AB10E6"/>
    <w:rsid w:val="00AB1595"/>
    <w:rsid w:val="00AB1662"/>
    <w:rsid w:val="00AB1C1B"/>
    <w:rsid w:val="00AB2C07"/>
    <w:rsid w:val="00AB3B40"/>
    <w:rsid w:val="00AB40F0"/>
    <w:rsid w:val="00AB4589"/>
    <w:rsid w:val="00AB45AA"/>
    <w:rsid w:val="00AB5047"/>
    <w:rsid w:val="00AB6510"/>
    <w:rsid w:val="00AC0027"/>
    <w:rsid w:val="00AC071B"/>
    <w:rsid w:val="00AC1DD2"/>
    <w:rsid w:val="00AC1E8A"/>
    <w:rsid w:val="00AC2D7D"/>
    <w:rsid w:val="00AC2DC1"/>
    <w:rsid w:val="00AC378F"/>
    <w:rsid w:val="00AC48E4"/>
    <w:rsid w:val="00AC4A7B"/>
    <w:rsid w:val="00AC4C60"/>
    <w:rsid w:val="00AC4E13"/>
    <w:rsid w:val="00AC5DFB"/>
    <w:rsid w:val="00AC657D"/>
    <w:rsid w:val="00AC681A"/>
    <w:rsid w:val="00AC6E41"/>
    <w:rsid w:val="00AC7194"/>
    <w:rsid w:val="00AC76C2"/>
    <w:rsid w:val="00AC76D7"/>
    <w:rsid w:val="00AC7961"/>
    <w:rsid w:val="00AD00EA"/>
    <w:rsid w:val="00AD01BA"/>
    <w:rsid w:val="00AD1CC2"/>
    <w:rsid w:val="00AD2C79"/>
    <w:rsid w:val="00AD2D45"/>
    <w:rsid w:val="00AD30F3"/>
    <w:rsid w:val="00AD388C"/>
    <w:rsid w:val="00AD48FE"/>
    <w:rsid w:val="00AD696F"/>
    <w:rsid w:val="00AD6BBF"/>
    <w:rsid w:val="00AD6F3A"/>
    <w:rsid w:val="00AD7640"/>
    <w:rsid w:val="00AD76A9"/>
    <w:rsid w:val="00AE03B3"/>
    <w:rsid w:val="00AE0E03"/>
    <w:rsid w:val="00AE23F3"/>
    <w:rsid w:val="00AE29C0"/>
    <w:rsid w:val="00AE3776"/>
    <w:rsid w:val="00AE3D4D"/>
    <w:rsid w:val="00AE4778"/>
    <w:rsid w:val="00AE4B91"/>
    <w:rsid w:val="00AE4FA3"/>
    <w:rsid w:val="00AE5B87"/>
    <w:rsid w:val="00AE6F8F"/>
    <w:rsid w:val="00AE75D2"/>
    <w:rsid w:val="00AE7946"/>
    <w:rsid w:val="00AE7A0E"/>
    <w:rsid w:val="00AF040E"/>
    <w:rsid w:val="00AF13A5"/>
    <w:rsid w:val="00AF243E"/>
    <w:rsid w:val="00AF2588"/>
    <w:rsid w:val="00AF2CAA"/>
    <w:rsid w:val="00AF2F69"/>
    <w:rsid w:val="00AF3AAB"/>
    <w:rsid w:val="00AF4D1C"/>
    <w:rsid w:val="00AF5919"/>
    <w:rsid w:val="00AF5F9F"/>
    <w:rsid w:val="00AF650E"/>
    <w:rsid w:val="00AF6775"/>
    <w:rsid w:val="00AF682F"/>
    <w:rsid w:val="00AF6B22"/>
    <w:rsid w:val="00AF6EC0"/>
    <w:rsid w:val="00AF72AA"/>
    <w:rsid w:val="00AF72E2"/>
    <w:rsid w:val="00AF7792"/>
    <w:rsid w:val="00AF78C1"/>
    <w:rsid w:val="00AF7A2E"/>
    <w:rsid w:val="00B00B4E"/>
    <w:rsid w:val="00B00FB6"/>
    <w:rsid w:val="00B01527"/>
    <w:rsid w:val="00B0186A"/>
    <w:rsid w:val="00B025B8"/>
    <w:rsid w:val="00B02DC1"/>
    <w:rsid w:val="00B02F60"/>
    <w:rsid w:val="00B04096"/>
    <w:rsid w:val="00B042CE"/>
    <w:rsid w:val="00B04629"/>
    <w:rsid w:val="00B04F5E"/>
    <w:rsid w:val="00B05ADA"/>
    <w:rsid w:val="00B06139"/>
    <w:rsid w:val="00B063E4"/>
    <w:rsid w:val="00B06958"/>
    <w:rsid w:val="00B101AD"/>
    <w:rsid w:val="00B101B9"/>
    <w:rsid w:val="00B127D1"/>
    <w:rsid w:val="00B127F6"/>
    <w:rsid w:val="00B1327E"/>
    <w:rsid w:val="00B138AB"/>
    <w:rsid w:val="00B143A3"/>
    <w:rsid w:val="00B14455"/>
    <w:rsid w:val="00B1489F"/>
    <w:rsid w:val="00B15555"/>
    <w:rsid w:val="00B15AE1"/>
    <w:rsid w:val="00B16FFE"/>
    <w:rsid w:val="00B17E1D"/>
    <w:rsid w:val="00B21CC6"/>
    <w:rsid w:val="00B21D7C"/>
    <w:rsid w:val="00B221F4"/>
    <w:rsid w:val="00B222A3"/>
    <w:rsid w:val="00B22DFF"/>
    <w:rsid w:val="00B2306F"/>
    <w:rsid w:val="00B258EC"/>
    <w:rsid w:val="00B25937"/>
    <w:rsid w:val="00B2653D"/>
    <w:rsid w:val="00B3014C"/>
    <w:rsid w:val="00B3295D"/>
    <w:rsid w:val="00B330B4"/>
    <w:rsid w:val="00B333F0"/>
    <w:rsid w:val="00B334A9"/>
    <w:rsid w:val="00B34EAE"/>
    <w:rsid w:val="00B34EC8"/>
    <w:rsid w:val="00B353E1"/>
    <w:rsid w:val="00B367A3"/>
    <w:rsid w:val="00B37753"/>
    <w:rsid w:val="00B403E7"/>
    <w:rsid w:val="00B406CA"/>
    <w:rsid w:val="00B41F08"/>
    <w:rsid w:val="00B430EB"/>
    <w:rsid w:val="00B43759"/>
    <w:rsid w:val="00B439C1"/>
    <w:rsid w:val="00B4446F"/>
    <w:rsid w:val="00B4463B"/>
    <w:rsid w:val="00B44F6A"/>
    <w:rsid w:val="00B4524C"/>
    <w:rsid w:val="00B45A52"/>
    <w:rsid w:val="00B45AEB"/>
    <w:rsid w:val="00B45B36"/>
    <w:rsid w:val="00B45F07"/>
    <w:rsid w:val="00B4737C"/>
    <w:rsid w:val="00B4750C"/>
    <w:rsid w:val="00B4775E"/>
    <w:rsid w:val="00B4794C"/>
    <w:rsid w:val="00B47986"/>
    <w:rsid w:val="00B47BE6"/>
    <w:rsid w:val="00B50620"/>
    <w:rsid w:val="00B51822"/>
    <w:rsid w:val="00B5189F"/>
    <w:rsid w:val="00B51C53"/>
    <w:rsid w:val="00B51D0B"/>
    <w:rsid w:val="00B51FC1"/>
    <w:rsid w:val="00B527B8"/>
    <w:rsid w:val="00B52844"/>
    <w:rsid w:val="00B529E3"/>
    <w:rsid w:val="00B539E5"/>
    <w:rsid w:val="00B53E84"/>
    <w:rsid w:val="00B54546"/>
    <w:rsid w:val="00B54564"/>
    <w:rsid w:val="00B5526C"/>
    <w:rsid w:val="00B5599F"/>
    <w:rsid w:val="00B561DF"/>
    <w:rsid w:val="00B562E1"/>
    <w:rsid w:val="00B56B53"/>
    <w:rsid w:val="00B60977"/>
    <w:rsid w:val="00B60C13"/>
    <w:rsid w:val="00B61075"/>
    <w:rsid w:val="00B613CB"/>
    <w:rsid w:val="00B616D2"/>
    <w:rsid w:val="00B623B6"/>
    <w:rsid w:val="00B63589"/>
    <w:rsid w:val="00B64060"/>
    <w:rsid w:val="00B64539"/>
    <w:rsid w:val="00B65065"/>
    <w:rsid w:val="00B6525D"/>
    <w:rsid w:val="00B673CE"/>
    <w:rsid w:val="00B67A6A"/>
    <w:rsid w:val="00B70F02"/>
    <w:rsid w:val="00B70FE3"/>
    <w:rsid w:val="00B72277"/>
    <w:rsid w:val="00B72415"/>
    <w:rsid w:val="00B731A6"/>
    <w:rsid w:val="00B73517"/>
    <w:rsid w:val="00B74323"/>
    <w:rsid w:val="00B744EC"/>
    <w:rsid w:val="00B74D50"/>
    <w:rsid w:val="00B74D59"/>
    <w:rsid w:val="00B754D6"/>
    <w:rsid w:val="00B75734"/>
    <w:rsid w:val="00B75FA5"/>
    <w:rsid w:val="00B767F3"/>
    <w:rsid w:val="00B77338"/>
    <w:rsid w:val="00B77C9A"/>
    <w:rsid w:val="00B801B2"/>
    <w:rsid w:val="00B805D7"/>
    <w:rsid w:val="00B807E1"/>
    <w:rsid w:val="00B81138"/>
    <w:rsid w:val="00B81188"/>
    <w:rsid w:val="00B81436"/>
    <w:rsid w:val="00B8153F"/>
    <w:rsid w:val="00B82125"/>
    <w:rsid w:val="00B82529"/>
    <w:rsid w:val="00B84419"/>
    <w:rsid w:val="00B8458E"/>
    <w:rsid w:val="00B85702"/>
    <w:rsid w:val="00B86D95"/>
    <w:rsid w:val="00B87712"/>
    <w:rsid w:val="00B87A87"/>
    <w:rsid w:val="00B87CB0"/>
    <w:rsid w:val="00B908CF"/>
    <w:rsid w:val="00B90CAE"/>
    <w:rsid w:val="00B91E81"/>
    <w:rsid w:val="00B92026"/>
    <w:rsid w:val="00B924B2"/>
    <w:rsid w:val="00B93F64"/>
    <w:rsid w:val="00B94294"/>
    <w:rsid w:val="00B95847"/>
    <w:rsid w:val="00B96CC9"/>
    <w:rsid w:val="00B97B3D"/>
    <w:rsid w:val="00BA0D9F"/>
    <w:rsid w:val="00BA191A"/>
    <w:rsid w:val="00BA2D96"/>
    <w:rsid w:val="00BA334F"/>
    <w:rsid w:val="00BA360C"/>
    <w:rsid w:val="00BA42B8"/>
    <w:rsid w:val="00BA4879"/>
    <w:rsid w:val="00BA48F0"/>
    <w:rsid w:val="00BA53CC"/>
    <w:rsid w:val="00BA6CCC"/>
    <w:rsid w:val="00BA7054"/>
    <w:rsid w:val="00BA79B6"/>
    <w:rsid w:val="00BA7DE7"/>
    <w:rsid w:val="00BA7F66"/>
    <w:rsid w:val="00BB1148"/>
    <w:rsid w:val="00BB274D"/>
    <w:rsid w:val="00BB2A2B"/>
    <w:rsid w:val="00BB327A"/>
    <w:rsid w:val="00BB3759"/>
    <w:rsid w:val="00BB48B6"/>
    <w:rsid w:val="00BB5FF1"/>
    <w:rsid w:val="00BB6525"/>
    <w:rsid w:val="00BB7C18"/>
    <w:rsid w:val="00BB7C48"/>
    <w:rsid w:val="00BB7DD8"/>
    <w:rsid w:val="00BB7E7D"/>
    <w:rsid w:val="00BC0C80"/>
    <w:rsid w:val="00BC1647"/>
    <w:rsid w:val="00BC17E4"/>
    <w:rsid w:val="00BC279A"/>
    <w:rsid w:val="00BC2C72"/>
    <w:rsid w:val="00BC2FD5"/>
    <w:rsid w:val="00BC31F6"/>
    <w:rsid w:val="00BC4F7E"/>
    <w:rsid w:val="00BC56F8"/>
    <w:rsid w:val="00BC5F2B"/>
    <w:rsid w:val="00BC67E1"/>
    <w:rsid w:val="00BC6CFE"/>
    <w:rsid w:val="00BC762E"/>
    <w:rsid w:val="00BC7F15"/>
    <w:rsid w:val="00BD062D"/>
    <w:rsid w:val="00BD06A0"/>
    <w:rsid w:val="00BD0961"/>
    <w:rsid w:val="00BD2215"/>
    <w:rsid w:val="00BD264C"/>
    <w:rsid w:val="00BD2DA0"/>
    <w:rsid w:val="00BD3DF7"/>
    <w:rsid w:val="00BD4421"/>
    <w:rsid w:val="00BD4A9E"/>
    <w:rsid w:val="00BD50A7"/>
    <w:rsid w:val="00BD578F"/>
    <w:rsid w:val="00BD62A7"/>
    <w:rsid w:val="00BD63F7"/>
    <w:rsid w:val="00BD7DA2"/>
    <w:rsid w:val="00BE035E"/>
    <w:rsid w:val="00BE0563"/>
    <w:rsid w:val="00BE07F2"/>
    <w:rsid w:val="00BE10DE"/>
    <w:rsid w:val="00BE14D5"/>
    <w:rsid w:val="00BE20A2"/>
    <w:rsid w:val="00BE2169"/>
    <w:rsid w:val="00BE2D52"/>
    <w:rsid w:val="00BE2F90"/>
    <w:rsid w:val="00BE4694"/>
    <w:rsid w:val="00BE4D72"/>
    <w:rsid w:val="00BE4E43"/>
    <w:rsid w:val="00BE5CC6"/>
    <w:rsid w:val="00BE69A2"/>
    <w:rsid w:val="00BE6B24"/>
    <w:rsid w:val="00BE6E0E"/>
    <w:rsid w:val="00BE7747"/>
    <w:rsid w:val="00BE7A21"/>
    <w:rsid w:val="00BE7BAF"/>
    <w:rsid w:val="00BE7E5B"/>
    <w:rsid w:val="00BE7E8E"/>
    <w:rsid w:val="00BF0114"/>
    <w:rsid w:val="00BF05D5"/>
    <w:rsid w:val="00BF18C4"/>
    <w:rsid w:val="00BF2797"/>
    <w:rsid w:val="00BF2B92"/>
    <w:rsid w:val="00BF318D"/>
    <w:rsid w:val="00BF3627"/>
    <w:rsid w:val="00BF378B"/>
    <w:rsid w:val="00BF40DC"/>
    <w:rsid w:val="00BF42D6"/>
    <w:rsid w:val="00BF5755"/>
    <w:rsid w:val="00BF593A"/>
    <w:rsid w:val="00BF6198"/>
    <w:rsid w:val="00BF63DA"/>
    <w:rsid w:val="00BF65A2"/>
    <w:rsid w:val="00BF6AE6"/>
    <w:rsid w:val="00BF6B32"/>
    <w:rsid w:val="00C00699"/>
    <w:rsid w:val="00C00E22"/>
    <w:rsid w:val="00C011C0"/>
    <w:rsid w:val="00C01626"/>
    <w:rsid w:val="00C02700"/>
    <w:rsid w:val="00C0394D"/>
    <w:rsid w:val="00C03A6C"/>
    <w:rsid w:val="00C045B6"/>
    <w:rsid w:val="00C05008"/>
    <w:rsid w:val="00C05267"/>
    <w:rsid w:val="00C053E0"/>
    <w:rsid w:val="00C05632"/>
    <w:rsid w:val="00C05FB5"/>
    <w:rsid w:val="00C06CE6"/>
    <w:rsid w:val="00C07417"/>
    <w:rsid w:val="00C07BA0"/>
    <w:rsid w:val="00C07F3C"/>
    <w:rsid w:val="00C1031E"/>
    <w:rsid w:val="00C107F8"/>
    <w:rsid w:val="00C10C63"/>
    <w:rsid w:val="00C1138E"/>
    <w:rsid w:val="00C115ED"/>
    <w:rsid w:val="00C121B5"/>
    <w:rsid w:val="00C1302A"/>
    <w:rsid w:val="00C1365F"/>
    <w:rsid w:val="00C13AF8"/>
    <w:rsid w:val="00C13D91"/>
    <w:rsid w:val="00C13E5D"/>
    <w:rsid w:val="00C13FC5"/>
    <w:rsid w:val="00C160B7"/>
    <w:rsid w:val="00C17311"/>
    <w:rsid w:val="00C17BA5"/>
    <w:rsid w:val="00C217D1"/>
    <w:rsid w:val="00C21802"/>
    <w:rsid w:val="00C21D52"/>
    <w:rsid w:val="00C21FA8"/>
    <w:rsid w:val="00C22753"/>
    <w:rsid w:val="00C2285B"/>
    <w:rsid w:val="00C229B4"/>
    <w:rsid w:val="00C22DB9"/>
    <w:rsid w:val="00C23065"/>
    <w:rsid w:val="00C239DB"/>
    <w:rsid w:val="00C24547"/>
    <w:rsid w:val="00C2509F"/>
    <w:rsid w:val="00C25FD7"/>
    <w:rsid w:val="00C262EB"/>
    <w:rsid w:val="00C26467"/>
    <w:rsid w:val="00C2664E"/>
    <w:rsid w:val="00C270D3"/>
    <w:rsid w:val="00C30036"/>
    <w:rsid w:val="00C30F11"/>
    <w:rsid w:val="00C32855"/>
    <w:rsid w:val="00C32DA7"/>
    <w:rsid w:val="00C32EF9"/>
    <w:rsid w:val="00C330F1"/>
    <w:rsid w:val="00C33B31"/>
    <w:rsid w:val="00C34875"/>
    <w:rsid w:val="00C352B7"/>
    <w:rsid w:val="00C355F1"/>
    <w:rsid w:val="00C356E3"/>
    <w:rsid w:val="00C35C34"/>
    <w:rsid w:val="00C35D4A"/>
    <w:rsid w:val="00C36936"/>
    <w:rsid w:val="00C36A3E"/>
    <w:rsid w:val="00C3718E"/>
    <w:rsid w:val="00C376D5"/>
    <w:rsid w:val="00C4089D"/>
    <w:rsid w:val="00C41161"/>
    <w:rsid w:val="00C415B2"/>
    <w:rsid w:val="00C41EBF"/>
    <w:rsid w:val="00C422B0"/>
    <w:rsid w:val="00C4255D"/>
    <w:rsid w:val="00C429D4"/>
    <w:rsid w:val="00C43073"/>
    <w:rsid w:val="00C43129"/>
    <w:rsid w:val="00C436F5"/>
    <w:rsid w:val="00C43728"/>
    <w:rsid w:val="00C4419B"/>
    <w:rsid w:val="00C44467"/>
    <w:rsid w:val="00C44743"/>
    <w:rsid w:val="00C4693C"/>
    <w:rsid w:val="00C501A4"/>
    <w:rsid w:val="00C50F96"/>
    <w:rsid w:val="00C5117F"/>
    <w:rsid w:val="00C51958"/>
    <w:rsid w:val="00C51E0F"/>
    <w:rsid w:val="00C532A0"/>
    <w:rsid w:val="00C537E0"/>
    <w:rsid w:val="00C53DFC"/>
    <w:rsid w:val="00C55C08"/>
    <w:rsid w:val="00C55E30"/>
    <w:rsid w:val="00C56B72"/>
    <w:rsid w:val="00C573CD"/>
    <w:rsid w:val="00C575E7"/>
    <w:rsid w:val="00C57D1B"/>
    <w:rsid w:val="00C60CDF"/>
    <w:rsid w:val="00C61C80"/>
    <w:rsid w:val="00C62378"/>
    <w:rsid w:val="00C63C8C"/>
    <w:rsid w:val="00C63D40"/>
    <w:rsid w:val="00C640A6"/>
    <w:rsid w:val="00C64964"/>
    <w:rsid w:val="00C6517F"/>
    <w:rsid w:val="00C6543E"/>
    <w:rsid w:val="00C65C95"/>
    <w:rsid w:val="00C65D38"/>
    <w:rsid w:val="00C65DA9"/>
    <w:rsid w:val="00C66275"/>
    <w:rsid w:val="00C6685B"/>
    <w:rsid w:val="00C66E13"/>
    <w:rsid w:val="00C70456"/>
    <w:rsid w:val="00C70EBC"/>
    <w:rsid w:val="00C7116E"/>
    <w:rsid w:val="00C71977"/>
    <w:rsid w:val="00C71A40"/>
    <w:rsid w:val="00C71F02"/>
    <w:rsid w:val="00C730F5"/>
    <w:rsid w:val="00C732A9"/>
    <w:rsid w:val="00C73308"/>
    <w:rsid w:val="00C73513"/>
    <w:rsid w:val="00C73B0D"/>
    <w:rsid w:val="00C74158"/>
    <w:rsid w:val="00C74877"/>
    <w:rsid w:val="00C7531A"/>
    <w:rsid w:val="00C75E29"/>
    <w:rsid w:val="00C7749A"/>
    <w:rsid w:val="00C8005A"/>
    <w:rsid w:val="00C80916"/>
    <w:rsid w:val="00C80E39"/>
    <w:rsid w:val="00C815F4"/>
    <w:rsid w:val="00C820F7"/>
    <w:rsid w:val="00C823C6"/>
    <w:rsid w:val="00C82E0A"/>
    <w:rsid w:val="00C8303B"/>
    <w:rsid w:val="00C83945"/>
    <w:rsid w:val="00C85254"/>
    <w:rsid w:val="00C858B5"/>
    <w:rsid w:val="00C87711"/>
    <w:rsid w:val="00C87D2D"/>
    <w:rsid w:val="00C91135"/>
    <w:rsid w:val="00C91923"/>
    <w:rsid w:val="00C92899"/>
    <w:rsid w:val="00C92AFE"/>
    <w:rsid w:val="00C939A5"/>
    <w:rsid w:val="00C93F77"/>
    <w:rsid w:val="00C94678"/>
    <w:rsid w:val="00C948D0"/>
    <w:rsid w:val="00C955BB"/>
    <w:rsid w:val="00C96AE1"/>
    <w:rsid w:val="00C96AFD"/>
    <w:rsid w:val="00C96B27"/>
    <w:rsid w:val="00C97C9F"/>
    <w:rsid w:val="00CA0670"/>
    <w:rsid w:val="00CA08FD"/>
    <w:rsid w:val="00CA0F31"/>
    <w:rsid w:val="00CA164B"/>
    <w:rsid w:val="00CA1798"/>
    <w:rsid w:val="00CA1804"/>
    <w:rsid w:val="00CA1E83"/>
    <w:rsid w:val="00CA2DF8"/>
    <w:rsid w:val="00CA3A5E"/>
    <w:rsid w:val="00CA45A0"/>
    <w:rsid w:val="00CA5596"/>
    <w:rsid w:val="00CA5F72"/>
    <w:rsid w:val="00CA6485"/>
    <w:rsid w:val="00CA6659"/>
    <w:rsid w:val="00CB05C9"/>
    <w:rsid w:val="00CB0D9F"/>
    <w:rsid w:val="00CB1CD2"/>
    <w:rsid w:val="00CB1D55"/>
    <w:rsid w:val="00CB2206"/>
    <w:rsid w:val="00CB2A84"/>
    <w:rsid w:val="00CB3C7D"/>
    <w:rsid w:val="00CB3E7A"/>
    <w:rsid w:val="00CB4764"/>
    <w:rsid w:val="00CB538E"/>
    <w:rsid w:val="00CB64E3"/>
    <w:rsid w:val="00CB6CAB"/>
    <w:rsid w:val="00CB6FE0"/>
    <w:rsid w:val="00CB75B6"/>
    <w:rsid w:val="00CC014A"/>
    <w:rsid w:val="00CC0A72"/>
    <w:rsid w:val="00CC29B3"/>
    <w:rsid w:val="00CC2BEA"/>
    <w:rsid w:val="00CC2FA1"/>
    <w:rsid w:val="00CC3799"/>
    <w:rsid w:val="00CC3C6F"/>
    <w:rsid w:val="00CC4988"/>
    <w:rsid w:val="00CC4FE2"/>
    <w:rsid w:val="00CC6842"/>
    <w:rsid w:val="00CC7430"/>
    <w:rsid w:val="00CD0130"/>
    <w:rsid w:val="00CD11F2"/>
    <w:rsid w:val="00CD133F"/>
    <w:rsid w:val="00CD144F"/>
    <w:rsid w:val="00CD1499"/>
    <w:rsid w:val="00CD1CB3"/>
    <w:rsid w:val="00CD221A"/>
    <w:rsid w:val="00CD22C8"/>
    <w:rsid w:val="00CD26CB"/>
    <w:rsid w:val="00CD3410"/>
    <w:rsid w:val="00CD362C"/>
    <w:rsid w:val="00CD5563"/>
    <w:rsid w:val="00CD7170"/>
    <w:rsid w:val="00CD7C41"/>
    <w:rsid w:val="00CE1813"/>
    <w:rsid w:val="00CE194A"/>
    <w:rsid w:val="00CE207A"/>
    <w:rsid w:val="00CE2511"/>
    <w:rsid w:val="00CE2A7F"/>
    <w:rsid w:val="00CE357F"/>
    <w:rsid w:val="00CE4A73"/>
    <w:rsid w:val="00CE599A"/>
    <w:rsid w:val="00CE5C27"/>
    <w:rsid w:val="00CE61A1"/>
    <w:rsid w:val="00CE7500"/>
    <w:rsid w:val="00CE7DFD"/>
    <w:rsid w:val="00CF06DD"/>
    <w:rsid w:val="00CF0995"/>
    <w:rsid w:val="00CF0CB8"/>
    <w:rsid w:val="00CF1916"/>
    <w:rsid w:val="00CF1DD5"/>
    <w:rsid w:val="00CF253D"/>
    <w:rsid w:val="00CF2C21"/>
    <w:rsid w:val="00CF2CE5"/>
    <w:rsid w:val="00CF3BE7"/>
    <w:rsid w:val="00CF42A9"/>
    <w:rsid w:val="00CF535B"/>
    <w:rsid w:val="00CF578D"/>
    <w:rsid w:val="00CF5D1A"/>
    <w:rsid w:val="00CF6991"/>
    <w:rsid w:val="00CF6BA3"/>
    <w:rsid w:val="00CF7243"/>
    <w:rsid w:val="00CF79BB"/>
    <w:rsid w:val="00D00398"/>
    <w:rsid w:val="00D00C26"/>
    <w:rsid w:val="00D00EAB"/>
    <w:rsid w:val="00D012B2"/>
    <w:rsid w:val="00D02024"/>
    <w:rsid w:val="00D0242E"/>
    <w:rsid w:val="00D0272C"/>
    <w:rsid w:val="00D0324A"/>
    <w:rsid w:val="00D034DF"/>
    <w:rsid w:val="00D04387"/>
    <w:rsid w:val="00D0440F"/>
    <w:rsid w:val="00D04440"/>
    <w:rsid w:val="00D04653"/>
    <w:rsid w:val="00D04E83"/>
    <w:rsid w:val="00D052B9"/>
    <w:rsid w:val="00D062B6"/>
    <w:rsid w:val="00D06652"/>
    <w:rsid w:val="00D068BD"/>
    <w:rsid w:val="00D079FD"/>
    <w:rsid w:val="00D1054C"/>
    <w:rsid w:val="00D1057A"/>
    <w:rsid w:val="00D107AD"/>
    <w:rsid w:val="00D10821"/>
    <w:rsid w:val="00D1141B"/>
    <w:rsid w:val="00D12608"/>
    <w:rsid w:val="00D13300"/>
    <w:rsid w:val="00D134F6"/>
    <w:rsid w:val="00D13661"/>
    <w:rsid w:val="00D15651"/>
    <w:rsid w:val="00D1570A"/>
    <w:rsid w:val="00D1591E"/>
    <w:rsid w:val="00D15A17"/>
    <w:rsid w:val="00D15C39"/>
    <w:rsid w:val="00D15F79"/>
    <w:rsid w:val="00D1613A"/>
    <w:rsid w:val="00D16391"/>
    <w:rsid w:val="00D16FEC"/>
    <w:rsid w:val="00D17114"/>
    <w:rsid w:val="00D178D7"/>
    <w:rsid w:val="00D17907"/>
    <w:rsid w:val="00D17E01"/>
    <w:rsid w:val="00D2016A"/>
    <w:rsid w:val="00D201E4"/>
    <w:rsid w:val="00D20D11"/>
    <w:rsid w:val="00D2104E"/>
    <w:rsid w:val="00D21219"/>
    <w:rsid w:val="00D21A58"/>
    <w:rsid w:val="00D22284"/>
    <w:rsid w:val="00D229E5"/>
    <w:rsid w:val="00D23D17"/>
    <w:rsid w:val="00D24435"/>
    <w:rsid w:val="00D2499A"/>
    <w:rsid w:val="00D254E1"/>
    <w:rsid w:val="00D26385"/>
    <w:rsid w:val="00D267F4"/>
    <w:rsid w:val="00D26F2B"/>
    <w:rsid w:val="00D302D7"/>
    <w:rsid w:val="00D305D9"/>
    <w:rsid w:val="00D3114E"/>
    <w:rsid w:val="00D326FB"/>
    <w:rsid w:val="00D33E4A"/>
    <w:rsid w:val="00D33FDF"/>
    <w:rsid w:val="00D34280"/>
    <w:rsid w:val="00D34550"/>
    <w:rsid w:val="00D35203"/>
    <w:rsid w:val="00D35317"/>
    <w:rsid w:val="00D379CB"/>
    <w:rsid w:val="00D37A18"/>
    <w:rsid w:val="00D412CC"/>
    <w:rsid w:val="00D4151E"/>
    <w:rsid w:val="00D42397"/>
    <w:rsid w:val="00D427BB"/>
    <w:rsid w:val="00D4342B"/>
    <w:rsid w:val="00D43E57"/>
    <w:rsid w:val="00D44345"/>
    <w:rsid w:val="00D4456C"/>
    <w:rsid w:val="00D44B52"/>
    <w:rsid w:val="00D45250"/>
    <w:rsid w:val="00D4550D"/>
    <w:rsid w:val="00D45D18"/>
    <w:rsid w:val="00D46615"/>
    <w:rsid w:val="00D4686D"/>
    <w:rsid w:val="00D46931"/>
    <w:rsid w:val="00D46C3A"/>
    <w:rsid w:val="00D46D69"/>
    <w:rsid w:val="00D470B1"/>
    <w:rsid w:val="00D473F4"/>
    <w:rsid w:val="00D47553"/>
    <w:rsid w:val="00D47612"/>
    <w:rsid w:val="00D50ADA"/>
    <w:rsid w:val="00D50E4F"/>
    <w:rsid w:val="00D523A7"/>
    <w:rsid w:val="00D527F3"/>
    <w:rsid w:val="00D52B99"/>
    <w:rsid w:val="00D52BC9"/>
    <w:rsid w:val="00D545D3"/>
    <w:rsid w:val="00D54761"/>
    <w:rsid w:val="00D55B51"/>
    <w:rsid w:val="00D55D73"/>
    <w:rsid w:val="00D55DB8"/>
    <w:rsid w:val="00D56757"/>
    <w:rsid w:val="00D60284"/>
    <w:rsid w:val="00D603FA"/>
    <w:rsid w:val="00D60909"/>
    <w:rsid w:val="00D61A5C"/>
    <w:rsid w:val="00D621D7"/>
    <w:rsid w:val="00D62B0C"/>
    <w:rsid w:val="00D631B4"/>
    <w:rsid w:val="00D633A2"/>
    <w:rsid w:val="00D637CD"/>
    <w:rsid w:val="00D63F7A"/>
    <w:rsid w:val="00D64496"/>
    <w:rsid w:val="00D64C0B"/>
    <w:rsid w:val="00D64ED4"/>
    <w:rsid w:val="00D66B95"/>
    <w:rsid w:val="00D67E73"/>
    <w:rsid w:val="00D70084"/>
    <w:rsid w:val="00D701DE"/>
    <w:rsid w:val="00D70E06"/>
    <w:rsid w:val="00D71ACF"/>
    <w:rsid w:val="00D72BB4"/>
    <w:rsid w:val="00D73BEC"/>
    <w:rsid w:val="00D73CC7"/>
    <w:rsid w:val="00D73DDE"/>
    <w:rsid w:val="00D74319"/>
    <w:rsid w:val="00D74408"/>
    <w:rsid w:val="00D74F1D"/>
    <w:rsid w:val="00D74F52"/>
    <w:rsid w:val="00D75673"/>
    <w:rsid w:val="00D75C23"/>
    <w:rsid w:val="00D76F57"/>
    <w:rsid w:val="00D770A1"/>
    <w:rsid w:val="00D77634"/>
    <w:rsid w:val="00D77D1D"/>
    <w:rsid w:val="00D81878"/>
    <w:rsid w:val="00D81D44"/>
    <w:rsid w:val="00D81F0C"/>
    <w:rsid w:val="00D82004"/>
    <w:rsid w:val="00D82ADF"/>
    <w:rsid w:val="00D832C5"/>
    <w:rsid w:val="00D84CBA"/>
    <w:rsid w:val="00D85325"/>
    <w:rsid w:val="00D853CC"/>
    <w:rsid w:val="00D85828"/>
    <w:rsid w:val="00D85E3A"/>
    <w:rsid w:val="00D860E6"/>
    <w:rsid w:val="00D86CE8"/>
    <w:rsid w:val="00D86DDD"/>
    <w:rsid w:val="00D86DFC"/>
    <w:rsid w:val="00D87C50"/>
    <w:rsid w:val="00D87CF1"/>
    <w:rsid w:val="00D90175"/>
    <w:rsid w:val="00D90951"/>
    <w:rsid w:val="00D90AE0"/>
    <w:rsid w:val="00D917A1"/>
    <w:rsid w:val="00D91A57"/>
    <w:rsid w:val="00D92ACF"/>
    <w:rsid w:val="00D94ABD"/>
    <w:rsid w:val="00D9617A"/>
    <w:rsid w:val="00D9628C"/>
    <w:rsid w:val="00D9744F"/>
    <w:rsid w:val="00D97509"/>
    <w:rsid w:val="00D97742"/>
    <w:rsid w:val="00DA09B7"/>
    <w:rsid w:val="00DA0D7C"/>
    <w:rsid w:val="00DA1A37"/>
    <w:rsid w:val="00DA1CA0"/>
    <w:rsid w:val="00DA1F67"/>
    <w:rsid w:val="00DA20C6"/>
    <w:rsid w:val="00DA2557"/>
    <w:rsid w:val="00DA2B81"/>
    <w:rsid w:val="00DA3277"/>
    <w:rsid w:val="00DA3460"/>
    <w:rsid w:val="00DA3566"/>
    <w:rsid w:val="00DA3671"/>
    <w:rsid w:val="00DA38DD"/>
    <w:rsid w:val="00DA39EE"/>
    <w:rsid w:val="00DA3AFF"/>
    <w:rsid w:val="00DA4FDE"/>
    <w:rsid w:val="00DA4FFA"/>
    <w:rsid w:val="00DA593F"/>
    <w:rsid w:val="00DA5AFB"/>
    <w:rsid w:val="00DA6431"/>
    <w:rsid w:val="00DA6C4C"/>
    <w:rsid w:val="00DA6DCB"/>
    <w:rsid w:val="00DA7107"/>
    <w:rsid w:val="00DA7877"/>
    <w:rsid w:val="00DA7D9C"/>
    <w:rsid w:val="00DB09AD"/>
    <w:rsid w:val="00DB0C55"/>
    <w:rsid w:val="00DB2859"/>
    <w:rsid w:val="00DB3928"/>
    <w:rsid w:val="00DB4229"/>
    <w:rsid w:val="00DB4CC2"/>
    <w:rsid w:val="00DB6BED"/>
    <w:rsid w:val="00DB772D"/>
    <w:rsid w:val="00DB7F39"/>
    <w:rsid w:val="00DC061D"/>
    <w:rsid w:val="00DC1680"/>
    <w:rsid w:val="00DC1E60"/>
    <w:rsid w:val="00DC2F6C"/>
    <w:rsid w:val="00DC3401"/>
    <w:rsid w:val="00DC36FB"/>
    <w:rsid w:val="00DC3B8E"/>
    <w:rsid w:val="00DC47FE"/>
    <w:rsid w:val="00DC6659"/>
    <w:rsid w:val="00DC6943"/>
    <w:rsid w:val="00DC6998"/>
    <w:rsid w:val="00DC7124"/>
    <w:rsid w:val="00DD224B"/>
    <w:rsid w:val="00DD2FF7"/>
    <w:rsid w:val="00DD5279"/>
    <w:rsid w:val="00DD5441"/>
    <w:rsid w:val="00DD5E0A"/>
    <w:rsid w:val="00DD61F0"/>
    <w:rsid w:val="00DD6AE4"/>
    <w:rsid w:val="00DD75A7"/>
    <w:rsid w:val="00DD7B63"/>
    <w:rsid w:val="00DE05AC"/>
    <w:rsid w:val="00DE08A4"/>
    <w:rsid w:val="00DE0974"/>
    <w:rsid w:val="00DE1BA1"/>
    <w:rsid w:val="00DE20DE"/>
    <w:rsid w:val="00DE2334"/>
    <w:rsid w:val="00DE2F91"/>
    <w:rsid w:val="00DE3BE4"/>
    <w:rsid w:val="00DE3F77"/>
    <w:rsid w:val="00DE4674"/>
    <w:rsid w:val="00DE4AFF"/>
    <w:rsid w:val="00DE53AC"/>
    <w:rsid w:val="00DE5BFD"/>
    <w:rsid w:val="00DE63B0"/>
    <w:rsid w:val="00DE643D"/>
    <w:rsid w:val="00DE6A2D"/>
    <w:rsid w:val="00DE6A99"/>
    <w:rsid w:val="00DE6CC1"/>
    <w:rsid w:val="00DE723F"/>
    <w:rsid w:val="00DF07F1"/>
    <w:rsid w:val="00DF0D87"/>
    <w:rsid w:val="00DF155C"/>
    <w:rsid w:val="00DF15B3"/>
    <w:rsid w:val="00DF3F5C"/>
    <w:rsid w:val="00DF41EB"/>
    <w:rsid w:val="00DF497F"/>
    <w:rsid w:val="00DF4E31"/>
    <w:rsid w:val="00DF5AED"/>
    <w:rsid w:val="00DF5DC6"/>
    <w:rsid w:val="00DF5F34"/>
    <w:rsid w:val="00DF6605"/>
    <w:rsid w:val="00DF6BD1"/>
    <w:rsid w:val="00DF75D2"/>
    <w:rsid w:val="00E0000B"/>
    <w:rsid w:val="00E00333"/>
    <w:rsid w:val="00E00D0F"/>
    <w:rsid w:val="00E00FF5"/>
    <w:rsid w:val="00E036FE"/>
    <w:rsid w:val="00E0414E"/>
    <w:rsid w:val="00E0434A"/>
    <w:rsid w:val="00E04858"/>
    <w:rsid w:val="00E0506D"/>
    <w:rsid w:val="00E05BAD"/>
    <w:rsid w:val="00E069B2"/>
    <w:rsid w:val="00E06D80"/>
    <w:rsid w:val="00E0724B"/>
    <w:rsid w:val="00E07340"/>
    <w:rsid w:val="00E07705"/>
    <w:rsid w:val="00E07866"/>
    <w:rsid w:val="00E07BED"/>
    <w:rsid w:val="00E105CE"/>
    <w:rsid w:val="00E10A6C"/>
    <w:rsid w:val="00E10F9C"/>
    <w:rsid w:val="00E11A6D"/>
    <w:rsid w:val="00E11AEF"/>
    <w:rsid w:val="00E11D03"/>
    <w:rsid w:val="00E11E04"/>
    <w:rsid w:val="00E120B6"/>
    <w:rsid w:val="00E13209"/>
    <w:rsid w:val="00E134DB"/>
    <w:rsid w:val="00E13501"/>
    <w:rsid w:val="00E1371B"/>
    <w:rsid w:val="00E14223"/>
    <w:rsid w:val="00E14C1E"/>
    <w:rsid w:val="00E1509A"/>
    <w:rsid w:val="00E15928"/>
    <w:rsid w:val="00E165C9"/>
    <w:rsid w:val="00E1689C"/>
    <w:rsid w:val="00E170A6"/>
    <w:rsid w:val="00E17F69"/>
    <w:rsid w:val="00E202C0"/>
    <w:rsid w:val="00E21AF6"/>
    <w:rsid w:val="00E21EC0"/>
    <w:rsid w:val="00E21F72"/>
    <w:rsid w:val="00E22420"/>
    <w:rsid w:val="00E22AC5"/>
    <w:rsid w:val="00E23779"/>
    <w:rsid w:val="00E248D7"/>
    <w:rsid w:val="00E26893"/>
    <w:rsid w:val="00E27400"/>
    <w:rsid w:val="00E31FD7"/>
    <w:rsid w:val="00E3244C"/>
    <w:rsid w:val="00E3347C"/>
    <w:rsid w:val="00E33DA9"/>
    <w:rsid w:val="00E341B5"/>
    <w:rsid w:val="00E3448E"/>
    <w:rsid w:val="00E3493A"/>
    <w:rsid w:val="00E349C7"/>
    <w:rsid w:val="00E34D66"/>
    <w:rsid w:val="00E35EF4"/>
    <w:rsid w:val="00E364EB"/>
    <w:rsid w:val="00E36759"/>
    <w:rsid w:val="00E36A57"/>
    <w:rsid w:val="00E36D36"/>
    <w:rsid w:val="00E371D9"/>
    <w:rsid w:val="00E3771B"/>
    <w:rsid w:val="00E37C0D"/>
    <w:rsid w:val="00E37FEE"/>
    <w:rsid w:val="00E405DE"/>
    <w:rsid w:val="00E40729"/>
    <w:rsid w:val="00E407A0"/>
    <w:rsid w:val="00E4089B"/>
    <w:rsid w:val="00E40BB0"/>
    <w:rsid w:val="00E40DF6"/>
    <w:rsid w:val="00E40FE7"/>
    <w:rsid w:val="00E41BC9"/>
    <w:rsid w:val="00E4219E"/>
    <w:rsid w:val="00E42F8E"/>
    <w:rsid w:val="00E43274"/>
    <w:rsid w:val="00E43991"/>
    <w:rsid w:val="00E44950"/>
    <w:rsid w:val="00E4590C"/>
    <w:rsid w:val="00E45BEB"/>
    <w:rsid w:val="00E45D72"/>
    <w:rsid w:val="00E46942"/>
    <w:rsid w:val="00E46F3B"/>
    <w:rsid w:val="00E5006D"/>
    <w:rsid w:val="00E501DF"/>
    <w:rsid w:val="00E508A0"/>
    <w:rsid w:val="00E50BCD"/>
    <w:rsid w:val="00E50FD1"/>
    <w:rsid w:val="00E51329"/>
    <w:rsid w:val="00E53AFD"/>
    <w:rsid w:val="00E54134"/>
    <w:rsid w:val="00E54A68"/>
    <w:rsid w:val="00E56221"/>
    <w:rsid w:val="00E56904"/>
    <w:rsid w:val="00E56DF0"/>
    <w:rsid w:val="00E56F4B"/>
    <w:rsid w:val="00E57220"/>
    <w:rsid w:val="00E57618"/>
    <w:rsid w:val="00E57998"/>
    <w:rsid w:val="00E57C70"/>
    <w:rsid w:val="00E602D6"/>
    <w:rsid w:val="00E60B09"/>
    <w:rsid w:val="00E60BA3"/>
    <w:rsid w:val="00E60F1A"/>
    <w:rsid w:val="00E61645"/>
    <w:rsid w:val="00E616D9"/>
    <w:rsid w:val="00E62C99"/>
    <w:rsid w:val="00E62E67"/>
    <w:rsid w:val="00E62EC9"/>
    <w:rsid w:val="00E62F24"/>
    <w:rsid w:val="00E6450A"/>
    <w:rsid w:val="00E65FB1"/>
    <w:rsid w:val="00E66C0B"/>
    <w:rsid w:val="00E670A6"/>
    <w:rsid w:val="00E6734D"/>
    <w:rsid w:val="00E674C4"/>
    <w:rsid w:val="00E70047"/>
    <w:rsid w:val="00E71C7E"/>
    <w:rsid w:val="00E71CEE"/>
    <w:rsid w:val="00E72C18"/>
    <w:rsid w:val="00E72FAC"/>
    <w:rsid w:val="00E73AA3"/>
    <w:rsid w:val="00E74D10"/>
    <w:rsid w:val="00E75032"/>
    <w:rsid w:val="00E75060"/>
    <w:rsid w:val="00E751DA"/>
    <w:rsid w:val="00E7522D"/>
    <w:rsid w:val="00E757AB"/>
    <w:rsid w:val="00E7673E"/>
    <w:rsid w:val="00E76FB0"/>
    <w:rsid w:val="00E7707B"/>
    <w:rsid w:val="00E77964"/>
    <w:rsid w:val="00E80173"/>
    <w:rsid w:val="00E80A49"/>
    <w:rsid w:val="00E81BEE"/>
    <w:rsid w:val="00E82940"/>
    <w:rsid w:val="00E84168"/>
    <w:rsid w:val="00E841C0"/>
    <w:rsid w:val="00E8441B"/>
    <w:rsid w:val="00E85411"/>
    <w:rsid w:val="00E8553D"/>
    <w:rsid w:val="00E858E7"/>
    <w:rsid w:val="00E85C63"/>
    <w:rsid w:val="00E8678A"/>
    <w:rsid w:val="00E86E93"/>
    <w:rsid w:val="00E86EF7"/>
    <w:rsid w:val="00E874EE"/>
    <w:rsid w:val="00E875DC"/>
    <w:rsid w:val="00E879A9"/>
    <w:rsid w:val="00E933E5"/>
    <w:rsid w:val="00E9381E"/>
    <w:rsid w:val="00E93942"/>
    <w:rsid w:val="00E94364"/>
    <w:rsid w:val="00E943F1"/>
    <w:rsid w:val="00E94988"/>
    <w:rsid w:val="00E95E9F"/>
    <w:rsid w:val="00E95FC6"/>
    <w:rsid w:val="00E96CCC"/>
    <w:rsid w:val="00E97B5E"/>
    <w:rsid w:val="00EA073E"/>
    <w:rsid w:val="00EA09D6"/>
    <w:rsid w:val="00EA0B95"/>
    <w:rsid w:val="00EA1DB2"/>
    <w:rsid w:val="00EA2E9A"/>
    <w:rsid w:val="00EA32EC"/>
    <w:rsid w:val="00EA3316"/>
    <w:rsid w:val="00EA397E"/>
    <w:rsid w:val="00EA3D01"/>
    <w:rsid w:val="00EA3D49"/>
    <w:rsid w:val="00EA4135"/>
    <w:rsid w:val="00EA4C98"/>
    <w:rsid w:val="00EA5602"/>
    <w:rsid w:val="00EA62DD"/>
    <w:rsid w:val="00EA75C0"/>
    <w:rsid w:val="00EA78A0"/>
    <w:rsid w:val="00EB0AF2"/>
    <w:rsid w:val="00EB0E08"/>
    <w:rsid w:val="00EB0EEE"/>
    <w:rsid w:val="00EB1AB2"/>
    <w:rsid w:val="00EB1D98"/>
    <w:rsid w:val="00EB232E"/>
    <w:rsid w:val="00EB2723"/>
    <w:rsid w:val="00EB3C5F"/>
    <w:rsid w:val="00EB429A"/>
    <w:rsid w:val="00EB672B"/>
    <w:rsid w:val="00EB6881"/>
    <w:rsid w:val="00EB719C"/>
    <w:rsid w:val="00EB7390"/>
    <w:rsid w:val="00EB743E"/>
    <w:rsid w:val="00EB75BD"/>
    <w:rsid w:val="00EB7FCE"/>
    <w:rsid w:val="00EC0084"/>
    <w:rsid w:val="00EC03A3"/>
    <w:rsid w:val="00EC07CD"/>
    <w:rsid w:val="00EC08CD"/>
    <w:rsid w:val="00EC0B7A"/>
    <w:rsid w:val="00EC1603"/>
    <w:rsid w:val="00EC2F5E"/>
    <w:rsid w:val="00EC3429"/>
    <w:rsid w:val="00EC3774"/>
    <w:rsid w:val="00EC3911"/>
    <w:rsid w:val="00EC46ED"/>
    <w:rsid w:val="00EC5489"/>
    <w:rsid w:val="00EC55B7"/>
    <w:rsid w:val="00EC67B6"/>
    <w:rsid w:val="00EC7058"/>
    <w:rsid w:val="00EC7E74"/>
    <w:rsid w:val="00EC7EFB"/>
    <w:rsid w:val="00ED0782"/>
    <w:rsid w:val="00ED091A"/>
    <w:rsid w:val="00ED094C"/>
    <w:rsid w:val="00ED14D7"/>
    <w:rsid w:val="00ED1F40"/>
    <w:rsid w:val="00ED205E"/>
    <w:rsid w:val="00ED22B2"/>
    <w:rsid w:val="00ED22D6"/>
    <w:rsid w:val="00ED2AE1"/>
    <w:rsid w:val="00ED2B5C"/>
    <w:rsid w:val="00ED2BB3"/>
    <w:rsid w:val="00ED2BF5"/>
    <w:rsid w:val="00ED3497"/>
    <w:rsid w:val="00ED3F21"/>
    <w:rsid w:val="00ED414C"/>
    <w:rsid w:val="00ED4DC7"/>
    <w:rsid w:val="00ED56E5"/>
    <w:rsid w:val="00ED5C22"/>
    <w:rsid w:val="00ED5F79"/>
    <w:rsid w:val="00ED64CE"/>
    <w:rsid w:val="00ED6FAE"/>
    <w:rsid w:val="00ED73C8"/>
    <w:rsid w:val="00ED7F2C"/>
    <w:rsid w:val="00ED7F46"/>
    <w:rsid w:val="00EE00EF"/>
    <w:rsid w:val="00EE0176"/>
    <w:rsid w:val="00EE01A2"/>
    <w:rsid w:val="00EE089C"/>
    <w:rsid w:val="00EE24A7"/>
    <w:rsid w:val="00EE2C6C"/>
    <w:rsid w:val="00EE2E56"/>
    <w:rsid w:val="00EE3966"/>
    <w:rsid w:val="00EE3D2F"/>
    <w:rsid w:val="00EE4778"/>
    <w:rsid w:val="00EE4867"/>
    <w:rsid w:val="00EE4BD3"/>
    <w:rsid w:val="00EE4D81"/>
    <w:rsid w:val="00EE55D3"/>
    <w:rsid w:val="00EE6558"/>
    <w:rsid w:val="00EE6D4E"/>
    <w:rsid w:val="00EE72D1"/>
    <w:rsid w:val="00EE765B"/>
    <w:rsid w:val="00EF0230"/>
    <w:rsid w:val="00EF18AA"/>
    <w:rsid w:val="00EF1B93"/>
    <w:rsid w:val="00EF2572"/>
    <w:rsid w:val="00EF29A7"/>
    <w:rsid w:val="00EF341F"/>
    <w:rsid w:val="00EF3DC0"/>
    <w:rsid w:val="00EF5D7E"/>
    <w:rsid w:val="00EF5F7E"/>
    <w:rsid w:val="00EF6B24"/>
    <w:rsid w:val="00EF6B32"/>
    <w:rsid w:val="00EF7057"/>
    <w:rsid w:val="00EF757E"/>
    <w:rsid w:val="00F0068E"/>
    <w:rsid w:val="00F00910"/>
    <w:rsid w:val="00F015CF"/>
    <w:rsid w:val="00F01FC0"/>
    <w:rsid w:val="00F02A0F"/>
    <w:rsid w:val="00F03BD4"/>
    <w:rsid w:val="00F03D26"/>
    <w:rsid w:val="00F0459A"/>
    <w:rsid w:val="00F05B54"/>
    <w:rsid w:val="00F06909"/>
    <w:rsid w:val="00F075BA"/>
    <w:rsid w:val="00F075EA"/>
    <w:rsid w:val="00F07D08"/>
    <w:rsid w:val="00F11089"/>
    <w:rsid w:val="00F119C5"/>
    <w:rsid w:val="00F11BB5"/>
    <w:rsid w:val="00F11CB2"/>
    <w:rsid w:val="00F11E4F"/>
    <w:rsid w:val="00F12145"/>
    <w:rsid w:val="00F13010"/>
    <w:rsid w:val="00F1598C"/>
    <w:rsid w:val="00F15CCC"/>
    <w:rsid w:val="00F16940"/>
    <w:rsid w:val="00F169F6"/>
    <w:rsid w:val="00F174E4"/>
    <w:rsid w:val="00F177D8"/>
    <w:rsid w:val="00F20BFC"/>
    <w:rsid w:val="00F21FE6"/>
    <w:rsid w:val="00F2340A"/>
    <w:rsid w:val="00F234BC"/>
    <w:rsid w:val="00F23593"/>
    <w:rsid w:val="00F23EFA"/>
    <w:rsid w:val="00F23F02"/>
    <w:rsid w:val="00F2457D"/>
    <w:rsid w:val="00F25623"/>
    <w:rsid w:val="00F25CFC"/>
    <w:rsid w:val="00F269C8"/>
    <w:rsid w:val="00F26EEF"/>
    <w:rsid w:val="00F272A1"/>
    <w:rsid w:val="00F27719"/>
    <w:rsid w:val="00F3153B"/>
    <w:rsid w:val="00F329F7"/>
    <w:rsid w:val="00F330EE"/>
    <w:rsid w:val="00F33174"/>
    <w:rsid w:val="00F33F2E"/>
    <w:rsid w:val="00F3462B"/>
    <w:rsid w:val="00F349B8"/>
    <w:rsid w:val="00F34A3A"/>
    <w:rsid w:val="00F35502"/>
    <w:rsid w:val="00F36487"/>
    <w:rsid w:val="00F3671E"/>
    <w:rsid w:val="00F3799E"/>
    <w:rsid w:val="00F409B1"/>
    <w:rsid w:val="00F410E7"/>
    <w:rsid w:val="00F41585"/>
    <w:rsid w:val="00F41C8F"/>
    <w:rsid w:val="00F42A99"/>
    <w:rsid w:val="00F430C2"/>
    <w:rsid w:val="00F43A25"/>
    <w:rsid w:val="00F445A5"/>
    <w:rsid w:val="00F4489C"/>
    <w:rsid w:val="00F44A14"/>
    <w:rsid w:val="00F47033"/>
    <w:rsid w:val="00F47981"/>
    <w:rsid w:val="00F47FD5"/>
    <w:rsid w:val="00F50464"/>
    <w:rsid w:val="00F50F34"/>
    <w:rsid w:val="00F52753"/>
    <w:rsid w:val="00F52E09"/>
    <w:rsid w:val="00F5355D"/>
    <w:rsid w:val="00F54431"/>
    <w:rsid w:val="00F55ABE"/>
    <w:rsid w:val="00F55AD2"/>
    <w:rsid w:val="00F55F74"/>
    <w:rsid w:val="00F5603E"/>
    <w:rsid w:val="00F562AC"/>
    <w:rsid w:val="00F56C73"/>
    <w:rsid w:val="00F570B8"/>
    <w:rsid w:val="00F605F4"/>
    <w:rsid w:val="00F6172D"/>
    <w:rsid w:val="00F6274C"/>
    <w:rsid w:val="00F62898"/>
    <w:rsid w:val="00F62FD0"/>
    <w:rsid w:val="00F63296"/>
    <w:rsid w:val="00F6467D"/>
    <w:rsid w:val="00F6561C"/>
    <w:rsid w:val="00F65891"/>
    <w:rsid w:val="00F65A01"/>
    <w:rsid w:val="00F65AC0"/>
    <w:rsid w:val="00F666B2"/>
    <w:rsid w:val="00F6678A"/>
    <w:rsid w:val="00F6684F"/>
    <w:rsid w:val="00F66ACB"/>
    <w:rsid w:val="00F66FF2"/>
    <w:rsid w:val="00F67187"/>
    <w:rsid w:val="00F67394"/>
    <w:rsid w:val="00F67D28"/>
    <w:rsid w:val="00F70F42"/>
    <w:rsid w:val="00F71A50"/>
    <w:rsid w:val="00F74A60"/>
    <w:rsid w:val="00F74F35"/>
    <w:rsid w:val="00F76961"/>
    <w:rsid w:val="00F77C7B"/>
    <w:rsid w:val="00F80550"/>
    <w:rsid w:val="00F812A1"/>
    <w:rsid w:val="00F81D09"/>
    <w:rsid w:val="00F821BB"/>
    <w:rsid w:val="00F82916"/>
    <w:rsid w:val="00F831B4"/>
    <w:rsid w:val="00F832AE"/>
    <w:rsid w:val="00F832E4"/>
    <w:rsid w:val="00F83366"/>
    <w:rsid w:val="00F8383C"/>
    <w:rsid w:val="00F8392F"/>
    <w:rsid w:val="00F84CF9"/>
    <w:rsid w:val="00F84FD2"/>
    <w:rsid w:val="00F8559B"/>
    <w:rsid w:val="00F862AD"/>
    <w:rsid w:val="00F862B8"/>
    <w:rsid w:val="00F864A7"/>
    <w:rsid w:val="00F86B2C"/>
    <w:rsid w:val="00F87477"/>
    <w:rsid w:val="00F87FEF"/>
    <w:rsid w:val="00F909C0"/>
    <w:rsid w:val="00F90B68"/>
    <w:rsid w:val="00F915CD"/>
    <w:rsid w:val="00F92138"/>
    <w:rsid w:val="00F92604"/>
    <w:rsid w:val="00F92D5F"/>
    <w:rsid w:val="00F93301"/>
    <w:rsid w:val="00F937F4"/>
    <w:rsid w:val="00F93839"/>
    <w:rsid w:val="00F93C71"/>
    <w:rsid w:val="00F93E98"/>
    <w:rsid w:val="00F94097"/>
    <w:rsid w:val="00F95744"/>
    <w:rsid w:val="00F9588A"/>
    <w:rsid w:val="00F958ED"/>
    <w:rsid w:val="00F96614"/>
    <w:rsid w:val="00F97040"/>
    <w:rsid w:val="00F97523"/>
    <w:rsid w:val="00F9792E"/>
    <w:rsid w:val="00F97C44"/>
    <w:rsid w:val="00F97D10"/>
    <w:rsid w:val="00F97E01"/>
    <w:rsid w:val="00FA2F74"/>
    <w:rsid w:val="00FA31F7"/>
    <w:rsid w:val="00FA368B"/>
    <w:rsid w:val="00FA3822"/>
    <w:rsid w:val="00FA468F"/>
    <w:rsid w:val="00FA5263"/>
    <w:rsid w:val="00FA5644"/>
    <w:rsid w:val="00FA664C"/>
    <w:rsid w:val="00FA6DA2"/>
    <w:rsid w:val="00FB0655"/>
    <w:rsid w:val="00FB1533"/>
    <w:rsid w:val="00FB1E52"/>
    <w:rsid w:val="00FB3A95"/>
    <w:rsid w:val="00FB41C8"/>
    <w:rsid w:val="00FB4889"/>
    <w:rsid w:val="00FB52A0"/>
    <w:rsid w:val="00FB5316"/>
    <w:rsid w:val="00FB5F65"/>
    <w:rsid w:val="00FB6125"/>
    <w:rsid w:val="00FB7043"/>
    <w:rsid w:val="00FB7090"/>
    <w:rsid w:val="00FB780C"/>
    <w:rsid w:val="00FB7D7A"/>
    <w:rsid w:val="00FC0465"/>
    <w:rsid w:val="00FC0B43"/>
    <w:rsid w:val="00FC0DD4"/>
    <w:rsid w:val="00FC19E1"/>
    <w:rsid w:val="00FC1AA2"/>
    <w:rsid w:val="00FC1FCC"/>
    <w:rsid w:val="00FC235F"/>
    <w:rsid w:val="00FC2D23"/>
    <w:rsid w:val="00FC3576"/>
    <w:rsid w:val="00FC37AB"/>
    <w:rsid w:val="00FC464A"/>
    <w:rsid w:val="00FC4773"/>
    <w:rsid w:val="00FC56A9"/>
    <w:rsid w:val="00FC572B"/>
    <w:rsid w:val="00FC5DC2"/>
    <w:rsid w:val="00FC6D2B"/>
    <w:rsid w:val="00FC75F6"/>
    <w:rsid w:val="00FC7738"/>
    <w:rsid w:val="00FD0566"/>
    <w:rsid w:val="00FD089E"/>
    <w:rsid w:val="00FD1259"/>
    <w:rsid w:val="00FD2035"/>
    <w:rsid w:val="00FD349A"/>
    <w:rsid w:val="00FD3706"/>
    <w:rsid w:val="00FD4028"/>
    <w:rsid w:val="00FD41E6"/>
    <w:rsid w:val="00FD4E14"/>
    <w:rsid w:val="00FD4FA2"/>
    <w:rsid w:val="00FD536E"/>
    <w:rsid w:val="00FD56D1"/>
    <w:rsid w:val="00FD5896"/>
    <w:rsid w:val="00FD5921"/>
    <w:rsid w:val="00FD5B86"/>
    <w:rsid w:val="00FD5CA1"/>
    <w:rsid w:val="00FD65FB"/>
    <w:rsid w:val="00FD6672"/>
    <w:rsid w:val="00FD74B2"/>
    <w:rsid w:val="00FE0000"/>
    <w:rsid w:val="00FE04E0"/>
    <w:rsid w:val="00FE095A"/>
    <w:rsid w:val="00FE1140"/>
    <w:rsid w:val="00FE1EED"/>
    <w:rsid w:val="00FE29DC"/>
    <w:rsid w:val="00FE2E68"/>
    <w:rsid w:val="00FE4124"/>
    <w:rsid w:val="00FE4794"/>
    <w:rsid w:val="00FE51C2"/>
    <w:rsid w:val="00FE5E51"/>
    <w:rsid w:val="00FE68EC"/>
    <w:rsid w:val="00FE7C97"/>
    <w:rsid w:val="00FE7CE7"/>
    <w:rsid w:val="00FF17C1"/>
    <w:rsid w:val="00FF1F5A"/>
    <w:rsid w:val="00FF208B"/>
    <w:rsid w:val="00FF2138"/>
    <w:rsid w:val="00FF3D4B"/>
    <w:rsid w:val="00FF3DDE"/>
    <w:rsid w:val="00FF40AB"/>
    <w:rsid w:val="00FF4298"/>
    <w:rsid w:val="00FF540E"/>
    <w:rsid w:val="00FF56A8"/>
    <w:rsid w:val="00FF7A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BF214F"/>
  <w15:chartTrackingRefBased/>
  <w15:docId w15:val="{AB56799A-4C47-438C-A3D2-DC7C922FD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730"/>
    <w:pPr>
      <w:widowControl w:val="0"/>
      <w:spacing w:before="120" w:after="60" w:line="360" w:lineRule="auto"/>
      <w:ind w:left="567"/>
    </w:pPr>
    <w:rPr>
      <w:rFonts w:ascii="Arial" w:hAnsi="Arial"/>
      <w:color w:val="4E5256" w:themeColor="text1"/>
      <w:sz w:val="24"/>
    </w:rPr>
  </w:style>
  <w:style w:type="paragraph" w:styleId="Heading1">
    <w:name w:val="heading 1"/>
    <w:basedOn w:val="Normal"/>
    <w:next w:val="Normal"/>
    <w:link w:val="Heading1Char"/>
    <w:uiPriority w:val="9"/>
    <w:qFormat/>
    <w:rsid w:val="00E97B5E"/>
    <w:pPr>
      <w:keepNext/>
      <w:keepLines/>
      <w:pageBreakBefore/>
      <w:numPr>
        <w:numId w:val="5"/>
      </w:numPr>
      <w:spacing w:before="240" w:after="120"/>
      <w:outlineLvl w:val="0"/>
    </w:pPr>
    <w:rPr>
      <w:rFonts w:ascii="Gotham Black" w:eastAsiaTheme="majorEastAsia" w:hAnsi="Gotham Black" w:cstheme="majorBidi"/>
      <w:color w:val="000000" w:themeColor="text2"/>
      <w:sz w:val="44"/>
      <w:szCs w:val="32"/>
    </w:rPr>
  </w:style>
  <w:style w:type="paragraph" w:styleId="Heading2">
    <w:name w:val="heading 2"/>
    <w:basedOn w:val="Normal"/>
    <w:next w:val="Normal"/>
    <w:link w:val="Heading2Char"/>
    <w:uiPriority w:val="9"/>
    <w:unhideWhenUsed/>
    <w:qFormat/>
    <w:rsid w:val="003A08CB"/>
    <w:pPr>
      <w:keepNext/>
      <w:keepLines/>
      <w:numPr>
        <w:ilvl w:val="1"/>
        <w:numId w:val="5"/>
      </w:numPr>
      <w:pBdr>
        <w:bottom w:val="single" w:sz="4" w:space="1" w:color="auto"/>
      </w:pBdr>
      <w:outlineLvl w:val="1"/>
    </w:pPr>
    <w:rPr>
      <w:rFonts w:ascii="Gotham Black" w:eastAsiaTheme="majorEastAsia" w:hAnsi="Gotham Black" w:cstheme="majorBidi"/>
      <w:bCs/>
      <w:color w:val="E11F26" w:themeColor="accent1"/>
      <w:sz w:val="26"/>
      <w:szCs w:val="26"/>
    </w:rPr>
  </w:style>
  <w:style w:type="paragraph" w:styleId="Heading3">
    <w:name w:val="heading 3"/>
    <w:basedOn w:val="Normal"/>
    <w:next w:val="Normal"/>
    <w:link w:val="Heading3Char"/>
    <w:uiPriority w:val="9"/>
    <w:unhideWhenUsed/>
    <w:qFormat/>
    <w:rsid w:val="00493730"/>
    <w:pPr>
      <w:numPr>
        <w:ilvl w:val="2"/>
        <w:numId w:val="5"/>
      </w:numPr>
      <w:spacing w:before="240"/>
      <w:outlineLvl w:val="2"/>
    </w:pPr>
    <w:rPr>
      <w:rFonts w:ascii="Gotham" w:eastAsia="Arial Unicode MS" w:hAnsi="Gotham" w:cstheme="majorBidi"/>
      <w:b/>
      <w:iCs/>
      <w:szCs w:val="24"/>
    </w:rPr>
  </w:style>
  <w:style w:type="paragraph" w:styleId="Heading4">
    <w:name w:val="heading 4"/>
    <w:basedOn w:val="Normal"/>
    <w:next w:val="Normal"/>
    <w:link w:val="Heading4Char"/>
    <w:uiPriority w:val="9"/>
    <w:semiHidden/>
    <w:unhideWhenUsed/>
    <w:rsid w:val="00BA0D9F"/>
    <w:pPr>
      <w:keepNext/>
      <w:keepLines/>
      <w:numPr>
        <w:ilvl w:val="3"/>
        <w:numId w:val="5"/>
      </w:numPr>
      <w:spacing w:before="40" w:after="0"/>
      <w:outlineLvl w:val="3"/>
    </w:pPr>
    <w:rPr>
      <w:rFonts w:asciiTheme="majorHAnsi" w:eastAsiaTheme="majorEastAsia" w:hAnsiTheme="majorHAnsi" w:cstheme="majorBidi"/>
      <w:i/>
      <w:iCs/>
      <w:color w:val="A8161B" w:themeColor="accent1" w:themeShade="BF"/>
    </w:rPr>
  </w:style>
  <w:style w:type="paragraph" w:styleId="Heading5">
    <w:name w:val="heading 5"/>
    <w:basedOn w:val="Normal"/>
    <w:next w:val="Normal"/>
    <w:link w:val="Heading5Char"/>
    <w:uiPriority w:val="9"/>
    <w:semiHidden/>
    <w:unhideWhenUsed/>
    <w:qFormat/>
    <w:rsid w:val="003C0326"/>
    <w:pPr>
      <w:keepNext/>
      <w:keepLines/>
      <w:numPr>
        <w:ilvl w:val="4"/>
        <w:numId w:val="5"/>
      </w:numPr>
      <w:spacing w:before="40" w:after="0"/>
      <w:outlineLvl w:val="4"/>
    </w:pPr>
    <w:rPr>
      <w:rFonts w:asciiTheme="majorHAnsi" w:eastAsiaTheme="majorEastAsia" w:hAnsiTheme="majorHAnsi" w:cstheme="majorBidi"/>
      <w:color w:val="A8161B" w:themeColor="accent1" w:themeShade="BF"/>
    </w:rPr>
  </w:style>
  <w:style w:type="paragraph" w:styleId="Heading6">
    <w:name w:val="heading 6"/>
    <w:basedOn w:val="Normal"/>
    <w:next w:val="Normal"/>
    <w:link w:val="Heading6Char"/>
    <w:uiPriority w:val="9"/>
    <w:semiHidden/>
    <w:unhideWhenUsed/>
    <w:qFormat/>
    <w:rsid w:val="003C0326"/>
    <w:pPr>
      <w:keepNext/>
      <w:keepLines/>
      <w:numPr>
        <w:ilvl w:val="5"/>
        <w:numId w:val="5"/>
      </w:numPr>
      <w:spacing w:before="40" w:after="0"/>
      <w:outlineLvl w:val="5"/>
    </w:pPr>
    <w:rPr>
      <w:rFonts w:asciiTheme="majorHAnsi" w:eastAsiaTheme="majorEastAsia" w:hAnsiTheme="majorHAnsi" w:cstheme="majorBidi"/>
      <w:color w:val="700F12" w:themeColor="accent1" w:themeShade="7F"/>
    </w:rPr>
  </w:style>
  <w:style w:type="paragraph" w:styleId="Heading7">
    <w:name w:val="heading 7"/>
    <w:basedOn w:val="Normal"/>
    <w:next w:val="Normal"/>
    <w:link w:val="Heading7Char"/>
    <w:uiPriority w:val="9"/>
    <w:semiHidden/>
    <w:unhideWhenUsed/>
    <w:qFormat/>
    <w:rsid w:val="003C0326"/>
    <w:pPr>
      <w:keepNext/>
      <w:keepLines/>
      <w:numPr>
        <w:ilvl w:val="6"/>
        <w:numId w:val="5"/>
      </w:numPr>
      <w:spacing w:before="40" w:after="0"/>
      <w:outlineLvl w:val="6"/>
    </w:pPr>
    <w:rPr>
      <w:rFonts w:asciiTheme="majorHAnsi" w:eastAsiaTheme="majorEastAsia" w:hAnsiTheme="majorHAnsi" w:cstheme="majorBidi"/>
      <w:i/>
      <w:iCs/>
      <w:color w:val="700F12" w:themeColor="accent1" w:themeShade="7F"/>
    </w:rPr>
  </w:style>
  <w:style w:type="paragraph" w:styleId="Heading8">
    <w:name w:val="heading 8"/>
    <w:basedOn w:val="Normal"/>
    <w:next w:val="Normal"/>
    <w:link w:val="Heading8Char"/>
    <w:uiPriority w:val="9"/>
    <w:semiHidden/>
    <w:unhideWhenUsed/>
    <w:qFormat/>
    <w:rsid w:val="003C0326"/>
    <w:pPr>
      <w:keepNext/>
      <w:keepLines/>
      <w:numPr>
        <w:ilvl w:val="7"/>
        <w:numId w:val="5"/>
      </w:numPr>
      <w:spacing w:before="40" w:after="0"/>
      <w:outlineLvl w:val="7"/>
    </w:pPr>
    <w:rPr>
      <w:rFonts w:asciiTheme="majorHAnsi" w:eastAsiaTheme="majorEastAsia" w:hAnsiTheme="majorHAnsi" w:cstheme="majorBidi"/>
      <w:color w:val="676C71" w:themeColor="text1" w:themeTint="D8"/>
      <w:sz w:val="21"/>
      <w:szCs w:val="21"/>
    </w:rPr>
  </w:style>
  <w:style w:type="paragraph" w:styleId="Heading9">
    <w:name w:val="heading 9"/>
    <w:basedOn w:val="Normal"/>
    <w:next w:val="Normal"/>
    <w:link w:val="Heading9Char"/>
    <w:uiPriority w:val="9"/>
    <w:semiHidden/>
    <w:unhideWhenUsed/>
    <w:qFormat/>
    <w:rsid w:val="003C0326"/>
    <w:pPr>
      <w:keepNext/>
      <w:keepLines/>
      <w:numPr>
        <w:ilvl w:val="8"/>
        <w:numId w:val="5"/>
      </w:numPr>
      <w:spacing w:before="40" w:after="0"/>
      <w:outlineLvl w:val="8"/>
    </w:pPr>
    <w:rPr>
      <w:rFonts w:asciiTheme="majorHAnsi" w:eastAsiaTheme="majorEastAsia" w:hAnsiTheme="majorHAnsi" w:cstheme="majorBidi"/>
      <w:i/>
      <w:iCs/>
      <w:color w:val="676C71"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rsid w:val="00B807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807E1"/>
    <w:rPr>
      <w:rFonts w:eastAsiaTheme="minorEastAsia"/>
      <w:kern w:val="0"/>
      <w:lang w:val="en-US"/>
      <w14:ligatures w14:val="none"/>
    </w:rPr>
  </w:style>
  <w:style w:type="paragraph" w:styleId="Header">
    <w:name w:val="header"/>
    <w:basedOn w:val="Normal"/>
    <w:link w:val="HeaderChar"/>
    <w:uiPriority w:val="99"/>
    <w:unhideWhenUsed/>
    <w:rsid w:val="00B807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7E1"/>
  </w:style>
  <w:style w:type="paragraph" w:styleId="Footer">
    <w:name w:val="footer"/>
    <w:link w:val="FooterChar"/>
    <w:uiPriority w:val="99"/>
    <w:unhideWhenUsed/>
    <w:rsid w:val="00D0242E"/>
    <w:pPr>
      <w:tabs>
        <w:tab w:val="center" w:pos="4513"/>
        <w:tab w:val="right" w:pos="9026"/>
      </w:tabs>
      <w:spacing w:after="0" w:line="240" w:lineRule="auto"/>
    </w:pPr>
    <w:rPr>
      <w:rFonts w:ascii="Arial" w:hAnsi="Arial"/>
      <w:color w:val="4E5256" w:themeColor="text1"/>
    </w:rPr>
  </w:style>
  <w:style w:type="character" w:customStyle="1" w:styleId="FooterChar">
    <w:name w:val="Footer Char"/>
    <w:basedOn w:val="DefaultParagraphFont"/>
    <w:link w:val="Footer"/>
    <w:uiPriority w:val="99"/>
    <w:rsid w:val="00D0242E"/>
    <w:rPr>
      <w:rFonts w:ascii="Arial" w:hAnsi="Arial"/>
      <w:color w:val="4E5256" w:themeColor="text1"/>
    </w:rPr>
  </w:style>
  <w:style w:type="character" w:styleId="PlaceholderText">
    <w:name w:val="Placeholder Text"/>
    <w:basedOn w:val="DefaultParagraphFont"/>
    <w:uiPriority w:val="99"/>
    <w:semiHidden/>
    <w:rsid w:val="00E341B5"/>
    <w:rPr>
      <w:color w:val="808080"/>
    </w:rPr>
  </w:style>
  <w:style w:type="character" w:customStyle="1" w:styleId="Heading1Char">
    <w:name w:val="Heading 1 Char"/>
    <w:basedOn w:val="DefaultParagraphFont"/>
    <w:link w:val="Heading1"/>
    <w:uiPriority w:val="9"/>
    <w:rsid w:val="00E97B5E"/>
    <w:rPr>
      <w:rFonts w:ascii="Gotham Black" w:eastAsiaTheme="majorEastAsia" w:hAnsi="Gotham Black" w:cstheme="majorBidi"/>
      <w:color w:val="000000" w:themeColor="text2"/>
      <w:sz w:val="44"/>
      <w:szCs w:val="32"/>
    </w:rPr>
  </w:style>
  <w:style w:type="table" w:styleId="TableGrid">
    <w:name w:val="Table Grid"/>
    <w:basedOn w:val="TableNormal"/>
    <w:rsid w:val="00D67E7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Numbered Para 1,Dot pt,No Spacing1,List Paragraph Char Char Char,Indicator Text,List Paragraph1,Bullet 1,MAIN CONTENT,List Paragraph12,F5 List Paragraph,Colorful List - Accent 11,Normal numbered,List Paragraph11,OBC Bullet,Table text"/>
    <w:basedOn w:val="Normal"/>
    <w:link w:val="ListParagraphChar"/>
    <w:uiPriority w:val="34"/>
    <w:qFormat/>
    <w:rsid w:val="005043D5"/>
    <w:pPr>
      <w:spacing w:after="0" w:line="240" w:lineRule="auto"/>
      <w:ind w:left="720"/>
    </w:pPr>
    <w:rPr>
      <w:rFonts w:eastAsia="Times New Roman" w:cs="Times New Roman"/>
      <w:kern w:val="0"/>
      <w:szCs w:val="24"/>
      <w:lang w:eastAsia="en-GB"/>
      <w14:ligatures w14:val="none"/>
    </w:rPr>
  </w:style>
  <w:style w:type="character" w:customStyle="1" w:styleId="Heading2Char">
    <w:name w:val="Heading 2 Char"/>
    <w:basedOn w:val="DefaultParagraphFont"/>
    <w:link w:val="Heading2"/>
    <w:uiPriority w:val="9"/>
    <w:rsid w:val="003A08CB"/>
    <w:rPr>
      <w:rFonts w:ascii="Gotham Black" w:eastAsiaTheme="majorEastAsia" w:hAnsi="Gotham Black" w:cstheme="majorBidi"/>
      <w:bCs/>
      <w:color w:val="E11F26" w:themeColor="accent1"/>
      <w:sz w:val="26"/>
      <w:szCs w:val="26"/>
    </w:rPr>
  </w:style>
  <w:style w:type="character" w:customStyle="1" w:styleId="Heading3Char">
    <w:name w:val="Heading 3 Char"/>
    <w:basedOn w:val="DefaultParagraphFont"/>
    <w:link w:val="Heading3"/>
    <w:uiPriority w:val="9"/>
    <w:rsid w:val="00493730"/>
    <w:rPr>
      <w:rFonts w:ascii="Gotham" w:eastAsia="Arial Unicode MS" w:hAnsi="Gotham" w:cstheme="majorBidi"/>
      <w:b/>
      <w:iCs/>
      <w:color w:val="4E5256" w:themeColor="text1"/>
      <w:sz w:val="24"/>
      <w:szCs w:val="24"/>
    </w:rPr>
  </w:style>
  <w:style w:type="character" w:customStyle="1" w:styleId="Heading4Char">
    <w:name w:val="Heading 4 Char"/>
    <w:basedOn w:val="DefaultParagraphFont"/>
    <w:link w:val="Heading4"/>
    <w:uiPriority w:val="9"/>
    <w:semiHidden/>
    <w:rsid w:val="00BA0D9F"/>
    <w:rPr>
      <w:rFonts w:asciiTheme="majorHAnsi" w:eastAsiaTheme="majorEastAsia" w:hAnsiTheme="majorHAnsi" w:cstheme="majorBidi"/>
      <w:i/>
      <w:iCs/>
      <w:color w:val="A8161B" w:themeColor="accent1" w:themeShade="BF"/>
      <w:sz w:val="24"/>
    </w:rPr>
  </w:style>
  <w:style w:type="paragraph" w:customStyle="1" w:styleId="BulletGriffiths">
    <w:name w:val="Bullet (Griffiths)"/>
    <w:basedOn w:val="Normal"/>
    <w:link w:val="BulletGriffithsChar"/>
    <w:qFormat/>
    <w:rsid w:val="000727F1"/>
    <w:pPr>
      <w:numPr>
        <w:numId w:val="1"/>
      </w:numPr>
    </w:pPr>
    <w:rPr>
      <w:rFonts w:eastAsia="Times New Roman" w:cs="Arial"/>
      <w:kern w:val="0"/>
      <w14:ligatures w14:val="none"/>
    </w:rPr>
  </w:style>
  <w:style w:type="character" w:customStyle="1" w:styleId="BulletGriffithsChar">
    <w:name w:val="Bullet (Griffiths) Char"/>
    <w:basedOn w:val="DefaultParagraphFont"/>
    <w:link w:val="BulletGriffiths"/>
    <w:rsid w:val="000727F1"/>
    <w:rPr>
      <w:rFonts w:ascii="Arial" w:eastAsia="Times New Roman" w:hAnsi="Arial" w:cs="Arial"/>
      <w:color w:val="4E5256" w:themeColor="text1"/>
      <w:kern w:val="0"/>
      <w:sz w:val="24"/>
      <w14:ligatures w14:val="none"/>
    </w:rPr>
  </w:style>
  <w:style w:type="character" w:styleId="CommentReference">
    <w:name w:val="annotation reference"/>
    <w:basedOn w:val="DefaultParagraphFont"/>
    <w:rsid w:val="00C44743"/>
    <w:rPr>
      <w:sz w:val="16"/>
      <w:szCs w:val="16"/>
    </w:rPr>
  </w:style>
  <w:style w:type="paragraph" w:styleId="CommentText">
    <w:name w:val="annotation text"/>
    <w:basedOn w:val="Normal"/>
    <w:link w:val="CommentTextChar"/>
    <w:rsid w:val="00C44743"/>
    <w:pPr>
      <w:autoSpaceDN w:val="0"/>
      <w:spacing w:line="240" w:lineRule="auto"/>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rsid w:val="00C44743"/>
    <w:rPr>
      <w:rFonts w:ascii="Arial" w:eastAsia="Times New Roman" w:hAnsi="Arial" w:cs="Times New Roman"/>
      <w:kern w:val="0"/>
      <w:sz w:val="20"/>
      <w:szCs w:val="20"/>
      <w14:ligatures w14:val="none"/>
    </w:rPr>
  </w:style>
  <w:style w:type="character" w:customStyle="1" w:styleId="normaltextrun">
    <w:name w:val="normaltextrun"/>
    <w:basedOn w:val="DefaultParagraphFont"/>
    <w:rsid w:val="00C44743"/>
  </w:style>
  <w:style w:type="paragraph" w:customStyle="1" w:styleId="paragraph">
    <w:name w:val="paragraph"/>
    <w:basedOn w:val="Normal"/>
    <w:link w:val="paragraphChar"/>
    <w:rsid w:val="00C44743"/>
    <w:pPr>
      <w:autoSpaceDN w:val="0"/>
      <w:spacing w:before="100" w:after="100" w:line="240" w:lineRule="auto"/>
    </w:pPr>
    <w:rPr>
      <w:rFonts w:ascii="Times New Roman" w:eastAsia="Times New Roman" w:hAnsi="Times New Roman" w:cs="Times New Roman"/>
      <w:kern w:val="0"/>
      <w:szCs w:val="24"/>
      <w:lang w:eastAsia="en-GB"/>
      <w14:ligatures w14:val="none"/>
    </w:rPr>
  </w:style>
  <w:style w:type="character" w:customStyle="1" w:styleId="eop">
    <w:name w:val="eop"/>
    <w:basedOn w:val="DefaultParagraphFont"/>
    <w:rsid w:val="00C44743"/>
  </w:style>
  <w:style w:type="paragraph" w:customStyle="1" w:styleId="EvidenceExamples">
    <w:name w:val="Evidence / Examples"/>
    <w:basedOn w:val="paragraph"/>
    <w:link w:val="EvidenceExamplesChar"/>
    <w:rsid w:val="003812E9"/>
    <w:pPr>
      <w:pBdr>
        <w:top w:val="single" w:sz="8" w:space="1" w:color="8CBE46" w:themeColor="accent2"/>
        <w:left w:val="single" w:sz="8" w:space="1" w:color="8CBE46" w:themeColor="accent2"/>
        <w:bottom w:val="single" w:sz="8" w:space="1" w:color="8CBE46" w:themeColor="accent2"/>
        <w:right w:val="single" w:sz="8" w:space="1" w:color="8CBE46" w:themeColor="accent2"/>
      </w:pBdr>
      <w:shd w:val="clear" w:color="auto" w:fill="8CBE46" w:themeFill="accent2"/>
      <w:spacing w:before="120" w:after="60" w:line="264" w:lineRule="auto"/>
      <w:textAlignment w:val="baseline"/>
    </w:pPr>
    <w:rPr>
      <w:rFonts w:ascii="Arial" w:eastAsiaTheme="majorEastAsia" w:hAnsi="Arial" w:cs="Calibri"/>
      <w:bCs/>
      <w:color w:val="F7F7F3" w:themeColor="background1"/>
      <w:sz w:val="22"/>
      <w:szCs w:val="22"/>
    </w:rPr>
  </w:style>
  <w:style w:type="paragraph" w:customStyle="1" w:styleId="Standout2">
    <w:name w:val="Stand out 2"/>
    <w:basedOn w:val="EvidenceExamples"/>
    <w:link w:val="Standout2Char"/>
    <w:qFormat/>
    <w:rsid w:val="009F463B"/>
    <w:pPr>
      <w:pBdr>
        <w:top w:val="single" w:sz="18" w:space="1" w:color="E11F26" w:themeColor="accent1"/>
        <w:left w:val="single" w:sz="18" w:space="4" w:color="E11F26" w:themeColor="accent1"/>
        <w:bottom w:val="single" w:sz="18" w:space="1" w:color="E11F26" w:themeColor="accent1"/>
        <w:right w:val="single" w:sz="18" w:space="4" w:color="E11F26" w:themeColor="accent1"/>
      </w:pBdr>
      <w:shd w:val="clear" w:color="auto" w:fill="E11F26" w:themeFill="accent1"/>
      <w:tabs>
        <w:tab w:val="left" w:pos="3882"/>
      </w:tabs>
      <w:ind w:left="686" w:right="123"/>
    </w:pPr>
    <w:rPr>
      <w:bCs w:val="0"/>
    </w:rPr>
  </w:style>
  <w:style w:type="character" w:customStyle="1" w:styleId="paragraphChar">
    <w:name w:val="paragraph Char"/>
    <w:basedOn w:val="DefaultParagraphFont"/>
    <w:link w:val="paragraph"/>
    <w:rsid w:val="00B73517"/>
    <w:rPr>
      <w:rFonts w:ascii="Times New Roman" w:eastAsia="Times New Roman" w:hAnsi="Times New Roman" w:cs="Times New Roman"/>
      <w:kern w:val="0"/>
      <w:sz w:val="24"/>
      <w:szCs w:val="24"/>
      <w:lang w:eastAsia="en-GB"/>
      <w14:ligatures w14:val="none"/>
    </w:rPr>
  </w:style>
  <w:style w:type="character" w:customStyle="1" w:styleId="EvidenceExamplesChar">
    <w:name w:val="Evidence / Examples Char"/>
    <w:basedOn w:val="paragraphChar"/>
    <w:link w:val="EvidenceExamples"/>
    <w:rsid w:val="003812E9"/>
    <w:rPr>
      <w:rFonts w:ascii="Arial" w:eastAsiaTheme="majorEastAsia" w:hAnsi="Arial" w:cs="Calibri"/>
      <w:bCs/>
      <w:color w:val="F7F7F3" w:themeColor="background1"/>
      <w:kern w:val="0"/>
      <w:sz w:val="24"/>
      <w:szCs w:val="24"/>
      <w:shd w:val="clear" w:color="auto" w:fill="8CBE46" w:themeFill="accent2"/>
      <w:lang w:eastAsia="en-GB"/>
      <w14:ligatures w14:val="none"/>
    </w:rPr>
  </w:style>
  <w:style w:type="character" w:customStyle="1" w:styleId="Standout2Char">
    <w:name w:val="Stand out 2 Char"/>
    <w:basedOn w:val="EvidenceExamplesChar"/>
    <w:link w:val="Standout2"/>
    <w:rsid w:val="009F463B"/>
    <w:rPr>
      <w:rFonts w:ascii="Arial" w:eastAsiaTheme="majorEastAsia" w:hAnsi="Arial" w:cs="Calibri"/>
      <w:bCs w:val="0"/>
      <w:color w:val="F7F7F3" w:themeColor="background1"/>
      <w:kern w:val="0"/>
      <w:sz w:val="24"/>
      <w:szCs w:val="24"/>
      <w:shd w:val="clear" w:color="auto" w:fill="E11F26" w:themeFill="accent1"/>
      <w:lang w:eastAsia="en-GB"/>
      <w14:ligatures w14:val="none"/>
    </w:rPr>
  </w:style>
  <w:style w:type="paragraph" w:customStyle="1" w:styleId="BPNormal">
    <w:name w:val="BP Normal"/>
    <w:basedOn w:val="BulletGriffiths"/>
    <w:link w:val="BPNormalChar"/>
    <w:qFormat/>
    <w:rsid w:val="00341480"/>
    <w:pPr>
      <w:numPr>
        <w:numId w:val="2"/>
      </w:numPr>
      <w:ind w:left="1134" w:hanging="425"/>
    </w:pPr>
  </w:style>
  <w:style w:type="character" w:customStyle="1" w:styleId="BPNormalChar">
    <w:name w:val="BP Normal Char"/>
    <w:basedOn w:val="BulletGriffithsChar"/>
    <w:link w:val="BPNormal"/>
    <w:rsid w:val="00341480"/>
    <w:rPr>
      <w:rFonts w:ascii="Arial" w:eastAsia="Times New Roman" w:hAnsi="Arial" w:cs="Arial"/>
      <w:color w:val="4E5256" w:themeColor="text1"/>
      <w:kern w:val="0"/>
      <w:sz w:val="24"/>
      <w14:ligatures w14:val="none"/>
    </w:rPr>
  </w:style>
  <w:style w:type="character" w:customStyle="1" w:styleId="cf01">
    <w:name w:val="cf01"/>
    <w:basedOn w:val="DefaultParagraphFont"/>
    <w:rsid w:val="00AF243E"/>
    <w:rPr>
      <w:rFonts w:ascii="Segoe UI" w:hAnsi="Segoe UI" w:cs="Segoe UI" w:hint="default"/>
      <w:sz w:val="18"/>
      <w:szCs w:val="18"/>
    </w:rPr>
  </w:style>
  <w:style w:type="paragraph" w:customStyle="1" w:styleId="pf0">
    <w:name w:val="pf0"/>
    <w:basedOn w:val="Normal"/>
    <w:rsid w:val="00AF243E"/>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cf11">
    <w:name w:val="cf11"/>
    <w:basedOn w:val="DefaultParagraphFont"/>
    <w:rsid w:val="00AF243E"/>
    <w:rPr>
      <w:rFonts w:ascii="Segoe UI" w:hAnsi="Segoe UI" w:cs="Segoe UI" w:hint="default"/>
      <w:sz w:val="18"/>
      <w:szCs w:val="18"/>
    </w:rPr>
  </w:style>
  <w:style w:type="paragraph" w:customStyle="1" w:styleId="BulletPoint">
    <w:name w:val="Bullet Point"/>
    <w:basedOn w:val="ListParagraph"/>
    <w:link w:val="BulletPointChar"/>
    <w:rsid w:val="00D33FDF"/>
    <w:pPr>
      <w:numPr>
        <w:numId w:val="3"/>
      </w:numPr>
      <w:spacing w:after="60" w:line="252" w:lineRule="auto"/>
      <w:ind w:left="323" w:hanging="215"/>
      <w:contextualSpacing/>
    </w:pPr>
    <w:rPr>
      <w:rFonts w:eastAsia="Calibri" w:cs="Arial"/>
      <w:sz w:val="22"/>
      <w:szCs w:val="22"/>
      <w:lang w:eastAsia="en-US"/>
    </w:rPr>
  </w:style>
  <w:style w:type="character" w:customStyle="1" w:styleId="BulletPointChar">
    <w:name w:val="Bullet Point Char"/>
    <w:basedOn w:val="DefaultParagraphFont"/>
    <w:link w:val="BulletPoint"/>
    <w:rsid w:val="00D33FDF"/>
    <w:rPr>
      <w:rFonts w:ascii="Arial" w:eastAsia="Calibri" w:hAnsi="Arial" w:cs="Arial"/>
      <w:color w:val="4E5256" w:themeColor="text1"/>
      <w:kern w:val="0"/>
      <w14:ligatures w14:val="none"/>
    </w:rPr>
  </w:style>
  <w:style w:type="paragraph" w:customStyle="1" w:styleId="Heading">
    <w:name w:val="Heading"/>
    <w:basedOn w:val="Header"/>
    <w:link w:val="HeadingChar"/>
    <w:rsid w:val="00AF5F9F"/>
    <w:rPr>
      <w:rFonts w:ascii="Gotham Black" w:hAnsi="Gotham Black"/>
      <w:sz w:val="18"/>
      <w:szCs w:val="18"/>
    </w:rPr>
  </w:style>
  <w:style w:type="character" w:customStyle="1" w:styleId="HeadingChar">
    <w:name w:val="Heading Char"/>
    <w:basedOn w:val="HeaderChar"/>
    <w:link w:val="Heading"/>
    <w:rsid w:val="00AF5F9F"/>
    <w:rPr>
      <w:rFonts w:ascii="Gotham Black" w:hAnsi="Gotham Black"/>
      <w:sz w:val="18"/>
      <w:szCs w:val="18"/>
    </w:rPr>
  </w:style>
  <w:style w:type="paragraph" w:styleId="BodyText">
    <w:name w:val="Body Text"/>
    <w:basedOn w:val="Normal"/>
    <w:link w:val="BodyTextChar"/>
    <w:rsid w:val="0094659A"/>
    <w:pPr>
      <w:spacing w:before="0" w:after="120"/>
      <w:jc w:val="both"/>
    </w:pPr>
    <w:rPr>
      <w:rFonts w:eastAsia="Times New Roman" w:cs="Arial"/>
      <w:kern w:val="0"/>
      <w14:ligatures w14:val="none"/>
    </w:rPr>
  </w:style>
  <w:style w:type="character" w:customStyle="1" w:styleId="BodyTextChar">
    <w:name w:val="Body Text Char"/>
    <w:basedOn w:val="DefaultParagraphFont"/>
    <w:link w:val="BodyText"/>
    <w:rsid w:val="0094659A"/>
    <w:rPr>
      <w:rFonts w:ascii="Arial" w:eastAsia="Times New Roman" w:hAnsi="Arial" w:cs="Arial"/>
      <w:kern w:val="0"/>
      <w14:ligatures w14:val="none"/>
    </w:rPr>
  </w:style>
  <w:style w:type="character" w:customStyle="1" w:styleId="Heading5Char">
    <w:name w:val="Heading 5 Char"/>
    <w:basedOn w:val="DefaultParagraphFont"/>
    <w:link w:val="Heading5"/>
    <w:uiPriority w:val="9"/>
    <w:semiHidden/>
    <w:rsid w:val="003C0326"/>
    <w:rPr>
      <w:rFonts w:asciiTheme="majorHAnsi" w:eastAsiaTheme="majorEastAsia" w:hAnsiTheme="majorHAnsi" w:cstheme="majorBidi"/>
      <w:color w:val="A8161B" w:themeColor="accent1" w:themeShade="BF"/>
      <w:sz w:val="24"/>
    </w:rPr>
  </w:style>
  <w:style w:type="character" w:customStyle="1" w:styleId="Heading6Char">
    <w:name w:val="Heading 6 Char"/>
    <w:basedOn w:val="DefaultParagraphFont"/>
    <w:link w:val="Heading6"/>
    <w:uiPriority w:val="9"/>
    <w:semiHidden/>
    <w:rsid w:val="003C0326"/>
    <w:rPr>
      <w:rFonts w:asciiTheme="majorHAnsi" w:eastAsiaTheme="majorEastAsia" w:hAnsiTheme="majorHAnsi" w:cstheme="majorBidi"/>
      <w:color w:val="700F12" w:themeColor="accent1" w:themeShade="7F"/>
      <w:sz w:val="24"/>
    </w:rPr>
  </w:style>
  <w:style w:type="character" w:customStyle="1" w:styleId="Heading7Char">
    <w:name w:val="Heading 7 Char"/>
    <w:basedOn w:val="DefaultParagraphFont"/>
    <w:link w:val="Heading7"/>
    <w:uiPriority w:val="9"/>
    <w:semiHidden/>
    <w:rsid w:val="003C0326"/>
    <w:rPr>
      <w:rFonts w:asciiTheme="majorHAnsi" w:eastAsiaTheme="majorEastAsia" w:hAnsiTheme="majorHAnsi" w:cstheme="majorBidi"/>
      <w:i/>
      <w:iCs/>
      <w:color w:val="700F12" w:themeColor="accent1" w:themeShade="7F"/>
      <w:sz w:val="24"/>
    </w:rPr>
  </w:style>
  <w:style w:type="character" w:customStyle="1" w:styleId="Heading8Char">
    <w:name w:val="Heading 8 Char"/>
    <w:basedOn w:val="DefaultParagraphFont"/>
    <w:link w:val="Heading8"/>
    <w:uiPriority w:val="9"/>
    <w:semiHidden/>
    <w:rsid w:val="003C0326"/>
    <w:rPr>
      <w:rFonts w:asciiTheme="majorHAnsi" w:eastAsiaTheme="majorEastAsia" w:hAnsiTheme="majorHAnsi" w:cstheme="majorBidi"/>
      <w:color w:val="676C71" w:themeColor="text1" w:themeTint="D8"/>
      <w:sz w:val="21"/>
      <w:szCs w:val="21"/>
    </w:rPr>
  </w:style>
  <w:style w:type="character" w:customStyle="1" w:styleId="Heading9Char">
    <w:name w:val="Heading 9 Char"/>
    <w:basedOn w:val="DefaultParagraphFont"/>
    <w:link w:val="Heading9"/>
    <w:uiPriority w:val="9"/>
    <w:semiHidden/>
    <w:rsid w:val="003C0326"/>
    <w:rPr>
      <w:rFonts w:asciiTheme="majorHAnsi" w:eastAsiaTheme="majorEastAsia" w:hAnsiTheme="majorHAnsi" w:cstheme="majorBidi"/>
      <w:i/>
      <w:iCs/>
      <w:color w:val="676C71" w:themeColor="text1" w:themeTint="D8"/>
      <w:sz w:val="21"/>
      <w:szCs w:val="21"/>
    </w:rPr>
  </w:style>
  <w:style w:type="paragraph" w:customStyle="1" w:styleId="NumberedList">
    <w:name w:val="Numbered List"/>
    <w:basedOn w:val="Normal"/>
    <w:qFormat/>
    <w:rsid w:val="00493730"/>
    <w:pPr>
      <w:numPr>
        <w:numId w:val="6"/>
      </w:numPr>
      <w:tabs>
        <w:tab w:val="left" w:pos="1134"/>
      </w:tabs>
      <w:spacing w:before="240" w:after="120"/>
      <w:ind w:left="1134" w:hanging="425"/>
      <w:contextualSpacing/>
    </w:pPr>
    <w:rPr>
      <w:rFonts w:eastAsia="Times New Roman" w:cs="Times New Roman"/>
      <w:kern w:val="0"/>
      <w:szCs w:val="24"/>
      <w:lang w:eastAsia="zh-CN"/>
      <w14:ligatures w14:val="none"/>
    </w:rPr>
  </w:style>
  <w:style w:type="paragraph" w:customStyle="1" w:styleId="Heading3Griffiths">
    <w:name w:val="Heading 3 (Griffiths)"/>
    <w:basedOn w:val="Heading3"/>
    <w:link w:val="Heading3GriffithsChar"/>
    <w:rsid w:val="00155052"/>
    <w:pPr>
      <w:numPr>
        <w:ilvl w:val="0"/>
        <w:numId w:val="0"/>
      </w:numPr>
      <w:spacing w:before="60"/>
      <w:ind w:left="717" w:hanging="360"/>
    </w:pPr>
    <w:rPr>
      <w:rFonts w:ascii="Arial" w:eastAsia="Times New Roman" w:hAnsi="Arial" w:cs="Arial"/>
      <w:i/>
      <w:iCs w:val="0"/>
      <w:color w:val="auto"/>
      <w:kern w:val="0"/>
      <w:szCs w:val="22"/>
      <w14:ligatures w14:val="none"/>
    </w:rPr>
  </w:style>
  <w:style w:type="character" w:customStyle="1" w:styleId="Heading3GriffithsChar">
    <w:name w:val="Heading 3 (Griffiths) Char"/>
    <w:basedOn w:val="DefaultParagraphFont"/>
    <w:link w:val="Heading3Griffiths"/>
    <w:rsid w:val="00155052"/>
    <w:rPr>
      <w:rFonts w:ascii="Arial" w:eastAsia="Times New Roman" w:hAnsi="Arial" w:cs="Arial"/>
      <w:b/>
      <w:i/>
      <w:kern w:val="0"/>
      <w14:ligatures w14:val="none"/>
    </w:rPr>
  </w:style>
  <w:style w:type="paragraph" w:customStyle="1" w:styleId="Normal-beforebullet">
    <w:name w:val="Normal - before bullet"/>
    <w:basedOn w:val="Normal"/>
    <w:link w:val="Normal-beforebulletChar"/>
    <w:rsid w:val="00155052"/>
    <w:pPr>
      <w:spacing w:before="0" w:line="240" w:lineRule="auto"/>
    </w:pPr>
    <w:rPr>
      <w:rFonts w:eastAsia="Times New Roman" w:cs="Arial"/>
      <w:kern w:val="0"/>
      <w:sz w:val="20"/>
      <w14:ligatures w14:val="none"/>
    </w:rPr>
  </w:style>
  <w:style w:type="character" w:customStyle="1" w:styleId="Normal-beforebulletChar">
    <w:name w:val="Normal - before bullet Char"/>
    <w:basedOn w:val="DefaultParagraphFont"/>
    <w:link w:val="Normal-beforebullet"/>
    <w:rsid w:val="00155052"/>
    <w:rPr>
      <w:rFonts w:ascii="Arial" w:eastAsia="Times New Roman" w:hAnsi="Arial" w:cs="Arial"/>
      <w:kern w:val="0"/>
      <w:sz w:val="20"/>
      <w14:ligatures w14:val="none"/>
    </w:rPr>
  </w:style>
  <w:style w:type="paragraph" w:customStyle="1" w:styleId="Default">
    <w:name w:val="Default"/>
    <w:rsid w:val="003A1D28"/>
    <w:pPr>
      <w:widowControl w:val="0"/>
      <w:autoSpaceDE w:val="0"/>
      <w:autoSpaceDN w:val="0"/>
      <w:adjustRightInd w:val="0"/>
      <w:spacing w:after="0" w:line="240" w:lineRule="auto"/>
    </w:pPr>
    <w:rPr>
      <w:rFonts w:ascii="IFHPA E+ DTL Argo T" w:eastAsia="Times New Roman" w:hAnsi="IFHPA E+ DTL Argo T" w:cs="IFHPA E+ DTL Argo T"/>
      <w:color w:val="000000"/>
      <w:kern w:val="0"/>
      <w:sz w:val="24"/>
      <w:szCs w:val="24"/>
      <w:lang w:val="en-US"/>
      <w14:ligatures w14:val="none"/>
    </w:rPr>
  </w:style>
  <w:style w:type="paragraph" w:customStyle="1" w:styleId="NonNumberedHeading1">
    <w:name w:val="Non Numbered Heading 1"/>
    <w:link w:val="NonNumberedHeading1Char"/>
    <w:qFormat/>
    <w:rsid w:val="005D216D"/>
    <w:pPr>
      <w:ind w:left="432" w:hanging="432"/>
    </w:pPr>
    <w:rPr>
      <w:rFonts w:ascii="Gotham Black" w:eastAsiaTheme="majorEastAsia" w:hAnsi="Gotham Black" w:cstheme="majorBidi"/>
      <w:color w:val="000000" w:themeColor="text2"/>
      <w:sz w:val="44"/>
      <w:szCs w:val="32"/>
    </w:rPr>
  </w:style>
  <w:style w:type="character" w:styleId="Hyperlink">
    <w:name w:val="Hyperlink"/>
    <w:basedOn w:val="DefaultParagraphFont"/>
    <w:uiPriority w:val="99"/>
    <w:unhideWhenUsed/>
    <w:rsid w:val="005D216D"/>
    <w:rPr>
      <w:color w:val="0000FF" w:themeColor="hyperlink"/>
      <w:u w:val="single"/>
    </w:rPr>
  </w:style>
  <w:style w:type="character" w:customStyle="1" w:styleId="NonNumberedHeading1Char">
    <w:name w:val="Non Numbered Heading 1 Char"/>
    <w:basedOn w:val="DefaultParagraphFont"/>
    <w:link w:val="NonNumberedHeading1"/>
    <w:rsid w:val="005D216D"/>
    <w:rPr>
      <w:rFonts w:ascii="Gotham Black" w:eastAsiaTheme="majorEastAsia" w:hAnsi="Gotham Black" w:cstheme="majorBidi"/>
      <w:color w:val="000000" w:themeColor="text2"/>
      <w:sz w:val="44"/>
      <w:szCs w:val="32"/>
    </w:rPr>
  </w:style>
  <w:style w:type="paragraph" w:styleId="TOC1">
    <w:name w:val="toc 1"/>
    <w:next w:val="Normal"/>
    <w:autoRedefine/>
    <w:uiPriority w:val="39"/>
    <w:unhideWhenUsed/>
    <w:qFormat/>
    <w:rsid w:val="004A40E5"/>
    <w:pPr>
      <w:tabs>
        <w:tab w:val="left" w:pos="440"/>
        <w:tab w:val="right" w:leader="dot" w:pos="11328"/>
      </w:tabs>
      <w:spacing w:after="120"/>
    </w:pPr>
    <w:rPr>
      <w:rFonts w:ascii="Gotham Black" w:hAnsi="Gotham Black"/>
      <w:color w:val="E11F26" w:themeColor="accent1"/>
      <w:sz w:val="24"/>
    </w:rPr>
  </w:style>
  <w:style w:type="paragraph" w:styleId="TOC2">
    <w:name w:val="toc 2"/>
    <w:next w:val="Normal"/>
    <w:autoRedefine/>
    <w:uiPriority w:val="39"/>
    <w:unhideWhenUsed/>
    <w:qFormat/>
    <w:rsid w:val="00C97C9F"/>
    <w:pPr>
      <w:tabs>
        <w:tab w:val="left" w:pos="1134"/>
        <w:tab w:val="right" w:leader="dot" w:pos="11328"/>
      </w:tabs>
      <w:spacing w:before="40" w:after="40" w:line="264" w:lineRule="auto"/>
      <w:ind w:left="425"/>
    </w:pPr>
    <w:rPr>
      <w:rFonts w:ascii="Arial" w:hAnsi="Arial"/>
      <w:color w:val="4E5256" w:themeColor="text1"/>
    </w:rPr>
  </w:style>
  <w:style w:type="paragraph" w:styleId="PlainText">
    <w:name w:val="Plain Text"/>
    <w:basedOn w:val="Normal"/>
    <w:link w:val="PlainTextChar"/>
    <w:rsid w:val="002F2CAB"/>
    <w:pPr>
      <w:spacing w:before="0" w:after="0" w:line="240" w:lineRule="auto"/>
    </w:pPr>
    <w:rPr>
      <w:rFonts w:ascii="Courier New" w:eastAsia="Times New Roman" w:hAnsi="Courier New" w:cs="Courier New"/>
      <w:color w:val="auto"/>
      <w:kern w:val="0"/>
      <w:szCs w:val="20"/>
      <w14:ligatures w14:val="none"/>
    </w:rPr>
  </w:style>
  <w:style w:type="character" w:customStyle="1" w:styleId="PlainTextChar">
    <w:name w:val="Plain Text Char"/>
    <w:basedOn w:val="DefaultParagraphFont"/>
    <w:link w:val="PlainText"/>
    <w:rsid w:val="002F2CAB"/>
    <w:rPr>
      <w:rFonts w:ascii="Courier New" w:eastAsia="Times New Roman" w:hAnsi="Courier New" w:cs="Courier New"/>
      <w:kern w:val="0"/>
      <w:szCs w:val="20"/>
      <w14:ligatures w14:val="none"/>
    </w:rPr>
  </w:style>
  <w:style w:type="character" w:customStyle="1" w:styleId="ListParagraphChar">
    <w:name w:val="List Paragraph Char"/>
    <w:aliases w:val="Numbered Para 1 Char,Dot pt Char,No Spacing1 Char,List Paragraph Char Char Char Char,Indicator Text Char,List Paragraph1 Char,Bullet 1 Char,MAIN CONTENT Char,List Paragraph12 Char,F5 List Paragraph Char,Colorful List - Accent 11 Char"/>
    <w:basedOn w:val="DefaultParagraphFont"/>
    <w:link w:val="ListParagraph"/>
    <w:uiPriority w:val="34"/>
    <w:locked/>
    <w:rsid w:val="002F2CAB"/>
    <w:rPr>
      <w:rFonts w:ascii="Arial" w:eastAsia="Times New Roman" w:hAnsi="Arial" w:cs="Times New Roman"/>
      <w:color w:val="4E5256" w:themeColor="text1"/>
      <w:kern w:val="0"/>
      <w:sz w:val="24"/>
      <w:szCs w:val="24"/>
      <w:lang w:eastAsia="en-GB"/>
      <w14:ligatures w14:val="none"/>
    </w:rPr>
  </w:style>
  <w:style w:type="paragraph" w:customStyle="1" w:styleId="AGNormal">
    <w:name w:val="AG Normal"/>
    <w:basedOn w:val="Normal"/>
    <w:link w:val="AGNormalChar"/>
    <w:rsid w:val="00915E2E"/>
    <w:pPr>
      <w:spacing w:before="20" w:after="20"/>
    </w:pPr>
    <w:rPr>
      <w:color w:val="777D83" w:themeColor="text1" w:themeTint="BF"/>
      <w:kern w:val="0"/>
      <w:szCs w:val="24"/>
      <w14:ligatures w14:val="none"/>
    </w:rPr>
  </w:style>
  <w:style w:type="paragraph" w:customStyle="1" w:styleId="AGH1">
    <w:name w:val="AG H1"/>
    <w:basedOn w:val="Normal"/>
    <w:next w:val="AGNormal"/>
    <w:link w:val="AGH1Char"/>
    <w:rsid w:val="00915E2E"/>
    <w:pPr>
      <w:spacing w:before="60" w:after="0" w:line="276" w:lineRule="auto"/>
    </w:pPr>
    <w:rPr>
      <w:rFonts w:ascii="Gill Sans MT" w:hAnsi="Gill Sans MT"/>
      <w:b/>
      <w:color w:val="E11F26" w:themeColor="accent1"/>
      <w:kern w:val="0"/>
      <w:sz w:val="26"/>
      <w:szCs w:val="24"/>
      <w14:ligatures w14:val="none"/>
    </w:rPr>
  </w:style>
  <w:style w:type="character" w:customStyle="1" w:styleId="AGNormalChar">
    <w:name w:val="AG Normal Char"/>
    <w:basedOn w:val="DefaultParagraphFont"/>
    <w:link w:val="AGNormal"/>
    <w:rsid w:val="00915E2E"/>
    <w:rPr>
      <w:rFonts w:ascii="Arial" w:hAnsi="Arial"/>
      <w:color w:val="777D83" w:themeColor="text1" w:themeTint="BF"/>
      <w:kern w:val="0"/>
      <w:szCs w:val="24"/>
      <w14:ligatures w14:val="none"/>
    </w:rPr>
  </w:style>
  <w:style w:type="character" w:customStyle="1" w:styleId="AGH1Char">
    <w:name w:val="AG H1 Char"/>
    <w:basedOn w:val="DefaultParagraphFont"/>
    <w:link w:val="AGH1"/>
    <w:rsid w:val="00915E2E"/>
    <w:rPr>
      <w:rFonts w:ascii="Gill Sans MT" w:hAnsi="Gill Sans MT"/>
      <w:b/>
      <w:color w:val="E11F26" w:themeColor="accent1"/>
      <w:kern w:val="0"/>
      <w:sz w:val="26"/>
      <w:szCs w:val="24"/>
      <w14:ligatures w14:val="none"/>
    </w:rPr>
  </w:style>
  <w:style w:type="paragraph" w:customStyle="1" w:styleId="Normal1">
    <w:name w:val="Normal 1"/>
    <w:basedOn w:val="Normal"/>
    <w:link w:val="Normal1Char"/>
    <w:rsid w:val="0071633C"/>
    <w:pPr>
      <w:framePr w:hSpace="181" w:wrap="around" w:vAnchor="page" w:hAnchor="margin" w:y="1606"/>
      <w:spacing w:before="0" w:after="0" w:line="240" w:lineRule="auto"/>
    </w:pPr>
    <w:rPr>
      <w:rFonts w:eastAsia="Times New Roman" w:cs="Arial"/>
      <w:kern w:val="0"/>
      <w:szCs w:val="24"/>
      <w14:ligatures w14:val="none"/>
    </w:rPr>
  </w:style>
  <w:style w:type="character" w:customStyle="1" w:styleId="Normal1Char">
    <w:name w:val="Normal 1 Char"/>
    <w:basedOn w:val="DefaultParagraphFont"/>
    <w:link w:val="Normal1"/>
    <w:rsid w:val="0071633C"/>
    <w:rPr>
      <w:rFonts w:ascii="Arial" w:eastAsia="Times New Roman" w:hAnsi="Arial" w:cs="Arial"/>
      <w:color w:val="4E5256" w:themeColor="text1"/>
      <w:kern w:val="0"/>
      <w:sz w:val="24"/>
      <w:szCs w:val="24"/>
      <w14:ligatures w14:val="none"/>
    </w:rPr>
  </w:style>
  <w:style w:type="paragraph" w:styleId="CommentSubject">
    <w:name w:val="annotation subject"/>
    <w:basedOn w:val="CommentText"/>
    <w:next w:val="CommentText"/>
    <w:link w:val="CommentSubjectChar"/>
    <w:uiPriority w:val="99"/>
    <w:semiHidden/>
    <w:unhideWhenUsed/>
    <w:rsid w:val="00A406AE"/>
    <w:pPr>
      <w:autoSpaceDN/>
    </w:pPr>
    <w:rPr>
      <w:rFonts w:eastAsiaTheme="minorHAnsi" w:cstheme="minorBidi"/>
      <w:b/>
      <w:bCs/>
      <w:kern w:val="2"/>
      <w14:ligatures w14:val="standardContextual"/>
    </w:rPr>
  </w:style>
  <w:style w:type="character" w:customStyle="1" w:styleId="CommentSubjectChar">
    <w:name w:val="Comment Subject Char"/>
    <w:basedOn w:val="CommentTextChar"/>
    <w:link w:val="CommentSubject"/>
    <w:uiPriority w:val="99"/>
    <w:semiHidden/>
    <w:rsid w:val="00A406AE"/>
    <w:rPr>
      <w:rFonts w:ascii="Arial" w:eastAsia="Times New Roman" w:hAnsi="Arial" w:cs="Times New Roman"/>
      <w:b/>
      <w:bCs/>
      <w:color w:val="4E5256" w:themeColor="text1"/>
      <w:kern w:val="0"/>
      <w:sz w:val="20"/>
      <w:szCs w:val="20"/>
      <w14:ligatures w14:val="none"/>
    </w:rPr>
  </w:style>
  <w:style w:type="paragraph" w:customStyle="1" w:styleId="AddedValue">
    <w:name w:val="Added Value"/>
    <w:link w:val="AddedValueChar"/>
    <w:rsid w:val="00293D2C"/>
    <w:pPr>
      <w:pBdr>
        <w:top w:val="single" w:sz="12" w:space="1" w:color="A8161B" w:themeColor="accent1" w:themeShade="BF"/>
        <w:left w:val="single" w:sz="12" w:space="4" w:color="A8161B" w:themeColor="accent1" w:themeShade="BF"/>
        <w:bottom w:val="single" w:sz="12" w:space="1" w:color="A8161B" w:themeColor="accent1" w:themeShade="BF"/>
        <w:right w:val="single" w:sz="12" w:space="4" w:color="A8161B" w:themeColor="accent1" w:themeShade="BF"/>
      </w:pBdr>
      <w:shd w:val="clear" w:color="auto" w:fill="DADCDE" w:themeFill="text1" w:themeFillTint="33"/>
      <w:spacing w:after="0" w:line="360" w:lineRule="auto"/>
    </w:pPr>
    <w:rPr>
      <w:rFonts w:ascii="Arial" w:eastAsiaTheme="majorEastAsia" w:hAnsi="Arial" w:cstheme="majorBidi"/>
      <w:kern w:val="0"/>
      <w:sz w:val="20"/>
      <w:szCs w:val="52"/>
      <w:lang w:val="en-US"/>
      <w14:ligatures w14:val="none"/>
    </w:rPr>
  </w:style>
  <w:style w:type="paragraph" w:customStyle="1" w:styleId="EvidenceBox">
    <w:name w:val="Evidence Box"/>
    <w:basedOn w:val="Normal"/>
    <w:link w:val="EvidenceBoxChar"/>
    <w:rsid w:val="00293D2C"/>
    <w:pPr>
      <w:pBdr>
        <w:top w:val="single" w:sz="4" w:space="1" w:color="57823C" w:themeColor="accent5"/>
        <w:left w:val="single" w:sz="4" w:space="4" w:color="57823C" w:themeColor="accent5"/>
        <w:bottom w:val="single" w:sz="4" w:space="1" w:color="57823C" w:themeColor="accent5"/>
        <w:right w:val="single" w:sz="4" w:space="4" w:color="57823C" w:themeColor="accent5"/>
      </w:pBdr>
      <w:shd w:val="clear" w:color="auto" w:fill="92979C" w:themeFill="text1" w:themeFillTint="99"/>
      <w:spacing w:before="0" w:after="0"/>
    </w:pPr>
    <w:rPr>
      <w:rFonts w:eastAsiaTheme="minorEastAsia"/>
      <w:color w:val="F7F7F3" w:themeColor="background1"/>
      <w:kern w:val="0"/>
      <w:sz w:val="20"/>
      <w:szCs w:val="20"/>
      <w14:ligatures w14:val="none"/>
    </w:rPr>
  </w:style>
  <w:style w:type="character" w:customStyle="1" w:styleId="AddedValueChar">
    <w:name w:val="Added Value Char"/>
    <w:basedOn w:val="DefaultParagraphFont"/>
    <w:link w:val="AddedValue"/>
    <w:rsid w:val="00293D2C"/>
    <w:rPr>
      <w:rFonts w:ascii="Arial" w:eastAsiaTheme="majorEastAsia" w:hAnsi="Arial" w:cstheme="majorBidi"/>
      <w:kern w:val="0"/>
      <w:sz w:val="20"/>
      <w:szCs w:val="52"/>
      <w:shd w:val="clear" w:color="auto" w:fill="DADCDE" w:themeFill="text1" w:themeFillTint="33"/>
      <w:lang w:val="en-US"/>
      <w14:ligatures w14:val="none"/>
    </w:rPr>
  </w:style>
  <w:style w:type="character" w:customStyle="1" w:styleId="EvidenceBoxChar">
    <w:name w:val="Evidence Box Char"/>
    <w:basedOn w:val="DefaultParagraphFont"/>
    <w:link w:val="EvidenceBox"/>
    <w:rsid w:val="00293D2C"/>
    <w:rPr>
      <w:rFonts w:ascii="Arial" w:eastAsiaTheme="minorEastAsia" w:hAnsi="Arial"/>
      <w:color w:val="F7F7F3" w:themeColor="background1"/>
      <w:kern w:val="0"/>
      <w:sz w:val="20"/>
      <w:szCs w:val="20"/>
      <w:shd w:val="clear" w:color="auto" w:fill="92979C" w:themeFill="text1" w:themeFillTint="99"/>
      <w14:ligatures w14:val="none"/>
    </w:rPr>
  </w:style>
  <w:style w:type="paragraph" w:customStyle="1" w:styleId="AGH2">
    <w:name w:val="AG H2"/>
    <w:basedOn w:val="Normal"/>
    <w:next w:val="AGNormal"/>
    <w:link w:val="AGH2Char"/>
    <w:rsid w:val="00293D2C"/>
    <w:pPr>
      <w:spacing w:before="0" w:after="20"/>
      <w:textAlignment w:val="baseline"/>
    </w:pPr>
    <w:rPr>
      <w:rFonts w:cs="Arial"/>
      <w:b/>
      <w:color w:val="8CBE46" w:themeColor="accent2"/>
      <w:kern w:val="0"/>
      <w:szCs w:val="24"/>
      <w14:ligatures w14:val="none"/>
    </w:rPr>
  </w:style>
  <w:style w:type="character" w:customStyle="1" w:styleId="AGH2Char">
    <w:name w:val="AG H2 Char"/>
    <w:basedOn w:val="DefaultParagraphFont"/>
    <w:link w:val="AGH2"/>
    <w:rsid w:val="00293D2C"/>
    <w:rPr>
      <w:rFonts w:ascii="Arial" w:hAnsi="Arial" w:cs="Arial"/>
      <w:b/>
      <w:color w:val="8CBE46" w:themeColor="accent2"/>
      <w:kern w:val="0"/>
      <w:szCs w:val="24"/>
      <w14:ligatures w14:val="none"/>
    </w:rPr>
  </w:style>
  <w:style w:type="paragraph" w:styleId="Revision">
    <w:name w:val="Revision"/>
    <w:hidden/>
    <w:uiPriority w:val="99"/>
    <w:semiHidden/>
    <w:rsid w:val="004A509E"/>
    <w:pPr>
      <w:spacing w:after="0" w:line="240" w:lineRule="auto"/>
    </w:pPr>
    <w:rPr>
      <w:rFonts w:ascii="Arial" w:hAnsi="Arial"/>
      <w:color w:val="4E5256" w:themeColor="text1"/>
    </w:rPr>
  </w:style>
  <w:style w:type="paragraph" w:customStyle="1" w:styleId="Numbers">
    <w:name w:val="Numbers"/>
    <w:basedOn w:val="BPNormal"/>
    <w:link w:val="NumbersChar"/>
    <w:qFormat/>
    <w:rsid w:val="00493730"/>
    <w:pPr>
      <w:numPr>
        <w:numId w:val="4"/>
      </w:numPr>
      <w:spacing w:before="240"/>
      <w:ind w:left="425" w:hanging="357"/>
      <w:contextualSpacing/>
    </w:pPr>
  </w:style>
  <w:style w:type="paragraph" w:customStyle="1" w:styleId="Standout1">
    <w:name w:val="Stand out 1"/>
    <w:basedOn w:val="Normal"/>
    <w:link w:val="Standout1Char"/>
    <w:qFormat/>
    <w:rsid w:val="006711C6"/>
    <w:pPr>
      <w:pBdr>
        <w:top w:val="single" w:sz="4" w:space="4" w:color="E11F26" w:themeColor="accent1"/>
        <w:left w:val="single" w:sz="4" w:space="4" w:color="E11F26" w:themeColor="accent1"/>
        <w:bottom w:val="single" w:sz="4" w:space="4" w:color="E11F26" w:themeColor="accent1"/>
        <w:right w:val="single" w:sz="4" w:space="4" w:color="E11F26" w:themeColor="accent1"/>
      </w:pBdr>
      <w:shd w:val="clear" w:color="auto" w:fill="F7F7F3" w:themeFill="background1"/>
      <w:spacing w:after="120"/>
      <w:ind w:left="142" w:right="95"/>
    </w:pPr>
    <w:rPr>
      <w:color w:val="auto"/>
    </w:rPr>
  </w:style>
  <w:style w:type="character" w:customStyle="1" w:styleId="NumbersChar">
    <w:name w:val="Numbers Char"/>
    <w:basedOn w:val="BPNormalChar"/>
    <w:link w:val="Numbers"/>
    <w:rsid w:val="00493730"/>
    <w:rPr>
      <w:rFonts w:ascii="Arial" w:eastAsia="Times New Roman" w:hAnsi="Arial" w:cs="Arial"/>
      <w:color w:val="4E5256" w:themeColor="text1"/>
      <w:kern w:val="0"/>
      <w:sz w:val="24"/>
      <w14:ligatures w14:val="none"/>
    </w:rPr>
  </w:style>
  <w:style w:type="paragraph" w:customStyle="1" w:styleId="pf1">
    <w:name w:val="pf1"/>
    <w:basedOn w:val="Normal"/>
    <w:rsid w:val="00311375"/>
    <w:pPr>
      <w:spacing w:before="100" w:beforeAutospacing="1" w:after="100" w:afterAutospacing="1" w:line="240" w:lineRule="auto"/>
    </w:pPr>
    <w:rPr>
      <w:rFonts w:ascii="Times New Roman" w:eastAsia="Times New Roman" w:hAnsi="Times New Roman" w:cs="Times New Roman"/>
      <w:color w:val="auto"/>
      <w:kern w:val="0"/>
      <w:szCs w:val="24"/>
      <w:lang w:eastAsia="en-GB"/>
      <w14:ligatures w14:val="none"/>
    </w:rPr>
  </w:style>
  <w:style w:type="character" w:customStyle="1" w:styleId="Standout1Char">
    <w:name w:val="Stand out 1 Char"/>
    <w:basedOn w:val="DefaultParagraphFont"/>
    <w:link w:val="Standout1"/>
    <w:rsid w:val="006711C6"/>
    <w:rPr>
      <w:rFonts w:ascii="Arial" w:hAnsi="Arial"/>
      <w:sz w:val="24"/>
      <w:shd w:val="clear" w:color="auto" w:fill="F7F7F3" w:themeFill="background1"/>
    </w:rPr>
  </w:style>
  <w:style w:type="character" w:customStyle="1" w:styleId="cf21">
    <w:name w:val="cf21"/>
    <w:basedOn w:val="DefaultParagraphFont"/>
    <w:rsid w:val="00A064CC"/>
    <w:rPr>
      <w:rFonts w:ascii="Segoe UI" w:hAnsi="Segoe UI" w:cs="Segoe UI" w:hint="default"/>
      <w:b/>
      <w:bCs/>
      <w:color w:val="4E5256"/>
      <w:sz w:val="18"/>
      <w:szCs w:val="18"/>
    </w:rPr>
  </w:style>
  <w:style w:type="paragraph" w:customStyle="1" w:styleId="FC1">
    <w:name w:val="FC 1"/>
    <w:link w:val="FC1Char"/>
    <w:qFormat/>
    <w:rsid w:val="00E6450A"/>
    <w:pPr>
      <w:spacing w:after="0" w:line="240" w:lineRule="auto"/>
    </w:pPr>
    <w:rPr>
      <w:rFonts w:ascii="Gotham" w:hAnsi="Gotham"/>
      <w:b/>
      <w:bCs/>
      <w:color w:val="4E5256" w:themeColor="text1"/>
      <w:spacing w:val="-40"/>
      <w:sz w:val="96"/>
      <w:szCs w:val="96"/>
    </w:rPr>
  </w:style>
  <w:style w:type="paragraph" w:customStyle="1" w:styleId="FC2">
    <w:name w:val="FC2"/>
    <w:basedOn w:val="Normal"/>
    <w:link w:val="FC2Char"/>
    <w:qFormat/>
    <w:rsid w:val="00B00FB6"/>
    <w:rPr>
      <w:rFonts w:ascii="Gotham" w:hAnsi="Gotham"/>
      <w:b/>
      <w:bCs/>
      <w:color w:val="E11F26" w:themeColor="accent1"/>
    </w:rPr>
  </w:style>
  <w:style w:type="character" w:customStyle="1" w:styleId="FC1Char">
    <w:name w:val="FC 1 Char"/>
    <w:basedOn w:val="DefaultParagraphFont"/>
    <w:link w:val="FC1"/>
    <w:rsid w:val="00E6450A"/>
    <w:rPr>
      <w:rFonts w:ascii="Gotham" w:hAnsi="Gotham"/>
      <w:b/>
      <w:bCs/>
      <w:color w:val="4E5256" w:themeColor="text1"/>
      <w:spacing w:val="-40"/>
      <w:sz w:val="96"/>
      <w:szCs w:val="96"/>
    </w:rPr>
  </w:style>
  <w:style w:type="character" w:customStyle="1" w:styleId="FC2Char">
    <w:name w:val="FC2 Char"/>
    <w:basedOn w:val="DefaultParagraphFont"/>
    <w:link w:val="FC2"/>
    <w:rsid w:val="00B00FB6"/>
    <w:rPr>
      <w:rFonts w:ascii="Gotham" w:hAnsi="Gotham"/>
      <w:b/>
      <w:bCs/>
      <w:color w:val="E11F26" w:themeColor="accent1"/>
    </w:rPr>
  </w:style>
  <w:style w:type="paragraph" w:styleId="TOCHeading">
    <w:name w:val="TOC Heading"/>
    <w:basedOn w:val="Heading1"/>
    <w:next w:val="Normal"/>
    <w:uiPriority w:val="39"/>
    <w:unhideWhenUsed/>
    <w:rsid w:val="00AA7B7F"/>
    <w:pPr>
      <w:numPr>
        <w:numId w:val="0"/>
      </w:numPr>
      <w:spacing w:after="0" w:line="259" w:lineRule="auto"/>
      <w:outlineLvl w:val="9"/>
    </w:pPr>
    <w:rPr>
      <w:rFonts w:asciiTheme="majorHAnsi" w:hAnsiTheme="majorHAnsi"/>
      <w:color w:val="A8161B" w:themeColor="accent1" w:themeShade="BF"/>
      <w:kern w:val="0"/>
      <w:sz w:val="32"/>
      <w:lang w:val="en-US"/>
      <w14:ligatures w14:val="none"/>
    </w:rPr>
  </w:style>
  <w:style w:type="paragraph" w:styleId="TOC3">
    <w:name w:val="toc 3"/>
    <w:basedOn w:val="Normal"/>
    <w:next w:val="Normal"/>
    <w:autoRedefine/>
    <w:uiPriority w:val="39"/>
    <w:unhideWhenUsed/>
    <w:rsid w:val="00AA7B7F"/>
    <w:pPr>
      <w:spacing w:after="100"/>
      <w:ind w:left="440"/>
    </w:pPr>
  </w:style>
  <w:style w:type="paragraph" w:customStyle="1" w:styleId="HeaderProject">
    <w:name w:val="Header Project"/>
    <w:link w:val="HeaderProjectChar"/>
    <w:qFormat/>
    <w:rsid w:val="00D0242E"/>
    <w:pPr>
      <w:pBdr>
        <w:bottom w:val="single" w:sz="8" w:space="11" w:color="E1E1E1" w:themeColor="accent6"/>
      </w:pBdr>
      <w:spacing w:after="120"/>
    </w:pPr>
    <w:rPr>
      <w:rFonts w:ascii="Gotham Light" w:hAnsi="Gotham Light"/>
      <w:color w:val="4E5256" w:themeColor="text1"/>
      <w:sz w:val="18"/>
      <w:szCs w:val="18"/>
    </w:rPr>
  </w:style>
  <w:style w:type="paragraph" w:customStyle="1" w:styleId="HeaderTitle">
    <w:name w:val="Header Title"/>
    <w:basedOn w:val="Heading"/>
    <w:link w:val="HeaderTitleChar"/>
    <w:qFormat/>
    <w:rsid w:val="006E535E"/>
    <w:pPr>
      <w:spacing w:before="0"/>
      <w:ind w:left="0"/>
    </w:pPr>
  </w:style>
  <w:style w:type="character" w:customStyle="1" w:styleId="HeaderProjectChar">
    <w:name w:val="Header Project Char"/>
    <w:basedOn w:val="DefaultParagraphFont"/>
    <w:link w:val="HeaderProject"/>
    <w:rsid w:val="00D0242E"/>
    <w:rPr>
      <w:rFonts w:ascii="Gotham Light" w:hAnsi="Gotham Light"/>
      <w:color w:val="4E5256" w:themeColor="text1"/>
      <w:sz w:val="18"/>
      <w:szCs w:val="18"/>
    </w:rPr>
  </w:style>
  <w:style w:type="paragraph" w:customStyle="1" w:styleId="Backpage">
    <w:name w:val="Back page"/>
    <w:qFormat/>
    <w:rsid w:val="009F463B"/>
    <w:pPr>
      <w:spacing w:after="0" w:line="312" w:lineRule="auto"/>
    </w:pPr>
    <w:rPr>
      <w:rFonts w:ascii="Gotham Light" w:hAnsi="Gotham Light"/>
      <w:color w:val="F7F7F3" w:themeColor="background1"/>
      <w:sz w:val="24"/>
      <w:szCs w:val="24"/>
    </w:rPr>
  </w:style>
  <w:style w:type="character" w:customStyle="1" w:styleId="HeaderTitleChar">
    <w:name w:val="Header Title Char"/>
    <w:basedOn w:val="DefaultParagraphFont"/>
    <w:link w:val="HeaderTitle"/>
    <w:rsid w:val="006E535E"/>
    <w:rPr>
      <w:rFonts w:ascii="Gotham Black" w:hAnsi="Gotham Black"/>
      <w:color w:val="4E5256" w:themeColor="text1"/>
      <w:sz w:val="18"/>
      <w:szCs w:val="18"/>
    </w:rPr>
  </w:style>
  <w:style w:type="character" w:styleId="FollowedHyperlink">
    <w:name w:val="FollowedHyperlink"/>
    <w:basedOn w:val="DefaultParagraphFont"/>
    <w:uiPriority w:val="99"/>
    <w:semiHidden/>
    <w:unhideWhenUsed/>
    <w:rsid w:val="00A941B1"/>
    <w:rPr>
      <w:color w:val="800080" w:themeColor="followedHyperlink"/>
      <w:u w:val="single"/>
    </w:rPr>
  </w:style>
  <w:style w:type="character" w:styleId="UnresolvedMention">
    <w:name w:val="Unresolved Mention"/>
    <w:basedOn w:val="DefaultParagraphFont"/>
    <w:uiPriority w:val="99"/>
    <w:semiHidden/>
    <w:unhideWhenUsed/>
    <w:rsid w:val="00B4750C"/>
    <w:rPr>
      <w:color w:val="605E5C"/>
      <w:shd w:val="clear" w:color="auto" w:fill="E1DFDD"/>
    </w:rPr>
  </w:style>
  <w:style w:type="character" w:customStyle="1" w:styleId="oypena">
    <w:name w:val="oypena"/>
    <w:basedOn w:val="DefaultParagraphFont"/>
    <w:rsid w:val="009215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089">
      <w:bodyDiv w:val="1"/>
      <w:marLeft w:val="0"/>
      <w:marRight w:val="0"/>
      <w:marTop w:val="0"/>
      <w:marBottom w:val="0"/>
      <w:divBdr>
        <w:top w:val="none" w:sz="0" w:space="0" w:color="auto"/>
        <w:left w:val="none" w:sz="0" w:space="0" w:color="auto"/>
        <w:bottom w:val="none" w:sz="0" w:space="0" w:color="auto"/>
        <w:right w:val="none" w:sz="0" w:space="0" w:color="auto"/>
      </w:divBdr>
    </w:div>
    <w:div w:id="118181555">
      <w:bodyDiv w:val="1"/>
      <w:marLeft w:val="0"/>
      <w:marRight w:val="0"/>
      <w:marTop w:val="0"/>
      <w:marBottom w:val="0"/>
      <w:divBdr>
        <w:top w:val="none" w:sz="0" w:space="0" w:color="auto"/>
        <w:left w:val="none" w:sz="0" w:space="0" w:color="auto"/>
        <w:bottom w:val="none" w:sz="0" w:space="0" w:color="auto"/>
        <w:right w:val="none" w:sz="0" w:space="0" w:color="auto"/>
      </w:divBdr>
    </w:div>
    <w:div w:id="176620109">
      <w:bodyDiv w:val="1"/>
      <w:marLeft w:val="0"/>
      <w:marRight w:val="0"/>
      <w:marTop w:val="0"/>
      <w:marBottom w:val="0"/>
      <w:divBdr>
        <w:top w:val="none" w:sz="0" w:space="0" w:color="auto"/>
        <w:left w:val="none" w:sz="0" w:space="0" w:color="auto"/>
        <w:bottom w:val="none" w:sz="0" w:space="0" w:color="auto"/>
        <w:right w:val="none" w:sz="0" w:space="0" w:color="auto"/>
      </w:divBdr>
    </w:div>
    <w:div w:id="255940333">
      <w:bodyDiv w:val="1"/>
      <w:marLeft w:val="0"/>
      <w:marRight w:val="0"/>
      <w:marTop w:val="0"/>
      <w:marBottom w:val="0"/>
      <w:divBdr>
        <w:top w:val="none" w:sz="0" w:space="0" w:color="auto"/>
        <w:left w:val="none" w:sz="0" w:space="0" w:color="auto"/>
        <w:bottom w:val="none" w:sz="0" w:space="0" w:color="auto"/>
        <w:right w:val="none" w:sz="0" w:space="0" w:color="auto"/>
      </w:divBdr>
    </w:div>
    <w:div w:id="344210139">
      <w:bodyDiv w:val="1"/>
      <w:marLeft w:val="0"/>
      <w:marRight w:val="0"/>
      <w:marTop w:val="0"/>
      <w:marBottom w:val="0"/>
      <w:divBdr>
        <w:top w:val="none" w:sz="0" w:space="0" w:color="auto"/>
        <w:left w:val="none" w:sz="0" w:space="0" w:color="auto"/>
        <w:bottom w:val="none" w:sz="0" w:space="0" w:color="auto"/>
        <w:right w:val="none" w:sz="0" w:space="0" w:color="auto"/>
      </w:divBdr>
    </w:div>
    <w:div w:id="435683582">
      <w:bodyDiv w:val="1"/>
      <w:marLeft w:val="0"/>
      <w:marRight w:val="0"/>
      <w:marTop w:val="0"/>
      <w:marBottom w:val="0"/>
      <w:divBdr>
        <w:top w:val="none" w:sz="0" w:space="0" w:color="auto"/>
        <w:left w:val="none" w:sz="0" w:space="0" w:color="auto"/>
        <w:bottom w:val="none" w:sz="0" w:space="0" w:color="auto"/>
        <w:right w:val="none" w:sz="0" w:space="0" w:color="auto"/>
      </w:divBdr>
    </w:div>
    <w:div w:id="677201187">
      <w:bodyDiv w:val="1"/>
      <w:marLeft w:val="0"/>
      <w:marRight w:val="0"/>
      <w:marTop w:val="0"/>
      <w:marBottom w:val="0"/>
      <w:divBdr>
        <w:top w:val="none" w:sz="0" w:space="0" w:color="auto"/>
        <w:left w:val="none" w:sz="0" w:space="0" w:color="auto"/>
        <w:bottom w:val="none" w:sz="0" w:space="0" w:color="auto"/>
        <w:right w:val="none" w:sz="0" w:space="0" w:color="auto"/>
      </w:divBdr>
    </w:div>
    <w:div w:id="856115204">
      <w:bodyDiv w:val="1"/>
      <w:marLeft w:val="0"/>
      <w:marRight w:val="0"/>
      <w:marTop w:val="0"/>
      <w:marBottom w:val="0"/>
      <w:divBdr>
        <w:top w:val="none" w:sz="0" w:space="0" w:color="auto"/>
        <w:left w:val="none" w:sz="0" w:space="0" w:color="auto"/>
        <w:bottom w:val="none" w:sz="0" w:space="0" w:color="auto"/>
        <w:right w:val="none" w:sz="0" w:space="0" w:color="auto"/>
      </w:divBdr>
    </w:div>
    <w:div w:id="988048296">
      <w:bodyDiv w:val="1"/>
      <w:marLeft w:val="0"/>
      <w:marRight w:val="0"/>
      <w:marTop w:val="0"/>
      <w:marBottom w:val="0"/>
      <w:divBdr>
        <w:top w:val="none" w:sz="0" w:space="0" w:color="auto"/>
        <w:left w:val="none" w:sz="0" w:space="0" w:color="auto"/>
        <w:bottom w:val="none" w:sz="0" w:space="0" w:color="auto"/>
        <w:right w:val="none" w:sz="0" w:space="0" w:color="auto"/>
      </w:divBdr>
    </w:div>
    <w:div w:id="1076905193">
      <w:bodyDiv w:val="1"/>
      <w:marLeft w:val="0"/>
      <w:marRight w:val="0"/>
      <w:marTop w:val="0"/>
      <w:marBottom w:val="0"/>
      <w:divBdr>
        <w:top w:val="none" w:sz="0" w:space="0" w:color="auto"/>
        <w:left w:val="none" w:sz="0" w:space="0" w:color="auto"/>
        <w:bottom w:val="none" w:sz="0" w:space="0" w:color="auto"/>
        <w:right w:val="none" w:sz="0" w:space="0" w:color="auto"/>
      </w:divBdr>
    </w:div>
    <w:div w:id="1079985412">
      <w:bodyDiv w:val="1"/>
      <w:marLeft w:val="0"/>
      <w:marRight w:val="0"/>
      <w:marTop w:val="0"/>
      <w:marBottom w:val="0"/>
      <w:divBdr>
        <w:top w:val="none" w:sz="0" w:space="0" w:color="auto"/>
        <w:left w:val="none" w:sz="0" w:space="0" w:color="auto"/>
        <w:bottom w:val="none" w:sz="0" w:space="0" w:color="auto"/>
        <w:right w:val="none" w:sz="0" w:space="0" w:color="auto"/>
      </w:divBdr>
    </w:div>
    <w:div w:id="1083792478">
      <w:bodyDiv w:val="1"/>
      <w:marLeft w:val="0"/>
      <w:marRight w:val="0"/>
      <w:marTop w:val="0"/>
      <w:marBottom w:val="0"/>
      <w:divBdr>
        <w:top w:val="none" w:sz="0" w:space="0" w:color="auto"/>
        <w:left w:val="none" w:sz="0" w:space="0" w:color="auto"/>
        <w:bottom w:val="none" w:sz="0" w:space="0" w:color="auto"/>
        <w:right w:val="none" w:sz="0" w:space="0" w:color="auto"/>
      </w:divBdr>
    </w:div>
    <w:div w:id="1335109460">
      <w:bodyDiv w:val="1"/>
      <w:marLeft w:val="0"/>
      <w:marRight w:val="0"/>
      <w:marTop w:val="0"/>
      <w:marBottom w:val="0"/>
      <w:divBdr>
        <w:top w:val="none" w:sz="0" w:space="0" w:color="auto"/>
        <w:left w:val="none" w:sz="0" w:space="0" w:color="auto"/>
        <w:bottom w:val="none" w:sz="0" w:space="0" w:color="auto"/>
        <w:right w:val="none" w:sz="0" w:space="0" w:color="auto"/>
      </w:divBdr>
    </w:div>
    <w:div w:id="1343582063">
      <w:bodyDiv w:val="1"/>
      <w:marLeft w:val="0"/>
      <w:marRight w:val="0"/>
      <w:marTop w:val="0"/>
      <w:marBottom w:val="0"/>
      <w:divBdr>
        <w:top w:val="none" w:sz="0" w:space="0" w:color="auto"/>
        <w:left w:val="none" w:sz="0" w:space="0" w:color="auto"/>
        <w:bottom w:val="none" w:sz="0" w:space="0" w:color="auto"/>
        <w:right w:val="none" w:sz="0" w:space="0" w:color="auto"/>
      </w:divBdr>
    </w:div>
    <w:div w:id="1474757752">
      <w:bodyDiv w:val="1"/>
      <w:marLeft w:val="0"/>
      <w:marRight w:val="0"/>
      <w:marTop w:val="0"/>
      <w:marBottom w:val="0"/>
      <w:divBdr>
        <w:top w:val="none" w:sz="0" w:space="0" w:color="auto"/>
        <w:left w:val="none" w:sz="0" w:space="0" w:color="auto"/>
        <w:bottom w:val="none" w:sz="0" w:space="0" w:color="auto"/>
        <w:right w:val="none" w:sz="0" w:space="0" w:color="auto"/>
      </w:divBdr>
    </w:div>
    <w:div w:id="1500778462">
      <w:bodyDiv w:val="1"/>
      <w:marLeft w:val="0"/>
      <w:marRight w:val="0"/>
      <w:marTop w:val="0"/>
      <w:marBottom w:val="0"/>
      <w:divBdr>
        <w:top w:val="none" w:sz="0" w:space="0" w:color="auto"/>
        <w:left w:val="none" w:sz="0" w:space="0" w:color="auto"/>
        <w:bottom w:val="none" w:sz="0" w:space="0" w:color="auto"/>
        <w:right w:val="none" w:sz="0" w:space="0" w:color="auto"/>
      </w:divBdr>
    </w:div>
    <w:div w:id="1659920384">
      <w:bodyDiv w:val="1"/>
      <w:marLeft w:val="0"/>
      <w:marRight w:val="0"/>
      <w:marTop w:val="0"/>
      <w:marBottom w:val="0"/>
      <w:divBdr>
        <w:top w:val="none" w:sz="0" w:space="0" w:color="auto"/>
        <w:left w:val="none" w:sz="0" w:space="0" w:color="auto"/>
        <w:bottom w:val="none" w:sz="0" w:space="0" w:color="auto"/>
        <w:right w:val="none" w:sz="0" w:space="0" w:color="auto"/>
      </w:divBdr>
    </w:div>
    <w:div w:id="1705053603">
      <w:bodyDiv w:val="1"/>
      <w:marLeft w:val="0"/>
      <w:marRight w:val="0"/>
      <w:marTop w:val="0"/>
      <w:marBottom w:val="0"/>
      <w:divBdr>
        <w:top w:val="none" w:sz="0" w:space="0" w:color="auto"/>
        <w:left w:val="none" w:sz="0" w:space="0" w:color="auto"/>
        <w:bottom w:val="none" w:sz="0" w:space="0" w:color="auto"/>
        <w:right w:val="none" w:sz="0" w:space="0" w:color="auto"/>
      </w:divBdr>
    </w:div>
    <w:div w:id="1803690285">
      <w:bodyDiv w:val="1"/>
      <w:marLeft w:val="0"/>
      <w:marRight w:val="0"/>
      <w:marTop w:val="0"/>
      <w:marBottom w:val="0"/>
      <w:divBdr>
        <w:top w:val="none" w:sz="0" w:space="0" w:color="auto"/>
        <w:left w:val="none" w:sz="0" w:space="0" w:color="auto"/>
        <w:bottom w:val="none" w:sz="0" w:space="0" w:color="auto"/>
        <w:right w:val="none" w:sz="0" w:space="0" w:color="auto"/>
      </w:divBdr>
    </w:div>
    <w:div w:id="1975718866">
      <w:bodyDiv w:val="1"/>
      <w:marLeft w:val="0"/>
      <w:marRight w:val="0"/>
      <w:marTop w:val="0"/>
      <w:marBottom w:val="0"/>
      <w:divBdr>
        <w:top w:val="none" w:sz="0" w:space="0" w:color="auto"/>
        <w:left w:val="none" w:sz="0" w:space="0" w:color="auto"/>
        <w:bottom w:val="none" w:sz="0" w:space="0" w:color="auto"/>
        <w:right w:val="none" w:sz="0" w:space="0" w:color="auto"/>
      </w:divBdr>
    </w:div>
    <w:div w:id="2044161469">
      <w:bodyDiv w:val="1"/>
      <w:marLeft w:val="0"/>
      <w:marRight w:val="0"/>
      <w:marTop w:val="0"/>
      <w:marBottom w:val="0"/>
      <w:divBdr>
        <w:top w:val="none" w:sz="0" w:space="0" w:color="auto"/>
        <w:left w:val="none" w:sz="0" w:space="0" w:color="auto"/>
        <w:bottom w:val="none" w:sz="0" w:space="0" w:color="auto"/>
        <w:right w:val="none" w:sz="0" w:space="0" w:color="auto"/>
      </w:divBdr>
    </w:div>
    <w:div w:id="2051606086">
      <w:bodyDiv w:val="1"/>
      <w:marLeft w:val="0"/>
      <w:marRight w:val="0"/>
      <w:marTop w:val="0"/>
      <w:marBottom w:val="0"/>
      <w:divBdr>
        <w:top w:val="none" w:sz="0" w:space="0" w:color="auto"/>
        <w:left w:val="none" w:sz="0" w:space="0" w:color="auto"/>
        <w:bottom w:val="none" w:sz="0" w:space="0" w:color="auto"/>
        <w:right w:val="none" w:sz="0" w:space="0" w:color="auto"/>
      </w:divBdr>
    </w:div>
    <w:div w:id="2125226730">
      <w:bodyDiv w:val="1"/>
      <w:marLeft w:val="0"/>
      <w:marRight w:val="0"/>
      <w:marTop w:val="0"/>
      <w:marBottom w:val="0"/>
      <w:divBdr>
        <w:top w:val="none" w:sz="0" w:space="0" w:color="auto"/>
        <w:left w:val="none" w:sz="0" w:space="0" w:color="auto"/>
        <w:bottom w:val="none" w:sz="0" w:space="0" w:color="auto"/>
        <w:right w:val="none" w:sz="0" w:space="0" w:color="auto"/>
      </w:divBdr>
      <w:divsChild>
        <w:div w:id="177563358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3.xml"/><Relationship Id="rId21" Type="http://schemas.openxmlformats.org/officeDocument/2006/relationships/diagramColors" Target="diagrams/colors2.xml"/><Relationship Id="rId42" Type="http://schemas.openxmlformats.org/officeDocument/2006/relationships/hyperlink" Target="https://doi.org/10.1002/job.2157" TargetMode="External"/><Relationship Id="rId47" Type="http://schemas.openxmlformats.org/officeDocument/2006/relationships/hyperlink" Target="https://www.cipd.org/uk/knowledge/factsheets/change-management-factsheet/" TargetMode="External"/><Relationship Id="rId63" Type="http://schemas.openxmlformats.org/officeDocument/2006/relationships/hyperlink" Target="https://doi.org/10.1080/09585192.2013.763843" TargetMode="External"/><Relationship Id="rId68" Type="http://schemas.openxmlformats.org/officeDocument/2006/relationships/hyperlink" Target="https://www.xola.com/articles/survey-benchmarks-whats-a-good-survey-response-rate/" TargetMode="External"/><Relationship Id="rId16" Type="http://schemas.openxmlformats.org/officeDocument/2006/relationships/diagramColors" Target="diagrams/colors1.xml"/><Relationship Id="rId11" Type="http://schemas.openxmlformats.org/officeDocument/2006/relationships/image" Target="media/image1.png"/><Relationship Id="rId32" Type="http://schemas.openxmlformats.org/officeDocument/2006/relationships/hyperlink" Target="https://www.bbc.co.uk/news/stories-53267505" TargetMode="External"/><Relationship Id="rId37" Type="http://schemas.openxmlformats.org/officeDocument/2006/relationships/hyperlink" Target="https://www.peoplemanagement.co.uk/article/1744589/employee-voice-everywhere-businesses-not-listening-experts-warned" TargetMode="External"/><Relationship Id="rId53" Type="http://schemas.openxmlformats.org/officeDocument/2006/relationships/hyperlink" Target="https://uk.indeed.com/career-advice/career-development/inclusivity-in-the-workplace" TargetMode="External"/><Relationship Id="rId58" Type="http://schemas.openxmlformats.org/officeDocument/2006/relationships/hyperlink" Target="https://doi.org/10.1108/JEIM-10-2019-0321" TargetMode="External"/><Relationship Id="rId74" Type="http://schemas.openxmlformats.org/officeDocument/2006/relationships/hyperlink" Target="https://www.cipd.org/uk/knowledge/factsheets/engagement-factsheet/" TargetMode="External"/><Relationship Id="rId79" Type="http://schemas.openxmlformats.org/officeDocument/2006/relationships/footer" Target="footer2.xml"/><Relationship Id="rId5" Type="http://schemas.openxmlformats.org/officeDocument/2006/relationships/numbering" Target="numbering.xml"/><Relationship Id="rId61" Type="http://schemas.openxmlformats.org/officeDocument/2006/relationships/hyperlink" Target="https://www.forbes.com/sites/forbeshumanresourcescouncil/2021/09/08/why-a-successful-business-strategy-depends-on-listening-to-your-employees/" TargetMode="External"/><Relationship Id="rId19" Type="http://schemas.openxmlformats.org/officeDocument/2006/relationships/diagramLayout" Target="diagrams/layout2.xml"/><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hyperlink" Target="https://balfourbeatty.com/media/318538/balfour-beatty-benefits-leaflet.pdf" TargetMode="External"/><Relationship Id="rId35" Type="http://schemas.openxmlformats.org/officeDocument/2006/relationships/hyperlink" Target="https://www.bbc.co.uk/bitesize/guides/%20%20" TargetMode="External"/><Relationship Id="rId43" Type="http://schemas.openxmlformats.org/officeDocument/2006/relationships/hyperlink" Target="https://doi.org/10.1080/09585190701391925" TargetMode="External"/><Relationship Id="rId48" Type="http://schemas.openxmlformats.org/officeDocument/2006/relationships/hyperlink" Target="https://www.gov.uk/guidance/focus-group-study-qualitative-studies" TargetMode="External"/><Relationship Id="rId56" Type="http://schemas.openxmlformats.org/officeDocument/2006/relationships/hyperlink" Target="https://www.forbes.com/sites/heidilynnekurter/2018/12/06/4-ways-to-get-the-most-out-of-your-employees/?sh=ef4cee353b43" TargetMode="External"/><Relationship Id="rId64" Type="http://schemas.openxmlformats.org/officeDocument/2006/relationships/hyperlink" Target="https://hbr.org/2021/10/forget-flexibility-your-employees-want-autonomy" TargetMode="External"/><Relationship Id="rId69" Type="http://schemas.openxmlformats.org/officeDocument/2006/relationships/hyperlink" Target="https://walters-group.co.uk/about/" TargetMode="External"/><Relationship Id="rId77" Type="http://schemas.openxmlformats.org/officeDocument/2006/relationships/image" Target="media/image5.png"/><Relationship Id="rId8" Type="http://schemas.openxmlformats.org/officeDocument/2006/relationships/webSettings" Target="webSettings.xml"/><Relationship Id="rId51" Type="http://schemas.openxmlformats.org/officeDocument/2006/relationships/hyperlink" Target="https://www.hse.gov.uk/stress/standards/communications.htm" TargetMode="External"/><Relationship Id="rId72" Type="http://schemas.openxmlformats.org/officeDocument/2006/relationships/hyperlink" Target="https://www.gallup.com/workplace/389807/top-things-employees-next-job"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microsoft.com/office/2007/relationships/diagramDrawing" Target="diagrams/drawing1.xml"/><Relationship Id="rId25" Type="http://schemas.openxmlformats.org/officeDocument/2006/relationships/diagramQuickStyle" Target="diagrams/quickStyle3.xml"/><Relationship Id="rId33" Type="http://schemas.openxmlformats.org/officeDocument/2006/relationships/hyperlink" Target="https://www.bbc.co.uk/bitesize/guides/" TargetMode="External"/><Relationship Id="rId38" Type="http://schemas.openxmlformats.org/officeDocument/2006/relationships/hyperlink" Target="https://www.cipd.org/globalassets/media/comms/news/ahealth-wellbeing-work-report-2022_tcm18-108440.pdf" TargetMode="External"/><Relationship Id="rId46" Type="http://schemas.openxmlformats.org/officeDocument/2006/relationships/hyperlink" Target="https://www.cipd.org/uk/knowledge/factsheets/change-management-factsheet/" TargetMode="External"/><Relationship Id="rId59" Type="http://schemas.openxmlformats.org/officeDocument/2006/relationships/hyperlink" Target="https://www.linkedin.com/advice/0/how-do-you-foster-culture-effective-communication" TargetMode="External"/><Relationship Id="rId67" Type="http://schemas.openxmlformats.org/officeDocument/2006/relationships/hyperlink" Target="https://www.forbes.com/sites/forbesagencycouncil/2021/09/03/3-reasons-why-a-competitive-analysis-is-essential/" TargetMode="External"/><Relationship Id="rId20" Type="http://schemas.openxmlformats.org/officeDocument/2006/relationships/diagramQuickStyle" Target="diagrams/quickStyle2.xml"/><Relationship Id="rId41" Type="http://schemas.openxmlformats.org/officeDocument/2006/relationships/hyperlink" Target="https://doi.org/10.1080/09585192.2017.1314315" TargetMode="External"/><Relationship Id="rId54" Type="http://schemas.openxmlformats.org/officeDocument/2006/relationships/hyperlink" Target="https://www.uk.indeed.com/career-advice/career-development/business-change" TargetMode="External"/><Relationship Id="rId62" Type="http://schemas.openxmlformats.org/officeDocument/2006/relationships/hyperlink" Target="https://www.hrdailyadvisor.blr.com/2020/09/28/pros-and-cons-of-employee-surveys/" TargetMode="External"/><Relationship Id="rId70" Type="http://schemas.openxmlformats.org/officeDocument/2006/relationships/hyperlink" Target="https://www.which.co.uk/news/article/why-is-it-so-hard-to-get-a-gp-appointment-agsTT2p0SeE3ber"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hyperlink" Target="https://doi.org/10.1016/j.hrmr.2016.12.014" TargetMode="External"/><Relationship Id="rId36" Type="http://schemas.openxmlformats.org/officeDocument/2006/relationships/hyperlink" Target="https://www.peoplemanagement.co.uk/article/1823104/employees-want-workplace-2023" TargetMode="External"/><Relationship Id="rId49" Type="http://schemas.openxmlformats.org/officeDocument/2006/relationships/hyperlink" Target="https://www.healthshield.co.uk" TargetMode="External"/><Relationship Id="rId57" Type="http://schemas.openxmlformats.org/officeDocument/2006/relationships/hyperlink" Target="https://cpdonline.co.uk/knowledge-base/business/managing-change/" TargetMode="External"/><Relationship Id="rId10" Type="http://schemas.openxmlformats.org/officeDocument/2006/relationships/endnotes" Target="endnotes.xml"/><Relationship Id="rId31" Type="http://schemas.openxmlformats.org/officeDocument/2006/relationships/hyperlink" Target="https://www.hbr.org/2020/04/build-a-culture-that-aligns-with-peoples-values" TargetMode="External"/><Relationship Id="rId44" Type="http://schemas.openxmlformats.org/officeDocument/2006/relationships/hyperlink" Target="https://www.forbes.com/sites/forbesbusinesscouncil/2022/03/28/13-ways-to-ensure-regular-effective-communication-between-departments/" TargetMode="External"/><Relationship Id="rId52" Type="http://schemas.openxmlformats.org/officeDocument/2006/relationships/hyperlink" Target="https://uk.indeed.com/career-advice/career-development/secondary-research" TargetMode="External"/><Relationship Id="rId60" Type="http://schemas.openxmlformats.org/officeDocument/2006/relationships/hyperlink" Target="https://doi.org/10.1080/09585192.2017.1308414" TargetMode="External"/><Relationship Id="rId65" Type="http://schemas.openxmlformats.org/officeDocument/2006/relationships/hyperlink" Target="https://www.hrmagazine.co.uk/content/features/breaking-the-silence-employee-voice/" TargetMode="External"/><Relationship Id="rId73" Type="http://schemas.openxmlformats.org/officeDocument/2006/relationships/hyperlink" Target="https://www.shrm.org/resourcesandtools/hr-topics/employee-relations/pages/employee-engagement-surveys" TargetMode="External"/><Relationship Id="rId78" Type="http://schemas.openxmlformats.org/officeDocument/2006/relationships/header" Target="header2.xm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diagramData" Target="diagrams/data1.xml"/><Relationship Id="rId18" Type="http://schemas.openxmlformats.org/officeDocument/2006/relationships/diagramData" Target="diagrams/data2.xml"/><Relationship Id="rId39" Type="http://schemas.openxmlformats.org/officeDocument/2006/relationships/hyperlink" Target="https://www.cipd.org/uk/knowledge/evidence-reviews/evidence-engagement/" TargetMode="External"/><Relationship Id="rId34" Type="http://schemas.openxmlformats.org/officeDocument/2006/relationships/hyperlink" Target="https://www.bbc.co.uk/bitesize/guides/z3qrj6f/revision/3" TargetMode="External"/><Relationship Id="rId50" Type="http://schemas.openxmlformats.org/officeDocument/2006/relationships/hyperlink" Target="https://www.indeed.com/career-advice/career-development/change-management-models" TargetMode="External"/><Relationship Id="rId55" Type="http://schemas.openxmlformats.org/officeDocument/2006/relationships/hyperlink" Target="https://doi.org/10.1111/ijmr.12326" TargetMode="External"/><Relationship Id="rId76"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hyperlink" Target="https://www.covid19.who.int" TargetMode="External"/><Relationship Id="rId2" Type="http://schemas.openxmlformats.org/officeDocument/2006/relationships/customXml" Target="../customXml/item2.xml"/><Relationship Id="rId29" Type="http://schemas.openxmlformats.org/officeDocument/2006/relationships/hyperlink" Target="https://www.balfourbeatty.com" TargetMode="External"/><Relationship Id="rId24" Type="http://schemas.openxmlformats.org/officeDocument/2006/relationships/diagramLayout" Target="diagrams/layout3.xml"/><Relationship Id="rId40" Type="http://schemas.openxmlformats.org/officeDocument/2006/relationships/hyperlink" Target="https://www.citb.co.uk/media/zktmen43/rethinking-recruitment-constructing-a-more-attractive-industry-full-report-january-2022.pdf" TargetMode="External"/><Relationship Id="rId45" Type="http://schemas.openxmlformats.org/officeDocument/2006/relationships/hyperlink" Target="https://www.gallup.com/workplace/349484/state-of-the-global-workplace" TargetMode="External"/><Relationship Id="rId66" Type="http://schemas.openxmlformats.org/officeDocument/2006/relationships/hyperlink" Target="https://doi.org/10.1080/02643948809470641"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footer1.xml.rels><?xml version="1.0" encoding="UTF-8" standalone="yes"?>
<Relationships xmlns="http://schemas.openxmlformats.org/package/2006/relationships"><Relationship Id="rId2" Type="http://schemas.openxmlformats.org/officeDocument/2006/relationships/image" Target="media/image6.jpeg"/><Relationship Id="rId1" Type="http://schemas.openxmlformats.org/officeDocument/2006/relationships/image" Target="media/image4.jpe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BDEC30-0767-4D6E-8FF5-1426E27662FE}" type="doc">
      <dgm:prSet loTypeId="urn:microsoft.com/office/officeart/2005/8/layout/process1" loCatId="process" qsTypeId="urn:microsoft.com/office/officeart/2005/8/quickstyle/simple1" qsCatId="simple" csTypeId="urn:microsoft.com/office/officeart/2005/8/colors/accent1_2" csCatId="accent1" phldr="1"/>
      <dgm:spPr/>
    </dgm:pt>
    <dgm:pt modelId="{0CCA24C5-6BCA-4DED-9714-782E9FB03BDC}">
      <dgm:prSet phldrT="[Text]"/>
      <dgm:spPr/>
      <dgm:t>
        <a:bodyPr/>
        <a:lstStyle/>
        <a:p>
          <a:pPr algn="ctr"/>
          <a:r>
            <a:rPr lang="en-GB"/>
            <a:t>Conduct Primary research in order to critically evaluate the employee engagement practices at AGC and the impact on employee engagement.</a:t>
          </a:r>
        </a:p>
      </dgm:t>
    </dgm:pt>
    <dgm:pt modelId="{E9E198B5-BB12-4CC0-B509-6D57EAD53DD8}" type="parTrans" cxnId="{EB4AF2ED-1AA3-4CFB-B4D6-C62D8FFF34E2}">
      <dgm:prSet/>
      <dgm:spPr/>
      <dgm:t>
        <a:bodyPr/>
        <a:lstStyle/>
        <a:p>
          <a:endParaRPr lang="en-GB"/>
        </a:p>
      </dgm:t>
    </dgm:pt>
    <dgm:pt modelId="{64C67E6B-400F-40D3-B0ED-F8CA9A32273E}" type="sibTrans" cxnId="{EB4AF2ED-1AA3-4CFB-B4D6-C62D8FFF34E2}">
      <dgm:prSet/>
      <dgm:spPr/>
      <dgm:t>
        <a:bodyPr/>
        <a:lstStyle/>
        <a:p>
          <a:endParaRPr lang="en-GB"/>
        </a:p>
      </dgm:t>
    </dgm:pt>
    <dgm:pt modelId="{EAFDBBE6-06D3-4763-89CD-799D29455BD1}">
      <dgm:prSet/>
      <dgm:spPr/>
      <dgm:t>
        <a:bodyPr/>
        <a:lstStyle/>
        <a:p>
          <a:r>
            <a:rPr lang="en-GB"/>
            <a:t>Conduct Secondary research in order to assess the employee engagement practices outside of AGC and the effect this has on employee Satisfaction.</a:t>
          </a:r>
        </a:p>
      </dgm:t>
    </dgm:pt>
    <dgm:pt modelId="{46FC300C-F316-468A-B078-043F0C468B8C}" type="parTrans" cxnId="{011815DF-67A0-411E-9265-94A8DCDCF989}">
      <dgm:prSet/>
      <dgm:spPr/>
      <dgm:t>
        <a:bodyPr/>
        <a:lstStyle/>
        <a:p>
          <a:endParaRPr lang="en-GB"/>
        </a:p>
      </dgm:t>
    </dgm:pt>
    <dgm:pt modelId="{0E442139-5F9A-4CEC-B15F-409723B16375}" type="sibTrans" cxnId="{011815DF-67A0-411E-9265-94A8DCDCF989}">
      <dgm:prSet/>
      <dgm:spPr/>
      <dgm:t>
        <a:bodyPr/>
        <a:lstStyle/>
        <a:p>
          <a:endParaRPr lang="en-GB"/>
        </a:p>
      </dgm:t>
    </dgm:pt>
    <dgm:pt modelId="{E1498F9F-D95E-425E-A36D-50F90FB23A79}">
      <dgm:prSet/>
      <dgm:spPr/>
      <dgm:t>
        <a:bodyPr/>
        <a:lstStyle/>
        <a:p>
          <a:r>
            <a:rPr lang="en-GB"/>
            <a:t>Analyse current employee communication across AGC through Internal data and feedback to understand how AGC currently communicate and how they could improve.</a:t>
          </a:r>
        </a:p>
      </dgm:t>
    </dgm:pt>
    <dgm:pt modelId="{3F5E4B06-4668-434A-80ED-381549C58A60}" type="parTrans" cxnId="{C0170068-6D5E-411C-AAE7-C25C45371408}">
      <dgm:prSet/>
      <dgm:spPr/>
      <dgm:t>
        <a:bodyPr/>
        <a:lstStyle/>
        <a:p>
          <a:endParaRPr lang="en-GB"/>
        </a:p>
      </dgm:t>
    </dgm:pt>
    <dgm:pt modelId="{B76C1692-3DBC-4DB3-807E-C8970078CF7F}" type="sibTrans" cxnId="{C0170068-6D5E-411C-AAE7-C25C45371408}">
      <dgm:prSet/>
      <dgm:spPr/>
      <dgm:t>
        <a:bodyPr/>
        <a:lstStyle/>
        <a:p>
          <a:endParaRPr lang="en-GB"/>
        </a:p>
      </dgm:t>
    </dgm:pt>
    <dgm:pt modelId="{B22677E9-B9AA-45D6-B469-B4F306F9A141}">
      <dgm:prSet/>
      <dgm:spPr/>
      <dgm:t>
        <a:bodyPr/>
        <a:lstStyle/>
        <a:p>
          <a:r>
            <a:rPr lang="en-GB"/>
            <a:t>Analyse current employee Communication across other companies by reviewing data and literature, looking for themes to improve communication across AGC.</a:t>
          </a:r>
        </a:p>
      </dgm:t>
    </dgm:pt>
    <dgm:pt modelId="{6225E661-ED11-4411-B5B1-26891880460A}" type="parTrans" cxnId="{D2DEBD7E-373E-42E0-9F98-389DCE5C2266}">
      <dgm:prSet/>
      <dgm:spPr/>
      <dgm:t>
        <a:bodyPr/>
        <a:lstStyle/>
        <a:p>
          <a:endParaRPr lang="en-GB"/>
        </a:p>
      </dgm:t>
    </dgm:pt>
    <dgm:pt modelId="{CDF7144F-5B38-4E4F-8673-8093FE83D3AE}" type="sibTrans" cxnId="{D2DEBD7E-373E-42E0-9F98-389DCE5C2266}">
      <dgm:prSet/>
      <dgm:spPr/>
      <dgm:t>
        <a:bodyPr/>
        <a:lstStyle/>
        <a:p>
          <a:endParaRPr lang="en-GB"/>
        </a:p>
      </dgm:t>
    </dgm:pt>
    <dgm:pt modelId="{320AF541-F0EE-4D72-8342-99ED14CFCC93}" type="pres">
      <dgm:prSet presAssocID="{4DBDEC30-0767-4D6E-8FF5-1426E27662FE}" presName="Name0" presStyleCnt="0">
        <dgm:presLayoutVars>
          <dgm:dir/>
          <dgm:resizeHandles val="exact"/>
        </dgm:presLayoutVars>
      </dgm:prSet>
      <dgm:spPr/>
    </dgm:pt>
    <dgm:pt modelId="{C565EFD4-17FF-4E31-AB4E-60EE368D0CD5}" type="pres">
      <dgm:prSet presAssocID="{0CCA24C5-6BCA-4DED-9714-782E9FB03BDC}" presName="node" presStyleLbl="node1" presStyleIdx="0" presStyleCnt="4">
        <dgm:presLayoutVars>
          <dgm:bulletEnabled val="1"/>
        </dgm:presLayoutVars>
      </dgm:prSet>
      <dgm:spPr/>
    </dgm:pt>
    <dgm:pt modelId="{5AC761BA-44A3-48EE-AA70-C46B1ADDD3D4}" type="pres">
      <dgm:prSet presAssocID="{64C67E6B-400F-40D3-B0ED-F8CA9A32273E}" presName="sibTrans" presStyleLbl="sibTrans2D1" presStyleIdx="0" presStyleCnt="3"/>
      <dgm:spPr/>
    </dgm:pt>
    <dgm:pt modelId="{9C8F536B-0C15-4D29-8281-028469DD5FFA}" type="pres">
      <dgm:prSet presAssocID="{64C67E6B-400F-40D3-B0ED-F8CA9A32273E}" presName="connectorText" presStyleLbl="sibTrans2D1" presStyleIdx="0" presStyleCnt="3"/>
      <dgm:spPr/>
    </dgm:pt>
    <dgm:pt modelId="{F4E5A7F6-9297-483E-9E42-D2AC0410AA61}" type="pres">
      <dgm:prSet presAssocID="{EAFDBBE6-06D3-4763-89CD-799D29455BD1}" presName="node" presStyleLbl="node1" presStyleIdx="1" presStyleCnt="4">
        <dgm:presLayoutVars>
          <dgm:bulletEnabled val="1"/>
        </dgm:presLayoutVars>
      </dgm:prSet>
      <dgm:spPr/>
    </dgm:pt>
    <dgm:pt modelId="{E596E50F-CD2B-46BD-B1E0-5634B00AEBD1}" type="pres">
      <dgm:prSet presAssocID="{0E442139-5F9A-4CEC-B15F-409723B16375}" presName="sibTrans" presStyleLbl="sibTrans2D1" presStyleIdx="1" presStyleCnt="3"/>
      <dgm:spPr/>
    </dgm:pt>
    <dgm:pt modelId="{478754C4-BB02-4095-8EC9-7BA9D8E6A8BF}" type="pres">
      <dgm:prSet presAssocID="{0E442139-5F9A-4CEC-B15F-409723B16375}" presName="connectorText" presStyleLbl="sibTrans2D1" presStyleIdx="1" presStyleCnt="3"/>
      <dgm:spPr/>
    </dgm:pt>
    <dgm:pt modelId="{40B58C45-173A-4D8A-B9EC-772813616ADB}" type="pres">
      <dgm:prSet presAssocID="{E1498F9F-D95E-425E-A36D-50F90FB23A79}" presName="node" presStyleLbl="node1" presStyleIdx="2" presStyleCnt="4">
        <dgm:presLayoutVars>
          <dgm:bulletEnabled val="1"/>
        </dgm:presLayoutVars>
      </dgm:prSet>
      <dgm:spPr/>
    </dgm:pt>
    <dgm:pt modelId="{14A8279C-7F1D-4B0C-A2BE-91F162E27E32}" type="pres">
      <dgm:prSet presAssocID="{B76C1692-3DBC-4DB3-807E-C8970078CF7F}" presName="sibTrans" presStyleLbl="sibTrans2D1" presStyleIdx="2" presStyleCnt="3"/>
      <dgm:spPr/>
    </dgm:pt>
    <dgm:pt modelId="{474C86B5-096E-4AE2-87CB-1FDA7B652997}" type="pres">
      <dgm:prSet presAssocID="{B76C1692-3DBC-4DB3-807E-C8970078CF7F}" presName="connectorText" presStyleLbl="sibTrans2D1" presStyleIdx="2" presStyleCnt="3"/>
      <dgm:spPr/>
    </dgm:pt>
    <dgm:pt modelId="{90C4F961-538E-46EE-AAC9-439BB3AE5C19}" type="pres">
      <dgm:prSet presAssocID="{B22677E9-B9AA-45D6-B469-B4F306F9A141}" presName="node" presStyleLbl="node1" presStyleIdx="3" presStyleCnt="4">
        <dgm:presLayoutVars>
          <dgm:bulletEnabled val="1"/>
        </dgm:presLayoutVars>
      </dgm:prSet>
      <dgm:spPr/>
    </dgm:pt>
  </dgm:ptLst>
  <dgm:cxnLst>
    <dgm:cxn modelId="{92667C01-AB75-4552-919E-A050F582962A}" type="presOf" srcId="{EAFDBBE6-06D3-4763-89CD-799D29455BD1}" destId="{F4E5A7F6-9297-483E-9E42-D2AC0410AA61}" srcOrd="0" destOrd="0" presId="urn:microsoft.com/office/officeart/2005/8/layout/process1"/>
    <dgm:cxn modelId="{FD0B6411-84A3-443B-8814-82D785BC2D8F}" type="presOf" srcId="{B22677E9-B9AA-45D6-B469-B4F306F9A141}" destId="{90C4F961-538E-46EE-AAC9-439BB3AE5C19}" srcOrd="0" destOrd="0" presId="urn:microsoft.com/office/officeart/2005/8/layout/process1"/>
    <dgm:cxn modelId="{ED2DFD23-4B5A-47C9-B539-DBA44260DCF8}" type="presOf" srcId="{B76C1692-3DBC-4DB3-807E-C8970078CF7F}" destId="{474C86B5-096E-4AE2-87CB-1FDA7B652997}" srcOrd="1" destOrd="0" presId="urn:microsoft.com/office/officeart/2005/8/layout/process1"/>
    <dgm:cxn modelId="{C0170068-6D5E-411C-AAE7-C25C45371408}" srcId="{4DBDEC30-0767-4D6E-8FF5-1426E27662FE}" destId="{E1498F9F-D95E-425E-A36D-50F90FB23A79}" srcOrd="2" destOrd="0" parTransId="{3F5E4B06-4668-434A-80ED-381549C58A60}" sibTransId="{B76C1692-3DBC-4DB3-807E-C8970078CF7F}"/>
    <dgm:cxn modelId="{DF29814C-B3DF-4128-A81E-736FD15623FB}" type="presOf" srcId="{B76C1692-3DBC-4DB3-807E-C8970078CF7F}" destId="{14A8279C-7F1D-4B0C-A2BE-91F162E27E32}" srcOrd="0" destOrd="0" presId="urn:microsoft.com/office/officeart/2005/8/layout/process1"/>
    <dgm:cxn modelId="{EC0D2A6E-B438-4241-A887-A8DD8073CBD5}" type="presOf" srcId="{64C67E6B-400F-40D3-B0ED-F8CA9A32273E}" destId="{5AC761BA-44A3-48EE-AA70-C46B1ADDD3D4}" srcOrd="0" destOrd="0" presId="urn:microsoft.com/office/officeart/2005/8/layout/process1"/>
    <dgm:cxn modelId="{6C75D550-84F3-4989-9EA7-0B89B60A6AB5}" type="presOf" srcId="{0E442139-5F9A-4CEC-B15F-409723B16375}" destId="{E596E50F-CD2B-46BD-B1E0-5634B00AEBD1}" srcOrd="0" destOrd="0" presId="urn:microsoft.com/office/officeart/2005/8/layout/process1"/>
    <dgm:cxn modelId="{D2DEBD7E-373E-42E0-9F98-389DCE5C2266}" srcId="{4DBDEC30-0767-4D6E-8FF5-1426E27662FE}" destId="{B22677E9-B9AA-45D6-B469-B4F306F9A141}" srcOrd="3" destOrd="0" parTransId="{6225E661-ED11-4411-B5B1-26891880460A}" sibTransId="{CDF7144F-5B38-4E4F-8673-8093FE83D3AE}"/>
    <dgm:cxn modelId="{EFE2B997-B520-481C-916C-DE990E3A7223}" type="presOf" srcId="{64C67E6B-400F-40D3-B0ED-F8CA9A32273E}" destId="{9C8F536B-0C15-4D29-8281-028469DD5FFA}" srcOrd="1" destOrd="0" presId="urn:microsoft.com/office/officeart/2005/8/layout/process1"/>
    <dgm:cxn modelId="{BEFA8DBF-414A-4BE9-A304-EE96814A72EF}" type="presOf" srcId="{0CCA24C5-6BCA-4DED-9714-782E9FB03BDC}" destId="{C565EFD4-17FF-4E31-AB4E-60EE368D0CD5}" srcOrd="0" destOrd="0" presId="urn:microsoft.com/office/officeart/2005/8/layout/process1"/>
    <dgm:cxn modelId="{011815DF-67A0-411E-9265-94A8DCDCF989}" srcId="{4DBDEC30-0767-4D6E-8FF5-1426E27662FE}" destId="{EAFDBBE6-06D3-4763-89CD-799D29455BD1}" srcOrd="1" destOrd="0" parTransId="{46FC300C-F316-468A-B078-043F0C468B8C}" sibTransId="{0E442139-5F9A-4CEC-B15F-409723B16375}"/>
    <dgm:cxn modelId="{69253CE9-E2BA-4406-990F-377FF06ADD33}" type="presOf" srcId="{E1498F9F-D95E-425E-A36D-50F90FB23A79}" destId="{40B58C45-173A-4D8A-B9EC-772813616ADB}" srcOrd="0" destOrd="0" presId="urn:microsoft.com/office/officeart/2005/8/layout/process1"/>
    <dgm:cxn modelId="{EB4AF2ED-1AA3-4CFB-B4D6-C62D8FFF34E2}" srcId="{4DBDEC30-0767-4D6E-8FF5-1426E27662FE}" destId="{0CCA24C5-6BCA-4DED-9714-782E9FB03BDC}" srcOrd="0" destOrd="0" parTransId="{E9E198B5-BB12-4CC0-B509-6D57EAD53DD8}" sibTransId="{64C67E6B-400F-40D3-B0ED-F8CA9A32273E}"/>
    <dgm:cxn modelId="{021177EE-E67D-41F5-8D23-EC4F750A8FC5}" type="presOf" srcId="{0E442139-5F9A-4CEC-B15F-409723B16375}" destId="{478754C4-BB02-4095-8EC9-7BA9D8E6A8BF}" srcOrd="1" destOrd="0" presId="urn:microsoft.com/office/officeart/2005/8/layout/process1"/>
    <dgm:cxn modelId="{283E1EF2-CA17-4086-ABE8-2A0CFB2AA9CA}" type="presOf" srcId="{4DBDEC30-0767-4D6E-8FF5-1426E27662FE}" destId="{320AF541-F0EE-4D72-8342-99ED14CFCC93}" srcOrd="0" destOrd="0" presId="urn:microsoft.com/office/officeart/2005/8/layout/process1"/>
    <dgm:cxn modelId="{BFA2AB28-11B2-4333-BB59-D8E5F5AE049B}" type="presParOf" srcId="{320AF541-F0EE-4D72-8342-99ED14CFCC93}" destId="{C565EFD4-17FF-4E31-AB4E-60EE368D0CD5}" srcOrd="0" destOrd="0" presId="urn:microsoft.com/office/officeart/2005/8/layout/process1"/>
    <dgm:cxn modelId="{03F6E0C7-4F4F-455A-A6D6-CF4CC239C76D}" type="presParOf" srcId="{320AF541-F0EE-4D72-8342-99ED14CFCC93}" destId="{5AC761BA-44A3-48EE-AA70-C46B1ADDD3D4}" srcOrd="1" destOrd="0" presId="urn:microsoft.com/office/officeart/2005/8/layout/process1"/>
    <dgm:cxn modelId="{1F10F2A9-FE38-4B5D-81F2-C9347A002B50}" type="presParOf" srcId="{5AC761BA-44A3-48EE-AA70-C46B1ADDD3D4}" destId="{9C8F536B-0C15-4D29-8281-028469DD5FFA}" srcOrd="0" destOrd="0" presId="urn:microsoft.com/office/officeart/2005/8/layout/process1"/>
    <dgm:cxn modelId="{D1CF5298-DC4D-4DB3-A7FC-1E7096AFAE11}" type="presParOf" srcId="{320AF541-F0EE-4D72-8342-99ED14CFCC93}" destId="{F4E5A7F6-9297-483E-9E42-D2AC0410AA61}" srcOrd="2" destOrd="0" presId="urn:microsoft.com/office/officeart/2005/8/layout/process1"/>
    <dgm:cxn modelId="{B3088C39-10E2-4C3A-907D-32B399361724}" type="presParOf" srcId="{320AF541-F0EE-4D72-8342-99ED14CFCC93}" destId="{E596E50F-CD2B-46BD-B1E0-5634B00AEBD1}" srcOrd="3" destOrd="0" presId="urn:microsoft.com/office/officeart/2005/8/layout/process1"/>
    <dgm:cxn modelId="{91C4EFD9-6FB6-48E6-B44A-B03EAA754309}" type="presParOf" srcId="{E596E50F-CD2B-46BD-B1E0-5634B00AEBD1}" destId="{478754C4-BB02-4095-8EC9-7BA9D8E6A8BF}" srcOrd="0" destOrd="0" presId="urn:microsoft.com/office/officeart/2005/8/layout/process1"/>
    <dgm:cxn modelId="{B32138A9-1085-4B0C-98E3-6358039C23F7}" type="presParOf" srcId="{320AF541-F0EE-4D72-8342-99ED14CFCC93}" destId="{40B58C45-173A-4D8A-B9EC-772813616ADB}" srcOrd="4" destOrd="0" presId="urn:microsoft.com/office/officeart/2005/8/layout/process1"/>
    <dgm:cxn modelId="{FAD1B87E-75B2-421A-80A2-8510765DEA71}" type="presParOf" srcId="{320AF541-F0EE-4D72-8342-99ED14CFCC93}" destId="{14A8279C-7F1D-4B0C-A2BE-91F162E27E32}" srcOrd="5" destOrd="0" presId="urn:microsoft.com/office/officeart/2005/8/layout/process1"/>
    <dgm:cxn modelId="{8857B0B9-8D24-41B2-B950-5332E2E0BE7D}" type="presParOf" srcId="{14A8279C-7F1D-4B0C-A2BE-91F162E27E32}" destId="{474C86B5-096E-4AE2-87CB-1FDA7B652997}" srcOrd="0" destOrd="0" presId="urn:microsoft.com/office/officeart/2005/8/layout/process1"/>
    <dgm:cxn modelId="{120AB667-71C7-447F-B8C3-89F315953FA6}" type="presParOf" srcId="{320AF541-F0EE-4D72-8342-99ED14CFCC93}" destId="{90C4F961-538E-46EE-AAC9-439BB3AE5C19}" srcOrd="6"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FD62239-3D61-49F0-9591-BF918F8627A8}"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83FC826C-028F-495F-867C-30684B00D45F}">
      <dgm:prSet phldrT="[Text]"/>
      <dgm:spPr/>
      <dgm:t>
        <a:bodyPr/>
        <a:lstStyle/>
        <a:p>
          <a:pPr algn="ctr"/>
          <a:r>
            <a:rPr lang="en-GB"/>
            <a:t>Autonomy</a:t>
          </a:r>
        </a:p>
      </dgm:t>
    </dgm:pt>
    <dgm:pt modelId="{D38AC465-89C5-41D0-86A5-8FB662FBFF85}" type="parTrans" cxnId="{B35BACA7-2E02-4D7B-B45D-058ADFAD3938}">
      <dgm:prSet/>
      <dgm:spPr/>
      <dgm:t>
        <a:bodyPr/>
        <a:lstStyle/>
        <a:p>
          <a:pPr algn="ctr"/>
          <a:endParaRPr lang="en-GB"/>
        </a:p>
      </dgm:t>
    </dgm:pt>
    <dgm:pt modelId="{8B494A6D-B157-49E0-956D-DB8D7CD2F24C}" type="sibTrans" cxnId="{B35BACA7-2E02-4D7B-B45D-058ADFAD3938}">
      <dgm:prSet/>
      <dgm:spPr/>
      <dgm:t>
        <a:bodyPr/>
        <a:lstStyle/>
        <a:p>
          <a:pPr algn="ctr"/>
          <a:endParaRPr lang="en-GB"/>
        </a:p>
      </dgm:t>
    </dgm:pt>
    <dgm:pt modelId="{43A1ED53-8EAC-48DD-8CEA-C1D0F90953DF}">
      <dgm:prSet phldrT="[Text]"/>
      <dgm:spPr/>
      <dgm:t>
        <a:bodyPr/>
        <a:lstStyle/>
        <a:p>
          <a:pPr algn="ctr"/>
          <a:r>
            <a:rPr lang="en-GB"/>
            <a:t>Voice/</a:t>
          </a:r>
        </a:p>
        <a:p>
          <a:pPr algn="ctr"/>
          <a:r>
            <a:rPr lang="en-GB"/>
            <a:t>Communication</a:t>
          </a:r>
        </a:p>
      </dgm:t>
    </dgm:pt>
    <dgm:pt modelId="{A61F0289-1A80-48A6-A929-DC1B70AEA0B0}" type="parTrans" cxnId="{8368A1A9-1219-4CDB-B337-3CA2F25B12D6}">
      <dgm:prSet/>
      <dgm:spPr/>
      <dgm:t>
        <a:bodyPr/>
        <a:lstStyle/>
        <a:p>
          <a:pPr algn="ctr"/>
          <a:endParaRPr lang="en-GB"/>
        </a:p>
      </dgm:t>
    </dgm:pt>
    <dgm:pt modelId="{BA593C61-3937-4F70-BEB3-A008FE3FFB3D}" type="sibTrans" cxnId="{8368A1A9-1219-4CDB-B337-3CA2F25B12D6}">
      <dgm:prSet/>
      <dgm:spPr/>
      <dgm:t>
        <a:bodyPr/>
        <a:lstStyle/>
        <a:p>
          <a:pPr algn="ctr"/>
          <a:endParaRPr lang="en-GB"/>
        </a:p>
      </dgm:t>
    </dgm:pt>
    <dgm:pt modelId="{3636B172-E4F7-4FC1-ABAC-534339926321}">
      <dgm:prSet phldrT="[Text]"/>
      <dgm:spPr/>
      <dgm:t>
        <a:bodyPr/>
        <a:lstStyle/>
        <a:p>
          <a:pPr algn="ctr"/>
          <a:r>
            <a:rPr lang="en-GB"/>
            <a:t>Allignment of Benefits</a:t>
          </a:r>
        </a:p>
      </dgm:t>
    </dgm:pt>
    <dgm:pt modelId="{BD6B7CEB-FB24-4366-AB0E-1F021E9FAC38}" type="parTrans" cxnId="{1BA8D6FC-6554-438D-8A5D-9D76535619A4}">
      <dgm:prSet/>
      <dgm:spPr/>
      <dgm:t>
        <a:bodyPr/>
        <a:lstStyle/>
        <a:p>
          <a:pPr algn="ctr"/>
          <a:endParaRPr lang="en-GB"/>
        </a:p>
      </dgm:t>
    </dgm:pt>
    <dgm:pt modelId="{1E5248DB-4D6E-420C-BA7D-A552F1C9E4D6}" type="sibTrans" cxnId="{1BA8D6FC-6554-438D-8A5D-9D76535619A4}">
      <dgm:prSet/>
      <dgm:spPr/>
      <dgm:t>
        <a:bodyPr/>
        <a:lstStyle/>
        <a:p>
          <a:pPr algn="ctr"/>
          <a:endParaRPr lang="en-GB"/>
        </a:p>
      </dgm:t>
    </dgm:pt>
    <dgm:pt modelId="{D2C691EF-789E-492F-9C60-F116ED978ED1}" type="pres">
      <dgm:prSet presAssocID="{DFD62239-3D61-49F0-9591-BF918F8627A8}" presName="Name0" presStyleCnt="0">
        <dgm:presLayoutVars>
          <dgm:chMax val="11"/>
          <dgm:chPref val="11"/>
          <dgm:dir/>
          <dgm:resizeHandles/>
        </dgm:presLayoutVars>
      </dgm:prSet>
      <dgm:spPr/>
    </dgm:pt>
    <dgm:pt modelId="{50042333-1B06-4BF9-8908-91B686D5CC27}" type="pres">
      <dgm:prSet presAssocID="{3636B172-E4F7-4FC1-ABAC-534339926321}" presName="Accent3" presStyleCnt="0"/>
      <dgm:spPr/>
    </dgm:pt>
    <dgm:pt modelId="{3471F586-B6F0-4854-9FB5-71B07DB51DF5}" type="pres">
      <dgm:prSet presAssocID="{3636B172-E4F7-4FC1-ABAC-534339926321}" presName="Accent" presStyleLbl="node1" presStyleIdx="0" presStyleCnt="3"/>
      <dgm:spPr/>
    </dgm:pt>
    <dgm:pt modelId="{E309A372-20D1-4A22-9E12-D9E0E0C04435}" type="pres">
      <dgm:prSet presAssocID="{3636B172-E4F7-4FC1-ABAC-534339926321}" presName="ParentBackground3" presStyleCnt="0"/>
      <dgm:spPr/>
    </dgm:pt>
    <dgm:pt modelId="{9D8F45AD-7699-4F9B-9C7A-E847B13667B5}" type="pres">
      <dgm:prSet presAssocID="{3636B172-E4F7-4FC1-ABAC-534339926321}" presName="ParentBackground" presStyleLbl="fgAcc1" presStyleIdx="0" presStyleCnt="3"/>
      <dgm:spPr/>
    </dgm:pt>
    <dgm:pt modelId="{D691B277-18F5-4961-B539-BA893F7A5F46}" type="pres">
      <dgm:prSet presAssocID="{3636B172-E4F7-4FC1-ABAC-534339926321}" presName="Parent3" presStyleLbl="revTx" presStyleIdx="0" presStyleCnt="0">
        <dgm:presLayoutVars>
          <dgm:chMax val="1"/>
          <dgm:chPref val="1"/>
          <dgm:bulletEnabled val="1"/>
        </dgm:presLayoutVars>
      </dgm:prSet>
      <dgm:spPr/>
    </dgm:pt>
    <dgm:pt modelId="{FDB7E12D-4CA2-4C3E-B96A-31C041E89842}" type="pres">
      <dgm:prSet presAssocID="{43A1ED53-8EAC-48DD-8CEA-C1D0F90953DF}" presName="Accent2" presStyleCnt="0"/>
      <dgm:spPr/>
    </dgm:pt>
    <dgm:pt modelId="{65613003-0135-4198-B27B-0020D3A39DF8}" type="pres">
      <dgm:prSet presAssocID="{43A1ED53-8EAC-48DD-8CEA-C1D0F90953DF}" presName="Accent" presStyleLbl="node1" presStyleIdx="1" presStyleCnt="3"/>
      <dgm:spPr/>
    </dgm:pt>
    <dgm:pt modelId="{36CFC4E9-0167-4F38-BC7C-6836493710E8}" type="pres">
      <dgm:prSet presAssocID="{43A1ED53-8EAC-48DD-8CEA-C1D0F90953DF}" presName="ParentBackground2" presStyleCnt="0"/>
      <dgm:spPr/>
    </dgm:pt>
    <dgm:pt modelId="{3E957212-3886-480D-9037-F8E4371D1EDA}" type="pres">
      <dgm:prSet presAssocID="{43A1ED53-8EAC-48DD-8CEA-C1D0F90953DF}" presName="ParentBackground" presStyleLbl="fgAcc1" presStyleIdx="1" presStyleCnt="3"/>
      <dgm:spPr/>
    </dgm:pt>
    <dgm:pt modelId="{D06B1B57-58AD-4495-A2A3-D91B1E16BD84}" type="pres">
      <dgm:prSet presAssocID="{43A1ED53-8EAC-48DD-8CEA-C1D0F90953DF}" presName="Parent2" presStyleLbl="revTx" presStyleIdx="0" presStyleCnt="0">
        <dgm:presLayoutVars>
          <dgm:chMax val="1"/>
          <dgm:chPref val="1"/>
          <dgm:bulletEnabled val="1"/>
        </dgm:presLayoutVars>
      </dgm:prSet>
      <dgm:spPr/>
    </dgm:pt>
    <dgm:pt modelId="{3F7A6976-3ACD-41D3-93D5-87BE5BD4BFA3}" type="pres">
      <dgm:prSet presAssocID="{83FC826C-028F-495F-867C-30684B00D45F}" presName="Accent1" presStyleCnt="0"/>
      <dgm:spPr/>
    </dgm:pt>
    <dgm:pt modelId="{2ED909CC-F7B4-4B77-92D0-8EC5EE5091F5}" type="pres">
      <dgm:prSet presAssocID="{83FC826C-028F-495F-867C-30684B00D45F}" presName="Accent" presStyleLbl="node1" presStyleIdx="2" presStyleCnt="3"/>
      <dgm:spPr/>
    </dgm:pt>
    <dgm:pt modelId="{8147692B-C616-447E-B13E-6A543793CE2F}" type="pres">
      <dgm:prSet presAssocID="{83FC826C-028F-495F-867C-30684B00D45F}" presName="ParentBackground1" presStyleCnt="0"/>
      <dgm:spPr/>
    </dgm:pt>
    <dgm:pt modelId="{38434958-F829-4C3D-B4B4-6B6A874C1E23}" type="pres">
      <dgm:prSet presAssocID="{83FC826C-028F-495F-867C-30684B00D45F}" presName="ParentBackground" presStyleLbl="fgAcc1" presStyleIdx="2" presStyleCnt="3"/>
      <dgm:spPr/>
    </dgm:pt>
    <dgm:pt modelId="{2DB0287B-B3CC-4B40-8444-274D0B43E15B}" type="pres">
      <dgm:prSet presAssocID="{83FC826C-028F-495F-867C-30684B00D45F}" presName="Parent1" presStyleLbl="revTx" presStyleIdx="0" presStyleCnt="0">
        <dgm:presLayoutVars>
          <dgm:chMax val="1"/>
          <dgm:chPref val="1"/>
          <dgm:bulletEnabled val="1"/>
        </dgm:presLayoutVars>
      </dgm:prSet>
      <dgm:spPr/>
    </dgm:pt>
  </dgm:ptLst>
  <dgm:cxnLst>
    <dgm:cxn modelId="{8E4ADD24-07B2-4407-9425-0A8D3CA4C9BD}" type="presOf" srcId="{3636B172-E4F7-4FC1-ABAC-534339926321}" destId="{D691B277-18F5-4961-B539-BA893F7A5F46}" srcOrd="1" destOrd="0" presId="urn:microsoft.com/office/officeart/2011/layout/CircleProcess"/>
    <dgm:cxn modelId="{14BCE167-5173-4EAA-AD20-4DA4CF903310}" type="presOf" srcId="{83FC826C-028F-495F-867C-30684B00D45F}" destId="{38434958-F829-4C3D-B4B4-6B6A874C1E23}" srcOrd="0" destOrd="0" presId="urn:microsoft.com/office/officeart/2011/layout/CircleProcess"/>
    <dgm:cxn modelId="{5AF46152-930A-4C7E-865F-BA62D7E49405}" type="presOf" srcId="{3636B172-E4F7-4FC1-ABAC-534339926321}" destId="{9D8F45AD-7699-4F9B-9C7A-E847B13667B5}" srcOrd="0" destOrd="0" presId="urn:microsoft.com/office/officeart/2011/layout/CircleProcess"/>
    <dgm:cxn modelId="{246A5374-2FED-4007-9B8B-165E696A5EF5}" type="presOf" srcId="{83FC826C-028F-495F-867C-30684B00D45F}" destId="{2DB0287B-B3CC-4B40-8444-274D0B43E15B}" srcOrd="1" destOrd="0" presId="urn:microsoft.com/office/officeart/2011/layout/CircleProcess"/>
    <dgm:cxn modelId="{B35BACA7-2E02-4D7B-B45D-058ADFAD3938}" srcId="{DFD62239-3D61-49F0-9591-BF918F8627A8}" destId="{83FC826C-028F-495F-867C-30684B00D45F}" srcOrd="0" destOrd="0" parTransId="{D38AC465-89C5-41D0-86A5-8FB662FBFF85}" sibTransId="{8B494A6D-B157-49E0-956D-DB8D7CD2F24C}"/>
    <dgm:cxn modelId="{8368A1A9-1219-4CDB-B337-3CA2F25B12D6}" srcId="{DFD62239-3D61-49F0-9591-BF918F8627A8}" destId="{43A1ED53-8EAC-48DD-8CEA-C1D0F90953DF}" srcOrd="1" destOrd="0" parTransId="{A61F0289-1A80-48A6-A929-DC1B70AEA0B0}" sibTransId="{BA593C61-3937-4F70-BEB3-A008FE3FFB3D}"/>
    <dgm:cxn modelId="{EA4988DB-46B8-4CCC-AF61-69B319C8A043}" type="presOf" srcId="{DFD62239-3D61-49F0-9591-BF918F8627A8}" destId="{D2C691EF-789E-492F-9C60-F116ED978ED1}" srcOrd="0" destOrd="0" presId="urn:microsoft.com/office/officeart/2011/layout/CircleProcess"/>
    <dgm:cxn modelId="{01509ADC-8F0A-4087-87A1-4FC14DEFF2E8}" type="presOf" srcId="{43A1ED53-8EAC-48DD-8CEA-C1D0F90953DF}" destId="{D06B1B57-58AD-4495-A2A3-D91B1E16BD84}" srcOrd="1" destOrd="0" presId="urn:microsoft.com/office/officeart/2011/layout/CircleProcess"/>
    <dgm:cxn modelId="{F901E4E8-0418-426F-A231-BDBE3F40C91D}" type="presOf" srcId="{43A1ED53-8EAC-48DD-8CEA-C1D0F90953DF}" destId="{3E957212-3886-480D-9037-F8E4371D1EDA}" srcOrd="0" destOrd="0" presId="urn:microsoft.com/office/officeart/2011/layout/CircleProcess"/>
    <dgm:cxn modelId="{1BA8D6FC-6554-438D-8A5D-9D76535619A4}" srcId="{DFD62239-3D61-49F0-9591-BF918F8627A8}" destId="{3636B172-E4F7-4FC1-ABAC-534339926321}" srcOrd="2" destOrd="0" parTransId="{BD6B7CEB-FB24-4366-AB0E-1F021E9FAC38}" sibTransId="{1E5248DB-4D6E-420C-BA7D-A552F1C9E4D6}"/>
    <dgm:cxn modelId="{0A57B958-1453-4A0F-BE79-FCDCC272F281}" type="presParOf" srcId="{D2C691EF-789E-492F-9C60-F116ED978ED1}" destId="{50042333-1B06-4BF9-8908-91B686D5CC27}" srcOrd="0" destOrd="0" presId="urn:microsoft.com/office/officeart/2011/layout/CircleProcess"/>
    <dgm:cxn modelId="{A1D65823-AC64-4AE2-9E1E-C8F12B33E825}" type="presParOf" srcId="{50042333-1B06-4BF9-8908-91B686D5CC27}" destId="{3471F586-B6F0-4854-9FB5-71B07DB51DF5}" srcOrd="0" destOrd="0" presId="urn:microsoft.com/office/officeart/2011/layout/CircleProcess"/>
    <dgm:cxn modelId="{839E2A1B-704A-4FCE-AEB7-71991EDC2788}" type="presParOf" srcId="{D2C691EF-789E-492F-9C60-F116ED978ED1}" destId="{E309A372-20D1-4A22-9E12-D9E0E0C04435}" srcOrd="1" destOrd="0" presId="urn:microsoft.com/office/officeart/2011/layout/CircleProcess"/>
    <dgm:cxn modelId="{64712022-9626-4936-B4FE-F2E9C6485364}" type="presParOf" srcId="{E309A372-20D1-4A22-9E12-D9E0E0C04435}" destId="{9D8F45AD-7699-4F9B-9C7A-E847B13667B5}" srcOrd="0" destOrd="0" presId="urn:microsoft.com/office/officeart/2011/layout/CircleProcess"/>
    <dgm:cxn modelId="{90D9EECF-A572-4D57-A88A-4AC58ED78713}" type="presParOf" srcId="{D2C691EF-789E-492F-9C60-F116ED978ED1}" destId="{D691B277-18F5-4961-B539-BA893F7A5F46}" srcOrd="2" destOrd="0" presId="urn:microsoft.com/office/officeart/2011/layout/CircleProcess"/>
    <dgm:cxn modelId="{64FF2247-6A30-4DC4-BA22-36DC68F9DA7F}" type="presParOf" srcId="{D2C691EF-789E-492F-9C60-F116ED978ED1}" destId="{FDB7E12D-4CA2-4C3E-B96A-31C041E89842}" srcOrd="3" destOrd="0" presId="urn:microsoft.com/office/officeart/2011/layout/CircleProcess"/>
    <dgm:cxn modelId="{7A9ABAFD-5A37-4FA9-BFC4-738E9FBBFE19}" type="presParOf" srcId="{FDB7E12D-4CA2-4C3E-B96A-31C041E89842}" destId="{65613003-0135-4198-B27B-0020D3A39DF8}" srcOrd="0" destOrd="0" presId="urn:microsoft.com/office/officeart/2011/layout/CircleProcess"/>
    <dgm:cxn modelId="{C88A496E-EF40-40EC-8227-F6A5EA83073C}" type="presParOf" srcId="{D2C691EF-789E-492F-9C60-F116ED978ED1}" destId="{36CFC4E9-0167-4F38-BC7C-6836493710E8}" srcOrd="4" destOrd="0" presId="urn:microsoft.com/office/officeart/2011/layout/CircleProcess"/>
    <dgm:cxn modelId="{0041716C-1EB0-43CA-ADA3-60401B995FDF}" type="presParOf" srcId="{36CFC4E9-0167-4F38-BC7C-6836493710E8}" destId="{3E957212-3886-480D-9037-F8E4371D1EDA}" srcOrd="0" destOrd="0" presId="urn:microsoft.com/office/officeart/2011/layout/CircleProcess"/>
    <dgm:cxn modelId="{1AC18D8C-132A-4924-8207-5BDEAD575E64}" type="presParOf" srcId="{D2C691EF-789E-492F-9C60-F116ED978ED1}" destId="{D06B1B57-58AD-4495-A2A3-D91B1E16BD84}" srcOrd="5" destOrd="0" presId="urn:microsoft.com/office/officeart/2011/layout/CircleProcess"/>
    <dgm:cxn modelId="{A3106E79-E07E-4335-B918-B55A507E6756}" type="presParOf" srcId="{D2C691EF-789E-492F-9C60-F116ED978ED1}" destId="{3F7A6976-3ACD-41D3-93D5-87BE5BD4BFA3}" srcOrd="6" destOrd="0" presId="urn:microsoft.com/office/officeart/2011/layout/CircleProcess"/>
    <dgm:cxn modelId="{67BC5772-D92F-43F7-8B40-62DF1C2BEE41}" type="presParOf" srcId="{3F7A6976-3ACD-41D3-93D5-87BE5BD4BFA3}" destId="{2ED909CC-F7B4-4B77-92D0-8EC5EE5091F5}" srcOrd="0" destOrd="0" presId="urn:microsoft.com/office/officeart/2011/layout/CircleProcess"/>
    <dgm:cxn modelId="{C3018480-85E5-46DF-AD96-B81AB9B2236B}" type="presParOf" srcId="{D2C691EF-789E-492F-9C60-F116ED978ED1}" destId="{8147692B-C616-447E-B13E-6A543793CE2F}" srcOrd="7" destOrd="0" presId="urn:microsoft.com/office/officeart/2011/layout/CircleProcess"/>
    <dgm:cxn modelId="{45A91DFE-A39F-4018-94BA-A1061695FD76}" type="presParOf" srcId="{8147692B-C616-447E-B13E-6A543793CE2F}" destId="{38434958-F829-4C3D-B4B4-6B6A874C1E23}" srcOrd="0" destOrd="0" presId="urn:microsoft.com/office/officeart/2011/layout/CircleProcess"/>
    <dgm:cxn modelId="{220A184F-8494-41C3-8DA2-97F4BD91B7C2}" type="presParOf" srcId="{D2C691EF-789E-492F-9C60-F116ED978ED1}" destId="{2DB0287B-B3CC-4B40-8444-274D0B43E15B}" srcOrd="8" destOrd="0" presId="urn:microsoft.com/office/officeart/2011/layout/CircleProcess"/>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FD62239-3D61-49F0-9591-BF918F8627A8}"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83FC826C-028F-495F-867C-30684B00D45F}">
      <dgm:prSet phldrT="[Text]"/>
      <dgm:spPr/>
      <dgm:t>
        <a:bodyPr/>
        <a:lstStyle/>
        <a:p>
          <a:r>
            <a:rPr lang="en-GB"/>
            <a:t>Focus on health and wellbeing</a:t>
          </a:r>
        </a:p>
      </dgm:t>
    </dgm:pt>
    <dgm:pt modelId="{D38AC465-89C5-41D0-86A5-8FB662FBFF85}" type="parTrans" cxnId="{B35BACA7-2E02-4D7B-B45D-058ADFAD3938}">
      <dgm:prSet/>
      <dgm:spPr/>
      <dgm:t>
        <a:bodyPr/>
        <a:lstStyle/>
        <a:p>
          <a:endParaRPr lang="en-GB"/>
        </a:p>
      </dgm:t>
    </dgm:pt>
    <dgm:pt modelId="{8B494A6D-B157-49E0-956D-DB8D7CD2F24C}" type="sibTrans" cxnId="{B35BACA7-2E02-4D7B-B45D-058ADFAD3938}">
      <dgm:prSet/>
      <dgm:spPr/>
      <dgm:t>
        <a:bodyPr/>
        <a:lstStyle/>
        <a:p>
          <a:endParaRPr lang="en-GB"/>
        </a:p>
      </dgm:t>
    </dgm:pt>
    <dgm:pt modelId="{43A1ED53-8EAC-48DD-8CEA-C1D0F90953DF}">
      <dgm:prSet phldrT="[Text]"/>
      <dgm:spPr/>
      <dgm:t>
        <a:bodyPr/>
        <a:lstStyle/>
        <a:p>
          <a:r>
            <a:rPr lang="en-GB"/>
            <a:t>Alignment to values</a:t>
          </a:r>
        </a:p>
      </dgm:t>
    </dgm:pt>
    <dgm:pt modelId="{A61F0289-1A80-48A6-A929-DC1B70AEA0B0}" type="parTrans" cxnId="{8368A1A9-1219-4CDB-B337-3CA2F25B12D6}">
      <dgm:prSet/>
      <dgm:spPr/>
      <dgm:t>
        <a:bodyPr/>
        <a:lstStyle/>
        <a:p>
          <a:endParaRPr lang="en-GB"/>
        </a:p>
      </dgm:t>
    </dgm:pt>
    <dgm:pt modelId="{BA593C61-3937-4F70-BEB3-A008FE3FFB3D}" type="sibTrans" cxnId="{8368A1A9-1219-4CDB-B337-3CA2F25B12D6}">
      <dgm:prSet/>
      <dgm:spPr/>
      <dgm:t>
        <a:bodyPr/>
        <a:lstStyle/>
        <a:p>
          <a:endParaRPr lang="en-GB"/>
        </a:p>
      </dgm:t>
    </dgm:pt>
    <dgm:pt modelId="{3636B172-E4F7-4FC1-ABAC-534339926321}">
      <dgm:prSet phldrT="[Text]"/>
      <dgm:spPr/>
      <dgm:t>
        <a:bodyPr/>
        <a:lstStyle/>
        <a:p>
          <a:r>
            <a:rPr lang="en-GB"/>
            <a:t>Equality</a:t>
          </a:r>
        </a:p>
      </dgm:t>
    </dgm:pt>
    <dgm:pt modelId="{BD6B7CEB-FB24-4366-AB0E-1F021E9FAC38}" type="parTrans" cxnId="{1BA8D6FC-6554-438D-8A5D-9D76535619A4}">
      <dgm:prSet/>
      <dgm:spPr/>
      <dgm:t>
        <a:bodyPr/>
        <a:lstStyle/>
        <a:p>
          <a:endParaRPr lang="en-GB"/>
        </a:p>
      </dgm:t>
    </dgm:pt>
    <dgm:pt modelId="{1E5248DB-4D6E-420C-BA7D-A552F1C9E4D6}" type="sibTrans" cxnId="{1BA8D6FC-6554-438D-8A5D-9D76535619A4}">
      <dgm:prSet/>
      <dgm:spPr/>
      <dgm:t>
        <a:bodyPr/>
        <a:lstStyle/>
        <a:p>
          <a:endParaRPr lang="en-GB"/>
        </a:p>
      </dgm:t>
    </dgm:pt>
    <dgm:pt modelId="{D2C691EF-789E-492F-9C60-F116ED978ED1}" type="pres">
      <dgm:prSet presAssocID="{DFD62239-3D61-49F0-9591-BF918F8627A8}" presName="Name0" presStyleCnt="0">
        <dgm:presLayoutVars>
          <dgm:chMax val="11"/>
          <dgm:chPref val="11"/>
          <dgm:dir/>
          <dgm:resizeHandles/>
        </dgm:presLayoutVars>
      </dgm:prSet>
      <dgm:spPr/>
    </dgm:pt>
    <dgm:pt modelId="{50042333-1B06-4BF9-8908-91B686D5CC27}" type="pres">
      <dgm:prSet presAssocID="{3636B172-E4F7-4FC1-ABAC-534339926321}" presName="Accent3" presStyleCnt="0"/>
      <dgm:spPr/>
    </dgm:pt>
    <dgm:pt modelId="{3471F586-B6F0-4854-9FB5-71B07DB51DF5}" type="pres">
      <dgm:prSet presAssocID="{3636B172-E4F7-4FC1-ABAC-534339926321}" presName="Accent" presStyleLbl="node1" presStyleIdx="0" presStyleCnt="3"/>
      <dgm:spPr/>
    </dgm:pt>
    <dgm:pt modelId="{E309A372-20D1-4A22-9E12-D9E0E0C04435}" type="pres">
      <dgm:prSet presAssocID="{3636B172-E4F7-4FC1-ABAC-534339926321}" presName="ParentBackground3" presStyleCnt="0"/>
      <dgm:spPr/>
    </dgm:pt>
    <dgm:pt modelId="{9D8F45AD-7699-4F9B-9C7A-E847B13667B5}" type="pres">
      <dgm:prSet presAssocID="{3636B172-E4F7-4FC1-ABAC-534339926321}" presName="ParentBackground" presStyleLbl="fgAcc1" presStyleIdx="0" presStyleCnt="3"/>
      <dgm:spPr/>
    </dgm:pt>
    <dgm:pt modelId="{D691B277-18F5-4961-B539-BA893F7A5F46}" type="pres">
      <dgm:prSet presAssocID="{3636B172-E4F7-4FC1-ABAC-534339926321}" presName="Parent3" presStyleLbl="revTx" presStyleIdx="0" presStyleCnt="0">
        <dgm:presLayoutVars>
          <dgm:chMax val="1"/>
          <dgm:chPref val="1"/>
          <dgm:bulletEnabled val="1"/>
        </dgm:presLayoutVars>
      </dgm:prSet>
      <dgm:spPr/>
    </dgm:pt>
    <dgm:pt modelId="{FDB7E12D-4CA2-4C3E-B96A-31C041E89842}" type="pres">
      <dgm:prSet presAssocID="{43A1ED53-8EAC-48DD-8CEA-C1D0F90953DF}" presName="Accent2" presStyleCnt="0"/>
      <dgm:spPr/>
    </dgm:pt>
    <dgm:pt modelId="{65613003-0135-4198-B27B-0020D3A39DF8}" type="pres">
      <dgm:prSet presAssocID="{43A1ED53-8EAC-48DD-8CEA-C1D0F90953DF}" presName="Accent" presStyleLbl="node1" presStyleIdx="1" presStyleCnt="3"/>
      <dgm:spPr/>
    </dgm:pt>
    <dgm:pt modelId="{36CFC4E9-0167-4F38-BC7C-6836493710E8}" type="pres">
      <dgm:prSet presAssocID="{43A1ED53-8EAC-48DD-8CEA-C1D0F90953DF}" presName="ParentBackground2" presStyleCnt="0"/>
      <dgm:spPr/>
    </dgm:pt>
    <dgm:pt modelId="{3E957212-3886-480D-9037-F8E4371D1EDA}" type="pres">
      <dgm:prSet presAssocID="{43A1ED53-8EAC-48DD-8CEA-C1D0F90953DF}" presName="ParentBackground" presStyleLbl="fgAcc1" presStyleIdx="1" presStyleCnt="3"/>
      <dgm:spPr/>
    </dgm:pt>
    <dgm:pt modelId="{D06B1B57-58AD-4495-A2A3-D91B1E16BD84}" type="pres">
      <dgm:prSet presAssocID="{43A1ED53-8EAC-48DD-8CEA-C1D0F90953DF}" presName="Parent2" presStyleLbl="revTx" presStyleIdx="0" presStyleCnt="0">
        <dgm:presLayoutVars>
          <dgm:chMax val="1"/>
          <dgm:chPref val="1"/>
          <dgm:bulletEnabled val="1"/>
        </dgm:presLayoutVars>
      </dgm:prSet>
      <dgm:spPr/>
    </dgm:pt>
    <dgm:pt modelId="{3F7A6976-3ACD-41D3-93D5-87BE5BD4BFA3}" type="pres">
      <dgm:prSet presAssocID="{83FC826C-028F-495F-867C-30684B00D45F}" presName="Accent1" presStyleCnt="0"/>
      <dgm:spPr/>
    </dgm:pt>
    <dgm:pt modelId="{2ED909CC-F7B4-4B77-92D0-8EC5EE5091F5}" type="pres">
      <dgm:prSet presAssocID="{83FC826C-028F-495F-867C-30684B00D45F}" presName="Accent" presStyleLbl="node1" presStyleIdx="2" presStyleCnt="3"/>
      <dgm:spPr/>
    </dgm:pt>
    <dgm:pt modelId="{8147692B-C616-447E-B13E-6A543793CE2F}" type="pres">
      <dgm:prSet presAssocID="{83FC826C-028F-495F-867C-30684B00D45F}" presName="ParentBackground1" presStyleCnt="0"/>
      <dgm:spPr/>
    </dgm:pt>
    <dgm:pt modelId="{38434958-F829-4C3D-B4B4-6B6A874C1E23}" type="pres">
      <dgm:prSet presAssocID="{83FC826C-028F-495F-867C-30684B00D45F}" presName="ParentBackground" presStyleLbl="fgAcc1" presStyleIdx="2" presStyleCnt="3"/>
      <dgm:spPr/>
    </dgm:pt>
    <dgm:pt modelId="{2DB0287B-B3CC-4B40-8444-274D0B43E15B}" type="pres">
      <dgm:prSet presAssocID="{83FC826C-028F-495F-867C-30684B00D45F}" presName="Parent1" presStyleLbl="revTx" presStyleIdx="0" presStyleCnt="0">
        <dgm:presLayoutVars>
          <dgm:chMax val="1"/>
          <dgm:chPref val="1"/>
          <dgm:bulletEnabled val="1"/>
        </dgm:presLayoutVars>
      </dgm:prSet>
      <dgm:spPr/>
    </dgm:pt>
  </dgm:ptLst>
  <dgm:cxnLst>
    <dgm:cxn modelId="{8E4ADD24-07B2-4407-9425-0A8D3CA4C9BD}" type="presOf" srcId="{3636B172-E4F7-4FC1-ABAC-534339926321}" destId="{D691B277-18F5-4961-B539-BA893F7A5F46}" srcOrd="1" destOrd="0" presId="urn:microsoft.com/office/officeart/2011/layout/CircleProcess"/>
    <dgm:cxn modelId="{14BCE167-5173-4EAA-AD20-4DA4CF903310}" type="presOf" srcId="{83FC826C-028F-495F-867C-30684B00D45F}" destId="{38434958-F829-4C3D-B4B4-6B6A874C1E23}" srcOrd="0" destOrd="0" presId="urn:microsoft.com/office/officeart/2011/layout/CircleProcess"/>
    <dgm:cxn modelId="{5AF46152-930A-4C7E-865F-BA62D7E49405}" type="presOf" srcId="{3636B172-E4F7-4FC1-ABAC-534339926321}" destId="{9D8F45AD-7699-4F9B-9C7A-E847B13667B5}" srcOrd="0" destOrd="0" presId="urn:microsoft.com/office/officeart/2011/layout/CircleProcess"/>
    <dgm:cxn modelId="{246A5374-2FED-4007-9B8B-165E696A5EF5}" type="presOf" srcId="{83FC826C-028F-495F-867C-30684B00D45F}" destId="{2DB0287B-B3CC-4B40-8444-274D0B43E15B}" srcOrd="1" destOrd="0" presId="urn:microsoft.com/office/officeart/2011/layout/CircleProcess"/>
    <dgm:cxn modelId="{B35BACA7-2E02-4D7B-B45D-058ADFAD3938}" srcId="{DFD62239-3D61-49F0-9591-BF918F8627A8}" destId="{83FC826C-028F-495F-867C-30684B00D45F}" srcOrd="0" destOrd="0" parTransId="{D38AC465-89C5-41D0-86A5-8FB662FBFF85}" sibTransId="{8B494A6D-B157-49E0-956D-DB8D7CD2F24C}"/>
    <dgm:cxn modelId="{8368A1A9-1219-4CDB-B337-3CA2F25B12D6}" srcId="{DFD62239-3D61-49F0-9591-BF918F8627A8}" destId="{43A1ED53-8EAC-48DD-8CEA-C1D0F90953DF}" srcOrd="1" destOrd="0" parTransId="{A61F0289-1A80-48A6-A929-DC1B70AEA0B0}" sibTransId="{BA593C61-3937-4F70-BEB3-A008FE3FFB3D}"/>
    <dgm:cxn modelId="{EA4988DB-46B8-4CCC-AF61-69B319C8A043}" type="presOf" srcId="{DFD62239-3D61-49F0-9591-BF918F8627A8}" destId="{D2C691EF-789E-492F-9C60-F116ED978ED1}" srcOrd="0" destOrd="0" presId="urn:microsoft.com/office/officeart/2011/layout/CircleProcess"/>
    <dgm:cxn modelId="{01509ADC-8F0A-4087-87A1-4FC14DEFF2E8}" type="presOf" srcId="{43A1ED53-8EAC-48DD-8CEA-C1D0F90953DF}" destId="{D06B1B57-58AD-4495-A2A3-D91B1E16BD84}" srcOrd="1" destOrd="0" presId="urn:microsoft.com/office/officeart/2011/layout/CircleProcess"/>
    <dgm:cxn modelId="{F901E4E8-0418-426F-A231-BDBE3F40C91D}" type="presOf" srcId="{43A1ED53-8EAC-48DD-8CEA-C1D0F90953DF}" destId="{3E957212-3886-480D-9037-F8E4371D1EDA}" srcOrd="0" destOrd="0" presId="urn:microsoft.com/office/officeart/2011/layout/CircleProcess"/>
    <dgm:cxn modelId="{1BA8D6FC-6554-438D-8A5D-9D76535619A4}" srcId="{DFD62239-3D61-49F0-9591-BF918F8627A8}" destId="{3636B172-E4F7-4FC1-ABAC-534339926321}" srcOrd="2" destOrd="0" parTransId="{BD6B7CEB-FB24-4366-AB0E-1F021E9FAC38}" sibTransId="{1E5248DB-4D6E-420C-BA7D-A552F1C9E4D6}"/>
    <dgm:cxn modelId="{0A57B958-1453-4A0F-BE79-FCDCC272F281}" type="presParOf" srcId="{D2C691EF-789E-492F-9C60-F116ED978ED1}" destId="{50042333-1B06-4BF9-8908-91B686D5CC27}" srcOrd="0" destOrd="0" presId="urn:microsoft.com/office/officeart/2011/layout/CircleProcess"/>
    <dgm:cxn modelId="{A1D65823-AC64-4AE2-9E1E-C8F12B33E825}" type="presParOf" srcId="{50042333-1B06-4BF9-8908-91B686D5CC27}" destId="{3471F586-B6F0-4854-9FB5-71B07DB51DF5}" srcOrd="0" destOrd="0" presId="urn:microsoft.com/office/officeart/2011/layout/CircleProcess"/>
    <dgm:cxn modelId="{839E2A1B-704A-4FCE-AEB7-71991EDC2788}" type="presParOf" srcId="{D2C691EF-789E-492F-9C60-F116ED978ED1}" destId="{E309A372-20D1-4A22-9E12-D9E0E0C04435}" srcOrd="1" destOrd="0" presId="urn:microsoft.com/office/officeart/2011/layout/CircleProcess"/>
    <dgm:cxn modelId="{64712022-9626-4936-B4FE-F2E9C6485364}" type="presParOf" srcId="{E309A372-20D1-4A22-9E12-D9E0E0C04435}" destId="{9D8F45AD-7699-4F9B-9C7A-E847B13667B5}" srcOrd="0" destOrd="0" presId="urn:microsoft.com/office/officeart/2011/layout/CircleProcess"/>
    <dgm:cxn modelId="{90D9EECF-A572-4D57-A88A-4AC58ED78713}" type="presParOf" srcId="{D2C691EF-789E-492F-9C60-F116ED978ED1}" destId="{D691B277-18F5-4961-B539-BA893F7A5F46}" srcOrd="2" destOrd="0" presId="urn:microsoft.com/office/officeart/2011/layout/CircleProcess"/>
    <dgm:cxn modelId="{64FF2247-6A30-4DC4-BA22-36DC68F9DA7F}" type="presParOf" srcId="{D2C691EF-789E-492F-9C60-F116ED978ED1}" destId="{FDB7E12D-4CA2-4C3E-B96A-31C041E89842}" srcOrd="3" destOrd="0" presId="urn:microsoft.com/office/officeart/2011/layout/CircleProcess"/>
    <dgm:cxn modelId="{7A9ABAFD-5A37-4FA9-BFC4-738E9FBBFE19}" type="presParOf" srcId="{FDB7E12D-4CA2-4C3E-B96A-31C041E89842}" destId="{65613003-0135-4198-B27B-0020D3A39DF8}" srcOrd="0" destOrd="0" presId="urn:microsoft.com/office/officeart/2011/layout/CircleProcess"/>
    <dgm:cxn modelId="{C88A496E-EF40-40EC-8227-F6A5EA83073C}" type="presParOf" srcId="{D2C691EF-789E-492F-9C60-F116ED978ED1}" destId="{36CFC4E9-0167-4F38-BC7C-6836493710E8}" srcOrd="4" destOrd="0" presId="urn:microsoft.com/office/officeart/2011/layout/CircleProcess"/>
    <dgm:cxn modelId="{0041716C-1EB0-43CA-ADA3-60401B995FDF}" type="presParOf" srcId="{36CFC4E9-0167-4F38-BC7C-6836493710E8}" destId="{3E957212-3886-480D-9037-F8E4371D1EDA}" srcOrd="0" destOrd="0" presId="urn:microsoft.com/office/officeart/2011/layout/CircleProcess"/>
    <dgm:cxn modelId="{1AC18D8C-132A-4924-8207-5BDEAD575E64}" type="presParOf" srcId="{D2C691EF-789E-492F-9C60-F116ED978ED1}" destId="{D06B1B57-58AD-4495-A2A3-D91B1E16BD84}" srcOrd="5" destOrd="0" presId="urn:microsoft.com/office/officeart/2011/layout/CircleProcess"/>
    <dgm:cxn modelId="{A3106E79-E07E-4335-B918-B55A507E6756}" type="presParOf" srcId="{D2C691EF-789E-492F-9C60-F116ED978ED1}" destId="{3F7A6976-3ACD-41D3-93D5-87BE5BD4BFA3}" srcOrd="6" destOrd="0" presId="urn:microsoft.com/office/officeart/2011/layout/CircleProcess"/>
    <dgm:cxn modelId="{67BC5772-D92F-43F7-8B40-62DF1C2BEE41}" type="presParOf" srcId="{3F7A6976-3ACD-41D3-93D5-87BE5BD4BFA3}" destId="{2ED909CC-F7B4-4B77-92D0-8EC5EE5091F5}" srcOrd="0" destOrd="0" presId="urn:microsoft.com/office/officeart/2011/layout/CircleProcess"/>
    <dgm:cxn modelId="{C3018480-85E5-46DF-AD96-B81AB9B2236B}" type="presParOf" srcId="{D2C691EF-789E-492F-9C60-F116ED978ED1}" destId="{8147692B-C616-447E-B13E-6A543793CE2F}" srcOrd="7" destOrd="0" presId="urn:microsoft.com/office/officeart/2011/layout/CircleProcess"/>
    <dgm:cxn modelId="{45A91DFE-A39F-4018-94BA-A1061695FD76}" type="presParOf" srcId="{8147692B-C616-447E-B13E-6A543793CE2F}" destId="{38434958-F829-4C3D-B4B4-6B6A874C1E23}" srcOrd="0" destOrd="0" presId="urn:microsoft.com/office/officeart/2011/layout/CircleProcess"/>
    <dgm:cxn modelId="{220A184F-8494-41C3-8DA2-97F4BD91B7C2}" type="presParOf" srcId="{D2C691EF-789E-492F-9C60-F116ED978ED1}" destId="{2DB0287B-B3CC-4B40-8444-274D0B43E15B}" srcOrd="8" destOrd="0" presId="urn:microsoft.com/office/officeart/2011/layout/CircleProcess"/>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65EFD4-17FF-4E31-AB4E-60EE368D0CD5}">
      <dsp:nvSpPr>
        <dsp:cNvPr id="0" name=""/>
        <dsp:cNvSpPr/>
      </dsp:nvSpPr>
      <dsp:spPr>
        <a:xfrm>
          <a:off x="2544" y="10096"/>
          <a:ext cx="1112713" cy="151650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Conduct Primary research in order to critically evaluate the employee engagement practices at AGC and the impact on employee engagement.</a:t>
          </a:r>
        </a:p>
      </dsp:txBody>
      <dsp:txXfrm>
        <a:off x="35134" y="42686"/>
        <a:ext cx="1047533" cy="1451326"/>
      </dsp:txXfrm>
    </dsp:sp>
    <dsp:sp modelId="{5AC761BA-44A3-48EE-AA70-C46B1ADDD3D4}">
      <dsp:nvSpPr>
        <dsp:cNvPr id="0" name=""/>
        <dsp:cNvSpPr/>
      </dsp:nvSpPr>
      <dsp:spPr>
        <a:xfrm>
          <a:off x="1226529" y="630373"/>
          <a:ext cx="235895" cy="275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226529" y="685563"/>
        <a:ext cx="165127" cy="165572"/>
      </dsp:txXfrm>
    </dsp:sp>
    <dsp:sp modelId="{F4E5A7F6-9297-483E-9E42-D2AC0410AA61}">
      <dsp:nvSpPr>
        <dsp:cNvPr id="0" name=""/>
        <dsp:cNvSpPr/>
      </dsp:nvSpPr>
      <dsp:spPr>
        <a:xfrm>
          <a:off x="1560343" y="10096"/>
          <a:ext cx="1112713" cy="151650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Conduct Secondary research in order to assess the employee engagement practices outside of AGC and the effect this has on employee Satisfaction.</a:t>
          </a:r>
        </a:p>
      </dsp:txBody>
      <dsp:txXfrm>
        <a:off x="1592933" y="42686"/>
        <a:ext cx="1047533" cy="1451326"/>
      </dsp:txXfrm>
    </dsp:sp>
    <dsp:sp modelId="{E596E50F-CD2B-46BD-B1E0-5634B00AEBD1}">
      <dsp:nvSpPr>
        <dsp:cNvPr id="0" name=""/>
        <dsp:cNvSpPr/>
      </dsp:nvSpPr>
      <dsp:spPr>
        <a:xfrm>
          <a:off x="2784328" y="630373"/>
          <a:ext cx="235895" cy="275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84328" y="685563"/>
        <a:ext cx="165127" cy="165572"/>
      </dsp:txXfrm>
    </dsp:sp>
    <dsp:sp modelId="{40B58C45-173A-4D8A-B9EC-772813616ADB}">
      <dsp:nvSpPr>
        <dsp:cNvPr id="0" name=""/>
        <dsp:cNvSpPr/>
      </dsp:nvSpPr>
      <dsp:spPr>
        <a:xfrm>
          <a:off x="3118142" y="10096"/>
          <a:ext cx="1112713" cy="151650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Analyse current employee communication across AGC through Internal data and feedback to understand how AGC currently communicate and how they could improve.</a:t>
          </a:r>
        </a:p>
      </dsp:txBody>
      <dsp:txXfrm>
        <a:off x="3150732" y="42686"/>
        <a:ext cx="1047533" cy="1451326"/>
      </dsp:txXfrm>
    </dsp:sp>
    <dsp:sp modelId="{14A8279C-7F1D-4B0C-A2BE-91F162E27E32}">
      <dsp:nvSpPr>
        <dsp:cNvPr id="0" name=""/>
        <dsp:cNvSpPr/>
      </dsp:nvSpPr>
      <dsp:spPr>
        <a:xfrm>
          <a:off x="4342127" y="630373"/>
          <a:ext cx="235895" cy="27595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4342127" y="685563"/>
        <a:ext cx="165127" cy="165572"/>
      </dsp:txXfrm>
    </dsp:sp>
    <dsp:sp modelId="{90C4F961-538E-46EE-AAC9-439BB3AE5C19}">
      <dsp:nvSpPr>
        <dsp:cNvPr id="0" name=""/>
        <dsp:cNvSpPr/>
      </dsp:nvSpPr>
      <dsp:spPr>
        <a:xfrm>
          <a:off x="4675941" y="10096"/>
          <a:ext cx="1112713" cy="151650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Analyse current employee Communication across other companies by reviewing data and literature, looking for themes to improve communication across AGC.</a:t>
          </a:r>
        </a:p>
      </dsp:txBody>
      <dsp:txXfrm>
        <a:off x="4708531" y="42686"/>
        <a:ext cx="1047533" cy="145132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71F586-B6F0-4854-9FB5-71B07DB51DF5}">
      <dsp:nvSpPr>
        <dsp:cNvPr id="0" name=""/>
        <dsp:cNvSpPr/>
      </dsp:nvSpPr>
      <dsp:spPr>
        <a:xfrm>
          <a:off x="2553599" y="271811"/>
          <a:ext cx="720020" cy="72015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D8F45AD-7699-4F9B-9C7A-E847B13667B5}">
      <dsp:nvSpPr>
        <dsp:cNvPr id="0" name=""/>
        <dsp:cNvSpPr/>
      </dsp:nvSpPr>
      <dsp:spPr>
        <a:xfrm>
          <a:off x="2577506" y="295820"/>
          <a:ext cx="672207" cy="672135"/>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Allignment of Benefits</a:t>
          </a:r>
        </a:p>
      </dsp:txBody>
      <dsp:txXfrm>
        <a:off x="2673602" y="391857"/>
        <a:ext cx="480013" cy="480060"/>
      </dsp:txXfrm>
    </dsp:sp>
    <dsp:sp modelId="{65613003-0135-4198-B27B-0020D3A39DF8}">
      <dsp:nvSpPr>
        <dsp:cNvPr id="0" name=""/>
        <dsp:cNvSpPr/>
      </dsp:nvSpPr>
      <dsp:spPr>
        <a:xfrm rot="2700000">
          <a:off x="1810304" y="272681"/>
          <a:ext cx="718286" cy="718286"/>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E957212-3886-480D-9037-F8E4371D1EDA}">
      <dsp:nvSpPr>
        <dsp:cNvPr id="0" name=""/>
        <dsp:cNvSpPr/>
      </dsp:nvSpPr>
      <dsp:spPr>
        <a:xfrm>
          <a:off x="1833343" y="295820"/>
          <a:ext cx="672207" cy="672135"/>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Voice/</a:t>
          </a:r>
        </a:p>
        <a:p>
          <a:pPr marL="0" lvl="0" indent="0" algn="ctr" defTabSz="222250">
            <a:lnSpc>
              <a:spcPct val="90000"/>
            </a:lnSpc>
            <a:spcBef>
              <a:spcPct val="0"/>
            </a:spcBef>
            <a:spcAft>
              <a:spcPct val="35000"/>
            </a:spcAft>
            <a:buNone/>
          </a:pPr>
          <a:r>
            <a:rPr lang="en-GB" sz="500" kern="1200"/>
            <a:t>Communication</a:t>
          </a:r>
        </a:p>
      </dsp:txBody>
      <dsp:txXfrm>
        <a:off x="1929440" y="391857"/>
        <a:ext cx="480013" cy="480060"/>
      </dsp:txXfrm>
    </dsp:sp>
    <dsp:sp modelId="{2ED909CC-F7B4-4B77-92D0-8EC5EE5091F5}">
      <dsp:nvSpPr>
        <dsp:cNvPr id="0" name=""/>
        <dsp:cNvSpPr/>
      </dsp:nvSpPr>
      <dsp:spPr>
        <a:xfrm rot="2700000">
          <a:off x="1066141" y="272681"/>
          <a:ext cx="718286" cy="718286"/>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434958-F829-4C3D-B4B4-6B6A874C1E23}">
      <dsp:nvSpPr>
        <dsp:cNvPr id="0" name=""/>
        <dsp:cNvSpPr/>
      </dsp:nvSpPr>
      <dsp:spPr>
        <a:xfrm>
          <a:off x="1089181" y="295820"/>
          <a:ext cx="672207" cy="672135"/>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Autonomy</a:t>
          </a:r>
        </a:p>
      </dsp:txBody>
      <dsp:txXfrm>
        <a:off x="1185278" y="391857"/>
        <a:ext cx="480013" cy="4800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71F586-B6F0-4854-9FB5-71B07DB51DF5}">
      <dsp:nvSpPr>
        <dsp:cNvPr id="0" name=""/>
        <dsp:cNvSpPr/>
      </dsp:nvSpPr>
      <dsp:spPr>
        <a:xfrm>
          <a:off x="3249475" y="221273"/>
          <a:ext cx="586147" cy="58625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D8F45AD-7699-4F9B-9C7A-E847B13667B5}">
      <dsp:nvSpPr>
        <dsp:cNvPr id="0" name=""/>
        <dsp:cNvSpPr/>
      </dsp:nvSpPr>
      <dsp:spPr>
        <a:xfrm>
          <a:off x="3268936" y="240818"/>
          <a:ext cx="547223" cy="547165"/>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Equality</a:t>
          </a:r>
        </a:p>
      </dsp:txBody>
      <dsp:txXfrm>
        <a:off x="3347166" y="318999"/>
        <a:ext cx="390765" cy="390803"/>
      </dsp:txXfrm>
    </dsp:sp>
    <dsp:sp modelId="{65613003-0135-4198-B27B-0020D3A39DF8}">
      <dsp:nvSpPr>
        <dsp:cNvPr id="0" name=""/>
        <dsp:cNvSpPr/>
      </dsp:nvSpPr>
      <dsp:spPr>
        <a:xfrm rot="2700000">
          <a:off x="2644380" y="221982"/>
          <a:ext cx="584735" cy="584735"/>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E957212-3886-480D-9037-F8E4371D1EDA}">
      <dsp:nvSpPr>
        <dsp:cNvPr id="0" name=""/>
        <dsp:cNvSpPr/>
      </dsp:nvSpPr>
      <dsp:spPr>
        <a:xfrm>
          <a:off x="2663136" y="240818"/>
          <a:ext cx="547223" cy="547165"/>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Alignment to values</a:t>
          </a:r>
        </a:p>
      </dsp:txBody>
      <dsp:txXfrm>
        <a:off x="2741365" y="318999"/>
        <a:ext cx="390765" cy="390803"/>
      </dsp:txXfrm>
    </dsp:sp>
    <dsp:sp modelId="{2ED909CC-F7B4-4B77-92D0-8EC5EE5091F5}">
      <dsp:nvSpPr>
        <dsp:cNvPr id="0" name=""/>
        <dsp:cNvSpPr/>
      </dsp:nvSpPr>
      <dsp:spPr>
        <a:xfrm rot="2700000">
          <a:off x="2038580" y="221982"/>
          <a:ext cx="584735" cy="584735"/>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434958-F829-4C3D-B4B4-6B6A874C1E23}">
      <dsp:nvSpPr>
        <dsp:cNvPr id="0" name=""/>
        <dsp:cNvSpPr/>
      </dsp:nvSpPr>
      <dsp:spPr>
        <a:xfrm>
          <a:off x="2057336" y="240818"/>
          <a:ext cx="547223" cy="547165"/>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Focus on health and wellbeing</a:t>
          </a:r>
        </a:p>
      </dsp:txBody>
      <dsp:txXfrm>
        <a:off x="2135565" y="318999"/>
        <a:ext cx="390765" cy="39080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AG 2022.09 OC">
      <a:dk1>
        <a:srgbClr val="4E5256"/>
      </a:dk1>
      <a:lt1>
        <a:srgbClr val="F7F7F3"/>
      </a:lt1>
      <a:dk2>
        <a:srgbClr val="000000"/>
      </a:dk2>
      <a:lt2>
        <a:srgbClr val="ECF3F4"/>
      </a:lt2>
      <a:accent1>
        <a:srgbClr val="E11F26"/>
      </a:accent1>
      <a:accent2>
        <a:srgbClr val="8CBE46"/>
      </a:accent2>
      <a:accent3>
        <a:srgbClr val="007EC3"/>
      </a:accent3>
      <a:accent4>
        <a:srgbClr val="023F86"/>
      </a:accent4>
      <a:accent5>
        <a:srgbClr val="57823C"/>
      </a:accent5>
      <a:accent6>
        <a:srgbClr val="E1E1E1"/>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C405BD5151D348BB3A6A4D9E8FC20F" ma:contentTypeVersion="14" ma:contentTypeDescription="Create a new document." ma:contentTypeScope="" ma:versionID="d9f0f3a0258f4afad4b4eb5851976ab0">
  <xsd:schema xmlns:xsd="http://www.w3.org/2001/XMLSchema" xmlns:xs="http://www.w3.org/2001/XMLSchema" xmlns:p="http://schemas.microsoft.com/office/2006/metadata/properties" xmlns:ns3="9609e203-ed85-4b57-8f4e-da390f17f9a2" xmlns:ns4="ecae1625-5d43-479f-ba5c-df594f4c1e31" targetNamespace="http://schemas.microsoft.com/office/2006/metadata/properties" ma:root="true" ma:fieldsID="af309ce02c8281b663f9b1e47522fa92" ns3:_="" ns4:_="">
    <xsd:import namespace="9609e203-ed85-4b57-8f4e-da390f17f9a2"/>
    <xsd:import namespace="ecae1625-5d43-479f-ba5c-df594f4c1e3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09e203-ed85-4b57-8f4e-da390f17f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ae1625-5d43-479f-ba5c-df594f4c1e3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cae1625-5d43-479f-ba5c-df594f4c1e3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6DD69-6B0B-4AD7-9656-AC3929B402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09e203-ed85-4b57-8f4e-da390f17f9a2"/>
    <ds:schemaRef ds:uri="ecae1625-5d43-479f-ba5c-df594f4c1e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417EED-C093-4469-90BF-0134202E9D75}">
  <ds:schemaRefs>
    <ds:schemaRef ds:uri="http://schemas.microsoft.com/office/2006/metadata/properties"/>
    <ds:schemaRef ds:uri="http://schemas.microsoft.com/office/infopath/2007/PartnerControls"/>
    <ds:schemaRef ds:uri="ecae1625-5d43-479f-ba5c-df594f4c1e31"/>
  </ds:schemaRefs>
</ds:datastoreItem>
</file>

<file path=customXml/itemProps3.xml><?xml version="1.0" encoding="utf-8"?>
<ds:datastoreItem xmlns:ds="http://schemas.openxmlformats.org/officeDocument/2006/customXml" ds:itemID="{AC3958F9-9AF6-475A-B80B-140A011C75D6}">
  <ds:schemaRefs>
    <ds:schemaRef ds:uri="http://schemas.microsoft.com/sharepoint/v3/contenttype/forms"/>
  </ds:schemaRefs>
</ds:datastoreItem>
</file>

<file path=customXml/itemProps4.xml><?xml version="1.0" encoding="utf-8"?>
<ds:datastoreItem xmlns:ds="http://schemas.openxmlformats.org/officeDocument/2006/customXml" ds:itemID="{9070EA21-C017-4BCB-A7F0-C835AD6AF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5155</Words>
  <Characters>29390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Investigation notes</vt:lpstr>
    </vt:vector>
  </TitlesOfParts>
  <Company/>
  <LinksUpToDate>false</LinksUpToDate>
  <CharactersWithSpaces>34477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notes</dc:title>
  <dc:subject>Shaping Cultures and Behaviours</dc:subject>
  <dc:creator>Owen Cox</dc:creator>
  <cp:keywords/>
  <dc:description/>
  <cp:lastModifiedBy>Chislett, Sarah</cp:lastModifiedBy>
  <cp:revision>511</cp:revision>
  <cp:lastPrinted>2022-09-09T14:39:00Z</cp:lastPrinted>
  <dcterms:created xsi:type="dcterms:W3CDTF">2023-08-27T17:58:00Z</dcterms:created>
  <dcterms:modified xsi:type="dcterms:W3CDTF">2023-10-01T18:41:00Z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0x0101000BC405BD5151D348BB3A6A4D9E8FC20F</vt:lpwstr>
  </property>
</Properties>
</file>