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a6"/>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a5"/>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7B3E42F" w:rsidR="005E6C44" w:rsidRPr="00A42F82" w:rsidRDefault="004243C9" w:rsidP="00A91894">
            <w:pPr>
              <w:rPr>
                <w:rFonts w:ascii="Arial" w:hAnsi="Arial" w:cs="Arial"/>
                <w:sz w:val="22"/>
                <w:szCs w:val="22"/>
                <w:lang w:eastAsia="zh-CN"/>
              </w:rPr>
            </w:pPr>
            <w:r>
              <w:rPr>
                <w:rFonts w:ascii="Arial" w:hAnsi="Arial" w:cs="Arial" w:hint="eastAsia"/>
                <w:sz w:val="22"/>
                <w:szCs w:val="22"/>
                <w:lang w:eastAsia="zh-CN"/>
              </w:rPr>
              <w:t>Lei Mao</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9FA084C" w:rsidR="005E6C44" w:rsidRPr="00A42F82" w:rsidRDefault="004243C9"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0B0F761" w:rsidR="005E6C44" w:rsidRPr="00A42F82" w:rsidRDefault="00B826F8" w:rsidP="00A91894">
            <w:pPr>
              <w:rPr>
                <w:rFonts w:ascii="Arial" w:hAnsi="Arial" w:cs="Arial" w:hint="eastAsia"/>
                <w:sz w:val="22"/>
                <w:szCs w:val="22"/>
                <w:lang w:eastAsia="zh-CN"/>
              </w:rPr>
            </w:pPr>
            <w:r>
              <w:rPr>
                <w:rFonts w:ascii="Arial" w:hAnsi="Arial" w:cs="Arial" w:hint="eastAsia"/>
                <w:sz w:val="22"/>
                <w:szCs w:val="22"/>
                <w:lang w:eastAsia="zh-CN"/>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C83DCBE" w:rsidR="005E6C44" w:rsidRPr="00A42F82" w:rsidRDefault="0009302D" w:rsidP="0009302D">
            <w:pPr>
              <w:rPr>
                <w:rFonts w:ascii="Arial" w:hAnsi="Arial" w:cs="Arial" w:hint="eastAsia"/>
                <w:sz w:val="22"/>
                <w:szCs w:val="22"/>
              </w:rPr>
            </w:pPr>
            <w:r>
              <w:rPr>
                <w:rFonts w:ascii="Arial" w:hAnsi="Arial" w:cs="Arial" w:hint="eastAsia"/>
                <w:sz w:val="22"/>
                <w:szCs w:val="22"/>
              </w:rPr>
              <w:t>2406288@student.uwtsd.ac.uk</w:t>
            </w:r>
          </w:p>
          <w:p w14:paraId="6D16D89E" w14:textId="77777777" w:rsidR="005E6C44" w:rsidRPr="00A42F82" w:rsidRDefault="005E6C44" w:rsidP="0009302D">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05E028B" w:rsidR="005E6C44" w:rsidRPr="00A42F82" w:rsidRDefault="004243C9" w:rsidP="00A91894">
            <w:pPr>
              <w:rPr>
                <w:rFonts w:ascii="Arial" w:hAnsi="Arial" w:cs="Arial"/>
                <w:sz w:val="22"/>
                <w:szCs w:val="22"/>
                <w:lang w:eastAsia="zh-CN"/>
              </w:rPr>
            </w:pPr>
            <w:r>
              <w:rPr>
                <w:rFonts w:ascii="Arial" w:hAnsi="Arial" w:cs="Arial" w:hint="eastAsia"/>
                <w:sz w:val="22"/>
                <w:szCs w:val="22"/>
                <w:lang w:eastAsia="zh-CN"/>
              </w:rPr>
              <w:t>2406288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96A703D" w:rsidR="005E6C44" w:rsidRPr="00A42F82" w:rsidRDefault="005E6C44" w:rsidP="00A91894">
            <w:pPr>
              <w:rPr>
                <w:rFonts w:ascii="Arial" w:hAnsi="Arial" w:cs="Arial" w:hint="eastAsia"/>
                <w:sz w:val="22"/>
                <w:szCs w:val="22"/>
                <w:lang w:eastAsia="zh-CN"/>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a6"/>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a6"/>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a5"/>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650D2F4" w:rsidR="005E6C44" w:rsidRPr="00A42F82" w:rsidRDefault="004243C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46C950C" w:rsidR="005E6C44" w:rsidRPr="00A42F82" w:rsidRDefault="004243C9"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a6"/>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a6"/>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B90EF7F" w:rsidR="004C3D85" w:rsidRPr="00A42F82" w:rsidRDefault="004243C9" w:rsidP="00A91894">
            <w:pPr>
              <w:rPr>
                <w:rFonts w:ascii="Arial" w:hAnsi="Arial" w:cs="Arial"/>
                <w:sz w:val="22"/>
                <w:szCs w:val="22"/>
              </w:rPr>
            </w:pPr>
            <w:r w:rsidRPr="004243C9">
              <w:rPr>
                <w:rFonts w:ascii="Arial" w:hAnsi="Arial" w:cs="Arial"/>
                <w:sz w:val="22"/>
                <w:szCs w:val="22"/>
              </w:rPr>
              <w:t xml:space="preserve">Cat-Related Memes and Gen Z Brand Image: A Hybrid Ethnographic Study of Meme–Brand Fit and Stance on Chinese </w:t>
            </w:r>
            <w:proofErr w:type="gramStart"/>
            <w:r w:rsidRPr="004243C9">
              <w:rPr>
                <w:rFonts w:ascii="Arial" w:hAnsi="Arial" w:cs="Arial"/>
                <w:sz w:val="22"/>
                <w:szCs w:val="22"/>
              </w:rPr>
              <w:t>Social Media</w:t>
            </w:r>
            <w:proofErr w:type="gramEnd"/>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511895A" w:rsidR="004C3D85" w:rsidRPr="00A42F82" w:rsidRDefault="004243C9" w:rsidP="00A91894">
            <w:pPr>
              <w:rPr>
                <w:rFonts w:ascii="Arial" w:hAnsi="Arial" w:cs="Arial"/>
                <w:sz w:val="22"/>
                <w:szCs w:val="22"/>
              </w:rPr>
            </w:pPr>
            <w:r w:rsidRPr="004243C9">
              <w:rPr>
                <w:rFonts w:ascii="Arial" w:hAnsi="Arial" w:cs="Arial"/>
                <w:sz w:val="22"/>
                <w:szCs w:val="22"/>
              </w:rPr>
              <w:t>Oct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1F1C79B" w:rsidR="004C3D85" w:rsidRPr="00A42F82" w:rsidRDefault="004243C9" w:rsidP="00A91894">
            <w:pPr>
              <w:rPr>
                <w:rFonts w:ascii="Arial" w:hAnsi="Arial" w:cs="Arial"/>
                <w:sz w:val="22"/>
                <w:szCs w:val="22"/>
              </w:rPr>
            </w:pPr>
            <w:r w:rsidRPr="004243C9">
              <w:rPr>
                <w:rFonts w:ascii="Arial" w:hAnsi="Arial" w:cs="Arial"/>
                <w:sz w:val="22"/>
                <w:szCs w:val="22"/>
              </w:rPr>
              <w:t>Sep 2027</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af3"/>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af3"/>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af3"/>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39FAA3A4" w14:textId="553B70DD" w:rsidR="00F96C3F" w:rsidRDefault="00B826F8" w:rsidP="00A91894">
            <w:pPr>
              <w:rPr>
                <w:rFonts w:ascii="Arial" w:hAnsi="Arial" w:cs="Arial"/>
                <w:lang w:eastAsia="zh-CN"/>
              </w:rPr>
            </w:pPr>
            <w:r w:rsidRPr="00B826F8">
              <w:rPr>
                <w:rFonts w:ascii="Arial" w:hAnsi="Arial" w:cs="Arial"/>
                <w:lang w:eastAsia="zh-CN"/>
              </w:rPr>
              <w:t xml:space="preserve">Young people on Chinese platforms such as </w:t>
            </w:r>
            <w:proofErr w:type="spellStart"/>
            <w:r w:rsidRPr="00B826F8">
              <w:rPr>
                <w:rFonts w:ascii="Arial" w:hAnsi="Arial" w:cs="Arial"/>
                <w:lang w:eastAsia="zh-CN"/>
              </w:rPr>
              <w:t>Bilibili</w:t>
            </w:r>
            <w:proofErr w:type="spellEnd"/>
            <w:r w:rsidRPr="00B826F8">
              <w:rPr>
                <w:rFonts w:ascii="Arial" w:hAnsi="Arial" w:cs="Arial"/>
                <w:lang w:eastAsia="zh-CN"/>
              </w:rPr>
              <w:t xml:space="preserve">, </w:t>
            </w:r>
            <w:proofErr w:type="spellStart"/>
            <w:r w:rsidRPr="00B826F8">
              <w:rPr>
                <w:rFonts w:ascii="Arial" w:hAnsi="Arial" w:cs="Arial"/>
                <w:lang w:eastAsia="zh-CN"/>
              </w:rPr>
              <w:t>Xiaohongshu</w:t>
            </w:r>
            <w:proofErr w:type="spellEnd"/>
            <w:r w:rsidRPr="00B826F8">
              <w:rPr>
                <w:rFonts w:ascii="Arial" w:hAnsi="Arial" w:cs="Arial"/>
                <w:lang w:eastAsia="zh-CN"/>
              </w:rPr>
              <w:t xml:space="preserve"> and Douyin increasingly “speak in memes”, and brands are trying to join that conversation. This project studies how cat-related memes affect the way Gen Z picture a brand (brand image), and turns those insights into a simple, auditable toolkit that helps teams choose and adapt the “right” meme with less risk and more consistency. In plain terms, the work explains what to use, how to use it, and how to do a quick pre-release check of likely image effects. It will also include a small, practical comparison to provide directional evidence about which meme factors matter most for lifting brand image among Gen Z.</w:t>
            </w:r>
          </w:p>
          <w:p w14:paraId="77078CDF" w14:textId="23C6C2DA" w:rsidR="00B826F8" w:rsidRPr="00A42F82" w:rsidRDefault="00B826F8" w:rsidP="00A91894">
            <w:pPr>
              <w:rPr>
                <w:rFonts w:ascii="Arial" w:hAnsi="Arial" w:cs="Arial"/>
                <w:lang w:eastAsia="zh-CN"/>
              </w:rPr>
            </w:pPr>
            <w:r w:rsidRPr="00B826F8">
              <w:rPr>
                <w:rFonts w:ascii="Arial" w:hAnsi="Arial" w:cs="Arial"/>
                <w:lang w:eastAsia="zh-CN"/>
              </w:rPr>
              <w:t xml:space="preserve">Recent practice shows both promise and risk: in China, </w:t>
            </w:r>
            <w:proofErr w:type="gramStart"/>
            <w:r w:rsidRPr="00B826F8">
              <w:rPr>
                <w:rFonts w:ascii="Arial" w:hAnsi="Arial" w:cs="Arial"/>
                <w:lang w:eastAsia="zh-CN"/>
              </w:rPr>
              <w:t>a regional snack brand rode cat-meme shorts</w:t>
            </w:r>
            <w:proofErr w:type="gramEnd"/>
            <w:r w:rsidRPr="00B826F8">
              <w:rPr>
                <w:rFonts w:ascii="Arial" w:hAnsi="Arial" w:cs="Arial"/>
                <w:lang w:eastAsia="zh-CN"/>
              </w:rPr>
              <w:t xml:space="preserve"> on </w:t>
            </w:r>
            <w:proofErr w:type="spellStart"/>
            <w:r w:rsidRPr="00B826F8">
              <w:rPr>
                <w:rFonts w:ascii="Arial" w:hAnsi="Arial" w:cs="Arial"/>
                <w:lang w:eastAsia="zh-CN"/>
              </w:rPr>
              <w:t>Bilibili</w:t>
            </w:r>
            <w:proofErr w:type="spellEnd"/>
            <w:r w:rsidRPr="00B826F8">
              <w:rPr>
                <w:rFonts w:ascii="Arial" w:hAnsi="Arial" w:cs="Arial"/>
                <w:lang w:eastAsia="zh-CN"/>
              </w:rPr>
              <w:t xml:space="preserve"> to rapid national attention, while a Pringles China post drew backlash after misreading a meme’s stance and community history. Clear, workable guidance for adapting and creating meme-led ads is still lacking. This project addresses that gap by assembling grounded cases of meme–brand fit within the Chinese platform ecology and distilling them into a practitioner-ready toolkit.</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399A7D28" w14:textId="74CE2C52" w:rsidR="00F96C3F" w:rsidRPr="004243C9" w:rsidRDefault="004243C9" w:rsidP="00A91894">
            <w:pPr>
              <w:rPr>
                <w:rFonts w:ascii="Arial" w:hAnsi="Arial" w:cs="Arial"/>
                <w:lang w:eastAsia="zh-CN"/>
              </w:rPr>
            </w:pPr>
            <w:r w:rsidRPr="004243C9">
              <w:rPr>
                <w:rFonts w:ascii="Arial" w:hAnsi="Arial" w:cs="Arial"/>
              </w:rPr>
              <w:t>How can brands and creative teams working on Chinese social media select and adapt cat-related meme templates that fit brand identity and reliably build Gen Z brand image, while minimising brand-safety risks under participatory remix conditions?</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4EC1C0B9" w14:textId="77777777" w:rsidR="004243C9" w:rsidRPr="004243C9" w:rsidRDefault="004243C9" w:rsidP="004243C9">
            <w:pPr>
              <w:rPr>
                <w:rFonts w:ascii="Arial" w:hAnsi="Arial" w:cs="Arial"/>
              </w:rPr>
            </w:pPr>
            <w:r w:rsidRPr="004243C9">
              <w:rPr>
                <w:rFonts w:ascii="Arial" w:hAnsi="Arial" w:cs="Arial"/>
              </w:rPr>
              <w:t>This study aims to equip brands and creative teams with a practical toolkit for meme marketing on Chinese social media. The toolkit will help them select and adapt memes and assess meme–brand fit. Using this decision process, the project will produce a series of comparable advertising executions for comparative testing and validation, to identify which meme factors most effectively strengthen Gen Z’s brand image and engagement.</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lastRenderedPageBreak/>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0F5987CE" w14:textId="77777777" w:rsidR="004243C9" w:rsidRPr="004243C9" w:rsidRDefault="004243C9" w:rsidP="004243C9">
            <w:pPr>
              <w:rPr>
                <w:rFonts w:ascii="Arial" w:hAnsi="Arial" w:cs="Arial"/>
              </w:rPr>
            </w:pPr>
            <w:r w:rsidRPr="004243C9">
              <w:rPr>
                <w:rFonts w:ascii="Arial" w:hAnsi="Arial" w:cs="Arial"/>
              </w:rPr>
              <w:t>Objective 1: To map real marketing cases and advertising works in which brands have used cat-related memes on Chinese social media, and to trace and refine their marketing and online circulation processes, thereby identifying the specific impact of meme–brand fit on brand building and laying the groundwork for subsequent research.</w:t>
            </w:r>
          </w:p>
          <w:p w14:paraId="78BBA480" w14:textId="77777777" w:rsidR="004243C9" w:rsidRPr="004243C9" w:rsidRDefault="004243C9" w:rsidP="004243C9">
            <w:pPr>
              <w:rPr>
                <w:rFonts w:ascii="Arial" w:hAnsi="Arial" w:cs="Arial"/>
              </w:rPr>
            </w:pPr>
          </w:p>
          <w:p w14:paraId="51A2CB51" w14:textId="77777777" w:rsidR="004243C9" w:rsidRPr="004243C9" w:rsidRDefault="004243C9" w:rsidP="004243C9">
            <w:pPr>
              <w:rPr>
                <w:rFonts w:ascii="Arial" w:hAnsi="Arial" w:cs="Arial"/>
              </w:rPr>
            </w:pPr>
            <w:r w:rsidRPr="004243C9">
              <w:rPr>
                <w:rFonts w:ascii="Arial" w:hAnsi="Arial" w:cs="Arial"/>
              </w:rPr>
              <w:t>Objective 2: To observe and record how Gen Z discuss, respond to, participate in and create cat-related memes around brands across Chinese social media and offline settings; to analyse and distil these observations in order to identify empathy patterns within Chinese Gen Z’s meme culture and the risk triggers involved; and to produce a meme–brand image link chart for rapid, early-stage judgement of fit and likely image direction, as a core underpinning of the Toolkit.</w:t>
            </w:r>
          </w:p>
          <w:p w14:paraId="6D5ED656" w14:textId="77777777" w:rsidR="004243C9" w:rsidRPr="004243C9" w:rsidRDefault="004243C9" w:rsidP="004243C9">
            <w:pPr>
              <w:rPr>
                <w:rFonts w:ascii="Arial" w:hAnsi="Arial" w:cs="Arial"/>
              </w:rPr>
            </w:pPr>
          </w:p>
          <w:p w14:paraId="6A51A15E" w14:textId="77777777" w:rsidR="004243C9" w:rsidRPr="004243C9" w:rsidRDefault="004243C9" w:rsidP="004243C9">
            <w:pPr>
              <w:rPr>
                <w:rFonts w:ascii="Arial" w:hAnsi="Arial" w:cs="Arial"/>
              </w:rPr>
            </w:pPr>
            <w:r w:rsidRPr="004243C9">
              <w:rPr>
                <w:rFonts w:ascii="Arial" w:hAnsi="Arial" w:cs="Arial"/>
              </w:rPr>
              <w:t>Objective 3: To produce an advertising toolkit for using cat-related memes on Chinese social platforms, offering reference for a select–adapt–rapid verification process that tests meme–brand fit, reduces potential risk, and increases engagement among Gen Z.</w:t>
            </w:r>
          </w:p>
          <w:p w14:paraId="58A8845D" w14:textId="77777777" w:rsidR="004243C9" w:rsidRPr="004243C9" w:rsidRDefault="004243C9" w:rsidP="004243C9">
            <w:pPr>
              <w:rPr>
                <w:rFonts w:ascii="Arial" w:hAnsi="Arial" w:cs="Arial"/>
              </w:rPr>
            </w:pPr>
          </w:p>
          <w:p w14:paraId="63AA5A72" w14:textId="27E7E7F6" w:rsidR="00F96C3F" w:rsidRPr="00C33007" w:rsidRDefault="004243C9" w:rsidP="00A91894">
            <w:pPr>
              <w:rPr>
                <w:rFonts w:ascii="Arial" w:hAnsi="Arial" w:cs="Arial"/>
                <w:lang w:eastAsia="zh-CN"/>
              </w:rPr>
            </w:pPr>
            <w:r w:rsidRPr="004243C9">
              <w:rPr>
                <w:rFonts w:ascii="Arial" w:hAnsi="Arial" w:cs="Arial"/>
              </w:rPr>
              <w:t>Objective 4: To co-design with practitioners and, through practitioner review, apply the Toolkit in real contexts to produce a series of adverts that validate its practical utility; and, using these adverts as one comparison set, conduct a comparative test to identify which meme-related factors most effectively enhance Gen Z brand image.</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lang w:eastAsia="zh-CN"/>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49DEB473" w14:textId="77777777" w:rsidR="00C33007" w:rsidRPr="004243C9" w:rsidRDefault="00C33007" w:rsidP="00C33007">
            <w:pPr>
              <w:rPr>
                <w:rFonts w:ascii="Arial" w:hAnsi="Arial" w:cs="Arial"/>
                <w:lang w:val="en-US" w:eastAsia="zh-CN"/>
              </w:rPr>
            </w:pPr>
            <w:r w:rsidRPr="004243C9">
              <w:rPr>
                <w:rFonts w:ascii="Arial" w:hAnsi="Arial" w:cs="Arial"/>
                <w:lang w:val="en-US"/>
              </w:rPr>
              <w:t>This is a practice-based, mixed-methods study led by hybrid ethnography. It examines how cat-related memes are created and integrated into advertising on Chinese social media to increase Gen Z engagement and build brand image, and then translates findings into a practitioner-facing toolkit. The stance is pragmatic mixed-methods, i.e., methods are chosen for what they enable in practice (</w:t>
            </w:r>
            <w:proofErr w:type="spellStart"/>
            <w:r w:rsidRPr="004243C9">
              <w:rPr>
                <w:rFonts w:ascii="Arial" w:hAnsi="Arial" w:cs="Arial"/>
                <w:lang w:val="en-US"/>
              </w:rPr>
              <w:t>Feilzer</w:t>
            </w:r>
            <w:proofErr w:type="spellEnd"/>
            <w:r w:rsidRPr="004243C9">
              <w:rPr>
                <w:rFonts w:ascii="Arial" w:hAnsi="Arial" w:cs="Arial"/>
                <w:lang w:val="en-US"/>
              </w:rPr>
              <w:t xml:space="preserve">, 2010; </w:t>
            </w:r>
            <w:proofErr w:type="spellStart"/>
            <w:r w:rsidRPr="004243C9">
              <w:rPr>
                <w:rFonts w:ascii="Arial" w:hAnsi="Arial" w:cs="Arial"/>
                <w:lang w:val="en-US"/>
              </w:rPr>
              <w:t>Tashakkori</w:t>
            </w:r>
            <w:proofErr w:type="spellEnd"/>
            <w:r w:rsidRPr="004243C9">
              <w:rPr>
                <w:rFonts w:ascii="Arial" w:hAnsi="Arial" w:cs="Arial"/>
                <w:lang w:val="en-US"/>
              </w:rPr>
              <w:t xml:space="preserve"> and Teddlie, 2010), with design work used to </w:t>
            </w:r>
            <w:proofErr w:type="spellStart"/>
            <w:r w:rsidRPr="004243C9">
              <w:rPr>
                <w:rFonts w:ascii="Arial" w:hAnsi="Arial" w:cs="Arial"/>
                <w:lang w:val="en-US"/>
              </w:rPr>
              <w:t>materialise</w:t>
            </w:r>
            <w:proofErr w:type="spellEnd"/>
            <w:r w:rsidRPr="004243C9">
              <w:rPr>
                <w:rFonts w:ascii="Arial" w:hAnsi="Arial" w:cs="Arial"/>
                <w:lang w:val="en-US"/>
              </w:rPr>
              <w:t xml:space="preserve"> knowledge as usable artefacts (Gaver, 2012).</w:t>
            </w:r>
          </w:p>
          <w:p w14:paraId="7FBD8A19" w14:textId="77777777" w:rsidR="00C33007" w:rsidRPr="004243C9" w:rsidRDefault="00C33007" w:rsidP="00C33007">
            <w:pPr>
              <w:rPr>
                <w:rFonts w:ascii="Arial" w:hAnsi="Arial" w:cs="Arial"/>
                <w:lang w:val="en-US" w:eastAsia="zh-CN"/>
              </w:rPr>
            </w:pPr>
          </w:p>
          <w:p w14:paraId="2567D79F" w14:textId="77777777" w:rsidR="00C33007" w:rsidRPr="004243C9" w:rsidRDefault="00C33007" w:rsidP="00C33007">
            <w:pPr>
              <w:rPr>
                <w:rFonts w:ascii="Arial" w:hAnsi="Arial" w:cs="Arial"/>
                <w:lang w:val="en-US" w:eastAsia="zh-CN"/>
              </w:rPr>
            </w:pPr>
            <w:r w:rsidRPr="004243C9">
              <w:rPr>
                <w:rFonts w:ascii="Arial" w:hAnsi="Arial" w:cs="Arial"/>
                <w:b/>
                <w:bCs/>
                <w:lang w:val="en-US"/>
              </w:rPr>
              <w:t>Library-based &amp; online desk research (supports O1–O3).</w:t>
            </w:r>
            <w:r w:rsidRPr="004243C9">
              <w:rPr>
                <w:rFonts w:ascii="Arial" w:hAnsi="Arial" w:cs="Arial"/>
                <w:lang w:val="en-US"/>
              </w:rPr>
              <w:br/>
              <w:t xml:space="preserve">A focused review consolidates the content–form–stance account of internet memes (Shifman, 2013; 2014) with brand image/brand equity in CBBE (Keller, 1993; 2001; Keller and Swaminathan, 2019), alongside work on UGC/creator cultures and design-led inquiry. In parallel, norms on </w:t>
            </w:r>
            <w:proofErr w:type="spellStart"/>
            <w:r w:rsidRPr="004243C9">
              <w:rPr>
                <w:rFonts w:ascii="Arial" w:hAnsi="Arial" w:cs="Arial"/>
                <w:lang w:val="en-US"/>
              </w:rPr>
              <w:t>Bilibili</w:t>
            </w:r>
            <w:proofErr w:type="spellEnd"/>
            <w:r w:rsidRPr="004243C9">
              <w:rPr>
                <w:rFonts w:ascii="Arial" w:hAnsi="Arial" w:cs="Arial"/>
                <w:lang w:val="en-US"/>
              </w:rPr>
              <w:t xml:space="preserve">, </w:t>
            </w:r>
            <w:proofErr w:type="spellStart"/>
            <w:r w:rsidRPr="004243C9">
              <w:rPr>
                <w:rFonts w:ascii="Arial" w:hAnsi="Arial" w:cs="Arial"/>
                <w:lang w:val="en-US"/>
              </w:rPr>
              <w:t>Xiaohongshu</w:t>
            </w:r>
            <w:proofErr w:type="spellEnd"/>
            <w:r w:rsidRPr="004243C9">
              <w:rPr>
                <w:rFonts w:ascii="Arial" w:hAnsi="Arial" w:cs="Arial"/>
                <w:lang w:val="en-US"/>
              </w:rPr>
              <w:t xml:space="preserve"> and Douyin are mapped to produce a shared glossary, observation cues and a compact coding guide that steer fieldwork and later design translation. This establishes common language for judging meme–brand fit and expected image pathways.</w:t>
            </w:r>
          </w:p>
          <w:p w14:paraId="1BC7B007" w14:textId="77777777" w:rsidR="00C33007" w:rsidRPr="004243C9" w:rsidRDefault="00C33007" w:rsidP="00C33007">
            <w:pPr>
              <w:rPr>
                <w:rFonts w:ascii="Arial" w:hAnsi="Arial" w:cs="Arial"/>
                <w:lang w:val="en-US" w:eastAsia="zh-CN"/>
              </w:rPr>
            </w:pPr>
          </w:p>
          <w:p w14:paraId="56B8B809" w14:textId="77777777" w:rsidR="00C33007" w:rsidRPr="004243C9" w:rsidRDefault="00C33007" w:rsidP="00C33007">
            <w:pPr>
              <w:rPr>
                <w:rFonts w:ascii="Arial" w:hAnsi="Arial" w:cs="Arial"/>
                <w:lang w:val="en-US" w:eastAsia="zh-CN"/>
              </w:rPr>
            </w:pPr>
            <w:r w:rsidRPr="004243C9">
              <w:rPr>
                <w:rFonts w:ascii="Arial" w:hAnsi="Arial" w:cs="Arial"/>
                <w:b/>
                <w:bCs/>
                <w:lang w:val="en-US"/>
              </w:rPr>
              <w:t>Case study (achieves O1; informs O3–O4).</w:t>
            </w:r>
            <w:r w:rsidRPr="004243C9">
              <w:rPr>
                <w:rFonts w:ascii="Arial" w:hAnsi="Arial" w:cs="Arial"/>
                <w:lang w:val="en-US"/>
              </w:rPr>
              <w:br/>
              <w:t xml:space="preserve">Two to three representative brand × cat-meme cases on Chinese platforms will be documented using small-N, multi-source logic with analytic </w:t>
            </w:r>
            <w:proofErr w:type="spellStart"/>
            <w:r w:rsidRPr="004243C9">
              <w:rPr>
                <w:rFonts w:ascii="Arial" w:hAnsi="Arial" w:cs="Arial"/>
                <w:lang w:val="en-US"/>
              </w:rPr>
              <w:t>generalisation</w:t>
            </w:r>
            <w:proofErr w:type="spellEnd"/>
            <w:r w:rsidRPr="004243C9">
              <w:rPr>
                <w:rFonts w:ascii="Arial" w:hAnsi="Arial" w:cs="Arial"/>
                <w:lang w:val="en-US"/>
              </w:rPr>
              <w:t xml:space="preserve"> (Yin, 2018). Because “finding the right meme and turning it into advertising” is itself a challenge, emphasis falls on key decisions and evidence across creation and circulation—successful and unsuccessful executions alike—plus cross-platform contrasts where the same template travels differently. These contingencies become platform context notes inside the toolkit to guide later selection/adaptation.</w:t>
            </w:r>
          </w:p>
          <w:p w14:paraId="077913A7" w14:textId="77777777" w:rsidR="00C33007" w:rsidRPr="004243C9" w:rsidRDefault="00C33007" w:rsidP="00C33007">
            <w:pPr>
              <w:rPr>
                <w:rFonts w:ascii="Arial" w:hAnsi="Arial" w:cs="Arial"/>
                <w:lang w:val="en-US" w:eastAsia="zh-CN"/>
              </w:rPr>
            </w:pPr>
          </w:p>
          <w:p w14:paraId="4AF3B41A" w14:textId="77777777" w:rsidR="00C33007" w:rsidRPr="004243C9" w:rsidRDefault="00C33007" w:rsidP="00C33007">
            <w:pPr>
              <w:rPr>
                <w:rFonts w:ascii="Arial" w:hAnsi="Arial" w:cs="Arial"/>
                <w:lang w:val="en-US" w:eastAsia="zh-CN"/>
              </w:rPr>
            </w:pPr>
            <w:r w:rsidRPr="004243C9">
              <w:rPr>
                <w:rFonts w:ascii="Arial" w:hAnsi="Arial" w:cs="Arial"/>
                <w:b/>
                <w:bCs/>
                <w:lang w:val="en-US"/>
              </w:rPr>
              <w:t>Hybrid ethnography (achieves O2; feeds O3).</w:t>
            </w:r>
            <w:r w:rsidRPr="004243C9">
              <w:rPr>
                <w:rFonts w:ascii="Arial" w:hAnsi="Arial" w:cs="Arial"/>
                <w:lang w:val="en-US"/>
              </w:rPr>
              <w:br/>
              <w:t xml:space="preserve">Fieldwork follows memes online, offline, and the in-between, aligning observation to community rhythms rather than a single site (Przybylski, 2020). Methods combine online participant-observation in short-video threads/comment cultures with situational notes at everyday touchpoints (e.g., cafés, dorms, pop-ups, co-viewing) and consent-based views of private channels (DMs/group chats), using dated screenshots and periodic revisits to keep an audit trail. To support </w:t>
            </w:r>
            <w:proofErr w:type="spellStart"/>
            <w:r w:rsidRPr="004243C9">
              <w:rPr>
                <w:rFonts w:ascii="Arial" w:hAnsi="Arial" w:cs="Arial"/>
                <w:lang w:val="en-US"/>
              </w:rPr>
              <w:t>rigour</w:t>
            </w:r>
            <w:proofErr w:type="spellEnd"/>
            <w:r w:rsidRPr="004243C9">
              <w:rPr>
                <w:rFonts w:ascii="Arial" w:hAnsi="Arial" w:cs="Arial"/>
                <w:lang w:val="en-US"/>
              </w:rPr>
              <w:t xml:space="preserve">, online–offline data assembly brings participant-generated clips/screens together with researcher notes and allows participants to challenge interpretations (Liu, 2023; Przybylski, 2020). Short semi-structured interviews/mini-groups with meme-literate undergraduates in Nanchang (18–24) capture everyday judgement terms (fit; authentic vs try-hard; </w:t>
            </w:r>
            <w:proofErr w:type="spellStart"/>
            <w:r w:rsidRPr="004243C9">
              <w:rPr>
                <w:rFonts w:ascii="Arial" w:hAnsi="Arial" w:cs="Arial"/>
                <w:lang w:val="en-US"/>
              </w:rPr>
              <w:t>humour</w:t>
            </w:r>
            <w:proofErr w:type="spellEnd"/>
            <w:r w:rsidRPr="004243C9">
              <w:rPr>
                <w:rFonts w:ascii="Arial" w:hAnsi="Arial" w:cs="Arial"/>
                <w:lang w:val="en-US"/>
              </w:rPr>
              <w:t xml:space="preserve"> vs sarcasm; red </w:t>
            </w:r>
            <w:r w:rsidRPr="004243C9">
              <w:rPr>
                <w:rFonts w:ascii="Arial" w:hAnsi="Arial" w:cs="Arial"/>
                <w:lang w:val="en-US"/>
              </w:rPr>
              <w:lastRenderedPageBreak/>
              <w:t>lines). A concise thematic read then links meme features (template, stance, layout/tempo, caption syntax) to brand-image impressions (e.g., playful, authentic, approachable, cool).</w:t>
            </w:r>
          </w:p>
          <w:p w14:paraId="02511966" w14:textId="77777777" w:rsidR="00C33007" w:rsidRPr="004243C9" w:rsidRDefault="00C33007" w:rsidP="00C33007">
            <w:pPr>
              <w:rPr>
                <w:rFonts w:ascii="Arial" w:hAnsi="Arial" w:cs="Arial"/>
                <w:lang w:val="en-US" w:eastAsia="zh-CN"/>
              </w:rPr>
            </w:pPr>
          </w:p>
          <w:p w14:paraId="7C480A42" w14:textId="77777777" w:rsidR="00C33007" w:rsidRPr="004243C9" w:rsidRDefault="00C33007" w:rsidP="00C33007">
            <w:pPr>
              <w:rPr>
                <w:rFonts w:ascii="Arial" w:hAnsi="Arial" w:cs="Arial"/>
                <w:lang w:val="en-US" w:eastAsia="zh-CN"/>
              </w:rPr>
            </w:pPr>
            <w:r w:rsidRPr="004243C9">
              <w:rPr>
                <w:rFonts w:ascii="Arial" w:hAnsi="Arial" w:cs="Arial"/>
                <w:b/>
                <w:bCs/>
                <w:lang w:val="en-US"/>
              </w:rPr>
              <w:t>Design translation &amp; practitioner co-design (achieves O3; prepares O4).</w:t>
            </w:r>
            <w:r w:rsidRPr="004243C9">
              <w:rPr>
                <w:rFonts w:ascii="Arial" w:hAnsi="Arial" w:cs="Arial"/>
                <w:lang w:val="en-US"/>
              </w:rPr>
              <w:br/>
              <w:t>Following Research through Design (Gaver, 2012), insights are shaped into a compact Meme–Brand Fit Toolkit for real briefs: fit guidance, tone guardrails, 4–6 pattern cards for meme-style shorts, a small exemplar set, and a one-page pre-release image-oriented check. Two short review rounds with 4A creatives in Shenzhen focus on usability and workflow fit; feedback is folded into the toolkit with a brief usage note. Using the same process (brief → creative → pre-flight), a small series of meme-based adverts is produced for comparison.</w:t>
            </w:r>
          </w:p>
          <w:p w14:paraId="72BE8C9F" w14:textId="77777777" w:rsidR="00C33007" w:rsidRPr="004243C9" w:rsidRDefault="00C33007" w:rsidP="00C33007">
            <w:pPr>
              <w:rPr>
                <w:rFonts w:ascii="Arial" w:hAnsi="Arial" w:cs="Arial"/>
                <w:lang w:val="en-US" w:eastAsia="zh-CN"/>
              </w:rPr>
            </w:pPr>
          </w:p>
          <w:p w14:paraId="0687532F" w14:textId="1325B044" w:rsidR="00F96C3F" w:rsidRPr="00A42F82" w:rsidRDefault="00C33007" w:rsidP="00C33007">
            <w:pPr>
              <w:rPr>
                <w:rFonts w:ascii="Arial" w:hAnsi="Arial" w:cs="Arial"/>
                <w:sz w:val="22"/>
                <w:szCs w:val="22"/>
              </w:rPr>
            </w:pPr>
            <w:r w:rsidRPr="004243C9">
              <w:rPr>
                <w:rFonts w:ascii="Arial" w:hAnsi="Arial" w:cs="Arial"/>
                <w:b/>
                <w:bCs/>
                <w:lang w:val="en-US"/>
              </w:rPr>
              <w:t>Light comparative check (achieves O4).</w:t>
            </w:r>
            <w:r w:rsidRPr="004243C9">
              <w:rPr>
                <w:rFonts w:ascii="Arial" w:hAnsi="Arial" w:cs="Arial"/>
                <w:lang w:val="en-US"/>
              </w:rPr>
              <w:br/>
              <w:t>A modest comparison with ≈120–150 undergraduates in Nanchang (18–24) assigns each participant to one short stimulus (high-</w:t>
            </w:r>
            <w:proofErr w:type="spellStart"/>
            <w:r w:rsidRPr="004243C9">
              <w:rPr>
                <w:rFonts w:ascii="Arial" w:hAnsi="Arial" w:cs="Arial"/>
                <w:lang w:val="en-US"/>
              </w:rPr>
              <w:t>fit</w:t>
            </w:r>
            <w:proofErr w:type="spellEnd"/>
            <w:r w:rsidRPr="004243C9">
              <w:rPr>
                <w:rFonts w:ascii="Arial" w:hAnsi="Arial" w:cs="Arial"/>
                <w:lang w:val="en-US"/>
              </w:rPr>
              <w:t xml:space="preserve"> cat-meme, low-fit cat-meme, or non-meme baseline) and a brief mobile questionnaire. The aim is directional evidence on how specific meme factors act through engagement pathways to influence brand image—reported in CBBE—Imagery terms (Keller, 1993; 2001)—and to make targeted refinements to toolkit content and execution guidance. This pragmatic move addresses gaps linking content/form/stance to image lift under Chinese platform conditions (</w:t>
            </w:r>
            <w:proofErr w:type="spellStart"/>
            <w:r w:rsidRPr="004243C9">
              <w:rPr>
                <w:rFonts w:ascii="Arial" w:hAnsi="Arial" w:cs="Arial"/>
                <w:lang w:val="en-US"/>
              </w:rPr>
              <w:t>Feilzer</w:t>
            </w:r>
            <w:proofErr w:type="spellEnd"/>
            <w:r w:rsidRPr="004243C9">
              <w:rPr>
                <w:rFonts w:ascii="Arial" w:hAnsi="Arial" w:cs="Arial"/>
                <w:lang w:val="en-US"/>
              </w:rPr>
              <w:t xml:space="preserve">, 2010; </w:t>
            </w:r>
            <w:proofErr w:type="spellStart"/>
            <w:r w:rsidRPr="004243C9">
              <w:rPr>
                <w:rFonts w:ascii="Arial" w:hAnsi="Arial" w:cs="Arial"/>
                <w:lang w:val="en-US"/>
              </w:rPr>
              <w:t>Tashakkori</w:t>
            </w:r>
            <w:proofErr w:type="spellEnd"/>
            <w:r w:rsidRPr="004243C9">
              <w:rPr>
                <w:rFonts w:ascii="Arial" w:hAnsi="Arial" w:cs="Arial"/>
                <w:lang w:val="en-US"/>
              </w:rPr>
              <w:t xml:space="preserve"> and Teddlie, 2010).</w:t>
            </w: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2A597BB3" w14:textId="28C06362" w:rsidR="00C33007" w:rsidRPr="00C33007" w:rsidRDefault="00C33007" w:rsidP="00C33007">
            <w:pPr>
              <w:rPr>
                <w:rFonts w:ascii="Arial" w:hAnsi="Arial" w:cs="Arial"/>
                <w:sz w:val="22"/>
                <w:szCs w:val="22"/>
              </w:rPr>
            </w:pPr>
            <w:r w:rsidRPr="00C33007">
              <w:rPr>
                <w:rFonts w:ascii="Arial" w:hAnsi="Arial" w:cs="Arial"/>
                <w:sz w:val="22"/>
                <w:szCs w:val="22"/>
              </w:rPr>
              <w:t>China (main field): Nanchang, Jiangxi — campus-based Gen Z cohorts; Shenzhen, Guangdong — practitioner workshops with 4A agencies.</w:t>
            </w:r>
          </w:p>
          <w:p w14:paraId="6B6F0CA2" w14:textId="6D155DB0" w:rsidR="00B23BFF" w:rsidRPr="00C33007" w:rsidRDefault="00C33007" w:rsidP="00A91894">
            <w:pPr>
              <w:rPr>
                <w:rFonts w:ascii="Arial" w:hAnsi="Arial" w:cs="Arial"/>
                <w:sz w:val="22"/>
                <w:szCs w:val="22"/>
                <w:lang w:eastAsia="zh-CN"/>
              </w:rPr>
            </w:pPr>
            <w:r w:rsidRPr="00C33007">
              <w:rPr>
                <w:rFonts w:ascii="Arial" w:hAnsi="Arial" w:cs="Arial"/>
                <w:sz w:val="22"/>
                <w:szCs w:val="22"/>
              </w:rPr>
              <w:t>UK (analysis/writing): University base for analysis, synthesis, and thesis writing.</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7F3FCE01" w14:textId="03E75303" w:rsidR="00B23BFF" w:rsidRPr="00C33007" w:rsidRDefault="00C33007" w:rsidP="00A91894">
            <w:pPr>
              <w:rPr>
                <w:rFonts w:ascii="Arial" w:hAnsi="Arial" w:cs="Arial"/>
                <w:sz w:val="22"/>
                <w:szCs w:val="22"/>
              </w:rPr>
            </w:pPr>
            <w:r w:rsidRPr="00C33007">
              <w:rPr>
                <w:rFonts w:ascii="Arial" w:hAnsi="Arial" w:cs="Arial"/>
                <w:sz w:val="22"/>
                <w:szCs w:val="22"/>
              </w:rPr>
              <w:t>Fieldwork in China will comply with local institutional permissions (university student affairs units/societies) and platform terms; data collection will avoid special-category data and sensitive political topics; consent procedures, anonymisation and secure transfer to UK university storage will follow GDPR/DPA 2018 standards, with encrypted devices and files. (No deception; adult participants only.)</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a6"/>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3C6581B" w:rsidR="004942B0" w:rsidRPr="00A42F82" w:rsidRDefault="00C330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a6"/>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2CF07CE" w:rsidR="00D107AC"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1A200E3" w:rsidR="00D107AC"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E0F3881" w:rsidR="00D107AC"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C87073D" w:rsidR="00D107AC"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197DD16" w:rsidR="00D107AC"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08FDC61" w:rsidR="00D107AC"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E7C2ACA" w:rsidR="00D107AC"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a6"/>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1898926" w:rsidR="00C11423" w:rsidRPr="00A42F82" w:rsidRDefault="00C330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A0F9FF6" w:rsidR="00C11423" w:rsidRPr="00A42F82" w:rsidRDefault="00C330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78ADE632" w:rsidR="00770C66" w:rsidRPr="00A42F82" w:rsidRDefault="00C330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1"/>
                <w14:checkedState w14:val="2612" w14:font="MS Gothic"/>
                <w14:uncheckedState w14:val="2610" w14:font="MS Gothic"/>
              </w14:checkbox>
            </w:sdtPr>
            <w:sdtContent>
              <w:p w14:paraId="615EECDF" w14:textId="26B4330E" w:rsidR="00770C66" w:rsidRPr="00A42F82" w:rsidRDefault="00C330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0"/>
                <w14:checkedState w14:val="2612" w14:font="MS Gothic"/>
                <w14:uncheckedState w14:val="2610" w14:font="MS Gothic"/>
              </w14:checkbox>
            </w:sdtPr>
            <w:sdtContent>
              <w:p w14:paraId="11B2232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391CA962" w:rsidR="00D107AC" w:rsidRPr="00A42F82" w:rsidRDefault="00C330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7F7EA67D"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1E607552"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24C3CC3F"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5DB2007A"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29D0920"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E817C3E"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F5A676C"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A8FD835"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4C48DD5"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BB47FB4"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04B20C6"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FB10EC9"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98ACB7B"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5F27A777" w:rsidR="00770C66"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lastRenderedPageBreak/>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7FA78A8" w:rsidR="00ED0C59"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4F684D9E" w:rsidR="00ED0C59"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3E28AA3" w:rsidR="00ED0C59"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3850883" w:rsidR="00ED0C59"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01EC44E" w:rsidR="00ED0C59"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0758B9E" w:rsidR="00ED0C59"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BE3C89F" w:rsidR="00ED0C59"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BAE6B4B" w:rsidR="00ED0C59"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696DBF0" w:rsidR="00ED0C59" w:rsidRPr="00A42F82" w:rsidRDefault="000930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a6"/>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F476CC9" w14:textId="6558C4BC" w:rsidR="00025F69" w:rsidRPr="00A42F82" w:rsidRDefault="00C74660" w:rsidP="00A91894">
            <w:pPr>
              <w:rPr>
                <w:rFonts w:ascii="Arial" w:hAnsi="Arial" w:cs="Arial" w:hint="eastAsia"/>
                <w:sz w:val="22"/>
                <w:szCs w:val="22"/>
              </w:rPr>
            </w:pPr>
            <w:r w:rsidRPr="00C74660">
              <w:rPr>
                <w:rFonts w:ascii="Arial" w:hAnsi="Arial" w:cs="Arial"/>
                <w:sz w:val="22"/>
                <w:szCs w:val="22"/>
              </w:rPr>
              <w:t>Approximately 120–150 undergraduates (18–24) in Nanchang for the comparative check; 24–36 undergraduates for hybrid-ethnography interviews/mini-groups; and 8–12 Shenzhen 4A creatives for toolkit review (professional feedback only). Total c. 150–200 individuals involved.</w:t>
            </w: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2004F63B" w:rsidR="00025F69" w:rsidRPr="00C74660" w:rsidRDefault="00C74660" w:rsidP="00A91894">
            <w:pPr>
              <w:rPr>
                <w:rFonts w:ascii="Arial" w:hAnsi="Arial" w:cs="Arial" w:hint="eastAsia"/>
                <w:sz w:val="22"/>
                <w:szCs w:val="22"/>
                <w:lang w:eastAsia="zh-CN"/>
              </w:rPr>
            </w:pPr>
            <w:r w:rsidRPr="00C74660">
              <w:rPr>
                <w:rFonts w:ascii="Arial" w:hAnsi="Arial" w:cs="Arial"/>
                <w:sz w:val="22"/>
                <w:szCs w:val="22"/>
                <w:lang w:eastAsia="zh-CN"/>
              </w:rPr>
              <w:t xml:space="preserve">Adults 18–24 currently enrolled at universities in Nanchang, active users of </w:t>
            </w:r>
            <w:proofErr w:type="spellStart"/>
            <w:r w:rsidRPr="00C74660">
              <w:rPr>
                <w:rFonts w:ascii="Arial" w:hAnsi="Arial" w:cs="Arial"/>
                <w:sz w:val="22"/>
                <w:szCs w:val="22"/>
                <w:lang w:eastAsia="zh-CN"/>
              </w:rPr>
              <w:t>Bilibili</w:t>
            </w:r>
            <w:proofErr w:type="spellEnd"/>
            <w:r w:rsidRPr="00C74660">
              <w:rPr>
                <w:rFonts w:ascii="Arial" w:hAnsi="Arial" w:cs="Arial"/>
                <w:sz w:val="22"/>
                <w:szCs w:val="22"/>
                <w:lang w:eastAsia="zh-CN"/>
              </w:rPr>
              <w:t>/</w:t>
            </w:r>
            <w:proofErr w:type="spellStart"/>
            <w:r w:rsidRPr="00C74660">
              <w:rPr>
                <w:rFonts w:ascii="Arial" w:hAnsi="Arial" w:cs="Arial"/>
                <w:sz w:val="22"/>
                <w:szCs w:val="22"/>
                <w:lang w:eastAsia="zh-CN"/>
              </w:rPr>
              <w:t>Xiaohongshu</w:t>
            </w:r>
            <w:proofErr w:type="spellEnd"/>
            <w:r w:rsidRPr="00C74660">
              <w:rPr>
                <w:rFonts w:ascii="Arial" w:hAnsi="Arial" w:cs="Arial"/>
                <w:sz w:val="22"/>
                <w:szCs w:val="22"/>
                <w:lang w:eastAsia="zh-CN"/>
              </w:rPr>
              <w:t>/Douyin and familiar with cat-related memes; balanced by gender and major. Shenzhen 4A creative practitioners (copywriters/art directors/planners) will review the toolkit; no minors or vulnerable groups.</w:t>
            </w:r>
          </w:p>
          <w:p w14:paraId="5D585C8A" w14:textId="77777777" w:rsidR="00025F69" w:rsidRPr="00C74660" w:rsidRDefault="00025F69" w:rsidP="00A91894">
            <w:pPr>
              <w:rPr>
                <w:rFonts w:ascii="Arial" w:hAnsi="Arial" w:cs="Arial"/>
                <w:i/>
                <w:color w:val="808080"/>
                <w:sz w:val="18"/>
                <w:szCs w:val="18"/>
              </w:rPr>
            </w:pPr>
            <w:r w:rsidRPr="00C74660">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13013B81" w:rsidR="00025F69" w:rsidRPr="00A42F82" w:rsidRDefault="00C74660" w:rsidP="00A91894">
            <w:pPr>
              <w:rPr>
                <w:rFonts w:ascii="Arial" w:hAnsi="Arial" w:cs="Arial" w:hint="eastAsia"/>
                <w:sz w:val="22"/>
                <w:szCs w:val="22"/>
                <w:lang w:eastAsia="zh-CN"/>
              </w:rPr>
            </w:pPr>
            <w:r w:rsidRPr="00C74660">
              <w:rPr>
                <w:rFonts w:ascii="Arial" w:hAnsi="Arial" w:cs="Arial"/>
                <w:sz w:val="22"/>
                <w:szCs w:val="22"/>
                <w:lang w:eastAsia="zh-CN"/>
              </w:rPr>
              <w:t>Students: via campus societies/noticeboards (with host-university permission) and student-union WeChat/QQ groups; a short screening form confirms age, student status, platform use and meme familiarity; student ID checked at session entry. Practitioners: identified through agency websites/professional networks and approached via work email with organisational permission for brief review sessions.</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1AC5506" w:rsidR="00025F69"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619BC315" w:rsidR="00025F69"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F2E09B6" w:rsidR="00025F69"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02DEE73" w:rsidR="00025F69"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F0F2EDD" w:rsidR="00025F69"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BF0BFD9" w:rsidR="00025F69"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1B076E9" w:rsidR="00025F69"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7647EE9" w:rsidR="00025F69"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087AADD" w:rsidR="00025F69"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a6"/>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2DB1A7E" w:rsidR="00382031"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0E33A80" w:rsidR="00382031"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2D679E1" w:rsidR="00382031"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C95B5B8" w:rsidR="00382031" w:rsidRPr="00A42F82" w:rsidRDefault="00C74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1"/>
              <w:jc w:val="left"/>
              <w:rPr>
                <w:rFonts w:ascii="Arial" w:hAnsi="Arial" w:cs="Arial"/>
              </w:rPr>
            </w:pPr>
            <w:r w:rsidRPr="00A42F82">
              <w:rPr>
                <w:rFonts w:ascii="Arial" w:hAnsi="Arial" w:cs="Arial"/>
              </w:rPr>
              <w:br w:type="page"/>
              <w:t>Outline any anticipated risks</w:t>
            </w:r>
            <w:r w:rsidRPr="00A42F82">
              <w:rPr>
                <w:rFonts w:ascii="Arial" w:eastAsia="宋体"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0F1402FB" w:rsidR="008C1A38" w:rsidRPr="00A42F82" w:rsidRDefault="00000000" w:rsidP="00A91894">
            <w:pPr>
              <w:pStyle w:val="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44502">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7BB44A6" w14:textId="4E7270E4" w:rsidR="00003E64" w:rsidRPr="00A42F82" w:rsidRDefault="003111B6" w:rsidP="00A91894">
            <w:pPr>
              <w:rPr>
                <w:rFonts w:ascii="Arial" w:hAnsi="Arial" w:cs="Arial" w:hint="eastAsia"/>
                <w:sz w:val="22"/>
                <w:szCs w:val="22"/>
                <w:lang w:eastAsia="zh-CN"/>
              </w:rPr>
            </w:pPr>
            <w:r w:rsidRPr="003111B6">
              <w:rPr>
                <w:rFonts w:ascii="Arial" w:hAnsi="Arial" w:cs="Arial"/>
                <w:sz w:val="22"/>
                <w:szCs w:val="22"/>
                <w:lang w:eastAsia="zh-CN"/>
              </w:rPr>
              <w:t xml:space="preserve">Exposure to edgy/ironic meme content; mild embarrassment during discussion; loss of privacy if screenshots/comments are identifiable; </w:t>
            </w:r>
            <w:r w:rsidRPr="003111B6">
              <w:rPr>
                <w:rFonts w:ascii="Arial" w:hAnsi="Arial" w:cs="Arial"/>
                <w:sz w:val="22"/>
                <w:szCs w:val="22"/>
                <w:lang w:eastAsia="zh-CN"/>
              </w:rPr>
              <w:lastRenderedPageBreak/>
              <w:t>unnecessary collection/transfer of personal data; perceived pressure to take part (student setting).</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E4F230F" w14:textId="4073D936" w:rsidR="00003E64" w:rsidRPr="00A42F82" w:rsidRDefault="003111B6" w:rsidP="00A91894">
            <w:pPr>
              <w:rPr>
                <w:rFonts w:ascii="Arial" w:hAnsi="Arial" w:cs="Arial" w:hint="eastAsia"/>
                <w:sz w:val="22"/>
                <w:szCs w:val="22"/>
                <w:lang w:eastAsia="zh-CN"/>
              </w:rPr>
            </w:pPr>
            <w:r w:rsidRPr="003111B6">
              <w:rPr>
                <w:rFonts w:ascii="Arial" w:hAnsi="Arial" w:cs="Arial"/>
                <w:sz w:val="22"/>
                <w:szCs w:val="22"/>
              </w:rPr>
              <w:t xml:space="preserve">Use pre-screened, non-graphic stimuli; give clear information sheets and e-consent; participation is voluntary with skip/withdraw at </w:t>
            </w:r>
            <w:r w:rsidRPr="003111B6">
              <w:rPr>
                <w:rFonts w:ascii="Arial" w:hAnsi="Arial" w:cs="Arial"/>
                <w:sz w:val="22"/>
                <w:szCs w:val="22"/>
              </w:rPr>
              <w:lastRenderedPageBreak/>
              <w:t>any time; no minors or vulnerable groups; collect only minimal data; de-identify quotes/screens (crop/remove handles); store data encrypted with access controls; do not ask for financial or sensitive information; run sessions in neutral campus spaces.</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1A0E0B68" w14:textId="1C1FFDB8" w:rsidR="00003E64" w:rsidRPr="00A42F82" w:rsidRDefault="003111B6" w:rsidP="00A91894">
            <w:pPr>
              <w:rPr>
                <w:rFonts w:ascii="Arial" w:hAnsi="Arial" w:cs="Arial" w:hint="eastAsia"/>
                <w:sz w:val="22"/>
                <w:szCs w:val="22"/>
                <w:lang w:eastAsia="zh-CN"/>
              </w:rPr>
            </w:pPr>
            <w:r w:rsidRPr="003111B6">
              <w:rPr>
                <w:rFonts w:ascii="Arial" w:hAnsi="Arial" w:cs="Arial"/>
                <w:sz w:val="22"/>
                <w:szCs w:val="22"/>
                <w:lang w:eastAsia="zh-CN"/>
              </w:rPr>
              <w:t>The study avoids sensitive prompts. If a participant becomes upset, stop the activity, offer to withdraw/delete their data, and provide local student support contacts. Consent materials state that disclosures of potentially illegal activity cannot be kept confidential and may need to be reported via the University’s procedures. No covert observation.</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514CA3D2" w14:textId="78B5CD3F" w:rsidR="00003E64" w:rsidRPr="00A42F82" w:rsidRDefault="003111B6" w:rsidP="00A91894">
            <w:pPr>
              <w:rPr>
                <w:rFonts w:ascii="Arial" w:hAnsi="Arial" w:cs="Arial" w:hint="eastAsia"/>
                <w:sz w:val="22"/>
                <w:szCs w:val="22"/>
                <w:lang w:eastAsia="zh-CN"/>
              </w:rPr>
            </w:pPr>
            <w:r w:rsidRPr="003111B6">
              <w:rPr>
                <w:rFonts w:ascii="Arial" w:hAnsi="Arial" w:cs="Arial"/>
                <w:sz w:val="22"/>
                <w:szCs w:val="22"/>
                <w:lang w:eastAsia="zh-CN"/>
              </w:rPr>
              <w:t>Online harassment/doxxing; uncomfortable interactions; lone-working in field settings; data loss.</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6058A74A" w14:textId="79583E66" w:rsidR="00003E64" w:rsidRPr="00A42F82" w:rsidRDefault="003111B6" w:rsidP="00A91894">
            <w:pPr>
              <w:rPr>
                <w:rFonts w:ascii="Arial" w:hAnsi="Arial" w:cs="Arial" w:hint="eastAsia"/>
                <w:sz w:val="22"/>
                <w:szCs w:val="22"/>
                <w:lang w:eastAsia="zh-CN"/>
              </w:rPr>
            </w:pPr>
            <w:r w:rsidRPr="003111B6">
              <w:rPr>
                <w:rFonts w:ascii="Arial" w:hAnsi="Arial" w:cs="Arial"/>
                <w:sz w:val="22"/>
                <w:szCs w:val="22"/>
              </w:rPr>
              <w:t>Use research accounts and avoid sharing personal contacts; meet participants in public campus rooms during daylight hours; follow lone-working/buddy procedures and log field times with the supervisor; avoid contentious public posting; keep devices/passwords secure and data encrypted.</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09091714" w14:textId="5871E0AC" w:rsidR="0094056C" w:rsidRPr="00A42F82" w:rsidRDefault="00D17C8D" w:rsidP="00A91894">
            <w:pPr>
              <w:rPr>
                <w:rFonts w:ascii="Arial" w:hAnsi="Arial" w:cs="Arial" w:hint="eastAsia"/>
                <w:sz w:val="22"/>
                <w:szCs w:val="22"/>
                <w:lang w:eastAsia="zh-CN"/>
              </w:rPr>
            </w:pPr>
            <w:r w:rsidRPr="00D17C8D">
              <w:rPr>
                <w:rFonts w:ascii="Arial" w:hAnsi="Arial" w:cs="Arial"/>
                <w:sz w:val="22"/>
                <w:szCs w:val="22"/>
              </w:rPr>
              <w:t>Data-protection breach; reputational risk from misinterpreted content; IP/copyright concerns around images; non-compliance with ethics.</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7D14004C" w14:textId="2BFE81B2" w:rsidR="0094056C" w:rsidRPr="00A42F82" w:rsidRDefault="00D17C8D" w:rsidP="00A91894">
            <w:pPr>
              <w:rPr>
                <w:rFonts w:ascii="Arial" w:hAnsi="Arial" w:cs="Arial" w:hint="eastAsia"/>
                <w:sz w:val="22"/>
                <w:szCs w:val="22"/>
                <w:lang w:eastAsia="zh-CN"/>
              </w:rPr>
            </w:pPr>
            <w:r w:rsidRPr="00D17C8D">
              <w:rPr>
                <w:rFonts w:ascii="Arial" w:hAnsi="Arial" w:cs="Arial"/>
                <w:sz w:val="22"/>
                <w:szCs w:val="22"/>
              </w:rPr>
              <w:t>Ethics approval before data collection; complete DPIA and follow RDM policy; anonymise outputs and use permissioned/redrawn images where needed; pre-moderate stimuli; keep an audit trail; no publishing of identifiable personal data; follow brand/comms guidance if media interest occurs.</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CCBD838" w14:textId="1DD7D7F0" w:rsidR="00003E64" w:rsidRPr="00A42F82" w:rsidRDefault="00D17C8D" w:rsidP="00A91894">
            <w:pPr>
              <w:rPr>
                <w:rFonts w:ascii="Arial" w:hAnsi="Arial" w:cs="Arial" w:hint="eastAsia"/>
                <w:sz w:val="22"/>
                <w:szCs w:val="22"/>
                <w:lang w:eastAsia="zh-CN"/>
              </w:rPr>
            </w:pPr>
            <w:r w:rsidRPr="00D17C8D">
              <w:rPr>
                <w:rFonts w:ascii="Arial" w:hAnsi="Arial" w:cs="Arial"/>
                <w:sz w:val="22"/>
                <w:szCs w:val="22"/>
              </w:rPr>
              <w:t>Minor travel and printing footprint.</w:t>
            </w: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1B693177" w14:textId="586EABD4" w:rsidR="00003E64" w:rsidRPr="00A42F82" w:rsidRDefault="00D17C8D" w:rsidP="00A91894">
            <w:pPr>
              <w:rPr>
                <w:rFonts w:ascii="Arial" w:hAnsi="Arial" w:cs="Arial" w:hint="eastAsia"/>
                <w:sz w:val="22"/>
                <w:szCs w:val="22"/>
                <w:lang w:eastAsia="zh-CN"/>
              </w:rPr>
            </w:pPr>
            <w:r w:rsidRPr="00D17C8D">
              <w:rPr>
                <w:rFonts w:ascii="Arial" w:hAnsi="Arial" w:cs="Arial"/>
                <w:sz w:val="22"/>
                <w:szCs w:val="22"/>
              </w:rPr>
              <w:t>Use public transport; conduct meetings online where possible; digital-first documentation; minimal printing; follow University recycling/e-waste procedures.</w:t>
            </w: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5A921D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D17C8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57B839A" w14:textId="091E4A25" w:rsidR="006930C2" w:rsidRPr="00A42F82" w:rsidRDefault="00D17C8D" w:rsidP="00A91894">
            <w:pPr>
              <w:rPr>
                <w:rFonts w:ascii="Arial" w:hAnsi="Arial" w:cs="Arial" w:hint="eastAsia"/>
                <w:sz w:val="22"/>
                <w:szCs w:val="22"/>
                <w:lang w:eastAsia="zh-CN"/>
              </w:rPr>
            </w:pPr>
            <w:r w:rsidRPr="00D17C8D">
              <w:rPr>
                <w:rFonts w:ascii="Arial" w:hAnsi="Arial" w:cs="Arial"/>
                <w:sz w:val="22"/>
                <w:szCs w:val="22"/>
                <w:lang w:eastAsia="zh-CN"/>
              </w:rPr>
              <w:t>Participants will receive a short de-brief at the end of each activity (on-screen after the survey; oral + one-page handout after interviews/mini-groups). This covers the study purpose, what data were captured, how to withdraw, and contacts for queries or support. A QR code will let participants request a plain-English summary of findings when available.</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1619A9A1" w:rsidR="006930C2" w:rsidRPr="00A42F82" w:rsidRDefault="00D17C8D" w:rsidP="00A91894">
            <w:pPr>
              <w:rPr>
                <w:rFonts w:ascii="Arial" w:hAnsi="Arial" w:cs="Arial" w:hint="eastAsia"/>
                <w:sz w:val="22"/>
                <w:szCs w:val="22"/>
                <w:lang w:eastAsia="zh-CN"/>
              </w:rPr>
            </w:pPr>
            <w:r w:rsidRPr="00D17C8D">
              <w:rPr>
                <w:rFonts w:ascii="Arial" w:hAnsi="Arial" w:cs="Arial"/>
                <w:sz w:val="22"/>
                <w:szCs w:val="22"/>
                <w:lang w:eastAsia="zh-CN"/>
              </w:rPr>
              <w:t>Before taking part, all participants receive a Participant Information Sheet explaining aims, procedures, time, any potential discomfort, data use, confidentiality, and rights (voluntary, skip/withdraw without penalty). Consent is then recorded: e-consent tick box in the survey; signed e-form before any interview/recording. For internet materials, only public posts are used; access to private groups/DMs occurs only with explicit permission. No deception is used; adults (18+) only.</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7AEC0479" w14:textId="69DA58FF" w:rsidR="006930C2" w:rsidRPr="00A42F82" w:rsidRDefault="00D17C8D" w:rsidP="00A91894">
            <w:pPr>
              <w:rPr>
                <w:rFonts w:ascii="Arial" w:hAnsi="Arial" w:cs="Arial" w:hint="eastAsia"/>
                <w:sz w:val="22"/>
                <w:szCs w:val="22"/>
                <w:lang w:eastAsia="zh-CN"/>
              </w:rPr>
            </w:pPr>
            <w:r w:rsidRPr="00D17C8D">
              <w:rPr>
                <w:rFonts w:ascii="Arial" w:hAnsi="Arial" w:cs="Arial"/>
                <w:sz w:val="22"/>
                <w:szCs w:val="22"/>
                <w:lang w:eastAsia="zh-CN"/>
              </w:rPr>
              <w:t>Outputs will use pseudonyms and de-identified excerpts; usernames/avatars in screenshots are cropped or blurred, and quotes are paraphrased where needed. Raw files are encrypted, access-controlled, and stored separately from consent records. Practitioner feedback is treated as professional input and reported without personal identifiers. If an image or post cannot be anonymised but is essential, permission will be sought or a redrawn/representative version used.</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ac"/>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ac"/>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ac"/>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ac"/>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D764B17" w:rsidR="006930C2" w:rsidRPr="00D84276" w:rsidRDefault="00D84276" w:rsidP="00A91894">
            <w:pPr>
              <w:pStyle w:val="ac"/>
              <w:autoSpaceDE w:val="0"/>
              <w:autoSpaceDN w:val="0"/>
              <w:adjustRightInd w:val="0"/>
              <w:jc w:val="center"/>
              <w:rPr>
                <w:rFonts w:ascii="Arial" w:hAnsi="Arial" w:cs="Arial" w:hint="eastAsia"/>
                <w:sz w:val="22"/>
                <w:szCs w:val="22"/>
                <w:lang w:val="en-US" w:eastAsia="zh-CN"/>
              </w:rPr>
            </w:pPr>
            <w:sdt>
              <w:sdtPr>
                <w:rPr>
                  <w:rFonts w:ascii="Arial" w:hAnsi="Arial" w:cs="Arial"/>
                  <w:sz w:val="22"/>
                  <w:szCs w:val="22"/>
                </w:rPr>
                <w:id w:val="144087102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ac"/>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10432DD8" w:rsidR="006930C2" w:rsidRPr="00A42F82" w:rsidRDefault="00D84276" w:rsidP="00A91894">
            <w:pPr>
              <w:rPr>
                <w:rFonts w:ascii="Arial" w:hAnsi="Arial" w:cs="Arial" w:hint="eastAsia"/>
                <w:sz w:val="22"/>
                <w:szCs w:val="22"/>
                <w:lang w:eastAsia="zh-CN"/>
              </w:rPr>
            </w:pPr>
            <w:r w:rsidRPr="00D84276">
              <w:rPr>
                <w:rFonts w:ascii="Arial" w:hAnsi="Arial" w:cs="Arial"/>
                <w:sz w:val="22"/>
                <w:szCs w:val="22"/>
              </w:rPr>
              <w:t>Basic demographics (age band, gender self-report), platform use patterns, short survey responses on brand-image impressions, and audio recordings/transcripts of interviews/mini-groups (adults only). Contact email (optional) for scheduling/withdrawal. These are required to screen eligibility, run the comparison, analyse meme–image effects, and manage participation.</w:t>
            </w: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ac"/>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ac"/>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ac"/>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ac"/>
              <w:spacing w:before="0" w:beforeAutospacing="0" w:after="0" w:afterAutospacing="0"/>
              <w:jc w:val="center"/>
              <w:rPr>
                <w:rStyle w:val="af4"/>
                <w:rFonts w:ascii="Arial" w:hAnsi="Arial" w:cs="Arial"/>
                <w:b w:val="0"/>
                <w:iCs/>
                <w:color w:val="000000"/>
                <w:sz w:val="20"/>
                <w:szCs w:val="23"/>
              </w:rPr>
            </w:pPr>
            <w:r w:rsidRPr="00A42F82">
              <w:rPr>
                <w:rStyle w:val="af4"/>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ac"/>
              <w:spacing w:before="0" w:beforeAutospacing="0" w:after="0" w:afterAutospacing="0"/>
              <w:rPr>
                <w:rFonts w:ascii="Arial" w:hAnsi="Arial" w:cs="Arial"/>
              </w:rPr>
            </w:pPr>
            <w:r w:rsidRPr="00A42F82">
              <w:rPr>
                <w:rStyle w:val="af4"/>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lastRenderedPageBreak/>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ac"/>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ac"/>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ac"/>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E6CB5F5" w:rsidR="006930C2" w:rsidRPr="00D84276" w:rsidRDefault="00D84276" w:rsidP="00A91894">
            <w:pPr>
              <w:pStyle w:val="ac"/>
              <w:autoSpaceDE w:val="0"/>
              <w:autoSpaceDN w:val="0"/>
              <w:adjustRightInd w:val="0"/>
              <w:jc w:val="center"/>
              <w:rPr>
                <w:rFonts w:ascii="Arial" w:hAnsi="Arial" w:cs="Arial" w:hint="eastAsia"/>
                <w:lang w:eastAsia="zh-CN"/>
              </w:rPr>
            </w:pPr>
            <w:sdt>
              <w:sdtPr>
                <w:rPr>
                  <w:rFonts w:ascii="Arial" w:hAnsi="Arial" w:cs="Arial"/>
                  <w:sz w:val="22"/>
                  <w:szCs w:val="22"/>
                </w:rPr>
                <w:id w:val="-181718350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ac"/>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ac"/>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A4A2062"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43CD448"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1B4D89D0"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6606384C"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9AF465D"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1761DB5"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F07C976"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4E1CE8F1" w:rsidR="004D0161" w:rsidRPr="00A42F82" w:rsidRDefault="00D84276" w:rsidP="00A91894">
            <w:pPr>
              <w:rPr>
                <w:rFonts w:ascii="Arial" w:hAnsi="Arial" w:cs="Arial" w:hint="eastAsia"/>
                <w:sz w:val="22"/>
                <w:szCs w:val="22"/>
                <w:lang w:eastAsia="zh-CN"/>
              </w:rPr>
            </w:pPr>
            <w:r w:rsidRPr="00D84276">
              <w:rPr>
                <w:rFonts w:ascii="Arial" w:hAnsi="Arial" w:cs="Arial"/>
                <w:sz w:val="22"/>
                <w:szCs w:val="22"/>
                <w:lang w:eastAsia="zh-CN"/>
              </w:rPr>
              <w:t>Data minimisation; pseudonymisation with ID codes; consent forms stored separately. Encryption at rest/in transit (OneDrive/O365;</w:t>
            </w:r>
            <w:r>
              <w:rPr>
                <w:rFonts w:ascii="Arial" w:hAnsi="Arial" w:cs="Arial" w:hint="eastAsia"/>
                <w:sz w:val="22"/>
                <w:szCs w:val="22"/>
                <w:lang w:eastAsia="zh-CN"/>
              </w:rPr>
              <w:t xml:space="preserve"> </w:t>
            </w:r>
            <w:r w:rsidRPr="00D84276">
              <w:rPr>
                <w:rFonts w:ascii="Arial" w:hAnsi="Arial" w:cs="Arial"/>
                <w:sz w:val="22"/>
                <w:szCs w:val="22"/>
                <w:lang w:eastAsia="zh-CN"/>
              </w:rPr>
              <w:t>the external drive), MFA and strong passwords; access limited to the PI and supervisory team; no data sent as email attachments; versioned backups and an audit trail. Identifiers removed before analysis; screenshots cropped/blurred.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a6"/>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75B308B"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9983B72"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1"/>
                <w14:checkedState w14:val="2612" w14:font="MS Gothic"/>
                <w14:uncheckedState w14:val="2610" w14:font="MS Gothic"/>
              </w14:checkbox>
            </w:sdtPr>
            <w:sdtContent>
              <w:p w14:paraId="3123DB28" w14:textId="2AECAE1A"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2B98C84F"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ACB23D5"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7ECCA36F"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BEDF69E" w:rsidR="004D0161" w:rsidRPr="00A42F82" w:rsidRDefault="00D8427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415A1BBF" w14:textId="77777777" w:rsidR="00D20E02" w:rsidRDefault="00D20E02" w:rsidP="00A91894">
            <w:pPr>
              <w:autoSpaceDE w:val="0"/>
              <w:autoSpaceDN w:val="0"/>
              <w:adjustRightInd w:val="0"/>
              <w:rPr>
                <w:rFonts w:ascii="Arial" w:hAnsi="Arial" w:cs="Arial"/>
                <w:sz w:val="22"/>
                <w:szCs w:val="22"/>
                <w:lang w:eastAsia="zh-CN"/>
              </w:rPr>
            </w:pPr>
            <w:r w:rsidRPr="00D20E02">
              <w:rPr>
                <w:rFonts w:ascii="Arial" w:hAnsi="Arial" w:cs="Arial"/>
                <w:sz w:val="22"/>
                <w:szCs w:val="22"/>
                <w:lang w:eastAsia="zh-CN"/>
              </w:rPr>
              <w:t>Lawful basis:</w:t>
            </w:r>
          </w:p>
          <w:p w14:paraId="48775553" w14:textId="38E738A4" w:rsidR="004D0161" w:rsidRPr="00D20E02" w:rsidRDefault="00D20E02" w:rsidP="00A91894">
            <w:pPr>
              <w:autoSpaceDE w:val="0"/>
              <w:autoSpaceDN w:val="0"/>
              <w:adjustRightInd w:val="0"/>
              <w:rPr>
                <w:rFonts w:ascii="Arial" w:hAnsi="Arial" w:cs="Arial" w:hint="eastAsia"/>
                <w:sz w:val="22"/>
                <w:szCs w:val="22"/>
                <w:lang w:eastAsia="zh-CN"/>
              </w:rPr>
            </w:pPr>
            <w:r w:rsidRPr="00D20E02">
              <w:rPr>
                <w:rFonts w:ascii="Arial" w:hAnsi="Arial" w:cs="Arial"/>
                <w:sz w:val="22"/>
                <w:szCs w:val="22"/>
                <w:lang w:eastAsia="zh-CN"/>
              </w:rPr>
              <w:t>Public Task for university research (GDPR Art. 6(1)(e)). Ethical informed consent is obtained for participation/recording. Collection is minimal and proportionate; no special-category data are sought. Cross-border transfer (</w:t>
            </w:r>
            <w:proofErr w:type="spellStart"/>
            <w:r w:rsidRPr="00D20E02">
              <w:rPr>
                <w:rFonts w:ascii="Arial" w:hAnsi="Arial" w:cs="Arial"/>
                <w:sz w:val="22"/>
                <w:szCs w:val="22"/>
                <w:lang w:eastAsia="zh-CN"/>
              </w:rPr>
              <w:t>China→UK</w:t>
            </w:r>
            <w:proofErr w:type="spellEnd"/>
            <w:r w:rsidRPr="00D20E02">
              <w:rPr>
                <w:rFonts w:ascii="Arial" w:hAnsi="Arial" w:cs="Arial"/>
                <w:sz w:val="22"/>
                <w:szCs w:val="22"/>
                <w:lang w:eastAsia="zh-CN"/>
              </w:rPr>
              <w:t>) uses encrypted channels into UWTSD-managed storage. A DPIA screening will be undertaken at planning; where required, a full DPIA will be completed in consultation with the University DPO and in line with UWTSD policy. Access is restricted to named personnel. Outputs are de-identified; no identifiable personal data will be published.</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5B696099" w:rsidR="004D0161" w:rsidRPr="00A42F82" w:rsidRDefault="00D84276" w:rsidP="00A91894">
            <w:pPr>
              <w:autoSpaceDE w:val="0"/>
              <w:autoSpaceDN w:val="0"/>
              <w:adjustRightInd w:val="0"/>
              <w:rPr>
                <w:rFonts w:ascii="Arial" w:hAnsi="Arial" w:cs="Arial" w:hint="eastAsia"/>
                <w:sz w:val="22"/>
                <w:szCs w:val="22"/>
                <w:lang w:eastAsia="zh-CN"/>
              </w:rPr>
            </w:pPr>
            <w:r w:rsidRPr="00D84276">
              <w:rPr>
                <w:rFonts w:ascii="Arial" w:hAnsi="Arial" w:cs="Arial"/>
                <w:sz w:val="22"/>
                <w:szCs w:val="22"/>
                <w:lang w:eastAsia="zh-CN"/>
              </w:rPr>
              <w:t>Principal Investigator (Lei Mao) and the supervisory team</w:t>
            </w:r>
            <w:r>
              <w:rPr>
                <w:rFonts w:ascii="Arial" w:hAnsi="Arial" w:cs="Arial" w:hint="eastAsia"/>
                <w:sz w:val="22"/>
                <w:szCs w:val="22"/>
                <w:lang w:eastAsia="zh-CN"/>
              </w:rPr>
              <w:t>.</w:t>
            </w: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3C65634" w14:textId="77777777" w:rsidR="00D84276" w:rsidRPr="00D84276" w:rsidRDefault="00D84276" w:rsidP="00A91894">
            <w:pPr>
              <w:autoSpaceDE w:val="0"/>
              <w:autoSpaceDN w:val="0"/>
              <w:adjustRightInd w:val="0"/>
              <w:rPr>
                <w:rFonts w:ascii="Arial" w:hAnsi="Arial" w:cs="Arial"/>
                <w:sz w:val="22"/>
                <w:szCs w:val="22"/>
                <w:lang w:eastAsia="zh-CN"/>
              </w:rPr>
            </w:pPr>
            <w:r w:rsidRPr="00D84276">
              <w:rPr>
                <w:rFonts w:ascii="Arial" w:hAnsi="Arial" w:cs="Arial"/>
                <w:sz w:val="22"/>
                <w:szCs w:val="22"/>
                <w:lang w:eastAsia="zh-CN"/>
              </w:rPr>
              <w:t xml:space="preserve">Data Controller: UWTSD. </w:t>
            </w:r>
          </w:p>
          <w:p w14:paraId="36FF8269" w14:textId="28321117" w:rsidR="004D0161" w:rsidRPr="00A42F82" w:rsidRDefault="00D84276" w:rsidP="00A91894">
            <w:pPr>
              <w:autoSpaceDE w:val="0"/>
              <w:autoSpaceDN w:val="0"/>
              <w:adjustRightInd w:val="0"/>
              <w:rPr>
                <w:rFonts w:ascii="Arial" w:hAnsi="Arial" w:cs="Arial" w:hint="eastAsia"/>
                <w:sz w:val="22"/>
                <w:szCs w:val="22"/>
                <w:lang w:eastAsia="zh-CN"/>
              </w:rPr>
            </w:pPr>
            <w:r w:rsidRPr="00D84276">
              <w:rPr>
                <w:rFonts w:ascii="Arial" w:hAnsi="Arial" w:cs="Arial"/>
                <w:sz w:val="22"/>
                <w:szCs w:val="22"/>
                <w:lang w:eastAsia="zh-CN"/>
              </w:rPr>
              <w:t>Custody: Principal Investigator; supervisors as authorised users.</w:t>
            </w: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E572E05" w14:textId="75FA03E0" w:rsidR="004D0161" w:rsidRPr="00A42F82" w:rsidRDefault="00D84276" w:rsidP="00A91894">
            <w:pPr>
              <w:autoSpaceDE w:val="0"/>
              <w:autoSpaceDN w:val="0"/>
              <w:adjustRightInd w:val="0"/>
              <w:rPr>
                <w:rFonts w:ascii="Arial" w:hAnsi="Arial" w:cs="Arial" w:hint="eastAsia"/>
                <w:sz w:val="22"/>
                <w:szCs w:val="22"/>
                <w:lang w:eastAsia="zh-CN"/>
              </w:rPr>
            </w:pPr>
            <w:r w:rsidRPr="00D84276">
              <w:rPr>
                <w:rFonts w:ascii="Arial" w:hAnsi="Arial" w:cs="Arial"/>
                <w:sz w:val="22"/>
                <w:szCs w:val="22"/>
                <w:lang w:eastAsia="zh-CN"/>
              </w:rPr>
              <w:t>Primary storage on UWTSD OneDrive (O365) with MFA/access control; encrypted external drive as secondary backup held by the PI. Consent files are stored separately from research data. Retention: until examination and any publications are complete, then 3–5 years (or per UWTSD policy). Archiving: de-identified datasets/instruments archived where appropriate; otherwise securely deleted using approved methods.</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a5"/>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137346EA" w14:textId="35855119" w:rsidR="004D0161" w:rsidRPr="00A42F82" w:rsidRDefault="00D84276" w:rsidP="00A91894">
            <w:pPr>
              <w:autoSpaceDE w:val="0"/>
              <w:autoSpaceDN w:val="0"/>
              <w:adjustRightInd w:val="0"/>
              <w:rPr>
                <w:rFonts w:ascii="Arial" w:hAnsi="Arial" w:cs="Arial" w:hint="eastAsia"/>
                <w:sz w:val="22"/>
                <w:szCs w:val="22"/>
                <w:lang w:eastAsia="zh-CN"/>
              </w:rPr>
            </w:pPr>
            <w:r w:rsidRPr="00D84276">
              <w:rPr>
                <w:rFonts w:ascii="Arial" w:hAnsi="Arial" w:cs="Arial"/>
                <w:sz w:val="22"/>
                <w:szCs w:val="22"/>
                <w:lang w:eastAsia="zh-CN"/>
              </w:rPr>
              <w:t xml:space="preserve">Where appropriate, a de-identified dataset (e.g., instruments/codebook) will be deposited after examination; </w:t>
            </w:r>
            <w:proofErr w:type="gramStart"/>
            <w:r w:rsidRPr="00D84276">
              <w:rPr>
                <w:rFonts w:ascii="Arial" w:hAnsi="Arial" w:cs="Arial"/>
                <w:sz w:val="22"/>
                <w:szCs w:val="22"/>
                <w:lang w:eastAsia="zh-CN"/>
              </w:rPr>
              <w:t>otherwise</w:t>
            </w:r>
            <w:proofErr w:type="gramEnd"/>
            <w:r w:rsidRPr="00D84276">
              <w:rPr>
                <w:rFonts w:ascii="Arial" w:hAnsi="Arial" w:cs="Arial"/>
                <w:sz w:val="22"/>
                <w:szCs w:val="22"/>
                <w:lang w:eastAsia="zh-CN"/>
              </w:rPr>
              <w:t xml:space="preserve"> data will be securely destroyed per policy.</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a5"/>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15EBA99"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D8427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5DE248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D8427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a5"/>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af3"/>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af3"/>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af3"/>
              <w:ind w:left="0"/>
              <w:rPr>
                <w:rFonts w:ascii="Arial" w:hAnsi="Arial" w:cs="Arial"/>
              </w:rPr>
            </w:pPr>
          </w:p>
        </w:tc>
        <w:tc>
          <w:tcPr>
            <w:tcW w:w="1014" w:type="pct"/>
            <w:vMerge w:val="restart"/>
          </w:tcPr>
          <w:p w14:paraId="7BA89991"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af3"/>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af3"/>
              <w:ind w:left="0"/>
              <w:rPr>
                <w:rFonts w:ascii="Arial" w:hAnsi="Arial" w:cs="Arial"/>
              </w:rPr>
            </w:pPr>
          </w:p>
          <w:p w14:paraId="20916ADA" w14:textId="77777777" w:rsidR="00AA7E42" w:rsidRPr="00A42F82" w:rsidRDefault="00AA7E42" w:rsidP="00A91894">
            <w:pPr>
              <w:pStyle w:val="af3"/>
              <w:ind w:left="0"/>
              <w:rPr>
                <w:rFonts w:ascii="Arial" w:hAnsi="Arial" w:cs="Arial"/>
              </w:rPr>
            </w:pPr>
          </w:p>
        </w:tc>
        <w:tc>
          <w:tcPr>
            <w:tcW w:w="1014" w:type="pct"/>
            <w:vMerge/>
            <w:vAlign w:val="center"/>
          </w:tcPr>
          <w:p w14:paraId="05BCF667" w14:textId="77777777" w:rsidR="00AA7E42" w:rsidRPr="00A42F82" w:rsidRDefault="00AA7E42" w:rsidP="00A91894">
            <w:pPr>
              <w:pStyle w:val="af3"/>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af3"/>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af3"/>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af3"/>
              <w:ind w:left="0"/>
              <w:rPr>
                <w:rFonts w:ascii="Arial" w:hAnsi="Arial" w:cs="Arial"/>
              </w:rPr>
            </w:pPr>
          </w:p>
        </w:tc>
        <w:tc>
          <w:tcPr>
            <w:tcW w:w="1013" w:type="pct"/>
            <w:vMerge w:val="restart"/>
          </w:tcPr>
          <w:p w14:paraId="68B145B4" w14:textId="77777777" w:rsidR="00AA7E42" w:rsidRPr="00A42F82" w:rsidRDefault="00AA7E42" w:rsidP="00A91894">
            <w:pPr>
              <w:pStyle w:val="af3"/>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af3"/>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af3"/>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af3"/>
              <w:ind w:left="0"/>
              <w:rPr>
                <w:rFonts w:ascii="Arial" w:hAnsi="Arial" w:cs="Arial"/>
              </w:rPr>
            </w:pPr>
          </w:p>
          <w:p w14:paraId="0B158BE4" w14:textId="77777777" w:rsidR="00AA7E42" w:rsidRPr="00A42F82" w:rsidRDefault="00AA7E42" w:rsidP="00A91894">
            <w:pPr>
              <w:pStyle w:val="af3"/>
              <w:ind w:left="0"/>
              <w:rPr>
                <w:rFonts w:ascii="Arial" w:hAnsi="Arial" w:cs="Arial"/>
              </w:rPr>
            </w:pPr>
          </w:p>
        </w:tc>
        <w:tc>
          <w:tcPr>
            <w:tcW w:w="1013" w:type="pct"/>
            <w:vMerge/>
            <w:vAlign w:val="center"/>
          </w:tcPr>
          <w:p w14:paraId="54A46206" w14:textId="77777777" w:rsidR="00AA7E42" w:rsidRPr="00A42F82" w:rsidRDefault="00AA7E42" w:rsidP="00A91894">
            <w:pPr>
              <w:pStyle w:val="af3"/>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a6"/>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a5"/>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a5"/>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B9C4B8" w14:textId="77777777" w:rsidR="000E7FA2" w:rsidRDefault="000E7FA2" w:rsidP="00390251">
      <w:r>
        <w:separator/>
      </w:r>
    </w:p>
    <w:p w14:paraId="28BC821D" w14:textId="77777777" w:rsidR="000E7FA2" w:rsidRDefault="000E7FA2"/>
  </w:endnote>
  <w:endnote w:type="continuationSeparator" w:id="0">
    <w:p w14:paraId="21E825E3" w14:textId="77777777" w:rsidR="000E7FA2" w:rsidRDefault="000E7FA2" w:rsidP="00390251">
      <w:r>
        <w:continuationSeparator/>
      </w:r>
    </w:p>
    <w:p w14:paraId="6202444A" w14:textId="77777777" w:rsidR="000E7FA2" w:rsidRDefault="000E7F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aa"/>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ad"/>
        <w:rFonts w:ascii="Arial" w:hAnsi="Arial" w:cs="Arial"/>
      </w:rPr>
      <w:fldChar w:fldCharType="begin"/>
    </w:r>
    <w:r w:rsidR="00835382" w:rsidRPr="00B70B72">
      <w:rPr>
        <w:rStyle w:val="ad"/>
        <w:rFonts w:ascii="Arial" w:hAnsi="Arial" w:cs="Arial"/>
      </w:rPr>
      <w:instrText xml:space="preserve"> PAGE </w:instrText>
    </w:r>
    <w:r w:rsidR="00835382" w:rsidRPr="00B70B72">
      <w:rPr>
        <w:rStyle w:val="ad"/>
        <w:rFonts w:ascii="Arial" w:hAnsi="Arial" w:cs="Arial"/>
      </w:rPr>
      <w:fldChar w:fldCharType="separate"/>
    </w:r>
    <w:r w:rsidR="00C25CB5">
      <w:rPr>
        <w:rStyle w:val="ad"/>
        <w:rFonts w:ascii="Arial" w:hAnsi="Arial" w:cs="Arial"/>
        <w:noProof/>
      </w:rPr>
      <w:t>1</w:t>
    </w:r>
    <w:r w:rsidR="00835382" w:rsidRPr="00B70B72">
      <w:rPr>
        <w:rStyle w:val="ad"/>
        <w:rFonts w:ascii="Arial" w:hAnsi="Arial" w:cs="Arial"/>
      </w:rPr>
      <w:fldChar w:fldCharType="end"/>
    </w:r>
    <w:r w:rsidR="00835382">
      <w:rPr>
        <w:rStyle w:val="ad"/>
        <w:rFonts w:ascii="Arial" w:hAnsi="Arial" w:cs="Arial"/>
      </w:rPr>
      <w:ptab w:relativeTo="margin" w:alignment="right" w:leader="none"/>
    </w:r>
    <w:r w:rsidR="00184CA9">
      <w:rPr>
        <w:rStyle w:val="ad"/>
        <w:rFonts w:ascii="Arial" w:hAnsi="Arial" w:cs="Arial"/>
      </w:rPr>
      <w:t xml:space="preserve">PG2 </w:t>
    </w:r>
    <w:r w:rsidR="00835382">
      <w:rPr>
        <w:rStyle w:val="ad"/>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0AD20" w14:textId="77777777" w:rsidR="000E7FA2" w:rsidRDefault="000E7FA2" w:rsidP="00390251">
      <w:r>
        <w:separator/>
      </w:r>
    </w:p>
    <w:p w14:paraId="16BE76D3" w14:textId="77777777" w:rsidR="000E7FA2" w:rsidRDefault="000E7FA2"/>
  </w:footnote>
  <w:footnote w:type="continuationSeparator" w:id="0">
    <w:p w14:paraId="127E8276" w14:textId="77777777" w:rsidR="000E7FA2" w:rsidRDefault="000E7FA2" w:rsidP="00390251">
      <w:r>
        <w:continuationSeparator/>
      </w:r>
    </w:p>
    <w:p w14:paraId="1A5FB73F" w14:textId="77777777" w:rsidR="000E7FA2" w:rsidRDefault="000E7F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a8"/>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302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7FA2"/>
    <w:rsid w:val="000F1514"/>
    <w:rsid w:val="000F2470"/>
    <w:rsid w:val="000F7C83"/>
    <w:rsid w:val="00102B85"/>
    <w:rsid w:val="0010484B"/>
    <w:rsid w:val="00113E57"/>
    <w:rsid w:val="00122E21"/>
    <w:rsid w:val="00124438"/>
    <w:rsid w:val="00126B4D"/>
    <w:rsid w:val="001312E4"/>
    <w:rsid w:val="0013794A"/>
    <w:rsid w:val="00144D85"/>
    <w:rsid w:val="00144F84"/>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11B6"/>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3C9"/>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4968"/>
    <w:rsid w:val="00627E84"/>
    <w:rsid w:val="00631440"/>
    <w:rsid w:val="00632C47"/>
    <w:rsid w:val="00633574"/>
    <w:rsid w:val="006423B9"/>
    <w:rsid w:val="00644C5C"/>
    <w:rsid w:val="00655B3A"/>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826F8"/>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007"/>
    <w:rsid w:val="00C33319"/>
    <w:rsid w:val="00C34A87"/>
    <w:rsid w:val="00C359EF"/>
    <w:rsid w:val="00C40DAE"/>
    <w:rsid w:val="00C45C06"/>
    <w:rsid w:val="00C46A16"/>
    <w:rsid w:val="00C474BF"/>
    <w:rsid w:val="00C52D60"/>
    <w:rsid w:val="00C61A6D"/>
    <w:rsid w:val="00C666E9"/>
    <w:rsid w:val="00C70796"/>
    <w:rsid w:val="00C71BCC"/>
    <w:rsid w:val="00C74660"/>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17C8D"/>
    <w:rsid w:val="00D20E0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276"/>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3664"/>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4502"/>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324D"/>
    <w:rPr>
      <w:lang w:eastAsia="en-US"/>
    </w:rPr>
  </w:style>
  <w:style w:type="paragraph" w:styleId="1">
    <w:name w:val="heading 1"/>
    <w:basedOn w:val="a"/>
    <w:next w:val="a"/>
    <w:link w:val="10"/>
    <w:uiPriority w:val="99"/>
    <w:qFormat/>
    <w:rsid w:val="00E84BC8"/>
    <w:pPr>
      <w:keepNext/>
      <w:tabs>
        <w:tab w:val="left" w:pos="5103"/>
      </w:tabs>
      <w:jc w:val="center"/>
      <w:outlineLvl w:val="0"/>
    </w:pPr>
    <w:rPr>
      <w:b/>
      <w:bCs/>
      <w:sz w:val="22"/>
      <w:szCs w:val="22"/>
    </w:rPr>
  </w:style>
  <w:style w:type="paragraph" w:styleId="4">
    <w:name w:val="heading 4"/>
    <w:basedOn w:val="a"/>
    <w:next w:val="a"/>
    <w:link w:val="40"/>
    <w:uiPriority w:val="99"/>
    <w:qFormat/>
    <w:rsid w:val="00784D14"/>
    <w:pPr>
      <w:keepNext/>
      <w:spacing w:before="240" w:after="60"/>
      <w:outlineLvl w:val="3"/>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uiPriority w:val="99"/>
    <w:rsid w:val="00AB15E7"/>
    <w:rPr>
      <w:rFonts w:ascii="Cambria" w:hAnsi="Cambria" w:cs="Cambria"/>
      <w:b/>
      <w:bCs/>
      <w:kern w:val="32"/>
      <w:sz w:val="32"/>
      <w:szCs w:val="32"/>
      <w:lang w:eastAsia="en-US"/>
    </w:rPr>
  </w:style>
  <w:style w:type="character" w:customStyle="1" w:styleId="40">
    <w:name w:val="标题 4 字符"/>
    <w:link w:val="4"/>
    <w:uiPriority w:val="99"/>
    <w:semiHidden/>
    <w:rsid w:val="00AB15E7"/>
    <w:rPr>
      <w:rFonts w:ascii="Calibri" w:hAnsi="Calibri" w:cs="Calibri"/>
      <w:b/>
      <w:bCs/>
      <w:sz w:val="28"/>
      <w:szCs w:val="28"/>
      <w:lang w:eastAsia="en-US"/>
    </w:rPr>
  </w:style>
  <w:style w:type="paragraph" w:styleId="2">
    <w:name w:val="Body Text 2"/>
    <w:basedOn w:val="a"/>
    <w:link w:val="20"/>
    <w:uiPriority w:val="99"/>
    <w:rsid w:val="00E84BC8"/>
    <w:pPr>
      <w:ind w:left="720" w:hanging="720"/>
    </w:pPr>
    <w:rPr>
      <w:b/>
      <w:bCs/>
      <w:sz w:val="22"/>
      <w:szCs w:val="22"/>
    </w:rPr>
  </w:style>
  <w:style w:type="character" w:customStyle="1" w:styleId="20">
    <w:name w:val="正文文本 2 字符"/>
    <w:link w:val="2"/>
    <w:uiPriority w:val="99"/>
    <w:semiHidden/>
    <w:rsid w:val="00AB15E7"/>
    <w:rPr>
      <w:sz w:val="20"/>
      <w:szCs w:val="20"/>
      <w:lang w:eastAsia="en-US"/>
    </w:rPr>
  </w:style>
  <w:style w:type="paragraph" w:customStyle="1" w:styleId="deannah1">
    <w:name w:val="deannah1"/>
    <w:basedOn w:val="a"/>
    <w:uiPriority w:val="99"/>
    <w:rsid w:val="00E84BC8"/>
    <w:pPr>
      <w:keepNext/>
      <w:spacing w:after="240"/>
    </w:pPr>
    <w:rPr>
      <w:b/>
      <w:bCs/>
      <w:sz w:val="24"/>
      <w:szCs w:val="24"/>
    </w:rPr>
  </w:style>
  <w:style w:type="paragraph" w:styleId="a3">
    <w:name w:val="Balloon Text"/>
    <w:basedOn w:val="a"/>
    <w:link w:val="a4"/>
    <w:uiPriority w:val="99"/>
    <w:semiHidden/>
    <w:rsid w:val="00E84BC8"/>
    <w:rPr>
      <w:rFonts w:ascii="Tahoma" w:hAnsi="Tahoma" w:cs="Tahoma"/>
      <w:sz w:val="16"/>
      <w:szCs w:val="16"/>
    </w:rPr>
  </w:style>
  <w:style w:type="character" w:customStyle="1" w:styleId="a4">
    <w:name w:val="批注框文本 字符"/>
    <w:link w:val="a3"/>
    <w:uiPriority w:val="99"/>
    <w:semiHidden/>
    <w:rsid w:val="00AB15E7"/>
    <w:rPr>
      <w:sz w:val="2"/>
      <w:szCs w:val="2"/>
      <w:lang w:eastAsia="en-US"/>
    </w:rPr>
  </w:style>
  <w:style w:type="character" w:styleId="a5">
    <w:name w:val="Hyperlink"/>
    <w:rsid w:val="0003212E"/>
    <w:rPr>
      <w:color w:val="0000FF"/>
      <w:u w:val="single"/>
    </w:rPr>
  </w:style>
  <w:style w:type="table" w:styleId="a6">
    <w:name w:val="Table Grid"/>
    <w:basedOn w:val="a1"/>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FollowedHyperlink"/>
    <w:uiPriority w:val="99"/>
    <w:semiHidden/>
    <w:rsid w:val="000142F0"/>
    <w:rPr>
      <w:color w:val="800080"/>
      <w:u w:val="single"/>
    </w:rPr>
  </w:style>
  <w:style w:type="paragraph" w:styleId="a8">
    <w:name w:val="header"/>
    <w:basedOn w:val="a"/>
    <w:link w:val="a9"/>
    <w:uiPriority w:val="99"/>
    <w:semiHidden/>
    <w:rsid w:val="00390251"/>
    <w:pPr>
      <w:tabs>
        <w:tab w:val="center" w:pos="4513"/>
        <w:tab w:val="right" w:pos="9026"/>
      </w:tabs>
    </w:pPr>
  </w:style>
  <w:style w:type="character" w:customStyle="1" w:styleId="a9">
    <w:name w:val="页眉 字符"/>
    <w:link w:val="a8"/>
    <w:uiPriority w:val="99"/>
    <w:semiHidden/>
    <w:rsid w:val="00390251"/>
    <w:rPr>
      <w:lang w:eastAsia="en-US"/>
    </w:rPr>
  </w:style>
  <w:style w:type="paragraph" w:styleId="aa">
    <w:name w:val="footer"/>
    <w:basedOn w:val="a"/>
    <w:link w:val="ab"/>
    <w:uiPriority w:val="99"/>
    <w:rsid w:val="00390251"/>
    <w:pPr>
      <w:tabs>
        <w:tab w:val="center" w:pos="4513"/>
        <w:tab w:val="right" w:pos="9026"/>
      </w:tabs>
    </w:pPr>
  </w:style>
  <w:style w:type="character" w:customStyle="1" w:styleId="ab">
    <w:name w:val="页脚 字符"/>
    <w:link w:val="aa"/>
    <w:uiPriority w:val="99"/>
    <w:rsid w:val="00390251"/>
    <w:rPr>
      <w:lang w:eastAsia="en-US"/>
    </w:rPr>
  </w:style>
  <w:style w:type="paragraph" w:styleId="ac">
    <w:name w:val="Normal (Web)"/>
    <w:basedOn w:val="a"/>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a"/>
    <w:uiPriority w:val="99"/>
    <w:rsid w:val="00F64D54"/>
    <w:pPr>
      <w:spacing w:before="100" w:beforeAutospacing="1" w:after="300"/>
    </w:pPr>
    <w:rPr>
      <w:sz w:val="24"/>
      <w:szCs w:val="24"/>
      <w:lang w:eastAsia="en-GB"/>
    </w:rPr>
  </w:style>
  <w:style w:type="character" w:styleId="ad">
    <w:name w:val="page number"/>
    <w:basedOn w:val="a0"/>
    <w:uiPriority w:val="99"/>
    <w:rsid w:val="00B70B72"/>
  </w:style>
  <w:style w:type="character" w:styleId="ae">
    <w:name w:val="annotation reference"/>
    <w:uiPriority w:val="99"/>
    <w:semiHidden/>
    <w:unhideWhenUsed/>
    <w:rsid w:val="00F54257"/>
    <w:rPr>
      <w:sz w:val="16"/>
      <w:szCs w:val="16"/>
    </w:rPr>
  </w:style>
  <w:style w:type="paragraph" w:styleId="af">
    <w:name w:val="annotation text"/>
    <w:basedOn w:val="a"/>
    <w:link w:val="af0"/>
    <w:uiPriority w:val="99"/>
    <w:semiHidden/>
    <w:unhideWhenUsed/>
    <w:rsid w:val="00F54257"/>
  </w:style>
  <w:style w:type="character" w:customStyle="1" w:styleId="af0">
    <w:name w:val="批注文字 字符"/>
    <w:link w:val="af"/>
    <w:uiPriority w:val="99"/>
    <w:semiHidden/>
    <w:rsid w:val="00F54257"/>
    <w:rPr>
      <w:lang w:eastAsia="en-US"/>
    </w:rPr>
  </w:style>
  <w:style w:type="paragraph" w:styleId="af1">
    <w:name w:val="annotation subject"/>
    <w:basedOn w:val="af"/>
    <w:next w:val="af"/>
    <w:link w:val="af2"/>
    <w:uiPriority w:val="99"/>
    <w:semiHidden/>
    <w:unhideWhenUsed/>
    <w:rsid w:val="00F54257"/>
    <w:rPr>
      <w:b/>
      <w:bCs/>
    </w:rPr>
  </w:style>
  <w:style w:type="character" w:customStyle="1" w:styleId="af2">
    <w:name w:val="批注主题 字符"/>
    <w:link w:val="af1"/>
    <w:uiPriority w:val="99"/>
    <w:semiHidden/>
    <w:rsid w:val="00F54257"/>
    <w:rPr>
      <w:b/>
      <w:bCs/>
      <w:lang w:eastAsia="en-US"/>
    </w:rPr>
  </w:style>
  <w:style w:type="paragraph" w:styleId="af3">
    <w:name w:val="List Paragraph"/>
    <w:basedOn w:val="a"/>
    <w:uiPriority w:val="34"/>
    <w:qFormat/>
    <w:rsid w:val="00F54257"/>
    <w:pPr>
      <w:ind w:left="720"/>
      <w:contextualSpacing/>
    </w:pPr>
    <w:rPr>
      <w:rFonts w:ascii="Calibri" w:eastAsia="Calibri" w:hAnsi="Calibri"/>
      <w:sz w:val="22"/>
      <w:szCs w:val="22"/>
    </w:rPr>
  </w:style>
  <w:style w:type="character" w:styleId="af4">
    <w:name w:val="Strong"/>
    <w:uiPriority w:val="22"/>
    <w:qFormat/>
    <w:rsid w:val="00844C9E"/>
    <w:rPr>
      <w:b/>
      <w:bCs/>
    </w:rPr>
  </w:style>
  <w:style w:type="character" w:styleId="af5">
    <w:name w:val="Unresolved Mention"/>
    <w:basedOn w:val="a0"/>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4" ma:contentTypeDescription="Create a new document." ma:contentTypeScope="" ma:versionID="85a611fa57ea1b9f0c8073eae1de46ff">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33db67e8631fa9cd3ba1280f32437731" ns2:_="" ns3:_="">
    <xsd:import namespace="1684eeaa-63d5-4a8a-805f-2a73dd5a7c6a"/>
    <xsd:import namespace="224cecc8-5b1a-4f4b-aa1d-4508502f11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c2955ea-34b0-4c7c-88d1-473c32bc07c5}"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55014-248A-4F3C-B603-AA0C4475B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13</Pages>
  <Words>6056</Words>
  <Characters>32281</Characters>
  <Application>Microsoft Office Word</Application>
  <DocSecurity>0</DocSecurity>
  <Lines>1467</Lines>
  <Paragraphs>1036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37301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雷 毛</cp:lastModifiedBy>
  <cp:revision>42</cp:revision>
  <cp:lastPrinted>2016-10-24T12:21:00Z</cp:lastPrinted>
  <dcterms:created xsi:type="dcterms:W3CDTF">2021-06-30T10:47:00Z</dcterms:created>
  <dcterms:modified xsi:type="dcterms:W3CDTF">2025-09-03T15:48:00Z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ies>
</file>