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E5648" w14:textId="77777777" w:rsidR="00DC37C9" w:rsidRPr="008168D6" w:rsidRDefault="00DC37C9"/>
    <w:p w14:paraId="0DAFB38E" w14:textId="77777777" w:rsidR="00DC37C9" w:rsidRPr="008168D6" w:rsidRDefault="00DC37C9"/>
    <w:p w14:paraId="4B11949D" w14:textId="77777777" w:rsidR="008168D6" w:rsidRDefault="008168D6">
      <w:pPr>
        <w:rPr>
          <w:b/>
          <w:bCs/>
        </w:rPr>
      </w:pPr>
    </w:p>
    <w:p w14:paraId="45DF497A" w14:textId="3AEDACF9" w:rsidR="006007E5" w:rsidRPr="008168D6" w:rsidRDefault="00DC37C9">
      <w:pPr>
        <w:rPr>
          <w:b/>
          <w:bCs/>
        </w:rPr>
      </w:pPr>
      <w:r w:rsidRPr="008168D6">
        <w:rPr>
          <w:b/>
          <w:bCs/>
        </w:rPr>
        <w:t>Digital Skills for Business BMBS4003</w:t>
      </w:r>
    </w:p>
    <w:p w14:paraId="04A452E9" w14:textId="77777777" w:rsidR="00DC37C9" w:rsidRPr="008168D6" w:rsidRDefault="00DC37C9">
      <w:pPr>
        <w:rPr>
          <w:b/>
          <w:bCs/>
        </w:rPr>
      </w:pPr>
    </w:p>
    <w:p w14:paraId="315A53AF" w14:textId="77777777" w:rsidR="00DC37C9" w:rsidRPr="008168D6" w:rsidRDefault="00DC37C9">
      <w:pPr>
        <w:rPr>
          <w:b/>
          <w:bCs/>
        </w:rPr>
      </w:pPr>
    </w:p>
    <w:p w14:paraId="5B196423" w14:textId="2F0D6EA4" w:rsidR="00DC37C9" w:rsidRPr="008168D6" w:rsidRDefault="00DC37C9">
      <w:pPr>
        <w:rPr>
          <w:b/>
          <w:bCs/>
        </w:rPr>
      </w:pPr>
      <w:r w:rsidRPr="008168D6">
        <w:rPr>
          <w:b/>
          <w:bCs/>
        </w:rPr>
        <w:t>Assessment 1: In-Class Digital Report + AI Reflection</w:t>
      </w:r>
    </w:p>
    <w:p w14:paraId="0E604D6C" w14:textId="02E5643D" w:rsidR="00DC37C9" w:rsidRPr="008168D6" w:rsidRDefault="00DC37C9">
      <w:pPr>
        <w:rPr>
          <w:b/>
          <w:bCs/>
        </w:rPr>
      </w:pPr>
      <w:r w:rsidRPr="008168D6">
        <w:rPr>
          <w:b/>
          <w:bCs/>
        </w:rPr>
        <w:t xml:space="preserve">Digital Opportunities for Customer Engagement at </w:t>
      </w:r>
      <w:proofErr w:type="spellStart"/>
      <w:r w:rsidRPr="008168D6">
        <w:rPr>
          <w:b/>
          <w:bCs/>
        </w:rPr>
        <w:t>BrightWave</w:t>
      </w:r>
      <w:proofErr w:type="spellEnd"/>
      <w:r w:rsidRPr="008168D6">
        <w:rPr>
          <w:b/>
          <w:bCs/>
        </w:rPr>
        <w:t xml:space="preserve"> Café</w:t>
      </w:r>
    </w:p>
    <w:p w14:paraId="1F44BDD9" w14:textId="77777777" w:rsidR="00DC37C9" w:rsidRPr="008168D6" w:rsidRDefault="00DC37C9">
      <w:pPr>
        <w:rPr>
          <w:b/>
          <w:bCs/>
        </w:rPr>
      </w:pPr>
    </w:p>
    <w:p w14:paraId="4049CB27" w14:textId="43ABC6CC" w:rsidR="00DC37C9" w:rsidRPr="008168D6" w:rsidRDefault="00DC37C9">
      <w:r w:rsidRPr="008168D6">
        <w:t xml:space="preserve">Module: Digital Skills for Business </w:t>
      </w:r>
    </w:p>
    <w:p w14:paraId="0411BA70" w14:textId="77777777" w:rsidR="00DC37C9" w:rsidRPr="008168D6" w:rsidRDefault="00DC37C9"/>
    <w:p w14:paraId="17926036" w14:textId="1211125E" w:rsidR="00DC37C9" w:rsidRPr="008168D6" w:rsidRDefault="00DC37C9">
      <w:r w:rsidRPr="008168D6">
        <w:t xml:space="preserve">Assessment: In-Class Digital Report and AI Reflection </w:t>
      </w:r>
    </w:p>
    <w:p w14:paraId="27F37571" w14:textId="77777777" w:rsidR="00DC37C9" w:rsidRPr="008168D6" w:rsidRDefault="00DC37C9"/>
    <w:p w14:paraId="44F0FBC1" w14:textId="686AA795" w:rsidR="00DC37C9" w:rsidRPr="008168D6" w:rsidRDefault="00DC37C9">
      <w:r w:rsidRPr="00B97E85">
        <w:rPr>
          <w:b/>
          <w:bCs/>
        </w:rPr>
        <w:t xml:space="preserve">Student Name: </w:t>
      </w:r>
      <w:r w:rsidRPr="008168D6">
        <w:tab/>
        <w:t>Carine Redpath</w:t>
      </w:r>
      <w:r w:rsidRPr="008168D6">
        <w:tab/>
      </w:r>
    </w:p>
    <w:p w14:paraId="72C1C9CA" w14:textId="203C8124" w:rsidR="00DC37C9" w:rsidRPr="008168D6" w:rsidRDefault="00DC37C9">
      <w:r w:rsidRPr="00B97E85">
        <w:rPr>
          <w:b/>
          <w:bCs/>
        </w:rPr>
        <w:t>Student Number:</w:t>
      </w:r>
      <w:r w:rsidRPr="008168D6">
        <w:t xml:space="preserve"> </w:t>
      </w:r>
      <w:r w:rsidRPr="008168D6">
        <w:tab/>
        <w:t>2506922</w:t>
      </w:r>
    </w:p>
    <w:p w14:paraId="03CD1E96" w14:textId="214D6852" w:rsidR="00DC37C9" w:rsidRPr="008168D6" w:rsidRDefault="00DC37C9">
      <w:r w:rsidRPr="00B97E85">
        <w:rPr>
          <w:b/>
          <w:bCs/>
        </w:rPr>
        <w:t xml:space="preserve">Date: </w:t>
      </w:r>
      <w:r w:rsidRPr="00B97E85">
        <w:rPr>
          <w:b/>
          <w:bCs/>
        </w:rPr>
        <w:tab/>
      </w:r>
      <w:r w:rsidRPr="008168D6">
        <w:tab/>
      </w:r>
      <w:r w:rsidRPr="008168D6">
        <w:tab/>
        <w:t>28/05/2026</w:t>
      </w:r>
    </w:p>
    <w:p w14:paraId="5D65FA94" w14:textId="77777777" w:rsidR="006E26FA" w:rsidRPr="008168D6" w:rsidRDefault="006E26FA"/>
    <w:p w14:paraId="52A131E8" w14:textId="77777777" w:rsidR="006E26FA" w:rsidRPr="008168D6" w:rsidRDefault="006E26FA"/>
    <w:p w14:paraId="7CE79D6E" w14:textId="77777777" w:rsidR="006E26FA" w:rsidRPr="008168D6" w:rsidRDefault="006E26FA"/>
    <w:p w14:paraId="0A365F86" w14:textId="77777777" w:rsidR="006E26FA" w:rsidRPr="008168D6" w:rsidRDefault="006E26FA"/>
    <w:p w14:paraId="5E4B2605" w14:textId="77777777" w:rsidR="006E26FA" w:rsidRPr="008168D6" w:rsidRDefault="006E26FA"/>
    <w:p w14:paraId="53EF31C7" w14:textId="77777777" w:rsidR="006E26FA" w:rsidRPr="008168D6" w:rsidRDefault="006E26FA"/>
    <w:p w14:paraId="5CBE7764" w14:textId="77777777" w:rsidR="006E26FA" w:rsidRPr="008168D6" w:rsidRDefault="006E26FA"/>
    <w:p w14:paraId="5217A53A" w14:textId="77777777" w:rsidR="006E26FA" w:rsidRPr="008168D6" w:rsidRDefault="006E26FA"/>
    <w:p w14:paraId="2A1F7CF6" w14:textId="77777777" w:rsidR="006E26FA" w:rsidRPr="008168D6" w:rsidRDefault="006E26FA"/>
    <w:p w14:paraId="32F45588" w14:textId="77777777" w:rsidR="006E26FA" w:rsidRPr="008168D6" w:rsidRDefault="006E26FA"/>
    <w:p w14:paraId="30B11A88" w14:textId="77777777" w:rsidR="006E26FA" w:rsidRPr="008168D6" w:rsidRDefault="006E26FA"/>
    <w:sdt>
      <w:sdtPr>
        <w:id w:val="-185278805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CE0E008" w14:textId="77777777" w:rsidR="006545B9" w:rsidRDefault="006545B9" w:rsidP="006545B9">
          <w:pPr>
            <w:pStyle w:val="TOCHeading"/>
          </w:pPr>
          <w:r>
            <w:t>Contents:</w:t>
          </w:r>
        </w:p>
        <w:p w14:paraId="5E9BEF1C" w14:textId="77777777" w:rsidR="006545B9" w:rsidRDefault="006545B9" w:rsidP="006545B9">
          <w:pPr>
            <w:pStyle w:val="ListParagraph"/>
            <w:numPr>
              <w:ilvl w:val="0"/>
              <w:numId w:val="1"/>
            </w:numPr>
            <w:rPr>
              <w:b/>
              <w:bCs/>
              <w:noProof/>
            </w:rPr>
          </w:pPr>
          <w:r>
            <w:rPr>
              <w:b/>
              <w:bCs/>
              <w:noProof/>
            </w:rPr>
            <w:t>Introduction</w:t>
          </w:r>
        </w:p>
        <w:p w14:paraId="4072D1FC" w14:textId="77777777" w:rsidR="006545B9" w:rsidRDefault="006545B9" w:rsidP="006545B9">
          <w:pPr>
            <w:pStyle w:val="ListParagraph"/>
            <w:numPr>
              <w:ilvl w:val="0"/>
              <w:numId w:val="1"/>
            </w:numPr>
            <w:rPr>
              <w:b/>
              <w:bCs/>
              <w:noProof/>
            </w:rPr>
          </w:pPr>
          <w:r>
            <w:rPr>
              <w:b/>
              <w:bCs/>
              <w:noProof/>
            </w:rPr>
            <w:t>Current Customer Communication Challenges</w:t>
          </w:r>
        </w:p>
        <w:p w14:paraId="62B89DF1" w14:textId="3CA96944" w:rsidR="00C05238" w:rsidRDefault="00C05238" w:rsidP="00C05238">
          <w:pPr>
            <w:pStyle w:val="ListParagraph"/>
            <w:numPr>
              <w:ilvl w:val="0"/>
              <w:numId w:val="1"/>
            </w:numPr>
            <w:rPr>
              <w:b/>
              <w:bCs/>
              <w:noProof/>
            </w:rPr>
          </w:pPr>
          <w:r>
            <w:rPr>
              <w:b/>
              <w:bCs/>
              <w:noProof/>
            </w:rPr>
            <w:t xml:space="preserve">Digital Tools for Customer Engagement </w:t>
          </w:r>
        </w:p>
        <w:p w14:paraId="7D250179" w14:textId="2BA434C7" w:rsidR="00C05238" w:rsidRDefault="00C05238" w:rsidP="00C05238">
          <w:pPr>
            <w:pStyle w:val="ListParagraph"/>
            <w:numPr>
              <w:ilvl w:val="0"/>
              <w:numId w:val="2"/>
            </w:numPr>
            <w:rPr>
              <w:b/>
              <w:bCs/>
              <w:noProof/>
            </w:rPr>
          </w:pPr>
          <w:r>
            <w:rPr>
              <w:b/>
              <w:bCs/>
              <w:noProof/>
            </w:rPr>
            <w:t>Email Newsletters</w:t>
          </w:r>
        </w:p>
        <w:p w14:paraId="16016157" w14:textId="7390A78A" w:rsidR="00C05238" w:rsidRDefault="00C05238" w:rsidP="00C05238">
          <w:pPr>
            <w:pStyle w:val="ListParagraph"/>
            <w:numPr>
              <w:ilvl w:val="0"/>
              <w:numId w:val="2"/>
            </w:numPr>
            <w:rPr>
              <w:b/>
              <w:bCs/>
              <w:noProof/>
            </w:rPr>
          </w:pPr>
          <w:r>
            <w:rPr>
              <w:b/>
              <w:bCs/>
              <w:noProof/>
            </w:rPr>
            <w:t>Social Media Posts</w:t>
          </w:r>
        </w:p>
        <w:p w14:paraId="62DBECB4" w14:textId="19530B30" w:rsidR="00C05238" w:rsidRDefault="00C05238" w:rsidP="00C05238">
          <w:pPr>
            <w:pStyle w:val="ListParagraph"/>
            <w:numPr>
              <w:ilvl w:val="0"/>
              <w:numId w:val="2"/>
            </w:numPr>
            <w:rPr>
              <w:b/>
              <w:bCs/>
              <w:noProof/>
            </w:rPr>
          </w:pPr>
          <w:r>
            <w:rPr>
              <w:b/>
              <w:bCs/>
              <w:noProof/>
            </w:rPr>
            <w:t>Automated Responses</w:t>
          </w:r>
        </w:p>
        <w:p w14:paraId="4F93ABA4" w14:textId="014880F8" w:rsidR="00C05238" w:rsidRPr="00C05238" w:rsidRDefault="00C05238" w:rsidP="00C05238">
          <w:pPr>
            <w:pStyle w:val="ListParagraph"/>
            <w:numPr>
              <w:ilvl w:val="0"/>
              <w:numId w:val="2"/>
            </w:numPr>
            <w:rPr>
              <w:b/>
              <w:bCs/>
              <w:noProof/>
            </w:rPr>
          </w:pPr>
          <w:r>
            <w:rPr>
              <w:b/>
              <w:bCs/>
              <w:noProof/>
            </w:rPr>
            <w:t>Digital Menus</w:t>
          </w:r>
        </w:p>
        <w:p w14:paraId="68F1D7F8" w14:textId="77777777" w:rsidR="00C05238" w:rsidRDefault="00C05238" w:rsidP="006545B9">
          <w:pPr>
            <w:pStyle w:val="ListParagraph"/>
            <w:numPr>
              <w:ilvl w:val="0"/>
              <w:numId w:val="1"/>
            </w:numPr>
            <w:rPr>
              <w:b/>
              <w:bCs/>
              <w:noProof/>
            </w:rPr>
          </w:pPr>
          <w:r>
            <w:rPr>
              <w:b/>
              <w:bCs/>
              <w:noProof/>
            </w:rPr>
            <w:t>Benefits of Implementing Digital Tools</w:t>
          </w:r>
        </w:p>
        <w:p w14:paraId="47D6C9DC" w14:textId="77777777" w:rsidR="00C05238" w:rsidRDefault="00C05238" w:rsidP="006545B9">
          <w:pPr>
            <w:pStyle w:val="ListParagraph"/>
            <w:numPr>
              <w:ilvl w:val="0"/>
              <w:numId w:val="1"/>
            </w:numPr>
            <w:rPr>
              <w:b/>
              <w:bCs/>
              <w:noProof/>
            </w:rPr>
          </w:pPr>
          <w:r>
            <w:rPr>
              <w:b/>
              <w:bCs/>
              <w:noProof/>
            </w:rPr>
            <w:t>Conclusion</w:t>
          </w:r>
        </w:p>
        <w:p w14:paraId="442D886F" w14:textId="4B9692A0" w:rsidR="006545B9" w:rsidRPr="006545B9" w:rsidRDefault="00C05238" w:rsidP="006545B9">
          <w:pPr>
            <w:pStyle w:val="ListParagraph"/>
            <w:numPr>
              <w:ilvl w:val="0"/>
              <w:numId w:val="1"/>
            </w:numPr>
            <w:rPr>
              <w:b/>
              <w:bCs/>
              <w:noProof/>
            </w:rPr>
          </w:pPr>
          <w:r>
            <w:rPr>
              <w:b/>
              <w:bCs/>
              <w:noProof/>
            </w:rPr>
            <w:t>Statement on AI Use</w:t>
          </w:r>
        </w:p>
      </w:sdtContent>
    </w:sdt>
    <w:p w14:paraId="7F578922" w14:textId="5B239334" w:rsidR="00B97E85" w:rsidRPr="00A876C1" w:rsidRDefault="00B97E85" w:rsidP="00A876C1">
      <w:pPr>
        <w:rPr>
          <w:lang w:val="en-US"/>
        </w:rPr>
      </w:pPr>
    </w:p>
    <w:p w14:paraId="435B7BE4" w14:textId="77777777" w:rsidR="006E26FA" w:rsidRPr="008168D6" w:rsidRDefault="006E26FA"/>
    <w:p w14:paraId="02488E2E" w14:textId="77777777" w:rsidR="00E34BD9" w:rsidRDefault="00E34BD9"/>
    <w:p w14:paraId="2843EB81" w14:textId="77777777" w:rsidR="00FD32C8" w:rsidRDefault="00FD32C8"/>
    <w:p w14:paraId="4F601386" w14:textId="77777777" w:rsidR="00FD32C8" w:rsidRDefault="00FD32C8"/>
    <w:p w14:paraId="493FA5B3" w14:textId="77777777" w:rsidR="00FD32C8" w:rsidRDefault="00FD32C8"/>
    <w:p w14:paraId="78C369FA" w14:textId="77777777" w:rsidR="00FD32C8" w:rsidRDefault="00FD32C8"/>
    <w:p w14:paraId="6883728A" w14:textId="77777777" w:rsidR="00FD32C8" w:rsidRDefault="00FD32C8"/>
    <w:p w14:paraId="1DADF6BF" w14:textId="77777777" w:rsidR="00FD32C8" w:rsidRDefault="00FD32C8"/>
    <w:p w14:paraId="627115DE" w14:textId="77777777" w:rsidR="00FD32C8" w:rsidRDefault="00FD32C8"/>
    <w:p w14:paraId="491FC7BB" w14:textId="77777777" w:rsidR="00FD32C8" w:rsidRDefault="00FD32C8"/>
    <w:p w14:paraId="65B3604D" w14:textId="77777777" w:rsidR="00FD32C8" w:rsidRDefault="00FD32C8"/>
    <w:p w14:paraId="7F249289" w14:textId="77777777" w:rsidR="00FD32C8" w:rsidRDefault="00FD32C8"/>
    <w:p w14:paraId="2E9235BF" w14:textId="77777777" w:rsidR="00FD32C8" w:rsidRDefault="00FD32C8"/>
    <w:p w14:paraId="2954AAEE" w14:textId="77777777" w:rsidR="00FD32C8" w:rsidRDefault="00FD32C8"/>
    <w:p w14:paraId="7A48E9C5" w14:textId="77777777" w:rsidR="00FD32C8" w:rsidRPr="008168D6" w:rsidRDefault="00FD32C8"/>
    <w:p w14:paraId="2539D403" w14:textId="77777777" w:rsidR="00E34BD9" w:rsidRPr="008168D6" w:rsidRDefault="00E34BD9"/>
    <w:p w14:paraId="62B9CBF7" w14:textId="77777777" w:rsidR="000518BA" w:rsidRPr="00FD32C8" w:rsidRDefault="000518BA" w:rsidP="000518BA">
      <w:pPr>
        <w:rPr>
          <w:b/>
          <w:bCs/>
        </w:rPr>
      </w:pPr>
      <w:r w:rsidRPr="00FD32C8">
        <w:rPr>
          <w:b/>
          <w:bCs/>
        </w:rPr>
        <w:lastRenderedPageBreak/>
        <w:t>Section 1:</w:t>
      </w:r>
    </w:p>
    <w:p w14:paraId="0CD2BD2B" w14:textId="77777777" w:rsidR="000518BA" w:rsidRPr="00FD32C8" w:rsidRDefault="000518BA" w:rsidP="000518BA">
      <w:pPr>
        <w:rPr>
          <w:b/>
          <w:bCs/>
        </w:rPr>
      </w:pPr>
      <w:r w:rsidRPr="00FD32C8">
        <w:rPr>
          <w:b/>
          <w:bCs/>
        </w:rPr>
        <w:t>Professional Report</w:t>
      </w:r>
    </w:p>
    <w:p w14:paraId="0BAFC675" w14:textId="77777777" w:rsidR="000518BA" w:rsidRPr="00FD32C8" w:rsidRDefault="000518BA" w:rsidP="000518BA">
      <w:pPr>
        <w:rPr>
          <w:b/>
          <w:bCs/>
        </w:rPr>
      </w:pPr>
      <w:r w:rsidRPr="00FD32C8">
        <w:rPr>
          <w:b/>
          <w:bCs/>
        </w:rPr>
        <w:t xml:space="preserve">Introduction: </w:t>
      </w:r>
    </w:p>
    <w:p w14:paraId="715D33F1" w14:textId="77777777" w:rsidR="000518BA" w:rsidRDefault="000518BA" w:rsidP="000518BA">
      <w:proofErr w:type="spellStart"/>
      <w:r>
        <w:t>BrightWave</w:t>
      </w:r>
      <w:proofErr w:type="spellEnd"/>
      <w:r>
        <w:t xml:space="preserve"> Café is looking at practical ways to improve how it connects with customers and managers everyday communications. As more people rely on digital channels to discover places to eat, check menus, and receive updates, small cafes benefit from adopting simple tools that make information easier to access. This report explores how </w:t>
      </w:r>
      <w:proofErr w:type="spellStart"/>
      <w:r>
        <w:t>BrighWave</w:t>
      </w:r>
      <w:proofErr w:type="spellEnd"/>
      <w:r>
        <w:t xml:space="preserve"> Café could use digital methods such as social media, email updates, automated replies, and digital menus to support customer engagement. By introducing these tools, the café can share information more efficiently, reduce repeated enquiries, and create a smoother experience for both customers and staff. </w:t>
      </w:r>
    </w:p>
    <w:p w14:paraId="350D0C3E" w14:textId="5B1F0D40" w:rsidR="00CC2A71" w:rsidRDefault="000518BA" w:rsidP="000518BA">
      <w:r>
        <w:t xml:space="preserve">By integrating these tools into daily operations, the café can build stronger relationships with customers, improve efficiency, and create a more modern and accessible customer experience. </w:t>
      </w:r>
    </w:p>
    <w:p w14:paraId="23D2D57C" w14:textId="77777777" w:rsidR="000518BA" w:rsidRDefault="000518BA" w:rsidP="000518BA"/>
    <w:p w14:paraId="6A54B057" w14:textId="1630790D" w:rsidR="000518BA" w:rsidRPr="00FD32C8" w:rsidRDefault="000518BA" w:rsidP="000518BA">
      <w:pPr>
        <w:rPr>
          <w:b/>
          <w:bCs/>
        </w:rPr>
      </w:pPr>
      <w:r w:rsidRPr="00FD32C8">
        <w:rPr>
          <w:b/>
          <w:bCs/>
        </w:rPr>
        <w:t>Current Customer Communication Challenges</w:t>
      </w:r>
      <w:r w:rsidR="0097374C" w:rsidRPr="00FD32C8">
        <w:rPr>
          <w:b/>
          <w:bCs/>
        </w:rPr>
        <w:t>:</w:t>
      </w:r>
    </w:p>
    <w:p w14:paraId="1F773923" w14:textId="35E3D731" w:rsidR="000518BA" w:rsidRDefault="000518BA" w:rsidP="000518BA">
      <w:r>
        <w:t xml:space="preserve">Bright Wave Café currently relies on traditional, in-person communication, which can limit how consistently customers receive updates of information. </w:t>
      </w:r>
      <w:proofErr w:type="spellStart"/>
      <w:r w:rsidR="00A5345F">
        <w:t>BrightWave</w:t>
      </w:r>
      <w:proofErr w:type="spellEnd"/>
      <w:r w:rsidR="00A5345F">
        <w:t xml:space="preserve"> Café is looking </w:t>
      </w:r>
      <w:r w:rsidR="002E0C60">
        <w:t>fo</w:t>
      </w:r>
      <w:r w:rsidR="00A5345F">
        <w:t xml:space="preserve">r practical ways to improve how it connects with customers and manages everyday communication. </w:t>
      </w:r>
      <w:r>
        <w:t xml:space="preserve">Without digital </w:t>
      </w:r>
      <w:r w:rsidR="0002686B">
        <w:t xml:space="preserve">communication tools and </w:t>
      </w:r>
      <w:r>
        <w:t>channels</w:t>
      </w:r>
      <w:r w:rsidR="00911932">
        <w:t>, the café also misses opportunities to promote new products or attract customers who rely on online information</w:t>
      </w:r>
      <w:r w:rsidR="0058503F">
        <w:t xml:space="preserve"> when choosing where to eat. C</w:t>
      </w:r>
      <w:r>
        <w:t>ustomers may not always know about new menu items, seasonal offers or changes to opening hours. The café also spe</w:t>
      </w:r>
      <w:r w:rsidR="00911932">
        <w:t>nds</w:t>
      </w:r>
      <w:r>
        <w:t xml:space="preserve"> time answering repetitive questions, such as requests of menu details or reservations availability, which can slow down service during busy periods. In addition, customers increasingly expect quick responses and convenient access to information, and without digital tools, the café may struggle to meet these expectations. Identifying these communication gaps helps highlight where digital solutions can create smoother, more efficient interactions. </w:t>
      </w:r>
    </w:p>
    <w:p w14:paraId="6068755A" w14:textId="77777777" w:rsidR="00FD32C8" w:rsidRDefault="00FD32C8" w:rsidP="000518BA"/>
    <w:p w14:paraId="7876B8EB" w14:textId="77777777" w:rsidR="00FD32C8" w:rsidRDefault="00FD32C8" w:rsidP="000518BA"/>
    <w:p w14:paraId="26BFAD80" w14:textId="77777777" w:rsidR="00FD32C8" w:rsidRPr="008168D6" w:rsidRDefault="00FD32C8" w:rsidP="000518BA"/>
    <w:p w14:paraId="3BD7BDAB" w14:textId="77777777" w:rsidR="000518BA" w:rsidRPr="008168D6" w:rsidRDefault="000518BA" w:rsidP="000518BA"/>
    <w:p w14:paraId="06C6C94E" w14:textId="2753538B" w:rsidR="00E34BD9" w:rsidRPr="00FD32C8" w:rsidRDefault="00BB2A43">
      <w:pPr>
        <w:rPr>
          <w:b/>
          <w:bCs/>
        </w:rPr>
      </w:pPr>
      <w:r w:rsidRPr="00FD32C8">
        <w:rPr>
          <w:b/>
          <w:bCs/>
        </w:rPr>
        <w:lastRenderedPageBreak/>
        <w:t>Digital Tools for Customer Engagement</w:t>
      </w:r>
      <w:r w:rsidR="00751304" w:rsidRPr="00FD32C8">
        <w:rPr>
          <w:b/>
          <w:bCs/>
        </w:rPr>
        <w:t>:</w:t>
      </w:r>
    </w:p>
    <w:p w14:paraId="6835A1E0" w14:textId="1955267F" w:rsidR="009E5D70" w:rsidRPr="00953C2F" w:rsidRDefault="009E5D70" w:rsidP="00953C2F">
      <w:pPr>
        <w:pStyle w:val="ListParagraph"/>
        <w:numPr>
          <w:ilvl w:val="0"/>
          <w:numId w:val="5"/>
        </w:numPr>
        <w:rPr>
          <w:b/>
          <w:bCs/>
        </w:rPr>
      </w:pPr>
      <w:r w:rsidRPr="00953C2F">
        <w:rPr>
          <w:b/>
          <w:bCs/>
        </w:rPr>
        <w:t xml:space="preserve">Email Newsletters: </w:t>
      </w:r>
    </w:p>
    <w:p w14:paraId="6C8FF074" w14:textId="77777777" w:rsidR="009E5D70" w:rsidRDefault="009E5D70" w:rsidP="009E5D70">
      <w:r>
        <w:t xml:space="preserve">Email newsletters offer Bright Wave Café a simple way to keep customers informed about the menu items, promotions, and upcoming events. By collecting customer emails at the counter or through a digital sign-up form, the café can send regular updates that encourage repeat visits. Newsletters also allow the café to share stories, highlight local suppliers, or promote seasonal specials, helping to build a stronger sense of community and brand loyalty. </w:t>
      </w:r>
    </w:p>
    <w:p w14:paraId="6908896D" w14:textId="350C2F12" w:rsidR="009E5D70" w:rsidRPr="00953C2F" w:rsidRDefault="009E5D70" w:rsidP="00953C2F">
      <w:pPr>
        <w:pStyle w:val="ListParagraph"/>
        <w:numPr>
          <w:ilvl w:val="0"/>
          <w:numId w:val="5"/>
        </w:numPr>
        <w:rPr>
          <w:b/>
          <w:bCs/>
        </w:rPr>
      </w:pPr>
      <w:r w:rsidRPr="00953C2F">
        <w:rPr>
          <w:b/>
          <w:bCs/>
        </w:rPr>
        <w:t xml:space="preserve">Social Media Posts: </w:t>
      </w:r>
    </w:p>
    <w:p w14:paraId="5141777D" w14:textId="77777777" w:rsidR="00E8784C" w:rsidRDefault="00E8784C" w:rsidP="009E5D70">
      <w:r>
        <w:t xml:space="preserve">Social media platforms offer the café a space to show its personality, ambience and atmosphere. Posting photos of late art, fresh pastries, or daily special can attract new clientele who browse online before deciding where to eat. </w:t>
      </w:r>
    </w:p>
    <w:p w14:paraId="078CFB09" w14:textId="2FF7D209" w:rsidR="009E5D70" w:rsidRDefault="009E5D70" w:rsidP="009E5D70">
      <w:r>
        <w:t xml:space="preserve">Social media platforms such as Instagram and Facebook provide opportunities to showcase the café’s atmosphere and ambience, daily specials, and behind-the-scenes moments. Consistent posting helps the café stay visible to customers and attract new visitors through engaging photos and short videos. Social media also enables quick communication, allowing the café to respond to comments, share announcements and build a friendly, approachable online presence. </w:t>
      </w:r>
    </w:p>
    <w:p w14:paraId="468732FB" w14:textId="0A6E4D28" w:rsidR="009E5D70" w:rsidRPr="00953C2F" w:rsidRDefault="009E5D70" w:rsidP="00953C2F">
      <w:pPr>
        <w:pStyle w:val="ListParagraph"/>
        <w:numPr>
          <w:ilvl w:val="0"/>
          <w:numId w:val="5"/>
        </w:numPr>
        <w:rPr>
          <w:b/>
          <w:bCs/>
        </w:rPr>
      </w:pPr>
      <w:r w:rsidRPr="00953C2F">
        <w:rPr>
          <w:b/>
          <w:bCs/>
        </w:rPr>
        <w:t xml:space="preserve">Automated Responses: </w:t>
      </w:r>
    </w:p>
    <w:p w14:paraId="4BBB8F30" w14:textId="77777777" w:rsidR="009E5D70" w:rsidRDefault="009E5D70" w:rsidP="009E5D70">
      <w:r>
        <w:t xml:space="preserve">Automated responses can help the café manager common customer questions without taking time away from staff. Simple tools can automatically reply to messages about opening hours, menu options, or reservation availability. This ensures customers receive fast, accurate information even during busy periods. Automated replies also reduce the workload on staff, allowing them to focus on in-person service. </w:t>
      </w:r>
    </w:p>
    <w:p w14:paraId="757113A1" w14:textId="163F61DA" w:rsidR="009E5D70" w:rsidRPr="00953C2F" w:rsidRDefault="009E5D70" w:rsidP="00953C2F">
      <w:pPr>
        <w:pStyle w:val="ListParagraph"/>
        <w:numPr>
          <w:ilvl w:val="0"/>
          <w:numId w:val="5"/>
        </w:numPr>
        <w:rPr>
          <w:b/>
          <w:bCs/>
        </w:rPr>
      </w:pPr>
      <w:r w:rsidRPr="00953C2F">
        <w:rPr>
          <w:b/>
          <w:bCs/>
        </w:rPr>
        <w:t>Digital Menus:</w:t>
      </w:r>
    </w:p>
    <w:p w14:paraId="0E0AF69C" w14:textId="77777777" w:rsidR="009E5D70" w:rsidRDefault="009E5D70" w:rsidP="009E5D70">
      <w:r>
        <w:t>Digital menus provide customers with easy access to up-to-date information about food and drink options. A QR—code menu allows customers to view items on their phones, reducing printing costs and making it simple to update prices or add seasonal items. Digital menus can also include allergen information, photos and recommendations, improve the overall customer experience and support more informed choices.</w:t>
      </w:r>
    </w:p>
    <w:p w14:paraId="47385113" w14:textId="77777777" w:rsidR="00751304" w:rsidRDefault="00751304" w:rsidP="009E5D70"/>
    <w:p w14:paraId="45509345" w14:textId="77777777" w:rsidR="00FD32C8" w:rsidRDefault="00FD32C8" w:rsidP="009E5D70"/>
    <w:p w14:paraId="55A38088" w14:textId="33F132D8" w:rsidR="009E5D70" w:rsidRPr="00FD32C8" w:rsidRDefault="009E5D70" w:rsidP="009E5D70">
      <w:pPr>
        <w:rPr>
          <w:b/>
          <w:bCs/>
        </w:rPr>
      </w:pPr>
      <w:r w:rsidRPr="00FD32C8">
        <w:rPr>
          <w:b/>
          <w:bCs/>
        </w:rPr>
        <w:lastRenderedPageBreak/>
        <w:t xml:space="preserve">Benefits of Implementing Digital Tools: </w:t>
      </w:r>
    </w:p>
    <w:p w14:paraId="7C86D4A5" w14:textId="70CDAD0A" w:rsidR="009E5D70" w:rsidRDefault="009E5D70" w:rsidP="009E5D70">
      <w:r>
        <w:t>Introducing digital tools at Bright Wave Café would create several practical benefits for both customer and staff. Digital communication channels make it easier for customer to stay informed about new products, promotions, and events, which can encourage more frequent visits. Tools such as automated responses and digital menus also reduce the time staff spend answering routine questions, allowing them to focus more on service quality during busy periods. Social media engagement can help the café reach a wider audience and build stronger relationships with regular customers. Overall, these digital solutions improve efficiency, enhance the customer experience, and help the café operate more s</w:t>
      </w:r>
      <w:r w:rsidR="00953C2F">
        <w:t>traightforward</w:t>
      </w:r>
      <w:r>
        <w:t xml:space="preserve"> with minimal additional cost</w:t>
      </w:r>
      <w:r w:rsidR="00CA2DAE">
        <w:t xml:space="preserve"> and major financial investment. </w:t>
      </w:r>
    </w:p>
    <w:p w14:paraId="5B98A5B7" w14:textId="524A6D51" w:rsidR="009E5D70" w:rsidRPr="00FD32C8" w:rsidRDefault="009E5D70" w:rsidP="009E5D70">
      <w:pPr>
        <w:rPr>
          <w:b/>
          <w:bCs/>
        </w:rPr>
      </w:pPr>
      <w:r w:rsidRPr="00FD32C8">
        <w:rPr>
          <w:b/>
          <w:bCs/>
        </w:rPr>
        <w:t>Conclusion:</w:t>
      </w:r>
    </w:p>
    <w:p w14:paraId="55185531" w14:textId="2C3723A9" w:rsidR="00553920" w:rsidRDefault="009E5D70" w:rsidP="00553920">
      <w:r>
        <w:t xml:space="preserve">Digital tools offer Bright Wave Café practical achievable ways to strengthen customer communication and improve day-to-day operations. By </w:t>
      </w:r>
      <w:r w:rsidR="00B8731C">
        <w:t xml:space="preserve">introducing and </w:t>
      </w:r>
      <w:r>
        <w:t>adopting simple solutions such as email newsletters, social media updates, automated responses, and digital menus, the café can provide customers with faster access to information and a more engaging experience. These tools also help faster access to information and a more engaging experience. These tools also help reduce repetitive tasks for staff, allowing them to focus on delivering high-quality service. Implementing even</w:t>
      </w:r>
      <w:r w:rsidR="00D15489">
        <w:t xml:space="preserve"> small digital changes can create </w:t>
      </w:r>
      <w:r w:rsidR="006877BE">
        <w:t xml:space="preserve">effortless experience, strengthen customer relationships, and support the café’s long-term growth. Adopting these tools would allow </w:t>
      </w:r>
      <w:proofErr w:type="spellStart"/>
      <w:r w:rsidR="006877BE">
        <w:t>BrightWave</w:t>
      </w:r>
      <w:proofErr w:type="spellEnd"/>
      <w:r w:rsidR="006877BE">
        <w:t xml:space="preserve"> Café to operate more efficiently while maintaining its friendly, welcoming ambience. </w:t>
      </w:r>
    </w:p>
    <w:p w14:paraId="2E163071" w14:textId="21892F1D" w:rsidR="009E5D70" w:rsidRPr="00FD32C8" w:rsidRDefault="009E5D70" w:rsidP="00553920">
      <w:pPr>
        <w:rPr>
          <w:b/>
          <w:bCs/>
        </w:rPr>
      </w:pPr>
      <w:r w:rsidRPr="00FD32C8">
        <w:rPr>
          <w:b/>
          <w:bCs/>
        </w:rPr>
        <w:t>Statement on AI Use</w:t>
      </w:r>
      <w:r w:rsidR="00553920" w:rsidRPr="00FD32C8">
        <w:rPr>
          <w:b/>
          <w:bCs/>
        </w:rPr>
        <w:t>:</w:t>
      </w:r>
    </w:p>
    <w:p w14:paraId="0EA8CA53" w14:textId="248D9C44" w:rsidR="00553920" w:rsidRDefault="00553920" w:rsidP="00553920">
      <w:r>
        <w:t xml:space="preserve">AI was used to support the development of this report by generating early drafts, suggesting alternative wording, and helping organise ideas into a clear structure. All AI-generated content was reviewed, edited and adapted to ensure it accurately reflected the needs of </w:t>
      </w:r>
      <w:proofErr w:type="spellStart"/>
      <w:r>
        <w:t>BrightWave</w:t>
      </w:r>
      <w:proofErr w:type="spellEnd"/>
      <w:r>
        <w:t xml:space="preserve"> Café and met the assessment requirements. </w:t>
      </w:r>
    </w:p>
    <w:p w14:paraId="7EEAE019" w14:textId="387EAB2A" w:rsidR="00553920" w:rsidRDefault="00553920" w:rsidP="00553920">
      <w:r>
        <w:t xml:space="preserve">Human judgement was applied throughout to check for errors, remove generic statements, and ensure the final work maintained an appropriate academic and professional tone. The final submission represents a combination of AI-assisted drafting and independent critical editing. </w:t>
      </w:r>
    </w:p>
    <w:p w14:paraId="15CC106A" w14:textId="77777777" w:rsidR="00DE5A66" w:rsidRDefault="00DE5A66" w:rsidP="00DE5A66"/>
    <w:p w14:paraId="60B77A47" w14:textId="77777777" w:rsidR="00953C2F" w:rsidRDefault="00953C2F" w:rsidP="00DE5A66"/>
    <w:p w14:paraId="5D84072E" w14:textId="77777777" w:rsidR="00953C2F" w:rsidRDefault="00953C2F" w:rsidP="00DE5A66"/>
    <w:p w14:paraId="3E227BD1" w14:textId="2FBD8CB7" w:rsidR="009E5D70" w:rsidRPr="00FD32C8" w:rsidRDefault="009E5D70" w:rsidP="00DE5A66">
      <w:pPr>
        <w:rPr>
          <w:b/>
          <w:bCs/>
        </w:rPr>
      </w:pPr>
      <w:r w:rsidRPr="00FD32C8">
        <w:rPr>
          <w:b/>
          <w:bCs/>
        </w:rPr>
        <w:lastRenderedPageBreak/>
        <w:t>Section 2: Ethical / Professional Reflection</w:t>
      </w:r>
    </w:p>
    <w:p w14:paraId="4BF4CD21" w14:textId="10BF09E0" w:rsidR="009E5D70" w:rsidRPr="00F50AB9" w:rsidRDefault="009E5D70" w:rsidP="00DE5A66">
      <w:pPr>
        <w:pStyle w:val="ListParagraph"/>
        <w:numPr>
          <w:ilvl w:val="0"/>
          <w:numId w:val="4"/>
        </w:numPr>
        <w:rPr>
          <w:b/>
          <w:bCs/>
        </w:rPr>
      </w:pPr>
      <w:r w:rsidRPr="00F50AB9">
        <w:rPr>
          <w:b/>
          <w:bCs/>
        </w:rPr>
        <w:t>Accuracy Checks on AI-Generated Content</w:t>
      </w:r>
      <w:r w:rsidR="00F50AB9">
        <w:rPr>
          <w:b/>
          <w:bCs/>
        </w:rPr>
        <w:t>:</w:t>
      </w:r>
    </w:p>
    <w:p w14:paraId="096E3A6A" w14:textId="77777777" w:rsidR="009E5D70" w:rsidRDefault="009E5D70" w:rsidP="00DE5A66">
      <w:pPr>
        <w:ind w:left="720"/>
      </w:pPr>
      <w:r>
        <w:t xml:space="preserve">To ensure accuracy, I reviewed all AI-generated text carefully and compared it with my own understanding of small business communication practices. I checked for any statements that seemed unclear, exaggerated, or inconsistent with real-world café operations. I also edited the language to make sure it matched a professional tone and reflected realistic business scenarios. </w:t>
      </w:r>
    </w:p>
    <w:p w14:paraId="44299C86" w14:textId="0BEA9279" w:rsidR="009E5D70" w:rsidRPr="00F50AB9" w:rsidRDefault="009E5D70" w:rsidP="00DE5A66">
      <w:pPr>
        <w:pStyle w:val="ListParagraph"/>
        <w:numPr>
          <w:ilvl w:val="0"/>
          <w:numId w:val="4"/>
        </w:numPr>
        <w:rPr>
          <w:b/>
          <w:bCs/>
        </w:rPr>
      </w:pPr>
      <w:r w:rsidRPr="00F50AB9">
        <w:rPr>
          <w:b/>
          <w:bCs/>
        </w:rPr>
        <w:t>Biases and Limitations Observed</w:t>
      </w:r>
      <w:r w:rsidR="00F50AB9">
        <w:rPr>
          <w:b/>
          <w:bCs/>
        </w:rPr>
        <w:t>:</w:t>
      </w:r>
    </w:p>
    <w:p w14:paraId="0B66A78F" w14:textId="77777777" w:rsidR="009E5D70" w:rsidRDefault="009E5D70" w:rsidP="00DE5A66">
      <w:pPr>
        <w:ind w:left="720"/>
      </w:pPr>
      <w:r>
        <w:t xml:space="preserve">While using AI, I noticed that some suggestions were generic or assumed that all businesses operate in the same way. AI can also overlook cultural differences or the unique personality of a small café. These limitations reminded me that AI outputs are starting points, not final answers, and they require human judgement to make them relevant and fair. </w:t>
      </w:r>
    </w:p>
    <w:p w14:paraId="7C36DB7B" w14:textId="77777777" w:rsidR="009E5D70" w:rsidRDefault="009E5D70" w:rsidP="009E5D70">
      <w:pPr>
        <w:pStyle w:val="ListParagraph"/>
        <w:ind w:left="1440"/>
      </w:pPr>
    </w:p>
    <w:p w14:paraId="79387E8A" w14:textId="77777777" w:rsidR="00116337" w:rsidRPr="00F50AB9" w:rsidRDefault="009E5D70" w:rsidP="00116337">
      <w:pPr>
        <w:pStyle w:val="ListParagraph"/>
        <w:numPr>
          <w:ilvl w:val="0"/>
          <w:numId w:val="4"/>
        </w:numPr>
        <w:rPr>
          <w:b/>
          <w:bCs/>
        </w:rPr>
      </w:pPr>
      <w:r w:rsidRPr="00F50AB9">
        <w:rPr>
          <w:b/>
          <w:bCs/>
        </w:rPr>
        <w:t>Responsible Use of AI in Small Business:</w:t>
      </w:r>
    </w:p>
    <w:p w14:paraId="7E90A963" w14:textId="77777777" w:rsidR="00116337" w:rsidRDefault="00116337" w:rsidP="00116337">
      <w:pPr>
        <w:pStyle w:val="ListParagraph"/>
      </w:pPr>
    </w:p>
    <w:p w14:paraId="43B93A5B" w14:textId="72F0EE57" w:rsidR="009E5D70" w:rsidRDefault="00116337" w:rsidP="00116337">
      <w:pPr>
        <w:pStyle w:val="ListParagraph"/>
      </w:pPr>
      <w:r>
        <w:t>Responsible AI use means applying digital tools in ways that support the business without replacing human decision-making. For a small café, this includes using AI to save time, improve communication, and generate ideas, while still ensuring that all content is accurate, respectful and aligned with the café’s values and customer expectations</w:t>
      </w:r>
    </w:p>
    <w:p w14:paraId="02D4EE92" w14:textId="77777777" w:rsidR="00116337" w:rsidRDefault="00116337" w:rsidP="00116337">
      <w:pPr>
        <w:pStyle w:val="ListParagraph"/>
      </w:pPr>
    </w:p>
    <w:p w14:paraId="340091BF" w14:textId="77777777" w:rsidR="009E5D70" w:rsidRPr="00F50AB9" w:rsidRDefault="009E5D70" w:rsidP="00116337">
      <w:pPr>
        <w:pStyle w:val="ListParagraph"/>
        <w:numPr>
          <w:ilvl w:val="0"/>
          <w:numId w:val="4"/>
        </w:numPr>
        <w:rPr>
          <w:b/>
          <w:bCs/>
        </w:rPr>
      </w:pPr>
      <w:r w:rsidRPr="00F50AB9">
        <w:rPr>
          <w:b/>
          <w:bCs/>
        </w:rPr>
        <w:t>Importance of Human Judgement:</w:t>
      </w:r>
    </w:p>
    <w:p w14:paraId="14E41A51" w14:textId="77777777" w:rsidR="009E5D70" w:rsidRDefault="009E5D70" w:rsidP="00116337">
      <w:pPr>
        <w:ind w:left="720"/>
      </w:pPr>
      <w:r>
        <w:t xml:space="preserve">Human judgement is essential because AI cannot fully understand the café’s tone, community relationships, or brand identity. Editing AI-generated content ensures that the final message feels authentic and appropriate. Human oversight also helps catch errors, remove bias, and make sure the content genuinely support the café’s goals. </w:t>
      </w:r>
    </w:p>
    <w:p w14:paraId="23B80167" w14:textId="77777777" w:rsidR="00524B08" w:rsidRDefault="00524B08" w:rsidP="00116337">
      <w:pPr>
        <w:ind w:left="720"/>
      </w:pPr>
    </w:p>
    <w:p w14:paraId="1E6662E6" w14:textId="7BCBFBA9" w:rsidR="00E34BD9" w:rsidRDefault="007B480B">
      <w:r>
        <w:t xml:space="preserve">In preparing this report, I used AI as a supportive tool while remaining responsible for the accuracy and fairness of the final content. I reviewed all AI-generated suggestions carefully, checking for errors, overly general statements, or assumptions that did not fit the specific context of </w:t>
      </w:r>
      <w:proofErr w:type="spellStart"/>
      <w:r>
        <w:t>BrightWave</w:t>
      </w:r>
      <w:proofErr w:type="spellEnd"/>
      <w:r>
        <w:t xml:space="preserve"> Café. </w:t>
      </w:r>
    </w:p>
    <w:p w14:paraId="38D8F954" w14:textId="6B9C2206" w:rsidR="007B480B" w:rsidRDefault="007B480B">
      <w:r>
        <w:lastRenderedPageBreak/>
        <w:t xml:space="preserve">I also considered the possibility of bias, as AI can sometimes overlook the individuality of small businesses or rely on generic patterns. By editing, rephrasing, and refining the material, I ensured the final work reflected realistic business needs and maintained a professional tone. </w:t>
      </w:r>
    </w:p>
    <w:p w14:paraId="1A436A02" w14:textId="30C16FCE" w:rsidR="00E34BD9" w:rsidRPr="008168D6" w:rsidRDefault="007B480B">
      <w:r>
        <w:t>This process highlighted the importance of human judgement when using digital tools: AI can assist with ideas and structure, but it is the human user who must evaluate the information, adapt it appropriately, and ensure it aligns with ethical academic practice</w:t>
      </w:r>
      <w:r w:rsidR="00FD32C8">
        <w:t>.</w:t>
      </w:r>
    </w:p>
    <w:p w14:paraId="5B7E82B4" w14:textId="77777777" w:rsidR="00E34BD9" w:rsidRPr="008168D6" w:rsidRDefault="00E34BD9"/>
    <w:p w14:paraId="1BAC07ED" w14:textId="77777777" w:rsidR="00E34BD9" w:rsidRPr="008168D6" w:rsidRDefault="00E34BD9"/>
    <w:p w14:paraId="1CC77CA1" w14:textId="77777777" w:rsidR="00E34BD9" w:rsidRPr="008168D6" w:rsidRDefault="00E34BD9"/>
    <w:p w14:paraId="5674C5D6" w14:textId="77777777" w:rsidR="00E34BD9" w:rsidRPr="008168D6" w:rsidRDefault="00E34BD9"/>
    <w:p w14:paraId="376212B5" w14:textId="77777777" w:rsidR="00E34BD9" w:rsidRPr="008168D6" w:rsidRDefault="00E34BD9"/>
    <w:p w14:paraId="376AE117" w14:textId="77777777" w:rsidR="00E34BD9" w:rsidRPr="008168D6" w:rsidRDefault="00E34BD9"/>
    <w:p w14:paraId="26E4E29A" w14:textId="77777777" w:rsidR="00E34BD9" w:rsidRPr="008168D6" w:rsidRDefault="00E34BD9"/>
    <w:p w14:paraId="6E0CA62A" w14:textId="77777777" w:rsidR="00E34BD9" w:rsidRPr="008168D6" w:rsidRDefault="00E34BD9"/>
    <w:p w14:paraId="64F60A1A" w14:textId="77777777" w:rsidR="00E34BD9" w:rsidRPr="008168D6" w:rsidRDefault="00E34BD9"/>
    <w:p w14:paraId="4D7E7A89" w14:textId="77777777" w:rsidR="00E34BD9" w:rsidRPr="008168D6" w:rsidRDefault="00E34BD9"/>
    <w:p w14:paraId="29BC7154" w14:textId="77777777" w:rsidR="00E34BD9" w:rsidRPr="008168D6" w:rsidRDefault="00E34BD9"/>
    <w:p w14:paraId="697D0A37" w14:textId="77777777" w:rsidR="00E34BD9" w:rsidRPr="008168D6" w:rsidRDefault="00E34BD9"/>
    <w:p w14:paraId="323800A1" w14:textId="77777777" w:rsidR="00E34BD9" w:rsidRPr="008168D6" w:rsidRDefault="00E34BD9"/>
    <w:p w14:paraId="3612EE70" w14:textId="77777777" w:rsidR="00E34BD9" w:rsidRPr="008168D6" w:rsidRDefault="00E34BD9"/>
    <w:p w14:paraId="57FD2D52" w14:textId="77777777" w:rsidR="00E34BD9" w:rsidRPr="008168D6" w:rsidRDefault="00E34BD9"/>
    <w:p w14:paraId="459BCE91" w14:textId="77777777" w:rsidR="00E34BD9" w:rsidRPr="008168D6" w:rsidRDefault="00E34BD9"/>
    <w:p w14:paraId="7BB3BD5C" w14:textId="77777777" w:rsidR="00E34BD9" w:rsidRPr="008168D6" w:rsidRDefault="00E34BD9"/>
    <w:p w14:paraId="4283BFB3" w14:textId="77777777" w:rsidR="00E34BD9" w:rsidRDefault="00E34BD9"/>
    <w:p w14:paraId="7FB1ED93" w14:textId="77777777" w:rsidR="008976D7" w:rsidRPr="008168D6" w:rsidRDefault="008976D7"/>
    <w:p w14:paraId="235C8D9C" w14:textId="77777777" w:rsidR="00E34BD9" w:rsidRPr="008168D6" w:rsidRDefault="00E34BD9"/>
    <w:p w14:paraId="224A5E88" w14:textId="77777777" w:rsidR="00E34BD9" w:rsidRPr="008168D6" w:rsidRDefault="00E34BD9"/>
    <w:p w14:paraId="2F51C27E" w14:textId="3D3B7729" w:rsidR="00E34BD9" w:rsidRPr="005E7232" w:rsidRDefault="00531E7D">
      <w:pPr>
        <w:rPr>
          <w:b/>
          <w:bCs/>
        </w:rPr>
      </w:pPr>
      <w:r w:rsidRPr="005E7232">
        <w:rPr>
          <w:b/>
          <w:bCs/>
        </w:rPr>
        <w:t>REFERENCES:</w:t>
      </w:r>
    </w:p>
    <w:p w14:paraId="47ED260B" w14:textId="6F7E2A69" w:rsidR="00B3656A" w:rsidRDefault="00B3656A">
      <w:r>
        <w:t xml:space="preserve">UK Government. (2023) </w:t>
      </w:r>
      <w:r>
        <w:rPr>
          <w:i/>
          <w:iCs/>
        </w:rPr>
        <w:t xml:space="preserve">Digital tools for small businesses. </w:t>
      </w:r>
      <w:r>
        <w:t xml:space="preserve">Available at: </w:t>
      </w:r>
      <w:hyperlink r:id="rId9" w:history="1">
        <w:r w:rsidRPr="00C17EAB">
          <w:rPr>
            <w:rStyle w:val="Hyperlink"/>
          </w:rPr>
          <w:t>https://www.gov.uk</w:t>
        </w:r>
      </w:hyperlink>
      <w:r>
        <w:t xml:space="preserve"> (Accessed: 28 May 2026).</w:t>
      </w:r>
    </w:p>
    <w:p w14:paraId="6CDDFC9C" w14:textId="1B1714E0" w:rsidR="00B3656A" w:rsidRDefault="00B3656A">
      <w:r>
        <w:t xml:space="preserve">Small Business Trends. (2024) </w:t>
      </w:r>
      <w:r>
        <w:rPr>
          <w:i/>
          <w:iCs/>
        </w:rPr>
        <w:t xml:space="preserve">How AI supports customer communication in small businesses. </w:t>
      </w:r>
      <w:r>
        <w:t xml:space="preserve">Available at: </w:t>
      </w:r>
      <w:hyperlink r:id="rId10" w:history="1">
        <w:r w:rsidRPr="00C17EAB">
          <w:rPr>
            <w:rStyle w:val="Hyperlink"/>
          </w:rPr>
          <w:t>https://smallbiztrends.com</w:t>
        </w:r>
      </w:hyperlink>
      <w:r>
        <w:t xml:space="preserve"> (Accessed: 28 May 2026).</w:t>
      </w:r>
    </w:p>
    <w:p w14:paraId="14C5DB8F" w14:textId="4CAC3260" w:rsidR="00B3656A" w:rsidRDefault="00B3656A">
      <w:r>
        <w:t xml:space="preserve">HubSpot. (2023) </w:t>
      </w:r>
      <w:r>
        <w:rPr>
          <w:i/>
          <w:iCs/>
        </w:rPr>
        <w:t xml:space="preserve">Benefits of email marketing for small businesses. </w:t>
      </w:r>
      <w:r>
        <w:t xml:space="preserve">Available at: </w:t>
      </w:r>
      <w:hyperlink r:id="rId11" w:history="1">
        <w:r w:rsidRPr="00C17EAB">
          <w:rPr>
            <w:rStyle w:val="Hyperlink"/>
          </w:rPr>
          <w:t>https://www.hubspot.com</w:t>
        </w:r>
      </w:hyperlink>
      <w:r>
        <w:t xml:space="preserve"> (Accessed: 28 May 2026).</w:t>
      </w:r>
    </w:p>
    <w:p w14:paraId="242308D9" w14:textId="38848EF1" w:rsidR="00B3656A" w:rsidRDefault="00B3656A">
      <w:r>
        <w:t xml:space="preserve">Meta for Business. (2023) </w:t>
      </w:r>
      <w:r>
        <w:rPr>
          <w:i/>
          <w:iCs/>
        </w:rPr>
        <w:t xml:space="preserve">Using social media to engage customers. </w:t>
      </w:r>
      <w:r>
        <w:t xml:space="preserve">Available at: </w:t>
      </w:r>
      <w:r w:rsidRPr="00B3656A">
        <w:rPr>
          <w:u w:val="single"/>
        </w:rPr>
        <w:t>https://www.facebook.com/business</w:t>
      </w:r>
      <w:r>
        <w:t xml:space="preserve"> (Accessed: 28 May 2026)</w:t>
      </w:r>
    </w:p>
    <w:p w14:paraId="1F9BAB70" w14:textId="3739F7EA" w:rsidR="005E7232" w:rsidRPr="005E7232" w:rsidRDefault="005E7232">
      <w:r>
        <w:t xml:space="preserve">Google for Small Business. (2023) </w:t>
      </w:r>
      <w:r>
        <w:rPr>
          <w:i/>
          <w:iCs/>
        </w:rPr>
        <w:t xml:space="preserve">How small businesses can use digital tools to connect with customers. </w:t>
      </w:r>
      <w:r>
        <w:t xml:space="preserve">Available at: </w:t>
      </w:r>
      <w:hyperlink r:id="rId12" w:history="1">
        <w:r w:rsidRPr="00C17EAB">
          <w:rPr>
            <w:rStyle w:val="Hyperlink"/>
          </w:rPr>
          <w:t>https://smallbusiness.withgoogle.com</w:t>
        </w:r>
      </w:hyperlink>
      <w:r>
        <w:t xml:space="preserve"> (smallbusiness.withgoogle.com in Bing) (Accessed: 28 May 2026).</w:t>
      </w:r>
    </w:p>
    <w:p w14:paraId="4A68D4E8" w14:textId="77777777" w:rsidR="0001633D" w:rsidRPr="00B3656A" w:rsidRDefault="0001633D"/>
    <w:p w14:paraId="0679D108" w14:textId="77777777" w:rsidR="00531E7D" w:rsidRDefault="00531E7D"/>
    <w:p w14:paraId="6BD5B0E6" w14:textId="77777777" w:rsidR="00B3656A" w:rsidRPr="008168D6" w:rsidRDefault="00B3656A"/>
    <w:sectPr w:rsidR="00B3656A" w:rsidRPr="008168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AB3322"/>
    <w:multiLevelType w:val="hybridMultilevel"/>
    <w:tmpl w:val="5C663E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8272B9"/>
    <w:multiLevelType w:val="hybridMultilevel"/>
    <w:tmpl w:val="E2F092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883FF5"/>
    <w:multiLevelType w:val="hybridMultilevel"/>
    <w:tmpl w:val="DB66869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789F42A0"/>
    <w:multiLevelType w:val="hybridMultilevel"/>
    <w:tmpl w:val="DF86CA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984F01"/>
    <w:multiLevelType w:val="hybridMultilevel"/>
    <w:tmpl w:val="308CEB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8066484">
    <w:abstractNumId w:val="3"/>
  </w:num>
  <w:num w:numId="2" w16cid:durableId="589585462">
    <w:abstractNumId w:val="2"/>
  </w:num>
  <w:num w:numId="3" w16cid:durableId="1923948965">
    <w:abstractNumId w:val="1"/>
  </w:num>
  <w:num w:numId="4" w16cid:durableId="2034457249">
    <w:abstractNumId w:val="0"/>
  </w:num>
  <w:num w:numId="5" w16cid:durableId="9168611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7C9"/>
    <w:rsid w:val="0001633D"/>
    <w:rsid w:val="0002686B"/>
    <w:rsid w:val="000518BA"/>
    <w:rsid w:val="000F3B69"/>
    <w:rsid w:val="00116337"/>
    <w:rsid w:val="00156D5B"/>
    <w:rsid w:val="001F4774"/>
    <w:rsid w:val="0025048C"/>
    <w:rsid w:val="002E0C60"/>
    <w:rsid w:val="00335B26"/>
    <w:rsid w:val="00374A7A"/>
    <w:rsid w:val="003807D0"/>
    <w:rsid w:val="00421DA6"/>
    <w:rsid w:val="004315D2"/>
    <w:rsid w:val="00490B7F"/>
    <w:rsid w:val="00524B08"/>
    <w:rsid w:val="005279D9"/>
    <w:rsid w:val="00531E7D"/>
    <w:rsid w:val="00553920"/>
    <w:rsid w:val="005726EE"/>
    <w:rsid w:val="0058503F"/>
    <w:rsid w:val="005E7232"/>
    <w:rsid w:val="006007E5"/>
    <w:rsid w:val="006545B9"/>
    <w:rsid w:val="006877BE"/>
    <w:rsid w:val="00695668"/>
    <w:rsid w:val="006E26FA"/>
    <w:rsid w:val="00751304"/>
    <w:rsid w:val="007B480B"/>
    <w:rsid w:val="008168D6"/>
    <w:rsid w:val="008976D7"/>
    <w:rsid w:val="00911932"/>
    <w:rsid w:val="00941199"/>
    <w:rsid w:val="00953C2F"/>
    <w:rsid w:val="00972EED"/>
    <w:rsid w:val="0097374C"/>
    <w:rsid w:val="009E5D70"/>
    <w:rsid w:val="00A5345F"/>
    <w:rsid w:val="00A66313"/>
    <w:rsid w:val="00A876C1"/>
    <w:rsid w:val="00B3656A"/>
    <w:rsid w:val="00B8731C"/>
    <w:rsid w:val="00B97E85"/>
    <w:rsid w:val="00BB2A43"/>
    <w:rsid w:val="00C05238"/>
    <w:rsid w:val="00CA2DAE"/>
    <w:rsid w:val="00CC2A71"/>
    <w:rsid w:val="00D15489"/>
    <w:rsid w:val="00D55B3C"/>
    <w:rsid w:val="00DC37C9"/>
    <w:rsid w:val="00DE5A66"/>
    <w:rsid w:val="00E34BD9"/>
    <w:rsid w:val="00E56EE9"/>
    <w:rsid w:val="00E8784C"/>
    <w:rsid w:val="00F50AB9"/>
    <w:rsid w:val="00FD32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55ACF"/>
  <w15:chartTrackingRefBased/>
  <w15:docId w15:val="{0C687F0B-8027-4B24-BEF5-056171DE9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C37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37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37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37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37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37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37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37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37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7C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DC37C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DC37C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C37C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C37C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C37C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C37C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C37C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C37C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C37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37C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C37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37C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C37C9"/>
    <w:pPr>
      <w:spacing w:before="160"/>
      <w:jc w:val="center"/>
    </w:pPr>
    <w:rPr>
      <w:i/>
      <w:iCs/>
      <w:color w:val="404040" w:themeColor="text1" w:themeTint="BF"/>
    </w:rPr>
  </w:style>
  <w:style w:type="character" w:customStyle="1" w:styleId="QuoteChar">
    <w:name w:val="Quote Char"/>
    <w:basedOn w:val="DefaultParagraphFont"/>
    <w:link w:val="Quote"/>
    <w:uiPriority w:val="29"/>
    <w:rsid w:val="00DC37C9"/>
    <w:rPr>
      <w:i/>
      <w:iCs/>
      <w:color w:val="404040" w:themeColor="text1" w:themeTint="BF"/>
      <w:lang w:val="en-GB"/>
    </w:rPr>
  </w:style>
  <w:style w:type="paragraph" w:styleId="ListParagraph">
    <w:name w:val="List Paragraph"/>
    <w:basedOn w:val="Normal"/>
    <w:uiPriority w:val="34"/>
    <w:qFormat/>
    <w:rsid w:val="00DC37C9"/>
    <w:pPr>
      <w:ind w:left="720"/>
      <w:contextualSpacing/>
    </w:pPr>
  </w:style>
  <w:style w:type="character" w:styleId="IntenseEmphasis">
    <w:name w:val="Intense Emphasis"/>
    <w:basedOn w:val="DefaultParagraphFont"/>
    <w:uiPriority w:val="21"/>
    <w:qFormat/>
    <w:rsid w:val="00DC37C9"/>
    <w:rPr>
      <w:i/>
      <w:iCs/>
      <w:color w:val="0F4761" w:themeColor="accent1" w:themeShade="BF"/>
    </w:rPr>
  </w:style>
  <w:style w:type="paragraph" w:styleId="IntenseQuote">
    <w:name w:val="Intense Quote"/>
    <w:basedOn w:val="Normal"/>
    <w:next w:val="Normal"/>
    <w:link w:val="IntenseQuoteChar"/>
    <w:uiPriority w:val="30"/>
    <w:qFormat/>
    <w:rsid w:val="00DC37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37C9"/>
    <w:rPr>
      <w:i/>
      <w:iCs/>
      <w:color w:val="0F4761" w:themeColor="accent1" w:themeShade="BF"/>
      <w:lang w:val="en-GB"/>
    </w:rPr>
  </w:style>
  <w:style w:type="character" w:styleId="IntenseReference">
    <w:name w:val="Intense Reference"/>
    <w:basedOn w:val="DefaultParagraphFont"/>
    <w:uiPriority w:val="32"/>
    <w:qFormat/>
    <w:rsid w:val="00DC37C9"/>
    <w:rPr>
      <w:b/>
      <w:bCs/>
      <w:smallCaps/>
      <w:color w:val="0F4761" w:themeColor="accent1" w:themeShade="BF"/>
      <w:spacing w:val="5"/>
    </w:rPr>
  </w:style>
  <w:style w:type="paragraph" w:styleId="TOCHeading">
    <w:name w:val="TOC Heading"/>
    <w:basedOn w:val="Heading1"/>
    <w:next w:val="Normal"/>
    <w:uiPriority w:val="39"/>
    <w:unhideWhenUsed/>
    <w:qFormat/>
    <w:rsid w:val="005726E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726EE"/>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726EE"/>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726EE"/>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B3656A"/>
    <w:rPr>
      <w:color w:val="467886" w:themeColor="hyperlink"/>
      <w:u w:val="single"/>
    </w:rPr>
  </w:style>
  <w:style w:type="character" w:styleId="UnresolvedMention">
    <w:name w:val="Unresolved Mention"/>
    <w:basedOn w:val="DefaultParagraphFont"/>
    <w:uiPriority w:val="99"/>
    <w:semiHidden/>
    <w:unhideWhenUsed/>
    <w:rsid w:val="00B365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mallbusiness.withgoogle.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hubspot.com" TargetMode="External"/><Relationship Id="rId5" Type="http://schemas.openxmlformats.org/officeDocument/2006/relationships/numbering" Target="numbering.xml"/><Relationship Id="rId10" Type="http://schemas.openxmlformats.org/officeDocument/2006/relationships/hyperlink" Target="https://smallbiztrends.com" TargetMode="External"/><Relationship Id="rId4" Type="http://schemas.openxmlformats.org/officeDocument/2006/relationships/customXml" Target="../customXml/item4.xml"/><Relationship Id="rId9" Type="http://schemas.openxmlformats.org/officeDocument/2006/relationships/hyperlink" Target="https://www.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8" ma:contentTypeDescription="Create a new document." ma:contentTypeScope="" ma:versionID="2f38ed619b79205ac7ca60b266fb62be">
  <xsd:schema xmlns:xsd="http://www.w3.org/2001/XMLSchema" xmlns:xs="http://www.w3.org/2001/XMLSchema" xmlns:p="http://schemas.microsoft.com/office/2006/metadata/properties" xmlns:ns3="930350eb-f8df-4f84-845c-a06ee073f72d" targetNamespace="http://schemas.microsoft.com/office/2006/metadata/properties" ma:root="true" ma:fieldsID="a0feaeac8fda6ba2da134525b2e74c3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E7AE59-BE4C-4A79-9EB6-5AE211E18E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F612A8-EC0B-4F31-801B-895B7ECE72F1}">
  <ds:schemaRefs>
    <ds:schemaRef ds:uri="http://schemas.microsoft.com/sharepoint/v3/contenttype/forms"/>
  </ds:schemaRefs>
</ds:datastoreItem>
</file>

<file path=customXml/itemProps3.xml><?xml version="1.0" encoding="utf-8"?>
<ds:datastoreItem xmlns:ds="http://schemas.openxmlformats.org/officeDocument/2006/customXml" ds:itemID="{11F3308A-3297-4F82-A245-37463F2AD0A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3CEF2D2-A1E8-4305-BC2B-2A5F6274A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8</Pages>
  <Words>1548</Words>
  <Characters>8825</Characters>
  <Application>Microsoft Office Word</Application>
  <DocSecurity>0</DocSecurity>
  <Lines>73</Lines>
  <Paragraphs>20</Paragraphs>
  <ScaleCrop>false</ScaleCrop>
  <Company/>
  <LinksUpToDate>false</LinksUpToDate>
  <CharactersWithSpaces>10353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Carine Redpath (2506922)</dc:creator>
  <cp:keywords/>
  <dc:description/>
  <cp:lastModifiedBy>Carine Redpath (2506922)</cp:lastModifiedBy>
  <cp:revision>50</cp:revision>
  <dcterms:created xsi:type="dcterms:W3CDTF">2026-05-28T12:20:00Z</dcterms:created>
  <dcterms:modified xsi:type="dcterms:W3CDTF">2026-05-28T13:51:00Z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