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5B8F" w:rsidRPr="0058193C" w:rsidRDefault="007F6E5A" w:rsidP="0058193C">
      <w:pPr>
        <w:spacing w:line="480" w:lineRule="auto"/>
        <w:ind w:left="360"/>
        <w:jc w:val="center"/>
        <w:rPr>
          <w:rFonts w:ascii="Arial" w:hAnsi="Arial" w:cs="Arial"/>
          <w:b/>
          <w:u w:val="single"/>
        </w:rPr>
      </w:pPr>
      <w:r w:rsidRPr="0058193C">
        <w:rPr>
          <w:rFonts w:ascii="Arial" w:hAnsi="Arial" w:cs="Arial"/>
          <w:b/>
          <w:u w:val="single"/>
        </w:rPr>
        <w:t>Component 2: How a school develops one aspect of its SDP: a report that critically reflects on the actions, impact and evidence base.</w:t>
      </w:r>
    </w:p>
    <w:p w:rsidR="007F6E5A" w:rsidRPr="0058193C" w:rsidRDefault="007F6E5A" w:rsidP="0058193C">
      <w:pPr>
        <w:spacing w:line="480" w:lineRule="auto"/>
        <w:jc w:val="center"/>
        <w:rPr>
          <w:rFonts w:ascii="Arial" w:hAnsi="Arial" w:cs="Arial"/>
          <w:b/>
          <w:u w:val="single"/>
        </w:rPr>
      </w:pPr>
    </w:p>
    <w:p w:rsidR="007F6E5A" w:rsidRPr="0058193C" w:rsidRDefault="007F6E5A" w:rsidP="0058193C">
      <w:pPr>
        <w:spacing w:line="480" w:lineRule="auto"/>
        <w:rPr>
          <w:rFonts w:ascii="Arial" w:hAnsi="Arial" w:cs="Arial"/>
          <w:u w:val="single"/>
        </w:rPr>
      </w:pPr>
    </w:p>
    <w:p w:rsidR="007F6E5A" w:rsidRPr="0058193C" w:rsidRDefault="007F6E5A" w:rsidP="0058193C">
      <w:pPr>
        <w:spacing w:line="480" w:lineRule="auto"/>
        <w:rPr>
          <w:rFonts w:ascii="Arial" w:hAnsi="Arial" w:cs="Arial"/>
          <w:b/>
          <w:u w:val="single"/>
        </w:rPr>
      </w:pPr>
    </w:p>
    <w:p w:rsidR="007F6E5A" w:rsidRPr="0058193C" w:rsidRDefault="007F6E5A" w:rsidP="0058193C">
      <w:pPr>
        <w:spacing w:line="480" w:lineRule="auto"/>
        <w:ind w:left="360"/>
        <w:rPr>
          <w:rFonts w:ascii="Arial" w:hAnsi="Arial" w:cs="Arial"/>
          <w:b/>
          <w:u w:val="single"/>
        </w:rPr>
      </w:pPr>
      <w:r w:rsidRPr="0058193C">
        <w:rPr>
          <w:rFonts w:ascii="Arial" w:hAnsi="Arial" w:cs="Arial"/>
          <w:b/>
          <w:u w:val="single"/>
        </w:rPr>
        <w:t>Introduction</w:t>
      </w:r>
    </w:p>
    <w:p w:rsidR="007F6E5A" w:rsidRPr="0058193C" w:rsidRDefault="0058193C" w:rsidP="0058193C">
      <w:pPr>
        <w:spacing w:line="480" w:lineRule="auto"/>
        <w:ind w:left="360"/>
        <w:rPr>
          <w:rFonts w:ascii="Arial" w:hAnsi="Arial" w:cs="Arial"/>
        </w:rPr>
      </w:pPr>
      <w:r>
        <w:rPr>
          <w:rFonts w:ascii="Arial" w:hAnsi="Arial" w:cs="Arial"/>
        </w:rPr>
        <w:t xml:space="preserve">   </w:t>
      </w:r>
      <w:r w:rsidR="007F6E5A" w:rsidRPr="0058193C">
        <w:rPr>
          <w:rFonts w:ascii="Arial" w:hAnsi="Arial" w:cs="Arial"/>
        </w:rPr>
        <w:t>In this report, I am going to be focusing on how a school develops one aspect of its School Development Plan</w:t>
      </w:r>
      <w:r w:rsidR="00FF02EE" w:rsidRPr="0058193C">
        <w:rPr>
          <w:rFonts w:ascii="Arial" w:hAnsi="Arial" w:cs="Arial"/>
        </w:rPr>
        <w:t xml:space="preserve"> (SDP)</w:t>
      </w:r>
      <w:r w:rsidR="007F6E5A" w:rsidRPr="0058193C">
        <w:rPr>
          <w:rFonts w:ascii="Arial" w:hAnsi="Arial" w:cs="Arial"/>
        </w:rPr>
        <w:t xml:space="preserve"> and then I will be critically reflecting on the actions, impact and evidence base. The aspect that I am going to focus on is one of the schools key priorities; To provide outstanding care, support, provision and guidance.</w:t>
      </w:r>
      <w:r w:rsidR="00FF02EE" w:rsidRPr="0058193C">
        <w:rPr>
          <w:rFonts w:ascii="Arial" w:hAnsi="Arial" w:cs="Arial"/>
        </w:rPr>
        <w:t xml:space="preserve"> My placement school was a 3-16 school which is based in an economically disadvantaged area</w:t>
      </w:r>
      <w:r w:rsidR="00791FA4" w:rsidRPr="0058193C">
        <w:rPr>
          <w:rFonts w:ascii="Arial" w:hAnsi="Arial" w:cs="Arial"/>
        </w:rPr>
        <w:t>, I will refer to this school as School X</w:t>
      </w:r>
      <w:r w:rsidR="00FF02EE" w:rsidRPr="0058193C">
        <w:rPr>
          <w:rFonts w:ascii="Arial" w:hAnsi="Arial" w:cs="Arial"/>
        </w:rPr>
        <w:t>. There are 1,305 pupils in the school and 28% of them receive Free School Meals (FSM) due to families in the area coming from lower income backgrounds.</w:t>
      </w:r>
      <w:r w:rsidR="00D4475B" w:rsidRPr="0058193C">
        <w:rPr>
          <w:rFonts w:ascii="Arial" w:hAnsi="Arial" w:cs="Arial"/>
        </w:rPr>
        <w:t xml:space="preserve"> ESTYN are yet to visit the school therefore there is no ESTYN report</w:t>
      </w:r>
      <w:r w:rsidR="00FF02EE" w:rsidRPr="0058193C">
        <w:rPr>
          <w:rFonts w:ascii="Arial" w:hAnsi="Arial" w:cs="Arial"/>
        </w:rPr>
        <w:t xml:space="preserve"> </w:t>
      </w:r>
      <w:r w:rsidR="00D4475B" w:rsidRPr="0058193C">
        <w:rPr>
          <w:rFonts w:ascii="Arial" w:hAnsi="Arial" w:cs="Arial"/>
        </w:rPr>
        <w:t xml:space="preserve">available to look at throughout my time at the placement school. </w:t>
      </w:r>
      <w:r w:rsidR="00FF02EE" w:rsidRPr="0058193C">
        <w:rPr>
          <w:rFonts w:ascii="Arial" w:hAnsi="Arial" w:cs="Arial"/>
        </w:rPr>
        <w:t>The school was built in 2018 and has been open for almost 2 years. Therefore, this year is their first School Improvement Plan (SIP) as in the previous year they had a SDP due to developing the school. This has now been changed to a SIP as the school is now improving throughout all areas.</w:t>
      </w:r>
    </w:p>
    <w:p w:rsidR="007F6E5A" w:rsidRPr="0058193C" w:rsidRDefault="007F6E5A" w:rsidP="0058193C">
      <w:pPr>
        <w:spacing w:line="480" w:lineRule="auto"/>
        <w:rPr>
          <w:rFonts w:ascii="Arial" w:hAnsi="Arial" w:cs="Arial"/>
          <w:u w:val="single"/>
        </w:rPr>
      </w:pPr>
    </w:p>
    <w:p w:rsidR="00D4475B" w:rsidRPr="0058193C" w:rsidRDefault="00D4475B" w:rsidP="0058193C">
      <w:pPr>
        <w:spacing w:line="480" w:lineRule="auto"/>
        <w:ind w:left="360"/>
        <w:rPr>
          <w:rFonts w:ascii="Arial" w:hAnsi="Arial" w:cs="Arial"/>
          <w:b/>
          <w:u w:val="single"/>
        </w:rPr>
      </w:pPr>
      <w:r w:rsidRPr="0058193C">
        <w:rPr>
          <w:rFonts w:ascii="Arial" w:hAnsi="Arial" w:cs="Arial"/>
          <w:b/>
          <w:u w:val="single"/>
        </w:rPr>
        <w:t>Literature Review</w:t>
      </w:r>
    </w:p>
    <w:p w:rsidR="00704A7F" w:rsidRPr="0058193C" w:rsidRDefault="0058193C" w:rsidP="0058193C">
      <w:pPr>
        <w:spacing w:line="480" w:lineRule="auto"/>
        <w:ind w:left="360"/>
        <w:rPr>
          <w:rFonts w:ascii="Arial" w:hAnsi="Arial" w:cs="Arial"/>
        </w:rPr>
      </w:pPr>
      <w:r>
        <w:rPr>
          <w:rFonts w:ascii="Arial" w:hAnsi="Arial" w:cs="Arial"/>
        </w:rPr>
        <w:t xml:space="preserve">   </w:t>
      </w:r>
      <w:r w:rsidR="00610A65" w:rsidRPr="0058193C">
        <w:rPr>
          <w:rFonts w:ascii="Arial" w:hAnsi="Arial" w:cs="Arial"/>
        </w:rPr>
        <w:t xml:space="preserve">There is a lot of literature that goes into great detail about SDP’s and SIP’s. The Welsh Government states that an SDP ‘sets out how the school will achieve its targets, in relation to its priorities, and how it will use the resources it has </w:t>
      </w:r>
      <w:r w:rsidR="00610A65" w:rsidRPr="0058193C">
        <w:rPr>
          <w:rFonts w:ascii="Arial" w:hAnsi="Arial" w:cs="Arial"/>
        </w:rPr>
        <w:lastRenderedPageBreak/>
        <w:t>available, including funding’. It later goes on to say ‘it must also set out how the school intends to develop its staff in order to meet the school’s progress in order to meet the school’s priorities and targets’</w:t>
      </w:r>
      <w:r w:rsidR="00352C73" w:rsidRPr="0058193C">
        <w:rPr>
          <w:rFonts w:ascii="Arial" w:hAnsi="Arial" w:cs="Arial"/>
        </w:rPr>
        <w:t xml:space="preserve"> (Welsh Government, 2014)</w:t>
      </w:r>
      <w:r w:rsidR="00610A65" w:rsidRPr="0058193C">
        <w:rPr>
          <w:rFonts w:ascii="Arial" w:hAnsi="Arial" w:cs="Arial"/>
        </w:rPr>
        <w:t>. The role of an SDP is clearly to note down all objectives and targets that the school needs to focus on in order to improve. It is clear that the purpose of SDP’s is that it clearly lists actions which will improve learner outcomes and benefit everybody within the school community. The SDP focuses around self-evaluation as this is how the school measures if they have met their targets</w:t>
      </w:r>
      <w:r w:rsidR="00352C73" w:rsidRPr="0058193C">
        <w:rPr>
          <w:rFonts w:ascii="Arial" w:hAnsi="Arial" w:cs="Arial"/>
        </w:rPr>
        <w:t xml:space="preserve"> as well as using data, the school focuses on their own performance throughout the time frames they give themselves within the SDP. The plan is set over three years and contains a lot of detail that addresses the key priorities for the first year to be implemented. The SDP is a live document that often gets updated with the latest performance data and shared amongst the governing body, the school, stake-holders and the wider community. Even though the governing body is in control of the SDP, it is the headteachers job to work with staff to produce the SDP and later implement it to bring improvement.</w:t>
      </w:r>
      <w:r w:rsidR="00AF3AEA" w:rsidRPr="0058193C">
        <w:rPr>
          <w:rFonts w:ascii="Arial" w:hAnsi="Arial" w:cs="Arial"/>
        </w:rPr>
        <w:t xml:space="preserve"> It is extremely important for the plan to include details of how the governing body and the school in general should cooperate with the wider school community such as ‘parents/carers of learners, local residents, other schools, agencies and businesses in order to achieve the school improvement priorities’ (Welsh Government, 2014). </w:t>
      </w:r>
      <w:r w:rsidR="008143B7" w:rsidRPr="0058193C">
        <w:rPr>
          <w:rFonts w:ascii="Arial" w:hAnsi="Arial" w:cs="Arial"/>
        </w:rPr>
        <w:t xml:space="preserve">The SDP’s and SIP’s have been used in a variety of countries in order to aid the improvement of schools and target any weaknesses that a school may have. In the case of School X, their main priorities revolve around continuing to achieve excellent standards, providing excellent care and to develop inspirational teaching. When looking into journals from around the world, it is clear that each school has different priorities that need </w:t>
      </w:r>
      <w:r w:rsidR="008143B7" w:rsidRPr="0058193C">
        <w:rPr>
          <w:rFonts w:ascii="Arial" w:hAnsi="Arial" w:cs="Arial"/>
        </w:rPr>
        <w:lastRenderedPageBreak/>
        <w:t xml:space="preserve">addressing. When looking into a journal article from Jamaica, </w:t>
      </w:r>
      <w:r w:rsidR="001F2DA3" w:rsidRPr="0058193C">
        <w:rPr>
          <w:rFonts w:ascii="Arial" w:hAnsi="Arial" w:cs="Arial"/>
        </w:rPr>
        <w:t xml:space="preserve">it is clear that SDP’s are only provided to schools </w:t>
      </w:r>
      <w:r w:rsidR="00D601FB" w:rsidRPr="0058193C">
        <w:rPr>
          <w:rFonts w:ascii="Arial" w:hAnsi="Arial" w:cs="Arial"/>
        </w:rPr>
        <w:t>that have a poor performance however, their key priorities are quite similar to the priorities of School X. Regardless, all SDP’s core features are a great emphasis on promoting school improvement through a variety of priorities, objectives and targets that the governing body thinks are best (Lockhe</w:t>
      </w:r>
      <w:r w:rsidR="00461E33">
        <w:rPr>
          <w:rFonts w:ascii="Arial" w:hAnsi="Arial" w:cs="Arial"/>
        </w:rPr>
        <w:t>e</w:t>
      </w:r>
      <w:r w:rsidR="00D601FB" w:rsidRPr="0058193C">
        <w:rPr>
          <w:rFonts w:ascii="Arial" w:hAnsi="Arial" w:cs="Arial"/>
        </w:rPr>
        <w:t>d, 2010). An article written by Ugochukwu Kysburn Agi states that the SDP is an ‘instrument for excellence’. The article talks about how the SDP’s in Nigeria primarily focus on ‘curriculum delivery, school environment and parental involvement’ (</w:t>
      </w:r>
      <w:r w:rsidR="00D601FB" w:rsidRPr="0058193C">
        <w:rPr>
          <w:rFonts w:ascii="Arial" w:hAnsi="Arial" w:cs="Arial"/>
        </w:rPr>
        <w:t>Ugochukwu Kysburn Agi</w:t>
      </w:r>
      <w:r w:rsidR="00D601FB" w:rsidRPr="0058193C">
        <w:rPr>
          <w:rFonts w:ascii="Arial" w:hAnsi="Arial" w:cs="Arial"/>
        </w:rPr>
        <w:t>, 2017). This easily coincides with SDP’s based within the UK</w:t>
      </w:r>
      <w:r w:rsidR="008E28F2" w:rsidRPr="0058193C">
        <w:rPr>
          <w:rFonts w:ascii="Arial" w:hAnsi="Arial" w:cs="Arial"/>
        </w:rPr>
        <w:t xml:space="preserve"> and also links into the key priority that I am focusing on of ‘providing outstanding care, support, provision and guidance’. </w:t>
      </w:r>
      <w:r w:rsidR="00933256" w:rsidRPr="0058193C">
        <w:rPr>
          <w:rFonts w:ascii="Arial" w:hAnsi="Arial" w:cs="Arial"/>
        </w:rPr>
        <w:t xml:space="preserve">In 1998, Bell states that the entire idea of an SDP is to help a school </w:t>
      </w:r>
      <w:r w:rsidR="00420478" w:rsidRPr="0058193C">
        <w:rPr>
          <w:rFonts w:ascii="Arial" w:hAnsi="Arial" w:cs="Arial"/>
        </w:rPr>
        <w:t xml:space="preserve">change successfully in order for all teaching and standards to improve (Bell, 1998). This is clearly a main point throughout the entire idea of an SDP as all schools want to improve constantly to the best of their abilities. The idea of improving the school through an SDP implies that all schools do improve, however MacGilchrist and Mortimore </w:t>
      </w:r>
      <w:r w:rsidR="00FE5398" w:rsidRPr="0058193C">
        <w:rPr>
          <w:rFonts w:ascii="Arial" w:hAnsi="Arial" w:cs="Arial"/>
        </w:rPr>
        <w:t>contradicts that point by stating</w:t>
      </w:r>
      <w:r w:rsidR="00420478" w:rsidRPr="0058193C">
        <w:rPr>
          <w:rFonts w:ascii="Arial" w:hAnsi="Arial" w:cs="Arial"/>
        </w:rPr>
        <w:t xml:space="preserve"> that even if a school does have an SDP, it does not mean that the school will improve (MacGilchrist and Mortimore, 1995). </w:t>
      </w:r>
      <w:r w:rsidR="0061583E" w:rsidRPr="0058193C">
        <w:rPr>
          <w:rFonts w:ascii="Arial" w:hAnsi="Arial" w:cs="Arial"/>
        </w:rPr>
        <w:t xml:space="preserve">This is quite interesting as when reading into the topic, most </w:t>
      </w:r>
      <w:r w:rsidR="00FE5D8A" w:rsidRPr="0058193C">
        <w:rPr>
          <w:rFonts w:ascii="Arial" w:hAnsi="Arial" w:cs="Arial"/>
        </w:rPr>
        <w:t>literature i</w:t>
      </w:r>
      <w:r w:rsidR="0061583E" w:rsidRPr="0058193C">
        <w:rPr>
          <w:rFonts w:ascii="Arial" w:hAnsi="Arial" w:cs="Arial"/>
        </w:rPr>
        <w:t>mpl</w:t>
      </w:r>
      <w:r w:rsidR="00FE5D8A" w:rsidRPr="0058193C">
        <w:rPr>
          <w:rFonts w:ascii="Arial" w:hAnsi="Arial" w:cs="Arial"/>
        </w:rPr>
        <w:t>ies</w:t>
      </w:r>
      <w:r w:rsidR="0061583E" w:rsidRPr="0058193C">
        <w:rPr>
          <w:rFonts w:ascii="Arial" w:hAnsi="Arial" w:cs="Arial"/>
        </w:rPr>
        <w:t xml:space="preserve"> that an SDP always ends up with improvement. </w:t>
      </w:r>
      <w:r w:rsidR="00DF743F" w:rsidRPr="0058193C">
        <w:rPr>
          <w:rFonts w:ascii="Arial" w:hAnsi="Arial" w:cs="Arial"/>
        </w:rPr>
        <w:t xml:space="preserve">Overall, literature agrees that the sole purpose of SDP’s is to create plans with a very deep understanding of what needs to be done in order to improve the school, most literature also states that SDP’s are a lot of work and planning. Whilst this may look rather simple, Hargreaves argues that whereas businesses work in difficult environments, the school environment is ‘remarkably stable’ and includes that school environments </w:t>
      </w:r>
      <w:r w:rsidR="00DF743F" w:rsidRPr="0058193C">
        <w:rPr>
          <w:rFonts w:ascii="Arial" w:hAnsi="Arial" w:cs="Arial"/>
        </w:rPr>
        <w:lastRenderedPageBreak/>
        <w:t>are extremely difficult</w:t>
      </w:r>
      <w:r w:rsidR="00165FD5" w:rsidRPr="0058193C">
        <w:rPr>
          <w:rFonts w:ascii="Arial" w:hAnsi="Arial" w:cs="Arial"/>
        </w:rPr>
        <w:t xml:space="preserve"> to change due to the fact that parents, stakeholders and the wider community want stable schools</w:t>
      </w:r>
      <w:r w:rsidRPr="0058193C">
        <w:rPr>
          <w:rFonts w:ascii="Arial" w:hAnsi="Arial" w:cs="Arial"/>
        </w:rPr>
        <w:t xml:space="preserve"> (Hargreaves, 1995).</w:t>
      </w:r>
    </w:p>
    <w:p w:rsidR="00704A7F" w:rsidRPr="0058193C" w:rsidRDefault="00704A7F" w:rsidP="0058193C">
      <w:pPr>
        <w:spacing w:line="480" w:lineRule="auto"/>
        <w:rPr>
          <w:rFonts w:ascii="Arial" w:hAnsi="Arial" w:cs="Arial"/>
          <w:b/>
          <w:u w:val="single"/>
        </w:rPr>
      </w:pPr>
    </w:p>
    <w:p w:rsidR="00704A7F" w:rsidRPr="0058193C" w:rsidRDefault="00704A7F" w:rsidP="0058193C">
      <w:pPr>
        <w:spacing w:line="480" w:lineRule="auto"/>
        <w:rPr>
          <w:rFonts w:ascii="Arial" w:hAnsi="Arial" w:cs="Arial"/>
          <w:b/>
          <w:u w:val="single"/>
        </w:rPr>
      </w:pPr>
    </w:p>
    <w:p w:rsidR="00704A7F" w:rsidRPr="0058193C" w:rsidRDefault="00791FA4" w:rsidP="0058193C">
      <w:pPr>
        <w:spacing w:line="480" w:lineRule="auto"/>
        <w:ind w:left="360"/>
        <w:rPr>
          <w:rFonts w:ascii="Arial" w:hAnsi="Arial" w:cs="Arial"/>
          <w:b/>
          <w:u w:val="single"/>
        </w:rPr>
      </w:pPr>
      <w:r w:rsidRPr="0058193C">
        <w:rPr>
          <w:rFonts w:ascii="Arial" w:hAnsi="Arial" w:cs="Arial"/>
          <w:b/>
          <w:u w:val="single"/>
        </w:rPr>
        <w:t>Developing an action plan</w:t>
      </w:r>
    </w:p>
    <w:p w:rsidR="00791FA4" w:rsidRPr="0058193C" w:rsidRDefault="0058193C" w:rsidP="0058193C">
      <w:pPr>
        <w:spacing w:line="480" w:lineRule="auto"/>
        <w:ind w:left="360"/>
        <w:rPr>
          <w:rFonts w:ascii="Arial" w:hAnsi="Arial" w:cs="Arial"/>
        </w:rPr>
      </w:pPr>
      <w:r>
        <w:rPr>
          <w:rFonts w:ascii="Arial" w:hAnsi="Arial" w:cs="Arial"/>
        </w:rPr>
        <w:t xml:space="preserve">   </w:t>
      </w:r>
      <w:r w:rsidR="00791FA4" w:rsidRPr="0058193C">
        <w:rPr>
          <w:rFonts w:ascii="Arial" w:hAnsi="Arial" w:cs="Arial"/>
        </w:rPr>
        <w:t>School X has moved on from a School Development Plan and onto a School Improvement Plan as they believe that they have fully developed the school and now just need to improve it. School X’s SIP includes three key priorities:</w:t>
      </w:r>
      <w:r w:rsidR="00791FA4" w:rsidRPr="0058193C">
        <w:rPr>
          <w:rFonts w:ascii="Arial" w:hAnsi="Arial" w:cs="Arial"/>
        </w:rPr>
        <w:br/>
      </w:r>
    </w:p>
    <w:p w:rsidR="00791FA4" w:rsidRPr="0058193C" w:rsidRDefault="00B84B4D" w:rsidP="0058193C">
      <w:pPr>
        <w:pStyle w:val="ListParagraph"/>
        <w:numPr>
          <w:ilvl w:val="0"/>
          <w:numId w:val="3"/>
        </w:numPr>
        <w:spacing w:line="480" w:lineRule="auto"/>
        <w:rPr>
          <w:rFonts w:ascii="Arial" w:hAnsi="Arial" w:cs="Arial"/>
        </w:rPr>
      </w:pPr>
      <w:r w:rsidRPr="0058193C">
        <w:rPr>
          <w:rFonts w:ascii="Arial" w:hAnsi="Arial" w:cs="Arial"/>
        </w:rPr>
        <w:t>Achieve excellent standards.</w:t>
      </w:r>
    </w:p>
    <w:p w:rsidR="00B84B4D" w:rsidRPr="0058193C" w:rsidRDefault="00B84B4D" w:rsidP="0058193C">
      <w:pPr>
        <w:pStyle w:val="ListParagraph"/>
        <w:numPr>
          <w:ilvl w:val="0"/>
          <w:numId w:val="3"/>
        </w:numPr>
        <w:spacing w:line="480" w:lineRule="auto"/>
        <w:rPr>
          <w:rFonts w:ascii="Arial" w:hAnsi="Arial" w:cs="Arial"/>
        </w:rPr>
      </w:pPr>
      <w:r w:rsidRPr="0058193C">
        <w:rPr>
          <w:rFonts w:ascii="Arial" w:hAnsi="Arial" w:cs="Arial"/>
        </w:rPr>
        <w:t>Provide outstanding care, support, provision and guidance.</w:t>
      </w:r>
    </w:p>
    <w:p w:rsidR="00B84B4D" w:rsidRPr="0058193C" w:rsidRDefault="00B84B4D" w:rsidP="0058193C">
      <w:pPr>
        <w:pStyle w:val="ListParagraph"/>
        <w:numPr>
          <w:ilvl w:val="0"/>
          <w:numId w:val="3"/>
        </w:numPr>
        <w:spacing w:line="480" w:lineRule="auto"/>
        <w:rPr>
          <w:rFonts w:ascii="Arial" w:hAnsi="Arial" w:cs="Arial"/>
        </w:rPr>
      </w:pPr>
      <w:r w:rsidRPr="0058193C">
        <w:rPr>
          <w:rFonts w:ascii="Arial" w:hAnsi="Arial" w:cs="Arial"/>
        </w:rPr>
        <w:t>Develop inspirational teaching and leadership.</w:t>
      </w:r>
    </w:p>
    <w:p w:rsidR="00B84B4D" w:rsidRPr="0058193C" w:rsidRDefault="00B84B4D" w:rsidP="0058193C">
      <w:pPr>
        <w:spacing w:line="480" w:lineRule="auto"/>
        <w:rPr>
          <w:rFonts w:ascii="Arial" w:hAnsi="Arial" w:cs="Arial"/>
        </w:rPr>
      </w:pPr>
    </w:p>
    <w:p w:rsidR="00B84B4D" w:rsidRPr="0058193C" w:rsidRDefault="0058193C" w:rsidP="0058193C">
      <w:pPr>
        <w:spacing w:line="480" w:lineRule="auto"/>
        <w:ind w:left="360"/>
        <w:rPr>
          <w:rFonts w:ascii="Arial" w:hAnsi="Arial" w:cs="Arial"/>
        </w:rPr>
      </w:pPr>
      <w:r>
        <w:rPr>
          <w:rFonts w:ascii="Arial" w:hAnsi="Arial" w:cs="Arial"/>
        </w:rPr>
        <w:t xml:space="preserve">   </w:t>
      </w:r>
      <w:r w:rsidR="007D6D17" w:rsidRPr="0058193C">
        <w:rPr>
          <w:rFonts w:ascii="Arial" w:hAnsi="Arial" w:cs="Arial"/>
        </w:rPr>
        <w:t xml:space="preserve">Each of the key priorities are broken down into groups of objectives that will aid the school in improving. Each objective them has groups of targets with actions that will aid them. Following this, milestones and time are monitored are introduced followed by intended outcomes. These will then all be reviewed in Progress Review 1 and 2. </w:t>
      </w:r>
    </w:p>
    <w:p w:rsidR="007D6D17" w:rsidRPr="0058193C" w:rsidRDefault="007D6D17" w:rsidP="0058193C">
      <w:pPr>
        <w:spacing w:line="480" w:lineRule="auto"/>
        <w:rPr>
          <w:rFonts w:ascii="Arial" w:hAnsi="Arial" w:cs="Arial"/>
        </w:rPr>
      </w:pPr>
    </w:p>
    <w:p w:rsidR="007D6D17" w:rsidRPr="0058193C" w:rsidRDefault="0058193C" w:rsidP="0058193C">
      <w:pPr>
        <w:spacing w:line="480" w:lineRule="auto"/>
        <w:ind w:left="360"/>
        <w:rPr>
          <w:rFonts w:ascii="Arial" w:hAnsi="Arial" w:cs="Arial"/>
        </w:rPr>
      </w:pPr>
      <w:r>
        <w:rPr>
          <w:rFonts w:ascii="Arial" w:hAnsi="Arial" w:cs="Arial"/>
        </w:rPr>
        <w:t xml:space="preserve">   </w:t>
      </w:r>
      <w:r w:rsidR="007D6D17" w:rsidRPr="0058193C">
        <w:rPr>
          <w:rFonts w:ascii="Arial" w:hAnsi="Arial" w:cs="Arial"/>
        </w:rPr>
        <w:t>The first objective that I am going to focus on is ‘Further develop the Ready to Learn system to reduce low level disruption and re-engage disaffected learners’. When looking into this objective, the first target is ‘Appoint a behaviour</w:t>
      </w:r>
      <w:r w:rsidR="00547905" w:rsidRPr="0058193C">
        <w:rPr>
          <w:rFonts w:ascii="Arial" w:hAnsi="Arial" w:cs="Arial"/>
        </w:rPr>
        <w:t xml:space="preserve"> lead’, this would be one person that would oversee behaviour across the senior phase. School X aimed to place a person in charge by January 2020 and established the intended outcomes are that they need somebody to lead the strategic direction of </w:t>
      </w:r>
      <w:r w:rsidR="00547905" w:rsidRPr="0058193C">
        <w:rPr>
          <w:rFonts w:ascii="Arial" w:hAnsi="Arial" w:cs="Arial"/>
        </w:rPr>
        <w:lastRenderedPageBreak/>
        <w:t xml:space="preserve">the Ready to Learn provision including the day to day management of behaviour. This target is critical in the objective of ‘providing outstanding care, support, provision and guidance’. Without a Behaviour Lead then the monitoring of behaviour would not be able to run smoothly. </w:t>
      </w:r>
      <w:r w:rsidR="00F96039" w:rsidRPr="0058193C">
        <w:rPr>
          <w:rFonts w:ascii="Arial" w:hAnsi="Arial" w:cs="Arial"/>
        </w:rPr>
        <w:t xml:space="preserve">However, when seeing the Ready to Learn system first hand, it is clear that </w:t>
      </w:r>
      <w:r w:rsidR="00A24277" w:rsidRPr="0058193C">
        <w:rPr>
          <w:rFonts w:ascii="Arial" w:hAnsi="Arial" w:cs="Arial"/>
        </w:rPr>
        <w:t xml:space="preserve">the time frame should be ongoing as there is a lot of work that needs going into the system. Whilst the idea is an excellent provision, many pupils treat it like a holiday. It only seems to benefit teachers getting rid of the pupils. </w:t>
      </w:r>
      <w:r w:rsidR="00547905" w:rsidRPr="0058193C">
        <w:rPr>
          <w:rFonts w:ascii="Arial" w:hAnsi="Arial" w:cs="Arial"/>
        </w:rPr>
        <w:t>The second target revolved around a behaviour management system in order to provide provision within the school. The target is to ‘Establish Class Charts as a behaviour monitoring system in primary and secondary phase’. It is clear to see from my time in placement that this target is an extremely important factor in the behaviour management system within the school. The SIP states that the actions needed to fulfil this target is that all staff would need to be trained to use Class Charts correctly and that all parents should have installed the Class Charts app and are able to use this. To aid this, the school set up stalls at all school events to help parents download and log into the app. The intended outcomes of this target were that all staff should use the system consistently, it would increase detection of low-level disruption and that staff/pupils would give positive feedback when the disruption was handled correctly.</w:t>
      </w:r>
      <w:r w:rsidR="00471C5F" w:rsidRPr="0058193C">
        <w:rPr>
          <w:rFonts w:ascii="Arial" w:hAnsi="Arial" w:cs="Arial"/>
        </w:rPr>
        <w:t xml:space="preserve"> </w:t>
      </w:r>
      <w:r w:rsidR="00A24277" w:rsidRPr="0058193C">
        <w:rPr>
          <w:rFonts w:ascii="Arial" w:hAnsi="Arial" w:cs="Arial"/>
        </w:rPr>
        <w:t xml:space="preserve">Whilst Class Charts is an excellent system where many pupils strive to gain positive points, it also aids a select few pupils to engage in competitions to receive as much negative points as possible. This has a negative impact on the school and the pupils in general. </w:t>
      </w:r>
      <w:r w:rsidR="00471C5F" w:rsidRPr="0058193C">
        <w:rPr>
          <w:rFonts w:ascii="Arial" w:hAnsi="Arial" w:cs="Arial"/>
        </w:rPr>
        <w:t xml:space="preserve">I believe one of the most prominent targets to be ‘Use the Ready to Learn provision to highlight pupils who may be in need of a modified or alternative curriculum’. This target would ensure the early </w:t>
      </w:r>
      <w:r w:rsidR="00471C5F" w:rsidRPr="0058193C">
        <w:rPr>
          <w:rFonts w:ascii="Arial" w:hAnsi="Arial" w:cs="Arial"/>
        </w:rPr>
        <w:lastRenderedPageBreak/>
        <w:t xml:space="preserve">identification of pupils that would need this change, when regarding time frames this target is still ongoing and will continue so long as any pupils need modification. The intended outcomes of this target are that all pupils will have a curriculum pathway that relates to their level of need. This is extremely important in School X as they place a massive focus on ensuring all pupils receive whatever support they need. </w:t>
      </w:r>
    </w:p>
    <w:p w:rsidR="00471C5F" w:rsidRPr="0058193C" w:rsidRDefault="00471C5F" w:rsidP="0058193C">
      <w:pPr>
        <w:spacing w:line="480" w:lineRule="auto"/>
        <w:rPr>
          <w:rFonts w:ascii="Arial" w:hAnsi="Arial" w:cs="Arial"/>
        </w:rPr>
      </w:pPr>
    </w:p>
    <w:p w:rsidR="00471C5F" w:rsidRPr="0058193C" w:rsidRDefault="0058193C" w:rsidP="0058193C">
      <w:pPr>
        <w:spacing w:line="480" w:lineRule="auto"/>
        <w:ind w:left="360"/>
        <w:rPr>
          <w:rFonts w:ascii="Arial" w:hAnsi="Arial" w:cs="Arial"/>
        </w:rPr>
      </w:pPr>
      <w:r>
        <w:rPr>
          <w:rFonts w:ascii="Arial" w:hAnsi="Arial" w:cs="Arial"/>
        </w:rPr>
        <w:t xml:space="preserve">   </w:t>
      </w:r>
      <w:r w:rsidR="00471C5F" w:rsidRPr="0058193C">
        <w:rPr>
          <w:rFonts w:ascii="Arial" w:hAnsi="Arial" w:cs="Arial"/>
        </w:rPr>
        <w:t xml:space="preserve">The second objective that I am going to focus on is to ‘Improve well-being of pupils and staff’. During my placement at School X, it is clear to see that this is a key factor in the ethos of the school. The SIP shows that the first target to achieve this objective is that ‘pupils will be able to understand and manage their own emotions and are able to support others in managing their emotions’. In order to fulfil this target, the school put forward actions such as developing an approach to mindfulness, developing an approach to emotional coaching, training a group of peer mentors for pupils that struggle with adult interaction and introducing a mental health focus group which includes a CAMHS representative. </w:t>
      </w:r>
      <w:r w:rsidR="006953CD" w:rsidRPr="0058193C">
        <w:rPr>
          <w:rFonts w:ascii="Arial" w:hAnsi="Arial" w:cs="Arial"/>
        </w:rPr>
        <w:t xml:space="preserve">This again is another ongoing target which changes with the needs of every individual child. In my opinion, I believe that the school could possibly supply individual coaching to pupils rather than working in groups due to some pupils being uncomfortable in situations like so. The intended outcomes of this target are that pupils will be taught principles of mindfulness, they will be trained as emotional coaches to pupils with social and emotional difficulties and a better response to mental health will be introduced with a reduced referral to CAMHS through preventative measures. In general, It could be considered that pupils with social and emotional difficulties will not want to open up to peers, pupils could </w:t>
      </w:r>
      <w:r w:rsidR="006953CD" w:rsidRPr="0058193C">
        <w:rPr>
          <w:rFonts w:ascii="Arial" w:hAnsi="Arial" w:cs="Arial"/>
        </w:rPr>
        <w:lastRenderedPageBreak/>
        <w:t xml:space="preserve">feel uncomfortable and this could also stem into bullying. The second target is </w:t>
      </w:r>
      <w:r w:rsidR="00F96039" w:rsidRPr="0058193C">
        <w:rPr>
          <w:rFonts w:ascii="Arial" w:hAnsi="Arial" w:cs="Arial"/>
        </w:rPr>
        <w:t>to ‘Increase the number of pupils opting for healthy choices and involvement in physical activity’, this includes a review of the school meals and promotion of extra-curricular clubs. The intended outcomes would be that the canteen offers a range of healthy options and appropriate portions. Also, an increased uptake for extra-curricular clubs.</w:t>
      </w:r>
      <w:r w:rsidR="0006390E" w:rsidRPr="0058193C">
        <w:rPr>
          <w:rFonts w:ascii="Arial" w:hAnsi="Arial" w:cs="Arial"/>
        </w:rPr>
        <w:t xml:space="preserve"> I believe that this target is a major one in the mental health of pupils within the school and an important one for the school to improve on.</w:t>
      </w:r>
    </w:p>
    <w:p w:rsidR="00165FD5" w:rsidRPr="0058193C" w:rsidRDefault="00165FD5" w:rsidP="0058193C">
      <w:pPr>
        <w:spacing w:line="480" w:lineRule="auto"/>
        <w:rPr>
          <w:rFonts w:ascii="Arial" w:hAnsi="Arial" w:cs="Arial"/>
        </w:rPr>
      </w:pPr>
    </w:p>
    <w:p w:rsidR="00165FD5" w:rsidRPr="0058193C" w:rsidRDefault="00165FD5" w:rsidP="0058193C">
      <w:pPr>
        <w:spacing w:line="480" w:lineRule="auto"/>
        <w:ind w:left="360"/>
        <w:rPr>
          <w:rFonts w:ascii="Arial" w:hAnsi="Arial" w:cs="Arial"/>
          <w:b/>
        </w:rPr>
      </w:pPr>
      <w:r w:rsidRPr="0058193C">
        <w:rPr>
          <w:rFonts w:ascii="Arial" w:hAnsi="Arial" w:cs="Arial"/>
          <w:b/>
        </w:rPr>
        <w:t>Reflection and Evaluation</w:t>
      </w:r>
    </w:p>
    <w:p w:rsidR="00165FD5" w:rsidRPr="0058193C" w:rsidRDefault="0058193C" w:rsidP="0058193C">
      <w:pPr>
        <w:spacing w:line="480" w:lineRule="auto"/>
        <w:ind w:left="360"/>
        <w:rPr>
          <w:rFonts w:ascii="Arial" w:hAnsi="Arial" w:cs="Arial"/>
        </w:rPr>
      </w:pPr>
      <w:r>
        <w:rPr>
          <w:rFonts w:ascii="Arial" w:hAnsi="Arial" w:cs="Arial"/>
        </w:rPr>
        <w:t xml:space="preserve">   </w:t>
      </w:r>
      <w:r w:rsidR="00DF0129" w:rsidRPr="0058193C">
        <w:rPr>
          <w:rFonts w:ascii="Arial" w:hAnsi="Arial" w:cs="Arial"/>
        </w:rPr>
        <w:t>In reflection,</w:t>
      </w:r>
      <w:r w:rsidR="00375359" w:rsidRPr="0058193C">
        <w:rPr>
          <w:rFonts w:ascii="Arial" w:hAnsi="Arial" w:cs="Arial"/>
        </w:rPr>
        <w:t xml:space="preserve"> it is clear to see that School X has done a lot in an attempt to improve the school based specifically on the key priority of ‘Providing outstanding care, support, provision and guidance’. All staff have been given time where they are able to focus on individual professional learning. I believe that this is extremely important as it gives staff time to relax almost and better their teaching. Where this is only for a short period of time per fortnight, I would suggest giving the allocated time weekly instead as the school environment is quite difficult and when discussing with staff, they feel like they and the school would benefit much more if they had extra time to focus on their own learning in order to better the learning of the pupils. Something else the school has done to improve the key priority is trying to ensure that Class Charts is used consistently. Whilst this has a great impact on behaviour in the school, it is clear to see that it falters. A practical suggestion would be to hold some sort of training day regarding the Class Charts system to ensure all staff are on the same page. It is evident that the provision is not consistently used throughout the school as some behaviour seems to be acceptable in certain classrooms where as in others it would not. School X has </w:t>
      </w:r>
      <w:r w:rsidR="00375359" w:rsidRPr="0058193C">
        <w:rPr>
          <w:rFonts w:ascii="Arial" w:hAnsi="Arial" w:cs="Arial"/>
        </w:rPr>
        <w:lastRenderedPageBreak/>
        <w:t>put the Ready to Learn pr</w:t>
      </w:r>
      <w:r w:rsidR="005F290D" w:rsidRPr="0058193C">
        <w:rPr>
          <w:rFonts w:ascii="Arial" w:hAnsi="Arial" w:cs="Arial"/>
        </w:rPr>
        <w:t>ovision into place in order to attempt to control behaviour throughout the school, whilst this may be a great and easy way for teachers to remove difficult pupils from their classrooms, it does not seem to benefit the pupil in any way. A practical suggestion would be to supply work and ensure that it is completed as pupils arrive at the Ready to Learn room empty handed and proceed to sit there fooling around for the next five hours. The system seems to act as a learning break for pupils who do not want to learn rather than a punishment.</w:t>
      </w:r>
      <w:r w:rsidR="009F0A7C" w:rsidRPr="0058193C">
        <w:rPr>
          <w:rFonts w:ascii="Arial" w:hAnsi="Arial" w:cs="Arial"/>
        </w:rPr>
        <w:t xml:space="preserve"> School X has also put into place an excellent transition system especially when regarding year 6 leading into year 7. The Head of Year 7 regularly visits all cluster schools in order to get to know pupils and allow them to have a familiar face when making the transition. On top of this, subject teachers such as Mathematics, English and Science also visit the cluster schools in order to introduce pupils to secondary learning. Due to the school being a 3-16 school, the primary sector makes regular visits into the secondary sector in order to use computer rooms and have extra lessons. A practical suggestion which could possibly better this would be if cluster schools could have the opportunity to visit the secondary school more often with possible mock days in order to show timetables and build friendships amongst the pupils.</w:t>
      </w:r>
    </w:p>
    <w:p w:rsidR="00165FD5" w:rsidRPr="0058193C" w:rsidRDefault="00165FD5" w:rsidP="0058193C">
      <w:pPr>
        <w:spacing w:line="480" w:lineRule="auto"/>
        <w:rPr>
          <w:rFonts w:ascii="Arial" w:hAnsi="Arial" w:cs="Arial"/>
        </w:rPr>
      </w:pPr>
    </w:p>
    <w:p w:rsidR="00165FD5" w:rsidRPr="0058193C" w:rsidRDefault="00165FD5" w:rsidP="0058193C">
      <w:pPr>
        <w:spacing w:line="480" w:lineRule="auto"/>
        <w:rPr>
          <w:rFonts w:ascii="Arial" w:hAnsi="Arial" w:cs="Arial"/>
        </w:rPr>
      </w:pPr>
    </w:p>
    <w:p w:rsidR="00165FD5" w:rsidRPr="0058193C" w:rsidRDefault="00165FD5" w:rsidP="0058193C">
      <w:pPr>
        <w:spacing w:line="480" w:lineRule="auto"/>
        <w:ind w:left="360"/>
        <w:rPr>
          <w:rFonts w:ascii="Arial" w:hAnsi="Arial" w:cs="Arial"/>
          <w:b/>
        </w:rPr>
      </w:pPr>
      <w:r w:rsidRPr="0058193C">
        <w:rPr>
          <w:rFonts w:ascii="Arial" w:hAnsi="Arial" w:cs="Arial"/>
          <w:b/>
        </w:rPr>
        <w:t>Conclusion</w:t>
      </w:r>
    </w:p>
    <w:p w:rsidR="009F0A7C" w:rsidRDefault="0058193C" w:rsidP="0058193C">
      <w:pPr>
        <w:spacing w:line="480" w:lineRule="auto"/>
        <w:ind w:left="360"/>
        <w:rPr>
          <w:rFonts w:ascii="Arial" w:hAnsi="Arial" w:cs="Arial"/>
        </w:rPr>
      </w:pPr>
      <w:r>
        <w:rPr>
          <w:rFonts w:ascii="Arial" w:hAnsi="Arial" w:cs="Arial"/>
        </w:rPr>
        <w:t xml:space="preserve">   </w:t>
      </w:r>
      <w:r w:rsidR="009F0A7C" w:rsidRPr="0058193C">
        <w:rPr>
          <w:rFonts w:ascii="Arial" w:hAnsi="Arial" w:cs="Arial"/>
        </w:rPr>
        <w:t xml:space="preserve">To conclude, </w:t>
      </w:r>
      <w:r w:rsidRPr="0058193C">
        <w:rPr>
          <w:rFonts w:ascii="Arial" w:hAnsi="Arial" w:cs="Arial"/>
        </w:rPr>
        <w:t xml:space="preserve">this assignment focuses a lot on what a SDP is and what is actually does within the school. Previous to this assignment, I was aware of what an SDP was and that its sole purpose was to improve the school. I was also aware that SDP’s were a form of targets that the school would focus on in order </w:t>
      </w:r>
      <w:r w:rsidRPr="0058193C">
        <w:rPr>
          <w:rFonts w:ascii="Arial" w:hAnsi="Arial" w:cs="Arial"/>
        </w:rPr>
        <w:lastRenderedPageBreak/>
        <w:t>to better the learning of the pupils and the school environment. However, I was unaware of how much thought and planning goes into constructing a SDP and I</w:t>
      </w:r>
      <w:bookmarkStart w:id="0" w:name="_GoBack"/>
      <w:bookmarkEnd w:id="0"/>
      <w:r w:rsidRPr="0058193C">
        <w:rPr>
          <w:rFonts w:ascii="Arial" w:hAnsi="Arial" w:cs="Arial"/>
        </w:rPr>
        <w:t xml:space="preserve"> was not aware of how many people were involved such as stakeholders and the wider community. The role of the SDP is definitely going to influence me professionally in the future as I now know that there will be a live document available if I want to focus on improving my teaching or the school as a whole.</w:t>
      </w:r>
    </w:p>
    <w:p w:rsidR="0058193C" w:rsidRDefault="0058193C" w:rsidP="0058193C">
      <w:pPr>
        <w:spacing w:line="480" w:lineRule="auto"/>
        <w:ind w:left="360"/>
        <w:rPr>
          <w:rFonts w:ascii="Arial" w:hAnsi="Arial" w:cs="Arial"/>
        </w:rPr>
      </w:pPr>
    </w:p>
    <w:p w:rsidR="0058193C" w:rsidRDefault="0058193C" w:rsidP="0058193C">
      <w:pPr>
        <w:spacing w:line="480" w:lineRule="auto"/>
        <w:ind w:left="360"/>
        <w:rPr>
          <w:rFonts w:ascii="Arial" w:hAnsi="Arial" w:cs="Arial"/>
        </w:rPr>
      </w:pPr>
    </w:p>
    <w:p w:rsidR="0058193C" w:rsidRDefault="0058193C" w:rsidP="0058193C">
      <w:pPr>
        <w:spacing w:line="480" w:lineRule="auto"/>
        <w:ind w:left="360"/>
        <w:rPr>
          <w:rFonts w:ascii="Arial" w:hAnsi="Arial" w:cs="Arial"/>
          <w:b/>
          <w:u w:val="single"/>
        </w:rPr>
      </w:pPr>
      <w:r w:rsidRPr="0058193C">
        <w:rPr>
          <w:rFonts w:ascii="Arial" w:hAnsi="Arial" w:cs="Arial"/>
          <w:b/>
          <w:u w:val="single"/>
        </w:rPr>
        <w:t>2500 words.</w:t>
      </w:r>
    </w:p>
    <w:p w:rsidR="0058193C" w:rsidRDefault="0058193C" w:rsidP="0058193C">
      <w:pPr>
        <w:spacing w:line="480" w:lineRule="auto"/>
        <w:ind w:left="360"/>
        <w:rPr>
          <w:rFonts w:ascii="Arial" w:hAnsi="Arial" w:cs="Arial"/>
          <w:b/>
          <w:u w:val="single"/>
        </w:rPr>
      </w:pPr>
    </w:p>
    <w:p w:rsidR="0058193C" w:rsidRDefault="0058193C" w:rsidP="0058193C">
      <w:pPr>
        <w:spacing w:line="480" w:lineRule="auto"/>
        <w:ind w:left="360"/>
        <w:rPr>
          <w:rFonts w:ascii="Arial" w:hAnsi="Arial" w:cs="Arial"/>
          <w:b/>
          <w:u w:val="single"/>
        </w:rPr>
      </w:pPr>
    </w:p>
    <w:p w:rsidR="0058193C" w:rsidRDefault="0058193C" w:rsidP="0058193C">
      <w:pPr>
        <w:spacing w:line="480" w:lineRule="auto"/>
        <w:ind w:left="360"/>
        <w:rPr>
          <w:rFonts w:ascii="Arial" w:hAnsi="Arial" w:cs="Arial"/>
          <w:b/>
          <w:u w:val="single"/>
        </w:rPr>
      </w:pPr>
    </w:p>
    <w:p w:rsidR="0058193C" w:rsidRDefault="0058193C" w:rsidP="0058193C">
      <w:pPr>
        <w:spacing w:line="480" w:lineRule="auto"/>
        <w:ind w:left="360"/>
        <w:rPr>
          <w:rFonts w:ascii="Arial" w:hAnsi="Arial" w:cs="Arial"/>
          <w:b/>
          <w:u w:val="single"/>
        </w:rPr>
      </w:pPr>
    </w:p>
    <w:p w:rsidR="0058193C" w:rsidRDefault="0058193C" w:rsidP="0058193C">
      <w:pPr>
        <w:spacing w:line="480" w:lineRule="auto"/>
        <w:ind w:left="360"/>
        <w:rPr>
          <w:rFonts w:ascii="Arial" w:hAnsi="Arial" w:cs="Arial"/>
          <w:b/>
          <w:u w:val="single"/>
        </w:rPr>
      </w:pPr>
    </w:p>
    <w:p w:rsidR="0058193C" w:rsidRDefault="0058193C" w:rsidP="0058193C">
      <w:pPr>
        <w:spacing w:line="480" w:lineRule="auto"/>
        <w:ind w:left="360"/>
        <w:rPr>
          <w:rFonts w:ascii="Arial" w:hAnsi="Arial" w:cs="Arial"/>
          <w:b/>
          <w:u w:val="single"/>
        </w:rPr>
      </w:pPr>
    </w:p>
    <w:p w:rsidR="0058193C" w:rsidRDefault="0058193C" w:rsidP="0058193C">
      <w:pPr>
        <w:spacing w:line="480" w:lineRule="auto"/>
        <w:ind w:left="360"/>
        <w:rPr>
          <w:rFonts w:ascii="Arial" w:hAnsi="Arial" w:cs="Arial"/>
          <w:b/>
          <w:u w:val="single"/>
        </w:rPr>
      </w:pPr>
    </w:p>
    <w:p w:rsidR="0058193C" w:rsidRDefault="0058193C" w:rsidP="0058193C">
      <w:pPr>
        <w:spacing w:line="480" w:lineRule="auto"/>
        <w:ind w:left="360"/>
        <w:rPr>
          <w:rFonts w:ascii="Arial" w:hAnsi="Arial" w:cs="Arial"/>
          <w:b/>
          <w:u w:val="single"/>
        </w:rPr>
      </w:pPr>
    </w:p>
    <w:p w:rsidR="0058193C" w:rsidRDefault="0058193C" w:rsidP="0058193C">
      <w:pPr>
        <w:spacing w:line="480" w:lineRule="auto"/>
        <w:ind w:left="360"/>
        <w:rPr>
          <w:rFonts w:ascii="Arial" w:hAnsi="Arial" w:cs="Arial"/>
          <w:b/>
          <w:u w:val="single"/>
        </w:rPr>
      </w:pPr>
    </w:p>
    <w:p w:rsidR="0058193C" w:rsidRDefault="0058193C" w:rsidP="0058193C">
      <w:pPr>
        <w:spacing w:line="480" w:lineRule="auto"/>
        <w:ind w:left="360"/>
        <w:rPr>
          <w:rFonts w:ascii="Arial" w:hAnsi="Arial" w:cs="Arial"/>
          <w:b/>
          <w:u w:val="single"/>
        </w:rPr>
      </w:pPr>
    </w:p>
    <w:p w:rsidR="0058193C" w:rsidRDefault="0058193C" w:rsidP="0058193C">
      <w:pPr>
        <w:spacing w:line="480" w:lineRule="auto"/>
        <w:ind w:left="360"/>
        <w:rPr>
          <w:rFonts w:ascii="Arial" w:hAnsi="Arial" w:cs="Arial"/>
          <w:b/>
          <w:u w:val="single"/>
        </w:rPr>
      </w:pPr>
    </w:p>
    <w:p w:rsidR="0058193C" w:rsidRDefault="0058193C" w:rsidP="0058193C">
      <w:pPr>
        <w:spacing w:line="480" w:lineRule="auto"/>
        <w:ind w:left="360"/>
        <w:rPr>
          <w:rFonts w:ascii="Arial" w:hAnsi="Arial" w:cs="Arial"/>
          <w:b/>
          <w:u w:val="single"/>
        </w:rPr>
      </w:pPr>
    </w:p>
    <w:p w:rsidR="0058193C" w:rsidRDefault="0058193C" w:rsidP="0058193C">
      <w:pPr>
        <w:spacing w:line="480" w:lineRule="auto"/>
        <w:ind w:left="360"/>
        <w:rPr>
          <w:rFonts w:ascii="Arial" w:hAnsi="Arial" w:cs="Arial"/>
          <w:b/>
          <w:u w:val="single"/>
        </w:rPr>
      </w:pPr>
    </w:p>
    <w:p w:rsidR="0058193C" w:rsidRDefault="0058193C" w:rsidP="0058193C">
      <w:pPr>
        <w:spacing w:line="480" w:lineRule="auto"/>
        <w:ind w:left="360"/>
        <w:rPr>
          <w:rFonts w:ascii="Arial" w:hAnsi="Arial" w:cs="Arial"/>
          <w:b/>
          <w:u w:val="single"/>
        </w:rPr>
      </w:pPr>
    </w:p>
    <w:p w:rsidR="0058193C" w:rsidRDefault="0058193C" w:rsidP="0058193C">
      <w:pPr>
        <w:spacing w:line="480" w:lineRule="auto"/>
        <w:ind w:left="360"/>
        <w:rPr>
          <w:rFonts w:ascii="Arial" w:hAnsi="Arial" w:cs="Arial"/>
          <w:b/>
          <w:u w:val="single"/>
        </w:rPr>
      </w:pPr>
    </w:p>
    <w:p w:rsidR="0058193C" w:rsidRDefault="0058193C" w:rsidP="0058193C">
      <w:pPr>
        <w:spacing w:line="480" w:lineRule="auto"/>
        <w:ind w:left="360"/>
        <w:rPr>
          <w:rFonts w:ascii="Arial" w:hAnsi="Arial" w:cs="Arial"/>
          <w:b/>
          <w:u w:val="single"/>
        </w:rPr>
      </w:pPr>
    </w:p>
    <w:p w:rsidR="0058193C" w:rsidRDefault="0058193C" w:rsidP="0058193C">
      <w:pPr>
        <w:spacing w:line="480" w:lineRule="auto"/>
        <w:ind w:left="360"/>
        <w:rPr>
          <w:rFonts w:ascii="Arial" w:hAnsi="Arial" w:cs="Arial"/>
          <w:b/>
          <w:u w:val="single"/>
        </w:rPr>
      </w:pPr>
      <w:r>
        <w:rPr>
          <w:rFonts w:ascii="Arial" w:hAnsi="Arial" w:cs="Arial"/>
          <w:b/>
          <w:u w:val="single"/>
        </w:rPr>
        <w:lastRenderedPageBreak/>
        <w:t>References:</w:t>
      </w:r>
    </w:p>
    <w:p w:rsidR="00461E33" w:rsidRPr="00461E33" w:rsidRDefault="00461E33" w:rsidP="00461E33">
      <w:pPr>
        <w:spacing w:after="180" w:line="480" w:lineRule="auto"/>
        <w:ind w:left="450" w:hanging="450"/>
        <w:rPr>
          <w:rFonts w:ascii="Arial" w:eastAsia="Times New Roman" w:hAnsi="Arial" w:cs="Arial"/>
          <w:color w:val="000000"/>
        </w:rPr>
      </w:pPr>
      <w:r w:rsidRPr="00461E33">
        <w:rPr>
          <w:rFonts w:ascii="Arial" w:eastAsia="Times New Roman" w:hAnsi="Arial" w:cs="Arial"/>
          <w:color w:val="000000"/>
        </w:rPr>
        <w:t>Donaldson, G., 2015. [online] Gov.wales. Available at: &lt;https://gov.wales/sites/default/files/publications/2018-03/successful-futures.pdf&gt; [Accessed 17 April 2020].</w:t>
      </w:r>
    </w:p>
    <w:p w:rsidR="00461E33" w:rsidRPr="00461E33" w:rsidRDefault="00461E33" w:rsidP="00461E33">
      <w:pPr>
        <w:spacing w:after="180" w:line="480" w:lineRule="auto"/>
        <w:ind w:left="450" w:hanging="450"/>
        <w:rPr>
          <w:rFonts w:ascii="Arial" w:eastAsia="Times New Roman" w:hAnsi="Arial" w:cs="Arial"/>
          <w:color w:val="000000"/>
        </w:rPr>
      </w:pPr>
      <w:r w:rsidRPr="00461E33">
        <w:rPr>
          <w:rFonts w:ascii="Arial" w:eastAsia="Times New Roman" w:hAnsi="Arial" w:cs="Arial"/>
          <w:color w:val="000000"/>
        </w:rPr>
        <w:t>Gov.wales. 2014. [online] Available at: &lt;https://gov.wales/sites/default/files/publications/2018-03/school-development-plans.pdf&gt; [Accessed 17 April 2020].</w:t>
      </w:r>
    </w:p>
    <w:p w:rsidR="00461E33" w:rsidRPr="00461E33" w:rsidRDefault="00461E33" w:rsidP="00461E33">
      <w:pPr>
        <w:spacing w:after="180" w:line="480" w:lineRule="auto"/>
        <w:ind w:left="450" w:hanging="450"/>
        <w:rPr>
          <w:rFonts w:ascii="Arial" w:eastAsia="Times New Roman" w:hAnsi="Arial" w:cs="Arial"/>
          <w:color w:val="000000"/>
        </w:rPr>
      </w:pPr>
      <w:r w:rsidRPr="00461E33">
        <w:rPr>
          <w:rFonts w:ascii="Arial" w:eastAsia="Times New Roman" w:hAnsi="Arial" w:cs="Arial"/>
          <w:color w:val="000000"/>
        </w:rPr>
        <w:t>Gov.wales. 2016. </w:t>
      </w:r>
      <w:r w:rsidRPr="00461E33">
        <w:rPr>
          <w:rFonts w:ascii="Arial" w:eastAsia="Times New Roman" w:hAnsi="Arial" w:cs="Arial"/>
          <w:i/>
          <w:iCs/>
          <w:color w:val="000000"/>
        </w:rPr>
        <w:t>Child Poverty Strategy</w:t>
      </w:r>
      <w:r w:rsidRPr="00461E33">
        <w:rPr>
          <w:rFonts w:ascii="Arial" w:eastAsia="Times New Roman" w:hAnsi="Arial" w:cs="Arial"/>
          <w:color w:val="000000"/>
        </w:rPr>
        <w:t>. [online] Available at: &lt;https://gov.wales/sites/default/files/publications/2019-06/child-poverty-strategy-for-wales-easy-read-version.pdf&gt; [Accessed 17 April 2020].</w:t>
      </w:r>
    </w:p>
    <w:p w:rsidR="00461E33" w:rsidRPr="00461E33" w:rsidRDefault="00461E33" w:rsidP="00461E33">
      <w:pPr>
        <w:spacing w:after="180" w:line="480" w:lineRule="auto"/>
        <w:ind w:left="450" w:hanging="450"/>
        <w:rPr>
          <w:rFonts w:ascii="Arial" w:eastAsia="Times New Roman" w:hAnsi="Arial" w:cs="Arial"/>
          <w:color w:val="000000"/>
        </w:rPr>
      </w:pPr>
      <w:r w:rsidRPr="00461E33">
        <w:rPr>
          <w:rFonts w:ascii="Arial" w:eastAsia="Times New Roman" w:hAnsi="Arial" w:cs="Arial"/>
          <w:color w:val="000000"/>
        </w:rPr>
        <w:t>HARGREAVES, D., 1995. Self-managing Schools and Development Planning-chaos or control?. </w:t>
      </w:r>
      <w:r w:rsidRPr="00461E33">
        <w:rPr>
          <w:rFonts w:ascii="Arial" w:eastAsia="Times New Roman" w:hAnsi="Arial" w:cs="Arial"/>
          <w:i/>
          <w:iCs/>
          <w:color w:val="000000"/>
        </w:rPr>
        <w:t>School Organisation</w:t>
      </w:r>
      <w:r w:rsidRPr="00461E33">
        <w:rPr>
          <w:rFonts w:ascii="Arial" w:eastAsia="Times New Roman" w:hAnsi="Arial" w:cs="Arial"/>
          <w:color w:val="000000"/>
        </w:rPr>
        <w:t>, 15(3), pp.215-228.</w:t>
      </w:r>
    </w:p>
    <w:p w:rsidR="00461E33" w:rsidRPr="00461E33" w:rsidRDefault="00461E33" w:rsidP="00461E33">
      <w:pPr>
        <w:spacing w:after="180" w:line="480" w:lineRule="auto"/>
        <w:ind w:left="450" w:hanging="450"/>
        <w:rPr>
          <w:rFonts w:ascii="Arial" w:eastAsia="Times New Roman" w:hAnsi="Arial" w:cs="Arial"/>
          <w:color w:val="000000"/>
        </w:rPr>
      </w:pPr>
      <w:r w:rsidRPr="00461E33">
        <w:rPr>
          <w:rFonts w:ascii="Arial" w:eastAsia="Times New Roman" w:hAnsi="Arial" w:cs="Arial"/>
          <w:color w:val="000000"/>
        </w:rPr>
        <w:t>Hopkins, D. and Levin, B., 2000. Government Policy and School Development. </w:t>
      </w:r>
      <w:r w:rsidRPr="00461E33">
        <w:rPr>
          <w:rFonts w:ascii="Arial" w:eastAsia="Times New Roman" w:hAnsi="Arial" w:cs="Arial"/>
          <w:i/>
          <w:iCs/>
          <w:color w:val="000000"/>
        </w:rPr>
        <w:t>School Leadership &amp; Management</w:t>
      </w:r>
      <w:r w:rsidRPr="00461E33">
        <w:rPr>
          <w:rFonts w:ascii="Arial" w:eastAsia="Times New Roman" w:hAnsi="Arial" w:cs="Arial"/>
          <w:color w:val="000000"/>
        </w:rPr>
        <w:t>, 20(1), pp.15-30.</w:t>
      </w:r>
    </w:p>
    <w:p w:rsidR="00461E33" w:rsidRPr="00461E33" w:rsidRDefault="00461E33" w:rsidP="00461E33">
      <w:pPr>
        <w:spacing w:after="180" w:line="480" w:lineRule="auto"/>
        <w:ind w:left="450" w:hanging="450"/>
        <w:rPr>
          <w:rFonts w:ascii="Arial" w:eastAsia="Times New Roman" w:hAnsi="Arial" w:cs="Arial"/>
          <w:color w:val="000000"/>
        </w:rPr>
      </w:pPr>
      <w:r w:rsidRPr="00461E33">
        <w:rPr>
          <w:rFonts w:ascii="Arial" w:eastAsia="Times New Roman" w:hAnsi="Arial" w:cs="Arial"/>
          <w:color w:val="000000"/>
        </w:rPr>
        <w:t>JONES, G., 1996. School Development Planning in Jersey Primary Schools: a contingency analysis. </w:t>
      </w:r>
      <w:r w:rsidRPr="00461E33">
        <w:rPr>
          <w:rFonts w:ascii="Arial" w:eastAsia="Times New Roman" w:hAnsi="Arial" w:cs="Arial"/>
          <w:i/>
          <w:iCs/>
          <w:color w:val="000000"/>
        </w:rPr>
        <w:t>School Organisation</w:t>
      </w:r>
      <w:r w:rsidRPr="00461E33">
        <w:rPr>
          <w:rFonts w:ascii="Arial" w:eastAsia="Times New Roman" w:hAnsi="Arial" w:cs="Arial"/>
          <w:color w:val="000000"/>
        </w:rPr>
        <w:t>, 16(3), pp.281-296.</w:t>
      </w:r>
    </w:p>
    <w:p w:rsidR="00461E33" w:rsidRPr="00461E33" w:rsidRDefault="00461E33" w:rsidP="00461E33">
      <w:pPr>
        <w:spacing w:after="180" w:line="480" w:lineRule="auto"/>
        <w:ind w:left="450" w:hanging="450"/>
        <w:rPr>
          <w:rFonts w:ascii="Arial" w:eastAsia="Times New Roman" w:hAnsi="Arial" w:cs="Arial"/>
          <w:color w:val="000000"/>
        </w:rPr>
      </w:pPr>
      <w:r w:rsidRPr="00461E33">
        <w:rPr>
          <w:rFonts w:ascii="Arial" w:eastAsia="Times New Roman" w:hAnsi="Arial" w:cs="Arial"/>
          <w:color w:val="000000"/>
        </w:rPr>
        <w:t>Juvonen, J. and Graham, S., 2014. Bullying in Schools: The Power of Bullies and the Plight of Victims. </w:t>
      </w:r>
      <w:r w:rsidRPr="00461E33">
        <w:rPr>
          <w:rFonts w:ascii="Arial" w:eastAsia="Times New Roman" w:hAnsi="Arial" w:cs="Arial"/>
          <w:i/>
          <w:iCs/>
          <w:color w:val="000000"/>
        </w:rPr>
        <w:t>Annual Review of Psychology</w:t>
      </w:r>
      <w:r w:rsidRPr="00461E33">
        <w:rPr>
          <w:rFonts w:ascii="Arial" w:eastAsia="Times New Roman" w:hAnsi="Arial" w:cs="Arial"/>
          <w:color w:val="000000"/>
        </w:rPr>
        <w:t>, 65(1), pp.159-185.</w:t>
      </w:r>
    </w:p>
    <w:p w:rsidR="00461E33" w:rsidRPr="00461E33" w:rsidRDefault="00461E33" w:rsidP="00461E33">
      <w:pPr>
        <w:spacing w:after="180" w:line="480" w:lineRule="auto"/>
        <w:ind w:left="450" w:hanging="450"/>
        <w:rPr>
          <w:rFonts w:ascii="Arial" w:eastAsia="Times New Roman" w:hAnsi="Arial" w:cs="Arial"/>
          <w:color w:val="000000"/>
        </w:rPr>
      </w:pPr>
      <w:r w:rsidRPr="00461E33">
        <w:rPr>
          <w:rFonts w:ascii="Arial" w:eastAsia="Times New Roman" w:hAnsi="Arial" w:cs="Arial"/>
          <w:color w:val="000000"/>
        </w:rPr>
        <w:t>Kysburn Agi, U., 2017. School Development Planning: A Strategic Tool For Secondary School Improvement In Rivers State, Nigeria. </w:t>
      </w:r>
      <w:r w:rsidRPr="00461E33">
        <w:rPr>
          <w:rFonts w:ascii="Arial" w:eastAsia="Times New Roman" w:hAnsi="Arial" w:cs="Arial"/>
          <w:i/>
          <w:iCs/>
          <w:color w:val="000000"/>
        </w:rPr>
        <w:t>International Society for Teacher Education</w:t>
      </w:r>
      <w:r w:rsidRPr="00461E33">
        <w:rPr>
          <w:rFonts w:ascii="Arial" w:eastAsia="Times New Roman" w:hAnsi="Arial" w:cs="Arial"/>
          <w:color w:val="000000"/>
        </w:rPr>
        <w:t>, 21.</w:t>
      </w:r>
    </w:p>
    <w:p w:rsidR="00461E33" w:rsidRPr="00461E33" w:rsidRDefault="00461E33" w:rsidP="00461E33">
      <w:pPr>
        <w:spacing w:after="180" w:line="480" w:lineRule="auto"/>
        <w:ind w:left="450" w:hanging="450"/>
        <w:rPr>
          <w:rFonts w:ascii="Arial" w:eastAsia="Times New Roman" w:hAnsi="Arial" w:cs="Arial"/>
          <w:color w:val="000000"/>
        </w:rPr>
      </w:pPr>
      <w:r w:rsidRPr="00461E33">
        <w:rPr>
          <w:rFonts w:ascii="Arial" w:eastAsia="Times New Roman" w:hAnsi="Arial" w:cs="Arial"/>
          <w:color w:val="000000"/>
        </w:rPr>
        <w:lastRenderedPageBreak/>
        <w:t>Lockheed, M., Harris, A. and Jayasundera, T., 2010. School improvement plans and student learning in Jamaica. </w:t>
      </w:r>
      <w:r w:rsidRPr="00461E33">
        <w:rPr>
          <w:rFonts w:ascii="Arial" w:eastAsia="Times New Roman" w:hAnsi="Arial" w:cs="Arial"/>
          <w:i/>
          <w:iCs/>
          <w:color w:val="000000"/>
        </w:rPr>
        <w:t>International Journal of Educational Development</w:t>
      </w:r>
      <w:r w:rsidRPr="00461E33">
        <w:rPr>
          <w:rFonts w:ascii="Arial" w:eastAsia="Times New Roman" w:hAnsi="Arial" w:cs="Arial"/>
          <w:color w:val="000000"/>
        </w:rPr>
        <w:t>, 30(1), pp.54-66.</w:t>
      </w:r>
    </w:p>
    <w:p w:rsidR="00461E33" w:rsidRPr="00461E33" w:rsidRDefault="00461E33" w:rsidP="00461E33">
      <w:pPr>
        <w:spacing w:after="180" w:line="480" w:lineRule="auto"/>
        <w:ind w:left="450" w:hanging="450"/>
        <w:rPr>
          <w:rFonts w:ascii="Arial" w:eastAsia="Times New Roman" w:hAnsi="Arial" w:cs="Arial"/>
          <w:color w:val="000000"/>
        </w:rPr>
      </w:pPr>
      <w:r w:rsidRPr="00461E33">
        <w:rPr>
          <w:rFonts w:ascii="Arial" w:eastAsia="Times New Roman" w:hAnsi="Arial" w:cs="Arial"/>
          <w:color w:val="000000"/>
        </w:rPr>
        <w:t>MacGilchrist, B. and Mortimore, P., 1997. The Impact of School Development Plans in Primary Schools</w:t>
      </w:r>
      <w:r w:rsidRPr="00461E33">
        <w:rPr>
          <w:rFonts w:ascii="Cambria Math" w:eastAsia="Times New Roman" w:hAnsi="Cambria Math" w:cs="Cambria Math"/>
          <w:color w:val="000000"/>
        </w:rPr>
        <w:t>∗</w:t>
      </w:r>
      <w:r w:rsidRPr="00461E33">
        <w:rPr>
          <w:rFonts w:ascii="Arial" w:eastAsia="Times New Roman" w:hAnsi="Arial" w:cs="Arial"/>
          <w:color w:val="000000"/>
        </w:rPr>
        <w:t>. </w:t>
      </w:r>
      <w:r w:rsidRPr="00461E33">
        <w:rPr>
          <w:rFonts w:ascii="Arial" w:eastAsia="Times New Roman" w:hAnsi="Arial" w:cs="Arial"/>
          <w:i/>
          <w:iCs/>
          <w:color w:val="000000"/>
        </w:rPr>
        <w:t>School Effectiveness and School Improvement</w:t>
      </w:r>
      <w:r w:rsidRPr="00461E33">
        <w:rPr>
          <w:rFonts w:ascii="Arial" w:eastAsia="Times New Roman" w:hAnsi="Arial" w:cs="Arial"/>
          <w:color w:val="000000"/>
        </w:rPr>
        <w:t>, 8(2), pp.198-218.</w:t>
      </w:r>
    </w:p>
    <w:p w:rsidR="00461E33" w:rsidRPr="00461E33" w:rsidRDefault="00461E33" w:rsidP="00461E33">
      <w:pPr>
        <w:spacing w:after="180" w:line="480" w:lineRule="auto"/>
        <w:ind w:left="450" w:hanging="450"/>
        <w:rPr>
          <w:rFonts w:ascii="Arial" w:eastAsia="Times New Roman" w:hAnsi="Arial" w:cs="Arial"/>
          <w:color w:val="000000"/>
        </w:rPr>
      </w:pPr>
      <w:r w:rsidRPr="00461E33">
        <w:rPr>
          <w:rFonts w:ascii="Arial" w:eastAsia="Times New Roman" w:hAnsi="Arial" w:cs="Arial"/>
          <w:color w:val="000000"/>
        </w:rPr>
        <w:t>Xaba, M., 2006. The Difficulties of School Development Planning. </w:t>
      </w:r>
      <w:r w:rsidRPr="00461E33">
        <w:rPr>
          <w:rFonts w:ascii="Arial" w:eastAsia="Times New Roman" w:hAnsi="Arial" w:cs="Arial"/>
          <w:i/>
          <w:iCs/>
          <w:color w:val="000000"/>
        </w:rPr>
        <w:t>South African Journal of Education</w:t>
      </w:r>
      <w:r w:rsidRPr="00461E33">
        <w:rPr>
          <w:rFonts w:ascii="Arial" w:eastAsia="Times New Roman" w:hAnsi="Arial" w:cs="Arial"/>
          <w:color w:val="000000"/>
        </w:rPr>
        <w:t>, 26.</w:t>
      </w:r>
    </w:p>
    <w:p w:rsidR="0058193C" w:rsidRPr="0058193C" w:rsidRDefault="0058193C" w:rsidP="0058193C">
      <w:pPr>
        <w:spacing w:line="480" w:lineRule="auto"/>
        <w:ind w:left="360"/>
        <w:rPr>
          <w:rFonts w:ascii="Arial" w:hAnsi="Arial" w:cs="Arial"/>
          <w:b/>
          <w:u w:val="single"/>
        </w:rPr>
      </w:pPr>
    </w:p>
    <w:sectPr w:rsidR="0058193C" w:rsidRPr="0058193C" w:rsidSect="007F6E5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CE7CA7"/>
    <w:multiLevelType w:val="hybridMultilevel"/>
    <w:tmpl w:val="D3528D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3EF089D"/>
    <w:multiLevelType w:val="hybridMultilevel"/>
    <w:tmpl w:val="22C2CE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CB70A48"/>
    <w:multiLevelType w:val="hybridMultilevel"/>
    <w:tmpl w:val="090418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E5A"/>
    <w:rsid w:val="0006390E"/>
    <w:rsid w:val="00165FD5"/>
    <w:rsid w:val="001F2DA3"/>
    <w:rsid w:val="00352C73"/>
    <w:rsid w:val="00375359"/>
    <w:rsid w:val="00420478"/>
    <w:rsid w:val="00461E33"/>
    <w:rsid w:val="00471C5F"/>
    <w:rsid w:val="0054301B"/>
    <w:rsid w:val="00547905"/>
    <w:rsid w:val="0058193C"/>
    <w:rsid w:val="005F290D"/>
    <w:rsid w:val="00610A65"/>
    <w:rsid w:val="0061583E"/>
    <w:rsid w:val="006953CD"/>
    <w:rsid w:val="00704A7F"/>
    <w:rsid w:val="00791FA4"/>
    <w:rsid w:val="007D6D17"/>
    <w:rsid w:val="007F6E5A"/>
    <w:rsid w:val="008143B7"/>
    <w:rsid w:val="008E28F2"/>
    <w:rsid w:val="00933256"/>
    <w:rsid w:val="009F0A7C"/>
    <w:rsid w:val="00A24277"/>
    <w:rsid w:val="00AF3AEA"/>
    <w:rsid w:val="00B84B4D"/>
    <w:rsid w:val="00D4475B"/>
    <w:rsid w:val="00D601FB"/>
    <w:rsid w:val="00D638E7"/>
    <w:rsid w:val="00DF0129"/>
    <w:rsid w:val="00DF743F"/>
    <w:rsid w:val="00F96039"/>
    <w:rsid w:val="00FE5398"/>
    <w:rsid w:val="00FE5D8A"/>
    <w:rsid w:val="00FF02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B7DF57"/>
  <w15:chartTrackingRefBased/>
  <w15:docId w15:val="{00722E1F-3B03-9649-B5BE-B5D109EF4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461E33"/>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1FA4"/>
    <w:pPr>
      <w:ind w:left="720"/>
      <w:contextualSpacing/>
    </w:pPr>
  </w:style>
  <w:style w:type="character" w:customStyle="1" w:styleId="Heading2Char">
    <w:name w:val="Heading 2 Char"/>
    <w:basedOn w:val="DefaultParagraphFont"/>
    <w:link w:val="Heading2"/>
    <w:uiPriority w:val="9"/>
    <w:rsid w:val="00461E33"/>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461E33"/>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868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2466</Words>
  <Characters>14060</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Maisie Purchase</dc:creator>
  <cp:keywords/>
  <dc:description/>
  <cp:lastModifiedBy>Maisie Purchase</cp:lastModifiedBy>
  <cp:revision>2</cp:revision>
  <dcterms:created xsi:type="dcterms:W3CDTF">2020-04-17T18:13:00Z</dcterms:created>
  <dcterms:modified xsi:type="dcterms:W3CDTF">2020-04-17T18:13:00Z</dcterms:modified>
</cp:coreProperties>
</file>