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748652169"/>
        <w:docPartObj>
          <w:docPartGallery w:val="Cover Pages"/>
          <w:docPartUnique/>
        </w:docPartObj>
      </w:sdtPr>
      <w:sdtContent>
        <w:p w14:paraId="1CCB3B42" w14:textId="4FEDA7F0" w:rsidR="00894811" w:rsidRDefault="00894811">
          <w:pPr>
            <w:pStyle w:val="NoSpacing"/>
          </w:pPr>
          <w:r>
            <w:rPr>
              <w:noProof/>
            </w:rPr>
            <mc:AlternateContent>
              <mc:Choice Requires="wpg">
                <w:drawing>
                  <wp:anchor distT="0" distB="0" distL="114300" distR="114300" simplePos="0" relativeHeight="251659264" behindDoc="1" locked="0" layoutInCell="1" allowOverlap="1" wp14:anchorId="3BAD25C6" wp14:editId="4013977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chemeClr val="accent6">
                                <a:lumMod val="60000"/>
                                <a:lumOff val="40000"/>
                              </a:schemeClr>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0A7A1D1" w14:textId="7073B345" w:rsidR="00894811" w:rsidRDefault="00894811">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BAD25C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AWwgAAANoAAAAPAAAAZHJzL2Rvd25yZXYueG1sRI/NasMw&#10;EITvgbyD2EBuiZwG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AbCDAWwgAAANoAAAAPAAAA&#10;AAAAAAAAAAAAAAcCAABkcnMvZG93bnJldi54bWxQSwUGAAAAAAMAAwC3AAAA9gIAAAAA&#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" adj="18883" filled="f"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0A7A1D1" w14:textId="7073B345" w:rsidR="00894811" w:rsidRDefault="0089481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44546a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44546a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44546a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44546a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44546a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B6BBC37" w14:textId="22296394" w:rsidR="00894811" w:rsidRDefault="00894811">
          <w:r>
            <w:rPr>
              <w:noProof/>
            </w:rPr>
            <mc:AlternateContent>
              <mc:Choice Requires="wps">
                <w:drawing>
                  <wp:anchor distT="0" distB="0" distL="114300" distR="114300" simplePos="0" relativeHeight="251660288" behindDoc="0" locked="0" layoutInCell="1" allowOverlap="1" wp14:anchorId="3151C783" wp14:editId="63CB41B8">
                    <wp:simplePos x="0" y="0"/>
                    <wp:positionH relativeFrom="margin">
                      <wp:align>right</wp:align>
                    </wp:positionH>
                    <wp:positionV relativeFrom="margin">
                      <wp:align>bottom</wp:align>
                    </wp:positionV>
                    <wp:extent cx="3657600" cy="7901940"/>
                    <wp:effectExtent l="0" t="0" r="7620" b="3810"/>
                    <wp:wrapNone/>
                    <wp:docPr id="1" name="Text Box 1"/>
                    <wp:cNvGraphicFramePr/>
                    <a:graphic xmlns:a="http://schemas.openxmlformats.org/drawingml/2006/main">
                      <a:graphicData uri="http://schemas.microsoft.com/office/word/2010/wordprocessingShape">
                        <wps:wsp>
                          <wps:cNvSpPr txBox="1"/>
                          <wps:spPr>
                            <a:xfrm>
                              <a:off x="0" y="0"/>
                              <a:ext cx="3657600" cy="7901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694877" w14:textId="73AC2217" w:rsidR="00E210F5" w:rsidRDefault="00000000" w:rsidP="00E210F5">
                                <w:pPr>
                                  <w:pStyle w:val="NoSpacing"/>
                                  <w:jc w:val="center"/>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210F5" w:rsidRPr="00E210F5">
                                      <w:rPr>
                                        <w:rFonts w:ascii="Arial" w:eastAsiaTheme="majorEastAsia" w:hAnsi="Arial" w:cs="Arial"/>
                                        <w:color w:val="262626" w:themeColor="text1" w:themeTint="D9"/>
                                        <w:sz w:val="72"/>
                                        <w:szCs w:val="72"/>
                                      </w:rPr>
                                      <w:t>The Relevance of Professional Skills in a Work Environment</w:t>
                                    </w:r>
                                  </w:sdtContent>
                                </w:sdt>
                              </w:p>
                              <w:p w14:paraId="1598ED97" w14:textId="2DA4B9AD" w:rsidR="0089481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894811">
                                      <w:rPr>
                                        <w:color w:val="404040" w:themeColor="text1" w:themeTint="BF"/>
                                        <w:sz w:val="36"/>
                                        <w:szCs w:val="36"/>
                                      </w:rPr>
                                      <w:t xml:space="preserve">     </w:t>
                                    </w:r>
                                  </w:sdtContent>
                                </w:sdt>
                              </w:p>
                              <w:p w14:paraId="50EBD833"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Prepared for:</w:t>
                                </w:r>
                              </w:p>
                              <w:p w14:paraId="4C35C233" w14:textId="5D90BE9A" w:rsidR="00894811" w:rsidRPr="00894811" w:rsidRDefault="00BF2281" w:rsidP="00894811">
                                <w:pPr>
                                  <w:spacing w:after="24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44"/>
                                    <w:szCs w:val="44"/>
                                    <w:shd w:val="clear" w:color="auto" w:fill="FFFFFF"/>
                                    <w:lang w:eastAsia="en-GB"/>
                                  </w:rPr>
                                  <w:t xml:space="preserve">Rhodri </w:t>
                                </w:r>
                              </w:p>
                              <w:p w14:paraId="4567F79F"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p>
                              <w:p w14:paraId="4093581E"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Created by:</w:t>
                                </w:r>
                              </w:p>
                              <w:p w14:paraId="6FA84A11" w14:textId="77777777" w:rsidR="00894811" w:rsidRPr="00894811" w:rsidRDefault="00894811" w:rsidP="00894811">
                                <w:pPr>
                                  <w:spacing w:after="240" w:line="240" w:lineRule="auto"/>
                                  <w:jc w:val="center"/>
                                  <w:rPr>
                                    <w:rFonts w:ascii="Arial" w:eastAsia="Times New Roman" w:hAnsi="Arial" w:cs="Arial"/>
                                    <w:color w:val="000000"/>
                                    <w:sz w:val="36"/>
                                    <w:szCs w:val="36"/>
                                    <w:lang w:eastAsia="en-GB"/>
                                  </w:rPr>
                                </w:pPr>
                                <w:r w:rsidRPr="00894811">
                                  <w:rPr>
                                    <w:rFonts w:ascii="Arial" w:eastAsia="Times New Roman" w:hAnsi="Arial" w:cs="Arial"/>
                                    <w:color w:val="000000"/>
                                    <w:sz w:val="36"/>
                                    <w:szCs w:val="36"/>
                                    <w:lang w:eastAsia="en-GB"/>
                                  </w:rPr>
                                  <w:t>Lloyd wilson</w:t>
                                </w:r>
                              </w:p>
                              <w:p w14:paraId="262E5FD8" w14:textId="77777777" w:rsidR="00894811" w:rsidRPr="00894811" w:rsidRDefault="00894811" w:rsidP="00894811">
                                <w:pPr>
                                  <w:spacing w:after="240" w:line="240" w:lineRule="auto"/>
                                  <w:jc w:val="center"/>
                                  <w:rPr>
                                    <w:rFonts w:ascii="Arial" w:eastAsia="Times New Roman" w:hAnsi="Arial" w:cs="Arial"/>
                                    <w:color w:val="000000" w:themeColor="text1"/>
                                    <w:sz w:val="28"/>
                                    <w:szCs w:val="28"/>
                                    <w:lang w:eastAsia="en-GB"/>
                                  </w:rPr>
                                </w:pPr>
                                <w:r w:rsidRPr="00894811">
                                  <w:rPr>
                                    <w:rFonts w:ascii="Source Sans Pro" w:eastAsia="Times New Roman" w:hAnsi="Source Sans Pro" w:cs="Times New Roman"/>
                                    <w:color w:val="000000" w:themeColor="text1"/>
                                    <w:sz w:val="28"/>
                                    <w:szCs w:val="28"/>
                                    <w:shd w:val="clear" w:color="auto" w:fill="F0F3F4"/>
                                    <w:lang w:eastAsia="en-GB"/>
                                  </w:rPr>
                                  <w:t>2211509</w:t>
                                </w:r>
                              </w:p>
                              <w:p w14:paraId="5C1FAA13"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p>
                              <w:p w14:paraId="0CAE8D83" w14:textId="77777777" w:rsidR="00894811" w:rsidRPr="00894811" w:rsidRDefault="00894811" w:rsidP="00157E1A">
                                <w:pPr>
                                  <w:spacing w:after="240" w:line="240" w:lineRule="auto"/>
                                  <w:rPr>
                                    <w:rFonts w:ascii="Arial" w:eastAsia="Times New Roman" w:hAnsi="Arial" w:cs="Arial"/>
                                    <w:color w:val="000000"/>
                                    <w:sz w:val="28"/>
                                    <w:szCs w:val="28"/>
                                    <w:lang w:eastAsia="en-GB"/>
                                  </w:rPr>
                                </w:pPr>
                              </w:p>
                              <w:p w14:paraId="1F778454" w14:textId="61C03DAD" w:rsid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Date completed:</w:t>
                                </w:r>
                              </w:p>
                              <w:p w14:paraId="270B0A83" w14:textId="2B524DF1" w:rsidR="00E210F5" w:rsidRPr="00894811" w:rsidRDefault="00E210F5" w:rsidP="00894811">
                                <w:pPr>
                                  <w:spacing w:after="24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January 2023</w:t>
                                </w:r>
                              </w:p>
                              <w:p w14:paraId="671B68E6" w14:textId="21942DB4" w:rsidR="00894811" w:rsidRDefault="00894811">
                                <w:pPr>
                                  <w:spacing w:before="120"/>
                                  <w:rPr>
                                    <w:color w:val="404040" w:themeColor="text1" w:themeTint="BF"/>
                                    <w:sz w:val="36"/>
                                    <w:szCs w:val="36"/>
                                  </w:rPr>
                                </w:pPr>
                              </w:p>
                              <w:p w14:paraId="59F08985" w14:textId="1C4A7ABB" w:rsidR="00894811" w:rsidRDefault="00894811">
                                <w:pPr>
                                  <w:spacing w:before="120"/>
                                  <w:rPr>
                                    <w:color w:val="404040" w:themeColor="text1" w:themeTint="BF"/>
                                    <w:sz w:val="36"/>
                                    <w:szCs w:val="36"/>
                                  </w:rPr>
                                </w:pPr>
                              </w:p>
                              <w:p w14:paraId="401CDEF6" w14:textId="48A87563" w:rsidR="00157E1A" w:rsidRPr="00157E1A" w:rsidRDefault="009A441B" w:rsidP="00157E1A">
                                <w:pPr>
                                  <w:spacing w:after="240" w:line="240" w:lineRule="auto"/>
                                  <w:rPr>
                                    <w:rFonts w:ascii="Arial" w:eastAsia="Times New Roman" w:hAnsi="Arial" w:cs="Arial"/>
                                    <w:color w:val="000000"/>
                                    <w:sz w:val="32"/>
                                    <w:szCs w:val="32"/>
                                    <w:lang w:eastAsia="en-GB"/>
                                  </w:rPr>
                                </w:pPr>
                                <w:r>
                                  <w:rPr>
                                    <w:rFonts w:ascii="Arial" w:eastAsia="Times New Roman" w:hAnsi="Arial" w:cs="Arial"/>
                                    <w:color w:val="000000"/>
                                    <w:sz w:val="32"/>
                                    <w:szCs w:val="32"/>
                                    <w:lang w:eastAsia="en-GB"/>
                                  </w:rPr>
                                  <w:t xml:space="preserve">                </w:t>
                                </w:r>
                                <w:r w:rsidR="00157E1A" w:rsidRPr="00157E1A">
                                  <w:rPr>
                                    <w:rFonts w:ascii="Arial" w:eastAsia="Times New Roman" w:hAnsi="Arial" w:cs="Arial"/>
                                    <w:color w:val="000000"/>
                                    <w:sz w:val="32"/>
                                    <w:szCs w:val="32"/>
                                    <w:lang w:eastAsia="en-GB"/>
                                  </w:rPr>
                                  <w:t>Word count:</w:t>
                                </w:r>
                                <w:r>
                                  <w:rPr>
                                    <w:rFonts w:ascii="Arial" w:eastAsia="Times New Roman" w:hAnsi="Arial" w:cs="Arial"/>
                                    <w:color w:val="000000"/>
                                    <w:sz w:val="32"/>
                                    <w:szCs w:val="32"/>
                                    <w:lang w:eastAsia="en-GB"/>
                                  </w:rPr>
                                  <w:t xml:space="preserve"> 1050</w:t>
                                </w:r>
                              </w:p>
                              <w:p w14:paraId="705320C3" w14:textId="77777777" w:rsidR="00157E1A" w:rsidRDefault="00157E1A">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3151C783" id="_x0000_t202" coordsize="21600,21600" o:spt="202" path="m,l,21600r21600,l21600,xe">
                    <v:stroke joinstyle="miter"/>
                    <v:path gradientshapeok="t" o:connecttype="rect"/>
                  </v:shapetype>
                  <v:shape id="Text Box 1" o:spid="_x0000_s1055" type="#_x0000_t202" style="position:absolute;margin-left:236.8pt;margin-top:0;width:4in;height:622.2pt;z-index:251660288;visibility:visible;mso-wrap-style:square;mso-width-percent:450;mso-height-percent:0;mso-wrap-distance-left:9pt;mso-wrap-distance-top:0;mso-wrap-distance-right:9pt;mso-wrap-distance-bottom:0;mso-position-horizontal:right;mso-position-horizontal-relative:margin;mso-position-vertical:bottom;mso-position-vertical-relative:margin;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" filled="f" stroked="f" strokeweight=".5pt">
                    <v:textbox inset="0,0,0,0">
                      <w:txbxContent>
                        <w:p w14:paraId="0C694877" w14:textId="73AC2217" w:rsidR="00E210F5" w:rsidRDefault="00000000" w:rsidP="00E210F5">
                          <w:pPr>
                            <w:pStyle w:val="NoSpacing"/>
                            <w:jc w:val="center"/>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210F5" w:rsidRPr="00E210F5">
                                <w:rPr>
                                  <w:rFonts w:ascii="Arial" w:eastAsiaTheme="majorEastAsia" w:hAnsi="Arial" w:cs="Arial"/>
                                  <w:color w:val="262626" w:themeColor="text1" w:themeTint="D9"/>
                                  <w:sz w:val="72"/>
                                  <w:szCs w:val="72"/>
                                </w:rPr>
                                <w:t>The Relevance of Professional Skills in a Work Environment</w:t>
                              </w:r>
                            </w:sdtContent>
                          </w:sdt>
                        </w:p>
                        <w:p w14:paraId="1598ED97" w14:textId="2DA4B9AD" w:rsidR="00894811"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894811">
                                <w:rPr>
                                  <w:color w:val="404040" w:themeColor="text1" w:themeTint="BF"/>
                                  <w:sz w:val="36"/>
                                  <w:szCs w:val="36"/>
                                </w:rPr>
                                <w:t xml:space="preserve">     </w:t>
                              </w:r>
                            </w:sdtContent>
                          </w:sdt>
                        </w:p>
                        <w:p w14:paraId="50EBD833"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Prepared for:</w:t>
                          </w:r>
                        </w:p>
                        <w:p w14:paraId="4C35C233" w14:textId="5D90BE9A" w:rsidR="00894811" w:rsidRPr="00894811" w:rsidRDefault="00BF2281" w:rsidP="00894811">
                          <w:pPr>
                            <w:spacing w:after="24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44"/>
                              <w:szCs w:val="44"/>
                              <w:shd w:val="clear" w:color="auto" w:fill="FFFFFF"/>
                              <w:lang w:eastAsia="en-GB"/>
                            </w:rPr>
                            <w:t xml:space="preserve">Rhodri </w:t>
                          </w:r>
                        </w:p>
                        <w:p w14:paraId="4567F79F"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p>
                        <w:p w14:paraId="4093581E"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Created by:</w:t>
                          </w:r>
                        </w:p>
                        <w:p w14:paraId="6FA84A11" w14:textId="77777777" w:rsidR="00894811" w:rsidRPr="00894811" w:rsidRDefault="00894811" w:rsidP="00894811">
                          <w:pPr>
                            <w:spacing w:after="240" w:line="240" w:lineRule="auto"/>
                            <w:jc w:val="center"/>
                            <w:rPr>
                              <w:rFonts w:ascii="Arial" w:eastAsia="Times New Roman" w:hAnsi="Arial" w:cs="Arial"/>
                              <w:color w:val="000000"/>
                              <w:sz w:val="36"/>
                              <w:szCs w:val="36"/>
                              <w:lang w:eastAsia="en-GB"/>
                            </w:rPr>
                          </w:pPr>
                          <w:r w:rsidRPr="00894811">
                            <w:rPr>
                              <w:rFonts w:ascii="Arial" w:eastAsia="Times New Roman" w:hAnsi="Arial" w:cs="Arial"/>
                              <w:color w:val="000000"/>
                              <w:sz w:val="36"/>
                              <w:szCs w:val="36"/>
                              <w:lang w:eastAsia="en-GB"/>
                            </w:rPr>
                            <w:t>Lloyd wilson</w:t>
                          </w:r>
                        </w:p>
                        <w:p w14:paraId="262E5FD8" w14:textId="77777777" w:rsidR="00894811" w:rsidRPr="00894811" w:rsidRDefault="00894811" w:rsidP="00894811">
                          <w:pPr>
                            <w:spacing w:after="240" w:line="240" w:lineRule="auto"/>
                            <w:jc w:val="center"/>
                            <w:rPr>
                              <w:rFonts w:ascii="Arial" w:eastAsia="Times New Roman" w:hAnsi="Arial" w:cs="Arial"/>
                              <w:color w:val="000000" w:themeColor="text1"/>
                              <w:sz w:val="28"/>
                              <w:szCs w:val="28"/>
                              <w:lang w:eastAsia="en-GB"/>
                            </w:rPr>
                          </w:pPr>
                          <w:r w:rsidRPr="00894811">
                            <w:rPr>
                              <w:rFonts w:ascii="Source Sans Pro" w:eastAsia="Times New Roman" w:hAnsi="Source Sans Pro" w:cs="Times New Roman"/>
                              <w:color w:val="000000" w:themeColor="text1"/>
                              <w:sz w:val="28"/>
                              <w:szCs w:val="28"/>
                              <w:shd w:val="clear" w:color="auto" w:fill="F0F3F4"/>
                              <w:lang w:eastAsia="en-GB"/>
                            </w:rPr>
                            <w:t>2211509</w:t>
                          </w:r>
                        </w:p>
                        <w:p w14:paraId="5C1FAA13"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p>
                        <w:p w14:paraId="0CAE8D83" w14:textId="77777777" w:rsidR="00894811" w:rsidRPr="00894811" w:rsidRDefault="00894811" w:rsidP="00157E1A">
                          <w:pPr>
                            <w:spacing w:after="240" w:line="240" w:lineRule="auto"/>
                            <w:rPr>
                              <w:rFonts w:ascii="Arial" w:eastAsia="Times New Roman" w:hAnsi="Arial" w:cs="Arial"/>
                              <w:color w:val="000000"/>
                              <w:sz w:val="28"/>
                              <w:szCs w:val="28"/>
                              <w:lang w:eastAsia="en-GB"/>
                            </w:rPr>
                          </w:pPr>
                        </w:p>
                        <w:p w14:paraId="1F778454" w14:textId="61C03DAD" w:rsid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Date completed:</w:t>
                          </w:r>
                        </w:p>
                        <w:p w14:paraId="270B0A83" w14:textId="2B524DF1" w:rsidR="00E210F5" w:rsidRPr="00894811" w:rsidRDefault="00E210F5" w:rsidP="00894811">
                          <w:pPr>
                            <w:spacing w:after="24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January 2023</w:t>
                          </w:r>
                        </w:p>
                        <w:p w14:paraId="671B68E6" w14:textId="21942DB4" w:rsidR="00894811" w:rsidRDefault="00894811">
                          <w:pPr>
                            <w:spacing w:before="120"/>
                            <w:rPr>
                              <w:color w:val="404040" w:themeColor="text1" w:themeTint="BF"/>
                              <w:sz w:val="36"/>
                              <w:szCs w:val="36"/>
                            </w:rPr>
                          </w:pPr>
                        </w:p>
                        <w:p w14:paraId="59F08985" w14:textId="1C4A7ABB" w:rsidR="00894811" w:rsidRDefault="00894811">
                          <w:pPr>
                            <w:spacing w:before="120"/>
                            <w:rPr>
                              <w:color w:val="404040" w:themeColor="text1" w:themeTint="BF"/>
                              <w:sz w:val="36"/>
                              <w:szCs w:val="36"/>
                            </w:rPr>
                          </w:pPr>
                        </w:p>
                        <w:p w14:paraId="401CDEF6" w14:textId="48A87563" w:rsidR="00157E1A" w:rsidRPr="00157E1A" w:rsidRDefault="009A441B" w:rsidP="00157E1A">
                          <w:pPr>
                            <w:spacing w:after="240" w:line="240" w:lineRule="auto"/>
                            <w:rPr>
                              <w:rFonts w:ascii="Arial" w:eastAsia="Times New Roman" w:hAnsi="Arial" w:cs="Arial"/>
                              <w:color w:val="000000"/>
                              <w:sz w:val="32"/>
                              <w:szCs w:val="32"/>
                              <w:lang w:eastAsia="en-GB"/>
                            </w:rPr>
                          </w:pPr>
                          <w:r>
                            <w:rPr>
                              <w:rFonts w:ascii="Arial" w:eastAsia="Times New Roman" w:hAnsi="Arial" w:cs="Arial"/>
                              <w:color w:val="000000"/>
                              <w:sz w:val="32"/>
                              <w:szCs w:val="32"/>
                              <w:lang w:eastAsia="en-GB"/>
                            </w:rPr>
                            <w:t xml:space="preserve">                </w:t>
                          </w:r>
                          <w:r w:rsidR="00157E1A" w:rsidRPr="00157E1A">
                            <w:rPr>
                              <w:rFonts w:ascii="Arial" w:eastAsia="Times New Roman" w:hAnsi="Arial" w:cs="Arial"/>
                              <w:color w:val="000000"/>
                              <w:sz w:val="32"/>
                              <w:szCs w:val="32"/>
                              <w:lang w:eastAsia="en-GB"/>
                            </w:rPr>
                            <w:t>Word count:</w:t>
                          </w:r>
                          <w:r>
                            <w:rPr>
                              <w:rFonts w:ascii="Arial" w:eastAsia="Times New Roman" w:hAnsi="Arial" w:cs="Arial"/>
                              <w:color w:val="000000"/>
                              <w:sz w:val="32"/>
                              <w:szCs w:val="32"/>
                              <w:lang w:eastAsia="en-GB"/>
                            </w:rPr>
                            <w:t xml:space="preserve"> 1050</w:t>
                          </w:r>
                        </w:p>
                        <w:p w14:paraId="705320C3" w14:textId="77777777" w:rsidR="00157E1A" w:rsidRDefault="00157E1A">
                          <w:pPr>
                            <w:spacing w:before="120"/>
                            <w:rPr>
                              <w:color w:val="404040" w:themeColor="text1" w:themeTint="BF"/>
                              <w:sz w:val="36"/>
                              <w:szCs w:val="36"/>
                            </w:rPr>
                          </w:pPr>
                        </w:p>
                      </w:txbxContent>
                    </v:textbox>
                    <w10:wrap anchorx="margin" anchory="margin"/>
                  </v:shape>
                </w:pict>
              </mc:Fallback>
            </mc:AlternateContent>
          </w:r>
          <w:r>
            <w:br w:type="page"/>
          </w:r>
        </w:p>
      </w:sdtContent>
    </w:sdt>
    <w:sdt>
      <w:sdtPr>
        <w:rPr>
          <w:rFonts w:asciiTheme="minorHAnsi" w:eastAsiaTheme="minorHAnsi" w:hAnsiTheme="minorHAnsi" w:cstheme="minorBidi"/>
          <w:color w:val="auto"/>
          <w:sz w:val="22"/>
          <w:szCs w:val="22"/>
          <w:lang w:val="en-GB"/>
        </w:rPr>
        <w:id w:val="85280841"/>
        <w:docPartObj>
          <w:docPartGallery w:val="Table of Contents"/>
          <w:docPartUnique/>
        </w:docPartObj>
      </w:sdtPr>
      <w:sdtEndPr>
        <w:rPr>
          <w:b/>
          <w:bCs/>
          <w:noProof/>
        </w:rPr>
      </w:sdtEndPr>
      <w:sdtContent>
        <w:p w14:paraId="1367DC90" w14:textId="395810D7" w:rsidR="00157E1A" w:rsidRPr="00B76EFD" w:rsidRDefault="00157E1A">
          <w:pPr>
            <w:pStyle w:val="TOCHeading"/>
            <w:rPr>
              <w:color w:val="auto"/>
            </w:rPr>
          </w:pPr>
          <w:r w:rsidRPr="00B76EFD">
            <w:rPr>
              <w:color w:val="auto"/>
            </w:rPr>
            <w:t>Contents</w:t>
          </w:r>
        </w:p>
        <w:p w14:paraId="2592A239" w14:textId="63579C03" w:rsidR="00B02BF7" w:rsidRDefault="000000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4969117" w:history="1">
            <w:r w:rsidR="00B02BF7" w:rsidRPr="00753C9D">
              <w:rPr>
                <w:rStyle w:val="Hyperlink"/>
                <w:noProof/>
              </w:rPr>
              <w:t>Induction</w:t>
            </w:r>
            <w:r w:rsidR="00B02BF7">
              <w:rPr>
                <w:noProof/>
                <w:webHidden/>
              </w:rPr>
              <w:tab/>
            </w:r>
            <w:r w:rsidR="00B02BF7">
              <w:rPr>
                <w:noProof/>
                <w:webHidden/>
              </w:rPr>
              <w:fldChar w:fldCharType="begin"/>
            </w:r>
            <w:r w:rsidR="00B02BF7">
              <w:rPr>
                <w:noProof/>
                <w:webHidden/>
              </w:rPr>
              <w:instrText xml:space="preserve"> PAGEREF _Toc124969117 \h </w:instrText>
            </w:r>
            <w:r w:rsidR="00B02BF7">
              <w:rPr>
                <w:noProof/>
                <w:webHidden/>
              </w:rPr>
            </w:r>
            <w:r w:rsidR="00B02BF7">
              <w:rPr>
                <w:noProof/>
                <w:webHidden/>
              </w:rPr>
              <w:fldChar w:fldCharType="separate"/>
            </w:r>
            <w:r w:rsidR="00B02BF7">
              <w:rPr>
                <w:noProof/>
                <w:webHidden/>
              </w:rPr>
              <w:t>2</w:t>
            </w:r>
            <w:r w:rsidR="00B02BF7">
              <w:rPr>
                <w:noProof/>
                <w:webHidden/>
              </w:rPr>
              <w:fldChar w:fldCharType="end"/>
            </w:r>
          </w:hyperlink>
        </w:p>
        <w:p w14:paraId="0566218D" w14:textId="1286AC6F" w:rsidR="00B02BF7" w:rsidRDefault="00B02BF7">
          <w:pPr>
            <w:pStyle w:val="TOC1"/>
            <w:tabs>
              <w:tab w:val="right" w:leader="dot" w:pos="9016"/>
            </w:tabs>
            <w:rPr>
              <w:rFonts w:eastAsiaTheme="minorEastAsia"/>
              <w:noProof/>
              <w:lang w:eastAsia="en-GB"/>
            </w:rPr>
          </w:pPr>
          <w:hyperlink w:anchor="_Toc124969118" w:history="1">
            <w:r w:rsidRPr="00753C9D">
              <w:rPr>
                <w:rStyle w:val="Hyperlink"/>
                <w:noProof/>
              </w:rPr>
              <w:t>Findings</w:t>
            </w:r>
            <w:r>
              <w:rPr>
                <w:noProof/>
                <w:webHidden/>
              </w:rPr>
              <w:tab/>
            </w:r>
            <w:r>
              <w:rPr>
                <w:noProof/>
                <w:webHidden/>
              </w:rPr>
              <w:fldChar w:fldCharType="begin"/>
            </w:r>
            <w:r>
              <w:rPr>
                <w:noProof/>
                <w:webHidden/>
              </w:rPr>
              <w:instrText xml:space="preserve"> PAGEREF _Toc124969118 \h </w:instrText>
            </w:r>
            <w:r>
              <w:rPr>
                <w:noProof/>
                <w:webHidden/>
              </w:rPr>
            </w:r>
            <w:r>
              <w:rPr>
                <w:noProof/>
                <w:webHidden/>
              </w:rPr>
              <w:fldChar w:fldCharType="separate"/>
            </w:r>
            <w:r>
              <w:rPr>
                <w:noProof/>
                <w:webHidden/>
              </w:rPr>
              <w:t>2</w:t>
            </w:r>
            <w:r>
              <w:rPr>
                <w:noProof/>
                <w:webHidden/>
              </w:rPr>
              <w:fldChar w:fldCharType="end"/>
            </w:r>
          </w:hyperlink>
        </w:p>
        <w:p w14:paraId="3A21E495" w14:textId="264EBE1C" w:rsidR="00B02BF7" w:rsidRDefault="00B02BF7">
          <w:pPr>
            <w:pStyle w:val="TOC2"/>
            <w:tabs>
              <w:tab w:val="right" w:leader="dot" w:pos="9016"/>
            </w:tabs>
            <w:rPr>
              <w:rFonts w:eastAsiaTheme="minorEastAsia"/>
              <w:noProof/>
              <w:lang w:eastAsia="en-GB"/>
            </w:rPr>
          </w:pPr>
          <w:hyperlink w:anchor="_Toc124969119" w:history="1">
            <w:r w:rsidRPr="00753C9D">
              <w:rPr>
                <w:rStyle w:val="Hyperlink"/>
                <w:noProof/>
              </w:rPr>
              <w:t>Defining academic skills</w:t>
            </w:r>
            <w:r>
              <w:rPr>
                <w:noProof/>
                <w:webHidden/>
              </w:rPr>
              <w:tab/>
            </w:r>
            <w:r>
              <w:rPr>
                <w:noProof/>
                <w:webHidden/>
              </w:rPr>
              <w:fldChar w:fldCharType="begin"/>
            </w:r>
            <w:r>
              <w:rPr>
                <w:noProof/>
                <w:webHidden/>
              </w:rPr>
              <w:instrText xml:space="preserve"> PAGEREF _Toc124969119 \h </w:instrText>
            </w:r>
            <w:r>
              <w:rPr>
                <w:noProof/>
                <w:webHidden/>
              </w:rPr>
            </w:r>
            <w:r>
              <w:rPr>
                <w:noProof/>
                <w:webHidden/>
              </w:rPr>
              <w:fldChar w:fldCharType="separate"/>
            </w:r>
            <w:r>
              <w:rPr>
                <w:noProof/>
                <w:webHidden/>
              </w:rPr>
              <w:t>2</w:t>
            </w:r>
            <w:r>
              <w:rPr>
                <w:noProof/>
                <w:webHidden/>
              </w:rPr>
              <w:fldChar w:fldCharType="end"/>
            </w:r>
          </w:hyperlink>
        </w:p>
        <w:p w14:paraId="414AF11C" w14:textId="62372A95" w:rsidR="00B02BF7" w:rsidRDefault="00B02BF7">
          <w:pPr>
            <w:pStyle w:val="TOC2"/>
            <w:tabs>
              <w:tab w:val="right" w:leader="dot" w:pos="9016"/>
            </w:tabs>
            <w:rPr>
              <w:rFonts w:eastAsiaTheme="minorEastAsia"/>
              <w:noProof/>
              <w:lang w:eastAsia="en-GB"/>
            </w:rPr>
          </w:pPr>
          <w:hyperlink w:anchor="_Toc124969120" w:history="1">
            <w:r w:rsidRPr="00753C9D">
              <w:rPr>
                <w:rStyle w:val="Hyperlink"/>
                <w:noProof/>
              </w:rPr>
              <w:t>Emails</w:t>
            </w:r>
            <w:r>
              <w:rPr>
                <w:noProof/>
                <w:webHidden/>
              </w:rPr>
              <w:tab/>
            </w:r>
            <w:r>
              <w:rPr>
                <w:noProof/>
                <w:webHidden/>
              </w:rPr>
              <w:fldChar w:fldCharType="begin"/>
            </w:r>
            <w:r>
              <w:rPr>
                <w:noProof/>
                <w:webHidden/>
              </w:rPr>
              <w:instrText xml:space="preserve"> PAGEREF _Toc124969120 \h </w:instrText>
            </w:r>
            <w:r>
              <w:rPr>
                <w:noProof/>
                <w:webHidden/>
              </w:rPr>
            </w:r>
            <w:r>
              <w:rPr>
                <w:noProof/>
                <w:webHidden/>
              </w:rPr>
              <w:fldChar w:fldCharType="separate"/>
            </w:r>
            <w:r>
              <w:rPr>
                <w:noProof/>
                <w:webHidden/>
              </w:rPr>
              <w:t>2</w:t>
            </w:r>
            <w:r>
              <w:rPr>
                <w:noProof/>
                <w:webHidden/>
              </w:rPr>
              <w:fldChar w:fldCharType="end"/>
            </w:r>
          </w:hyperlink>
        </w:p>
        <w:p w14:paraId="731095DC" w14:textId="56ED4D81" w:rsidR="00B02BF7" w:rsidRDefault="00B02BF7">
          <w:pPr>
            <w:pStyle w:val="TOC2"/>
            <w:tabs>
              <w:tab w:val="right" w:leader="dot" w:pos="9016"/>
            </w:tabs>
            <w:rPr>
              <w:rFonts w:eastAsiaTheme="minorEastAsia"/>
              <w:noProof/>
              <w:lang w:eastAsia="en-GB"/>
            </w:rPr>
          </w:pPr>
          <w:hyperlink w:anchor="_Toc124969121" w:history="1">
            <w:r w:rsidRPr="00753C9D">
              <w:rPr>
                <w:rStyle w:val="Hyperlink"/>
                <w:noProof/>
              </w:rPr>
              <w:t>EXCEL Spreadsheets</w:t>
            </w:r>
            <w:r>
              <w:rPr>
                <w:noProof/>
                <w:webHidden/>
              </w:rPr>
              <w:tab/>
            </w:r>
            <w:r>
              <w:rPr>
                <w:noProof/>
                <w:webHidden/>
              </w:rPr>
              <w:fldChar w:fldCharType="begin"/>
            </w:r>
            <w:r>
              <w:rPr>
                <w:noProof/>
                <w:webHidden/>
              </w:rPr>
              <w:instrText xml:space="preserve"> PAGEREF _Toc124969121 \h </w:instrText>
            </w:r>
            <w:r>
              <w:rPr>
                <w:noProof/>
                <w:webHidden/>
              </w:rPr>
            </w:r>
            <w:r>
              <w:rPr>
                <w:noProof/>
                <w:webHidden/>
              </w:rPr>
              <w:fldChar w:fldCharType="separate"/>
            </w:r>
            <w:r>
              <w:rPr>
                <w:noProof/>
                <w:webHidden/>
              </w:rPr>
              <w:t>3</w:t>
            </w:r>
            <w:r>
              <w:rPr>
                <w:noProof/>
                <w:webHidden/>
              </w:rPr>
              <w:fldChar w:fldCharType="end"/>
            </w:r>
          </w:hyperlink>
        </w:p>
        <w:p w14:paraId="5E521F31" w14:textId="44CAD190" w:rsidR="00B02BF7" w:rsidRDefault="00B02BF7">
          <w:pPr>
            <w:pStyle w:val="TOC2"/>
            <w:tabs>
              <w:tab w:val="right" w:leader="dot" w:pos="9016"/>
            </w:tabs>
            <w:rPr>
              <w:rFonts w:eastAsiaTheme="minorEastAsia"/>
              <w:noProof/>
              <w:lang w:eastAsia="en-GB"/>
            </w:rPr>
          </w:pPr>
          <w:hyperlink w:anchor="_Toc124969122" w:history="1">
            <w:r w:rsidRPr="00753C9D">
              <w:rPr>
                <w:rStyle w:val="Hyperlink"/>
                <w:noProof/>
              </w:rPr>
              <w:t>Property management systems</w:t>
            </w:r>
            <w:r>
              <w:rPr>
                <w:noProof/>
                <w:webHidden/>
              </w:rPr>
              <w:tab/>
            </w:r>
            <w:r>
              <w:rPr>
                <w:noProof/>
                <w:webHidden/>
              </w:rPr>
              <w:fldChar w:fldCharType="begin"/>
            </w:r>
            <w:r>
              <w:rPr>
                <w:noProof/>
                <w:webHidden/>
              </w:rPr>
              <w:instrText xml:space="preserve"> PAGEREF _Toc124969122 \h </w:instrText>
            </w:r>
            <w:r>
              <w:rPr>
                <w:noProof/>
                <w:webHidden/>
              </w:rPr>
            </w:r>
            <w:r>
              <w:rPr>
                <w:noProof/>
                <w:webHidden/>
              </w:rPr>
              <w:fldChar w:fldCharType="separate"/>
            </w:r>
            <w:r>
              <w:rPr>
                <w:noProof/>
                <w:webHidden/>
              </w:rPr>
              <w:t>4</w:t>
            </w:r>
            <w:r>
              <w:rPr>
                <w:noProof/>
                <w:webHidden/>
              </w:rPr>
              <w:fldChar w:fldCharType="end"/>
            </w:r>
          </w:hyperlink>
        </w:p>
        <w:p w14:paraId="0F8387D3" w14:textId="1985D23F" w:rsidR="00B02BF7" w:rsidRDefault="00B02BF7">
          <w:pPr>
            <w:pStyle w:val="TOC2"/>
            <w:tabs>
              <w:tab w:val="right" w:leader="dot" w:pos="9016"/>
            </w:tabs>
            <w:rPr>
              <w:rFonts w:eastAsiaTheme="minorEastAsia"/>
              <w:noProof/>
              <w:lang w:eastAsia="en-GB"/>
            </w:rPr>
          </w:pPr>
          <w:hyperlink w:anchor="_Toc124969123" w:history="1">
            <w:r w:rsidRPr="00753C9D">
              <w:rPr>
                <w:rStyle w:val="Hyperlink"/>
                <w:noProof/>
              </w:rPr>
              <w:t>Communication Letters, satisfaction surveys</w:t>
            </w:r>
            <w:r>
              <w:rPr>
                <w:noProof/>
                <w:webHidden/>
              </w:rPr>
              <w:tab/>
            </w:r>
            <w:r>
              <w:rPr>
                <w:noProof/>
                <w:webHidden/>
              </w:rPr>
              <w:fldChar w:fldCharType="begin"/>
            </w:r>
            <w:r>
              <w:rPr>
                <w:noProof/>
                <w:webHidden/>
              </w:rPr>
              <w:instrText xml:space="preserve"> PAGEREF _Toc124969123 \h </w:instrText>
            </w:r>
            <w:r>
              <w:rPr>
                <w:noProof/>
                <w:webHidden/>
              </w:rPr>
            </w:r>
            <w:r>
              <w:rPr>
                <w:noProof/>
                <w:webHidden/>
              </w:rPr>
              <w:fldChar w:fldCharType="separate"/>
            </w:r>
            <w:r>
              <w:rPr>
                <w:noProof/>
                <w:webHidden/>
              </w:rPr>
              <w:t>5</w:t>
            </w:r>
            <w:r>
              <w:rPr>
                <w:noProof/>
                <w:webHidden/>
              </w:rPr>
              <w:fldChar w:fldCharType="end"/>
            </w:r>
          </w:hyperlink>
        </w:p>
        <w:p w14:paraId="43FE6825" w14:textId="014C1399" w:rsidR="00B02BF7" w:rsidRDefault="00B02BF7">
          <w:pPr>
            <w:pStyle w:val="TOC1"/>
            <w:tabs>
              <w:tab w:val="right" w:leader="dot" w:pos="9016"/>
            </w:tabs>
            <w:rPr>
              <w:rFonts w:eastAsiaTheme="minorEastAsia"/>
              <w:noProof/>
              <w:lang w:eastAsia="en-GB"/>
            </w:rPr>
          </w:pPr>
          <w:hyperlink w:anchor="_Toc124969124" w:history="1">
            <w:r w:rsidRPr="00753C9D">
              <w:rPr>
                <w:rStyle w:val="Hyperlink"/>
                <w:noProof/>
              </w:rPr>
              <w:t>Conclusion</w:t>
            </w:r>
            <w:r>
              <w:rPr>
                <w:noProof/>
                <w:webHidden/>
              </w:rPr>
              <w:tab/>
            </w:r>
            <w:r>
              <w:rPr>
                <w:noProof/>
                <w:webHidden/>
              </w:rPr>
              <w:fldChar w:fldCharType="begin"/>
            </w:r>
            <w:r>
              <w:rPr>
                <w:noProof/>
                <w:webHidden/>
              </w:rPr>
              <w:instrText xml:space="preserve"> PAGEREF _Toc124969124 \h </w:instrText>
            </w:r>
            <w:r>
              <w:rPr>
                <w:noProof/>
                <w:webHidden/>
              </w:rPr>
            </w:r>
            <w:r>
              <w:rPr>
                <w:noProof/>
                <w:webHidden/>
              </w:rPr>
              <w:fldChar w:fldCharType="separate"/>
            </w:r>
            <w:r>
              <w:rPr>
                <w:noProof/>
                <w:webHidden/>
              </w:rPr>
              <w:t>6</w:t>
            </w:r>
            <w:r>
              <w:rPr>
                <w:noProof/>
                <w:webHidden/>
              </w:rPr>
              <w:fldChar w:fldCharType="end"/>
            </w:r>
          </w:hyperlink>
        </w:p>
        <w:p w14:paraId="11EE19A7" w14:textId="314A3B97" w:rsidR="00B02BF7" w:rsidRDefault="00B02BF7">
          <w:pPr>
            <w:pStyle w:val="TOC1"/>
            <w:tabs>
              <w:tab w:val="right" w:leader="dot" w:pos="9016"/>
            </w:tabs>
            <w:rPr>
              <w:rFonts w:eastAsiaTheme="minorEastAsia"/>
              <w:noProof/>
              <w:lang w:eastAsia="en-GB"/>
            </w:rPr>
          </w:pPr>
          <w:hyperlink w:anchor="_Toc124969125" w:history="1">
            <w:r w:rsidRPr="00753C9D">
              <w:rPr>
                <w:rStyle w:val="Hyperlink"/>
                <w:noProof/>
              </w:rPr>
              <w:t>References</w:t>
            </w:r>
            <w:r>
              <w:rPr>
                <w:noProof/>
                <w:webHidden/>
              </w:rPr>
              <w:tab/>
            </w:r>
            <w:r>
              <w:rPr>
                <w:noProof/>
                <w:webHidden/>
              </w:rPr>
              <w:fldChar w:fldCharType="begin"/>
            </w:r>
            <w:r>
              <w:rPr>
                <w:noProof/>
                <w:webHidden/>
              </w:rPr>
              <w:instrText xml:space="preserve"> PAGEREF _Toc124969125 \h </w:instrText>
            </w:r>
            <w:r>
              <w:rPr>
                <w:noProof/>
                <w:webHidden/>
              </w:rPr>
            </w:r>
            <w:r>
              <w:rPr>
                <w:noProof/>
                <w:webHidden/>
              </w:rPr>
              <w:fldChar w:fldCharType="separate"/>
            </w:r>
            <w:r>
              <w:rPr>
                <w:noProof/>
                <w:webHidden/>
              </w:rPr>
              <w:t>7</w:t>
            </w:r>
            <w:r>
              <w:rPr>
                <w:noProof/>
                <w:webHidden/>
              </w:rPr>
              <w:fldChar w:fldCharType="end"/>
            </w:r>
          </w:hyperlink>
        </w:p>
        <w:p w14:paraId="12852DB9" w14:textId="765AD6B5" w:rsidR="00157E1A" w:rsidRDefault="00000000">
          <w:r>
            <w:rPr>
              <w:b/>
              <w:bCs/>
              <w:noProof/>
              <w:lang w:val="en-US"/>
            </w:rPr>
            <w:fldChar w:fldCharType="end"/>
          </w:r>
        </w:p>
      </w:sdtContent>
    </w:sdt>
    <w:p w14:paraId="4148CB2F" w14:textId="53AD133D" w:rsidR="003D43C8" w:rsidRDefault="003D43C8">
      <w:r>
        <w:br w:type="page"/>
      </w:r>
    </w:p>
    <w:p w14:paraId="6E05BC1B" w14:textId="4550FBA3" w:rsidR="00157E1A" w:rsidRPr="00B76EFD" w:rsidRDefault="0093465C" w:rsidP="00E210F5">
      <w:pPr>
        <w:pStyle w:val="Heading1"/>
        <w:rPr>
          <w:color w:val="auto"/>
        </w:rPr>
      </w:pPr>
      <w:bookmarkStart w:id="0" w:name="_Toc124969117"/>
      <w:r w:rsidRPr="00B76EFD">
        <w:rPr>
          <w:color w:val="auto"/>
        </w:rPr>
        <w:lastRenderedPageBreak/>
        <w:t>Induction</w:t>
      </w:r>
      <w:bookmarkEnd w:id="0"/>
    </w:p>
    <w:p w14:paraId="3D92AC50" w14:textId="3EE94172" w:rsidR="00E210F5" w:rsidRDefault="00E210F5" w:rsidP="00E210F5"/>
    <w:p w14:paraId="2C1401F1" w14:textId="132737F5" w:rsidR="00BA1FAE" w:rsidRDefault="002C5311" w:rsidP="00E210F5">
      <w:r>
        <w:t xml:space="preserve">In this report I will be discussing why </w:t>
      </w:r>
      <w:r w:rsidR="00F120E6">
        <w:t>computer</w:t>
      </w:r>
      <w:r>
        <w:t xml:space="preserve"> skills is an important academic skill to have in the construction industry. I will provide personal experiences and how having a good level of I.T. is vital for the roles I have done and the importance to deliver</w:t>
      </w:r>
      <w:r w:rsidR="00F120E6">
        <w:t xml:space="preserve"> the</w:t>
      </w:r>
      <w:r>
        <w:t xml:space="preserve"> </w:t>
      </w:r>
      <w:r w:rsidR="003D43C8">
        <w:t>day-to-day</w:t>
      </w:r>
      <w:r>
        <w:t xml:space="preserve"> activities. </w:t>
      </w:r>
      <w:r w:rsidR="00BA1FAE">
        <w:t xml:space="preserve">I will show why I chosen computer skills and its relevance </w:t>
      </w:r>
      <w:r w:rsidR="009A441B">
        <w:t xml:space="preserve">to me </w:t>
      </w:r>
      <w:r w:rsidR="00BA1FAE">
        <w:t>and future progression.</w:t>
      </w:r>
    </w:p>
    <w:p w14:paraId="1CEF566A" w14:textId="77777777" w:rsidR="00B62CBF" w:rsidRDefault="00B62CBF" w:rsidP="00E210F5"/>
    <w:p w14:paraId="3B90A340" w14:textId="4B0A7124" w:rsidR="00BA1FAE" w:rsidRPr="00B76EFD" w:rsidRDefault="00BA1FAE" w:rsidP="00BA1FAE">
      <w:pPr>
        <w:pStyle w:val="Heading1"/>
        <w:rPr>
          <w:color w:val="auto"/>
        </w:rPr>
      </w:pPr>
      <w:bookmarkStart w:id="1" w:name="_Toc124969118"/>
      <w:r w:rsidRPr="00B76EFD">
        <w:rPr>
          <w:color w:val="auto"/>
        </w:rPr>
        <w:t>Findings</w:t>
      </w:r>
      <w:bookmarkEnd w:id="1"/>
    </w:p>
    <w:p w14:paraId="6AA349BE" w14:textId="77777777" w:rsidR="00BA1FAE" w:rsidRPr="00B76EFD" w:rsidRDefault="00BA1FAE" w:rsidP="00BA1FAE"/>
    <w:p w14:paraId="5FF5D284" w14:textId="3596D534" w:rsidR="00BA1FAE" w:rsidRPr="00B76EFD" w:rsidRDefault="00BA1FAE" w:rsidP="00BA1FAE">
      <w:pPr>
        <w:pStyle w:val="Heading2"/>
        <w:rPr>
          <w:color w:val="auto"/>
        </w:rPr>
      </w:pPr>
      <w:bookmarkStart w:id="2" w:name="_Toc124969119"/>
      <w:r w:rsidRPr="00B76EFD">
        <w:rPr>
          <w:color w:val="auto"/>
        </w:rPr>
        <w:t>Defining academic skills</w:t>
      </w:r>
      <w:bookmarkEnd w:id="2"/>
    </w:p>
    <w:p w14:paraId="767E098C" w14:textId="5C414202" w:rsidR="00BA1FAE" w:rsidRPr="00B76EFD" w:rsidRDefault="00BA1FAE" w:rsidP="00BA1FAE"/>
    <w:p w14:paraId="4E8E3432" w14:textId="7529324D" w:rsidR="00BA1FAE" w:rsidRDefault="00BA1FAE" w:rsidP="00BA1FAE">
      <w:r>
        <w:t xml:space="preserve">Academic skills in relation to construction would include: </w:t>
      </w:r>
    </w:p>
    <w:p w14:paraId="7C8E542F" w14:textId="09C2A48D" w:rsidR="00BA1FAE" w:rsidRDefault="00BA1FAE" w:rsidP="00BA1FAE">
      <w:pPr>
        <w:pStyle w:val="ListParagraph"/>
        <w:numPr>
          <w:ilvl w:val="0"/>
          <w:numId w:val="1"/>
        </w:numPr>
      </w:pPr>
      <w:r>
        <w:t>Time management</w:t>
      </w:r>
    </w:p>
    <w:p w14:paraId="5513E336" w14:textId="672B17BC" w:rsidR="00BA1FAE" w:rsidRDefault="00BA1FAE" w:rsidP="00BA1FAE">
      <w:pPr>
        <w:pStyle w:val="ListParagraph"/>
        <w:numPr>
          <w:ilvl w:val="0"/>
          <w:numId w:val="1"/>
        </w:numPr>
      </w:pPr>
      <w:r>
        <w:t>Research skills</w:t>
      </w:r>
    </w:p>
    <w:p w14:paraId="7B3A785C" w14:textId="2676FF37" w:rsidR="00BA1FAE" w:rsidRDefault="00BA1FAE" w:rsidP="00BA1FAE">
      <w:pPr>
        <w:pStyle w:val="ListParagraph"/>
        <w:numPr>
          <w:ilvl w:val="0"/>
          <w:numId w:val="1"/>
        </w:numPr>
      </w:pPr>
      <w:r>
        <w:t>Computer Skills</w:t>
      </w:r>
    </w:p>
    <w:p w14:paraId="3E29B6C6" w14:textId="0387F111" w:rsidR="00BA1FAE" w:rsidRDefault="00BA1FAE" w:rsidP="00BA1FAE">
      <w:pPr>
        <w:pStyle w:val="ListParagraph"/>
        <w:numPr>
          <w:ilvl w:val="0"/>
          <w:numId w:val="1"/>
        </w:numPr>
      </w:pPr>
      <w:r>
        <w:t>Self-discipline</w:t>
      </w:r>
    </w:p>
    <w:p w14:paraId="1137D99E" w14:textId="373A31BE" w:rsidR="00BA1FAE" w:rsidRDefault="00BA1FAE" w:rsidP="00BA1FAE">
      <w:pPr>
        <w:pStyle w:val="ListParagraph"/>
        <w:numPr>
          <w:ilvl w:val="0"/>
          <w:numId w:val="1"/>
        </w:numPr>
      </w:pPr>
      <w:r>
        <w:t>Critical thinking</w:t>
      </w:r>
    </w:p>
    <w:p w14:paraId="4E931B11" w14:textId="7A4CA4AD" w:rsidR="00BA1FAE" w:rsidRDefault="00BA1FAE" w:rsidP="00BA1FAE">
      <w:pPr>
        <w:pStyle w:val="ListParagraph"/>
        <w:numPr>
          <w:ilvl w:val="0"/>
          <w:numId w:val="1"/>
        </w:numPr>
      </w:pPr>
      <w:r>
        <w:t>Group work</w:t>
      </w:r>
    </w:p>
    <w:p w14:paraId="69567ECD" w14:textId="629A70CB" w:rsidR="00D96CE6" w:rsidRDefault="00D96CE6" w:rsidP="00D96CE6">
      <w:r>
        <w:t>These examples</w:t>
      </w:r>
      <w:r w:rsidR="009A441B">
        <w:t>,</w:t>
      </w:r>
      <w:r>
        <w:t xml:space="preserve"> though there are many more lay the frame to academic skills in the workplace. They can be broken down into more detail and more importantly can be improved upon through learning and experiences.</w:t>
      </w:r>
      <w:r w:rsidR="00AB0FB5">
        <w:t xml:space="preserve"> Developing on these skills </w:t>
      </w:r>
      <w:r w:rsidR="00F60BA3">
        <w:t xml:space="preserve">in a professional </w:t>
      </w:r>
      <w:r w:rsidR="003D43C8">
        <w:t>workplace</w:t>
      </w:r>
      <w:r w:rsidR="00F60BA3">
        <w:t xml:space="preserve"> improves the overall performance</w:t>
      </w:r>
      <w:r>
        <w:t xml:space="preserve"> </w:t>
      </w:r>
      <w:r w:rsidR="00F60BA3">
        <w:t xml:space="preserve">output of the company, so </w:t>
      </w:r>
      <w:r w:rsidR="00577810">
        <w:t>it’s</w:t>
      </w:r>
      <w:r w:rsidR="00F60BA3">
        <w:t xml:space="preserve"> vital that training is provided so all the roles can be continually improved for personal and company growth. In my workplace we have annual training </w:t>
      </w:r>
      <w:r w:rsidR="00BF2281">
        <w:t>and</w:t>
      </w:r>
      <w:r w:rsidR="00F60BA3">
        <w:t xml:space="preserve"> ind</w:t>
      </w:r>
      <w:r w:rsidR="00BF2281">
        <w:t>iv</w:t>
      </w:r>
      <w:r w:rsidR="00F60BA3">
        <w:t>i</w:t>
      </w:r>
      <w:r w:rsidR="00BF2281">
        <w:t>du</w:t>
      </w:r>
      <w:r w:rsidR="00F60BA3">
        <w:t xml:space="preserve">al training if identified for certain roles. In my previous position as a team leader/foreman I was assigned to do </w:t>
      </w:r>
      <w:r w:rsidR="00902876">
        <w:t>an</w:t>
      </w:r>
      <w:r w:rsidR="00F60BA3">
        <w:t xml:space="preserve"> ILM 3 in management to improve upon my management skills. Within the course it covered things </w:t>
      </w:r>
      <w:proofErr w:type="gramStart"/>
      <w:r w:rsidR="00902876">
        <w:t>like:</w:t>
      </w:r>
      <w:proofErr w:type="gramEnd"/>
      <w:r w:rsidR="00F60BA3">
        <w:t xml:space="preserve"> personal Performance, team performance with </w:t>
      </w:r>
      <w:r w:rsidR="00DB3D48">
        <w:t>detailed theories and methods of achieving this.</w:t>
      </w:r>
      <w:r w:rsidR="00F60BA3">
        <w:t xml:space="preserve"> </w:t>
      </w:r>
    </w:p>
    <w:p w14:paraId="4CCBFB0B" w14:textId="77777777" w:rsidR="00BA1FAE" w:rsidRPr="00BA1FAE" w:rsidRDefault="00BA1FAE" w:rsidP="00BA1FAE"/>
    <w:p w14:paraId="46950008" w14:textId="12990EED" w:rsidR="00BA1FAE" w:rsidRPr="00B76EFD" w:rsidRDefault="005A7132" w:rsidP="00B76EFD">
      <w:pPr>
        <w:pStyle w:val="Heading2"/>
        <w:rPr>
          <w:color w:val="auto"/>
        </w:rPr>
      </w:pPr>
      <w:bookmarkStart w:id="3" w:name="_Toc124969120"/>
      <w:r w:rsidRPr="00B76EFD">
        <w:rPr>
          <w:color w:val="auto"/>
        </w:rPr>
        <w:t>Emails</w:t>
      </w:r>
      <w:bookmarkEnd w:id="3"/>
    </w:p>
    <w:p w14:paraId="14DE5F42" w14:textId="31F9338E" w:rsidR="005A7132" w:rsidRDefault="005A7132" w:rsidP="00E210F5"/>
    <w:p w14:paraId="403B9A7D" w14:textId="3FE35319" w:rsidR="005A7132" w:rsidRDefault="005A7132" w:rsidP="00E210F5">
      <w:r>
        <w:t xml:space="preserve">Sending and receiving emails is vital in the construction industry and can make a paper trail of communication between different persons, groups etc…. they must be clear and used correctly as under GDPR information must be protected and not shared to </w:t>
      </w:r>
      <w:r w:rsidR="00806583">
        <w:t>nonrelative</w:t>
      </w:r>
      <w:r>
        <w:t xml:space="preserve"> persons.</w:t>
      </w:r>
      <w:r w:rsidR="00806583">
        <w:t xml:space="preserve"> I use emails daily, and we </w:t>
      </w:r>
      <w:r w:rsidR="003477A3">
        <w:t>must</w:t>
      </w:r>
      <w:r w:rsidR="00806583">
        <w:t xml:space="preserve"> be careful with what type of written language we use as our tenants/customers can demand information relating to them under </w:t>
      </w:r>
      <w:sdt>
        <w:sdtPr>
          <w:id w:val="-1868904833"/>
          <w:citation/>
        </w:sdtPr>
        <w:sdtContent>
          <w:r w:rsidR="003477A3">
            <w:fldChar w:fldCharType="begin"/>
          </w:r>
          <w:r w:rsidR="003477A3">
            <w:instrText xml:space="preserve"> CITATION Dat23 \l 2057 </w:instrText>
          </w:r>
          <w:r w:rsidR="003477A3">
            <w:fldChar w:fldCharType="separate"/>
          </w:r>
          <w:r w:rsidR="00576938">
            <w:rPr>
              <w:noProof/>
            </w:rPr>
            <w:t>(Data Protection Act 2018)</w:t>
          </w:r>
          <w:r w:rsidR="003477A3">
            <w:fldChar w:fldCharType="end"/>
          </w:r>
        </w:sdtContent>
      </w:sdt>
      <w:r w:rsidR="00806583">
        <w:t xml:space="preserve">. Its best practise to write professionally with no personal discrimination tones to be used as the customers has the right to view every bit of information Ateb has about them. Emails are a great way to communicate clear and precise information, it is paramount in my role to do this as what I put in them can be used for and against me. E.g., if I task a contractor some extra work via email, I will be hold accountable for that instruction. </w:t>
      </w:r>
    </w:p>
    <w:p w14:paraId="574A1DF7" w14:textId="6EB811BD" w:rsidR="005A7132" w:rsidRDefault="005A7132" w:rsidP="00E210F5"/>
    <w:p w14:paraId="268D706E" w14:textId="6BD656E5" w:rsidR="005A7132" w:rsidRPr="00B76EFD" w:rsidRDefault="005A7132" w:rsidP="00B76EFD">
      <w:pPr>
        <w:pStyle w:val="Heading2"/>
        <w:rPr>
          <w:color w:val="auto"/>
        </w:rPr>
      </w:pPr>
      <w:bookmarkStart w:id="4" w:name="_Toc124969121"/>
      <w:r w:rsidRPr="00B76EFD">
        <w:rPr>
          <w:color w:val="auto"/>
        </w:rPr>
        <w:t xml:space="preserve">EXCEL </w:t>
      </w:r>
      <w:r w:rsidR="00806583" w:rsidRPr="00B76EFD">
        <w:rPr>
          <w:color w:val="auto"/>
        </w:rPr>
        <w:t>Spreadsheets</w:t>
      </w:r>
      <w:bookmarkEnd w:id="4"/>
      <w:r w:rsidRPr="00B76EFD">
        <w:rPr>
          <w:color w:val="auto"/>
        </w:rPr>
        <w:t xml:space="preserve"> </w:t>
      </w:r>
    </w:p>
    <w:p w14:paraId="1CD88B46" w14:textId="3A63B85F" w:rsidR="005A7132" w:rsidRDefault="005A7132" w:rsidP="00E210F5"/>
    <w:tbl>
      <w:tblPr>
        <w:tblpPr w:leftFromText="180" w:rightFromText="180" w:vertAnchor="text" w:horzAnchor="margin" w:tblpXSpec="center" w:tblpY="3343"/>
        <w:tblW w:w="9777" w:type="dxa"/>
        <w:tblLook w:val="04A0" w:firstRow="1" w:lastRow="0" w:firstColumn="1" w:lastColumn="0" w:noHBand="0" w:noVBand="1"/>
      </w:tblPr>
      <w:tblGrid>
        <w:gridCol w:w="1486"/>
        <w:gridCol w:w="1622"/>
        <w:gridCol w:w="782"/>
        <w:gridCol w:w="2214"/>
        <w:gridCol w:w="747"/>
        <w:gridCol w:w="1299"/>
        <w:gridCol w:w="1627"/>
      </w:tblGrid>
      <w:tr w:rsidR="00576938" w:rsidRPr="0078201C" w14:paraId="71640796" w14:textId="77777777" w:rsidTr="00576938">
        <w:trPr>
          <w:trHeight w:val="208"/>
        </w:trPr>
        <w:tc>
          <w:tcPr>
            <w:tcW w:w="1486" w:type="dxa"/>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1AE6FAF6" w14:textId="77777777" w:rsidR="00576938" w:rsidRPr="0078201C" w:rsidRDefault="00576938" w:rsidP="00576938">
            <w:pPr>
              <w:spacing w:after="0" w:line="240" w:lineRule="auto"/>
              <w:rPr>
                <w:rFonts w:ascii="Calibri" w:eastAsia="Times New Roman" w:hAnsi="Calibri" w:cs="Calibri"/>
                <w:color w:val="000000"/>
                <w:lang w:eastAsia="en-GB"/>
              </w:rPr>
            </w:pPr>
            <w:r w:rsidRPr="0078201C">
              <w:rPr>
                <w:rFonts w:ascii="Calibri" w:eastAsia="Times New Roman" w:hAnsi="Calibri" w:cs="Calibri"/>
                <w:color w:val="000000"/>
                <w:lang w:eastAsia="en-GB"/>
              </w:rPr>
              <w:t xml:space="preserve">Site address </w:t>
            </w:r>
          </w:p>
        </w:tc>
        <w:tc>
          <w:tcPr>
            <w:tcW w:w="1622" w:type="dxa"/>
            <w:tcBorders>
              <w:top w:val="single" w:sz="4" w:space="0" w:color="auto"/>
              <w:left w:val="nil"/>
              <w:bottom w:val="single" w:sz="4" w:space="0" w:color="auto"/>
              <w:right w:val="single" w:sz="4" w:space="0" w:color="auto"/>
            </w:tcBorders>
            <w:shd w:val="clear" w:color="000000" w:fill="C6E0B4"/>
            <w:noWrap/>
            <w:vAlign w:val="bottom"/>
            <w:hideMark/>
          </w:tcPr>
          <w:p w14:paraId="2A366E9C" w14:textId="77777777" w:rsidR="00576938" w:rsidRPr="0078201C" w:rsidRDefault="00576938" w:rsidP="00576938">
            <w:pPr>
              <w:spacing w:after="0" w:line="240" w:lineRule="auto"/>
              <w:jc w:val="center"/>
              <w:rPr>
                <w:rFonts w:ascii="Calibri" w:eastAsia="Times New Roman" w:hAnsi="Calibri" w:cs="Calibri"/>
                <w:color w:val="000000"/>
                <w:lang w:eastAsia="en-GB"/>
              </w:rPr>
            </w:pPr>
            <w:proofErr w:type="gramStart"/>
            <w:r w:rsidRPr="0078201C">
              <w:rPr>
                <w:rFonts w:ascii="Calibri" w:eastAsia="Times New Roman" w:hAnsi="Calibri" w:cs="Calibri"/>
                <w:color w:val="000000"/>
                <w:lang w:eastAsia="en-GB"/>
              </w:rPr>
              <w:t>Pre Inspection</w:t>
            </w:r>
            <w:proofErr w:type="gramEnd"/>
          </w:p>
        </w:tc>
        <w:tc>
          <w:tcPr>
            <w:tcW w:w="782" w:type="dxa"/>
            <w:tcBorders>
              <w:top w:val="single" w:sz="4" w:space="0" w:color="auto"/>
              <w:left w:val="nil"/>
              <w:bottom w:val="single" w:sz="4" w:space="0" w:color="auto"/>
              <w:right w:val="single" w:sz="4" w:space="0" w:color="auto"/>
            </w:tcBorders>
            <w:shd w:val="clear" w:color="000000" w:fill="C6E0B4"/>
            <w:noWrap/>
            <w:vAlign w:val="bottom"/>
            <w:hideMark/>
          </w:tcPr>
          <w:p w14:paraId="053E15D7"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Forms</w:t>
            </w:r>
          </w:p>
        </w:tc>
        <w:tc>
          <w:tcPr>
            <w:tcW w:w="2214" w:type="dxa"/>
            <w:tcBorders>
              <w:top w:val="single" w:sz="4" w:space="0" w:color="auto"/>
              <w:left w:val="nil"/>
              <w:bottom w:val="single" w:sz="4" w:space="0" w:color="auto"/>
              <w:right w:val="single" w:sz="4" w:space="0" w:color="auto"/>
            </w:tcBorders>
            <w:shd w:val="clear" w:color="000000" w:fill="C6E0B4"/>
            <w:noWrap/>
            <w:vAlign w:val="bottom"/>
            <w:hideMark/>
          </w:tcPr>
          <w:p w14:paraId="39D8914D"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Site inspection</w:t>
            </w:r>
          </w:p>
        </w:tc>
        <w:tc>
          <w:tcPr>
            <w:tcW w:w="747" w:type="dxa"/>
            <w:tcBorders>
              <w:top w:val="single" w:sz="4" w:space="0" w:color="auto"/>
              <w:left w:val="nil"/>
              <w:bottom w:val="single" w:sz="4" w:space="0" w:color="auto"/>
              <w:right w:val="single" w:sz="4" w:space="0" w:color="auto"/>
            </w:tcBorders>
            <w:shd w:val="clear" w:color="000000" w:fill="C6E0B4"/>
            <w:noWrap/>
            <w:vAlign w:val="bottom"/>
            <w:hideMark/>
          </w:tcPr>
          <w:p w14:paraId="444B19A7"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forms</w:t>
            </w:r>
          </w:p>
        </w:tc>
        <w:tc>
          <w:tcPr>
            <w:tcW w:w="1299" w:type="dxa"/>
            <w:tcBorders>
              <w:top w:val="single" w:sz="4" w:space="0" w:color="auto"/>
              <w:left w:val="nil"/>
              <w:bottom w:val="single" w:sz="4" w:space="0" w:color="auto"/>
              <w:right w:val="single" w:sz="4" w:space="0" w:color="auto"/>
            </w:tcBorders>
            <w:shd w:val="clear" w:color="000000" w:fill="C6E0B4"/>
            <w:noWrap/>
            <w:vAlign w:val="bottom"/>
            <w:hideMark/>
          </w:tcPr>
          <w:p w14:paraId="1023FDFA"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Post inspection</w:t>
            </w:r>
          </w:p>
        </w:tc>
        <w:tc>
          <w:tcPr>
            <w:tcW w:w="1627" w:type="dxa"/>
            <w:tcBorders>
              <w:top w:val="single" w:sz="4" w:space="0" w:color="auto"/>
              <w:left w:val="nil"/>
              <w:bottom w:val="single" w:sz="4" w:space="0" w:color="auto"/>
              <w:right w:val="single" w:sz="4" w:space="0" w:color="auto"/>
            </w:tcBorders>
            <w:shd w:val="clear" w:color="000000" w:fill="C6E0B4"/>
            <w:noWrap/>
            <w:vAlign w:val="bottom"/>
            <w:hideMark/>
          </w:tcPr>
          <w:p w14:paraId="4FD31F49"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forms</w:t>
            </w:r>
          </w:p>
        </w:tc>
      </w:tr>
      <w:tr w:rsidR="00576938" w:rsidRPr="0078201C" w14:paraId="195F4CE1" w14:textId="77777777" w:rsidTr="00576938">
        <w:trPr>
          <w:trHeight w:val="208"/>
        </w:trPr>
        <w:tc>
          <w:tcPr>
            <w:tcW w:w="1486" w:type="dxa"/>
            <w:tcBorders>
              <w:top w:val="nil"/>
              <w:left w:val="single" w:sz="4" w:space="0" w:color="auto"/>
              <w:bottom w:val="single" w:sz="4" w:space="0" w:color="auto"/>
              <w:right w:val="single" w:sz="4" w:space="0" w:color="auto"/>
            </w:tcBorders>
            <w:shd w:val="clear" w:color="auto" w:fill="auto"/>
            <w:noWrap/>
            <w:vAlign w:val="bottom"/>
            <w:hideMark/>
          </w:tcPr>
          <w:p w14:paraId="2583FE0E" w14:textId="77777777" w:rsidR="00576938" w:rsidRPr="0078201C" w:rsidRDefault="00576938" w:rsidP="00576938">
            <w:pPr>
              <w:spacing w:after="0" w:line="240" w:lineRule="auto"/>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1622" w:type="dxa"/>
            <w:tcBorders>
              <w:top w:val="nil"/>
              <w:left w:val="nil"/>
              <w:bottom w:val="single" w:sz="4" w:space="0" w:color="auto"/>
              <w:right w:val="single" w:sz="4" w:space="0" w:color="auto"/>
            </w:tcBorders>
            <w:shd w:val="clear" w:color="auto" w:fill="auto"/>
            <w:noWrap/>
            <w:vAlign w:val="bottom"/>
            <w:hideMark/>
          </w:tcPr>
          <w:p w14:paraId="53B61C9A"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782" w:type="dxa"/>
            <w:tcBorders>
              <w:top w:val="nil"/>
              <w:left w:val="nil"/>
              <w:bottom w:val="single" w:sz="4" w:space="0" w:color="auto"/>
              <w:right w:val="single" w:sz="4" w:space="0" w:color="auto"/>
            </w:tcBorders>
            <w:shd w:val="clear" w:color="auto" w:fill="auto"/>
            <w:noWrap/>
            <w:vAlign w:val="bottom"/>
            <w:hideMark/>
          </w:tcPr>
          <w:p w14:paraId="0C741EA8"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2214" w:type="dxa"/>
            <w:tcBorders>
              <w:top w:val="nil"/>
              <w:left w:val="nil"/>
              <w:bottom w:val="single" w:sz="4" w:space="0" w:color="auto"/>
              <w:right w:val="single" w:sz="4" w:space="0" w:color="auto"/>
            </w:tcBorders>
            <w:shd w:val="clear" w:color="auto" w:fill="auto"/>
            <w:noWrap/>
            <w:vAlign w:val="bottom"/>
            <w:hideMark/>
          </w:tcPr>
          <w:p w14:paraId="5DC8DD49"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747" w:type="dxa"/>
            <w:tcBorders>
              <w:top w:val="nil"/>
              <w:left w:val="nil"/>
              <w:bottom w:val="single" w:sz="4" w:space="0" w:color="auto"/>
              <w:right w:val="single" w:sz="4" w:space="0" w:color="auto"/>
            </w:tcBorders>
            <w:shd w:val="clear" w:color="auto" w:fill="auto"/>
            <w:noWrap/>
            <w:vAlign w:val="bottom"/>
            <w:hideMark/>
          </w:tcPr>
          <w:p w14:paraId="7DDE1394"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1299" w:type="dxa"/>
            <w:tcBorders>
              <w:top w:val="nil"/>
              <w:left w:val="nil"/>
              <w:bottom w:val="single" w:sz="4" w:space="0" w:color="auto"/>
              <w:right w:val="single" w:sz="4" w:space="0" w:color="auto"/>
            </w:tcBorders>
            <w:shd w:val="clear" w:color="auto" w:fill="auto"/>
            <w:noWrap/>
            <w:vAlign w:val="bottom"/>
            <w:hideMark/>
          </w:tcPr>
          <w:p w14:paraId="4BA221B5"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1627" w:type="dxa"/>
            <w:tcBorders>
              <w:top w:val="nil"/>
              <w:left w:val="nil"/>
              <w:bottom w:val="single" w:sz="4" w:space="0" w:color="auto"/>
              <w:right w:val="single" w:sz="4" w:space="0" w:color="auto"/>
            </w:tcBorders>
            <w:shd w:val="clear" w:color="auto" w:fill="auto"/>
            <w:noWrap/>
            <w:vAlign w:val="bottom"/>
            <w:hideMark/>
          </w:tcPr>
          <w:p w14:paraId="25F3E9DB"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r>
      <w:tr w:rsidR="00576938" w:rsidRPr="0078201C" w14:paraId="3406B9E4" w14:textId="77777777" w:rsidTr="00576938">
        <w:trPr>
          <w:trHeight w:val="208"/>
        </w:trPr>
        <w:tc>
          <w:tcPr>
            <w:tcW w:w="1486" w:type="dxa"/>
            <w:tcBorders>
              <w:top w:val="nil"/>
              <w:left w:val="single" w:sz="4" w:space="0" w:color="auto"/>
              <w:bottom w:val="single" w:sz="4" w:space="0" w:color="auto"/>
              <w:right w:val="single" w:sz="4" w:space="0" w:color="auto"/>
            </w:tcBorders>
            <w:shd w:val="clear" w:color="000000" w:fill="A9D08E"/>
            <w:noWrap/>
            <w:vAlign w:val="bottom"/>
            <w:hideMark/>
          </w:tcPr>
          <w:p w14:paraId="781510CD" w14:textId="77777777" w:rsidR="00576938" w:rsidRPr="0078201C" w:rsidRDefault="00576938" w:rsidP="00576938">
            <w:pPr>
              <w:spacing w:after="0" w:line="240" w:lineRule="auto"/>
              <w:rPr>
                <w:rFonts w:ascii="Calibri" w:eastAsia="Times New Roman" w:hAnsi="Calibri" w:cs="Calibri"/>
                <w:b/>
                <w:bCs/>
                <w:color w:val="000000"/>
                <w:lang w:eastAsia="en-GB"/>
              </w:rPr>
            </w:pPr>
            <w:r w:rsidRPr="0078201C">
              <w:rPr>
                <w:rFonts w:ascii="Calibri" w:eastAsia="Times New Roman" w:hAnsi="Calibri" w:cs="Calibri"/>
                <w:b/>
                <w:bCs/>
                <w:color w:val="000000"/>
                <w:lang w:eastAsia="en-GB"/>
              </w:rPr>
              <w:t>Kitchens</w:t>
            </w:r>
          </w:p>
        </w:tc>
        <w:tc>
          <w:tcPr>
            <w:tcW w:w="1622" w:type="dxa"/>
            <w:tcBorders>
              <w:top w:val="nil"/>
              <w:left w:val="nil"/>
              <w:bottom w:val="single" w:sz="4" w:space="0" w:color="auto"/>
              <w:right w:val="single" w:sz="4" w:space="0" w:color="auto"/>
            </w:tcBorders>
            <w:shd w:val="clear" w:color="000000" w:fill="A9D08E"/>
            <w:noWrap/>
            <w:vAlign w:val="bottom"/>
            <w:hideMark/>
          </w:tcPr>
          <w:p w14:paraId="5B328A19"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782" w:type="dxa"/>
            <w:tcBorders>
              <w:top w:val="nil"/>
              <w:left w:val="nil"/>
              <w:bottom w:val="single" w:sz="4" w:space="0" w:color="auto"/>
              <w:right w:val="single" w:sz="4" w:space="0" w:color="auto"/>
            </w:tcBorders>
            <w:shd w:val="clear" w:color="000000" w:fill="A9D08E"/>
            <w:noWrap/>
            <w:vAlign w:val="bottom"/>
            <w:hideMark/>
          </w:tcPr>
          <w:p w14:paraId="3CE8C436"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2214" w:type="dxa"/>
            <w:tcBorders>
              <w:top w:val="nil"/>
              <w:left w:val="nil"/>
              <w:bottom w:val="single" w:sz="4" w:space="0" w:color="auto"/>
              <w:right w:val="single" w:sz="4" w:space="0" w:color="auto"/>
            </w:tcBorders>
            <w:shd w:val="clear" w:color="000000" w:fill="A9D08E"/>
            <w:noWrap/>
            <w:vAlign w:val="bottom"/>
            <w:hideMark/>
          </w:tcPr>
          <w:p w14:paraId="48BC315F"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747" w:type="dxa"/>
            <w:tcBorders>
              <w:top w:val="nil"/>
              <w:left w:val="nil"/>
              <w:bottom w:val="single" w:sz="4" w:space="0" w:color="auto"/>
              <w:right w:val="single" w:sz="4" w:space="0" w:color="auto"/>
            </w:tcBorders>
            <w:shd w:val="clear" w:color="000000" w:fill="A9D08E"/>
            <w:noWrap/>
            <w:vAlign w:val="bottom"/>
            <w:hideMark/>
          </w:tcPr>
          <w:p w14:paraId="76BED69C"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1299" w:type="dxa"/>
            <w:tcBorders>
              <w:top w:val="nil"/>
              <w:left w:val="nil"/>
              <w:bottom w:val="single" w:sz="4" w:space="0" w:color="auto"/>
              <w:right w:val="single" w:sz="4" w:space="0" w:color="auto"/>
            </w:tcBorders>
            <w:shd w:val="clear" w:color="000000" w:fill="A9D08E"/>
            <w:noWrap/>
            <w:vAlign w:val="bottom"/>
            <w:hideMark/>
          </w:tcPr>
          <w:p w14:paraId="123C1B5B"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1627" w:type="dxa"/>
            <w:tcBorders>
              <w:top w:val="nil"/>
              <w:left w:val="nil"/>
              <w:bottom w:val="single" w:sz="4" w:space="0" w:color="auto"/>
              <w:right w:val="single" w:sz="4" w:space="0" w:color="auto"/>
            </w:tcBorders>
            <w:shd w:val="clear" w:color="000000" w:fill="A9D08E"/>
            <w:noWrap/>
            <w:vAlign w:val="bottom"/>
            <w:hideMark/>
          </w:tcPr>
          <w:p w14:paraId="26F22F21"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r>
      <w:tr w:rsidR="00576938" w:rsidRPr="0078201C" w14:paraId="24A004E6" w14:textId="77777777" w:rsidTr="00576938">
        <w:trPr>
          <w:trHeight w:val="208"/>
        </w:trPr>
        <w:tc>
          <w:tcPr>
            <w:tcW w:w="1486" w:type="dxa"/>
            <w:tcBorders>
              <w:top w:val="nil"/>
              <w:left w:val="single" w:sz="4" w:space="0" w:color="auto"/>
              <w:bottom w:val="single" w:sz="4" w:space="0" w:color="auto"/>
              <w:right w:val="single" w:sz="4" w:space="0" w:color="auto"/>
            </w:tcBorders>
            <w:shd w:val="clear" w:color="000000" w:fill="FFFFFF"/>
            <w:noWrap/>
            <w:vAlign w:val="bottom"/>
            <w:hideMark/>
          </w:tcPr>
          <w:p w14:paraId="01161C73" w14:textId="77777777" w:rsidR="00576938" w:rsidRPr="0078201C" w:rsidRDefault="00576938" w:rsidP="00576938">
            <w:pPr>
              <w:spacing w:after="0" w:line="240" w:lineRule="auto"/>
              <w:rPr>
                <w:rFonts w:ascii="Calibri" w:eastAsia="Times New Roman" w:hAnsi="Calibri" w:cs="Calibri"/>
                <w:b/>
                <w:bCs/>
                <w:color w:val="000000"/>
                <w:lang w:eastAsia="en-GB"/>
              </w:rPr>
            </w:pPr>
            <w:r w:rsidRPr="0078201C">
              <w:rPr>
                <w:rFonts w:ascii="Calibri" w:eastAsia="Times New Roman" w:hAnsi="Calibri" w:cs="Calibri"/>
                <w:b/>
                <w:bCs/>
                <w:color w:val="000000"/>
                <w:lang w:eastAsia="en-GB"/>
              </w:rPr>
              <w:t> </w:t>
            </w:r>
          </w:p>
        </w:tc>
        <w:tc>
          <w:tcPr>
            <w:tcW w:w="1622" w:type="dxa"/>
            <w:tcBorders>
              <w:top w:val="nil"/>
              <w:left w:val="nil"/>
              <w:bottom w:val="single" w:sz="4" w:space="0" w:color="auto"/>
              <w:right w:val="single" w:sz="4" w:space="0" w:color="auto"/>
            </w:tcBorders>
            <w:shd w:val="clear" w:color="000000" w:fill="FFFFFF"/>
            <w:noWrap/>
            <w:vAlign w:val="bottom"/>
            <w:hideMark/>
          </w:tcPr>
          <w:p w14:paraId="484E193B"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782" w:type="dxa"/>
            <w:tcBorders>
              <w:top w:val="nil"/>
              <w:left w:val="nil"/>
              <w:bottom w:val="single" w:sz="4" w:space="0" w:color="auto"/>
              <w:right w:val="single" w:sz="4" w:space="0" w:color="auto"/>
            </w:tcBorders>
            <w:shd w:val="clear" w:color="000000" w:fill="FFFFFF"/>
            <w:noWrap/>
            <w:vAlign w:val="bottom"/>
            <w:hideMark/>
          </w:tcPr>
          <w:p w14:paraId="772AC1C6"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2214" w:type="dxa"/>
            <w:tcBorders>
              <w:top w:val="nil"/>
              <w:left w:val="nil"/>
              <w:bottom w:val="single" w:sz="4" w:space="0" w:color="auto"/>
              <w:right w:val="single" w:sz="4" w:space="0" w:color="auto"/>
            </w:tcBorders>
            <w:shd w:val="clear" w:color="000000" w:fill="FFFFFF"/>
            <w:noWrap/>
            <w:vAlign w:val="bottom"/>
            <w:hideMark/>
          </w:tcPr>
          <w:p w14:paraId="3E58D053"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747" w:type="dxa"/>
            <w:tcBorders>
              <w:top w:val="nil"/>
              <w:left w:val="nil"/>
              <w:bottom w:val="single" w:sz="4" w:space="0" w:color="auto"/>
              <w:right w:val="single" w:sz="4" w:space="0" w:color="auto"/>
            </w:tcBorders>
            <w:shd w:val="clear" w:color="000000" w:fill="FFFFFF"/>
            <w:noWrap/>
            <w:vAlign w:val="bottom"/>
            <w:hideMark/>
          </w:tcPr>
          <w:p w14:paraId="703CE2AE"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1299" w:type="dxa"/>
            <w:tcBorders>
              <w:top w:val="nil"/>
              <w:left w:val="nil"/>
              <w:bottom w:val="single" w:sz="4" w:space="0" w:color="auto"/>
              <w:right w:val="single" w:sz="4" w:space="0" w:color="auto"/>
            </w:tcBorders>
            <w:shd w:val="clear" w:color="000000" w:fill="FFFFFF"/>
            <w:noWrap/>
            <w:vAlign w:val="bottom"/>
            <w:hideMark/>
          </w:tcPr>
          <w:p w14:paraId="6AD127F1"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1627" w:type="dxa"/>
            <w:tcBorders>
              <w:top w:val="nil"/>
              <w:left w:val="nil"/>
              <w:bottom w:val="single" w:sz="4" w:space="0" w:color="auto"/>
              <w:right w:val="single" w:sz="4" w:space="0" w:color="auto"/>
            </w:tcBorders>
            <w:shd w:val="clear" w:color="000000" w:fill="FFFFFF"/>
            <w:noWrap/>
            <w:vAlign w:val="bottom"/>
            <w:hideMark/>
          </w:tcPr>
          <w:p w14:paraId="74F636C4"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r>
      <w:tr w:rsidR="00576938" w:rsidRPr="0078201C" w14:paraId="5B099BA3" w14:textId="77777777" w:rsidTr="00576938">
        <w:trPr>
          <w:trHeight w:val="208"/>
        </w:trPr>
        <w:tc>
          <w:tcPr>
            <w:tcW w:w="1486" w:type="dxa"/>
            <w:tcBorders>
              <w:top w:val="nil"/>
              <w:left w:val="single" w:sz="4" w:space="0" w:color="auto"/>
              <w:bottom w:val="single" w:sz="4" w:space="0" w:color="auto"/>
              <w:right w:val="single" w:sz="4" w:space="0" w:color="auto"/>
            </w:tcBorders>
            <w:shd w:val="clear" w:color="000000" w:fill="FFFFFF"/>
            <w:noWrap/>
            <w:vAlign w:val="bottom"/>
            <w:hideMark/>
          </w:tcPr>
          <w:p w14:paraId="29E8C399" w14:textId="77777777" w:rsidR="00576938" w:rsidRPr="0078201C" w:rsidRDefault="00576938" w:rsidP="00576938">
            <w:pPr>
              <w:spacing w:after="0" w:line="240" w:lineRule="auto"/>
              <w:rPr>
                <w:rFonts w:ascii="Calibri" w:eastAsia="Times New Roman" w:hAnsi="Calibri" w:cs="Calibri"/>
                <w:b/>
                <w:bCs/>
                <w:color w:val="000000"/>
                <w:lang w:eastAsia="en-GB"/>
              </w:rPr>
            </w:pPr>
            <w:r w:rsidRPr="0078201C">
              <w:rPr>
                <w:rFonts w:ascii="Calibri" w:eastAsia="Times New Roman" w:hAnsi="Calibri" w:cs="Calibri"/>
                <w:b/>
                <w:bCs/>
                <w:color w:val="000000"/>
                <w:lang w:eastAsia="en-GB"/>
              </w:rPr>
              <w:t>24 Croft court</w:t>
            </w:r>
          </w:p>
        </w:tc>
        <w:tc>
          <w:tcPr>
            <w:tcW w:w="1622" w:type="dxa"/>
            <w:tcBorders>
              <w:top w:val="nil"/>
              <w:left w:val="nil"/>
              <w:bottom w:val="single" w:sz="4" w:space="0" w:color="auto"/>
              <w:right w:val="single" w:sz="4" w:space="0" w:color="auto"/>
            </w:tcBorders>
            <w:shd w:val="clear" w:color="000000" w:fill="FFFFFF"/>
            <w:noWrap/>
            <w:vAlign w:val="bottom"/>
            <w:hideMark/>
          </w:tcPr>
          <w:p w14:paraId="61A48877"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782" w:type="dxa"/>
            <w:tcBorders>
              <w:top w:val="nil"/>
              <w:left w:val="nil"/>
              <w:bottom w:val="single" w:sz="4" w:space="0" w:color="auto"/>
              <w:right w:val="single" w:sz="4" w:space="0" w:color="auto"/>
            </w:tcBorders>
            <w:shd w:val="clear" w:color="000000" w:fill="FFFFFF"/>
            <w:noWrap/>
            <w:vAlign w:val="bottom"/>
            <w:hideMark/>
          </w:tcPr>
          <w:p w14:paraId="00142CCE"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2214" w:type="dxa"/>
            <w:tcBorders>
              <w:top w:val="nil"/>
              <w:left w:val="nil"/>
              <w:bottom w:val="single" w:sz="4" w:space="0" w:color="auto"/>
              <w:right w:val="single" w:sz="4" w:space="0" w:color="auto"/>
            </w:tcBorders>
            <w:shd w:val="clear" w:color="000000" w:fill="FFFFFF"/>
            <w:noWrap/>
            <w:vAlign w:val="bottom"/>
            <w:hideMark/>
          </w:tcPr>
          <w:p w14:paraId="210779B5"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06/01/2023</w:t>
            </w:r>
          </w:p>
        </w:tc>
        <w:tc>
          <w:tcPr>
            <w:tcW w:w="747" w:type="dxa"/>
            <w:tcBorders>
              <w:top w:val="nil"/>
              <w:left w:val="nil"/>
              <w:bottom w:val="single" w:sz="4" w:space="0" w:color="auto"/>
              <w:right w:val="single" w:sz="4" w:space="0" w:color="auto"/>
            </w:tcBorders>
            <w:shd w:val="clear" w:color="000000" w:fill="FFFFFF"/>
            <w:noWrap/>
            <w:vAlign w:val="bottom"/>
            <w:hideMark/>
          </w:tcPr>
          <w:p w14:paraId="36D4E84D" w14:textId="77777777" w:rsidR="00576938" w:rsidRPr="0078201C" w:rsidRDefault="00576938" w:rsidP="00576938">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Y</w:t>
            </w:r>
            <w:r w:rsidRPr="0078201C">
              <w:rPr>
                <w:rFonts w:ascii="Calibri" w:eastAsia="Times New Roman" w:hAnsi="Calibri" w:cs="Calibri"/>
                <w:color w:val="000000"/>
                <w:lang w:eastAsia="en-GB"/>
              </w:rPr>
              <w:t> </w:t>
            </w:r>
          </w:p>
        </w:tc>
        <w:tc>
          <w:tcPr>
            <w:tcW w:w="1299" w:type="dxa"/>
            <w:tcBorders>
              <w:top w:val="nil"/>
              <w:left w:val="nil"/>
              <w:bottom w:val="single" w:sz="4" w:space="0" w:color="auto"/>
              <w:right w:val="single" w:sz="4" w:space="0" w:color="auto"/>
            </w:tcBorders>
            <w:shd w:val="clear" w:color="000000" w:fill="FFFFFF"/>
            <w:noWrap/>
            <w:vAlign w:val="bottom"/>
            <w:hideMark/>
          </w:tcPr>
          <w:p w14:paraId="20E0A765"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1627" w:type="dxa"/>
            <w:tcBorders>
              <w:top w:val="nil"/>
              <w:left w:val="nil"/>
              <w:bottom w:val="single" w:sz="4" w:space="0" w:color="auto"/>
              <w:right w:val="single" w:sz="4" w:space="0" w:color="auto"/>
            </w:tcBorders>
            <w:shd w:val="clear" w:color="000000" w:fill="FFFFFF"/>
            <w:noWrap/>
            <w:vAlign w:val="bottom"/>
            <w:hideMark/>
          </w:tcPr>
          <w:p w14:paraId="658283DD"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r>
      <w:tr w:rsidR="00576938" w:rsidRPr="0078201C" w14:paraId="468AAFDD" w14:textId="77777777" w:rsidTr="00576938">
        <w:trPr>
          <w:trHeight w:val="208"/>
        </w:trPr>
        <w:tc>
          <w:tcPr>
            <w:tcW w:w="1486" w:type="dxa"/>
            <w:tcBorders>
              <w:top w:val="nil"/>
              <w:left w:val="single" w:sz="4" w:space="0" w:color="auto"/>
              <w:bottom w:val="single" w:sz="4" w:space="0" w:color="auto"/>
              <w:right w:val="single" w:sz="4" w:space="0" w:color="auto"/>
            </w:tcBorders>
            <w:shd w:val="clear" w:color="000000" w:fill="FFFFFF"/>
            <w:noWrap/>
            <w:vAlign w:val="bottom"/>
            <w:hideMark/>
          </w:tcPr>
          <w:p w14:paraId="1AA49AB4" w14:textId="77777777" w:rsidR="00576938" w:rsidRPr="0078201C" w:rsidRDefault="00576938" w:rsidP="00576938">
            <w:pPr>
              <w:spacing w:after="0" w:line="240" w:lineRule="auto"/>
              <w:rPr>
                <w:rFonts w:ascii="Calibri" w:eastAsia="Times New Roman" w:hAnsi="Calibri" w:cs="Calibri"/>
                <w:b/>
                <w:bCs/>
                <w:color w:val="000000"/>
                <w:lang w:eastAsia="en-GB"/>
              </w:rPr>
            </w:pPr>
            <w:r w:rsidRPr="0078201C">
              <w:rPr>
                <w:rFonts w:ascii="Calibri" w:eastAsia="Times New Roman" w:hAnsi="Calibri" w:cs="Calibri"/>
                <w:b/>
                <w:bCs/>
                <w:color w:val="000000"/>
                <w:lang w:eastAsia="en-GB"/>
              </w:rPr>
              <w:t>34 Croft court</w:t>
            </w:r>
          </w:p>
        </w:tc>
        <w:tc>
          <w:tcPr>
            <w:tcW w:w="1622" w:type="dxa"/>
            <w:tcBorders>
              <w:top w:val="nil"/>
              <w:left w:val="nil"/>
              <w:bottom w:val="single" w:sz="4" w:space="0" w:color="auto"/>
              <w:right w:val="single" w:sz="4" w:space="0" w:color="auto"/>
            </w:tcBorders>
            <w:shd w:val="clear" w:color="000000" w:fill="FFFFFF"/>
            <w:noWrap/>
            <w:vAlign w:val="bottom"/>
            <w:hideMark/>
          </w:tcPr>
          <w:p w14:paraId="37CFA0BE"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782" w:type="dxa"/>
            <w:tcBorders>
              <w:top w:val="nil"/>
              <w:left w:val="nil"/>
              <w:bottom w:val="single" w:sz="4" w:space="0" w:color="auto"/>
              <w:right w:val="single" w:sz="4" w:space="0" w:color="auto"/>
            </w:tcBorders>
            <w:shd w:val="clear" w:color="000000" w:fill="FFFFFF"/>
            <w:noWrap/>
            <w:vAlign w:val="bottom"/>
            <w:hideMark/>
          </w:tcPr>
          <w:p w14:paraId="33565917"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2214" w:type="dxa"/>
            <w:tcBorders>
              <w:top w:val="nil"/>
              <w:left w:val="nil"/>
              <w:bottom w:val="single" w:sz="4" w:space="0" w:color="auto"/>
              <w:right w:val="single" w:sz="4" w:space="0" w:color="auto"/>
            </w:tcBorders>
            <w:shd w:val="clear" w:color="000000" w:fill="FFFFFF"/>
            <w:noWrap/>
            <w:vAlign w:val="bottom"/>
            <w:hideMark/>
          </w:tcPr>
          <w:p w14:paraId="12A48673"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13/01/2023</w:t>
            </w:r>
          </w:p>
        </w:tc>
        <w:tc>
          <w:tcPr>
            <w:tcW w:w="747" w:type="dxa"/>
            <w:tcBorders>
              <w:top w:val="nil"/>
              <w:left w:val="nil"/>
              <w:bottom w:val="single" w:sz="4" w:space="0" w:color="auto"/>
              <w:right w:val="single" w:sz="4" w:space="0" w:color="auto"/>
            </w:tcBorders>
            <w:shd w:val="clear" w:color="000000" w:fill="FFFFFF"/>
            <w:noWrap/>
            <w:vAlign w:val="bottom"/>
            <w:hideMark/>
          </w:tcPr>
          <w:p w14:paraId="4CC69B01" w14:textId="77777777" w:rsidR="00576938" w:rsidRPr="0078201C" w:rsidRDefault="00576938" w:rsidP="00576938">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Y</w:t>
            </w:r>
            <w:r w:rsidRPr="0078201C">
              <w:rPr>
                <w:rFonts w:ascii="Calibri" w:eastAsia="Times New Roman" w:hAnsi="Calibri" w:cs="Calibri"/>
                <w:color w:val="000000"/>
                <w:lang w:eastAsia="en-GB"/>
              </w:rPr>
              <w:t> </w:t>
            </w:r>
          </w:p>
        </w:tc>
        <w:tc>
          <w:tcPr>
            <w:tcW w:w="1299" w:type="dxa"/>
            <w:tcBorders>
              <w:top w:val="nil"/>
              <w:left w:val="nil"/>
              <w:bottom w:val="single" w:sz="4" w:space="0" w:color="auto"/>
              <w:right w:val="single" w:sz="4" w:space="0" w:color="auto"/>
            </w:tcBorders>
            <w:shd w:val="clear" w:color="000000" w:fill="FFFFFF"/>
            <w:noWrap/>
            <w:vAlign w:val="bottom"/>
            <w:hideMark/>
          </w:tcPr>
          <w:p w14:paraId="7A355C29"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1627" w:type="dxa"/>
            <w:tcBorders>
              <w:top w:val="nil"/>
              <w:left w:val="nil"/>
              <w:bottom w:val="single" w:sz="4" w:space="0" w:color="auto"/>
              <w:right w:val="single" w:sz="4" w:space="0" w:color="auto"/>
            </w:tcBorders>
            <w:shd w:val="clear" w:color="000000" w:fill="FFFFFF"/>
            <w:noWrap/>
            <w:vAlign w:val="bottom"/>
            <w:hideMark/>
          </w:tcPr>
          <w:p w14:paraId="6C1D9930"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r>
      <w:tr w:rsidR="00576938" w:rsidRPr="0078201C" w14:paraId="2AAEDBF3" w14:textId="77777777" w:rsidTr="00576938">
        <w:trPr>
          <w:trHeight w:val="208"/>
        </w:trPr>
        <w:tc>
          <w:tcPr>
            <w:tcW w:w="1486" w:type="dxa"/>
            <w:tcBorders>
              <w:top w:val="nil"/>
              <w:left w:val="single" w:sz="4" w:space="0" w:color="auto"/>
              <w:bottom w:val="single" w:sz="4" w:space="0" w:color="auto"/>
              <w:right w:val="single" w:sz="4" w:space="0" w:color="auto"/>
            </w:tcBorders>
            <w:shd w:val="clear" w:color="000000" w:fill="FFFFFF"/>
            <w:noWrap/>
            <w:vAlign w:val="bottom"/>
            <w:hideMark/>
          </w:tcPr>
          <w:p w14:paraId="51897AA4" w14:textId="77777777" w:rsidR="00576938" w:rsidRPr="0078201C" w:rsidRDefault="00576938" w:rsidP="00576938">
            <w:pPr>
              <w:spacing w:after="0" w:line="240" w:lineRule="auto"/>
              <w:rPr>
                <w:rFonts w:ascii="Calibri" w:eastAsia="Times New Roman" w:hAnsi="Calibri" w:cs="Calibri"/>
                <w:b/>
                <w:bCs/>
                <w:color w:val="000000"/>
                <w:lang w:eastAsia="en-GB"/>
              </w:rPr>
            </w:pPr>
            <w:r w:rsidRPr="0078201C">
              <w:rPr>
                <w:rFonts w:ascii="Calibri" w:eastAsia="Times New Roman" w:hAnsi="Calibri" w:cs="Calibri"/>
                <w:b/>
                <w:bCs/>
                <w:color w:val="000000"/>
                <w:lang w:eastAsia="en-GB"/>
              </w:rPr>
              <w:t>20 Croft Court</w:t>
            </w:r>
          </w:p>
        </w:tc>
        <w:tc>
          <w:tcPr>
            <w:tcW w:w="1622" w:type="dxa"/>
            <w:tcBorders>
              <w:top w:val="nil"/>
              <w:left w:val="nil"/>
              <w:bottom w:val="single" w:sz="4" w:space="0" w:color="auto"/>
              <w:right w:val="single" w:sz="4" w:space="0" w:color="auto"/>
            </w:tcBorders>
            <w:shd w:val="clear" w:color="000000" w:fill="FFFFFF"/>
            <w:noWrap/>
            <w:vAlign w:val="bottom"/>
            <w:hideMark/>
          </w:tcPr>
          <w:p w14:paraId="2232B8C0"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782" w:type="dxa"/>
            <w:tcBorders>
              <w:top w:val="nil"/>
              <w:left w:val="nil"/>
              <w:bottom w:val="single" w:sz="4" w:space="0" w:color="auto"/>
              <w:right w:val="single" w:sz="4" w:space="0" w:color="auto"/>
            </w:tcBorders>
            <w:shd w:val="clear" w:color="000000" w:fill="FFFFFF"/>
            <w:noWrap/>
            <w:vAlign w:val="bottom"/>
            <w:hideMark/>
          </w:tcPr>
          <w:p w14:paraId="0EE6690E"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2214" w:type="dxa"/>
            <w:tcBorders>
              <w:top w:val="nil"/>
              <w:left w:val="nil"/>
              <w:bottom w:val="single" w:sz="4" w:space="0" w:color="auto"/>
              <w:right w:val="single" w:sz="4" w:space="0" w:color="auto"/>
            </w:tcBorders>
            <w:shd w:val="clear" w:color="000000" w:fill="FFFFFF"/>
            <w:noWrap/>
            <w:vAlign w:val="bottom"/>
            <w:hideMark/>
          </w:tcPr>
          <w:p w14:paraId="3859069E"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16/01/2023</w:t>
            </w:r>
          </w:p>
        </w:tc>
        <w:tc>
          <w:tcPr>
            <w:tcW w:w="747" w:type="dxa"/>
            <w:tcBorders>
              <w:top w:val="nil"/>
              <w:left w:val="nil"/>
              <w:bottom w:val="single" w:sz="4" w:space="0" w:color="auto"/>
              <w:right w:val="single" w:sz="4" w:space="0" w:color="auto"/>
            </w:tcBorders>
            <w:shd w:val="clear" w:color="000000" w:fill="FFFFFF"/>
            <w:noWrap/>
            <w:vAlign w:val="bottom"/>
            <w:hideMark/>
          </w:tcPr>
          <w:p w14:paraId="4A5FAEA5"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r>
              <w:rPr>
                <w:rFonts w:ascii="Calibri" w:eastAsia="Times New Roman" w:hAnsi="Calibri" w:cs="Calibri"/>
                <w:color w:val="000000"/>
                <w:lang w:eastAsia="en-GB"/>
              </w:rPr>
              <w:t>Y</w:t>
            </w:r>
          </w:p>
        </w:tc>
        <w:tc>
          <w:tcPr>
            <w:tcW w:w="1299" w:type="dxa"/>
            <w:tcBorders>
              <w:top w:val="nil"/>
              <w:left w:val="nil"/>
              <w:bottom w:val="single" w:sz="4" w:space="0" w:color="auto"/>
              <w:right w:val="single" w:sz="4" w:space="0" w:color="auto"/>
            </w:tcBorders>
            <w:shd w:val="clear" w:color="000000" w:fill="FFFFFF"/>
            <w:noWrap/>
            <w:vAlign w:val="bottom"/>
            <w:hideMark/>
          </w:tcPr>
          <w:p w14:paraId="53BBC236"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1627" w:type="dxa"/>
            <w:tcBorders>
              <w:top w:val="nil"/>
              <w:left w:val="nil"/>
              <w:bottom w:val="single" w:sz="4" w:space="0" w:color="auto"/>
              <w:right w:val="single" w:sz="4" w:space="0" w:color="auto"/>
            </w:tcBorders>
            <w:shd w:val="clear" w:color="000000" w:fill="FFFFFF"/>
            <w:noWrap/>
            <w:vAlign w:val="bottom"/>
            <w:hideMark/>
          </w:tcPr>
          <w:p w14:paraId="65167C63"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r>
      <w:tr w:rsidR="00576938" w:rsidRPr="0078201C" w14:paraId="44B587FD" w14:textId="77777777" w:rsidTr="00576938">
        <w:trPr>
          <w:trHeight w:val="208"/>
        </w:trPr>
        <w:tc>
          <w:tcPr>
            <w:tcW w:w="1486" w:type="dxa"/>
            <w:tcBorders>
              <w:top w:val="nil"/>
              <w:left w:val="single" w:sz="4" w:space="0" w:color="auto"/>
              <w:bottom w:val="single" w:sz="4" w:space="0" w:color="auto"/>
              <w:right w:val="single" w:sz="4" w:space="0" w:color="auto"/>
            </w:tcBorders>
            <w:shd w:val="clear" w:color="000000" w:fill="FFFFFF"/>
            <w:noWrap/>
            <w:vAlign w:val="bottom"/>
            <w:hideMark/>
          </w:tcPr>
          <w:p w14:paraId="1138C808" w14:textId="77777777" w:rsidR="00576938" w:rsidRPr="0078201C" w:rsidRDefault="00576938" w:rsidP="00576938">
            <w:pPr>
              <w:spacing w:after="0" w:line="240" w:lineRule="auto"/>
              <w:rPr>
                <w:rFonts w:ascii="Calibri" w:eastAsia="Times New Roman" w:hAnsi="Calibri" w:cs="Calibri"/>
                <w:b/>
                <w:bCs/>
                <w:color w:val="000000"/>
                <w:lang w:eastAsia="en-GB"/>
              </w:rPr>
            </w:pPr>
            <w:r w:rsidRPr="0078201C">
              <w:rPr>
                <w:rFonts w:ascii="Calibri" w:eastAsia="Times New Roman" w:hAnsi="Calibri" w:cs="Calibri"/>
                <w:b/>
                <w:bCs/>
                <w:color w:val="000000"/>
                <w:lang w:eastAsia="en-GB"/>
              </w:rPr>
              <w:t>17 Hounsell AVE</w:t>
            </w:r>
          </w:p>
        </w:tc>
        <w:tc>
          <w:tcPr>
            <w:tcW w:w="1622" w:type="dxa"/>
            <w:tcBorders>
              <w:top w:val="nil"/>
              <w:left w:val="nil"/>
              <w:bottom w:val="single" w:sz="4" w:space="0" w:color="auto"/>
              <w:right w:val="single" w:sz="4" w:space="0" w:color="auto"/>
            </w:tcBorders>
            <w:shd w:val="clear" w:color="000000" w:fill="FFFFFF"/>
            <w:noWrap/>
            <w:vAlign w:val="bottom"/>
            <w:hideMark/>
          </w:tcPr>
          <w:p w14:paraId="4A5E8AB6"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782" w:type="dxa"/>
            <w:tcBorders>
              <w:top w:val="nil"/>
              <w:left w:val="nil"/>
              <w:bottom w:val="single" w:sz="4" w:space="0" w:color="auto"/>
              <w:right w:val="single" w:sz="4" w:space="0" w:color="auto"/>
            </w:tcBorders>
            <w:shd w:val="clear" w:color="000000" w:fill="FFFFFF"/>
            <w:noWrap/>
            <w:vAlign w:val="bottom"/>
            <w:hideMark/>
          </w:tcPr>
          <w:p w14:paraId="27FC3D9D"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2214" w:type="dxa"/>
            <w:tcBorders>
              <w:top w:val="nil"/>
              <w:left w:val="nil"/>
              <w:bottom w:val="single" w:sz="4" w:space="0" w:color="auto"/>
              <w:right w:val="single" w:sz="4" w:space="0" w:color="auto"/>
            </w:tcBorders>
            <w:shd w:val="clear" w:color="000000" w:fill="FFFFFF"/>
            <w:noWrap/>
            <w:vAlign w:val="bottom"/>
            <w:hideMark/>
          </w:tcPr>
          <w:p w14:paraId="12D46D2E"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xml:space="preserve">06/01/2023 </w:t>
            </w:r>
            <w:r w:rsidRPr="0078201C">
              <w:rPr>
                <w:rFonts w:ascii="Calibri" w:eastAsia="Times New Roman" w:hAnsi="Calibri" w:cs="Calibri"/>
                <w:color w:val="FF0000"/>
                <w:lang w:eastAsia="en-GB"/>
              </w:rPr>
              <w:t>9/1/2023</w:t>
            </w:r>
            <w:r w:rsidRPr="0078201C">
              <w:rPr>
                <w:rFonts w:ascii="Calibri" w:eastAsia="Times New Roman" w:hAnsi="Calibri" w:cs="Calibri"/>
                <w:color w:val="000000"/>
                <w:lang w:eastAsia="en-GB"/>
              </w:rPr>
              <w:t xml:space="preserve"> </w:t>
            </w:r>
          </w:p>
        </w:tc>
        <w:tc>
          <w:tcPr>
            <w:tcW w:w="747" w:type="dxa"/>
            <w:tcBorders>
              <w:top w:val="nil"/>
              <w:left w:val="nil"/>
              <w:bottom w:val="single" w:sz="4" w:space="0" w:color="auto"/>
              <w:right w:val="single" w:sz="4" w:space="0" w:color="auto"/>
            </w:tcBorders>
            <w:shd w:val="clear" w:color="000000" w:fill="FFFFFF"/>
            <w:noWrap/>
            <w:vAlign w:val="bottom"/>
            <w:hideMark/>
          </w:tcPr>
          <w:p w14:paraId="7A6D3993" w14:textId="77777777" w:rsidR="00576938" w:rsidRPr="0078201C" w:rsidRDefault="00576938" w:rsidP="00576938">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Y</w:t>
            </w:r>
            <w:r w:rsidRPr="0078201C">
              <w:rPr>
                <w:rFonts w:ascii="Calibri" w:eastAsia="Times New Roman" w:hAnsi="Calibri" w:cs="Calibri"/>
                <w:color w:val="000000"/>
                <w:lang w:eastAsia="en-GB"/>
              </w:rPr>
              <w:t> </w:t>
            </w:r>
          </w:p>
        </w:tc>
        <w:tc>
          <w:tcPr>
            <w:tcW w:w="1299" w:type="dxa"/>
            <w:tcBorders>
              <w:top w:val="nil"/>
              <w:left w:val="nil"/>
              <w:bottom w:val="single" w:sz="4" w:space="0" w:color="auto"/>
              <w:right w:val="single" w:sz="4" w:space="0" w:color="auto"/>
            </w:tcBorders>
            <w:shd w:val="clear" w:color="000000" w:fill="FFFFFF"/>
            <w:noWrap/>
            <w:vAlign w:val="bottom"/>
            <w:hideMark/>
          </w:tcPr>
          <w:p w14:paraId="4B46C1A0"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13/01/2023</w:t>
            </w:r>
          </w:p>
        </w:tc>
        <w:tc>
          <w:tcPr>
            <w:tcW w:w="1627" w:type="dxa"/>
            <w:tcBorders>
              <w:top w:val="nil"/>
              <w:left w:val="nil"/>
              <w:bottom w:val="single" w:sz="4" w:space="0" w:color="auto"/>
              <w:right w:val="single" w:sz="4" w:space="0" w:color="auto"/>
            </w:tcBorders>
            <w:shd w:val="clear" w:color="000000" w:fill="FFFFFF"/>
            <w:noWrap/>
            <w:vAlign w:val="bottom"/>
            <w:hideMark/>
          </w:tcPr>
          <w:p w14:paraId="747EEF76" w14:textId="77777777" w:rsidR="00576938" w:rsidRPr="0078201C" w:rsidRDefault="00576938" w:rsidP="00576938">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Y</w:t>
            </w:r>
            <w:r w:rsidRPr="0078201C">
              <w:rPr>
                <w:rFonts w:ascii="Calibri" w:eastAsia="Times New Roman" w:hAnsi="Calibri" w:cs="Calibri"/>
                <w:color w:val="000000"/>
                <w:lang w:eastAsia="en-GB"/>
              </w:rPr>
              <w:t> </w:t>
            </w:r>
          </w:p>
        </w:tc>
      </w:tr>
      <w:tr w:rsidR="00576938" w:rsidRPr="0078201C" w14:paraId="3DDF4BE7" w14:textId="77777777" w:rsidTr="00576938">
        <w:trPr>
          <w:trHeight w:val="208"/>
        </w:trPr>
        <w:tc>
          <w:tcPr>
            <w:tcW w:w="1486" w:type="dxa"/>
            <w:tcBorders>
              <w:top w:val="nil"/>
              <w:left w:val="single" w:sz="4" w:space="0" w:color="auto"/>
              <w:bottom w:val="single" w:sz="4" w:space="0" w:color="auto"/>
              <w:right w:val="single" w:sz="4" w:space="0" w:color="auto"/>
            </w:tcBorders>
            <w:shd w:val="clear" w:color="000000" w:fill="FFFFFF"/>
            <w:noWrap/>
            <w:vAlign w:val="bottom"/>
            <w:hideMark/>
          </w:tcPr>
          <w:p w14:paraId="032ED426" w14:textId="77777777" w:rsidR="00576938" w:rsidRPr="0078201C" w:rsidRDefault="00576938" w:rsidP="00576938">
            <w:pPr>
              <w:spacing w:after="0" w:line="240" w:lineRule="auto"/>
              <w:rPr>
                <w:rFonts w:ascii="Calibri" w:eastAsia="Times New Roman" w:hAnsi="Calibri" w:cs="Calibri"/>
                <w:b/>
                <w:bCs/>
                <w:color w:val="000000"/>
                <w:lang w:eastAsia="en-GB"/>
              </w:rPr>
            </w:pPr>
            <w:r w:rsidRPr="0078201C">
              <w:rPr>
                <w:rFonts w:ascii="Calibri" w:eastAsia="Times New Roman" w:hAnsi="Calibri" w:cs="Calibri"/>
                <w:b/>
                <w:bCs/>
                <w:color w:val="000000"/>
                <w:lang w:eastAsia="en-GB"/>
              </w:rPr>
              <w:t>12 Gordon Parry RD</w:t>
            </w:r>
          </w:p>
        </w:tc>
        <w:tc>
          <w:tcPr>
            <w:tcW w:w="1622" w:type="dxa"/>
            <w:tcBorders>
              <w:top w:val="nil"/>
              <w:left w:val="nil"/>
              <w:bottom w:val="single" w:sz="4" w:space="0" w:color="auto"/>
              <w:right w:val="single" w:sz="4" w:space="0" w:color="auto"/>
            </w:tcBorders>
            <w:shd w:val="clear" w:color="000000" w:fill="FFFFFF"/>
            <w:noWrap/>
            <w:vAlign w:val="bottom"/>
            <w:hideMark/>
          </w:tcPr>
          <w:p w14:paraId="368D641C"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782" w:type="dxa"/>
            <w:tcBorders>
              <w:top w:val="nil"/>
              <w:left w:val="nil"/>
              <w:bottom w:val="single" w:sz="4" w:space="0" w:color="auto"/>
              <w:right w:val="single" w:sz="4" w:space="0" w:color="auto"/>
            </w:tcBorders>
            <w:shd w:val="clear" w:color="000000" w:fill="FFFFFF"/>
            <w:noWrap/>
            <w:vAlign w:val="bottom"/>
            <w:hideMark/>
          </w:tcPr>
          <w:p w14:paraId="694669C0"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2214" w:type="dxa"/>
            <w:tcBorders>
              <w:top w:val="nil"/>
              <w:left w:val="nil"/>
              <w:bottom w:val="single" w:sz="4" w:space="0" w:color="auto"/>
              <w:right w:val="single" w:sz="4" w:space="0" w:color="auto"/>
            </w:tcBorders>
            <w:shd w:val="clear" w:color="000000" w:fill="FFFFFF"/>
            <w:noWrap/>
            <w:vAlign w:val="bottom"/>
            <w:hideMark/>
          </w:tcPr>
          <w:p w14:paraId="4D53EAF4"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09/01/2023 16/01/2023</w:t>
            </w:r>
          </w:p>
        </w:tc>
        <w:tc>
          <w:tcPr>
            <w:tcW w:w="747" w:type="dxa"/>
            <w:tcBorders>
              <w:top w:val="nil"/>
              <w:left w:val="nil"/>
              <w:bottom w:val="single" w:sz="4" w:space="0" w:color="auto"/>
              <w:right w:val="single" w:sz="4" w:space="0" w:color="auto"/>
            </w:tcBorders>
            <w:shd w:val="clear" w:color="000000" w:fill="FFFFFF"/>
            <w:noWrap/>
            <w:vAlign w:val="bottom"/>
            <w:hideMark/>
          </w:tcPr>
          <w:p w14:paraId="27696450"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r>
              <w:rPr>
                <w:rFonts w:ascii="Calibri" w:eastAsia="Times New Roman" w:hAnsi="Calibri" w:cs="Calibri"/>
                <w:color w:val="000000"/>
                <w:lang w:eastAsia="en-GB"/>
              </w:rPr>
              <w:t>Y</w:t>
            </w:r>
          </w:p>
        </w:tc>
        <w:tc>
          <w:tcPr>
            <w:tcW w:w="1299" w:type="dxa"/>
            <w:tcBorders>
              <w:top w:val="nil"/>
              <w:left w:val="nil"/>
              <w:bottom w:val="single" w:sz="4" w:space="0" w:color="auto"/>
              <w:right w:val="single" w:sz="4" w:space="0" w:color="auto"/>
            </w:tcBorders>
            <w:shd w:val="clear" w:color="000000" w:fill="FFFFFF"/>
            <w:noWrap/>
            <w:vAlign w:val="bottom"/>
            <w:hideMark/>
          </w:tcPr>
          <w:p w14:paraId="113A2A75"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1627" w:type="dxa"/>
            <w:tcBorders>
              <w:top w:val="nil"/>
              <w:left w:val="nil"/>
              <w:bottom w:val="single" w:sz="4" w:space="0" w:color="auto"/>
              <w:right w:val="single" w:sz="4" w:space="0" w:color="auto"/>
            </w:tcBorders>
            <w:shd w:val="clear" w:color="000000" w:fill="FFFFFF"/>
            <w:noWrap/>
            <w:vAlign w:val="bottom"/>
            <w:hideMark/>
          </w:tcPr>
          <w:p w14:paraId="7F7B725D"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r>
      <w:tr w:rsidR="00576938" w:rsidRPr="0078201C" w14:paraId="1E417F4A" w14:textId="77777777" w:rsidTr="00576938">
        <w:trPr>
          <w:trHeight w:val="208"/>
        </w:trPr>
        <w:tc>
          <w:tcPr>
            <w:tcW w:w="1486" w:type="dxa"/>
            <w:tcBorders>
              <w:top w:val="nil"/>
              <w:left w:val="single" w:sz="4" w:space="0" w:color="auto"/>
              <w:bottom w:val="single" w:sz="4" w:space="0" w:color="auto"/>
              <w:right w:val="single" w:sz="4" w:space="0" w:color="auto"/>
            </w:tcBorders>
            <w:shd w:val="clear" w:color="000000" w:fill="FFFFFF"/>
            <w:noWrap/>
            <w:vAlign w:val="bottom"/>
            <w:hideMark/>
          </w:tcPr>
          <w:p w14:paraId="3A6FA8F9" w14:textId="77777777" w:rsidR="00576938" w:rsidRPr="0078201C" w:rsidRDefault="00576938" w:rsidP="00576938">
            <w:pPr>
              <w:spacing w:after="0" w:line="240" w:lineRule="auto"/>
              <w:rPr>
                <w:rFonts w:ascii="Calibri" w:eastAsia="Times New Roman" w:hAnsi="Calibri" w:cs="Calibri"/>
                <w:b/>
                <w:bCs/>
                <w:color w:val="000000"/>
                <w:lang w:eastAsia="en-GB"/>
              </w:rPr>
            </w:pPr>
            <w:r w:rsidRPr="0078201C">
              <w:rPr>
                <w:rFonts w:ascii="Calibri" w:eastAsia="Times New Roman" w:hAnsi="Calibri" w:cs="Calibri"/>
                <w:b/>
                <w:bCs/>
                <w:color w:val="000000"/>
                <w:lang w:eastAsia="en-GB"/>
              </w:rPr>
              <w:t>13 Gordon Parry RD</w:t>
            </w:r>
          </w:p>
        </w:tc>
        <w:tc>
          <w:tcPr>
            <w:tcW w:w="1622" w:type="dxa"/>
            <w:tcBorders>
              <w:top w:val="nil"/>
              <w:left w:val="nil"/>
              <w:bottom w:val="single" w:sz="4" w:space="0" w:color="auto"/>
              <w:right w:val="single" w:sz="4" w:space="0" w:color="auto"/>
            </w:tcBorders>
            <w:shd w:val="clear" w:color="000000" w:fill="FFFFFF"/>
            <w:noWrap/>
            <w:vAlign w:val="bottom"/>
            <w:hideMark/>
          </w:tcPr>
          <w:p w14:paraId="68B219F1"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782" w:type="dxa"/>
            <w:tcBorders>
              <w:top w:val="nil"/>
              <w:left w:val="nil"/>
              <w:bottom w:val="single" w:sz="4" w:space="0" w:color="auto"/>
              <w:right w:val="single" w:sz="4" w:space="0" w:color="auto"/>
            </w:tcBorders>
            <w:shd w:val="clear" w:color="000000" w:fill="FFFFFF"/>
            <w:noWrap/>
            <w:vAlign w:val="bottom"/>
            <w:hideMark/>
          </w:tcPr>
          <w:p w14:paraId="139A2951"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2214" w:type="dxa"/>
            <w:tcBorders>
              <w:top w:val="nil"/>
              <w:left w:val="nil"/>
              <w:bottom w:val="single" w:sz="4" w:space="0" w:color="auto"/>
              <w:right w:val="single" w:sz="4" w:space="0" w:color="auto"/>
            </w:tcBorders>
            <w:shd w:val="clear" w:color="000000" w:fill="FFFFFF"/>
            <w:noWrap/>
            <w:vAlign w:val="bottom"/>
            <w:hideMark/>
          </w:tcPr>
          <w:p w14:paraId="1C2FB815"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09/01/2023 16/01/2023</w:t>
            </w:r>
          </w:p>
        </w:tc>
        <w:tc>
          <w:tcPr>
            <w:tcW w:w="747" w:type="dxa"/>
            <w:tcBorders>
              <w:top w:val="nil"/>
              <w:left w:val="nil"/>
              <w:bottom w:val="single" w:sz="4" w:space="0" w:color="auto"/>
              <w:right w:val="single" w:sz="4" w:space="0" w:color="auto"/>
            </w:tcBorders>
            <w:shd w:val="clear" w:color="000000" w:fill="FFFFFF"/>
            <w:noWrap/>
            <w:vAlign w:val="bottom"/>
            <w:hideMark/>
          </w:tcPr>
          <w:p w14:paraId="6DB5C52F"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r>
              <w:rPr>
                <w:rFonts w:ascii="Calibri" w:eastAsia="Times New Roman" w:hAnsi="Calibri" w:cs="Calibri"/>
                <w:color w:val="000000"/>
                <w:lang w:eastAsia="en-GB"/>
              </w:rPr>
              <w:t>Y</w:t>
            </w:r>
          </w:p>
        </w:tc>
        <w:tc>
          <w:tcPr>
            <w:tcW w:w="1299" w:type="dxa"/>
            <w:tcBorders>
              <w:top w:val="nil"/>
              <w:left w:val="nil"/>
              <w:bottom w:val="single" w:sz="4" w:space="0" w:color="auto"/>
              <w:right w:val="single" w:sz="4" w:space="0" w:color="auto"/>
            </w:tcBorders>
            <w:shd w:val="clear" w:color="000000" w:fill="FFFFFF"/>
            <w:noWrap/>
            <w:vAlign w:val="bottom"/>
            <w:hideMark/>
          </w:tcPr>
          <w:p w14:paraId="715A87D2"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1627" w:type="dxa"/>
            <w:tcBorders>
              <w:top w:val="nil"/>
              <w:left w:val="nil"/>
              <w:bottom w:val="single" w:sz="4" w:space="0" w:color="auto"/>
              <w:right w:val="single" w:sz="4" w:space="0" w:color="auto"/>
            </w:tcBorders>
            <w:shd w:val="clear" w:color="000000" w:fill="FFFFFF"/>
            <w:noWrap/>
            <w:vAlign w:val="bottom"/>
            <w:hideMark/>
          </w:tcPr>
          <w:p w14:paraId="391964EC"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r>
      <w:tr w:rsidR="00576938" w:rsidRPr="0078201C" w14:paraId="6C32171F" w14:textId="77777777" w:rsidTr="00576938">
        <w:trPr>
          <w:trHeight w:val="208"/>
        </w:trPr>
        <w:tc>
          <w:tcPr>
            <w:tcW w:w="1486" w:type="dxa"/>
            <w:tcBorders>
              <w:top w:val="nil"/>
              <w:left w:val="single" w:sz="4" w:space="0" w:color="auto"/>
              <w:bottom w:val="single" w:sz="4" w:space="0" w:color="auto"/>
              <w:right w:val="single" w:sz="4" w:space="0" w:color="auto"/>
            </w:tcBorders>
            <w:shd w:val="clear" w:color="000000" w:fill="FFFFFF"/>
            <w:noWrap/>
            <w:vAlign w:val="bottom"/>
            <w:hideMark/>
          </w:tcPr>
          <w:p w14:paraId="51BCED48" w14:textId="77777777" w:rsidR="00576938" w:rsidRPr="0078201C" w:rsidRDefault="00576938" w:rsidP="00576938">
            <w:pPr>
              <w:spacing w:after="0" w:line="240" w:lineRule="auto"/>
              <w:rPr>
                <w:rFonts w:ascii="Calibri" w:eastAsia="Times New Roman" w:hAnsi="Calibri" w:cs="Calibri"/>
                <w:b/>
                <w:bCs/>
                <w:color w:val="000000"/>
                <w:lang w:eastAsia="en-GB"/>
              </w:rPr>
            </w:pPr>
            <w:r w:rsidRPr="0078201C">
              <w:rPr>
                <w:rFonts w:ascii="Calibri" w:eastAsia="Times New Roman" w:hAnsi="Calibri" w:cs="Calibri"/>
                <w:b/>
                <w:bCs/>
                <w:color w:val="000000"/>
                <w:lang w:eastAsia="en-GB"/>
              </w:rPr>
              <w:t>11 Gordon Parry RD</w:t>
            </w:r>
          </w:p>
        </w:tc>
        <w:tc>
          <w:tcPr>
            <w:tcW w:w="1622" w:type="dxa"/>
            <w:tcBorders>
              <w:top w:val="nil"/>
              <w:left w:val="nil"/>
              <w:bottom w:val="single" w:sz="4" w:space="0" w:color="auto"/>
              <w:right w:val="single" w:sz="4" w:space="0" w:color="auto"/>
            </w:tcBorders>
            <w:shd w:val="clear" w:color="000000" w:fill="FFFFFF"/>
            <w:noWrap/>
            <w:vAlign w:val="bottom"/>
            <w:hideMark/>
          </w:tcPr>
          <w:p w14:paraId="57E7D439"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782" w:type="dxa"/>
            <w:tcBorders>
              <w:top w:val="nil"/>
              <w:left w:val="nil"/>
              <w:bottom w:val="single" w:sz="4" w:space="0" w:color="auto"/>
              <w:right w:val="single" w:sz="4" w:space="0" w:color="auto"/>
            </w:tcBorders>
            <w:shd w:val="clear" w:color="000000" w:fill="FFFFFF"/>
            <w:noWrap/>
            <w:vAlign w:val="bottom"/>
            <w:hideMark/>
          </w:tcPr>
          <w:p w14:paraId="73C56C37"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2214" w:type="dxa"/>
            <w:tcBorders>
              <w:top w:val="nil"/>
              <w:left w:val="nil"/>
              <w:bottom w:val="single" w:sz="4" w:space="0" w:color="auto"/>
              <w:right w:val="single" w:sz="4" w:space="0" w:color="auto"/>
            </w:tcBorders>
            <w:shd w:val="clear" w:color="000000" w:fill="FFFFFF"/>
            <w:noWrap/>
            <w:vAlign w:val="bottom"/>
            <w:hideMark/>
          </w:tcPr>
          <w:p w14:paraId="77D56E31"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16/01/2023</w:t>
            </w:r>
          </w:p>
        </w:tc>
        <w:tc>
          <w:tcPr>
            <w:tcW w:w="747" w:type="dxa"/>
            <w:tcBorders>
              <w:top w:val="nil"/>
              <w:left w:val="nil"/>
              <w:bottom w:val="single" w:sz="4" w:space="0" w:color="auto"/>
              <w:right w:val="single" w:sz="4" w:space="0" w:color="auto"/>
            </w:tcBorders>
            <w:shd w:val="clear" w:color="000000" w:fill="FFFFFF"/>
            <w:noWrap/>
            <w:vAlign w:val="bottom"/>
            <w:hideMark/>
          </w:tcPr>
          <w:p w14:paraId="51F14383" w14:textId="77777777" w:rsidR="00576938" w:rsidRPr="0078201C" w:rsidRDefault="00576938" w:rsidP="00576938">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Y</w:t>
            </w:r>
            <w:r w:rsidRPr="0078201C">
              <w:rPr>
                <w:rFonts w:ascii="Calibri" w:eastAsia="Times New Roman" w:hAnsi="Calibri" w:cs="Calibri"/>
                <w:color w:val="000000"/>
                <w:lang w:eastAsia="en-GB"/>
              </w:rPr>
              <w:t> </w:t>
            </w:r>
          </w:p>
        </w:tc>
        <w:tc>
          <w:tcPr>
            <w:tcW w:w="1299" w:type="dxa"/>
            <w:tcBorders>
              <w:top w:val="nil"/>
              <w:left w:val="nil"/>
              <w:bottom w:val="single" w:sz="4" w:space="0" w:color="auto"/>
              <w:right w:val="single" w:sz="4" w:space="0" w:color="auto"/>
            </w:tcBorders>
            <w:shd w:val="clear" w:color="000000" w:fill="FFFFFF"/>
            <w:noWrap/>
            <w:vAlign w:val="bottom"/>
            <w:hideMark/>
          </w:tcPr>
          <w:p w14:paraId="2FB7E038"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1627" w:type="dxa"/>
            <w:tcBorders>
              <w:top w:val="nil"/>
              <w:left w:val="nil"/>
              <w:bottom w:val="single" w:sz="4" w:space="0" w:color="auto"/>
              <w:right w:val="single" w:sz="4" w:space="0" w:color="auto"/>
            </w:tcBorders>
            <w:shd w:val="clear" w:color="000000" w:fill="FFFFFF"/>
            <w:noWrap/>
            <w:vAlign w:val="bottom"/>
            <w:hideMark/>
          </w:tcPr>
          <w:p w14:paraId="3C217FD6"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r>
      <w:tr w:rsidR="00576938" w:rsidRPr="0078201C" w14:paraId="2BFEFD16" w14:textId="77777777" w:rsidTr="00576938">
        <w:trPr>
          <w:trHeight w:val="208"/>
        </w:trPr>
        <w:tc>
          <w:tcPr>
            <w:tcW w:w="1486" w:type="dxa"/>
            <w:tcBorders>
              <w:top w:val="nil"/>
              <w:left w:val="single" w:sz="4" w:space="0" w:color="auto"/>
              <w:bottom w:val="single" w:sz="4" w:space="0" w:color="auto"/>
              <w:right w:val="single" w:sz="4" w:space="0" w:color="auto"/>
            </w:tcBorders>
            <w:shd w:val="clear" w:color="000000" w:fill="FFFFFF"/>
            <w:noWrap/>
            <w:vAlign w:val="bottom"/>
            <w:hideMark/>
          </w:tcPr>
          <w:p w14:paraId="58ADED0E" w14:textId="77777777" w:rsidR="00576938" w:rsidRPr="0078201C" w:rsidRDefault="00576938" w:rsidP="00576938">
            <w:pPr>
              <w:spacing w:after="0" w:line="240" w:lineRule="auto"/>
              <w:rPr>
                <w:rFonts w:ascii="Calibri" w:eastAsia="Times New Roman" w:hAnsi="Calibri" w:cs="Calibri"/>
                <w:b/>
                <w:bCs/>
                <w:color w:val="000000"/>
                <w:lang w:eastAsia="en-GB"/>
              </w:rPr>
            </w:pPr>
            <w:r w:rsidRPr="0078201C">
              <w:rPr>
                <w:rFonts w:ascii="Calibri" w:eastAsia="Times New Roman" w:hAnsi="Calibri" w:cs="Calibri"/>
                <w:b/>
                <w:bCs/>
                <w:color w:val="000000"/>
                <w:lang w:eastAsia="en-GB"/>
              </w:rPr>
              <w:t>3 Gordon Parry RD</w:t>
            </w:r>
          </w:p>
        </w:tc>
        <w:tc>
          <w:tcPr>
            <w:tcW w:w="1622" w:type="dxa"/>
            <w:tcBorders>
              <w:top w:val="nil"/>
              <w:left w:val="nil"/>
              <w:bottom w:val="single" w:sz="4" w:space="0" w:color="auto"/>
              <w:right w:val="single" w:sz="4" w:space="0" w:color="auto"/>
            </w:tcBorders>
            <w:shd w:val="clear" w:color="000000" w:fill="FFFFFF"/>
            <w:noWrap/>
            <w:vAlign w:val="bottom"/>
            <w:hideMark/>
          </w:tcPr>
          <w:p w14:paraId="236C2866"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782" w:type="dxa"/>
            <w:tcBorders>
              <w:top w:val="nil"/>
              <w:left w:val="nil"/>
              <w:bottom w:val="single" w:sz="4" w:space="0" w:color="auto"/>
              <w:right w:val="single" w:sz="4" w:space="0" w:color="auto"/>
            </w:tcBorders>
            <w:shd w:val="clear" w:color="000000" w:fill="FFFFFF"/>
            <w:noWrap/>
            <w:vAlign w:val="bottom"/>
            <w:hideMark/>
          </w:tcPr>
          <w:p w14:paraId="0756A3A1"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2214" w:type="dxa"/>
            <w:tcBorders>
              <w:top w:val="nil"/>
              <w:left w:val="nil"/>
              <w:bottom w:val="single" w:sz="4" w:space="0" w:color="auto"/>
              <w:right w:val="single" w:sz="4" w:space="0" w:color="auto"/>
            </w:tcBorders>
            <w:shd w:val="clear" w:color="000000" w:fill="FFFFFF"/>
            <w:noWrap/>
            <w:vAlign w:val="bottom"/>
            <w:hideMark/>
          </w:tcPr>
          <w:p w14:paraId="21D01169"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16/01/2023</w:t>
            </w:r>
          </w:p>
        </w:tc>
        <w:tc>
          <w:tcPr>
            <w:tcW w:w="747" w:type="dxa"/>
            <w:tcBorders>
              <w:top w:val="nil"/>
              <w:left w:val="nil"/>
              <w:bottom w:val="single" w:sz="4" w:space="0" w:color="auto"/>
              <w:right w:val="single" w:sz="4" w:space="0" w:color="auto"/>
            </w:tcBorders>
            <w:shd w:val="clear" w:color="000000" w:fill="FFFFFF"/>
            <w:noWrap/>
            <w:vAlign w:val="bottom"/>
            <w:hideMark/>
          </w:tcPr>
          <w:p w14:paraId="4638AC48" w14:textId="77777777" w:rsidR="00576938" w:rsidRPr="0078201C" w:rsidRDefault="00576938" w:rsidP="00576938">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Y</w:t>
            </w:r>
            <w:r w:rsidRPr="0078201C">
              <w:rPr>
                <w:rFonts w:ascii="Calibri" w:eastAsia="Times New Roman" w:hAnsi="Calibri" w:cs="Calibri"/>
                <w:color w:val="000000"/>
                <w:lang w:eastAsia="en-GB"/>
              </w:rPr>
              <w:t> </w:t>
            </w:r>
          </w:p>
        </w:tc>
        <w:tc>
          <w:tcPr>
            <w:tcW w:w="1299" w:type="dxa"/>
            <w:tcBorders>
              <w:top w:val="nil"/>
              <w:left w:val="nil"/>
              <w:bottom w:val="single" w:sz="4" w:space="0" w:color="auto"/>
              <w:right w:val="single" w:sz="4" w:space="0" w:color="auto"/>
            </w:tcBorders>
            <w:shd w:val="clear" w:color="000000" w:fill="FFFFFF"/>
            <w:noWrap/>
            <w:vAlign w:val="bottom"/>
            <w:hideMark/>
          </w:tcPr>
          <w:p w14:paraId="07361669"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c>
          <w:tcPr>
            <w:tcW w:w="1627" w:type="dxa"/>
            <w:tcBorders>
              <w:top w:val="nil"/>
              <w:left w:val="nil"/>
              <w:bottom w:val="single" w:sz="4" w:space="0" w:color="auto"/>
              <w:right w:val="single" w:sz="4" w:space="0" w:color="auto"/>
            </w:tcBorders>
            <w:shd w:val="clear" w:color="000000" w:fill="FFFFFF"/>
            <w:noWrap/>
            <w:vAlign w:val="bottom"/>
            <w:hideMark/>
          </w:tcPr>
          <w:p w14:paraId="41065BDD" w14:textId="77777777" w:rsidR="00576938" w:rsidRPr="0078201C" w:rsidRDefault="00576938" w:rsidP="00576938">
            <w:pPr>
              <w:spacing w:after="0" w:line="240" w:lineRule="auto"/>
              <w:jc w:val="center"/>
              <w:rPr>
                <w:rFonts w:ascii="Calibri" w:eastAsia="Times New Roman" w:hAnsi="Calibri" w:cs="Calibri"/>
                <w:color w:val="000000"/>
                <w:lang w:eastAsia="en-GB"/>
              </w:rPr>
            </w:pPr>
            <w:r w:rsidRPr="0078201C">
              <w:rPr>
                <w:rFonts w:ascii="Calibri" w:eastAsia="Times New Roman" w:hAnsi="Calibri" w:cs="Calibri"/>
                <w:color w:val="000000"/>
                <w:lang w:eastAsia="en-GB"/>
              </w:rPr>
              <w:t> </w:t>
            </w:r>
          </w:p>
        </w:tc>
      </w:tr>
    </w:tbl>
    <w:p w14:paraId="295739A0" w14:textId="77777777" w:rsidR="00576938" w:rsidRDefault="005A7132">
      <w:r>
        <w:t xml:space="preserve">In my current role as planned maintenance </w:t>
      </w:r>
      <w:r w:rsidR="00B803D3">
        <w:t>surveyor</w:t>
      </w:r>
      <w:r>
        <w:t xml:space="preserve"> </w:t>
      </w:r>
      <w:r w:rsidR="001D6633">
        <w:t>all</w:t>
      </w:r>
      <w:r>
        <w:t xml:space="preserve"> my work is on </w:t>
      </w:r>
      <w:r w:rsidR="00B803D3">
        <w:t>spreadsheets</w:t>
      </w:r>
      <w:r>
        <w:t xml:space="preserve">, its broken down into addresses, job numbers, description of works and other details. It can be manipulated by having data pulled from the </w:t>
      </w:r>
      <w:r w:rsidR="00B803D3">
        <w:t>spread</w:t>
      </w:r>
      <w:r>
        <w:t>sheet or adding/attaching information</w:t>
      </w:r>
      <w:r w:rsidR="001D6633">
        <w:t xml:space="preserve"> which equates to the overall job lists and accurate expenditure of the works programs. The budgets and amount of work gets set before each financial year, its then up to my team to deliver these works on time and in budget.</w:t>
      </w:r>
      <w:r w:rsidR="00B76EFD">
        <w:t xml:space="preserve"> Understanding the importance of correct data input equals correct information</w:t>
      </w:r>
      <w:r w:rsidR="00577810">
        <w:t>,</w:t>
      </w:r>
      <w:r w:rsidR="00B76EFD">
        <w:t xml:space="preserve"> I must ensure that I do this correctly as I must achieve the planned works program. </w:t>
      </w:r>
      <w:r w:rsidR="008F539C">
        <w:t xml:space="preserve">I’m analysed on achieving these results </w:t>
      </w:r>
      <w:r w:rsidR="0078201C">
        <w:t>and</w:t>
      </w:r>
      <w:r w:rsidR="008F539C">
        <w:t xml:space="preserve"> receive personal </w:t>
      </w:r>
      <w:r w:rsidR="00303EC8">
        <w:t>work-related</w:t>
      </w:r>
      <w:r w:rsidR="008F539C">
        <w:t xml:space="preserve"> bonuses as an additional incentive, so having this academic skill is </w:t>
      </w:r>
      <w:r w:rsidR="0078201C">
        <w:t>important</w:t>
      </w:r>
      <w:r w:rsidR="008F539C">
        <w:t xml:space="preserve"> to continually improve and maintain throughout my professional career. </w:t>
      </w:r>
    </w:p>
    <w:p w14:paraId="4B7616F4" w14:textId="77777777" w:rsidR="00576938" w:rsidRDefault="00576938"/>
    <w:p w14:paraId="6A920BE2" w14:textId="77777777" w:rsidR="00576938" w:rsidRDefault="00576938"/>
    <w:p w14:paraId="4BD918FD" w14:textId="77777777" w:rsidR="00576938" w:rsidRDefault="00576938" w:rsidP="00576938">
      <w:r>
        <w:t>Illustration: Microsoft Excel</w:t>
      </w:r>
    </w:p>
    <w:p w14:paraId="62A07A53" w14:textId="77777777" w:rsidR="00576938" w:rsidRDefault="00576938" w:rsidP="00576938">
      <w:r>
        <w:t>Source: Lloyd wilson 16/1/2023</w:t>
      </w:r>
    </w:p>
    <w:p w14:paraId="36B8704C" w14:textId="0DA413A3" w:rsidR="00576938" w:rsidRDefault="00576938">
      <w:r>
        <w:br w:type="page"/>
      </w:r>
    </w:p>
    <w:p w14:paraId="5A6C9FC8" w14:textId="77777777" w:rsidR="00806583" w:rsidRDefault="00806583" w:rsidP="00E210F5"/>
    <w:p w14:paraId="6CB7BC85" w14:textId="4813C9EB" w:rsidR="005A7132" w:rsidRPr="00B76EFD" w:rsidRDefault="005A7132" w:rsidP="00B76EFD">
      <w:pPr>
        <w:pStyle w:val="Heading2"/>
        <w:rPr>
          <w:color w:val="auto"/>
        </w:rPr>
      </w:pPr>
      <w:bookmarkStart w:id="5" w:name="_Toc124969122"/>
      <w:r w:rsidRPr="00B76EFD">
        <w:rPr>
          <w:color w:val="auto"/>
        </w:rPr>
        <w:t>Property management systems</w:t>
      </w:r>
      <w:bookmarkEnd w:id="5"/>
    </w:p>
    <w:p w14:paraId="3A36251F" w14:textId="4A3AED8E" w:rsidR="005A7132" w:rsidRDefault="005A7132" w:rsidP="00E210F5"/>
    <w:p w14:paraId="51B82B83" w14:textId="6493B27F" w:rsidR="005A7132" w:rsidRDefault="005A7132" w:rsidP="00E210F5">
      <w:r>
        <w:t xml:space="preserve">In ateb we use Microsoft dynamics which is tailored to a property management system which stores information such as property, </w:t>
      </w:r>
      <w:r w:rsidR="00AB7B69">
        <w:t>tenant,</w:t>
      </w:r>
      <w:r>
        <w:t xml:space="preserve"> and job history information.</w:t>
      </w:r>
      <w:r w:rsidR="007F296A">
        <w:t xml:space="preserve"> </w:t>
      </w:r>
      <w:r w:rsidR="0078201C">
        <w:t>It’s</w:t>
      </w:r>
      <w:r w:rsidR="007F296A">
        <w:t xml:space="preserve"> important to be able to navigate this software to use it correctly and gather the information that is needed. Without this </w:t>
      </w:r>
      <w:r w:rsidR="00B2492A">
        <w:t>management</w:t>
      </w:r>
      <w:r w:rsidR="007F296A">
        <w:t xml:space="preserve"> system my company (Ateb) would not be able to operate</w:t>
      </w:r>
      <w:r w:rsidR="00B2492A">
        <w:t xml:space="preserve">, it’s just as important to have IT support so bugs, updates and user support can all be maintained. This academic skill is improved upon with annual training to always upskill the user and show alterations in the software. I have recently had training on raising a job so it can digitally give to my contractor. I was put through the training with a member of staff who gave me guidance of the process, </w:t>
      </w:r>
      <w:r w:rsidR="00B803D3">
        <w:t xml:space="preserve">once raised I then sent it over to the contractor, I then had to update my spreadsheet with the job details etc…. it’s extremely important that </w:t>
      </w:r>
      <w:r w:rsidR="003477A3">
        <w:t>all</w:t>
      </w:r>
      <w:r w:rsidR="00B803D3">
        <w:t xml:space="preserve"> the information is correct as financial budgets are in place and it would be scrutinised at the end of the financial year by the accounts department. Adding to that it also releases the correct money for payments of the work, so it must be all correct and it is an important task to complete. </w:t>
      </w:r>
      <w:r w:rsidR="00B2492A">
        <w:t xml:space="preserve"> </w:t>
      </w:r>
    </w:p>
    <w:p w14:paraId="5A40DB0F" w14:textId="77777777" w:rsidR="00576938" w:rsidRDefault="00576938" w:rsidP="00E210F5"/>
    <w:p w14:paraId="03100E9F" w14:textId="00B66E63" w:rsidR="0078201C" w:rsidRDefault="0078201C" w:rsidP="00E210F5">
      <w:r>
        <w:rPr>
          <w:noProof/>
        </w:rPr>
        <w:drawing>
          <wp:inline distT="0" distB="0" distL="0" distR="0" wp14:anchorId="71B5837C" wp14:editId="2168C2E7">
            <wp:extent cx="5715000" cy="3581400"/>
            <wp:effectExtent l="0" t="0" r="0" b="0"/>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rotWithShape="1">
                    <a:blip r:embed="rId8"/>
                    <a:srcRect l="56552" t="27976" r="6483" b="9370"/>
                    <a:stretch/>
                  </pic:blipFill>
                  <pic:spPr bwMode="auto">
                    <a:xfrm>
                      <a:off x="0" y="0"/>
                      <a:ext cx="5778654" cy="3621290"/>
                    </a:xfrm>
                    <a:prstGeom prst="rect">
                      <a:avLst/>
                    </a:prstGeom>
                    <a:ln>
                      <a:noFill/>
                    </a:ln>
                    <a:extLst>
                      <a:ext uri="{53640926-AAD7-44D8-BBD7-CCE9431645EC}">
                        <a14:shadowObscured xmlns:a14="http://schemas.microsoft.com/office/drawing/2010/main"/>
                      </a:ext>
                    </a:extLst>
                  </pic:spPr>
                </pic:pic>
              </a:graphicData>
            </a:graphic>
          </wp:inline>
        </w:drawing>
      </w:r>
    </w:p>
    <w:p w14:paraId="26389AB4" w14:textId="77777777" w:rsidR="00576938" w:rsidRDefault="00576938" w:rsidP="00E210F5"/>
    <w:p w14:paraId="055D284B" w14:textId="4181A8E1" w:rsidR="005A7132" w:rsidRDefault="004E4DE7" w:rsidP="00E210F5">
      <w:r>
        <w:t>Illustration: Microsoft Dynamics</w:t>
      </w:r>
    </w:p>
    <w:p w14:paraId="57DEC395" w14:textId="4B09E17F" w:rsidR="005A7132" w:rsidRDefault="004E4DE7" w:rsidP="00E210F5">
      <w:r>
        <w:t>Source: Lloyd wilson 16/1/2023</w:t>
      </w:r>
    </w:p>
    <w:p w14:paraId="551CAD36" w14:textId="77777777" w:rsidR="00576938" w:rsidRDefault="00576938" w:rsidP="00E210F5"/>
    <w:p w14:paraId="220247E7" w14:textId="77777777" w:rsidR="004E4DE7" w:rsidRDefault="004E4DE7" w:rsidP="00E210F5"/>
    <w:p w14:paraId="2079F049" w14:textId="5AF06762" w:rsidR="005A7132" w:rsidRPr="00B76EFD" w:rsidRDefault="00B76EFD" w:rsidP="00B76EFD">
      <w:pPr>
        <w:pStyle w:val="Heading2"/>
        <w:rPr>
          <w:color w:val="auto"/>
        </w:rPr>
      </w:pPr>
      <w:bookmarkStart w:id="6" w:name="_Toc124969123"/>
      <w:r>
        <w:rPr>
          <w:color w:val="auto"/>
        </w:rPr>
        <w:lastRenderedPageBreak/>
        <w:t xml:space="preserve">Communication </w:t>
      </w:r>
      <w:r w:rsidR="005A7132" w:rsidRPr="00B76EFD">
        <w:rPr>
          <w:color w:val="auto"/>
        </w:rPr>
        <w:t>Letters,</w:t>
      </w:r>
      <w:r>
        <w:rPr>
          <w:color w:val="auto"/>
        </w:rPr>
        <w:t xml:space="preserve"> satisfaction</w:t>
      </w:r>
      <w:r w:rsidR="005A7132" w:rsidRPr="00B76EFD">
        <w:rPr>
          <w:color w:val="auto"/>
        </w:rPr>
        <w:t xml:space="preserve"> surveys</w:t>
      </w:r>
      <w:bookmarkEnd w:id="6"/>
      <w:r w:rsidR="005A7132" w:rsidRPr="00B76EFD">
        <w:rPr>
          <w:color w:val="auto"/>
        </w:rPr>
        <w:t xml:space="preserve"> </w:t>
      </w:r>
    </w:p>
    <w:p w14:paraId="633CC22E" w14:textId="2CF24F08" w:rsidR="005A7132" w:rsidRDefault="005A7132" w:rsidP="00E210F5"/>
    <w:p w14:paraId="3FCB4DF9" w14:textId="17F9FAEA" w:rsidR="004E4DE7" w:rsidRDefault="004E4DE7" w:rsidP="00E210F5">
      <w:r>
        <w:rPr>
          <w:noProof/>
        </w:rPr>
        <w:drawing>
          <wp:anchor distT="0" distB="0" distL="114300" distR="114300" simplePos="0" relativeHeight="251662336" behindDoc="1" locked="0" layoutInCell="1" allowOverlap="1" wp14:anchorId="5507FBFC" wp14:editId="008F71E2">
            <wp:simplePos x="0" y="0"/>
            <wp:positionH relativeFrom="margin">
              <wp:align>left</wp:align>
            </wp:positionH>
            <wp:positionV relativeFrom="paragraph">
              <wp:posOffset>1306830</wp:posOffset>
            </wp:positionV>
            <wp:extent cx="6172200" cy="2758440"/>
            <wp:effectExtent l="0" t="0" r="0" b="3810"/>
            <wp:wrapTopAndBottom/>
            <wp:docPr id="32" name="Picture 3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 pie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72200" cy="2758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7132">
        <w:t xml:space="preserve">Understanding software and its uses has become more the norm in construction, </w:t>
      </w:r>
      <w:r w:rsidR="00AB7B69">
        <w:t>whereas</w:t>
      </w:r>
      <w:r w:rsidR="005A7132">
        <w:t xml:space="preserve"> before i</w:t>
      </w:r>
      <w:r w:rsidR="00B26161">
        <w:t xml:space="preserve">nformation </w:t>
      </w:r>
      <w:r w:rsidR="005A7132">
        <w:t xml:space="preserve">was </w:t>
      </w:r>
      <w:r w:rsidR="00B26161">
        <w:t>handwritten</w:t>
      </w:r>
      <w:r w:rsidR="005A7132">
        <w:t xml:space="preserve"> </w:t>
      </w:r>
      <w:r w:rsidR="00F87222">
        <w:t>or posted out</w:t>
      </w:r>
      <w:r w:rsidR="00B26161">
        <w:t xml:space="preserve"> to our customers. Using IT software like</w:t>
      </w:r>
      <w:r w:rsidR="00576938">
        <w:t xml:space="preserve"> </w:t>
      </w:r>
      <w:sdt>
        <w:sdtPr>
          <w:id w:val="-1454639653"/>
          <w:citation/>
        </w:sdtPr>
        <w:sdtContent>
          <w:r w:rsidR="00576938">
            <w:fldChar w:fldCharType="begin"/>
          </w:r>
          <w:r w:rsidR="00576938">
            <w:instrText xml:space="preserve"> CITATION Can23 \l 2057 </w:instrText>
          </w:r>
          <w:r w:rsidR="00576938">
            <w:fldChar w:fldCharType="separate"/>
          </w:r>
          <w:r w:rsidR="00576938">
            <w:rPr>
              <w:noProof/>
            </w:rPr>
            <w:t>(Canva, 2023)</w:t>
          </w:r>
          <w:r w:rsidR="00576938">
            <w:fldChar w:fldCharType="end"/>
          </w:r>
        </w:sdtContent>
      </w:sdt>
      <w:r w:rsidR="00B26161">
        <w:t xml:space="preserve"> </w:t>
      </w:r>
      <w:r w:rsidR="00576938">
        <w:t xml:space="preserve"> </w:t>
      </w:r>
      <w:r w:rsidR="00B26161">
        <w:t xml:space="preserve">we </w:t>
      </w:r>
      <w:r w:rsidR="00B76EFD">
        <w:t>can</w:t>
      </w:r>
      <w:r w:rsidR="00B26161">
        <w:t xml:space="preserve"> make letters using our branded logos and templates. Again, when doing this, its best practise to get a team member to check over before you send it out to the customer. As part of my </w:t>
      </w:r>
      <w:r w:rsidR="00B76EFD">
        <w:t>role,</w:t>
      </w:r>
      <w:r w:rsidR="00B26161">
        <w:t xml:space="preserve"> I do post inspections of work that is carried out on the planned maintenance contracts, I use my tablet to fill out the questionnaire survey with the customer. I then upload my results using</w:t>
      </w:r>
      <w:r w:rsidR="00BC08B6">
        <w:t xml:space="preserve"> </w:t>
      </w:r>
      <w:sdt>
        <w:sdtPr>
          <w:id w:val="904259504"/>
          <w:citation/>
        </w:sdtPr>
        <w:sdtContent>
          <w:r w:rsidR="00BC08B6">
            <w:fldChar w:fldCharType="begin"/>
          </w:r>
          <w:r w:rsidR="00576938">
            <w:instrText xml:space="preserve">CITATION Goo23 \l 2057 </w:instrText>
          </w:r>
          <w:r w:rsidR="00BC08B6">
            <w:fldChar w:fldCharType="separate"/>
          </w:r>
          <w:r w:rsidR="00576938">
            <w:rPr>
              <w:noProof/>
            </w:rPr>
            <w:t>(Google Docs, 2023)</w:t>
          </w:r>
          <w:r w:rsidR="00BC08B6">
            <w:fldChar w:fldCharType="end"/>
          </w:r>
        </w:sdtContent>
      </w:sdt>
      <w:r w:rsidR="00B26161">
        <w:t xml:space="preserve">, the results can be pulled into a </w:t>
      </w:r>
      <w:r w:rsidR="003571EA">
        <w:t>spreadsheet</w:t>
      </w:r>
      <w:r>
        <w:t xml:space="preserve"> or results analysed as shown in my pie chart below</w:t>
      </w:r>
      <w:r w:rsidR="00BC08B6">
        <w:t>.</w:t>
      </w:r>
    </w:p>
    <w:p w14:paraId="3D9FB19A" w14:textId="77777777" w:rsidR="00B62CBF" w:rsidRDefault="00B62CBF" w:rsidP="00E210F5">
      <w:r>
        <w:t>Illustration: Google Doc result</w:t>
      </w:r>
    </w:p>
    <w:p w14:paraId="1DF86685" w14:textId="4E9327FD" w:rsidR="004E4DE7" w:rsidRDefault="00B62CBF" w:rsidP="00E210F5">
      <w:r>
        <w:t xml:space="preserve">Source: Lloyd Wilson 17/1/2023 </w:t>
      </w:r>
    </w:p>
    <w:p w14:paraId="0DF50415" w14:textId="77777777" w:rsidR="004E4DE7" w:rsidRDefault="004E4DE7" w:rsidP="00E210F5"/>
    <w:p w14:paraId="66CEA418" w14:textId="0D34000C" w:rsidR="005A7132" w:rsidRDefault="00B26161" w:rsidP="00E210F5">
      <w:r>
        <w:t xml:space="preserve">I then present the results to my line manger </w:t>
      </w:r>
      <w:r w:rsidR="003571EA">
        <w:t>every</w:t>
      </w:r>
      <w:r>
        <w:t xml:space="preserve"> </w:t>
      </w:r>
      <w:r w:rsidR="003571EA">
        <w:t>financial quarter</w:t>
      </w:r>
      <w:r w:rsidR="00BC08B6">
        <w:t>,</w:t>
      </w:r>
      <w:r w:rsidR="003571EA">
        <w:t xml:space="preserve"> </w:t>
      </w:r>
      <w:r w:rsidR="00576938">
        <w:t>it’s</w:t>
      </w:r>
      <w:r w:rsidR="003571EA">
        <w:t xml:space="preserve"> crucial that I meet Ateb’s criteria of achieving twenty five percent of all works carried out under planned works program as these results are presented to the board. Data analysis of these results can be used to improve the delivery of works and if red flags may appear that have to be addressed I can then performance manage the contractors</w:t>
      </w:r>
      <w:r w:rsidR="00BC08B6">
        <w:t xml:space="preserve"> to increase workflow.</w:t>
      </w:r>
      <w:r w:rsidR="003571EA">
        <w:t xml:space="preserve"> </w:t>
      </w:r>
    </w:p>
    <w:p w14:paraId="21748864" w14:textId="584886E8" w:rsidR="00BF2281" w:rsidRDefault="00576938" w:rsidP="00E210F5">
      <w:r>
        <w:br w:type="page"/>
      </w:r>
    </w:p>
    <w:p w14:paraId="716C62AC" w14:textId="77777777" w:rsidR="00576938" w:rsidRDefault="00576938" w:rsidP="00E210F5"/>
    <w:p w14:paraId="2BA563F7" w14:textId="3980B57A" w:rsidR="00BF2281" w:rsidRDefault="00BF2281" w:rsidP="00BF2281">
      <w:pPr>
        <w:pStyle w:val="Heading1"/>
        <w:rPr>
          <w:color w:val="auto"/>
        </w:rPr>
      </w:pPr>
      <w:bookmarkStart w:id="7" w:name="_Toc124969124"/>
      <w:r w:rsidRPr="00BF2281">
        <w:rPr>
          <w:color w:val="auto"/>
        </w:rPr>
        <w:t>Conclusion</w:t>
      </w:r>
      <w:bookmarkEnd w:id="7"/>
      <w:r w:rsidRPr="00BF2281">
        <w:rPr>
          <w:color w:val="auto"/>
        </w:rPr>
        <w:t xml:space="preserve"> </w:t>
      </w:r>
    </w:p>
    <w:p w14:paraId="19BEEAE1" w14:textId="4C45803F" w:rsidR="00BF2281" w:rsidRDefault="00BF2281" w:rsidP="00BF2281"/>
    <w:p w14:paraId="2155C7CE" w14:textId="2D545143" w:rsidR="00BF2281" w:rsidRPr="00BF2281" w:rsidRDefault="00BC08B6" w:rsidP="00BF2281">
      <w:r>
        <w:t xml:space="preserve">I’ve produced evidence of my </w:t>
      </w:r>
      <w:r w:rsidR="00B62CBF">
        <w:t xml:space="preserve">own use </w:t>
      </w:r>
      <w:r>
        <w:t xml:space="preserve">of IT skills, </w:t>
      </w:r>
      <w:r w:rsidR="00B62CBF">
        <w:t>reinterpreting</w:t>
      </w:r>
      <w:r>
        <w:t xml:space="preserve"> </w:t>
      </w:r>
      <w:r w:rsidR="00B62CBF">
        <w:t>daily use with my own examples in the report.</w:t>
      </w:r>
      <w:r>
        <w:t xml:space="preserve"> </w:t>
      </w:r>
      <w:r w:rsidR="00BF2281">
        <w:t>Being professional doesn’t always mean just looking and talking in a professional manner, you must have</w:t>
      </w:r>
      <w:r w:rsidR="00BF2281">
        <w:t xml:space="preserve"> </w:t>
      </w:r>
      <w:r w:rsidR="00BF2281">
        <w:t xml:space="preserve">academic skills </w:t>
      </w:r>
      <w:r w:rsidR="00BF2281">
        <w:t xml:space="preserve">with always trying to </w:t>
      </w:r>
      <w:r w:rsidR="00BF2281">
        <w:t>strive to improve on them if you want to achieve targets and progress throughout your professional working career.</w:t>
      </w:r>
      <w:r w:rsidR="00BF2281">
        <w:t xml:space="preserve"> I.T. skills are important for all the construction industry sectors, with new software and hardware always being implemented. Your company must adapt, train </w:t>
      </w:r>
      <w:r w:rsidR="00303EC8">
        <w:t>employees,</w:t>
      </w:r>
      <w:r w:rsidR="00BF2281">
        <w:t xml:space="preserve"> and invest in an </w:t>
      </w:r>
      <w:r w:rsidR="00303EC8">
        <w:t>ever-changing</w:t>
      </w:r>
      <w:r w:rsidR="00BF2281">
        <w:t xml:space="preserve"> working environment to maintain </w:t>
      </w:r>
      <w:r w:rsidR="00303EC8">
        <w:t>relevance. Having employees up to date and foreseeing potential future working practises is key to prosper in the sector.</w:t>
      </w:r>
      <w:r w:rsidR="00BF2281">
        <w:t xml:space="preserve"> </w:t>
      </w:r>
    </w:p>
    <w:p w14:paraId="5B42B421" w14:textId="0B282D9C" w:rsidR="00576938" w:rsidRDefault="00576938">
      <w:r>
        <w:br w:type="page"/>
      </w:r>
    </w:p>
    <w:p w14:paraId="1F6A7458" w14:textId="77777777" w:rsidR="00F87222" w:rsidRDefault="00F87222" w:rsidP="00E210F5"/>
    <w:bookmarkStart w:id="8" w:name="_Toc124969125" w:displacedByCustomXml="next"/>
    <w:sdt>
      <w:sdtPr>
        <w:id w:val="1174300534"/>
        <w:docPartObj>
          <w:docPartGallery w:val="Bibliographies"/>
          <w:docPartUnique/>
        </w:docPartObj>
      </w:sdtPr>
      <w:sdtEndPr>
        <w:rPr>
          <w:rFonts w:asciiTheme="minorHAnsi" w:eastAsiaTheme="minorHAnsi" w:hAnsiTheme="minorHAnsi" w:cstheme="minorBidi"/>
          <w:color w:val="auto"/>
          <w:sz w:val="22"/>
          <w:szCs w:val="22"/>
        </w:rPr>
      </w:sdtEndPr>
      <w:sdtContent>
        <w:p w14:paraId="620EDE2C" w14:textId="2C733C38" w:rsidR="008435D3" w:rsidRDefault="008435D3">
          <w:pPr>
            <w:pStyle w:val="Heading1"/>
            <w:rPr>
              <w:color w:val="auto"/>
            </w:rPr>
          </w:pPr>
          <w:r w:rsidRPr="008435D3">
            <w:rPr>
              <w:color w:val="auto"/>
            </w:rPr>
            <w:t>References</w:t>
          </w:r>
          <w:bookmarkEnd w:id="8"/>
        </w:p>
        <w:p w14:paraId="5BD9E9AA" w14:textId="77777777" w:rsidR="00576938" w:rsidRPr="00576938" w:rsidRDefault="00576938" w:rsidP="00576938"/>
        <w:sdt>
          <w:sdtPr>
            <w:id w:val="-573587230"/>
            <w:bibliography/>
          </w:sdtPr>
          <w:sdtContent>
            <w:p w14:paraId="651D08D7" w14:textId="2A933104" w:rsidR="00576938" w:rsidRDefault="008435D3" w:rsidP="00576938">
              <w:pPr>
                <w:pStyle w:val="Bibliography"/>
                <w:ind w:left="720" w:hanging="720"/>
                <w:rPr>
                  <w:noProof/>
                </w:rPr>
              </w:pPr>
              <w:r>
                <w:fldChar w:fldCharType="begin"/>
              </w:r>
              <w:r>
                <w:instrText xml:space="preserve"> BIBLIOGRAPHY </w:instrText>
              </w:r>
              <w:r>
                <w:fldChar w:fldCharType="separate"/>
              </w:r>
              <w:r w:rsidR="00576938">
                <w:rPr>
                  <w:noProof/>
                </w:rPr>
                <w:t xml:space="preserve">Canva. (2023, 1 16). </w:t>
              </w:r>
              <w:r w:rsidR="00576938">
                <w:rPr>
                  <w:i/>
                  <w:iCs/>
                  <w:noProof/>
                </w:rPr>
                <w:t>Canva</w:t>
              </w:r>
              <w:r w:rsidR="00576938">
                <w:rPr>
                  <w:noProof/>
                </w:rPr>
                <w:t>. Retrieved from https://www.canva.com/en_gb/</w:t>
              </w:r>
            </w:p>
            <w:p w14:paraId="6BCC42EA" w14:textId="77777777" w:rsidR="00576938" w:rsidRPr="00576938" w:rsidRDefault="00576938" w:rsidP="00576938"/>
            <w:p w14:paraId="25E90E54" w14:textId="162FEA65" w:rsidR="00576938" w:rsidRDefault="00576938" w:rsidP="00576938">
              <w:pPr>
                <w:pStyle w:val="Bibliography"/>
                <w:ind w:left="720" w:hanging="720"/>
                <w:rPr>
                  <w:noProof/>
                </w:rPr>
              </w:pPr>
              <w:r>
                <w:rPr>
                  <w:noProof/>
                </w:rPr>
                <w:t>Data Protection Act 2018. (n.d.). Retrieved 01 17, 2023, from https://www.legislation.gov.uk/ukpga/2018/12/contents</w:t>
              </w:r>
            </w:p>
            <w:p w14:paraId="473FE102" w14:textId="77777777" w:rsidR="00576938" w:rsidRPr="00576938" w:rsidRDefault="00576938" w:rsidP="00576938"/>
            <w:p w14:paraId="78D76768" w14:textId="77777777" w:rsidR="00576938" w:rsidRDefault="00576938" w:rsidP="00576938">
              <w:pPr>
                <w:pStyle w:val="Bibliography"/>
                <w:ind w:left="720" w:hanging="720"/>
                <w:rPr>
                  <w:noProof/>
                </w:rPr>
              </w:pPr>
              <w:r>
                <w:rPr>
                  <w:noProof/>
                </w:rPr>
                <w:t xml:space="preserve">Google Docs. (2023, 01 18). </w:t>
              </w:r>
              <w:r>
                <w:rPr>
                  <w:i/>
                  <w:iCs/>
                  <w:noProof/>
                </w:rPr>
                <w:t>Google Docs</w:t>
              </w:r>
              <w:r>
                <w:rPr>
                  <w:noProof/>
                </w:rPr>
                <w:t>. Retrieved from https://www.google.co.uk/docs/about/</w:t>
              </w:r>
            </w:p>
            <w:p w14:paraId="6F6E1A5E" w14:textId="35589A74" w:rsidR="008435D3" w:rsidRDefault="008435D3" w:rsidP="00576938">
              <w:r>
                <w:rPr>
                  <w:b/>
                  <w:bCs/>
                  <w:noProof/>
                </w:rPr>
                <w:fldChar w:fldCharType="end"/>
              </w:r>
            </w:p>
          </w:sdtContent>
        </w:sdt>
      </w:sdtContent>
    </w:sdt>
    <w:p w14:paraId="4B4CF88B" w14:textId="77777777" w:rsidR="00F87222" w:rsidRDefault="00F87222" w:rsidP="00E210F5"/>
    <w:p w14:paraId="2017EB07" w14:textId="77777777" w:rsidR="005A7132" w:rsidRDefault="005A7132" w:rsidP="00E210F5"/>
    <w:p w14:paraId="1CB6301B" w14:textId="77777777" w:rsidR="005A7132" w:rsidRDefault="005A7132" w:rsidP="00E210F5"/>
    <w:p w14:paraId="49372339" w14:textId="634F2E93" w:rsidR="005A7132" w:rsidRDefault="005A7132" w:rsidP="00E210F5"/>
    <w:p w14:paraId="6FBABAAE" w14:textId="77777777" w:rsidR="005A7132" w:rsidRDefault="005A7132" w:rsidP="00E210F5"/>
    <w:p w14:paraId="31382E45" w14:textId="77777777" w:rsidR="00BA1FAE" w:rsidRDefault="00BA1FAE" w:rsidP="00E210F5"/>
    <w:p w14:paraId="00FEAE92" w14:textId="457BD35B" w:rsidR="00BA1FAE" w:rsidRDefault="00BA1FAE" w:rsidP="00E210F5"/>
    <w:p w14:paraId="3A682C5E" w14:textId="497ADD14" w:rsidR="00BA1FAE" w:rsidRDefault="00BA1FAE" w:rsidP="00E210F5"/>
    <w:p w14:paraId="09801452" w14:textId="77777777" w:rsidR="00BA1FAE" w:rsidRPr="00E210F5" w:rsidRDefault="00BA1FAE" w:rsidP="00E210F5"/>
    <w:p w14:paraId="56F7EB93" w14:textId="001547AA" w:rsidR="0093465C" w:rsidRDefault="0093465C"/>
    <w:p w14:paraId="4B6AEF64" w14:textId="77777777" w:rsidR="0093465C" w:rsidRDefault="0093465C"/>
    <w:p w14:paraId="58D4EE1C" w14:textId="77777777" w:rsidR="00157E1A" w:rsidRDefault="00157E1A"/>
    <w:sectPr w:rsidR="00157E1A" w:rsidSect="00894811">
      <w:headerReference w:type="default" r:id="rId10"/>
      <w:footerReference w:type="default" r:id="rId11"/>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B5B36" w14:textId="77777777" w:rsidR="008F4241" w:rsidRDefault="008F4241" w:rsidP="00157E1A">
      <w:pPr>
        <w:spacing w:after="0" w:line="240" w:lineRule="auto"/>
      </w:pPr>
      <w:r>
        <w:separator/>
      </w:r>
    </w:p>
  </w:endnote>
  <w:endnote w:type="continuationSeparator" w:id="0">
    <w:p w14:paraId="5FF6BA9E" w14:textId="77777777" w:rsidR="008F4241" w:rsidRDefault="008F4241" w:rsidP="00157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Calibri"/>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1438044"/>
      <w:docPartObj>
        <w:docPartGallery w:val="Page Numbers (Bottom of Page)"/>
        <w:docPartUnique/>
      </w:docPartObj>
    </w:sdtPr>
    <w:sdtEndPr>
      <w:rPr>
        <w:noProof/>
      </w:rPr>
    </w:sdtEndPr>
    <w:sdtContent>
      <w:p w14:paraId="46B72A1B" w14:textId="0AC7DE12" w:rsidR="00157E1A" w:rsidRDefault="00157E1A">
        <w:pPr>
          <w:pStyle w:val="Footer"/>
        </w:pPr>
        <w:r>
          <w:fldChar w:fldCharType="begin"/>
        </w:r>
        <w:r>
          <w:instrText xml:space="preserve"> PAGE   \* MERGEFORMAT </w:instrText>
        </w:r>
        <w:r>
          <w:fldChar w:fldCharType="separate"/>
        </w:r>
        <w:r>
          <w:rPr>
            <w:noProof/>
          </w:rPr>
          <w:t>2</w:t>
        </w:r>
        <w:r>
          <w:rPr>
            <w:noProof/>
          </w:rPr>
          <w:fldChar w:fldCharType="end"/>
        </w:r>
      </w:p>
    </w:sdtContent>
  </w:sdt>
  <w:p w14:paraId="74731C88" w14:textId="77777777" w:rsidR="00157E1A" w:rsidRDefault="00157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07A4E" w14:textId="77777777" w:rsidR="008F4241" w:rsidRDefault="008F4241" w:rsidP="00157E1A">
      <w:pPr>
        <w:spacing w:after="0" w:line="240" w:lineRule="auto"/>
      </w:pPr>
      <w:r>
        <w:separator/>
      </w:r>
    </w:p>
  </w:footnote>
  <w:footnote w:type="continuationSeparator" w:id="0">
    <w:p w14:paraId="7AECDA99" w14:textId="77777777" w:rsidR="008F4241" w:rsidRDefault="008F4241" w:rsidP="00157E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05A7D" w14:textId="77777777" w:rsidR="00B76EFD" w:rsidRPr="00E210F5" w:rsidRDefault="00B76EFD" w:rsidP="00B76EFD">
    <w:pPr>
      <w:tabs>
        <w:tab w:val="center" w:pos="4320"/>
        <w:tab w:val="right" w:pos="8640"/>
      </w:tabs>
      <w:spacing w:after="0" w:line="240" w:lineRule="auto"/>
      <w:rPr>
        <w:rFonts w:ascii="Times New Roman" w:eastAsia="Times New Roman" w:hAnsi="Times New Roman" w:cs="Times New Roman"/>
        <w:sz w:val="24"/>
        <w:szCs w:val="24"/>
        <w:lang w:eastAsia="en-GB"/>
      </w:rPr>
    </w:pPr>
    <w:r>
      <w:rPr>
        <w:rFonts w:ascii="Arial" w:eastAsia="Times New Roman" w:hAnsi="Arial" w:cs="Arial"/>
        <w:bCs/>
        <w:lang w:eastAsia="en-GB"/>
      </w:rPr>
      <w:t xml:space="preserve">Professional Skills and Health and Safety in                      </w:t>
    </w:r>
    <w:r w:rsidRPr="00157E1A">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               </w:t>
    </w:r>
    <w:r w:rsidRPr="00157E1A">
      <w:rPr>
        <w:rFonts w:ascii="Times New Roman" w:eastAsia="Times New Roman" w:hAnsi="Times New Roman" w:cs="Times New Roman"/>
        <w:sz w:val="24"/>
        <w:szCs w:val="24"/>
        <w:lang w:eastAsia="en-GB"/>
      </w:rPr>
      <w:t xml:space="preserve">Lloyd Wilson – </w:t>
    </w:r>
    <w:r w:rsidRPr="00157E1A">
      <w:rPr>
        <w:rFonts w:ascii="Source Sans Pro" w:eastAsia="Times New Roman" w:hAnsi="Source Sans Pro" w:cs="Times New Roman"/>
        <w:color w:val="333333"/>
        <w:sz w:val="21"/>
        <w:szCs w:val="21"/>
        <w:shd w:val="clear" w:color="auto" w:fill="F0F3F4"/>
        <w:lang w:eastAsia="en-GB"/>
      </w:rPr>
      <w:t>2211509</w:t>
    </w:r>
  </w:p>
  <w:p w14:paraId="092D3121" w14:textId="0DF5ADE6" w:rsidR="00B76EFD" w:rsidRPr="00B76EFD" w:rsidRDefault="00B76EFD" w:rsidP="00B76EFD">
    <w:pPr>
      <w:tabs>
        <w:tab w:val="center" w:pos="4320"/>
        <w:tab w:val="right" w:pos="8640"/>
      </w:tabs>
      <w:spacing w:after="0" w:line="240" w:lineRule="auto"/>
      <w:rPr>
        <w:rFonts w:ascii="Times New Roman" w:eastAsia="Times New Roman" w:hAnsi="Times New Roman" w:cs="Times New Roman"/>
        <w:sz w:val="24"/>
        <w:szCs w:val="24"/>
        <w:lang w:eastAsia="en-GB"/>
      </w:rPr>
    </w:pPr>
    <w:r>
      <w:rPr>
        <w:rFonts w:ascii="Arial" w:eastAsia="Times New Roman" w:hAnsi="Arial" w:cs="Arial"/>
        <w:bCs/>
        <w:lang w:eastAsia="en-GB"/>
      </w:rPr>
      <w:t xml:space="preserve">Construction </w:t>
    </w:r>
    <w:r w:rsidRPr="00157E1A">
      <w:rPr>
        <w:rFonts w:ascii="Arial" w:eastAsia="Times New Roman" w:hAnsi="Arial" w:cs="Arial"/>
        <w:bCs/>
        <w:lang w:eastAsia="en-GB"/>
      </w:rPr>
      <w:t>ACBA400</w:t>
    </w:r>
    <w:r>
      <w:rPr>
        <w:rFonts w:ascii="Arial" w:eastAsia="Times New Roman" w:hAnsi="Arial" w:cs="Arial"/>
        <w:bCs/>
        <w:lang w:eastAsia="en-GB"/>
      </w:rPr>
      <w:t>3</w:t>
    </w:r>
    <w:r w:rsidRPr="00157E1A">
      <w:rPr>
        <w:rFonts w:ascii="Times New Roman" w:eastAsia="Times New Roman" w:hAnsi="Times New Roman" w:cs="Times New Roman"/>
        <w:sz w:val="24"/>
        <w:szCs w:val="24"/>
        <w:lang w:eastAsia="en-G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A631A" w14:textId="09517F80" w:rsidR="00E210F5" w:rsidRPr="00E210F5" w:rsidRDefault="00E210F5" w:rsidP="00157E1A">
    <w:pPr>
      <w:tabs>
        <w:tab w:val="center" w:pos="4320"/>
        <w:tab w:val="right" w:pos="8640"/>
      </w:tabs>
      <w:spacing w:after="0" w:line="240" w:lineRule="auto"/>
      <w:rPr>
        <w:rFonts w:ascii="Times New Roman" w:eastAsia="Times New Roman" w:hAnsi="Times New Roman" w:cs="Times New Roman"/>
        <w:sz w:val="24"/>
        <w:szCs w:val="24"/>
        <w:lang w:eastAsia="en-GB"/>
      </w:rPr>
    </w:pPr>
    <w:r>
      <w:rPr>
        <w:rFonts w:ascii="Arial" w:eastAsia="Times New Roman" w:hAnsi="Arial" w:cs="Arial"/>
        <w:bCs/>
        <w:lang w:eastAsia="en-GB"/>
      </w:rPr>
      <w:t xml:space="preserve">Professional Skills and Health and Safety in                      </w:t>
    </w:r>
    <w:r w:rsidRPr="00157E1A">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               </w:t>
    </w:r>
    <w:r w:rsidRPr="00157E1A">
      <w:rPr>
        <w:rFonts w:ascii="Times New Roman" w:eastAsia="Times New Roman" w:hAnsi="Times New Roman" w:cs="Times New Roman"/>
        <w:sz w:val="24"/>
        <w:szCs w:val="24"/>
        <w:lang w:eastAsia="en-GB"/>
      </w:rPr>
      <w:t xml:space="preserve">Lloyd Wilson – </w:t>
    </w:r>
    <w:r w:rsidRPr="00157E1A">
      <w:rPr>
        <w:rFonts w:ascii="Source Sans Pro" w:eastAsia="Times New Roman" w:hAnsi="Source Sans Pro" w:cs="Times New Roman"/>
        <w:color w:val="333333"/>
        <w:sz w:val="21"/>
        <w:szCs w:val="21"/>
        <w:shd w:val="clear" w:color="auto" w:fill="F0F3F4"/>
        <w:lang w:eastAsia="en-GB"/>
      </w:rPr>
      <w:t>2211509</w:t>
    </w:r>
  </w:p>
  <w:p w14:paraId="00D41971" w14:textId="6E65770F" w:rsidR="00157E1A" w:rsidRPr="00157E1A" w:rsidRDefault="00E210F5" w:rsidP="00157E1A">
    <w:pPr>
      <w:tabs>
        <w:tab w:val="center" w:pos="4320"/>
        <w:tab w:val="right" w:pos="8640"/>
      </w:tabs>
      <w:spacing w:after="0" w:line="240" w:lineRule="auto"/>
      <w:rPr>
        <w:rFonts w:ascii="Times New Roman" w:eastAsia="Times New Roman" w:hAnsi="Times New Roman" w:cs="Times New Roman"/>
        <w:sz w:val="24"/>
        <w:szCs w:val="24"/>
        <w:lang w:eastAsia="en-GB"/>
      </w:rPr>
    </w:pPr>
    <w:r>
      <w:rPr>
        <w:rFonts w:ascii="Arial" w:eastAsia="Times New Roman" w:hAnsi="Arial" w:cs="Arial"/>
        <w:bCs/>
        <w:lang w:eastAsia="en-GB"/>
      </w:rPr>
      <w:t xml:space="preserve">Construction </w:t>
    </w:r>
    <w:r w:rsidR="00157E1A" w:rsidRPr="00157E1A">
      <w:rPr>
        <w:rFonts w:ascii="Arial" w:eastAsia="Times New Roman" w:hAnsi="Arial" w:cs="Arial"/>
        <w:bCs/>
        <w:lang w:eastAsia="en-GB"/>
      </w:rPr>
      <w:t>ACBA400</w:t>
    </w:r>
    <w:r>
      <w:rPr>
        <w:rFonts w:ascii="Arial" w:eastAsia="Times New Roman" w:hAnsi="Arial" w:cs="Arial"/>
        <w:bCs/>
        <w:lang w:eastAsia="en-GB"/>
      </w:rPr>
      <w:t>3</w:t>
    </w:r>
    <w:r w:rsidR="00157E1A" w:rsidRPr="00157E1A">
      <w:rPr>
        <w:rFonts w:ascii="Times New Roman" w:eastAsia="Times New Roman" w:hAnsi="Times New Roman" w:cs="Times New Roman"/>
        <w:sz w:val="24"/>
        <w:szCs w:val="24"/>
        <w:lang w:eastAsia="en-GB"/>
      </w:rPr>
      <w:tab/>
    </w:r>
  </w:p>
  <w:p w14:paraId="5775FB5E" w14:textId="77777777" w:rsidR="00157E1A" w:rsidRDefault="00157E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872AC"/>
    <w:multiLevelType w:val="hybridMultilevel"/>
    <w:tmpl w:val="DF626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4922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811"/>
    <w:rsid w:val="0010264A"/>
    <w:rsid w:val="00104E80"/>
    <w:rsid w:val="00157E1A"/>
    <w:rsid w:val="001D6633"/>
    <w:rsid w:val="00240F49"/>
    <w:rsid w:val="002C5311"/>
    <w:rsid w:val="00303EC8"/>
    <w:rsid w:val="003477A3"/>
    <w:rsid w:val="003571EA"/>
    <w:rsid w:val="003D43C8"/>
    <w:rsid w:val="004E4DE7"/>
    <w:rsid w:val="00576938"/>
    <w:rsid w:val="00577810"/>
    <w:rsid w:val="005A7132"/>
    <w:rsid w:val="00615AA2"/>
    <w:rsid w:val="0078201C"/>
    <w:rsid w:val="007F296A"/>
    <w:rsid w:val="00806583"/>
    <w:rsid w:val="008435D3"/>
    <w:rsid w:val="00894811"/>
    <w:rsid w:val="008F4241"/>
    <w:rsid w:val="008F539C"/>
    <w:rsid w:val="00902876"/>
    <w:rsid w:val="0093465C"/>
    <w:rsid w:val="009534EA"/>
    <w:rsid w:val="009A441B"/>
    <w:rsid w:val="009B3373"/>
    <w:rsid w:val="00AB0FB5"/>
    <w:rsid w:val="00AB7B69"/>
    <w:rsid w:val="00B02BF7"/>
    <w:rsid w:val="00B2492A"/>
    <w:rsid w:val="00B26161"/>
    <w:rsid w:val="00B33F0D"/>
    <w:rsid w:val="00B62CBF"/>
    <w:rsid w:val="00B76EFD"/>
    <w:rsid w:val="00B803D3"/>
    <w:rsid w:val="00BA1FAE"/>
    <w:rsid w:val="00BC08B6"/>
    <w:rsid w:val="00BF2281"/>
    <w:rsid w:val="00D17E1D"/>
    <w:rsid w:val="00D96CE6"/>
    <w:rsid w:val="00DB3D48"/>
    <w:rsid w:val="00E16E5A"/>
    <w:rsid w:val="00E210F5"/>
    <w:rsid w:val="00F120E6"/>
    <w:rsid w:val="00F35258"/>
    <w:rsid w:val="00F60BA3"/>
    <w:rsid w:val="00F87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88168"/>
  <w15:chartTrackingRefBased/>
  <w15:docId w15:val="{08A1B826-D307-4908-8CD2-8FF597CC8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E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1F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948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4811"/>
    <w:rPr>
      <w:rFonts w:eastAsiaTheme="minorEastAsia"/>
      <w:lang w:val="en-US"/>
    </w:rPr>
  </w:style>
  <w:style w:type="character" w:customStyle="1" w:styleId="normaltextrun">
    <w:name w:val="normaltextrun"/>
    <w:basedOn w:val="DefaultParagraphFont"/>
    <w:rsid w:val="00157E1A"/>
  </w:style>
  <w:style w:type="paragraph" w:styleId="Header">
    <w:name w:val="header"/>
    <w:basedOn w:val="Normal"/>
    <w:link w:val="HeaderChar"/>
    <w:uiPriority w:val="99"/>
    <w:unhideWhenUsed/>
    <w:rsid w:val="00157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E1A"/>
  </w:style>
  <w:style w:type="paragraph" w:styleId="Footer">
    <w:name w:val="footer"/>
    <w:basedOn w:val="Normal"/>
    <w:link w:val="FooterChar"/>
    <w:uiPriority w:val="99"/>
    <w:unhideWhenUsed/>
    <w:rsid w:val="00157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E1A"/>
  </w:style>
  <w:style w:type="character" w:customStyle="1" w:styleId="Heading1Char">
    <w:name w:val="Heading 1 Char"/>
    <w:basedOn w:val="DefaultParagraphFont"/>
    <w:link w:val="Heading1"/>
    <w:uiPriority w:val="9"/>
    <w:rsid w:val="00157E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57E1A"/>
    <w:pPr>
      <w:outlineLvl w:val="9"/>
    </w:pPr>
    <w:rPr>
      <w:lang w:val="en-US"/>
    </w:rPr>
  </w:style>
  <w:style w:type="paragraph" w:styleId="TOC1">
    <w:name w:val="toc 1"/>
    <w:basedOn w:val="Normal"/>
    <w:next w:val="Normal"/>
    <w:autoRedefine/>
    <w:uiPriority w:val="39"/>
    <w:unhideWhenUsed/>
    <w:rsid w:val="00BA1FAE"/>
    <w:pPr>
      <w:spacing w:after="100"/>
    </w:pPr>
  </w:style>
  <w:style w:type="character" w:styleId="Hyperlink">
    <w:name w:val="Hyperlink"/>
    <w:basedOn w:val="DefaultParagraphFont"/>
    <w:uiPriority w:val="99"/>
    <w:unhideWhenUsed/>
    <w:rsid w:val="00BA1FAE"/>
    <w:rPr>
      <w:color w:val="0563C1" w:themeColor="hyperlink"/>
      <w:u w:val="single"/>
    </w:rPr>
  </w:style>
  <w:style w:type="character" w:customStyle="1" w:styleId="Heading2Char">
    <w:name w:val="Heading 2 Char"/>
    <w:basedOn w:val="DefaultParagraphFont"/>
    <w:link w:val="Heading2"/>
    <w:uiPriority w:val="9"/>
    <w:rsid w:val="00BA1FA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A1FAE"/>
    <w:pPr>
      <w:ind w:left="720"/>
      <w:contextualSpacing/>
    </w:pPr>
  </w:style>
  <w:style w:type="paragraph" w:styleId="TOC2">
    <w:name w:val="toc 2"/>
    <w:basedOn w:val="Normal"/>
    <w:next w:val="Normal"/>
    <w:autoRedefine/>
    <w:uiPriority w:val="39"/>
    <w:unhideWhenUsed/>
    <w:rsid w:val="003D43C8"/>
    <w:pPr>
      <w:spacing w:after="100"/>
      <w:ind w:left="220"/>
    </w:pPr>
  </w:style>
  <w:style w:type="paragraph" w:styleId="Bibliography">
    <w:name w:val="Bibliography"/>
    <w:basedOn w:val="Normal"/>
    <w:next w:val="Normal"/>
    <w:uiPriority w:val="37"/>
    <w:unhideWhenUsed/>
    <w:rsid w:val="00843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136906">
      <w:bodyDiv w:val="1"/>
      <w:marLeft w:val="0"/>
      <w:marRight w:val="0"/>
      <w:marTop w:val="0"/>
      <w:marBottom w:val="0"/>
      <w:divBdr>
        <w:top w:val="none" w:sz="0" w:space="0" w:color="auto"/>
        <w:left w:val="none" w:sz="0" w:space="0" w:color="auto"/>
        <w:bottom w:val="none" w:sz="0" w:space="0" w:color="auto"/>
        <w:right w:val="none" w:sz="0" w:space="0" w:color="auto"/>
      </w:divBdr>
    </w:div>
    <w:div w:id="1106267488">
      <w:bodyDiv w:val="1"/>
      <w:marLeft w:val="0"/>
      <w:marRight w:val="0"/>
      <w:marTop w:val="0"/>
      <w:marBottom w:val="0"/>
      <w:divBdr>
        <w:top w:val="none" w:sz="0" w:space="0" w:color="auto"/>
        <w:left w:val="none" w:sz="0" w:space="0" w:color="auto"/>
        <w:bottom w:val="none" w:sz="0" w:space="0" w:color="auto"/>
        <w:right w:val="none" w:sz="0" w:space="0" w:color="auto"/>
      </w:divBdr>
    </w:div>
    <w:div w:id="1139492764">
      <w:bodyDiv w:val="1"/>
      <w:marLeft w:val="0"/>
      <w:marRight w:val="0"/>
      <w:marTop w:val="0"/>
      <w:marBottom w:val="0"/>
      <w:divBdr>
        <w:top w:val="none" w:sz="0" w:space="0" w:color="auto"/>
        <w:left w:val="none" w:sz="0" w:space="0" w:color="auto"/>
        <w:bottom w:val="none" w:sz="0" w:space="0" w:color="auto"/>
        <w:right w:val="none" w:sz="0" w:space="0" w:color="auto"/>
      </w:divBdr>
    </w:div>
    <w:div w:id="1370259067">
      <w:bodyDiv w:val="1"/>
      <w:marLeft w:val="0"/>
      <w:marRight w:val="0"/>
      <w:marTop w:val="0"/>
      <w:marBottom w:val="0"/>
      <w:divBdr>
        <w:top w:val="none" w:sz="0" w:space="0" w:color="auto"/>
        <w:left w:val="none" w:sz="0" w:space="0" w:color="auto"/>
        <w:bottom w:val="none" w:sz="0" w:space="0" w:color="auto"/>
        <w:right w:val="none" w:sz="0" w:space="0" w:color="auto"/>
      </w:divBdr>
    </w:div>
    <w:div w:id="1458062159">
      <w:bodyDiv w:val="1"/>
      <w:marLeft w:val="0"/>
      <w:marRight w:val="0"/>
      <w:marTop w:val="0"/>
      <w:marBottom w:val="0"/>
      <w:divBdr>
        <w:top w:val="none" w:sz="0" w:space="0" w:color="auto"/>
        <w:left w:val="none" w:sz="0" w:space="0" w:color="auto"/>
        <w:bottom w:val="none" w:sz="0" w:space="0" w:color="auto"/>
        <w:right w:val="none" w:sz="0" w:space="0" w:color="auto"/>
      </w:divBdr>
    </w:div>
    <w:div w:id="1480922000">
      <w:bodyDiv w:val="1"/>
      <w:marLeft w:val="0"/>
      <w:marRight w:val="0"/>
      <w:marTop w:val="0"/>
      <w:marBottom w:val="0"/>
      <w:divBdr>
        <w:top w:val="none" w:sz="0" w:space="0" w:color="auto"/>
        <w:left w:val="none" w:sz="0" w:space="0" w:color="auto"/>
        <w:bottom w:val="none" w:sz="0" w:space="0" w:color="auto"/>
        <w:right w:val="none" w:sz="0" w:space="0" w:color="auto"/>
      </w:divBdr>
    </w:div>
    <w:div w:id="1631126060">
      <w:bodyDiv w:val="1"/>
      <w:marLeft w:val="0"/>
      <w:marRight w:val="0"/>
      <w:marTop w:val="0"/>
      <w:marBottom w:val="0"/>
      <w:divBdr>
        <w:top w:val="none" w:sz="0" w:space="0" w:color="auto"/>
        <w:left w:val="none" w:sz="0" w:space="0" w:color="auto"/>
        <w:bottom w:val="none" w:sz="0" w:space="0" w:color="auto"/>
        <w:right w:val="none" w:sz="0" w:space="0" w:color="auto"/>
      </w:divBdr>
    </w:div>
    <w:div w:id="1644310866">
      <w:bodyDiv w:val="1"/>
      <w:marLeft w:val="0"/>
      <w:marRight w:val="0"/>
      <w:marTop w:val="0"/>
      <w:marBottom w:val="0"/>
      <w:divBdr>
        <w:top w:val="none" w:sz="0" w:space="0" w:color="auto"/>
        <w:left w:val="none" w:sz="0" w:space="0" w:color="auto"/>
        <w:bottom w:val="none" w:sz="0" w:space="0" w:color="auto"/>
        <w:right w:val="none" w:sz="0" w:space="0" w:color="auto"/>
      </w:divBdr>
    </w:div>
    <w:div w:id="1701974490">
      <w:bodyDiv w:val="1"/>
      <w:marLeft w:val="0"/>
      <w:marRight w:val="0"/>
      <w:marTop w:val="0"/>
      <w:marBottom w:val="0"/>
      <w:divBdr>
        <w:top w:val="none" w:sz="0" w:space="0" w:color="auto"/>
        <w:left w:val="none" w:sz="0" w:space="0" w:color="auto"/>
        <w:bottom w:val="none" w:sz="0" w:space="0" w:color="auto"/>
        <w:right w:val="none" w:sz="0" w:space="0" w:color="auto"/>
      </w:divBdr>
    </w:div>
    <w:div w:id="1835680127">
      <w:bodyDiv w:val="1"/>
      <w:marLeft w:val="0"/>
      <w:marRight w:val="0"/>
      <w:marTop w:val="0"/>
      <w:marBottom w:val="0"/>
      <w:divBdr>
        <w:top w:val="none" w:sz="0" w:space="0" w:color="auto"/>
        <w:left w:val="none" w:sz="0" w:space="0" w:color="auto"/>
        <w:bottom w:val="none" w:sz="0" w:space="0" w:color="auto"/>
        <w:right w:val="none" w:sz="0" w:space="0" w:color="auto"/>
      </w:divBdr>
    </w:div>
    <w:div w:id="1930968351">
      <w:bodyDiv w:val="1"/>
      <w:marLeft w:val="0"/>
      <w:marRight w:val="0"/>
      <w:marTop w:val="0"/>
      <w:marBottom w:val="0"/>
      <w:divBdr>
        <w:top w:val="none" w:sz="0" w:space="0" w:color="auto"/>
        <w:left w:val="none" w:sz="0" w:space="0" w:color="auto"/>
        <w:bottom w:val="none" w:sz="0" w:space="0" w:color="auto"/>
        <w:right w:val="none" w:sz="0" w:space="0" w:color="auto"/>
      </w:divBdr>
    </w:div>
    <w:div w:id="1936865642">
      <w:bodyDiv w:val="1"/>
      <w:marLeft w:val="0"/>
      <w:marRight w:val="0"/>
      <w:marTop w:val="0"/>
      <w:marBottom w:val="0"/>
      <w:divBdr>
        <w:top w:val="none" w:sz="0" w:space="0" w:color="auto"/>
        <w:left w:val="none" w:sz="0" w:space="0" w:color="auto"/>
        <w:bottom w:val="none" w:sz="0" w:space="0" w:color="auto"/>
        <w:right w:val="none" w:sz="0" w:space="0" w:color="auto"/>
      </w:divBdr>
    </w:div>
    <w:div w:id="2088574788">
      <w:bodyDiv w:val="1"/>
      <w:marLeft w:val="0"/>
      <w:marRight w:val="0"/>
      <w:marTop w:val="0"/>
      <w:marBottom w:val="0"/>
      <w:divBdr>
        <w:top w:val="none" w:sz="0" w:space="0" w:color="auto"/>
        <w:left w:val="none" w:sz="0" w:space="0" w:color="auto"/>
        <w:bottom w:val="none" w:sz="0" w:space="0" w:color="auto"/>
        <w:right w:val="none" w:sz="0" w:space="0" w:color="auto"/>
      </w:divBdr>
    </w:div>
    <w:div w:id="2096853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Dat23</b:Tag>
    <b:SourceType>Misc</b:SourceType>
    <b:Guid>{F4211CA2-3882-471B-BA93-C7451EDBC7F5}</b:Guid>
    <b:Author>
      <b:Author>
        <b:Corporate>Data Protection Act 2018</b:Corporate>
      </b:Author>
    </b:Author>
    <b:YearAccessed>2023</b:YearAccessed>
    <b:MonthAccessed>01</b:MonthAccessed>
    <b:DayAccessed>17</b:DayAccessed>
    <b:URL>https://www.legislation.gov.uk/ukpga/2018/12/contents</b:URL>
    <b:RefOrder>1</b:RefOrder>
  </b:Source>
  <b:Source>
    <b:Tag>Can23</b:Tag>
    <b:SourceType>InternetSite</b:SourceType>
    <b:Guid>{666A95C7-CBA5-4B35-9185-1245E3B7814E}</b:Guid>
    <b:LCID>en-GB</b:LCID>
    <b:Author>
      <b:Author>
        <b:Corporate>Canva</b:Corporate>
      </b:Author>
    </b:Author>
    <b:Title>Canva</b:Title>
    <b:Year>2023</b:Year>
    <b:Month>1</b:Month>
    <b:Day>16</b:Day>
    <b:URL>https://www.canva.com/en_gb/</b:URL>
    <b:RefOrder>2</b:RefOrder>
  </b:Source>
  <b:Source>
    <b:Tag>Goo23</b:Tag>
    <b:SourceType>InternetSite</b:SourceType>
    <b:Guid>{2F13387D-572E-4110-BACF-42E9C645E7B3}</b:Guid>
    <b:Title>Google Docs</b:Title>
    <b:Year>2023</b:Year>
    <b:Month>01</b:Month>
    <b:Day>18</b:Day>
    <b:Author>
      <b:Author>
        <b:Corporate>Google Docs</b:Corporate>
      </b:Author>
    </b:Author>
    <b:URL>https://www.google.co.uk/docs/about/</b:URL>
    <b:LCID>en-GB</b:LCID>
    <b:RefOrder>3</b:RefOrder>
  </b:Source>
</b:Sources>
</file>

<file path=customXml/itemProps1.xml><?xml version="1.0" encoding="utf-8"?>
<ds:datastoreItem xmlns:ds="http://schemas.openxmlformats.org/officeDocument/2006/customXml" ds:itemID="{DC675F15-8F15-4D4E-8B6B-230D9A2CA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1233</Words>
  <Characters>7030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The Relevance of Professional Skills in a Work Environment</vt:lpstr>
    </vt:vector>
  </TitlesOfParts>
  <Company/>
  <LinksUpToDate>false</LinksUpToDate>
  <CharactersWithSpaces>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Relevance of Professional Skills in a Work Environment</dc:title>
  <dc:subject/>
  <dc:creator>Lloyd Wilson</dc:creator>
  <cp:keywords/>
  <dc:description/>
  <cp:lastModifiedBy>Lloyd Wilson</cp:lastModifiedBy>
  <cp:revision>4</cp:revision>
  <dcterms:created xsi:type="dcterms:W3CDTF">2023-01-18T21:15:00Z</dcterms:created>
  <dcterms:modified xsi:type="dcterms:W3CDTF">2023-01-18T21:18:00Z</dcterms:modified>
</cp:coreProperties>
</file>