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38D179" w14:textId="6E50C9BD" w:rsidR="00252960" w:rsidRDefault="004A2039">
      <w:r>
        <w:rPr>
          <w:noProof/>
        </w:rPr>
        <mc:AlternateContent>
          <mc:Choice Requires="wps">
            <w:drawing>
              <wp:anchor distT="45720" distB="45720" distL="114300" distR="114300" simplePos="0" relativeHeight="251683840" behindDoc="0" locked="0" layoutInCell="1" allowOverlap="1" wp14:anchorId="2C585B89" wp14:editId="24AFEEE1">
                <wp:simplePos x="0" y="0"/>
                <wp:positionH relativeFrom="margin">
                  <wp:posOffset>-120650</wp:posOffset>
                </wp:positionH>
                <wp:positionV relativeFrom="paragraph">
                  <wp:posOffset>0</wp:posOffset>
                </wp:positionV>
                <wp:extent cx="6870700" cy="260350"/>
                <wp:effectExtent l="0" t="0" r="25400" b="254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70700" cy="260350"/>
                        </a:xfrm>
                        <a:prstGeom prst="rect">
                          <a:avLst/>
                        </a:prstGeom>
                        <a:solidFill>
                          <a:srgbClr val="FFFFFF"/>
                        </a:solidFill>
                        <a:ln w="9525">
                          <a:solidFill>
                            <a:srgbClr val="000000"/>
                          </a:solidFill>
                          <a:miter lim="800000"/>
                          <a:headEnd/>
                          <a:tailEnd/>
                        </a:ln>
                      </wps:spPr>
                      <wps:txbx>
                        <w:txbxContent>
                          <w:p w14:paraId="06F271ED" w14:textId="15BB2BFA" w:rsidR="004A2039" w:rsidRPr="004A2039" w:rsidRDefault="004A2039" w:rsidP="004A2039">
                            <w:pPr>
                              <w:spacing w:after="0"/>
                              <w:rPr>
                                <w:b/>
                                <w:bCs/>
                              </w:rPr>
                            </w:pPr>
                            <w:r w:rsidRPr="004A2039">
                              <w:rPr>
                                <w:b/>
                                <w:bCs/>
                              </w:rPr>
                              <w:t xml:space="preserve">Hannah Kilburn – 1805552 Business and Management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585B89" id="_x0000_t202" coordsize="21600,21600" o:spt="202" path="m,l,21600r21600,l21600,xe">
                <v:stroke joinstyle="miter"/>
                <v:path gradientshapeok="t" o:connecttype="rect"/>
              </v:shapetype>
              <v:shape id="Text Box 2" o:spid="_x0000_s1026" type="#_x0000_t202" style="position:absolute;margin-left:-9.5pt;margin-top:0;width:541pt;height:20.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">
                <v:textbox>
                  <w:txbxContent>
                    <w:p w14:paraId="06F271ED" w14:textId="15BB2BFA" w:rsidR="004A2039" w:rsidRPr="004A2039" w:rsidRDefault="004A2039" w:rsidP="004A2039">
                      <w:pPr>
                        <w:spacing w:after="0"/>
                        <w:rPr>
                          <w:b/>
                          <w:bCs/>
                        </w:rPr>
                      </w:pPr>
                      <w:r w:rsidRPr="004A2039">
                        <w:rPr>
                          <w:b/>
                          <w:bCs/>
                        </w:rPr>
                        <w:t xml:space="preserve">Hannah Kilburn – 1805552 Business and Management </w:t>
                      </w:r>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1C10BEBC" wp14:editId="1D9F3DE2">
                <wp:simplePos x="0" y="0"/>
                <wp:positionH relativeFrom="column">
                  <wp:posOffset>-95250</wp:posOffset>
                </wp:positionH>
                <wp:positionV relativeFrom="paragraph">
                  <wp:posOffset>241300</wp:posOffset>
                </wp:positionV>
                <wp:extent cx="6858000" cy="61595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0" cy="615950"/>
                        </a:xfrm>
                        <a:prstGeom prst="rect">
                          <a:avLst/>
                        </a:prstGeom>
                        <a:solidFill>
                          <a:srgbClr val="FFFFFF"/>
                        </a:solidFill>
                        <a:ln w="9525">
                          <a:solidFill>
                            <a:srgbClr val="000000"/>
                          </a:solidFill>
                          <a:miter lim="800000"/>
                          <a:headEnd/>
                          <a:tailEnd/>
                        </a:ln>
                      </wps:spPr>
                      <wps:txbx>
                        <w:txbxContent>
                          <w:p w14:paraId="26A69AB9" w14:textId="21B1F88B" w:rsidR="00381903" w:rsidRPr="004A2039" w:rsidRDefault="00381903" w:rsidP="00381903">
                            <w:pPr>
                              <w:jc w:val="center"/>
                              <w:rPr>
                                <w:b/>
                                <w:bCs/>
                                <w:sz w:val="28"/>
                                <w:szCs w:val="28"/>
                              </w:rPr>
                            </w:pPr>
                            <w:r w:rsidRPr="004A2039">
                              <w:rPr>
                                <w:b/>
                                <w:bCs/>
                                <w:sz w:val="28"/>
                                <w:szCs w:val="28"/>
                              </w:rPr>
                              <w:t>Resilience in the hospitality sector; A critical study of the opportunities the hospitality industry has had from using online and digital services through the current pandemic.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10BEBC" id="_x0000_s1027" type="#_x0000_t202" style="position:absolute;margin-left:-7.5pt;margin-top:19pt;width:540pt;height:4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">
                <v:textbox>
                  <w:txbxContent>
                    <w:p w14:paraId="26A69AB9" w14:textId="21B1F88B" w:rsidR="00381903" w:rsidRPr="004A2039" w:rsidRDefault="00381903" w:rsidP="00381903">
                      <w:pPr>
                        <w:jc w:val="center"/>
                        <w:rPr>
                          <w:b/>
                          <w:bCs/>
                          <w:sz w:val="28"/>
                          <w:szCs w:val="28"/>
                        </w:rPr>
                      </w:pPr>
                      <w:r w:rsidRPr="004A2039">
                        <w:rPr>
                          <w:b/>
                          <w:bCs/>
                          <w:sz w:val="28"/>
                          <w:szCs w:val="28"/>
                        </w:rPr>
                        <w:t>Resilience in the hospitality sector; A critical study of the opportunities the hospitality industry has had from using online and digital services through the current pandemic.</w:t>
                      </w:r>
                    </w:p>
                  </w:txbxContent>
                </v:textbox>
                <w10:wrap type="square"/>
              </v:shape>
            </w:pict>
          </mc:Fallback>
        </mc:AlternateContent>
      </w:r>
      <w:r w:rsidR="006229C1">
        <w:rPr>
          <w:noProof/>
        </w:rPr>
        <mc:AlternateContent>
          <mc:Choice Requires="wps">
            <w:drawing>
              <wp:anchor distT="45720" distB="45720" distL="114300" distR="114300" simplePos="0" relativeHeight="251681792" behindDoc="0" locked="0" layoutInCell="1" allowOverlap="1" wp14:anchorId="20746202" wp14:editId="099E7E93">
                <wp:simplePos x="0" y="0"/>
                <wp:positionH relativeFrom="margin">
                  <wp:align>right</wp:align>
                </wp:positionH>
                <wp:positionV relativeFrom="paragraph">
                  <wp:posOffset>4573905</wp:posOffset>
                </wp:positionV>
                <wp:extent cx="3327400" cy="5187950"/>
                <wp:effectExtent l="0" t="0" r="25400" b="1270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5187950"/>
                        </a:xfrm>
                        <a:prstGeom prst="rect">
                          <a:avLst/>
                        </a:prstGeom>
                        <a:solidFill>
                          <a:srgbClr val="FFFFFF"/>
                        </a:solidFill>
                        <a:ln w="9525">
                          <a:solidFill>
                            <a:schemeClr val="bg1"/>
                          </a:solidFill>
                          <a:miter lim="800000"/>
                          <a:headEnd/>
                          <a:tailEnd/>
                        </a:ln>
                      </wps:spPr>
                      <wps:txbx>
                        <w:txbxContent>
                          <w:p w14:paraId="3BF44626" w14:textId="131D2162" w:rsidR="00131E49" w:rsidRDefault="00131E49" w:rsidP="00131E49">
                            <w:pPr>
                              <w:pStyle w:val="ListParagraph"/>
                              <w:numPr>
                                <w:ilvl w:val="0"/>
                                <w:numId w:val="5"/>
                              </w:numPr>
                            </w:pPr>
                            <w:r>
                              <w:t xml:space="preserve">Many charts and graphs were created </w:t>
                            </w:r>
                            <w:r w:rsidR="0017093D">
                              <w:t xml:space="preserve">on Microsoft Excel </w:t>
                            </w:r>
                            <w:r>
                              <w:t>from the questionnaire results</w:t>
                            </w:r>
                            <w:r w:rsidR="0017093D">
                              <w:t>.</w:t>
                            </w:r>
                          </w:p>
                          <w:p w14:paraId="5F9671FC" w14:textId="7A53E1C4" w:rsidR="0017093D" w:rsidRDefault="0017093D" w:rsidP="00131E49">
                            <w:pPr>
                              <w:pStyle w:val="ListParagraph"/>
                              <w:numPr>
                                <w:ilvl w:val="0"/>
                                <w:numId w:val="5"/>
                              </w:numPr>
                            </w:pPr>
                            <w:r>
                              <w:t>Questions on social media showed that Facebook is the most popular site to use, and online ordering is seen to be becoming more important due to the ease of ordering, contactless payments and social distancing guidelines are followed.</w:t>
                            </w:r>
                          </w:p>
                          <w:p w14:paraId="0F162B07" w14:textId="6C62C94E" w:rsidR="008D599B" w:rsidRDefault="00F9718D" w:rsidP="008D599B">
                            <w:pPr>
                              <w:pStyle w:val="ListParagraph"/>
                              <w:numPr>
                                <w:ilvl w:val="0"/>
                                <w:numId w:val="5"/>
                              </w:numPr>
                            </w:pPr>
                            <w:r>
                              <w:t>Saunders et al created a research onion which has multiple layers to how to conduct the research through from sampling methods to research philosophy.</w:t>
                            </w:r>
                            <w:r w:rsidR="00932918" w:rsidRPr="00932918">
                              <w:t>” (15writers, 2020)</w:t>
                            </w:r>
                          </w:p>
                          <w:p w14:paraId="24D1A61B" w14:textId="5E25D178" w:rsidR="008D599B" w:rsidRDefault="008D599B" w:rsidP="008D599B">
                            <w:pPr>
                              <w:pStyle w:val="ListParagraph"/>
                              <w:numPr>
                                <w:ilvl w:val="0"/>
                                <w:numId w:val="5"/>
                              </w:numPr>
                            </w:pPr>
                            <w:r>
                              <w:t>The SPSS programme was also used to analyse comparisons from the questionnaire.</w:t>
                            </w:r>
                          </w:p>
                          <w:p w14:paraId="6BE1D8D5" w14:textId="281A7748" w:rsidR="008D599B" w:rsidRDefault="008D599B" w:rsidP="008D599B">
                            <w:pPr>
                              <w:pStyle w:val="ListParagraph"/>
                              <w:numPr>
                                <w:ilvl w:val="0"/>
                                <w:numId w:val="5"/>
                              </w:numPr>
                            </w:pPr>
                            <w:r>
                              <w:t xml:space="preserve">A table was created with the responses from the interviews and analysed clearly to show that the businesses had come across opportunities from using technology. </w:t>
                            </w:r>
                          </w:p>
                          <w:p w14:paraId="1A5EC7EC" w14:textId="711B7CF1" w:rsidR="006229C1" w:rsidRDefault="006229C1" w:rsidP="008D599B">
                            <w:pPr>
                              <w:pStyle w:val="ListParagraph"/>
                              <w:numPr>
                                <w:ilvl w:val="0"/>
                                <w:numId w:val="5"/>
                              </w:numPr>
                            </w:pPr>
                            <w:r>
                              <w:t xml:space="preserve">The secondary and primary researcher showed there were many opportunities and positives that have risen from the use of technology and digital services, there have been some issues although they only come as short term issues. </w:t>
                            </w:r>
                          </w:p>
                          <w:p w14:paraId="46951CF1" w14:textId="41AB3744" w:rsidR="006229C1" w:rsidRDefault="006229C1" w:rsidP="008D599B">
                            <w:pPr>
                              <w:pStyle w:val="ListParagraph"/>
                              <w:numPr>
                                <w:ilvl w:val="0"/>
                                <w:numId w:val="5"/>
                              </w:numPr>
                            </w:pPr>
                            <w:r>
                              <w:t xml:space="preserve">Online ordering is a new system which looks set to stay as communication is much easier and a takeaway service has become very convenient and easy for individuals to use.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746202" id="_x0000_s1028" type="#_x0000_t202" style="position:absolute;margin-left:210.8pt;margin-top:360.15pt;width:262pt;height:408.5pt;z-index:2516817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" strokecolor="white [3212]">
                <v:textbox>
                  <w:txbxContent>
                    <w:p w14:paraId="3BF44626" w14:textId="131D2162" w:rsidR="00131E49" w:rsidRDefault="00131E49" w:rsidP="00131E49">
                      <w:pPr>
                        <w:pStyle w:val="ListParagraph"/>
                        <w:numPr>
                          <w:ilvl w:val="0"/>
                          <w:numId w:val="5"/>
                        </w:numPr>
                      </w:pPr>
                      <w:r>
                        <w:t xml:space="preserve">Many charts and graphs were created </w:t>
                      </w:r>
                      <w:r w:rsidR="0017093D">
                        <w:t xml:space="preserve">on Microsoft Excel </w:t>
                      </w:r>
                      <w:r>
                        <w:t>from the questionnaire results</w:t>
                      </w:r>
                      <w:r w:rsidR="0017093D">
                        <w:t>.</w:t>
                      </w:r>
                    </w:p>
                    <w:p w14:paraId="5F9671FC" w14:textId="7A53E1C4" w:rsidR="0017093D" w:rsidRDefault="0017093D" w:rsidP="00131E49">
                      <w:pPr>
                        <w:pStyle w:val="ListParagraph"/>
                        <w:numPr>
                          <w:ilvl w:val="0"/>
                          <w:numId w:val="5"/>
                        </w:numPr>
                      </w:pPr>
                      <w:r>
                        <w:t>Questions on social media showed that Facebook is the most popular site to use, and online ordering is seen to be becoming more important due to the ease of ordering, contactless payments and social distancing guidelines are followed.</w:t>
                      </w:r>
                    </w:p>
                    <w:p w14:paraId="0F162B07" w14:textId="6C62C94E" w:rsidR="008D599B" w:rsidRDefault="00F9718D" w:rsidP="008D599B">
                      <w:pPr>
                        <w:pStyle w:val="ListParagraph"/>
                        <w:numPr>
                          <w:ilvl w:val="0"/>
                          <w:numId w:val="5"/>
                        </w:numPr>
                      </w:pPr>
                      <w:r>
                        <w:t>Saunders et al created a research onion which has multiple layers to how to conduct the research through from sampling methods to research philosophy.</w:t>
                      </w:r>
                      <w:r w:rsidR="00932918" w:rsidRPr="00932918">
                        <w:t>” (15writers, 2020)</w:t>
                      </w:r>
                    </w:p>
                    <w:p w14:paraId="24D1A61B" w14:textId="5E25D178" w:rsidR="008D599B" w:rsidRDefault="008D599B" w:rsidP="008D599B">
                      <w:pPr>
                        <w:pStyle w:val="ListParagraph"/>
                        <w:numPr>
                          <w:ilvl w:val="0"/>
                          <w:numId w:val="5"/>
                        </w:numPr>
                      </w:pPr>
                      <w:r>
                        <w:t>The SPSS programme was also used to analyse comparisons from the questionnaire.</w:t>
                      </w:r>
                    </w:p>
                    <w:p w14:paraId="6BE1D8D5" w14:textId="281A7748" w:rsidR="008D599B" w:rsidRDefault="008D599B" w:rsidP="008D599B">
                      <w:pPr>
                        <w:pStyle w:val="ListParagraph"/>
                        <w:numPr>
                          <w:ilvl w:val="0"/>
                          <w:numId w:val="5"/>
                        </w:numPr>
                      </w:pPr>
                      <w:r>
                        <w:t xml:space="preserve">A table was created with the responses from the interviews and analysed clearly to show that the businesses had come across opportunities from using technology. </w:t>
                      </w:r>
                    </w:p>
                    <w:p w14:paraId="1A5EC7EC" w14:textId="711B7CF1" w:rsidR="006229C1" w:rsidRDefault="006229C1" w:rsidP="008D599B">
                      <w:pPr>
                        <w:pStyle w:val="ListParagraph"/>
                        <w:numPr>
                          <w:ilvl w:val="0"/>
                          <w:numId w:val="5"/>
                        </w:numPr>
                      </w:pPr>
                      <w:r>
                        <w:t xml:space="preserve">The secondary and primary researcher showed there were many opportunities and positives that have risen from the use of technology and digital services, there have been some issues although they only come as short term issues. </w:t>
                      </w:r>
                    </w:p>
                    <w:p w14:paraId="46951CF1" w14:textId="41AB3744" w:rsidR="006229C1" w:rsidRDefault="006229C1" w:rsidP="008D599B">
                      <w:pPr>
                        <w:pStyle w:val="ListParagraph"/>
                        <w:numPr>
                          <w:ilvl w:val="0"/>
                          <w:numId w:val="5"/>
                        </w:numPr>
                      </w:pPr>
                      <w:r>
                        <w:t xml:space="preserve">Online ordering is a new system which looks set to stay as communication is much easier and a takeaway service has become very convenient and easy for individuals to use. </w:t>
                      </w:r>
                    </w:p>
                  </w:txbxContent>
                </v:textbox>
                <w10:wrap type="square" anchorx="margin"/>
              </v:shape>
            </w:pict>
          </mc:Fallback>
        </mc:AlternateContent>
      </w:r>
      <w:r w:rsidR="0023713A">
        <w:rPr>
          <w:noProof/>
        </w:rPr>
        <mc:AlternateContent>
          <mc:Choice Requires="wps">
            <w:drawing>
              <wp:anchor distT="45720" distB="45720" distL="114300" distR="114300" simplePos="0" relativeHeight="251668480" behindDoc="0" locked="0" layoutInCell="1" allowOverlap="1" wp14:anchorId="504C5B4B" wp14:editId="69BA80AB">
                <wp:simplePos x="0" y="0"/>
                <wp:positionH relativeFrom="margin">
                  <wp:align>left</wp:align>
                </wp:positionH>
                <wp:positionV relativeFrom="paragraph">
                  <wp:posOffset>7364730</wp:posOffset>
                </wp:positionV>
                <wp:extent cx="3181350" cy="375920"/>
                <wp:effectExtent l="0" t="0" r="19050" b="241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1350" cy="375920"/>
                        </a:xfrm>
                        <a:prstGeom prst="rect">
                          <a:avLst/>
                        </a:prstGeom>
                        <a:solidFill>
                          <a:schemeClr val="accent1"/>
                        </a:solidFill>
                        <a:ln w="9525">
                          <a:solidFill>
                            <a:schemeClr val="bg1"/>
                          </a:solidFill>
                          <a:miter lim="800000"/>
                          <a:headEnd/>
                          <a:tailEnd/>
                        </a:ln>
                      </wps:spPr>
                      <wps:txbx>
                        <w:txbxContent>
                          <w:p w14:paraId="5BED43FF" w14:textId="2168A4A6" w:rsidR="00682EB6" w:rsidRPr="00682EB6" w:rsidRDefault="00682EB6">
                            <w:pPr>
                              <w:rPr>
                                <w:b/>
                                <w:bCs/>
                                <w:sz w:val="36"/>
                                <w:szCs w:val="36"/>
                              </w:rPr>
                            </w:pPr>
                            <w:r w:rsidRPr="00682EB6">
                              <w:rPr>
                                <w:b/>
                                <w:bCs/>
                                <w:color w:val="FFFFFF" w:themeColor="background1"/>
                                <w:sz w:val="36"/>
                                <w:szCs w:val="36"/>
                              </w:rPr>
                              <w:t>References</w:t>
                            </w:r>
                            <w:r w:rsidRPr="00682EB6">
                              <w:rPr>
                                <w:b/>
                                <w:bCs/>
                                <w:sz w:val="36"/>
                                <w:szCs w:val="3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4C5B4B" id="_x0000_s1029" type="#_x0000_t202" style="position:absolute;margin-left:0;margin-top:579.9pt;width:250.5pt;height:29.6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" fillcolor="#4472c4 [3204]" strokecolor="white [3212]">
                <v:textbox>
                  <w:txbxContent>
                    <w:p w14:paraId="5BED43FF" w14:textId="2168A4A6" w:rsidR="00682EB6" w:rsidRPr="00682EB6" w:rsidRDefault="00682EB6">
                      <w:pPr>
                        <w:rPr>
                          <w:b/>
                          <w:bCs/>
                          <w:sz w:val="36"/>
                          <w:szCs w:val="36"/>
                        </w:rPr>
                      </w:pPr>
                      <w:r w:rsidRPr="00682EB6">
                        <w:rPr>
                          <w:b/>
                          <w:bCs/>
                          <w:color w:val="FFFFFF" w:themeColor="background1"/>
                          <w:sz w:val="36"/>
                          <w:szCs w:val="36"/>
                        </w:rPr>
                        <w:t>References</w:t>
                      </w:r>
                      <w:r w:rsidRPr="00682EB6">
                        <w:rPr>
                          <w:b/>
                          <w:bCs/>
                          <w:sz w:val="36"/>
                          <w:szCs w:val="36"/>
                        </w:rPr>
                        <w:t xml:space="preserve"> </w:t>
                      </w:r>
                    </w:p>
                  </w:txbxContent>
                </v:textbox>
                <w10:wrap type="square" anchorx="margin"/>
              </v:shape>
            </w:pict>
          </mc:Fallback>
        </mc:AlternateContent>
      </w:r>
      <w:r w:rsidR="008D599B">
        <w:rPr>
          <w:noProof/>
        </w:rPr>
        <mc:AlternateContent>
          <mc:Choice Requires="wps">
            <w:drawing>
              <wp:anchor distT="45720" distB="45720" distL="114300" distR="114300" simplePos="0" relativeHeight="251670528" behindDoc="0" locked="0" layoutInCell="1" allowOverlap="1" wp14:anchorId="1611B3DD" wp14:editId="0DD64D2C">
                <wp:simplePos x="0" y="0"/>
                <wp:positionH relativeFrom="page">
                  <wp:posOffset>114300</wp:posOffset>
                </wp:positionH>
                <wp:positionV relativeFrom="paragraph">
                  <wp:posOffset>7727950</wp:posOffset>
                </wp:positionV>
                <wp:extent cx="3733800" cy="1898650"/>
                <wp:effectExtent l="0" t="0" r="19050" b="254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1898650"/>
                        </a:xfrm>
                        <a:prstGeom prst="rect">
                          <a:avLst/>
                        </a:prstGeom>
                        <a:solidFill>
                          <a:srgbClr val="FFFFFF"/>
                        </a:solidFill>
                        <a:ln w="9525">
                          <a:solidFill>
                            <a:schemeClr val="bg1"/>
                          </a:solidFill>
                          <a:miter lim="800000"/>
                          <a:headEnd/>
                          <a:tailEnd/>
                        </a:ln>
                      </wps:spPr>
                      <wps:txbx>
                        <w:txbxContent>
                          <w:p w14:paraId="34C86F99" w14:textId="063E6CFD" w:rsidR="00682EB6" w:rsidRPr="00A5339E" w:rsidRDefault="00682EB6" w:rsidP="00A5339E">
                            <w:pPr>
                              <w:pStyle w:val="ListParagraph"/>
                              <w:numPr>
                                <w:ilvl w:val="0"/>
                                <w:numId w:val="6"/>
                              </w:numPr>
                              <w:spacing w:after="0"/>
                              <w:rPr>
                                <w:sz w:val="18"/>
                                <w:szCs w:val="18"/>
                              </w:rPr>
                            </w:pPr>
                            <w:r w:rsidRPr="00A5339E">
                              <w:rPr>
                                <w:sz w:val="18"/>
                                <w:szCs w:val="18"/>
                              </w:rPr>
                              <w:t xml:space="preserve">Revfine. (2020, </w:t>
                            </w:r>
                            <w:r w:rsidRPr="00A5339E">
                              <w:rPr>
                                <w:sz w:val="18"/>
                                <w:szCs w:val="18"/>
                              </w:rPr>
                              <w:t>November)</w:t>
                            </w:r>
                            <w:r w:rsidRPr="00A5339E">
                              <w:rPr>
                                <w:sz w:val="18"/>
                                <w:szCs w:val="18"/>
                              </w:rPr>
                              <w:t xml:space="preserve">. Retrieved from www.Revfine.com: </w:t>
                            </w:r>
                            <w:hyperlink r:id="rId8" w:history="1">
                              <w:r w:rsidR="00801FD1" w:rsidRPr="00A5339E">
                                <w:rPr>
                                  <w:rStyle w:val="Hyperlink"/>
                                  <w:sz w:val="18"/>
                                  <w:szCs w:val="18"/>
                                </w:rPr>
                                <w:t>https://www.revfine.com/hospitality-industry/</w:t>
                              </w:r>
                            </w:hyperlink>
                          </w:p>
                          <w:p w14:paraId="4163C908" w14:textId="72E11F31" w:rsidR="00801FD1" w:rsidRPr="00A5339E" w:rsidRDefault="00801FD1" w:rsidP="00A5339E">
                            <w:pPr>
                              <w:pStyle w:val="ListParagraph"/>
                              <w:numPr>
                                <w:ilvl w:val="0"/>
                                <w:numId w:val="6"/>
                              </w:numPr>
                              <w:spacing w:after="0"/>
                              <w:rPr>
                                <w:sz w:val="18"/>
                                <w:szCs w:val="18"/>
                              </w:rPr>
                            </w:pPr>
                            <w:r w:rsidRPr="00A5339E">
                              <w:rPr>
                                <w:sz w:val="18"/>
                                <w:szCs w:val="18"/>
                              </w:rPr>
                              <w:t xml:space="preserve">Addy, R. (2020, May 27). Retrieved from www.foodmanufacture.co.uk: </w:t>
                            </w:r>
                            <w:hyperlink r:id="rId9" w:history="1">
                              <w:r w:rsidR="00C62602" w:rsidRPr="00A5339E">
                                <w:rPr>
                                  <w:rStyle w:val="Hyperlink"/>
                                  <w:sz w:val="18"/>
                                  <w:szCs w:val="18"/>
                                </w:rPr>
                                <w:t>https://www.foodmanufacture.co.uk/Article/2020/05/27/Coronavirus-food-industry-SMEs-hardest-hit-after-hospitality-leisure</w:t>
                              </w:r>
                            </w:hyperlink>
                          </w:p>
                          <w:p w14:paraId="41769A55" w14:textId="26CE7423" w:rsidR="00C62602" w:rsidRPr="00A5339E" w:rsidRDefault="00932918" w:rsidP="00A5339E">
                            <w:pPr>
                              <w:pStyle w:val="ListParagraph"/>
                              <w:numPr>
                                <w:ilvl w:val="0"/>
                                <w:numId w:val="6"/>
                              </w:numPr>
                              <w:rPr>
                                <w:sz w:val="18"/>
                                <w:szCs w:val="18"/>
                              </w:rPr>
                            </w:pPr>
                            <w:r w:rsidRPr="00A5339E">
                              <w:rPr>
                                <w:sz w:val="18"/>
                                <w:szCs w:val="18"/>
                              </w:rPr>
                              <w:t>15writers. (2020, December). Retrieved from www.15writers.com: https://15writers.com/research-onion/#:~:text=The%20research%20onion%20suggests%20that%20strategies%20can%20include%20action%20research,the%20purpose%20of%20the%20study.</w:t>
                            </w:r>
                          </w:p>
                          <w:p w14:paraId="00BAD621" w14:textId="77777777" w:rsidR="00C62602" w:rsidRDefault="00C62602"/>
                          <w:p w14:paraId="4871976A" w14:textId="0D35D6D5" w:rsidR="00C62602" w:rsidRDefault="00C62602"/>
                          <w:p w14:paraId="657F580F" w14:textId="61621781" w:rsidR="00C62602" w:rsidRDefault="00C62602"/>
                          <w:p w14:paraId="0B2CAAD3" w14:textId="00630C72" w:rsidR="00C62602" w:rsidRDefault="00C62602">
                            <w:r>
                              <w: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11B3DD" id="_x0000_s1030" type="#_x0000_t202" style="position:absolute;margin-left:9pt;margin-top:608.5pt;width:294pt;height:149.5pt;z-index:2516705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" strokecolor="white [3212]">
                <v:textbox>
                  <w:txbxContent>
                    <w:p w14:paraId="34C86F99" w14:textId="063E6CFD" w:rsidR="00682EB6" w:rsidRPr="00A5339E" w:rsidRDefault="00682EB6" w:rsidP="00A5339E">
                      <w:pPr>
                        <w:pStyle w:val="ListParagraph"/>
                        <w:numPr>
                          <w:ilvl w:val="0"/>
                          <w:numId w:val="6"/>
                        </w:numPr>
                        <w:spacing w:after="0"/>
                        <w:rPr>
                          <w:sz w:val="18"/>
                          <w:szCs w:val="18"/>
                        </w:rPr>
                      </w:pPr>
                      <w:r w:rsidRPr="00A5339E">
                        <w:rPr>
                          <w:sz w:val="18"/>
                          <w:szCs w:val="18"/>
                        </w:rPr>
                        <w:t xml:space="preserve">Revfine. (2020, </w:t>
                      </w:r>
                      <w:r w:rsidRPr="00A5339E">
                        <w:rPr>
                          <w:sz w:val="18"/>
                          <w:szCs w:val="18"/>
                        </w:rPr>
                        <w:t>November)</w:t>
                      </w:r>
                      <w:r w:rsidRPr="00A5339E">
                        <w:rPr>
                          <w:sz w:val="18"/>
                          <w:szCs w:val="18"/>
                        </w:rPr>
                        <w:t xml:space="preserve">. Retrieved from www.Revfine.com: </w:t>
                      </w:r>
                      <w:hyperlink r:id="rId10" w:history="1">
                        <w:r w:rsidR="00801FD1" w:rsidRPr="00A5339E">
                          <w:rPr>
                            <w:rStyle w:val="Hyperlink"/>
                            <w:sz w:val="18"/>
                            <w:szCs w:val="18"/>
                          </w:rPr>
                          <w:t>https://www.revfine.com/hospitality-industry/</w:t>
                        </w:r>
                      </w:hyperlink>
                    </w:p>
                    <w:p w14:paraId="4163C908" w14:textId="72E11F31" w:rsidR="00801FD1" w:rsidRPr="00A5339E" w:rsidRDefault="00801FD1" w:rsidP="00A5339E">
                      <w:pPr>
                        <w:pStyle w:val="ListParagraph"/>
                        <w:numPr>
                          <w:ilvl w:val="0"/>
                          <w:numId w:val="6"/>
                        </w:numPr>
                        <w:spacing w:after="0"/>
                        <w:rPr>
                          <w:sz w:val="18"/>
                          <w:szCs w:val="18"/>
                        </w:rPr>
                      </w:pPr>
                      <w:r w:rsidRPr="00A5339E">
                        <w:rPr>
                          <w:sz w:val="18"/>
                          <w:szCs w:val="18"/>
                        </w:rPr>
                        <w:t xml:space="preserve">Addy, R. (2020, May 27). Retrieved from www.foodmanufacture.co.uk: </w:t>
                      </w:r>
                      <w:hyperlink r:id="rId11" w:history="1">
                        <w:r w:rsidR="00C62602" w:rsidRPr="00A5339E">
                          <w:rPr>
                            <w:rStyle w:val="Hyperlink"/>
                            <w:sz w:val="18"/>
                            <w:szCs w:val="18"/>
                          </w:rPr>
                          <w:t>https://www.foodmanufacture.co.uk/Article/2020/05/27/Coronavirus-food-industry-SMEs-hardest-hit-after-hospitality-leisure</w:t>
                        </w:r>
                      </w:hyperlink>
                    </w:p>
                    <w:p w14:paraId="41769A55" w14:textId="26CE7423" w:rsidR="00C62602" w:rsidRPr="00A5339E" w:rsidRDefault="00932918" w:rsidP="00A5339E">
                      <w:pPr>
                        <w:pStyle w:val="ListParagraph"/>
                        <w:numPr>
                          <w:ilvl w:val="0"/>
                          <w:numId w:val="6"/>
                        </w:numPr>
                        <w:rPr>
                          <w:sz w:val="18"/>
                          <w:szCs w:val="18"/>
                        </w:rPr>
                      </w:pPr>
                      <w:r w:rsidRPr="00A5339E">
                        <w:rPr>
                          <w:sz w:val="18"/>
                          <w:szCs w:val="18"/>
                        </w:rPr>
                        <w:t>15writers. (2020, December). Retrieved from www.15writers.com: https://15writers.com/research-onion/#:~:text=The%20research%20onion%20suggests%20that%20strategies%20can%20include%20action%20research,the%20purpose%20of%20the%20study.</w:t>
                      </w:r>
                    </w:p>
                    <w:p w14:paraId="00BAD621" w14:textId="77777777" w:rsidR="00C62602" w:rsidRDefault="00C62602"/>
                    <w:p w14:paraId="4871976A" w14:textId="0D35D6D5" w:rsidR="00C62602" w:rsidRDefault="00C62602"/>
                    <w:p w14:paraId="657F580F" w14:textId="61621781" w:rsidR="00C62602" w:rsidRDefault="00C62602"/>
                    <w:p w14:paraId="0B2CAAD3" w14:textId="00630C72" w:rsidR="00C62602" w:rsidRDefault="00C62602">
                      <w:r>
                        <w:t>h</w:t>
                      </w:r>
                    </w:p>
                  </w:txbxContent>
                </v:textbox>
                <w10:wrap type="square" anchorx="page"/>
              </v:shape>
            </w:pict>
          </mc:Fallback>
        </mc:AlternateContent>
      </w:r>
      <w:r w:rsidR="008D599B">
        <w:rPr>
          <w:noProof/>
        </w:rPr>
        <mc:AlternateContent>
          <mc:Choice Requires="wps">
            <w:drawing>
              <wp:anchor distT="45720" distB="45720" distL="114300" distR="114300" simplePos="0" relativeHeight="251666432" behindDoc="0" locked="0" layoutInCell="1" allowOverlap="1" wp14:anchorId="262C5C63" wp14:editId="67CCB1B5">
                <wp:simplePos x="0" y="0"/>
                <wp:positionH relativeFrom="margin">
                  <wp:posOffset>-317500</wp:posOffset>
                </wp:positionH>
                <wp:positionV relativeFrom="paragraph">
                  <wp:posOffset>1257300</wp:posOffset>
                </wp:positionV>
                <wp:extent cx="3702050" cy="2889250"/>
                <wp:effectExtent l="0" t="0" r="1270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2050" cy="2889250"/>
                        </a:xfrm>
                        <a:prstGeom prst="rect">
                          <a:avLst/>
                        </a:prstGeom>
                        <a:solidFill>
                          <a:srgbClr val="FFFFFF"/>
                        </a:solidFill>
                        <a:ln w="9525">
                          <a:solidFill>
                            <a:schemeClr val="bg1"/>
                          </a:solidFill>
                          <a:miter lim="800000"/>
                          <a:headEnd/>
                          <a:tailEnd/>
                        </a:ln>
                      </wps:spPr>
                      <wps:txbx>
                        <w:txbxContent>
                          <w:p w14:paraId="4CC4A819" w14:textId="61978CFD" w:rsidR="00BF462F" w:rsidRDefault="00BF462F" w:rsidP="00BF462F">
                            <w:pPr>
                              <w:pStyle w:val="ListParagraph"/>
                              <w:numPr>
                                <w:ilvl w:val="0"/>
                                <w:numId w:val="1"/>
                              </w:numPr>
                            </w:pPr>
                            <w:r>
                              <w:t xml:space="preserve">The dissertation is focused upon how the hospitality industry has found opportunities from using digital and online services through the use of technology during the pandemic. </w:t>
                            </w:r>
                          </w:p>
                          <w:p w14:paraId="0E08A3A6" w14:textId="23F3D2DE" w:rsidR="00BF462F" w:rsidRDefault="002B75A3" w:rsidP="00BF462F">
                            <w:pPr>
                              <w:pStyle w:val="ListParagraph"/>
                              <w:numPr>
                                <w:ilvl w:val="0"/>
                                <w:numId w:val="1"/>
                              </w:numPr>
                            </w:pPr>
                            <w:r>
                              <w:t xml:space="preserve">The hospitality industry is one of the biggest and links to different sectors such as restaurant, leisure and rooms. </w:t>
                            </w:r>
                            <w:r w:rsidR="00682EB6">
                              <w:t xml:space="preserve"> (Revfine, 2020) </w:t>
                            </w:r>
                          </w:p>
                          <w:p w14:paraId="3E7F8C67" w14:textId="5679943F" w:rsidR="002B75A3" w:rsidRDefault="00801FD1" w:rsidP="00BF462F">
                            <w:pPr>
                              <w:pStyle w:val="ListParagraph"/>
                              <w:numPr>
                                <w:ilvl w:val="0"/>
                                <w:numId w:val="1"/>
                              </w:numPr>
                            </w:pPr>
                            <w:r>
                              <w:t xml:space="preserve">The hospitality industry has lost around 52% of the businesses monthly income during the pandemic in 2020 as a lockdown occurred and new government guidelines were in place. </w:t>
                            </w:r>
                            <w:r w:rsidRPr="00801FD1">
                              <w:t>(Addy, 2020)</w:t>
                            </w:r>
                          </w:p>
                          <w:p w14:paraId="113921FC" w14:textId="2A72EE58" w:rsidR="00801FD1" w:rsidRDefault="00E86F8C" w:rsidP="00BF462F">
                            <w:pPr>
                              <w:pStyle w:val="ListParagraph"/>
                              <w:numPr>
                                <w:ilvl w:val="0"/>
                                <w:numId w:val="1"/>
                              </w:numPr>
                            </w:pPr>
                            <w:r>
                              <w:t>Technology sales also increased due to people connecting and communicating with each other through mobiles and laptops, as meeting face to face was not possible.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2C5C63" id="_x0000_s1031" type="#_x0000_t202" style="position:absolute;margin-left:-25pt;margin-top:99pt;width:291.5pt;height:227.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" strokecolor="white [3212]">
                <v:textbox>
                  <w:txbxContent>
                    <w:p w14:paraId="4CC4A819" w14:textId="61978CFD" w:rsidR="00BF462F" w:rsidRDefault="00BF462F" w:rsidP="00BF462F">
                      <w:pPr>
                        <w:pStyle w:val="ListParagraph"/>
                        <w:numPr>
                          <w:ilvl w:val="0"/>
                          <w:numId w:val="1"/>
                        </w:numPr>
                      </w:pPr>
                      <w:r>
                        <w:t xml:space="preserve">The dissertation is focused upon how the hospitality industry has found opportunities from using digital and online services through the use of technology during the pandemic. </w:t>
                      </w:r>
                    </w:p>
                    <w:p w14:paraId="0E08A3A6" w14:textId="23F3D2DE" w:rsidR="00BF462F" w:rsidRDefault="002B75A3" w:rsidP="00BF462F">
                      <w:pPr>
                        <w:pStyle w:val="ListParagraph"/>
                        <w:numPr>
                          <w:ilvl w:val="0"/>
                          <w:numId w:val="1"/>
                        </w:numPr>
                      </w:pPr>
                      <w:r>
                        <w:t xml:space="preserve">The hospitality industry is one of the biggest and links to different sectors such as restaurant, leisure and rooms. </w:t>
                      </w:r>
                      <w:r w:rsidR="00682EB6">
                        <w:t xml:space="preserve"> (Revfine, 2020) </w:t>
                      </w:r>
                    </w:p>
                    <w:p w14:paraId="3E7F8C67" w14:textId="5679943F" w:rsidR="002B75A3" w:rsidRDefault="00801FD1" w:rsidP="00BF462F">
                      <w:pPr>
                        <w:pStyle w:val="ListParagraph"/>
                        <w:numPr>
                          <w:ilvl w:val="0"/>
                          <w:numId w:val="1"/>
                        </w:numPr>
                      </w:pPr>
                      <w:r>
                        <w:t xml:space="preserve">The hospitality industry has lost around 52% of the businesses monthly income during the pandemic in 2020 as a lockdown occurred and new government guidelines were in place. </w:t>
                      </w:r>
                      <w:r w:rsidRPr="00801FD1">
                        <w:t>(Addy, 2020)</w:t>
                      </w:r>
                    </w:p>
                    <w:p w14:paraId="113921FC" w14:textId="2A72EE58" w:rsidR="00801FD1" w:rsidRDefault="00E86F8C" w:rsidP="00BF462F">
                      <w:pPr>
                        <w:pStyle w:val="ListParagraph"/>
                        <w:numPr>
                          <w:ilvl w:val="0"/>
                          <w:numId w:val="1"/>
                        </w:numPr>
                      </w:pPr>
                      <w:r>
                        <w:t>Technology sales also increased due to people connecting and communicating with each other through mobiles and laptops, as meeting face to face was not possible.</w:t>
                      </w:r>
                    </w:p>
                  </w:txbxContent>
                </v:textbox>
                <w10:wrap type="square" anchorx="margin"/>
              </v:shape>
            </w:pict>
          </mc:Fallback>
        </mc:AlternateContent>
      </w:r>
      <w:r w:rsidR="00131E49">
        <w:rPr>
          <w:noProof/>
        </w:rPr>
        <mc:AlternateContent>
          <mc:Choice Requires="wps">
            <w:drawing>
              <wp:anchor distT="45720" distB="45720" distL="114300" distR="114300" simplePos="0" relativeHeight="251679744" behindDoc="0" locked="0" layoutInCell="1" allowOverlap="1" wp14:anchorId="266BA273" wp14:editId="6C21E034">
                <wp:simplePos x="0" y="0"/>
                <wp:positionH relativeFrom="column">
                  <wp:posOffset>3600450</wp:posOffset>
                </wp:positionH>
                <wp:positionV relativeFrom="paragraph">
                  <wp:posOffset>4152900</wp:posOffset>
                </wp:positionV>
                <wp:extent cx="3016250" cy="336550"/>
                <wp:effectExtent l="0" t="0" r="12700" b="254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6250" cy="336550"/>
                        </a:xfrm>
                        <a:prstGeom prst="rect">
                          <a:avLst/>
                        </a:prstGeom>
                        <a:solidFill>
                          <a:schemeClr val="accent1"/>
                        </a:solidFill>
                        <a:ln w="9525">
                          <a:solidFill>
                            <a:schemeClr val="bg1"/>
                          </a:solidFill>
                          <a:miter lim="800000"/>
                          <a:headEnd/>
                          <a:tailEnd/>
                        </a:ln>
                      </wps:spPr>
                      <wps:txbx>
                        <w:txbxContent>
                          <w:p w14:paraId="7DA97353" w14:textId="6CC694E1" w:rsidR="00131E49" w:rsidRPr="00131E49" w:rsidRDefault="00131E49">
                            <w:pPr>
                              <w:rPr>
                                <w:b/>
                                <w:bCs/>
                                <w:color w:val="FFFFFF" w:themeColor="background1"/>
                                <w:sz w:val="36"/>
                                <w:szCs w:val="36"/>
                              </w:rPr>
                            </w:pPr>
                            <w:r w:rsidRPr="00131E49">
                              <w:rPr>
                                <w:b/>
                                <w:bCs/>
                                <w:color w:val="FFFFFF" w:themeColor="background1"/>
                                <w:sz w:val="36"/>
                                <w:szCs w:val="36"/>
                              </w:rPr>
                              <w:t xml:space="preserve">Results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6BA273" id="_x0000_s1032" type="#_x0000_t202" style="position:absolute;margin-left:283.5pt;margin-top:327pt;width:237.5pt;height:26.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" fillcolor="#4472c4 [3204]" strokecolor="white [3212]">
                <v:textbox>
                  <w:txbxContent>
                    <w:p w14:paraId="7DA97353" w14:textId="6CC694E1" w:rsidR="00131E49" w:rsidRPr="00131E49" w:rsidRDefault="00131E49">
                      <w:pPr>
                        <w:rPr>
                          <w:b/>
                          <w:bCs/>
                          <w:color w:val="FFFFFF" w:themeColor="background1"/>
                          <w:sz w:val="36"/>
                          <w:szCs w:val="36"/>
                        </w:rPr>
                      </w:pPr>
                      <w:r w:rsidRPr="00131E49">
                        <w:rPr>
                          <w:b/>
                          <w:bCs/>
                          <w:color w:val="FFFFFF" w:themeColor="background1"/>
                          <w:sz w:val="36"/>
                          <w:szCs w:val="36"/>
                        </w:rPr>
                        <w:t xml:space="preserve">Results </w:t>
                      </w:r>
                    </w:p>
                  </w:txbxContent>
                </v:textbox>
                <w10:wrap type="square"/>
              </v:shape>
            </w:pict>
          </mc:Fallback>
        </mc:AlternateContent>
      </w:r>
      <w:r w:rsidR="00131E49">
        <w:rPr>
          <w:noProof/>
        </w:rPr>
        <mc:AlternateContent>
          <mc:Choice Requires="wps">
            <w:drawing>
              <wp:anchor distT="0" distB="0" distL="114300" distR="114300" simplePos="0" relativeHeight="251671552" behindDoc="0" locked="0" layoutInCell="1" allowOverlap="1" wp14:anchorId="0A86BE44" wp14:editId="13C08157">
                <wp:simplePos x="0" y="0"/>
                <wp:positionH relativeFrom="margin">
                  <wp:align>left</wp:align>
                </wp:positionH>
                <wp:positionV relativeFrom="paragraph">
                  <wp:posOffset>4152900</wp:posOffset>
                </wp:positionV>
                <wp:extent cx="3397250" cy="342900"/>
                <wp:effectExtent l="0" t="0" r="12700" b="19050"/>
                <wp:wrapNone/>
                <wp:docPr id="6" name="Text Box 6"/>
                <wp:cNvGraphicFramePr/>
                <a:graphic xmlns:a="http://schemas.openxmlformats.org/drawingml/2006/main">
                  <a:graphicData uri="http://schemas.microsoft.com/office/word/2010/wordprocessingShape">
                    <wps:wsp>
                      <wps:cNvSpPr txBox="1"/>
                      <wps:spPr>
                        <a:xfrm>
                          <a:off x="0" y="0"/>
                          <a:ext cx="3397250" cy="342900"/>
                        </a:xfrm>
                        <a:prstGeom prst="rect">
                          <a:avLst/>
                        </a:prstGeom>
                        <a:solidFill>
                          <a:schemeClr val="accent1"/>
                        </a:solidFill>
                        <a:ln w="6350">
                          <a:solidFill>
                            <a:schemeClr val="bg1"/>
                          </a:solidFill>
                        </a:ln>
                      </wps:spPr>
                      <wps:txbx>
                        <w:txbxContent>
                          <w:p w14:paraId="4E2EBF4D" w14:textId="6738BCF3" w:rsidR="00E86F8C" w:rsidRPr="00E86F8C" w:rsidRDefault="00E86F8C">
                            <w:pPr>
                              <w:rPr>
                                <w:b/>
                                <w:bCs/>
                                <w:color w:val="FFFFFF" w:themeColor="background1"/>
                                <w:sz w:val="36"/>
                                <w:szCs w:val="36"/>
                              </w:rPr>
                            </w:pPr>
                            <w:r w:rsidRPr="00E86F8C">
                              <w:rPr>
                                <w:b/>
                                <w:bCs/>
                                <w:color w:val="FFFFFF" w:themeColor="background1"/>
                                <w:sz w:val="36"/>
                                <w:szCs w:val="36"/>
                              </w:rPr>
                              <w:t xml:space="preserve">Aims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86BE44" id="Text Box 6" o:spid="_x0000_s1033" type="#_x0000_t202" style="position:absolute;margin-left:0;margin-top:327pt;width:267.5pt;height:27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" fillcolor="#4472c4 [3204]" strokecolor="white [3212]" strokeweight=".5pt">
                <v:textbox>
                  <w:txbxContent>
                    <w:p w14:paraId="4E2EBF4D" w14:textId="6738BCF3" w:rsidR="00E86F8C" w:rsidRPr="00E86F8C" w:rsidRDefault="00E86F8C">
                      <w:pPr>
                        <w:rPr>
                          <w:b/>
                          <w:bCs/>
                          <w:color w:val="FFFFFF" w:themeColor="background1"/>
                          <w:sz w:val="36"/>
                          <w:szCs w:val="36"/>
                        </w:rPr>
                      </w:pPr>
                      <w:r w:rsidRPr="00E86F8C">
                        <w:rPr>
                          <w:b/>
                          <w:bCs/>
                          <w:color w:val="FFFFFF" w:themeColor="background1"/>
                          <w:sz w:val="36"/>
                          <w:szCs w:val="36"/>
                        </w:rPr>
                        <w:t xml:space="preserve">Aims </w:t>
                      </w:r>
                    </w:p>
                  </w:txbxContent>
                </v:textbox>
                <w10:wrap anchorx="margin"/>
              </v:shape>
            </w:pict>
          </mc:Fallback>
        </mc:AlternateContent>
      </w:r>
      <w:r w:rsidR="00611023">
        <w:rPr>
          <w:noProof/>
        </w:rPr>
        <mc:AlternateContent>
          <mc:Choice Requires="wps">
            <w:drawing>
              <wp:anchor distT="45720" distB="45720" distL="114300" distR="114300" simplePos="0" relativeHeight="251673600" behindDoc="0" locked="0" layoutInCell="1" allowOverlap="1" wp14:anchorId="3F9ECE85" wp14:editId="596C91C7">
                <wp:simplePos x="0" y="0"/>
                <wp:positionH relativeFrom="margin">
                  <wp:posOffset>-279400</wp:posOffset>
                </wp:positionH>
                <wp:positionV relativeFrom="paragraph">
                  <wp:posOffset>4483100</wp:posOffset>
                </wp:positionV>
                <wp:extent cx="3651250" cy="2921000"/>
                <wp:effectExtent l="0" t="0" r="25400" b="127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1250" cy="2921000"/>
                        </a:xfrm>
                        <a:prstGeom prst="rect">
                          <a:avLst/>
                        </a:prstGeom>
                        <a:solidFill>
                          <a:srgbClr val="FFFFFF"/>
                        </a:solidFill>
                        <a:ln w="9525">
                          <a:solidFill>
                            <a:schemeClr val="bg1"/>
                          </a:solidFill>
                          <a:miter lim="800000"/>
                          <a:headEnd/>
                          <a:tailEnd/>
                        </a:ln>
                      </wps:spPr>
                      <wps:txbx>
                        <w:txbxContent>
                          <w:p w14:paraId="7F58730B" w14:textId="7CBCD076" w:rsidR="00E86F8C" w:rsidRDefault="00E86F8C" w:rsidP="00E86F8C">
                            <w:pPr>
                              <w:pStyle w:val="ListParagraph"/>
                              <w:numPr>
                                <w:ilvl w:val="0"/>
                                <w:numId w:val="3"/>
                              </w:numPr>
                            </w:pPr>
                            <w:r>
                              <w:t xml:space="preserve">The following study will assess how </w:t>
                            </w:r>
                            <w:r w:rsidR="00C62602">
                              <w:t xml:space="preserve">hospitality </w:t>
                            </w:r>
                            <w:r>
                              <w:t xml:space="preserve">SMEs are using technology currently </w:t>
                            </w:r>
                          </w:p>
                          <w:p w14:paraId="72962B49" w14:textId="2022B217" w:rsidR="00C62602" w:rsidRDefault="00C62602" w:rsidP="00E86F8C">
                            <w:pPr>
                              <w:pStyle w:val="ListParagraph"/>
                              <w:numPr>
                                <w:ilvl w:val="0"/>
                                <w:numId w:val="3"/>
                              </w:numPr>
                            </w:pPr>
                            <w:r>
                              <w:t>The study will explore how hospitality contributes to the GDP in the UK and Wales including employment status</w:t>
                            </w:r>
                          </w:p>
                          <w:p w14:paraId="6E16F285" w14:textId="2C815335" w:rsidR="001410A6" w:rsidRDefault="001410A6" w:rsidP="00E86F8C">
                            <w:pPr>
                              <w:pStyle w:val="ListParagraph"/>
                              <w:numPr>
                                <w:ilvl w:val="0"/>
                                <w:numId w:val="3"/>
                              </w:numPr>
                            </w:pPr>
                            <w:r>
                              <w:t>Research will be conducted to investigate how the hospitality industry has changed since the pandemic began</w:t>
                            </w:r>
                          </w:p>
                          <w:p w14:paraId="7861E341" w14:textId="158A2802" w:rsidR="001410A6" w:rsidRDefault="001410A6" w:rsidP="00E86F8C">
                            <w:pPr>
                              <w:pStyle w:val="ListParagraph"/>
                              <w:numPr>
                                <w:ilvl w:val="0"/>
                                <w:numId w:val="3"/>
                              </w:numPr>
                            </w:pPr>
                            <w:r>
                              <w:t>Determine the short, medium and long term effects that technology</w:t>
                            </w:r>
                            <w:r w:rsidR="00846EC9">
                              <w:t xml:space="preserve"> has created from people buying new digital items and ordering online</w:t>
                            </w:r>
                          </w:p>
                          <w:p w14:paraId="702D8CC5" w14:textId="696F71C8" w:rsidR="00846EC9" w:rsidRDefault="00846EC9" w:rsidP="00E86F8C">
                            <w:pPr>
                              <w:pStyle w:val="ListParagraph"/>
                              <w:numPr>
                                <w:ilvl w:val="0"/>
                                <w:numId w:val="3"/>
                              </w:numPr>
                            </w:pPr>
                            <w:r>
                              <w:t xml:space="preserve">Graphs and charts will be found for secondary research and primary research will be conducted to explore whether there is a true pattern by which job industry has been most effected.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9ECE85" id="_x0000_s1034" type="#_x0000_t202" style="position:absolute;margin-left:-22pt;margin-top:353pt;width:287.5pt;height:230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" strokecolor="white [3212]">
                <v:textbox>
                  <w:txbxContent>
                    <w:p w14:paraId="7F58730B" w14:textId="7CBCD076" w:rsidR="00E86F8C" w:rsidRDefault="00E86F8C" w:rsidP="00E86F8C">
                      <w:pPr>
                        <w:pStyle w:val="ListParagraph"/>
                        <w:numPr>
                          <w:ilvl w:val="0"/>
                          <w:numId w:val="3"/>
                        </w:numPr>
                      </w:pPr>
                      <w:r>
                        <w:t xml:space="preserve">The following study will assess how </w:t>
                      </w:r>
                      <w:r w:rsidR="00C62602">
                        <w:t xml:space="preserve">hospitality </w:t>
                      </w:r>
                      <w:r>
                        <w:t xml:space="preserve">SMEs are using technology currently </w:t>
                      </w:r>
                    </w:p>
                    <w:p w14:paraId="72962B49" w14:textId="2022B217" w:rsidR="00C62602" w:rsidRDefault="00C62602" w:rsidP="00E86F8C">
                      <w:pPr>
                        <w:pStyle w:val="ListParagraph"/>
                        <w:numPr>
                          <w:ilvl w:val="0"/>
                          <w:numId w:val="3"/>
                        </w:numPr>
                      </w:pPr>
                      <w:r>
                        <w:t>The study will explore how hospitality contributes to the GDP in the UK and Wales including employment status</w:t>
                      </w:r>
                    </w:p>
                    <w:p w14:paraId="6E16F285" w14:textId="2C815335" w:rsidR="001410A6" w:rsidRDefault="001410A6" w:rsidP="00E86F8C">
                      <w:pPr>
                        <w:pStyle w:val="ListParagraph"/>
                        <w:numPr>
                          <w:ilvl w:val="0"/>
                          <w:numId w:val="3"/>
                        </w:numPr>
                      </w:pPr>
                      <w:r>
                        <w:t>Research will be conducted to investigate how the hospitality industry has changed since the pandemic began</w:t>
                      </w:r>
                    </w:p>
                    <w:p w14:paraId="7861E341" w14:textId="158A2802" w:rsidR="001410A6" w:rsidRDefault="001410A6" w:rsidP="00E86F8C">
                      <w:pPr>
                        <w:pStyle w:val="ListParagraph"/>
                        <w:numPr>
                          <w:ilvl w:val="0"/>
                          <w:numId w:val="3"/>
                        </w:numPr>
                      </w:pPr>
                      <w:r>
                        <w:t>Determine the short, medium and long term effects that technology</w:t>
                      </w:r>
                      <w:r w:rsidR="00846EC9">
                        <w:t xml:space="preserve"> has created from people buying new digital items and ordering online</w:t>
                      </w:r>
                    </w:p>
                    <w:p w14:paraId="702D8CC5" w14:textId="696F71C8" w:rsidR="00846EC9" w:rsidRDefault="00846EC9" w:rsidP="00E86F8C">
                      <w:pPr>
                        <w:pStyle w:val="ListParagraph"/>
                        <w:numPr>
                          <w:ilvl w:val="0"/>
                          <w:numId w:val="3"/>
                        </w:numPr>
                      </w:pPr>
                      <w:r>
                        <w:t xml:space="preserve">Graphs and charts will be found for secondary research and primary research will be conducted to explore whether there is a true pattern by which job industry has been most effected. </w:t>
                      </w:r>
                    </w:p>
                  </w:txbxContent>
                </v:textbox>
                <w10:wrap type="square" anchorx="margin"/>
              </v:shape>
            </w:pict>
          </mc:Fallback>
        </mc:AlternateContent>
      </w:r>
      <w:r w:rsidR="00594A34">
        <w:rPr>
          <w:noProof/>
        </w:rPr>
        <mc:AlternateContent>
          <mc:Choice Requires="wps">
            <w:drawing>
              <wp:anchor distT="45720" distB="45720" distL="114300" distR="114300" simplePos="0" relativeHeight="251677696" behindDoc="0" locked="0" layoutInCell="1" allowOverlap="1" wp14:anchorId="0D334C85" wp14:editId="43E209FC">
                <wp:simplePos x="0" y="0"/>
                <wp:positionH relativeFrom="column">
                  <wp:posOffset>3225800</wp:posOffset>
                </wp:positionH>
                <wp:positionV relativeFrom="paragraph">
                  <wp:posOffset>1320800</wp:posOffset>
                </wp:positionV>
                <wp:extent cx="3359150" cy="2755900"/>
                <wp:effectExtent l="0" t="0" r="12700" b="254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9150" cy="2755900"/>
                        </a:xfrm>
                        <a:prstGeom prst="rect">
                          <a:avLst/>
                        </a:prstGeom>
                        <a:solidFill>
                          <a:srgbClr val="FFFFFF"/>
                        </a:solidFill>
                        <a:ln w="9525">
                          <a:solidFill>
                            <a:schemeClr val="bg1"/>
                          </a:solidFill>
                          <a:miter lim="800000"/>
                          <a:headEnd/>
                          <a:tailEnd/>
                        </a:ln>
                      </wps:spPr>
                      <wps:txbx>
                        <w:txbxContent>
                          <w:p w14:paraId="5E5DF43F" w14:textId="37352078" w:rsidR="00594A34" w:rsidRDefault="00594A34" w:rsidP="00594A34">
                            <w:pPr>
                              <w:pStyle w:val="ListParagraph"/>
                              <w:numPr>
                                <w:ilvl w:val="0"/>
                                <w:numId w:val="4"/>
                              </w:numPr>
                            </w:pPr>
                            <w:r>
                              <w:t xml:space="preserve">115 individuals took part in the quantitative data </w:t>
                            </w:r>
                            <w:r w:rsidR="00EC1376">
                              <w:t>consisting of a</w:t>
                            </w:r>
                            <w:r>
                              <w:t xml:space="preserve"> questionnaire which was put onto social media for participants to complete over two weeks.</w:t>
                            </w:r>
                          </w:p>
                          <w:p w14:paraId="2DFE6BB3" w14:textId="2AED8908" w:rsidR="00594A34" w:rsidRDefault="00594A34" w:rsidP="00594A34">
                            <w:pPr>
                              <w:pStyle w:val="ListParagraph"/>
                              <w:numPr>
                                <w:ilvl w:val="0"/>
                                <w:numId w:val="4"/>
                              </w:numPr>
                            </w:pPr>
                            <w:r>
                              <w:t xml:space="preserve">The questionnaire had </w:t>
                            </w:r>
                            <w:r w:rsidR="001D4C57">
                              <w:t>twelve</w:t>
                            </w:r>
                            <w:r>
                              <w:t xml:space="preserve"> questions which both open-ended and closed questions to vary the options and provide enough detail.</w:t>
                            </w:r>
                          </w:p>
                          <w:p w14:paraId="26B5C0AA" w14:textId="2E4AC2E8" w:rsidR="00611023" w:rsidRDefault="001A71ED" w:rsidP="00594A34">
                            <w:pPr>
                              <w:pStyle w:val="ListParagraph"/>
                              <w:numPr>
                                <w:ilvl w:val="0"/>
                                <w:numId w:val="4"/>
                              </w:numPr>
                            </w:pPr>
                            <w:r>
                              <w:t>Qualitative data was also conducted through interviews from two participants, ten emails were sent to different local businesses although as the researcher chose a two week time scale, the data used was collected before the time frame.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334C85" id="_x0000_s1035" type="#_x0000_t202" style="position:absolute;margin-left:254pt;margin-top:104pt;width:264.5pt;height:217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" strokecolor="white [3212]">
                <v:textbox>
                  <w:txbxContent>
                    <w:p w14:paraId="5E5DF43F" w14:textId="37352078" w:rsidR="00594A34" w:rsidRDefault="00594A34" w:rsidP="00594A34">
                      <w:pPr>
                        <w:pStyle w:val="ListParagraph"/>
                        <w:numPr>
                          <w:ilvl w:val="0"/>
                          <w:numId w:val="4"/>
                        </w:numPr>
                      </w:pPr>
                      <w:r>
                        <w:t xml:space="preserve">115 individuals took part in the quantitative data </w:t>
                      </w:r>
                      <w:r w:rsidR="00EC1376">
                        <w:t>consisting of a</w:t>
                      </w:r>
                      <w:r>
                        <w:t xml:space="preserve"> questionnaire which was put onto social media for participants to complete over two weeks.</w:t>
                      </w:r>
                    </w:p>
                    <w:p w14:paraId="2DFE6BB3" w14:textId="2AED8908" w:rsidR="00594A34" w:rsidRDefault="00594A34" w:rsidP="00594A34">
                      <w:pPr>
                        <w:pStyle w:val="ListParagraph"/>
                        <w:numPr>
                          <w:ilvl w:val="0"/>
                          <w:numId w:val="4"/>
                        </w:numPr>
                      </w:pPr>
                      <w:r>
                        <w:t xml:space="preserve">The questionnaire had </w:t>
                      </w:r>
                      <w:r w:rsidR="001D4C57">
                        <w:t>twelve</w:t>
                      </w:r>
                      <w:r>
                        <w:t xml:space="preserve"> questions which both open-ended and closed questions to vary the options and provide enough detail.</w:t>
                      </w:r>
                    </w:p>
                    <w:p w14:paraId="26B5C0AA" w14:textId="2E4AC2E8" w:rsidR="00611023" w:rsidRDefault="001A71ED" w:rsidP="00594A34">
                      <w:pPr>
                        <w:pStyle w:val="ListParagraph"/>
                        <w:numPr>
                          <w:ilvl w:val="0"/>
                          <w:numId w:val="4"/>
                        </w:numPr>
                      </w:pPr>
                      <w:r>
                        <w:t>Qualitative data was also conducted through interviews from two participants, ten emails were sent to different local businesses although as the researcher chose a two week time scale, the data used was collected before the time frame.</w:t>
                      </w:r>
                    </w:p>
                  </w:txbxContent>
                </v:textbox>
                <w10:wrap type="square"/>
              </v:shape>
            </w:pict>
          </mc:Fallback>
        </mc:AlternateContent>
      </w:r>
      <w:r w:rsidR="00846EC9">
        <w:rPr>
          <w:noProof/>
        </w:rPr>
        <mc:AlternateContent>
          <mc:Choice Requires="wps">
            <w:drawing>
              <wp:anchor distT="45720" distB="45720" distL="114300" distR="114300" simplePos="0" relativeHeight="251675648" behindDoc="0" locked="0" layoutInCell="1" allowOverlap="1" wp14:anchorId="2FE4986E" wp14:editId="063946CE">
                <wp:simplePos x="0" y="0"/>
                <wp:positionH relativeFrom="column">
                  <wp:posOffset>3536950</wp:posOffset>
                </wp:positionH>
                <wp:positionV relativeFrom="paragraph">
                  <wp:posOffset>927100</wp:posOffset>
                </wp:positionV>
                <wp:extent cx="3067050" cy="330200"/>
                <wp:effectExtent l="0" t="0" r="19050" b="12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7050" cy="330200"/>
                        </a:xfrm>
                        <a:prstGeom prst="rect">
                          <a:avLst/>
                        </a:prstGeom>
                        <a:solidFill>
                          <a:schemeClr val="accent1"/>
                        </a:solidFill>
                        <a:ln w="9525">
                          <a:solidFill>
                            <a:schemeClr val="bg1"/>
                          </a:solidFill>
                          <a:miter lim="800000"/>
                          <a:headEnd/>
                          <a:tailEnd/>
                        </a:ln>
                      </wps:spPr>
                      <wps:txbx>
                        <w:txbxContent>
                          <w:p w14:paraId="4CEB6FB1" w14:textId="58C8E70C" w:rsidR="00846EC9" w:rsidRPr="00846EC9" w:rsidRDefault="00846EC9">
                            <w:pPr>
                              <w:rPr>
                                <w:b/>
                                <w:bCs/>
                                <w:color w:val="FFFFFF" w:themeColor="background1"/>
                                <w:sz w:val="36"/>
                                <w:szCs w:val="36"/>
                              </w:rPr>
                            </w:pPr>
                            <w:r w:rsidRPr="00846EC9">
                              <w:rPr>
                                <w:b/>
                                <w:bCs/>
                                <w:color w:val="FFFFFF" w:themeColor="background1"/>
                                <w:sz w:val="36"/>
                                <w:szCs w:val="36"/>
                              </w:rPr>
                              <w:t xml:space="preserve">Methods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4986E" id="_x0000_s1036" type="#_x0000_t202" style="position:absolute;margin-left:278.5pt;margin-top:73pt;width:241.5pt;height:26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" fillcolor="#4472c4 [3204]" strokecolor="white [3212]">
                <v:textbox>
                  <w:txbxContent>
                    <w:p w14:paraId="4CEB6FB1" w14:textId="58C8E70C" w:rsidR="00846EC9" w:rsidRPr="00846EC9" w:rsidRDefault="00846EC9">
                      <w:pPr>
                        <w:rPr>
                          <w:b/>
                          <w:bCs/>
                          <w:color w:val="FFFFFF" w:themeColor="background1"/>
                          <w:sz w:val="36"/>
                          <w:szCs w:val="36"/>
                        </w:rPr>
                      </w:pPr>
                      <w:r w:rsidRPr="00846EC9">
                        <w:rPr>
                          <w:b/>
                          <w:bCs/>
                          <w:color w:val="FFFFFF" w:themeColor="background1"/>
                          <w:sz w:val="36"/>
                          <w:szCs w:val="36"/>
                        </w:rPr>
                        <w:t xml:space="preserve">Methods </w:t>
                      </w:r>
                    </w:p>
                  </w:txbxContent>
                </v:textbox>
                <w10:wrap type="square"/>
              </v:shape>
            </w:pict>
          </mc:Fallback>
        </mc:AlternateContent>
      </w:r>
      <w:r w:rsidR="00846EC9">
        <w:rPr>
          <w:noProof/>
        </w:rPr>
        <mc:AlternateContent>
          <mc:Choice Requires="wps">
            <w:drawing>
              <wp:anchor distT="45720" distB="45720" distL="114300" distR="114300" simplePos="0" relativeHeight="251664384" behindDoc="0" locked="0" layoutInCell="1" allowOverlap="1" wp14:anchorId="32ECE0D2" wp14:editId="025B54D6">
                <wp:simplePos x="0" y="0"/>
                <wp:positionH relativeFrom="margin">
                  <wp:align>left</wp:align>
                </wp:positionH>
                <wp:positionV relativeFrom="paragraph">
                  <wp:posOffset>927100</wp:posOffset>
                </wp:positionV>
                <wp:extent cx="3327400" cy="425450"/>
                <wp:effectExtent l="0" t="0" r="2540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425450"/>
                        </a:xfrm>
                        <a:prstGeom prst="rect">
                          <a:avLst/>
                        </a:prstGeom>
                        <a:solidFill>
                          <a:schemeClr val="accent1"/>
                        </a:solidFill>
                        <a:ln w="9525">
                          <a:solidFill>
                            <a:schemeClr val="bg1"/>
                          </a:solidFill>
                          <a:miter lim="800000"/>
                          <a:headEnd/>
                          <a:tailEnd/>
                        </a:ln>
                      </wps:spPr>
                      <wps:txbx>
                        <w:txbxContent>
                          <w:p w14:paraId="76DA816E" w14:textId="7D04DD00" w:rsidR="00AE3EE4" w:rsidRPr="00AE3EE4" w:rsidRDefault="00AE3EE4">
                            <w:pPr>
                              <w:rPr>
                                <w:b/>
                                <w:bCs/>
                                <w:color w:val="FFFFFF" w:themeColor="background1"/>
                                <w:sz w:val="36"/>
                                <w:szCs w:val="36"/>
                              </w:rPr>
                            </w:pPr>
                            <w:r w:rsidRPr="00AE3EE4">
                              <w:rPr>
                                <w:b/>
                                <w:bCs/>
                                <w:color w:val="FFFFFF" w:themeColor="background1"/>
                                <w:sz w:val="36"/>
                                <w:szCs w:val="36"/>
                              </w:rPr>
                              <w:t xml:space="preserve">Introduction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ECE0D2" id="_x0000_s1037" type="#_x0000_t202" style="position:absolute;margin-left:0;margin-top:73pt;width:262pt;height:33.5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" fillcolor="#4472c4 [3204]" strokecolor="white [3212]">
                <v:textbox>
                  <w:txbxContent>
                    <w:p w14:paraId="76DA816E" w14:textId="7D04DD00" w:rsidR="00AE3EE4" w:rsidRPr="00AE3EE4" w:rsidRDefault="00AE3EE4">
                      <w:pPr>
                        <w:rPr>
                          <w:b/>
                          <w:bCs/>
                          <w:color w:val="FFFFFF" w:themeColor="background1"/>
                          <w:sz w:val="36"/>
                          <w:szCs w:val="36"/>
                        </w:rPr>
                      </w:pPr>
                      <w:r w:rsidRPr="00AE3EE4">
                        <w:rPr>
                          <w:b/>
                          <w:bCs/>
                          <w:color w:val="FFFFFF" w:themeColor="background1"/>
                          <w:sz w:val="36"/>
                          <w:szCs w:val="36"/>
                        </w:rPr>
                        <w:t xml:space="preserve">Introduction </w:t>
                      </w:r>
                    </w:p>
                  </w:txbxContent>
                </v:textbox>
                <w10:wrap type="square" anchorx="margin"/>
              </v:shape>
            </w:pict>
          </mc:Fallback>
        </mc:AlternateContent>
      </w:r>
      <w:r w:rsidR="001410A6">
        <w:rPr>
          <w:noProof/>
        </w:rPr>
        <mc:AlternateContent>
          <mc:Choice Requires="wps">
            <w:drawing>
              <wp:anchor distT="0" distB="0" distL="114300" distR="114300" simplePos="0" relativeHeight="251659264" behindDoc="0" locked="0" layoutInCell="1" allowOverlap="1" wp14:anchorId="4F1AC4B8" wp14:editId="39367FD9">
                <wp:simplePos x="0" y="0"/>
                <wp:positionH relativeFrom="column">
                  <wp:posOffset>-298450</wp:posOffset>
                </wp:positionH>
                <wp:positionV relativeFrom="paragraph">
                  <wp:posOffset>-361950</wp:posOffset>
                </wp:positionV>
                <wp:extent cx="7264400" cy="831850"/>
                <wp:effectExtent l="0" t="0" r="12700" b="25400"/>
                <wp:wrapNone/>
                <wp:docPr id="1" name="Rectangle 1"/>
                <wp:cNvGraphicFramePr/>
                <a:graphic xmlns:a="http://schemas.openxmlformats.org/drawingml/2006/main">
                  <a:graphicData uri="http://schemas.microsoft.com/office/word/2010/wordprocessingShape">
                    <wps:wsp>
                      <wps:cNvSpPr/>
                      <wps:spPr>
                        <a:xfrm>
                          <a:off x="0" y="0"/>
                          <a:ext cx="7264400" cy="831850"/>
                        </a:xfrm>
                        <a:prstGeom prst="rect">
                          <a:avLst/>
                        </a:prstGeom>
                        <a:solidFill>
                          <a:srgbClr val="7030A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405110" id="Rectangle 1" o:spid="_x0000_s1026" style="position:absolute;margin-left:-23.5pt;margin-top:-28.5pt;width:572pt;height:6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" fillcolor="#7030a0" strokecolor="white [3212]" strokeweight="1pt"/>
            </w:pict>
          </mc:Fallback>
        </mc:AlternateContent>
      </w:r>
    </w:p>
    <w:sectPr w:rsidR="00252960" w:rsidSect="001410A6">
      <w:pgSz w:w="11906" w:h="16838"/>
      <w:pgMar w:top="720" w:right="720" w:bottom="720" w:left="720" w:header="0" w:footer="0" w:gutter="0"/>
      <w:pgBorders w:offsetFrom="page">
        <w:top w:val="threeDEmboss" w:sz="24" w:space="24" w:color="7030A0"/>
        <w:left w:val="threeDEmboss" w:sz="24" w:space="24" w:color="7030A0"/>
        <w:bottom w:val="threeDEngrave" w:sz="24" w:space="24" w:color="7030A0"/>
        <w:right w:val="threeDEngrave" w:sz="24" w:space="24" w:color="7030A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DDEDDE" w14:textId="77777777" w:rsidR="0082732F" w:rsidRDefault="0082732F" w:rsidP="00C62602">
      <w:pPr>
        <w:spacing w:after="0" w:line="240" w:lineRule="auto"/>
      </w:pPr>
      <w:r>
        <w:separator/>
      </w:r>
    </w:p>
  </w:endnote>
  <w:endnote w:type="continuationSeparator" w:id="0">
    <w:p w14:paraId="13480DB8" w14:textId="77777777" w:rsidR="0082732F" w:rsidRDefault="0082732F" w:rsidP="00C62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11418A" w14:textId="77777777" w:rsidR="0082732F" w:rsidRDefault="0082732F" w:rsidP="00C62602">
      <w:pPr>
        <w:spacing w:after="0" w:line="240" w:lineRule="auto"/>
      </w:pPr>
      <w:r>
        <w:separator/>
      </w:r>
    </w:p>
  </w:footnote>
  <w:footnote w:type="continuationSeparator" w:id="0">
    <w:p w14:paraId="7A97E84E" w14:textId="77777777" w:rsidR="0082732F" w:rsidRDefault="0082732F" w:rsidP="00C626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36B84"/>
    <w:multiLevelType w:val="hybridMultilevel"/>
    <w:tmpl w:val="0AAE1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6F589E"/>
    <w:multiLevelType w:val="hybridMultilevel"/>
    <w:tmpl w:val="B8229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CB0DA8"/>
    <w:multiLevelType w:val="hybridMultilevel"/>
    <w:tmpl w:val="2F820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F4AF9"/>
    <w:multiLevelType w:val="hybridMultilevel"/>
    <w:tmpl w:val="CB0AE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CF3AF3"/>
    <w:multiLevelType w:val="hybridMultilevel"/>
    <w:tmpl w:val="9260F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C20E66"/>
    <w:multiLevelType w:val="hybridMultilevel"/>
    <w:tmpl w:val="D28CF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903"/>
    <w:rsid w:val="0001267C"/>
    <w:rsid w:val="00131E49"/>
    <w:rsid w:val="001410A6"/>
    <w:rsid w:val="0017093D"/>
    <w:rsid w:val="001A71ED"/>
    <w:rsid w:val="001D4C57"/>
    <w:rsid w:val="0023713A"/>
    <w:rsid w:val="00252960"/>
    <w:rsid w:val="002B75A3"/>
    <w:rsid w:val="00381903"/>
    <w:rsid w:val="0047564E"/>
    <w:rsid w:val="004A2039"/>
    <w:rsid w:val="00594A34"/>
    <w:rsid w:val="00611023"/>
    <w:rsid w:val="006229C1"/>
    <w:rsid w:val="00682EB6"/>
    <w:rsid w:val="00801FD1"/>
    <w:rsid w:val="00820267"/>
    <w:rsid w:val="0082732F"/>
    <w:rsid w:val="00846EC9"/>
    <w:rsid w:val="008D599B"/>
    <w:rsid w:val="00932918"/>
    <w:rsid w:val="00A5339E"/>
    <w:rsid w:val="00AE3EE4"/>
    <w:rsid w:val="00B07DEA"/>
    <w:rsid w:val="00BF462F"/>
    <w:rsid w:val="00C62602"/>
    <w:rsid w:val="00C71BA0"/>
    <w:rsid w:val="00E86F8C"/>
    <w:rsid w:val="00EC1376"/>
    <w:rsid w:val="00F97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3B58E6"/>
  <w15:chartTrackingRefBased/>
  <w15:docId w15:val="{DED8DECB-B902-4FAE-BE5E-0EB28AB78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62F"/>
    <w:pPr>
      <w:ind w:left="720"/>
      <w:contextualSpacing/>
    </w:pPr>
  </w:style>
  <w:style w:type="character" w:styleId="Hyperlink">
    <w:name w:val="Hyperlink"/>
    <w:basedOn w:val="DefaultParagraphFont"/>
    <w:uiPriority w:val="99"/>
    <w:unhideWhenUsed/>
    <w:rsid w:val="00801FD1"/>
    <w:rPr>
      <w:color w:val="0563C1" w:themeColor="hyperlink"/>
      <w:u w:val="single"/>
    </w:rPr>
  </w:style>
  <w:style w:type="character" w:styleId="UnresolvedMention">
    <w:name w:val="Unresolved Mention"/>
    <w:basedOn w:val="DefaultParagraphFont"/>
    <w:uiPriority w:val="99"/>
    <w:semiHidden/>
    <w:unhideWhenUsed/>
    <w:rsid w:val="00801FD1"/>
    <w:rPr>
      <w:color w:val="605E5C"/>
      <w:shd w:val="clear" w:color="auto" w:fill="E1DFDD"/>
    </w:rPr>
  </w:style>
  <w:style w:type="paragraph" w:styleId="Header">
    <w:name w:val="header"/>
    <w:basedOn w:val="Normal"/>
    <w:link w:val="HeaderChar"/>
    <w:uiPriority w:val="99"/>
    <w:unhideWhenUsed/>
    <w:rsid w:val="00C62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602"/>
  </w:style>
  <w:style w:type="paragraph" w:styleId="Footer">
    <w:name w:val="footer"/>
    <w:basedOn w:val="Normal"/>
    <w:link w:val="FooterChar"/>
    <w:uiPriority w:val="99"/>
    <w:unhideWhenUsed/>
    <w:rsid w:val="00C62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6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fine.com/hospitality-industr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odmanufacture.co.uk/Article/2020/05/27/Coronavirus-food-industry-SMEs-hardest-hit-after-hospitality-leisure" TargetMode="External"/><Relationship Id="rId5" Type="http://schemas.openxmlformats.org/officeDocument/2006/relationships/webSettings" Target="webSettings.xml"/><Relationship Id="rId10" Type="http://schemas.openxmlformats.org/officeDocument/2006/relationships/hyperlink" Target="https://www.revfine.com/hospitality-industry/" TargetMode="External"/><Relationship Id="rId4" Type="http://schemas.openxmlformats.org/officeDocument/2006/relationships/settings" Target="settings.xml"/><Relationship Id="rId9" Type="http://schemas.openxmlformats.org/officeDocument/2006/relationships/hyperlink" Target="https://www.foodmanufacture.co.uk/Article/2020/05/27/Coronavirus-food-industry-SMEs-hardest-hit-after-hospitality-leis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6CBBAF-E8FC-4C02-B877-4584518BC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2721</TotalTime>
  <Pages>1</Pages>
  <Words>2</Words>
  <Characters>12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hannah23 kilburn</dc:creator>
  <cp:keywords/>
  <dc:description/>
  <cp:lastModifiedBy>hannah23 kilburn</cp:lastModifiedBy>
  <cp:revision>15</cp:revision>
  <dcterms:created xsi:type="dcterms:W3CDTF">2021-04-16T13:56:00Z</dcterms:created>
  <dcterms:modified xsi:type="dcterms:W3CDTF">2021-04-18T22:14:00Z</dcterms:modified>
</cp:coreProperties>
</file>