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C8114" w14:textId="77777777" w:rsidR="00095D06" w:rsidRPr="00D27650" w:rsidRDefault="00095D06" w:rsidP="00D27650">
      <w:pPr>
        <w:rPr>
          <w:rFonts w:ascii="Arial" w:hAnsi="Arial" w:cs="Arial"/>
          <w:lang w:eastAsia="en-GB"/>
        </w:rPr>
      </w:pPr>
    </w:p>
    <w:p w14:paraId="2D40C8FD" w14:textId="77777777" w:rsidR="00095D06" w:rsidRPr="00D27650" w:rsidRDefault="00095D06" w:rsidP="00D27650">
      <w:pPr>
        <w:rPr>
          <w:rFonts w:ascii="Arial" w:hAnsi="Arial" w:cs="Arial"/>
          <w:lang w:eastAsia="en-GB"/>
        </w:rPr>
      </w:pPr>
      <w:r w:rsidRPr="00D27650">
        <w:rPr>
          <w:rFonts w:ascii="Arial" w:hAnsi="Arial" w:cs="Arial"/>
          <w:noProof/>
        </w:rPr>
        <w:drawing>
          <wp:inline distT="0" distB="0" distL="0" distR="0" wp14:anchorId="795C06F7" wp14:editId="5A8435AE">
            <wp:extent cx="3634740" cy="1821180"/>
            <wp:effectExtent l="0" t="0" r="3810" b="7620"/>
            <wp:docPr id="1455486747" name="Картина 1"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Картина, която съдържа текст&#10;&#10;Описанието е генерирано автоматично"/>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34740" cy="1821180"/>
                    </a:xfrm>
                    <a:prstGeom prst="rect">
                      <a:avLst/>
                    </a:prstGeom>
                    <a:noFill/>
                    <a:ln>
                      <a:noFill/>
                    </a:ln>
                  </pic:spPr>
                </pic:pic>
              </a:graphicData>
            </a:graphic>
          </wp:inline>
        </w:drawing>
      </w:r>
    </w:p>
    <w:p w14:paraId="296B5AE4" w14:textId="77777777" w:rsidR="00095D06" w:rsidRPr="00D27650" w:rsidRDefault="00095D06" w:rsidP="00D27650">
      <w:pPr>
        <w:rPr>
          <w:rStyle w:val="a3"/>
          <w:rFonts w:ascii="Arial" w:hAnsi="Arial" w:cs="Arial"/>
          <w:color w:val="212529"/>
        </w:rPr>
      </w:pPr>
      <w:r w:rsidRPr="00D27650">
        <w:rPr>
          <w:rFonts w:ascii="Arial" w:hAnsi="Arial" w:cs="Arial"/>
        </w:rPr>
        <w:fldChar w:fldCharType="begin"/>
      </w:r>
      <w:r w:rsidRPr="00D27650">
        <w:rPr>
          <w:rFonts w:ascii="Arial" w:hAnsi="Arial" w:cs="Arial"/>
        </w:rPr>
        <w:instrText xml:space="preserve"> HYPERLINK "https://moodle.uwtsd.ac.uk/course/view.php?id=3811" </w:instrText>
      </w:r>
      <w:r w:rsidRPr="00D27650">
        <w:rPr>
          <w:rFonts w:ascii="Arial" w:hAnsi="Arial" w:cs="Arial"/>
        </w:rPr>
      </w:r>
      <w:r w:rsidRPr="00D27650">
        <w:rPr>
          <w:rFonts w:ascii="Arial" w:hAnsi="Arial" w:cs="Arial"/>
        </w:rPr>
        <w:fldChar w:fldCharType="separate"/>
      </w:r>
    </w:p>
    <w:p w14:paraId="168AB386" w14:textId="617510C4" w:rsidR="00095D06" w:rsidRPr="00D27650" w:rsidRDefault="00337820" w:rsidP="00D27650">
      <w:pPr>
        <w:rPr>
          <w:rFonts w:ascii="Arial" w:hAnsi="Arial" w:cs="Arial"/>
        </w:rPr>
      </w:pPr>
      <w:r w:rsidRPr="00D27650">
        <w:rPr>
          <w:rFonts w:ascii="Arial" w:hAnsi="Arial" w:cs="Arial"/>
          <w:b/>
          <w:bCs/>
        </w:rPr>
        <w:t>Introduc</w:t>
      </w:r>
      <w:r w:rsidR="00A3241E" w:rsidRPr="00D27650">
        <w:rPr>
          <w:rFonts w:ascii="Arial" w:hAnsi="Arial" w:cs="Arial"/>
          <w:b/>
          <w:bCs/>
        </w:rPr>
        <w:t>ing the Modern Workplace</w:t>
      </w:r>
      <w:r w:rsidR="00095D06" w:rsidRPr="00D27650">
        <w:rPr>
          <w:rFonts w:ascii="Arial" w:hAnsi="Arial" w:cs="Arial"/>
          <w:b/>
          <w:bCs/>
          <w:color w:val="212529"/>
        </w:rPr>
        <w:t xml:space="preserve"> (LCBB400</w:t>
      </w:r>
      <w:r w:rsidRPr="00D27650">
        <w:rPr>
          <w:rFonts w:ascii="Arial" w:hAnsi="Arial" w:cs="Arial"/>
          <w:b/>
          <w:bCs/>
          <w:color w:val="212529"/>
        </w:rPr>
        <w:t>3</w:t>
      </w:r>
      <w:r w:rsidR="00095D06" w:rsidRPr="00D27650">
        <w:rPr>
          <w:rFonts w:ascii="Arial" w:hAnsi="Arial" w:cs="Arial"/>
          <w:b/>
          <w:bCs/>
          <w:color w:val="212529"/>
        </w:rPr>
        <w:t>)</w:t>
      </w:r>
    </w:p>
    <w:p w14:paraId="6215D539" w14:textId="77777777" w:rsidR="00095D06" w:rsidRPr="00D27650" w:rsidRDefault="00095D06" w:rsidP="00D27650">
      <w:pPr>
        <w:rPr>
          <w:rFonts w:ascii="Arial" w:hAnsi="Arial" w:cs="Arial"/>
          <w:b/>
          <w:bCs/>
        </w:rPr>
      </w:pPr>
      <w:r w:rsidRPr="00D27650">
        <w:rPr>
          <w:rFonts w:ascii="Arial" w:hAnsi="Arial" w:cs="Arial"/>
        </w:rPr>
        <w:fldChar w:fldCharType="end"/>
      </w:r>
    </w:p>
    <w:p w14:paraId="7AA1D8B9" w14:textId="77777777" w:rsidR="00095D06" w:rsidRPr="00D27650" w:rsidRDefault="00095D06" w:rsidP="00D27650">
      <w:pPr>
        <w:rPr>
          <w:rFonts w:ascii="Arial" w:hAnsi="Arial" w:cs="Arial"/>
          <w:b/>
          <w:bCs/>
        </w:rPr>
      </w:pPr>
    </w:p>
    <w:p w14:paraId="2E043C6D" w14:textId="0F86B6EE" w:rsidR="00095D06" w:rsidRPr="00D27650" w:rsidRDefault="00095D06" w:rsidP="00D27650">
      <w:pPr>
        <w:rPr>
          <w:rFonts w:ascii="Arial" w:hAnsi="Arial" w:cs="Arial"/>
          <w:b/>
          <w:bCs/>
        </w:rPr>
      </w:pPr>
      <w:r w:rsidRPr="00D27650">
        <w:rPr>
          <w:rFonts w:ascii="Arial" w:hAnsi="Arial" w:cs="Arial"/>
          <w:b/>
          <w:bCs/>
        </w:rPr>
        <w:t xml:space="preserve">Assessment </w:t>
      </w:r>
      <w:r w:rsidR="00337820" w:rsidRPr="00D27650">
        <w:rPr>
          <w:rFonts w:ascii="Arial" w:hAnsi="Arial" w:cs="Arial"/>
          <w:b/>
          <w:bCs/>
        </w:rPr>
        <w:t>1</w:t>
      </w:r>
    </w:p>
    <w:p w14:paraId="738EE7F4" w14:textId="176EB3D8" w:rsidR="00095D06" w:rsidRPr="00D27650" w:rsidRDefault="00095D06" w:rsidP="00D27650">
      <w:pPr>
        <w:rPr>
          <w:rFonts w:ascii="Arial" w:hAnsi="Arial" w:cs="Arial"/>
          <w:b/>
          <w:bCs/>
        </w:rPr>
      </w:pPr>
      <w:r w:rsidRPr="00D27650">
        <w:rPr>
          <w:rFonts w:ascii="Arial" w:hAnsi="Arial" w:cs="Arial"/>
          <w:b/>
          <w:bCs/>
        </w:rPr>
        <w:t xml:space="preserve">Coursework: </w:t>
      </w:r>
      <w:r w:rsidR="00D27650" w:rsidRPr="00D27650">
        <w:rPr>
          <w:rFonts w:ascii="Arial" w:hAnsi="Arial" w:cs="Arial"/>
          <w:b/>
          <w:bCs/>
        </w:rPr>
        <w:t>TASK 2 Reflective report</w:t>
      </w:r>
    </w:p>
    <w:p w14:paraId="4C656AFC" w14:textId="77777777" w:rsidR="00095D06" w:rsidRPr="00D27650" w:rsidRDefault="00095D06" w:rsidP="00D27650">
      <w:pPr>
        <w:rPr>
          <w:rFonts w:ascii="Arial" w:hAnsi="Arial" w:cs="Arial"/>
        </w:rPr>
      </w:pPr>
    </w:p>
    <w:p w14:paraId="69C61C63" w14:textId="77777777" w:rsidR="00095D06" w:rsidRPr="00D27650" w:rsidRDefault="00095D06" w:rsidP="00D27650">
      <w:pPr>
        <w:rPr>
          <w:rFonts w:ascii="Arial" w:hAnsi="Arial" w:cs="Arial"/>
        </w:rPr>
      </w:pPr>
    </w:p>
    <w:p w14:paraId="703BEFCF" w14:textId="77777777" w:rsidR="00095D06" w:rsidRPr="00D27650" w:rsidRDefault="00095D06" w:rsidP="00D27650">
      <w:pPr>
        <w:rPr>
          <w:rFonts w:ascii="Arial" w:hAnsi="Arial" w:cs="Arial"/>
        </w:rPr>
      </w:pPr>
    </w:p>
    <w:p w14:paraId="466BBCFA" w14:textId="77777777" w:rsidR="00095D06" w:rsidRPr="00D27650" w:rsidRDefault="00095D06" w:rsidP="00D27650">
      <w:pPr>
        <w:rPr>
          <w:rFonts w:ascii="Arial" w:hAnsi="Arial" w:cs="Arial"/>
        </w:rPr>
      </w:pPr>
      <w:r w:rsidRPr="00D27650">
        <w:rPr>
          <w:rFonts w:ascii="Arial" w:hAnsi="Arial" w:cs="Arial"/>
        </w:rPr>
        <w:t xml:space="preserve">Submission Date: </w:t>
      </w:r>
    </w:p>
    <w:p w14:paraId="2E3DA880" w14:textId="3CF9B030" w:rsidR="00095D06" w:rsidRPr="00D27650" w:rsidRDefault="00095D06" w:rsidP="00D27650">
      <w:pPr>
        <w:rPr>
          <w:rFonts w:ascii="Arial" w:hAnsi="Arial" w:cs="Arial"/>
        </w:rPr>
      </w:pPr>
      <w:r w:rsidRPr="00D27650">
        <w:rPr>
          <w:rFonts w:ascii="Arial" w:hAnsi="Arial" w:cs="Arial"/>
        </w:rPr>
        <w:t xml:space="preserve">Name of the Lecture: Dr </w:t>
      </w:r>
      <w:r w:rsidR="00A3241E" w:rsidRPr="00D27650">
        <w:rPr>
          <w:rFonts w:ascii="Arial" w:hAnsi="Arial" w:cs="Arial"/>
        </w:rPr>
        <w:t>Laila</w:t>
      </w:r>
      <w:r w:rsidR="00924491" w:rsidRPr="00D27650">
        <w:rPr>
          <w:rFonts w:ascii="Arial" w:hAnsi="Arial" w:cs="Arial"/>
        </w:rPr>
        <w:t xml:space="preserve"> </w:t>
      </w:r>
      <w:proofErr w:type="spellStart"/>
      <w:r w:rsidR="00924491" w:rsidRPr="00D27650">
        <w:rPr>
          <w:rFonts w:ascii="Arial" w:hAnsi="Arial" w:cs="Arial"/>
        </w:rPr>
        <w:t>Maazouz</w:t>
      </w:r>
      <w:proofErr w:type="spellEnd"/>
    </w:p>
    <w:p w14:paraId="0E75FCA3" w14:textId="77777777" w:rsidR="00095D06" w:rsidRPr="00D27650" w:rsidRDefault="00095D06" w:rsidP="00D27650">
      <w:pPr>
        <w:rPr>
          <w:rFonts w:ascii="Arial" w:hAnsi="Arial" w:cs="Arial"/>
        </w:rPr>
      </w:pPr>
      <w:r w:rsidRPr="00D27650">
        <w:rPr>
          <w:rFonts w:ascii="Arial" w:hAnsi="Arial" w:cs="Arial"/>
        </w:rPr>
        <w:t>Student ID: 2236843</w:t>
      </w:r>
    </w:p>
    <w:p w14:paraId="5F69AD4A" w14:textId="77777777" w:rsidR="00095D06" w:rsidRPr="00D27650" w:rsidRDefault="00095D06" w:rsidP="00D27650">
      <w:pPr>
        <w:rPr>
          <w:rFonts w:ascii="Arial" w:hAnsi="Arial" w:cs="Arial"/>
        </w:rPr>
      </w:pPr>
      <w:r w:rsidRPr="00D27650">
        <w:rPr>
          <w:rFonts w:ascii="Arial" w:hAnsi="Arial" w:cs="Arial"/>
        </w:rPr>
        <w:t>Student name: ANDRIYANA EFTIMOVA</w:t>
      </w:r>
    </w:p>
    <w:p w14:paraId="7429D2EF" w14:textId="77777777" w:rsidR="00095D06" w:rsidRPr="00D27650" w:rsidRDefault="00095D06" w:rsidP="00D27650">
      <w:pPr>
        <w:rPr>
          <w:rFonts w:ascii="Arial" w:hAnsi="Arial" w:cs="Arial"/>
          <w:b/>
          <w:bCs/>
          <w:color w:val="44546A" w:themeColor="text2"/>
          <w:lang w:val="en"/>
        </w:rPr>
      </w:pPr>
    </w:p>
    <w:p w14:paraId="2B41A9DF" w14:textId="77777777" w:rsidR="001A1A8A" w:rsidRPr="00D27650" w:rsidRDefault="001A1A8A" w:rsidP="00D27650">
      <w:pPr>
        <w:rPr>
          <w:rFonts w:ascii="Arial" w:hAnsi="Arial" w:cs="Arial"/>
          <w:b/>
          <w:bCs/>
          <w:color w:val="44546A" w:themeColor="text2"/>
          <w:lang w:val="en"/>
        </w:rPr>
      </w:pPr>
    </w:p>
    <w:p w14:paraId="5F69ED3F" w14:textId="77777777" w:rsidR="001A1A8A" w:rsidRPr="00D27650" w:rsidRDefault="001A1A8A" w:rsidP="00D27650">
      <w:pPr>
        <w:rPr>
          <w:rFonts w:ascii="Arial" w:hAnsi="Arial" w:cs="Arial"/>
          <w:b/>
          <w:bCs/>
          <w:color w:val="44546A" w:themeColor="text2"/>
          <w:lang w:val="en"/>
        </w:rPr>
      </w:pPr>
    </w:p>
    <w:p w14:paraId="34EB4B04" w14:textId="77777777" w:rsidR="001A1A8A" w:rsidRPr="00D27650" w:rsidRDefault="001A1A8A" w:rsidP="00D27650">
      <w:pPr>
        <w:rPr>
          <w:rFonts w:ascii="Arial" w:hAnsi="Arial" w:cs="Arial"/>
          <w:b/>
          <w:bCs/>
          <w:color w:val="44546A" w:themeColor="text2"/>
          <w:lang w:val="en"/>
        </w:rPr>
      </w:pPr>
    </w:p>
    <w:p w14:paraId="24804C0F" w14:textId="77777777" w:rsidR="001A1A8A" w:rsidRPr="00D27650" w:rsidRDefault="001A1A8A" w:rsidP="00D27650">
      <w:pPr>
        <w:rPr>
          <w:rFonts w:ascii="Arial" w:hAnsi="Arial" w:cs="Arial"/>
          <w:b/>
          <w:bCs/>
          <w:color w:val="44546A" w:themeColor="text2"/>
          <w:lang w:val="en"/>
        </w:rPr>
      </w:pPr>
    </w:p>
    <w:p w14:paraId="417AF10E" w14:textId="77777777" w:rsidR="001A1A8A" w:rsidRPr="00D27650" w:rsidRDefault="001A1A8A" w:rsidP="00D27650">
      <w:pPr>
        <w:rPr>
          <w:rFonts w:ascii="Arial" w:hAnsi="Arial" w:cs="Arial"/>
          <w:b/>
          <w:bCs/>
          <w:color w:val="44546A" w:themeColor="text2"/>
          <w:lang w:val="en"/>
        </w:rPr>
      </w:pPr>
    </w:p>
    <w:p w14:paraId="25406A49" w14:textId="77777777" w:rsidR="001A1A8A" w:rsidRPr="00D27650" w:rsidRDefault="001A1A8A" w:rsidP="00D27650">
      <w:pPr>
        <w:rPr>
          <w:rFonts w:ascii="Arial" w:hAnsi="Arial" w:cs="Arial"/>
          <w:b/>
          <w:bCs/>
          <w:color w:val="44546A" w:themeColor="text2"/>
          <w:lang w:val="en"/>
        </w:rPr>
      </w:pPr>
    </w:p>
    <w:p w14:paraId="5E50F9F0" w14:textId="77777777" w:rsidR="001A1A8A" w:rsidRPr="00D27650" w:rsidRDefault="001A1A8A" w:rsidP="00D27650">
      <w:pPr>
        <w:rPr>
          <w:rFonts w:ascii="Arial" w:hAnsi="Arial" w:cs="Arial"/>
          <w:b/>
          <w:bCs/>
          <w:color w:val="44546A" w:themeColor="text2"/>
          <w:lang w:val="en"/>
        </w:rPr>
      </w:pPr>
    </w:p>
    <w:p w14:paraId="17DDB28D" w14:textId="77777777" w:rsidR="0066217B" w:rsidRPr="00D27650" w:rsidRDefault="0066217B" w:rsidP="00D27650">
      <w:pPr>
        <w:rPr>
          <w:rFonts w:ascii="Arial" w:hAnsi="Arial" w:cs="Arial"/>
          <w:b/>
          <w:bCs/>
          <w:color w:val="44546A" w:themeColor="text2"/>
          <w:lang w:val="en"/>
        </w:rPr>
      </w:pPr>
    </w:p>
    <w:p w14:paraId="36DCA2BD" w14:textId="77777777" w:rsidR="0066217B" w:rsidRPr="00D27650" w:rsidRDefault="0066217B" w:rsidP="00D27650">
      <w:pPr>
        <w:rPr>
          <w:rFonts w:ascii="Arial" w:hAnsi="Arial" w:cs="Arial"/>
          <w:b/>
          <w:bCs/>
          <w:color w:val="44546A" w:themeColor="text2"/>
          <w:lang w:val="en"/>
        </w:rPr>
      </w:pPr>
    </w:p>
    <w:p w14:paraId="69445BC0" w14:textId="77777777" w:rsidR="0066217B" w:rsidRPr="00D27650" w:rsidRDefault="0066217B" w:rsidP="00D27650">
      <w:pPr>
        <w:rPr>
          <w:rFonts w:ascii="Arial" w:hAnsi="Arial" w:cs="Arial"/>
          <w:b/>
          <w:bCs/>
          <w:color w:val="44546A" w:themeColor="text2"/>
          <w:lang w:val="en"/>
        </w:rPr>
      </w:pPr>
    </w:p>
    <w:p w14:paraId="50239C1B" w14:textId="02B500F5" w:rsidR="00006739" w:rsidRDefault="00006739" w:rsidP="002E4F36">
      <w:pPr>
        <w:spacing w:line="360" w:lineRule="auto"/>
        <w:jc w:val="both"/>
        <w:rPr>
          <w:rFonts w:ascii="Arial" w:hAnsi="Arial" w:cs="Arial"/>
          <w:b/>
          <w:bCs/>
          <w:lang w:val="bg-BG"/>
        </w:rPr>
      </w:pPr>
      <w:r w:rsidRPr="00F07BF8">
        <w:rPr>
          <w:rFonts w:ascii="Arial" w:hAnsi="Arial" w:cs="Arial"/>
          <w:b/>
          <w:bCs/>
        </w:rPr>
        <w:lastRenderedPageBreak/>
        <w:t>Table of Content</w:t>
      </w:r>
      <w:r w:rsidR="002E4F36">
        <w:rPr>
          <w:rFonts w:ascii="Arial" w:hAnsi="Arial" w:cs="Arial"/>
          <w:b/>
          <w:bCs/>
          <w:lang w:val="bg-BG"/>
        </w:rPr>
        <w:t>:</w:t>
      </w:r>
    </w:p>
    <w:p w14:paraId="5C310890" w14:textId="4CA812BD" w:rsidR="00010F37" w:rsidRPr="001B6530" w:rsidRDefault="00010F37" w:rsidP="002E4F36">
      <w:pPr>
        <w:spacing w:line="360" w:lineRule="auto"/>
        <w:jc w:val="both"/>
        <w:rPr>
          <w:rFonts w:ascii="Arial" w:hAnsi="Arial" w:cs="Arial"/>
          <w:b/>
          <w:bCs/>
        </w:rPr>
      </w:pPr>
      <w:r>
        <w:rPr>
          <w:rFonts w:ascii="Arial" w:hAnsi="Arial" w:cs="Arial"/>
          <w:b/>
          <w:bCs/>
        </w:rPr>
        <w:t>Introduction……………………………………………………</w:t>
      </w:r>
      <w:r w:rsidR="00D763BB">
        <w:rPr>
          <w:rFonts w:ascii="Arial" w:hAnsi="Arial" w:cs="Arial"/>
          <w:b/>
          <w:bCs/>
        </w:rPr>
        <w:t>…</w:t>
      </w:r>
      <w:r w:rsidR="00D763BB">
        <w:rPr>
          <w:rFonts w:ascii="Arial" w:hAnsi="Arial" w:cs="Arial"/>
          <w:b/>
          <w:bCs/>
          <w:lang w:val="bg-BG"/>
        </w:rPr>
        <w:t xml:space="preserve">. </w:t>
      </w:r>
      <w:r w:rsidR="001B6530">
        <w:rPr>
          <w:rFonts w:ascii="Arial" w:hAnsi="Arial" w:cs="Arial"/>
          <w:b/>
          <w:bCs/>
        </w:rPr>
        <w:t>3</w:t>
      </w:r>
    </w:p>
    <w:p w14:paraId="6444D0C6" w14:textId="14A55AF6" w:rsidR="00D763BB" w:rsidRDefault="00D763BB" w:rsidP="002E4F36">
      <w:pPr>
        <w:spacing w:line="360" w:lineRule="auto"/>
        <w:jc w:val="both"/>
        <w:rPr>
          <w:rFonts w:ascii="Arial" w:hAnsi="Arial" w:cs="Arial"/>
          <w:b/>
          <w:bCs/>
        </w:rPr>
      </w:pPr>
      <w:r>
        <w:rPr>
          <w:rFonts w:ascii="Arial" w:hAnsi="Arial" w:cs="Arial"/>
          <w:b/>
          <w:bCs/>
        </w:rPr>
        <w:t>Description……………………………………………………</w:t>
      </w:r>
      <w:proofErr w:type="gramStart"/>
      <w:r>
        <w:rPr>
          <w:rFonts w:ascii="Arial" w:hAnsi="Arial" w:cs="Arial"/>
          <w:b/>
          <w:bCs/>
        </w:rPr>
        <w:t>…..</w:t>
      </w:r>
      <w:proofErr w:type="gramEnd"/>
      <w:r w:rsidR="001B6530">
        <w:rPr>
          <w:rFonts w:ascii="Arial" w:hAnsi="Arial" w:cs="Arial"/>
          <w:b/>
          <w:bCs/>
        </w:rPr>
        <w:t xml:space="preserve"> 3</w:t>
      </w:r>
    </w:p>
    <w:p w14:paraId="13BAAFC1" w14:textId="3C4BE90E" w:rsidR="001B6530" w:rsidRDefault="001B6530" w:rsidP="002E4F36">
      <w:pPr>
        <w:spacing w:line="360" w:lineRule="auto"/>
        <w:jc w:val="both"/>
        <w:rPr>
          <w:rFonts w:ascii="Arial" w:hAnsi="Arial" w:cs="Arial"/>
          <w:b/>
          <w:bCs/>
        </w:rPr>
      </w:pPr>
      <w:r>
        <w:rPr>
          <w:rFonts w:ascii="Arial" w:hAnsi="Arial" w:cs="Arial"/>
          <w:b/>
          <w:bCs/>
        </w:rPr>
        <w:t>Feelings…………………………………………………………… 4</w:t>
      </w:r>
    </w:p>
    <w:p w14:paraId="6093B77E" w14:textId="12956797" w:rsidR="001B6530" w:rsidRDefault="001B6530" w:rsidP="00573ADE">
      <w:pPr>
        <w:tabs>
          <w:tab w:val="left" w:pos="5954"/>
        </w:tabs>
        <w:spacing w:line="360" w:lineRule="auto"/>
        <w:jc w:val="both"/>
        <w:rPr>
          <w:rFonts w:ascii="Arial" w:hAnsi="Arial" w:cs="Arial"/>
          <w:b/>
          <w:bCs/>
        </w:rPr>
      </w:pPr>
      <w:r>
        <w:rPr>
          <w:rFonts w:ascii="Arial" w:hAnsi="Arial" w:cs="Arial"/>
          <w:b/>
          <w:bCs/>
        </w:rPr>
        <w:t>Evaluati</w:t>
      </w:r>
      <w:r w:rsidR="00BA04D3">
        <w:rPr>
          <w:rFonts w:ascii="Arial" w:hAnsi="Arial" w:cs="Arial"/>
          <w:b/>
          <w:bCs/>
        </w:rPr>
        <w:t>on………………………………………………………...</w:t>
      </w:r>
      <w:r w:rsidR="00573ADE">
        <w:rPr>
          <w:rFonts w:ascii="Arial" w:hAnsi="Arial" w:cs="Arial"/>
          <w:b/>
          <w:bCs/>
        </w:rPr>
        <w:t>.</w:t>
      </w:r>
      <w:r w:rsidR="00BA04D3">
        <w:rPr>
          <w:rFonts w:ascii="Arial" w:hAnsi="Arial" w:cs="Arial"/>
          <w:b/>
          <w:bCs/>
        </w:rPr>
        <w:t xml:space="preserve"> 4</w:t>
      </w:r>
    </w:p>
    <w:p w14:paraId="2C8D7009" w14:textId="38ED9B39" w:rsidR="00BA04D3" w:rsidRDefault="00BA04D3" w:rsidP="002E4F36">
      <w:pPr>
        <w:spacing w:line="360" w:lineRule="auto"/>
        <w:jc w:val="both"/>
        <w:rPr>
          <w:rFonts w:ascii="Arial" w:hAnsi="Arial" w:cs="Arial"/>
          <w:b/>
          <w:bCs/>
        </w:rPr>
      </w:pPr>
      <w:r>
        <w:rPr>
          <w:rFonts w:ascii="Arial" w:hAnsi="Arial" w:cs="Arial"/>
          <w:b/>
          <w:bCs/>
        </w:rPr>
        <w:t>Analysis…………………………………………………………. 4,5</w:t>
      </w:r>
    </w:p>
    <w:p w14:paraId="5B8895AF" w14:textId="593A0DFD" w:rsidR="00573ADE" w:rsidRDefault="00573ADE" w:rsidP="002E4F36">
      <w:pPr>
        <w:spacing w:line="360" w:lineRule="auto"/>
        <w:jc w:val="both"/>
        <w:rPr>
          <w:rFonts w:ascii="Arial" w:hAnsi="Arial" w:cs="Arial"/>
          <w:b/>
          <w:bCs/>
        </w:rPr>
      </w:pPr>
      <w:r>
        <w:rPr>
          <w:rFonts w:ascii="Arial" w:hAnsi="Arial" w:cs="Arial"/>
          <w:b/>
          <w:bCs/>
        </w:rPr>
        <w:t>Conclusion…………………………………………………………5</w:t>
      </w:r>
    </w:p>
    <w:p w14:paraId="2537C6B7" w14:textId="66BBE3DB" w:rsidR="00573ADE" w:rsidRDefault="00573ADE" w:rsidP="00573ADE">
      <w:pPr>
        <w:spacing w:line="360" w:lineRule="auto"/>
        <w:jc w:val="both"/>
        <w:rPr>
          <w:rFonts w:ascii="Arial" w:hAnsi="Arial" w:cs="Arial"/>
          <w:b/>
          <w:bCs/>
        </w:rPr>
      </w:pPr>
      <w:r>
        <w:rPr>
          <w:rFonts w:ascii="Arial" w:hAnsi="Arial" w:cs="Arial"/>
          <w:b/>
          <w:bCs/>
        </w:rPr>
        <w:t>Action Plan…………………………………………………………5</w:t>
      </w:r>
    </w:p>
    <w:p w14:paraId="24FF3A61" w14:textId="4DBFCF62" w:rsidR="00573ADE" w:rsidRDefault="00573ADE" w:rsidP="00573ADE">
      <w:pPr>
        <w:spacing w:line="360" w:lineRule="auto"/>
        <w:jc w:val="both"/>
        <w:rPr>
          <w:rFonts w:ascii="Arial" w:hAnsi="Arial" w:cs="Arial"/>
          <w:b/>
          <w:bCs/>
        </w:rPr>
      </w:pPr>
      <w:r>
        <w:rPr>
          <w:rFonts w:ascii="Arial" w:hAnsi="Arial" w:cs="Arial"/>
          <w:b/>
          <w:bCs/>
        </w:rPr>
        <w:t>References…………………………………………………………6</w:t>
      </w:r>
    </w:p>
    <w:p w14:paraId="588AD2A0" w14:textId="77777777" w:rsidR="00006739" w:rsidRDefault="00006739" w:rsidP="002E4F36">
      <w:pPr>
        <w:spacing w:line="360" w:lineRule="auto"/>
        <w:jc w:val="both"/>
        <w:rPr>
          <w:rFonts w:ascii="Arial" w:hAnsi="Arial" w:cs="Arial"/>
          <w:b/>
          <w:bCs/>
        </w:rPr>
      </w:pPr>
    </w:p>
    <w:p w14:paraId="111F29CA" w14:textId="77777777" w:rsidR="001B6530" w:rsidRDefault="001B6530" w:rsidP="002E4F36">
      <w:pPr>
        <w:spacing w:line="360" w:lineRule="auto"/>
        <w:jc w:val="both"/>
        <w:rPr>
          <w:rFonts w:ascii="Arial" w:hAnsi="Arial" w:cs="Arial"/>
          <w:b/>
          <w:bCs/>
        </w:rPr>
      </w:pPr>
    </w:p>
    <w:p w14:paraId="665B7B50" w14:textId="77777777" w:rsidR="001B6530" w:rsidRDefault="001B6530" w:rsidP="002E4F36">
      <w:pPr>
        <w:spacing w:line="360" w:lineRule="auto"/>
        <w:jc w:val="both"/>
        <w:rPr>
          <w:rFonts w:ascii="Arial" w:hAnsi="Arial" w:cs="Arial"/>
          <w:b/>
          <w:bCs/>
        </w:rPr>
      </w:pPr>
    </w:p>
    <w:p w14:paraId="53619523" w14:textId="77777777" w:rsidR="001B6530" w:rsidRDefault="001B6530" w:rsidP="002E4F36">
      <w:pPr>
        <w:spacing w:line="360" w:lineRule="auto"/>
        <w:jc w:val="both"/>
        <w:rPr>
          <w:rFonts w:ascii="Arial" w:hAnsi="Arial" w:cs="Arial"/>
          <w:b/>
          <w:bCs/>
        </w:rPr>
      </w:pPr>
    </w:p>
    <w:p w14:paraId="4D48953E" w14:textId="77777777" w:rsidR="001B6530" w:rsidRDefault="001B6530" w:rsidP="002E4F36">
      <w:pPr>
        <w:spacing w:line="360" w:lineRule="auto"/>
        <w:jc w:val="both"/>
        <w:rPr>
          <w:rFonts w:ascii="Arial" w:hAnsi="Arial" w:cs="Arial"/>
          <w:b/>
          <w:bCs/>
        </w:rPr>
      </w:pPr>
    </w:p>
    <w:p w14:paraId="2945606D" w14:textId="77777777" w:rsidR="001B6530" w:rsidRDefault="001B6530" w:rsidP="002E4F36">
      <w:pPr>
        <w:spacing w:line="360" w:lineRule="auto"/>
        <w:jc w:val="both"/>
        <w:rPr>
          <w:rFonts w:ascii="Arial" w:hAnsi="Arial" w:cs="Arial"/>
          <w:b/>
          <w:bCs/>
        </w:rPr>
      </w:pPr>
    </w:p>
    <w:p w14:paraId="06B42843" w14:textId="77777777" w:rsidR="001B6530" w:rsidRDefault="001B6530" w:rsidP="002E4F36">
      <w:pPr>
        <w:spacing w:line="360" w:lineRule="auto"/>
        <w:jc w:val="both"/>
        <w:rPr>
          <w:rFonts w:ascii="Arial" w:hAnsi="Arial" w:cs="Arial"/>
          <w:b/>
          <w:bCs/>
        </w:rPr>
      </w:pPr>
    </w:p>
    <w:p w14:paraId="7160DE9C" w14:textId="77777777" w:rsidR="001B6530" w:rsidRDefault="001B6530" w:rsidP="002E4F36">
      <w:pPr>
        <w:spacing w:line="360" w:lineRule="auto"/>
        <w:jc w:val="both"/>
        <w:rPr>
          <w:rFonts w:ascii="Arial" w:hAnsi="Arial" w:cs="Arial"/>
          <w:b/>
          <w:bCs/>
        </w:rPr>
      </w:pPr>
    </w:p>
    <w:p w14:paraId="0707233B" w14:textId="77777777" w:rsidR="001B6530" w:rsidRDefault="001B6530" w:rsidP="002E4F36">
      <w:pPr>
        <w:spacing w:line="360" w:lineRule="auto"/>
        <w:jc w:val="both"/>
        <w:rPr>
          <w:rFonts w:ascii="Arial" w:hAnsi="Arial" w:cs="Arial"/>
          <w:b/>
          <w:bCs/>
        </w:rPr>
      </w:pPr>
    </w:p>
    <w:p w14:paraId="0C23EB7B" w14:textId="77777777" w:rsidR="001B6530" w:rsidRDefault="001B6530" w:rsidP="002E4F36">
      <w:pPr>
        <w:spacing w:line="360" w:lineRule="auto"/>
        <w:jc w:val="both"/>
        <w:rPr>
          <w:rFonts w:ascii="Arial" w:hAnsi="Arial" w:cs="Arial"/>
          <w:b/>
          <w:bCs/>
        </w:rPr>
      </w:pPr>
    </w:p>
    <w:p w14:paraId="78F812D8" w14:textId="77777777" w:rsidR="001B6530" w:rsidRDefault="001B6530" w:rsidP="002E4F36">
      <w:pPr>
        <w:spacing w:line="360" w:lineRule="auto"/>
        <w:jc w:val="both"/>
        <w:rPr>
          <w:rFonts w:ascii="Arial" w:hAnsi="Arial" w:cs="Arial"/>
          <w:b/>
          <w:bCs/>
        </w:rPr>
      </w:pPr>
    </w:p>
    <w:p w14:paraId="438F0CDA" w14:textId="77777777" w:rsidR="001B6530" w:rsidRDefault="001B6530" w:rsidP="002E4F36">
      <w:pPr>
        <w:spacing w:line="360" w:lineRule="auto"/>
        <w:jc w:val="both"/>
        <w:rPr>
          <w:rFonts w:ascii="Arial" w:hAnsi="Arial" w:cs="Arial"/>
          <w:b/>
          <w:bCs/>
        </w:rPr>
      </w:pPr>
    </w:p>
    <w:p w14:paraId="56319712" w14:textId="77777777" w:rsidR="001B6530" w:rsidRDefault="001B6530" w:rsidP="002E4F36">
      <w:pPr>
        <w:spacing w:line="360" w:lineRule="auto"/>
        <w:jc w:val="both"/>
        <w:rPr>
          <w:rFonts w:ascii="Arial" w:hAnsi="Arial" w:cs="Arial"/>
          <w:b/>
          <w:bCs/>
        </w:rPr>
      </w:pPr>
    </w:p>
    <w:p w14:paraId="4C9E041C" w14:textId="77777777" w:rsidR="001B6530" w:rsidRDefault="001B6530" w:rsidP="002E4F36">
      <w:pPr>
        <w:spacing w:line="360" w:lineRule="auto"/>
        <w:jc w:val="both"/>
        <w:rPr>
          <w:rFonts w:ascii="Arial" w:hAnsi="Arial" w:cs="Arial"/>
          <w:b/>
          <w:bCs/>
        </w:rPr>
      </w:pPr>
    </w:p>
    <w:p w14:paraId="2718FD1D" w14:textId="77777777" w:rsidR="007335F0" w:rsidRPr="00F07BF8" w:rsidRDefault="007335F0" w:rsidP="002E4F36">
      <w:pPr>
        <w:spacing w:line="360" w:lineRule="auto"/>
        <w:jc w:val="both"/>
        <w:rPr>
          <w:rFonts w:ascii="Arial" w:hAnsi="Arial" w:cs="Arial"/>
          <w:b/>
          <w:bCs/>
          <w:lang w:val="bg-BG"/>
        </w:rPr>
      </w:pPr>
    </w:p>
    <w:p w14:paraId="0FE376E4" w14:textId="77777777" w:rsidR="00006739" w:rsidRPr="00F07BF8" w:rsidRDefault="00006739" w:rsidP="002E4F36">
      <w:pPr>
        <w:spacing w:line="360" w:lineRule="auto"/>
        <w:jc w:val="both"/>
        <w:rPr>
          <w:rFonts w:ascii="Arial" w:hAnsi="Arial" w:cs="Arial"/>
          <w:b/>
          <w:bCs/>
          <w:lang w:val="en"/>
        </w:rPr>
      </w:pPr>
    </w:p>
    <w:p w14:paraId="2B4076D0" w14:textId="37A53160" w:rsidR="0066217B" w:rsidRPr="00F07BF8" w:rsidRDefault="0066217B" w:rsidP="002E4F36">
      <w:pPr>
        <w:spacing w:line="360" w:lineRule="auto"/>
        <w:jc w:val="both"/>
        <w:rPr>
          <w:rFonts w:ascii="Arial" w:hAnsi="Arial" w:cs="Arial"/>
          <w:b/>
          <w:bCs/>
          <w:lang w:val="en"/>
        </w:rPr>
      </w:pPr>
    </w:p>
    <w:p w14:paraId="2B97D20F" w14:textId="5CC868B4" w:rsidR="0066217B" w:rsidRPr="00F07BF8" w:rsidRDefault="0066217B" w:rsidP="002E4F36">
      <w:pPr>
        <w:spacing w:line="360" w:lineRule="auto"/>
        <w:jc w:val="both"/>
        <w:rPr>
          <w:rFonts w:ascii="Arial" w:hAnsi="Arial" w:cs="Arial"/>
        </w:rPr>
      </w:pPr>
      <w:r w:rsidRPr="007335F0">
        <w:rPr>
          <w:rFonts w:ascii="Arial" w:hAnsi="Arial" w:cs="Arial"/>
          <w:b/>
          <w:bCs/>
        </w:rPr>
        <w:lastRenderedPageBreak/>
        <w:t>Reflective Report</w:t>
      </w:r>
      <w:r w:rsidRPr="00F07BF8">
        <w:rPr>
          <w:rFonts w:ascii="Arial" w:hAnsi="Arial" w:cs="Arial"/>
        </w:rPr>
        <w:t xml:space="preserve">: </w:t>
      </w:r>
    </w:p>
    <w:p w14:paraId="7A625B58" w14:textId="77777777" w:rsidR="0066217B" w:rsidRPr="001B6530" w:rsidRDefault="0066217B" w:rsidP="001B6530">
      <w:pPr>
        <w:pStyle w:val="1"/>
        <w:rPr>
          <w:rFonts w:ascii="Arial" w:hAnsi="Arial" w:cs="Arial"/>
          <w:b/>
          <w:bCs/>
          <w:color w:val="auto"/>
          <w:sz w:val="22"/>
          <w:szCs w:val="22"/>
        </w:rPr>
      </w:pPr>
      <w:r w:rsidRPr="001B6530">
        <w:rPr>
          <w:rFonts w:ascii="Arial" w:hAnsi="Arial" w:cs="Arial"/>
          <w:b/>
          <w:bCs/>
          <w:color w:val="auto"/>
          <w:sz w:val="22"/>
          <w:szCs w:val="22"/>
        </w:rPr>
        <w:t>Introduction:</w:t>
      </w:r>
    </w:p>
    <w:p w14:paraId="425ED7AC" w14:textId="69CB6D9D" w:rsidR="002D718E" w:rsidRPr="002D718E" w:rsidRDefault="0066217B" w:rsidP="002D718E">
      <w:pPr>
        <w:pStyle w:val="a5"/>
        <w:spacing w:line="360" w:lineRule="auto"/>
        <w:jc w:val="both"/>
        <w:rPr>
          <w:rFonts w:ascii="Arial" w:hAnsi="Arial" w:cs="Arial"/>
        </w:rPr>
      </w:pPr>
      <w:r w:rsidRPr="00F07BF8">
        <w:rPr>
          <w:rFonts w:ascii="Arial" w:hAnsi="Arial" w:cs="Arial"/>
        </w:rPr>
        <w:t xml:space="preserve">In this reflective report, I will discuss my experience working </w:t>
      </w:r>
      <w:r w:rsidR="00B24DED" w:rsidRPr="00F07BF8">
        <w:rPr>
          <w:rFonts w:ascii="Arial" w:hAnsi="Arial" w:cs="Arial"/>
        </w:rPr>
        <w:t>in</w:t>
      </w:r>
      <w:r w:rsidRPr="00F07BF8">
        <w:rPr>
          <w:rFonts w:ascii="Arial" w:hAnsi="Arial" w:cs="Arial"/>
        </w:rPr>
        <w:t xml:space="preserve"> a group and the insights I gained from this experience. I will use Gibb's Reflective Model to structure my report and reflect on various aspects of Tesco's organizational structure and its impact on the execution of tasks.</w:t>
      </w:r>
      <w:r w:rsidR="002D718E" w:rsidRPr="002D718E">
        <w:t xml:space="preserve"> </w:t>
      </w:r>
      <w:r w:rsidR="002D718E" w:rsidRPr="002D718E">
        <w:rPr>
          <w:rFonts w:ascii="Arial" w:hAnsi="Arial" w:cs="Arial"/>
        </w:rPr>
        <w:t>Gibbs (1988, p.49) made his "organized meeting" to assist experiential learning.</w:t>
      </w:r>
    </w:p>
    <w:p w14:paraId="4B84BAF3" w14:textId="77777777" w:rsidR="002D718E" w:rsidRPr="002D718E" w:rsidRDefault="002D718E" w:rsidP="002D718E">
      <w:pPr>
        <w:pStyle w:val="a5"/>
        <w:spacing w:line="360" w:lineRule="auto"/>
        <w:jc w:val="both"/>
        <w:rPr>
          <w:rFonts w:ascii="Arial" w:hAnsi="Arial" w:cs="Arial"/>
        </w:rPr>
      </w:pPr>
      <w:r w:rsidRPr="002D718E">
        <w:rPr>
          <w:rFonts w:ascii="Arial" w:hAnsi="Arial" w:cs="Arial"/>
        </w:rPr>
        <w:t xml:space="preserve">It was arranged as a reliable design of advance for a repeated understanding however </w:t>
      </w:r>
      <w:proofErr w:type="gramStart"/>
      <w:r w:rsidRPr="002D718E">
        <w:rPr>
          <w:rFonts w:ascii="Arial" w:hAnsi="Arial" w:cs="Arial"/>
        </w:rPr>
        <w:t>can</w:t>
      </w:r>
      <w:proofErr w:type="gramEnd"/>
    </w:p>
    <w:p w14:paraId="3FDE3B92" w14:textId="11C89A36" w:rsidR="00E11D59" w:rsidRPr="00F07BF8" w:rsidRDefault="002D718E" w:rsidP="002D718E">
      <w:pPr>
        <w:pStyle w:val="a5"/>
        <w:spacing w:line="360" w:lineRule="auto"/>
        <w:jc w:val="both"/>
        <w:rPr>
          <w:rFonts w:ascii="Arial" w:hAnsi="Arial" w:cs="Arial"/>
        </w:rPr>
      </w:pPr>
      <w:r w:rsidRPr="002D718E">
        <w:rPr>
          <w:rFonts w:ascii="Arial" w:hAnsi="Arial" w:cs="Arial"/>
        </w:rPr>
        <w:t>moreover, be utilized to consider an autonomous experience. A key viewpoint with respect to Gibbs is</w:t>
      </w:r>
      <w:r>
        <w:rPr>
          <w:rFonts w:ascii="Arial" w:hAnsi="Arial" w:cs="Arial"/>
        </w:rPr>
        <w:t xml:space="preserve"> </w:t>
      </w:r>
      <w:r w:rsidRPr="002D718E">
        <w:rPr>
          <w:rFonts w:ascii="Arial" w:hAnsi="Arial" w:cs="Arial"/>
        </w:rPr>
        <w:t>the assertion of the centrality of Assumptions truth be told. He furthermore separates out</w:t>
      </w:r>
      <w:r>
        <w:rPr>
          <w:rFonts w:ascii="Arial" w:hAnsi="Arial" w:cs="Arial"/>
        </w:rPr>
        <w:t xml:space="preserve"> e</w:t>
      </w:r>
      <w:r w:rsidRPr="002D718E">
        <w:rPr>
          <w:rFonts w:ascii="Arial" w:hAnsi="Arial" w:cs="Arial"/>
        </w:rPr>
        <w:t>valuation - what worked out emphatically as well as what didn't. It may be a valuable show for a few specialist courses due to its extra stages, but a few individuals discover them prohibitive.</w:t>
      </w:r>
    </w:p>
    <w:p w14:paraId="6A9643F2" w14:textId="2D7B8A24" w:rsidR="004660B3" w:rsidRPr="001B6530" w:rsidRDefault="004660B3" w:rsidP="001B6530">
      <w:pPr>
        <w:pStyle w:val="1"/>
        <w:rPr>
          <w:rFonts w:ascii="Arial" w:hAnsi="Arial" w:cs="Arial"/>
          <w:b/>
          <w:bCs/>
          <w:color w:val="auto"/>
          <w:sz w:val="22"/>
          <w:szCs w:val="22"/>
        </w:rPr>
      </w:pPr>
      <w:r w:rsidRPr="001B6530">
        <w:rPr>
          <w:rFonts w:ascii="Arial" w:hAnsi="Arial" w:cs="Arial"/>
          <w:b/>
          <w:bCs/>
          <w:color w:val="auto"/>
          <w:sz w:val="22"/>
          <w:szCs w:val="22"/>
        </w:rPr>
        <w:t>Description:</w:t>
      </w:r>
    </w:p>
    <w:p w14:paraId="4DB87BB0" w14:textId="77777777" w:rsidR="00684E64" w:rsidRPr="00F07BF8" w:rsidRDefault="00684E64" w:rsidP="002E4F36">
      <w:pPr>
        <w:spacing w:after="0" w:line="360" w:lineRule="auto"/>
        <w:jc w:val="both"/>
        <w:rPr>
          <w:rFonts w:ascii="Arial" w:hAnsi="Arial" w:cs="Arial"/>
        </w:rPr>
      </w:pPr>
      <w:r w:rsidRPr="00F07BF8">
        <w:rPr>
          <w:rFonts w:ascii="Arial" w:hAnsi="Arial" w:cs="Arial"/>
        </w:rPr>
        <w:t>In this second term of the undergraduate program at UWTSD, we study this interesting subject: Introduction to Contemporary Place. For the first time, we are tasked with making a group presentation, which turned out to be quite interesting and exciting for me.</w:t>
      </w:r>
    </w:p>
    <w:p w14:paraId="396DE34F" w14:textId="53623361" w:rsidR="00684E64" w:rsidRPr="00F07BF8" w:rsidRDefault="00684E64" w:rsidP="002E4F36">
      <w:pPr>
        <w:spacing w:after="0" w:line="360" w:lineRule="auto"/>
        <w:jc w:val="both"/>
        <w:rPr>
          <w:rFonts w:ascii="Arial" w:hAnsi="Arial" w:cs="Arial"/>
        </w:rPr>
      </w:pPr>
      <w:r w:rsidRPr="00F07BF8">
        <w:rPr>
          <w:rFonts w:ascii="Arial" w:hAnsi="Arial" w:cs="Arial"/>
        </w:rPr>
        <w:t>Our tutor let us choose our own groups, but unfortunately, we didn't combine well enough, which slowed down the process, so she chose our groups.</w:t>
      </w:r>
    </w:p>
    <w:p w14:paraId="47B61568" w14:textId="22541D57" w:rsidR="00684E64" w:rsidRPr="00F07BF8" w:rsidRDefault="00684E64" w:rsidP="002E4F36">
      <w:pPr>
        <w:spacing w:after="0" w:line="360" w:lineRule="auto"/>
        <w:jc w:val="both"/>
        <w:rPr>
          <w:rFonts w:ascii="Arial" w:hAnsi="Arial" w:cs="Arial"/>
        </w:rPr>
      </w:pPr>
      <w:r w:rsidRPr="00F07BF8">
        <w:rPr>
          <w:rFonts w:ascii="Arial" w:hAnsi="Arial" w:cs="Arial"/>
        </w:rPr>
        <w:t>I was chosen by our lecturer to be the group leader, which means that I had more responsibility than the other participants in the group. Together with my colleagues Milena</w:t>
      </w:r>
      <w:r w:rsidR="00963EC2">
        <w:rPr>
          <w:rFonts w:ascii="Arial" w:hAnsi="Arial" w:cs="Arial"/>
        </w:rPr>
        <w:t xml:space="preserve">, </w:t>
      </w:r>
      <w:r w:rsidRPr="00F07BF8">
        <w:rPr>
          <w:rFonts w:ascii="Arial" w:hAnsi="Arial" w:cs="Arial"/>
        </w:rPr>
        <w:t xml:space="preserve">Krasimira and Slavi, we chose to prepare a presentation for Tesco </w:t>
      </w:r>
      <w:r w:rsidR="00E664FE">
        <w:rPr>
          <w:rFonts w:ascii="Arial" w:hAnsi="Arial" w:cs="Arial"/>
        </w:rPr>
        <w:t>Plc</w:t>
      </w:r>
      <w:r w:rsidRPr="00F07BF8">
        <w:rPr>
          <w:rFonts w:ascii="Arial" w:hAnsi="Arial" w:cs="Arial"/>
        </w:rPr>
        <w:t xml:space="preserve"> at my suggestion. In just two weeks, we were able to complete our presentation, each of us preparing a few slides.</w:t>
      </w:r>
    </w:p>
    <w:p w14:paraId="1961F3F0" w14:textId="35FF99AA" w:rsidR="00684E64" w:rsidRPr="00F07BF8" w:rsidRDefault="00684E64" w:rsidP="002E4F36">
      <w:pPr>
        <w:spacing w:after="0" w:line="360" w:lineRule="auto"/>
        <w:jc w:val="both"/>
        <w:rPr>
          <w:rFonts w:ascii="Arial" w:hAnsi="Arial" w:cs="Arial"/>
        </w:rPr>
      </w:pPr>
      <w:r w:rsidRPr="00F07BF8">
        <w:rPr>
          <w:rFonts w:ascii="Arial" w:hAnsi="Arial" w:cs="Arial"/>
        </w:rPr>
        <w:t xml:space="preserve">   Our group meetings were held both at university and everything else was discussed on Messenger. </w:t>
      </w:r>
      <w:r w:rsidR="003D6C99" w:rsidRPr="003D6C99">
        <w:rPr>
          <w:rFonts w:ascii="Arial" w:hAnsi="Arial" w:cs="Arial"/>
        </w:rPr>
        <w:t>After the primary meeting, we gave ourselves a couple of days to compose the primary draft and plan the materials we would utilize for the introduction, which permitted us sufficient time to audit and alter amid another assembly, as well as to type in the introduction and conclusion. When I began composing my segment, it got to be clear that we hadn't chosen perfect way the most perfect way to partition the work, since we hadn't chosen who would type in each point. Subsequently, extra communication between a bunch of individuals is required. By and large, our bunch worked well to total the errand effectively. All individuals went to each assembly and completed the work inside the concurred due dates.</w:t>
      </w:r>
    </w:p>
    <w:p w14:paraId="7F1F9065" w14:textId="77777777" w:rsidR="006549B3" w:rsidRDefault="006549B3" w:rsidP="002E4F36">
      <w:pPr>
        <w:spacing w:line="360" w:lineRule="auto"/>
        <w:jc w:val="both"/>
        <w:rPr>
          <w:rFonts w:ascii="Arial" w:hAnsi="Arial" w:cs="Arial"/>
        </w:rPr>
      </w:pPr>
    </w:p>
    <w:p w14:paraId="7EFF4186" w14:textId="77777777" w:rsidR="001B6530" w:rsidRPr="00F07BF8" w:rsidRDefault="001B6530" w:rsidP="002E4F36">
      <w:pPr>
        <w:spacing w:line="360" w:lineRule="auto"/>
        <w:jc w:val="both"/>
        <w:rPr>
          <w:rFonts w:ascii="Arial" w:hAnsi="Arial" w:cs="Arial"/>
        </w:rPr>
      </w:pPr>
    </w:p>
    <w:p w14:paraId="1D86DC56" w14:textId="0FD1CFDA" w:rsidR="0029128D" w:rsidRPr="00E4370B" w:rsidRDefault="0029128D" w:rsidP="00E4370B">
      <w:pPr>
        <w:pStyle w:val="1"/>
        <w:rPr>
          <w:rFonts w:ascii="Arial" w:hAnsi="Arial" w:cs="Arial"/>
          <w:b/>
          <w:bCs/>
          <w:color w:val="auto"/>
          <w:sz w:val="22"/>
          <w:szCs w:val="22"/>
        </w:rPr>
      </w:pPr>
      <w:r w:rsidRPr="00E4370B">
        <w:rPr>
          <w:rFonts w:ascii="Arial" w:hAnsi="Arial" w:cs="Arial"/>
          <w:b/>
          <w:bCs/>
          <w:color w:val="auto"/>
          <w:sz w:val="22"/>
          <w:szCs w:val="22"/>
        </w:rPr>
        <w:lastRenderedPageBreak/>
        <w:t>Feelings:</w:t>
      </w:r>
    </w:p>
    <w:p w14:paraId="1BB00254" w14:textId="3A21C144" w:rsidR="00816ABF" w:rsidRDefault="005B42AC" w:rsidP="002E4F36">
      <w:pPr>
        <w:spacing w:line="360" w:lineRule="auto"/>
        <w:jc w:val="both"/>
        <w:rPr>
          <w:rFonts w:ascii="Arial" w:hAnsi="Arial" w:cs="Arial"/>
        </w:rPr>
      </w:pPr>
      <w:r w:rsidRPr="00F07BF8">
        <w:rPr>
          <w:rFonts w:ascii="Arial" w:hAnsi="Arial" w:cs="Arial"/>
        </w:rPr>
        <w:t xml:space="preserve">When I found out about this assignment, I was worried at first if I would be able to do it in the best possible way because I know that I don't have good enough presentation skills, and I also don't have any experience in this. In the end, I got into </w:t>
      </w:r>
      <w:proofErr w:type="gramStart"/>
      <w:r w:rsidRPr="00F07BF8">
        <w:rPr>
          <w:rFonts w:ascii="Arial" w:hAnsi="Arial" w:cs="Arial"/>
        </w:rPr>
        <w:t>it</w:t>
      </w:r>
      <w:proofErr w:type="gramEnd"/>
      <w:r w:rsidRPr="00F07BF8">
        <w:rPr>
          <w:rFonts w:ascii="Arial" w:hAnsi="Arial" w:cs="Arial"/>
        </w:rPr>
        <w:t xml:space="preserve"> and I have a positive attitude because I know that at the end of the day, this is the purpose of this assignment is to prepare us as future managers to build a variety of skills such as teamwork and also how to speak in front of an audience.</w:t>
      </w:r>
    </w:p>
    <w:p w14:paraId="6A47F034" w14:textId="77777777" w:rsidR="001B6530" w:rsidRPr="001B6530" w:rsidRDefault="001B6530" w:rsidP="002E4F36">
      <w:pPr>
        <w:spacing w:line="360" w:lineRule="auto"/>
        <w:jc w:val="both"/>
        <w:rPr>
          <w:rFonts w:ascii="Arial" w:hAnsi="Arial" w:cs="Arial"/>
        </w:rPr>
      </w:pPr>
    </w:p>
    <w:p w14:paraId="6CC061C9" w14:textId="117EC013" w:rsidR="00455702" w:rsidRPr="00E4370B" w:rsidRDefault="00455702" w:rsidP="00E4370B">
      <w:pPr>
        <w:pStyle w:val="1"/>
        <w:rPr>
          <w:rFonts w:ascii="Arial" w:hAnsi="Arial" w:cs="Arial"/>
          <w:b/>
          <w:bCs/>
          <w:color w:val="auto"/>
          <w:sz w:val="22"/>
          <w:szCs w:val="22"/>
        </w:rPr>
      </w:pPr>
      <w:r w:rsidRPr="00E4370B">
        <w:rPr>
          <w:rFonts w:ascii="Arial" w:hAnsi="Arial" w:cs="Arial"/>
          <w:b/>
          <w:bCs/>
          <w:color w:val="auto"/>
          <w:sz w:val="22"/>
          <w:szCs w:val="22"/>
        </w:rPr>
        <w:t>Evaluation:</w:t>
      </w:r>
    </w:p>
    <w:p w14:paraId="69D07C57" w14:textId="77777777" w:rsidR="00B773CB" w:rsidRPr="00F07BF8" w:rsidRDefault="00B773CB" w:rsidP="002E4F36">
      <w:pPr>
        <w:spacing w:line="360" w:lineRule="auto"/>
        <w:jc w:val="both"/>
        <w:rPr>
          <w:rFonts w:ascii="Arial" w:hAnsi="Arial" w:cs="Arial"/>
        </w:rPr>
      </w:pPr>
      <w:r w:rsidRPr="00F07BF8">
        <w:rPr>
          <w:rFonts w:ascii="Arial" w:hAnsi="Arial" w:cs="Arial"/>
        </w:rPr>
        <w:t>When groups are randomly assigned it can help the team stay focused on the task at hand and add opportunities for new thinking (Burke, 2011).</w:t>
      </w:r>
    </w:p>
    <w:p w14:paraId="1B3F30ED" w14:textId="34739B9F" w:rsidR="00B773CB" w:rsidRPr="00F07BF8" w:rsidRDefault="00B773CB" w:rsidP="002E4F36">
      <w:pPr>
        <w:spacing w:line="360" w:lineRule="auto"/>
        <w:jc w:val="both"/>
        <w:rPr>
          <w:rFonts w:ascii="Arial" w:hAnsi="Arial" w:cs="Arial"/>
        </w:rPr>
      </w:pPr>
      <w:r w:rsidRPr="00F07BF8">
        <w:rPr>
          <w:rFonts w:ascii="Arial" w:hAnsi="Arial" w:cs="Arial"/>
        </w:rPr>
        <w:t xml:space="preserve">After we divided the tasks between us, it fell to me to present the organizational structure of Tesco. During our lectures we had already learned about organizational </w:t>
      </w:r>
      <w:r w:rsidR="001B6530" w:rsidRPr="00F07BF8">
        <w:rPr>
          <w:rFonts w:ascii="Arial" w:hAnsi="Arial" w:cs="Arial"/>
        </w:rPr>
        <w:t>structures,</w:t>
      </w:r>
      <w:r w:rsidRPr="00F07BF8">
        <w:rPr>
          <w:rFonts w:ascii="Arial" w:hAnsi="Arial" w:cs="Arial"/>
        </w:rPr>
        <w:t xml:space="preserve"> and it was not difficult for me because I knew what I had to do. The only problem I ran into was that in the beginning, when I was preparing my part of the presentation, I closed the file without saving it and accidentally deleted two of the slides. Of course, I quickly made them again, but I wasted a little time. Despite the short time we had to complete the task, I think I managed to prepare.</w:t>
      </w:r>
    </w:p>
    <w:p w14:paraId="5450CF77" w14:textId="77777777" w:rsidR="00220A8E" w:rsidRPr="00F07BF8" w:rsidRDefault="00220A8E" w:rsidP="002E4F36">
      <w:pPr>
        <w:spacing w:line="360" w:lineRule="auto"/>
        <w:jc w:val="both"/>
        <w:rPr>
          <w:rFonts w:ascii="Arial" w:hAnsi="Arial" w:cs="Arial"/>
        </w:rPr>
      </w:pPr>
    </w:p>
    <w:p w14:paraId="50498026" w14:textId="5C2730A9" w:rsidR="00220A8E" w:rsidRPr="008268BA" w:rsidRDefault="007742A7" w:rsidP="008268BA">
      <w:pPr>
        <w:pStyle w:val="1"/>
        <w:rPr>
          <w:rFonts w:ascii="Arial" w:hAnsi="Arial" w:cs="Arial"/>
          <w:b/>
          <w:bCs/>
          <w:color w:val="auto"/>
          <w:sz w:val="22"/>
          <w:szCs w:val="22"/>
        </w:rPr>
      </w:pPr>
      <w:r w:rsidRPr="008268BA">
        <w:rPr>
          <w:rFonts w:ascii="Arial" w:hAnsi="Arial" w:cs="Arial"/>
          <w:b/>
          <w:bCs/>
          <w:color w:val="auto"/>
          <w:sz w:val="22"/>
          <w:szCs w:val="22"/>
        </w:rPr>
        <w:t>Analysis:</w:t>
      </w:r>
    </w:p>
    <w:p w14:paraId="16B3D5FA" w14:textId="5552309B" w:rsidR="00FE2C3F" w:rsidRPr="00F07BF8" w:rsidRDefault="002C5301" w:rsidP="002E4F36">
      <w:pPr>
        <w:spacing w:line="360" w:lineRule="auto"/>
        <w:jc w:val="both"/>
        <w:rPr>
          <w:rFonts w:ascii="Arial" w:hAnsi="Arial" w:cs="Arial"/>
        </w:rPr>
      </w:pPr>
      <w:r w:rsidRPr="00F07BF8">
        <w:rPr>
          <w:rFonts w:ascii="Arial" w:hAnsi="Arial" w:cs="Arial"/>
        </w:rPr>
        <w:t xml:space="preserve">According to Mullins et. al., (2019) groups </w:t>
      </w:r>
      <w:r w:rsidR="003A5BB8" w:rsidRPr="003A5BB8">
        <w:rPr>
          <w:rFonts w:ascii="Arial" w:hAnsi="Arial" w:cs="Arial"/>
        </w:rPr>
        <w:t xml:space="preserve">are a quality of every single social circumstance and </w:t>
      </w:r>
      <w:proofErr w:type="spellStart"/>
      <w:proofErr w:type="gramStart"/>
      <w:r w:rsidR="003A5BB8" w:rsidRPr="003A5BB8">
        <w:rPr>
          <w:rFonts w:ascii="Arial" w:hAnsi="Arial" w:cs="Arial"/>
        </w:rPr>
        <w:t>a</w:t>
      </w:r>
      <w:proofErr w:type="spellEnd"/>
      <w:proofErr w:type="gramEnd"/>
      <w:r w:rsidR="003A5BB8" w:rsidRPr="003A5BB8">
        <w:rPr>
          <w:rFonts w:ascii="Arial" w:hAnsi="Arial" w:cs="Arial"/>
        </w:rPr>
        <w:t xml:space="preserve"> essential component of any affiliation. Work may be a gathering-based activity and on the off chance that the affiliation is to work truly, it requires joint exertion and co-activity among its people. The gather and its sub-units are comprised of social occasions and lovely much each person from staff will have a put with at slightest one gathering. People from a gathering must co-work for work to be done on due dates.</w:t>
      </w:r>
      <w:r w:rsidR="003A5BB8">
        <w:rPr>
          <w:rFonts w:ascii="Arial" w:hAnsi="Arial" w:cs="Arial"/>
        </w:rPr>
        <w:t xml:space="preserve"> </w:t>
      </w:r>
      <w:r w:rsidRPr="00F07BF8">
        <w:rPr>
          <w:rFonts w:ascii="Arial" w:hAnsi="Arial" w:cs="Arial"/>
        </w:rPr>
        <w:t>The working of gatherings and the impact they apply on their participation is a fundamental component of the hierarchical way of behaving. Individuals in bunches impact each other in numerous ways and gatherings foster their own pecking orders and pioneers. Individual members' actions and the work they do can be significantly impacted by group pressures.</w:t>
      </w:r>
    </w:p>
    <w:p w14:paraId="0C249D0F" w14:textId="77777777" w:rsidR="00FE2C3F" w:rsidRDefault="00FE2C3F" w:rsidP="002E4F36">
      <w:pPr>
        <w:spacing w:line="360" w:lineRule="auto"/>
        <w:jc w:val="both"/>
        <w:rPr>
          <w:rFonts w:ascii="Arial" w:hAnsi="Arial" w:cs="Arial"/>
        </w:rPr>
      </w:pPr>
      <w:r w:rsidRPr="00F07BF8">
        <w:rPr>
          <w:rFonts w:ascii="Arial" w:hAnsi="Arial" w:cs="Arial"/>
        </w:rPr>
        <w:t>I think the way we distributed the tasks could have been improved. However, because we had to spend time removing duplicate parts, two of the slides took longer.</w:t>
      </w:r>
    </w:p>
    <w:p w14:paraId="789A5C1D" w14:textId="5F7CB39D" w:rsidR="002E6CF3" w:rsidRPr="00F07BF8" w:rsidRDefault="002E6CF3" w:rsidP="002E6CF3">
      <w:pPr>
        <w:spacing w:line="360" w:lineRule="auto"/>
        <w:jc w:val="both"/>
        <w:rPr>
          <w:rFonts w:ascii="Arial" w:hAnsi="Arial" w:cs="Arial"/>
        </w:rPr>
      </w:pPr>
      <w:r w:rsidRPr="002E6CF3">
        <w:rPr>
          <w:rFonts w:ascii="Arial" w:hAnsi="Arial" w:cs="Arial"/>
        </w:rPr>
        <w:t>After looking at the writing on gather work, I found that group individuals regularly concur to proposals indeed on the off chance that they oppose this idea with them in arrange to maintain a strategic distance from struggle (</w:t>
      </w:r>
      <w:proofErr w:type="spellStart"/>
      <w:r w:rsidRPr="002E6CF3">
        <w:rPr>
          <w:rFonts w:ascii="Arial" w:hAnsi="Arial" w:cs="Arial"/>
        </w:rPr>
        <w:t>Bebe</w:t>
      </w:r>
      <w:proofErr w:type="spellEnd"/>
      <w:r w:rsidRPr="002E6CF3">
        <w:rPr>
          <w:rFonts w:ascii="Arial" w:hAnsi="Arial" w:cs="Arial"/>
        </w:rPr>
        <w:t xml:space="preserve"> and Masterson,</w:t>
      </w:r>
      <w:r>
        <w:rPr>
          <w:rFonts w:ascii="Arial" w:hAnsi="Arial" w:cs="Arial"/>
        </w:rPr>
        <w:t xml:space="preserve"> </w:t>
      </w:r>
      <w:r w:rsidRPr="002E6CF3">
        <w:rPr>
          <w:rFonts w:ascii="Arial" w:hAnsi="Arial" w:cs="Arial"/>
        </w:rPr>
        <w:t xml:space="preserve">2003). In an insight into the past, this </w:t>
      </w:r>
      <w:r w:rsidRPr="002E6CF3">
        <w:rPr>
          <w:rFonts w:ascii="Arial" w:hAnsi="Arial" w:cs="Arial"/>
        </w:rPr>
        <w:lastRenderedPageBreak/>
        <w:t xml:space="preserve">may have moreover happened with my gathered venture thought. Amid </w:t>
      </w:r>
      <w:proofErr w:type="gramStart"/>
      <w:r w:rsidRPr="002E6CF3">
        <w:rPr>
          <w:rFonts w:ascii="Arial" w:hAnsi="Arial" w:cs="Arial"/>
        </w:rPr>
        <w:t>our</w:t>
      </w:r>
      <w:proofErr w:type="gramEnd"/>
      <w:r w:rsidRPr="002E6CF3">
        <w:rPr>
          <w:rFonts w:ascii="Arial" w:hAnsi="Arial" w:cs="Arial"/>
        </w:rPr>
        <w:t xml:space="preserve"> to begin with assembly I was the as it came up with the thought for Tesco and so everybody concurred to bolster it. But that might have happened since our gather are companions and they didn't need to make pressure, not fundamentally because they thought it was the most excellent thought.</w:t>
      </w:r>
    </w:p>
    <w:p w14:paraId="6357DC56" w14:textId="799F2725" w:rsidR="003F37C3" w:rsidRPr="008268BA" w:rsidRDefault="003F37C3" w:rsidP="008268BA">
      <w:pPr>
        <w:pStyle w:val="1"/>
        <w:rPr>
          <w:rFonts w:ascii="Arial" w:hAnsi="Arial" w:cs="Arial"/>
          <w:b/>
          <w:bCs/>
          <w:color w:val="auto"/>
          <w:sz w:val="22"/>
          <w:szCs w:val="22"/>
        </w:rPr>
      </w:pPr>
      <w:r w:rsidRPr="008268BA">
        <w:rPr>
          <w:rFonts w:ascii="Arial" w:hAnsi="Arial" w:cs="Arial"/>
          <w:b/>
          <w:bCs/>
          <w:color w:val="auto"/>
          <w:sz w:val="22"/>
          <w:szCs w:val="22"/>
        </w:rPr>
        <w:t>Conclusion</w:t>
      </w:r>
      <w:r w:rsidR="008268BA" w:rsidRPr="008268BA">
        <w:rPr>
          <w:rFonts w:ascii="Arial" w:hAnsi="Arial" w:cs="Arial"/>
          <w:b/>
          <w:bCs/>
          <w:color w:val="auto"/>
          <w:sz w:val="22"/>
          <w:szCs w:val="22"/>
        </w:rPr>
        <w:t>:</w:t>
      </w:r>
    </w:p>
    <w:p w14:paraId="0193D9E0" w14:textId="3E349C2A" w:rsidR="008268BA" w:rsidRPr="00F07BF8" w:rsidRDefault="00626779" w:rsidP="002E4F36">
      <w:pPr>
        <w:spacing w:line="360" w:lineRule="auto"/>
        <w:jc w:val="both"/>
        <w:rPr>
          <w:rFonts w:ascii="Arial" w:hAnsi="Arial" w:cs="Arial"/>
        </w:rPr>
      </w:pPr>
      <w:r w:rsidRPr="00626779">
        <w:rPr>
          <w:rFonts w:ascii="Arial" w:hAnsi="Arial" w:cs="Arial"/>
        </w:rPr>
        <w:t>This task made me realize the significance of cooperation and belief between individuals in a group. Great connections between group individuals advance the certainty of precise diverse thoughts and suppositions. I moreover learned that the bunches ought to continuously examine diverse alternatives to guarantee that the assignment is completed in the best conceivable way. The lesson from this experience is that the fastest way to do something isn't continuously foremost effective.</w:t>
      </w:r>
    </w:p>
    <w:p w14:paraId="51AC1B6C" w14:textId="4352A8DE" w:rsidR="003F37C3" w:rsidRPr="008268BA" w:rsidRDefault="00DA26BF" w:rsidP="008268BA">
      <w:pPr>
        <w:pStyle w:val="1"/>
        <w:rPr>
          <w:rFonts w:ascii="Arial" w:hAnsi="Arial" w:cs="Arial"/>
          <w:b/>
          <w:bCs/>
          <w:color w:val="auto"/>
          <w:sz w:val="22"/>
          <w:szCs w:val="22"/>
        </w:rPr>
      </w:pPr>
      <w:r w:rsidRPr="008268BA">
        <w:rPr>
          <w:rFonts w:ascii="Arial" w:hAnsi="Arial" w:cs="Arial"/>
          <w:b/>
          <w:bCs/>
          <w:color w:val="auto"/>
          <w:sz w:val="22"/>
          <w:szCs w:val="22"/>
        </w:rPr>
        <w:t>Action Plan</w:t>
      </w:r>
      <w:r w:rsidR="00CE0BF9" w:rsidRPr="008268BA">
        <w:rPr>
          <w:rFonts w:ascii="Arial" w:hAnsi="Arial" w:cs="Arial"/>
          <w:b/>
          <w:bCs/>
          <w:color w:val="auto"/>
          <w:sz w:val="22"/>
          <w:szCs w:val="22"/>
        </w:rPr>
        <w:t>:</w:t>
      </w:r>
    </w:p>
    <w:p w14:paraId="59924506" w14:textId="4FA81DEC" w:rsidR="00427CE1" w:rsidRPr="00B472BF" w:rsidRDefault="00F07BF8" w:rsidP="002E4F36">
      <w:pPr>
        <w:spacing w:line="360" w:lineRule="auto"/>
        <w:jc w:val="both"/>
        <w:rPr>
          <w:rFonts w:ascii="Arial" w:hAnsi="Arial" w:cs="Arial"/>
          <w:lang w:val="bg-BG"/>
        </w:rPr>
      </w:pPr>
      <w:r w:rsidRPr="00F07BF8">
        <w:rPr>
          <w:rFonts w:ascii="Arial" w:hAnsi="Arial" w:cs="Arial"/>
        </w:rPr>
        <w:t>In the future, I will set goals for myself, such as focusing on positive results and actions, working on improving my self-esteem. The initial step is to control pessimistic feelings to achieve this.</w:t>
      </w:r>
      <w:r w:rsidR="00B472BF">
        <w:rPr>
          <w:rFonts w:ascii="Arial" w:hAnsi="Arial" w:cs="Arial"/>
        </w:rPr>
        <w:t xml:space="preserve"> </w:t>
      </w:r>
    </w:p>
    <w:p w14:paraId="46F9E4EF" w14:textId="77777777" w:rsidR="00427CE1" w:rsidRPr="00F07BF8" w:rsidRDefault="00427CE1" w:rsidP="002E4F36">
      <w:pPr>
        <w:spacing w:line="360" w:lineRule="auto"/>
        <w:jc w:val="both"/>
        <w:rPr>
          <w:rFonts w:ascii="Arial" w:hAnsi="Arial" w:cs="Arial"/>
        </w:rPr>
      </w:pPr>
    </w:p>
    <w:p w14:paraId="06A10811" w14:textId="77777777" w:rsidR="00427CE1" w:rsidRDefault="00427CE1" w:rsidP="002E4F36">
      <w:pPr>
        <w:spacing w:line="360" w:lineRule="auto"/>
        <w:jc w:val="both"/>
        <w:rPr>
          <w:rFonts w:ascii="Arial" w:hAnsi="Arial" w:cs="Arial"/>
        </w:rPr>
      </w:pPr>
    </w:p>
    <w:p w14:paraId="62DF6C93" w14:textId="77777777" w:rsidR="00573ADE" w:rsidRDefault="00573ADE" w:rsidP="002E4F36">
      <w:pPr>
        <w:spacing w:line="360" w:lineRule="auto"/>
        <w:jc w:val="both"/>
        <w:rPr>
          <w:rFonts w:ascii="Arial" w:hAnsi="Arial" w:cs="Arial"/>
        </w:rPr>
      </w:pPr>
    </w:p>
    <w:p w14:paraId="50D33135" w14:textId="77777777" w:rsidR="00573ADE" w:rsidRDefault="00573ADE" w:rsidP="002E4F36">
      <w:pPr>
        <w:spacing w:line="360" w:lineRule="auto"/>
        <w:jc w:val="both"/>
        <w:rPr>
          <w:rFonts w:ascii="Arial" w:hAnsi="Arial" w:cs="Arial"/>
        </w:rPr>
      </w:pPr>
    </w:p>
    <w:p w14:paraId="769F2F52" w14:textId="77777777" w:rsidR="00573ADE" w:rsidRDefault="00573ADE" w:rsidP="002E4F36">
      <w:pPr>
        <w:spacing w:line="360" w:lineRule="auto"/>
        <w:jc w:val="both"/>
        <w:rPr>
          <w:rFonts w:ascii="Arial" w:hAnsi="Arial" w:cs="Arial"/>
        </w:rPr>
      </w:pPr>
    </w:p>
    <w:p w14:paraId="6C5A9FDD" w14:textId="77777777" w:rsidR="00573ADE" w:rsidRDefault="00573ADE" w:rsidP="002E4F36">
      <w:pPr>
        <w:spacing w:line="360" w:lineRule="auto"/>
        <w:jc w:val="both"/>
        <w:rPr>
          <w:rFonts w:ascii="Arial" w:hAnsi="Arial" w:cs="Arial"/>
        </w:rPr>
      </w:pPr>
    </w:p>
    <w:p w14:paraId="218192D9" w14:textId="77777777" w:rsidR="008268BA" w:rsidRDefault="008268BA" w:rsidP="002E4F36">
      <w:pPr>
        <w:spacing w:line="360" w:lineRule="auto"/>
        <w:jc w:val="both"/>
        <w:rPr>
          <w:rFonts w:ascii="Arial" w:hAnsi="Arial" w:cs="Arial"/>
        </w:rPr>
      </w:pPr>
    </w:p>
    <w:p w14:paraId="1A45654E" w14:textId="77777777" w:rsidR="008268BA" w:rsidRDefault="008268BA" w:rsidP="002E4F36">
      <w:pPr>
        <w:spacing w:line="360" w:lineRule="auto"/>
        <w:jc w:val="both"/>
        <w:rPr>
          <w:rFonts w:ascii="Arial" w:hAnsi="Arial" w:cs="Arial"/>
        </w:rPr>
      </w:pPr>
    </w:p>
    <w:p w14:paraId="491384CF" w14:textId="77777777" w:rsidR="008268BA" w:rsidRDefault="008268BA" w:rsidP="002E4F36">
      <w:pPr>
        <w:spacing w:line="360" w:lineRule="auto"/>
        <w:jc w:val="both"/>
        <w:rPr>
          <w:rFonts w:ascii="Arial" w:hAnsi="Arial" w:cs="Arial"/>
        </w:rPr>
      </w:pPr>
    </w:p>
    <w:p w14:paraId="4434DD68" w14:textId="77777777" w:rsidR="008268BA" w:rsidRDefault="008268BA" w:rsidP="002E4F36">
      <w:pPr>
        <w:spacing w:line="360" w:lineRule="auto"/>
        <w:jc w:val="both"/>
        <w:rPr>
          <w:rFonts w:ascii="Arial" w:hAnsi="Arial" w:cs="Arial"/>
        </w:rPr>
      </w:pPr>
    </w:p>
    <w:p w14:paraId="229254F9" w14:textId="77777777" w:rsidR="008268BA" w:rsidRDefault="008268BA" w:rsidP="002E4F36">
      <w:pPr>
        <w:spacing w:line="360" w:lineRule="auto"/>
        <w:jc w:val="both"/>
        <w:rPr>
          <w:rFonts w:ascii="Arial" w:hAnsi="Arial" w:cs="Arial"/>
        </w:rPr>
      </w:pPr>
    </w:p>
    <w:p w14:paraId="44CF09CD" w14:textId="77777777" w:rsidR="008268BA" w:rsidRDefault="008268BA" w:rsidP="002E4F36">
      <w:pPr>
        <w:spacing w:line="360" w:lineRule="auto"/>
        <w:jc w:val="both"/>
        <w:rPr>
          <w:rFonts w:ascii="Arial" w:hAnsi="Arial" w:cs="Arial"/>
        </w:rPr>
      </w:pPr>
    </w:p>
    <w:p w14:paraId="0AC0133C" w14:textId="77777777" w:rsidR="008268BA" w:rsidRDefault="008268BA" w:rsidP="002E4F36">
      <w:pPr>
        <w:spacing w:line="360" w:lineRule="auto"/>
        <w:jc w:val="both"/>
        <w:rPr>
          <w:rFonts w:ascii="Arial" w:hAnsi="Arial" w:cs="Arial"/>
        </w:rPr>
      </w:pPr>
    </w:p>
    <w:p w14:paraId="6ED5AA78" w14:textId="77777777" w:rsidR="00573ADE" w:rsidRPr="00F07BF8" w:rsidRDefault="00573ADE" w:rsidP="002E4F36">
      <w:pPr>
        <w:spacing w:line="360" w:lineRule="auto"/>
        <w:jc w:val="both"/>
        <w:rPr>
          <w:rFonts w:ascii="Arial" w:hAnsi="Arial" w:cs="Arial"/>
        </w:rPr>
      </w:pPr>
    </w:p>
    <w:p w14:paraId="412A914F" w14:textId="7A917A24" w:rsidR="00427CE1" w:rsidRDefault="00427CE1" w:rsidP="008268BA">
      <w:pPr>
        <w:pStyle w:val="1"/>
        <w:rPr>
          <w:rFonts w:ascii="Arial" w:hAnsi="Arial" w:cs="Arial"/>
          <w:b/>
          <w:bCs/>
          <w:color w:val="auto"/>
          <w:sz w:val="22"/>
          <w:szCs w:val="22"/>
        </w:rPr>
      </w:pPr>
      <w:r w:rsidRPr="008268BA">
        <w:rPr>
          <w:rFonts w:ascii="Arial" w:hAnsi="Arial" w:cs="Arial"/>
          <w:b/>
          <w:bCs/>
          <w:color w:val="auto"/>
          <w:sz w:val="22"/>
          <w:szCs w:val="22"/>
        </w:rPr>
        <w:lastRenderedPageBreak/>
        <w:t>References:</w:t>
      </w:r>
    </w:p>
    <w:p w14:paraId="3ECBA71E" w14:textId="77777777" w:rsidR="008268BA" w:rsidRPr="008268BA" w:rsidRDefault="008268BA" w:rsidP="008268BA">
      <w:pPr>
        <w:rPr>
          <w:lang w:val="en-US"/>
        </w:rPr>
      </w:pPr>
    </w:p>
    <w:p w14:paraId="7481C429" w14:textId="3EA7954C" w:rsidR="00892C30" w:rsidRPr="00892C30" w:rsidRDefault="00892C30" w:rsidP="00892C30">
      <w:pPr>
        <w:rPr>
          <w:rFonts w:ascii="Arial" w:hAnsi="Arial" w:cs="Arial"/>
        </w:rPr>
      </w:pPr>
      <w:r w:rsidRPr="00892C30">
        <w:rPr>
          <w:rFonts w:ascii="Arial" w:hAnsi="Arial" w:cs="Arial"/>
        </w:rPr>
        <w:t xml:space="preserve">Beebe, S. A. &amp; Masterson, J. T., 2003. </w:t>
      </w:r>
      <w:r w:rsidRPr="00892C30">
        <w:rPr>
          <w:rFonts w:ascii="Arial" w:hAnsi="Arial" w:cs="Arial"/>
          <w:i/>
          <w:iCs/>
        </w:rPr>
        <w:t>Communicating in Small Groups</w:t>
      </w:r>
      <w:r w:rsidRPr="00892C30">
        <w:rPr>
          <w:rFonts w:ascii="Arial" w:hAnsi="Arial" w:cs="Arial"/>
        </w:rPr>
        <w:t>, Boston: MA: Pearson Education Inc.</w:t>
      </w:r>
    </w:p>
    <w:p w14:paraId="4C4E7FCB" w14:textId="77777777" w:rsidR="004E45D0" w:rsidRPr="00892C30" w:rsidRDefault="004E45D0" w:rsidP="00892C30">
      <w:pPr>
        <w:rPr>
          <w:rFonts w:ascii="Arial" w:eastAsia="Times New Roman" w:hAnsi="Arial" w:cs="Arial"/>
          <w:color w:val="000000"/>
          <w:lang w:eastAsia="en-GB"/>
        </w:rPr>
      </w:pPr>
      <w:r w:rsidRPr="00892C30">
        <w:rPr>
          <w:rFonts w:ascii="Arial" w:eastAsia="Times New Roman" w:hAnsi="Arial" w:cs="Arial"/>
          <w:color w:val="000000"/>
          <w:lang w:eastAsia="en-GB"/>
        </w:rPr>
        <w:t xml:space="preserve">Burke, A., 2011. Group work: How to use groups effectively. </w:t>
      </w:r>
      <w:r w:rsidRPr="004314F5">
        <w:rPr>
          <w:rFonts w:ascii="Arial" w:eastAsia="Times New Roman" w:hAnsi="Arial" w:cs="Arial"/>
          <w:i/>
          <w:iCs/>
          <w:color w:val="000000"/>
          <w:lang w:eastAsia="en-GB"/>
        </w:rPr>
        <w:t xml:space="preserve">Journal of Effective </w:t>
      </w:r>
      <w:proofErr w:type="gramStart"/>
      <w:r w:rsidRPr="004314F5">
        <w:rPr>
          <w:rFonts w:ascii="Arial" w:eastAsia="Times New Roman" w:hAnsi="Arial" w:cs="Arial"/>
          <w:i/>
          <w:iCs/>
          <w:color w:val="000000"/>
          <w:lang w:eastAsia="en-GB"/>
        </w:rPr>
        <w:t>Teaching</w:t>
      </w:r>
      <w:r w:rsidRPr="00892C30">
        <w:rPr>
          <w:rFonts w:ascii="Arial" w:eastAsia="Times New Roman" w:hAnsi="Arial" w:cs="Arial"/>
          <w:color w:val="000000"/>
          <w:lang w:eastAsia="en-GB"/>
        </w:rPr>
        <w:t xml:space="preserve"> ,</w:t>
      </w:r>
      <w:proofErr w:type="gramEnd"/>
      <w:r w:rsidRPr="00892C30">
        <w:rPr>
          <w:rFonts w:ascii="Arial" w:eastAsia="Times New Roman" w:hAnsi="Arial" w:cs="Arial"/>
          <w:color w:val="000000"/>
          <w:lang w:eastAsia="en-GB"/>
        </w:rPr>
        <w:t xml:space="preserve"> </w:t>
      </w:r>
    </w:p>
    <w:p w14:paraId="7A896729" w14:textId="77777777" w:rsidR="004E45D0" w:rsidRDefault="004E45D0" w:rsidP="00892C30">
      <w:pPr>
        <w:rPr>
          <w:rFonts w:ascii="Arial" w:eastAsia="Times New Roman" w:hAnsi="Arial" w:cs="Arial"/>
          <w:color w:val="000000"/>
          <w:lang w:eastAsia="en-GB"/>
        </w:rPr>
      </w:pPr>
      <w:r w:rsidRPr="00892C30">
        <w:rPr>
          <w:rFonts w:ascii="Arial" w:eastAsia="Times New Roman" w:hAnsi="Arial" w:cs="Arial"/>
          <w:color w:val="000000"/>
          <w:lang w:eastAsia="en-GB"/>
        </w:rPr>
        <w:t>11(2), pp. 87-95.</w:t>
      </w:r>
    </w:p>
    <w:p w14:paraId="15B35672" w14:textId="77777777" w:rsidR="00DB7195" w:rsidRPr="00DB7195" w:rsidRDefault="00DB7195" w:rsidP="00DB7195">
      <w:pPr>
        <w:shd w:val="clear" w:color="auto" w:fill="FFFFFF"/>
        <w:spacing w:after="0" w:line="0" w:lineRule="auto"/>
        <w:rPr>
          <w:rFonts w:ascii="ff2" w:eastAsia="Times New Roman" w:hAnsi="ff2" w:cs="Times New Roman"/>
          <w:color w:val="000000"/>
          <w:sz w:val="72"/>
          <w:szCs w:val="72"/>
          <w:lang w:eastAsia="en-GB"/>
        </w:rPr>
      </w:pPr>
      <w:r w:rsidRPr="00DB7195">
        <w:rPr>
          <w:rFonts w:ascii="ff2" w:eastAsia="Times New Roman" w:hAnsi="ff2" w:cs="Times New Roman"/>
          <w:color w:val="000000"/>
          <w:sz w:val="72"/>
          <w:szCs w:val="72"/>
          <w:lang w:eastAsia="en-GB"/>
        </w:rPr>
        <w:t xml:space="preserve">Gibbs, G. 1998. Learning by Doing. A Guide to Teaching and Learning Methods. Oxford </w:t>
      </w:r>
    </w:p>
    <w:p w14:paraId="1C08222B" w14:textId="77777777" w:rsidR="00DB7195" w:rsidRPr="00DB7195" w:rsidRDefault="00DB7195" w:rsidP="00DB7195">
      <w:pPr>
        <w:shd w:val="clear" w:color="auto" w:fill="FFFFFF"/>
        <w:spacing w:after="0" w:line="0" w:lineRule="auto"/>
        <w:rPr>
          <w:rFonts w:ascii="ff2" w:eastAsia="Times New Roman" w:hAnsi="ff2" w:cs="Times New Roman"/>
          <w:color w:val="000000"/>
          <w:sz w:val="72"/>
          <w:szCs w:val="72"/>
          <w:lang w:eastAsia="en-GB"/>
        </w:rPr>
      </w:pPr>
      <w:r w:rsidRPr="00DB7195">
        <w:rPr>
          <w:rFonts w:ascii="ff2" w:eastAsia="Times New Roman" w:hAnsi="ff2" w:cs="Times New Roman"/>
          <w:color w:val="000000"/>
          <w:sz w:val="72"/>
          <w:szCs w:val="72"/>
          <w:lang w:eastAsia="en-GB"/>
        </w:rPr>
        <w:t xml:space="preserve">Centre for Staff and Learning Development. 2013. Oxford Brooks University. Oxford. UK. </w:t>
      </w:r>
    </w:p>
    <w:p w14:paraId="7F137B6C" w14:textId="77777777" w:rsidR="00DB7195" w:rsidRPr="00DB7195" w:rsidRDefault="00DB7195" w:rsidP="00DB7195">
      <w:pPr>
        <w:shd w:val="clear" w:color="auto" w:fill="FFFFFF"/>
        <w:spacing w:after="0" w:line="0" w:lineRule="auto"/>
        <w:rPr>
          <w:rFonts w:ascii="ff2" w:eastAsia="Times New Roman" w:hAnsi="ff2" w:cs="Times New Roman"/>
          <w:color w:val="000000"/>
          <w:sz w:val="72"/>
          <w:szCs w:val="72"/>
          <w:lang w:eastAsia="en-GB"/>
        </w:rPr>
      </w:pPr>
      <w:proofErr w:type="spellStart"/>
      <w:r w:rsidRPr="00DB7195">
        <w:rPr>
          <w:rFonts w:ascii="ff2" w:eastAsia="Times New Roman" w:hAnsi="ff2" w:cs="Times New Roman"/>
          <w:color w:val="000000"/>
          <w:sz w:val="72"/>
          <w:szCs w:val="72"/>
          <w:lang w:eastAsia="en-GB"/>
        </w:rPr>
        <w:t>ePub</w:t>
      </w:r>
      <w:proofErr w:type="spellEnd"/>
    </w:p>
    <w:p w14:paraId="1D91A005" w14:textId="29F6A51D" w:rsidR="00DB7195" w:rsidRPr="00892C30" w:rsidRDefault="00E74C44" w:rsidP="00892C30">
      <w:pPr>
        <w:rPr>
          <w:rFonts w:ascii="Arial" w:eastAsia="Times New Roman" w:hAnsi="Arial" w:cs="Arial"/>
          <w:color w:val="000000"/>
          <w:lang w:eastAsia="en-GB"/>
        </w:rPr>
      </w:pPr>
      <w:r w:rsidRPr="00E74C44">
        <w:rPr>
          <w:rFonts w:ascii="Arial" w:eastAsia="Times New Roman" w:hAnsi="Arial" w:cs="Arial"/>
          <w:color w:val="000000"/>
          <w:lang w:eastAsia="en-GB"/>
        </w:rPr>
        <w:t xml:space="preserve">Gibbs, G. 1998. </w:t>
      </w:r>
      <w:r w:rsidRPr="00356847">
        <w:rPr>
          <w:rFonts w:ascii="Arial" w:eastAsia="Times New Roman" w:hAnsi="Arial" w:cs="Arial"/>
          <w:i/>
          <w:iCs/>
          <w:color w:val="000000"/>
          <w:lang w:eastAsia="en-GB"/>
        </w:rPr>
        <w:t>Learning by Doing.</w:t>
      </w:r>
      <w:r w:rsidRPr="00E74C44">
        <w:rPr>
          <w:rFonts w:ascii="Arial" w:eastAsia="Times New Roman" w:hAnsi="Arial" w:cs="Arial"/>
          <w:color w:val="000000"/>
          <w:lang w:eastAsia="en-GB"/>
        </w:rPr>
        <w:t xml:space="preserve"> A Guide to Teaching and Learning Methods. Oxford Centre for Staff and Learning Development. 2013. Oxford Brooks University. Oxford. UK</w:t>
      </w:r>
      <w:r w:rsidR="00356847">
        <w:rPr>
          <w:rFonts w:ascii="Arial" w:eastAsia="Times New Roman" w:hAnsi="Arial" w:cs="Arial"/>
          <w:color w:val="000000"/>
          <w:lang w:eastAsia="en-GB"/>
        </w:rPr>
        <w:t>.</w:t>
      </w:r>
    </w:p>
    <w:p w14:paraId="46D6E0E5" w14:textId="77777777" w:rsidR="00427CE1" w:rsidRPr="00892C30" w:rsidRDefault="00427CE1" w:rsidP="00892C30">
      <w:pPr>
        <w:rPr>
          <w:rFonts w:ascii="Arial" w:hAnsi="Arial" w:cs="Arial"/>
        </w:rPr>
      </w:pPr>
      <w:r w:rsidRPr="00892C30">
        <w:rPr>
          <w:rFonts w:ascii="Arial" w:hAnsi="Arial" w:cs="Arial"/>
        </w:rPr>
        <w:t xml:space="preserve">Mullins, L.J. and McLean, J.E. (2019) </w:t>
      </w:r>
      <w:r w:rsidRPr="00892C30">
        <w:rPr>
          <w:rFonts w:ascii="Arial" w:hAnsi="Arial" w:cs="Arial"/>
          <w:i/>
          <w:iCs/>
        </w:rPr>
        <w:t>Organisational behaviour in the Workplace</w:t>
      </w:r>
      <w:r w:rsidRPr="00892C30">
        <w:rPr>
          <w:rFonts w:ascii="Arial" w:hAnsi="Arial" w:cs="Arial"/>
        </w:rPr>
        <w:t xml:space="preserve">. Harlow, England: Pearson. </w:t>
      </w:r>
    </w:p>
    <w:p w14:paraId="6615F289" w14:textId="77777777" w:rsidR="00427CE1" w:rsidRPr="00D27650" w:rsidRDefault="00427CE1" w:rsidP="00D27650">
      <w:pPr>
        <w:rPr>
          <w:rFonts w:ascii="Arial" w:hAnsi="Arial" w:cs="Arial"/>
        </w:rPr>
      </w:pPr>
    </w:p>
    <w:p w14:paraId="6FAB27D8" w14:textId="77777777" w:rsidR="009F37CC" w:rsidRPr="00D27650" w:rsidRDefault="009F37CC">
      <w:pPr>
        <w:rPr>
          <w:rFonts w:ascii="Arial" w:hAnsi="Arial" w:cs="Arial"/>
        </w:rPr>
      </w:pPr>
    </w:p>
    <w:sectPr w:rsidR="009F37CC" w:rsidRPr="00D27650">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B26A7" w14:textId="77777777" w:rsidR="00461A6C" w:rsidRDefault="00461A6C" w:rsidP="00010F37">
      <w:pPr>
        <w:spacing w:after="0" w:line="240" w:lineRule="auto"/>
      </w:pPr>
      <w:r>
        <w:separator/>
      </w:r>
    </w:p>
  </w:endnote>
  <w:endnote w:type="continuationSeparator" w:id="0">
    <w:p w14:paraId="38F344A7" w14:textId="77777777" w:rsidR="00461A6C" w:rsidRDefault="00461A6C" w:rsidP="00010F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f2">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847A1" w14:textId="77777777" w:rsidR="00010F37" w:rsidRDefault="00010F37">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7656043"/>
      <w:docPartObj>
        <w:docPartGallery w:val="Page Numbers (Bottom of Page)"/>
        <w:docPartUnique/>
      </w:docPartObj>
    </w:sdtPr>
    <w:sdtContent>
      <w:p w14:paraId="690626AE" w14:textId="19A46F00" w:rsidR="00010F37" w:rsidRDefault="00010F37">
        <w:pPr>
          <w:pStyle w:val="a8"/>
          <w:jc w:val="center"/>
        </w:pPr>
        <w:r>
          <w:fldChar w:fldCharType="begin"/>
        </w:r>
        <w:r>
          <w:instrText>PAGE   \* MERGEFORMAT</w:instrText>
        </w:r>
        <w:r>
          <w:fldChar w:fldCharType="separate"/>
        </w:r>
        <w:r>
          <w:rPr>
            <w:lang w:val="bg-BG"/>
          </w:rPr>
          <w:t>2</w:t>
        </w:r>
        <w:r>
          <w:fldChar w:fldCharType="end"/>
        </w:r>
      </w:p>
    </w:sdtContent>
  </w:sdt>
  <w:p w14:paraId="314D79A6" w14:textId="77777777" w:rsidR="00010F37" w:rsidRDefault="00010F37">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0BA41" w14:textId="77777777" w:rsidR="00010F37" w:rsidRDefault="00010F37">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90BA6" w14:textId="77777777" w:rsidR="00461A6C" w:rsidRDefault="00461A6C" w:rsidP="00010F37">
      <w:pPr>
        <w:spacing w:after="0" w:line="240" w:lineRule="auto"/>
      </w:pPr>
      <w:r>
        <w:separator/>
      </w:r>
    </w:p>
  </w:footnote>
  <w:footnote w:type="continuationSeparator" w:id="0">
    <w:p w14:paraId="437F901A" w14:textId="77777777" w:rsidR="00461A6C" w:rsidRDefault="00461A6C" w:rsidP="00010F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E8617" w14:textId="77777777" w:rsidR="00010F37" w:rsidRDefault="00010F37">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224E2" w14:textId="77777777" w:rsidR="00010F37" w:rsidRDefault="00010F37">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41359" w14:textId="77777777" w:rsidR="00010F37" w:rsidRDefault="00010F37">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8E5"/>
    <w:rsid w:val="00006739"/>
    <w:rsid w:val="00010F37"/>
    <w:rsid w:val="000261BC"/>
    <w:rsid w:val="000949A6"/>
    <w:rsid w:val="00095D06"/>
    <w:rsid w:val="000A3B1F"/>
    <w:rsid w:val="000F0201"/>
    <w:rsid w:val="00110F31"/>
    <w:rsid w:val="001233FC"/>
    <w:rsid w:val="00137820"/>
    <w:rsid w:val="0018677E"/>
    <w:rsid w:val="001A1A8A"/>
    <w:rsid w:val="001A2A74"/>
    <w:rsid w:val="001B6530"/>
    <w:rsid w:val="001C7BC0"/>
    <w:rsid w:val="00200EEF"/>
    <w:rsid w:val="00216E2D"/>
    <w:rsid w:val="00220A8E"/>
    <w:rsid w:val="0029128D"/>
    <w:rsid w:val="002C5301"/>
    <w:rsid w:val="002D718E"/>
    <w:rsid w:val="002E4F36"/>
    <w:rsid w:val="002E6CF3"/>
    <w:rsid w:val="00337820"/>
    <w:rsid w:val="00341223"/>
    <w:rsid w:val="00356847"/>
    <w:rsid w:val="003A5BB8"/>
    <w:rsid w:val="003D6C99"/>
    <w:rsid w:val="003D745F"/>
    <w:rsid w:val="003F0F68"/>
    <w:rsid w:val="003F37C3"/>
    <w:rsid w:val="00427CE1"/>
    <w:rsid w:val="004314F5"/>
    <w:rsid w:val="00455702"/>
    <w:rsid w:val="00461A6C"/>
    <w:rsid w:val="004660B3"/>
    <w:rsid w:val="004A26BD"/>
    <w:rsid w:val="004E45D0"/>
    <w:rsid w:val="0053169E"/>
    <w:rsid w:val="005321F7"/>
    <w:rsid w:val="00573ADE"/>
    <w:rsid w:val="005B2012"/>
    <w:rsid w:val="005B42AC"/>
    <w:rsid w:val="005C5314"/>
    <w:rsid w:val="005D194B"/>
    <w:rsid w:val="005D7C17"/>
    <w:rsid w:val="00626779"/>
    <w:rsid w:val="006549B3"/>
    <w:rsid w:val="0066217B"/>
    <w:rsid w:val="00684E64"/>
    <w:rsid w:val="006D0304"/>
    <w:rsid w:val="007335F0"/>
    <w:rsid w:val="007742A7"/>
    <w:rsid w:val="00785134"/>
    <w:rsid w:val="00816159"/>
    <w:rsid w:val="00816ABF"/>
    <w:rsid w:val="008173A1"/>
    <w:rsid w:val="00824971"/>
    <w:rsid w:val="008268BA"/>
    <w:rsid w:val="00892C30"/>
    <w:rsid w:val="0091711F"/>
    <w:rsid w:val="00924491"/>
    <w:rsid w:val="0095795D"/>
    <w:rsid w:val="00963EC2"/>
    <w:rsid w:val="009726D4"/>
    <w:rsid w:val="009F2882"/>
    <w:rsid w:val="009F37CC"/>
    <w:rsid w:val="00A11B60"/>
    <w:rsid w:val="00A3241E"/>
    <w:rsid w:val="00A750E2"/>
    <w:rsid w:val="00A84AF8"/>
    <w:rsid w:val="00AB3D92"/>
    <w:rsid w:val="00B00B4C"/>
    <w:rsid w:val="00B24DED"/>
    <w:rsid w:val="00B33E3C"/>
    <w:rsid w:val="00B472BF"/>
    <w:rsid w:val="00B773CB"/>
    <w:rsid w:val="00BA04D3"/>
    <w:rsid w:val="00C368E5"/>
    <w:rsid w:val="00CB0FBD"/>
    <w:rsid w:val="00CD651C"/>
    <w:rsid w:val="00CE0BF9"/>
    <w:rsid w:val="00D27650"/>
    <w:rsid w:val="00D763BB"/>
    <w:rsid w:val="00DA26BF"/>
    <w:rsid w:val="00DB7195"/>
    <w:rsid w:val="00E11D59"/>
    <w:rsid w:val="00E34D65"/>
    <w:rsid w:val="00E4370B"/>
    <w:rsid w:val="00E4772D"/>
    <w:rsid w:val="00E664FE"/>
    <w:rsid w:val="00E74C44"/>
    <w:rsid w:val="00F07BF8"/>
    <w:rsid w:val="00F6508F"/>
    <w:rsid w:val="00FE2C3F"/>
    <w:rsid w:val="00FF3A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13D13"/>
  <w15:chartTrackingRefBased/>
  <w15:docId w15:val="{BA98E679-BE44-412F-9E79-DF9D73EF4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5D06"/>
    <w:rPr>
      <w:kern w:val="0"/>
      <w14:ligatures w14:val="none"/>
    </w:rPr>
  </w:style>
  <w:style w:type="paragraph" w:styleId="1">
    <w:name w:val="heading 1"/>
    <w:basedOn w:val="a"/>
    <w:next w:val="a"/>
    <w:link w:val="10"/>
    <w:uiPriority w:val="9"/>
    <w:qFormat/>
    <w:rsid w:val="00095D0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095D06"/>
    <w:rPr>
      <w:rFonts w:asciiTheme="majorHAnsi" w:eastAsiaTheme="majorEastAsia" w:hAnsiTheme="majorHAnsi" w:cstheme="majorBidi"/>
      <w:color w:val="2F5496" w:themeColor="accent1" w:themeShade="BF"/>
      <w:kern w:val="0"/>
      <w:sz w:val="32"/>
      <w:szCs w:val="32"/>
      <w:lang w:val="en-US"/>
      <w14:ligatures w14:val="none"/>
    </w:rPr>
  </w:style>
  <w:style w:type="character" w:styleId="a3">
    <w:name w:val="Hyperlink"/>
    <w:basedOn w:val="a0"/>
    <w:uiPriority w:val="99"/>
    <w:unhideWhenUsed/>
    <w:rsid w:val="00095D06"/>
    <w:rPr>
      <w:color w:val="0000FF"/>
      <w:u w:val="single"/>
    </w:rPr>
  </w:style>
  <w:style w:type="paragraph" w:styleId="a4">
    <w:name w:val="Normal (Web)"/>
    <w:basedOn w:val="a"/>
    <w:uiPriority w:val="99"/>
    <w:semiHidden/>
    <w:unhideWhenUsed/>
    <w:rsid w:val="001A1A8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a5">
    <w:name w:val="No Spacing"/>
    <w:uiPriority w:val="1"/>
    <w:qFormat/>
    <w:rsid w:val="00E11D59"/>
    <w:pPr>
      <w:spacing w:after="0" w:line="240" w:lineRule="auto"/>
    </w:pPr>
    <w:rPr>
      <w:kern w:val="0"/>
      <w14:ligatures w14:val="none"/>
    </w:rPr>
  </w:style>
  <w:style w:type="character" w:customStyle="1" w:styleId="ff4">
    <w:name w:val="ff4"/>
    <w:basedOn w:val="a0"/>
    <w:rsid w:val="004E45D0"/>
  </w:style>
  <w:style w:type="paragraph" w:styleId="a6">
    <w:name w:val="header"/>
    <w:basedOn w:val="a"/>
    <w:link w:val="a7"/>
    <w:uiPriority w:val="99"/>
    <w:unhideWhenUsed/>
    <w:rsid w:val="00010F37"/>
    <w:pPr>
      <w:tabs>
        <w:tab w:val="center" w:pos="4513"/>
        <w:tab w:val="right" w:pos="9026"/>
      </w:tabs>
      <w:spacing w:after="0" w:line="240" w:lineRule="auto"/>
    </w:pPr>
  </w:style>
  <w:style w:type="character" w:customStyle="1" w:styleId="a7">
    <w:name w:val="Горен колонтитул Знак"/>
    <w:basedOn w:val="a0"/>
    <w:link w:val="a6"/>
    <w:uiPriority w:val="99"/>
    <w:rsid w:val="00010F37"/>
    <w:rPr>
      <w:kern w:val="0"/>
      <w14:ligatures w14:val="none"/>
    </w:rPr>
  </w:style>
  <w:style w:type="paragraph" w:styleId="a8">
    <w:name w:val="footer"/>
    <w:basedOn w:val="a"/>
    <w:link w:val="a9"/>
    <w:uiPriority w:val="99"/>
    <w:unhideWhenUsed/>
    <w:rsid w:val="00010F37"/>
    <w:pPr>
      <w:tabs>
        <w:tab w:val="center" w:pos="4513"/>
        <w:tab w:val="right" w:pos="9026"/>
      </w:tabs>
      <w:spacing w:after="0" w:line="240" w:lineRule="auto"/>
    </w:pPr>
  </w:style>
  <w:style w:type="character" w:customStyle="1" w:styleId="a9">
    <w:name w:val="Долен колонтитул Знак"/>
    <w:basedOn w:val="a0"/>
    <w:link w:val="a8"/>
    <w:uiPriority w:val="99"/>
    <w:rsid w:val="00010F37"/>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6533199">
      <w:bodyDiv w:val="1"/>
      <w:marLeft w:val="0"/>
      <w:marRight w:val="0"/>
      <w:marTop w:val="0"/>
      <w:marBottom w:val="0"/>
      <w:divBdr>
        <w:top w:val="none" w:sz="0" w:space="0" w:color="auto"/>
        <w:left w:val="none" w:sz="0" w:space="0" w:color="auto"/>
        <w:bottom w:val="none" w:sz="0" w:space="0" w:color="auto"/>
        <w:right w:val="none" w:sz="0" w:space="0" w:color="auto"/>
      </w:divBdr>
    </w:div>
    <w:div w:id="1231768828">
      <w:bodyDiv w:val="1"/>
      <w:marLeft w:val="0"/>
      <w:marRight w:val="0"/>
      <w:marTop w:val="0"/>
      <w:marBottom w:val="0"/>
      <w:divBdr>
        <w:top w:val="none" w:sz="0" w:space="0" w:color="auto"/>
        <w:left w:val="none" w:sz="0" w:space="0" w:color="auto"/>
        <w:bottom w:val="none" w:sz="0" w:space="0" w:color="auto"/>
        <w:right w:val="none" w:sz="0" w:space="0" w:color="auto"/>
      </w:divBdr>
    </w:div>
    <w:div w:id="1305358270">
      <w:bodyDiv w:val="1"/>
      <w:marLeft w:val="0"/>
      <w:marRight w:val="0"/>
      <w:marTop w:val="0"/>
      <w:marBottom w:val="0"/>
      <w:divBdr>
        <w:top w:val="none" w:sz="0" w:space="0" w:color="auto"/>
        <w:left w:val="none" w:sz="0" w:space="0" w:color="auto"/>
        <w:bottom w:val="none" w:sz="0" w:space="0" w:color="auto"/>
        <w:right w:val="none" w:sz="0" w:space="0" w:color="auto"/>
      </w:divBdr>
      <w:divsChild>
        <w:div w:id="266472775">
          <w:marLeft w:val="0"/>
          <w:marRight w:val="0"/>
          <w:marTop w:val="0"/>
          <w:marBottom w:val="0"/>
          <w:divBdr>
            <w:top w:val="none" w:sz="0" w:space="0" w:color="auto"/>
            <w:left w:val="none" w:sz="0" w:space="0" w:color="auto"/>
            <w:bottom w:val="none" w:sz="0" w:space="0" w:color="auto"/>
            <w:right w:val="none" w:sz="0" w:space="0" w:color="auto"/>
          </w:divBdr>
        </w:div>
        <w:div w:id="1825702133">
          <w:marLeft w:val="0"/>
          <w:marRight w:val="0"/>
          <w:marTop w:val="0"/>
          <w:marBottom w:val="0"/>
          <w:divBdr>
            <w:top w:val="none" w:sz="0" w:space="0" w:color="auto"/>
            <w:left w:val="none" w:sz="0" w:space="0" w:color="auto"/>
            <w:bottom w:val="none" w:sz="0" w:space="0" w:color="auto"/>
            <w:right w:val="none" w:sz="0" w:space="0" w:color="auto"/>
          </w:divBdr>
        </w:div>
      </w:divsChild>
    </w:div>
    <w:div w:id="1447311584">
      <w:bodyDiv w:val="1"/>
      <w:marLeft w:val="0"/>
      <w:marRight w:val="0"/>
      <w:marTop w:val="0"/>
      <w:marBottom w:val="0"/>
      <w:divBdr>
        <w:top w:val="none" w:sz="0" w:space="0" w:color="auto"/>
        <w:left w:val="none" w:sz="0" w:space="0" w:color="auto"/>
        <w:bottom w:val="none" w:sz="0" w:space="0" w:color="auto"/>
        <w:right w:val="none" w:sz="0" w:space="0" w:color="auto"/>
      </w:divBdr>
    </w:div>
    <w:div w:id="1645350260">
      <w:bodyDiv w:val="1"/>
      <w:marLeft w:val="0"/>
      <w:marRight w:val="0"/>
      <w:marTop w:val="0"/>
      <w:marBottom w:val="0"/>
      <w:divBdr>
        <w:top w:val="none" w:sz="0" w:space="0" w:color="auto"/>
        <w:left w:val="none" w:sz="0" w:space="0" w:color="auto"/>
        <w:bottom w:val="none" w:sz="0" w:space="0" w:color="auto"/>
        <w:right w:val="none" w:sz="0" w:space="0" w:color="auto"/>
      </w:divBdr>
      <w:divsChild>
        <w:div w:id="1132477210">
          <w:marLeft w:val="0"/>
          <w:marRight w:val="0"/>
          <w:marTop w:val="0"/>
          <w:marBottom w:val="0"/>
          <w:divBdr>
            <w:top w:val="none" w:sz="0" w:space="0" w:color="auto"/>
            <w:left w:val="none" w:sz="0" w:space="0" w:color="auto"/>
            <w:bottom w:val="none" w:sz="0" w:space="0" w:color="auto"/>
            <w:right w:val="none" w:sz="0" w:space="0" w:color="auto"/>
          </w:divBdr>
        </w:div>
        <w:div w:id="1800614043">
          <w:marLeft w:val="0"/>
          <w:marRight w:val="0"/>
          <w:marTop w:val="0"/>
          <w:marBottom w:val="0"/>
          <w:divBdr>
            <w:top w:val="none" w:sz="0" w:space="0" w:color="auto"/>
            <w:left w:val="none" w:sz="0" w:space="0" w:color="auto"/>
            <w:bottom w:val="none" w:sz="0" w:space="0" w:color="auto"/>
            <w:right w:val="none" w:sz="0" w:space="0" w:color="auto"/>
          </w:divBdr>
        </w:div>
        <w:div w:id="879440772">
          <w:marLeft w:val="0"/>
          <w:marRight w:val="0"/>
          <w:marTop w:val="0"/>
          <w:marBottom w:val="0"/>
          <w:divBdr>
            <w:top w:val="none" w:sz="0" w:space="0" w:color="auto"/>
            <w:left w:val="none" w:sz="0" w:space="0" w:color="auto"/>
            <w:bottom w:val="none" w:sz="0" w:space="0" w:color="auto"/>
            <w:right w:val="none" w:sz="0" w:space="0" w:color="auto"/>
          </w:divBdr>
        </w:div>
      </w:divsChild>
    </w:div>
    <w:div w:id="1683705343">
      <w:bodyDiv w:val="1"/>
      <w:marLeft w:val="0"/>
      <w:marRight w:val="0"/>
      <w:marTop w:val="0"/>
      <w:marBottom w:val="0"/>
      <w:divBdr>
        <w:top w:val="none" w:sz="0" w:space="0" w:color="auto"/>
        <w:left w:val="none" w:sz="0" w:space="0" w:color="auto"/>
        <w:bottom w:val="none" w:sz="0" w:space="0" w:color="auto"/>
        <w:right w:val="none" w:sz="0" w:space="0" w:color="auto"/>
      </w:divBdr>
      <w:divsChild>
        <w:div w:id="1049720861">
          <w:marLeft w:val="0"/>
          <w:marRight w:val="0"/>
          <w:marTop w:val="0"/>
          <w:marBottom w:val="0"/>
          <w:divBdr>
            <w:top w:val="none" w:sz="0" w:space="0" w:color="auto"/>
            <w:left w:val="none" w:sz="0" w:space="0" w:color="auto"/>
            <w:bottom w:val="none" w:sz="0" w:space="0" w:color="auto"/>
            <w:right w:val="none" w:sz="0" w:space="0" w:color="auto"/>
          </w:divBdr>
        </w:div>
        <w:div w:id="460919875">
          <w:marLeft w:val="0"/>
          <w:marRight w:val="0"/>
          <w:marTop w:val="0"/>
          <w:marBottom w:val="0"/>
          <w:divBdr>
            <w:top w:val="none" w:sz="0" w:space="0" w:color="auto"/>
            <w:left w:val="none" w:sz="0" w:space="0" w:color="auto"/>
            <w:bottom w:val="none" w:sz="0" w:space="0" w:color="auto"/>
            <w:right w:val="none" w:sz="0" w:space="0" w:color="auto"/>
          </w:divBdr>
        </w:div>
      </w:divsChild>
    </w:div>
    <w:div w:id="2010980222">
      <w:bodyDiv w:val="1"/>
      <w:marLeft w:val="0"/>
      <w:marRight w:val="0"/>
      <w:marTop w:val="0"/>
      <w:marBottom w:val="0"/>
      <w:divBdr>
        <w:top w:val="none" w:sz="0" w:space="0" w:color="auto"/>
        <w:left w:val="none" w:sz="0" w:space="0" w:color="auto"/>
        <w:bottom w:val="none" w:sz="0" w:space="0" w:color="auto"/>
        <w:right w:val="none" w:sz="0" w:space="0" w:color="auto"/>
      </w:divBdr>
      <w:divsChild>
        <w:div w:id="1677876264">
          <w:marLeft w:val="0"/>
          <w:marRight w:val="0"/>
          <w:marTop w:val="0"/>
          <w:marBottom w:val="0"/>
          <w:divBdr>
            <w:top w:val="none" w:sz="0" w:space="0" w:color="auto"/>
            <w:left w:val="none" w:sz="0" w:space="0" w:color="auto"/>
            <w:bottom w:val="none" w:sz="0" w:space="0" w:color="auto"/>
            <w:right w:val="none" w:sz="0" w:space="0" w:color="auto"/>
          </w:divBdr>
        </w:div>
        <w:div w:id="1106367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6212</TotalTime>
  <Pages>6</Pages>
  <Words>1109</Words>
  <Characters>6325</Characters>
  <Application>Microsoft Office Word</Application>
  <DocSecurity>0</DocSecurity>
  <Lines>52</Lines>
  <Paragraphs>14</Paragraphs>
  <ScaleCrop>false</ScaleCrop>
  <Company/>
  <LinksUpToDate>false</LinksUpToDate>
  <CharactersWithSpaces>7420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Andriyana Eftimova</dc:creator>
  <cp:keywords/>
  <dc:description/>
  <cp:lastModifiedBy>Andriyana Eftimova</cp:lastModifiedBy>
  <cp:revision>103</cp:revision>
  <dcterms:created xsi:type="dcterms:W3CDTF">2023-06-17T07:56:00Z</dcterms:created>
  <dcterms:modified xsi:type="dcterms:W3CDTF">2023-07-22T11:09:00Z</dcterms:modified>
</cp:coreProperties>
</file>