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B5340E" w14:textId="336400AE" w:rsidR="00411D3F" w:rsidRDefault="00505058" w:rsidP="00505058">
      <w:pPr>
        <w:pStyle w:val="Title"/>
        <w:jc w:val="center"/>
      </w:pPr>
      <w:r w:rsidRPr="00505058">
        <w:t>Family Law &amp; Practice</w:t>
      </w:r>
    </w:p>
    <w:p w14:paraId="614A834A" w14:textId="77777777" w:rsidR="00505058" w:rsidRDefault="00505058" w:rsidP="00505058"/>
    <w:p w14:paraId="26AC539C" w14:textId="77777777" w:rsidR="00505058" w:rsidRDefault="00505058" w:rsidP="00505058"/>
    <w:p w14:paraId="58B986F3" w14:textId="77777777" w:rsidR="00505058" w:rsidRDefault="00505058" w:rsidP="00505058"/>
    <w:p w14:paraId="680EB5EA" w14:textId="77777777" w:rsidR="00505058" w:rsidRDefault="00505058" w:rsidP="00505058"/>
    <w:p w14:paraId="3330AD7D" w14:textId="6D7C5479" w:rsidR="00505058" w:rsidRDefault="00505058"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  <w14:ligatures w14:val="standardContextual"/>
        </w:rPr>
        <w:id w:val="20893378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E8D6EBE" w14:textId="62003D81" w:rsidR="00AC4661" w:rsidRPr="00AC4661" w:rsidRDefault="00AC4661" w:rsidP="00AC4661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color w:val="000000" w:themeColor="text1"/>
              <w:sz w:val="28"/>
              <w:szCs w:val="28"/>
            </w:rPr>
          </w:pPr>
          <w:r w:rsidRPr="00AC4661">
            <w:rPr>
              <w:rFonts w:ascii="Times New Roman" w:hAnsi="Times New Roman" w:cs="Times New Roman"/>
              <w:color w:val="000000" w:themeColor="text1"/>
              <w:sz w:val="28"/>
              <w:szCs w:val="28"/>
            </w:rPr>
            <w:t>Table of Contents</w:t>
          </w:r>
        </w:p>
        <w:p w14:paraId="3B944F19" w14:textId="2840B8C8" w:rsidR="00AC4661" w:rsidRDefault="00AC4661" w:rsidP="00AC4661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1484005" w:history="1">
            <w:r w:rsidRPr="00C408B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_Toc151484005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AB4F11" w14:textId="100A12E1" w:rsidR="00AC4661" w:rsidRDefault="002370AC" w:rsidP="00AC4661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</w:rPr>
          </w:pPr>
          <w:hyperlink w:anchor="_Toc151484006" w:history="1">
            <w:r w:rsidR="00AC4661" w:rsidRPr="00C408B9">
              <w:rPr>
                <w:rStyle w:val="Hyperlink"/>
                <w:noProof/>
              </w:rPr>
              <w:t>Main Body</w:t>
            </w:r>
            <w:r w:rsidR="00AC4661">
              <w:rPr>
                <w:noProof/>
                <w:webHidden/>
              </w:rPr>
              <w:tab/>
            </w:r>
            <w:r w:rsidR="00AC4661">
              <w:rPr>
                <w:noProof/>
                <w:webHidden/>
              </w:rPr>
              <w:fldChar w:fldCharType="begin"/>
            </w:r>
            <w:r w:rsidR="00AC4661">
              <w:rPr>
                <w:noProof/>
                <w:webHidden/>
              </w:rPr>
              <w:instrText xml:space="preserve"> PAGEREF _Toc151484006 \h </w:instrText>
            </w:r>
            <w:r w:rsidR="00AC4661">
              <w:rPr>
                <w:noProof/>
                <w:webHidden/>
              </w:rPr>
            </w:r>
            <w:r w:rsidR="00AC4661">
              <w:rPr>
                <w:noProof/>
                <w:webHidden/>
              </w:rPr>
              <w:fldChar w:fldCharType="separate"/>
            </w:r>
            <w:r w:rsidR="00AC4661">
              <w:rPr>
                <w:noProof/>
                <w:webHidden/>
              </w:rPr>
              <w:t>4</w:t>
            </w:r>
            <w:r w:rsidR="00AC4661">
              <w:rPr>
                <w:noProof/>
                <w:webHidden/>
              </w:rPr>
              <w:fldChar w:fldCharType="end"/>
            </w:r>
          </w:hyperlink>
        </w:p>
        <w:p w14:paraId="1E0528FA" w14:textId="26A465A9" w:rsidR="00AC4661" w:rsidRDefault="002370AC" w:rsidP="00AC4661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</w:rPr>
          </w:pPr>
          <w:hyperlink w:anchor="_Toc151484007" w:history="1">
            <w:r w:rsidR="00AC4661" w:rsidRPr="00C408B9">
              <w:rPr>
                <w:rStyle w:val="Hyperlink"/>
                <w:noProof/>
              </w:rPr>
              <w:t>Conclusion</w:t>
            </w:r>
            <w:r w:rsidR="00AC4661">
              <w:rPr>
                <w:noProof/>
                <w:webHidden/>
              </w:rPr>
              <w:tab/>
            </w:r>
            <w:r w:rsidR="00AC4661">
              <w:rPr>
                <w:noProof/>
                <w:webHidden/>
              </w:rPr>
              <w:fldChar w:fldCharType="begin"/>
            </w:r>
            <w:r w:rsidR="00AC4661">
              <w:rPr>
                <w:noProof/>
                <w:webHidden/>
              </w:rPr>
              <w:instrText xml:space="preserve"> PAGEREF _Toc151484007 \h </w:instrText>
            </w:r>
            <w:r w:rsidR="00AC4661">
              <w:rPr>
                <w:noProof/>
                <w:webHidden/>
              </w:rPr>
            </w:r>
            <w:r w:rsidR="00AC4661">
              <w:rPr>
                <w:noProof/>
                <w:webHidden/>
              </w:rPr>
              <w:fldChar w:fldCharType="separate"/>
            </w:r>
            <w:r w:rsidR="00AC4661">
              <w:rPr>
                <w:noProof/>
                <w:webHidden/>
              </w:rPr>
              <w:t>9</w:t>
            </w:r>
            <w:r w:rsidR="00AC4661">
              <w:rPr>
                <w:noProof/>
                <w:webHidden/>
              </w:rPr>
              <w:fldChar w:fldCharType="end"/>
            </w:r>
          </w:hyperlink>
        </w:p>
        <w:p w14:paraId="4701C494" w14:textId="72E293C3" w:rsidR="00AC4661" w:rsidRDefault="002370AC" w:rsidP="00AC4661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noProof/>
            </w:rPr>
          </w:pPr>
          <w:hyperlink w:anchor="_Toc151484008" w:history="1">
            <w:r w:rsidR="00AC4661" w:rsidRPr="00C408B9">
              <w:rPr>
                <w:rStyle w:val="Hyperlink"/>
                <w:noProof/>
              </w:rPr>
              <w:t>References</w:t>
            </w:r>
            <w:r w:rsidR="00AC4661">
              <w:rPr>
                <w:noProof/>
                <w:webHidden/>
              </w:rPr>
              <w:tab/>
            </w:r>
            <w:r w:rsidR="00AC4661">
              <w:rPr>
                <w:noProof/>
                <w:webHidden/>
              </w:rPr>
              <w:fldChar w:fldCharType="begin"/>
            </w:r>
            <w:r w:rsidR="00AC4661">
              <w:rPr>
                <w:noProof/>
                <w:webHidden/>
              </w:rPr>
              <w:instrText xml:space="preserve"> PAGEREF _Toc151484008 \h </w:instrText>
            </w:r>
            <w:r w:rsidR="00AC4661">
              <w:rPr>
                <w:noProof/>
                <w:webHidden/>
              </w:rPr>
            </w:r>
            <w:r w:rsidR="00AC4661">
              <w:rPr>
                <w:noProof/>
                <w:webHidden/>
              </w:rPr>
              <w:fldChar w:fldCharType="separate"/>
            </w:r>
            <w:r w:rsidR="00AC4661">
              <w:rPr>
                <w:noProof/>
                <w:webHidden/>
              </w:rPr>
              <w:t>10</w:t>
            </w:r>
            <w:r w:rsidR="00AC4661">
              <w:rPr>
                <w:noProof/>
                <w:webHidden/>
              </w:rPr>
              <w:fldChar w:fldCharType="end"/>
            </w:r>
          </w:hyperlink>
        </w:p>
        <w:p w14:paraId="22DE5980" w14:textId="794B8A29" w:rsidR="00AC4661" w:rsidRDefault="00AC4661" w:rsidP="00AC4661">
          <w:pPr>
            <w:spacing w:line="360" w:lineRule="auto"/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5C18B69" w14:textId="77777777" w:rsidR="00505058" w:rsidRDefault="00505058" w:rsidP="00505058"/>
    <w:p w14:paraId="1FF75CD8" w14:textId="77777777" w:rsidR="00505058" w:rsidRDefault="00505058" w:rsidP="00505058"/>
    <w:p w14:paraId="07397E97" w14:textId="77777777" w:rsidR="00505058" w:rsidRDefault="00505058" w:rsidP="00505058"/>
    <w:p w14:paraId="55858111" w14:textId="77777777" w:rsidR="00505058" w:rsidRDefault="00505058" w:rsidP="00505058"/>
    <w:p w14:paraId="303FE673" w14:textId="77777777" w:rsidR="00505058" w:rsidRDefault="00505058" w:rsidP="00505058"/>
    <w:p w14:paraId="1529B613" w14:textId="7C3AA9ED" w:rsidR="00505058" w:rsidRDefault="00505058">
      <w:r>
        <w:br w:type="page"/>
      </w:r>
    </w:p>
    <w:p w14:paraId="7195DDAF" w14:textId="506B5BF0" w:rsidR="00505058" w:rsidRDefault="00505058" w:rsidP="003F7050">
      <w:pPr>
        <w:pStyle w:val="Heading1"/>
        <w:spacing w:line="360" w:lineRule="auto"/>
        <w:jc w:val="both"/>
      </w:pPr>
      <w:bookmarkStart w:id="0" w:name="_Toc151484005"/>
      <w:r>
        <w:lastRenderedPageBreak/>
        <w:t>Introduction</w:t>
      </w:r>
      <w:bookmarkEnd w:id="0"/>
    </w:p>
    <w:p w14:paraId="23FF699E" w14:textId="26DED058" w:rsidR="00977985" w:rsidRPr="00977985" w:rsidRDefault="00977985" w:rsidP="00BF67FE">
      <w:pPr>
        <w:spacing w:line="360" w:lineRule="auto"/>
        <w:jc w:val="both"/>
        <w:rPr>
          <w:lang w:val="en-US"/>
        </w:rPr>
      </w:pPr>
      <w:r>
        <w:rPr>
          <w:lang w:val="en-US"/>
        </w:rPr>
        <w:t xml:space="preserve">In this essay, there has been a proper discussion of the </w:t>
      </w:r>
      <w:r w:rsidRPr="00977985">
        <w:rPr>
          <w:lang w:val="en-US"/>
        </w:rPr>
        <w:t>Divorce, Dissolution and Separation Act 2020.</w:t>
      </w:r>
      <w:r w:rsidR="009B335F">
        <w:rPr>
          <w:lang w:val="en-US"/>
        </w:rPr>
        <w:t xml:space="preserve"> </w:t>
      </w:r>
      <w:r>
        <w:rPr>
          <w:lang w:val="en-US"/>
        </w:rPr>
        <w:t xml:space="preserve">This is where all the legal aspects of the </w:t>
      </w:r>
      <w:r w:rsidR="009B335F">
        <w:rPr>
          <w:lang w:val="en-US"/>
        </w:rPr>
        <w:t>legislation</w:t>
      </w:r>
      <w:r>
        <w:rPr>
          <w:lang w:val="en-US"/>
        </w:rPr>
        <w:t xml:space="preserve"> </w:t>
      </w:r>
      <w:r w:rsidR="00BF67FE">
        <w:rPr>
          <w:lang w:val="en-US"/>
        </w:rPr>
        <w:t>have</w:t>
      </w:r>
      <w:r>
        <w:rPr>
          <w:lang w:val="en-US"/>
        </w:rPr>
        <w:t xml:space="preserve"> been </w:t>
      </w:r>
      <w:r w:rsidR="00BF67FE">
        <w:rPr>
          <w:lang w:val="en-US"/>
        </w:rPr>
        <w:t xml:space="preserve">pointed. </w:t>
      </w:r>
      <w:r w:rsidR="009B335F">
        <w:rPr>
          <w:lang w:val="en-US"/>
        </w:rPr>
        <w:t>Where</w:t>
      </w:r>
      <w:r>
        <w:rPr>
          <w:lang w:val="en-US"/>
        </w:rPr>
        <w:t xml:space="preserve"> the positives and negatives have been </w:t>
      </w:r>
      <w:r w:rsidR="009B335F">
        <w:rPr>
          <w:lang w:val="en-US"/>
        </w:rPr>
        <w:t>understood</w:t>
      </w:r>
      <w:r>
        <w:rPr>
          <w:lang w:val="en-US"/>
        </w:rPr>
        <w:t>.</w:t>
      </w:r>
      <w:r w:rsidR="00BF67FE">
        <w:rPr>
          <w:lang w:val="en-US"/>
        </w:rPr>
        <w:t xml:space="preserve"> </w:t>
      </w:r>
      <w:r>
        <w:rPr>
          <w:lang w:val="en-US"/>
        </w:rPr>
        <w:t xml:space="preserve">Hence, there was a need to have </w:t>
      </w:r>
      <w:r w:rsidR="009B335F">
        <w:rPr>
          <w:lang w:val="en-US"/>
        </w:rPr>
        <w:t xml:space="preserve">a </w:t>
      </w:r>
      <w:r>
        <w:rPr>
          <w:lang w:val="en-US"/>
        </w:rPr>
        <w:t xml:space="preserve">few reformations, as the main reason was that the old divorce laws brought in unfairness with petitions </w:t>
      </w:r>
      <w:proofErr w:type="gramStart"/>
      <w:r>
        <w:rPr>
          <w:lang w:val="en-US"/>
        </w:rPr>
        <w:t>being dismissed</w:t>
      </w:r>
      <w:proofErr w:type="gramEnd"/>
      <w:r>
        <w:rPr>
          <w:lang w:val="en-US"/>
        </w:rPr>
        <w:t xml:space="preserve"> according to the </w:t>
      </w:r>
      <w:r w:rsidR="00BF67FE">
        <w:rPr>
          <w:lang w:val="en-US"/>
        </w:rPr>
        <w:t>legislation. The</w:t>
      </w:r>
      <w:r>
        <w:rPr>
          <w:lang w:val="en-US"/>
        </w:rPr>
        <w:t xml:space="preserve"> outcome of the parties being in an unwanted marriage was not considered.</w:t>
      </w:r>
      <w:r w:rsidR="009B335F">
        <w:rPr>
          <w:lang w:val="en-US"/>
        </w:rPr>
        <w:t xml:space="preserve"> </w:t>
      </w:r>
      <w:r w:rsidR="00CF3D06">
        <w:rPr>
          <w:lang w:val="en-US"/>
        </w:rPr>
        <w:t xml:space="preserve">Hence, whether the new </w:t>
      </w:r>
      <w:r w:rsidR="009B335F">
        <w:rPr>
          <w:lang w:val="en-US"/>
        </w:rPr>
        <w:t>legislation</w:t>
      </w:r>
      <w:r w:rsidR="00CF3D06">
        <w:rPr>
          <w:lang w:val="en-US"/>
        </w:rPr>
        <w:t xml:space="preserve"> was beneficial for society or not has been discussed ahead.</w:t>
      </w:r>
      <w:r w:rsidR="009B335F">
        <w:rPr>
          <w:lang w:val="en-US"/>
        </w:rPr>
        <w:t xml:space="preserve"> </w:t>
      </w:r>
      <w:r w:rsidR="00BF67FE">
        <w:rPr>
          <w:lang w:val="en-US"/>
        </w:rPr>
        <w:t xml:space="preserve">In this manner, all the aspects of the essay </w:t>
      </w:r>
      <w:r w:rsidR="009B335F">
        <w:rPr>
          <w:lang w:val="en-US"/>
        </w:rPr>
        <w:t>have</w:t>
      </w:r>
      <w:r w:rsidR="00BF67FE">
        <w:rPr>
          <w:lang w:val="en-US"/>
        </w:rPr>
        <w:t xml:space="preserve"> been covered.</w:t>
      </w:r>
    </w:p>
    <w:p w14:paraId="6271D621" w14:textId="18839BC2" w:rsidR="00977985" w:rsidRPr="00977985" w:rsidRDefault="00977985" w:rsidP="00977985">
      <w:pPr>
        <w:rPr>
          <w:lang w:val="en-US"/>
        </w:rPr>
      </w:pPr>
    </w:p>
    <w:p w14:paraId="07A22EB3" w14:textId="77777777" w:rsidR="00505058" w:rsidRDefault="00505058" w:rsidP="00505058"/>
    <w:p w14:paraId="633BAC11" w14:textId="77777777" w:rsidR="00505058" w:rsidRDefault="00505058" w:rsidP="00505058"/>
    <w:p w14:paraId="082BDC43" w14:textId="77777777" w:rsidR="00505058" w:rsidRDefault="00505058" w:rsidP="00505058"/>
    <w:p w14:paraId="4297DCBF" w14:textId="56FC64E3" w:rsidR="00505058" w:rsidRDefault="00505058">
      <w:r>
        <w:br w:type="page"/>
      </w:r>
    </w:p>
    <w:p w14:paraId="2BB7445D" w14:textId="50389335" w:rsidR="00505058" w:rsidRDefault="00505058" w:rsidP="00505058">
      <w:pPr>
        <w:pStyle w:val="Heading1"/>
        <w:spacing w:line="360" w:lineRule="auto"/>
        <w:jc w:val="both"/>
      </w:pPr>
      <w:bookmarkStart w:id="1" w:name="_Toc151484006"/>
      <w:r>
        <w:lastRenderedPageBreak/>
        <w:t>Main Body</w:t>
      </w:r>
      <w:bookmarkEnd w:id="1"/>
    </w:p>
    <w:p w14:paraId="74AA2049" w14:textId="091E49BE" w:rsidR="00505058" w:rsidRPr="00505058" w:rsidRDefault="00505058" w:rsidP="006946E9">
      <w:pPr>
        <w:spacing w:line="360" w:lineRule="auto"/>
        <w:jc w:val="both"/>
        <w:rPr>
          <w:b/>
          <w:bCs/>
          <w:i/>
          <w:iCs/>
        </w:rPr>
      </w:pPr>
      <w:r w:rsidRPr="00505058">
        <w:rPr>
          <w:b/>
          <w:bCs/>
          <w:i/>
          <w:iCs/>
        </w:rPr>
        <w:t>Has the DDSA 2020 had a positive or negative effect on divorce cases being brought in England &amp; Wales. Discuss.</w:t>
      </w:r>
    </w:p>
    <w:p w14:paraId="6C8E53B8" w14:textId="0E6A349C" w:rsidR="00505058" w:rsidRDefault="00505058" w:rsidP="00505058">
      <w:pPr>
        <w:spacing w:line="360" w:lineRule="auto"/>
        <w:jc w:val="both"/>
      </w:pPr>
      <w:r>
        <w:t xml:space="preserve">The whole subject of divorce can be seen as an attention-seeking topic, wherein the cases have increased a lot. These figures have also increased post the effects of the covid-19 worldwide. Furthermore, coming </w:t>
      </w:r>
      <w:r w:rsidR="005E287E">
        <w:t xml:space="preserve">from </w:t>
      </w:r>
      <w:r>
        <w:t xml:space="preserve">the divorce </w:t>
      </w:r>
      <w:r w:rsidR="005B7F49">
        <w:t>system,</w:t>
      </w:r>
      <w:r>
        <w:t xml:space="preserve"> which is present in the United Kingdom, it can be discussed that there is a need to have reformation under the legislations which are </w:t>
      </w:r>
      <w:r w:rsidR="00C6661D">
        <w:t>present. Also</w:t>
      </w:r>
      <w:r>
        <w:t xml:space="preserve">, there has been a push to have a </w:t>
      </w:r>
      <w:r w:rsidR="005E287E">
        <w:t>no-fault</w:t>
      </w:r>
      <w:r>
        <w:t xml:space="preserve"> divorce system.</w:t>
      </w:r>
      <w:r w:rsidR="005E287E">
        <w:t xml:space="preserve"> </w:t>
      </w:r>
      <w:r w:rsidR="00C6661D">
        <w:t>In addition</w:t>
      </w:r>
      <w:r w:rsidR="005E287E">
        <w:t xml:space="preserve"> </w:t>
      </w:r>
      <w:r w:rsidR="00C6661D">
        <w:t xml:space="preserve">to this, the laws </w:t>
      </w:r>
      <w:r w:rsidR="005E287E">
        <w:t xml:space="preserve">till the year 1969 in the United Kingdom mainly allowed an individual to bring ahead a petition before the court, only if the spouse was at fault for the marriage. Wherein, the reason </w:t>
      </w:r>
      <w:r w:rsidR="004A7EEF">
        <w:t>for</w:t>
      </w:r>
      <w:r w:rsidR="005E287E">
        <w:t xml:space="preserve"> the marriage was due to there being adultery</w:t>
      </w:r>
      <w:r w:rsidR="004A7EEF">
        <w:t xml:space="preserve"> </w:t>
      </w:r>
      <w:r w:rsidR="005E287E">
        <w:t>and even cruelty,</w:t>
      </w:r>
      <w:r w:rsidR="004A7EEF">
        <w:t xml:space="preserve"> along with</w:t>
      </w:r>
      <w:r w:rsidR="005E287E">
        <w:t xml:space="preserve"> desertion </w:t>
      </w:r>
      <w:r w:rsidR="004A7EEF">
        <w:t>as</w:t>
      </w:r>
      <w:r w:rsidR="005E287E">
        <w:t xml:space="preserve"> well</w:t>
      </w:r>
      <w:r w:rsidR="00C11710">
        <w:t xml:space="preserve"> (</w:t>
      </w:r>
      <w:r w:rsidR="00C11710" w:rsidRPr="004C6923">
        <w:rPr>
          <w:lang w:val="en-US"/>
        </w:rPr>
        <w:t>Deane, 2022</w:t>
      </w:r>
      <w:r w:rsidR="00C11710">
        <w:rPr>
          <w:lang w:val="en-US"/>
        </w:rPr>
        <w:t>).</w:t>
      </w:r>
    </w:p>
    <w:p w14:paraId="1582FD6F" w14:textId="452BFB5F" w:rsidR="00607E67" w:rsidRDefault="004A7EEF" w:rsidP="00505058">
      <w:pPr>
        <w:spacing w:line="360" w:lineRule="auto"/>
        <w:jc w:val="both"/>
      </w:pPr>
      <w:r>
        <w:t>Then coming towards the reformations that were made during the 1950s and even the 1960s, there was legislation which had been implemented. It was the “</w:t>
      </w:r>
      <w:r w:rsidRPr="004A7EEF">
        <w:t>Matrimonial Causes Act</w:t>
      </w:r>
      <w:r w:rsidR="00DE1202">
        <w:t>,</w:t>
      </w:r>
      <w:r w:rsidRPr="004A7EEF">
        <w:t>1973</w:t>
      </w:r>
      <w:r>
        <w:t>” had been established</w:t>
      </w:r>
      <w:r w:rsidR="001D229C">
        <w:t>,</w:t>
      </w:r>
      <w:r w:rsidR="00DE1202">
        <w:t xml:space="preserve"> </w:t>
      </w:r>
      <w:r w:rsidR="001D229C">
        <w:t xml:space="preserve">and even </w:t>
      </w:r>
      <w:r w:rsidR="00DE1202">
        <w:t>formed</w:t>
      </w:r>
      <w:r w:rsidR="001D229C">
        <w:t xml:space="preserve"> the main base of divorce law in The United Kingdom.</w:t>
      </w:r>
      <w:r w:rsidR="00DE1202">
        <w:t xml:space="preserve"> </w:t>
      </w:r>
      <w:r w:rsidR="005A1E46">
        <w:t xml:space="preserve">Therefore, the previous legislation for divorce </w:t>
      </w:r>
      <w:r w:rsidR="00DE1202">
        <w:t>mainly</w:t>
      </w:r>
      <w:r w:rsidR="005A1E46">
        <w:t xml:space="preserve"> had </w:t>
      </w:r>
      <w:r w:rsidR="00971B28">
        <w:t xml:space="preserve">a </w:t>
      </w:r>
      <w:r w:rsidR="005A1E46">
        <w:t>few factors which made a divorce petition applicable to be brought before court</w:t>
      </w:r>
      <w:r w:rsidR="004A4A64">
        <w:t>,</w:t>
      </w:r>
      <w:r w:rsidR="00DE1202">
        <w:t xml:space="preserve"> </w:t>
      </w:r>
      <w:r w:rsidR="004A4A64">
        <w:t xml:space="preserve">and there </w:t>
      </w:r>
      <w:r w:rsidR="005B7F49">
        <w:t>must</w:t>
      </w:r>
      <w:r w:rsidR="004A4A64">
        <w:t xml:space="preserve"> be </w:t>
      </w:r>
      <w:r w:rsidR="005B7F49">
        <w:t>at least</w:t>
      </w:r>
      <w:r w:rsidR="004A4A64">
        <w:t xml:space="preserve"> one of the </w:t>
      </w:r>
      <w:r w:rsidR="00DE1202">
        <w:t>grounds</w:t>
      </w:r>
      <w:r w:rsidR="004A4A64">
        <w:t xml:space="preserve"> which has to be </w:t>
      </w:r>
      <w:r w:rsidR="00960D39">
        <w:t xml:space="preserve">present. Wherein, the spouse has committed </w:t>
      </w:r>
      <w:r w:rsidR="005B7F49">
        <w:t>adultery,</w:t>
      </w:r>
      <w:r w:rsidR="00960D39">
        <w:t xml:space="preserve"> and the couple cannot live with each other </w:t>
      </w:r>
      <w:r w:rsidR="00427A56">
        <w:t>anymore. Further</w:t>
      </w:r>
      <w:r w:rsidR="00D3585A">
        <w:t xml:space="preserve">, if the spouse had behaved in such a manner that the couple </w:t>
      </w:r>
      <w:r w:rsidR="00427A56">
        <w:t>would</w:t>
      </w:r>
      <w:r w:rsidR="00D3585A">
        <w:t xml:space="preserve"> not be able to live with each other </w:t>
      </w:r>
      <w:r w:rsidR="004E2D22">
        <w:t>anymore. Also</w:t>
      </w:r>
      <w:r w:rsidR="00427A56">
        <w:t xml:space="preserve">, if </w:t>
      </w:r>
      <w:r w:rsidR="004E2D22">
        <w:t>the</w:t>
      </w:r>
      <w:r w:rsidR="00427A56">
        <w:t xml:space="preserve"> spouse has committed desertion for two </w:t>
      </w:r>
      <w:r w:rsidR="004E2D22">
        <w:t>years, and</w:t>
      </w:r>
      <w:r w:rsidR="00427A56">
        <w:t xml:space="preserve"> lastly if there is a separation for two </w:t>
      </w:r>
      <w:r w:rsidR="004E2D22">
        <w:t xml:space="preserve">years with consent. Further, comes ahead </w:t>
      </w:r>
      <w:r w:rsidR="00A35D02">
        <w:t xml:space="preserve">the separation if done for five </w:t>
      </w:r>
      <w:r w:rsidR="00461C13">
        <w:t>years, and</w:t>
      </w:r>
      <w:r w:rsidR="00A35D02">
        <w:t xml:space="preserve"> without consent as </w:t>
      </w:r>
      <w:r w:rsidR="00461C13">
        <w:t>well. Therefore</w:t>
      </w:r>
      <w:r w:rsidR="00273BD1">
        <w:t xml:space="preserve">, there was a case that mainly pointed </w:t>
      </w:r>
      <w:r w:rsidR="002D067C">
        <w:t xml:space="preserve">to </w:t>
      </w:r>
      <w:r w:rsidR="00273BD1">
        <w:t>the need to have a reformation under the divorce laws</w:t>
      </w:r>
      <w:r w:rsidR="002466ED">
        <w:t xml:space="preserve"> (</w:t>
      </w:r>
      <w:r w:rsidR="002466ED" w:rsidRPr="004C6923">
        <w:rPr>
          <w:lang w:val="en-US"/>
        </w:rPr>
        <w:t>vlex.co.uk</w:t>
      </w:r>
      <w:r w:rsidR="002466ED">
        <w:rPr>
          <w:lang w:val="en-US"/>
        </w:rPr>
        <w:t>,2023).</w:t>
      </w:r>
    </w:p>
    <w:p w14:paraId="34DDDB9E" w14:textId="0576F1DB" w:rsidR="0076528C" w:rsidRDefault="00607E67" w:rsidP="00505058">
      <w:pPr>
        <w:spacing w:line="360" w:lineRule="auto"/>
        <w:jc w:val="both"/>
      </w:pPr>
      <w:r>
        <w:t xml:space="preserve">In the case of </w:t>
      </w:r>
      <w:r w:rsidRPr="00040996">
        <w:rPr>
          <w:b/>
          <w:bCs/>
          <w:i/>
          <w:iCs/>
        </w:rPr>
        <w:t>Owens v Owens [2018] UKSC 41</w:t>
      </w:r>
      <w:r>
        <w:t>, there was a couple who were having a difficult marriage.</w:t>
      </w:r>
      <w:r w:rsidR="0076528C">
        <w:t xml:space="preserve"> Mrs</w:t>
      </w:r>
      <w:r w:rsidR="00461C13">
        <w:t xml:space="preserve"> Owen</w:t>
      </w:r>
      <w:r>
        <w:t xml:space="preserve"> had moved out of her matrimonial </w:t>
      </w:r>
      <w:r w:rsidR="00461C13">
        <w:t>home</w:t>
      </w:r>
      <w:r>
        <w:t xml:space="preserve"> as she complained that she was facing unreasonable behaviour from her </w:t>
      </w:r>
      <w:r w:rsidR="00461C13">
        <w:t>husband. Hence</w:t>
      </w:r>
      <w:r>
        <w:t xml:space="preserve">, there was a petition filed against the claim of </w:t>
      </w:r>
      <w:r w:rsidR="00461C13">
        <w:t>behaviour and</w:t>
      </w:r>
      <w:r>
        <w:t xml:space="preserve"> even defended against it as </w:t>
      </w:r>
      <w:r w:rsidR="00461C13">
        <w:t>well. Lastly</w:t>
      </w:r>
      <w:r>
        <w:t xml:space="preserve">, the court found that </w:t>
      </w:r>
      <w:r w:rsidR="0076528C">
        <w:t xml:space="preserve">the </w:t>
      </w:r>
      <w:r w:rsidR="00461C13">
        <w:t>behaviour</w:t>
      </w:r>
      <w:r>
        <w:t xml:space="preserve"> that had </w:t>
      </w:r>
      <w:r w:rsidR="0076528C">
        <w:t xml:space="preserve">been </w:t>
      </w:r>
      <w:r>
        <w:t xml:space="preserve">pointed out was expected to be present in </w:t>
      </w:r>
      <w:r w:rsidR="0076528C">
        <w:t xml:space="preserve">the </w:t>
      </w:r>
      <w:r w:rsidR="00461C13">
        <w:t>marriage. Therefore</w:t>
      </w:r>
      <w:r w:rsidR="00090972">
        <w:t xml:space="preserve">, even the Supreme Court followed the </w:t>
      </w:r>
      <w:r w:rsidR="00461C13">
        <w:t>legislation, and</w:t>
      </w:r>
      <w:r w:rsidR="00090972">
        <w:t xml:space="preserve"> the petition of Mrs Owen was </w:t>
      </w:r>
      <w:r w:rsidR="002115F4">
        <w:t>dismissed.</w:t>
      </w:r>
      <w:r w:rsidR="0076528C">
        <w:t xml:space="preserve"> </w:t>
      </w:r>
      <w:r w:rsidR="006A1626">
        <w:t>This decision given by the court was considered to be unfair</w:t>
      </w:r>
      <w:r w:rsidR="00474576">
        <w:t>,</w:t>
      </w:r>
      <w:r w:rsidR="0076528C">
        <w:t xml:space="preserve"> the </w:t>
      </w:r>
      <w:r w:rsidR="00474576">
        <w:t xml:space="preserve">reason being that </w:t>
      </w:r>
      <w:r w:rsidR="002D067C">
        <w:t>Mrs</w:t>
      </w:r>
      <w:r w:rsidR="00474576">
        <w:t xml:space="preserve"> Owen was forced to be in a marriage </w:t>
      </w:r>
      <w:r w:rsidR="002D067C">
        <w:t>she</w:t>
      </w:r>
      <w:r w:rsidR="00474576">
        <w:t xml:space="preserve"> didn’t want to be in.</w:t>
      </w:r>
    </w:p>
    <w:p w14:paraId="19C2C780" w14:textId="129D5FC1" w:rsidR="00C10CE5" w:rsidRDefault="0076528C" w:rsidP="00505058">
      <w:pPr>
        <w:spacing w:line="360" w:lineRule="auto"/>
        <w:jc w:val="both"/>
      </w:pPr>
      <w:r>
        <w:lastRenderedPageBreak/>
        <w:t>Thus, this can be considered as a case which mainly triggered the need to have reformation in the</w:t>
      </w:r>
      <w:r w:rsidR="002D067C">
        <w:t xml:space="preserve"> legislation that was </w:t>
      </w:r>
      <w:r w:rsidR="00381DD5">
        <w:t>present. Also</w:t>
      </w:r>
      <w:r w:rsidR="002D067C">
        <w:t xml:space="preserve">, it brought ahead the need to have </w:t>
      </w:r>
      <w:r w:rsidR="00381DD5">
        <w:t>an</w:t>
      </w:r>
      <w:r w:rsidR="002D067C">
        <w:t xml:space="preserve"> introduction towards the </w:t>
      </w:r>
      <w:r w:rsidR="00381DD5">
        <w:t>no-fault</w:t>
      </w:r>
      <w:r w:rsidR="002D067C">
        <w:t xml:space="preserve"> divorce.</w:t>
      </w:r>
      <w:r w:rsidR="00C10CE5">
        <w:t xml:space="preserve"> </w:t>
      </w:r>
      <w:r w:rsidR="00381DD5">
        <w:t>The interpretation behind this type of system was that a divorce has to fit any of the statutory facts that have been laid down.</w:t>
      </w:r>
      <w:r w:rsidR="00C10CE5">
        <w:t xml:space="preserve"> </w:t>
      </w:r>
      <w:r w:rsidR="00381DD5">
        <w:t>Also, it can even end the limit of applicability,</w:t>
      </w:r>
      <w:r w:rsidR="00C10CE5">
        <w:t xml:space="preserve"> </w:t>
      </w:r>
      <w:r w:rsidR="00381DD5">
        <w:t>wherein there was a requirement to have a cause for divorce</w:t>
      </w:r>
      <w:r w:rsidR="005109AE">
        <w:t xml:space="preserve"> (</w:t>
      </w:r>
      <w:r w:rsidR="005109AE" w:rsidRPr="004C6923">
        <w:rPr>
          <w:lang w:val="en-US"/>
        </w:rPr>
        <w:t>Wagner,2020</w:t>
      </w:r>
      <w:r w:rsidR="005109AE">
        <w:rPr>
          <w:lang w:val="en-US"/>
        </w:rPr>
        <w:t>).</w:t>
      </w:r>
    </w:p>
    <w:p w14:paraId="1EF72180" w14:textId="2ADB2CC1" w:rsidR="00496AC6" w:rsidRDefault="00C10CE5" w:rsidP="00505058">
      <w:pPr>
        <w:spacing w:line="360" w:lineRule="auto"/>
        <w:jc w:val="both"/>
      </w:pPr>
      <w:r>
        <w:t xml:space="preserve">Due to these </w:t>
      </w:r>
      <w:r w:rsidR="00E34F05">
        <w:t>reasons,</w:t>
      </w:r>
      <w:r>
        <w:t xml:space="preserve"> there was the introduction of </w:t>
      </w:r>
      <w:r w:rsidRPr="00C10CE5">
        <w:t>The Divorce, Dissolution and Separation Act 2020</w:t>
      </w:r>
      <w:r>
        <w:t>.</w:t>
      </w:r>
      <w:r w:rsidR="00E34F05">
        <w:t xml:space="preserve"> </w:t>
      </w:r>
      <w:r>
        <w:t xml:space="preserve">Hence, this legislation brought various changes in the current </w:t>
      </w:r>
      <w:r w:rsidR="00E34F05">
        <w:t>law, wherein</w:t>
      </w:r>
      <w:r>
        <w:t xml:space="preserve"> firstly it can be pointed </w:t>
      </w:r>
      <w:r w:rsidR="00E34F05">
        <w:t>out. That</w:t>
      </w:r>
      <w:r>
        <w:t xml:space="preserve">, requirement to have one of the facts for applying for divorce has been </w:t>
      </w:r>
      <w:r w:rsidR="00E34F05">
        <w:t>dissolved. Hence</w:t>
      </w:r>
      <w:r>
        <w:t xml:space="preserve">, now a petitioner has to just provide an adequate statement which can confirm </w:t>
      </w:r>
      <w:r w:rsidR="00E34F05">
        <w:t>an</w:t>
      </w:r>
      <w:r>
        <w:t xml:space="preserve"> irretrievable </w:t>
      </w:r>
      <w:r w:rsidR="00E34F05">
        <w:t xml:space="preserve">breakdown. Furthermore, there has been an introduction of having a </w:t>
      </w:r>
      <w:r w:rsidR="00496AC6">
        <w:t>26-week</w:t>
      </w:r>
      <w:r w:rsidR="00E34F05">
        <w:t xml:space="preserve"> notice period,</w:t>
      </w:r>
      <w:r w:rsidR="00496AC6">
        <w:t xml:space="preserve"> </w:t>
      </w:r>
      <w:r w:rsidR="00E34F05">
        <w:t>and also there is a small timeframe of 20 weeks.</w:t>
      </w:r>
      <w:r w:rsidR="00496AC6">
        <w:t xml:space="preserve"> </w:t>
      </w:r>
      <w:r w:rsidR="00350495">
        <w:t>This is where the petition can move to become a decree</w:t>
      </w:r>
      <w:r w:rsidR="00287109">
        <w:t xml:space="preserve"> (</w:t>
      </w:r>
      <w:r w:rsidR="00287109" w:rsidRPr="006305CA">
        <w:rPr>
          <w:lang w:val="en-US"/>
        </w:rPr>
        <w:t>legislation.gov.uk</w:t>
      </w:r>
      <w:r w:rsidR="00287109">
        <w:rPr>
          <w:lang w:val="en-US"/>
        </w:rPr>
        <w:t>,2023).</w:t>
      </w:r>
    </w:p>
    <w:p w14:paraId="38EC63F8" w14:textId="2B472773" w:rsidR="00505058" w:rsidRDefault="00496AC6" w:rsidP="00505058">
      <w:pPr>
        <w:spacing w:line="360" w:lineRule="auto"/>
        <w:jc w:val="both"/>
      </w:pPr>
      <w:r>
        <w:t xml:space="preserve">In addition to this, under the new legislation both the parties will be able to produce ahead a joint application. The main intention behind this, was so that one person would </w:t>
      </w:r>
      <w:r w:rsidR="002574C7">
        <w:t>not need</w:t>
      </w:r>
      <w:r>
        <w:t xml:space="preserve"> to petition the other </w:t>
      </w:r>
      <w:r w:rsidR="002574C7">
        <w:t xml:space="preserve">party. Further, the language used will be even more </w:t>
      </w:r>
      <w:r w:rsidR="0017226F">
        <w:t xml:space="preserve">modernised. But there are some </w:t>
      </w:r>
      <w:r w:rsidR="00DC3299">
        <w:t xml:space="preserve">positives which can be seen as </w:t>
      </w:r>
      <w:r w:rsidR="00A53EF3">
        <w:t>ahead. Wherein</w:t>
      </w:r>
      <w:r w:rsidR="00DC3299">
        <w:t xml:space="preserve">, the </w:t>
      </w:r>
      <w:r w:rsidR="00A53EF3">
        <w:t>hostility</w:t>
      </w:r>
      <w:r w:rsidR="00DC3299">
        <w:t xml:space="preserve"> which is present for both parties will be reduced as </w:t>
      </w:r>
      <w:r w:rsidR="009A540B">
        <w:t>well, and</w:t>
      </w:r>
      <w:r w:rsidR="00A53EF3">
        <w:t xml:space="preserve"> this can happen </w:t>
      </w:r>
      <w:r w:rsidR="00B93124">
        <w:t>because</w:t>
      </w:r>
      <w:r w:rsidR="00A53EF3">
        <w:t xml:space="preserve"> the blame to be accepted by one of the </w:t>
      </w:r>
      <w:r w:rsidR="00B93124">
        <w:t>spouses</w:t>
      </w:r>
      <w:r w:rsidR="00A53EF3">
        <w:t xml:space="preserve"> has been </w:t>
      </w:r>
      <w:r w:rsidR="00B93124">
        <w:t>removed. Therefore</w:t>
      </w:r>
      <w:r w:rsidR="009A540B">
        <w:t xml:space="preserve">, this can be very </w:t>
      </w:r>
      <w:r w:rsidR="00B93124">
        <w:t>beneficial,</w:t>
      </w:r>
      <w:r w:rsidR="009A540B">
        <w:t xml:space="preserve"> especially for </w:t>
      </w:r>
      <w:r w:rsidR="00B93124">
        <w:t>petitions</w:t>
      </w:r>
      <w:r w:rsidR="009A540B">
        <w:t xml:space="preserve"> which have been made for behaviour.</w:t>
      </w:r>
      <w:r w:rsidR="00ED2F66">
        <w:t xml:space="preserve"> </w:t>
      </w:r>
      <w:r w:rsidR="00B93124">
        <w:t>Then as there will be less conflict between the parents, the more beneficial it will be for their children as well.</w:t>
      </w:r>
    </w:p>
    <w:p w14:paraId="1263A067" w14:textId="45C5BAA8" w:rsidR="0070611F" w:rsidRDefault="009B0D3E" w:rsidP="00505058">
      <w:pPr>
        <w:spacing w:line="360" w:lineRule="auto"/>
        <w:jc w:val="both"/>
      </w:pPr>
      <w:r>
        <w:t xml:space="preserve">Further, a couple can even look to get into a mediation as well wherein the conflict can be even more reduced as </w:t>
      </w:r>
      <w:r w:rsidR="0079420B">
        <w:t>well. Also</w:t>
      </w:r>
      <w:r w:rsidR="00A3614A">
        <w:t xml:space="preserve">, as the legislation has come forward it will surely make all the processes even more straightforward as </w:t>
      </w:r>
      <w:r w:rsidR="0079420B">
        <w:t>well. Hence, in all the cases where the behaviour has been the issue, then all the confusion will be reduced,</w:t>
      </w:r>
      <w:r w:rsidR="0070611F">
        <w:t xml:space="preserve"> </w:t>
      </w:r>
      <w:r w:rsidR="0079420B">
        <w:t>also all the risks will be eliminated as well.</w:t>
      </w:r>
      <w:r w:rsidR="0070611F">
        <w:t xml:space="preserve"> </w:t>
      </w:r>
      <w:r w:rsidR="0079420B">
        <w:t xml:space="preserve">Especially with the fact </w:t>
      </w:r>
      <w:r w:rsidR="0070611F">
        <w:t>that</w:t>
      </w:r>
      <w:r w:rsidR="0079420B">
        <w:t xml:space="preserve"> strong particulars are prepared and there are chances where the petition can be rejected as well.</w:t>
      </w:r>
      <w:r w:rsidR="003C373B">
        <w:t xml:space="preserve"> Some couples can</w:t>
      </w:r>
      <w:r w:rsidR="0070611F">
        <w:t xml:space="preserve"> even have discretion where they can mutually decide to not wait for two years</w:t>
      </w:r>
      <w:r w:rsidR="00DD72C8">
        <w:t>,</w:t>
      </w:r>
      <w:r w:rsidR="003C373B">
        <w:t xml:space="preserve"> </w:t>
      </w:r>
      <w:r w:rsidR="00DD72C8">
        <w:t>even after their separation.</w:t>
      </w:r>
      <w:r w:rsidR="003C373B">
        <w:t xml:space="preserve"> </w:t>
      </w:r>
      <w:r w:rsidR="006B3F15">
        <w:t>This</w:t>
      </w:r>
      <w:r w:rsidR="003C373B">
        <w:t>,</w:t>
      </w:r>
      <w:r w:rsidR="006B3F15">
        <w:t xml:space="preserve"> therefore, helps to eliminate the whole burden of finance over all the </w:t>
      </w:r>
      <w:r w:rsidR="003C373B">
        <w:t>spouses. Further</w:t>
      </w:r>
      <w:r w:rsidR="006B3F15">
        <w:t xml:space="preserve">, there can even be </w:t>
      </w:r>
      <w:r w:rsidR="003C373B">
        <w:t>a</w:t>
      </w:r>
      <w:r w:rsidR="006B3F15">
        <w:t xml:space="preserve"> negative impact </w:t>
      </w:r>
      <w:r w:rsidR="003C373B">
        <w:t>on</w:t>
      </w:r>
      <w:r w:rsidR="006B3F15">
        <w:t xml:space="preserve"> the children which can be avoided as well.</w:t>
      </w:r>
    </w:p>
    <w:p w14:paraId="0DFF2FA0" w14:textId="77777777" w:rsidR="00426EC7" w:rsidRDefault="00426EC7">
      <w:r>
        <w:br w:type="page"/>
      </w:r>
    </w:p>
    <w:p w14:paraId="2342D796" w14:textId="60F8D0CD" w:rsidR="007B2560" w:rsidRDefault="00426EC7" w:rsidP="00426EC7">
      <w:pPr>
        <w:spacing w:line="360" w:lineRule="auto"/>
        <w:jc w:val="both"/>
      </w:pPr>
      <w:r>
        <w:lastRenderedPageBreak/>
        <w:t xml:space="preserve">Therefore, these are some of the positives which can be pointed out. In addition to this, there is the introduction of the no-fault system. This can be seen as a key reform that came forward under the </w:t>
      </w:r>
      <w:r w:rsidRPr="00426EC7">
        <w:t>Divorce, Dissolution and Separation Act 2020.</w:t>
      </w:r>
      <w:r w:rsidR="001C6A22">
        <w:t xml:space="preserve"> </w:t>
      </w:r>
      <w:r w:rsidR="004E29C9">
        <w:t xml:space="preserve">Hence, it brings ahead the very fact that there is now no need to put forward any </w:t>
      </w:r>
      <w:r w:rsidR="003437AB">
        <w:t>blame, especially</w:t>
      </w:r>
      <w:r w:rsidR="004E29C9">
        <w:t xml:space="preserve"> for the relationship to end when the application </w:t>
      </w:r>
      <w:r w:rsidR="001C6A22">
        <w:t>for</w:t>
      </w:r>
      <w:r w:rsidR="004E29C9">
        <w:t xml:space="preserve"> divorce is brought </w:t>
      </w:r>
      <w:r w:rsidR="00CA56CF">
        <w:t xml:space="preserve">before </w:t>
      </w:r>
      <w:r w:rsidR="001C6A22">
        <w:t>the court. Then</w:t>
      </w:r>
      <w:r w:rsidR="003437AB">
        <w:t xml:space="preserve"> comes the </w:t>
      </w:r>
      <w:r w:rsidR="00231F85">
        <w:t xml:space="preserve">negatives of the </w:t>
      </w:r>
      <w:r w:rsidR="00C01DC8">
        <w:t>no-fault</w:t>
      </w:r>
      <w:r w:rsidR="00231F85">
        <w:t xml:space="preserve"> divorce system which is present in the United </w:t>
      </w:r>
      <w:r w:rsidR="008065A4">
        <w:t xml:space="preserve">Kingdom. </w:t>
      </w:r>
      <w:r w:rsidR="00C01DC8">
        <w:t>The</w:t>
      </w:r>
      <w:r w:rsidR="008065A4">
        <w:t xml:space="preserve"> whole process of divorce</w:t>
      </w:r>
      <w:r w:rsidR="00C01DC8">
        <w:t xml:space="preserve"> to be completed</w:t>
      </w:r>
      <w:r w:rsidR="008065A4">
        <w:t xml:space="preserve"> </w:t>
      </w:r>
      <w:r w:rsidR="00C01DC8">
        <w:t>takes</w:t>
      </w:r>
      <w:r w:rsidR="008065A4">
        <w:t xml:space="preserve"> around six months as well. Hence, it is not possible to process an application that can end a marriage legally</w:t>
      </w:r>
      <w:r w:rsidR="000D730E">
        <w:t xml:space="preserve"> (</w:t>
      </w:r>
      <w:r w:rsidR="000D730E" w:rsidRPr="00B16414">
        <w:rPr>
          <w:lang w:val="en-US"/>
        </w:rPr>
        <w:t>lexology.com</w:t>
      </w:r>
      <w:r w:rsidR="000D730E">
        <w:rPr>
          <w:lang w:val="en-US"/>
        </w:rPr>
        <w:t>,2023).</w:t>
      </w:r>
    </w:p>
    <w:p w14:paraId="49A5A88D" w14:textId="73BCB5A2" w:rsidR="009907EA" w:rsidRDefault="004A5E1F" w:rsidP="00426EC7">
      <w:pPr>
        <w:spacing w:line="360" w:lineRule="auto"/>
        <w:jc w:val="both"/>
      </w:pPr>
      <w:r>
        <w:t>In addition to this, divorce is now made even easier</w:t>
      </w:r>
      <w:r w:rsidR="009D5AB9">
        <w:t xml:space="preserve">, there have been some opinions which have been made ahead. Wherein, it has been stated that due to having such an easier </w:t>
      </w:r>
      <w:r w:rsidR="00EA6F76">
        <w:t>process, couples</w:t>
      </w:r>
      <w:r w:rsidR="009D5AB9">
        <w:t xml:space="preserve"> are </w:t>
      </w:r>
      <w:r w:rsidR="00EA6F76">
        <w:t>not working</w:t>
      </w:r>
      <w:r w:rsidR="009D5AB9">
        <w:t xml:space="preserve"> on their marriage </w:t>
      </w:r>
      <w:r w:rsidR="00C35709">
        <w:t>relationships. This</w:t>
      </w:r>
      <w:r w:rsidR="00797751">
        <w:t xml:space="preserve"> is also the reason why there is a </w:t>
      </w:r>
      <w:r w:rsidR="00C35709">
        <w:t>20-week</w:t>
      </w:r>
      <w:r w:rsidR="00797751">
        <w:t xml:space="preserve"> waiting period </w:t>
      </w:r>
      <w:r w:rsidR="00EB14FB">
        <w:t xml:space="preserve">that is present between the application and even the issuing of the conditional </w:t>
      </w:r>
      <w:r w:rsidR="004E523C">
        <w:t>order. Hence</w:t>
      </w:r>
      <w:r w:rsidR="00C35709">
        <w:t xml:space="preserve">, when compared to the old legislation there </w:t>
      </w:r>
      <w:r w:rsidR="004E523C">
        <w:t>were</w:t>
      </w:r>
      <w:r w:rsidR="00C35709">
        <w:t xml:space="preserve"> a lot of issues that were resulting ahead for the </w:t>
      </w:r>
      <w:r w:rsidR="004E523C">
        <w:t>citizen. Thus</w:t>
      </w:r>
      <w:r w:rsidR="00314A9A">
        <w:t xml:space="preserve">, the new legislation has introduced a modern change for the </w:t>
      </w:r>
      <w:r w:rsidR="004E523C">
        <w:t>people</w:t>
      </w:r>
      <w:r w:rsidR="00EB196F">
        <w:t xml:space="preserve"> approaching with a </w:t>
      </w:r>
      <w:r w:rsidR="004E523C">
        <w:t>divorce petition</w:t>
      </w:r>
      <w:r w:rsidR="00EB196F">
        <w:t>.</w:t>
      </w:r>
    </w:p>
    <w:p w14:paraId="528C8470" w14:textId="1A30FE39" w:rsidR="00862880" w:rsidRDefault="009907EA" w:rsidP="00426EC7">
      <w:pPr>
        <w:spacing w:line="360" w:lineRule="auto"/>
        <w:jc w:val="both"/>
      </w:pPr>
      <w:r>
        <w:t xml:space="preserve">Lastly, neither of the parties </w:t>
      </w:r>
      <w:r w:rsidR="005B7F49">
        <w:t>must</w:t>
      </w:r>
      <w:r>
        <w:t xml:space="preserve"> take any responsibility when the relationship ends.</w:t>
      </w:r>
      <w:r w:rsidR="00B77557">
        <w:t xml:space="preserve"> </w:t>
      </w:r>
      <w:r w:rsidR="004E523C">
        <w:t xml:space="preserve">This is where the end to </w:t>
      </w:r>
      <w:r w:rsidR="00B77557">
        <w:t>assigning</w:t>
      </w:r>
      <w:r w:rsidR="004E523C">
        <w:t xml:space="preserve"> the blame moves ahead.</w:t>
      </w:r>
      <w:r w:rsidR="00B77557">
        <w:t xml:space="preserve"> </w:t>
      </w:r>
      <w:r w:rsidR="004E523C">
        <w:t>Due to this, it removes the potential of any conflict</w:t>
      </w:r>
      <w:r w:rsidR="00F10231">
        <w:t>,</w:t>
      </w:r>
      <w:r w:rsidR="00B77557">
        <w:t xml:space="preserve"> </w:t>
      </w:r>
      <w:r w:rsidR="00F10231">
        <w:t xml:space="preserve">and this is </w:t>
      </w:r>
      <w:r w:rsidR="00B77557">
        <w:t xml:space="preserve">a </w:t>
      </w:r>
      <w:r w:rsidR="00F10231">
        <w:t>problem because there have been various cases,</w:t>
      </w:r>
      <w:r w:rsidR="00B77557">
        <w:t xml:space="preserve"> </w:t>
      </w:r>
      <w:r w:rsidR="00F10231">
        <w:t xml:space="preserve">wherein there are people who want their spouse to accept their </w:t>
      </w:r>
      <w:r w:rsidR="00862880">
        <w:t>responsibility. Further,</w:t>
      </w:r>
      <w:r w:rsidR="00B77557">
        <w:t xml:space="preserve"> there are cases where one of the </w:t>
      </w:r>
      <w:r w:rsidR="00862880">
        <w:t>parties</w:t>
      </w:r>
      <w:r w:rsidR="00B77557">
        <w:t xml:space="preserve"> has committed adultery or has an unreasonable </w:t>
      </w:r>
      <w:r w:rsidR="00862880">
        <w:t>behaviour. Therefore</w:t>
      </w:r>
      <w:r w:rsidR="00451451">
        <w:t xml:space="preserve">, these are some of the </w:t>
      </w:r>
      <w:r w:rsidR="00A329CE">
        <w:t>ambiguous facts that can be pointed out.</w:t>
      </w:r>
    </w:p>
    <w:p w14:paraId="5C14CDD3" w14:textId="259EC937" w:rsidR="007824CE" w:rsidRDefault="00862880" w:rsidP="00426EC7">
      <w:pPr>
        <w:spacing w:line="360" w:lineRule="auto"/>
        <w:jc w:val="both"/>
      </w:pPr>
      <w:r>
        <w:t xml:space="preserve">Furthermore, it can be stated that the </w:t>
      </w:r>
      <w:r w:rsidRPr="00862880">
        <w:t>Divorce, Dissolution and Separation Act</w:t>
      </w:r>
      <w:r w:rsidR="00FE723B">
        <w:t>,</w:t>
      </w:r>
      <w:r w:rsidR="00EB0647">
        <w:t xml:space="preserve"> of </w:t>
      </w:r>
      <w:r w:rsidRPr="00862880">
        <w:t xml:space="preserve">2020 </w:t>
      </w:r>
      <w:r>
        <w:t xml:space="preserve">completely </w:t>
      </w:r>
      <w:r w:rsidR="00813532">
        <w:t>amended</w:t>
      </w:r>
      <w:r>
        <w:t xml:space="preserve"> the </w:t>
      </w:r>
      <w:r w:rsidR="00FE723B" w:rsidRPr="00FE723B">
        <w:t>Civil Partnership Act</w:t>
      </w:r>
      <w:r w:rsidR="00FE723B">
        <w:t>,</w:t>
      </w:r>
      <w:r w:rsidR="00FE723B" w:rsidRPr="00FE723B">
        <w:t>2004</w:t>
      </w:r>
      <w:r w:rsidR="00FE723B">
        <w:t xml:space="preserve"> and even the </w:t>
      </w:r>
      <w:r w:rsidR="00FE723B" w:rsidRPr="00FE723B">
        <w:t>Civil Partnership Act 2004</w:t>
      </w:r>
      <w:r w:rsidR="00FE723B">
        <w:t>.</w:t>
      </w:r>
      <w:r w:rsidR="00813532">
        <w:t xml:space="preserve"> </w:t>
      </w:r>
      <w:r w:rsidR="00AC5589">
        <w:t>This has</w:t>
      </w:r>
      <w:r w:rsidR="00813532">
        <w:t>,</w:t>
      </w:r>
      <w:r w:rsidR="00AC5589">
        <w:t xml:space="preserve"> therefore, removed all the concepts of </w:t>
      </w:r>
      <w:r w:rsidR="00813532">
        <w:t xml:space="preserve">fault-based proceedings that were of divorce and even dissolution as well. Then there is judicial separation as well which can be pointed out as </w:t>
      </w:r>
      <w:r w:rsidR="00814543">
        <w:t>well. Thus</w:t>
      </w:r>
      <w:r w:rsidR="00D42B5B">
        <w:t xml:space="preserve">, this was considered </w:t>
      </w:r>
      <w:r w:rsidR="002D7AAD">
        <w:t>an</w:t>
      </w:r>
      <w:r w:rsidR="00D42B5B">
        <w:t xml:space="preserve"> adequate change which can be </w:t>
      </w:r>
      <w:r w:rsidR="00814543">
        <w:t>seen, and</w:t>
      </w:r>
      <w:r w:rsidR="005F4779">
        <w:t xml:space="preserve"> the courts even deal with various applications that come forward</w:t>
      </w:r>
      <w:r w:rsidR="00352BDA">
        <w:t xml:space="preserve"> (</w:t>
      </w:r>
      <w:r w:rsidR="00352BDA" w:rsidRPr="006305CA">
        <w:rPr>
          <w:lang w:val="en-US"/>
        </w:rPr>
        <w:t>judiciary.uk</w:t>
      </w:r>
      <w:r w:rsidR="00352BDA">
        <w:rPr>
          <w:lang w:val="en-US"/>
        </w:rPr>
        <w:t>,2022).</w:t>
      </w:r>
    </w:p>
    <w:p w14:paraId="19ED5F2F" w14:textId="77777777" w:rsidR="007F0BCD" w:rsidRDefault="007F0BCD">
      <w:r>
        <w:br w:type="page"/>
      </w:r>
    </w:p>
    <w:p w14:paraId="54A0E3BF" w14:textId="3BAEA9EE" w:rsidR="00FB08EC" w:rsidRDefault="007824CE" w:rsidP="00426EC7">
      <w:pPr>
        <w:spacing w:line="360" w:lineRule="auto"/>
        <w:jc w:val="both"/>
      </w:pPr>
      <w:r>
        <w:lastRenderedPageBreak/>
        <w:t>Therefore, under the new law</w:t>
      </w:r>
      <w:r w:rsidR="00C244E6">
        <w:t>,</w:t>
      </w:r>
      <w:r>
        <w:t xml:space="preserve"> all the decisions of the court which will be related to divorce and dissolution will mainly not depend </w:t>
      </w:r>
      <w:r w:rsidR="00C244E6">
        <w:t>on</w:t>
      </w:r>
      <w:r>
        <w:t xml:space="preserve"> the findings,</w:t>
      </w:r>
      <w:r w:rsidR="00C244E6">
        <w:t xml:space="preserve"> </w:t>
      </w:r>
      <w:r>
        <w:t xml:space="preserve">which will state the responsibility of both </w:t>
      </w:r>
      <w:r w:rsidR="00C244E6">
        <w:t>parties. So</w:t>
      </w:r>
      <w:r w:rsidR="002D7AAD">
        <w:t>, there is no scope for the court to decide the conduct of both parties.</w:t>
      </w:r>
      <w:r w:rsidR="00C244E6">
        <w:t xml:space="preserve"> </w:t>
      </w:r>
      <w:r w:rsidR="002D7AAD">
        <w:t xml:space="preserve">Further, the conduct of both the parties </w:t>
      </w:r>
      <w:r w:rsidR="00C244E6">
        <w:t xml:space="preserve">will be considered as relevant only when the conduct is considered as </w:t>
      </w:r>
      <w:r w:rsidR="00647ACD">
        <w:t xml:space="preserve">unreasonable. Also, all the costs that have </w:t>
      </w:r>
      <w:r w:rsidR="00CA1659">
        <w:t xml:space="preserve">been </w:t>
      </w:r>
      <w:r w:rsidR="00647ACD">
        <w:t xml:space="preserve">incurred and even increased due to the result. An award for the costs that will be in favour </w:t>
      </w:r>
      <w:r w:rsidR="00CA1659">
        <w:t>of</w:t>
      </w:r>
      <w:r w:rsidR="00647ACD">
        <w:t xml:space="preserve"> the other party will be considered as appropriate.</w:t>
      </w:r>
    </w:p>
    <w:p w14:paraId="7B4ED33D" w14:textId="061A1A7B" w:rsidR="009126B5" w:rsidRDefault="00FB08EC" w:rsidP="00426EC7">
      <w:pPr>
        <w:spacing w:line="360" w:lineRule="auto"/>
        <w:jc w:val="both"/>
      </w:pPr>
      <w:r>
        <w:t xml:space="preserve">Furthermore, the concept of success will not be considered as </w:t>
      </w:r>
      <w:r w:rsidR="00007F5C">
        <w:t>well, and</w:t>
      </w:r>
      <w:r>
        <w:t xml:space="preserve"> it will even have a limited application as </w:t>
      </w:r>
      <w:r w:rsidR="00007F5C">
        <w:t>well. In</w:t>
      </w:r>
      <w:r w:rsidR="00865081">
        <w:t xml:space="preserve"> a case, where the court has not determined the dispute between two </w:t>
      </w:r>
      <w:r w:rsidR="00007F5C">
        <w:t>parties, then</w:t>
      </w:r>
      <w:r w:rsidR="00276142">
        <w:t xml:space="preserve"> the outcome won’t be regarded as being a </w:t>
      </w:r>
      <w:r w:rsidR="00007F5C">
        <w:t>success. Also</w:t>
      </w:r>
      <w:r w:rsidR="00753E29">
        <w:t xml:space="preserve">, the changes which have been made by the 2020 </w:t>
      </w:r>
      <w:r w:rsidR="00007F5C">
        <w:t>Act. It</w:t>
      </w:r>
      <w:r w:rsidR="00753E29">
        <w:t xml:space="preserve"> will not have an </w:t>
      </w:r>
      <w:r w:rsidR="00CA1659">
        <w:t>effect</w:t>
      </w:r>
      <w:r w:rsidR="00753E29">
        <w:t xml:space="preserve"> over the grounds of mainly seeking the order for </w:t>
      </w:r>
      <w:r w:rsidR="00007F5C">
        <w:t>nullity. Also</w:t>
      </w:r>
      <w:r w:rsidR="007D7F11">
        <w:t xml:space="preserve">, the </w:t>
      </w:r>
      <w:r w:rsidR="00007F5C">
        <w:t>approach</w:t>
      </w:r>
      <w:r w:rsidR="007D7F11">
        <w:t xml:space="preserve"> of the court to mainly bring ahead the costs in all </w:t>
      </w:r>
      <w:r w:rsidR="00007F5C">
        <w:t>proceedings</w:t>
      </w:r>
      <w:r w:rsidR="007D7F11">
        <w:t xml:space="preserve"> of nullity</w:t>
      </w:r>
      <w:r w:rsidR="00007F5C">
        <w:t xml:space="preserve"> also </w:t>
      </w:r>
      <w:r w:rsidR="00CA1659">
        <w:t>won't</w:t>
      </w:r>
      <w:r w:rsidR="00007F5C">
        <w:t xml:space="preserve"> be affected.</w:t>
      </w:r>
      <w:r w:rsidR="00CA1659">
        <w:t xml:space="preserve"> </w:t>
      </w:r>
      <w:r w:rsidR="006F3B79">
        <w:t>But all the procedures for mainly seeking the order of costs can be changed</w:t>
      </w:r>
      <w:r w:rsidR="003C6D64">
        <w:t xml:space="preserve"> (</w:t>
      </w:r>
      <w:r w:rsidR="003C6D64" w:rsidRPr="00E87CD8">
        <w:rPr>
          <w:lang w:val="en-US"/>
        </w:rPr>
        <w:t>hansard.parliament.uk</w:t>
      </w:r>
      <w:r w:rsidR="003C6D64">
        <w:rPr>
          <w:lang w:val="en-US"/>
        </w:rPr>
        <w:t>,2022).</w:t>
      </w:r>
    </w:p>
    <w:p w14:paraId="624DB879" w14:textId="283A5074" w:rsidR="00707446" w:rsidRDefault="0061166E" w:rsidP="00426EC7">
      <w:pPr>
        <w:spacing w:line="360" w:lineRule="auto"/>
        <w:jc w:val="both"/>
      </w:pPr>
      <w:r>
        <w:t>Also, coming towards the procedure it can be pointed out that,</w:t>
      </w:r>
      <w:r w:rsidR="000A0054">
        <w:t xml:space="preserve"> </w:t>
      </w:r>
      <w:r>
        <w:t xml:space="preserve">all the applications which can be made for matrimonial and civil </w:t>
      </w:r>
      <w:r w:rsidR="000A0054">
        <w:t>partnerships</w:t>
      </w:r>
      <w:r>
        <w:t>,</w:t>
      </w:r>
      <w:r w:rsidR="000A0054">
        <w:t xml:space="preserve"> </w:t>
      </w:r>
      <w:r>
        <w:t>will mainly not include any type of provision.</w:t>
      </w:r>
      <w:r w:rsidR="000A0054">
        <w:t xml:space="preserve"> </w:t>
      </w:r>
      <w:r w:rsidR="008B5E8D">
        <w:t xml:space="preserve">Especially for the application of the </w:t>
      </w:r>
      <w:r w:rsidR="000A0054">
        <w:t>cost</w:t>
      </w:r>
      <w:r w:rsidR="008B5E8D">
        <w:t xml:space="preserve"> </w:t>
      </w:r>
      <w:r w:rsidR="00AF682C">
        <w:t>order. This</w:t>
      </w:r>
      <w:r w:rsidR="000A0054">
        <w:t xml:space="preserve"> </w:t>
      </w:r>
      <w:r w:rsidR="00A63888">
        <w:t xml:space="preserve">is </w:t>
      </w:r>
      <w:r w:rsidR="000A0054">
        <w:t xml:space="preserve">the reason why it can be stated that the </w:t>
      </w:r>
      <w:r w:rsidR="00A63888">
        <w:t>no-fault</w:t>
      </w:r>
      <w:r w:rsidR="000A0054">
        <w:t xml:space="preserve"> divorce can be seen as </w:t>
      </w:r>
      <w:r w:rsidR="00A63888">
        <w:t>legislation</w:t>
      </w:r>
      <w:r w:rsidR="000A0054">
        <w:t xml:space="preserve"> which can remove stress and even all </w:t>
      </w:r>
      <w:r w:rsidR="00AF682C">
        <w:t>tensions, and</w:t>
      </w:r>
      <w:r w:rsidR="000A0054">
        <w:t xml:space="preserve"> even accusatory </w:t>
      </w:r>
      <w:r w:rsidR="00AF682C">
        <w:t>behaviours. Also</w:t>
      </w:r>
      <w:r w:rsidR="000A0054">
        <w:t xml:space="preserve">, helpful for all the couples who have their relationships </w:t>
      </w:r>
      <w:r w:rsidR="00AF682C">
        <w:t>broken. It</w:t>
      </w:r>
      <w:r w:rsidR="003B51F7">
        <w:t xml:space="preserve"> will even create a commendable separation</w:t>
      </w:r>
      <w:r w:rsidR="00A63888">
        <w:t>,</w:t>
      </w:r>
      <w:r w:rsidR="003B51F7">
        <w:t xml:space="preserve"> especially for both </w:t>
      </w:r>
      <w:r w:rsidR="00AF682C">
        <w:t>parties. It</w:t>
      </w:r>
      <w:r w:rsidR="002E6100">
        <w:t xml:space="preserve"> also, ensures that all the couples will be allowed to properly collaborate and even provide an essential </w:t>
      </w:r>
      <w:r w:rsidR="001B67E3">
        <w:t>document. It</w:t>
      </w:r>
      <w:r w:rsidR="00A63888">
        <w:t xml:space="preserve"> also can free up all the time which can be used to </w:t>
      </w:r>
      <w:r w:rsidR="001B67E3">
        <w:t xml:space="preserve">focus, </w:t>
      </w:r>
      <w:r w:rsidR="00B52C06">
        <w:t xml:space="preserve">on </w:t>
      </w:r>
      <w:r w:rsidR="001B67E3">
        <w:t>all</w:t>
      </w:r>
      <w:r w:rsidR="00A63888">
        <w:t xml:space="preserve"> the matters which ae important like the proceedings which can be related towards </w:t>
      </w:r>
      <w:r w:rsidR="001B67E3">
        <w:t>finance. Also</w:t>
      </w:r>
      <w:r w:rsidR="00CF1149">
        <w:t xml:space="preserve">, it will be related to the </w:t>
      </w:r>
      <w:r w:rsidR="001B67E3">
        <w:t>assets</w:t>
      </w:r>
      <w:r w:rsidR="00CF1149">
        <w:t xml:space="preserve"> and even the children as well.</w:t>
      </w:r>
    </w:p>
    <w:p w14:paraId="54A3FC85" w14:textId="07BA228E" w:rsidR="00421CFF" w:rsidRDefault="00707446" w:rsidP="00426EC7">
      <w:pPr>
        <w:spacing w:line="360" w:lineRule="auto"/>
        <w:jc w:val="both"/>
      </w:pPr>
      <w:r>
        <w:t xml:space="preserve">Lastly, the </w:t>
      </w:r>
      <w:r w:rsidR="00B52C06">
        <w:t>no-fault</w:t>
      </w:r>
      <w:r>
        <w:t xml:space="preserve"> divorce system has mainly </w:t>
      </w:r>
      <w:r w:rsidR="00B52C06">
        <w:t>increased</w:t>
      </w:r>
      <w:r>
        <w:t xml:space="preserve"> privacy,</w:t>
      </w:r>
      <w:r w:rsidR="00B52C06">
        <w:t xml:space="preserve"> </w:t>
      </w:r>
      <w:r>
        <w:t>wherein the court does not allow the proceedings to be allowed in front of the whole court.</w:t>
      </w:r>
      <w:r w:rsidR="00B52C06">
        <w:t xml:space="preserve"> </w:t>
      </w:r>
      <w:r>
        <w:t xml:space="preserve">Hence, this </w:t>
      </w:r>
      <w:r w:rsidR="00B52C06">
        <w:t>becomes</w:t>
      </w:r>
      <w:r>
        <w:t xml:space="preserve"> very beneficial for the parties who want to keep </w:t>
      </w:r>
      <w:r w:rsidR="00B52C06">
        <w:t>the</w:t>
      </w:r>
      <w:r>
        <w:t xml:space="preserve"> details of the divorce completely private.</w:t>
      </w:r>
      <w:r w:rsidR="00362259">
        <w:t xml:space="preserve"> </w:t>
      </w:r>
      <w:r w:rsidR="00C1636B">
        <w:t>But the main point of all is that it mainly helps victims of domestic abuse.</w:t>
      </w:r>
      <w:r w:rsidR="00362259">
        <w:t xml:space="preserve"> </w:t>
      </w:r>
      <w:r w:rsidR="00F7641B">
        <w:t xml:space="preserve">Also, it has even helped to reduce the costs of the proceedings which will be related </w:t>
      </w:r>
      <w:r w:rsidR="00362259">
        <w:t>to</w:t>
      </w:r>
      <w:r w:rsidR="00F7641B">
        <w:t xml:space="preserve"> divorce</w:t>
      </w:r>
      <w:r w:rsidR="003347F0">
        <w:t xml:space="preserve"> (</w:t>
      </w:r>
      <w:r w:rsidR="003347F0" w:rsidRPr="004C6923">
        <w:rPr>
          <w:lang w:val="en-US"/>
        </w:rPr>
        <w:t>Mortelmans,2020</w:t>
      </w:r>
      <w:r w:rsidR="003347F0">
        <w:rPr>
          <w:lang w:val="en-US"/>
        </w:rPr>
        <w:t>).</w:t>
      </w:r>
    </w:p>
    <w:p w14:paraId="5FE53844" w14:textId="77777777" w:rsidR="00421CFF" w:rsidRDefault="00421CFF" w:rsidP="00426EC7">
      <w:pPr>
        <w:spacing w:line="360" w:lineRule="auto"/>
        <w:jc w:val="both"/>
      </w:pPr>
    </w:p>
    <w:p w14:paraId="44B5FF55" w14:textId="77AC80A9" w:rsidR="00D109D2" w:rsidRPr="00426EC7" w:rsidRDefault="00362259" w:rsidP="00426EC7">
      <w:pPr>
        <w:spacing w:line="360" w:lineRule="auto"/>
        <w:jc w:val="both"/>
      </w:pPr>
      <w:r>
        <w:lastRenderedPageBreak/>
        <w:t xml:space="preserve">Therefore, it can be concluded that The </w:t>
      </w:r>
      <w:r w:rsidRPr="00362259">
        <w:t xml:space="preserve">Divorce, Dissolution and Separation Act </w:t>
      </w:r>
      <w:r>
        <w:t>has brought</w:t>
      </w:r>
      <w:r w:rsidR="001F3AD0">
        <w:t xml:space="preserve"> </w:t>
      </w:r>
      <w:r>
        <w:t>various positives and negatives</w:t>
      </w:r>
      <w:r w:rsidR="001F3AD0">
        <w:t>.</w:t>
      </w:r>
      <w:r w:rsidR="00145F36">
        <w:t xml:space="preserve"> </w:t>
      </w:r>
      <w:r w:rsidR="001F3AD0">
        <w:t xml:space="preserve">But it has surely helped the proceedings of divorce law to remove the unfairness which was present in the old </w:t>
      </w:r>
      <w:r w:rsidR="00145F36">
        <w:t>legislation. Hence</w:t>
      </w:r>
      <w:r w:rsidR="004F25A2">
        <w:t xml:space="preserve">, the new legislation has </w:t>
      </w:r>
      <w:r w:rsidR="00145F36">
        <w:t>brought ahead reformations which were needed for the current needs of the society</w:t>
      </w:r>
      <w:r w:rsidR="005A0712">
        <w:t xml:space="preserve"> which has a positive outcome for The United Kingdom.</w:t>
      </w:r>
      <w:r w:rsidR="00D109D2">
        <w:br w:type="page"/>
      </w:r>
    </w:p>
    <w:p w14:paraId="7B452297" w14:textId="49AB1E4B" w:rsidR="00505058" w:rsidRDefault="00505058" w:rsidP="00044F96">
      <w:pPr>
        <w:pStyle w:val="Heading1"/>
        <w:spacing w:line="360" w:lineRule="auto"/>
        <w:jc w:val="both"/>
      </w:pPr>
      <w:bookmarkStart w:id="2" w:name="_Toc151484007"/>
      <w:r>
        <w:lastRenderedPageBreak/>
        <w:t>Conclusion</w:t>
      </w:r>
      <w:bookmarkEnd w:id="2"/>
    </w:p>
    <w:p w14:paraId="708D18EF" w14:textId="51F2F30D" w:rsidR="00505058" w:rsidRDefault="00D27641" w:rsidP="00D27641">
      <w:pPr>
        <w:spacing w:line="360" w:lineRule="auto"/>
        <w:jc w:val="both"/>
      </w:pPr>
      <w:r>
        <w:t xml:space="preserve">In this essay, there has been an adequate discussion related to </w:t>
      </w:r>
      <w:r w:rsidRPr="00D27641">
        <w:t>The Divorce, Dissolution and Separation Act 2020.</w:t>
      </w:r>
      <w:r w:rsidR="009C0C3C">
        <w:t xml:space="preserve"> </w:t>
      </w:r>
      <w:r>
        <w:t xml:space="preserve">Therefore, the history of divorce laws in the United Kingdom </w:t>
      </w:r>
      <w:r w:rsidR="009C0C3C">
        <w:t>has</w:t>
      </w:r>
      <w:r>
        <w:t xml:space="preserve"> been observed. Wherein, there are some judicial precedents which have been used to understand the unfairness which was faced by the people who are bringing ahead a </w:t>
      </w:r>
      <w:r w:rsidR="009C0C3C">
        <w:t>divorce petition</w:t>
      </w:r>
      <w:r>
        <w:t xml:space="preserve">. Then there is the </w:t>
      </w:r>
      <w:r w:rsidR="00750F58">
        <w:t>introduction of the new law,</w:t>
      </w:r>
      <w:r w:rsidR="00F11237">
        <w:t xml:space="preserve"> </w:t>
      </w:r>
      <w:r w:rsidR="00750F58">
        <w:t xml:space="preserve">that brought ahead </w:t>
      </w:r>
      <w:r w:rsidR="00F11237">
        <w:t>various necessary changes</w:t>
      </w:r>
      <w:r w:rsidR="00750F58">
        <w:t>,</w:t>
      </w:r>
      <w:r w:rsidR="00F11237">
        <w:t xml:space="preserve"> </w:t>
      </w:r>
      <w:r w:rsidR="00750F58">
        <w:t>Hence,</w:t>
      </w:r>
      <w:r w:rsidR="00F11237">
        <w:t xml:space="preserve"> </w:t>
      </w:r>
      <w:r w:rsidR="00750F58">
        <w:t xml:space="preserve">all the positives and </w:t>
      </w:r>
      <w:r w:rsidR="00F11237">
        <w:t>negatives</w:t>
      </w:r>
      <w:r w:rsidR="00750F58">
        <w:t xml:space="preserve"> of the topic have been covered,</w:t>
      </w:r>
      <w:r w:rsidR="00F11237">
        <w:t xml:space="preserve"> </w:t>
      </w:r>
      <w:r w:rsidR="00750F58">
        <w:t xml:space="preserve">and it has been </w:t>
      </w:r>
      <w:r w:rsidR="00F11237">
        <w:t>concluded</w:t>
      </w:r>
      <w:r w:rsidR="00750F58">
        <w:t xml:space="preserve"> that </w:t>
      </w:r>
      <w:r w:rsidR="00750F58" w:rsidRPr="00D27641">
        <w:t>The Divorce, Dissolution and Separation Act 2020</w:t>
      </w:r>
      <w:r w:rsidR="00750F58">
        <w:t xml:space="preserve"> has brought a positive impact for all the divorce cases that might take place ahead in the United Kingdom.</w:t>
      </w:r>
    </w:p>
    <w:p w14:paraId="2C9D3FE0" w14:textId="77777777" w:rsidR="00505058" w:rsidRDefault="00505058" w:rsidP="00505058"/>
    <w:p w14:paraId="7BA889DC" w14:textId="0BBDBFAD" w:rsidR="00505058" w:rsidRDefault="00505058">
      <w:r>
        <w:br w:type="page"/>
      </w:r>
    </w:p>
    <w:p w14:paraId="096F01FA" w14:textId="5DCE6370" w:rsidR="00505058" w:rsidRDefault="00505058" w:rsidP="00287109">
      <w:pPr>
        <w:pStyle w:val="Heading1"/>
        <w:spacing w:line="360" w:lineRule="auto"/>
        <w:jc w:val="both"/>
      </w:pPr>
      <w:bookmarkStart w:id="3" w:name="_Toc151484008"/>
      <w:r>
        <w:lastRenderedPageBreak/>
        <w:t>References</w:t>
      </w:r>
      <w:bookmarkEnd w:id="3"/>
    </w:p>
    <w:p w14:paraId="66AA2012" w14:textId="528A5579" w:rsidR="0022377E" w:rsidRDefault="00D25F74" w:rsidP="00831832">
      <w:pPr>
        <w:spacing w:line="360" w:lineRule="auto"/>
        <w:ind w:left="720" w:hanging="720"/>
        <w:jc w:val="both"/>
        <w:rPr>
          <w:lang w:val="en-US"/>
        </w:rPr>
      </w:pPr>
      <w:r w:rsidRPr="006305CA">
        <w:rPr>
          <w:lang w:val="en-US"/>
        </w:rPr>
        <w:t>judiciary.uk</w:t>
      </w:r>
      <w:r>
        <w:rPr>
          <w:lang w:val="en-US"/>
        </w:rPr>
        <w:t>, (</w:t>
      </w:r>
      <w:r w:rsidR="00E80B95">
        <w:rPr>
          <w:lang w:val="en-US"/>
        </w:rPr>
        <w:t>2022</w:t>
      </w:r>
      <w:r w:rsidR="00831832">
        <w:rPr>
          <w:lang w:val="en-US"/>
        </w:rPr>
        <w:t>)</w:t>
      </w:r>
      <w:r w:rsidR="00E80B95">
        <w:rPr>
          <w:lang w:val="en-US"/>
        </w:rPr>
        <w:t>.</w:t>
      </w:r>
      <w:r w:rsidR="00357ACA" w:rsidRPr="00357ACA">
        <w:t xml:space="preserve"> </w:t>
      </w:r>
      <w:r w:rsidR="00357ACA" w:rsidRPr="00357ACA">
        <w:rPr>
          <w:lang w:val="en-US"/>
        </w:rPr>
        <w:t>Divorce, Dissolution and Separation Act 2020: Costs in proceedings for matrimonial</w:t>
      </w:r>
      <w:r w:rsidR="00357ACA">
        <w:rPr>
          <w:lang w:val="en-US"/>
        </w:rPr>
        <w:t xml:space="preserve"> </w:t>
      </w:r>
      <w:r w:rsidR="00357ACA" w:rsidRPr="00357ACA">
        <w:rPr>
          <w:lang w:val="en-US"/>
        </w:rPr>
        <w:t>and civil partnership orders</w:t>
      </w:r>
      <w:r w:rsidR="00357ACA">
        <w:rPr>
          <w:lang w:val="en-US"/>
        </w:rPr>
        <w:t xml:space="preserve"> [Online] </w:t>
      </w:r>
      <w:r w:rsidR="000071D9">
        <w:rPr>
          <w:lang w:val="en-US"/>
        </w:rPr>
        <w:t>Available</w:t>
      </w:r>
      <w:r w:rsidR="00357ACA">
        <w:rPr>
          <w:lang w:val="en-US"/>
        </w:rPr>
        <w:t xml:space="preserve"> at:</w:t>
      </w:r>
      <w:r w:rsidR="00357ACA" w:rsidRPr="00357ACA">
        <w:rPr>
          <w:lang w:val="en-US"/>
        </w:rPr>
        <w:t xml:space="preserve"> </w:t>
      </w:r>
      <w:r w:rsidR="000071D9" w:rsidRPr="00287109">
        <w:rPr>
          <w:lang w:val="en-US"/>
        </w:rPr>
        <w:t>https://www.judiciary.uk/wp-content/uploads/2022/03/Presidents-Guidance-Divorce-Dissolution-and-Separation-Act-2020-Costs-in-proceedings-for-matrimonial-and-civil.pdf</w:t>
      </w:r>
      <w:r w:rsidR="000071D9">
        <w:rPr>
          <w:lang w:val="en-US"/>
        </w:rPr>
        <w:t xml:space="preserve"> [Accessed on 21 November 2023]</w:t>
      </w:r>
    </w:p>
    <w:p w14:paraId="07602809" w14:textId="0ED15CD5" w:rsidR="004F735C" w:rsidRDefault="00D25F74" w:rsidP="00831832">
      <w:pPr>
        <w:spacing w:line="360" w:lineRule="auto"/>
        <w:ind w:left="720" w:hanging="720"/>
        <w:jc w:val="both"/>
        <w:rPr>
          <w:lang w:val="en-US"/>
        </w:rPr>
      </w:pPr>
      <w:r w:rsidRPr="006305CA">
        <w:rPr>
          <w:lang w:val="en-US"/>
        </w:rPr>
        <w:t>legislation.gov.uk</w:t>
      </w:r>
      <w:r>
        <w:rPr>
          <w:lang w:val="en-US"/>
        </w:rPr>
        <w:t>, (</w:t>
      </w:r>
      <w:r w:rsidR="00727D4B">
        <w:rPr>
          <w:lang w:val="en-US"/>
        </w:rPr>
        <w:t>2023</w:t>
      </w:r>
      <w:r w:rsidR="00831832">
        <w:rPr>
          <w:lang w:val="en-US"/>
        </w:rPr>
        <w:t>)</w:t>
      </w:r>
      <w:r w:rsidR="00727D4B">
        <w:rPr>
          <w:lang w:val="en-US"/>
        </w:rPr>
        <w:t>.</w:t>
      </w:r>
      <w:r w:rsidR="00633990" w:rsidRPr="00633990">
        <w:t xml:space="preserve"> </w:t>
      </w:r>
      <w:r w:rsidR="00633990" w:rsidRPr="00633990">
        <w:rPr>
          <w:lang w:val="en-US"/>
        </w:rPr>
        <w:t>Divorce, Dissolution and Separation Act 2020</w:t>
      </w:r>
      <w:r w:rsidR="00633990">
        <w:rPr>
          <w:lang w:val="en-US"/>
        </w:rPr>
        <w:t xml:space="preserve"> [Online] </w:t>
      </w:r>
      <w:r w:rsidR="00566720">
        <w:rPr>
          <w:lang w:val="en-US"/>
        </w:rPr>
        <w:t>Available</w:t>
      </w:r>
      <w:r w:rsidR="00633990">
        <w:rPr>
          <w:lang w:val="en-US"/>
        </w:rPr>
        <w:t xml:space="preserve"> at:</w:t>
      </w:r>
      <w:r w:rsidR="00633990" w:rsidRPr="00633990">
        <w:rPr>
          <w:lang w:val="en-US"/>
        </w:rPr>
        <w:t xml:space="preserve"> </w:t>
      </w:r>
      <w:r w:rsidR="00566720" w:rsidRPr="003D6F75">
        <w:rPr>
          <w:lang w:val="en-US"/>
        </w:rPr>
        <w:t>https://www.legislation.gov.uk/ukpga/2020/11/contents/enacted</w:t>
      </w:r>
      <w:r w:rsidR="00566720">
        <w:rPr>
          <w:lang w:val="en-US"/>
        </w:rPr>
        <w:t xml:space="preserve"> [Accessed on 21 November 2023]</w:t>
      </w:r>
    </w:p>
    <w:p w14:paraId="23254A33" w14:textId="598EDDC4" w:rsidR="004F735C" w:rsidRDefault="00D25F74" w:rsidP="00831832">
      <w:pPr>
        <w:spacing w:line="360" w:lineRule="auto"/>
        <w:ind w:left="720" w:hanging="720"/>
        <w:jc w:val="both"/>
        <w:rPr>
          <w:lang w:val="en-US"/>
        </w:rPr>
      </w:pPr>
      <w:r w:rsidRPr="00E87CD8">
        <w:rPr>
          <w:lang w:val="en-US"/>
        </w:rPr>
        <w:t>hansard.parliament.uk</w:t>
      </w:r>
      <w:r>
        <w:rPr>
          <w:lang w:val="en-US"/>
        </w:rPr>
        <w:t>, (</w:t>
      </w:r>
      <w:r w:rsidR="00E87CD8">
        <w:rPr>
          <w:lang w:val="en-US"/>
        </w:rPr>
        <w:t>2022</w:t>
      </w:r>
      <w:r w:rsidR="00831832">
        <w:rPr>
          <w:lang w:val="en-US"/>
        </w:rPr>
        <w:t>)</w:t>
      </w:r>
      <w:r w:rsidR="00E87CD8">
        <w:rPr>
          <w:lang w:val="en-US"/>
        </w:rPr>
        <w:t>.</w:t>
      </w:r>
      <w:r w:rsidR="00404DFB" w:rsidRPr="00404DFB">
        <w:t xml:space="preserve"> </w:t>
      </w:r>
      <w:r w:rsidR="00404DFB" w:rsidRPr="00404DFB">
        <w:rPr>
          <w:lang w:val="en-US"/>
        </w:rPr>
        <w:t>Divorce, Dissolution and Separation Act 2020 (Consequential Amendments) Regulations 2022</w:t>
      </w:r>
      <w:r w:rsidR="00404DFB">
        <w:rPr>
          <w:lang w:val="en-US"/>
        </w:rPr>
        <w:t xml:space="preserve"> [Online] Available </w:t>
      </w:r>
      <w:r w:rsidR="003D6F75">
        <w:rPr>
          <w:lang w:val="en-US"/>
        </w:rPr>
        <w:t>at:</w:t>
      </w:r>
      <w:r w:rsidR="003D6F75" w:rsidRPr="006305CA">
        <w:rPr>
          <w:lang w:val="en-US"/>
        </w:rPr>
        <w:t xml:space="preserve"> https://hansard.parliament.uk/lords/2022-02-08/debates/434DF660-923D-4577-88AF-574D6FE496A7/DivorceDissolutionAndSeparationAct2020(ConsequentialAmendments)Regulations2022</w:t>
      </w:r>
      <w:r w:rsidR="00404DFB">
        <w:rPr>
          <w:lang w:val="en-US"/>
        </w:rPr>
        <w:t xml:space="preserve"> [Accessed on 21 November 2023]</w:t>
      </w:r>
    </w:p>
    <w:p w14:paraId="6A0EE8C3" w14:textId="31D7239E" w:rsidR="004F735C" w:rsidRDefault="00D25F74" w:rsidP="00831832">
      <w:pPr>
        <w:spacing w:line="360" w:lineRule="auto"/>
        <w:ind w:left="720" w:hanging="720"/>
        <w:jc w:val="both"/>
        <w:rPr>
          <w:lang w:val="en-US"/>
        </w:rPr>
      </w:pPr>
      <w:r w:rsidRPr="00B16414">
        <w:rPr>
          <w:lang w:val="en-US"/>
        </w:rPr>
        <w:t>lexology.com</w:t>
      </w:r>
      <w:r>
        <w:rPr>
          <w:lang w:val="en-US"/>
        </w:rPr>
        <w:t>, (</w:t>
      </w:r>
      <w:r w:rsidR="00B16414">
        <w:rPr>
          <w:lang w:val="en-US"/>
        </w:rPr>
        <w:t>2023</w:t>
      </w:r>
      <w:r w:rsidR="00831832">
        <w:rPr>
          <w:lang w:val="en-US"/>
        </w:rPr>
        <w:t>)</w:t>
      </w:r>
      <w:r w:rsidR="00B16414">
        <w:rPr>
          <w:lang w:val="en-US"/>
        </w:rPr>
        <w:t>.</w:t>
      </w:r>
      <w:r w:rsidR="00690AE7" w:rsidRPr="00690AE7">
        <w:t xml:space="preserve"> </w:t>
      </w:r>
      <w:r w:rsidR="00690AE7" w:rsidRPr="00690AE7">
        <w:rPr>
          <w:lang w:val="en-US"/>
        </w:rPr>
        <w:t>Divorce, Dissolution and Separation Act 2020 - the end of fault based divorce is in sight</w:t>
      </w:r>
      <w:r w:rsidR="00690AE7">
        <w:rPr>
          <w:lang w:val="en-US"/>
        </w:rPr>
        <w:t xml:space="preserve"> [Online] </w:t>
      </w:r>
      <w:r w:rsidR="006305CA">
        <w:rPr>
          <w:lang w:val="en-US"/>
        </w:rPr>
        <w:t>Available</w:t>
      </w:r>
      <w:r w:rsidR="00690AE7">
        <w:rPr>
          <w:lang w:val="en-US"/>
        </w:rPr>
        <w:t xml:space="preserve"> </w:t>
      </w:r>
      <w:r w:rsidR="006305CA">
        <w:rPr>
          <w:lang w:val="en-US"/>
        </w:rPr>
        <w:t>at:</w:t>
      </w:r>
      <w:r w:rsidR="006305CA" w:rsidRPr="00B16414">
        <w:rPr>
          <w:lang w:val="en-US"/>
        </w:rPr>
        <w:t xml:space="preserve"> https://www.lexology.com/library/detail.aspx?g=febf51c0-f471-4591-a22a-91baed742593</w:t>
      </w:r>
      <w:r w:rsidR="00AD6CD3">
        <w:rPr>
          <w:lang w:val="en-US"/>
        </w:rPr>
        <w:t xml:space="preserve"> [Accessed on 21 November 2023]</w:t>
      </w:r>
    </w:p>
    <w:p w14:paraId="75E8FFB4" w14:textId="15CD2B73" w:rsidR="002E001B" w:rsidRDefault="00D25F74" w:rsidP="00831832">
      <w:pPr>
        <w:spacing w:line="360" w:lineRule="auto"/>
        <w:ind w:left="720" w:hanging="720"/>
        <w:jc w:val="both"/>
        <w:rPr>
          <w:lang w:val="en-US"/>
        </w:rPr>
      </w:pPr>
      <w:r w:rsidRPr="004C6923">
        <w:rPr>
          <w:lang w:val="en-US"/>
        </w:rPr>
        <w:t>vlex.co.uk</w:t>
      </w:r>
      <w:r>
        <w:rPr>
          <w:lang w:val="en-US"/>
        </w:rPr>
        <w:t>, (</w:t>
      </w:r>
      <w:r w:rsidR="004C6923">
        <w:rPr>
          <w:lang w:val="en-US"/>
        </w:rPr>
        <w:t>2023</w:t>
      </w:r>
      <w:r w:rsidR="00831832">
        <w:rPr>
          <w:lang w:val="en-US"/>
        </w:rPr>
        <w:t>)</w:t>
      </w:r>
      <w:r w:rsidR="004C6923">
        <w:rPr>
          <w:lang w:val="en-US"/>
        </w:rPr>
        <w:t>.</w:t>
      </w:r>
      <w:r w:rsidR="00921066" w:rsidRPr="00921066">
        <w:t xml:space="preserve"> </w:t>
      </w:r>
      <w:r w:rsidR="00921066" w:rsidRPr="00921066">
        <w:rPr>
          <w:lang w:val="en-US"/>
        </w:rPr>
        <w:t>Divorce, Dissolution and Separation Act 2020</w:t>
      </w:r>
      <w:r w:rsidR="00921066">
        <w:rPr>
          <w:lang w:val="en-US"/>
        </w:rPr>
        <w:t xml:space="preserve"> </w:t>
      </w:r>
      <w:r w:rsidR="00921066" w:rsidRPr="00921066">
        <w:rPr>
          <w:lang w:val="en-US"/>
        </w:rPr>
        <w:t>2020 Chapter 11</w:t>
      </w:r>
      <w:r w:rsidR="00921066">
        <w:rPr>
          <w:lang w:val="en-US"/>
        </w:rPr>
        <w:t xml:space="preserve"> [Online] </w:t>
      </w:r>
      <w:r w:rsidR="00B16414">
        <w:rPr>
          <w:lang w:val="en-US"/>
        </w:rPr>
        <w:t>Available</w:t>
      </w:r>
      <w:r w:rsidR="00921066">
        <w:rPr>
          <w:lang w:val="en-US"/>
        </w:rPr>
        <w:t xml:space="preserve"> at:</w:t>
      </w:r>
      <w:r w:rsidR="00921066" w:rsidRPr="00921066">
        <w:rPr>
          <w:lang w:val="en-US"/>
        </w:rPr>
        <w:t xml:space="preserve"> </w:t>
      </w:r>
      <w:r w:rsidR="00FB4253" w:rsidRPr="00B16414">
        <w:rPr>
          <w:lang w:val="en-US"/>
        </w:rPr>
        <w:t>https://vlex.co.uk/vid/divorce-dissolution-and-separation-845632338</w:t>
      </w:r>
      <w:r w:rsidR="00FB4253">
        <w:rPr>
          <w:lang w:val="en-US"/>
        </w:rPr>
        <w:t xml:space="preserve"> [Accessed on 21 November 2023]</w:t>
      </w:r>
    </w:p>
    <w:p w14:paraId="082EEC8F" w14:textId="592AE88E" w:rsidR="004C6923" w:rsidRDefault="004C6923" w:rsidP="00831832">
      <w:pPr>
        <w:spacing w:line="360" w:lineRule="auto"/>
        <w:ind w:left="720" w:hanging="720"/>
        <w:jc w:val="both"/>
        <w:rPr>
          <w:lang w:val="en-US"/>
        </w:rPr>
      </w:pPr>
      <w:r w:rsidRPr="004C6923">
        <w:rPr>
          <w:lang w:val="en-US"/>
        </w:rPr>
        <w:t xml:space="preserve">Deane, A.L., </w:t>
      </w:r>
      <w:r w:rsidR="00831832">
        <w:rPr>
          <w:lang w:val="en-US"/>
        </w:rPr>
        <w:t>(</w:t>
      </w:r>
      <w:r w:rsidRPr="004C6923">
        <w:rPr>
          <w:lang w:val="en-US"/>
        </w:rPr>
        <w:t>2022</w:t>
      </w:r>
      <w:r w:rsidR="00831832">
        <w:rPr>
          <w:lang w:val="en-US"/>
        </w:rPr>
        <w:t>)</w:t>
      </w:r>
      <w:r w:rsidRPr="004C6923">
        <w:rPr>
          <w:lang w:val="en-US"/>
        </w:rPr>
        <w:t>. Revolutions in Family Law and Their Effect on Family Disputes. LJMU Student Law Journal, 2.</w:t>
      </w:r>
    </w:p>
    <w:p w14:paraId="61D311DD" w14:textId="4F083047" w:rsidR="004C6923" w:rsidRDefault="004C6923" w:rsidP="00831832">
      <w:pPr>
        <w:spacing w:line="360" w:lineRule="auto"/>
        <w:ind w:left="720" w:hanging="720"/>
        <w:jc w:val="both"/>
        <w:rPr>
          <w:lang w:val="en-US"/>
        </w:rPr>
      </w:pPr>
      <w:r w:rsidRPr="004C6923">
        <w:rPr>
          <w:lang w:val="en-US"/>
        </w:rPr>
        <w:t xml:space="preserve">Mortelmans, D., </w:t>
      </w:r>
      <w:r w:rsidR="00831832">
        <w:rPr>
          <w:lang w:val="en-US"/>
        </w:rPr>
        <w:t>(</w:t>
      </w:r>
      <w:r w:rsidRPr="004C6923">
        <w:rPr>
          <w:lang w:val="en-US"/>
        </w:rPr>
        <w:t>2020</w:t>
      </w:r>
      <w:r w:rsidR="00831832">
        <w:rPr>
          <w:lang w:val="en-US"/>
        </w:rPr>
        <w:t>)</w:t>
      </w:r>
      <w:r w:rsidRPr="004C6923">
        <w:rPr>
          <w:lang w:val="en-US"/>
        </w:rPr>
        <w:t>. Economic consequences of divorce: A review. Parental life courses after separation and divorce in Europe, pp.23-41.</w:t>
      </w:r>
    </w:p>
    <w:p w14:paraId="35C75CFF" w14:textId="59EDBC71" w:rsidR="004C6923" w:rsidRPr="0022377E" w:rsidRDefault="004C6923" w:rsidP="00831832">
      <w:pPr>
        <w:spacing w:line="360" w:lineRule="auto"/>
        <w:ind w:left="720" w:hanging="720"/>
        <w:jc w:val="both"/>
        <w:rPr>
          <w:lang w:val="en-US"/>
        </w:rPr>
      </w:pPr>
      <w:r w:rsidRPr="004C6923">
        <w:rPr>
          <w:lang w:val="en-US"/>
        </w:rPr>
        <w:t xml:space="preserve">Wagner, M., </w:t>
      </w:r>
      <w:r w:rsidR="00831832">
        <w:rPr>
          <w:lang w:val="en-US"/>
        </w:rPr>
        <w:t>(</w:t>
      </w:r>
      <w:r w:rsidRPr="004C6923">
        <w:rPr>
          <w:lang w:val="en-US"/>
        </w:rPr>
        <w:t>2020</w:t>
      </w:r>
      <w:r w:rsidR="00831832">
        <w:rPr>
          <w:lang w:val="en-US"/>
        </w:rPr>
        <w:t>)</w:t>
      </w:r>
      <w:r w:rsidRPr="004C6923">
        <w:rPr>
          <w:lang w:val="en-US"/>
        </w:rPr>
        <w:t>. On increasing divorce risks. Divorce in Europe: New insights in trends, causes and consequences of relation break-ups, pp.37-61.</w:t>
      </w:r>
    </w:p>
    <w:sectPr w:rsidR="004C6923" w:rsidRPr="0022377E" w:rsidSect="00505058">
      <w:footerReference w:type="default" r:id="rId7"/>
      <w:pgSz w:w="12240" w:h="15840"/>
      <w:pgMar w:top="1440" w:right="1440" w:bottom="1440" w:left="1440" w:header="720" w:footer="720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A1F3B8" w14:textId="77777777" w:rsidR="00290FDA" w:rsidRDefault="00290FDA" w:rsidP="00505058">
      <w:pPr>
        <w:spacing w:after="0" w:line="240" w:lineRule="auto"/>
      </w:pPr>
      <w:r>
        <w:separator/>
      </w:r>
    </w:p>
  </w:endnote>
  <w:endnote w:type="continuationSeparator" w:id="0">
    <w:p w14:paraId="25CF7BE4" w14:textId="77777777" w:rsidR="00290FDA" w:rsidRDefault="00290FDA" w:rsidP="005050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142003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5E1AAC" w14:textId="69F0BA1F" w:rsidR="00505058" w:rsidRDefault="0050505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BFA72C" w14:textId="77777777" w:rsidR="00505058" w:rsidRDefault="005050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5CC7BB" w14:textId="77777777" w:rsidR="00290FDA" w:rsidRDefault="00290FDA" w:rsidP="00505058">
      <w:pPr>
        <w:spacing w:after="0" w:line="240" w:lineRule="auto"/>
      </w:pPr>
      <w:r>
        <w:separator/>
      </w:r>
    </w:p>
  </w:footnote>
  <w:footnote w:type="continuationSeparator" w:id="0">
    <w:p w14:paraId="1AE373F7" w14:textId="77777777" w:rsidR="00290FDA" w:rsidRDefault="00290FDA" w:rsidP="0050505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5058"/>
    <w:rsid w:val="000071D9"/>
    <w:rsid w:val="00007F5C"/>
    <w:rsid w:val="00040996"/>
    <w:rsid w:val="00044F96"/>
    <w:rsid w:val="000744A0"/>
    <w:rsid w:val="00090972"/>
    <w:rsid w:val="000A0054"/>
    <w:rsid w:val="000C5D0E"/>
    <w:rsid w:val="000D730E"/>
    <w:rsid w:val="00145F36"/>
    <w:rsid w:val="0017226F"/>
    <w:rsid w:val="001B67E3"/>
    <w:rsid w:val="001C6A22"/>
    <w:rsid w:val="001D229C"/>
    <w:rsid w:val="001F3AD0"/>
    <w:rsid w:val="001F6DA0"/>
    <w:rsid w:val="0021033B"/>
    <w:rsid w:val="002115F4"/>
    <w:rsid w:val="0022377E"/>
    <w:rsid w:val="00231F85"/>
    <w:rsid w:val="002370AC"/>
    <w:rsid w:val="002466ED"/>
    <w:rsid w:val="002574C7"/>
    <w:rsid w:val="00273BD1"/>
    <w:rsid w:val="00276142"/>
    <w:rsid w:val="00287109"/>
    <w:rsid w:val="00290FDA"/>
    <w:rsid w:val="002B4A78"/>
    <w:rsid w:val="002D067C"/>
    <w:rsid w:val="002D7AAD"/>
    <w:rsid w:val="002E001B"/>
    <w:rsid w:val="002E6100"/>
    <w:rsid w:val="00314A9A"/>
    <w:rsid w:val="003347F0"/>
    <w:rsid w:val="003437AB"/>
    <w:rsid w:val="00350495"/>
    <w:rsid w:val="00352BDA"/>
    <w:rsid w:val="00357ACA"/>
    <w:rsid w:val="00362259"/>
    <w:rsid w:val="00381DD5"/>
    <w:rsid w:val="003B29C0"/>
    <w:rsid w:val="003B51F7"/>
    <w:rsid w:val="003C373B"/>
    <w:rsid w:val="003C6D64"/>
    <w:rsid w:val="003D6F75"/>
    <w:rsid w:val="003F7050"/>
    <w:rsid w:val="00404DFB"/>
    <w:rsid w:val="00411D3F"/>
    <w:rsid w:val="00421CFF"/>
    <w:rsid w:val="00426EC7"/>
    <w:rsid w:val="00427A56"/>
    <w:rsid w:val="00451451"/>
    <w:rsid w:val="00461C13"/>
    <w:rsid w:val="00474576"/>
    <w:rsid w:val="0049505F"/>
    <w:rsid w:val="00496AC6"/>
    <w:rsid w:val="004A4A64"/>
    <w:rsid w:val="004A5E1F"/>
    <w:rsid w:val="004A7EEF"/>
    <w:rsid w:val="004C6923"/>
    <w:rsid w:val="004E29C9"/>
    <w:rsid w:val="004E2D22"/>
    <w:rsid w:val="004E523C"/>
    <w:rsid w:val="004F25A2"/>
    <w:rsid w:val="004F735C"/>
    <w:rsid w:val="00505058"/>
    <w:rsid w:val="005109AE"/>
    <w:rsid w:val="00566720"/>
    <w:rsid w:val="005A0712"/>
    <w:rsid w:val="005A1E46"/>
    <w:rsid w:val="005B7F49"/>
    <w:rsid w:val="005E287E"/>
    <w:rsid w:val="005E53AA"/>
    <w:rsid w:val="005F4779"/>
    <w:rsid w:val="00607E67"/>
    <w:rsid w:val="0061166E"/>
    <w:rsid w:val="0062565A"/>
    <w:rsid w:val="006305CA"/>
    <w:rsid w:val="00633990"/>
    <w:rsid w:val="00647ACD"/>
    <w:rsid w:val="00690AE7"/>
    <w:rsid w:val="006946E9"/>
    <w:rsid w:val="006A1626"/>
    <w:rsid w:val="006B3F15"/>
    <w:rsid w:val="006F3B79"/>
    <w:rsid w:val="0070611F"/>
    <w:rsid w:val="00707446"/>
    <w:rsid w:val="00726434"/>
    <w:rsid w:val="00727D4B"/>
    <w:rsid w:val="00734831"/>
    <w:rsid w:val="00750F58"/>
    <w:rsid w:val="00753E29"/>
    <w:rsid w:val="00756243"/>
    <w:rsid w:val="0076528C"/>
    <w:rsid w:val="007824CE"/>
    <w:rsid w:val="0079420B"/>
    <w:rsid w:val="00797751"/>
    <w:rsid w:val="007B2560"/>
    <w:rsid w:val="007D7F11"/>
    <w:rsid w:val="007F0BCD"/>
    <w:rsid w:val="008065A4"/>
    <w:rsid w:val="00813532"/>
    <w:rsid w:val="00814543"/>
    <w:rsid w:val="00831832"/>
    <w:rsid w:val="00862880"/>
    <w:rsid w:val="00865081"/>
    <w:rsid w:val="008B5E8D"/>
    <w:rsid w:val="008F08A9"/>
    <w:rsid w:val="009126B5"/>
    <w:rsid w:val="00921066"/>
    <w:rsid w:val="00925CFD"/>
    <w:rsid w:val="00960D39"/>
    <w:rsid w:val="00971B28"/>
    <w:rsid w:val="00977985"/>
    <w:rsid w:val="009907EA"/>
    <w:rsid w:val="009A540B"/>
    <w:rsid w:val="009B0D3E"/>
    <w:rsid w:val="009B335F"/>
    <w:rsid w:val="009C0C3C"/>
    <w:rsid w:val="009D5AB9"/>
    <w:rsid w:val="00A067A5"/>
    <w:rsid w:val="00A329CE"/>
    <w:rsid w:val="00A35D02"/>
    <w:rsid w:val="00A3614A"/>
    <w:rsid w:val="00A53EF3"/>
    <w:rsid w:val="00A63888"/>
    <w:rsid w:val="00AC4661"/>
    <w:rsid w:val="00AC5589"/>
    <w:rsid w:val="00AD6CD3"/>
    <w:rsid w:val="00AF682C"/>
    <w:rsid w:val="00B16414"/>
    <w:rsid w:val="00B52C06"/>
    <w:rsid w:val="00B77557"/>
    <w:rsid w:val="00B93124"/>
    <w:rsid w:val="00BB1BA1"/>
    <w:rsid w:val="00BF67FE"/>
    <w:rsid w:val="00C01DC8"/>
    <w:rsid w:val="00C10CE5"/>
    <w:rsid w:val="00C11710"/>
    <w:rsid w:val="00C1636B"/>
    <w:rsid w:val="00C244E6"/>
    <w:rsid w:val="00C35709"/>
    <w:rsid w:val="00C6661D"/>
    <w:rsid w:val="00C80184"/>
    <w:rsid w:val="00C8624E"/>
    <w:rsid w:val="00CA1659"/>
    <w:rsid w:val="00CA56CF"/>
    <w:rsid w:val="00CD019E"/>
    <w:rsid w:val="00CF1149"/>
    <w:rsid w:val="00CF3D06"/>
    <w:rsid w:val="00D109D2"/>
    <w:rsid w:val="00D25F74"/>
    <w:rsid w:val="00D27641"/>
    <w:rsid w:val="00D3585A"/>
    <w:rsid w:val="00D42B5B"/>
    <w:rsid w:val="00D574FB"/>
    <w:rsid w:val="00D604E1"/>
    <w:rsid w:val="00DC3299"/>
    <w:rsid w:val="00DD72C8"/>
    <w:rsid w:val="00DE1202"/>
    <w:rsid w:val="00E34F05"/>
    <w:rsid w:val="00E62CB3"/>
    <w:rsid w:val="00E80B95"/>
    <w:rsid w:val="00E87CD8"/>
    <w:rsid w:val="00EA6F76"/>
    <w:rsid w:val="00EB0647"/>
    <w:rsid w:val="00EB14FB"/>
    <w:rsid w:val="00EB196F"/>
    <w:rsid w:val="00ED0631"/>
    <w:rsid w:val="00ED2F66"/>
    <w:rsid w:val="00F10231"/>
    <w:rsid w:val="00F11237"/>
    <w:rsid w:val="00F303CC"/>
    <w:rsid w:val="00F7641B"/>
    <w:rsid w:val="00FB08EC"/>
    <w:rsid w:val="00FB4253"/>
    <w:rsid w:val="00FE72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D20C9C"/>
  <w15:chartTrackingRefBased/>
  <w15:docId w15:val="{62B2CC39-B0E2-4A91-A7CD-141D77C3D6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6243"/>
    <w:rPr>
      <w:rFonts w:ascii="Times New Roman" w:hAnsi="Times New Roman"/>
      <w:kern w:val="0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8624E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kern w:val="2"/>
      <w:sz w:val="28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505F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D0631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36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ED0631"/>
    <w:rPr>
      <w:rFonts w:ascii="Times New Roman" w:eastAsiaTheme="majorEastAsia" w:hAnsi="Times New Roman" w:cstheme="majorBidi"/>
      <w:b/>
      <w:spacing w:val="-10"/>
      <w:kern w:val="28"/>
      <w:sz w:val="36"/>
      <w:szCs w:val="56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8624E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9505F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50505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5058"/>
    <w:rPr>
      <w:rFonts w:ascii="Times New Roman" w:hAnsi="Times New Roman"/>
      <w:kern w:val="0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0505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5058"/>
    <w:rPr>
      <w:rFonts w:ascii="Times New Roman" w:hAnsi="Times New Roman"/>
      <w:kern w:val="0"/>
      <w:sz w:val="24"/>
      <w:lang w:val="en-GB"/>
    </w:rPr>
  </w:style>
  <w:style w:type="character" w:styleId="Hyperlink">
    <w:name w:val="Hyperlink"/>
    <w:basedOn w:val="DefaultParagraphFont"/>
    <w:uiPriority w:val="99"/>
    <w:unhideWhenUsed/>
    <w:rsid w:val="004F73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735C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AC4661"/>
    <w:pPr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C4661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8701D4-6922-49FF-8F59-5CE1B2BAC3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2225</Words>
  <Characters>11932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Sylwia Maciejewska</dc:creator>
  <cp:keywords/>
  <dc:description/>
  <cp:lastModifiedBy>Sylwia Maciejewska</cp:lastModifiedBy>
  <cp:revision>4</cp:revision>
  <dcterms:created xsi:type="dcterms:W3CDTF">2023-11-25T16:49:00Z</dcterms:created>
  <dcterms:modified xsi:type="dcterms:W3CDTF">2023-11-25T16:50:00Z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e75f232e-3db1-4110-aded-83bae86ae30b</vt:lpwstr>
  </property>
</Properties>
</file>