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CD712" w14:textId="77777777" w:rsidR="005F7789" w:rsidRPr="00745D0D" w:rsidRDefault="00674EA3" w:rsidP="00745D0D">
      <w:pPr>
        <w:jc w:val="both"/>
        <w:rPr>
          <w:rFonts w:cs="Times New Roman"/>
          <w:szCs w:val="24"/>
          <w:lang w:val="en-IN"/>
        </w:rPr>
      </w:pPr>
    </w:p>
    <w:p w14:paraId="23D3CFEB" w14:textId="77777777" w:rsidR="00A82068" w:rsidRPr="00745D0D" w:rsidRDefault="00A82068" w:rsidP="00745D0D">
      <w:pPr>
        <w:jc w:val="both"/>
        <w:rPr>
          <w:rFonts w:cs="Times New Roman"/>
          <w:szCs w:val="24"/>
          <w:lang w:val="en-IN"/>
        </w:rPr>
      </w:pPr>
    </w:p>
    <w:p w14:paraId="0FDC1FF3" w14:textId="77777777" w:rsidR="00A82068" w:rsidRPr="00745D0D" w:rsidRDefault="00A82068" w:rsidP="00745D0D">
      <w:pPr>
        <w:jc w:val="both"/>
        <w:rPr>
          <w:rFonts w:cs="Times New Roman"/>
          <w:szCs w:val="24"/>
          <w:lang w:val="en-IN"/>
        </w:rPr>
      </w:pPr>
    </w:p>
    <w:p w14:paraId="0AC25BE3" w14:textId="77777777" w:rsidR="00A82068" w:rsidRPr="00745D0D" w:rsidRDefault="00A82068" w:rsidP="00745D0D">
      <w:pPr>
        <w:jc w:val="both"/>
        <w:rPr>
          <w:rFonts w:cs="Times New Roman"/>
          <w:szCs w:val="24"/>
          <w:lang w:val="en-IN"/>
        </w:rPr>
      </w:pPr>
    </w:p>
    <w:p w14:paraId="7245A42E" w14:textId="45F11240" w:rsidR="0040337D" w:rsidRPr="00217BF5" w:rsidRDefault="007D273D" w:rsidP="007D273D">
      <w:pPr>
        <w:rPr>
          <w:rFonts w:cs="Times New Roman"/>
          <w:b/>
          <w:sz w:val="40"/>
          <w:szCs w:val="40"/>
          <w:lang w:val="en-IN"/>
        </w:rPr>
      </w:pPr>
      <w:r>
        <w:rPr>
          <w:rFonts w:cs="Times New Roman"/>
          <w:szCs w:val="24"/>
          <w:lang w:val="en-IN"/>
        </w:rPr>
        <w:t xml:space="preserve">                        </w:t>
      </w:r>
      <w:r w:rsidR="00420163" w:rsidRPr="00217BF5">
        <w:rPr>
          <w:rFonts w:cs="Times New Roman"/>
          <w:b/>
          <w:sz w:val="40"/>
          <w:szCs w:val="40"/>
          <w:lang w:val="en-IN"/>
        </w:rPr>
        <w:t>GLOBAL BUSINESS ENVIRONMENT</w:t>
      </w:r>
    </w:p>
    <w:p w14:paraId="74B866C7" w14:textId="46DBF38A" w:rsidR="00420163" w:rsidRPr="00745D0D" w:rsidRDefault="00766101" w:rsidP="00217BF5">
      <w:pPr>
        <w:jc w:val="center"/>
        <w:rPr>
          <w:rFonts w:cs="Times New Roman"/>
          <w:szCs w:val="24"/>
          <w:lang w:val="en-IN"/>
        </w:rPr>
      </w:pPr>
      <w:r>
        <w:rPr>
          <w:rFonts w:cs="Times New Roman"/>
          <w:szCs w:val="24"/>
          <w:lang w:val="en-IN"/>
        </w:rPr>
        <w:t>Gabriele Certini 2018242</w:t>
      </w:r>
    </w:p>
    <w:p w14:paraId="35F90502" w14:textId="71458F61" w:rsidR="00420163" w:rsidRDefault="00766101" w:rsidP="00217BF5">
      <w:pPr>
        <w:jc w:val="center"/>
        <w:rPr>
          <w:rFonts w:cs="Times New Roman"/>
          <w:szCs w:val="24"/>
          <w:lang w:val="en-IN"/>
        </w:rPr>
      </w:pPr>
      <w:r>
        <w:rPr>
          <w:rFonts w:cs="Times New Roman"/>
          <w:szCs w:val="24"/>
          <w:lang w:val="en-IN"/>
        </w:rPr>
        <w:t xml:space="preserve">University Of Wales Trinity Saint David College </w:t>
      </w:r>
    </w:p>
    <w:p w14:paraId="149A7224" w14:textId="62F40F6E" w:rsidR="00766101" w:rsidRDefault="00766101" w:rsidP="00217BF5">
      <w:pPr>
        <w:jc w:val="center"/>
        <w:rPr>
          <w:rFonts w:cs="Times New Roman"/>
          <w:szCs w:val="24"/>
          <w:lang w:val="en-IN"/>
        </w:rPr>
      </w:pPr>
      <w:r w:rsidRPr="00766101">
        <w:rPr>
          <w:rFonts w:cs="Times New Roman"/>
          <w:szCs w:val="24"/>
          <w:lang w:val="en-IN"/>
        </w:rPr>
        <w:t>LCBB4005</w:t>
      </w:r>
    </w:p>
    <w:p w14:paraId="0EDC3AF9" w14:textId="45C96000" w:rsidR="003F239E" w:rsidRPr="00745D0D" w:rsidRDefault="003F239E" w:rsidP="00217BF5">
      <w:pPr>
        <w:jc w:val="center"/>
        <w:rPr>
          <w:rFonts w:cs="Times New Roman"/>
          <w:szCs w:val="24"/>
          <w:lang w:val="en-IN"/>
        </w:rPr>
      </w:pPr>
      <w:r>
        <w:rPr>
          <w:rFonts w:cs="Times New Roman"/>
          <w:szCs w:val="24"/>
          <w:lang w:val="en-IN"/>
        </w:rPr>
        <w:t>Lecture:  Rexon Nting</w:t>
      </w:r>
    </w:p>
    <w:p w14:paraId="2D41E0DD" w14:textId="77777777" w:rsidR="0040337D" w:rsidRPr="00745D0D" w:rsidRDefault="0040337D" w:rsidP="00745D0D">
      <w:pPr>
        <w:jc w:val="both"/>
        <w:rPr>
          <w:rFonts w:cs="Times New Roman"/>
          <w:szCs w:val="24"/>
          <w:lang w:val="en-IN"/>
        </w:rPr>
      </w:pPr>
    </w:p>
    <w:p w14:paraId="535C4E88" w14:textId="77777777" w:rsidR="0040337D" w:rsidRPr="00745D0D" w:rsidRDefault="0040337D" w:rsidP="00745D0D">
      <w:pPr>
        <w:jc w:val="both"/>
        <w:rPr>
          <w:rFonts w:cs="Times New Roman"/>
          <w:szCs w:val="24"/>
          <w:lang w:val="en-IN"/>
        </w:rPr>
      </w:pPr>
    </w:p>
    <w:p w14:paraId="173DA5DA" w14:textId="77777777" w:rsidR="0040337D" w:rsidRPr="00745D0D" w:rsidRDefault="0040337D" w:rsidP="00745D0D">
      <w:pPr>
        <w:jc w:val="both"/>
        <w:rPr>
          <w:rFonts w:cs="Times New Roman"/>
          <w:szCs w:val="24"/>
          <w:lang w:val="en-IN"/>
        </w:rPr>
      </w:pPr>
    </w:p>
    <w:p w14:paraId="33106BFF" w14:textId="77777777" w:rsidR="0040337D" w:rsidRPr="00745D0D" w:rsidRDefault="0040337D" w:rsidP="00745D0D">
      <w:pPr>
        <w:jc w:val="both"/>
        <w:rPr>
          <w:rFonts w:cs="Times New Roman"/>
          <w:szCs w:val="24"/>
          <w:lang w:val="en-IN"/>
        </w:rPr>
      </w:pPr>
    </w:p>
    <w:p w14:paraId="180BDA46" w14:textId="77777777" w:rsidR="0040337D" w:rsidRPr="00745D0D" w:rsidRDefault="0040337D" w:rsidP="00745D0D">
      <w:pPr>
        <w:jc w:val="both"/>
        <w:rPr>
          <w:rFonts w:cs="Times New Roman"/>
          <w:szCs w:val="24"/>
          <w:lang w:val="en-IN"/>
        </w:rPr>
      </w:pPr>
    </w:p>
    <w:p w14:paraId="19C17198" w14:textId="77777777" w:rsidR="0040337D" w:rsidRPr="00745D0D" w:rsidRDefault="0040337D" w:rsidP="00745D0D">
      <w:pPr>
        <w:jc w:val="both"/>
        <w:rPr>
          <w:rFonts w:cs="Times New Roman"/>
          <w:szCs w:val="24"/>
          <w:lang w:val="en-IN"/>
        </w:rPr>
      </w:pPr>
    </w:p>
    <w:p w14:paraId="2D2F969B" w14:textId="77777777" w:rsidR="0040337D" w:rsidRPr="00745D0D" w:rsidRDefault="0040337D" w:rsidP="00745D0D">
      <w:pPr>
        <w:jc w:val="both"/>
        <w:rPr>
          <w:rFonts w:cs="Times New Roman"/>
          <w:szCs w:val="24"/>
          <w:lang w:val="en-IN"/>
        </w:rPr>
      </w:pPr>
    </w:p>
    <w:p w14:paraId="15B18F9A" w14:textId="77777777" w:rsidR="0040337D" w:rsidRPr="00745D0D" w:rsidRDefault="0040337D" w:rsidP="00745D0D">
      <w:pPr>
        <w:jc w:val="both"/>
        <w:rPr>
          <w:rFonts w:cs="Times New Roman"/>
          <w:szCs w:val="24"/>
          <w:lang w:val="en-IN"/>
        </w:rPr>
      </w:pPr>
    </w:p>
    <w:p w14:paraId="57DED1DF" w14:textId="77777777" w:rsidR="0040337D" w:rsidRPr="00745D0D" w:rsidRDefault="0040337D" w:rsidP="00745D0D">
      <w:pPr>
        <w:jc w:val="both"/>
        <w:rPr>
          <w:rFonts w:cs="Times New Roman"/>
          <w:szCs w:val="24"/>
          <w:lang w:val="en-IN"/>
        </w:rPr>
      </w:pPr>
    </w:p>
    <w:sdt>
      <w:sdtPr>
        <w:rPr>
          <w:rFonts w:ascii="Times New Roman" w:eastAsiaTheme="minorHAnsi" w:hAnsi="Times New Roman" w:cs="Times New Roman"/>
          <w:b w:val="0"/>
          <w:bCs w:val="0"/>
          <w:color w:val="auto"/>
          <w:sz w:val="24"/>
          <w:szCs w:val="24"/>
          <w:lang w:val="en-GB" w:eastAsia="en-US"/>
        </w:rPr>
        <w:id w:val="-1507287343"/>
        <w:docPartObj>
          <w:docPartGallery w:val="Table of Contents"/>
          <w:docPartUnique/>
        </w:docPartObj>
      </w:sdtPr>
      <w:sdtEndPr>
        <w:rPr>
          <w:noProof/>
        </w:rPr>
      </w:sdtEndPr>
      <w:sdtContent>
        <w:p w14:paraId="1C34D482" w14:textId="77777777" w:rsidR="007D273D" w:rsidRDefault="007D273D" w:rsidP="00745D0D">
          <w:pPr>
            <w:pStyle w:val="TOCHeading"/>
            <w:jc w:val="both"/>
            <w:rPr>
              <w:rFonts w:ascii="Times New Roman" w:eastAsiaTheme="minorHAnsi" w:hAnsi="Times New Roman" w:cs="Times New Roman"/>
              <w:b w:val="0"/>
              <w:bCs w:val="0"/>
              <w:color w:val="auto"/>
              <w:sz w:val="24"/>
              <w:szCs w:val="24"/>
              <w:lang w:val="en-GB" w:eastAsia="en-US"/>
            </w:rPr>
          </w:pPr>
        </w:p>
        <w:p w14:paraId="6C41FB37" w14:textId="768879EB" w:rsidR="007D273D" w:rsidRDefault="007D273D" w:rsidP="00745D0D">
          <w:pPr>
            <w:pStyle w:val="TOCHeading"/>
            <w:jc w:val="both"/>
            <w:rPr>
              <w:rFonts w:ascii="Times New Roman" w:eastAsiaTheme="minorHAnsi" w:hAnsi="Times New Roman" w:cs="Times New Roman"/>
              <w:b w:val="0"/>
              <w:bCs w:val="0"/>
              <w:color w:val="auto"/>
              <w:sz w:val="24"/>
              <w:szCs w:val="24"/>
              <w:lang w:val="en-GB" w:eastAsia="en-US"/>
            </w:rPr>
          </w:pPr>
        </w:p>
        <w:p w14:paraId="6CBA30EB" w14:textId="77777777" w:rsidR="007D273D" w:rsidRPr="007D273D" w:rsidRDefault="007D273D" w:rsidP="007D273D"/>
        <w:p w14:paraId="385380FF" w14:textId="77777777" w:rsidR="007D273D" w:rsidRDefault="007D273D" w:rsidP="00745D0D">
          <w:pPr>
            <w:pStyle w:val="TOCHeading"/>
            <w:jc w:val="both"/>
            <w:rPr>
              <w:rFonts w:ascii="Times New Roman" w:hAnsi="Times New Roman" w:cs="Times New Roman"/>
              <w:sz w:val="24"/>
              <w:szCs w:val="24"/>
            </w:rPr>
          </w:pPr>
        </w:p>
        <w:p w14:paraId="1A264A6E" w14:textId="059ECE0D" w:rsidR="006A124C" w:rsidRDefault="006A124C" w:rsidP="00745D0D">
          <w:pPr>
            <w:pStyle w:val="TOCHeading"/>
            <w:jc w:val="both"/>
            <w:rPr>
              <w:rFonts w:ascii="Times New Roman" w:hAnsi="Times New Roman" w:cs="Times New Roman"/>
              <w:sz w:val="24"/>
              <w:szCs w:val="24"/>
            </w:rPr>
          </w:pPr>
          <w:r w:rsidRPr="00745D0D">
            <w:rPr>
              <w:rFonts w:ascii="Times New Roman" w:hAnsi="Times New Roman" w:cs="Times New Roman"/>
              <w:sz w:val="24"/>
              <w:szCs w:val="24"/>
            </w:rPr>
            <w:t>Contents</w:t>
          </w:r>
        </w:p>
        <w:p w14:paraId="505799F8" w14:textId="77777777" w:rsidR="00766101" w:rsidRPr="00766101" w:rsidRDefault="00766101" w:rsidP="00766101">
          <w:pPr>
            <w:rPr>
              <w:lang w:val="en-US" w:eastAsia="ja-JP"/>
            </w:rPr>
          </w:pPr>
        </w:p>
        <w:p w14:paraId="6FDC6F80" w14:textId="10343CF9" w:rsidR="003F239E" w:rsidRDefault="003F239E">
          <w:pPr>
            <w:pStyle w:val="TOC1"/>
            <w:tabs>
              <w:tab w:val="right" w:leader="dot" w:pos="9016"/>
            </w:tabs>
            <w:rPr>
              <w:rFonts w:cs="Times New Roman"/>
              <w:szCs w:val="24"/>
            </w:rPr>
          </w:pPr>
          <w:r>
            <w:rPr>
              <w:rFonts w:cs="Times New Roman"/>
              <w:szCs w:val="24"/>
            </w:rPr>
            <w:t>Appendix……………………………………………………………………</w:t>
          </w:r>
          <w:r w:rsidR="00AE066A">
            <w:rPr>
              <w:rFonts w:cs="Times New Roman"/>
              <w:szCs w:val="24"/>
            </w:rPr>
            <w:t>…..p.p3-4-5-6-7-8</w:t>
          </w:r>
        </w:p>
        <w:p w14:paraId="4A021F73" w14:textId="16E95865" w:rsidR="008F1FA7" w:rsidRDefault="006A124C">
          <w:pPr>
            <w:pStyle w:val="TOC1"/>
            <w:tabs>
              <w:tab w:val="right" w:leader="dot" w:pos="9016"/>
            </w:tabs>
            <w:rPr>
              <w:rFonts w:asciiTheme="minorHAnsi" w:eastAsiaTheme="minorEastAsia" w:hAnsiTheme="minorHAnsi"/>
              <w:noProof/>
              <w:sz w:val="22"/>
              <w:lang w:val="en-IN" w:eastAsia="en-IN"/>
            </w:rPr>
          </w:pPr>
          <w:r w:rsidRPr="00745D0D">
            <w:rPr>
              <w:rFonts w:cs="Times New Roman"/>
              <w:szCs w:val="24"/>
            </w:rPr>
            <w:fldChar w:fldCharType="begin"/>
          </w:r>
          <w:r w:rsidRPr="00745D0D">
            <w:rPr>
              <w:rFonts w:cs="Times New Roman"/>
              <w:szCs w:val="24"/>
            </w:rPr>
            <w:instrText xml:space="preserve"> TOC \o "1-3" \h \z \u </w:instrText>
          </w:r>
          <w:r w:rsidRPr="00745D0D">
            <w:rPr>
              <w:rFonts w:cs="Times New Roman"/>
              <w:szCs w:val="24"/>
            </w:rPr>
            <w:fldChar w:fldCharType="separate"/>
          </w:r>
          <w:hyperlink w:anchor="_Toc111452204" w:history="1">
            <w:r w:rsidR="008F1FA7" w:rsidRPr="00CB6418">
              <w:rPr>
                <w:rStyle w:val="Hyperlink"/>
                <w:rFonts w:cs="Times New Roman"/>
                <w:noProof/>
              </w:rPr>
              <w:t>Introduction</w:t>
            </w:r>
            <w:r w:rsidR="008F1FA7">
              <w:rPr>
                <w:noProof/>
                <w:webHidden/>
              </w:rPr>
              <w:tab/>
            </w:r>
            <w:r w:rsidR="00766101">
              <w:rPr>
                <w:noProof/>
                <w:webHidden/>
              </w:rPr>
              <w:t>p.</w:t>
            </w:r>
            <w:r w:rsidR="00AE066A">
              <w:rPr>
                <w:noProof/>
                <w:webHidden/>
              </w:rPr>
              <w:t>9</w:t>
            </w:r>
          </w:hyperlink>
        </w:p>
        <w:p w14:paraId="4E7D4F2D" w14:textId="5B6EF832" w:rsidR="008F1FA7" w:rsidRDefault="00674EA3">
          <w:pPr>
            <w:pStyle w:val="TOC1"/>
            <w:tabs>
              <w:tab w:val="right" w:leader="dot" w:pos="9016"/>
            </w:tabs>
            <w:rPr>
              <w:rFonts w:asciiTheme="minorHAnsi" w:eastAsiaTheme="minorEastAsia" w:hAnsiTheme="minorHAnsi"/>
              <w:noProof/>
              <w:sz w:val="22"/>
              <w:lang w:val="en-IN" w:eastAsia="en-IN"/>
            </w:rPr>
          </w:pPr>
          <w:hyperlink w:anchor="_Toc111452205" w:history="1">
            <w:r w:rsidR="008F1FA7" w:rsidRPr="00CB6418">
              <w:rPr>
                <w:rStyle w:val="Hyperlink"/>
                <w:rFonts w:cs="Times New Roman"/>
                <w:noProof/>
              </w:rPr>
              <w:t>Discussion</w:t>
            </w:r>
            <w:r w:rsidR="008F1FA7">
              <w:rPr>
                <w:noProof/>
                <w:webHidden/>
              </w:rPr>
              <w:tab/>
            </w:r>
            <w:r w:rsidR="00766101">
              <w:rPr>
                <w:noProof/>
                <w:webHidden/>
              </w:rPr>
              <w:t>p.</w:t>
            </w:r>
            <w:r w:rsidR="008F1FA7">
              <w:rPr>
                <w:noProof/>
                <w:webHidden/>
              </w:rPr>
              <w:fldChar w:fldCharType="begin"/>
            </w:r>
            <w:r w:rsidR="008F1FA7">
              <w:rPr>
                <w:noProof/>
                <w:webHidden/>
              </w:rPr>
              <w:instrText xml:space="preserve"> PAGEREF _Toc111452205 \h </w:instrText>
            </w:r>
            <w:r w:rsidR="008F1FA7">
              <w:rPr>
                <w:noProof/>
                <w:webHidden/>
              </w:rPr>
            </w:r>
            <w:r w:rsidR="008F1FA7">
              <w:rPr>
                <w:noProof/>
                <w:webHidden/>
              </w:rPr>
              <w:fldChar w:fldCharType="separate"/>
            </w:r>
            <w:r w:rsidR="00AE066A">
              <w:rPr>
                <w:noProof/>
                <w:webHidden/>
              </w:rPr>
              <w:t>9</w:t>
            </w:r>
            <w:r w:rsidR="008F1FA7">
              <w:rPr>
                <w:noProof/>
                <w:webHidden/>
              </w:rPr>
              <w:fldChar w:fldCharType="end"/>
            </w:r>
          </w:hyperlink>
        </w:p>
        <w:p w14:paraId="3853475E" w14:textId="07EE0782" w:rsidR="008F1FA7" w:rsidRDefault="00674EA3">
          <w:pPr>
            <w:pStyle w:val="TOC2"/>
            <w:tabs>
              <w:tab w:val="right" w:leader="dot" w:pos="9016"/>
            </w:tabs>
            <w:rPr>
              <w:rFonts w:asciiTheme="minorHAnsi" w:eastAsiaTheme="minorEastAsia" w:hAnsiTheme="minorHAnsi"/>
              <w:noProof/>
              <w:sz w:val="22"/>
              <w:lang w:val="en-IN" w:eastAsia="en-IN"/>
            </w:rPr>
          </w:pPr>
          <w:hyperlink w:anchor="_Toc111452206" w:history="1">
            <w:r w:rsidR="008F1FA7" w:rsidRPr="00CB6418">
              <w:rPr>
                <w:rStyle w:val="Hyperlink"/>
                <w:rFonts w:cs="Times New Roman"/>
                <w:noProof/>
                <w:lang w:val="en-IN"/>
              </w:rPr>
              <w:t>Introduction to selected country</w:t>
            </w:r>
            <w:r w:rsidR="008F1FA7">
              <w:rPr>
                <w:noProof/>
                <w:webHidden/>
              </w:rPr>
              <w:tab/>
            </w:r>
            <w:r w:rsidR="00766101">
              <w:rPr>
                <w:noProof/>
                <w:webHidden/>
              </w:rPr>
              <w:t>p.p</w:t>
            </w:r>
            <w:r w:rsidR="008F1FA7">
              <w:rPr>
                <w:noProof/>
                <w:webHidden/>
              </w:rPr>
              <w:fldChar w:fldCharType="begin"/>
            </w:r>
            <w:r w:rsidR="008F1FA7">
              <w:rPr>
                <w:noProof/>
                <w:webHidden/>
              </w:rPr>
              <w:instrText xml:space="preserve"> PAGEREF _Toc111452206 \h </w:instrText>
            </w:r>
            <w:r w:rsidR="008F1FA7">
              <w:rPr>
                <w:noProof/>
                <w:webHidden/>
              </w:rPr>
            </w:r>
            <w:r w:rsidR="008F1FA7">
              <w:rPr>
                <w:noProof/>
                <w:webHidden/>
              </w:rPr>
              <w:fldChar w:fldCharType="separate"/>
            </w:r>
            <w:r w:rsidR="00AE066A">
              <w:rPr>
                <w:noProof/>
                <w:webHidden/>
              </w:rPr>
              <w:t>9</w:t>
            </w:r>
            <w:r w:rsidR="008F1FA7">
              <w:rPr>
                <w:noProof/>
                <w:webHidden/>
              </w:rPr>
              <w:fldChar w:fldCharType="end"/>
            </w:r>
          </w:hyperlink>
          <w:r w:rsidR="00766101">
            <w:rPr>
              <w:noProof/>
            </w:rPr>
            <w:t>-</w:t>
          </w:r>
          <w:r w:rsidR="00AE066A">
            <w:rPr>
              <w:noProof/>
            </w:rPr>
            <w:t>10</w:t>
          </w:r>
        </w:p>
        <w:p w14:paraId="6DE5A8B4" w14:textId="0764DD75" w:rsidR="008F1FA7" w:rsidRDefault="00674EA3">
          <w:pPr>
            <w:pStyle w:val="TOC2"/>
            <w:tabs>
              <w:tab w:val="right" w:leader="dot" w:pos="9016"/>
            </w:tabs>
            <w:rPr>
              <w:rFonts w:asciiTheme="minorHAnsi" w:eastAsiaTheme="minorEastAsia" w:hAnsiTheme="minorHAnsi"/>
              <w:noProof/>
              <w:sz w:val="22"/>
              <w:lang w:val="en-IN" w:eastAsia="en-IN"/>
            </w:rPr>
          </w:pPr>
          <w:hyperlink w:anchor="_Toc111452207" w:history="1">
            <w:r w:rsidR="00766101">
              <w:rPr>
                <w:rStyle w:val="Hyperlink"/>
                <w:rFonts w:cs="Times New Roman"/>
                <w:noProof/>
                <w:lang w:val="en-IN"/>
              </w:rPr>
              <w:t xml:space="preserve">Pestle Analysis of business environment </w:t>
            </w:r>
            <w:r w:rsidR="008F1FA7" w:rsidRPr="00CB6418">
              <w:rPr>
                <w:rStyle w:val="Hyperlink"/>
                <w:rFonts w:cs="Times New Roman"/>
                <w:noProof/>
                <w:lang w:val="en-IN"/>
              </w:rPr>
              <w:t>in Vietnam</w:t>
            </w:r>
            <w:r w:rsidR="008F1FA7">
              <w:rPr>
                <w:noProof/>
                <w:webHidden/>
              </w:rPr>
              <w:tab/>
            </w:r>
            <w:r w:rsidR="00C064A9">
              <w:rPr>
                <w:noProof/>
                <w:webHidden/>
              </w:rPr>
              <w:t>p.p</w:t>
            </w:r>
            <w:r w:rsidR="008F1FA7">
              <w:rPr>
                <w:noProof/>
                <w:webHidden/>
              </w:rPr>
              <w:fldChar w:fldCharType="begin"/>
            </w:r>
            <w:r w:rsidR="008F1FA7">
              <w:rPr>
                <w:noProof/>
                <w:webHidden/>
              </w:rPr>
              <w:instrText xml:space="preserve"> PAGEREF _Toc111452207 \h </w:instrText>
            </w:r>
            <w:r w:rsidR="008F1FA7">
              <w:rPr>
                <w:noProof/>
                <w:webHidden/>
              </w:rPr>
            </w:r>
            <w:r w:rsidR="008F1FA7">
              <w:rPr>
                <w:noProof/>
                <w:webHidden/>
              </w:rPr>
              <w:fldChar w:fldCharType="separate"/>
            </w:r>
            <w:r w:rsidR="00AE066A">
              <w:rPr>
                <w:noProof/>
                <w:webHidden/>
              </w:rPr>
              <w:t>10</w:t>
            </w:r>
            <w:r w:rsidR="008F1FA7">
              <w:rPr>
                <w:noProof/>
                <w:webHidden/>
              </w:rPr>
              <w:fldChar w:fldCharType="end"/>
            </w:r>
          </w:hyperlink>
          <w:r w:rsidR="00C064A9">
            <w:rPr>
              <w:noProof/>
            </w:rPr>
            <w:t>-</w:t>
          </w:r>
          <w:r w:rsidR="00AE066A">
            <w:rPr>
              <w:noProof/>
            </w:rPr>
            <w:t>11</w:t>
          </w:r>
        </w:p>
        <w:p w14:paraId="1E85ED24" w14:textId="5264A90A" w:rsidR="008F1FA7" w:rsidRDefault="00674EA3">
          <w:pPr>
            <w:pStyle w:val="TOC2"/>
            <w:tabs>
              <w:tab w:val="right" w:leader="dot" w:pos="9016"/>
            </w:tabs>
            <w:rPr>
              <w:rFonts w:asciiTheme="minorHAnsi" w:eastAsiaTheme="minorEastAsia" w:hAnsiTheme="minorHAnsi"/>
              <w:noProof/>
              <w:sz w:val="22"/>
              <w:lang w:val="en-IN" w:eastAsia="en-IN"/>
            </w:rPr>
          </w:pPr>
          <w:hyperlink w:anchor="_Toc111452208" w:history="1">
            <w:r w:rsidR="008F1FA7" w:rsidRPr="00CB6418">
              <w:rPr>
                <w:rStyle w:val="Hyperlink"/>
                <w:rFonts w:cs="Times New Roman"/>
                <w:noProof/>
                <w:lang w:val="en-IN"/>
              </w:rPr>
              <w:t>Opportunities and challenges</w:t>
            </w:r>
            <w:r w:rsidR="008F1FA7">
              <w:rPr>
                <w:noProof/>
                <w:webHidden/>
              </w:rPr>
              <w:tab/>
            </w:r>
            <w:r w:rsidR="00C064A9">
              <w:rPr>
                <w:noProof/>
                <w:webHidden/>
              </w:rPr>
              <w:t>p.p</w:t>
            </w:r>
            <w:r w:rsidR="008F1FA7">
              <w:rPr>
                <w:noProof/>
                <w:webHidden/>
              </w:rPr>
              <w:fldChar w:fldCharType="begin"/>
            </w:r>
            <w:r w:rsidR="008F1FA7">
              <w:rPr>
                <w:noProof/>
                <w:webHidden/>
              </w:rPr>
              <w:instrText xml:space="preserve"> PAGEREF _Toc111452208 \h </w:instrText>
            </w:r>
            <w:r w:rsidR="008F1FA7">
              <w:rPr>
                <w:noProof/>
                <w:webHidden/>
              </w:rPr>
            </w:r>
            <w:r w:rsidR="008F1FA7">
              <w:rPr>
                <w:noProof/>
                <w:webHidden/>
              </w:rPr>
              <w:fldChar w:fldCharType="separate"/>
            </w:r>
            <w:r w:rsidR="00AE066A">
              <w:rPr>
                <w:noProof/>
                <w:webHidden/>
              </w:rPr>
              <w:t>11</w:t>
            </w:r>
            <w:r w:rsidR="008F1FA7">
              <w:rPr>
                <w:noProof/>
                <w:webHidden/>
              </w:rPr>
              <w:fldChar w:fldCharType="end"/>
            </w:r>
          </w:hyperlink>
          <w:r w:rsidR="00C064A9">
            <w:rPr>
              <w:noProof/>
            </w:rPr>
            <w:t>-</w:t>
          </w:r>
          <w:r w:rsidR="00AE066A">
            <w:rPr>
              <w:noProof/>
            </w:rPr>
            <w:t>12</w:t>
          </w:r>
        </w:p>
        <w:p w14:paraId="12E73959" w14:textId="74D71171" w:rsidR="008F1FA7" w:rsidRDefault="00674EA3">
          <w:pPr>
            <w:pStyle w:val="TOC2"/>
            <w:tabs>
              <w:tab w:val="right" w:leader="dot" w:pos="9016"/>
            </w:tabs>
            <w:rPr>
              <w:rFonts w:asciiTheme="minorHAnsi" w:eastAsiaTheme="minorEastAsia" w:hAnsiTheme="minorHAnsi"/>
              <w:noProof/>
              <w:sz w:val="22"/>
              <w:lang w:val="en-IN" w:eastAsia="en-IN"/>
            </w:rPr>
          </w:pPr>
          <w:hyperlink w:anchor="_Toc111452209" w:history="1">
            <w:r w:rsidR="008F1FA7" w:rsidRPr="00CB6418">
              <w:rPr>
                <w:rStyle w:val="Hyperlink"/>
                <w:rFonts w:cs="Times New Roman"/>
                <w:noProof/>
              </w:rPr>
              <w:t>Corruption, Bureaucracy and Grey area of Vietnamese laws</w:t>
            </w:r>
            <w:r w:rsidR="008F1FA7">
              <w:rPr>
                <w:noProof/>
                <w:webHidden/>
              </w:rPr>
              <w:tab/>
            </w:r>
            <w:r w:rsidR="00C064A9">
              <w:rPr>
                <w:noProof/>
                <w:webHidden/>
              </w:rPr>
              <w:t>p.p</w:t>
            </w:r>
            <w:r w:rsidR="008F1FA7">
              <w:rPr>
                <w:noProof/>
                <w:webHidden/>
              </w:rPr>
              <w:fldChar w:fldCharType="begin"/>
            </w:r>
            <w:r w:rsidR="008F1FA7">
              <w:rPr>
                <w:noProof/>
                <w:webHidden/>
              </w:rPr>
              <w:instrText xml:space="preserve"> PAGEREF _Toc111452209 \h </w:instrText>
            </w:r>
            <w:r w:rsidR="008F1FA7">
              <w:rPr>
                <w:noProof/>
                <w:webHidden/>
              </w:rPr>
            </w:r>
            <w:r w:rsidR="008F1FA7">
              <w:rPr>
                <w:noProof/>
                <w:webHidden/>
              </w:rPr>
              <w:fldChar w:fldCharType="separate"/>
            </w:r>
            <w:r w:rsidR="00AE066A">
              <w:rPr>
                <w:noProof/>
                <w:webHidden/>
              </w:rPr>
              <w:t>12</w:t>
            </w:r>
            <w:r w:rsidR="008F1FA7">
              <w:rPr>
                <w:noProof/>
                <w:webHidden/>
              </w:rPr>
              <w:fldChar w:fldCharType="end"/>
            </w:r>
          </w:hyperlink>
          <w:r w:rsidR="00C064A9">
            <w:rPr>
              <w:noProof/>
            </w:rPr>
            <w:t>-</w:t>
          </w:r>
          <w:r w:rsidR="00AE066A">
            <w:rPr>
              <w:noProof/>
            </w:rPr>
            <w:t>13</w:t>
          </w:r>
          <w:r w:rsidR="00C064A9">
            <w:rPr>
              <w:noProof/>
            </w:rPr>
            <w:t>-</w:t>
          </w:r>
          <w:r w:rsidR="00AE066A">
            <w:rPr>
              <w:noProof/>
            </w:rPr>
            <w:t>14</w:t>
          </w:r>
        </w:p>
        <w:p w14:paraId="4B8FD8CF" w14:textId="3A6FAD05" w:rsidR="008F1FA7" w:rsidRDefault="00674EA3">
          <w:pPr>
            <w:pStyle w:val="TOC2"/>
            <w:tabs>
              <w:tab w:val="right" w:leader="dot" w:pos="9016"/>
            </w:tabs>
            <w:rPr>
              <w:rFonts w:asciiTheme="minorHAnsi" w:eastAsiaTheme="minorEastAsia" w:hAnsiTheme="minorHAnsi"/>
              <w:noProof/>
              <w:sz w:val="22"/>
              <w:lang w:val="en-IN" w:eastAsia="en-IN"/>
            </w:rPr>
          </w:pPr>
          <w:hyperlink w:anchor="_Toc111452210" w:history="1">
            <w:r w:rsidR="008F1FA7" w:rsidRPr="00CB6418">
              <w:rPr>
                <w:rStyle w:val="Hyperlink"/>
                <w:rFonts w:cs="Times New Roman"/>
                <w:noProof/>
              </w:rPr>
              <w:t>Strategies and Recommendation for Sainsbury</w:t>
            </w:r>
            <w:r w:rsidR="008F1FA7">
              <w:rPr>
                <w:noProof/>
                <w:webHidden/>
              </w:rPr>
              <w:tab/>
            </w:r>
            <w:r w:rsidR="000F6AE0">
              <w:rPr>
                <w:noProof/>
                <w:webHidden/>
              </w:rPr>
              <w:t>p.</w:t>
            </w:r>
            <w:r w:rsidR="008F1FA7">
              <w:rPr>
                <w:noProof/>
                <w:webHidden/>
              </w:rPr>
              <w:fldChar w:fldCharType="begin"/>
            </w:r>
            <w:r w:rsidR="008F1FA7">
              <w:rPr>
                <w:noProof/>
                <w:webHidden/>
              </w:rPr>
              <w:instrText xml:space="preserve"> PAGEREF _Toc111452210 \h </w:instrText>
            </w:r>
            <w:r w:rsidR="008F1FA7">
              <w:rPr>
                <w:noProof/>
                <w:webHidden/>
              </w:rPr>
            </w:r>
            <w:r w:rsidR="008F1FA7">
              <w:rPr>
                <w:noProof/>
                <w:webHidden/>
              </w:rPr>
              <w:fldChar w:fldCharType="separate"/>
            </w:r>
            <w:r w:rsidR="00AE066A">
              <w:rPr>
                <w:noProof/>
                <w:webHidden/>
              </w:rPr>
              <w:t>14</w:t>
            </w:r>
            <w:r w:rsidR="008F1FA7">
              <w:rPr>
                <w:noProof/>
                <w:webHidden/>
              </w:rPr>
              <w:fldChar w:fldCharType="end"/>
            </w:r>
          </w:hyperlink>
          <w:r w:rsidR="000F6AE0">
            <w:rPr>
              <w:noProof/>
            </w:rPr>
            <w:t>-</w:t>
          </w:r>
          <w:r w:rsidR="00AE066A">
            <w:rPr>
              <w:noProof/>
            </w:rPr>
            <w:t>15</w:t>
          </w:r>
        </w:p>
        <w:p w14:paraId="687D4FFE" w14:textId="47BFDF2C" w:rsidR="008F1FA7" w:rsidRDefault="00674EA3">
          <w:pPr>
            <w:pStyle w:val="TOC1"/>
            <w:tabs>
              <w:tab w:val="right" w:leader="dot" w:pos="9016"/>
            </w:tabs>
            <w:rPr>
              <w:noProof/>
            </w:rPr>
          </w:pPr>
          <w:hyperlink w:anchor="_Toc111452211" w:history="1">
            <w:r w:rsidR="000F6AE0">
              <w:rPr>
                <w:rStyle w:val="Hyperlink"/>
                <w:noProof/>
              </w:rPr>
              <w:t>Conclusion</w:t>
            </w:r>
            <w:r w:rsidR="008F1FA7">
              <w:rPr>
                <w:noProof/>
                <w:webHidden/>
              </w:rPr>
              <w:tab/>
            </w:r>
            <w:r w:rsidR="000F6AE0">
              <w:rPr>
                <w:noProof/>
                <w:webHidden/>
              </w:rPr>
              <w:t>p.</w:t>
            </w:r>
            <w:r w:rsidR="008F1FA7">
              <w:rPr>
                <w:noProof/>
                <w:webHidden/>
              </w:rPr>
              <w:fldChar w:fldCharType="begin"/>
            </w:r>
            <w:r w:rsidR="008F1FA7">
              <w:rPr>
                <w:noProof/>
                <w:webHidden/>
              </w:rPr>
              <w:instrText xml:space="preserve"> PAGEREF _Toc111452211 \h </w:instrText>
            </w:r>
            <w:r w:rsidR="008F1FA7">
              <w:rPr>
                <w:noProof/>
                <w:webHidden/>
              </w:rPr>
            </w:r>
            <w:r w:rsidR="008F1FA7">
              <w:rPr>
                <w:noProof/>
                <w:webHidden/>
              </w:rPr>
              <w:fldChar w:fldCharType="separate"/>
            </w:r>
            <w:r w:rsidR="00AE066A">
              <w:rPr>
                <w:noProof/>
                <w:webHidden/>
              </w:rPr>
              <w:t>16</w:t>
            </w:r>
            <w:r w:rsidR="008F1FA7">
              <w:rPr>
                <w:noProof/>
                <w:webHidden/>
              </w:rPr>
              <w:fldChar w:fldCharType="end"/>
            </w:r>
          </w:hyperlink>
        </w:p>
        <w:p w14:paraId="1356EC7D" w14:textId="2DA94734" w:rsidR="000F6AE0" w:rsidRPr="000F6AE0" w:rsidRDefault="000F6AE0" w:rsidP="000F6AE0">
          <w:pPr>
            <w:rPr>
              <w:noProof/>
            </w:rPr>
          </w:pPr>
          <w:r>
            <w:rPr>
              <w:noProof/>
            </w:rPr>
            <w:t>References………………………………………………………………………….p.p1</w:t>
          </w:r>
          <w:r w:rsidR="00AE066A">
            <w:rPr>
              <w:noProof/>
            </w:rPr>
            <w:t>7</w:t>
          </w:r>
          <w:r>
            <w:rPr>
              <w:noProof/>
            </w:rPr>
            <w:t>-1</w:t>
          </w:r>
          <w:r w:rsidR="00AE066A">
            <w:rPr>
              <w:noProof/>
            </w:rPr>
            <w:t>8</w:t>
          </w:r>
          <w:r>
            <w:rPr>
              <w:noProof/>
            </w:rPr>
            <w:t>-1</w:t>
          </w:r>
          <w:r w:rsidR="00AE066A">
            <w:rPr>
              <w:noProof/>
            </w:rPr>
            <w:t>9</w:t>
          </w:r>
        </w:p>
        <w:p w14:paraId="2A72B877" w14:textId="28B1E0B5" w:rsidR="006A124C" w:rsidRPr="00745D0D" w:rsidRDefault="006A124C" w:rsidP="00745D0D">
          <w:pPr>
            <w:jc w:val="both"/>
            <w:rPr>
              <w:rFonts w:cs="Times New Roman"/>
              <w:szCs w:val="24"/>
            </w:rPr>
          </w:pPr>
          <w:r w:rsidRPr="00745D0D">
            <w:rPr>
              <w:rFonts w:cs="Times New Roman"/>
              <w:b/>
              <w:bCs/>
              <w:noProof/>
              <w:szCs w:val="24"/>
            </w:rPr>
            <w:fldChar w:fldCharType="end"/>
          </w:r>
        </w:p>
      </w:sdtContent>
    </w:sdt>
    <w:p w14:paraId="0E1B6402" w14:textId="77777777" w:rsidR="0040337D" w:rsidRPr="00745D0D" w:rsidRDefault="0040337D" w:rsidP="00745D0D">
      <w:pPr>
        <w:jc w:val="both"/>
        <w:rPr>
          <w:rFonts w:cs="Times New Roman"/>
          <w:szCs w:val="24"/>
          <w:lang w:val="en-IN"/>
        </w:rPr>
      </w:pPr>
    </w:p>
    <w:p w14:paraId="4BD84BBC" w14:textId="77777777" w:rsidR="0040337D" w:rsidRPr="00745D0D" w:rsidRDefault="0040337D" w:rsidP="00745D0D">
      <w:pPr>
        <w:jc w:val="both"/>
        <w:rPr>
          <w:rFonts w:cs="Times New Roman"/>
          <w:szCs w:val="24"/>
          <w:lang w:val="en-IN"/>
        </w:rPr>
      </w:pPr>
    </w:p>
    <w:p w14:paraId="43DE4F2D" w14:textId="77777777" w:rsidR="0040337D" w:rsidRPr="00745D0D" w:rsidRDefault="0040337D" w:rsidP="00745D0D">
      <w:pPr>
        <w:jc w:val="both"/>
        <w:rPr>
          <w:rFonts w:cs="Times New Roman"/>
          <w:szCs w:val="24"/>
          <w:lang w:val="en-IN"/>
        </w:rPr>
      </w:pPr>
    </w:p>
    <w:p w14:paraId="4290500F" w14:textId="77777777" w:rsidR="0040337D" w:rsidRPr="00745D0D" w:rsidRDefault="0040337D" w:rsidP="00745D0D">
      <w:pPr>
        <w:jc w:val="both"/>
        <w:rPr>
          <w:rFonts w:cs="Times New Roman"/>
          <w:szCs w:val="24"/>
          <w:lang w:val="en-IN"/>
        </w:rPr>
      </w:pPr>
    </w:p>
    <w:p w14:paraId="355C19B4" w14:textId="77777777" w:rsidR="0040337D" w:rsidRPr="00745D0D" w:rsidRDefault="0040337D" w:rsidP="00745D0D">
      <w:pPr>
        <w:jc w:val="both"/>
        <w:rPr>
          <w:rFonts w:cs="Times New Roman"/>
          <w:szCs w:val="24"/>
          <w:lang w:val="en-IN"/>
        </w:rPr>
      </w:pPr>
    </w:p>
    <w:p w14:paraId="2952E875" w14:textId="77777777" w:rsidR="0040337D" w:rsidRPr="00745D0D" w:rsidRDefault="0040337D" w:rsidP="00745D0D">
      <w:pPr>
        <w:jc w:val="both"/>
        <w:rPr>
          <w:rFonts w:cs="Times New Roman"/>
          <w:szCs w:val="24"/>
          <w:lang w:val="en-IN"/>
        </w:rPr>
      </w:pPr>
    </w:p>
    <w:p w14:paraId="6CAC90B7" w14:textId="77777777" w:rsidR="0040337D" w:rsidRPr="00745D0D" w:rsidRDefault="0040337D" w:rsidP="00745D0D">
      <w:pPr>
        <w:jc w:val="both"/>
        <w:rPr>
          <w:rFonts w:cs="Times New Roman"/>
          <w:szCs w:val="24"/>
          <w:lang w:val="en-IN"/>
        </w:rPr>
      </w:pPr>
    </w:p>
    <w:p w14:paraId="3338AFDF" w14:textId="77777777" w:rsidR="0040337D" w:rsidRPr="00745D0D" w:rsidRDefault="0040337D" w:rsidP="00745D0D">
      <w:pPr>
        <w:jc w:val="both"/>
        <w:rPr>
          <w:rFonts w:cs="Times New Roman"/>
          <w:szCs w:val="24"/>
          <w:lang w:val="en-IN"/>
        </w:rPr>
      </w:pPr>
    </w:p>
    <w:p w14:paraId="20BFCD5D" w14:textId="77777777" w:rsidR="0040337D" w:rsidRPr="00745D0D" w:rsidRDefault="0040337D" w:rsidP="00745D0D">
      <w:pPr>
        <w:jc w:val="both"/>
        <w:rPr>
          <w:rFonts w:cs="Times New Roman"/>
          <w:szCs w:val="24"/>
          <w:lang w:val="en-IN"/>
        </w:rPr>
      </w:pPr>
    </w:p>
    <w:p w14:paraId="793629F8" w14:textId="77777777" w:rsidR="0040337D" w:rsidRPr="00745D0D" w:rsidRDefault="0040337D" w:rsidP="00745D0D">
      <w:pPr>
        <w:jc w:val="both"/>
        <w:rPr>
          <w:rFonts w:cs="Times New Roman"/>
          <w:szCs w:val="24"/>
          <w:lang w:val="en-IN"/>
        </w:rPr>
      </w:pPr>
    </w:p>
    <w:p w14:paraId="2DF51059" w14:textId="77777777" w:rsidR="0040337D" w:rsidRPr="00745D0D" w:rsidRDefault="0040337D" w:rsidP="00745D0D">
      <w:pPr>
        <w:jc w:val="both"/>
        <w:rPr>
          <w:rFonts w:cs="Times New Roman"/>
          <w:szCs w:val="24"/>
          <w:lang w:val="en-IN"/>
        </w:rPr>
      </w:pPr>
    </w:p>
    <w:p w14:paraId="33752B43" w14:textId="77777777" w:rsidR="007D273D" w:rsidRDefault="007D273D" w:rsidP="00745D0D">
      <w:pPr>
        <w:pStyle w:val="Heading1"/>
        <w:rPr>
          <w:rFonts w:cs="Times New Roman"/>
        </w:rPr>
      </w:pPr>
      <w:bookmarkStart w:id="0" w:name="_Toc111452204"/>
    </w:p>
    <w:p w14:paraId="1E72AEC8" w14:textId="4F95734D" w:rsidR="00AE066A" w:rsidRDefault="00AE066A" w:rsidP="00745D0D">
      <w:pPr>
        <w:pStyle w:val="Heading1"/>
        <w:rPr>
          <w:rFonts w:cs="Times New Roman"/>
        </w:rPr>
      </w:pPr>
      <w:r>
        <w:rPr>
          <w:rFonts w:cs="Times New Roman"/>
        </w:rPr>
        <w:t>Appendix</w:t>
      </w:r>
    </w:p>
    <w:p w14:paraId="69E6B542" w14:textId="60A1E7F7" w:rsidR="00AE066A" w:rsidRDefault="00AE066A" w:rsidP="00AE066A">
      <w:pPr>
        <w:rPr>
          <w:lang w:val="en-IN"/>
        </w:rPr>
      </w:pPr>
      <w:r>
        <w:rPr>
          <w:noProof/>
        </w:rPr>
        <w:drawing>
          <wp:inline distT="0" distB="0" distL="0" distR="0" wp14:anchorId="2BCB6EA2" wp14:editId="7D8489A8">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3219450"/>
                    </a:xfrm>
                    <a:prstGeom prst="rect">
                      <a:avLst/>
                    </a:prstGeom>
                  </pic:spPr>
                </pic:pic>
              </a:graphicData>
            </a:graphic>
          </wp:inline>
        </w:drawing>
      </w:r>
    </w:p>
    <w:p w14:paraId="0C5220C3" w14:textId="5B87264E" w:rsidR="00AE066A" w:rsidRDefault="00AE066A" w:rsidP="00AE066A">
      <w:pPr>
        <w:rPr>
          <w:lang w:val="en-IN"/>
        </w:rPr>
      </w:pPr>
    </w:p>
    <w:p w14:paraId="6AD56F7A" w14:textId="379D61D5" w:rsidR="00AE066A" w:rsidRPr="00AE066A" w:rsidRDefault="00AE066A" w:rsidP="00AE066A">
      <w:pPr>
        <w:rPr>
          <w:lang w:val="en-IN"/>
        </w:rPr>
      </w:pPr>
      <w:r>
        <w:rPr>
          <w:noProof/>
        </w:rPr>
        <w:drawing>
          <wp:inline distT="0" distB="0" distL="0" distR="0" wp14:anchorId="2BBEEFCA" wp14:editId="5701CFD4">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372A3B07" w14:textId="77777777" w:rsidR="00AE066A" w:rsidRDefault="00AE066A" w:rsidP="00745D0D">
      <w:pPr>
        <w:pStyle w:val="Heading1"/>
        <w:rPr>
          <w:rFonts w:cs="Times New Roman"/>
        </w:rPr>
      </w:pPr>
    </w:p>
    <w:p w14:paraId="01A4868C" w14:textId="564E02B1" w:rsidR="00AE066A" w:rsidRDefault="00AE066A" w:rsidP="00745D0D">
      <w:pPr>
        <w:pStyle w:val="Heading1"/>
        <w:rPr>
          <w:rFonts w:cs="Times New Roman"/>
        </w:rPr>
      </w:pPr>
      <w:r>
        <w:rPr>
          <w:rFonts w:cs="Times New Roman"/>
          <w:noProof/>
        </w:rPr>
        <w:drawing>
          <wp:inline distT="0" distB="0" distL="0" distR="0" wp14:anchorId="3C245254" wp14:editId="669DFF0A">
            <wp:extent cx="4572635" cy="2575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2E961FD3" w14:textId="77777777" w:rsidR="00AE066A" w:rsidRDefault="00AE066A" w:rsidP="00745D0D">
      <w:pPr>
        <w:pStyle w:val="Heading1"/>
        <w:rPr>
          <w:rFonts w:cs="Times New Roman"/>
        </w:rPr>
      </w:pPr>
    </w:p>
    <w:p w14:paraId="1DA094F8" w14:textId="72D44AF2" w:rsidR="00AE066A" w:rsidRDefault="00AE066A" w:rsidP="00745D0D">
      <w:pPr>
        <w:pStyle w:val="Heading1"/>
        <w:rPr>
          <w:rFonts w:cs="Times New Roman"/>
        </w:rPr>
      </w:pPr>
      <w:r>
        <w:rPr>
          <w:noProof/>
        </w:rPr>
        <w:drawing>
          <wp:inline distT="0" distB="0" distL="0" distR="0" wp14:anchorId="554C25D1" wp14:editId="65539F29">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14:paraId="22C1A90B" w14:textId="77777777" w:rsidR="00AE066A" w:rsidRDefault="00AE066A" w:rsidP="00745D0D">
      <w:pPr>
        <w:pStyle w:val="Heading1"/>
        <w:rPr>
          <w:rFonts w:cs="Times New Roman"/>
        </w:rPr>
      </w:pPr>
    </w:p>
    <w:p w14:paraId="705D2014" w14:textId="1F197ABF" w:rsidR="00AE066A" w:rsidRDefault="00AE066A" w:rsidP="00745D0D">
      <w:pPr>
        <w:pStyle w:val="Heading1"/>
        <w:rPr>
          <w:rFonts w:cs="Times New Roman"/>
        </w:rPr>
      </w:pPr>
    </w:p>
    <w:p w14:paraId="2F86A6D0" w14:textId="5BBA4098" w:rsidR="00AE066A" w:rsidRDefault="00AE066A" w:rsidP="00AE066A">
      <w:pPr>
        <w:rPr>
          <w:lang w:val="en-IN"/>
        </w:rPr>
      </w:pPr>
    </w:p>
    <w:p w14:paraId="134CE88E" w14:textId="5D851BA4" w:rsidR="00AE066A" w:rsidRDefault="00AE066A" w:rsidP="00AE066A">
      <w:pPr>
        <w:rPr>
          <w:lang w:val="en-IN"/>
        </w:rPr>
      </w:pPr>
      <w:r>
        <w:rPr>
          <w:noProof/>
        </w:rPr>
        <w:lastRenderedPageBreak/>
        <w:drawing>
          <wp:inline distT="0" distB="0" distL="0" distR="0" wp14:anchorId="5E6F23F1" wp14:editId="68C2BB93">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56825418" w14:textId="60E0FDAD" w:rsidR="00AE066A" w:rsidRDefault="00AE066A" w:rsidP="00AE066A">
      <w:pPr>
        <w:rPr>
          <w:lang w:val="en-IN"/>
        </w:rPr>
      </w:pPr>
    </w:p>
    <w:p w14:paraId="3270B156" w14:textId="3EBEC327" w:rsidR="00AE066A" w:rsidRDefault="00AE066A" w:rsidP="00AE066A">
      <w:pPr>
        <w:rPr>
          <w:lang w:val="en-IN"/>
        </w:rPr>
      </w:pPr>
      <w:r>
        <w:rPr>
          <w:noProof/>
        </w:rPr>
        <w:drawing>
          <wp:inline distT="0" distB="0" distL="0" distR="0" wp14:anchorId="375181AA" wp14:editId="4CE83012">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14:paraId="080BB1B9" w14:textId="43ADAD2B" w:rsidR="00AE066A" w:rsidRDefault="00AE066A" w:rsidP="00AE066A">
      <w:pPr>
        <w:rPr>
          <w:lang w:val="en-IN"/>
        </w:rPr>
      </w:pPr>
    </w:p>
    <w:p w14:paraId="78D935D7" w14:textId="3FF37689" w:rsidR="00AE066A" w:rsidRDefault="00AE066A" w:rsidP="00AE066A">
      <w:pPr>
        <w:rPr>
          <w:lang w:val="en-IN"/>
        </w:rPr>
      </w:pPr>
    </w:p>
    <w:p w14:paraId="7A17424E" w14:textId="695790B0" w:rsidR="00AE066A" w:rsidRDefault="00AE066A" w:rsidP="00AE066A">
      <w:pPr>
        <w:rPr>
          <w:lang w:val="en-IN"/>
        </w:rPr>
      </w:pPr>
    </w:p>
    <w:p w14:paraId="5F568E92" w14:textId="16A860B1" w:rsidR="00AE066A" w:rsidRDefault="00AE066A" w:rsidP="00AE066A">
      <w:pPr>
        <w:rPr>
          <w:lang w:val="en-IN"/>
        </w:rPr>
      </w:pPr>
    </w:p>
    <w:p w14:paraId="54921E1F" w14:textId="049A7178" w:rsidR="00AE066A" w:rsidRDefault="00AE066A" w:rsidP="00AE066A">
      <w:pPr>
        <w:rPr>
          <w:lang w:val="en-IN"/>
        </w:rPr>
      </w:pPr>
    </w:p>
    <w:p w14:paraId="33FFB2C8" w14:textId="2886B514" w:rsidR="00AE066A" w:rsidRDefault="00AE066A" w:rsidP="00AE066A">
      <w:pPr>
        <w:rPr>
          <w:lang w:val="en-IN"/>
        </w:rPr>
      </w:pPr>
      <w:r>
        <w:rPr>
          <w:noProof/>
        </w:rPr>
        <w:lastRenderedPageBreak/>
        <w:drawing>
          <wp:inline distT="0" distB="0" distL="0" distR="0" wp14:anchorId="52DD9323" wp14:editId="19627B83">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38CB3691" w14:textId="3D448B7F" w:rsidR="00AE066A" w:rsidRDefault="00AE066A" w:rsidP="00AE066A">
      <w:pPr>
        <w:rPr>
          <w:lang w:val="en-IN"/>
        </w:rPr>
      </w:pPr>
    </w:p>
    <w:p w14:paraId="09A84CAC" w14:textId="2C1539C1" w:rsidR="00AE066A" w:rsidRDefault="00AE066A" w:rsidP="00AE066A">
      <w:pPr>
        <w:rPr>
          <w:lang w:val="en-IN"/>
        </w:rPr>
      </w:pPr>
      <w:r>
        <w:rPr>
          <w:noProof/>
        </w:rPr>
        <w:drawing>
          <wp:inline distT="0" distB="0" distL="0" distR="0" wp14:anchorId="45556E70" wp14:editId="797AA9E8">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7E22A581" w14:textId="12344B2A" w:rsidR="00AE066A" w:rsidRDefault="00AE066A" w:rsidP="00AE066A">
      <w:pPr>
        <w:rPr>
          <w:lang w:val="en-IN"/>
        </w:rPr>
      </w:pPr>
    </w:p>
    <w:p w14:paraId="7B344320" w14:textId="1F001DA9" w:rsidR="00AE066A" w:rsidRDefault="00AE066A" w:rsidP="00AE066A">
      <w:pPr>
        <w:rPr>
          <w:lang w:val="en-IN"/>
        </w:rPr>
      </w:pPr>
    </w:p>
    <w:p w14:paraId="627E99C2" w14:textId="2DDD9E9D" w:rsidR="00AE066A" w:rsidRDefault="00AE066A" w:rsidP="00AE066A">
      <w:pPr>
        <w:rPr>
          <w:lang w:val="en-IN"/>
        </w:rPr>
      </w:pPr>
    </w:p>
    <w:p w14:paraId="2A1ABF88" w14:textId="5F329DB8" w:rsidR="00AE066A" w:rsidRDefault="00AE066A" w:rsidP="00AE066A">
      <w:pPr>
        <w:rPr>
          <w:lang w:val="en-IN"/>
        </w:rPr>
      </w:pPr>
    </w:p>
    <w:p w14:paraId="33D98977" w14:textId="3B7B6A1B" w:rsidR="00AE066A" w:rsidRDefault="00AE066A" w:rsidP="00AE066A">
      <w:pPr>
        <w:rPr>
          <w:lang w:val="en-IN"/>
        </w:rPr>
      </w:pPr>
    </w:p>
    <w:p w14:paraId="08A2596A" w14:textId="0DC9A4AD" w:rsidR="00AE066A" w:rsidRDefault="00AE066A" w:rsidP="00AE066A">
      <w:pPr>
        <w:rPr>
          <w:lang w:val="en-IN"/>
        </w:rPr>
      </w:pPr>
      <w:r>
        <w:rPr>
          <w:noProof/>
        </w:rPr>
        <w:lastRenderedPageBreak/>
        <w:drawing>
          <wp:inline distT="0" distB="0" distL="0" distR="0" wp14:anchorId="0BBF2857" wp14:editId="3F7B3A84">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3E74E4FC" w14:textId="25816B52" w:rsidR="00AE066A" w:rsidRDefault="00AE066A" w:rsidP="00AE066A">
      <w:pPr>
        <w:rPr>
          <w:lang w:val="en-IN"/>
        </w:rPr>
      </w:pPr>
    </w:p>
    <w:p w14:paraId="70FEDF1C" w14:textId="7CC22975" w:rsidR="00AE066A" w:rsidRDefault="00AE066A" w:rsidP="00AE066A">
      <w:pPr>
        <w:rPr>
          <w:lang w:val="en-IN"/>
        </w:rPr>
      </w:pPr>
    </w:p>
    <w:p w14:paraId="3FBD6A1C" w14:textId="1F24B044" w:rsidR="00AE066A" w:rsidRDefault="00AE066A" w:rsidP="00AE066A">
      <w:pPr>
        <w:rPr>
          <w:lang w:val="en-IN"/>
        </w:rPr>
      </w:pPr>
      <w:r>
        <w:rPr>
          <w:noProof/>
        </w:rPr>
        <w:drawing>
          <wp:inline distT="0" distB="0" distL="0" distR="0" wp14:anchorId="5D8AD527" wp14:editId="322018B4">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14:paraId="7168561A" w14:textId="4ABC284B" w:rsidR="00AE066A" w:rsidRDefault="00AE066A" w:rsidP="00AE066A">
      <w:pPr>
        <w:rPr>
          <w:lang w:val="en-IN"/>
        </w:rPr>
      </w:pPr>
    </w:p>
    <w:p w14:paraId="2F62A109" w14:textId="75C89D4C" w:rsidR="00AE066A" w:rsidRDefault="00AE066A" w:rsidP="00AE066A">
      <w:pPr>
        <w:rPr>
          <w:lang w:val="en-IN"/>
        </w:rPr>
      </w:pPr>
    </w:p>
    <w:p w14:paraId="2C47744E" w14:textId="77777777" w:rsidR="00AE066A" w:rsidRPr="00AE066A" w:rsidRDefault="00AE066A" w:rsidP="00AE066A">
      <w:pPr>
        <w:rPr>
          <w:lang w:val="en-IN"/>
        </w:rPr>
      </w:pPr>
    </w:p>
    <w:p w14:paraId="24DAC624" w14:textId="665EE213" w:rsidR="00AE066A" w:rsidRDefault="00AE066A" w:rsidP="00745D0D">
      <w:pPr>
        <w:pStyle w:val="Heading1"/>
        <w:rPr>
          <w:rFonts w:cs="Times New Roman"/>
        </w:rPr>
      </w:pPr>
      <w:r>
        <w:rPr>
          <w:noProof/>
        </w:rPr>
        <w:lastRenderedPageBreak/>
        <w:drawing>
          <wp:inline distT="0" distB="0" distL="0" distR="0" wp14:anchorId="6113E82A" wp14:editId="53BE775C">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53262E7C" w14:textId="77777777" w:rsidR="00AE066A" w:rsidRDefault="00AE066A" w:rsidP="00745D0D">
      <w:pPr>
        <w:pStyle w:val="Heading1"/>
        <w:rPr>
          <w:rFonts w:cs="Times New Roman"/>
        </w:rPr>
      </w:pPr>
    </w:p>
    <w:p w14:paraId="1E380757" w14:textId="77777777" w:rsidR="00AE066A" w:rsidRDefault="00AE066A" w:rsidP="00745D0D">
      <w:pPr>
        <w:pStyle w:val="Heading1"/>
        <w:rPr>
          <w:rFonts w:cs="Times New Roman"/>
        </w:rPr>
      </w:pPr>
    </w:p>
    <w:p w14:paraId="17BC86FE" w14:textId="77777777" w:rsidR="00AE066A" w:rsidRDefault="00AE066A" w:rsidP="00745D0D">
      <w:pPr>
        <w:pStyle w:val="Heading1"/>
        <w:rPr>
          <w:rFonts w:cs="Times New Roman"/>
        </w:rPr>
      </w:pPr>
    </w:p>
    <w:p w14:paraId="504EF221" w14:textId="77777777" w:rsidR="00AE066A" w:rsidRDefault="00AE066A" w:rsidP="00745D0D">
      <w:pPr>
        <w:pStyle w:val="Heading1"/>
        <w:rPr>
          <w:rFonts w:cs="Times New Roman"/>
        </w:rPr>
      </w:pPr>
    </w:p>
    <w:p w14:paraId="7B933EDB" w14:textId="77777777" w:rsidR="00AE066A" w:rsidRDefault="00AE066A" w:rsidP="00745D0D">
      <w:pPr>
        <w:pStyle w:val="Heading1"/>
        <w:rPr>
          <w:rFonts w:cs="Times New Roman"/>
        </w:rPr>
      </w:pPr>
    </w:p>
    <w:p w14:paraId="41934F7D" w14:textId="77777777" w:rsidR="00AE066A" w:rsidRDefault="00AE066A" w:rsidP="00745D0D">
      <w:pPr>
        <w:pStyle w:val="Heading1"/>
        <w:rPr>
          <w:rFonts w:cs="Times New Roman"/>
        </w:rPr>
      </w:pPr>
    </w:p>
    <w:p w14:paraId="5484329A" w14:textId="77777777" w:rsidR="00AE066A" w:rsidRDefault="00AE066A" w:rsidP="00745D0D">
      <w:pPr>
        <w:pStyle w:val="Heading1"/>
        <w:rPr>
          <w:rFonts w:cs="Times New Roman"/>
        </w:rPr>
      </w:pPr>
    </w:p>
    <w:p w14:paraId="11519238" w14:textId="77777777" w:rsidR="00AE066A" w:rsidRDefault="00AE066A" w:rsidP="00745D0D">
      <w:pPr>
        <w:pStyle w:val="Heading1"/>
        <w:rPr>
          <w:rFonts w:cs="Times New Roman"/>
        </w:rPr>
      </w:pPr>
    </w:p>
    <w:p w14:paraId="52185257" w14:textId="77777777" w:rsidR="00AE066A" w:rsidRDefault="00AE066A" w:rsidP="00745D0D">
      <w:pPr>
        <w:pStyle w:val="Heading1"/>
        <w:rPr>
          <w:rFonts w:cs="Times New Roman"/>
        </w:rPr>
      </w:pPr>
    </w:p>
    <w:p w14:paraId="0E576E94" w14:textId="01631B3B" w:rsidR="0040337D" w:rsidRPr="00745D0D" w:rsidRDefault="0040337D" w:rsidP="00745D0D">
      <w:pPr>
        <w:pStyle w:val="Heading1"/>
        <w:rPr>
          <w:rFonts w:cs="Times New Roman"/>
        </w:rPr>
      </w:pPr>
      <w:r w:rsidRPr="00745D0D">
        <w:rPr>
          <w:rFonts w:cs="Times New Roman"/>
        </w:rPr>
        <w:lastRenderedPageBreak/>
        <w:t>Introduction</w:t>
      </w:r>
      <w:bookmarkEnd w:id="0"/>
    </w:p>
    <w:p w14:paraId="1666D8A0" w14:textId="77777777" w:rsidR="0004716D" w:rsidRDefault="0004716D" w:rsidP="00745D0D">
      <w:pPr>
        <w:jc w:val="both"/>
        <w:rPr>
          <w:rFonts w:cs="Times New Roman"/>
          <w:szCs w:val="24"/>
          <w:lang w:val="en-IN"/>
        </w:rPr>
      </w:pPr>
    </w:p>
    <w:p w14:paraId="4B39CB7A" w14:textId="3395D706" w:rsidR="0040337D" w:rsidRPr="00745D0D" w:rsidRDefault="0040337D" w:rsidP="00745D0D">
      <w:pPr>
        <w:jc w:val="both"/>
        <w:rPr>
          <w:rFonts w:cs="Times New Roman"/>
          <w:szCs w:val="24"/>
          <w:lang w:val="en-IN"/>
        </w:rPr>
      </w:pPr>
      <w:r w:rsidRPr="00745D0D">
        <w:rPr>
          <w:rFonts w:cs="Times New Roman"/>
          <w:szCs w:val="24"/>
          <w:lang w:val="en-IN"/>
        </w:rPr>
        <w:t xml:space="preserve">This report helps in understanding about the need of analysing the external environment for an organization while expanding its business operations and its importance in boosting the effectiveness and </w:t>
      </w:r>
      <w:r w:rsidR="00BF0914" w:rsidRPr="00745D0D">
        <w:rPr>
          <w:rFonts w:cs="Times New Roman"/>
          <w:szCs w:val="24"/>
          <w:lang w:val="en-IN"/>
        </w:rPr>
        <w:t>efficacy</w:t>
      </w:r>
      <w:r w:rsidRPr="00745D0D">
        <w:rPr>
          <w:rFonts w:cs="Times New Roman"/>
          <w:szCs w:val="24"/>
          <w:lang w:val="en-IN"/>
        </w:rPr>
        <w:t xml:space="preserve"> of organization. </w:t>
      </w:r>
      <w:r w:rsidR="00CA094A" w:rsidRPr="00745D0D">
        <w:rPr>
          <w:rFonts w:cs="Times New Roman"/>
          <w:szCs w:val="24"/>
          <w:lang w:val="en-IN"/>
        </w:rPr>
        <w:t xml:space="preserve">Business environment analysis help organization in gaining the idea about the market trends and does help in identifying the </w:t>
      </w:r>
      <w:r w:rsidR="00C52FA1" w:rsidRPr="00745D0D">
        <w:rPr>
          <w:rFonts w:cs="Times New Roman"/>
          <w:szCs w:val="24"/>
          <w:lang w:val="en-IN"/>
        </w:rPr>
        <w:t>different</w:t>
      </w:r>
      <w:r w:rsidR="00CA094A" w:rsidRPr="00745D0D">
        <w:rPr>
          <w:rFonts w:cs="Times New Roman"/>
          <w:szCs w:val="24"/>
          <w:lang w:val="en-IN"/>
        </w:rPr>
        <w:t xml:space="preserve"> </w:t>
      </w:r>
      <w:r w:rsidR="00C52FA1" w:rsidRPr="00745D0D">
        <w:rPr>
          <w:rFonts w:cs="Times New Roman"/>
          <w:szCs w:val="24"/>
          <w:lang w:val="en-IN"/>
        </w:rPr>
        <w:t>f</w:t>
      </w:r>
      <w:r w:rsidR="00CA094A" w:rsidRPr="00745D0D">
        <w:rPr>
          <w:rFonts w:cs="Times New Roman"/>
          <w:szCs w:val="24"/>
          <w:lang w:val="en-IN"/>
        </w:rPr>
        <w:t xml:space="preserve">actors which could influence the business operations and could make impact on the productivity and profitability of organization. </w:t>
      </w:r>
      <w:r w:rsidR="00525E72" w:rsidRPr="00745D0D">
        <w:rPr>
          <w:rFonts w:cs="Times New Roman"/>
          <w:szCs w:val="24"/>
          <w:lang w:val="en-IN"/>
        </w:rPr>
        <w:t xml:space="preserve">This report is based upon organization Sainsbury which is an UK based </w:t>
      </w:r>
      <w:r w:rsidR="00907D8F" w:rsidRPr="00745D0D">
        <w:rPr>
          <w:rFonts w:cs="Times New Roman"/>
          <w:szCs w:val="24"/>
          <w:lang w:val="en-IN"/>
        </w:rPr>
        <w:t>supermarket chain and it is considered as second largest supermarket chain in the UK</w:t>
      </w:r>
      <w:sdt>
        <w:sdtPr>
          <w:rPr>
            <w:rFonts w:cs="Times New Roman"/>
            <w:szCs w:val="24"/>
            <w:lang w:val="en-IN"/>
          </w:rPr>
          <w:id w:val="-1518305871"/>
          <w:citation/>
        </w:sdtPr>
        <w:sdtEndPr/>
        <w:sdtContent>
          <w:r w:rsidR="0070007D" w:rsidRPr="00745D0D">
            <w:rPr>
              <w:rFonts w:cs="Times New Roman"/>
              <w:szCs w:val="24"/>
              <w:lang w:val="en-IN"/>
            </w:rPr>
            <w:fldChar w:fldCharType="begin"/>
          </w:r>
          <w:r w:rsidR="0070007D" w:rsidRPr="00745D0D">
            <w:rPr>
              <w:rFonts w:cs="Times New Roman"/>
              <w:szCs w:val="24"/>
              <w:lang w:val="en-IN"/>
            </w:rPr>
            <w:instrText xml:space="preserve"> CITATION Sai2213 \l 16393 </w:instrText>
          </w:r>
          <w:r w:rsidR="0070007D" w:rsidRPr="00745D0D">
            <w:rPr>
              <w:rFonts w:cs="Times New Roman"/>
              <w:szCs w:val="24"/>
              <w:lang w:val="en-IN"/>
            </w:rPr>
            <w:fldChar w:fldCharType="separate"/>
          </w:r>
          <w:r w:rsidR="0070007D" w:rsidRPr="00745D0D">
            <w:rPr>
              <w:rFonts w:cs="Times New Roman"/>
              <w:noProof/>
              <w:szCs w:val="24"/>
              <w:lang w:val="en-IN"/>
            </w:rPr>
            <w:t xml:space="preserve"> (Sainsbury, 2022)</w:t>
          </w:r>
          <w:r w:rsidR="0070007D" w:rsidRPr="00745D0D">
            <w:rPr>
              <w:rFonts w:cs="Times New Roman"/>
              <w:szCs w:val="24"/>
              <w:lang w:val="en-IN"/>
            </w:rPr>
            <w:fldChar w:fldCharType="end"/>
          </w:r>
        </w:sdtContent>
      </w:sdt>
      <w:r w:rsidR="00907D8F" w:rsidRPr="00745D0D">
        <w:rPr>
          <w:rFonts w:cs="Times New Roman"/>
          <w:szCs w:val="24"/>
          <w:lang w:val="en-IN"/>
        </w:rPr>
        <w:t xml:space="preserve">. </w:t>
      </w:r>
      <w:r w:rsidR="003C007B" w:rsidRPr="00745D0D">
        <w:rPr>
          <w:rFonts w:cs="Times New Roman"/>
          <w:szCs w:val="24"/>
          <w:lang w:val="en-IN"/>
        </w:rPr>
        <w:t xml:space="preserve">The </w:t>
      </w:r>
      <w:r w:rsidR="007827BA" w:rsidRPr="00745D0D">
        <w:rPr>
          <w:rFonts w:cs="Times New Roman"/>
          <w:szCs w:val="24"/>
          <w:lang w:val="en-IN"/>
        </w:rPr>
        <w:t>organization</w:t>
      </w:r>
      <w:r w:rsidR="003C007B" w:rsidRPr="00745D0D">
        <w:rPr>
          <w:rFonts w:cs="Times New Roman"/>
          <w:szCs w:val="24"/>
          <w:lang w:val="en-IN"/>
        </w:rPr>
        <w:t xml:space="preserve"> aim towards offering quality food to its consumer at affordable prices and ensure that it does help in satisfying the need and preference of consumer. </w:t>
      </w:r>
      <w:r w:rsidR="008340E5" w:rsidRPr="00745D0D">
        <w:rPr>
          <w:rFonts w:cs="Times New Roman"/>
          <w:szCs w:val="24"/>
          <w:lang w:val="en-IN"/>
        </w:rPr>
        <w:t xml:space="preserve">Sainsbury is looking to expand its operations in Vietnam to extend its reach into the Asia region and it is important for them to understand about the business environment of Vietnam by the help of PESTLE framework. Furthermore, it reflects upon the opportunities and challenges which could be faced by Sainsbury within </w:t>
      </w:r>
      <w:r w:rsidR="007827BA" w:rsidRPr="00745D0D">
        <w:rPr>
          <w:rFonts w:cs="Times New Roman"/>
          <w:szCs w:val="24"/>
          <w:lang w:val="en-IN"/>
        </w:rPr>
        <w:t>Vietnam</w:t>
      </w:r>
      <w:r w:rsidR="008340E5" w:rsidRPr="00745D0D">
        <w:rPr>
          <w:rFonts w:cs="Times New Roman"/>
          <w:szCs w:val="24"/>
          <w:lang w:val="en-IN"/>
        </w:rPr>
        <w:t xml:space="preserve"> and developing the strategies which could help them in managing their business effectively within the </w:t>
      </w:r>
      <w:r w:rsidR="00850F3B" w:rsidRPr="00745D0D">
        <w:rPr>
          <w:rFonts w:cs="Times New Roman"/>
          <w:szCs w:val="24"/>
          <w:lang w:val="en-IN"/>
        </w:rPr>
        <w:t xml:space="preserve">country. </w:t>
      </w:r>
      <w:r w:rsidR="00321894" w:rsidRPr="00745D0D">
        <w:rPr>
          <w:rFonts w:cs="Times New Roman"/>
          <w:szCs w:val="24"/>
          <w:lang w:val="en-IN"/>
        </w:rPr>
        <w:t xml:space="preserve">It reflects upon </w:t>
      </w:r>
      <w:r w:rsidR="00C41A5A" w:rsidRPr="00745D0D">
        <w:rPr>
          <w:rFonts w:cs="Times New Roman"/>
          <w:szCs w:val="24"/>
          <w:lang w:val="en-IN"/>
        </w:rPr>
        <w:t xml:space="preserve">understanding of different barriers which could be associated with culture and </w:t>
      </w:r>
      <w:r w:rsidR="006136A5" w:rsidRPr="00745D0D">
        <w:rPr>
          <w:rFonts w:cs="Times New Roman"/>
          <w:szCs w:val="24"/>
          <w:lang w:val="en-IN"/>
        </w:rPr>
        <w:t>does influence the business of Sainsbury within the new country.</w:t>
      </w:r>
    </w:p>
    <w:p w14:paraId="033FEB81" w14:textId="77777777" w:rsidR="005C016A" w:rsidRPr="00745D0D" w:rsidRDefault="005C016A" w:rsidP="00745D0D">
      <w:pPr>
        <w:pStyle w:val="Heading1"/>
        <w:rPr>
          <w:rFonts w:cs="Times New Roman"/>
        </w:rPr>
      </w:pPr>
      <w:bookmarkStart w:id="1" w:name="_Toc111452205"/>
      <w:r w:rsidRPr="00745D0D">
        <w:rPr>
          <w:rFonts w:cs="Times New Roman"/>
        </w:rPr>
        <w:t>Discussion</w:t>
      </w:r>
      <w:bookmarkEnd w:id="1"/>
    </w:p>
    <w:p w14:paraId="463A61B8" w14:textId="77777777" w:rsidR="005C016A" w:rsidRPr="00745D0D" w:rsidRDefault="005C016A" w:rsidP="00745D0D">
      <w:pPr>
        <w:pStyle w:val="Heading2"/>
        <w:rPr>
          <w:rFonts w:cs="Times New Roman"/>
          <w:szCs w:val="24"/>
          <w:lang w:val="en-IN"/>
        </w:rPr>
      </w:pPr>
      <w:bookmarkStart w:id="2" w:name="_Toc111452206"/>
      <w:r w:rsidRPr="00745D0D">
        <w:rPr>
          <w:rFonts w:cs="Times New Roman"/>
          <w:szCs w:val="24"/>
          <w:lang w:val="en-IN"/>
        </w:rPr>
        <w:t>Introduction to selected country</w:t>
      </w:r>
      <w:bookmarkEnd w:id="2"/>
    </w:p>
    <w:p w14:paraId="48C3AFFB" w14:textId="77777777" w:rsidR="005C016A" w:rsidRPr="00745D0D" w:rsidRDefault="00F5138A" w:rsidP="00745D0D">
      <w:pPr>
        <w:jc w:val="both"/>
        <w:rPr>
          <w:rFonts w:cs="Times New Roman"/>
          <w:szCs w:val="24"/>
          <w:lang w:val="en-IN"/>
        </w:rPr>
      </w:pPr>
      <w:r w:rsidRPr="00745D0D">
        <w:rPr>
          <w:rFonts w:cs="Times New Roman"/>
          <w:szCs w:val="24"/>
          <w:lang w:val="en-IN"/>
        </w:rPr>
        <w:t>Vietnam is a one-party communist state which is one of the South</w:t>
      </w:r>
      <w:r w:rsidR="006E2DD7" w:rsidRPr="00745D0D">
        <w:rPr>
          <w:rFonts w:cs="Times New Roman"/>
          <w:szCs w:val="24"/>
          <w:lang w:val="en-IN"/>
        </w:rPr>
        <w:t xml:space="preserve">-east Asia’s fastest growing economies and it does focuses on becoming one of the developed nations across the globe by implementing the plans associated with its growth and development. </w:t>
      </w:r>
      <w:r w:rsidR="0070288A" w:rsidRPr="00745D0D">
        <w:rPr>
          <w:rFonts w:cs="Times New Roman"/>
          <w:szCs w:val="24"/>
          <w:lang w:val="en-IN"/>
        </w:rPr>
        <w:t xml:space="preserve">Vietnam is known for </w:t>
      </w:r>
      <w:r w:rsidR="009E492B" w:rsidRPr="00745D0D">
        <w:rPr>
          <w:rFonts w:cs="Times New Roman"/>
          <w:szCs w:val="24"/>
          <w:lang w:val="en-IN"/>
        </w:rPr>
        <w:t xml:space="preserve">having one of the developing </w:t>
      </w:r>
      <w:r w:rsidR="00450A1F" w:rsidRPr="00745D0D">
        <w:rPr>
          <w:rFonts w:cs="Times New Roman"/>
          <w:szCs w:val="24"/>
          <w:lang w:val="en-IN"/>
        </w:rPr>
        <w:t>economies</w:t>
      </w:r>
      <w:r w:rsidR="009E492B" w:rsidRPr="00745D0D">
        <w:rPr>
          <w:rFonts w:cs="Times New Roman"/>
          <w:szCs w:val="24"/>
          <w:lang w:val="en-IN"/>
        </w:rPr>
        <w:t xml:space="preserve"> </w:t>
      </w:r>
      <w:r w:rsidR="008C52BD" w:rsidRPr="00745D0D">
        <w:rPr>
          <w:rFonts w:cs="Times New Roman"/>
          <w:szCs w:val="24"/>
          <w:lang w:val="en-IN"/>
        </w:rPr>
        <w:t xml:space="preserve">and starting new business within such economy could be considered as one of the vital aspects for the organization </w:t>
      </w:r>
      <w:r w:rsidR="003B0467" w:rsidRPr="00745D0D">
        <w:rPr>
          <w:rFonts w:cs="Times New Roman"/>
          <w:szCs w:val="24"/>
          <w:lang w:val="en-IN"/>
        </w:rPr>
        <w:t>and it does help business in gaining access to resources and using it for the</w:t>
      </w:r>
      <w:r w:rsidR="00427888" w:rsidRPr="00745D0D">
        <w:rPr>
          <w:rFonts w:cs="Times New Roman"/>
          <w:szCs w:val="24"/>
          <w:lang w:val="en-IN"/>
        </w:rPr>
        <w:t xml:space="preserve">ir growth and development. </w:t>
      </w:r>
      <w:r w:rsidR="00D04D0E" w:rsidRPr="00745D0D">
        <w:rPr>
          <w:rFonts w:cs="Times New Roman"/>
          <w:szCs w:val="24"/>
          <w:lang w:val="en-IN"/>
        </w:rPr>
        <w:t>Vietnam has grown sign</w:t>
      </w:r>
      <w:r w:rsidR="00E50C6C" w:rsidRPr="00745D0D">
        <w:rPr>
          <w:rFonts w:cs="Times New Roman"/>
          <w:szCs w:val="24"/>
          <w:lang w:val="en-IN"/>
        </w:rPr>
        <w:t>i</w:t>
      </w:r>
      <w:r w:rsidR="00D04D0E" w:rsidRPr="00745D0D">
        <w:rPr>
          <w:rFonts w:cs="Times New Roman"/>
          <w:szCs w:val="24"/>
          <w:lang w:val="en-IN"/>
        </w:rPr>
        <w:t>ficantly in the last few years</w:t>
      </w:r>
      <w:r w:rsidR="00E50C6C" w:rsidRPr="00745D0D">
        <w:rPr>
          <w:rFonts w:cs="Times New Roman"/>
          <w:szCs w:val="24"/>
          <w:lang w:val="en-IN"/>
        </w:rPr>
        <w:t xml:space="preserve"> </w:t>
      </w:r>
      <w:r w:rsidR="00D81B08" w:rsidRPr="00745D0D">
        <w:rPr>
          <w:rFonts w:cs="Times New Roman"/>
          <w:szCs w:val="24"/>
          <w:lang w:val="en-IN"/>
        </w:rPr>
        <w:t xml:space="preserve">within the uncertainties and it does </w:t>
      </w:r>
      <w:r w:rsidR="0070007D" w:rsidRPr="00745D0D">
        <w:rPr>
          <w:rFonts w:cs="Times New Roman"/>
          <w:szCs w:val="24"/>
          <w:lang w:val="en-IN"/>
        </w:rPr>
        <w:t>show</w:t>
      </w:r>
      <w:r w:rsidR="00D81B08" w:rsidRPr="00745D0D">
        <w:rPr>
          <w:rFonts w:cs="Times New Roman"/>
          <w:szCs w:val="24"/>
          <w:lang w:val="en-IN"/>
        </w:rPr>
        <w:t xml:space="preserve"> that Vietnam has strong economic infrastructure which could help in managing the </w:t>
      </w:r>
      <w:r w:rsidR="00162D84" w:rsidRPr="00745D0D">
        <w:rPr>
          <w:rFonts w:cs="Times New Roman"/>
          <w:szCs w:val="24"/>
          <w:lang w:val="en-IN"/>
        </w:rPr>
        <w:t>growth of the nation</w:t>
      </w:r>
      <w:sdt>
        <w:sdtPr>
          <w:rPr>
            <w:rFonts w:cs="Times New Roman"/>
            <w:szCs w:val="24"/>
            <w:lang w:val="en-IN"/>
          </w:rPr>
          <w:id w:val="2008554482"/>
          <w:citation/>
        </w:sdtPr>
        <w:sdtEndPr/>
        <w:sdtContent>
          <w:r w:rsidR="0070007D" w:rsidRPr="00745D0D">
            <w:rPr>
              <w:rFonts w:cs="Times New Roman"/>
              <w:szCs w:val="24"/>
              <w:lang w:val="en-IN"/>
            </w:rPr>
            <w:fldChar w:fldCharType="begin"/>
          </w:r>
          <w:r w:rsidR="0070007D" w:rsidRPr="00745D0D">
            <w:rPr>
              <w:rFonts w:cs="Times New Roman"/>
              <w:szCs w:val="24"/>
              <w:lang w:val="en-IN"/>
            </w:rPr>
            <w:instrText xml:space="preserve"> CITATION BBC212 \l 16393 </w:instrText>
          </w:r>
          <w:r w:rsidR="0070007D" w:rsidRPr="00745D0D">
            <w:rPr>
              <w:rFonts w:cs="Times New Roman"/>
              <w:szCs w:val="24"/>
              <w:lang w:val="en-IN"/>
            </w:rPr>
            <w:fldChar w:fldCharType="separate"/>
          </w:r>
          <w:r w:rsidR="0070007D" w:rsidRPr="00745D0D">
            <w:rPr>
              <w:rFonts w:cs="Times New Roman"/>
              <w:noProof/>
              <w:szCs w:val="24"/>
              <w:lang w:val="en-IN"/>
            </w:rPr>
            <w:t xml:space="preserve"> (BBC, 2021)</w:t>
          </w:r>
          <w:r w:rsidR="0070007D" w:rsidRPr="00745D0D">
            <w:rPr>
              <w:rFonts w:cs="Times New Roman"/>
              <w:szCs w:val="24"/>
              <w:lang w:val="en-IN"/>
            </w:rPr>
            <w:fldChar w:fldCharType="end"/>
          </w:r>
        </w:sdtContent>
      </w:sdt>
      <w:r w:rsidR="00162D84" w:rsidRPr="00745D0D">
        <w:rPr>
          <w:rFonts w:cs="Times New Roman"/>
          <w:szCs w:val="24"/>
          <w:lang w:val="en-IN"/>
        </w:rPr>
        <w:t xml:space="preserve">. </w:t>
      </w:r>
      <w:r w:rsidR="00984B77" w:rsidRPr="00745D0D">
        <w:rPr>
          <w:rFonts w:cs="Times New Roman"/>
          <w:szCs w:val="24"/>
          <w:lang w:val="en-IN"/>
        </w:rPr>
        <w:t xml:space="preserve">The country is also known for </w:t>
      </w:r>
      <w:r w:rsidR="004A5D57" w:rsidRPr="00745D0D">
        <w:rPr>
          <w:rFonts w:cs="Times New Roman"/>
          <w:szCs w:val="24"/>
          <w:lang w:val="en-IN"/>
        </w:rPr>
        <w:t xml:space="preserve">having the young skilled population which does help in attracting the exciting business prospect </w:t>
      </w:r>
      <w:r w:rsidR="008C0121" w:rsidRPr="00745D0D">
        <w:rPr>
          <w:rFonts w:cs="Times New Roman"/>
          <w:szCs w:val="24"/>
          <w:lang w:val="en-IN"/>
        </w:rPr>
        <w:t>and it</w:t>
      </w:r>
      <w:r w:rsidR="004A5D57" w:rsidRPr="00745D0D">
        <w:rPr>
          <w:rFonts w:cs="Times New Roman"/>
          <w:szCs w:val="24"/>
          <w:lang w:val="en-IN"/>
        </w:rPr>
        <w:t xml:space="preserve"> does help business in ga</w:t>
      </w:r>
      <w:r w:rsidR="006778B0" w:rsidRPr="00745D0D">
        <w:rPr>
          <w:rFonts w:cs="Times New Roman"/>
          <w:szCs w:val="24"/>
          <w:lang w:val="en-IN"/>
        </w:rPr>
        <w:t xml:space="preserve">ining the opportunity for the business which is related to </w:t>
      </w:r>
      <w:r w:rsidR="004872B8" w:rsidRPr="00745D0D">
        <w:rPr>
          <w:rFonts w:cs="Times New Roman"/>
          <w:szCs w:val="24"/>
          <w:lang w:val="en-IN"/>
        </w:rPr>
        <w:t xml:space="preserve">gaining the access to skilled workforce for the business. </w:t>
      </w:r>
      <w:r w:rsidR="008E7B7D" w:rsidRPr="00745D0D">
        <w:rPr>
          <w:rFonts w:cs="Times New Roman"/>
          <w:szCs w:val="24"/>
          <w:lang w:val="en-IN"/>
        </w:rPr>
        <w:t xml:space="preserve">Vietnam is also part of the international bodies such as ASEAN, WTO etc. which does </w:t>
      </w:r>
      <w:r w:rsidR="008E7B7D" w:rsidRPr="00745D0D">
        <w:rPr>
          <w:rFonts w:cs="Times New Roman"/>
          <w:szCs w:val="24"/>
          <w:lang w:val="en-IN"/>
        </w:rPr>
        <w:lastRenderedPageBreak/>
        <w:t xml:space="preserve">strengthen its position among the global countries and does make it </w:t>
      </w:r>
      <w:r w:rsidR="008C0121" w:rsidRPr="00745D0D">
        <w:rPr>
          <w:rFonts w:cs="Times New Roman"/>
          <w:szCs w:val="24"/>
          <w:lang w:val="en-IN"/>
        </w:rPr>
        <w:t>an</w:t>
      </w:r>
      <w:r w:rsidR="008E7B7D" w:rsidRPr="00745D0D">
        <w:rPr>
          <w:rFonts w:cs="Times New Roman"/>
          <w:szCs w:val="24"/>
          <w:lang w:val="en-IN"/>
        </w:rPr>
        <w:t xml:space="preserve"> </w:t>
      </w:r>
      <w:r w:rsidR="00FC242F" w:rsidRPr="00745D0D">
        <w:rPr>
          <w:rFonts w:cs="Times New Roman"/>
          <w:szCs w:val="24"/>
          <w:lang w:val="en-IN"/>
        </w:rPr>
        <w:t>exciting</w:t>
      </w:r>
      <w:r w:rsidR="008E7B7D" w:rsidRPr="00745D0D">
        <w:rPr>
          <w:rFonts w:cs="Times New Roman"/>
          <w:szCs w:val="24"/>
          <w:lang w:val="en-IN"/>
        </w:rPr>
        <w:t xml:space="preserve"> prospect for launching the new business with the scope of growth and development</w:t>
      </w:r>
      <w:sdt>
        <w:sdtPr>
          <w:rPr>
            <w:rFonts w:cs="Times New Roman"/>
            <w:szCs w:val="24"/>
            <w:lang w:val="en-IN"/>
          </w:rPr>
          <w:id w:val="810281683"/>
          <w:citation/>
        </w:sdtPr>
        <w:sdtEndPr/>
        <w:sdtContent>
          <w:r w:rsidR="0070007D" w:rsidRPr="00745D0D">
            <w:rPr>
              <w:rFonts w:cs="Times New Roman"/>
              <w:szCs w:val="24"/>
              <w:lang w:val="en-IN"/>
            </w:rPr>
            <w:fldChar w:fldCharType="begin"/>
          </w:r>
          <w:r w:rsidR="0070007D" w:rsidRPr="00745D0D">
            <w:rPr>
              <w:rFonts w:cs="Times New Roman"/>
              <w:szCs w:val="24"/>
              <w:lang w:val="en-IN"/>
            </w:rPr>
            <w:instrText xml:space="preserve"> CITATION ASE22 \l 16393 </w:instrText>
          </w:r>
          <w:r w:rsidR="0070007D" w:rsidRPr="00745D0D">
            <w:rPr>
              <w:rFonts w:cs="Times New Roman"/>
              <w:szCs w:val="24"/>
              <w:lang w:val="en-IN"/>
            </w:rPr>
            <w:fldChar w:fldCharType="separate"/>
          </w:r>
          <w:r w:rsidR="0070007D" w:rsidRPr="00745D0D">
            <w:rPr>
              <w:rFonts w:cs="Times New Roman"/>
              <w:noProof/>
              <w:szCs w:val="24"/>
              <w:lang w:val="en-IN"/>
            </w:rPr>
            <w:t xml:space="preserve"> (ASEAN, 2022)</w:t>
          </w:r>
          <w:r w:rsidR="0070007D" w:rsidRPr="00745D0D">
            <w:rPr>
              <w:rFonts w:cs="Times New Roman"/>
              <w:szCs w:val="24"/>
              <w:lang w:val="en-IN"/>
            </w:rPr>
            <w:fldChar w:fldCharType="end"/>
          </w:r>
        </w:sdtContent>
      </w:sdt>
      <w:r w:rsidR="008E7B7D" w:rsidRPr="00745D0D">
        <w:rPr>
          <w:rFonts w:cs="Times New Roman"/>
          <w:szCs w:val="24"/>
          <w:lang w:val="en-IN"/>
        </w:rPr>
        <w:t xml:space="preserve">. </w:t>
      </w:r>
    </w:p>
    <w:p w14:paraId="1642FC63" w14:textId="07F579E3" w:rsidR="00256C71" w:rsidRPr="00745D0D" w:rsidRDefault="00766101" w:rsidP="00745D0D">
      <w:pPr>
        <w:pStyle w:val="Heading2"/>
        <w:rPr>
          <w:rFonts w:cs="Times New Roman"/>
          <w:szCs w:val="24"/>
          <w:lang w:val="en-IN"/>
        </w:rPr>
      </w:pPr>
      <w:bookmarkStart w:id="3" w:name="_Toc111452207"/>
      <w:r>
        <w:rPr>
          <w:rFonts w:cs="Times New Roman"/>
          <w:szCs w:val="24"/>
          <w:lang w:val="en-IN"/>
        </w:rPr>
        <w:t xml:space="preserve">Pestle </w:t>
      </w:r>
      <w:r w:rsidR="00256C71" w:rsidRPr="00745D0D">
        <w:rPr>
          <w:rFonts w:cs="Times New Roman"/>
          <w:szCs w:val="24"/>
          <w:lang w:val="en-IN"/>
        </w:rPr>
        <w:t>of business environment in Vietnam</w:t>
      </w:r>
      <w:bookmarkEnd w:id="3"/>
    </w:p>
    <w:p w14:paraId="22D93164" w14:textId="77777777" w:rsidR="00256C71" w:rsidRPr="00745D0D" w:rsidRDefault="00256C71" w:rsidP="00745D0D">
      <w:pPr>
        <w:jc w:val="both"/>
        <w:rPr>
          <w:rFonts w:cs="Times New Roman"/>
          <w:szCs w:val="24"/>
          <w:lang w:val="en-IN"/>
        </w:rPr>
      </w:pPr>
      <w:r w:rsidRPr="00745D0D">
        <w:rPr>
          <w:rFonts w:cs="Times New Roman"/>
          <w:szCs w:val="24"/>
          <w:lang w:val="en-IN"/>
        </w:rPr>
        <w:t xml:space="preserve">PESTLE analysis is effective for organization in </w:t>
      </w:r>
      <w:r w:rsidR="00471618" w:rsidRPr="00745D0D">
        <w:rPr>
          <w:rFonts w:cs="Times New Roman"/>
          <w:szCs w:val="24"/>
          <w:lang w:val="en-IN"/>
        </w:rPr>
        <w:t>identifying</w:t>
      </w:r>
      <w:r w:rsidRPr="00745D0D">
        <w:rPr>
          <w:rFonts w:cs="Times New Roman"/>
          <w:szCs w:val="24"/>
          <w:lang w:val="en-IN"/>
        </w:rPr>
        <w:t xml:space="preserve"> the </w:t>
      </w:r>
      <w:r w:rsidR="00471618" w:rsidRPr="00745D0D">
        <w:rPr>
          <w:rFonts w:cs="Times New Roman"/>
          <w:szCs w:val="24"/>
          <w:lang w:val="en-IN"/>
        </w:rPr>
        <w:t>different</w:t>
      </w:r>
      <w:r w:rsidRPr="00745D0D">
        <w:rPr>
          <w:rFonts w:cs="Times New Roman"/>
          <w:szCs w:val="24"/>
          <w:lang w:val="en-IN"/>
        </w:rPr>
        <w:t xml:space="preserve"> external factors which could </w:t>
      </w:r>
      <w:r w:rsidR="00471618" w:rsidRPr="00745D0D">
        <w:rPr>
          <w:rFonts w:cs="Times New Roman"/>
          <w:szCs w:val="24"/>
          <w:lang w:val="en-IN"/>
        </w:rPr>
        <w:t>influence the</w:t>
      </w:r>
      <w:r w:rsidRPr="00745D0D">
        <w:rPr>
          <w:rFonts w:cs="Times New Roman"/>
          <w:szCs w:val="24"/>
          <w:lang w:val="en-IN"/>
        </w:rPr>
        <w:t xml:space="preserve"> business outcome and help in developing the strategy to overcome negative impact of such factors and boost the productivity and profitability of organization. </w:t>
      </w:r>
      <w:r w:rsidR="00471618" w:rsidRPr="00745D0D">
        <w:rPr>
          <w:rFonts w:cs="Times New Roman"/>
          <w:szCs w:val="24"/>
          <w:lang w:val="en-IN"/>
        </w:rPr>
        <w:t xml:space="preserve">By the help of such analysis, Sainsbury could identify the business environment of Vietnam and </w:t>
      </w:r>
      <w:r w:rsidR="00394A7D" w:rsidRPr="00745D0D">
        <w:rPr>
          <w:rFonts w:cs="Times New Roman"/>
          <w:szCs w:val="24"/>
          <w:lang w:val="en-IN"/>
        </w:rPr>
        <w:t>such factors are mentioned below:</w:t>
      </w:r>
    </w:p>
    <w:p w14:paraId="0148917D" w14:textId="77777777" w:rsidR="00394A7D" w:rsidRPr="00745D0D" w:rsidRDefault="001E3624" w:rsidP="00745D0D">
      <w:pPr>
        <w:jc w:val="both"/>
        <w:rPr>
          <w:rFonts w:cs="Times New Roman"/>
          <w:szCs w:val="24"/>
          <w:lang w:val="en-IN"/>
        </w:rPr>
      </w:pPr>
      <w:r w:rsidRPr="00745D0D">
        <w:rPr>
          <w:rFonts w:cs="Times New Roman"/>
          <w:b/>
          <w:szCs w:val="24"/>
          <w:lang w:val="en-IN"/>
        </w:rPr>
        <w:t>Political factors –</w:t>
      </w:r>
      <w:r w:rsidRPr="00745D0D">
        <w:rPr>
          <w:rFonts w:cs="Times New Roman"/>
          <w:szCs w:val="24"/>
          <w:lang w:val="en-IN"/>
        </w:rPr>
        <w:t xml:space="preserve"> Such factors are associated with balance of government within the country and its impact on the </w:t>
      </w:r>
      <w:r w:rsidR="00E159D1" w:rsidRPr="00745D0D">
        <w:rPr>
          <w:rFonts w:cs="Times New Roman"/>
          <w:szCs w:val="24"/>
          <w:lang w:val="en-IN"/>
        </w:rPr>
        <w:t xml:space="preserve">business outcomes. </w:t>
      </w:r>
      <w:r w:rsidR="00747DF1" w:rsidRPr="00745D0D">
        <w:rPr>
          <w:rFonts w:cs="Times New Roman"/>
          <w:szCs w:val="24"/>
          <w:lang w:val="en-IN"/>
        </w:rPr>
        <w:t xml:space="preserve">Vietnam is one of the developing countries across the globe and it is also a member of the various international bodies such as United Nations, </w:t>
      </w:r>
      <w:r w:rsidR="00860120" w:rsidRPr="00745D0D">
        <w:rPr>
          <w:rFonts w:cs="Times New Roman"/>
          <w:szCs w:val="24"/>
          <w:lang w:val="en-IN"/>
        </w:rPr>
        <w:t>World Trade organization etc.</w:t>
      </w:r>
      <w:r w:rsidR="000E32F4" w:rsidRPr="00745D0D">
        <w:rPr>
          <w:rFonts w:cs="Times New Roman"/>
          <w:szCs w:val="24"/>
          <w:lang w:val="en-IN"/>
        </w:rPr>
        <w:t xml:space="preserve"> The corporate tax </w:t>
      </w:r>
      <w:r w:rsidR="0070007D" w:rsidRPr="00745D0D">
        <w:rPr>
          <w:rFonts w:cs="Times New Roman"/>
          <w:szCs w:val="24"/>
          <w:lang w:val="en-IN"/>
        </w:rPr>
        <w:t>rate in the Vietnam is around 21</w:t>
      </w:r>
      <w:r w:rsidR="000E32F4" w:rsidRPr="00745D0D">
        <w:rPr>
          <w:rFonts w:cs="Times New Roman"/>
          <w:szCs w:val="24"/>
          <w:lang w:val="en-IN"/>
        </w:rPr>
        <w:t xml:space="preserve">% which </w:t>
      </w:r>
      <w:r w:rsidR="003B7691" w:rsidRPr="00745D0D">
        <w:rPr>
          <w:rFonts w:cs="Times New Roman"/>
          <w:szCs w:val="24"/>
          <w:lang w:val="en-IN"/>
        </w:rPr>
        <w:t>is little more than in comparison to UK and Sainsbury does not face any negative impact due to similar tax rates</w:t>
      </w:r>
      <w:sdt>
        <w:sdtPr>
          <w:rPr>
            <w:rFonts w:cs="Times New Roman"/>
            <w:szCs w:val="24"/>
            <w:lang w:val="en-IN"/>
          </w:rPr>
          <w:id w:val="-887796339"/>
          <w:citation/>
        </w:sdtPr>
        <w:sdtEndPr/>
        <w:sdtContent>
          <w:r w:rsidR="0070007D" w:rsidRPr="00745D0D">
            <w:rPr>
              <w:rFonts w:cs="Times New Roman"/>
              <w:szCs w:val="24"/>
              <w:lang w:val="en-IN"/>
            </w:rPr>
            <w:fldChar w:fldCharType="begin"/>
          </w:r>
          <w:r w:rsidR="0070007D" w:rsidRPr="00745D0D">
            <w:rPr>
              <w:rFonts w:cs="Times New Roman"/>
              <w:szCs w:val="24"/>
              <w:lang w:val="en-IN"/>
            </w:rPr>
            <w:instrText xml:space="preserve"> CITATION Tax221 \l 16393 </w:instrText>
          </w:r>
          <w:r w:rsidR="0070007D" w:rsidRPr="00745D0D">
            <w:rPr>
              <w:rFonts w:cs="Times New Roman"/>
              <w:szCs w:val="24"/>
              <w:lang w:val="en-IN"/>
            </w:rPr>
            <w:fldChar w:fldCharType="separate"/>
          </w:r>
          <w:r w:rsidR="0070007D" w:rsidRPr="00745D0D">
            <w:rPr>
              <w:rFonts w:cs="Times New Roman"/>
              <w:noProof/>
              <w:szCs w:val="24"/>
              <w:lang w:val="en-IN"/>
            </w:rPr>
            <w:t xml:space="preserve"> (Tax Summaries, 2022)</w:t>
          </w:r>
          <w:r w:rsidR="0070007D" w:rsidRPr="00745D0D">
            <w:rPr>
              <w:rFonts w:cs="Times New Roman"/>
              <w:szCs w:val="24"/>
              <w:lang w:val="en-IN"/>
            </w:rPr>
            <w:fldChar w:fldCharType="end"/>
          </w:r>
        </w:sdtContent>
      </w:sdt>
      <w:r w:rsidR="003B7691" w:rsidRPr="00745D0D">
        <w:rPr>
          <w:rFonts w:cs="Times New Roman"/>
          <w:szCs w:val="24"/>
          <w:lang w:val="en-IN"/>
        </w:rPr>
        <w:t xml:space="preserve">. </w:t>
      </w:r>
      <w:r w:rsidR="00151A59" w:rsidRPr="00745D0D">
        <w:rPr>
          <w:rFonts w:cs="Times New Roman"/>
          <w:szCs w:val="24"/>
          <w:lang w:val="en-IN"/>
        </w:rPr>
        <w:t>Vietnam</w:t>
      </w:r>
      <w:r w:rsidR="00676481" w:rsidRPr="00745D0D">
        <w:rPr>
          <w:rFonts w:cs="Times New Roman"/>
          <w:szCs w:val="24"/>
          <w:lang w:val="en-IN"/>
        </w:rPr>
        <w:t xml:space="preserve"> does provide </w:t>
      </w:r>
      <w:r w:rsidR="00151A59" w:rsidRPr="00745D0D">
        <w:rPr>
          <w:rFonts w:cs="Times New Roman"/>
          <w:szCs w:val="24"/>
          <w:lang w:val="en-IN"/>
        </w:rPr>
        <w:t>flexibility</w:t>
      </w:r>
      <w:r w:rsidR="00676481" w:rsidRPr="00745D0D">
        <w:rPr>
          <w:rFonts w:cs="Times New Roman"/>
          <w:szCs w:val="24"/>
          <w:lang w:val="en-IN"/>
        </w:rPr>
        <w:t xml:space="preserve"> to the business by having the free trade policy that would allow businesses to export and import their products and does allow </w:t>
      </w:r>
      <w:r w:rsidR="00151A59" w:rsidRPr="00745D0D">
        <w:rPr>
          <w:rFonts w:cs="Times New Roman"/>
          <w:szCs w:val="24"/>
          <w:lang w:val="en-IN"/>
        </w:rPr>
        <w:t>Sainsbury</w:t>
      </w:r>
      <w:r w:rsidR="00676481" w:rsidRPr="00745D0D">
        <w:rPr>
          <w:rFonts w:cs="Times New Roman"/>
          <w:szCs w:val="24"/>
          <w:lang w:val="en-IN"/>
        </w:rPr>
        <w:t xml:space="preserve"> to conduct its business freely and effectively. </w:t>
      </w:r>
      <w:r w:rsidR="0089061A" w:rsidRPr="00745D0D">
        <w:rPr>
          <w:rFonts w:cs="Times New Roman"/>
          <w:szCs w:val="24"/>
          <w:lang w:val="en-IN"/>
        </w:rPr>
        <w:t xml:space="preserve">The corruption in the Vietnam is one of the major problems which could affect the operations of Sainsbury as organization would face </w:t>
      </w:r>
      <w:r w:rsidR="002A5E3A" w:rsidRPr="00745D0D">
        <w:rPr>
          <w:rFonts w:cs="Times New Roman"/>
          <w:szCs w:val="24"/>
          <w:lang w:val="en-IN"/>
        </w:rPr>
        <w:t xml:space="preserve">issues in doing their business freely. </w:t>
      </w:r>
    </w:p>
    <w:p w14:paraId="580218D0" w14:textId="77777777" w:rsidR="00C0265F" w:rsidRPr="00745D0D" w:rsidRDefault="00FD55F0" w:rsidP="00745D0D">
      <w:pPr>
        <w:jc w:val="both"/>
        <w:rPr>
          <w:rFonts w:cs="Times New Roman"/>
          <w:szCs w:val="24"/>
          <w:lang w:val="en-IN"/>
        </w:rPr>
      </w:pPr>
      <w:r w:rsidRPr="00745D0D">
        <w:rPr>
          <w:rFonts w:cs="Times New Roman"/>
          <w:b/>
          <w:szCs w:val="24"/>
          <w:lang w:val="en-IN"/>
        </w:rPr>
        <w:t>Economic Factor –</w:t>
      </w:r>
      <w:r w:rsidRPr="00745D0D">
        <w:rPr>
          <w:rFonts w:cs="Times New Roman"/>
          <w:szCs w:val="24"/>
          <w:lang w:val="en-IN"/>
        </w:rPr>
        <w:t xml:space="preserve"> Vietnam is one of the developing countries with good </w:t>
      </w:r>
      <w:r w:rsidR="005B251A" w:rsidRPr="00745D0D">
        <w:rPr>
          <w:rFonts w:cs="Times New Roman"/>
          <w:szCs w:val="24"/>
          <w:lang w:val="en-IN"/>
        </w:rPr>
        <w:t>economic</w:t>
      </w:r>
      <w:r w:rsidRPr="00745D0D">
        <w:rPr>
          <w:rFonts w:cs="Times New Roman"/>
          <w:szCs w:val="24"/>
          <w:lang w:val="en-IN"/>
        </w:rPr>
        <w:t xml:space="preserve"> growth and it is considered as 46</w:t>
      </w:r>
      <w:r w:rsidRPr="00745D0D">
        <w:rPr>
          <w:rFonts w:cs="Times New Roman"/>
          <w:szCs w:val="24"/>
          <w:vertAlign w:val="superscript"/>
          <w:lang w:val="en-IN"/>
        </w:rPr>
        <w:t>th</w:t>
      </w:r>
      <w:r w:rsidRPr="00745D0D">
        <w:rPr>
          <w:rFonts w:cs="Times New Roman"/>
          <w:szCs w:val="24"/>
          <w:lang w:val="en-IN"/>
        </w:rPr>
        <w:t xml:space="preserve"> largest economy across the globe</w:t>
      </w:r>
      <w:sdt>
        <w:sdtPr>
          <w:rPr>
            <w:rFonts w:cs="Times New Roman"/>
            <w:szCs w:val="24"/>
            <w:lang w:val="en-IN"/>
          </w:rPr>
          <w:id w:val="-2133936249"/>
          <w:citation/>
        </w:sdtPr>
        <w:sdtEndPr/>
        <w:sdtContent>
          <w:r w:rsidR="0070007D" w:rsidRPr="00745D0D">
            <w:rPr>
              <w:rFonts w:cs="Times New Roman"/>
              <w:szCs w:val="24"/>
              <w:lang w:val="en-IN"/>
            </w:rPr>
            <w:fldChar w:fldCharType="begin"/>
          </w:r>
          <w:r w:rsidR="0070007D" w:rsidRPr="00745D0D">
            <w:rPr>
              <w:rFonts w:cs="Times New Roman"/>
              <w:szCs w:val="24"/>
              <w:lang w:val="en-IN"/>
            </w:rPr>
            <w:instrText xml:space="preserve"> CITATION Vie19 \l 16393 </w:instrText>
          </w:r>
          <w:r w:rsidR="0070007D" w:rsidRPr="00745D0D">
            <w:rPr>
              <w:rFonts w:cs="Times New Roman"/>
              <w:szCs w:val="24"/>
              <w:lang w:val="en-IN"/>
            </w:rPr>
            <w:fldChar w:fldCharType="separate"/>
          </w:r>
          <w:r w:rsidR="0070007D" w:rsidRPr="00745D0D">
            <w:rPr>
              <w:rFonts w:cs="Times New Roman"/>
              <w:noProof/>
              <w:szCs w:val="24"/>
              <w:lang w:val="en-IN"/>
            </w:rPr>
            <w:t xml:space="preserve"> (Vietnam Investment Review, 2019)</w:t>
          </w:r>
          <w:r w:rsidR="0070007D" w:rsidRPr="00745D0D">
            <w:rPr>
              <w:rFonts w:cs="Times New Roman"/>
              <w:szCs w:val="24"/>
              <w:lang w:val="en-IN"/>
            </w:rPr>
            <w:fldChar w:fldCharType="end"/>
          </w:r>
        </w:sdtContent>
      </w:sdt>
      <w:r w:rsidRPr="00745D0D">
        <w:rPr>
          <w:rFonts w:cs="Times New Roman"/>
          <w:szCs w:val="24"/>
          <w:lang w:val="en-IN"/>
        </w:rPr>
        <w:t xml:space="preserve">. The GDP of Vietnam in 2018 was $245 billion and in 2021, it has reached to </w:t>
      </w:r>
      <w:r w:rsidR="00C81AA5" w:rsidRPr="00745D0D">
        <w:rPr>
          <w:rFonts w:cs="Times New Roman"/>
          <w:szCs w:val="24"/>
          <w:lang w:val="en-IN"/>
        </w:rPr>
        <w:t xml:space="preserve">$3623 </w:t>
      </w:r>
      <w:r w:rsidRPr="00745D0D">
        <w:rPr>
          <w:rFonts w:cs="Times New Roman"/>
          <w:szCs w:val="24"/>
          <w:lang w:val="en-IN"/>
        </w:rPr>
        <w:t>billion which shows its economic growth at good pace. Such development in the GDP would allow Sainsbury to ga</w:t>
      </w:r>
      <w:r w:rsidR="000F24FB" w:rsidRPr="00745D0D">
        <w:rPr>
          <w:rFonts w:cs="Times New Roman"/>
          <w:szCs w:val="24"/>
          <w:lang w:val="en-IN"/>
        </w:rPr>
        <w:t xml:space="preserve">in the exciting prospects for the business and help in gaining the access to the </w:t>
      </w:r>
      <w:r w:rsidR="000C5D08" w:rsidRPr="00745D0D">
        <w:rPr>
          <w:rFonts w:cs="Times New Roman"/>
          <w:szCs w:val="24"/>
          <w:lang w:val="en-IN"/>
        </w:rPr>
        <w:t>resources</w:t>
      </w:r>
      <w:sdt>
        <w:sdtPr>
          <w:rPr>
            <w:rFonts w:cs="Times New Roman"/>
            <w:szCs w:val="24"/>
            <w:lang w:val="en-IN"/>
          </w:rPr>
          <w:id w:val="-734313311"/>
          <w:citation/>
        </w:sdtPr>
        <w:sdtEndPr/>
        <w:sdtContent>
          <w:r w:rsidR="00C81AA5" w:rsidRPr="00745D0D">
            <w:rPr>
              <w:rFonts w:cs="Times New Roman"/>
              <w:szCs w:val="24"/>
              <w:lang w:val="en-IN"/>
            </w:rPr>
            <w:fldChar w:fldCharType="begin"/>
          </w:r>
          <w:r w:rsidR="00C81AA5" w:rsidRPr="00745D0D">
            <w:rPr>
              <w:rFonts w:cs="Times New Roman"/>
              <w:szCs w:val="24"/>
              <w:lang w:val="en-IN"/>
            </w:rPr>
            <w:instrText xml:space="preserve"> CITATION Wor223 \l 16393 </w:instrText>
          </w:r>
          <w:r w:rsidR="00C81AA5" w:rsidRPr="00745D0D">
            <w:rPr>
              <w:rFonts w:cs="Times New Roman"/>
              <w:szCs w:val="24"/>
              <w:lang w:val="en-IN"/>
            </w:rPr>
            <w:fldChar w:fldCharType="separate"/>
          </w:r>
          <w:r w:rsidR="00C81AA5" w:rsidRPr="00745D0D">
            <w:rPr>
              <w:rFonts w:cs="Times New Roman"/>
              <w:noProof/>
              <w:szCs w:val="24"/>
              <w:lang w:val="en-IN"/>
            </w:rPr>
            <w:t xml:space="preserve"> (World bank, 2022)</w:t>
          </w:r>
          <w:r w:rsidR="00C81AA5" w:rsidRPr="00745D0D">
            <w:rPr>
              <w:rFonts w:cs="Times New Roman"/>
              <w:szCs w:val="24"/>
              <w:lang w:val="en-IN"/>
            </w:rPr>
            <w:fldChar w:fldCharType="end"/>
          </w:r>
        </w:sdtContent>
      </w:sdt>
      <w:r w:rsidR="000F24FB" w:rsidRPr="00745D0D">
        <w:rPr>
          <w:rFonts w:cs="Times New Roman"/>
          <w:szCs w:val="24"/>
          <w:lang w:val="en-IN"/>
        </w:rPr>
        <w:t xml:space="preserve">. </w:t>
      </w:r>
      <w:r w:rsidR="000C5D08" w:rsidRPr="00745D0D">
        <w:rPr>
          <w:rFonts w:cs="Times New Roman"/>
          <w:szCs w:val="24"/>
          <w:lang w:val="en-IN"/>
        </w:rPr>
        <w:t xml:space="preserve">The interest rate in the UK is higher than Vietnam which is 4% and it does help Sainsbury in gaining the access to resources without paying much to the government. </w:t>
      </w:r>
      <w:r w:rsidR="00C0265F" w:rsidRPr="00745D0D">
        <w:rPr>
          <w:rFonts w:cs="Times New Roman"/>
          <w:szCs w:val="24"/>
          <w:lang w:val="en-IN"/>
        </w:rPr>
        <w:t xml:space="preserve">Vietnam is known for having the skilled workforce which does assist Sainsbury in </w:t>
      </w:r>
      <w:r w:rsidR="00343787" w:rsidRPr="00745D0D">
        <w:rPr>
          <w:rFonts w:cs="Times New Roman"/>
          <w:szCs w:val="24"/>
          <w:lang w:val="en-IN"/>
        </w:rPr>
        <w:t>hiring</w:t>
      </w:r>
      <w:r w:rsidR="00C0265F" w:rsidRPr="00745D0D">
        <w:rPr>
          <w:rFonts w:cs="Times New Roman"/>
          <w:szCs w:val="24"/>
          <w:lang w:val="en-IN"/>
        </w:rPr>
        <w:t xml:space="preserve"> skilled employees and the employment rate in Vietnam is 72% which does show the efficiency of the workforce.</w:t>
      </w:r>
    </w:p>
    <w:p w14:paraId="637ECA70" w14:textId="77777777" w:rsidR="00343787" w:rsidRPr="00745D0D" w:rsidRDefault="003A5F79" w:rsidP="00745D0D">
      <w:pPr>
        <w:jc w:val="both"/>
        <w:rPr>
          <w:rFonts w:cs="Times New Roman"/>
          <w:szCs w:val="24"/>
          <w:lang w:val="en-IN"/>
        </w:rPr>
      </w:pPr>
      <w:r w:rsidRPr="00745D0D">
        <w:rPr>
          <w:rFonts w:cs="Times New Roman"/>
          <w:b/>
          <w:szCs w:val="24"/>
          <w:lang w:val="en-IN"/>
        </w:rPr>
        <w:t>Social Factors –</w:t>
      </w:r>
      <w:r w:rsidRPr="00745D0D">
        <w:rPr>
          <w:rFonts w:cs="Times New Roman"/>
          <w:szCs w:val="24"/>
          <w:lang w:val="en-IN"/>
        </w:rPr>
        <w:t xml:space="preserve"> The people of Vietnam are considered to be more connected with their values and culture. It is important for Sainsbury to </w:t>
      </w:r>
      <w:r w:rsidR="00E57F1C" w:rsidRPr="00745D0D">
        <w:rPr>
          <w:rFonts w:cs="Times New Roman"/>
          <w:szCs w:val="24"/>
          <w:lang w:val="en-IN"/>
        </w:rPr>
        <w:t>provide quality prod</w:t>
      </w:r>
      <w:r w:rsidR="00437875" w:rsidRPr="00745D0D">
        <w:rPr>
          <w:rFonts w:cs="Times New Roman"/>
          <w:szCs w:val="24"/>
          <w:lang w:val="en-IN"/>
        </w:rPr>
        <w:t xml:space="preserve">ucts to its consumer within the affordable prices. The middle class </w:t>
      </w:r>
      <w:r w:rsidR="00C54F26" w:rsidRPr="00745D0D">
        <w:rPr>
          <w:rFonts w:cs="Times New Roman"/>
          <w:szCs w:val="24"/>
          <w:lang w:val="en-IN"/>
        </w:rPr>
        <w:t>people of Vietnam are</w:t>
      </w:r>
      <w:r w:rsidR="00437875" w:rsidRPr="00745D0D">
        <w:rPr>
          <w:rFonts w:cs="Times New Roman"/>
          <w:szCs w:val="24"/>
          <w:lang w:val="en-IN"/>
        </w:rPr>
        <w:t xml:space="preserve"> considered to be growing and it could be the target consumer for the Sainsbury in the new market</w:t>
      </w:r>
      <w:sdt>
        <w:sdtPr>
          <w:rPr>
            <w:rFonts w:cs="Times New Roman"/>
            <w:szCs w:val="24"/>
            <w:lang w:val="en-IN"/>
          </w:rPr>
          <w:id w:val="-671027983"/>
          <w:citation/>
        </w:sdtPr>
        <w:sdtEndPr/>
        <w:sdtContent>
          <w:r w:rsidR="00C81AA5" w:rsidRPr="00745D0D">
            <w:rPr>
              <w:rFonts w:cs="Times New Roman"/>
              <w:szCs w:val="24"/>
              <w:lang w:val="en-IN"/>
            </w:rPr>
            <w:fldChar w:fldCharType="begin"/>
          </w:r>
          <w:r w:rsidR="00C81AA5" w:rsidRPr="00745D0D">
            <w:rPr>
              <w:rFonts w:cs="Times New Roman"/>
              <w:szCs w:val="24"/>
              <w:lang w:val="en-IN"/>
            </w:rPr>
            <w:instrText xml:space="preserve"> CITATION Mck21 \l 16393 </w:instrText>
          </w:r>
          <w:r w:rsidR="00C81AA5" w:rsidRPr="00745D0D">
            <w:rPr>
              <w:rFonts w:cs="Times New Roman"/>
              <w:szCs w:val="24"/>
              <w:lang w:val="en-IN"/>
            </w:rPr>
            <w:fldChar w:fldCharType="separate"/>
          </w:r>
          <w:r w:rsidR="00C81AA5" w:rsidRPr="00745D0D">
            <w:rPr>
              <w:rFonts w:cs="Times New Roman"/>
              <w:noProof/>
              <w:szCs w:val="24"/>
              <w:lang w:val="en-IN"/>
            </w:rPr>
            <w:t xml:space="preserve"> (Mckinsey, 2021)</w:t>
          </w:r>
          <w:r w:rsidR="00C81AA5" w:rsidRPr="00745D0D">
            <w:rPr>
              <w:rFonts w:cs="Times New Roman"/>
              <w:szCs w:val="24"/>
              <w:lang w:val="en-IN"/>
            </w:rPr>
            <w:fldChar w:fldCharType="end"/>
          </w:r>
        </w:sdtContent>
      </w:sdt>
      <w:r w:rsidR="00437875" w:rsidRPr="00745D0D">
        <w:rPr>
          <w:rFonts w:cs="Times New Roman"/>
          <w:szCs w:val="24"/>
          <w:lang w:val="en-IN"/>
        </w:rPr>
        <w:t>.</w:t>
      </w:r>
      <w:r w:rsidR="00185B2F" w:rsidRPr="00745D0D">
        <w:rPr>
          <w:rFonts w:cs="Times New Roman"/>
          <w:szCs w:val="24"/>
          <w:lang w:val="en-IN"/>
        </w:rPr>
        <w:t xml:space="preserve"> Sainsbury </w:t>
      </w:r>
      <w:r w:rsidR="00ED4013" w:rsidRPr="00745D0D">
        <w:rPr>
          <w:rFonts w:cs="Times New Roman"/>
          <w:szCs w:val="24"/>
          <w:lang w:val="en-IN"/>
        </w:rPr>
        <w:lastRenderedPageBreak/>
        <w:t>has</w:t>
      </w:r>
      <w:r w:rsidR="00185B2F" w:rsidRPr="00745D0D">
        <w:rPr>
          <w:rFonts w:cs="Times New Roman"/>
          <w:szCs w:val="24"/>
          <w:lang w:val="en-IN"/>
        </w:rPr>
        <w:t xml:space="preserve"> to ensure that its product range should be flexible and does not make impact on feelings of </w:t>
      </w:r>
      <w:r w:rsidR="00AC1F80" w:rsidRPr="00745D0D">
        <w:rPr>
          <w:rFonts w:cs="Times New Roman"/>
          <w:szCs w:val="24"/>
          <w:lang w:val="en-IN"/>
        </w:rPr>
        <w:t xml:space="preserve">the </w:t>
      </w:r>
      <w:r w:rsidR="004502CA" w:rsidRPr="00745D0D">
        <w:rPr>
          <w:rFonts w:cs="Times New Roman"/>
          <w:szCs w:val="24"/>
          <w:lang w:val="en-IN"/>
        </w:rPr>
        <w:t xml:space="preserve">Vietnamese consumer. </w:t>
      </w:r>
    </w:p>
    <w:p w14:paraId="12291F0E" w14:textId="77777777" w:rsidR="008B413F" w:rsidRPr="00745D0D" w:rsidRDefault="008B413F" w:rsidP="00745D0D">
      <w:pPr>
        <w:jc w:val="both"/>
        <w:rPr>
          <w:rFonts w:cs="Times New Roman"/>
          <w:szCs w:val="24"/>
          <w:lang w:val="en-IN"/>
        </w:rPr>
      </w:pPr>
      <w:r w:rsidRPr="00745D0D">
        <w:rPr>
          <w:rFonts w:cs="Times New Roman"/>
          <w:b/>
          <w:szCs w:val="24"/>
          <w:lang w:val="en-IN"/>
        </w:rPr>
        <w:t>Technological F</w:t>
      </w:r>
      <w:r w:rsidR="005D04E1" w:rsidRPr="00745D0D">
        <w:rPr>
          <w:rFonts w:cs="Times New Roman"/>
          <w:b/>
          <w:szCs w:val="24"/>
          <w:lang w:val="en-IN"/>
        </w:rPr>
        <w:t xml:space="preserve">actor </w:t>
      </w:r>
      <w:r w:rsidR="0015510D" w:rsidRPr="00745D0D">
        <w:rPr>
          <w:rFonts w:cs="Times New Roman"/>
          <w:b/>
          <w:szCs w:val="24"/>
          <w:lang w:val="en-IN"/>
        </w:rPr>
        <w:t>–</w:t>
      </w:r>
      <w:r w:rsidR="002E23AE" w:rsidRPr="00745D0D">
        <w:rPr>
          <w:rFonts w:cs="Times New Roman"/>
          <w:szCs w:val="24"/>
          <w:lang w:val="en-IN"/>
        </w:rPr>
        <w:t xml:space="preserve"> </w:t>
      </w:r>
      <w:r w:rsidR="0015510D" w:rsidRPr="00745D0D">
        <w:rPr>
          <w:rFonts w:cs="Times New Roman"/>
          <w:szCs w:val="24"/>
          <w:lang w:val="en-IN"/>
        </w:rPr>
        <w:t xml:space="preserve">Vietnam is considered as one of the developed countries in terms of having the </w:t>
      </w:r>
      <w:r w:rsidR="00D475DB" w:rsidRPr="00745D0D">
        <w:rPr>
          <w:rFonts w:cs="Times New Roman"/>
          <w:szCs w:val="24"/>
          <w:lang w:val="en-IN"/>
        </w:rPr>
        <w:t>effective IT infrastructure a</w:t>
      </w:r>
      <w:r w:rsidR="004C6594" w:rsidRPr="00745D0D">
        <w:rPr>
          <w:rFonts w:cs="Times New Roman"/>
          <w:szCs w:val="24"/>
          <w:lang w:val="en-IN"/>
        </w:rPr>
        <w:t xml:space="preserve">nd such infrastructure would allow the Sainsbury to get access to latest </w:t>
      </w:r>
      <w:r w:rsidR="002B2F63" w:rsidRPr="00745D0D">
        <w:rPr>
          <w:rFonts w:cs="Times New Roman"/>
          <w:szCs w:val="24"/>
          <w:lang w:val="en-IN"/>
        </w:rPr>
        <w:t>technology</w:t>
      </w:r>
      <w:r w:rsidR="004C6594" w:rsidRPr="00745D0D">
        <w:rPr>
          <w:rFonts w:cs="Times New Roman"/>
          <w:szCs w:val="24"/>
          <w:lang w:val="en-IN"/>
        </w:rPr>
        <w:t xml:space="preserve"> which could be used for their growth and development. </w:t>
      </w:r>
      <w:r w:rsidR="00A20CF1" w:rsidRPr="00745D0D">
        <w:rPr>
          <w:rFonts w:cs="Times New Roman"/>
          <w:szCs w:val="24"/>
          <w:lang w:val="en-IN"/>
        </w:rPr>
        <w:t>The tech parks within the Vietnam such as Da Nang Hi-Tech Park and Saigon Hi-Tech Park is considered hub for the different organization across the globe and such tech parks does help businesses in getting access to technologies beneficial for their business</w:t>
      </w:r>
      <w:sdt>
        <w:sdtPr>
          <w:rPr>
            <w:rFonts w:cs="Times New Roman"/>
            <w:szCs w:val="24"/>
            <w:lang w:val="en-IN"/>
          </w:rPr>
          <w:id w:val="2067225102"/>
          <w:citation/>
        </w:sdtPr>
        <w:sdtEndPr/>
        <w:sdtContent>
          <w:r w:rsidR="00C81AA5" w:rsidRPr="00745D0D">
            <w:rPr>
              <w:rFonts w:cs="Times New Roman"/>
              <w:szCs w:val="24"/>
              <w:lang w:val="en-IN"/>
            </w:rPr>
            <w:fldChar w:fldCharType="begin"/>
          </w:r>
          <w:r w:rsidR="00C81AA5" w:rsidRPr="00745D0D">
            <w:rPr>
              <w:rFonts w:cs="Times New Roman"/>
              <w:szCs w:val="24"/>
              <w:lang w:val="en-IN"/>
            </w:rPr>
            <w:instrText xml:space="preserve"> CITATION Vie14 \l 16393 </w:instrText>
          </w:r>
          <w:r w:rsidR="00C81AA5" w:rsidRPr="00745D0D">
            <w:rPr>
              <w:rFonts w:cs="Times New Roman"/>
              <w:szCs w:val="24"/>
              <w:lang w:val="en-IN"/>
            </w:rPr>
            <w:fldChar w:fldCharType="separate"/>
          </w:r>
          <w:r w:rsidR="00C81AA5" w:rsidRPr="00745D0D">
            <w:rPr>
              <w:rFonts w:cs="Times New Roman"/>
              <w:noProof/>
              <w:szCs w:val="24"/>
              <w:lang w:val="en-IN"/>
            </w:rPr>
            <w:t xml:space="preserve"> (Vietnam Briefing, 2014)</w:t>
          </w:r>
          <w:r w:rsidR="00C81AA5" w:rsidRPr="00745D0D">
            <w:rPr>
              <w:rFonts w:cs="Times New Roman"/>
              <w:szCs w:val="24"/>
              <w:lang w:val="en-IN"/>
            </w:rPr>
            <w:fldChar w:fldCharType="end"/>
          </w:r>
        </w:sdtContent>
      </w:sdt>
      <w:r w:rsidR="00A20CF1" w:rsidRPr="00745D0D">
        <w:rPr>
          <w:rFonts w:cs="Times New Roman"/>
          <w:szCs w:val="24"/>
          <w:lang w:val="en-IN"/>
        </w:rPr>
        <w:t>.</w:t>
      </w:r>
      <w:r w:rsidR="006F2FD1" w:rsidRPr="00745D0D">
        <w:rPr>
          <w:rFonts w:cs="Times New Roman"/>
          <w:szCs w:val="24"/>
          <w:lang w:val="en-IN"/>
        </w:rPr>
        <w:t xml:space="preserve"> Vietnam is considered as the eight largest provider of IT services across the globe and its positioning would allow Sainsbury to have access to IT resources.</w:t>
      </w:r>
    </w:p>
    <w:p w14:paraId="4E9912EF" w14:textId="77777777" w:rsidR="00EC6991" w:rsidRPr="00745D0D" w:rsidRDefault="00EC6991" w:rsidP="00745D0D">
      <w:pPr>
        <w:jc w:val="both"/>
        <w:rPr>
          <w:rFonts w:cs="Times New Roman"/>
          <w:szCs w:val="24"/>
          <w:lang w:val="en-IN"/>
        </w:rPr>
      </w:pPr>
      <w:r w:rsidRPr="00745D0D">
        <w:rPr>
          <w:rFonts w:cs="Times New Roman"/>
          <w:b/>
          <w:szCs w:val="24"/>
          <w:lang w:val="en-IN"/>
        </w:rPr>
        <w:t xml:space="preserve">Legal Factors </w:t>
      </w:r>
      <w:r w:rsidR="000D193C" w:rsidRPr="00745D0D">
        <w:rPr>
          <w:rFonts w:cs="Times New Roman"/>
          <w:b/>
          <w:szCs w:val="24"/>
          <w:lang w:val="en-IN"/>
        </w:rPr>
        <w:t>–</w:t>
      </w:r>
      <w:r w:rsidRPr="00745D0D">
        <w:rPr>
          <w:rFonts w:cs="Times New Roman"/>
          <w:szCs w:val="24"/>
          <w:lang w:val="en-IN"/>
        </w:rPr>
        <w:t xml:space="preserve"> </w:t>
      </w:r>
      <w:r w:rsidR="001118A4" w:rsidRPr="00745D0D">
        <w:rPr>
          <w:rFonts w:cs="Times New Roman"/>
          <w:szCs w:val="24"/>
          <w:lang w:val="en-IN"/>
        </w:rPr>
        <w:t>Vietnam</w:t>
      </w:r>
      <w:r w:rsidR="000D193C" w:rsidRPr="00745D0D">
        <w:rPr>
          <w:rFonts w:cs="Times New Roman"/>
          <w:szCs w:val="24"/>
          <w:lang w:val="en-IN"/>
        </w:rPr>
        <w:t xml:space="preserve"> government have </w:t>
      </w:r>
      <w:r w:rsidR="001118A4" w:rsidRPr="00745D0D">
        <w:rPr>
          <w:rFonts w:cs="Times New Roman"/>
          <w:szCs w:val="24"/>
          <w:lang w:val="en-IN"/>
        </w:rPr>
        <w:t>flexible</w:t>
      </w:r>
      <w:r w:rsidR="000D193C" w:rsidRPr="00745D0D">
        <w:rPr>
          <w:rFonts w:cs="Times New Roman"/>
          <w:szCs w:val="24"/>
          <w:lang w:val="en-IN"/>
        </w:rPr>
        <w:t xml:space="preserve"> </w:t>
      </w:r>
      <w:r w:rsidR="001118A4" w:rsidRPr="00745D0D">
        <w:rPr>
          <w:rFonts w:cs="Times New Roman"/>
          <w:szCs w:val="24"/>
          <w:lang w:val="en-IN"/>
        </w:rPr>
        <w:t>policies</w:t>
      </w:r>
      <w:r w:rsidR="000D193C" w:rsidRPr="00745D0D">
        <w:rPr>
          <w:rFonts w:cs="Times New Roman"/>
          <w:szCs w:val="24"/>
          <w:lang w:val="en-IN"/>
        </w:rPr>
        <w:t xml:space="preserve"> for attracting the interest of businesses across the globe and governmen</w:t>
      </w:r>
      <w:r w:rsidR="00EC1161" w:rsidRPr="00745D0D">
        <w:rPr>
          <w:rFonts w:cs="Times New Roman"/>
          <w:szCs w:val="24"/>
          <w:lang w:val="en-IN"/>
        </w:rPr>
        <w:t>t focuses on attracting them.</w:t>
      </w:r>
      <w:r w:rsidR="00EB4A5D" w:rsidRPr="00745D0D">
        <w:rPr>
          <w:rFonts w:cs="Times New Roman"/>
          <w:szCs w:val="24"/>
          <w:lang w:val="en-IN"/>
        </w:rPr>
        <w:t xml:space="preserve"> The company law in the </w:t>
      </w:r>
      <w:r w:rsidR="004A3DE2" w:rsidRPr="00745D0D">
        <w:rPr>
          <w:rFonts w:cs="Times New Roman"/>
          <w:szCs w:val="24"/>
          <w:lang w:val="en-IN"/>
        </w:rPr>
        <w:t xml:space="preserve">Vietnam allows them the organization to setup their business and help in </w:t>
      </w:r>
      <w:r w:rsidR="00B66B1B" w:rsidRPr="00745D0D">
        <w:rPr>
          <w:rFonts w:cs="Times New Roman"/>
          <w:szCs w:val="24"/>
          <w:lang w:val="en-IN"/>
        </w:rPr>
        <w:t xml:space="preserve">performing its business activities. </w:t>
      </w:r>
      <w:r w:rsidR="00BB647D" w:rsidRPr="00745D0D">
        <w:rPr>
          <w:rFonts w:cs="Times New Roman"/>
          <w:szCs w:val="24"/>
          <w:lang w:val="en-IN"/>
        </w:rPr>
        <w:t xml:space="preserve">The organization has to register the business with the </w:t>
      </w:r>
      <w:r w:rsidR="00864875" w:rsidRPr="00745D0D">
        <w:rPr>
          <w:rFonts w:cs="Times New Roman"/>
          <w:szCs w:val="24"/>
          <w:lang w:val="en-IN"/>
        </w:rPr>
        <w:t>authorities and ensure that paperwork</w:t>
      </w:r>
      <w:r w:rsidR="00BB647D" w:rsidRPr="00745D0D">
        <w:rPr>
          <w:rFonts w:cs="Times New Roman"/>
          <w:szCs w:val="24"/>
          <w:lang w:val="en-IN"/>
        </w:rPr>
        <w:t xml:space="preserve"> should be filled. </w:t>
      </w:r>
    </w:p>
    <w:p w14:paraId="6178332A" w14:textId="77777777" w:rsidR="00864875" w:rsidRPr="00745D0D" w:rsidRDefault="00864875" w:rsidP="00745D0D">
      <w:pPr>
        <w:jc w:val="both"/>
        <w:rPr>
          <w:rFonts w:cs="Times New Roman"/>
          <w:szCs w:val="24"/>
          <w:lang w:val="en-IN"/>
        </w:rPr>
      </w:pPr>
      <w:r w:rsidRPr="00745D0D">
        <w:rPr>
          <w:rFonts w:cs="Times New Roman"/>
          <w:b/>
          <w:szCs w:val="24"/>
          <w:lang w:val="en-IN"/>
        </w:rPr>
        <w:t xml:space="preserve">Environmental Factors </w:t>
      </w:r>
      <w:r w:rsidR="004D17E5" w:rsidRPr="00745D0D">
        <w:rPr>
          <w:rFonts w:cs="Times New Roman"/>
          <w:b/>
          <w:szCs w:val="24"/>
          <w:lang w:val="en-IN"/>
        </w:rPr>
        <w:t>–</w:t>
      </w:r>
      <w:r w:rsidRPr="00745D0D">
        <w:rPr>
          <w:rFonts w:cs="Times New Roman"/>
          <w:szCs w:val="24"/>
          <w:lang w:val="en-IN"/>
        </w:rPr>
        <w:t xml:space="preserve"> </w:t>
      </w:r>
      <w:r w:rsidR="004D17E5" w:rsidRPr="00745D0D">
        <w:rPr>
          <w:rFonts w:cs="Times New Roman"/>
          <w:szCs w:val="24"/>
          <w:lang w:val="en-IN"/>
        </w:rPr>
        <w:t xml:space="preserve">Vietnam is considered as one of the </w:t>
      </w:r>
      <w:r w:rsidR="006730CC" w:rsidRPr="00745D0D">
        <w:rPr>
          <w:rFonts w:cs="Times New Roman"/>
          <w:szCs w:val="24"/>
          <w:lang w:val="en-IN"/>
        </w:rPr>
        <w:t>attractive</w:t>
      </w:r>
      <w:r w:rsidR="004D17E5" w:rsidRPr="00745D0D">
        <w:rPr>
          <w:rFonts w:cs="Times New Roman"/>
          <w:szCs w:val="24"/>
          <w:lang w:val="en-IN"/>
        </w:rPr>
        <w:t xml:space="preserve"> </w:t>
      </w:r>
      <w:r w:rsidR="006730CC" w:rsidRPr="00745D0D">
        <w:rPr>
          <w:rFonts w:cs="Times New Roman"/>
          <w:szCs w:val="24"/>
          <w:lang w:val="en-IN"/>
        </w:rPr>
        <w:t>tourist</w:t>
      </w:r>
      <w:r w:rsidR="004D17E5" w:rsidRPr="00745D0D">
        <w:rPr>
          <w:rFonts w:cs="Times New Roman"/>
          <w:szCs w:val="24"/>
          <w:lang w:val="en-IN"/>
        </w:rPr>
        <w:t xml:space="preserve"> spot across the globe and the presence of eight UNESCO sites does help in attracting </w:t>
      </w:r>
      <w:r w:rsidR="006730CC" w:rsidRPr="00745D0D">
        <w:rPr>
          <w:rFonts w:cs="Times New Roman"/>
          <w:szCs w:val="24"/>
          <w:lang w:val="en-IN"/>
        </w:rPr>
        <w:t>tourists</w:t>
      </w:r>
      <w:r w:rsidR="004D17E5" w:rsidRPr="00745D0D">
        <w:rPr>
          <w:rFonts w:cs="Times New Roman"/>
          <w:szCs w:val="24"/>
          <w:lang w:val="en-IN"/>
        </w:rPr>
        <w:t xml:space="preserve"> across the globe</w:t>
      </w:r>
      <w:sdt>
        <w:sdtPr>
          <w:rPr>
            <w:rFonts w:cs="Times New Roman"/>
            <w:szCs w:val="24"/>
            <w:lang w:val="en-IN"/>
          </w:rPr>
          <w:id w:val="249012762"/>
          <w:citation/>
        </w:sdtPr>
        <w:sdtEndPr/>
        <w:sdtContent>
          <w:r w:rsidR="00C81AA5" w:rsidRPr="00745D0D">
            <w:rPr>
              <w:rFonts w:cs="Times New Roman"/>
              <w:szCs w:val="24"/>
              <w:lang w:val="en-IN"/>
            </w:rPr>
            <w:fldChar w:fldCharType="begin"/>
          </w:r>
          <w:r w:rsidR="00C81AA5" w:rsidRPr="00745D0D">
            <w:rPr>
              <w:rFonts w:cs="Times New Roman"/>
              <w:szCs w:val="24"/>
              <w:lang w:val="en-IN"/>
            </w:rPr>
            <w:instrText xml:space="preserve"> CITATION UNE227 \l 16393 </w:instrText>
          </w:r>
          <w:r w:rsidR="00C81AA5" w:rsidRPr="00745D0D">
            <w:rPr>
              <w:rFonts w:cs="Times New Roman"/>
              <w:szCs w:val="24"/>
              <w:lang w:val="en-IN"/>
            </w:rPr>
            <w:fldChar w:fldCharType="separate"/>
          </w:r>
          <w:r w:rsidR="00C81AA5" w:rsidRPr="00745D0D">
            <w:rPr>
              <w:rFonts w:cs="Times New Roman"/>
              <w:noProof/>
              <w:szCs w:val="24"/>
              <w:lang w:val="en-IN"/>
            </w:rPr>
            <w:t xml:space="preserve"> (UNESCO, 2022)</w:t>
          </w:r>
          <w:r w:rsidR="00C81AA5" w:rsidRPr="00745D0D">
            <w:rPr>
              <w:rFonts w:cs="Times New Roman"/>
              <w:szCs w:val="24"/>
              <w:lang w:val="en-IN"/>
            </w:rPr>
            <w:fldChar w:fldCharType="end"/>
          </w:r>
        </w:sdtContent>
      </w:sdt>
      <w:r w:rsidR="004D17E5" w:rsidRPr="00745D0D">
        <w:rPr>
          <w:rFonts w:cs="Times New Roman"/>
          <w:szCs w:val="24"/>
          <w:lang w:val="en-IN"/>
        </w:rPr>
        <w:t xml:space="preserve">. </w:t>
      </w:r>
      <w:r w:rsidR="00F72076" w:rsidRPr="00745D0D">
        <w:rPr>
          <w:rFonts w:cs="Times New Roman"/>
          <w:szCs w:val="24"/>
          <w:lang w:val="en-IN"/>
        </w:rPr>
        <w:t>The country has their laws associated with environment and Sainsbury has to adhere with such regulations in order to perform its business activities.</w:t>
      </w:r>
    </w:p>
    <w:p w14:paraId="5B4FB204" w14:textId="77777777" w:rsidR="00C0544A" w:rsidRPr="00745D0D" w:rsidRDefault="00C0544A" w:rsidP="00745D0D">
      <w:pPr>
        <w:pStyle w:val="Heading2"/>
        <w:rPr>
          <w:rFonts w:cs="Times New Roman"/>
          <w:szCs w:val="24"/>
          <w:lang w:val="en-IN"/>
        </w:rPr>
      </w:pPr>
      <w:bookmarkStart w:id="4" w:name="_Toc111452208"/>
      <w:r w:rsidRPr="00745D0D">
        <w:rPr>
          <w:rFonts w:cs="Times New Roman"/>
          <w:szCs w:val="24"/>
          <w:lang w:val="en-IN"/>
        </w:rPr>
        <w:t>Opportunities and challenges</w:t>
      </w:r>
      <w:bookmarkEnd w:id="4"/>
    </w:p>
    <w:p w14:paraId="1B6D228A" w14:textId="6F95C223" w:rsidR="006A124C" w:rsidRPr="00C86781" w:rsidRDefault="0047635F" w:rsidP="00745D0D">
      <w:pPr>
        <w:jc w:val="both"/>
        <w:rPr>
          <w:rFonts w:cs="Times New Roman"/>
          <w:szCs w:val="24"/>
          <w:lang w:val="en-IN"/>
        </w:rPr>
      </w:pPr>
      <w:r w:rsidRPr="00745D0D">
        <w:rPr>
          <w:rFonts w:cs="Times New Roman"/>
          <w:szCs w:val="24"/>
          <w:lang w:val="en-IN"/>
        </w:rPr>
        <w:t>Sainsbury could focus on attracting the middle class people of Vietnam by providing offering quality food</w:t>
      </w:r>
      <w:r w:rsidR="00DE41A7" w:rsidRPr="00745D0D">
        <w:rPr>
          <w:rFonts w:cs="Times New Roman"/>
          <w:szCs w:val="24"/>
          <w:lang w:val="en-IN"/>
        </w:rPr>
        <w:t xml:space="preserve"> products at affordable prices and it could be considered as the opportunity for the Sainsbury to target the middle-class consumer. </w:t>
      </w:r>
      <w:r w:rsidR="00F57245" w:rsidRPr="00745D0D">
        <w:rPr>
          <w:rFonts w:cs="Times New Roman"/>
          <w:szCs w:val="24"/>
          <w:lang w:val="en-IN"/>
        </w:rPr>
        <w:t xml:space="preserve">Sainsbury has the online presence which could work in favour of them in boosting the consumer </w:t>
      </w:r>
      <w:r w:rsidR="00A76DF7" w:rsidRPr="00745D0D">
        <w:rPr>
          <w:rFonts w:cs="Times New Roman"/>
          <w:szCs w:val="24"/>
          <w:lang w:val="en-IN"/>
        </w:rPr>
        <w:t>engagement</w:t>
      </w:r>
      <w:r w:rsidR="00F57245" w:rsidRPr="00745D0D">
        <w:rPr>
          <w:rFonts w:cs="Times New Roman"/>
          <w:szCs w:val="24"/>
          <w:lang w:val="en-IN"/>
        </w:rPr>
        <w:t xml:space="preserve">. In terms of challenges, the culture of Vietnam is different from UK and the </w:t>
      </w:r>
      <w:r w:rsidR="00A76DF7" w:rsidRPr="00745D0D">
        <w:rPr>
          <w:rFonts w:cs="Times New Roman"/>
          <w:szCs w:val="24"/>
          <w:lang w:val="en-IN"/>
        </w:rPr>
        <w:t>organization</w:t>
      </w:r>
      <w:r w:rsidR="00F57245" w:rsidRPr="00745D0D">
        <w:rPr>
          <w:rFonts w:cs="Times New Roman"/>
          <w:szCs w:val="24"/>
          <w:lang w:val="en-IN"/>
        </w:rPr>
        <w:t xml:space="preserve"> has to adjust with it and the consumer of Vietnam are more inclined to </w:t>
      </w:r>
      <w:r w:rsidR="00A76DF7" w:rsidRPr="00745D0D">
        <w:rPr>
          <w:rFonts w:cs="Times New Roman"/>
          <w:szCs w:val="24"/>
          <w:lang w:val="en-IN"/>
        </w:rPr>
        <w:t>engage</w:t>
      </w:r>
      <w:r w:rsidR="00F57245" w:rsidRPr="00745D0D">
        <w:rPr>
          <w:rFonts w:cs="Times New Roman"/>
          <w:szCs w:val="24"/>
          <w:lang w:val="en-IN"/>
        </w:rPr>
        <w:t xml:space="preserve"> with the domestic retailers which could be considered challenge for Sainsbu</w:t>
      </w:r>
      <w:r w:rsidR="000A22B1" w:rsidRPr="00745D0D">
        <w:rPr>
          <w:rFonts w:cs="Times New Roman"/>
          <w:szCs w:val="24"/>
          <w:lang w:val="en-IN"/>
        </w:rPr>
        <w:t xml:space="preserve">ry in attracting the interest of </w:t>
      </w:r>
      <w:r w:rsidR="00A76DF7" w:rsidRPr="00745D0D">
        <w:rPr>
          <w:rFonts w:cs="Times New Roman"/>
          <w:szCs w:val="24"/>
          <w:lang w:val="en-IN"/>
        </w:rPr>
        <w:t>Vietnamese</w:t>
      </w:r>
      <w:r w:rsidR="000A22B1" w:rsidRPr="00745D0D">
        <w:rPr>
          <w:rFonts w:cs="Times New Roman"/>
          <w:szCs w:val="24"/>
          <w:lang w:val="en-IN"/>
        </w:rPr>
        <w:t xml:space="preserve"> consumer. </w:t>
      </w:r>
      <w:r w:rsidR="002A1232" w:rsidRPr="00745D0D">
        <w:rPr>
          <w:rFonts w:cs="Times New Roman"/>
          <w:szCs w:val="24"/>
          <w:lang w:val="en-IN"/>
        </w:rPr>
        <w:t xml:space="preserve">The corporate governance is associated with decision making which could help in </w:t>
      </w:r>
      <w:r w:rsidR="00BC47D6" w:rsidRPr="00745D0D">
        <w:rPr>
          <w:rFonts w:cs="Times New Roman"/>
          <w:szCs w:val="24"/>
          <w:lang w:val="en-IN"/>
        </w:rPr>
        <w:t xml:space="preserve">boosting the growth of business. Sainsbury leaders could focus on adopting the </w:t>
      </w:r>
      <w:r w:rsidR="0030391B" w:rsidRPr="00745D0D">
        <w:rPr>
          <w:rFonts w:cs="Times New Roman"/>
          <w:szCs w:val="24"/>
          <w:lang w:val="en-IN"/>
        </w:rPr>
        <w:t>A</w:t>
      </w:r>
      <w:r w:rsidR="009E14CB" w:rsidRPr="00745D0D">
        <w:rPr>
          <w:rFonts w:cs="Times New Roman"/>
          <w:szCs w:val="24"/>
          <w:lang w:val="en-IN"/>
        </w:rPr>
        <w:t xml:space="preserve">gency theory which would allow the </w:t>
      </w:r>
      <w:r w:rsidR="003915EA" w:rsidRPr="00745D0D">
        <w:rPr>
          <w:rFonts w:cs="Times New Roman"/>
          <w:szCs w:val="24"/>
          <w:lang w:val="en-IN"/>
        </w:rPr>
        <w:t xml:space="preserve">shareholders of company to </w:t>
      </w:r>
      <w:r w:rsidR="00374C8E" w:rsidRPr="00745D0D">
        <w:rPr>
          <w:rFonts w:cs="Times New Roman"/>
          <w:szCs w:val="24"/>
          <w:lang w:val="en-IN"/>
        </w:rPr>
        <w:t xml:space="preserve">provide the path </w:t>
      </w:r>
      <w:r w:rsidR="002206FE" w:rsidRPr="00745D0D">
        <w:rPr>
          <w:rFonts w:cs="Times New Roman"/>
          <w:szCs w:val="24"/>
          <w:lang w:val="en-IN"/>
        </w:rPr>
        <w:t>to directors of company which ensures that organization should focus on achieving the desired goals and objective</w:t>
      </w:r>
      <w:sdt>
        <w:sdtPr>
          <w:rPr>
            <w:rFonts w:cs="Times New Roman"/>
            <w:szCs w:val="24"/>
            <w:lang w:val="en-IN"/>
          </w:rPr>
          <w:id w:val="477659832"/>
          <w:citation/>
        </w:sdtPr>
        <w:sdtEndPr/>
        <w:sdtContent>
          <w:r w:rsidR="0030391B" w:rsidRPr="00745D0D">
            <w:rPr>
              <w:rFonts w:cs="Times New Roman"/>
              <w:szCs w:val="24"/>
              <w:lang w:val="en-IN"/>
            </w:rPr>
            <w:fldChar w:fldCharType="begin"/>
          </w:r>
          <w:r w:rsidR="0030391B" w:rsidRPr="00745D0D">
            <w:rPr>
              <w:rFonts w:cs="Times New Roman"/>
              <w:szCs w:val="24"/>
              <w:lang w:val="en-IN"/>
            </w:rPr>
            <w:instrText xml:space="preserve"> CITATION Don21 \l 16393 </w:instrText>
          </w:r>
          <w:r w:rsidR="0030391B" w:rsidRPr="00745D0D">
            <w:rPr>
              <w:rFonts w:cs="Times New Roman"/>
              <w:szCs w:val="24"/>
              <w:lang w:val="en-IN"/>
            </w:rPr>
            <w:fldChar w:fldCharType="separate"/>
          </w:r>
          <w:r w:rsidR="0030391B" w:rsidRPr="00745D0D">
            <w:rPr>
              <w:rFonts w:cs="Times New Roman"/>
              <w:noProof/>
              <w:szCs w:val="24"/>
              <w:lang w:val="en-IN"/>
            </w:rPr>
            <w:t xml:space="preserve"> (Dong et al., 2021)</w:t>
          </w:r>
          <w:r w:rsidR="0030391B" w:rsidRPr="00745D0D">
            <w:rPr>
              <w:rFonts w:cs="Times New Roman"/>
              <w:szCs w:val="24"/>
              <w:lang w:val="en-IN"/>
            </w:rPr>
            <w:fldChar w:fldCharType="end"/>
          </w:r>
        </w:sdtContent>
      </w:sdt>
      <w:r w:rsidR="002206FE" w:rsidRPr="00745D0D">
        <w:rPr>
          <w:rFonts w:cs="Times New Roman"/>
          <w:szCs w:val="24"/>
          <w:lang w:val="en-IN"/>
        </w:rPr>
        <w:t xml:space="preserve">. </w:t>
      </w:r>
      <w:r w:rsidR="0003309F" w:rsidRPr="00745D0D">
        <w:rPr>
          <w:rFonts w:cs="Times New Roman"/>
          <w:szCs w:val="24"/>
          <w:lang w:val="en-IN"/>
        </w:rPr>
        <w:t>Vietnamese</w:t>
      </w:r>
      <w:r w:rsidR="00FA6121" w:rsidRPr="00745D0D">
        <w:rPr>
          <w:rFonts w:cs="Times New Roman"/>
          <w:szCs w:val="24"/>
          <w:lang w:val="en-IN"/>
        </w:rPr>
        <w:t xml:space="preserve"> culture is based upon harmony and </w:t>
      </w:r>
      <w:r w:rsidR="0003309F" w:rsidRPr="00745D0D">
        <w:rPr>
          <w:rFonts w:cs="Times New Roman"/>
          <w:szCs w:val="24"/>
          <w:lang w:val="en-IN"/>
        </w:rPr>
        <w:t>honour</w:t>
      </w:r>
      <w:r w:rsidR="00FA6121" w:rsidRPr="00745D0D">
        <w:rPr>
          <w:rFonts w:cs="Times New Roman"/>
          <w:szCs w:val="24"/>
          <w:lang w:val="en-IN"/>
        </w:rPr>
        <w:t xml:space="preserve"> as they believe in </w:t>
      </w:r>
      <w:r w:rsidR="00F201E5" w:rsidRPr="00745D0D">
        <w:rPr>
          <w:rFonts w:cs="Times New Roman"/>
          <w:szCs w:val="24"/>
          <w:lang w:val="en-IN"/>
        </w:rPr>
        <w:t xml:space="preserve">maintaining the </w:t>
      </w:r>
      <w:r w:rsidR="0003309F" w:rsidRPr="00745D0D">
        <w:rPr>
          <w:rFonts w:cs="Times New Roman"/>
          <w:szCs w:val="24"/>
          <w:lang w:val="en-IN"/>
        </w:rPr>
        <w:lastRenderedPageBreak/>
        <w:t>transparency</w:t>
      </w:r>
      <w:r w:rsidR="00F201E5" w:rsidRPr="00745D0D">
        <w:rPr>
          <w:rFonts w:cs="Times New Roman"/>
          <w:szCs w:val="24"/>
          <w:lang w:val="en-IN"/>
        </w:rPr>
        <w:t xml:space="preserve"> while adhering to its values. It is important for Sainsbury to be transparent with their business </w:t>
      </w:r>
      <w:r w:rsidR="00D13470" w:rsidRPr="00745D0D">
        <w:rPr>
          <w:rFonts w:cs="Times New Roman"/>
          <w:szCs w:val="24"/>
          <w:lang w:val="en-IN"/>
        </w:rPr>
        <w:t xml:space="preserve">practices and should ensure that its product </w:t>
      </w:r>
      <w:r w:rsidR="00E11B6D" w:rsidRPr="00745D0D">
        <w:rPr>
          <w:rFonts w:cs="Times New Roman"/>
          <w:szCs w:val="24"/>
          <w:lang w:val="en-IN"/>
        </w:rPr>
        <w:t xml:space="preserve">should be of top quality and does not involve any unhealthy practices. </w:t>
      </w:r>
      <w:r w:rsidR="00970924" w:rsidRPr="00745D0D">
        <w:rPr>
          <w:rFonts w:cs="Times New Roman"/>
          <w:szCs w:val="24"/>
          <w:lang w:val="en-IN"/>
        </w:rPr>
        <w:t xml:space="preserve">It does help in developing the trust between </w:t>
      </w:r>
      <w:r w:rsidR="00A125F1" w:rsidRPr="00745D0D">
        <w:rPr>
          <w:rFonts w:cs="Times New Roman"/>
          <w:szCs w:val="24"/>
          <w:lang w:val="en-IN"/>
        </w:rPr>
        <w:t xml:space="preserve">organization </w:t>
      </w:r>
      <w:r w:rsidR="00970924" w:rsidRPr="00745D0D">
        <w:rPr>
          <w:rFonts w:cs="Times New Roman"/>
          <w:szCs w:val="24"/>
          <w:lang w:val="en-IN"/>
        </w:rPr>
        <w:t xml:space="preserve">and consumer. </w:t>
      </w:r>
      <w:r w:rsidR="006A124C" w:rsidRPr="00745D0D">
        <w:rPr>
          <w:rFonts w:cs="Times New Roman"/>
          <w:szCs w:val="24"/>
        </w:rPr>
        <w:t>Vietnam is a developed country where it has wide range of opportunities in retail organization through which Sainsbury can cover the market</w:t>
      </w:r>
      <w:r w:rsidR="00010F7F">
        <w:rPr>
          <w:rFonts w:cs="Times New Roman"/>
          <w:szCs w:val="24"/>
        </w:rPr>
        <w:t xml:space="preserve"> (Worldbank, 2022)</w:t>
      </w:r>
      <w:r w:rsidR="006A124C" w:rsidRPr="00745D0D">
        <w:rPr>
          <w:rFonts w:cs="Times New Roman"/>
          <w:szCs w:val="24"/>
        </w:rPr>
        <w:t>.</w:t>
      </w:r>
    </w:p>
    <w:p w14:paraId="44D2CEDD" w14:textId="77777777" w:rsidR="006A124C" w:rsidRPr="00745D0D" w:rsidRDefault="006A124C" w:rsidP="00745D0D">
      <w:pPr>
        <w:pStyle w:val="Heading2"/>
        <w:rPr>
          <w:rFonts w:cs="Times New Roman"/>
          <w:szCs w:val="24"/>
        </w:rPr>
      </w:pPr>
      <w:bookmarkStart w:id="5" w:name="_Toc111452209"/>
      <w:r w:rsidRPr="00745D0D">
        <w:rPr>
          <w:rFonts w:cs="Times New Roman"/>
          <w:szCs w:val="24"/>
        </w:rPr>
        <w:t>Corruption, Bureaucracy and Grey area of Vietnamese laws</w:t>
      </w:r>
      <w:bookmarkEnd w:id="5"/>
    </w:p>
    <w:p w14:paraId="6656E01B" w14:textId="5D44EF7D" w:rsidR="006A124C" w:rsidRPr="00745D0D" w:rsidRDefault="006A124C" w:rsidP="00745D0D">
      <w:pPr>
        <w:jc w:val="both"/>
        <w:rPr>
          <w:rFonts w:cs="Times New Roman"/>
          <w:szCs w:val="24"/>
        </w:rPr>
      </w:pPr>
      <w:r w:rsidRPr="00745D0D">
        <w:rPr>
          <w:rFonts w:cs="Times New Roman"/>
          <w:szCs w:val="24"/>
        </w:rPr>
        <w:t>For Sainsbury’s corruption is a major issue because the corruption level is very high in the country with the score of 39 out of 100 and it holds the position of 87 out of 180 countries so it is a major issue in the country</w:t>
      </w:r>
      <w:r w:rsidR="0056640F">
        <w:rPr>
          <w:rFonts w:cs="Times New Roman"/>
          <w:szCs w:val="24"/>
        </w:rPr>
        <w:t xml:space="preserve"> (Transparency.org, 2022)</w:t>
      </w:r>
      <w:r w:rsidRPr="00745D0D">
        <w:rPr>
          <w:rFonts w:cs="Times New Roman"/>
          <w:szCs w:val="24"/>
        </w:rPr>
        <w:t>. The bureaucracy is very high in the country where the company has to follow long process in legal terms to conduct the business in the market of Vietnam. The country established</w:t>
      </w:r>
      <w:r w:rsidR="00561862">
        <w:rPr>
          <w:rFonts w:cs="Times New Roman"/>
          <w:szCs w:val="24"/>
        </w:rPr>
        <w:t xml:space="preserve"> the</w:t>
      </w:r>
      <w:r w:rsidRPr="00745D0D">
        <w:rPr>
          <w:rFonts w:cs="Times New Roman"/>
          <w:szCs w:val="24"/>
        </w:rPr>
        <w:t xml:space="preserve"> rules for foreign retail organization which is very difficult for Sainsbury to implement in their process.</w:t>
      </w:r>
    </w:p>
    <w:p w14:paraId="2DE05443" w14:textId="77777777" w:rsidR="006A124C" w:rsidRPr="00745D0D" w:rsidRDefault="006A124C" w:rsidP="00745D0D">
      <w:pPr>
        <w:jc w:val="both"/>
        <w:rPr>
          <w:rFonts w:cs="Times New Roman"/>
          <w:b/>
          <w:bCs/>
          <w:szCs w:val="24"/>
        </w:rPr>
      </w:pPr>
      <w:r w:rsidRPr="00745D0D">
        <w:rPr>
          <w:rFonts w:cs="Times New Roman"/>
          <w:b/>
          <w:bCs/>
          <w:szCs w:val="24"/>
        </w:rPr>
        <w:t>Retail business environment</w:t>
      </w:r>
    </w:p>
    <w:p w14:paraId="120D49C3" w14:textId="7D46EE49" w:rsidR="006A124C" w:rsidRPr="00745D0D" w:rsidRDefault="006A124C" w:rsidP="00745D0D">
      <w:pPr>
        <w:jc w:val="both"/>
        <w:rPr>
          <w:rFonts w:cs="Times New Roman"/>
          <w:szCs w:val="24"/>
        </w:rPr>
      </w:pPr>
      <w:r w:rsidRPr="00745D0D">
        <w:rPr>
          <w:rFonts w:cs="Times New Roman"/>
          <w:szCs w:val="24"/>
        </w:rPr>
        <w:t>The retail market of the country is very diversified where there are already wide range of competitors in the industry such as Central retail Vietnam, Wincommerce, Aeon Vietnam</w:t>
      </w:r>
      <w:r w:rsidR="00205354">
        <w:rPr>
          <w:rFonts w:cs="Times New Roman"/>
          <w:szCs w:val="24"/>
        </w:rPr>
        <w:t xml:space="preserve"> </w:t>
      </w:r>
      <w:r w:rsidR="00697AF2" w:rsidRPr="009F1266">
        <w:rPr>
          <w:noProof/>
        </w:rPr>
        <w:t>(En.vietnamplus.vn</w:t>
      </w:r>
      <w:r w:rsidR="00697AF2">
        <w:rPr>
          <w:noProof/>
        </w:rPr>
        <w:t>, 2021)</w:t>
      </w:r>
      <w:r w:rsidRPr="00745D0D">
        <w:rPr>
          <w:rFonts w:cs="Times New Roman"/>
          <w:szCs w:val="24"/>
        </w:rPr>
        <w:t xml:space="preserve">. The challenge is that people in the country gives preference to their local business and supports them which is a major issue for Sainsbury. Apart from this, price is a major issue where the customers only give preference to the low-price products and if they are not satisfied than they have wide range of options in the market. </w:t>
      </w:r>
    </w:p>
    <w:p w14:paraId="22D372E4" w14:textId="77777777" w:rsidR="006A124C" w:rsidRPr="00745D0D" w:rsidRDefault="006A124C" w:rsidP="00745D0D">
      <w:pPr>
        <w:jc w:val="both"/>
        <w:rPr>
          <w:rFonts w:cs="Times New Roman"/>
          <w:b/>
          <w:bCs/>
          <w:szCs w:val="24"/>
        </w:rPr>
      </w:pPr>
      <w:r w:rsidRPr="00745D0D">
        <w:rPr>
          <w:rFonts w:cs="Times New Roman"/>
          <w:b/>
          <w:bCs/>
          <w:szCs w:val="24"/>
        </w:rPr>
        <w:t>Economic needs test (ENT)</w:t>
      </w:r>
    </w:p>
    <w:p w14:paraId="24EB5F62" w14:textId="051C0D83" w:rsidR="006A124C" w:rsidRPr="00745D0D" w:rsidRDefault="006A124C" w:rsidP="00745D0D">
      <w:pPr>
        <w:jc w:val="both"/>
        <w:rPr>
          <w:rFonts w:cs="Times New Roman"/>
          <w:szCs w:val="24"/>
        </w:rPr>
      </w:pPr>
      <w:r w:rsidRPr="00745D0D">
        <w:rPr>
          <w:rFonts w:cs="Times New Roman"/>
          <w:szCs w:val="24"/>
        </w:rPr>
        <w:t>In Vietnam, Sainsbury has to follow Economic needs test (ENT) that is considered as the instrument for the Vietnam to control the network expansion of foreign business to protect the local retailers. The regulatory agencies in the country have the right of refuse the proposal by foreign retailers to open second and subsequent outlets that no more stores require to open more outlets in same localities</w:t>
      </w:r>
      <w:r w:rsidR="00CD18F6">
        <w:rPr>
          <w:rFonts w:cs="Times New Roman"/>
          <w:szCs w:val="24"/>
        </w:rPr>
        <w:t xml:space="preserve"> (Samuel, 2021)</w:t>
      </w:r>
      <w:r w:rsidRPr="00745D0D">
        <w:rPr>
          <w:rFonts w:cs="Times New Roman"/>
          <w:szCs w:val="24"/>
        </w:rPr>
        <w:t>.</w:t>
      </w:r>
    </w:p>
    <w:p w14:paraId="065DBD2C" w14:textId="77777777" w:rsidR="0004716D" w:rsidRDefault="0004716D" w:rsidP="00745D0D">
      <w:pPr>
        <w:jc w:val="both"/>
        <w:rPr>
          <w:rFonts w:cs="Times New Roman"/>
          <w:b/>
          <w:bCs/>
          <w:szCs w:val="24"/>
        </w:rPr>
      </w:pPr>
    </w:p>
    <w:p w14:paraId="74B7022C" w14:textId="114E5D4B" w:rsidR="006A124C" w:rsidRPr="00745D0D" w:rsidRDefault="006A124C" w:rsidP="00745D0D">
      <w:pPr>
        <w:jc w:val="both"/>
        <w:rPr>
          <w:rFonts w:cs="Times New Roman"/>
          <w:b/>
          <w:bCs/>
          <w:szCs w:val="24"/>
        </w:rPr>
      </w:pPr>
      <w:r w:rsidRPr="00745D0D">
        <w:rPr>
          <w:rFonts w:cs="Times New Roman"/>
          <w:b/>
          <w:bCs/>
          <w:szCs w:val="24"/>
        </w:rPr>
        <w:t xml:space="preserve">Taxes </w:t>
      </w:r>
    </w:p>
    <w:p w14:paraId="2BDB4E71" w14:textId="13A2876B" w:rsidR="006A124C" w:rsidRPr="00745D0D" w:rsidRDefault="006A124C" w:rsidP="00745D0D">
      <w:pPr>
        <w:jc w:val="both"/>
        <w:rPr>
          <w:rFonts w:cs="Times New Roman"/>
          <w:szCs w:val="24"/>
        </w:rPr>
      </w:pPr>
      <w:r w:rsidRPr="00745D0D">
        <w:rPr>
          <w:rFonts w:cs="Times New Roman"/>
          <w:szCs w:val="24"/>
        </w:rPr>
        <w:t>In Vietnam, the corporate tax rate is very high where it is at 25% to operate the business which is a major issue for Sainsbury</w:t>
      </w:r>
      <w:r w:rsidR="006562F9">
        <w:rPr>
          <w:rFonts w:cs="Times New Roman"/>
          <w:szCs w:val="24"/>
        </w:rPr>
        <w:t xml:space="preserve"> (</w:t>
      </w:r>
      <w:r w:rsidR="006562F9" w:rsidRPr="006562F9">
        <w:rPr>
          <w:rFonts w:cs="Times New Roman"/>
          <w:szCs w:val="24"/>
        </w:rPr>
        <w:t>Home.kpmg</w:t>
      </w:r>
      <w:r w:rsidR="006562F9">
        <w:rPr>
          <w:rFonts w:cs="Times New Roman"/>
          <w:szCs w:val="24"/>
        </w:rPr>
        <w:t>, 2022)</w:t>
      </w:r>
      <w:r w:rsidRPr="00745D0D">
        <w:rPr>
          <w:rFonts w:cs="Times New Roman"/>
          <w:szCs w:val="24"/>
        </w:rPr>
        <w:t xml:space="preserve">. Apart from this there was more than 32 </w:t>
      </w:r>
      <w:r w:rsidRPr="00745D0D">
        <w:rPr>
          <w:rFonts w:cs="Times New Roman"/>
          <w:szCs w:val="24"/>
        </w:rPr>
        <w:lastRenderedPageBreak/>
        <w:t xml:space="preserve">corporate taxes in the country which is more than other countries and sales tax rate in the country is 10% which will create extra burden on the company. </w:t>
      </w:r>
    </w:p>
    <w:p w14:paraId="175D13A7" w14:textId="77777777" w:rsidR="006A124C" w:rsidRPr="00745D0D" w:rsidRDefault="006A124C" w:rsidP="00745D0D">
      <w:pPr>
        <w:jc w:val="both"/>
        <w:rPr>
          <w:rFonts w:cs="Times New Roman"/>
          <w:b/>
          <w:bCs/>
          <w:szCs w:val="24"/>
        </w:rPr>
      </w:pPr>
      <w:r w:rsidRPr="00745D0D">
        <w:rPr>
          <w:rFonts w:cs="Times New Roman"/>
          <w:b/>
          <w:bCs/>
          <w:szCs w:val="24"/>
        </w:rPr>
        <w:t>Culture</w:t>
      </w:r>
    </w:p>
    <w:p w14:paraId="68C7B5E6" w14:textId="464DB569" w:rsidR="006A124C" w:rsidRDefault="006A124C" w:rsidP="00745D0D">
      <w:pPr>
        <w:jc w:val="both"/>
        <w:rPr>
          <w:rFonts w:cs="Times New Roman"/>
          <w:szCs w:val="24"/>
        </w:rPr>
      </w:pPr>
      <w:r w:rsidRPr="00745D0D">
        <w:rPr>
          <w:rFonts w:cs="Times New Roman"/>
          <w:szCs w:val="24"/>
        </w:rPr>
        <w:t xml:space="preserve">Culture is a major issue for Sainsbury to conduct the business in the market of Vietnam where it is </w:t>
      </w:r>
      <w:r w:rsidR="00730B8F" w:rsidRPr="00745D0D">
        <w:rPr>
          <w:rFonts w:cs="Times New Roman"/>
          <w:szCs w:val="24"/>
        </w:rPr>
        <w:t>analysed</w:t>
      </w:r>
      <w:r w:rsidRPr="00745D0D">
        <w:rPr>
          <w:rFonts w:cs="Times New Roman"/>
          <w:szCs w:val="24"/>
        </w:rPr>
        <w:t xml:space="preserve"> through Hofstede cultural dimension which has been </w:t>
      </w:r>
      <w:r w:rsidR="005265F3" w:rsidRPr="00745D0D">
        <w:rPr>
          <w:rFonts w:cs="Times New Roman"/>
          <w:szCs w:val="24"/>
        </w:rPr>
        <w:t>analyse</w:t>
      </w:r>
      <w:r w:rsidRPr="00745D0D">
        <w:rPr>
          <w:rFonts w:cs="Times New Roman"/>
          <w:szCs w:val="24"/>
        </w:rPr>
        <w:t xml:space="preserve"> certain factors on the basis of </w:t>
      </w:r>
      <w:r w:rsidR="00730B8F">
        <w:rPr>
          <w:rFonts w:cs="Times New Roman"/>
          <w:szCs w:val="24"/>
        </w:rPr>
        <w:t>difference between UK and</w:t>
      </w:r>
      <w:r w:rsidRPr="00745D0D">
        <w:rPr>
          <w:rFonts w:cs="Times New Roman"/>
          <w:szCs w:val="24"/>
        </w:rPr>
        <w:t xml:space="preserve"> Vietnam</w:t>
      </w:r>
      <w:r w:rsidR="00552611">
        <w:rPr>
          <w:rFonts w:cs="Times New Roman"/>
          <w:szCs w:val="24"/>
        </w:rPr>
        <w:t xml:space="preserve"> (Khlif, 2016)</w:t>
      </w:r>
      <w:r w:rsidRPr="00745D0D">
        <w:rPr>
          <w:rFonts w:cs="Times New Roman"/>
          <w:szCs w:val="24"/>
        </w:rPr>
        <w:t>. In relation with this, Vietnam is considered as the collectivist country and believes in fulfilling the individual’s needs. The Hofstede cultural analysis of UK and Vietnam is as follows-</w:t>
      </w:r>
    </w:p>
    <w:p w14:paraId="2E3545C0" w14:textId="3D515228" w:rsidR="00FE71F3" w:rsidRPr="00FE71F3" w:rsidRDefault="00FE71F3" w:rsidP="00745D0D">
      <w:pPr>
        <w:jc w:val="both"/>
        <w:rPr>
          <w:rFonts w:cs="Times New Roman"/>
          <w:b/>
          <w:bCs/>
          <w:color w:val="4F81BD" w:themeColor="accent1"/>
          <w:szCs w:val="24"/>
        </w:rPr>
      </w:pPr>
      <w:r w:rsidRPr="00FE71F3">
        <w:rPr>
          <w:rFonts w:cs="Times New Roman"/>
          <w:b/>
          <w:bCs/>
          <w:color w:val="4F81BD" w:themeColor="accent1"/>
          <w:szCs w:val="24"/>
        </w:rPr>
        <w:t>UK</w:t>
      </w:r>
    </w:p>
    <w:p w14:paraId="60066FE5" w14:textId="7A4ED514" w:rsidR="00FE71F3" w:rsidRPr="00FE71F3" w:rsidRDefault="00FE71F3" w:rsidP="00745D0D">
      <w:pPr>
        <w:jc w:val="both"/>
        <w:rPr>
          <w:rFonts w:cs="Times New Roman"/>
          <w:b/>
          <w:bCs/>
          <w:color w:val="7030A0"/>
          <w:szCs w:val="24"/>
        </w:rPr>
      </w:pPr>
      <w:r w:rsidRPr="00FE71F3">
        <w:rPr>
          <w:rFonts w:cs="Times New Roman"/>
          <w:b/>
          <w:bCs/>
          <w:color w:val="7030A0"/>
          <w:szCs w:val="24"/>
        </w:rPr>
        <w:t xml:space="preserve">Vietnam </w:t>
      </w:r>
    </w:p>
    <w:p w14:paraId="509A164A" w14:textId="77777777" w:rsidR="006A124C" w:rsidRPr="00745D0D" w:rsidRDefault="006A124C" w:rsidP="00745D0D">
      <w:pPr>
        <w:jc w:val="both"/>
        <w:rPr>
          <w:rFonts w:cs="Times New Roman"/>
          <w:szCs w:val="24"/>
        </w:rPr>
      </w:pPr>
      <w:r w:rsidRPr="00745D0D">
        <w:rPr>
          <w:rFonts w:cs="Times New Roman"/>
          <w:noProof/>
          <w:szCs w:val="24"/>
          <w:lang w:val="en-IN" w:eastAsia="en-IN"/>
        </w:rPr>
        <w:drawing>
          <wp:inline distT="0" distB="0" distL="0" distR="0" wp14:anchorId="5395767C" wp14:editId="27EF4672">
            <wp:extent cx="5574030" cy="19081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74030" cy="1908175"/>
                    </a:xfrm>
                    <a:prstGeom prst="rect">
                      <a:avLst/>
                    </a:prstGeom>
                    <a:noFill/>
                    <a:ln>
                      <a:noFill/>
                    </a:ln>
                  </pic:spPr>
                </pic:pic>
              </a:graphicData>
            </a:graphic>
          </wp:inline>
        </w:drawing>
      </w:r>
    </w:p>
    <w:p w14:paraId="4255F7A3" w14:textId="77777777" w:rsidR="006A124C" w:rsidRPr="00745D0D" w:rsidRDefault="006A124C" w:rsidP="00745D0D">
      <w:pPr>
        <w:jc w:val="both"/>
        <w:rPr>
          <w:rFonts w:cs="Times New Roman"/>
          <w:szCs w:val="24"/>
        </w:rPr>
      </w:pPr>
    </w:p>
    <w:p w14:paraId="73F4ACA1" w14:textId="7E7F0252" w:rsidR="00552611" w:rsidRPr="00552611" w:rsidRDefault="00552611" w:rsidP="00CB6E9C">
      <w:pPr>
        <w:pStyle w:val="ListParagraph"/>
        <w:jc w:val="center"/>
        <w:rPr>
          <w:rFonts w:cs="Times New Roman"/>
          <w:b/>
          <w:bCs/>
          <w:szCs w:val="24"/>
        </w:rPr>
      </w:pPr>
      <w:r>
        <w:rPr>
          <w:rFonts w:cs="Times New Roman"/>
          <w:b/>
          <w:bCs/>
          <w:szCs w:val="24"/>
        </w:rPr>
        <w:t xml:space="preserve">Source: </w:t>
      </w:r>
      <w:r w:rsidRPr="00A4368B">
        <w:rPr>
          <w:rFonts w:cs="Times New Roman"/>
          <w:szCs w:val="24"/>
        </w:rPr>
        <w:t>(</w:t>
      </w:r>
      <w:r w:rsidRPr="00D271CD">
        <w:rPr>
          <w:noProof/>
        </w:rPr>
        <w:t>Hofstede-insights.com, 2022</w:t>
      </w:r>
      <w:r>
        <w:rPr>
          <w:noProof/>
        </w:rPr>
        <w:t>)</w:t>
      </w:r>
    </w:p>
    <w:p w14:paraId="3D372B2E" w14:textId="77777777" w:rsidR="000F6AE0" w:rsidRPr="000F6AE0" w:rsidRDefault="000F6AE0" w:rsidP="000F6AE0">
      <w:pPr>
        <w:pStyle w:val="ListParagraph"/>
        <w:jc w:val="both"/>
        <w:rPr>
          <w:rFonts w:cs="Times New Roman"/>
          <w:szCs w:val="24"/>
        </w:rPr>
      </w:pPr>
    </w:p>
    <w:p w14:paraId="770A117C" w14:textId="746AB88F" w:rsidR="006A124C" w:rsidRPr="00745D0D" w:rsidRDefault="006A124C" w:rsidP="00745D0D">
      <w:pPr>
        <w:pStyle w:val="ListParagraph"/>
        <w:numPr>
          <w:ilvl w:val="0"/>
          <w:numId w:val="1"/>
        </w:numPr>
        <w:jc w:val="both"/>
        <w:rPr>
          <w:rFonts w:cs="Times New Roman"/>
          <w:szCs w:val="24"/>
        </w:rPr>
      </w:pPr>
      <w:r w:rsidRPr="00745D0D">
        <w:rPr>
          <w:rFonts w:cs="Times New Roman"/>
          <w:b/>
          <w:bCs/>
          <w:szCs w:val="24"/>
        </w:rPr>
        <w:t xml:space="preserve">Power distance- </w:t>
      </w:r>
      <w:r w:rsidRPr="00745D0D">
        <w:rPr>
          <w:rFonts w:cs="Times New Roman"/>
          <w:szCs w:val="24"/>
        </w:rPr>
        <w:t xml:space="preserve">The dimension shows that has everyone has not equal in the society where UK holds low score of 35 which indicates that inequalities between the people should be </w:t>
      </w:r>
      <w:r w:rsidR="00EB071A" w:rsidRPr="00745D0D">
        <w:rPr>
          <w:rFonts w:cs="Times New Roman"/>
          <w:szCs w:val="24"/>
        </w:rPr>
        <w:t>minimized</w:t>
      </w:r>
      <w:r w:rsidR="00EB071A" w:rsidRPr="00A4368B">
        <w:rPr>
          <w:rFonts w:cs="Times New Roman"/>
          <w:szCs w:val="24"/>
        </w:rPr>
        <w:t xml:space="preserve"> (</w:t>
      </w:r>
      <w:r w:rsidR="00E85120" w:rsidRPr="00D271CD">
        <w:rPr>
          <w:noProof/>
        </w:rPr>
        <w:t>Hofstede-insights.com, 2022</w:t>
      </w:r>
      <w:r w:rsidR="00E85120">
        <w:rPr>
          <w:noProof/>
        </w:rPr>
        <w:t>)</w:t>
      </w:r>
      <w:r w:rsidRPr="00745D0D">
        <w:rPr>
          <w:rFonts w:cs="Times New Roman"/>
          <w:szCs w:val="24"/>
        </w:rPr>
        <w:t xml:space="preserve">. Through the high score of 70 where the people thought that everybody has a place and people accepts hierarchical order in the society. </w:t>
      </w:r>
    </w:p>
    <w:p w14:paraId="584DCA1E" w14:textId="77777777" w:rsidR="006A124C" w:rsidRPr="00745D0D" w:rsidRDefault="006A124C" w:rsidP="00745D0D">
      <w:pPr>
        <w:pStyle w:val="ListParagraph"/>
        <w:numPr>
          <w:ilvl w:val="0"/>
          <w:numId w:val="1"/>
        </w:numPr>
        <w:jc w:val="both"/>
        <w:rPr>
          <w:rFonts w:cs="Times New Roman"/>
          <w:szCs w:val="24"/>
        </w:rPr>
      </w:pPr>
      <w:r w:rsidRPr="00745D0D">
        <w:rPr>
          <w:rFonts w:cs="Times New Roman"/>
          <w:b/>
          <w:bCs/>
          <w:szCs w:val="24"/>
        </w:rPr>
        <w:t xml:space="preserve">Individualism- </w:t>
      </w:r>
      <w:r w:rsidRPr="00745D0D">
        <w:rPr>
          <w:rFonts w:cs="Times New Roman"/>
          <w:szCs w:val="24"/>
        </w:rPr>
        <w:t>It is related with the degree of interdependence where in this dimension UK is a leading country with the score of 89 in which children are taught from early stage to think about themselves. There is a big difference between UK and Vietnam where it is considered as the collectivist society with the minimum score of 20 in which the society believes in fostering strong relationship with each other.</w:t>
      </w:r>
    </w:p>
    <w:p w14:paraId="3B4FB558" w14:textId="191F082D" w:rsidR="006A124C" w:rsidRPr="00745D0D" w:rsidRDefault="006A124C" w:rsidP="00745D0D">
      <w:pPr>
        <w:pStyle w:val="ListParagraph"/>
        <w:numPr>
          <w:ilvl w:val="0"/>
          <w:numId w:val="1"/>
        </w:numPr>
        <w:jc w:val="both"/>
        <w:rPr>
          <w:rFonts w:cs="Times New Roman"/>
          <w:b/>
          <w:bCs/>
          <w:szCs w:val="24"/>
        </w:rPr>
      </w:pPr>
      <w:r w:rsidRPr="00745D0D">
        <w:rPr>
          <w:rFonts w:cs="Times New Roman"/>
          <w:b/>
          <w:bCs/>
          <w:szCs w:val="24"/>
        </w:rPr>
        <w:lastRenderedPageBreak/>
        <w:t xml:space="preserve">Masculinity- </w:t>
      </w:r>
      <w:r w:rsidRPr="00745D0D">
        <w:rPr>
          <w:rFonts w:cs="Times New Roman"/>
          <w:szCs w:val="24"/>
        </w:rPr>
        <w:t>The high score in the factor shows that there was high competition, achievement and success in the society. The score of 66 shows that UK is a masculine society with the implication of higher success</w:t>
      </w:r>
      <w:r w:rsidR="00EB071A">
        <w:rPr>
          <w:rFonts w:cs="Times New Roman"/>
          <w:szCs w:val="24"/>
        </w:rPr>
        <w:t xml:space="preserve"> </w:t>
      </w:r>
      <w:r w:rsidR="00EB071A" w:rsidRPr="00A4368B">
        <w:rPr>
          <w:rFonts w:cs="Times New Roman"/>
          <w:szCs w:val="24"/>
        </w:rPr>
        <w:t>(</w:t>
      </w:r>
      <w:r w:rsidR="00EB071A" w:rsidRPr="00D271CD">
        <w:rPr>
          <w:noProof/>
        </w:rPr>
        <w:t>Hofstede-insights.com, 2022</w:t>
      </w:r>
      <w:r w:rsidR="00EB071A">
        <w:rPr>
          <w:noProof/>
        </w:rPr>
        <w:t>)</w:t>
      </w:r>
      <w:r w:rsidRPr="00745D0D">
        <w:rPr>
          <w:rFonts w:cs="Times New Roman"/>
          <w:szCs w:val="24"/>
        </w:rPr>
        <w:t>.</w:t>
      </w:r>
      <w:r w:rsidRPr="00745D0D">
        <w:rPr>
          <w:rFonts w:cs="Times New Roman"/>
          <w:b/>
          <w:bCs/>
          <w:szCs w:val="24"/>
        </w:rPr>
        <w:t xml:space="preserve"> </w:t>
      </w:r>
      <w:r w:rsidRPr="00745D0D">
        <w:rPr>
          <w:rFonts w:cs="Times New Roman"/>
          <w:szCs w:val="24"/>
        </w:rPr>
        <w:t xml:space="preserve">In relation with this, Vietnam scores 40 and considered as feminine society where the people value solidarity and equality in their working lives. </w:t>
      </w:r>
    </w:p>
    <w:p w14:paraId="7BECBFA4" w14:textId="77777777" w:rsidR="006A124C" w:rsidRPr="00745D0D" w:rsidRDefault="006A124C" w:rsidP="00745D0D">
      <w:pPr>
        <w:pStyle w:val="ListParagraph"/>
        <w:numPr>
          <w:ilvl w:val="0"/>
          <w:numId w:val="1"/>
        </w:numPr>
        <w:jc w:val="both"/>
        <w:rPr>
          <w:rFonts w:cs="Times New Roman"/>
          <w:b/>
          <w:bCs/>
          <w:szCs w:val="24"/>
        </w:rPr>
      </w:pPr>
      <w:r w:rsidRPr="00745D0D">
        <w:rPr>
          <w:rFonts w:cs="Times New Roman"/>
          <w:b/>
          <w:bCs/>
          <w:szCs w:val="24"/>
        </w:rPr>
        <w:t xml:space="preserve">Uncertainty avoidance- </w:t>
      </w:r>
      <w:r w:rsidRPr="00745D0D">
        <w:rPr>
          <w:rFonts w:cs="Times New Roman"/>
          <w:szCs w:val="24"/>
        </w:rPr>
        <w:t xml:space="preserve">It is related with the future situation where with the low score of 35 UK people in uncertainty avoidance that shows the people are quite happy in what new day brings for them through which they are comfortable in ambiguous situation. Vietnam also has low score of 30 with the low preference for avoiding uncertainty. </w:t>
      </w:r>
    </w:p>
    <w:p w14:paraId="4480EC24" w14:textId="77777777" w:rsidR="006A124C" w:rsidRPr="00745D0D" w:rsidRDefault="006A124C" w:rsidP="00745D0D">
      <w:pPr>
        <w:pStyle w:val="ListParagraph"/>
        <w:numPr>
          <w:ilvl w:val="0"/>
          <w:numId w:val="1"/>
        </w:numPr>
        <w:jc w:val="both"/>
        <w:rPr>
          <w:rFonts w:cs="Times New Roman"/>
          <w:b/>
          <w:bCs/>
          <w:szCs w:val="24"/>
        </w:rPr>
      </w:pPr>
      <w:r w:rsidRPr="00745D0D">
        <w:rPr>
          <w:rFonts w:cs="Times New Roman"/>
          <w:b/>
          <w:bCs/>
          <w:szCs w:val="24"/>
        </w:rPr>
        <w:t xml:space="preserve">Long term Orientation- </w:t>
      </w:r>
      <w:r w:rsidRPr="00745D0D">
        <w:rPr>
          <w:rFonts w:cs="Times New Roman"/>
          <w:szCs w:val="24"/>
        </w:rPr>
        <w:t xml:space="preserve">Through the score of Vietnam scores 57 through making the pragmatic culture where the people believes that truth is based on situation and context. UK holds the score of 51 through which dominant preference in British culture cannot be determined. </w:t>
      </w:r>
    </w:p>
    <w:p w14:paraId="20EFFAC5" w14:textId="68043086" w:rsidR="006A124C" w:rsidRPr="00EB071A" w:rsidRDefault="006A124C" w:rsidP="00EB071A">
      <w:pPr>
        <w:pStyle w:val="ListParagraph"/>
        <w:numPr>
          <w:ilvl w:val="0"/>
          <w:numId w:val="1"/>
        </w:numPr>
      </w:pPr>
      <w:r w:rsidRPr="00EB071A">
        <w:rPr>
          <w:rFonts w:cs="Times New Roman"/>
          <w:b/>
          <w:bCs/>
          <w:szCs w:val="24"/>
        </w:rPr>
        <w:t xml:space="preserve">Indulgence- </w:t>
      </w:r>
      <w:r w:rsidRPr="00EB071A">
        <w:rPr>
          <w:rFonts w:cs="Times New Roman"/>
          <w:szCs w:val="24"/>
        </w:rPr>
        <w:t>The score of 69 shows that UK culture is classified as indulgent which shows that the desire of the people is very high where in Vietnam the score is 35 that defines that the culture in the country is characterized as restrained</w:t>
      </w:r>
      <w:r w:rsidR="00EB071A" w:rsidRPr="00EB071A">
        <w:t xml:space="preserve"> </w:t>
      </w:r>
      <w:sdt>
        <w:sdtPr>
          <w:id w:val="-545371619"/>
          <w:citation/>
        </w:sdtPr>
        <w:sdtEndPr/>
        <w:sdtContent>
          <w:r w:rsidR="00EB071A">
            <w:fldChar w:fldCharType="begin"/>
          </w:r>
          <w:r w:rsidR="00EB071A">
            <w:instrText xml:space="preserve"> CITATION Com2214 \l 1033 </w:instrText>
          </w:r>
          <w:r w:rsidR="00EB071A">
            <w:fldChar w:fldCharType="separate"/>
          </w:r>
          <w:r w:rsidR="00EB071A" w:rsidRPr="001C51D2">
            <w:rPr>
              <w:noProof/>
            </w:rPr>
            <w:t>(Commisceo-global.com, 2022)</w:t>
          </w:r>
          <w:r w:rsidR="00EB071A">
            <w:fldChar w:fldCharType="end"/>
          </w:r>
        </w:sdtContent>
      </w:sdt>
      <w:r w:rsidRPr="00EB071A">
        <w:rPr>
          <w:rFonts w:cs="Times New Roman"/>
          <w:szCs w:val="24"/>
        </w:rPr>
        <w:t xml:space="preserve">. </w:t>
      </w:r>
    </w:p>
    <w:p w14:paraId="516150E1" w14:textId="77777777" w:rsidR="000F6AE0" w:rsidRDefault="000F6AE0" w:rsidP="00745D0D">
      <w:pPr>
        <w:pStyle w:val="Heading2"/>
        <w:rPr>
          <w:rFonts w:cs="Times New Roman"/>
          <w:szCs w:val="24"/>
        </w:rPr>
      </w:pPr>
      <w:bookmarkStart w:id="6" w:name="_Toc111452210"/>
    </w:p>
    <w:p w14:paraId="5195A1BD" w14:textId="77777777" w:rsidR="000F6AE0" w:rsidRDefault="000F6AE0" w:rsidP="00745D0D">
      <w:pPr>
        <w:pStyle w:val="Heading2"/>
        <w:rPr>
          <w:rFonts w:cs="Times New Roman"/>
          <w:szCs w:val="24"/>
        </w:rPr>
      </w:pPr>
    </w:p>
    <w:p w14:paraId="31741B4E" w14:textId="1D689E82" w:rsidR="006A124C" w:rsidRPr="00745D0D" w:rsidRDefault="006A124C" w:rsidP="00745D0D">
      <w:pPr>
        <w:pStyle w:val="Heading2"/>
        <w:rPr>
          <w:rFonts w:cs="Times New Roman"/>
          <w:szCs w:val="24"/>
        </w:rPr>
      </w:pPr>
      <w:r w:rsidRPr="00745D0D">
        <w:rPr>
          <w:rFonts w:cs="Times New Roman"/>
          <w:szCs w:val="24"/>
        </w:rPr>
        <w:t>Strategies and Recommendation for Sainsbury</w:t>
      </w:r>
      <w:bookmarkEnd w:id="6"/>
    </w:p>
    <w:p w14:paraId="4E483A9B" w14:textId="1477F87A" w:rsidR="006A124C" w:rsidRPr="00745D0D" w:rsidRDefault="006A124C" w:rsidP="00745D0D">
      <w:pPr>
        <w:jc w:val="both"/>
        <w:rPr>
          <w:rFonts w:cs="Times New Roman"/>
          <w:szCs w:val="24"/>
        </w:rPr>
      </w:pPr>
      <w:r w:rsidRPr="00745D0D">
        <w:rPr>
          <w:rFonts w:cs="Times New Roman"/>
          <w:szCs w:val="24"/>
        </w:rPr>
        <w:t>The retail market in Vietnam is highly competitive so Sainsbury has to implement effective strategic approach to gain advantage over the competitors. One of the primary recommendations for Sainsbury is to adopt cost leadership approach in which the company presents itself as the cheapest manufacturer in the market</w:t>
      </w:r>
      <w:r w:rsidR="00E85120">
        <w:rPr>
          <w:rFonts w:cs="Times New Roman"/>
          <w:szCs w:val="24"/>
        </w:rPr>
        <w:t xml:space="preserve"> (Banker, Mashruwala and Tripathy, 2014)</w:t>
      </w:r>
      <w:r w:rsidRPr="00745D0D">
        <w:rPr>
          <w:rFonts w:cs="Times New Roman"/>
          <w:szCs w:val="24"/>
        </w:rPr>
        <w:t xml:space="preserve">. The strategy is more effective for Sainsbury because the people in Vietnam likes to buy products on low prices. On the basis of different barriers in the country to enter one of the primary barriers is that the local people are loyal towards the local organizations. So, the primary recommendation for the company is to enter with market through partnering mode in which for gaining trust of the customers Sainsbury collaborate with local retail players of Vietnam. In relation with this at primary level the products of the company are available at the stores of local retailers which helps in creating customer base for the company where the primary player is Central retail Vietnam, Aeon Vietnam and many more. </w:t>
      </w:r>
    </w:p>
    <w:p w14:paraId="43FD19C9" w14:textId="7D64B534" w:rsidR="006A124C" w:rsidRPr="00745D0D" w:rsidRDefault="006A124C" w:rsidP="00745D0D">
      <w:pPr>
        <w:jc w:val="both"/>
        <w:rPr>
          <w:rFonts w:cs="Times New Roman"/>
          <w:szCs w:val="24"/>
        </w:rPr>
      </w:pPr>
      <w:r w:rsidRPr="00745D0D">
        <w:rPr>
          <w:rFonts w:cs="Times New Roman"/>
          <w:szCs w:val="24"/>
        </w:rPr>
        <w:lastRenderedPageBreak/>
        <w:t>The business strategy of Sainsbury for entering into the market of Vietnam is based on the approach of customer orientation. In which the company aims on delivering low prices product without compromising with the quality of the products. The company aims on adopt aggressive marketing strategy to promote itself in the market which clearly defines the product advantage of the company over the competitors</w:t>
      </w:r>
      <w:r w:rsidR="0096702D">
        <w:rPr>
          <w:rFonts w:cs="Times New Roman"/>
          <w:szCs w:val="24"/>
        </w:rPr>
        <w:t xml:space="preserve"> (Olson et al., 2018)</w:t>
      </w:r>
      <w:r w:rsidRPr="00745D0D">
        <w:rPr>
          <w:rFonts w:cs="Times New Roman"/>
          <w:szCs w:val="24"/>
        </w:rPr>
        <w:t xml:space="preserve">. Sainsbury has to adopt both traditional and modern marketing method such as Facebook, Instagram, Website promotion, TV ads, print media ads and many more. Apart from this, the primary approach for the company is to implement Search engine optimization (SEO) in which when a customer search something about retail sector than the search engine shows the company as the result on top priority. The primary keywords for Sainsbury </w:t>
      </w:r>
      <w:r w:rsidR="00E85120" w:rsidRPr="00745D0D">
        <w:rPr>
          <w:rFonts w:cs="Times New Roman"/>
          <w:szCs w:val="24"/>
        </w:rPr>
        <w:t>are</w:t>
      </w:r>
      <w:r w:rsidRPr="00745D0D">
        <w:rPr>
          <w:rFonts w:cs="Times New Roman"/>
          <w:szCs w:val="24"/>
        </w:rPr>
        <w:t xml:space="preserve"> “Best retail store near me”, “Quality foods products” and many more.</w:t>
      </w:r>
    </w:p>
    <w:p w14:paraId="022747C7" w14:textId="77777777" w:rsidR="00C064A9" w:rsidRDefault="00C064A9" w:rsidP="00745D0D">
      <w:pPr>
        <w:jc w:val="both"/>
        <w:rPr>
          <w:rFonts w:cs="Times New Roman"/>
          <w:b/>
          <w:bCs/>
          <w:szCs w:val="24"/>
          <w:lang w:val="en-IN"/>
        </w:rPr>
      </w:pPr>
    </w:p>
    <w:p w14:paraId="3E39B74F" w14:textId="77777777" w:rsidR="00C064A9" w:rsidRDefault="00C064A9" w:rsidP="00745D0D">
      <w:pPr>
        <w:jc w:val="both"/>
        <w:rPr>
          <w:rFonts w:cs="Times New Roman"/>
          <w:b/>
          <w:bCs/>
          <w:szCs w:val="24"/>
          <w:lang w:val="en-IN"/>
        </w:rPr>
      </w:pPr>
    </w:p>
    <w:p w14:paraId="0E13DC05" w14:textId="77777777" w:rsidR="00C064A9" w:rsidRDefault="00C064A9" w:rsidP="00745D0D">
      <w:pPr>
        <w:jc w:val="both"/>
        <w:rPr>
          <w:rFonts w:cs="Times New Roman"/>
          <w:b/>
          <w:bCs/>
          <w:szCs w:val="24"/>
          <w:lang w:val="en-IN"/>
        </w:rPr>
      </w:pPr>
    </w:p>
    <w:p w14:paraId="4969ADE9" w14:textId="77777777" w:rsidR="00C064A9" w:rsidRDefault="00C064A9" w:rsidP="00745D0D">
      <w:pPr>
        <w:jc w:val="both"/>
        <w:rPr>
          <w:rFonts w:cs="Times New Roman"/>
          <w:b/>
          <w:bCs/>
          <w:szCs w:val="24"/>
          <w:lang w:val="en-IN"/>
        </w:rPr>
      </w:pPr>
    </w:p>
    <w:p w14:paraId="4C4C665A" w14:textId="77777777" w:rsidR="00C064A9" w:rsidRDefault="00C064A9" w:rsidP="00745D0D">
      <w:pPr>
        <w:jc w:val="both"/>
        <w:rPr>
          <w:rFonts w:cs="Times New Roman"/>
          <w:b/>
          <w:bCs/>
          <w:szCs w:val="24"/>
          <w:lang w:val="en-IN"/>
        </w:rPr>
      </w:pPr>
    </w:p>
    <w:p w14:paraId="448A3B69" w14:textId="77777777" w:rsidR="00C064A9" w:rsidRDefault="00C064A9" w:rsidP="00745D0D">
      <w:pPr>
        <w:jc w:val="both"/>
        <w:rPr>
          <w:rFonts w:cs="Times New Roman"/>
          <w:b/>
          <w:bCs/>
          <w:szCs w:val="24"/>
          <w:lang w:val="en-IN"/>
        </w:rPr>
      </w:pPr>
    </w:p>
    <w:p w14:paraId="136E6461" w14:textId="77777777" w:rsidR="00C064A9" w:rsidRDefault="00C064A9" w:rsidP="00745D0D">
      <w:pPr>
        <w:jc w:val="both"/>
        <w:rPr>
          <w:rFonts w:cs="Times New Roman"/>
          <w:b/>
          <w:bCs/>
          <w:szCs w:val="24"/>
          <w:lang w:val="en-IN"/>
        </w:rPr>
      </w:pPr>
    </w:p>
    <w:p w14:paraId="5F9A69F1" w14:textId="77777777" w:rsidR="00C064A9" w:rsidRDefault="00C064A9" w:rsidP="00745D0D">
      <w:pPr>
        <w:jc w:val="both"/>
        <w:rPr>
          <w:rFonts w:cs="Times New Roman"/>
          <w:b/>
          <w:bCs/>
          <w:szCs w:val="24"/>
          <w:lang w:val="en-IN"/>
        </w:rPr>
      </w:pPr>
    </w:p>
    <w:p w14:paraId="26CCBFF3" w14:textId="77777777" w:rsidR="00C064A9" w:rsidRDefault="00C064A9" w:rsidP="00745D0D">
      <w:pPr>
        <w:jc w:val="both"/>
        <w:rPr>
          <w:rFonts w:cs="Times New Roman"/>
          <w:b/>
          <w:bCs/>
          <w:szCs w:val="24"/>
          <w:lang w:val="en-IN"/>
        </w:rPr>
      </w:pPr>
    </w:p>
    <w:p w14:paraId="6C6C8039" w14:textId="77777777" w:rsidR="00C064A9" w:rsidRDefault="00C064A9" w:rsidP="00745D0D">
      <w:pPr>
        <w:jc w:val="both"/>
        <w:rPr>
          <w:rFonts w:cs="Times New Roman"/>
          <w:b/>
          <w:bCs/>
          <w:szCs w:val="24"/>
          <w:lang w:val="en-IN"/>
        </w:rPr>
      </w:pPr>
    </w:p>
    <w:p w14:paraId="5F5AA7F6" w14:textId="77777777" w:rsidR="00C064A9" w:rsidRDefault="00C064A9" w:rsidP="00745D0D">
      <w:pPr>
        <w:jc w:val="both"/>
        <w:rPr>
          <w:rFonts w:cs="Times New Roman"/>
          <w:b/>
          <w:bCs/>
          <w:szCs w:val="24"/>
          <w:lang w:val="en-IN"/>
        </w:rPr>
      </w:pPr>
    </w:p>
    <w:p w14:paraId="4275B509" w14:textId="77777777" w:rsidR="00C064A9" w:rsidRDefault="00C064A9" w:rsidP="00745D0D">
      <w:pPr>
        <w:jc w:val="both"/>
        <w:rPr>
          <w:rFonts w:cs="Times New Roman"/>
          <w:b/>
          <w:bCs/>
          <w:szCs w:val="24"/>
          <w:lang w:val="en-IN"/>
        </w:rPr>
      </w:pPr>
    </w:p>
    <w:p w14:paraId="2D58AB01" w14:textId="77777777" w:rsidR="00C064A9" w:rsidRDefault="00C064A9" w:rsidP="00745D0D">
      <w:pPr>
        <w:jc w:val="both"/>
        <w:rPr>
          <w:rFonts w:cs="Times New Roman"/>
          <w:b/>
          <w:bCs/>
          <w:szCs w:val="24"/>
          <w:lang w:val="en-IN"/>
        </w:rPr>
      </w:pPr>
    </w:p>
    <w:p w14:paraId="02DBBD5E" w14:textId="77777777" w:rsidR="00C064A9" w:rsidRDefault="00C064A9" w:rsidP="00745D0D">
      <w:pPr>
        <w:jc w:val="both"/>
        <w:rPr>
          <w:rFonts w:cs="Times New Roman"/>
          <w:b/>
          <w:bCs/>
          <w:szCs w:val="24"/>
          <w:lang w:val="en-IN"/>
        </w:rPr>
      </w:pPr>
    </w:p>
    <w:p w14:paraId="6AB4CB10" w14:textId="77777777" w:rsidR="00C064A9" w:rsidRDefault="00C064A9" w:rsidP="00745D0D">
      <w:pPr>
        <w:jc w:val="both"/>
        <w:rPr>
          <w:rFonts w:cs="Times New Roman"/>
          <w:b/>
          <w:bCs/>
          <w:szCs w:val="24"/>
          <w:lang w:val="en-IN"/>
        </w:rPr>
      </w:pPr>
    </w:p>
    <w:p w14:paraId="6DB8F1D9" w14:textId="77777777" w:rsidR="00C064A9" w:rsidRDefault="00C064A9" w:rsidP="00745D0D">
      <w:pPr>
        <w:jc w:val="both"/>
        <w:rPr>
          <w:rFonts w:cs="Times New Roman"/>
          <w:b/>
          <w:bCs/>
          <w:szCs w:val="24"/>
          <w:lang w:val="en-IN"/>
        </w:rPr>
      </w:pPr>
    </w:p>
    <w:p w14:paraId="47058B30" w14:textId="77777777" w:rsidR="00C064A9" w:rsidRDefault="00C064A9" w:rsidP="00745D0D">
      <w:pPr>
        <w:jc w:val="both"/>
        <w:rPr>
          <w:rFonts w:cs="Times New Roman"/>
          <w:b/>
          <w:bCs/>
          <w:szCs w:val="24"/>
          <w:lang w:val="en-IN"/>
        </w:rPr>
      </w:pPr>
    </w:p>
    <w:p w14:paraId="35A88F20" w14:textId="77777777" w:rsidR="000F6AE0" w:rsidRDefault="000F6AE0" w:rsidP="00745D0D">
      <w:pPr>
        <w:jc w:val="both"/>
        <w:rPr>
          <w:rFonts w:cs="Times New Roman"/>
          <w:b/>
          <w:bCs/>
          <w:szCs w:val="24"/>
          <w:lang w:val="en-IN"/>
        </w:rPr>
      </w:pPr>
    </w:p>
    <w:p w14:paraId="5FD306D0" w14:textId="43C347DC" w:rsidR="006A124C" w:rsidRPr="00C064A9" w:rsidRDefault="009709E8" w:rsidP="00745D0D">
      <w:pPr>
        <w:jc w:val="both"/>
        <w:rPr>
          <w:rFonts w:cs="Times New Roman"/>
          <w:b/>
          <w:bCs/>
          <w:szCs w:val="24"/>
          <w:lang w:val="en-IN"/>
        </w:rPr>
      </w:pPr>
      <w:r w:rsidRPr="00C064A9">
        <w:rPr>
          <w:rFonts w:cs="Times New Roman"/>
          <w:b/>
          <w:bCs/>
          <w:szCs w:val="24"/>
          <w:lang w:val="en-IN"/>
        </w:rPr>
        <w:t>Conclusion</w:t>
      </w:r>
    </w:p>
    <w:p w14:paraId="6AB22E64" w14:textId="5CFDE4C7" w:rsidR="009709E8" w:rsidRDefault="009709E8" w:rsidP="00745D0D">
      <w:pPr>
        <w:jc w:val="both"/>
        <w:rPr>
          <w:rFonts w:cs="Times New Roman"/>
          <w:szCs w:val="24"/>
          <w:lang w:val="en-IN"/>
        </w:rPr>
      </w:pPr>
      <w:r>
        <w:rPr>
          <w:rFonts w:cs="Times New Roman"/>
          <w:szCs w:val="24"/>
          <w:lang w:val="en-IN"/>
        </w:rPr>
        <w:t xml:space="preserve">This report concludes about the importance of business environment analysis and its impact on the decision making of organization. </w:t>
      </w:r>
      <w:r w:rsidR="0011205A">
        <w:rPr>
          <w:rFonts w:cs="Times New Roman"/>
          <w:szCs w:val="24"/>
          <w:lang w:val="en-IN"/>
        </w:rPr>
        <w:t xml:space="preserve">It concludes about the organization Sainsbury which is a UK based supermarket chain looking to expand in Vietnam and based upon the analysis of Vietnam business environment, the </w:t>
      </w:r>
      <w:r w:rsidR="007001C6">
        <w:rPr>
          <w:rFonts w:cs="Times New Roman"/>
          <w:szCs w:val="24"/>
          <w:lang w:val="en-IN"/>
        </w:rPr>
        <w:t>organization</w:t>
      </w:r>
      <w:r w:rsidR="0011205A">
        <w:rPr>
          <w:rFonts w:cs="Times New Roman"/>
          <w:szCs w:val="24"/>
          <w:lang w:val="en-IN"/>
        </w:rPr>
        <w:t xml:space="preserve"> has to ensure that its products should have quality and should be </w:t>
      </w:r>
      <w:r w:rsidR="007001C6">
        <w:rPr>
          <w:rFonts w:cs="Times New Roman"/>
          <w:szCs w:val="24"/>
          <w:lang w:val="en-IN"/>
        </w:rPr>
        <w:t>available</w:t>
      </w:r>
      <w:r w:rsidR="0011205A">
        <w:rPr>
          <w:rFonts w:cs="Times New Roman"/>
          <w:szCs w:val="24"/>
          <w:lang w:val="en-IN"/>
        </w:rPr>
        <w:t xml:space="preserve"> at </w:t>
      </w:r>
      <w:r w:rsidR="007001C6">
        <w:rPr>
          <w:rFonts w:cs="Times New Roman"/>
          <w:szCs w:val="24"/>
          <w:lang w:val="en-IN"/>
        </w:rPr>
        <w:t>affordable</w:t>
      </w:r>
      <w:r w:rsidR="0011205A">
        <w:rPr>
          <w:rFonts w:cs="Times New Roman"/>
          <w:szCs w:val="24"/>
          <w:lang w:val="en-IN"/>
        </w:rPr>
        <w:t xml:space="preserve"> </w:t>
      </w:r>
      <w:r w:rsidR="007001C6">
        <w:rPr>
          <w:rFonts w:cs="Times New Roman"/>
          <w:szCs w:val="24"/>
          <w:lang w:val="en-IN"/>
        </w:rPr>
        <w:t>prices</w:t>
      </w:r>
      <w:r w:rsidR="0011205A">
        <w:rPr>
          <w:rFonts w:cs="Times New Roman"/>
          <w:szCs w:val="24"/>
          <w:lang w:val="en-IN"/>
        </w:rPr>
        <w:t xml:space="preserve">. The culture of Vietnam and UK is </w:t>
      </w:r>
      <w:r w:rsidR="0004716D">
        <w:rPr>
          <w:rFonts w:cs="Times New Roman"/>
          <w:szCs w:val="24"/>
          <w:lang w:val="en-IN"/>
        </w:rPr>
        <w:t>different,</w:t>
      </w:r>
      <w:r w:rsidR="0011205A">
        <w:rPr>
          <w:rFonts w:cs="Times New Roman"/>
          <w:szCs w:val="24"/>
          <w:lang w:val="en-IN"/>
        </w:rPr>
        <w:t xml:space="preserve"> and Sainsbury has to ensure that it should </w:t>
      </w:r>
      <w:r w:rsidR="00DF2E20">
        <w:rPr>
          <w:rFonts w:cs="Times New Roman"/>
          <w:szCs w:val="24"/>
          <w:lang w:val="en-IN"/>
        </w:rPr>
        <w:t xml:space="preserve">adhere to the cultural values of Vietnam and </w:t>
      </w:r>
      <w:r w:rsidR="0050678E">
        <w:rPr>
          <w:rFonts w:cs="Times New Roman"/>
          <w:szCs w:val="24"/>
          <w:lang w:val="en-IN"/>
        </w:rPr>
        <w:t xml:space="preserve">its product should satisfy the need of consumer. </w:t>
      </w:r>
    </w:p>
    <w:p w14:paraId="3DB94EC0" w14:textId="77777777" w:rsidR="005265F3" w:rsidRDefault="005265F3" w:rsidP="00745D0D">
      <w:pPr>
        <w:jc w:val="both"/>
        <w:rPr>
          <w:rFonts w:cs="Times New Roman"/>
          <w:szCs w:val="24"/>
          <w:lang w:val="en-IN"/>
        </w:rPr>
      </w:pPr>
    </w:p>
    <w:p w14:paraId="090EF8E4" w14:textId="77777777" w:rsidR="005265F3" w:rsidRDefault="005265F3" w:rsidP="00745D0D">
      <w:pPr>
        <w:jc w:val="both"/>
        <w:rPr>
          <w:rFonts w:cs="Times New Roman"/>
          <w:szCs w:val="24"/>
          <w:lang w:val="en-IN"/>
        </w:rPr>
      </w:pPr>
    </w:p>
    <w:p w14:paraId="1E6EEDD7" w14:textId="77777777" w:rsidR="005265F3" w:rsidRDefault="005265F3" w:rsidP="00745D0D">
      <w:pPr>
        <w:jc w:val="both"/>
        <w:rPr>
          <w:rFonts w:cs="Times New Roman"/>
          <w:szCs w:val="24"/>
          <w:lang w:val="en-IN"/>
        </w:rPr>
      </w:pPr>
    </w:p>
    <w:p w14:paraId="20A70EA0" w14:textId="77777777" w:rsidR="005265F3" w:rsidRDefault="005265F3" w:rsidP="00745D0D">
      <w:pPr>
        <w:jc w:val="both"/>
        <w:rPr>
          <w:rFonts w:cs="Times New Roman"/>
          <w:szCs w:val="24"/>
          <w:lang w:val="en-IN"/>
        </w:rPr>
      </w:pPr>
    </w:p>
    <w:p w14:paraId="43E8C879" w14:textId="77777777" w:rsidR="005265F3" w:rsidRDefault="005265F3" w:rsidP="00745D0D">
      <w:pPr>
        <w:jc w:val="both"/>
        <w:rPr>
          <w:rFonts w:cs="Times New Roman"/>
          <w:szCs w:val="24"/>
          <w:lang w:val="en-IN"/>
        </w:rPr>
      </w:pPr>
    </w:p>
    <w:p w14:paraId="545F9436" w14:textId="77777777" w:rsidR="005265F3" w:rsidRDefault="005265F3" w:rsidP="00745D0D">
      <w:pPr>
        <w:jc w:val="both"/>
        <w:rPr>
          <w:rFonts w:cs="Times New Roman"/>
          <w:szCs w:val="24"/>
          <w:lang w:val="en-IN"/>
        </w:rPr>
      </w:pPr>
    </w:p>
    <w:p w14:paraId="71C5B5AE" w14:textId="77777777" w:rsidR="005265F3" w:rsidRDefault="005265F3" w:rsidP="00745D0D">
      <w:pPr>
        <w:jc w:val="both"/>
        <w:rPr>
          <w:rFonts w:cs="Times New Roman"/>
          <w:szCs w:val="24"/>
          <w:lang w:val="en-IN"/>
        </w:rPr>
      </w:pPr>
    </w:p>
    <w:p w14:paraId="48D7BACA" w14:textId="77777777" w:rsidR="005265F3" w:rsidRDefault="005265F3" w:rsidP="00745D0D">
      <w:pPr>
        <w:jc w:val="both"/>
        <w:rPr>
          <w:rFonts w:cs="Times New Roman"/>
          <w:szCs w:val="24"/>
          <w:lang w:val="en-IN"/>
        </w:rPr>
      </w:pPr>
    </w:p>
    <w:p w14:paraId="1725A47D" w14:textId="77777777" w:rsidR="005265F3" w:rsidRDefault="005265F3" w:rsidP="00745D0D">
      <w:pPr>
        <w:jc w:val="both"/>
        <w:rPr>
          <w:rFonts w:cs="Times New Roman"/>
          <w:szCs w:val="24"/>
          <w:lang w:val="en-IN"/>
        </w:rPr>
      </w:pPr>
    </w:p>
    <w:p w14:paraId="1A23FF5E" w14:textId="77777777" w:rsidR="005265F3" w:rsidRDefault="005265F3" w:rsidP="00745D0D">
      <w:pPr>
        <w:jc w:val="both"/>
        <w:rPr>
          <w:rFonts w:cs="Times New Roman"/>
          <w:szCs w:val="24"/>
          <w:lang w:val="en-IN"/>
        </w:rPr>
      </w:pPr>
    </w:p>
    <w:p w14:paraId="72087636" w14:textId="77777777" w:rsidR="005265F3" w:rsidRDefault="005265F3" w:rsidP="00745D0D">
      <w:pPr>
        <w:jc w:val="both"/>
        <w:rPr>
          <w:rFonts w:cs="Times New Roman"/>
          <w:szCs w:val="24"/>
          <w:lang w:val="en-IN"/>
        </w:rPr>
      </w:pPr>
    </w:p>
    <w:p w14:paraId="49ABF73E" w14:textId="77777777" w:rsidR="005265F3" w:rsidRDefault="005265F3" w:rsidP="00745D0D">
      <w:pPr>
        <w:jc w:val="both"/>
        <w:rPr>
          <w:rFonts w:cs="Times New Roman"/>
          <w:szCs w:val="24"/>
          <w:lang w:val="en-IN"/>
        </w:rPr>
      </w:pPr>
    </w:p>
    <w:p w14:paraId="6538E8A7" w14:textId="77777777" w:rsidR="005265F3" w:rsidRDefault="005265F3" w:rsidP="00745D0D">
      <w:pPr>
        <w:jc w:val="both"/>
        <w:rPr>
          <w:rFonts w:cs="Times New Roman"/>
          <w:szCs w:val="24"/>
          <w:lang w:val="en-IN"/>
        </w:rPr>
      </w:pPr>
    </w:p>
    <w:p w14:paraId="2DA96661" w14:textId="77777777" w:rsidR="005265F3" w:rsidRDefault="005265F3" w:rsidP="00745D0D">
      <w:pPr>
        <w:jc w:val="both"/>
        <w:rPr>
          <w:rFonts w:cs="Times New Roman"/>
          <w:szCs w:val="24"/>
          <w:lang w:val="en-IN"/>
        </w:rPr>
      </w:pPr>
    </w:p>
    <w:p w14:paraId="11B8A80A" w14:textId="77777777" w:rsidR="005265F3" w:rsidRDefault="005265F3" w:rsidP="00745D0D">
      <w:pPr>
        <w:jc w:val="both"/>
        <w:rPr>
          <w:rFonts w:cs="Times New Roman"/>
          <w:szCs w:val="24"/>
          <w:lang w:val="en-IN"/>
        </w:rPr>
      </w:pPr>
    </w:p>
    <w:bookmarkStart w:id="7" w:name="_Toc111452211" w:displacedByCustomXml="next"/>
    <w:sdt>
      <w:sdtPr>
        <w:rPr>
          <w:rFonts w:eastAsiaTheme="minorHAnsi" w:cstheme="minorBidi"/>
          <w:b w:val="0"/>
          <w:bCs w:val="0"/>
          <w:szCs w:val="22"/>
          <w:lang w:val="en-GB"/>
        </w:rPr>
        <w:id w:val="1269510264"/>
        <w:docPartObj>
          <w:docPartGallery w:val="Bibliographies"/>
          <w:docPartUnique/>
        </w:docPartObj>
      </w:sdtPr>
      <w:sdtEndPr/>
      <w:sdtContent>
        <w:bookmarkEnd w:id="7" w:displacedByCustomXml="prev"/>
        <w:p w14:paraId="3E00E7A4" w14:textId="77777777" w:rsidR="000F6AE0" w:rsidRDefault="000F6AE0">
          <w:pPr>
            <w:pStyle w:val="Heading1"/>
            <w:rPr>
              <w:rFonts w:eastAsiaTheme="minorHAnsi" w:cstheme="minorBidi"/>
              <w:b w:val="0"/>
              <w:bCs w:val="0"/>
              <w:szCs w:val="22"/>
              <w:lang w:val="en-GB"/>
            </w:rPr>
          </w:pPr>
        </w:p>
        <w:p w14:paraId="74134BBD" w14:textId="594EC5A3" w:rsidR="005265F3" w:rsidRDefault="00C064A9">
          <w:pPr>
            <w:pStyle w:val="Heading1"/>
          </w:pPr>
          <w:r>
            <w:t>References</w:t>
          </w:r>
        </w:p>
        <w:sdt>
          <w:sdtPr>
            <w:id w:val="111145805"/>
            <w:bibliography/>
          </w:sdtPr>
          <w:sdtEndPr/>
          <w:sdtContent>
            <w:p w14:paraId="234D9623" w14:textId="3440794D" w:rsidR="005265F3" w:rsidRDefault="005265F3" w:rsidP="00CC0422">
              <w:pPr>
                <w:pStyle w:val="Bibliography"/>
                <w:jc w:val="both"/>
                <w:rPr>
                  <w:noProof/>
                </w:rPr>
              </w:pPr>
              <w:r>
                <w:fldChar w:fldCharType="begin"/>
              </w:r>
              <w:r>
                <w:instrText xml:space="preserve"> BIBLIOGRAPHY </w:instrText>
              </w:r>
              <w:r>
                <w:fldChar w:fldCharType="separate"/>
              </w:r>
              <w:r>
                <w:rPr>
                  <w:noProof/>
                </w:rPr>
                <w:t xml:space="preserve">ASEAN, 2022. </w:t>
              </w:r>
              <w:r>
                <w:rPr>
                  <w:i/>
                  <w:iCs/>
                  <w:noProof/>
                </w:rPr>
                <w:t>Vietnam in ASEAN : Toward Cooperation for Mutual Benefits</w:t>
              </w:r>
              <w:r>
                <w:rPr>
                  <w:noProof/>
                </w:rPr>
                <w:t xml:space="preserve">. [Online] Available at: </w:t>
              </w:r>
              <w:hyperlink r:id="rId30" w:history="1">
                <w:r>
                  <w:rPr>
                    <w:rStyle w:val="Hyperlink"/>
                    <w:noProof/>
                  </w:rPr>
                  <w:t>https://asean.org/vietnam-in-asean-toward-cooperation-for-mutual-benefits/</w:t>
                </w:r>
              </w:hyperlink>
              <w:r>
                <w:rPr>
                  <w:noProof/>
                </w:rPr>
                <w:t xml:space="preserve"> [Accessed 14 August 2022].</w:t>
              </w:r>
            </w:p>
            <w:p w14:paraId="72857595" w14:textId="32DC1FDC" w:rsidR="005265F3" w:rsidRDefault="0096702D" w:rsidP="0004716D">
              <w:pPr>
                <w:jc w:val="both"/>
              </w:pPr>
              <w:r w:rsidRPr="0096702D">
                <w:t>Banker, R.D., Mashruwala, R. and Tripathy, A., 2014. Does a differentiation strategy lead to more sustainable financial performance than a cost leadership strategy?. Management Decision.</w:t>
              </w:r>
              <w:r w:rsidR="0004716D">
                <w:t xml:space="preserve"> </w:t>
              </w:r>
              <w:r w:rsidR="005265F3">
                <w:rPr>
                  <w:noProof/>
                </w:rPr>
                <w:t xml:space="preserve">BBC, 2021. </w:t>
              </w:r>
              <w:r w:rsidR="005265F3">
                <w:rPr>
                  <w:i/>
                  <w:iCs/>
                  <w:noProof/>
                </w:rPr>
                <w:t>Vietnam country profile</w:t>
              </w:r>
              <w:r w:rsidR="005265F3">
                <w:rPr>
                  <w:noProof/>
                </w:rPr>
                <w:t xml:space="preserve">. [Online] Available at: </w:t>
              </w:r>
              <w:hyperlink r:id="rId31" w:history="1">
                <w:r w:rsidR="005265F3">
                  <w:rPr>
                    <w:rStyle w:val="Hyperlink"/>
                    <w:noProof/>
                  </w:rPr>
                  <w:t>https://www.bbc.com/news/world-asia-pacific-16567315</w:t>
                </w:r>
              </w:hyperlink>
              <w:r w:rsidR="005265F3">
                <w:rPr>
                  <w:noProof/>
                </w:rPr>
                <w:t xml:space="preserve"> [Accessed 15 August 2022].</w:t>
              </w:r>
            </w:p>
            <w:p w14:paraId="214399C4" w14:textId="7136BD8D" w:rsidR="004E73B0" w:rsidRPr="004E73B0" w:rsidRDefault="004E73B0" w:rsidP="00CC0422">
              <w:pPr>
                <w:pStyle w:val="Bibliography"/>
                <w:jc w:val="both"/>
                <w:rPr>
                  <w:noProof/>
                  <w:szCs w:val="24"/>
                  <w:lang w:val="en-US"/>
                </w:rPr>
              </w:pPr>
              <w:r>
                <w:rPr>
                  <w:noProof/>
                  <w:lang w:val="en-US"/>
                </w:rPr>
                <w:t xml:space="preserve">Commisceo-global.com, 2022. </w:t>
              </w:r>
              <w:r>
                <w:rPr>
                  <w:i/>
                  <w:iCs/>
                  <w:noProof/>
                  <w:lang w:val="en-US"/>
                </w:rPr>
                <w:t>Welcome to our Guide to British Culture, Business Practices &amp; Etiquette.</w:t>
              </w:r>
              <w:r>
                <w:rPr>
                  <w:noProof/>
                  <w:lang w:val="en-US"/>
                </w:rPr>
                <w:t>[Online]Available</w:t>
              </w:r>
              <w:r w:rsidR="0004716D">
                <w:rPr>
                  <w:noProof/>
                  <w:lang w:val="en-US"/>
                </w:rPr>
                <w:t xml:space="preserve"> </w:t>
              </w:r>
              <w:r>
                <w:rPr>
                  <w:noProof/>
                  <w:lang w:val="en-US"/>
                </w:rPr>
                <w:t xml:space="preserve">at: </w:t>
              </w:r>
              <w:r>
                <w:rPr>
                  <w:noProof/>
                  <w:u w:val="single"/>
                  <w:lang w:val="en-US"/>
                </w:rPr>
                <w:t>https://www.commisceo-global.com/resources/country-guides/uk-guide</w:t>
              </w:r>
              <w:r w:rsidR="00AE066A">
                <w:rPr>
                  <w:noProof/>
                  <w:lang w:val="en-US"/>
                </w:rPr>
                <w:t xml:space="preserve"> </w:t>
              </w:r>
              <w:r>
                <w:rPr>
                  <w:noProof/>
                  <w:lang w:val="en-US"/>
                </w:rPr>
                <w:t>[Accessed 15 August 2022].</w:t>
              </w:r>
            </w:p>
            <w:p w14:paraId="1483229C" w14:textId="77777777" w:rsidR="00AE066A" w:rsidRDefault="005265F3" w:rsidP="00CC0422">
              <w:pPr>
                <w:pStyle w:val="Bibliography"/>
                <w:jc w:val="both"/>
                <w:rPr>
                  <w:noProof/>
                </w:rPr>
              </w:pPr>
              <w:r>
                <w:rPr>
                  <w:noProof/>
                </w:rPr>
                <w:t xml:space="preserve">Dong, J.Q., Karhade, P.P., Rai, A. &amp; Xu, S.X., 2021. How firms make information technology investment decisions: Toward a behavioral agency theory. </w:t>
              </w:r>
              <w:r>
                <w:rPr>
                  <w:i/>
                  <w:iCs/>
                  <w:noProof/>
                </w:rPr>
                <w:t>Journal of Management Information Systems</w:t>
              </w:r>
              <w:r>
                <w:rPr>
                  <w:noProof/>
                </w:rPr>
                <w:t>, 38(1), pp.29-58.</w:t>
              </w:r>
              <w:r w:rsidR="00AE066A">
                <w:rPr>
                  <w:noProof/>
                </w:rPr>
                <w:t xml:space="preserve"> </w:t>
              </w:r>
            </w:p>
            <w:p w14:paraId="65955CD3" w14:textId="503DD5AC" w:rsidR="00AE066A" w:rsidRDefault="004E73B0" w:rsidP="00CC0422">
              <w:pPr>
                <w:pStyle w:val="Bibliography"/>
                <w:jc w:val="both"/>
                <w:rPr>
                  <w:noProof/>
                  <w:lang w:val="en-US"/>
                </w:rPr>
              </w:pPr>
              <w:r>
                <w:rPr>
                  <w:noProof/>
                  <w:lang w:val="en-US"/>
                </w:rPr>
                <w:t xml:space="preserve">En.vietnamplus.vn, 2021. </w:t>
              </w:r>
              <w:r>
                <w:rPr>
                  <w:i/>
                  <w:iCs/>
                  <w:noProof/>
                  <w:lang w:val="en-US"/>
                </w:rPr>
                <w:t>Vietnam Report announces top 10 prestigious retailers in 2021.</w:t>
              </w:r>
              <w:r>
                <w:rPr>
                  <w:noProof/>
                  <w:lang w:val="en-US"/>
                </w:rPr>
                <w:t>[Online]</w:t>
              </w:r>
              <w:r w:rsidR="00AE066A">
                <w:rPr>
                  <w:noProof/>
                  <w:lang w:val="en-US"/>
                </w:rPr>
                <w:t xml:space="preserve"> </w:t>
              </w:r>
            </w:p>
            <w:p w14:paraId="524EDC8C" w14:textId="4E386C08" w:rsidR="004E73B0" w:rsidRPr="00AE066A" w:rsidRDefault="004E73B0" w:rsidP="00CC0422">
              <w:pPr>
                <w:pStyle w:val="Bibliography"/>
                <w:jc w:val="both"/>
                <w:rPr>
                  <w:noProof/>
                </w:rPr>
              </w:pPr>
              <w:r>
                <w:rPr>
                  <w:noProof/>
                  <w:lang w:val="en-US"/>
                </w:rPr>
                <w:t xml:space="preserve">Available at: </w:t>
              </w:r>
              <w:r w:rsidR="00AE066A" w:rsidRPr="00AE066A">
                <w:rPr>
                  <w:noProof/>
                  <w:lang w:val="en-US"/>
                </w:rPr>
                <w:t>https://en.vietnamplus.vn/vietnam-report-announces-top-10-prestigious-</w:t>
              </w:r>
              <w:r w:rsidR="00AE066A">
                <w:rPr>
                  <w:noProof/>
                  <w:lang w:val="en-US"/>
                </w:rPr>
                <w:t xml:space="preserve">     </w:t>
              </w:r>
              <w:r w:rsidR="00AE066A" w:rsidRPr="00AE066A">
                <w:rPr>
                  <w:noProof/>
                  <w:lang w:val="en-US"/>
                </w:rPr>
                <w:t xml:space="preserve">retail%20in%202021/210290.vnp#:~:text=Honourees%20in%20fast%20consumption%20and,Saigon%20SJC%2C%20Cao%20Phong%20Co. </w:t>
              </w:r>
              <w:r>
                <w:rPr>
                  <w:noProof/>
                  <w:lang w:val="en-US"/>
                </w:rPr>
                <w:t>[Accessed 15 August 2022].</w:t>
              </w:r>
            </w:p>
            <w:p w14:paraId="2B91BC08" w14:textId="025B767E" w:rsidR="004E73B0" w:rsidRDefault="004E73B0" w:rsidP="00CC0422">
              <w:pPr>
                <w:pStyle w:val="Bibliography"/>
                <w:jc w:val="both"/>
                <w:rPr>
                  <w:noProof/>
                  <w:lang w:val="en-US"/>
                </w:rPr>
              </w:pPr>
              <w:r>
                <w:rPr>
                  <w:noProof/>
                  <w:lang w:val="en-US"/>
                </w:rPr>
                <w:t>Hofstede-insights.com,2022.</w:t>
              </w:r>
              <w:r>
                <w:rPr>
                  <w:i/>
                  <w:iCs/>
                  <w:noProof/>
                  <w:lang w:val="en-US"/>
                </w:rPr>
                <w:t>Countrycomparison.</w:t>
              </w:r>
              <w:r>
                <w:rPr>
                  <w:noProof/>
                  <w:lang w:val="en-US"/>
                </w:rPr>
                <w:t xml:space="preserve">[Online] Available at: </w:t>
              </w:r>
              <w:r>
                <w:rPr>
                  <w:noProof/>
                  <w:u w:val="single"/>
                  <w:lang w:val="en-US"/>
                </w:rPr>
                <w:t>https://www.hofstede-insights.com/country-comparison/the-uk,vietnam/</w:t>
              </w:r>
              <w:r w:rsidR="0004716D">
                <w:rPr>
                  <w:noProof/>
                  <w:lang w:val="en-US"/>
                </w:rPr>
                <w:t xml:space="preserve"> </w:t>
              </w:r>
              <w:r>
                <w:rPr>
                  <w:noProof/>
                  <w:lang w:val="en-US"/>
                </w:rPr>
                <w:t>[Accessed 15 August 2022].</w:t>
              </w:r>
            </w:p>
            <w:p w14:paraId="3A914CDF" w14:textId="77777777" w:rsidR="0004716D" w:rsidRDefault="0004716D" w:rsidP="00CC0422">
              <w:pPr>
                <w:pStyle w:val="Bibliography"/>
                <w:jc w:val="both"/>
                <w:rPr>
                  <w:noProof/>
                  <w:lang w:val="en-US"/>
                </w:rPr>
              </w:pPr>
            </w:p>
            <w:p w14:paraId="7B29A1DB" w14:textId="45DC9CC1" w:rsidR="004E73B0" w:rsidRDefault="004E73B0" w:rsidP="00CC0422">
              <w:pPr>
                <w:pStyle w:val="Bibliography"/>
                <w:jc w:val="both"/>
                <w:rPr>
                  <w:noProof/>
                  <w:lang w:val="en-US"/>
                </w:rPr>
              </w:pPr>
              <w:r>
                <w:rPr>
                  <w:noProof/>
                  <w:lang w:val="en-US"/>
                </w:rPr>
                <w:t>Home.kpmg,</w:t>
              </w:r>
              <w:r w:rsidR="0004716D">
                <w:rPr>
                  <w:noProof/>
                  <w:lang w:val="en-US"/>
                </w:rPr>
                <w:t xml:space="preserve"> </w:t>
              </w:r>
              <w:r>
                <w:rPr>
                  <w:noProof/>
                  <w:lang w:val="en-US"/>
                </w:rPr>
                <w:t xml:space="preserve">2022. </w:t>
              </w:r>
              <w:r>
                <w:rPr>
                  <w:i/>
                  <w:iCs/>
                  <w:noProof/>
                  <w:lang w:val="en-US"/>
                </w:rPr>
                <w:t xml:space="preserve">Corporate tax rates table. </w:t>
              </w:r>
              <w:r>
                <w:rPr>
                  <w:noProof/>
                  <w:lang w:val="en-US"/>
                </w:rPr>
                <w:t xml:space="preserve">[Online] </w:t>
              </w:r>
              <w:r>
                <w:rPr>
                  <w:noProof/>
                  <w:lang w:val="en-US"/>
                </w:rPr>
                <w:br/>
                <w:t xml:space="preserve">Available at: </w:t>
              </w:r>
              <w:r>
                <w:rPr>
                  <w:noProof/>
                  <w:u w:val="single"/>
                  <w:lang w:val="en-US"/>
                </w:rPr>
                <w:t>https://home.kpmg/vn/en/home/services/tax/tax-tools-and-resources/tax-rates-online/corporate-tax-rates-table.html</w:t>
              </w:r>
              <w:r w:rsidR="00AE066A">
                <w:rPr>
                  <w:noProof/>
                  <w:lang w:val="en-US"/>
                </w:rPr>
                <w:t xml:space="preserve"> </w:t>
              </w:r>
              <w:r>
                <w:rPr>
                  <w:noProof/>
                  <w:lang w:val="en-US"/>
                </w:rPr>
                <w:t>[Accessed 15 August 2022].</w:t>
              </w:r>
            </w:p>
            <w:p w14:paraId="394F202A" w14:textId="77777777" w:rsidR="004E73B0" w:rsidRPr="004E73B0" w:rsidRDefault="004E73B0" w:rsidP="00CC0422">
              <w:pPr>
                <w:jc w:val="both"/>
                <w:rPr>
                  <w:lang w:val="en-US"/>
                </w:rPr>
              </w:pPr>
            </w:p>
            <w:p w14:paraId="68C0CB42" w14:textId="03B35813" w:rsidR="00552611" w:rsidRPr="00552611" w:rsidRDefault="00552611" w:rsidP="00CC0422">
              <w:pPr>
                <w:jc w:val="both"/>
              </w:pPr>
              <w:r w:rsidRPr="00552611">
                <w:t>Khlif, H., 2016. Hofstede’s cultural dimensions in accounting research: a review. Meditari Accountancy Research.</w:t>
              </w:r>
            </w:p>
            <w:p w14:paraId="71CA989F" w14:textId="11DAAD5A" w:rsidR="005265F3" w:rsidRDefault="005265F3" w:rsidP="00CC0422">
              <w:pPr>
                <w:pStyle w:val="Bibliography"/>
                <w:jc w:val="both"/>
                <w:rPr>
                  <w:noProof/>
                </w:rPr>
              </w:pPr>
              <w:r>
                <w:rPr>
                  <w:noProof/>
                </w:rPr>
                <w:lastRenderedPageBreak/>
                <w:t xml:space="preserve">Mckinsey, 2021. </w:t>
              </w:r>
              <w:r>
                <w:rPr>
                  <w:i/>
                  <w:iCs/>
                  <w:noProof/>
                </w:rPr>
                <w:t>The new faces of the Vietnamese consumer</w:t>
              </w:r>
              <w:r>
                <w:rPr>
                  <w:noProof/>
                </w:rPr>
                <w:t xml:space="preserve">. [Online] Available at: </w:t>
              </w:r>
              <w:hyperlink r:id="rId32" w:history="1">
                <w:r>
                  <w:rPr>
                    <w:rStyle w:val="Hyperlink"/>
                    <w:noProof/>
                  </w:rPr>
                  <w:t>https://www.mckinsey.com/featured-insights/future-of-asia/the-new-faces-of-the-vietnamese-consumer</w:t>
                </w:r>
              </w:hyperlink>
              <w:r>
                <w:rPr>
                  <w:noProof/>
                </w:rPr>
                <w:t xml:space="preserve"> [Accessed 15 August 2022].</w:t>
              </w:r>
            </w:p>
            <w:p w14:paraId="0D390A86" w14:textId="68D351E5" w:rsidR="00645FA2" w:rsidRPr="00645FA2" w:rsidRDefault="00645FA2" w:rsidP="00CC0422">
              <w:pPr>
                <w:jc w:val="both"/>
              </w:pPr>
              <w:r w:rsidRPr="00645FA2">
                <w:t>Olson, E.M., Slater, S.F., Hult, G.T.M. and Olson, K.M., 2018. The application of human resource management policies within the marketing organization: The impact on business and marketing strategy implementation. Industrial Marketing Management, 69, pp.62-73.</w:t>
              </w:r>
            </w:p>
            <w:p w14:paraId="044E02E7" w14:textId="244D9F3E" w:rsidR="005265F3" w:rsidRDefault="005265F3" w:rsidP="00CC0422">
              <w:pPr>
                <w:pStyle w:val="Bibliography"/>
                <w:jc w:val="both"/>
                <w:rPr>
                  <w:noProof/>
                </w:rPr>
              </w:pPr>
              <w:r>
                <w:rPr>
                  <w:noProof/>
                </w:rPr>
                <w:t xml:space="preserve">Sainsbury, 2022. </w:t>
              </w:r>
              <w:r>
                <w:rPr>
                  <w:i/>
                  <w:iCs/>
                  <w:noProof/>
                </w:rPr>
                <w:t>About Us</w:t>
              </w:r>
              <w:r>
                <w:rPr>
                  <w:noProof/>
                </w:rPr>
                <w:t xml:space="preserve">. [Online] Available at: </w:t>
              </w:r>
              <w:hyperlink r:id="rId33" w:anchor=":~:text=The%20Sainsbury's%20Story,tasty%20food%20remains%20our%20priority." w:history="1">
                <w:r>
                  <w:rPr>
                    <w:rStyle w:val="Hyperlink"/>
                    <w:noProof/>
                  </w:rPr>
                  <w:t>https://www.about.sainsburys.co.uk/about-us#:~:text=The%20Sainsbury's%20Story,tasty%20food%20remains%20our%20priority.</w:t>
                </w:r>
              </w:hyperlink>
              <w:r>
                <w:rPr>
                  <w:noProof/>
                </w:rPr>
                <w:t xml:space="preserve"> [Accessed 15 August 2022].</w:t>
              </w:r>
            </w:p>
            <w:p w14:paraId="50E2C6B1" w14:textId="2A177EB3" w:rsidR="004E73B0" w:rsidRPr="004E73B0" w:rsidRDefault="004E73B0" w:rsidP="00CC0422">
              <w:pPr>
                <w:pStyle w:val="Bibliography"/>
                <w:jc w:val="both"/>
                <w:rPr>
                  <w:noProof/>
                  <w:lang w:val="en-US"/>
                </w:rPr>
              </w:pPr>
              <w:r>
                <w:rPr>
                  <w:noProof/>
                  <w:lang w:val="en-US"/>
                </w:rPr>
                <w:t xml:space="preserve">Samuel, P., 2021. </w:t>
              </w:r>
              <w:r>
                <w:rPr>
                  <w:i/>
                  <w:iCs/>
                  <w:noProof/>
                  <w:lang w:val="en-US"/>
                </w:rPr>
                <w:t xml:space="preserve">Vietnam’s Retail Industry: Economic Needs Test. </w:t>
              </w:r>
              <w:r>
                <w:rPr>
                  <w:noProof/>
                  <w:lang w:val="en-US"/>
                </w:rPr>
                <w:t xml:space="preserve">[Online] </w:t>
              </w:r>
              <w:r>
                <w:rPr>
                  <w:noProof/>
                  <w:lang w:val="en-US"/>
                </w:rPr>
                <w:br/>
                <w:t xml:space="preserve">Available at: </w:t>
              </w:r>
              <w:r>
                <w:rPr>
                  <w:noProof/>
                  <w:u w:val="single"/>
                  <w:lang w:val="en-US"/>
                </w:rPr>
                <w:t>https://www.vietnam-briefing.com/news/vietnams-retail-industry-economic-needstest.html/#:~:text=What%20is%20the%20ENT%3F,outlets%2C%20as%20per%20Decree%2009.</w:t>
              </w:r>
              <w:r w:rsidR="00AE066A">
                <w:rPr>
                  <w:noProof/>
                  <w:lang w:val="en-US"/>
                </w:rPr>
                <w:t xml:space="preserve"> </w:t>
              </w:r>
              <w:r>
                <w:rPr>
                  <w:noProof/>
                  <w:lang w:val="en-US"/>
                </w:rPr>
                <w:t>[Accessed 15 August 2022].</w:t>
              </w:r>
            </w:p>
            <w:p w14:paraId="3FD20433" w14:textId="116727AC" w:rsidR="005265F3" w:rsidRDefault="005265F3" w:rsidP="00CC0422">
              <w:pPr>
                <w:pStyle w:val="Bibliography"/>
                <w:jc w:val="both"/>
                <w:rPr>
                  <w:noProof/>
                </w:rPr>
              </w:pPr>
              <w:r>
                <w:rPr>
                  <w:noProof/>
                </w:rPr>
                <w:t xml:space="preserve">Tax Summaries, 2022. </w:t>
              </w:r>
              <w:r>
                <w:rPr>
                  <w:i/>
                  <w:iCs/>
                  <w:noProof/>
                </w:rPr>
                <w:t>Corporate - Taxes on corporate income</w:t>
              </w:r>
              <w:r>
                <w:rPr>
                  <w:noProof/>
                </w:rPr>
                <w:t xml:space="preserve">. [Online] Available at: </w:t>
              </w:r>
              <w:hyperlink r:id="rId34" w:history="1">
                <w:r>
                  <w:rPr>
                    <w:rStyle w:val="Hyperlink"/>
                    <w:noProof/>
                  </w:rPr>
                  <w:t>https://taxsummaries.pwc.com/vietnam/corporate/taxes-on-corporate-income</w:t>
                </w:r>
              </w:hyperlink>
              <w:r>
                <w:rPr>
                  <w:noProof/>
                </w:rPr>
                <w:t xml:space="preserve"> [Accessed 15 August 2022].</w:t>
              </w:r>
            </w:p>
            <w:p w14:paraId="3D69B4EC" w14:textId="404FFA93" w:rsidR="004E73B0" w:rsidRPr="004E73B0" w:rsidRDefault="004E73B0" w:rsidP="00CC0422">
              <w:pPr>
                <w:pStyle w:val="Bibliography"/>
                <w:jc w:val="both"/>
                <w:rPr>
                  <w:noProof/>
                  <w:lang w:val="en-US"/>
                </w:rPr>
              </w:pPr>
              <w:r>
                <w:rPr>
                  <w:noProof/>
                  <w:lang w:val="en-US"/>
                </w:rPr>
                <w:t xml:space="preserve">Transparency.org, 2022. </w:t>
              </w:r>
              <w:r>
                <w:rPr>
                  <w:i/>
                  <w:iCs/>
                  <w:noProof/>
                  <w:lang w:val="en-US"/>
                </w:rPr>
                <w:t xml:space="preserve">Country data. </w:t>
              </w:r>
              <w:r>
                <w:rPr>
                  <w:noProof/>
                  <w:lang w:val="en-US"/>
                </w:rPr>
                <w:t xml:space="preserve">[Online] </w:t>
              </w:r>
              <w:r>
                <w:rPr>
                  <w:noProof/>
                  <w:lang w:val="en-US"/>
                </w:rPr>
                <w:br/>
                <w:t>Available</w:t>
              </w:r>
              <w:r w:rsidR="00AE066A">
                <w:rPr>
                  <w:noProof/>
                  <w:lang w:val="en-US"/>
                </w:rPr>
                <w:t xml:space="preserve"> </w:t>
              </w:r>
              <w:r>
                <w:rPr>
                  <w:noProof/>
                  <w:lang w:val="en-US"/>
                </w:rPr>
                <w:t xml:space="preserve">at: </w:t>
              </w:r>
              <w:r>
                <w:rPr>
                  <w:noProof/>
                  <w:u w:val="single"/>
                  <w:lang w:val="en-US"/>
                </w:rPr>
                <w:t>https://www.transparency.org/en/countries/vietnam</w:t>
              </w:r>
              <w:r>
                <w:rPr>
                  <w:noProof/>
                  <w:lang w:val="en-US"/>
                </w:rPr>
                <w:br/>
                <w:t>[Accessed 14 August 2022].</w:t>
              </w:r>
            </w:p>
            <w:p w14:paraId="76F7FFC7" w14:textId="77777777" w:rsidR="005265F3" w:rsidRDefault="005265F3" w:rsidP="00CC0422">
              <w:pPr>
                <w:pStyle w:val="Bibliography"/>
                <w:jc w:val="both"/>
                <w:rPr>
                  <w:noProof/>
                </w:rPr>
              </w:pPr>
              <w:r>
                <w:rPr>
                  <w:noProof/>
                </w:rPr>
                <w:t xml:space="preserve">UNESCO, 2022. </w:t>
              </w:r>
              <w:r>
                <w:rPr>
                  <w:i/>
                  <w:iCs/>
                  <w:noProof/>
                </w:rPr>
                <w:t>Viet Nam</w:t>
              </w:r>
              <w:r>
                <w:rPr>
                  <w:noProof/>
                </w:rPr>
                <w:t xml:space="preserve">. [Online] Available at: </w:t>
              </w:r>
              <w:hyperlink r:id="rId35" w:history="1">
                <w:r>
                  <w:rPr>
                    <w:rStyle w:val="Hyperlink"/>
                    <w:noProof/>
                  </w:rPr>
                  <w:t>https://whc.unesco.org/en/statesparties/vn</w:t>
                </w:r>
              </w:hyperlink>
              <w:r>
                <w:rPr>
                  <w:noProof/>
                </w:rPr>
                <w:t xml:space="preserve"> [Accessed 15 August 2022].</w:t>
              </w:r>
            </w:p>
            <w:p w14:paraId="231C5AAC" w14:textId="77777777" w:rsidR="005265F3" w:rsidRDefault="005265F3" w:rsidP="00CC0422">
              <w:pPr>
                <w:pStyle w:val="Bibliography"/>
                <w:jc w:val="both"/>
                <w:rPr>
                  <w:noProof/>
                </w:rPr>
              </w:pPr>
              <w:r>
                <w:rPr>
                  <w:noProof/>
                </w:rPr>
                <w:t xml:space="preserve">Vietnam Briefing, 2014. </w:t>
              </w:r>
              <w:r>
                <w:rPr>
                  <w:i/>
                  <w:iCs/>
                  <w:noProof/>
                </w:rPr>
                <w:t>IT Parks in Vietnam: Present and Future</w:t>
              </w:r>
              <w:r>
                <w:rPr>
                  <w:noProof/>
                </w:rPr>
                <w:t xml:space="preserve">. [Online] Available at: </w:t>
              </w:r>
              <w:hyperlink r:id="rId36" w:history="1">
                <w:r>
                  <w:rPr>
                    <w:rStyle w:val="Hyperlink"/>
                    <w:noProof/>
                  </w:rPr>
                  <w:t>https://www.vietnam-briefing.com/news/it-parks-in-vietnam-present-and-future7461.html/</w:t>
                </w:r>
              </w:hyperlink>
              <w:r>
                <w:rPr>
                  <w:noProof/>
                </w:rPr>
                <w:t xml:space="preserve"> [Accessed 15 August 2022].</w:t>
              </w:r>
            </w:p>
            <w:p w14:paraId="11CF492F" w14:textId="77777777" w:rsidR="005265F3" w:rsidRDefault="005265F3" w:rsidP="00CC0422">
              <w:pPr>
                <w:pStyle w:val="Bibliography"/>
                <w:jc w:val="both"/>
                <w:rPr>
                  <w:noProof/>
                </w:rPr>
              </w:pPr>
              <w:r>
                <w:rPr>
                  <w:noProof/>
                </w:rPr>
                <w:t xml:space="preserve">Vietnam Investment Review, 2019. </w:t>
              </w:r>
              <w:r>
                <w:rPr>
                  <w:i/>
                  <w:iCs/>
                  <w:noProof/>
                </w:rPr>
                <w:t>Vietnam among world's 45 largest economies</w:t>
              </w:r>
              <w:r>
                <w:rPr>
                  <w:noProof/>
                </w:rPr>
                <w:t xml:space="preserve">. [Online] Available at: </w:t>
              </w:r>
              <w:hyperlink r:id="rId37" w:history="1">
                <w:r>
                  <w:rPr>
                    <w:rStyle w:val="Hyperlink"/>
                    <w:noProof/>
                  </w:rPr>
                  <w:t>https://vir.com.vn/vietnam-among-worlds-45-largest-economies-70639.html</w:t>
                </w:r>
              </w:hyperlink>
              <w:r>
                <w:rPr>
                  <w:noProof/>
                </w:rPr>
                <w:t xml:space="preserve"> [Accessed 15 August 2022].</w:t>
              </w:r>
            </w:p>
            <w:p w14:paraId="58375B9A" w14:textId="7485A4F1" w:rsidR="005265F3" w:rsidRDefault="005265F3" w:rsidP="00CC0422">
              <w:pPr>
                <w:pStyle w:val="Bibliography"/>
                <w:jc w:val="both"/>
                <w:rPr>
                  <w:noProof/>
                </w:rPr>
              </w:pPr>
              <w:r>
                <w:rPr>
                  <w:noProof/>
                </w:rPr>
                <w:t xml:space="preserve">World bank, 2022. </w:t>
              </w:r>
              <w:r>
                <w:rPr>
                  <w:i/>
                  <w:iCs/>
                  <w:noProof/>
                </w:rPr>
                <w:t>The next stage of Vietnam’s development journey</w:t>
              </w:r>
              <w:r>
                <w:rPr>
                  <w:noProof/>
                </w:rPr>
                <w:t xml:space="preserve">. [Online] Available at: </w:t>
              </w:r>
              <w:hyperlink r:id="rId38" w:history="1">
                <w:r>
                  <w:rPr>
                    <w:rStyle w:val="Hyperlink"/>
                    <w:noProof/>
                  </w:rPr>
                  <w:t>https://blogs.worldbank.org/eastasiapacific/next-stage-vietnams-development-journey</w:t>
                </w:r>
              </w:hyperlink>
              <w:r>
                <w:rPr>
                  <w:noProof/>
                </w:rPr>
                <w:t xml:space="preserve"> [Accessed 15 August 2022].</w:t>
              </w:r>
            </w:p>
            <w:p w14:paraId="48F22F34" w14:textId="77777777" w:rsidR="004E73B0" w:rsidRDefault="004E73B0" w:rsidP="00CC0422">
              <w:pPr>
                <w:pStyle w:val="Bibliography"/>
                <w:jc w:val="both"/>
                <w:rPr>
                  <w:noProof/>
                  <w:lang w:val="en-US"/>
                </w:rPr>
              </w:pPr>
              <w:r>
                <w:rPr>
                  <w:noProof/>
                  <w:lang w:val="en-US"/>
                </w:rPr>
                <w:lastRenderedPageBreak/>
                <w:t xml:space="preserve">Worldbank, 2022. </w:t>
              </w:r>
              <w:r>
                <w:rPr>
                  <w:i/>
                  <w:iCs/>
                  <w:noProof/>
                  <w:lang w:val="en-US"/>
                </w:rPr>
                <w:t xml:space="preserve">The World Bank In Vietnam. </w:t>
              </w:r>
              <w:r>
                <w:rPr>
                  <w:noProof/>
                  <w:lang w:val="en-US"/>
                </w:rPr>
                <w:t xml:space="preserve">[Online] </w:t>
              </w:r>
              <w:r>
                <w:rPr>
                  <w:noProof/>
                  <w:lang w:val="en-US"/>
                </w:rPr>
                <w:br/>
                <w:t xml:space="preserve">Available at: </w:t>
              </w:r>
              <w:r>
                <w:rPr>
                  <w:noProof/>
                  <w:u w:val="single"/>
                  <w:lang w:val="en-US"/>
                </w:rPr>
                <w:t>https://www.worldbank.org/en/country/vietnam/overview</w:t>
              </w:r>
              <w:r>
                <w:rPr>
                  <w:noProof/>
                  <w:lang w:val="en-US"/>
                </w:rPr>
                <w:br/>
                <w:t>[Accessed 15 August 2022].</w:t>
              </w:r>
            </w:p>
            <w:p w14:paraId="4615AF48" w14:textId="77777777" w:rsidR="004E73B0" w:rsidRPr="004E73B0" w:rsidRDefault="004E73B0" w:rsidP="004E73B0"/>
            <w:p w14:paraId="5EC20061" w14:textId="36ECE783" w:rsidR="00864875" w:rsidRPr="008F1FA7" w:rsidRDefault="005265F3" w:rsidP="008F1FA7">
              <w:r>
                <w:rPr>
                  <w:b/>
                  <w:bCs/>
                  <w:noProof/>
                </w:rPr>
                <w:fldChar w:fldCharType="end"/>
              </w:r>
            </w:p>
          </w:sdtContent>
        </w:sdt>
      </w:sdtContent>
    </w:sdt>
    <w:sectPr w:rsidR="00864875" w:rsidRPr="008F1FA7" w:rsidSect="00F75D60">
      <w:headerReference w:type="defaul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109AA" w14:textId="77777777" w:rsidR="00674EA3" w:rsidRDefault="00674EA3" w:rsidP="006A124C">
      <w:pPr>
        <w:spacing w:after="0" w:line="240" w:lineRule="auto"/>
      </w:pPr>
      <w:r>
        <w:separator/>
      </w:r>
    </w:p>
  </w:endnote>
  <w:endnote w:type="continuationSeparator" w:id="0">
    <w:p w14:paraId="4C5DAB80" w14:textId="77777777" w:rsidR="00674EA3" w:rsidRDefault="00674EA3" w:rsidP="006A1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75E77" w14:textId="77777777" w:rsidR="00674EA3" w:rsidRDefault="00674EA3" w:rsidP="006A124C">
      <w:pPr>
        <w:spacing w:after="0" w:line="240" w:lineRule="auto"/>
      </w:pPr>
      <w:r>
        <w:separator/>
      </w:r>
    </w:p>
  </w:footnote>
  <w:footnote w:type="continuationSeparator" w:id="0">
    <w:p w14:paraId="1BD09B7A" w14:textId="77777777" w:rsidR="00674EA3" w:rsidRDefault="00674EA3" w:rsidP="006A1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3401681"/>
      <w:docPartObj>
        <w:docPartGallery w:val="Page Numbers (Top of Page)"/>
        <w:docPartUnique/>
      </w:docPartObj>
    </w:sdtPr>
    <w:sdtEndPr>
      <w:rPr>
        <w:noProof/>
      </w:rPr>
    </w:sdtEndPr>
    <w:sdtContent>
      <w:p w14:paraId="416BADF2" w14:textId="77777777" w:rsidR="006A124C" w:rsidRDefault="006A124C">
        <w:pPr>
          <w:pStyle w:val="Header"/>
          <w:jc w:val="right"/>
        </w:pPr>
        <w:r>
          <w:fldChar w:fldCharType="begin"/>
        </w:r>
        <w:r>
          <w:instrText xml:space="preserve"> PAGE   \* MERGEFORMAT </w:instrText>
        </w:r>
        <w:r>
          <w:fldChar w:fldCharType="separate"/>
        </w:r>
        <w:r w:rsidR="0050678E">
          <w:rPr>
            <w:noProof/>
          </w:rPr>
          <w:t>9</w:t>
        </w:r>
        <w:r>
          <w:rPr>
            <w:noProof/>
          </w:rPr>
          <w:fldChar w:fldCharType="end"/>
        </w:r>
      </w:p>
    </w:sdtContent>
  </w:sdt>
  <w:p w14:paraId="5AFCF315" w14:textId="77777777" w:rsidR="006A124C" w:rsidRDefault="006A12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76075"/>
    <w:multiLevelType w:val="hybridMultilevel"/>
    <w:tmpl w:val="078CD9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06860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FC2"/>
    <w:rsid w:val="00010F7F"/>
    <w:rsid w:val="000249F7"/>
    <w:rsid w:val="0003309F"/>
    <w:rsid w:val="0004716D"/>
    <w:rsid w:val="000A22B1"/>
    <w:rsid w:val="000C5D08"/>
    <w:rsid w:val="000D193C"/>
    <w:rsid w:val="000E32F4"/>
    <w:rsid w:val="000F24FB"/>
    <w:rsid w:val="000F6AE0"/>
    <w:rsid w:val="001118A4"/>
    <w:rsid w:val="0011205A"/>
    <w:rsid w:val="00143E22"/>
    <w:rsid w:val="00151A59"/>
    <w:rsid w:val="0015510D"/>
    <w:rsid w:val="00162D84"/>
    <w:rsid w:val="00185B2F"/>
    <w:rsid w:val="001A4B02"/>
    <w:rsid w:val="001C3BE2"/>
    <w:rsid w:val="001E3624"/>
    <w:rsid w:val="00205354"/>
    <w:rsid w:val="00217BF5"/>
    <w:rsid w:val="002206FE"/>
    <w:rsid w:val="00256C71"/>
    <w:rsid w:val="00277B98"/>
    <w:rsid w:val="002A1232"/>
    <w:rsid w:val="002A5E3A"/>
    <w:rsid w:val="002B2F63"/>
    <w:rsid w:val="002E23AE"/>
    <w:rsid w:val="002E4807"/>
    <w:rsid w:val="002E568A"/>
    <w:rsid w:val="002E6E91"/>
    <w:rsid w:val="0030391B"/>
    <w:rsid w:val="00321894"/>
    <w:rsid w:val="00343787"/>
    <w:rsid w:val="00374C8E"/>
    <w:rsid w:val="003915EA"/>
    <w:rsid w:val="00394A7D"/>
    <w:rsid w:val="00395AE1"/>
    <w:rsid w:val="003A5F79"/>
    <w:rsid w:val="003B0467"/>
    <w:rsid w:val="003B6AFB"/>
    <w:rsid w:val="003B7691"/>
    <w:rsid w:val="003C007B"/>
    <w:rsid w:val="003F0883"/>
    <w:rsid w:val="003F239E"/>
    <w:rsid w:val="0040337D"/>
    <w:rsid w:val="00420163"/>
    <w:rsid w:val="00427888"/>
    <w:rsid w:val="00437875"/>
    <w:rsid w:val="004502CA"/>
    <w:rsid w:val="00450A1F"/>
    <w:rsid w:val="004713FD"/>
    <w:rsid w:val="00471618"/>
    <w:rsid w:val="0047635F"/>
    <w:rsid w:val="0047692C"/>
    <w:rsid w:val="004872B8"/>
    <w:rsid w:val="004A3DE2"/>
    <w:rsid w:val="004A5D57"/>
    <w:rsid w:val="004C122E"/>
    <w:rsid w:val="004C6594"/>
    <w:rsid w:val="004D17E5"/>
    <w:rsid w:val="004E73B0"/>
    <w:rsid w:val="0050678E"/>
    <w:rsid w:val="00522405"/>
    <w:rsid w:val="00525E72"/>
    <w:rsid w:val="005265F3"/>
    <w:rsid w:val="00552611"/>
    <w:rsid w:val="00556EE6"/>
    <w:rsid w:val="00561862"/>
    <w:rsid w:val="0056640F"/>
    <w:rsid w:val="005B251A"/>
    <w:rsid w:val="005C016A"/>
    <w:rsid w:val="005D04E1"/>
    <w:rsid w:val="005F050F"/>
    <w:rsid w:val="006136A5"/>
    <w:rsid w:val="00645FA2"/>
    <w:rsid w:val="006562F9"/>
    <w:rsid w:val="006730CC"/>
    <w:rsid w:val="00674EA3"/>
    <w:rsid w:val="00676481"/>
    <w:rsid w:val="006778B0"/>
    <w:rsid w:val="00697AF2"/>
    <w:rsid w:val="006A124C"/>
    <w:rsid w:val="006C5DA7"/>
    <w:rsid w:val="006E2DD7"/>
    <w:rsid w:val="006F2FD1"/>
    <w:rsid w:val="0070007D"/>
    <w:rsid w:val="007001C6"/>
    <w:rsid w:val="0070288A"/>
    <w:rsid w:val="00702C65"/>
    <w:rsid w:val="00730B8F"/>
    <w:rsid w:val="00745D0D"/>
    <w:rsid w:val="00747DF1"/>
    <w:rsid w:val="00766101"/>
    <w:rsid w:val="007827BA"/>
    <w:rsid w:val="007D273D"/>
    <w:rsid w:val="007F4A13"/>
    <w:rsid w:val="008340E5"/>
    <w:rsid w:val="00850F3B"/>
    <w:rsid w:val="00860120"/>
    <w:rsid w:val="00864875"/>
    <w:rsid w:val="0089061A"/>
    <w:rsid w:val="008B413F"/>
    <w:rsid w:val="008C0121"/>
    <w:rsid w:val="008C1718"/>
    <w:rsid w:val="008C52BD"/>
    <w:rsid w:val="008E7B7D"/>
    <w:rsid w:val="008F1FA7"/>
    <w:rsid w:val="00907D8F"/>
    <w:rsid w:val="009550EB"/>
    <w:rsid w:val="0096702D"/>
    <w:rsid w:val="00970924"/>
    <w:rsid w:val="009709E8"/>
    <w:rsid w:val="00984B77"/>
    <w:rsid w:val="009C7146"/>
    <w:rsid w:val="009E14CB"/>
    <w:rsid w:val="009E492B"/>
    <w:rsid w:val="00A125F1"/>
    <w:rsid w:val="00A20CF1"/>
    <w:rsid w:val="00A4368B"/>
    <w:rsid w:val="00A76DF7"/>
    <w:rsid w:val="00A82068"/>
    <w:rsid w:val="00AC1F80"/>
    <w:rsid w:val="00AE066A"/>
    <w:rsid w:val="00B66B1B"/>
    <w:rsid w:val="00BB647D"/>
    <w:rsid w:val="00BC47D6"/>
    <w:rsid w:val="00BF0914"/>
    <w:rsid w:val="00C0265F"/>
    <w:rsid w:val="00C0544A"/>
    <w:rsid w:val="00C064A9"/>
    <w:rsid w:val="00C20A13"/>
    <w:rsid w:val="00C33C94"/>
    <w:rsid w:val="00C36763"/>
    <w:rsid w:val="00C41A5A"/>
    <w:rsid w:val="00C41D78"/>
    <w:rsid w:val="00C52FA1"/>
    <w:rsid w:val="00C54F26"/>
    <w:rsid w:val="00C81AA5"/>
    <w:rsid w:val="00C86781"/>
    <w:rsid w:val="00CA094A"/>
    <w:rsid w:val="00CB6E9C"/>
    <w:rsid w:val="00CC0422"/>
    <w:rsid w:val="00CD18F6"/>
    <w:rsid w:val="00CE4FC2"/>
    <w:rsid w:val="00D04D0E"/>
    <w:rsid w:val="00D0751C"/>
    <w:rsid w:val="00D13470"/>
    <w:rsid w:val="00D475DB"/>
    <w:rsid w:val="00D66896"/>
    <w:rsid w:val="00D75D25"/>
    <w:rsid w:val="00D81B08"/>
    <w:rsid w:val="00DA3A71"/>
    <w:rsid w:val="00DD60DF"/>
    <w:rsid w:val="00DE41A7"/>
    <w:rsid w:val="00DF2E20"/>
    <w:rsid w:val="00E11B6D"/>
    <w:rsid w:val="00E159D1"/>
    <w:rsid w:val="00E50C6C"/>
    <w:rsid w:val="00E57F1C"/>
    <w:rsid w:val="00E85120"/>
    <w:rsid w:val="00E86F87"/>
    <w:rsid w:val="00EB071A"/>
    <w:rsid w:val="00EB1B98"/>
    <w:rsid w:val="00EB4A5D"/>
    <w:rsid w:val="00EC1161"/>
    <w:rsid w:val="00EC6991"/>
    <w:rsid w:val="00ED4013"/>
    <w:rsid w:val="00F201E5"/>
    <w:rsid w:val="00F5138A"/>
    <w:rsid w:val="00F57245"/>
    <w:rsid w:val="00F72076"/>
    <w:rsid w:val="00F75D60"/>
    <w:rsid w:val="00FA6121"/>
    <w:rsid w:val="00FC242F"/>
    <w:rsid w:val="00FD55F0"/>
    <w:rsid w:val="00FD799B"/>
    <w:rsid w:val="00FE71F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41F35"/>
  <w15:docId w15:val="{ECFFC31F-03AB-4CB1-9F85-453E59A2C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D799B"/>
    <w:rPr>
      <w:rFonts w:ascii="Times New Roman" w:hAnsi="Times New Roman"/>
      <w:sz w:val="24"/>
      <w:lang w:val="en-GB"/>
    </w:rPr>
  </w:style>
  <w:style w:type="paragraph" w:styleId="Heading1">
    <w:name w:val="heading 1"/>
    <w:basedOn w:val="Normal"/>
    <w:next w:val="Normal"/>
    <w:link w:val="Heading1Char"/>
    <w:autoRedefine/>
    <w:uiPriority w:val="9"/>
    <w:qFormat/>
    <w:rsid w:val="006A124C"/>
    <w:pPr>
      <w:keepNext/>
      <w:keepLines/>
      <w:spacing w:before="480" w:after="0"/>
      <w:jc w:val="both"/>
      <w:outlineLvl w:val="0"/>
    </w:pPr>
    <w:rPr>
      <w:rFonts w:eastAsiaTheme="majorEastAsia" w:cstheme="majorBidi"/>
      <w:b/>
      <w:bCs/>
      <w:szCs w:val="24"/>
      <w:lang w:val="en-IN"/>
    </w:rPr>
  </w:style>
  <w:style w:type="paragraph" w:styleId="Heading2">
    <w:name w:val="heading 2"/>
    <w:basedOn w:val="Normal"/>
    <w:next w:val="Normal"/>
    <w:link w:val="Heading2Char"/>
    <w:uiPriority w:val="9"/>
    <w:unhideWhenUsed/>
    <w:qFormat/>
    <w:rsid w:val="006A124C"/>
    <w:pPr>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24C"/>
    <w:rPr>
      <w:rFonts w:ascii="Times New Roman" w:eastAsiaTheme="majorEastAsia" w:hAnsi="Times New Roman" w:cstheme="majorBidi"/>
      <w:b/>
      <w:bCs/>
      <w:sz w:val="24"/>
      <w:szCs w:val="24"/>
    </w:rPr>
  </w:style>
  <w:style w:type="character" w:customStyle="1" w:styleId="Heading2Char">
    <w:name w:val="Heading 2 Char"/>
    <w:basedOn w:val="DefaultParagraphFont"/>
    <w:link w:val="Heading2"/>
    <w:uiPriority w:val="9"/>
    <w:rsid w:val="006A124C"/>
    <w:rPr>
      <w:rFonts w:ascii="Times New Roman" w:hAnsi="Times New Roman"/>
      <w:b/>
      <w:bCs/>
      <w:sz w:val="24"/>
      <w:lang w:val="en-GB"/>
    </w:rPr>
  </w:style>
  <w:style w:type="paragraph" w:styleId="BalloonText">
    <w:name w:val="Balloon Text"/>
    <w:basedOn w:val="Normal"/>
    <w:link w:val="BalloonTextChar"/>
    <w:uiPriority w:val="99"/>
    <w:semiHidden/>
    <w:unhideWhenUsed/>
    <w:rsid w:val="007000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07D"/>
    <w:rPr>
      <w:rFonts w:ascii="Tahoma" w:hAnsi="Tahoma" w:cs="Tahoma"/>
      <w:sz w:val="16"/>
      <w:szCs w:val="16"/>
      <w:lang w:val="en-GB"/>
    </w:rPr>
  </w:style>
  <w:style w:type="paragraph" w:styleId="ListParagraph">
    <w:name w:val="List Paragraph"/>
    <w:basedOn w:val="Normal"/>
    <w:uiPriority w:val="34"/>
    <w:qFormat/>
    <w:rsid w:val="006A124C"/>
    <w:pPr>
      <w:ind w:left="720"/>
      <w:contextualSpacing/>
    </w:pPr>
    <w:rPr>
      <w:lang w:val="en-US"/>
    </w:rPr>
  </w:style>
  <w:style w:type="paragraph" w:styleId="Header">
    <w:name w:val="header"/>
    <w:basedOn w:val="Normal"/>
    <w:link w:val="HeaderChar"/>
    <w:uiPriority w:val="99"/>
    <w:unhideWhenUsed/>
    <w:rsid w:val="006A1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24C"/>
    <w:rPr>
      <w:rFonts w:ascii="Times New Roman" w:hAnsi="Times New Roman"/>
      <w:sz w:val="24"/>
      <w:lang w:val="en-GB"/>
    </w:rPr>
  </w:style>
  <w:style w:type="paragraph" w:styleId="Footer">
    <w:name w:val="footer"/>
    <w:basedOn w:val="Normal"/>
    <w:link w:val="FooterChar"/>
    <w:uiPriority w:val="99"/>
    <w:unhideWhenUsed/>
    <w:rsid w:val="006A1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24C"/>
    <w:rPr>
      <w:rFonts w:ascii="Times New Roman" w:hAnsi="Times New Roman"/>
      <w:sz w:val="24"/>
      <w:lang w:val="en-GB"/>
    </w:rPr>
  </w:style>
  <w:style w:type="paragraph" w:styleId="TOCHeading">
    <w:name w:val="TOC Heading"/>
    <w:basedOn w:val="Heading1"/>
    <w:next w:val="Normal"/>
    <w:uiPriority w:val="39"/>
    <w:semiHidden/>
    <w:unhideWhenUsed/>
    <w:qFormat/>
    <w:rsid w:val="006A124C"/>
    <w:pPr>
      <w:spacing w:line="276" w:lineRule="auto"/>
      <w:jc w:val="left"/>
      <w:outlineLvl w:val="9"/>
    </w:pPr>
    <w:rPr>
      <w:rFonts w:asciiTheme="majorHAnsi" w:hAnsiTheme="majorHAnsi"/>
      <w:color w:val="365F91" w:themeColor="accent1" w:themeShade="BF"/>
      <w:sz w:val="28"/>
      <w:szCs w:val="28"/>
      <w:lang w:val="en-US" w:eastAsia="ja-JP"/>
    </w:rPr>
  </w:style>
  <w:style w:type="paragraph" w:styleId="TOC1">
    <w:name w:val="toc 1"/>
    <w:basedOn w:val="Normal"/>
    <w:next w:val="Normal"/>
    <w:autoRedefine/>
    <w:uiPriority w:val="39"/>
    <w:unhideWhenUsed/>
    <w:rsid w:val="006A124C"/>
    <w:pPr>
      <w:spacing w:after="100"/>
    </w:pPr>
  </w:style>
  <w:style w:type="paragraph" w:styleId="TOC2">
    <w:name w:val="toc 2"/>
    <w:basedOn w:val="Normal"/>
    <w:next w:val="Normal"/>
    <w:autoRedefine/>
    <w:uiPriority w:val="39"/>
    <w:unhideWhenUsed/>
    <w:rsid w:val="006A124C"/>
    <w:pPr>
      <w:spacing w:after="100"/>
      <w:ind w:left="240"/>
    </w:pPr>
  </w:style>
  <w:style w:type="character" w:styleId="Hyperlink">
    <w:name w:val="Hyperlink"/>
    <w:basedOn w:val="DefaultParagraphFont"/>
    <w:uiPriority w:val="99"/>
    <w:unhideWhenUsed/>
    <w:rsid w:val="006A124C"/>
    <w:rPr>
      <w:color w:val="0000FF" w:themeColor="hyperlink"/>
      <w:u w:val="single"/>
    </w:rPr>
  </w:style>
  <w:style w:type="paragraph" w:styleId="Bibliography">
    <w:name w:val="Bibliography"/>
    <w:basedOn w:val="Normal"/>
    <w:next w:val="Normal"/>
    <w:uiPriority w:val="37"/>
    <w:unhideWhenUsed/>
    <w:rsid w:val="005265F3"/>
  </w:style>
  <w:style w:type="character" w:styleId="FollowedHyperlink">
    <w:name w:val="FollowedHyperlink"/>
    <w:basedOn w:val="DefaultParagraphFont"/>
    <w:uiPriority w:val="99"/>
    <w:semiHidden/>
    <w:unhideWhenUsed/>
    <w:rsid w:val="0004716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8398">
      <w:bodyDiv w:val="1"/>
      <w:marLeft w:val="0"/>
      <w:marRight w:val="0"/>
      <w:marTop w:val="0"/>
      <w:marBottom w:val="0"/>
      <w:divBdr>
        <w:top w:val="none" w:sz="0" w:space="0" w:color="auto"/>
        <w:left w:val="none" w:sz="0" w:space="0" w:color="auto"/>
        <w:bottom w:val="none" w:sz="0" w:space="0" w:color="auto"/>
        <w:right w:val="none" w:sz="0" w:space="0" w:color="auto"/>
      </w:divBdr>
    </w:div>
    <w:div w:id="22445665">
      <w:bodyDiv w:val="1"/>
      <w:marLeft w:val="0"/>
      <w:marRight w:val="0"/>
      <w:marTop w:val="0"/>
      <w:marBottom w:val="0"/>
      <w:divBdr>
        <w:top w:val="none" w:sz="0" w:space="0" w:color="auto"/>
        <w:left w:val="none" w:sz="0" w:space="0" w:color="auto"/>
        <w:bottom w:val="none" w:sz="0" w:space="0" w:color="auto"/>
        <w:right w:val="none" w:sz="0" w:space="0" w:color="auto"/>
      </w:divBdr>
    </w:div>
    <w:div w:id="100497622">
      <w:bodyDiv w:val="1"/>
      <w:marLeft w:val="0"/>
      <w:marRight w:val="0"/>
      <w:marTop w:val="0"/>
      <w:marBottom w:val="0"/>
      <w:divBdr>
        <w:top w:val="none" w:sz="0" w:space="0" w:color="auto"/>
        <w:left w:val="none" w:sz="0" w:space="0" w:color="auto"/>
        <w:bottom w:val="none" w:sz="0" w:space="0" w:color="auto"/>
        <w:right w:val="none" w:sz="0" w:space="0" w:color="auto"/>
      </w:divBdr>
    </w:div>
    <w:div w:id="105085669">
      <w:bodyDiv w:val="1"/>
      <w:marLeft w:val="0"/>
      <w:marRight w:val="0"/>
      <w:marTop w:val="0"/>
      <w:marBottom w:val="0"/>
      <w:divBdr>
        <w:top w:val="none" w:sz="0" w:space="0" w:color="auto"/>
        <w:left w:val="none" w:sz="0" w:space="0" w:color="auto"/>
        <w:bottom w:val="none" w:sz="0" w:space="0" w:color="auto"/>
        <w:right w:val="none" w:sz="0" w:space="0" w:color="auto"/>
      </w:divBdr>
    </w:div>
    <w:div w:id="202061975">
      <w:bodyDiv w:val="1"/>
      <w:marLeft w:val="0"/>
      <w:marRight w:val="0"/>
      <w:marTop w:val="0"/>
      <w:marBottom w:val="0"/>
      <w:divBdr>
        <w:top w:val="none" w:sz="0" w:space="0" w:color="auto"/>
        <w:left w:val="none" w:sz="0" w:space="0" w:color="auto"/>
        <w:bottom w:val="none" w:sz="0" w:space="0" w:color="auto"/>
        <w:right w:val="none" w:sz="0" w:space="0" w:color="auto"/>
      </w:divBdr>
    </w:div>
    <w:div w:id="243029730">
      <w:bodyDiv w:val="1"/>
      <w:marLeft w:val="0"/>
      <w:marRight w:val="0"/>
      <w:marTop w:val="0"/>
      <w:marBottom w:val="0"/>
      <w:divBdr>
        <w:top w:val="none" w:sz="0" w:space="0" w:color="auto"/>
        <w:left w:val="none" w:sz="0" w:space="0" w:color="auto"/>
        <w:bottom w:val="none" w:sz="0" w:space="0" w:color="auto"/>
        <w:right w:val="none" w:sz="0" w:space="0" w:color="auto"/>
      </w:divBdr>
    </w:div>
    <w:div w:id="279998906">
      <w:bodyDiv w:val="1"/>
      <w:marLeft w:val="0"/>
      <w:marRight w:val="0"/>
      <w:marTop w:val="0"/>
      <w:marBottom w:val="0"/>
      <w:divBdr>
        <w:top w:val="none" w:sz="0" w:space="0" w:color="auto"/>
        <w:left w:val="none" w:sz="0" w:space="0" w:color="auto"/>
        <w:bottom w:val="none" w:sz="0" w:space="0" w:color="auto"/>
        <w:right w:val="none" w:sz="0" w:space="0" w:color="auto"/>
      </w:divBdr>
    </w:div>
    <w:div w:id="365179708">
      <w:bodyDiv w:val="1"/>
      <w:marLeft w:val="0"/>
      <w:marRight w:val="0"/>
      <w:marTop w:val="0"/>
      <w:marBottom w:val="0"/>
      <w:divBdr>
        <w:top w:val="none" w:sz="0" w:space="0" w:color="auto"/>
        <w:left w:val="none" w:sz="0" w:space="0" w:color="auto"/>
        <w:bottom w:val="none" w:sz="0" w:space="0" w:color="auto"/>
        <w:right w:val="none" w:sz="0" w:space="0" w:color="auto"/>
      </w:divBdr>
    </w:div>
    <w:div w:id="474106028">
      <w:bodyDiv w:val="1"/>
      <w:marLeft w:val="0"/>
      <w:marRight w:val="0"/>
      <w:marTop w:val="0"/>
      <w:marBottom w:val="0"/>
      <w:divBdr>
        <w:top w:val="none" w:sz="0" w:space="0" w:color="auto"/>
        <w:left w:val="none" w:sz="0" w:space="0" w:color="auto"/>
        <w:bottom w:val="none" w:sz="0" w:space="0" w:color="auto"/>
        <w:right w:val="none" w:sz="0" w:space="0" w:color="auto"/>
      </w:divBdr>
    </w:div>
    <w:div w:id="519781511">
      <w:bodyDiv w:val="1"/>
      <w:marLeft w:val="0"/>
      <w:marRight w:val="0"/>
      <w:marTop w:val="0"/>
      <w:marBottom w:val="0"/>
      <w:divBdr>
        <w:top w:val="none" w:sz="0" w:space="0" w:color="auto"/>
        <w:left w:val="none" w:sz="0" w:space="0" w:color="auto"/>
        <w:bottom w:val="none" w:sz="0" w:space="0" w:color="auto"/>
        <w:right w:val="none" w:sz="0" w:space="0" w:color="auto"/>
      </w:divBdr>
    </w:div>
    <w:div w:id="631249829">
      <w:bodyDiv w:val="1"/>
      <w:marLeft w:val="0"/>
      <w:marRight w:val="0"/>
      <w:marTop w:val="0"/>
      <w:marBottom w:val="0"/>
      <w:divBdr>
        <w:top w:val="none" w:sz="0" w:space="0" w:color="auto"/>
        <w:left w:val="none" w:sz="0" w:space="0" w:color="auto"/>
        <w:bottom w:val="none" w:sz="0" w:space="0" w:color="auto"/>
        <w:right w:val="none" w:sz="0" w:space="0" w:color="auto"/>
      </w:divBdr>
    </w:div>
    <w:div w:id="644551113">
      <w:bodyDiv w:val="1"/>
      <w:marLeft w:val="0"/>
      <w:marRight w:val="0"/>
      <w:marTop w:val="0"/>
      <w:marBottom w:val="0"/>
      <w:divBdr>
        <w:top w:val="none" w:sz="0" w:space="0" w:color="auto"/>
        <w:left w:val="none" w:sz="0" w:space="0" w:color="auto"/>
        <w:bottom w:val="none" w:sz="0" w:space="0" w:color="auto"/>
        <w:right w:val="none" w:sz="0" w:space="0" w:color="auto"/>
      </w:divBdr>
    </w:div>
    <w:div w:id="747731745">
      <w:bodyDiv w:val="1"/>
      <w:marLeft w:val="0"/>
      <w:marRight w:val="0"/>
      <w:marTop w:val="0"/>
      <w:marBottom w:val="0"/>
      <w:divBdr>
        <w:top w:val="none" w:sz="0" w:space="0" w:color="auto"/>
        <w:left w:val="none" w:sz="0" w:space="0" w:color="auto"/>
        <w:bottom w:val="none" w:sz="0" w:space="0" w:color="auto"/>
        <w:right w:val="none" w:sz="0" w:space="0" w:color="auto"/>
      </w:divBdr>
    </w:div>
    <w:div w:id="778139408">
      <w:bodyDiv w:val="1"/>
      <w:marLeft w:val="0"/>
      <w:marRight w:val="0"/>
      <w:marTop w:val="0"/>
      <w:marBottom w:val="0"/>
      <w:divBdr>
        <w:top w:val="none" w:sz="0" w:space="0" w:color="auto"/>
        <w:left w:val="none" w:sz="0" w:space="0" w:color="auto"/>
        <w:bottom w:val="none" w:sz="0" w:space="0" w:color="auto"/>
        <w:right w:val="none" w:sz="0" w:space="0" w:color="auto"/>
      </w:divBdr>
    </w:div>
    <w:div w:id="1113600412">
      <w:bodyDiv w:val="1"/>
      <w:marLeft w:val="0"/>
      <w:marRight w:val="0"/>
      <w:marTop w:val="0"/>
      <w:marBottom w:val="0"/>
      <w:divBdr>
        <w:top w:val="none" w:sz="0" w:space="0" w:color="auto"/>
        <w:left w:val="none" w:sz="0" w:space="0" w:color="auto"/>
        <w:bottom w:val="none" w:sz="0" w:space="0" w:color="auto"/>
        <w:right w:val="none" w:sz="0" w:space="0" w:color="auto"/>
      </w:divBdr>
    </w:div>
    <w:div w:id="1178160149">
      <w:bodyDiv w:val="1"/>
      <w:marLeft w:val="0"/>
      <w:marRight w:val="0"/>
      <w:marTop w:val="0"/>
      <w:marBottom w:val="0"/>
      <w:divBdr>
        <w:top w:val="none" w:sz="0" w:space="0" w:color="auto"/>
        <w:left w:val="none" w:sz="0" w:space="0" w:color="auto"/>
        <w:bottom w:val="none" w:sz="0" w:space="0" w:color="auto"/>
        <w:right w:val="none" w:sz="0" w:space="0" w:color="auto"/>
      </w:divBdr>
    </w:div>
    <w:div w:id="1185555244">
      <w:bodyDiv w:val="1"/>
      <w:marLeft w:val="0"/>
      <w:marRight w:val="0"/>
      <w:marTop w:val="0"/>
      <w:marBottom w:val="0"/>
      <w:divBdr>
        <w:top w:val="none" w:sz="0" w:space="0" w:color="auto"/>
        <w:left w:val="none" w:sz="0" w:space="0" w:color="auto"/>
        <w:bottom w:val="none" w:sz="0" w:space="0" w:color="auto"/>
        <w:right w:val="none" w:sz="0" w:space="0" w:color="auto"/>
      </w:divBdr>
    </w:div>
    <w:div w:id="1289386373">
      <w:bodyDiv w:val="1"/>
      <w:marLeft w:val="0"/>
      <w:marRight w:val="0"/>
      <w:marTop w:val="0"/>
      <w:marBottom w:val="0"/>
      <w:divBdr>
        <w:top w:val="none" w:sz="0" w:space="0" w:color="auto"/>
        <w:left w:val="none" w:sz="0" w:space="0" w:color="auto"/>
        <w:bottom w:val="none" w:sz="0" w:space="0" w:color="auto"/>
        <w:right w:val="none" w:sz="0" w:space="0" w:color="auto"/>
      </w:divBdr>
    </w:div>
    <w:div w:id="1409813567">
      <w:bodyDiv w:val="1"/>
      <w:marLeft w:val="0"/>
      <w:marRight w:val="0"/>
      <w:marTop w:val="0"/>
      <w:marBottom w:val="0"/>
      <w:divBdr>
        <w:top w:val="none" w:sz="0" w:space="0" w:color="auto"/>
        <w:left w:val="none" w:sz="0" w:space="0" w:color="auto"/>
        <w:bottom w:val="none" w:sz="0" w:space="0" w:color="auto"/>
        <w:right w:val="none" w:sz="0" w:space="0" w:color="auto"/>
      </w:divBdr>
    </w:div>
    <w:div w:id="1553737314">
      <w:bodyDiv w:val="1"/>
      <w:marLeft w:val="0"/>
      <w:marRight w:val="0"/>
      <w:marTop w:val="0"/>
      <w:marBottom w:val="0"/>
      <w:divBdr>
        <w:top w:val="none" w:sz="0" w:space="0" w:color="auto"/>
        <w:left w:val="none" w:sz="0" w:space="0" w:color="auto"/>
        <w:bottom w:val="none" w:sz="0" w:space="0" w:color="auto"/>
        <w:right w:val="none" w:sz="0" w:space="0" w:color="auto"/>
      </w:divBdr>
    </w:div>
    <w:div w:id="1663923042">
      <w:bodyDiv w:val="1"/>
      <w:marLeft w:val="0"/>
      <w:marRight w:val="0"/>
      <w:marTop w:val="0"/>
      <w:marBottom w:val="0"/>
      <w:divBdr>
        <w:top w:val="none" w:sz="0" w:space="0" w:color="auto"/>
        <w:left w:val="none" w:sz="0" w:space="0" w:color="auto"/>
        <w:bottom w:val="none" w:sz="0" w:space="0" w:color="auto"/>
        <w:right w:val="none" w:sz="0" w:space="0" w:color="auto"/>
      </w:divBdr>
    </w:div>
    <w:div w:id="1839416778">
      <w:bodyDiv w:val="1"/>
      <w:marLeft w:val="0"/>
      <w:marRight w:val="0"/>
      <w:marTop w:val="0"/>
      <w:marBottom w:val="0"/>
      <w:divBdr>
        <w:top w:val="none" w:sz="0" w:space="0" w:color="auto"/>
        <w:left w:val="none" w:sz="0" w:space="0" w:color="auto"/>
        <w:bottom w:val="none" w:sz="0" w:space="0" w:color="auto"/>
        <w:right w:val="none" w:sz="0" w:space="0" w:color="auto"/>
      </w:divBdr>
    </w:div>
    <w:div w:id="1847746099">
      <w:bodyDiv w:val="1"/>
      <w:marLeft w:val="0"/>
      <w:marRight w:val="0"/>
      <w:marTop w:val="0"/>
      <w:marBottom w:val="0"/>
      <w:divBdr>
        <w:top w:val="none" w:sz="0" w:space="0" w:color="auto"/>
        <w:left w:val="none" w:sz="0" w:space="0" w:color="auto"/>
        <w:bottom w:val="none" w:sz="0" w:space="0" w:color="auto"/>
        <w:right w:val="none" w:sz="0" w:space="0" w:color="auto"/>
      </w:divBdr>
    </w:div>
    <w:div w:id="1877159069">
      <w:bodyDiv w:val="1"/>
      <w:marLeft w:val="0"/>
      <w:marRight w:val="0"/>
      <w:marTop w:val="0"/>
      <w:marBottom w:val="0"/>
      <w:divBdr>
        <w:top w:val="none" w:sz="0" w:space="0" w:color="auto"/>
        <w:left w:val="none" w:sz="0" w:space="0" w:color="auto"/>
        <w:bottom w:val="none" w:sz="0" w:space="0" w:color="auto"/>
        <w:right w:val="none" w:sz="0" w:space="0" w:color="auto"/>
      </w:divBdr>
    </w:div>
    <w:div w:id="214037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taxsummaries.pwc.com/vietnam/corporate/taxes-on-corporate-incom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about.sainsburys.co.uk/about-us" TargetMode="External"/><Relationship Id="rId38" Type="http://schemas.openxmlformats.org/officeDocument/2006/relationships/hyperlink" Target="https://blogs.worldbank.org/eastasiapacific/next-stage-vietnams-development-journey" TargetMode="Externa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svg"/><Relationship Id="rId32" Type="http://schemas.openxmlformats.org/officeDocument/2006/relationships/hyperlink" Target="https://www.mckinsey.com/featured-insights/future-of-asia/the-new-faces-of-the-vietnamese-consumer" TargetMode="External"/><Relationship Id="rId37" Type="http://schemas.openxmlformats.org/officeDocument/2006/relationships/hyperlink" Target="https://vir.com.vn/vietnam-among-worlds-45-largest-economies-70639.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hyperlink" Target="https://www.vietnam-briefing.com/news/it-parks-in-vietnam-present-and-future7461.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bbc.com/news/world-asia-pacific-16567315"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hyperlink" Target="https://asean.org/vietnam-in-asean-toward-cooperation-for-mutual-benefits/" TargetMode="External"/><Relationship Id="rId35" Type="http://schemas.openxmlformats.org/officeDocument/2006/relationships/hyperlink" Target="https://whc.unesco.org/en/statesparties/v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APA" Version="0">
  <b:Source>
    <b:Tag>Sai2213</b:Tag>
    <b:SourceType>InternetSite</b:SourceType>
    <b:Guid>{B33ECB48-215D-42C9-A62F-B3776E6B3D4E}</b:Guid>
    <b:Author>
      <b:Author>
        <b:Corporate>Sainsbury</b:Corporate>
      </b:Author>
    </b:Author>
    <b:Title>About Us</b:Title>
    <b:Year>2022</b:Year>
    <b:YearAccessed>2022</b:YearAccessed>
    <b:MonthAccessed>August</b:MonthAccessed>
    <b:DayAccessed>15</b:DayAccessed>
    <b:URL>https://www.about.sainsburys.co.uk/about-us#:~:text=The%20Sainsbury's%20Story,tasty%20food%20remains%20our%20priority.</b:URL>
    <b:RefOrder>1</b:RefOrder>
  </b:Source>
  <b:Source>
    <b:Tag>BBC212</b:Tag>
    <b:SourceType>InternetSite</b:SourceType>
    <b:Guid>{40E9E7CE-0698-4D47-95B4-AF888616FF5C}</b:Guid>
    <b:Author>
      <b:Author>
        <b:Corporate>BBC</b:Corporate>
      </b:Author>
    </b:Author>
    <b:Title>Vietnam country profile</b:Title>
    <b:Year>2021</b:Year>
    <b:YearAccessed>2022</b:YearAccessed>
    <b:MonthAccessed>August</b:MonthAccessed>
    <b:DayAccessed>15</b:DayAccessed>
    <b:URL>https://www.bbc.com/news/world-asia-pacific-16567315</b:URL>
    <b:RefOrder>2</b:RefOrder>
  </b:Source>
  <b:Source>
    <b:Tag>ASE22</b:Tag>
    <b:SourceType>InternetSite</b:SourceType>
    <b:Guid>{B3F11954-90B6-40F1-A054-834AF7CEB6B4}</b:Guid>
    <b:Author>
      <b:Author>
        <b:Corporate>ASEAN</b:Corporate>
      </b:Author>
    </b:Author>
    <b:Title>Vietnam in ASEAN : Toward Cooperation for Mutual Benefits</b:Title>
    <b:Year>2022</b:Year>
    <b:YearAccessed>2022</b:YearAccessed>
    <b:MonthAccessed>August</b:MonthAccessed>
    <b:DayAccessed>14</b:DayAccessed>
    <b:URL>https://asean.org/vietnam-in-asean-toward-cooperation-for-mutual-benefits/</b:URL>
    <b:RefOrder>3</b:RefOrder>
  </b:Source>
  <b:Source>
    <b:Tag>Tax221</b:Tag>
    <b:SourceType>InternetSite</b:SourceType>
    <b:Guid>{BDF912A1-EEB9-46BF-9775-C1BF602BEF28}</b:Guid>
    <b:Author>
      <b:Author>
        <b:Corporate>Tax Summaries</b:Corporate>
      </b:Author>
    </b:Author>
    <b:Title>Corporate - Taxes on corporate income</b:Title>
    <b:Year>2022</b:Year>
    <b:YearAccessed>2022</b:YearAccessed>
    <b:MonthAccessed>August</b:MonthAccessed>
    <b:DayAccessed>15</b:DayAccessed>
    <b:URL>https://taxsummaries.pwc.com/vietnam/corporate/taxes-on-corporate-income</b:URL>
    <b:RefOrder>4</b:RefOrder>
  </b:Source>
  <b:Source>
    <b:Tag>Vie19</b:Tag>
    <b:SourceType>InternetSite</b:SourceType>
    <b:Guid>{8DEC8E16-A109-4C86-956D-4425A809597B}</b:Guid>
    <b:Author>
      <b:Author>
        <b:Corporate>Vietnam Investment Review</b:Corporate>
      </b:Author>
    </b:Author>
    <b:Title>Vietnam among world's 45 largest economies</b:Title>
    <b:Year>2019</b:Year>
    <b:YearAccessed>2022</b:YearAccessed>
    <b:MonthAccessed>August</b:MonthAccessed>
    <b:DayAccessed>15</b:DayAccessed>
    <b:URL>https://vir.com.vn/vietnam-among-worlds-45-largest-economies-70639.html</b:URL>
    <b:RefOrder>5</b:RefOrder>
  </b:Source>
  <b:Source>
    <b:Tag>Wor223</b:Tag>
    <b:SourceType>InternetSite</b:SourceType>
    <b:Guid>{570D34CD-DE2E-4891-B101-390C42B565DA}</b:Guid>
    <b:Author>
      <b:Author>
        <b:Corporate>World bank</b:Corporate>
      </b:Author>
    </b:Author>
    <b:Title>The next stage of Vietnam’s development journey</b:Title>
    <b:Year>2022</b:Year>
    <b:YearAccessed>2022</b:YearAccessed>
    <b:MonthAccessed>August</b:MonthAccessed>
    <b:DayAccessed>15</b:DayAccessed>
    <b:URL>https://blogs.worldbank.org/eastasiapacific/next-stage-vietnams-development-journey</b:URL>
    <b:RefOrder>6</b:RefOrder>
  </b:Source>
  <b:Source>
    <b:Tag>Mck21</b:Tag>
    <b:SourceType>InternetSite</b:SourceType>
    <b:Guid>{59019281-9033-4BD4-AE57-4C598C976838}</b:Guid>
    <b:Author>
      <b:Author>
        <b:Corporate>Mckinsey</b:Corporate>
      </b:Author>
    </b:Author>
    <b:Title>The new faces of the Vietnamese consumer</b:Title>
    <b:Year>2021</b:Year>
    <b:YearAccessed>2022</b:YearAccessed>
    <b:MonthAccessed>August</b:MonthAccessed>
    <b:DayAccessed>15</b:DayAccessed>
    <b:URL>https://www.mckinsey.com/featured-insights/future-of-asia/the-new-faces-of-the-vietnamese-consumer</b:URL>
    <b:RefOrder>7</b:RefOrder>
  </b:Source>
  <b:Source>
    <b:Tag>Vie14</b:Tag>
    <b:SourceType>InternetSite</b:SourceType>
    <b:Guid>{3263BA2B-F20D-4161-9306-80821057B4E7}</b:Guid>
    <b:Author>
      <b:Author>
        <b:Corporate>Vietnam Briefing</b:Corporate>
      </b:Author>
    </b:Author>
    <b:Title>IT Parks in Vietnam: Present and Future</b:Title>
    <b:Year>2014</b:Year>
    <b:YearAccessed>2022</b:YearAccessed>
    <b:MonthAccessed>August</b:MonthAccessed>
    <b:DayAccessed>15</b:DayAccessed>
    <b:URL>https://www.vietnam-briefing.com/news/it-parks-in-vietnam-present-and-future7461.html/</b:URL>
    <b:RefOrder>8</b:RefOrder>
  </b:Source>
  <b:Source>
    <b:Tag>UNE227</b:Tag>
    <b:SourceType>InternetSite</b:SourceType>
    <b:Guid>{AA432FC1-B12C-4BF7-AC24-0D72D9068E27}</b:Guid>
    <b:Author>
      <b:Author>
        <b:Corporate>UNESCO</b:Corporate>
      </b:Author>
    </b:Author>
    <b:Title>Viet Nam</b:Title>
    <b:Year>2022</b:Year>
    <b:YearAccessed>2022</b:YearAccessed>
    <b:MonthAccessed>August</b:MonthAccessed>
    <b:DayAccessed>15</b:DayAccessed>
    <b:URL>https://whc.unesco.org/en/statesparties/vn</b:URL>
    <b:RefOrder>9</b:RefOrder>
  </b:Source>
  <b:Source>
    <b:Tag>Don21</b:Tag>
    <b:SourceType>JournalArticle</b:SourceType>
    <b:Guid>{0EB7B6DD-DA8B-4D4A-B5AB-2DBAF415B0D2}</b:Guid>
    <b:Title>How firms make information technology investment decisions: Toward a behavioral agency theory</b:Title>
    <b:Year>2021</b:Year>
    <b:JournalName>Journal of Management Information Systems</b:JournalName>
    <b:Pages>29-58</b:Pages>
    <b:Volume>38</b:Volume>
    <b:Issue>1</b:Issue>
    <b:Author>
      <b:Author>
        <b:NameList>
          <b:Person>
            <b:Last>Dong</b:Last>
            <b:Middle>Q</b:Middle>
            <b:First>J</b:First>
          </b:Person>
          <b:Person>
            <b:Last>Karhade</b:Last>
            <b:Middle>P</b:Middle>
            <b:First>P</b:First>
          </b:Person>
          <b:Person>
            <b:Last>Rai</b:Last>
            <b:First>A</b:First>
          </b:Person>
          <b:Person>
            <b:Last>Xu</b:Last>
            <b:Middle>X</b:Middle>
            <b:First>S</b:First>
          </b:Person>
        </b:NameList>
      </b:Author>
    </b:Author>
    <b:RefOrder>10</b:RefOrder>
  </b:Source>
  <b:Source>
    <b:Tag>Com2214</b:Tag>
    <b:SourceType>InternetSite</b:SourceType>
    <b:Guid>{8BBA6D6F-E3AD-420A-B05A-C28C47DE6C4F}</b:Guid>
    <b:Author>
      <b:Author>
        <b:Corporate>Commisceo-global.com</b:Corporate>
      </b:Author>
    </b:Author>
    <b:Title>Welcome to our Guide to British Culture, Business Practices &amp; Etiquette</b:Title>
    <b:Year>2022</b:Year>
    <b:YearAccessed>2022</b:YearAccessed>
    <b:MonthAccessed>August</b:MonthAccessed>
    <b:DayAccessed>15</b:DayAccessed>
    <b:URL>https://www.commisceo-global.com/resources/country-guides/uk-guide</b:URL>
    <b:RefOrder>11</b:RefOrder>
  </b:Source>
</b:Sources>
</file>

<file path=customXml/itemProps1.xml><?xml version="1.0" encoding="utf-8"?>
<ds:datastoreItem xmlns:ds="http://schemas.openxmlformats.org/officeDocument/2006/customXml" ds:itemID="{EA8DC096-136A-4B3E-A1F6-F672B5CA4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17095</TotalTime>
  <Pages>19</Pages>
  <Words>3283</Words>
  <Characters>18715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systemjp</dc:creator>
  <cp:lastModifiedBy>Gabriele Certini (2018242)</cp:lastModifiedBy>
  <cp:revision>10</cp:revision>
  <dcterms:created xsi:type="dcterms:W3CDTF">2022-08-24T18:08:00Z</dcterms:created>
  <dcterms:modified xsi:type="dcterms:W3CDTF">2022-09-06T16:57:00Z</dcterms:modified>
</cp:coreProperties>
</file>