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698B42" w14:textId="165DC35F" w:rsidR="00A923E1" w:rsidRDefault="003D5F39">
      <w:pPr>
        <w:rPr>
          <w:rFonts w:ascii="Castellar" w:hAnsi="Castellar"/>
          <w:sz w:val="44"/>
          <w:szCs w:val="44"/>
          <w:u w:val="single"/>
        </w:rPr>
      </w:pPr>
      <w:r>
        <w:rPr>
          <w:rFonts w:ascii="Castellar" w:hAnsi="Castellar"/>
          <w:sz w:val="44"/>
          <w:szCs w:val="44"/>
          <w:u w:val="single"/>
        </w:rPr>
        <w:t>Cliffside School.</w:t>
      </w:r>
    </w:p>
    <w:p w14:paraId="52D685A4" w14:textId="2E3314E1" w:rsidR="003D5F39" w:rsidRPr="00BF73D9" w:rsidRDefault="003D5F39" w:rsidP="003D5F39">
      <w:pPr>
        <w:rPr>
          <w:rFonts w:cstheme="minorHAnsi"/>
          <w:sz w:val="28"/>
          <w:szCs w:val="28"/>
        </w:rPr>
      </w:pPr>
    </w:p>
    <w:p w14:paraId="4352F8F1" w14:textId="76DB61A5" w:rsidR="00B83B17" w:rsidRDefault="005741A6" w:rsidP="003D5F39">
      <w:pPr>
        <w:rPr>
          <w:rFonts w:cstheme="minorHAnsi"/>
          <w:sz w:val="24"/>
          <w:szCs w:val="24"/>
        </w:rPr>
      </w:pPr>
      <w:r>
        <w:rPr>
          <w:noProof/>
        </w:rPr>
        <w:drawing>
          <wp:anchor distT="0" distB="0" distL="114300" distR="114300" simplePos="0" relativeHeight="251672576" behindDoc="1" locked="0" layoutInCell="1" allowOverlap="1" wp14:anchorId="626119D9" wp14:editId="6C5C44D4">
            <wp:simplePos x="0" y="0"/>
            <wp:positionH relativeFrom="column">
              <wp:posOffset>4152900</wp:posOffset>
            </wp:positionH>
            <wp:positionV relativeFrom="paragraph">
              <wp:posOffset>6350</wp:posOffset>
            </wp:positionV>
            <wp:extent cx="1847850" cy="2324100"/>
            <wp:effectExtent l="0" t="0" r="0" b="0"/>
            <wp:wrapTight wrapText="bothSides">
              <wp:wrapPolygon edited="0">
                <wp:start x="10243" y="1593"/>
                <wp:lineTo x="3118" y="6020"/>
                <wp:lineTo x="2672" y="6374"/>
                <wp:lineTo x="2672" y="10446"/>
                <wp:lineTo x="3563" y="13279"/>
                <wp:lineTo x="6012" y="16111"/>
                <wp:lineTo x="5567" y="16997"/>
                <wp:lineTo x="3786" y="18944"/>
                <wp:lineTo x="4454" y="19830"/>
                <wp:lineTo x="17369" y="19830"/>
                <wp:lineTo x="17592" y="18944"/>
                <wp:lineTo x="16701" y="17705"/>
                <wp:lineTo x="15810" y="16111"/>
                <wp:lineTo x="18705" y="13633"/>
                <wp:lineTo x="19373" y="10446"/>
                <wp:lineTo x="19596" y="6905"/>
                <wp:lineTo x="18928" y="6020"/>
                <wp:lineTo x="11579" y="1593"/>
                <wp:lineTo x="10243" y="1593"/>
              </wp:wrapPolygon>
            </wp:wrapTight>
            <wp:docPr id="2" name="Picture 2"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c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1847850" cy="2324100"/>
                    </a:xfrm>
                    <a:prstGeom prst="rect">
                      <a:avLst/>
                    </a:prstGeom>
                  </pic:spPr>
                </pic:pic>
              </a:graphicData>
            </a:graphic>
          </wp:anchor>
        </w:drawing>
      </w:r>
      <w:r w:rsidR="006F4775">
        <w:rPr>
          <w:rFonts w:cstheme="minorHAnsi"/>
          <w:sz w:val="24"/>
          <w:szCs w:val="24"/>
        </w:rPr>
        <w:t xml:space="preserve">Welcome to Cliffside School, a </w:t>
      </w:r>
      <w:r w:rsidR="00946EAC">
        <w:rPr>
          <w:rFonts w:cstheme="minorHAnsi"/>
          <w:sz w:val="24"/>
          <w:szCs w:val="24"/>
        </w:rPr>
        <w:t xml:space="preserve">small, </w:t>
      </w:r>
      <w:r w:rsidR="00CE1497">
        <w:rPr>
          <w:rFonts w:cstheme="minorHAnsi"/>
          <w:sz w:val="24"/>
          <w:szCs w:val="24"/>
        </w:rPr>
        <w:t>recently</w:t>
      </w:r>
      <w:r w:rsidR="006F4775">
        <w:rPr>
          <w:rFonts w:cstheme="minorHAnsi"/>
          <w:sz w:val="24"/>
          <w:szCs w:val="24"/>
        </w:rPr>
        <w:t xml:space="preserve"> founded democratic school situated on the Gower Peninsular</w:t>
      </w:r>
      <w:r w:rsidR="00CE1497">
        <w:rPr>
          <w:rFonts w:cstheme="minorHAnsi"/>
          <w:sz w:val="24"/>
          <w:szCs w:val="24"/>
        </w:rPr>
        <w:t>.</w:t>
      </w:r>
      <w:r w:rsidR="006F4775">
        <w:rPr>
          <w:rFonts w:cstheme="minorHAnsi"/>
          <w:sz w:val="24"/>
          <w:szCs w:val="24"/>
        </w:rPr>
        <w:t xml:space="preserve"> </w:t>
      </w:r>
      <w:r w:rsidR="00946EAC">
        <w:rPr>
          <w:rFonts w:cstheme="minorHAnsi"/>
          <w:sz w:val="24"/>
          <w:szCs w:val="24"/>
        </w:rPr>
        <w:t>We cater to children from age 11 to 18, taking them through secondary school up to GCSE level, and then further to A-Levels or equivalent if they wish to continue their education. Cliffside prides itself on its small class sizes; dedicated and specialist staff; student support infrastructure; and tangible sense of community.</w:t>
      </w:r>
    </w:p>
    <w:p w14:paraId="79701052" w14:textId="2832F643" w:rsidR="00B83B17" w:rsidRDefault="00B83B17" w:rsidP="003D5F39">
      <w:pPr>
        <w:rPr>
          <w:rFonts w:cstheme="minorHAnsi"/>
          <w:sz w:val="24"/>
          <w:szCs w:val="24"/>
        </w:rPr>
      </w:pPr>
      <w:r>
        <w:rPr>
          <w:rFonts w:cstheme="minorHAnsi"/>
          <w:sz w:val="24"/>
          <w:szCs w:val="24"/>
        </w:rPr>
        <w:t>In this prospectus, you will find information about Cliffside’s goals; curriculum; provision; and environment. We hope that this will provide you with confidence that Cliffside will provide your child with the best possible foundations and passion for learning and their environment, and that you will place your faith in us as we build our standing, and forge a strong reputation for ourselves in years to come</w:t>
      </w:r>
      <w:r w:rsidR="00BF73D9">
        <w:rPr>
          <w:rFonts w:cstheme="minorHAnsi"/>
          <w:sz w:val="24"/>
          <w:szCs w:val="24"/>
        </w:rPr>
        <w:t>.</w:t>
      </w:r>
    </w:p>
    <w:p w14:paraId="1D30DB9B" w14:textId="2E4DB9BD" w:rsidR="00EA3AA5" w:rsidRDefault="0095265D" w:rsidP="003D5F39">
      <w:pPr>
        <w:rPr>
          <w:rFonts w:cstheme="minorHAnsi"/>
          <w:sz w:val="24"/>
          <w:szCs w:val="24"/>
        </w:rPr>
      </w:pPr>
      <w:r w:rsidRPr="00D02D40">
        <w:rPr>
          <w:rFonts w:cstheme="minorHAnsi"/>
          <w:sz w:val="28"/>
          <w:szCs w:val="28"/>
          <w:u w:val="single"/>
        </w:rPr>
        <w:t>Our Ethos:</w:t>
      </w:r>
      <w:r w:rsidR="005741A6" w:rsidRPr="00D02D40">
        <w:rPr>
          <w:noProof/>
          <w:sz w:val="24"/>
          <w:szCs w:val="24"/>
        </w:rPr>
        <w:t xml:space="preserve"> </w:t>
      </w:r>
      <w:r w:rsidR="002D0ED0">
        <w:rPr>
          <w:rFonts w:cstheme="minorHAnsi"/>
          <w:sz w:val="24"/>
          <w:szCs w:val="24"/>
        </w:rPr>
        <w:br/>
        <w:t>At Cliffside, we do not see ourselves as a school or college, but rather as a diverse community of people from all walks of life with one thing in common, the desire to learn. We strive to instil our passion for learning into every student who walks through our doors, and will make sure to embrace every unique aspect that each individual brings to our community.</w:t>
      </w:r>
      <w:r w:rsidR="002D0ED0">
        <w:rPr>
          <w:rFonts w:cstheme="minorHAnsi"/>
          <w:sz w:val="24"/>
          <w:szCs w:val="24"/>
        </w:rPr>
        <w:br/>
        <w:t>We understand how every student’s needs will differ, but we do not see differences as something to be hidden away, we see them as something to be embraced. For each different way of thinking or doing can introduce a new and unique perspective to us all.</w:t>
      </w:r>
      <w:r w:rsidR="00EA3AA5">
        <w:rPr>
          <w:rFonts w:cstheme="minorHAnsi"/>
          <w:sz w:val="24"/>
          <w:szCs w:val="24"/>
        </w:rPr>
        <w:t xml:space="preserve"> This belief encourages us to embrace every perspective, and use them to forge critical, intelligent, passionate</w:t>
      </w:r>
      <w:r w:rsidR="00390E9D">
        <w:rPr>
          <w:rFonts w:cstheme="minorHAnsi"/>
          <w:sz w:val="24"/>
          <w:szCs w:val="24"/>
        </w:rPr>
        <w:t>,</w:t>
      </w:r>
      <w:r w:rsidR="00EA3AA5">
        <w:rPr>
          <w:rFonts w:cstheme="minorHAnsi"/>
          <w:sz w:val="24"/>
          <w:szCs w:val="24"/>
        </w:rPr>
        <w:t xml:space="preserve"> and innovative learners, who will go on to change the world.</w:t>
      </w:r>
    </w:p>
    <w:p w14:paraId="26D5430E" w14:textId="067ED13A" w:rsidR="007219C8" w:rsidRDefault="007219C8" w:rsidP="003D5F39">
      <w:pPr>
        <w:rPr>
          <w:rFonts w:cstheme="minorHAnsi"/>
          <w:sz w:val="24"/>
          <w:szCs w:val="24"/>
        </w:rPr>
      </w:pPr>
      <w:r>
        <w:rPr>
          <w:rFonts w:cstheme="minorHAnsi"/>
          <w:sz w:val="24"/>
          <w:szCs w:val="24"/>
        </w:rPr>
        <w:t>At Cliffside we view our students as equals to the staff, we do not see them as vessels to be filled, children to be watched over, or dismiss their ideas and imagination. We embrace the creativity and different perceptions that youth brings</w:t>
      </w:r>
      <w:r w:rsidR="007722EA">
        <w:rPr>
          <w:rFonts w:cstheme="minorHAnsi"/>
          <w:sz w:val="24"/>
          <w:szCs w:val="24"/>
        </w:rPr>
        <w:t xml:space="preserve"> however</w:t>
      </w:r>
      <w:r>
        <w:rPr>
          <w:rFonts w:cstheme="minorHAnsi"/>
          <w:sz w:val="24"/>
          <w:szCs w:val="24"/>
        </w:rPr>
        <w:t xml:space="preserve"> we do expect certain standards to be met by our students.</w:t>
      </w:r>
      <w:r w:rsidR="007722EA">
        <w:rPr>
          <w:rFonts w:cstheme="minorHAnsi"/>
          <w:sz w:val="24"/>
          <w:szCs w:val="24"/>
        </w:rPr>
        <w:t xml:space="preserve"> At Cliffside we expect our students to represent themselves and the school to the highest standards, taking pride in all aspects of their time at the school, whether that be in their work, interactions, or personal endeavours. Further to this, we expect our students to act in a way that would benefit not only themselves, but also the wider community, as this will help them to forge relationships and repute with those around them, as they will have to once they leave school.</w:t>
      </w:r>
    </w:p>
    <w:p w14:paraId="49164844" w14:textId="7A318C16" w:rsidR="0095265D" w:rsidRDefault="0095265D" w:rsidP="003D5F39">
      <w:pPr>
        <w:rPr>
          <w:rFonts w:cstheme="minorHAnsi"/>
          <w:sz w:val="24"/>
          <w:szCs w:val="24"/>
        </w:rPr>
      </w:pPr>
      <w:r w:rsidRPr="00D02D40">
        <w:rPr>
          <w:rFonts w:cstheme="minorHAnsi"/>
          <w:sz w:val="28"/>
          <w:szCs w:val="28"/>
          <w:u w:val="single"/>
        </w:rPr>
        <w:t>Our mission:</w:t>
      </w:r>
      <w:r w:rsidR="008A73A8">
        <w:rPr>
          <w:rFonts w:cstheme="minorHAnsi"/>
          <w:sz w:val="24"/>
          <w:szCs w:val="24"/>
        </w:rPr>
        <w:br/>
        <w:t xml:space="preserve">We strive to deliver an education that will introduce students to the key issues facing today’s society. Student’s will have the opportunity to study core subjects, whilst also pursing knowledge of how the world is intrinsically linked with itself. Our students will </w:t>
      </w:r>
      <w:r w:rsidR="008A73A8">
        <w:rPr>
          <w:rFonts w:cstheme="minorHAnsi"/>
          <w:sz w:val="24"/>
          <w:szCs w:val="24"/>
        </w:rPr>
        <w:lastRenderedPageBreak/>
        <w:t>receive impartial, balanced information upon subjects which could be polarised in mainstream settings, and will be able to critically view every perspective and form their own opinions based on evidence.</w:t>
      </w:r>
    </w:p>
    <w:p w14:paraId="59D81084" w14:textId="384A24B1" w:rsidR="008A73A8" w:rsidRDefault="008A73A8" w:rsidP="003D5F39">
      <w:pPr>
        <w:rPr>
          <w:rFonts w:cstheme="minorHAnsi"/>
          <w:sz w:val="24"/>
          <w:szCs w:val="24"/>
        </w:rPr>
      </w:pPr>
      <w:r w:rsidRPr="008A73A8">
        <w:rPr>
          <w:rFonts w:cstheme="minorHAnsi"/>
          <w:sz w:val="24"/>
          <w:szCs w:val="24"/>
        </w:rPr>
        <w:t xml:space="preserve">As Nelson Mandela said, </w:t>
      </w:r>
      <w:r w:rsidRPr="007A50DC">
        <w:rPr>
          <w:rFonts w:cstheme="minorHAnsi"/>
          <w:sz w:val="24"/>
          <w:szCs w:val="24"/>
        </w:rPr>
        <w:t>“Education is the most powerful weapon which you can use to change the world”,</w:t>
      </w:r>
      <w:r>
        <w:rPr>
          <w:rFonts w:cstheme="minorHAnsi"/>
          <w:sz w:val="24"/>
          <w:szCs w:val="24"/>
        </w:rPr>
        <w:t xml:space="preserve"> and we at Cliffside believe that all children have the potential to push the boundaries of knowledge further than they currently stand.</w:t>
      </w:r>
      <w:r w:rsidR="0007607E">
        <w:rPr>
          <w:rFonts w:cstheme="minorHAnsi"/>
          <w:sz w:val="24"/>
          <w:szCs w:val="24"/>
        </w:rPr>
        <w:t xml:space="preserve"> However, we believe that the most effective way for them to achieve this is by pursuing knowledge in the areas that matter to them and that they are interested in. As Gardner (1983) theorised, a person’s intelligence cannot be measured as a singular entity such as an IQ, </w:t>
      </w:r>
      <w:r w:rsidR="00D74AD3">
        <w:rPr>
          <w:rFonts w:cstheme="minorHAnsi"/>
          <w:sz w:val="24"/>
          <w:szCs w:val="24"/>
        </w:rPr>
        <w:t>whereby</w:t>
      </w:r>
      <w:r w:rsidR="0007607E">
        <w:rPr>
          <w:rFonts w:cstheme="minorHAnsi"/>
          <w:sz w:val="24"/>
          <w:szCs w:val="24"/>
        </w:rPr>
        <w:t xml:space="preserve"> they </w:t>
      </w:r>
      <w:r w:rsidR="00D74AD3">
        <w:rPr>
          <w:rFonts w:cstheme="minorHAnsi"/>
          <w:sz w:val="24"/>
          <w:szCs w:val="24"/>
        </w:rPr>
        <w:t>either intelligent, or not, but exists on a varied scale of attributes from which intelligence then presents as a mixture of strengths.</w:t>
      </w:r>
    </w:p>
    <w:p w14:paraId="729EF3FF" w14:textId="7BCE70D0" w:rsidR="00BF73D9" w:rsidRDefault="00E37BC6" w:rsidP="003D5F39">
      <w:pPr>
        <w:rPr>
          <w:rFonts w:cstheme="minorHAnsi"/>
          <w:sz w:val="24"/>
          <w:szCs w:val="24"/>
        </w:rPr>
      </w:pPr>
      <w:r>
        <w:rPr>
          <w:rFonts w:cstheme="minorHAnsi"/>
          <w:sz w:val="24"/>
          <w:szCs w:val="24"/>
        </w:rPr>
        <w:t>At Cliffside, you will find a team of dedicated staff who endeavour to deliver a contemporary education that will give your child the skills necessary to thrive in the rapidly developing era that we live in.</w:t>
      </w:r>
      <w:r w:rsidR="007A157A">
        <w:rPr>
          <w:rFonts w:cstheme="minorHAnsi"/>
          <w:sz w:val="24"/>
          <w:szCs w:val="24"/>
        </w:rPr>
        <w:t xml:space="preserve"> It is no secret that children feel as if they are unprepared for the wider world once they leave </w:t>
      </w:r>
      <w:r w:rsidR="007A157A" w:rsidRPr="00E85621">
        <w:rPr>
          <w:rFonts w:cstheme="minorHAnsi"/>
          <w:sz w:val="24"/>
          <w:szCs w:val="24"/>
        </w:rPr>
        <w:t>school (Svitak, A. 2015</w:t>
      </w:r>
      <w:r w:rsidR="007A157A">
        <w:rPr>
          <w:rFonts w:cstheme="minorHAnsi"/>
          <w:sz w:val="24"/>
          <w:szCs w:val="24"/>
        </w:rPr>
        <w:t>), and we at Cliffside believe that this is a fundamental failing of the school system. It is for this reason that we have decided to structure our community as a democratic school.</w:t>
      </w:r>
    </w:p>
    <w:p w14:paraId="39CAE6DB" w14:textId="73E115B0" w:rsidR="00D02D40" w:rsidRPr="00D02D40" w:rsidRDefault="00D02D40" w:rsidP="003D5F39">
      <w:pPr>
        <w:rPr>
          <w:rFonts w:cstheme="minorHAnsi"/>
          <w:sz w:val="28"/>
          <w:szCs w:val="28"/>
          <w:u w:val="single"/>
        </w:rPr>
      </w:pPr>
      <w:r w:rsidRPr="00D02D40">
        <w:rPr>
          <w:rFonts w:cstheme="minorHAnsi"/>
          <w:sz w:val="28"/>
          <w:szCs w:val="28"/>
          <w:u w:val="single"/>
        </w:rPr>
        <w:t>What we do:</w:t>
      </w:r>
    </w:p>
    <w:p w14:paraId="12F13129" w14:textId="2E8A4DCF" w:rsidR="000053D8" w:rsidRPr="00E85621" w:rsidRDefault="00462874" w:rsidP="003D5F39">
      <w:pPr>
        <w:rPr>
          <w:rFonts w:cstheme="minorHAnsi"/>
          <w:sz w:val="24"/>
          <w:szCs w:val="24"/>
        </w:rPr>
      </w:pPr>
      <w:r w:rsidRPr="00462874">
        <w:rPr>
          <w:rFonts w:cstheme="minorHAnsi"/>
          <w:sz w:val="24"/>
          <w:szCs w:val="24"/>
        </w:rPr>
        <w:t>Cliffside endeavours to provide learners with a clear cut, effective, alternative to traditional models of education</w:t>
      </w:r>
      <w:r>
        <w:rPr>
          <w:rFonts w:cstheme="minorHAnsi"/>
          <w:sz w:val="24"/>
          <w:szCs w:val="24"/>
        </w:rPr>
        <w:t xml:space="preserve">. This allows us to deviate from the standardisation seen so commonly in mainstream schools, and allows us to follow and apply the theories and practices we believe </w:t>
      </w:r>
      <w:r w:rsidRPr="00E85621">
        <w:rPr>
          <w:rFonts w:cstheme="minorHAnsi"/>
          <w:sz w:val="24"/>
          <w:szCs w:val="24"/>
        </w:rPr>
        <w:t xml:space="preserve">will lead our learners to their own successes. </w:t>
      </w:r>
    </w:p>
    <w:p w14:paraId="0AD7C130" w14:textId="4F3AE45D" w:rsidR="00462874" w:rsidRDefault="00884547" w:rsidP="003D5F39">
      <w:pPr>
        <w:rPr>
          <w:rFonts w:cstheme="minorHAnsi"/>
          <w:sz w:val="24"/>
          <w:szCs w:val="24"/>
        </w:rPr>
      </w:pPr>
      <w:r w:rsidRPr="00E85621">
        <w:rPr>
          <w:rFonts w:cstheme="minorHAnsi"/>
          <w:sz w:val="24"/>
          <w:szCs w:val="24"/>
        </w:rPr>
        <w:t>“Education is the engine of our economy, it is the foundation of our culture, and it’s an essential preparation for adult life” (</w:t>
      </w:r>
      <w:r w:rsidR="00E85621" w:rsidRPr="00E85621">
        <w:rPr>
          <w:rFonts w:cstheme="minorHAnsi"/>
          <w:sz w:val="24"/>
          <w:szCs w:val="24"/>
        </w:rPr>
        <w:t>Department</w:t>
      </w:r>
      <w:r w:rsidR="00E85621">
        <w:rPr>
          <w:rFonts w:cstheme="minorHAnsi"/>
          <w:sz w:val="24"/>
          <w:szCs w:val="24"/>
        </w:rPr>
        <w:t xml:space="preserve"> for Education</w:t>
      </w:r>
      <w:r>
        <w:rPr>
          <w:rFonts w:cstheme="minorHAnsi"/>
          <w:sz w:val="24"/>
          <w:szCs w:val="24"/>
        </w:rPr>
        <w:t>. 2015)</w:t>
      </w:r>
    </w:p>
    <w:p w14:paraId="6C496F46" w14:textId="22C5E695" w:rsidR="00884547" w:rsidRDefault="00067D14" w:rsidP="003D5F39">
      <w:pPr>
        <w:rPr>
          <w:rFonts w:cstheme="minorHAnsi"/>
          <w:sz w:val="24"/>
          <w:szCs w:val="24"/>
        </w:rPr>
      </w:pPr>
      <w:r>
        <w:rPr>
          <w:rFonts w:cstheme="minorHAnsi"/>
          <w:sz w:val="24"/>
          <w:szCs w:val="24"/>
        </w:rPr>
        <w:t>This statement</w:t>
      </w:r>
      <w:r w:rsidR="00884547">
        <w:rPr>
          <w:rFonts w:cstheme="minorHAnsi"/>
          <w:sz w:val="24"/>
          <w:szCs w:val="24"/>
        </w:rPr>
        <w:t xml:space="preserve"> made by the </w:t>
      </w:r>
      <w:r>
        <w:rPr>
          <w:rFonts w:cstheme="minorHAnsi"/>
          <w:sz w:val="24"/>
          <w:szCs w:val="24"/>
        </w:rPr>
        <w:t>M</w:t>
      </w:r>
      <w:r w:rsidR="00884547">
        <w:rPr>
          <w:rFonts w:cstheme="minorHAnsi"/>
          <w:sz w:val="24"/>
          <w:szCs w:val="24"/>
        </w:rPr>
        <w:t>i</w:t>
      </w:r>
      <w:r w:rsidR="00F932AE">
        <w:rPr>
          <w:rFonts w:cstheme="minorHAnsi"/>
          <w:sz w:val="24"/>
          <w:szCs w:val="24"/>
        </w:rPr>
        <w:t>ni</w:t>
      </w:r>
      <w:r w:rsidR="00884547">
        <w:rPr>
          <w:rFonts w:cstheme="minorHAnsi"/>
          <w:sz w:val="24"/>
          <w:szCs w:val="24"/>
        </w:rPr>
        <w:t xml:space="preserve">ster </w:t>
      </w:r>
      <w:r>
        <w:rPr>
          <w:rFonts w:cstheme="minorHAnsi"/>
          <w:sz w:val="24"/>
          <w:szCs w:val="24"/>
        </w:rPr>
        <w:t xml:space="preserve">of State (Education) is the antithesis of what we believe in at Cliffside. Here we see how the government’s desire for the education system is for students to leave as simply a cog to drive the machine of the nation. This shows that education, despite being </w:t>
      </w:r>
      <w:r w:rsidR="00F932AE">
        <w:rPr>
          <w:rFonts w:cstheme="minorHAnsi"/>
          <w:sz w:val="24"/>
          <w:szCs w:val="24"/>
        </w:rPr>
        <w:t xml:space="preserve">intended to broaden the horizons of the learner, still achieves not much more than producing cohort after cohort of vessels crammed with as much information as possible. Whilst the Minister states that culture </w:t>
      </w:r>
      <w:r w:rsidR="00C37DA2">
        <w:rPr>
          <w:rFonts w:cstheme="minorHAnsi"/>
          <w:sz w:val="24"/>
          <w:szCs w:val="24"/>
        </w:rPr>
        <w:t xml:space="preserve">remains a key point of focus in education, recent developments such as the transition to academy schools show that this may not truly be the case. </w:t>
      </w:r>
      <w:r w:rsidR="000677A7">
        <w:rPr>
          <w:rFonts w:cstheme="minorHAnsi"/>
          <w:sz w:val="24"/>
          <w:szCs w:val="24"/>
        </w:rPr>
        <w:t>This being due to that academies do not have to follow the national curriculum, but rather than continuing to provide a balanced education, they will cater their provision to suit the needs of the academy sponsor, therefore limiting the prospects of students that may not be interested or inclined to follow the path laid before them.</w:t>
      </w:r>
      <w:r w:rsidR="00CE6378">
        <w:rPr>
          <w:rFonts w:cstheme="minorHAnsi"/>
          <w:sz w:val="24"/>
          <w:szCs w:val="24"/>
        </w:rPr>
        <w:t xml:space="preserve"> </w:t>
      </w:r>
    </w:p>
    <w:p w14:paraId="1D2BB407" w14:textId="1D09F95A" w:rsidR="00355A94" w:rsidRDefault="00355A94" w:rsidP="003D5F39">
      <w:pPr>
        <w:rPr>
          <w:rFonts w:cstheme="minorHAnsi"/>
          <w:sz w:val="24"/>
          <w:szCs w:val="24"/>
        </w:rPr>
      </w:pPr>
      <w:r>
        <w:rPr>
          <w:rFonts w:cstheme="minorHAnsi"/>
          <w:sz w:val="24"/>
          <w:szCs w:val="24"/>
        </w:rPr>
        <w:t>This is where Cliffside will stand apart from other institutions. Akin to an Academy, Cliffside will not be bound to the national curriculum due to its’ status as an independent school</w:t>
      </w:r>
      <w:r w:rsidR="008A43AF">
        <w:rPr>
          <w:rFonts w:cstheme="minorHAnsi"/>
          <w:sz w:val="24"/>
          <w:szCs w:val="24"/>
        </w:rPr>
        <w:t xml:space="preserve">. However, Cliffside will not provide a curriculum specific to a particular industry or employer, we will strive to give your child the broadest possible education, that will provide them with </w:t>
      </w:r>
      <w:r w:rsidR="008A43AF">
        <w:rPr>
          <w:rFonts w:cstheme="minorHAnsi"/>
          <w:sz w:val="24"/>
          <w:szCs w:val="24"/>
        </w:rPr>
        <w:lastRenderedPageBreak/>
        <w:t>the tools that they need to become inspired and capable learners when they continue beyond the grounds of Cliffside. We believe that Education does not simply exist within schooling. We want to give our students the drive, determination, skills, and passion to pursue their interests beyo</w:t>
      </w:r>
      <w:r w:rsidR="008A43AF" w:rsidRPr="00106B73">
        <w:rPr>
          <w:rFonts w:cstheme="minorHAnsi"/>
          <w:sz w:val="24"/>
          <w:szCs w:val="24"/>
        </w:rPr>
        <w:t xml:space="preserve">nd the scope of their classes. </w:t>
      </w:r>
      <w:r w:rsidR="00EC3F37" w:rsidRPr="00106B73">
        <w:rPr>
          <w:rFonts w:cstheme="minorHAnsi"/>
          <w:sz w:val="24"/>
          <w:szCs w:val="24"/>
        </w:rPr>
        <w:t>Cliffside uses dialogical classes, inspired by Freire’s notion of praxis, to encourage students to dig deeper than the information that they are presented with from the teacher, they are encouraged to question their knowledge</w:t>
      </w:r>
      <w:r w:rsidR="00EC3F37">
        <w:rPr>
          <w:rFonts w:cstheme="minorHAnsi"/>
          <w:sz w:val="24"/>
          <w:szCs w:val="24"/>
        </w:rPr>
        <w:t xml:space="preserve">, and critically question why the information they are given is considered to be the correct information on a subject. </w:t>
      </w:r>
      <w:r w:rsidR="00415156">
        <w:rPr>
          <w:rFonts w:cstheme="minorHAnsi"/>
          <w:sz w:val="24"/>
          <w:szCs w:val="24"/>
        </w:rPr>
        <w:t>Our goal is for our students to use this freedom to forge their own paths, and be free from the shaping that comes with mainstream schooling, where they would be fed information vetted by what the government felt was appropriate for them to know to find their place in society.</w:t>
      </w:r>
    </w:p>
    <w:p w14:paraId="22AFA147" w14:textId="70D194BF" w:rsidR="00D02D40" w:rsidRPr="00D02D40" w:rsidRDefault="00D02D40" w:rsidP="003D5F39">
      <w:pPr>
        <w:rPr>
          <w:rFonts w:cstheme="minorHAnsi"/>
          <w:sz w:val="28"/>
          <w:szCs w:val="28"/>
          <w:u w:val="single"/>
        </w:rPr>
      </w:pPr>
      <w:r w:rsidRPr="00D02D40">
        <w:rPr>
          <w:rFonts w:cstheme="minorHAnsi"/>
          <w:sz w:val="28"/>
          <w:szCs w:val="28"/>
          <w:u w:val="single"/>
        </w:rPr>
        <w:t>How Cliffside works:</w:t>
      </w:r>
    </w:p>
    <w:p w14:paraId="579A363F" w14:textId="3B21FD86" w:rsidR="00E20521" w:rsidRDefault="00E20521" w:rsidP="003D5F39">
      <w:pPr>
        <w:rPr>
          <w:rFonts w:cstheme="minorHAnsi"/>
          <w:sz w:val="24"/>
          <w:szCs w:val="24"/>
        </w:rPr>
      </w:pPr>
      <w:r>
        <w:rPr>
          <w:rFonts w:cstheme="minorHAnsi"/>
          <w:sz w:val="24"/>
          <w:szCs w:val="24"/>
        </w:rPr>
        <w:t>The Cliffside campus has been designed to be an open plan environment</w:t>
      </w:r>
      <w:r w:rsidR="00C4401D">
        <w:rPr>
          <w:rFonts w:cstheme="minorHAnsi"/>
          <w:sz w:val="24"/>
          <w:szCs w:val="24"/>
        </w:rPr>
        <w:t xml:space="preserve"> in which space is used effectively, and encourages learning. The classrooms have been designed with research in mind (</w:t>
      </w:r>
      <w:r w:rsidR="00C4401D" w:rsidRPr="00A64808">
        <w:rPr>
          <w:rFonts w:cstheme="minorHAnsi"/>
          <w:sz w:val="24"/>
          <w:szCs w:val="24"/>
        </w:rPr>
        <w:t>Barrett, P. et Al, 2015</w:t>
      </w:r>
      <w:r w:rsidR="00A64808" w:rsidRPr="00A64808">
        <w:rPr>
          <w:rFonts w:cstheme="minorHAnsi"/>
          <w:sz w:val="24"/>
          <w:szCs w:val="24"/>
        </w:rPr>
        <w:t xml:space="preserve">, </w:t>
      </w:r>
      <w:proofErr w:type="spellStart"/>
      <w:r w:rsidR="00A64808" w:rsidRPr="00A64808">
        <w:rPr>
          <w:rFonts w:cstheme="minorHAnsi"/>
          <w:sz w:val="24"/>
          <w:szCs w:val="24"/>
        </w:rPr>
        <w:t>Pg</w:t>
      </w:r>
      <w:proofErr w:type="spellEnd"/>
      <w:r w:rsidR="00A64808" w:rsidRPr="00A64808">
        <w:rPr>
          <w:rFonts w:cstheme="minorHAnsi"/>
          <w:sz w:val="24"/>
          <w:szCs w:val="24"/>
        </w:rPr>
        <w:t xml:space="preserve"> 118-133</w:t>
      </w:r>
      <w:r w:rsidR="00C4401D">
        <w:rPr>
          <w:rFonts w:cstheme="minorHAnsi"/>
          <w:sz w:val="24"/>
          <w:szCs w:val="24"/>
        </w:rPr>
        <w:t xml:space="preserve">) to create spaces that provide the ideal environment to learn. With this in mind, we have created our school with the development of technology in mind, integrating technology into all of our learning spaces, so that students will always have access to the resources that they need. As part of our teaching practice, we do not believe that students should be restricted in classes as to when they can and cannot use technology, as in today’s rapidly changing world it is more important than ever that they are able to </w:t>
      </w:r>
      <w:r w:rsidR="00C4401D" w:rsidRPr="00B379AA">
        <w:rPr>
          <w:rFonts w:cstheme="minorHAnsi"/>
          <w:sz w:val="24"/>
          <w:szCs w:val="24"/>
        </w:rPr>
        <w:t>utilise technology seamlessly to accomplish tasks (Edutopia.org, 2007).</w:t>
      </w:r>
    </w:p>
    <w:p w14:paraId="194028F3" w14:textId="5F0691EB" w:rsidR="00164D69" w:rsidRDefault="00C4401D" w:rsidP="003D5F39">
      <w:pPr>
        <w:rPr>
          <w:rFonts w:cstheme="minorHAnsi"/>
          <w:sz w:val="24"/>
          <w:szCs w:val="24"/>
        </w:rPr>
      </w:pPr>
      <w:r>
        <w:rPr>
          <w:rFonts w:cstheme="minorHAnsi"/>
          <w:sz w:val="24"/>
          <w:szCs w:val="24"/>
        </w:rPr>
        <w:t xml:space="preserve">In addition to our classroom layout, Cliffside has been built with state-of-the-art infrastructure for all areas of school life. </w:t>
      </w:r>
      <w:r w:rsidR="00164D69">
        <w:rPr>
          <w:rFonts w:cstheme="minorHAnsi"/>
          <w:sz w:val="24"/>
          <w:szCs w:val="24"/>
        </w:rPr>
        <w:t xml:space="preserve">Our campus includes an extensive library equipped with the latest reference software to help with research, and areas for individual and group study. </w:t>
      </w:r>
      <w:r>
        <w:rPr>
          <w:rFonts w:cstheme="minorHAnsi"/>
          <w:sz w:val="24"/>
          <w:szCs w:val="24"/>
        </w:rPr>
        <w:t xml:space="preserve">Those students who are athletically inclined, will enjoy our fully equipped gym and sports facilities, which include </w:t>
      </w:r>
      <w:r w:rsidR="00164D69">
        <w:rPr>
          <w:rFonts w:cstheme="minorHAnsi"/>
          <w:sz w:val="24"/>
          <w:szCs w:val="24"/>
        </w:rPr>
        <w:t>all-weather surfaces an also an outdoor area allocated to exploration and wilderness activities. Whilst those more technologically minded will enjoy our high-end tech suite, which allows those interested in subjects such as design or engineering access to programmes capable of 3D modelling and simulation</w:t>
      </w:r>
      <w:r w:rsidR="00BC2837">
        <w:rPr>
          <w:rFonts w:cstheme="minorHAnsi"/>
          <w:sz w:val="24"/>
          <w:szCs w:val="24"/>
        </w:rPr>
        <w:t xml:space="preserve">. </w:t>
      </w:r>
      <w:r w:rsidR="00164D69">
        <w:rPr>
          <w:rFonts w:cstheme="minorHAnsi"/>
          <w:sz w:val="24"/>
          <w:szCs w:val="24"/>
        </w:rPr>
        <w:br/>
        <w:t>These features have been implemented with the intention of providing an environment for students of all talents and interests to come into their own and feel catered for</w:t>
      </w:r>
      <w:r w:rsidR="00BC2837">
        <w:rPr>
          <w:rFonts w:cstheme="minorHAnsi"/>
          <w:sz w:val="24"/>
          <w:szCs w:val="24"/>
        </w:rPr>
        <w:t>. We understand that it is impossible to expect all students to learn in the same way, and have designed our school to provide the best resources possible for our students, however they may learn best. We hope that this consideration will help to convince you that Cliffside is truly more than just a school, and that we want to provide students with the best environment we can provide</w:t>
      </w:r>
      <w:r w:rsidR="00D23736">
        <w:rPr>
          <w:rFonts w:cstheme="minorHAnsi"/>
          <w:sz w:val="24"/>
          <w:szCs w:val="24"/>
        </w:rPr>
        <w:t xml:space="preserve"> for</w:t>
      </w:r>
      <w:r w:rsidR="00BC2837">
        <w:rPr>
          <w:rFonts w:cstheme="minorHAnsi"/>
          <w:sz w:val="24"/>
          <w:szCs w:val="24"/>
        </w:rPr>
        <w:t xml:space="preserve"> each and every individual</w:t>
      </w:r>
      <w:r w:rsidR="00D23736">
        <w:rPr>
          <w:rFonts w:cstheme="minorHAnsi"/>
          <w:sz w:val="24"/>
          <w:szCs w:val="24"/>
        </w:rPr>
        <w:t>’s needs.</w:t>
      </w:r>
    </w:p>
    <w:p w14:paraId="1CE839D4" w14:textId="4EF451F3" w:rsidR="005F6BA4" w:rsidRDefault="005F6BA4" w:rsidP="003D5F39">
      <w:pPr>
        <w:rPr>
          <w:rFonts w:cstheme="minorHAnsi"/>
          <w:sz w:val="24"/>
          <w:szCs w:val="24"/>
        </w:rPr>
      </w:pPr>
      <w:r>
        <w:rPr>
          <w:rFonts w:cstheme="minorHAnsi"/>
          <w:sz w:val="24"/>
          <w:szCs w:val="24"/>
        </w:rPr>
        <w:t>As an Independent School Cliffside</w:t>
      </w:r>
      <w:r w:rsidR="00757DA9">
        <w:rPr>
          <w:rFonts w:cstheme="minorHAnsi"/>
          <w:sz w:val="24"/>
          <w:szCs w:val="24"/>
        </w:rPr>
        <w:t xml:space="preserve">’s day structure will differ significantly from that of a mainstream school. However, this allows us to structure the </w:t>
      </w:r>
      <w:r w:rsidR="00A54CCB">
        <w:rPr>
          <w:rFonts w:cstheme="minorHAnsi"/>
          <w:sz w:val="24"/>
          <w:szCs w:val="24"/>
        </w:rPr>
        <w:t xml:space="preserve">school and school </w:t>
      </w:r>
      <w:r w:rsidR="00757DA9">
        <w:rPr>
          <w:rFonts w:cstheme="minorHAnsi"/>
          <w:sz w:val="24"/>
          <w:szCs w:val="24"/>
        </w:rPr>
        <w:t>day in a way that we feel allows students to make the most of the opportunities that we offer,</w:t>
      </w:r>
      <w:r w:rsidR="00747088">
        <w:rPr>
          <w:rFonts w:cstheme="minorHAnsi"/>
          <w:sz w:val="24"/>
          <w:szCs w:val="24"/>
        </w:rPr>
        <w:t xml:space="preserve"> but also due to that we are a democratic school, the students will have an input on how the day can be best organised.</w:t>
      </w:r>
      <w:r w:rsidR="007722EA">
        <w:rPr>
          <w:rFonts w:cstheme="minorHAnsi"/>
          <w:sz w:val="24"/>
          <w:szCs w:val="24"/>
        </w:rPr>
        <w:t xml:space="preserve"> In addition to this, at the suggestion of students, we do still have a school </w:t>
      </w:r>
      <w:r w:rsidR="007722EA">
        <w:rPr>
          <w:rFonts w:cstheme="minorHAnsi"/>
          <w:sz w:val="24"/>
          <w:szCs w:val="24"/>
        </w:rPr>
        <w:lastRenderedPageBreak/>
        <w:t xml:space="preserve">uniform, </w:t>
      </w:r>
      <w:r w:rsidR="00FD3BEF">
        <w:rPr>
          <w:rFonts w:cstheme="minorHAnsi"/>
          <w:sz w:val="24"/>
          <w:szCs w:val="24"/>
        </w:rPr>
        <w:t>in the form of smart school wear such as a shirt and tie, with trousers or a skirt. H</w:t>
      </w:r>
      <w:r w:rsidR="007722EA">
        <w:rPr>
          <w:rFonts w:cstheme="minorHAnsi"/>
          <w:sz w:val="24"/>
          <w:szCs w:val="24"/>
        </w:rPr>
        <w:t>owever</w:t>
      </w:r>
      <w:r w:rsidR="00FD3BEF">
        <w:rPr>
          <w:rFonts w:cstheme="minorHAnsi"/>
          <w:sz w:val="24"/>
          <w:szCs w:val="24"/>
        </w:rPr>
        <w:t>,</w:t>
      </w:r>
      <w:r w:rsidR="007722EA">
        <w:rPr>
          <w:rFonts w:cstheme="minorHAnsi"/>
          <w:sz w:val="24"/>
          <w:szCs w:val="24"/>
        </w:rPr>
        <w:t xml:space="preserve"> it is</w:t>
      </w:r>
      <w:r w:rsidR="00FD3BEF">
        <w:rPr>
          <w:rFonts w:cstheme="minorHAnsi"/>
          <w:sz w:val="24"/>
          <w:szCs w:val="24"/>
        </w:rPr>
        <w:t xml:space="preserve"> </w:t>
      </w:r>
      <w:r w:rsidR="007B5AA5">
        <w:rPr>
          <w:rFonts w:cstheme="minorHAnsi"/>
          <w:sz w:val="24"/>
          <w:szCs w:val="24"/>
        </w:rPr>
        <w:t xml:space="preserve">more relaxed </w:t>
      </w:r>
      <w:r w:rsidR="00FD3BEF">
        <w:rPr>
          <w:rFonts w:cstheme="minorHAnsi"/>
          <w:sz w:val="24"/>
          <w:szCs w:val="24"/>
        </w:rPr>
        <w:t>in terms of expression,</w:t>
      </w:r>
      <w:r w:rsidR="007722EA">
        <w:rPr>
          <w:rFonts w:cstheme="minorHAnsi"/>
          <w:sz w:val="24"/>
          <w:szCs w:val="24"/>
        </w:rPr>
        <w:t xml:space="preserve"> with students free to wear </w:t>
      </w:r>
      <w:r w:rsidR="00FD3BEF">
        <w:rPr>
          <w:rFonts w:cstheme="minorHAnsi"/>
          <w:sz w:val="24"/>
          <w:szCs w:val="24"/>
        </w:rPr>
        <w:t xml:space="preserve">coloured, patterned or otherwise designed shirts, vests, and jumpers, so long as they are appropriate for the school environment. We have found this to be the best balance, </w:t>
      </w:r>
      <w:r w:rsidR="007B5AA5">
        <w:rPr>
          <w:rFonts w:cstheme="minorHAnsi"/>
          <w:sz w:val="24"/>
          <w:szCs w:val="24"/>
        </w:rPr>
        <w:t>in that it allows students to retain their own identities, and express themselves, whilst still providing the structure and benefits of a uniform, such as the sense of belonging that it can bring to a school community</w:t>
      </w:r>
      <w:r w:rsidR="0043555C">
        <w:rPr>
          <w:rFonts w:cstheme="minorHAnsi"/>
          <w:sz w:val="24"/>
          <w:szCs w:val="24"/>
        </w:rPr>
        <w:t xml:space="preserve"> which will encourage students to truly engage, and find that Cliffside becomes a second home to them, that they take great pride in.</w:t>
      </w:r>
    </w:p>
    <w:p w14:paraId="5FAA1DBA" w14:textId="4496C6BA" w:rsidR="00A54CCB" w:rsidRDefault="00A54CCB" w:rsidP="003D5F39">
      <w:pPr>
        <w:rPr>
          <w:rFonts w:cstheme="minorHAnsi"/>
          <w:sz w:val="24"/>
          <w:szCs w:val="24"/>
        </w:rPr>
      </w:pPr>
      <w:r>
        <w:rPr>
          <w:rFonts w:cstheme="minorHAnsi"/>
          <w:sz w:val="24"/>
          <w:szCs w:val="24"/>
        </w:rPr>
        <w:t xml:space="preserve">On a broad scale, Cliffside is organised into three vertical boarding houses, </w:t>
      </w:r>
      <w:r w:rsidR="00467A0C">
        <w:rPr>
          <w:rFonts w:cstheme="minorHAnsi"/>
          <w:sz w:val="24"/>
          <w:szCs w:val="24"/>
        </w:rPr>
        <w:t xml:space="preserve">which are split into two boys and one girls house, along with an additional joint house for day students. This structure allows the students to make lifelong friends from all years, not just their own, and also encourages the students to challenge themselves through the medium of inter-house competitions. The students at Cliffside enjoy the house structure, as it gives them a sense of belonging and camaraderie, whilst encouraging them to look out for each other, and giving them the independence to mentor each other when help is needed. </w:t>
      </w:r>
      <w:r w:rsidR="00E20521">
        <w:rPr>
          <w:rFonts w:cstheme="minorHAnsi"/>
          <w:sz w:val="24"/>
          <w:szCs w:val="24"/>
        </w:rPr>
        <w:t>Within these houses, the students from each year group will have their own tutor, who they will see in the morning.</w:t>
      </w:r>
      <w:r w:rsidR="00BC2837">
        <w:rPr>
          <w:rFonts w:cstheme="minorHAnsi"/>
          <w:sz w:val="24"/>
          <w:szCs w:val="24"/>
        </w:rPr>
        <w:t xml:space="preserve"> Moving into a smaller scale, each class is offered at an ability level, which is open to every year group. Meaning that should a year 10 student be able to study at a high level in maths, there is nothing stopping him or her from completing their GCSE syllabus early, and moving on to harder work. This structure will allow students to complete their education in a manner and timescale that they are in control of, free of looming deadlines and targets until they choose to set them for themselves.</w:t>
      </w:r>
    </w:p>
    <w:p w14:paraId="412F1E27" w14:textId="59858360" w:rsidR="00747088" w:rsidRDefault="00747088" w:rsidP="003D5F39">
      <w:pPr>
        <w:rPr>
          <w:rFonts w:cstheme="minorHAnsi"/>
          <w:sz w:val="24"/>
          <w:szCs w:val="24"/>
        </w:rPr>
      </w:pPr>
      <w:r>
        <w:rPr>
          <w:rFonts w:cstheme="minorHAnsi"/>
          <w:sz w:val="24"/>
          <w:szCs w:val="24"/>
        </w:rPr>
        <w:t>An example of a typical day would be as follows:</w:t>
      </w:r>
    </w:p>
    <w:tbl>
      <w:tblPr>
        <w:tblStyle w:val="TableGrid"/>
        <w:tblW w:w="0" w:type="auto"/>
        <w:tblLook w:val="04A0" w:firstRow="1" w:lastRow="0" w:firstColumn="1" w:lastColumn="0" w:noHBand="0" w:noVBand="1"/>
      </w:tblPr>
      <w:tblGrid>
        <w:gridCol w:w="4508"/>
        <w:gridCol w:w="4508"/>
      </w:tblGrid>
      <w:tr w:rsidR="00747088" w14:paraId="0992A181" w14:textId="77777777" w:rsidTr="00747088">
        <w:tc>
          <w:tcPr>
            <w:tcW w:w="4508" w:type="dxa"/>
          </w:tcPr>
          <w:p w14:paraId="37369997" w14:textId="5C3B6444" w:rsidR="00747088" w:rsidRDefault="00E673C2" w:rsidP="004867EF">
            <w:pPr>
              <w:jc w:val="center"/>
              <w:rPr>
                <w:rFonts w:cstheme="minorHAnsi"/>
                <w:sz w:val="24"/>
                <w:szCs w:val="24"/>
              </w:rPr>
            </w:pPr>
            <w:r>
              <w:rPr>
                <w:rFonts w:cstheme="minorHAnsi"/>
                <w:sz w:val="24"/>
                <w:szCs w:val="24"/>
              </w:rPr>
              <w:t>07</w:t>
            </w:r>
            <w:r w:rsidR="00D4122B">
              <w:rPr>
                <w:rFonts w:cstheme="minorHAnsi"/>
                <w:sz w:val="24"/>
                <w:szCs w:val="24"/>
              </w:rPr>
              <w:t>:30</w:t>
            </w:r>
            <w:r w:rsidR="00821877">
              <w:rPr>
                <w:rFonts w:cstheme="minorHAnsi"/>
                <w:sz w:val="24"/>
                <w:szCs w:val="24"/>
              </w:rPr>
              <w:t xml:space="preserve"> </w:t>
            </w:r>
            <w:r w:rsidR="004867EF">
              <w:rPr>
                <w:rFonts w:cstheme="minorHAnsi"/>
                <w:sz w:val="24"/>
                <w:szCs w:val="24"/>
              </w:rPr>
              <w:t xml:space="preserve">– </w:t>
            </w:r>
            <w:r>
              <w:rPr>
                <w:rFonts w:cstheme="minorHAnsi"/>
                <w:sz w:val="24"/>
                <w:szCs w:val="24"/>
              </w:rPr>
              <w:t>0</w:t>
            </w:r>
            <w:r w:rsidR="00821877">
              <w:rPr>
                <w:rFonts w:cstheme="minorHAnsi"/>
                <w:sz w:val="24"/>
                <w:szCs w:val="24"/>
              </w:rPr>
              <w:t>7</w:t>
            </w:r>
            <w:r>
              <w:rPr>
                <w:rFonts w:cstheme="minorHAnsi"/>
                <w:sz w:val="24"/>
                <w:szCs w:val="24"/>
              </w:rPr>
              <w:t>:45</w:t>
            </w:r>
          </w:p>
        </w:tc>
        <w:tc>
          <w:tcPr>
            <w:tcW w:w="4508" w:type="dxa"/>
          </w:tcPr>
          <w:p w14:paraId="44AF0654" w14:textId="165AD395" w:rsidR="00747088" w:rsidRDefault="00D4122B" w:rsidP="003D5F39">
            <w:pPr>
              <w:rPr>
                <w:rFonts w:cstheme="minorHAnsi"/>
                <w:sz w:val="24"/>
                <w:szCs w:val="24"/>
              </w:rPr>
            </w:pPr>
            <w:r>
              <w:rPr>
                <w:rFonts w:cstheme="minorHAnsi"/>
                <w:sz w:val="24"/>
                <w:szCs w:val="24"/>
              </w:rPr>
              <w:t>Wake Up</w:t>
            </w:r>
          </w:p>
        </w:tc>
      </w:tr>
      <w:tr w:rsidR="00D4122B" w14:paraId="3E562864" w14:textId="77777777" w:rsidTr="004867EF">
        <w:tc>
          <w:tcPr>
            <w:tcW w:w="4508" w:type="dxa"/>
            <w:shd w:val="clear" w:color="auto" w:fill="D9D9D9" w:themeFill="background1" w:themeFillShade="D9"/>
          </w:tcPr>
          <w:p w14:paraId="70B3D457" w14:textId="23076EB5" w:rsidR="00D4122B" w:rsidRDefault="00D4122B" w:rsidP="004867EF">
            <w:pPr>
              <w:jc w:val="center"/>
              <w:rPr>
                <w:rFonts w:cstheme="minorHAnsi"/>
                <w:sz w:val="24"/>
                <w:szCs w:val="24"/>
              </w:rPr>
            </w:pPr>
            <w:r w:rsidRPr="00D4122B">
              <w:rPr>
                <w:rFonts w:cstheme="minorHAnsi"/>
                <w:sz w:val="24"/>
                <w:szCs w:val="24"/>
              </w:rPr>
              <w:t>0</w:t>
            </w:r>
            <w:r w:rsidR="00821877">
              <w:rPr>
                <w:rFonts w:cstheme="minorHAnsi"/>
                <w:sz w:val="24"/>
                <w:szCs w:val="24"/>
              </w:rPr>
              <w:t>7</w:t>
            </w:r>
            <w:r w:rsidRPr="00D4122B">
              <w:rPr>
                <w:rFonts w:cstheme="minorHAnsi"/>
                <w:sz w:val="24"/>
                <w:szCs w:val="24"/>
              </w:rPr>
              <w:t>:</w:t>
            </w:r>
            <w:r w:rsidR="00821877">
              <w:rPr>
                <w:rFonts w:cstheme="minorHAnsi"/>
                <w:sz w:val="24"/>
                <w:szCs w:val="24"/>
              </w:rPr>
              <w:t xml:space="preserve">45 </w:t>
            </w:r>
            <w:r w:rsidR="004867EF">
              <w:rPr>
                <w:rFonts w:cstheme="minorHAnsi"/>
                <w:sz w:val="24"/>
                <w:szCs w:val="24"/>
              </w:rPr>
              <w:t xml:space="preserve">– </w:t>
            </w:r>
            <w:r w:rsidR="00E673C2">
              <w:rPr>
                <w:rFonts w:cstheme="minorHAnsi"/>
                <w:sz w:val="24"/>
                <w:szCs w:val="24"/>
              </w:rPr>
              <w:t>08:30</w:t>
            </w:r>
          </w:p>
        </w:tc>
        <w:tc>
          <w:tcPr>
            <w:tcW w:w="4508" w:type="dxa"/>
            <w:shd w:val="clear" w:color="auto" w:fill="D9D9D9" w:themeFill="background1" w:themeFillShade="D9"/>
          </w:tcPr>
          <w:p w14:paraId="3DE6123B" w14:textId="5F5246C9" w:rsidR="00D4122B" w:rsidRDefault="00D4122B" w:rsidP="003D5F39">
            <w:pPr>
              <w:rPr>
                <w:rFonts w:cstheme="minorHAnsi"/>
                <w:sz w:val="24"/>
                <w:szCs w:val="24"/>
              </w:rPr>
            </w:pPr>
            <w:r>
              <w:rPr>
                <w:rFonts w:cstheme="minorHAnsi"/>
                <w:sz w:val="24"/>
                <w:szCs w:val="24"/>
              </w:rPr>
              <w:t>Breakfast</w:t>
            </w:r>
          </w:p>
        </w:tc>
      </w:tr>
      <w:tr w:rsidR="00747088" w14:paraId="654793E4" w14:textId="77777777" w:rsidTr="00747088">
        <w:tc>
          <w:tcPr>
            <w:tcW w:w="4508" w:type="dxa"/>
          </w:tcPr>
          <w:p w14:paraId="594A954C" w14:textId="5C6CAEFE" w:rsidR="00747088" w:rsidRDefault="00D4122B" w:rsidP="004867EF">
            <w:pPr>
              <w:jc w:val="center"/>
              <w:rPr>
                <w:rFonts w:cstheme="minorHAnsi"/>
                <w:sz w:val="24"/>
                <w:szCs w:val="24"/>
              </w:rPr>
            </w:pPr>
            <w:r>
              <w:rPr>
                <w:rFonts w:cstheme="minorHAnsi"/>
                <w:sz w:val="24"/>
                <w:szCs w:val="24"/>
              </w:rPr>
              <w:t>0</w:t>
            </w:r>
            <w:r w:rsidR="00821877">
              <w:rPr>
                <w:rFonts w:cstheme="minorHAnsi"/>
                <w:sz w:val="24"/>
                <w:szCs w:val="24"/>
              </w:rPr>
              <w:t xml:space="preserve">8:30 </w:t>
            </w:r>
            <w:r w:rsidR="004867EF">
              <w:rPr>
                <w:rFonts w:cstheme="minorHAnsi"/>
                <w:sz w:val="24"/>
                <w:szCs w:val="24"/>
              </w:rPr>
              <w:t xml:space="preserve">– </w:t>
            </w:r>
            <w:r w:rsidR="00821877">
              <w:rPr>
                <w:rFonts w:cstheme="minorHAnsi"/>
                <w:sz w:val="24"/>
                <w:szCs w:val="24"/>
              </w:rPr>
              <w:t>08</w:t>
            </w:r>
            <w:r w:rsidR="00E673C2">
              <w:rPr>
                <w:rFonts w:cstheme="minorHAnsi"/>
                <w:sz w:val="24"/>
                <w:szCs w:val="24"/>
              </w:rPr>
              <w:t>:</w:t>
            </w:r>
            <w:r w:rsidR="00821877">
              <w:rPr>
                <w:rFonts w:cstheme="minorHAnsi"/>
                <w:sz w:val="24"/>
                <w:szCs w:val="24"/>
              </w:rPr>
              <w:t>55</w:t>
            </w:r>
          </w:p>
        </w:tc>
        <w:tc>
          <w:tcPr>
            <w:tcW w:w="4508" w:type="dxa"/>
          </w:tcPr>
          <w:p w14:paraId="1D4E70BC" w14:textId="34ED4145" w:rsidR="00747088" w:rsidRDefault="00D4122B" w:rsidP="003D5F39">
            <w:pPr>
              <w:rPr>
                <w:rFonts w:cstheme="minorHAnsi"/>
                <w:sz w:val="24"/>
                <w:szCs w:val="24"/>
              </w:rPr>
            </w:pPr>
            <w:r>
              <w:rPr>
                <w:rFonts w:cstheme="minorHAnsi"/>
                <w:sz w:val="24"/>
                <w:szCs w:val="24"/>
              </w:rPr>
              <w:t>Form Time</w:t>
            </w:r>
          </w:p>
        </w:tc>
      </w:tr>
      <w:tr w:rsidR="00747088" w14:paraId="367CF59F" w14:textId="77777777" w:rsidTr="00747088">
        <w:tc>
          <w:tcPr>
            <w:tcW w:w="4508" w:type="dxa"/>
          </w:tcPr>
          <w:p w14:paraId="0601897E" w14:textId="01BC6A8F" w:rsidR="00747088" w:rsidRDefault="00E673C2" w:rsidP="004867EF">
            <w:pPr>
              <w:jc w:val="center"/>
              <w:rPr>
                <w:rFonts w:cstheme="minorHAnsi"/>
                <w:sz w:val="24"/>
                <w:szCs w:val="24"/>
              </w:rPr>
            </w:pPr>
            <w:r>
              <w:rPr>
                <w:rFonts w:cstheme="minorHAnsi"/>
                <w:sz w:val="24"/>
                <w:szCs w:val="24"/>
              </w:rPr>
              <w:t>09:</w:t>
            </w:r>
            <w:r w:rsidR="00821877">
              <w:rPr>
                <w:rFonts w:cstheme="minorHAnsi"/>
                <w:sz w:val="24"/>
                <w:szCs w:val="24"/>
              </w:rPr>
              <w:t xml:space="preserve">00 </w:t>
            </w:r>
            <w:r w:rsidR="004867EF">
              <w:rPr>
                <w:rFonts w:cstheme="minorHAnsi"/>
                <w:sz w:val="24"/>
                <w:szCs w:val="24"/>
              </w:rPr>
              <w:t xml:space="preserve">– </w:t>
            </w:r>
            <w:r w:rsidR="00821877">
              <w:rPr>
                <w:rFonts w:cstheme="minorHAnsi"/>
                <w:sz w:val="24"/>
                <w:szCs w:val="24"/>
              </w:rPr>
              <w:t>09:55</w:t>
            </w:r>
          </w:p>
        </w:tc>
        <w:tc>
          <w:tcPr>
            <w:tcW w:w="4508" w:type="dxa"/>
          </w:tcPr>
          <w:p w14:paraId="04045D53" w14:textId="4830CC0F" w:rsidR="00747088" w:rsidRDefault="00D4122B" w:rsidP="003D5F39">
            <w:pPr>
              <w:rPr>
                <w:rFonts w:cstheme="minorHAnsi"/>
                <w:sz w:val="24"/>
                <w:szCs w:val="24"/>
              </w:rPr>
            </w:pPr>
            <w:r>
              <w:rPr>
                <w:rFonts w:cstheme="minorHAnsi"/>
                <w:sz w:val="24"/>
                <w:szCs w:val="24"/>
              </w:rPr>
              <w:t>Period One</w:t>
            </w:r>
          </w:p>
        </w:tc>
      </w:tr>
      <w:tr w:rsidR="00747088" w14:paraId="1FF43B27" w14:textId="77777777" w:rsidTr="00747088">
        <w:tc>
          <w:tcPr>
            <w:tcW w:w="4508" w:type="dxa"/>
          </w:tcPr>
          <w:p w14:paraId="72E79EA3" w14:textId="51426755" w:rsidR="00747088" w:rsidRDefault="00E673C2" w:rsidP="004867EF">
            <w:pPr>
              <w:jc w:val="center"/>
              <w:rPr>
                <w:rFonts w:cstheme="minorHAnsi"/>
                <w:sz w:val="24"/>
                <w:szCs w:val="24"/>
              </w:rPr>
            </w:pPr>
            <w:r>
              <w:rPr>
                <w:rFonts w:cstheme="minorHAnsi"/>
                <w:sz w:val="24"/>
                <w:szCs w:val="24"/>
              </w:rPr>
              <w:t>10:</w:t>
            </w:r>
            <w:r w:rsidR="00821877">
              <w:rPr>
                <w:rFonts w:cstheme="minorHAnsi"/>
                <w:sz w:val="24"/>
                <w:szCs w:val="24"/>
              </w:rPr>
              <w:t xml:space="preserve">00 </w:t>
            </w:r>
            <w:r w:rsidR="004867EF">
              <w:rPr>
                <w:rFonts w:cstheme="minorHAnsi"/>
                <w:sz w:val="24"/>
                <w:szCs w:val="24"/>
              </w:rPr>
              <w:t xml:space="preserve">– </w:t>
            </w:r>
            <w:r w:rsidR="00821877">
              <w:rPr>
                <w:rFonts w:cstheme="minorHAnsi"/>
                <w:sz w:val="24"/>
                <w:szCs w:val="24"/>
              </w:rPr>
              <w:t>10:55</w:t>
            </w:r>
          </w:p>
        </w:tc>
        <w:tc>
          <w:tcPr>
            <w:tcW w:w="4508" w:type="dxa"/>
          </w:tcPr>
          <w:p w14:paraId="3ABDD72A" w14:textId="50F68ECC" w:rsidR="00747088" w:rsidRDefault="00D4122B" w:rsidP="003D5F39">
            <w:pPr>
              <w:rPr>
                <w:rFonts w:cstheme="minorHAnsi"/>
                <w:sz w:val="24"/>
                <w:szCs w:val="24"/>
              </w:rPr>
            </w:pPr>
            <w:r>
              <w:rPr>
                <w:rFonts w:cstheme="minorHAnsi"/>
                <w:sz w:val="24"/>
                <w:szCs w:val="24"/>
              </w:rPr>
              <w:t>Period Two</w:t>
            </w:r>
          </w:p>
        </w:tc>
      </w:tr>
      <w:tr w:rsidR="00747088" w14:paraId="6EF456C7" w14:textId="77777777" w:rsidTr="004867EF">
        <w:tc>
          <w:tcPr>
            <w:tcW w:w="4508" w:type="dxa"/>
            <w:shd w:val="clear" w:color="auto" w:fill="D9D9D9" w:themeFill="background1" w:themeFillShade="D9"/>
          </w:tcPr>
          <w:p w14:paraId="778E1949" w14:textId="18900F10" w:rsidR="00747088" w:rsidRDefault="00D4122B" w:rsidP="004867EF">
            <w:pPr>
              <w:jc w:val="center"/>
              <w:rPr>
                <w:rFonts w:cstheme="minorHAnsi"/>
                <w:sz w:val="24"/>
                <w:szCs w:val="24"/>
              </w:rPr>
            </w:pPr>
            <w:r>
              <w:rPr>
                <w:rFonts w:cstheme="minorHAnsi"/>
                <w:sz w:val="24"/>
                <w:szCs w:val="24"/>
              </w:rPr>
              <w:t>1</w:t>
            </w:r>
            <w:r w:rsidR="00821877">
              <w:rPr>
                <w:rFonts w:cstheme="minorHAnsi"/>
                <w:sz w:val="24"/>
                <w:szCs w:val="24"/>
              </w:rPr>
              <w:t xml:space="preserve">0:55 </w:t>
            </w:r>
            <w:r w:rsidR="004867EF">
              <w:rPr>
                <w:rFonts w:cstheme="minorHAnsi"/>
                <w:sz w:val="24"/>
                <w:szCs w:val="24"/>
              </w:rPr>
              <w:t xml:space="preserve">– </w:t>
            </w:r>
            <w:r>
              <w:rPr>
                <w:rFonts w:cstheme="minorHAnsi"/>
                <w:sz w:val="24"/>
                <w:szCs w:val="24"/>
              </w:rPr>
              <w:t>1</w:t>
            </w:r>
            <w:r w:rsidR="00821877">
              <w:rPr>
                <w:rFonts w:cstheme="minorHAnsi"/>
                <w:sz w:val="24"/>
                <w:szCs w:val="24"/>
              </w:rPr>
              <w:t>1</w:t>
            </w:r>
            <w:r>
              <w:rPr>
                <w:rFonts w:cstheme="minorHAnsi"/>
                <w:sz w:val="24"/>
                <w:szCs w:val="24"/>
              </w:rPr>
              <w:t>:</w:t>
            </w:r>
            <w:r w:rsidR="00821877">
              <w:rPr>
                <w:rFonts w:cstheme="minorHAnsi"/>
                <w:sz w:val="24"/>
                <w:szCs w:val="24"/>
              </w:rPr>
              <w:t>10</w:t>
            </w:r>
          </w:p>
        </w:tc>
        <w:tc>
          <w:tcPr>
            <w:tcW w:w="4508" w:type="dxa"/>
            <w:shd w:val="clear" w:color="auto" w:fill="D9D9D9" w:themeFill="background1" w:themeFillShade="D9"/>
          </w:tcPr>
          <w:p w14:paraId="216D08B9" w14:textId="18819869" w:rsidR="00747088" w:rsidRDefault="00E673C2" w:rsidP="003D5F39">
            <w:pPr>
              <w:rPr>
                <w:rFonts w:cstheme="minorHAnsi"/>
                <w:sz w:val="24"/>
                <w:szCs w:val="24"/>
              </w:rPr>
            </w:pPr>
            <w:r>
              <w:rPr>
                <w:rFonts w:cstheme="minorHAnsi"/>
                <w:sz w:val="24"/>
                <w:szCs w:val="24"/>
              </w:rPr>
              <w:t>Break</w:t>
            </w:r>
            <w:r w:rsidR="00821877">
              <w:rPr>
                <w:rFonts w:cstheme="minorHAnsi"/>
                <w:sz w:val="24"/>
                <w:szCs w:val="24"/>
              </w:rPr>
              <w:t xml:space="preserve"> Time</w:t>
            </w:r>
          </w:p>
        </w:tc>
      </w:tr>
      <w:tr w:rsidR="00747088" w14:paraId="3FB72070" w14:textId="77777777" w:rsidTr="00747088">
        <w:tc>
          <w:tcPr>
            <w:tcW w:w="4508" w:type="dxa"/>
          </w:tcPr>
          <w:p w14:paraId="2EB20BA0" w14:textId="77A70C78" w:rsidR="00747088" w:rsidRDefault="00E673C2" w:rsidP="004867EF">
            <w:pPr>
              <w:jc w:val="center"/>
              <w:rPr>
                <w:rFonts w:cstheme="minorHAnsi"/>
                <w:sz w:val="24"/>
                <w:szCs w:val="24"/>
              </w:rPr>
            </w:pPr>
            <w:r>
              <w:rPr>
                <w:rFonts w:cstheme="minorHAnsi"/>
                <w:sz w:val="24"/>
                <w:szCs w:val="24"/>
              </w:rPr>
              <w:t>1</w:t>
            </w:r>
            <w:r w:rsidR="00821877">
              <w:rPr>
                <w:rFonts w:cstheme="minorHAnsi"/>
                <w:sz w:val="24"/>
                <w:szCs w:val="24"/>
              </w:rPr>
              <w:t xml:space="preserve">1:20 </w:t>
            </w:r>
            <w:r w:rsidR="004867EF">
              <w:rPr>
                <w:rFonts w:cstheme="minorHAnsi"/>
                <w:sz w:val="24"/>
                <w:szCs w:val="24"/>
              </w:rPr>
              <w:t xml:space="preserve">– </w:t>
            </w:r>
            <w:r>
              <w:rPr>
                <w:rFonts w:cstheme="minorHAnsi"/>
                <w:sz w:val="24"/>
                <w:szCs w:val="24"/>
              </w:rPr>
              <w:t>1</w:t>
            </w:r>
            <w:r w:rsidR="00821877">
              <w:rPr>
                <w:rFonts w:cstheme="minorHAnsi"/>
                <w:sz w:val="24"/>
                <w:szCs w:val="24"/>
              </w:rPr>
              <w:t>2</w:t>
            </w:r>
            <w:r>
              <w:rPr>
                <w:rFonts w:cstheme="minorHAnsi"/>
                <w:sz w:val="24"/>
                <w:szCs w:val="24"/>
              </w:rPr>
              <w:t>:</w:t>
            </w:r>
            <w:r w:rsidR="00821877">
              <w:rPr>
                <w:rFonts w:cstheme="minorHAnsi"/>
                <w:sz w:val="24"/>
                <w:szCs w:val="24"/>
              </w:rPr>
              <w:t>1</w:t>
            </w:r>
            <w:r>
              <w:rPr>
                <w:rFonts w:cstheme="minorHAnsi"/>
                <w:sz w:val="24"/>
                <w:szCs w:val="24"/>
              </w:rPr>
              <w:t>5</w:t>
            </w:r>
          </w:p>
        </w:tc>
        <w:tc>
          <w:tcPr>
            <w:tcW w:w="4508" w:type="dxa"/>
          </w:tcPr>
          <w:p w14:paraId="7F74D25C" w14:textId="33907029" w:rsidR="00747088" w:rsidRDefault="00821877" w:rsidP="003D5F39">
            <w:pPr>
              <w:rPr>
                <w:rFonts w:cstheme="minorHAnsi"/>
                <w:sz w:val="24"/>
                <w:szCs w:val="24"/>
              </w:rPr>
            </w:pPr>
            <w:r>
              <w:rPr>
                <w:rFonts w:cstheme="minorHAnsi"/>
                <w:sz w:val="24"/>
                <w:szCs w:val="24"/>
              </w:rPr>
              <w:t>Period Three</w:t>
            </w:r>
          </w:p>
        </w:tc>
      </w:tr>
      <w:tr w:rsidR="00747088" w14:paraId="597C0454" w14:textId="77777777" w:rsidTr="00747088">
        <w:tc>
          <w:tcPr>
            <w:tcW w:w="4508" w:type="dxa"/>
          </w:tcPr>
          <w:p w14:paraId="6F643CD4" w14:textId="20DCCC77" w:rsidR="00747088" w:rsidRDefault="00821877" w:rsidP="004867EF">
            <w:pPr>
              <w:jc w:val="center"/>
              <w:rPr>
                <w:rFonts w:cstheme="minorHAnsi"/>
                <w:sz w:val="24"/>
                <w:szCs w:val="24"/>
              </w:rPr>
            </w:pPr>
            <w:r>
              <w:rPr>
                <w:rFonts w:cstheme="minorHAnsi"/>
                <w:sz w:val="24"/>
                <w:szCs w:val="24"/>
              </w:rPr>
              <w:t xml:space="preserve">12:20 </w:t>
            </w:r>
            <w:r w:rsidR="004867EF">
              <w:rPr>
                <w:rFonts w:cstheme="minorHAnsi"/>
                <w:sz w:val="24"/>
                <w:szCs w:val="24"/>
              </w:rPr>
              <w:t xml:space="preserve">– </w:t>
            </w:r>
            <w:r>
              <w:rPr>
                <w:rFonts w:cstheme="minorHAnsi"/>
                <w:sz w:val="24"/>
                <w:szCs w:val="24"/>
              </w:rPr>
              <w:t>13:15</w:t>
            </w:r>
          </w:p>
        </w:tc>
        <w:tc>
          <w:tcPr>
            <w:tcW w:w="4508" w:type="dxa"/>
          </w:tcPr>
          <w:p w14:paraId="737E908A" w14:textId="6C58515B" w:rsidR="00747088" w:rsidRDefault="00821877" w:rsidP="003D5F39">
            <w:pPr>
              <w:rPr>
                <w:rFonts w:cstheme="minorHAnsi"/>
                <w:sz w:val="24"/>
                <w:szCs w:val="24"/>
              </w:rPr>
            </w:pPr>
            <w:r>
              <w:rPr>
                <w:rFonts w:cstheme="minorHAnsi"/>
                <w:sz w:val="24"/>
                <w:szCs w:val="24"/>
              </w:rPr>
              <w:t>Period Four</w:t>
            </w:r>
          </w:p>
        </w:tc>
      </w:tr>
      <w:tr w:rsidR="00747088" w14:paraId="134DDD65" w14:textId="77777777" w:rsidTr="004867EF">
        <w:tc>
          <w:tcPr>
            <w:tcW w:w="4508" w:type="dxa"/>
            <w:shd w:val="clear" w:color="auto" w:fill="D9D9D9" w:themeFill="background1" w:themeFillShade="D9"/>
          </w:tcPr>
          <w:p w14:paraId="05BEF0A6" w14:textId="0406D8C0" w:rsidR="00747088" w:rsidRDefault="00821877" w:rsidP="004867EF">
            <w:pPr>
              <w:jc w:val="center"/>
              <w:rPr>
                <w:rFonts w:cstheme="minorHAnsi"/>
                <w:sz w:val="24"/>
                <w:szCs w:val="24"/>
              </w:rPr>
            </w:pPr>
            <w:r>
              <w:rPr>
                <w:rFonts w:cstheme="minorHAnsi"/>
                <w:sz w:val="24"/>
                <w:szCs w:val="24"/>
              </w:rPr>
              <w:t xml:space="preserve">13:15 </w:t>
            </w:r>
            <w:r w:rsidR="004867EF">
              <w:rPr>
                <w:rFonts w:cstheme="minorHAnsi"/>
                <w:sz w:val="24"/>
                <w:szCs w:val="24"/>
              </w:rPr>
              <w:t xml:space="preserve">– </w:t>
            </w:r>
            <w:r>
              <w:rPr>
                <w:rFonts w:cstheme="minorHAnsi"/>
                <w:sz w:val="24"/>
                <w:szCs w:val="24"/>
              </w:rPr>
              <w:t>14:10</w:t>
            </w:r>
          </w:p>
        </w:tc>
        <w:tc>
          <w:tcPr>
            <w:tcW w:w="4508" w:type="dxa"/>
            <w:shd w:val="clear" w:color="auto" w:fill="D9D9D9" w:themeFill="background1" w:themeFillShade="D9"/>
          </w:tcPr>
          <w:p w14:paraId="0922B386" w14:textId="45B416AF" w:rsidR="00747088" w:rsidRDefault="00821877" w:rsidP="003D5F39">
            <w:pPr>
              <w:rPr>
                <w:rFonts w:cstheme="minorHAnsi"/>
                <w:sz w:val="24"/>
                <w:szCs w:val="24"/>
              </w:rPr>
            </w:pPr>
            <w:r>
              <w:rPr>
                <w:rFonts w:cstheme="minorHAnsi"/>
                <w:sz w:val="24"/>
                <w:szCs w:val="24"/>
              </w:rPr>
              <w:t>Lunch</w:t>
            </w:r>
          </w:p>
        </w:tc>
      </w:tr>
      <w:tr w:rsidR="00821877" w14:paraId="4114889B" w14:textId="77777777" w:rsidTr="00747088">
        <w:tc>
          <w:tcPr>
            <w:tcW w:w="4508" w:type="dxa"/>
          </w:tcPr>
          <w:p w14:paraId="7212F171" w14:textId="4EBDB37A" w:rsidR="00821877" w:rsidRDefault="00821877" w:rsidP="004867EF">
            <w:pPr>
              <w:jc w:val="center"/>
              <w:rPr>
                <w:rFonts w:cstheme="minorHAnsi"/>
                <w:sz w:val="24"/>
                <w:szCs w:val="24"/>
              </w:rPr>
            </w:pPr>
            <w:r>
              <w:rPr>
                <w:rFonts w:cstheme="minorHAnsi"/>
                <w:sz w:val="24"/>
                <w:szCs w:val="24"/>
              </w:rPr>
              <w:t xml:space="preserve">14:15 </w:t>
            </w:r>
            <w:r w:rsidR="004867EF">
              <w:rPr>
                <w:rFonts w:cstheme="minorHAnsi"/>
                <w:sz w:val="24"/>
                <w:szCs w:val="24"/>
              </w:rPr>
              <w:t xml:space="preserve">– </w:t>
            </w:r>
            <w:r>
              <w:rPr>
                <w:rFonts w:cstheme="minorHAnsi"/>
                <w:sz w:val="24"/>
                <w:szCs w:val="24"/>
              </w:rPr>
              <w:t>15:10</w:t>
            </w:r>
          </w:p>
        </w:tc>
        <w:tc>
          <w:tcPr>
            <w:tcW w:w="4508" w:type="dxa"/>
          </w:tcPr>
          <w:p w14:paraId="5BC57489" w14:textId="3CBA82F5" w:rsidR="00821877" w:rsidRDefault="00821877" w:rsidP="003D5F39">
            <w:pPr>
              <w:rPr>
                <w:rFonts w:cstheme="minorHAnsi"/>
                <w:sz w:val="24"/>
                <w:szCs w:val="24"/>
              </w:rPr>
            </w:pPr>
            <w:r>
              <w:rPr>
                <w:rFonts w:cstheme="minorHAnsi"/>
                <w:sz w:val="24"/>
                <w:szCs w:val="24"/>
              </w:rPr>
              <w:t>Period Five</w:t>
            </w:r>
          </w:p>
        </w:tc>
      </w:tr>
      <w:tr w:rsidR="00821877" w14:paraId="5214E924" w14:textId="77777777" w:rsidTr="004867EF">
        <w:tc>
          <w:tcPr>
            <w:tcW w:w="4508" w:type="dxa"/>
            <w:shd w:val="clear" w:color="auto" w:fill="D9D9D9" w:themeFill="background1" w:themeFillShade="D9"/>
          </w:tcPr>
          <w:p w14:paraId="00380390" w14:textId="11859A33" w:rsidR="00821877" w:rsidRDefault="00821877" w:rsidP="004867EF">
            <w:pPr>
              <w:jc w:val="center"/>
              <w:rPr>
                <w:rFonts w:cstheme="minorHAnsi"/>
                <w:sz w:val="24"/>
                <w:szCs w:val="24"/>
              </w:rPr>
            </w:pPr>
            <w:r>
              <w:rPr>
                <w:rFonts w:cstheme="minorHAnsi"/>
                <w:sz w:val="24"/>
                <w:szCs w:val="24"/>
              </w:rPr>
              <w:t xml:space="preserve">15:10 </w:t>
            </w:r>
            <w:r w:rsidR="004867EF">
              <w:rPr>
                <w:rFonts w:cstheme="minorHAnsi"/>
                <w:sz w:val="24"/>
                <w:szCs w:val="24"/>
              </w:rPr>
              <w:t xml:space="preserve">– </w:t>
            </w:r>
            <w:r>
              <w:rPr>
                <w:rFonts w:cstheme="minorHAnsi"/>
                <w:sz w:val="24"/>
                <w:szCs w:val="24"/>
              </w:rPr>
              <w:t>15:30</w:t>
            </w:r>
          </w:p>
        </w:tc>
        <w:tc>
          <w:tcPr>
            <w:tcW w:w="4508" w:type="dxa"/>
            <w:shd w:val="clear" w:color="auto" w:fill="D9D9D9" w:themeFill="background1" w:themeFillShade="D9"/>
          </w:tcPr>
          <w:p w14:paraId="7FED6A53" w14:textId="04A3E5DE" w:rsidR="00821877" w:rsidRDefault="00821877" w:rsidP="003D5F39">
            <w:pPr>
              <w:rPr>
                <w:rFonts w:cstheme="minorHAnsi"/>
                <w:sz w:val="24"/>
                <w:szCs w:val="24"/>
              </w:rPr>
            </w:pPr>
            <w:r>
              <w:rPr>
                <w:rFonts w:cstheme="minorHAnsi"/>
                <w:sz w:val="24"/>
                <w:szCs w:val="24"/>
              </w:rPr>
              <w:t>Tea Break</w:t>
            </w:r>
          </w:p>
        </w:tc>
      </w:tr>
      <w:tr w:rsidR="00821877" w14:paraId="790EA1A5" w14:textId="77777777" w:rsidTr="00747088">
        <w:tc>
          <w:tcPr>
            <w:tcW w:w="4508" w:type="dxa"/>
          </w:tcPr>
          <w:p w14:paraId="5C60FB20" w14:textId="3832B588" w:rsidR="00821877" w:rsidRDefault="00821877" w:rsidP="004867EF">
            <w:pPr>
              <w:jc w:val="center"/>
              <w:rPr>
                <w:rFonts w:cstheme="minorHAnsi"/>
                <w:sz w:val="24"/>
                <w:szCs w:val="24"/>
              </w:rPr>
            </w:pPr>
            <w:r>
              <w:rPr>
                <w:rFonts w:cstheme="minorHAnsi"/>
                <w:sz w:val="24"/>
                <w:szCs w:val="24"/>
              </w:rPr>
              <w:t xml:space="preserve">15:35 </w:t>
            </w:r>
            <w:r w:rsidR="004867EF">
              <w:rPr>
                <w:rFonts w:cstheme="minorHAnsi"/>
                <w:sz w:val="24"/>
                <w:szCs w:val="24"/>
              </w:rPr>
              <w:t xml:space="preserve">– </w:t>
            </w:r>
            <w:r>
              <w:rPr>
                <w:rFonts w:cstheme="minorHAnsi"/>
                <w:sz w:val="24"/>
                <w:szCs w:val="24"/>
              </w:rPr>
              <w:t>17:00</w:t>
            </w:r>
          </w:p>
        </w:tc>
        <w:tc>
          <w:tcPr>
            <w:tcW w:w="4508" w:type="dxa"/>
          </w:tcPr>
          <w:p w14:paraId="0F8EEC5F" w14:textId="09FD04EC" w:rsidR="00821877" w:rsidRDefault="00821877" w:rsidP="003D5F39">
            <w:pPr>
              <w:rPr>
                <w:rFonts w:cstheme="minorHAnsi"/>
                <w:sz w:val="24"/>
                <w:szCs w:val="24"/>
              </w:rPr>
            </w:pPr>
            <w:r>
              <w:rPr>
                <w:rFonts w:cstheme="minorHAnsi"/>
                <w:sz w:val="24"/>
                <w:szCs w:val="24"/>
              </w:rPr>
              <w:t>Taught Co-Curricular</w:t>
            </w:r>
          </w:p>
        </w:tc>
      </w:tr>
      <w:tr w:rsidR="00821877" w14:paraId="3DA8FC5C" w14:textId="77777777" w:rsidTr="004867EF">
        <w:tc>
          <w:tcPr>
            <w:tcW w:w="4508" w:type="dxa"/>
            <w:shd w:val="clear" w:color="auto" w:fill="D9D9D9" w:themeFill="background1" w:themeFillShade="D9"/>
          </w:tcPr>
          <w:p w14:paraId="4BD5153D" w14:textId="6F54D771" w:rsidR="00821877" w:rsidRDefault="00821877" w:rsidP="004867EF">
            <w:pPr>
              <w:jc w:val="center"/>
              <w:rPr>
                <w:rFonts w:cstheme="minorHAnsi"/>
                <w:sz w:val="24"/>
                <w:szCs w:val="24"/>
              </w:rPr>
            </w:pPr>
            <w:r>
              <w:rPr>
                <w:rFonts w:cstheme="minorHAnsi"/>
                <w:sz w:val="24"/>
                <w:szCs w:val="24"/>
              </w:rPr>
              <w:t xml:space="preserve">17:45 </w:t>
            </w:r>
            <w:r w:rsidR="004867EF">
              <w:rPr>
                <w:rFonts w:cstheme="minorHAnsi"/>
                <w:sz w:val="24"/>
                <w:szCs w:val="24"/>
              </w:rPr>
              <w:t xml:space="preserve">– </w:t>
            </w:r>
            <w:r>
              <w:rPr>
                <w:rFonts w:cstheme="minorHAnsi"/>
                <w:sz w:val="24"/>
                <w:szCs w:val="24"/>
              </w:rPr>
              <w:t>18:45</w:t>
            </w:r>
          </w:p>
        </w:tc>
        <w:tc>
          <w:tcPr>
            <w:tcW w:w="4508" w:type="dxa"/>
            <w:shd w:val="clear" w:color="auto" w:fill="D9D9D9" w:themeFill="background1" w:themeFillShade="D9"/>
          </w:tcPr>
          <w:p w14:paraId="489CAD16" w14:textId="52124065" w:rsidR="004867EF" w:rsidRDefault="00821877" w:rsidP="003D5F39">
            <w:pPr>
              <w:rPr>
                <w:rFonts w:cstheme="minorHAnsi"/>
                <w:sz w:val="24"/>
                <w:szCs w:val="24"/>
              </w:rPr>
            </w:pPr>
            <w:r>
              <w:rPr>
                <w:rFonts w:cstheme="minorHAnsi"/>
                <w:sz w:val="24"/>
                <w:szCs w:val="24"/>
              </w:rPr>
              <w:t>Dinner</w:t>
            </w:r>
          </w:p>
        </w:tc>
      </w:tr>
      <w:tr w:rsidR="004867EF" w14:paraId="76CFC80A" w14:textId="77777777" w:rsidTr="00747088">
        <w:tc>
          <w:tcPr>
            <w:tcW w:w="4508" w:type="dxa"/>
          </w:tcPr>
          <w:p w14:paraId="779B0865" w14:textId="698CFF7B" w:rsidR="004867EF" w:rsidRDefault="004867EF" w:rsidP="004867EF">
            <w:pPr>
              <w:jc w:val="center"/>
              <w:rPr>
                <w:rFonts w:cstheme="minorHAnsi"/>
                <w:sz w:val="24"/>
                <w:szCs w:val="24"/>
              </w:rPr>
            </w:pPr>
            <w:r>
              <w:rPr>
                <w:rFonts w:cstheme="minorHAnsi"/>
                <w:sz w:val="24"/>
                <w:szCs w:val="24"/>
              </w:rPr>
              <w:t>18:45 – Bedtime</w:t>
            </w:r>
          </w:p>
        </w:tc>
        <w:tc>
          <w:tcPr>
            <w:tcW w:w="4508" w:type="dxa"/>
          </w:tcPr>
          <w:p w14:paraId="119E0919" w14:textId="1B2DECD0" w:rsidR="004867EF" w:rsidRDefault="004867EF" w:rsidP="003D5F39">
            <w:pPr>
              <w:rPr>
                <w:rFonts w:cstheme="minorHAnsi"/>
                <w:sz w:val="24"/>
                <w:szCs w:val="24"/>
              </w:rPr>
            </w:pPr>
            <w:r>
              <w:rPr>
                <w:rFonts w:cstheme="minorHAnsi"/>
                <w:sz w:val="24"/>
                <w:szCs w:val="24"/>
              </w:rPr>
              <w:t>Free Time</w:t>
            </w:r>
          </w:p>
        </w:tc>
      </w:tr>
    </w:tbl>
    <w:p w14:paraId="720DECF6" w14:textId="08939CC7" w:rsidR="00747088" w:rsidRDefault="00747088" w:rsidP="003D5F39">
      <w:pPr>
        <w:rPr>
          <w:rFonts w:cstheme="minorHAnsi"/>
          <w:sz w:val="24"/>
          <w:szCs w:val="24"/>
        </w:rPr>
      </w:pPr>
    </w:p>
    <w:p w14:paraId="21F22243" w14:textId="69272952" w:rsidR="00EF0341" w:rsidRDefault="00E20521" w:rsidP="003D5F39">
      <w:pPr>
        <w:rPr>
          <w:rFonts w:cstheme="minorHAnsi"/>
          <w:sz w:val="24"/>
          <w:szCs w:val="24"/>
        </w:rPr>
      </w:pPr>
      <w:r>
        <w:rPr>
          <w:rFonts w:cstheme="minorHAnsi"/>
          <w:sz w:val="24"/>
          <w:szCs w:val="24"/>
        </w:rPr>
        <w:t>T</w:t>
      </w:r>
      <w:r w:rsidR="00EF0341">
        <w:rPr>
          <w:rFonts w:cstheme="minorHAnsi"/>
          <w:sz w:val="24"/>
          <w:szCs w:val="24"/>
        </w:rPr>
        <w:t>his would be an example timetable for those students who board within the school, who make up most of the student population. Whilst there is provision for a number of day students, who may live locally for example, to attend Cliffside, however even in this case we would recommend our boarding experience to fully integrate with the Cliffside community</w:t>
      </w:r>
      <w:r w:rsidR="00B72BBF">
        <w:rPr>
          <w:rFonts w:cstheme="minorHAnsi"/>
          <w:sz w:val="24"/>
          <w:szCs w:val="24"/>
        </w:rPr>
        <w:t>.</w:t>
      </w:r>
    </w:p>
    <w:p w14:paraId="17AF29E9" w14:textId="1E690FF9" w:rsidR="004F201A" w:rsidRDefault="00B72BBF" w:rsidP="003D5F39">
      <w:pPr>
        <w:rPr>
          <w:rFonts w:cstheme="minorHAnsi"/>
          <w:sz w:val="24"/>
          <w:szCs w:val="24"/>
        </w:rPr>
      </w:pPr>
      <w:r>
        <w:rPr>
          <w:rFonts w:cstheme="minorHAnsi"/>
          <w:sz w:val="24"/>
          <w:szCs w:val="24"/>
        </w:rPr>
        <w:lastRenderedPageBreak/>
        <w:t>To elaborate on the timetable above, Form time in the morning is for each year group of the Boarding houses to meet with a tutor, this functions as a way of keeping an eye on the welfare and progress of the students, delivering school wide notices to them, having informal PSHE sessions, and also allowing them to ask any questions they may have about all manner of subjects.</w:t>
      </w:r>
      <w:r w:rsidR="004B1997">
        <w:rPr>
          <w:rFonts w:cstheme="minorHAnsi"/>
          <w:sz w:val="24"/>
          <w:szCs w:val="24"/>
        </w:rPr>
        <w:br/>
        <w:t>E</w:t>
      </w:r>
      <w:r>
        <w:rPr>
          <w:rFonts w:cstheme="minorHAnsi"/>
          <w:sz w:val="24"/>
          <w:szCs w:val="24"/>
        </w:rPr>
        <w:t xml:space="preserve">ach of the teaching periods would be structured by the school, placing different content in a structure that prevents clashing as much as possible, but whilst the school would do the organisation, the students are free to select their subjects as they choose. </w:t>
      </w:r>
      <w:r w:rsidR="004B1997">
        <w:rPr>
          <w:rFonts w:cstheme="minorHAnsi"/>
          <w:sz w:val="24"/>
          <w:szCs w:val="24"/>
        </w:rPr>
        <w:t>Choosing from a number of subjects both traditional and alternative. We believe the breadth of our curriculum to be one of our greatest strengths, and one that will allow our students to truly follow their passions</w:t>
      </w:r>
      <w:r w:rsidR="004F201A">
        <w:rPr>
          <w:rFonts w:cstheme="minorHAnsi"/>
          <w:sz w:val="24"/>
          <w:szCs w:val="24"/>
        </w:rPr>
        <w:t xml:space="preserve"> and achieve in those areas that they choose to follow</w:t>
      </w:r>
      <w:r w:rsidR="004B1997">
        <w:rPr>
          <w:rFonts w:cstheme="minorHAnsi"/>
          <w:sz w:val="24"/>
          <w:szCs w:val="24"/>
        </w:rPr>
        <w:t>.</w:t>
      </w:r>
      <w:r w:rsidR="004F201A">
        <w:rPr>
          <w:rFonts w:cstheme="minorHAnsi"/>
          <w:sz w:val="24"/>
          <w:szCs w:val="24"/>
        </w:rPr>
        <w:t xml:space="preserve"> The intention of this is for students to be confident and happy in their choice of subjects, as academic aspiration has been linked to school enjoyment (S</w:t>
      </w:r>
      <w:r w:rsidR="004F201A" w:rsidRPr="00B379AA">
        <w:rPr>
          <w:rFonts w:cstheme="minorHAnsi"/>
          <w:sz w:val="24"/>
          <w:szCs w:val="24"/>
        </w:rPr>
        <w:t>mith, M. et Al, 2016)</w:t>
      </w:r>
      <w:r w:rsidR="004F201A">
        <w:rPr>
          <w:rFonts w:cstheme="minorHAnsi"/>
          <w:sz w:val="24"/>
          <w:szCs w:val="24"/>
        </w:rPr>
        <w:br/>
        <w:t xml:space="preserve">The Taught Co-Curricular session in the afternoon allows the students to participate in structured activities, decided on a termly basis. These can range from typical school clubs, such as Rugby, Football, and other sports, to activities such as </w:t>
      </w:r>
      <w:r w:rsidR="00F35AFB">
        <w:rPr>
          <w:rFonts w:cstheme="minorHAnsi"/>
          <w:sz w:val="24"/>
          <w:szCs w:val="24"/>
        </w:rPr>
        <w:t>Dungeons &amp; Dragons, additional support clubs, and many more.</w:t>
      </w:r>
    </w:p>
    <w:p w14:paraId="3F968D7D" w14:textId="1A18C2DC" w:rsidR="00E20521" w:rsidRDefault="00E20521" w:rsidP="003D5F39">
      <w:pPr>
        <w:rPr>
          <w:rFonts w:cstheme="minorHAnsi"/>
          <w:sz w:val="24"/>
          <w:szCs w:val="24"/>
        </w:rPr>
      </w:pPr>
      <w:r>
        <w:rPr>
          <w:rFonts w:cstheme="minorHAnsi"/>
          <w:sz w:val="24"/>
          <w:szCs w:val="24"/>
        </w:rPr>
        <w:t>After the timetabled day ends, the students will have time in the evenings with which they are free to do as they choose, this could be relaxing, socialising with the other houses, completing any additional research they may want to do, or using some of the schools facilities, such as the gym, library, or music rooms.</w:t>
      </w:r>
    </w:p>
    <w:p w14:paraId="7E2D234C" w14:textId="77777777" w:rsidR="005C5A06" w:rsidRDefault="00D23736" w:rsidP="00060A75">
      <w:pPr>
        <w:rPr>
          <w:rFonts w:cstheme="minorHAnsi"/>
          <w:sz w:val="24"/>
          <w:szCs w:val="24"/>
        </w:rPr>
      </w:pPr>
      <w:r>
        <w:rPr>
          <w:rFonts w:cstheme="minorHAnsi"/>
          <w:sz w:val="24"/>
          <w:szCs w:val="24"/>
        </w:rPr>
        <w:t>A key part of life of Cliffside is that of its democratic nature. We strongly value the fact that Cliffside is as much a part of the student who will be with us for a short while, as it is the staff who may be with us for decades. As such, we believe that being clear and transparent in the decision making of the school is central to the students experience at Cliffside. We are sure that you are familiar with the concept of a ‘School Council’</w:t>
      </w:r>
      <w:r w:rsidR="001F7572">
        <w:rPr>
          <w:rFonts w:cstheme="minorHAnsi"/>
          <w:sz w:val="24"/>
          <w:szCs w:val="24"/>
        </w:rPr>
        <w:t>, however we at Cliffside take it a step further. Through a clear and defined process, any changes to rules, the structure of the school, provision offered, or other points raised are discussed and the logistics confirmed to be feasible, before they are taken before the whole school for a final vote as to whether they are enacted or not.</w:t>
      </w:r>
      <w:r w:rsidR="005C5A06">
        <w:rPr>
          <w:rFonts w:cstheme="minorHAnsi"/>
          <w:sz w:val="24"/>
          <w:szCs w:val="24"/>
        </w:rPr>
        <w:t xml:space="preserve"> </w:t>
      </w:r>
    </w:p>
    <w:p w14:paraId="1101C655" w14:textId="4B634643" w:rsidR="005C5A06" w:rsidRDefault="005A2660" w:rsidP="00060A75">
      <w:pPr>
        <w:rPr>
          <w:rFonts w:cstheme="minorHAnsi"/>
          <w:noProof/>
          <w:sz w:val="24"/>
          <w:szCs w:val="24"/>
        </w:rPr>
      </w:pPr>
      <w:r>
        <w:rPr>
          <w:rFonts w:cstheme="minorHAnsi"/>
          <w:noProof/>
          <w:sz w:val="24"/>
          <w:szCs w:val="24"/>
        </w:rPr>
        <mc:AlternateContent>
          <mc:Choice Requires="wps">
            <w:drawing>
              <wp:anchor distT="0" distB="0" distL="114300" distR="114300" simplePos="0" relativeHeight="251662336" behindDoc="0" locked="0" layoutInCell="1" allowOverlap="1" wp14:anchorId="721B03C9" wp14:editId="6B236539">
                <wp:simplePos x="0" y="0"/>
                <wp:positionH relativeFrom="margin">
                  <wp:posOffset>655320</wp:posOffset>
                </wp:positionH>
                <wp:positionV relativeFrom="paragraph">
                  <wp:posOffset>183515</wp:posOffset>
                </wp:positionV>
                <wp:extent cx="777240" cy="457200"/>
                <wp:effectExtent l="0" t="0" r="22860" b="19050"/>
                <wp:wrapNone/>
                <wp:docPr id="5" name="Text Box 5"/>
                <wp:cNvGraphicFramePr/>
                <a:graphic xmlns:a="http://schemas.openxmlformats.org/drawingml/2006/main">
                  <a:graphicData uri="http://schemas.microsoft.com/office/word/2010/wordprocessingShape">
                    <wps:wsp>
                      <wps:cNvSpPr txBox="1"/>
                      <wps:spPr>
                        <a:xfrm>
                          <a:off x="0" y="0"/>
                          <a:ext cx="777240" cy="457200"/>
                        </a:xfrm>
                        <a:prstGeom prst="rect">
                          <a:avLst/>
                        </a:prstGeom>
                        <a:solidFill>
                          <a:schemeClr val="lt1"/>
                        </a:solidFill>
                        <a:ln w="6350">
                          <a:solidFill>
                            <a:prstClr val="black"/>
                          </a:solidFill>
                        </a:ln>
                      </wps:spPr>
                      <wps:txbx>
                        <w:txbxContent>
                          <w:p w14:paraId="1CC0D9C5" w14:textId="13183565" w:rsidR="005A2660" w:rsidRDefault="005A2660">
                            <w:r>
                              <w:t>Idea from Students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21B03C9" id="_x0000_t202" coordsize="21600,21600" o:spt="202" path="m,l,21600r21600,l21600,xe">
                <v:stroke joinstyle="miter"/>
                <v:path gradientshapeok="t" o:connecttype="rect"/>
              </v:shapetype>
              <v:shape id="Text Box 5" o:spid="_x0000_s1026" type="#_x0000_t202" style="position:absolute;margin-left:51.6pt;margin-top:14.45pt;width:61.2pt;height:36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" fillcolor="white [3201]" strokeweight=".5pt">
                <v:textbox>
                  <w:txbxContent>
                    <w:p w14:paraId="1CC0D9C5" w14:textId="13183565" w:rsidR="005A2660" w:rsidRDefault="005A2660">
                      <w:r>
                        <w:t>Idea from Students</w:t>
                      </w:r>
                    </w:p>
                  </w:txbxContent>
                </v:textbox>
                <w10:wrap anchorx="margin"/>
              </v:shape>
            </w:pict>
          </mc:Fallback>
        </mc:AlternateContent>
      </w:r>
    </w:p>
    <w:p w14:paraId="51090ED0" w14:textId="7C04B790" w:rsidR="005A2660" w:rsidRDefault="002E1E57" w:rsidP="00060A75">
      <w:pPr>
        <w:rPr>
          <w:rFonts w:cstheme="minorHAnsi"/>
          <w:noProof/>
          <w:sz w:val="24"/>
          <w:szCs w:val="24"/>
        </w:rPr>
      </w:pPr>
      <w:r>
        <w:rPr>
          <w:rFonts w:cstheme="minorHAnsi"/>
          <w:noProof/>
          <w:sz w:val="24"/>
          <w:szCs w:val="24"/>
        </w:rPr>
        <mc:AlternateContent>
          <mc:Choice Requires="wps">
            <w:drawing>
              <wp:anchor distT="0" distB="0" distL="114300" distR="114300" simplePos="0" relativeHeight="251666432" behindDoc="0" locked="0" layoutInCell="1" allowOverlap="1" wp14:anchorId="5F3BE740" wp14:editId="5C031116">
                <wp:simplePos x="0" y="0"/>
                <wp:positionH relativeFrom="margin">
                  <wp:posOffset>1691640</wp:posOffset>
                </wp:positionH>
                <wp:positionV relativeFrom="paragraph">
                  <wp:posOffset>79375</wp:posOffset>
                </wp:positionV>
                <wp:extent cx="777240" cy="632460"/>
                <wp:effectExtent l="0" t="0" r="22860" b="15240"/>
                <wp:wrapNone/>
                <wp:docPr id="7" name="Text Box 7"/>
                <wp:cNvGraphicFramePr/>
                <a:graphic xmlns:a="http://schemas.openxmlformats.org/drawingml/2006/main">
                  <a:graphicData uri="http://schemas.microsoft.com/office/word/2010/wordprocessingShape">
                    <wps:wsp>
                      <wps:cNvSpPr txBox="1"/>
                      <wps:spPr>
                        <a:xfrm>
                          <a:off x="0" y="0"/>
                          <a:ext cx="777240" cy="632460"/>
                        </a:xfrm>
                        <a:prstGeom prst="rect">
                          <a:avLst/>
                        </a:prstGeom>
                        <a:solidFill>
                          <a:schemeClr val="lt1"/>
                        </a:solidFill>
                        <a:ln w="6350">
                          <a:solidFill>
                            <a:prstClr val="black"/>
                          </a:solidFill>
                        </a:ln>
                      </wps:spPr>
                      <wps:txbx>
                        <w:txbxContent>
                          <w:p w14:paraId="25793752" w14:textId="6E84BDB0" w:rsidR="005A2660" w:rsidRDefault="005A2660" w:rsidP="005A2660">
                            <w:r>
                              <w:t>Idea discussed by council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3BE740" id="Text Box 7" o:spid="_x0000_s1027" type="#_x0000_t202" style="position:absolute;margin-left:133.2pt;margin-top:6.25pt;width:61.2pt;height:49.8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" fillcolor="white [3201]" strokeweight=".5pt">
                <v:textbox>
                  <w:txbxContent>
                    <w:p w14:paraId="25793752" w14:textId="6E84BDB0" w:rsidR="005A2660" w:rsidRDefault="005A2660" w:rsidP="005A2660">
                      <w:r>
                        <w:t>Idea discussed by council</w:t>
                      </w:r>
                    </w:p>
                  </w:txbxContent>
                </v:textbox>
                <w10:wrap anchorx="margin"/>
              </v:shape>
            </w:pict>
          </mc:Fallback>
        </mc:AlternateContent>
      </w:r>
      <w:r>
        <w:rPr>
          <w:rFonts w:cstheme="minorHAnsi"/>
          <w:noProof/>
          <w:sz w:val="24"/>
          <w:szCs w:val="24"/>
        </w:rPr>
        <mc:AlternateContent>
          <mc:Choice Requires="wps">
            <w:drawing>
              <wp:anchor distT="0" distB="0" distL="114300" distR="114300" simplePos="0" relativeHeight="251668480" behindDoc="0" locked="0" layoutInCell="1" allowOverlap="1" wp14:anchorId="0F21AD24" wp14:editId="12839BF5">
                <wp:simplePos x="0" y="0"/>
                <wp:positionH relativeFrom="margin">
                  <wp:posOffset>2766060</wp:posOffset>
                </wp:positionH>
                <wp:positionV relativeFrom="paragraph">
                  <wp:posOffset>79375</wp:posOffset>
                </wp:positionV>
                <wp:extent cx="883920" cy="632460"/>
                <wp:effectExtent l="0" t="0" r="11430" b="15240"/>
                <wp:wrapNone/>
                <wp:docPr id="9" name="Text Box 9"/>
                <wp:cNvGraphicFramePr/>
                <a:graphic xmlns:a="http://schemas.openxmlformats.org/drawingml/2006/main">
                  <a:graphicData uri="http://schemas.microsoft.com/office/word/2010/wordprocessingShape">
                    <wps:wsp>
                      <wps:cNvSpPr txBox="1"/>
                      <wps:spPr>
                        <a:xfrm>
                          <a:off x="0" y="0"/>
                          <a:ext cx="883920" cy="632460"/>
                        </a:xfrm>
                        <a:prstGeom prst="rect">
                          <a:avLst/>
                        </a:prstGeom>
                        <a:solidFill>
                          <a:schemeClr val="lt1"/>
                        </a:solidFill>
                        <a:ln w="6350">
                          <a:solidFill>
                            <a:prstClr val="black"/>
                          </a:solidFill>
                        </a:ln>
                      </wps:spPr>
                      <wps:txbx>
                        <w:txbxContent>
                          <w:p w14:paraId="0C7F73F6" w14:textId="308F501F" w:rsidR="005A2660" w:rsidRDefault="005A2660" w:rsidP="005A2660">
                            <w:r>
                              <w:t>Budget and provision check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21AD24" id="Text Box 9" o:spid="_x0000_s1028" type="#_x0000_t202" style="position:absolute;margin-left:217.8pt;margin-top:6.25pt;width:69.6pt;height:49.8pt;z-index:2516684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" fillcolor="white [3201]" strokeweight=".5pt">
                <v:textbox>
                  <w:txbxContent>
                    <w:p w14:paraId="0C7F73F6" w14:textId="308F501F" w:rsidR="005A2660" w:rsidRDefault="005A2660" w:rsidP="005A2660">
                      <w:r>
                        <w:t>Budget and provision check</w:t>
                      </w:r>
                    </w:p>
                  </w:txbxContent>
                </v:textbox>
                <w10:wrap anchorx="margin"/>
              </v:shape>
            </w:pict>
          </mc:Fallback>
        </mc:AlternateContent>
      </w:r>
      <w:r>
        <w:rPr>
          <w:rFonts w:cstheme="minorHAnsi"/>
          <w:noProof/>
          <w:sz w:val="24"/>
          <w:szCs w:val="24"/>
        </w:rPr>
        <mc:AlternateContent>
          <mc:Choice Requires="wps">
            <w:drawing>
              <wp:anchor distT="0" distB="0" distL="114300" distR="114300" simplePos="0" relativeHeight="251670528" behindDoc="0" locked="0" layoutInCell="1" allowOverlap="1" wp14:anchorId="7E04356E" wp14:editId="7B7354A8">
                <wp:simplePos x="0" y="0"/>
                <wp:positionH relativeFrom="margin">
                  <wp:posOffset>3962400</wp:posOffset>
                </wp:positionH>
                <wp:positionV relativeFrom="paragraph">
                  <wp:posOffset>79375</wp:posOffset>
                </wp:positionV>
                <wp:extent cx="1089660" cy="632460"/>
                <wp:effectExtent l="0" t="0" r="15240" b="15240"/>
                <wp:wrapNone/>
                <wp:docPr id="10" name="Text Box 10"/>
                <wp:cNvGraphicFramePr/>
                <a:graphic xmlns:a="http://schemas.openxmlformats.org/drawingml/2006/main">
                  <a:graphicData uri="http://schemas.microsoft.com/office/word/2010/wordprocessingShape">
                    <wps:wsp>
                      <wps:cNvSpPr txBox="1"/>
                      <wps:spPr>
                        <a:xfrm>
                          <a:off x="0" y="0"/>
                          <a:ext cx="1089660" cy="632460"/>
                        </a:xfrm>
                        <a:prstGeom prst="rect">
                          <a:avLst/>
                        </a:prstGeom>
                        <a:solidFill>
                          <a:schemeClr val="lt1"/>
                        </a:solidFill>
                        <a:ln w="6350">
                          <a:solidFill>
                            <a:prstClr val="black"/>
                          </a:solidFill>
                        </a:ln>
                      </wps:spPr>
                      <wps:txbx>
                        <w:txbxContent>
                          <w:p w14:paraId="51C43F8B" w14:textId="44FB41BE" w:rsidR="002E1E57" w:rsidRDefault="002E1E57" w:rsidP="002E1E57">
                            <w:r>
                              <w:t>Final proposal brought before whole school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04356E" id="Text Box 10" o:spid="_x0000_s1029" type="#_x0000_t202" style="position:absolute;margin-left:312pt;margin-top:6.25pt;width:85.8pt;height:49.8pt;z-index:2516705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" fillcolor="white [3201]" strokeweight=".5pt">
                <v:textbox>
                  <w:txbxContent>
                    <w:p w14:paraId="51C43F8B" w14:textId="44FB41BE" w:rsidR="002E1E57" w:rsidRDefault="002E1E57" w:rsidP="002E1E57">
                      <w:r>
                        <w:t>Final proposal brought before whole school</w:t>
                      </w:r>
                    </w:p>
                  </w:txbxContent>
                </v:textbox>
                <w10:wrap anchorx="margin"/>
              </v:shape>
            </w:pict>
          </mc:Fallback>
        </mc:AlternateContent>
      </w:r>
    </w:p>
    <w:p w14:paraId="2EB86D47" w14:textId="258A9AF3" w:rsidR="005A2660" w:rsidRDefault="005A2660" w:rsidP="00060A75">
      <w:pPr>
        <w:rPr>
          <w:rFonts w:cstheme="minorHAnsi"/>
          <w:sz w:val="24"/>
          <w:szCs w:val="24"/>
        </w:rPr>
      </w:pPr>
      <w:r>
        <w:rPr>
          <w:rFonts w:cstheme="minorHAnsi"/>
          <w:noProof/>
          <w:sz w:val="24"/>
          <w:szCs w:val="24"/>
        </w:rPr>
        <mc:AlternateContent>
          <mc:Choice Requires="wps">
            <w:drawing>
              <wp:anchor distT="0" distB="0" distL="114300" distR="114300" simplePos="0" relativeHeight="251664384" behindDoc="0" locked="0" layoutInCell="1" allowOverlap="1" wp14:anchorId="335DCE1A" wp14:editId="51671E5D">
                <wp:simplePos x="0" y="0"/>
                <wp:positionH relativeFrom="margin">
                  <wp:posOffset>655320</wp:posOffset>
                </wp:positionH>
                <wp:positionV relativeFrom="paragraph">
                  <wp:posOffset>165735</wp:posOffset>
                </wp:positionV>
                <wp:extent cx="777240" cy="457200"/>
                <wp:effectExtent l="0" t="0" r="22860" b="19050"/>
                <wp:wrapNone/>
                <wp:docPr id="6" name="Text Box 6"/>
                <wp:cNvGraphicFramePr/>
                <a:graphic xmlns:a="http://schemas.openxmlformats.org/drawingml/2006/main">
                  <a:graphicData uri="http://schemas.microsoft.com/office/word/2010/wordprocessingShape">
                    <wps:wsp>
                      <wps:cNvSpPr txBox="1"/>
                      <wps:spPr>
                        <a:xfrm>
                          <a:off x="0" y="0"/>
                          <a:ext cx="777240" cy="457200"/>
                        </a:xfrm>
                        <a:prstGeom prst="rect">
                          <a:avLst/>
                        </a:prstGeom>
                        <a:solidFill>
                          <a:schemeClr val="lt1"/>
                        </a:solidFill>
                        <a:ln w="6350">
                          <a:solidFill>
                            <a:prstClr val="black"/>
                          </a:solidFill>
                        </a:ln>
                      </wps:spPr>
                      <wps:txbx>
                        <w:txbxContent>
                          <w:p w14:paraId="1CCD19A9" w14:textId="0DFC5C9A" w:rsidR="005A2660" w:rsidRDefault="005A2660" w:rsidP="005A2660">
                            <w:r>
                              <w:t>Idea from Staff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5DCE1A" id="Text Box 6" o:spid="_x0000_s1030" type="#_x0000_t202" style="position:absolute;margin-left:51.6pt;margin-top:13.05pt;width:61.2pt;height:36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" fillcolor="white [3201]" strokeweight=".5pt">
                <v:textbox>
                  <w:txbxContent>
                    <w:p w14:paraId="1CCD19A9" w14:textId="0DFC5C9A" w:rsidR="005A2660" w:rsidRDefault="005A2660" w:rsidP="005A2660">
                      <w:r>
                        <w:t>Idea from Staff</w:t>
                      </w:r>
                    </w:p>
                  </w:txbxContent>
                </v:textbox>
                <w10:wrap anchorx="margin"/>
              </v:shape>
            </w:pict>
          </mc:Fallback>
        </mc:AlternateContent>
      </w:r>
    </w:p>
    <w:p w14:paraId="1F36E777" w14:textId="38B1258F" w:rsidR="005C5A06" w:rsidRDefault="002E1E57" w:rsidP="00060A75">
      <w:pPr>
        <w:rPr>
          <w:rFonts w:cstheme="minorHAnsi"/>
          <w:sz w:val="24"/>
          <w:szCs w:val="24"/>
        </w:rPr>
      </w:pPr>
      <w:r>
        <w:rPr>
          <w:rFonts w:cstheme="minorHAnsi"/>
          <w:noProof/>
          <w:sz w:val="24"/>
          <w:szCs w:val="24"/>
        </w:rPr>
        <mc:AlternateContent>
          <mc:Choice Requires="wps">
            <w:drawing>
              <wp:anchor distT="0" distB="0" distL="114300" distR="114300" simplePos="0" relativeHeight="251671552" behindDoc="0" locked="0" layoutInCell="1" allowOverlap="1" wp14:anchorId="456A3D96" wp14:editId="05A6FDF3">
                <wp:simplePos x="0" y="0"/>
                <wp:positionH relativeFrom="column">
                  <wp:posOffset>1699260</wp:posOffset>
                </wp:positionH>
                <wp:positionV relativeFrom="paragraph">
                  <wp:posOffset>145415</wp:posOffset>
                </wp:positionV>
                <wp:extent cx="3230880" cy="220980"/>
                <wp:effectExtent l="0" t="19050" r="45720" b="45720"/>
                <wp:wrapNone/>
                <wp:docPr id="14" name="Arrow: Right 14"/>
                <wp:cNvGraphicFramePr/>
                <a:graphic xmlns:a="http://schemas.openxmlformats.org/drawingml/2006/main">
                  <a:graphicData uri="http://schemas.microsoft.com/office/word/2010/wordprocessingShape">
                    <wps:wsp>
                      <wps:cNvSpPr/>
                      <wps:spPr>
                        <a:xfrm>
                          <a:off x="0" y="0"/>
                          <a:ext cx="3230880" cy="220980"/>
                        </a:xfrm>
                        <a:prstGeom prst="rightArrow">
                          <a:avLst/>
                        </a:prstGeom>
                        <a:ln>
                          <a:solidFill>
                            <a:schemeClr val="tx1"/>
                          </a:solidFill>
                        </a:ln>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D1076E5"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4" o:spid="_x0000_s1026" type="#_x0000_t13" style="position:absolute;margin-left:133.8pt;margin-top:11.45pt;width:254.4pt;height:17.4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" adj="20861" fillcolor="black [3200]" strokecolor="black [3213]" strokeweight="1pt"/>
            </w:pict>
          </mc:Fallback>
        </mc:AlternateContent>
      </w:r>
    </w:p>
    <w:p w14:paraId="36D71450" w14:textId="0A4FF686" w:rsidR="005C5A06" w:rsidRDefault="005C5A06" w:rsidP="00060A75">
      <w:pPr>
        <w:rPr>
          <w:rFonts w:cstheme="minorHAnsi"/>
          <w:sz w:val="24"/>
          <w:szCs w:val="24"/>
        </w:rPr>
      </w:pPr>
    </w:p>
    <w:p w14:paraId="03E336D4" w14:textId="0A475BDF" w:rsidR="00794EF6" w:rsidRDefault="00794EF6" w:rsidP="00060A75">
      <w:pPr>
        <w:rPr>
          <w:rFonts w:cstheme="minorHAnsi"/>
          <w:sz w:val="24"/>
          <w:szCs w:val="24"/>
        </w:rPr>
      </w:pPr>
      <w:r>
        <w:rPr>
          <w:rFonts w:cstheme="minorHAnsi"/>
          <w:sz w:val="24"/>
          <w:szCs w:val="24"/>
        </w:rPr>
        <w:t>Through this system, ideas for changes would be reviewed weekly by a collection of councils, which each pertained to a specific aspect of the school, such as the curriculum, sports, or boarding council. These would be made up of staff from these departments, along with elected representatives from each year of the school</w:t>
      </w:r>
      <w:r w:rsidR="00B45C78">
        <w:rPr>
          <w:rFonts w:cstheme="minorHAnsi"/>
          <w:sz w:val="24"/>
          <w:szCs w:val="24"/>
        </w:rPr>
        <w:t xml:space="preserve"> and would also be attended by the person who suggested a change if they were not already a member of the appropriate </w:t>
      </w:r>
      <w:r w:rsidR="00B45C78">
        <w:rPr>
          <w:rFonts w:cstheme="minorHAnsi"/>
          <w:sz w:val="24"/>
          <w:szCs w:val="24"/>
        </w:rPr>
        <w:lastRenderedPageBreak/>
        <w:t>council. These councils would provide a preliminary screening as to whether the suggestion would be appropriate in its original form, or would need altering in addition to this they would work out the finer details of the suggestion. These details would then be passed onto the management of the school, who would provide an initial yes or no based on whether the suggestion would be financially and logistically possible to implement. And finally, the changes would be presented to the whole school community at one of the fortnightly school meetings, where the whole staff and student body would then be able to vote on whether the change should be implemented, needing a clear majority vote for it to be so.</w:t>
      </w:r>
    </w:p>
    <w:p w14:paraId="5F567374" w14:textId="77777777" w:rsidR="00D02D40" w:rsidRDefault="005C5A06" w:rsidP="00060A75">
      <w:pPr>
        <w:rPr>
          <w:rFonts w:cstheme="minorHAnsi"/>
          <w:sz w:val="24"/>
          <w:szCs w:val="24"/>
        </w:rPr>
      </w:pPr>
      <w:r>
        <w:rPr>
          <w:rFonts w:cstheme="minorHAnsi"/>
          <w:sz w:val="24"/>
          <w:szCs w:val="24"/>
        </w:rPr>
        <w:t xml:space="preserve">This system has been </w:t>
      </w:r>
      <w:r w:rsidRPr="00BA7719">
        <w:rPr>
          <w:rFonts w:cstheme="minorHAnsi"/>
          <w:sz w:val="24"/>
          <w:szCs w:val="24"/>
        </w:rPr>
        <w:t>designed to prevent the “engineering of consent” that Apple, M and Beane, J (1995</w:t>
      </w:r>
      <w:r w:rsidR="00B379AA" w:rsidRPr="00BA7719">
        <w:rPr>
          <w:rFonts w:cstheme="minorHAnsi"/>
          <w:sz w:val="24"/>
          <w:szCs w:val="24"/>
        </w:rPr>
        <w:t>, pp. 6</w:t>
      </w:r>
      <w:r>
        <w:rPr>
          <w:rFonts w:cstheme="minorHAnsi"/>
          <w:sz w:val="24"/>
          <w:szCs w:val="24"/>
        </w:rPr>
        <w:t>) describe to be commonly found in schools, where the student body are led towards decisions which have already been decided upon, giving the illusion of democracy, whilst protecting the wishes of those truly in control.</w:t>
      </w:r>
      <w:r w:rsidR="00F206F1">
        <w:rPr>
          <w:rFonts w:cstheme="minorHAnsi"/>
          <w:sz w:val="24"/>
          <w:szCs w:val="24"/>
        </w:rPr>
        <w:t xml:space="preserve"> </w:t>
      </w:r>
      <w:r w:rsidR="004C6745">
        <w:rPr>
          <w:rFonts w:cstheme="minorHAnsi"/>
          <w:sz w:val="24"/>
          <w:szCs w:val="24"/>
        </w:rPr>
        <w:t xml:space="preserve">And further to this, we at Cliffside believe that placing a large degree of control into the </w:t>
      </w:r>
      <w:r w:rsidR="00685098">
        <w:rPr>
          <w:rFonts w:cstheme="minorHAnsi"/>
          <w:sz w:val="24"/>
          <w:szCs w:val="24"/>
        </w:rPr>
        <w:t>hands of the students will help them develop into capable critical thinkers, who are able to see the bigger picture than the immediate benefits of something presented to them.</w:t>
      </w:r>
    </w:p>
    <w:p w14:paraId="6FBF45EF" w14:textId="611CB459" w:rsidR="00D02D40" w:rsidRPr="00D02D40" w:rsidRDefault="00D02D40" w:rsidP="00060A75">
      <w:pPr>
        <w:rPr>
          <w:rFonts w:cstheme="minorHAnsi"/>
          <w:sz w:val="28"/>
          <w:szCs w:val="28"/>
          <w:u w:val="single"/>
        </w:rPr>
      </w:pPr>
      <w:r w:rsidRPr="00D02D40">
        <w:rPr>
          <w:rFonts w:cstheme="minorHAnsi"/>
          <w:sz w:val="28"/>
          <w:szCs w:val="28"/>
          <w:u w:val="single"/>
        </w:rPr>
        <w:t>Our Curriculum:</w:t>
      </w:r>
    </w:p>
    <w:p w14:paraId="37F25206" w14:textId="12981737" w:rsidR="00060A75" w:rsidRDefault="00060A75" w:rsidP="00060A75">
      <w:pPr>
        <w:rPr>
          <w:rFonts w:cstheme="minorHAnsi"/>
          <w:sz w:val="24"/>
          <w:szCs w:val="24"/>
        </w:rPr>
      </w:pPr>
      <w:r>
        <w:rPr>
          <w:rFonts w:cstheme="minorHAnsi"/>
          <w:sz w:val="24"/>
          <w:szCs w:val="24"/>
        </w:rPr>
        <w:t xml:space="preserve">At Cliffside, we aim to provide students with a wide and varied curriculum from which they can choose to pursue options that they are passionate about as an individual, rather than having to set their path based on what they are perceived to need. It is for this reason </w:t>
      </w:r>
      <w:r w:rsidR="00B922B4">
        <w:rPr>
          <w:rFonts w:cstheme="minorHAnsi"/>
          <w:sz w:val="24"/>
          <w:szCs w:val="24"/>
        </w:rPr>
        <w:t>that our subject modules are organised by ability, not by age,</w:t>
      </w:r>
      <w:r w:rsidR="00722FD1">
        <w:rPr>
          <w:rFonts w:cstheme="minorHAnsi"/>
          <w:sz w:val="24"/>
          <w:szCs w:val="24"/>
        </w:rPr>
        <w:t xml:space="preserve"> allowing students to tackle progression as and when they feel prepared to, as opposed to when they would have to, as would be the case in mainstream education.</w:t>
      </w:r>
      <w:r w:rsidR="00260C9E">
        <w:rPr>
          <w:rFonts w:cstheme="minorHAnsi"/>
          <w:sz w:val="24"/>
          <w:szCs w:val="24"/>
        </w:rPr>
        <w:t xml:space="preserve"> In an education system where a fifth of GCSE students responded to research stating that their perceived ability in a subject was their main reason for choosing it as an option (</w:t>
      </w:r>
      <w:r w:rsidR="00484C4D" w:rsidRPr="004B7D47">
        <w:rPr>
          <w:rFonts w:cstheme="minorHAnsi"/>
          <w:sz w:val="24"/>
          <w:szCs w:val="24"/>
        </w:rPr>
        <w:t>Blenkinsop, S.</w:t>
      </w:r>
      <w:r w:rsidR="00BA7719" w:rsidRPr="004B7D47">
        <w:rPr>
          <w:rFonts w:cstheme="minorHAnsi"/>
          <w:sz w:val="24"/>
          <w:szCs w:val="24"/>
        </w:rPr>
        <w:t xml:space="preserve"> et Al.</w:t>
      </w:r>
      <w:r w:rsidR="00484C4D" w:rsidRPr="004B7D47">
        <w:rPr>
          <w:rFonts w:cstheme="minorHAnsi"/>
          <w:sz w:val="24"/>
          <w:szCs w:val="24"/>
        </w:rPr>
        <w:t xml:space="preserve"> 2006, pg52)</w:t>
      </w:r>
      <w:r w:rsidR="00260C9E" w:rsidRPr="004B7D47">
        <w:rPr>
          <w:rFonts w:cstheme="minorHAnsi"/>
          <w:sz w:val="24"/>
          <w:szCs w:val="24"/>
        </w:rPr>
        <w:t xml:space="preserve"> </w:t>
      </w:r>
      <w:r w:rsidR="00484C4D" w:rsidRPr="004B7D47">
        <w:rPr>
          <w:rFonts w:cstheme="minorHAnsi"/>
          <w:sz w:val="24"/>
          <w:szCs w:val="24"/>
        </w:rPr>
        <w:t>t</w:t>
      </w:r>
      <w:r w:rsidR="00260C9E" w:rsidRPr="004B7D47">
        <w:rPr>
          <w:rFonts w:cstheme="minorHAnsi"/>
          <w:sz w:val="24"/>
          <w:szCs w:val="24"/>
        </w:rPr>
        <w:t>his</w:t>
      </w:r>
      <w:r w:rsidR="00260C9E">
        <w:rPr>
          <w:rFonts w:cstheme="minorHAnsi"/>
          <w:sz w:val="24"/>
          <w:szCs w:val="24"/>
        </w:rPr>
        <w:t xml:space="preserve"> structure is intended to take the pressure out of education for the child</w:t>
      </w:r>
      <w:r w:rsidR="00484C4D">
        <w:rPr>
          <w:rFonts w:cstheme="minorHAnsi"/>
          <w:sz w:val="24"/>
          <w:szCs w:val="24"/>
        </w:rPr>
        <w:t>, and allow them to pursue their options and qualifications when they feel prepared to do so.</w:t>
      </w:r>
    </w:p>
    <w:p w14:paraId="32F52531" w14:textId="6557EA0F" w:rsidR="00484C4D" w:rsidRDefault="00484C4D" w:rsidP="00060A75">
      <w:pPr>
        <w:rPr>
          <w:rFonts w:cstheme="minorHAnsi"/>
          <w:sz w:val="24"/>
          <w:szCs w:val="24"/>
        </w:rPr>
      </w:pPr>
      <w:r>
        <w:rPr>
          <w:rFonts w:cstheme="minorHAnsi"/>
          <w:noProof/>
          <w:sz w:val="24"/>
          <w:szCs w:val="24"/>
        </w:rPr>
        <w:drawing>
          <wp:anchor distT="0" distB="0" distL="114300" distR="114300" simplePos="0" relativeHeight="251658240" behindDoc="1" locked="0" layoutInCell="1" allowOverlap="1" wp14:anchorId="3DF4C8E7" wp14:editId="35E3786C">
            <wp:simplePos x="0" y="0"/>
            <wp:positionH relativeFrom="page">
              <wp:align>right</wp:align>
            </wp:positionH>
            <wp:positionV relativeFrom="paragraph">
              <wp:posOffset>7620</wp:posOffset>
            </wp:positionV>
            <wp:extent cx="5925185" cy="1576705"/>
            <wp:effectExtent l="19050" t="0" r="0" b="0"/>
            <wp:wrapTight wrapText="bothSides">
              <wp:wrapPolygon edited="0">
                <wp:start x="-69" y="8090"/>
                <wp:lineTo x="-69" y="13310"/>
                <wp:lineTo x="2986" y="16963"/>
                <wp:lineTo x="2569" y="19312"/>
                <wp:lineTo x="2569" y="20095"/>
                <wp:lineTo x="10556" y="20095"/>
                <wp:lineTo x="10625" y="19573"/>
                <wp:lineTo x="11111" y="16963"/>
                <wp:lineTo x="13264" y="12788"/>
                <wp:lineTo x="13611" y="12527"/>
                <wp:lineTo x="13611" y="10700"/>
                <wp:lineTo x="13195" y="8090"/>
                <wp:lineTo x="-69" y="8090"/>
              </wp:wrapPolygon>
            </wp:wrapTight>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anchor>
        </w:drawing>
      </w:r>
      <w:r>
        <w:rPr>
          <w:rFonts w:cstheme="minorHAnsi"/>
          <w:sz w:val="24"/>
          <w:szCs w:val="24"/>
        </w:rPr>
        <w:t>In order for this system to work, we have decided to offer our subjects in a modular fashion, as is shown in an example below.</w:t>
      </w:r>
    </w:p>
    <w:p w14:paraId="78BB3EA7" w14:textId="425F7A83" w:rsidR="00484C4D" w:rsidRPr="00484C4D" w:rsidRDefault="00484C4D" w:rsidP="00484C4D">
      <w:pPr>
        <w:rPr>
          <w:rFonts w:cstheme="minorHAnsi"/>
          <w:sz w:val="24"/>
          <w:szCs w:val="24"/>
        </w:rPr>
      </w:pPr>
    </w:p>
    <w:p w14:paraId="63EBD884" w14:textId="69DE337E" w:rsidR="00484C4D" w:rsidRPr="00484C4D" w:rsidRDefault="00484C4D" w:rsidP="00484C4D">
      <w:pPr>
        <w:rPr>
          <w:rFonts w:cstheme="minorHAnsi"/>
          <w:sz w:val="24"/>
          <w:szCs w:val="24"/>
        </w:rPr>
      </w:pPr>
    </w:p>
    <w:p w14:paraId="0C6A4610" w14:textId="640E8CC2" w:rsidR="00484C4D" w:rsidRPr="00484C4D" w:rsidRDefault="00484C4D" w:rsidP="00484C4D">
      <w:pPr>
        <w:rPr>
          <w:rFonts w:cstheme="minorHAnsi"/>
          <w:sz w:val="24"/>
          <w:szCs w:val="24"/>
        </w:rPr>
      </w:pPr>
    </w:p>
    <w:p w14:paraId="1D3ACA1E" w14:textId="736899FE" w:rsidR="00484C4D" w:rsidRDefault="00484C4D" w:rsidP="00484C4D">
      <w:pPr>
        <w:rPr>
          <w:rFonts w:cstheme="minorHAnsi"/>
          <w:sz w:val="24"/>
          <w:szCs w:val="24"/>
        </w:rPr>
      </w:pPr>
    </w:p>
    <w:p w14:paraId="0EE88EDA" w14:textId="5FAFD791" w:rsidR="00484C4D" w:rsidRDefault="00484C4D" w:rsidP="00484C4D">
      <w:pPr>
        <w:rPr>
          <w:rFonts w:cstheme="minorHAnsi"/>
          <w:sz w:val="24"/>
          <w:szCs w:val="24"/>
        </w:rPr>
      </w:pPr>
      <w:r>
        <w:rPr>
          <w:rFonts w:cstheme="minorHAnsi"/>
          <w:sz w:val="24"/>
          <w:szCs w:val="24"/>
        </w:rPr>
        <w:t xml:space="preserve">As you can see in the diagram, in order to attain their Maths GCSE, a student would have to complete the four component modules. However, as opposed to </w:t>
      </w:r>
      <w:r w:rsidR="00085FAA">
        <w:rPr>
          <w:rFonts w:cstheme="minorHAnsi"/>
          <w:sz w:val="24"/>
          <w:szCs w:val="24"/>
        </w:rPr>
        <w:t xml:space="preserve">a mainstream school where these would </w:t>
      </w:r>
      <w:r w:rsidR="00286DE2">
        <w:rPr>
          <w:rFonts w:cstheme="minorHAnsi"/>
          <w:sz w:val="24"/>
          <w:szCs w:val="24"/>
        </w:rPr>
        <w:t xml:space="preserve">have to </w:t>
      </w:r>
      <w:r w:rsidR="00085FAA">
        <w:rPr>
          <w:rFonts w:cstheme="minorHAnsi"/>
          <w:sz w:val="24"/>
          <w:szCs w:val="24"/>
        </w:rPr>
        <w:t xml:space="preserve">be completed over the course of years 10 and 11, at Cliffside the student can choose to do these over the course of their entire schooling, at a time that they feel prepared to take them. So for example, a particularly mathematically inclined student may choose to complete their entire maths GCSE within a year, whilst a student not as </w:t>
      </w:r>
      <w:r w:rsidR="00085FAA">
        <w:rPr>
          <w:rFonts w:cstheme="minorHAnsi"/>
          <w:sz w:val="24"/>
          <w:szCs w:val="24"/>
        </w:rPr>
        <w:lastRenderedPageBreak/>
        <w:t>interested, may complete one maths module per year from year 10-13, so that they leave school having completed their GCSE over the course of four years</w:t>
      </w:r>
      <w:r w:rsidR="00286DE2">
        <w:rPr>
          <w:rFonts w:cstheme="minorHAnsi"/>
          <w:sz w:val="24"/>
          <w:szCs w:val="24"/>
        </w:rPr>
        <w:t>.</w:t>
      </w:r>
    </w:p>
    <w:p w14:paraId="659AF3E6" w14:textId="4FA31030" w:rsidR="00C80945" w:rsidRDefault="00286DE2" w:rsidP="00484C4D">
      <w:pPr>
        <w:rPr>
          <w:rFonts w:cstheme="minorHAnsi"/>
          <w:sz w:val="24"/>
          <w:szCs w:val="24"/>
        </w:rPr>
      </w:pPr>
      <w:r>
        <w:rPr>
          <w:rFonts w:cstheme="minorHAnsi"/>
          <w:sz w:val="24"/>
          <w:szCs w:val="24"/>
        </w:rPr>
        <w:t>In Cliffside, we aim to provide students with a diverse and progressive curriculum, which ties into our nature as a democratic school. This allows the student body to request to be taught subjects that may not appear in a mainstream curriculum, but that they feel are important to their development.</w:t>
      </w:r>
      <w:r w:rsidR="00D23736">
        <w:rPr>
          <w:rFonts w:cstheme="minorHAnsi"/>
          <w:sz w:val="24"/>
          <w:szCs w:val="24"/>
        </w:rPr>
        <w:t xml:space="preserve"> An example of this is that due to a rise in students from rural communities, it was requested that we offer a BTEC in Land Based Studies, which ties into Agriculture, as this would provide students looking to enter the farming industry valuable knowledge and skills to take forwards into their future.</w:t>
      </w:r>
      <w:r w:rsidR="00C80945">
        <w:rPr>
          <w:rFonts w:cstheme="minorHAnsi"/>
          <w:sz w:val="24"/>
          <w:szCs w:val="24"/>
        </w:rPr>
        <w:t xml:space="preserve"> Our structure of assessments being modular also allows our students to take courses that may be more specific than what would typically be offered, as long as there is time and provision for them to do so. This would be done by a student requesting to specialise on a specific topic within a standard course, and so long as there was course material available for them to pursue a qualification in the area of their choice, we at Cliffside would do our best to enable them to do so. </w:t>
      </w:r>
      <w:r w:rsidR="007D7881">
        <w:rPr>
          <w:rFonts w:cstheme="minorHAnsi"/>
          <w:sz w:val="24"/>
          <w:szCs w:val="24"/>
        </w:rPr>
        <w:t>An example of this is our use of the AQA A-level physics specification, which alongside having core content, also has a number of optional modules ranging from Medical Physics to Astrophysics, which the students can choose themselves. This specification is also produced by AQA in a way that fits in with Cliffsides phil</w:t>
      </w:r>
      <w:r w:rsidR="007D7881" w:rsidRPr="006C48B9">
        <w:rPr>
          <w:rFonts w:cstheme="minorHAnsi"/>
          <w:sz w:val="24"/>
          <w:szCs w:val="24"/>
        </w:rPr>
        <w:t>osophy of freedom, “the specifications been written in a context-free style. This means that you can select the contexts and applications that you feel bring the subject alive.” (AQA, 2020)</w:t>
      </w:r>
      <w:r w:rsidR="007D7881">
        <w:rPr>
          <w:rFonts w:cstheme="minorHAnsi"/>
          <w:sz w:val="24"/>
          <w:szCs w:val="24"/>
        </w:rPr>
        <w:t xml:space="preserve"> and we feel that this makes them ideal for use in our classrooms, where adapting course material to the needs of our students is central to our teaching.</w:t>
      </w:r>
    </w:p>
    <w:p w14:paraId="27B20D06" w14:textId="253FAB40" w:rsidR="009E58C1" w:rsidRDefault="009E58C1" w:rsidP="00484C4D">
      <w:pPr>
        <w:rPr>
          <w:rFonts w:cstheme="minorHAnsi"/>
          <w:sz w:val="24"/>
          <w:szCs w:val="24"/>
        </w:rPr>
      </w:pPr>
      <w:r>
        <w:rPr>
          <w:rFonts w:cstheme="minorHAnsi"/>
          <w:sz w:val="24"/>
          <w:szCs w:val="24"/>
        </w:rPr>
        <w:t xml:space="preserve">Whilst we encourage students to forge their own paths in terms of their options, we do want them to leave our campus having achieved, so </w:t>
      </w:r>
      <w:r w:rsidR="00DF147D">
        <w:rPr>
          <w:rFonts w:cstheme="minorHAnsi"/>
          <w:sz w:val="24"/>
          <w:szCs w:val="24"/>
        </w:rPr>
        <w:t xml:space="preserve">due to this we do encourage our students to have completed GCSEs in the core subjects of English, Maths, and Science before they have left us. This is due to that in order for them to progress academically these subjects are frequently deemed to be essential, so we feel that they should be mandatory </w:t>
      </w:r>
      <w:r w:rsidR="00E118CD">
        <w:rPr>
          <w:rFonts w:cstheme="minorHAnsi"/>
          <w:sz w:val="24"/>
          <w:szCs w:val="24"/>
        </w:rPr>
        <w:t>aside from in certain specific cases.</w:t>
      </w:r>
    </w:p>
    <w:p w14:paraId="169985D4" w14:textId="692A9ED3" w:rsidR="00D02D40" w:rsidRPr="00D02D40" w:rsidRDefault="00D02D40" w:rsidP="00484C4D">
      <w:pPr>
        <w:rPr>
          <w:rFonts w:cstheme="minorHAnsi"/>
          <w:sz w:val="28"/>
          <w:szCs w:val="28"/>
        </w:rPr>
      </w:pPr>
      <w:r w:rsidRPr="00D02D40">
        <w:rPr>
          <w:rFonts w:cstheme="minorHAnsi"/>
          <w:sz w:val="28"/>
          <w:szCs w:val="28"/>
          <w:u w:val="single"/>
        </w:rPr>
        <w:t>How we Teach:</w:t>
      </w:r>
    </w:p>
    <w:p w14:paraId="625A32A9" w14:textId="66EABBE8" w:rsidR="000343EF" w:rsidRDefault="00A92F92" w:rsidP="00951E32">
      <w:pPr>
        <w:rPr>
          <w:rFonts w:cstheme="minorHAnsi"/>
          <w:sz w:val="24"/>
          <w:szCs w:val="24"/>
        </w:rPr>
      </w:pPr>
      <w:r>
        <w:rPr>
          <w:rFonts w:cstheme="minorHAnsi"/>
          <w:sz w:val="24"/>
          <w:szCs w:val="24"/>
        </w:rPr>
        <w:t xml:space="preserve">At </w:t>
      </w:r>
      <w:r w:rsidR="00E0373A">
        <w:rPr>
          <w:rFonts w:cstheme="minorHAnsi"/>
          <w:sz w:val="24"/>
          <w:szCs w:val="24"/>
        </w:rPr>
        <w:t>Cliffside,</w:t>
      </w:r>
      <w:r>
        <w:rPr>
          <w:rFonts w:cstheme="minorHAnsi"/>
          <w:sz w:val="24"/>
          <w:szCs w:val="24"/>
        </w:rPr>
        <w:t xml:space="preserve"> the way classes are taught </w:t>
      </w:r>
      <w:r w:rsidR="00E0373A">
        <w:rPr>
          <w:rFonts w:cstheme="minorHAnsi"/>
          <w:sz w:val="24"/>
          <w:szCs w:val="24"/>
        </w:rPr>
        <w:t xml:space="preserve">is designed to teach students more than what is simply on the curriculum. We engage in dialogical learning, as set forth by Freire, to encourage learners to </w:t>
      </w:r>
      <w:r w:rsidR="004B2850">
        <w:rPr>
          <w:rFonts w:cstheme="minorHAnsi"/>
          <w:sz w:val="24"/>
          <w:szCs w:val="24"/>
        </w:rPr>
        <w:t>bring their own ideas and views into the classroom, and as said before in the prospectus we are a community of passionate learners. This means that we expect our staff to learn alongside our students, and to engage them in discussions centred on perspectives they themselves may not have considered before.</w:t>
      </w:r>
      <w:r w:rsidR="0018651F">
        <w:rPr>
          <w:rFonts w:cstheme="minorHAnsi"/>
          <w:sz w:val="24"/>
          <w:szCs w:val="24"/>
        </w:rPr>
        <w:t xml:space="preserve"> Freire describes how “education is suffering from narration sickness” (</w:t>
      </w:r>
      <w:r w:rsidR="0018651F" w:rsidRPr="006C48B9">
        <w:rPr>
          <w:rFonts w:cstheme="minorHAnsi"/>
          <w:sz w:val="24"/>
          <w:szCs w:val="24"/>
        </w:rPr>
        <w:t>Freire, P. 2014</w:t>
      </w:r>
      <w:r w:rsidR="006C48B9" w:rsidRPr="006C48B9">
        <w:rPr>
          <w:rFonts w:cstheme="minorHAnsi"/>
          <w:sz w:val="24"/>
          <w:szCs w:val="24"/>
        </w:rPr>
        <w:t>, pp.</w:t>
      </w:r>
      <w:r w:rsidR="006C48B9">
        <w:rPr>
          <w:rFonts w:cstheme="minorHAnsi"/>
          <w:sz w:val="24"/>
          <w:szCs w:val="24"/>
        </w:rPr>
        <w:t xml:space="preserve"> 1</w:t>
      </w:r>
      <w:r w:rsidR="0018651F">
        <w:rPr>
          <w:rFonts w:cstheme="minorHAnsi"/>
          <w:sz w:val="24"/>
          <w:szCs w:val="24"/>
        </w:rPr>
        <w:t xml:space="preserve">) and he goes on to describe his famous ‘banking model’ of education, whereby students are simply receptacles to be filed by the all-knowing teacher. This model views the nature of knowledge to be something that is discrete, has an amount that has to be transferred to the student for them to succeed. And this is something that we at Cliffside feel has become more prevalent in mainstream schooling, the </w:t>
      </w:r>
      <w:r w:rsidR="0034599C">
        <w:rPr>
          <w:rFonts w:cstheme="minorHAnsi"/>
          <w:sz w:val="24"/>
          <w:szCs w:val="24"/>
        </w:rPr>
        <w:t xml:space="preserve">attitude of the curriculum being comprehensive and absolute has seeped through schooling, with students being discouraged from exploring their own </w:t>
      </w:r>
      <w:r w:rsidR="0034599C">
        <w:rPr>
          <w:rFonts w:cstheme="minorHAnsi"/>
          <w:sz w:val="24"/>
          <w:szCs w:val="24"/>
        </w:rPr>
        <w:lastRenderedPageBreak/>
        <w:t>interests because ‘that won’t be in the exam’. At Cliffside however, that will not occur. Our teachers are intent on delivering classes in a fashion that encourages dialogue, and encourages our students to delve deeper into their interests than a mainstream education would allow them to</w:t>
      </w:r>
      <w:r w:rsidR="00951E32">
        <w:rPr>
          <w:rFonts w:cstheme="minorHAnsi"/>
          <w:sz w:val="24"/>
          <w:szCs w:val="24"/>
        </w:rPr>
        <w:t xml:space="preserve"> achieve </w:t>
      </w:r>
      <w:r w:rsidR="00951E32" w:rsidRPr="00106B73">
        <w:rPr>
          <w:rFonts w:cstheme="minorHAnsi"/>
          <w:sz w:val="24"/>
          <w:szCs w:val="24"/>
        </w:rPr>
        <w:t>“understanding from testing evidence, analysing ideas and exploring values, rather than unquestioningly accepting somebody else’s certainties.” (Lyle, S., 2008, pg. 230).</w:t>
      </w:r>
      <w:r w:rsidR="00951E32">
        <w:rPr>
          <w:rFonts w:cstheme="minorHAnsi"/>
          <w:sz w:val="24"/>
          <w:szCs w:val="24"/>
        </w:rPr>
        <w:t xml:space="preserve"> Learners willing to do such things, to question what they are taught, and to find their own truths are learners that we want at Cliffside. These are learners that we believe will go on to reach the highest levels of success, and change the fields that they enter for the better.</w:t>
      </w:r>
      <w:r w:rsidR="000343EF">
        <w:rPr>
          <w:rFonts w:cstheme="minorHAnsi"/>
          <w:sz w:val="24"/>
          <w:szCs w:val="24"/>
        </w:rPr>
        <w:t xml:space="preserve"> In order to encourage the continuation of dialogue beyond the confines of the classroom our teachers, especially those that live on site, </w:t>
      </w:r>
      <w:r w:rsidR="00DE2720">
        <w:rPr>
          <w:rFonts w:cstheme="minorHAnsi"/>
          <w:sz w:val="24"/>
          <w:szCs w:val="24"/>
        </w:rPr>
        <w:t>run an open-door policy so that students that may have additional questions can explore their thoughts and seek further knowledge whenever they want to.</w:t>
      </w:r>
    </w:p>
    <w:p w14:paraId="2C6D1E1B" w14:textId="5498E722" w:rsidR="00AD396A" w:rsidRDefault="00DE2720" w:rsidP="00951E32">
      <w:pPr>
        <w:rPr>
          <w:rFonts w:cstheme="minorHAnsi"/>
          <w:sz w:val="24"/>
          <w:szCs w:val="24"/>
        </w:rPr>
      </w:pPr>
      <w:r>
        <w:rPr>
          <w:rFonts w:cstheme="minorHAnsi"/>
          <w:sz w:val="24"/>
          <w:szCs w:val="24"/>
        </w:rPr>
        <w:t>Another point where Cliffside differs from traditional education is our desire to enlighten students on matters that pass many children by until they leave school. One of these matters is that of politics. It is no secret that the political landscape in the United Kingdom has become more charged over recent years.</w:t>
      </w:r>
      <w:r w:rsidR="00997CFB">
        <w:rPr>
          <w:rFonts w:cstheme="minorHAnsi"/>
          <w:sz w:val="24"/>
          <w:szCs w:val="24"/>
        </w:rPr>
        <w:t xml:space="preserve"> Even since the </w:t>
      </w:r>
      <w:r w:rsidR="00B03AFC">
        <w:rPr>
          <w:rFonts w:cstheme="minorHAnsi"/>
          <w:sz w:val="24"/>
          <w:szCs w:val="24"/>
        </w:rPr>
        <w:t>infamous Brexit Referendum, where if 16-17-year olds could have voted, the result would have likely been different (</w:t>
      </w:r>
      <w:r w:rsidR="00B03AFC" w:rsidRPr="00106B73">
        <w:rPr>
          <w:rFonts w:cstheme="minorHAnsi"/>
          <w:sz w:val="24"/>
          <w:szCs w:val="24"/>
        </w:rPr>
        <w:t xml:space="preserve">Independent, 2016), politics has been increasingly on the mind of the younger generations. This political awakening in youth culture has driven frustration and division into schools, where even the Department of Education has warned head teachers about promoting partisan political views within their schools (The Guardian, 2018). This warning has led to backlash from the educational community, who stated that they were not promoting any party in particular, but drawing parent’s awareness to the fact, as stated by the Shadow Education Secretary, </w:t>
      </w:r>
      <w:r w:rsidR="00AD396A" w:rsidRPr="00106B73">
        <w:rPr>
          <w:rFonts w:cstheme="minorHAnsi"/>
          <w:sz w:val="24"/>
          <w:szCs w:val="24"/>
        </w:rPr>
        <w:t>that the conservative government “will have cut £3Bn from school budgets by 2020” (Rayner, A. 2018) and as said quite appropriately by the general secretary of the Association of School and College Leaders “you cannot disenfranchise 450,000 teachers from talking about education” (Barton, G. 2018</w:t>
      </w:r>
      <w:r w:rsidR="00AD396A">
        <w:rPr>
          <w:rFonts w:cstheme="minorHAnsi"/>
          <w:sz w:val="24"/>
          <w:szCs w:val="24"/>
        </w:rPr>
        <w:t>). It is in light of these current issues that Cliffside endeavours to give its students a clear, unbiased, and comprehensive understanding of bot Local, National, and Global Politics. This will be delivered over the course of the students time at Cliffside through the aforementioned tutor sessions, where subjects such as the points of view of different political parties, the effect of government on areas such as education and economy, and the global political landscape will be investigated. This is intended to give our students the political knowledge to be able to critically view the world of politics, and upon reaching voting age, be able to make informed decisions to vote for whichever political affiliation they believe represents themselves best. Whilst it would be ignorant to assume that our staff and students would not have their own, possibly conflicting, political views it is school policy at cliffside that all perspectives be presented impartially and equally, so that no position is favoured over another.</w:t>
      </w:r>
      <w:r w:rsidR="00887810">
        <w:rPr>
          <w:rFonts w:cstheme="minorHAnsi"/>
          <w:sz w:val="24"/>
          <w:szCs w:val="24"/>
        </w:rPr>
        <w:t xml:space="preserve"> However, we are also vigilant, as any other school would be, towards beliefs and behaviours that could be harmful, and as a school take the wellbeing of our students as paramount. It is simply our goal to produce leavers that are prepared as best as possible to enter the world and see it clearly through the critical lens.</w:t>
      </w:r>
    </w:p>
    <w:p w14:paraId="08E7DB52" w14:textId="41D595B5" w:rsidR="00440430" w:rsidRDefault="00440430" w:rsidP="00951E32">
      <w:pPr>
        <w:rPr>
          <w:rFonts w:cstheme="minorHAnsi"/>
          <w:sz w:val="24"/>
          <w:szCs w:val="24"/>
        </w:rPr>
      </w:pPr>
    </w:p>
    <w:p w14:paraId="044C5EBC" w14:textId="6F5E503B" w:rsidR="00D02D40" w:rsidRPr="00D02D40" w:rsidRDefault="00D02D40" w:rsidP="00951E32">
      <w:pPr>
        <w:rPr>
          <w:rFonts w:cstheme="minorHAnsi"/>
          <w:sz w:val="28"/>
          <w:szCs w:val="28"/>
        </w:rPr>
      </w:pPr>
      <w:r>
        <w:rPr>
          <w:rFonts w:cstheme="minorHAnsi"/>
          <w:sz w:val="28"/>
          <w:szCs w:val="28"/>
          <w:u w:val="single"/>
        </w:rPr>
        <w:lastRenderedPageBreak/>
        <w:t>And Finally:</w:t>
      </w:r>
    </w:p>
    <w:p w14:paraId="48BA9F2D" w14:textId="231C0083" w:rsidR="00440430" w:rsidRDefault="00440430" w:rsidP="00951E32">
      <w:pPr>
        <w:rPr>
          <w:rFonts w:cstheme="minorHAnsi"/>
          <w:sz w:val="24"/>
          <w:szCs w:val="24"/>
        </w:rPr>
      </w:pPr>
      <w:r>
        <w:rPr>
          <w:rFonts w:cstheme="minorHAnsi"/>
          <w:sz w:val="24"/>
          <w:szCs w:val="24"/>
        </w:rPr>
        <w:t>At Cliffside we see how the need for an alternative to traditional teaching is increasingly needed. In a progressive world where the aim is increasingly geared towards inclusion, there seems to be a distinctive lack of change in what is lauded to be the foundation of progressive beliefs, education. This is where Cliffside wants to fill a gap, we want to provide students with an education that teaches them what they believe is important, not what has been determined to be important by a government that continues to neglect the very system it endorses. It is our duty as educators to provide students with the tools and skills they need to forge their own paths in the rapidly changing world they are growing into, and we believe that our way of doing this, using progressive teaching, giving the students the chance to progress at their own pace, and providing them with a broader variety of options than would typically be seen in schools, is the way that will allow them to reach their highest potential. With our dedicated staff, and comprehensive student support centre we strive to ensure that no student slips through the net, no matter what their needs may be. Everyone will receive the necessary provision to make the race they run be on a level playing field.</w:t>
      </w:r>
      <w:r w:rsidR="007219C8">
        <w:rPr>
          <w:rFonts w:cstheme="minorHAnsi"/>
          <w:sz w:val="24"/>
          <w:szCs w:val="24"/>
        </w:rPr>
        <w:t xml:space="preserve"> They will receive the best possible assistance to ensure that they have the necessary tools to overcome whatever challenges they may face, but they will always be reminded and encouraged, that in the words of </w:t>
      </w:r>
      <w:r w:rsidR="007219C8" w:rsidRPr="00106B73">
        <w:rPr>
          <w:rFonts w:cstheme="minorHAnsi"/>
          <w:sz w:val="24"/>
          <w:szCs w:val="24"/>
        </w:rPr>
        <w:t>Albus Dumbledore “Help will always be given […] to those that ask for it” (Rowling, J.K., 1998), and</w:t>
      </w:r>
      <w:r w:rsidR="007219C8">
        <w:rPr>
          <w:rFonts w:cstheme="minorHAnsi"/>
          <w:sz w:val="24"/>
          <w:szCs w:val="24"/>
        </w:rPr>
        <w:t xml:space="preserve"> no matter what the request may be, Cliffside will do its best to help.</w:t>
      </w:r>
    </w:p>
    <w:p w14:paraId="30FE3548" w14:textId="541D57F0" w:rsidR="00440430" w:rsidRDefault="00440430" w:rsidP="00951E32">
      <w:pPr>
        <w:rPr>
          <w:rFonts w:cstheme="minorHAnsi"/>
          <w:sz w:val="24"/>
          <w:szCs w:val="24"/>
        </w:rPr>
      </w:pPr>
      <w:r>
        <w:rPr>
          <w:rFonts w:cstheme="minorHAnsi"/>
          <w:sz w:val="24"/>
          <w:szCs w:val="24"/>
        </w:rPr>
        <w:t>Cliffside is still a young institute, but with continued support, and continued generations of dedicated learners who want to expand their horizons, we believe we can continue to provide an alternative to the normality of mainstream education for years to come, and we hope that this prospectus will help to convince you to join us on that journey, as a person, as a student, and as an equal. Thank you.</w:t>
      </w:r>
    </w:p>
    <w:p w14:paraId="04C37F49" w14:textId="5AF6D8FA" w:rsidR="00210C2A" w:rsidRDefault="00210C2A" w:rsidP="00951E32">
      <w:pPr>
        <w:rPr>
          <w:rFonts w:cstheme="minorHAnsi"/>
          <w:sz w:val="24"/>
          <w:szCs w:val="24"/>
        </w:rPr>
      </w:pPr>
    </w:p>
    <w:p w14:paraId="3C57A785" w14:textId="77777777" w:rsidR="00210C2A" w:rsidRPr="00210C2A" w:rsidRDefault="00210C2A" w:rsidP="00210C2A">
      <w:r w:rsidRPr="00210C2A">
        <w:rPr>
          <w:u w:val="single"/>
        </w:rPr>
        <w:t>Reference List</w:t>
      </w:r>
    </w:p>
    <w:p w14:paraId="09C2605A" w14:textId="77777777" w:rsidR="00210C2A" w:rsidRPr="00210C2A" w:rsidRDefault="00210C2A" w:rsidP="00210C2A">
      <w:pPr>
        <w:numPr>
          <w:ilvl w:val="0"/>
          <w:numId w:val="1"/>
        </w:numPr>
        <w:contextualSpacing/>
      </w:pPr>
      <w:r w:rsidRPr="00210C2A">
        <w:t xml:space="preserve">Adams, R., 2018. DfE warns teachers against expressing 'political views'. The Guardian, 5 September. </w:t>
      </w:r>
    </w:p>
    <w:p w14:paraId="00F717AB" w14:textId="77777777" w:rsidR="00210C2A" w:rsidRPr="00210C2A" w:rsidRDefault="00210C2A" w:rsidP="00210C2A">
      <w:pPr>
        <w:numPr>
          <w:ilvl w:val="0"/>
          <w:numId w:val="1"/>
        </w:numPr>
        <w:contextualSpacing/>
      </w:pPr>
      <w:r w:rsidRPr="00210C2A">
        <w:t xml:space="preserve">Ali, A., 2016. EU referendum: UK result would have been Remain had votes been allowed at 16, survey finds. Independent, 24 June. </w:t>
      </w:r>
    </w:p>
    <w:p w14:paraId="2253ACBA" w14:textId="77777777" w:rsidR="00210C2A" w:rsidRPr="00210C2A" w:rsidRDefault="00210C2A" w:rsidP="00210C2A">
      <w:pPr>
        <w:numPr>
          <w:ilvl w:val="0"/>
          <w:numId w:val="1"/>
        </w:numPr>
        <w:contextualSpacing/>
      </w:pPr>
      <w:r w:rsidRPr="00210C2A">
        <w:t xml:space="preserve">Apple, M., and Beane, J., (1995) </w:t>
      </w:r>
      <w:r w:rsidRPr="00210C2A">
        <w:rPr>
          <w:i/>
          <w:iCs/>
        </w:rPr>
        <w:t>Democratic Schools</w:t>
      </w:r>
      <w:r w:rsidRPr="00210C2A">
        <w:t xml:space="preserve">, available from: </w:t>
      </w:r>
      <w:hyperlink r:id="rId14" w:history="1">
        <w:r w:rsidRPr="00210C2A">
          <w:rPr>
            <w:color w:val="0563C1" w:themeColor="hyperlink"/>
            <w:u w:val="single"/>
          </w:rPr>
          <w:t>http://www.appstate.edu/~nelsenpj/rcoe/2400Fall11/Welcome_files/Apple&amp;Beane95.pdf</w:t>
        </w:r>
      </w:hyperlink>
    </w:p>
    <w:sdt>
      <w:sdtPr>
        <w:id w:val="-2044133821"/>
        <w:bibliography/>
      </w:sdtPr>
      <w:sdtContent>
        <w:p w14:paraId="7F16187C" w14:textId="77777777" w:rsidR="00210C2A" w:rsidRPr="00210C2A" w:rsidRDefault="00210C2A" w:rsidP="00210C2A">
          <w:pPr>
            <w:numPr>
              <w:ilvl w:val="0"/>
              <w:numId w:val="1"/>
            </w:numPr>
            <w:rPr>
              <w:noProof/>
            </w:rPr>
          </w:pPr>
          <w:r w:rsidRPr="00210C2A">
            <w:rPr>
              <w:noProof/>
            </w:rPr>
            <w:t xml:space="preserve">AQA (2020). </w:t>
          </w:r>
          <w:r w:rsidRPr="00210C2A">
            <w:rPr>
              <w:i/>
              <w:iCs/>
              <w:noProof/>
            </w:rPr>
            <w:t>Why choose this specification?</w:t>
          </w:r>
          <w:r w:rsidRPr="00210C2A">
            <w:rPr>
              <w:noProof/>
            </w:rPr>
            <w:t xml:space="preserve">. [Online] Available from: </w:t>
          </w:r>
          <w:hyperlink r:id="rId15" w:history="1">
            <w:r w:rsidRPr="00210C2A">
              <w:rPr>
                <w:noProof/>
                <w:color w:val="0563C1" w:themeColor="hyperlink"/>
                <w:u w:val="single"/>
              </w:rPr>
              <w:t>https://www.aqa.org.uk/subjects/science/as-and-a-level/physics-7407-7408/why-choose</w:t>
            </w:r>
          </w:hyperlink>
          <w:r w:rsidRPr="00210C2A">
            <w:rPr>
              <w:noProof/>
            </w:rPr>
            <w:t xml:space="preserve"> (Accessed: 24/10/2020).</w:t>
          </w:r>
        </w:p>
      </w:sdtContent>
    </w:sdt>
    <w:p w14:paraId="0DB64C3E" w14:textId="77777777" w:rsidR="00210C2A" w:rsidRPr="00210C2A" w:rsidRDefault="00210C2A" w:rsidP="00210C2A">
      <w:pPr>
        <w:numPr>
          <w:ilvl w:val="0"/>
          <w:numId w:val="1"/>
        </w:numPr>
        <w:contextualSpacing/>
      </w:pPr>
      <w:r w:rsidRPr="00210C2A">
        <w:t xml:space="preserve">AQA, 2020. Why choose this </w:t>
      </w:r>
      <w:proofErr w:type="gramStart"/>
      <w:r w:rsidRPr="00210C2A">
        <w:t>specification?.</w:t>
      </w:r>
      <w:proofErr w:type="gramEnd"/>
      <w:r w:rsidRPr="00210C2A">
        <w:t xml:space="preserve"> [Online] Available at: </w:t>
      </w:r>
      <w:hyperlink r:id="rId16" w:history="1">
        <w:r w:rsidRPr="00210C2A">
          <w:rPr>
            <w:color w:val="0563C1" w:themeColor="hyperlink"/>
            <w:u w:val="single"/>
          </w:rPr>
          <w:t>https://www.aqa.org.uk/subjects/science/as-and-a-level/physics-7407-7408/why-choose</w:t>
        </w:r>
      </w:hyperlink>
      <w:r w:rsidRPr="00210C2A">
        <w:t xml:space="preserve"> [Accessed 24 10 2020].</w:t>
      </w:r>
    </w:p>
    <w:p w14:paraId="259793B5" w14:textId="77777777" w:rsidR="00210C2A" w:rsidRPr="00210C2A" w:rsidRDefault="00210C2A" w:rsidP="00210C2A">
      <w:pPr>
        <w:numPr>
          <w:ilvl w:val="0"/>
          <w:numId w:val="1"/>
        </w:numPr>
        <w:contextualSpacing/>
      </w:pPr>
      <w:r w:rsidRPr="00210C2A">
        <w:t xml:space="preserve">Barrett, P., Davies, F., Zhang, Y. Barrett, L. (2015) ‘The impact of classroom design on pupils' learning: Final results of a holistic, multi-level analysis’, </w:t>
      </w:r>
      <w:r w:rsidRPr="00210C2A">
        <w:rPr>
          <w:i/>
          <w:iCs/>
        </w:rPr>
        <w:t>Building and Environment</w:t>
      </w:r>
      <w:r w:rsidRPr="00210C2A">
        <w:t xml:space="preserve">, 89, </w:t>
      </w:r>
      <w:r w:rsidRPr="00210C2A">
        <w:lastRenderedPageBreak/>
        <w:t xml:space="preserve">pp.118-133. Accessed: 24/10/2020, Available from: </w:t>
      </w:r>
      <w:hyperlink r:id="rId17" w:history="1">
        <w:r w:rsidRPr="00210C2A">
          <w:rPr>
            <w:color w:val="0563C1" w:themeColor="hyperlink"/>
            <w:u w:val="single"/>
          </w:rPr>
          <w:t>https://www.sciencedirect.com/science/article/pii/S0360132315000700</w:t>
        </w:r>
      </w:hyperlink>
    </w:p>
    <w:p w14:paraId="430A4E89" w14:textId="77777777" w:rsidR="00210C2A" w:rsidRPr="00210C2A" w:rsidRDefault="00210C2A" w:rsidP="00210C2A">
      <w:pPr>
        <w:numPr>
          <w:ilvl w:val="0"/>
          <w:numId w:val="1"/>
        </w:numPr>
        <w:contextualSpacing/>
      </w:pPr>
      <w:r w:rsidRPr="00210C2A">
        <w:t xml:space="preserve">Blenkinsop, S., </w:t>
      </w:r>
      <w:proofErr w:type="spellStart"/>
      <w:r w:rsidRPr="00210C2A">
        <w:t>McCrone</w:t>
      </w:r>
      <w:proofErr w:type="spellEnd"/>
      <w:r w:rsidRPr="00210C2A">
        <w:t xml:space="preserve">, T., Wade, P., and Morris, M. (2006), </w:t>
      </w:r>
      <w:r w:rsidRPr="00210C2A">
        <w:rPr>
          <w:i/>
          <w:iCs/>
        </w:rPr>
        <w:t xml:space="preserve">How Do Young People Make Choices at 14 and </w:t>
      </w:r>
      <w:proofErr w:type="gramStart"/>
      <w:r w:rsidRPr="00210C2A">
        <w:rPr>
          <w:i/>
          <w:iCs/>
        </w:rPr>
        <w:t>16?.</w:t>
      </w:r>
      <w:proofErr w:type="gramEnd"/>
      <w:r w:rsidRPr="00210C2A">
        <w:t xml:space="preserve"> National Foundation for Educational Research. Available from: </w:t>
      </w:r>
      <w:hyperlink r:id="rId18" w:history="1">
        <w:r w:rsidRPr="00210C2A">
          <w:rPr>
            <w:color w:val="0563C1" w:themeColor="hyperlink"/>
            <w:u w:val="single"/>
          </w:rPr>
          <w:t>https://dera.ioe.ac.uk/6449/1/RR773.pdf</w:t>
        </w:r>
      </w:hyperlink>
      <w:r w:rsidRPr="00210C2A">
        <w:t>. (Accessed: 24/10/2020)</w:t>
      </w:r>
    </w:p>
    <w:p w14:paraId="7D73B80E" w14:textId="77777777" w:rsidR="00210C2A" w:rsidRPr="00210C2A" w:rsidRDefault="00210C2A" w:rsidP="00210C2A">
      <w:pPr>
        <w:numPr>
          <w:ilvl w:val="0"/>
          <w:numId w:val="1"/>
        </w:numPr>
        <w:contextualSpacing/>
      </w:pPr>
      <w:r w:rsidRPr="00210C2A">
        <w:t xml:space="preserve">Department for Education (2015) </w:t>
      </w:r>
      <w:r w:rsidRPr="00210C2A">
        <w:rPr>
          <w:i/>
          <w:iCs/>
        </w:rPr>
        <w:t>The purpose of Education</w:t>
      </w:r>
      <w:r w:rsidRPr="00210C2A">
        <w:t xml:space="preserve">. Available at: </w:t>
      </w:r>
      <w:hyperlink r:id="rId19" w:history="1">
        <w:r w:rsidRPr="00210C2A">
          <w:rPr>
            <w:color w:val="0563C1" w:themeColor="hyperlink"/>
            <w:u w:val="single"/>
          </w:rPr>
          <w:t>https://www.gov.uk/government/speeches/the-purpose-of-education</w:t>
        </w:r>
      </w:hyperlink>
      <w:r w:rsidRPr="00210C2A">
        <w:t xml:space="preserve"> (accessed: 23/10/2020)</w:t>
      </w:r>
    </w:p>
    <w:p w14:paraId="5B68EC91" w14:textId="77777777" w:rsidR="00210C2A" w:rsidRPr="00210C2A" w:rsidRDefault="00210C2A" w:rsidP="00210C2A">
      <w:pPr>
        <w:numPr>
          <w:ilvl w:val="0"/>
          <w:numId w:val="1"/>
        </w:numPr>
        <w:contextualSpacing/>
      </w:pPr>
      <w:r w:rsidRPr="00210C2A">
        <w:t xml:space="preserve">Edutopia (2007) </w:t>
      </w:r>
      <w:r w:rsidRPr="00210C2A">
        <w:rPr>
          <w:i/>
          <w:iCs/>
        </w:rPr>
        <w:t>Why do we need technology integration?</w:t>
      </w:r>
      <w:r w:rsidRPr="00210C2A">
        <w:t xml:space="preserve"> Available at: </w:t>
      </w:r>
      <w:hyperlink r:id="rId20" w:history="1">
        <w:r w:rsidRPr="00210C2A">
          <w:rPr>
            <w:color w:val="0563C1" w:themeColor="hyperlink"/>
            <w:u w:val="single"/>
          </w:rPr>
          <w:t>https://www.edutopia.org/technology-integration-guide-importance</w:t>
        </w:r>
      </w:hyperlink>
      <w:r w:rsidRPr="00210C2A">
        <w:t>. (Accessed: 23/10/2020)</w:t>
      </w:r>
    </w:p>
    <w:p w14:paraId="63485DB3" w14:textId="77777777" w:rsidR="00210C2A" w:rsidRPr="00210C2A" w:rsidRDefault="00210C2A" w:rsidP="00210C2A">
      <w:pPr>
        <w:numPr>
          <w:ilvl w:val="0"/>
          <w:numId w:val="1"/>
        </w:numPr>
        <w:contextualSpacing/>
      </w:pPr>
      <w:r w:rsidRPr="00210C2A">
        <w:t xml:space="preserve">Freire, P., 2014. The "Banking" Concept of </w:t>
      </w:r>
      <w:proofErr w:type="spellStart"/>
      <w:r w:rsidRPr="00210C2A">
        <w:t>Eduication</w:t>
      </w:r>
      <w:proofErr w:type="spellEnd"/>
      <w:r w:rsidRPr="00210C2A">
        <w:t xml:space="preserve">, </w:t>
      </w:r>
      <w:proofErr w:type="spellStart"/>
      <w:r w:rsidRPr="00210C2A">
        <w:t>s.l.</w:t>
      </w:r>
      <w:proofErr w:type="spellEnd"/>
      <w:r w:rsidRPr="00210C2A">
        <w:t xml:space="preserve">: </w:t>
      </w:r>
      <w:proofErr w:type="spellStart"/>
      <w:r w:rsidRPr="00210C2A">
        <w:t>s.n</w:t>
      </w:r>
      <w:proofErr w:type="spellEnd"/>
      <w:r w:rsidRPr="00210C2A">
        <w:t>.</w:t>
      </w:r>
    </w:p>
    <w:p w14:paraId="6A3F92DD" w14:textId="77777777" w:rsidR="00210C2A" w:rsidRPr="00210C2A" w:rsidRDefault="00210C2A" w:rsidP="00210C2A">
      <w:pPr>
        <w:numPr>
          <w:ilvl w:val="0"/>
          <w:numId w:val="1"/>
        </w:numPr>
        <w:contextualSpacing/>
      </w:pPr>
      <w:r w:rsidRPr="00210C2A">
        <w:t>Lyle, S., 2008. Dialogic Teaching: Discussing Theoretical Contexts and Reviewing Evidence from Classroom Practice. Language and Education, 22(3), pp. 222-240.</w:t>
      </w:r>
    </w:p>
    <w:p w14:paraId="23F20546" w14:textId="77777777" w:rsidR="00210C2A" w:rsidRPr="00210C2A" w:rsidRDefault="00210C2A" w:rsidP="00210C2A">
      <w:pPr>
        <w:numPr>
          <w:ilvl w:val="0"/>
          <w:numId w:val="1"/>
        </w:numPr>
        <w:contextualSpacing/>
      </w:pPr>
      <w:r w:rsidRPr="00210C2A">
        <w:t xml:space="preserve">Ratcliffe, S. (2017) </w:t>
      </w:r>
      <w:r w:rsidRPr="00210C2A">
        <w:rPr>
          <w:i/>
          <w:iCs/>
        </w:rPr>
        <w:t>Oxford Essential Quotations</w:t>
      </w:r>
      <w:r w:rsidRPr="00210C2A">
        <w:t>. 5</w:t>
      </w:r>
      <w:r w:rsidRPr="00210C2A">
        <w:rPr>
          <w:vertAlign w:val="superscript"/>
        </w:rPr>
        <w:t>th</w:t>
      </w:r>
      <w:r w:rsidRPr="00210C2A">
        <w:t xml:space="preserve"> Ed. Oxford: Oxford University Press</w:t>
      </w:r>
    </w:p>
    <w:p w14:paraId="16C111DE" w14:textId="77777777" w:rsidR="00210C2A" w:rsidRPr="00210C2A" w:rsidRDefault="00210C2A" w:rsidP="00210C2A">
      <w:pPr>
        <w:numPr>
          <w:ilvl w:val="0"/>
          <w:numId w:val="1"/>
        </w:numPr>
        <w:contextualSpacing/>
      </w:pPr>
      <w:r w:rsidRPr="00210C2A">
        <w:t>Rowling, J., 1998. Harry Potter and the Chamber of Secrets. London: Bloomsbury.</w:t>
      </w:r>
    </w:p>
    <w:p w14:paraId="07D73769" w14:textId="77777777" w:rsidR="00210C2A" w:rsidRPr="00210C2A" w:rsidRDefault="00210C2A" w:rsidP="00210C2A">
      <w:pPr>
        <w:numPr>
          <w:ilvl w:val="0"/>
          <w:numId w:val="1"/>
        </w:numPr>
        <w:contextualSpacing/>
      </w:pPr>
      <w:r w:rsidRPr="00210C2A">
        <w:t xml:space="preserve">Smith, M., Mann, M., </w:t>
      </w:r>
      <w:proofErr w:type="spellStart"/>
      <w:r w:rsidRPr="00210C2A">
        <w:t>Zornitsa</w:t>
      </w:r>
      <w:proofErr w:type="spellEnd"/>
      <w:r w:rsidRPr="00210C2A">
        <w:t xml:space="preserve">, G., Curtis, C., and Schimmel, C. (2016) ‘What Counts When </w:t>
      </w:r>
      <w:proofErr w:type="gramStart"/>
      <w:r w:rsidRPr="00210C2A">
        <w:t>it</w:t>
      </w:r>
      <w:proofErr w:type="gramEnd"/>
      <w:r w:rsidRPr="00210C2A">
        <w:t xml:space="preserve"> Comes to School Enjoyment and Aspiration in the Middle Grades?’, </w:t>
      </w:r>
      <w:r w:rsidRPr="00210C2A">
        <w:rPr>
          <w:i/>
          <w:iCs/>
        </w:rPr>
        <w:t>Research in Middle Level Education</w:t>
      </w:r>
      <w:r w:rsidRPr="00210C2A">
        <w:t xml:space="preserve">, 39(8), pp.1-13. Accessed: 20/10/2020, Available from: </w:t>
      </w:r>
      <w:hyperlink r:id="rId21" w:history="1">
        <w:r w:rsidRPr="00210C2A">
          <w:rPr>
            <w:color w:val="0563C1" w:themeColor="hyperlink"/>
            <w:u w:val="single"/>
          </w:rPr>
          <w:t>https://www.tandfonline.com/doi/full/10.1080/19404476.2016.1226100</w:t>
        </w:r>
      </w:hyperlink>
    </w:p>
    <w:p w14:paraId="66756EBD" w14:textId="77777777" w:rsidR="00210C2A" w:rsidRPr="00210C2A" w:rsidRDefault="00210C2A" w:rsidP="00210C2A">
      <w:pPr>
        <w:numPr>
          <w:ilvl w:val="0"/>
          <w:numId w:val="1"/>
        </w:numPr>
        <w:contextualSpacing/>
      </w:pPr>
      <w:proofErr w:type="spellStart"/>
      <w:r w:rsidRPr="00210C2A">
        <w:t>Svitak</w:t>
      </w:r>
      <w:proofErr w:type="spellEnd"/>
      <w:r w:rsidRPr="00210C2A">
        <w:t xml:space="preserve">, A. (2015) ‘Does school prepare students for th4e real world? This teen speaker says no’, Ted-Ed [blog]. 25 August. Available at: </w:t>
      </w:r>
      <w:hyperlink r:id="rId22" w:history="1">
        <w:r w:rsidRPr="00210C2A">
          <w:rPr>
            <w:color w:val="0563C1" w:themeColor="hyperlink"/>
            <w:u w:val="single"/>
          </w:rPr>
          <w:t>https://blog.ed.ted.com/2015/08/25/does-school-prepare-students-for-the-real-world-this-teen-speaker-says-no/</w:t>
        </w:r>
      </w:hyperlink>
      <w:r w:rsidRPr="00210C2A">
        <w:t xml:space="preserve"> (accessed: 24/10/2020)</w:t>
      </w:r>
    </w:p>
    <w:sectPr w:rsidR="00210C2A" w:rsidRPr="00210C2A" w:rsidSect="00D02D40">
      <w:headerReference w:type="default" r:id="rId23"/>
      <w:pgSz w:w="11906" w:h="16838"/>
      <w:pgMar w:top="1440" w:right="1440" w:bottom="1440" w:left="1440" w:header="708" w:footer="708" w:gutter="0"/>
      <w:pgBorders w:offsetFrom="page">
        <w:top w:val="double" w:sz="12" w:space="24" w:color="5B9BD5" w:themeColor="accent5"/>
        <w:left w:val="double" w:sz="12" w:space="24" w:color="5B9BD5" w:themeColor="accent5"/>
        <w:bottom w:val="double" w:sz="12" w:space="24" w:color="5B9BD5" w:themeColor="accent5"/>
        <w:right w:val="double" w:sz="12" w:space="24" w:color="5B9BD5" w:themeColor="accent5"/>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F8117D3" w14:textId="77777777" w:rsidR="000877B6" w:rsidRDefault="000877B6" w:rsidP="003D5F39">
      <w:pPr>
        <w:spacing w:after="0" w:line="240" w:lineRule="auto"/>
      </w:pPr>
      <w:r>
        <w:separator/>
      </w:r>
    </w:p>
  </w:endnote>
  <w:endnote w:type="continuationSeparator" w:id="0">
    <w:p w14:paraId="0B3EAE7A" w14:textId="77777777" w:rsidR="000877B6" w:rsidRDefault="000877B6" w:rsidP="003D5F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stellar">
    <w:altName w:val="Castellar"/>
    <w:charset w:val="00"/>
    <w:family w:val="roman"/>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1F85E1" w14:textId="77777777" w:rsidR="000877B6" w:rsidRDefault="000877B6" w:rsidP="003D5F39">
      <w:pPr>
        <w:spacing w:after="0" w:line="240" w:lineRule="auto"/>
      </w:pPr>
      <w:r>
        <w:separator/>
      </w:r>
    </w:p>
  </w:footnote>
  <w:footnote w:type="continuationSeparator" w:id="0">
    <w:p w14:paraId="4CD2387A" w14:textId="77777777" w:rsidR="000877B6" w:rsidRDefault="000877B6" w:rsidP="003D5F3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3D9101" w14:textId="36BDD3AD" w:rsidR="003D5F39" w:rsidRDefault="003D5F39">
    <w:pPr>
      <w:pStyle w:val="Header"/>
    </w:pPr>
    <w:r>
      <w:t>Alt. School Prospectus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1341E39"/>
    <w:multiLevelType w:val="hybridMultilevel"/>
    <w:tmpl w:val="60F64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5F39"/>
    <w:rsid w:val="000053D8"/>
    <w:rsid w:val="000343EF"/>
    <w:rsid w:val="00060A75"/>
    <w:rsid w:val="000677A7"/>
    <w:rsid w:val="00067D14"/>
    <w:rsid w:val="0007607E"/>
    <w:rsid w:val="00085FAA"/>
    <w:rsid w:val="000877B6"/>
    <w:rsid w:val="00106B73"/>
    <w:rsid w:val="00116A77"/>
    <w:rsid w:val="0016267B"/>
    <w:rsid w:val="00164D69"/>
    <w:rsid w:val="0018651F"/>
    <w:rsid w:val="001F62B4"/>
    <w:rsid w:val="001F7572"/>
    <w:rsid w:val="00210C2A"/>
    <w:rsid w:val="002115E0"/>
    <w:rsid w:val="00260C9E"/>
    <w:rsid w:val="00271E6C"/>
    <w:rsid w:val="00286DE2"/>
    <w:rsid w:val="002D0ED0"/>
    <w:rsid w:val="002E1E57"/>
    <w:rsid w:val="002F2205"/>
    <w:rsid w:val="003307AF"/>
    <w:rsid w:val="0034599C"/>
    <w:rsid w:val="00355A94"/>
    <w:rsid w:val="00390E9D"/>
    <w:rsid w:val="00395FC5"/>
    <w:rsid w:val="003D5F39"/>
    <w:rsid w:val="00415156"/>
    <w:rsid w:val="0043555C"/>
    <w:rsid w:val="00440430"/>
    <w:rsid w:val="00451D3B"/>
    <w:rsid w:val="00462874"/>
    <w:rsid w:val="00467A0C"/>
    <w:rsid w:val="00484C4D"/>
    <w:rsid w:val="004867EF"/>
    <w:rsid w:val="004A0C9C"/>
    <w:rsid w:val="004B1997"/>
    <w:rsid w:val="004B2850"/>
    <w:rsid w:val="004B7D47"/>
    <w:rsid w:val="004C6745"/>
    <w:rsid w:val="004F201A"/>
    <w:rsid w:val="005741A6"/>
    <w:rsid w:val="005A2660"/>
    <w:rsid w:val="005B355C"/>
    <w:rsid w:val="005C5A06"/>
    <w:rsid w:val="005F6BA4"/>
    <w:rsid w:val="006478E2"/>
    <w:rsid w:val="00685098"/>
    <w:rsid w:val="006C48B9"/>
    <w:rsid w:val="006F4775"/>
    <w:rsid w:val="007219C8"/>
    <w:rsid w:val="00722FD1"/>
    <w:rsid w:val="00747088"/>
    <w:rsid w:val="00757DA9"/>
    <w:rsid w:val="00770E7C"/>
    <w:rsid w:val="007722EA"/>
    <w:rsid w:val="00794EF6"/>
    <w:rsid w:val="007A157A"/>
    <w:rsid w:val="007A50DC"/>
    <w:rsid w:val="007B5AA5"/>
    <w:rsid w:val="007D7881"/>
    <w:rsid w:val="008025F0"/>
    <w:rsid w:val="00817AAF"/>
    <w:rsid w:val="00821877"/>
    <w:rsid w:val="00836CDC"/>
    <w:rsid w:val="00884547"/>
    <w:rsid w:val="00887810"/>
    <w:rsid w:val="008A43AF"/>
    <w:rsid w:val="008A73A8"/>
    <w:rsid w:val="008B7BC7"/>
    <w:rsid w:val="008D0FA5"/>
    <w:rsid w:val="008F5D5C"/>
    <w:rsid w:val="00910DDD"/>
    <w:rsid w:val="00946EAC"/>
    <w:rsid w:val="00951E32"/>
    <w:rsid w:val="0095265D"/>
    <w:rsid w:val="00997CFB"/>
    <w:rsid w:val="009E40A0"/>
    <w:rsid w:val="009E58C1"/>
    <w:rsid w:val="00A1143F"/>
    <w:rsid w:val="00A54CCB"/>
    <w:rsid w:val="00A64808"/>
    <w:rsid w:val="00A923E1"/>
    <w:rsid w:val="00A92F92"/>
    <w:rsid w:val="00AD396A"/>
    <w:rsid w:val="00B03AFC"/>
    <w:rsid w:val="00B379AA"/>
    <w:rsid w:val="00B45C78"/>
    <w:rsid w:val="00B72BBF"/>
    <w:rsid w:val="00B83B17"/>
    <w:rsid w:val="00B922B4"/>
    <w:rsid w:val="00BA7719"/>
    <w:rsid w:val="00BC05E7"/>
    <w:rsid w:val="00BC2837"/>
    <w:rsid w:val="00BF73D9"/>
    <w:rsid w:val="00C37DA2"/>
    <w:rsid w:val="00C4401D"/>
    <w:rsid w:val="00C4620E"/>
    <w:rsid w:val="00C80945"/>
    <w:rsid w:val="00C81F3E"/>
    <w:rsid w:val="00CE1497"/>
    <w:rsid w:val="00CE6378"/>
    <w:rsid w:val="00CF5DC1"/>
    <w:rsid w:val="00D02D40"/>
    <w:rsid w:val="00D23736"/>
    <w:rsid w:val="00D4122B"/>
    <w:rsid w:val="00D53BBB"/>
    <w:rsid w:val="00D74AD3"/>
    <w:rsid w:val="00DE2720"/>
    <w:rsid w:val="00DF147D"/>
    <w:rsid w:val="00E0373A"/>
    <w:rsid w:val="00E118CD"/>
    <w:rsid w:val="00E20521"/>
    <w:rsid w:val="00E37BC6"/>
    <w:rsid w:val="00E673C2"/>
    <w:rsid w:val="00E725D8"/>
    <w:rsid w:val="00E85621"/>
    <w:rsid w:val="00EA3AA5"/>
    <w:rsid w:val="00EC3F37"/>
    <w:rsid w:val="00EF0341"/>
    <w:rsid w:val="00F206F1"/>
    <w:rsid w:val="00F35AFB"/>
    <w:rsid w:val="00F52D64"/>
    <w:rsid w:val="00F932AE"/>
    <w:rsid w:val="00F9528C"/>
    <w:rsid w:val="00FD3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63813"/>
  <w15:chartTrackingRefBased/>
  <w15:docId w15:val="{CF5EF653-06DB-490D-81D8-23B16E603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5F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5F39"/>
  </w:style>
  <w:style w:type="paragraph" w:styleId="Footer">
    <w:name w:val="footer"/>
    <w:basedOn w:val="Normal"/>
    <w:link w:val="FooterChar"/>
    <w:uiPriority w:val="99"/>
    <w:unhideWhenUsed/>
    <w:rsid w:val="003D5F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5F39"/>
  </w:style>
  <w:style w:type="table" w:styleId="TableGrid">
    <w:name w:val="Table Grid"/>
    <w:basedOn w:val="TableNormal"/>
    <w:uiPriority w:val="39"/>
    <w:rsid w:val="007470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microsoft.com/office/2007/relationships/diagramDrawing" Target="diagrams/drawing1.xml"/><Relationship Id="rId18" Type="http://schemas.openxmlformats.org/officeDocument/2006/relationships/hyperlink" Target="https://dera.ioe.ac.uk/6449/1/RR773.pdf" TargetMode="External"/><Relationship Id="rId3" Type="http://schemas.openxmlformats.org/officeDocument/2006/relationships/styles" Target="styles.xml"/><Relationship Id="rId21" Type="http://schemas.openxmlformats.org/officeDocument/2006/relationships/hyperlink" Target="https://www.tandfonline.com/doi/full/10.1080/19404476.2016.1226100" TargetMode="Externa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hyperlink" Target="https://www.sciencedirect.com/science/article/pii/S0360132315000700"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aqa.org.uk/subjects/science/as-and-a-level/physics-7407-7408/why-choose" TargetMode="External"/><Relationship Id="rId20" Type="http://schemas.openxmlformats.org/officeDocument/2006/relationships/hyperlink" Target="https://www.edutopia.org/technology-integration-guide-importan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aqa.org.uk/subjects/science/as-and-a-level/physics-7407-7408/why-choose" TargetMode="External"/><Relationship Id="rId23" Type="http://schemas.openxmlformats.org/officeDocument/2006/relationships/header" Target="header1.xml"/><Relationship Id="rId10" Type="http://schemas.openxmlformats.org/officeDocument/2006/relationships/diagramLayout" Target="diagrams/layout1.xml"/><Relationship Id="rId19" Type="http://schemas.openxmlformats.org/officeDocument/2006/relationships/hyperlink" Target="https://www.gov.uk/government/speeches/the-purpose-of-education" TargetMode="Externa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hyperlink" Target="http://www.appstate.edu/~nelsenpj/rcoe/2400Fall11/Welcome_files/Apple&amp;Beane95.pdf" TargetMode="External"/><Relationship Id="rId22" Type="http://schemas.openxmlformats.org/officeDocument/2006/relationships/hyperlink" Target="https://blog.ed.ted.com/2015/08/25/does-school-prepare-students-for-the-real-world-this-teen-speaker-says-no/"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C773C77-0C2B-4C85-8269-5F85F07D109E}" type="doc">
      <dgm:prSet loTypeId="urn:microsoft.com/office/officeart/2005/8/layout/chevron1" loCatId="process" qsTypeId="urn:microsoft.com/office/officeart/2005/8/quickstyle/simple1" qsCatId="simple" csTypeId="urn:microsoft.com/office/officeart/2005/8/colors/accent1_2" csCatId="accent1" phldr="1"/>
      <dgm:spPr/>
    </dgm:pt>
    <dgm:pt modelId="{9835A262-4133-4113-AC43-6CC313D9CD05}">
      <dgm:prSet phldrT="[Text]"/>
      <dgm:spPr/>
      <dgm:t>
        <a:bodyPr/>
        <a:lstStyle/>
        <a:p>
          <a:r>
            <a:rPr lang="en-GB"/>
            <a:t>Maths 1 </a:t>
          </a:r>
        </a:p>
      </dgm:t>
    </dgm:pt>
    <dgm:pt modelId="{3A07A61F-58B2-4C4B-856B-0337EE725452}" type="parTrans" cxnId="{8C49F6EF-9769-497D-AC99-0062292B5DAC}">
      <dgm:prSet/>
      <dgm:spPr/>
      <dgm:t>
        <a:bodyPr/>
        <a:lstStyle/>
        <a:p>
          <a:endParaRPr lang="en-GB"/>
        </a:p>
      </dgm:t>
    </dgm:pt>
    <dgm:pt modelId="{1122EEFA-4499-4829-9DC5-7FC8D23156C4}" type="sibTrans" cxnId="{8C49F6EF-9769-497D-AC99-0062292B5DAC}">
      <dgm:prSet/>
      <dgm:spPr/>
      <dgm:t>
        <a:bodyPr/>
        <a:lstStyle/>
        <a:p>
          <a:endParaRPr lang="en-GB"/>
        </a:p>
      </dgm:t>
    </dgm:pt>
    <dgm:pt modelId="{E0A1B2BF-D174-4FC8-924B-BD62B979E9EF}">
      <dgm:prSet phldrT="[Text]"/>
      <dgm:spPr/>
      <dgm:t>
        <a:bodyPr/>
        <a:lstStyle/>
        <a:p>
          <a:r>
            <a:rPr lang="en-GB"/>
            <a:t>Maths 2</a:t>
          </a:r>
        </a:p>
      </dgm:t>
    </dgm:pt>
    <dgm:pt modelId="{D73BD33B-DB56-407D-9568-8EE18976FC4D}" type="parTrans" cxnId="{29325A4A-743F-490E-B1A4-1EB94F76C9B1}">
      <dgm:prSet/>
      <dgm:spPr/>
      <dgm:t>
        <a:bodyPr/>
        <a:lstStyle/>
        <a:p>
          <a:endParaRPr lang="en-GB"/>
        </a:p>
      </dgm:t>
    </dgm:pt>
    <dgm:pt modelId="{A2B361AD-1B95-42FB-B716-E956ED3A6D0A}" type="sibTrans" cxnId="{29325A4A-743F-490E-B1A4-1EB94F76C9B1}">
      <dgm:prSet/>
      <dgm:spPr/>
      <dgm:t>
        <a:bodyPr/>
        <a:lstStyle/>
        <a:p>
          <a:endParaRPr lang="en-GB"/>
        </a:p>
      </dgm:t>
    </dgm:pt>
    <dgm:pt modelId="{FE97DD7E-08DD-410C-96B8-FAFCE39BEE61}">
      <dgm:prSet phldrT="[Text]"/>
      <dgm:spPr/>
      <dgm:t>
        <a:bodyPr/>
        <a:lstStyle/>
        <a:p>
          <a:r>
            <a:rPr lang="en-GB"/>
            <a:t>Maths 3</a:t>
          </a:r>
        </a:p>
      </dgm:t>
    </dgm:pt>
    <dgm:pt modelId="{EDB8F1EF-BF89-4A00-A8BF-936DC17BD8F3}" type="parTrans" cxnId="{952C6049-F987-4101-86B8-9623AE573E9F}">
      <dgm:prSet/>
      <dgm:spPr/>
      <dgm:t>
        <a:bodyPr/>
        <a:lstStyle/>
        <a:p>
          <a:endParaRPr lang="en-GB"/>
        </a:p>
      </dgm:t>
    </dgm:pt>
    <dgm:pt modelId="{AE00D890-D298-4472-912B-21F60B724889}" type="sibTrans" cxnId="{952C6049-F987-4101-86B8-9623AE573E9F}">
      <dgm:prSet/>
      <dgm:spPr/>
      <dgm:t>
        <a:bodyPr/>
        <a:lstStyle/>
        <a:p>
          <a:endParaRPr lang="en-GB"/>
        </a:p>
      </dgm:t>
    </dgm:pt>
    <dgm:pt modelId="{1AD50A54-558B-4F44-B8B8-90F6DD20655D}">
      <dgm:prSet phldrT="[Text]"/>
      <dgm:spPr/>
      <dgm:t>
        <a:bodyPr/>
        <a:lstStyle/>
        <a:p>
          <a:r>
            <a:rPr lang="en-GB"/>
            <a:t>Maths GCSE</a:t>
          </a:r>
        </a:p>
      </dgm:t>
    </dgm:pt>
    <dgm:pt modelId="{201053E1-EEC0-41D0-B427-E332305AA6E6}" type="parTrans" cxnId="{EA167AB6-6C2B-492C-8677-E551F52E27AC}">
      <dgm:prSet/>
      <dgm:spPr/>
      <dgm:t>
        <a:bodyPr/>
        <a:lstStyle/>
        <a:p>
          <a:endParaRPr lang="en-GB"/>
        </a:p>
      </dgm:t>
    </dgm:pt>
    <dgm:pt modelId="{78DB24FE-8F9D-44CB-B5AA-665A4EEF0598}" type="sibTrans" cxnId="{EA167AB6-6C2B-492C-8677-E551F52E27AC}">
      <dgm:prSet/>
      <dgm:spPr/>
      <dgm:t>
        <a:bodyPr/>
        <a:lstStyle/>
        <a:p>
          <a:endParaRPr lang="en-GB"/>
        </a:p>
      </dgm:t>
    </dgm:pt>
    <dgm:pt modelId="{FE8C8004-B844-4947-805F-F6950833A6C0}">
      <dgm:prSet phldrT="[Text]"/>
      <dgm:spPr/>
      <dgm:t>
        <a:bodyPr/>
        <a:lstStyle/>
        <a:p>
          <a:r>
            <a:rPr lang="en-GB"/>
            <a:t>Maths 5</a:t>
          </a:r>
        </a:p>
      </dgm:t>
    </dgm:pt>
    <dgm:pt modelId="{4BADFF47-054C-44DA-B021-0575867D8ABF}" type="parTrans" cxnId="{61F8DF82-6120-4A2A-8948-B7C6556B83AF}">
      <dgm:prSet/>
      <dgm:spPr/>
      <dgm:t>
        <a:bodyPr/>
        <a:lstStyle/>
        <a:p>
          <a:endParaRPr lang="en-GB"/>
        </a:p>
      </dgm:t>
    </dgm:pt>
    <dgm:pt modelId="{A319996F-4544-4BDC-B2EE-E2FAD04F5098}" type="sibTrans" cxnId="{61F8DF82-6120-4A2A-8948-B7C6556B83AF}">
      <dgm:prSet/>
      <dgm:spPr/>
      <dgm:t>
        <a:bodyPr/>
        <a:lstStyle/>
        <a:p>
          <a:endParaRPr lang="en-GB"/>
        </a:p>
      </dgm:t>
    </dgm:pt>
    <dgm:pt modelId="{04377F75-92F8-43B6-8ECA-0A0CC8F45106}">
      <dgm:prSet phldrT="[Text]"/>
      <dgm:spPr/>
      <dgm:t>
        <a:bodyPr/>
        <a:lstStyle/>
        <a:p>
          <a:r>
            <a:rPr lang="en-GB"/>
            <a:t>Maths 6</a:t>
          </a:r>
        </a:p>
      </dgm:t>
    </dgm:pt>
    <dgm:pt modelId="{A9047348-2EF2-409F-A11B-657E741E126B}" type="parTrans" cxnId="{937B11F1-DE46-4267-940E-F3131682884C}">
      <dgm:prSet/>
      <dgm:spPr/>
      <dgm:t>
        <a:bodyPr/>
        <a:lstStyle/>
        <a:p>
          <a:endParaRPr lang="en-GB"/>
        </a:p>
      </dgm:t>
    </dgm:pt>
    <dgm:pt modelId="{A60229C0-76D7-418F-9EC2-9A6DA56FA3D4}" type="sibTrans" cxnId="{937B11F1-DE46-4267-940E-F3131682884C}">
      <dgm:prSet/>
      <dgm:spPr/>
      <dgm:t>
        <a:bodyPr/>
        <a:lstStyle/>
        <a:p>
          <a:endParaRPr lang="en-GB"/>
        </a:p>
      </dgm:t>
    </dgm:pt>
    <dgm:pt modelId="{D5C16B00-45B7-4A83-88FD-66DDA4FA16CB}">
      <dgm:prSet phldrT="[Text]"/>
      <dgm:spPr/>
      <dgm:t>
        <a:bodyPr/>
        <a:lstStyle/>
        <a:p>
          <a:r>
            <a:rPr lang="en-GB"/>
            <a:t>Maths A-Level</a:t>
          </a:r>
        </a:p>
      </dgm:t>
    </dgm:pt>
    <dgm:pt modelId="{E5D5ED14-5BBA-40CC-A55A-4360BB226794}" type="parTrans" cxnId="{C9543D85-8342-44E4-83A9-060E4188E266}">
      <dgm:prSet/>
      <dgm:spPr/>
      <dgm:t>
        <a:bodyPr/>
        <a:lstStyle/>
        <a:p>
          <a:endParaRPr lang="en-GB"/>
        </a:p>
      </dgm:t>
    </dgm:pt>
    <dgm:pt modelId="{98678655-89F0-43A7-9A27-818CD20213D5}" type="sibTrans" cxnId="{C9543D85-8342-44E4-83A9-060E4188E266}">
      <dgm:prSet/>
      <dgm:spPr/>
      <dgm:t>
        <a:bodyPr/>
        <a:lstStyle/>
        <a:p>
          <a:endParaRPr lang="en-GB"/>
        </a:p>
      </dgm:t>
    </dgm:pt>
    <dgm:pt modelId="{76A8543C-957B-42B1-A9E0-A921C84B873C}">
      <dgm:prSet phldrT="[Text]"/>
      <dgm:spPr/>
      <dgm:t>
        <a:bodyPr/>
        <a:lstStyle/>
        <a:p>
          <a:r>
            <a:rPr lang="en-GB"/>
            <a:t>Maths 4</a:t>
          </a:r>
        </a:p>
      </dgm:t>
    </dgm:pt>
    <dgm:pt modelId="{E79C6635-2384-4778-92D5-7D726FB32842}" type="parTrans" cxnId="{60F29E19-962A-4598-BA92-92EEFA727567}">
      <dgm:prSet/>
      <dgm:spPr/>
      <dgm:t>
        <a:bodyPr/>
        <a:lstStyle/>
        <a:p>
          <a:endParaRPr lang="en-GB"/>
        </a:p>
      </dgm:t>
    </dgm:pt>
    <dgm:pt modelId="{7A3B8AC2-8FF3-4B1F-8A15-4187E86E828A}" type="sibTrans" cxnId="{60F29E19-962A-4598-BA92-92EEFA727567}">
      <dgm:prSet/>
      <dgm:spPr/>
      <dgm:t>
        <a:bodyPr/>
        <a:lstStyle/>
        <a:p>
          <a:endParaRPr lang="en-GB"/>
        </a:p>
      </dgm:t>
    </dgm:pt>
    <dgm:pt modelId="{3F8467E0-105C-46B5-B205-A2C8EA6368BF}" type="pres">
      <dgm:prSet presAssocID="{EC773C77-0C2B-4C85-8269-5F85F07D109E}" presName="Name0" presStyleCnt="0">
        <dgm:presLayoutVars>
          <dgm:dir/>
          <dgm:animLvl val="lvl"/>
          <dgm:resizeHandles val="exact"/>
        </dgm:presLayoutVars>
      </dgm:prSet>
      <dgm:spPr/>
    </dgm:pt>
    <dgm:pt modelId="{AD29D6C5-AAC7-4DF1-AB48-CA5A2482B301}" type="pres">
      <dgm:prSet presAssocID="{9835A262-4133-4113-AC43-6CC313D9CD05}" presName="parTxOnly" presStyleLbl="node1" presStyleIdx="0" presStyleCnt="8">
        <dgm:presLayoutVars>
          <dgm:chMax val="0"/>
          <dgm:chPref val="0"/>
          <dgm:bulletEnabled val="1"/>
        </dgm:presLayoutVars>
      </dgm:prSet>
      <dgm:spPr/>
    </dgm:pt>
    <dgm:pt modelId="{E1ED532E-578B-416A-A2CC-A142498E2471}" type="pres">
      <dgm:prSet presAssocID="{1122EEFA-4499-4829-9DC5-7FC8D23156C4}" presName="parTxOnlySpace" presStyleCnt="0"/>
      <dgm:spPr/>
    </dgm:pt>
    <dgm:pt modelId="{F7C76043-586D-45A4-B224-E409522CDB8F}" type="pres">
      <dgm:prSet presAssocID="{E0A1B2BF-D174-4FC8-924B-BD62B979E9EF}" presName="parTxOnly" presStyleLbl="node1" presStyleIdx="1" presStyleCnt="8">
        <dgm:presLayoutVars>
          <dgm:chMax val="0"/>
          <dgm:chPref val="0"/>
          <dgm:bulletEnabled val="1"/>
        </dgm:presLayoutVars>
      </dgm:prSet>
      <dgm:spPr/>
    </dgm:pt>
    <dgm:pt modelId="{85A84AFD-E6E8-4A41-9666-4187C5ECC17D}" type="pres">
      <dgm:prSet presAssocID="{A2B361AD-1B95-42FB-B716-E956ED3A6D0A}" presName="parTxOnlySpace" presStyleCnt="0"/>
      <dgm:spPr/>
    </dgm:pt>
    <dgm:pt modelId="{D188E72C-2733-4F15-BC7D-6D0B472EC5B1}" type="pres">
      <dgm:prSet presAssocID="{FE97DD7E-08DD-410C-96B8-FAFCE39BEE61}" presName="parTxOnly" presStyleLbl="node1" presStyleIdx="2" presStyleCnt="8">
        <dgm:presLayoutVars>
          <dgm:chMax val="0"/>
          <dgm:chPref val="0"/>
          <dgm:bulletEnabled val="1"/>
        </dgm:presLayoutVars>
      </dgm:prSet>
      <dgm:spPr/>
    </dgm:pt>
    <dgm:pt modelId="{7174E6C2-FF29-4EAC-8EE1-D6F4F76E5DC8}" type="pres">
      <dgm:prSet presAssocID="{AE00D890-D298-4472-912B-21F60B724889}" presName="parTxOnlySpace" presStyleCnt="0"/>
      <dgm:spPr/>
    </dgm:pt>
    <dgm:pt modelId="{E5B60C0D-2A66-4C08-A8C2-33F57EFE6E56}" type="pres">
      <dgm:prSet presAssocID="{76A8543C-957B-42B1-A9E0-A921C84B873C}" presName="parTxOnly" presStyleLbl="node1" presStyleIdx="3" presStyleCnt="8">
        <dgm:presLayoutVars>
          <dgm:chMax val="0"/>
          <dgm:chPref val="0"/>
          <dgm:bulletEnabled val="1"/>
        </dgm:presLayoutVars>
      </dgm:prSet>
      <dgm:spPr/>
    </dgm:pt>
    <dgm:pt modelId="{140C8BD1-05DF-4224-B374-5120F4BC24E2}" type="pres">
      <dgm:prSet presAssocID="{7A3B8AC2-8FF3-4B1F-8A15-4187E86E828A}" presName="parTxOnlySpace" presStyleCnt="0"/>
      <dgm:spPr/>
    </dgm:pt>
    <dgm:pt modelId="{93ECE89E-C901-45BD-8DBB-070F42F5EFF1}" type="pres">
      <dgm:prSet presAssocID="{1AD50A54-558B-4F44-B8B8-90F6DD20655D}" presName="parTxOnly" presStyleLbl="node1" presStyleIdx="4" presStyleCnt="8">
        <dgm:presLayoutVars>
          <dgm:chMax val="0"/>
          <dgm:chPref val="0"/>
          <dgm:bulletEnabled val="1"/>
        </dgm:presLayoutVars>
      </dgm:prSet>
      <dgm:spPr/>
    </dgm:pt>
    <dgm:pt modelId="{40AF118D-445A-4330-954F-88FFED24C823}" type="pres">
      <dgm:prSet presAssocID="{78DB24FE-8F9D-44CB-B5AA-665A4EEF0598}" presName="parTxOnlySpace" presStyleCnt="0"/>
      <dgm:spPr/>
    </dgm:pt>
    <dgm:pt modelId="{4EF77D74-F98F-4A91-8C9E-CAD2835EDA15}" type="pres">
      <dgm:prSet presAssocID="{FE8C8004-B844-4947-805F-F6950833A6C0}" presName="parTxOnly" presStyleLbl="node1" presStyleIdx="5" presStyleCnt="8" custLinFactX="-318828" custLinFactY="48039" custLinFactNeighborX="-400000" custLinFactNeighborY="100000">
        <dgm:presLayoutVars>
          <dgm:chMax val="0"/>
          <dgm:chPref val="0"/>
          <dgm:bulletEnabled val="1"/>
        </dgm:presLayoutVars>
      </dgm:prSet>
      <dgm:spPr/>
    </dgm:pt>
    <dgm:pt modelId="{57B10749-33E9-4E12-8C75-A3538A274936}" type="pres">
      <dgm:prSet presAssocID="{A319996F-4544-4BDC-B2EE-E2FAD04F5098}" presName="parTxOnlySpace" presStyleCnt="0"/>
      <dgm:spPr/>
    </dgm:pt>
    <dgm:pt modelId="{4050C324-41D1-468B-8CFF-BCF7F51E8853}" type="pres">
      <dgm:prSet presAssocID="{04377F75-92F8-43B6-8ECA-0A0CC8F45106}" presName="parTxOnly" presStyleLbl="node1" presStyleIdx="6" presStyleCnt="8" custLinFactX="-318697" custLinFactY="46791" custLinFactNeighborX="-400000" custLinFactNeighborY="100000">
        <dgm:presLayoutVars>
          <dgm:chMax val="0"/>
          <dgm:chPref val="0"/>
          <dgm:bulletEnabled val="1"/>
        </dgm:presLayoutVars>
      </dgm:prSet>
      <dgm:spPr/>
    </dgm:pt>
    <dgm:pt modelId="{6024BAAC-DFF2-4933-B3DC-D068B8155884}" type="pres">
      <dgm:prSet presAssocID="{A60229C0-76D7-418F-9EC2-9A6DA56FA3D4}" presName="parTxOnlySpace" presStyleCnt="0"/>
      <dgm:spPr/>
    </dgm:pt>
    <dgm:pt modelId="{51B275FB-90B9-4E68-95B1-3DF286AA2BC6}" type="pres">
      <dgm:prSet presAssocID="{D5C16B00-45B7-4A83-88FD-66DDA4FA16CB}" presName="parTxOnly" presStyleLbl="node1" presStyleIdx="7" presStyleCnt="8" custLinFactX="-318697" custLinFactY="46791" custLinFactNeighborX="-400000" custLinFactNeighborY="100000">
        <dgm:presLayoutVars>
          <dgm:chMax val="0"/>
          <dgm:chPref val="0"/>
          <dgm:bulletEnabled val="1"/>
        </dgm:presLayoutVars>
      </dgm:prSet>
      <dgm:spPr/>
    </dgm:pt>
  </dgm:ptLst>
  <dgm:cxnLst>
    <dgm:cxn modelId="{5A49CC0D-E222-427A-801C-F82B1307F890}" type="presOf" srcId="{FE97DD7E-08DD-410C-96B8-FAFCE39BEE61}" destId="{D188E72C-2733-4F15-BC7D-6D0B472EC5B1}" srcOrd="0" destOrd="0" presId="urn:microsoft.com/office/officeart/2005/8/layout/chevron1"/>
    <dgm:cxn modelId="{60F29E19-962A-4598-BA92-92EEFA727567}" srcId="{EC773C77-0C2B-4C85-8269-5F85F07D109E}" destId="{76A8543C-957B-42B1-A9E0-A921C84B873C}" srcOrd="3" destOrd="0" parTransId="{E79C6635-2384-4778-92D5-7D726FB32842}" sibTransId="{7A3B8AC2-8FF3-4B1F-8A15-4187E86E828A}"/>
    <dgm:cxn modelId="{B2EBEF19-E8CB-4E63-837E-4038E261C841}" type="presOf" srcId="{EC773C77-0C2B-4C85-8269-5F85F07D109E}" destId="{3F8467E0-105C-46B5-B205-A2C8EA6368BF}" srcOrd="0" destOrd="0" presId="urn:microsoft.com/office/officeart/2005/8/layout/chevron1"/>
    <dgm:cxn modelId="{B97A6F35-93A5-4172-964E-DE570293F7A3}" type="presOf" srcId="{FE8C8004-B844-4947-805F-F6950833A6C0}" destId="{4EF77D74-F98F-4A91-8C9E-CAD2835EDA15}" srcOrd="0" destOrd="0" presId="urn:microsoft.com/office/officeart/2005/8/layout/chevron1"/>
    <dgm:cxn modelId="{C76E2C63-02EA-476B-B703-9D95A453A4F5}" type="presOf" srcId="{1AD50A54-558B-4F44-B8B8-90F6DD20655D}" destId="{93ECE89E-C901-45BD-8DBB-070F42F5EFF1}" srcOrd="0" destOrd="0" presId="urn:microsoft.com/office/officeart/2005/8/layout/chevron1"/>
    <dgm:cxn modelId="{CDFADE68-B92C-4FC0-A88B-4082AC97C21E}" type="presOf" srcId="{D5C16B00-45B7-4A83-88FD-66DDA4FA16CB}" destId="{51B275FB-90B9-4E68-95B1-3DF286AA2BC6}" srcOrd="0" destOrd="0" presId="urn:microsoft.com/office/officeart/2005/8/layout/chevron1"/>
    <dgm:cxn modelId="{952C6049-F987-4101-86B8-9623AE573E9F}" srcId="{EC773C77-0C2B-4C85-8269-5F85F07D109E}" destId="{FE97DD7E-08DD-410C-96B8-FAFCE39BEE61}" srcOrd="2" destOrd="0" parTransId="{EDB8F1EF-BF89-4A00-A8BF-936DC17BD8F3}" sibTransId="{AE00D890-D298-4472-912B-21F60B724889}"/>
    <dgm:cxn modelId="{29325A4A-743F-490E-B1A4-1EB94F76C9B1}" srcId="{EC773C77-0C2B-4C85-8269-5F85F07D109E}" destId="{E0A1B2BF-D174-4FC8-924B-BD62B979E9EF}" srcOrd="1" destOrd="0" parTransId="{D73BD33B-DB56-407D-9568-8EE18976FC4D}" sibTransId="{A2B361AD-1B95-42FB-B716-E956ED3A6D0A}"/>
    <dgm:cxn modelId="{48DD4B4C-5B09-4066-B3D6-A9DB6EF1D64F}" type="presOf" srcId="{04377F75-92F8-43B6-8ECA-0A0CC8F45106}" destId="{4050C324-41D1-468B-8CFF-BCF7F51E8853}" srcOrd="0" destOrd="0" presId="urn:microsoft.com/office/officeart/2005/8/layout/chevron1"/>
    <dgm:cxn modelId="{2E5F8C72-BD5A-4536-BE34-4E226CB35F48}" type="presOf" srcId="{9835A262-4133-4113-AC43-6CC313D9CD05}" destId="{AD29D6C5-AAC7-4DF1-AB48-CA5A2482B301}" srcOrd="0" destOrd="0" presId="urn:microsoft.com/office/officeart/2005/8/layout/chevron1"/>
    <dgm:cxn modelId="{61F8DF82-6120-4A2A-8948-B7C6556B83AF}" srcId="{EC773C77-0C2B-4C85-8269-5F85F07D109E}" destId="{FE8C8004-B844-4947-805F-F6950833A6C0}" srcOrd="5" destOrd="0" parTransId="{4BADFF47-054C-44DA-B021-0575867D8ABF}" sibTransId="{A319996F-4544-4BDC-B2EE-E2FAD04F5098}"/>
    <dgm:cxn modelId="{C9543D85-8342-44E4-83A9-060E4188E266}" srcId="{EC773C77-0C2B-4C85-8269-5F85F07D109E}" destId="{D5C16B00-45B7-4A83-88FD-66DDA4FA16CB}" srcOrd="7" destOrd="0" parTransId="{E5D5ED14-5BBA-40CC-A55A-4360BB226794}" sibTransId="{98678655-89F0-43A7-9A27-818CD20213D5}"/>
    <dgm:cxn modelId="{EA167AB6-6C2B-492C-8677-E551F52E27AC}" srcId="{EC773C77-0C2B-4C85-8269-5F85F07D109E}" destId="{1AD50A54-558B-4F44-B8B8-90F6DD20655D}" srcOrd="4" destOrd="0" parTransId="{201053E1-EEC0-41D0-B427-E332305AA6E6}" sibTransId="{78DB24FE-8F9D-44CB-B5AA-665A4EEF0598}"/>
    <dgm:cxn modelId="{2895FAC0-1E9D-4020-BE46-C6EDB1794595}" type="presOf" srcId="{E0A1B2BF-D174-4FC8-924B-BD62B979E9EF}" destId="{F7C76043-586D-45A4-B224-E409522CDB8F}" srcOrd="0" destOrd="0" presId="urn:microsoft.com/office/officeart/2005/8/layout/chevron1"/>
    <dgm:cxn modelId="{9F2591DB-85E6-4FE2-90A2-12E00ED32C0B}" type="presOf" srcId="{76A8543C-957B-42B1-A9E0-A921C84B873C}" destId="{E5B60C0D-2A66-4C08-A8C2-33F57EFE6E56}" srcOrd="0" destOrd="0" presId="urn:microsoft.com/office/officeart/2005/8/layout/chevron1"/>
    <dgm:cxn modelId="{8C49F6EF-9769-497D-AC99-0062292B5DAC}" srcId="{EC773C77-0C2B-4C85-8269-5F85F07D109E}" destId="{9835A262-4133-4113-AC43-6CC313D9CD05}" srcOrd="0" destOrd="0" parTransId="{3A07A61F-58B2-4C4B-856B-0337EE725452}" sibTransId="{1122EEFA-4499-4829-9DC5-7FC8D23156C4}"/>
    <dgm:cxn modelId="{937B11F1-DE46-4267-940E-F3131682884C}" srcId="{EC773C77-0C2B-4C85-8269-5F85F07D109E}" destId="{04377F75-92F8-43B6-8ECA-0A0CC8F45106}" srcOrd="6" destOrd="0" parTransId="{A9047348-2EF2-409F-A11B-657E741E126B}" sibTransId="{A60229C0-76D7-418F-9EC2-9A6DA56FA3D4}"/>
    <dgm:cxn modelId="{6DEAB2CB-8F89-409D-922C-E26AB0E24ED7}" type="presParOf" srcId="{3F8467E0-105C-46B5-B205-A2C8EA6368BF}" destId="{AD29D6C5-AAC7-4DF1-AB48-CA5A2482B301}" srcOrd="0" destOrd="0" presId="urn:microsoft.com/office/officeart/2005/8/layout/chevron1"/>
    <dgm:cxn modelId="{85D6955C-6AAE-45B9-B74C-0D5F5873FB8C}" type="presParOf" srcId="{3F8467E0-105C-46B5-B205-A2C8EA6368BF}" destId="{E1ED532E-578B-416A-A2CC-A142498E2471}" srcOrd="1" destOrd="0" presId="urn:microsoft.com/office/officeart/2005/8/layout/chevron1"/>
    <dgm:cxn modelId="{AF54CA84-C1DD-44AD-9BDF-0D2EB100A4B4}" type="presParOf" srcId="{3F8467E0-105C-46B5-B205-A2C8EA6368BF}" destId="{F7C76043-586D-45A4-B224-E409522CDB8F}" srcOrd="2" destOrd="0" presId="urn:microsoft.com/office/officeart/2005/8/layout/chevron1"/>
    <dgm:cxn modelId="{875EA657-6750-4A8A-B3A0-81D32D5D286E}" type="presParOf" srcId="{3F8467E0-105C-46B5-B205-A2C8EA6368BF}" destId="{85A84AFD-E6E8-4A41-9666-4187C5ECC17D}" srcOrd="3" destOrd="0" presId="urn:microsoft.com/office/officeart/2005/8/layout/chevron1"/>
    <dgm:cxn modelId="{16BF4A12-F7F0-468F-9102-3EAF9909082C}" type="presParOf" srcId="{3F8467E0-105C-46B5-B205-A2C8EA6368BF}" destId="{D188E72C-2733-4F15-BC7D-6D0B472EC5B1}" srcOrd="4" destOrd="0" presId="urn:microsoft.com/office/officeart/2005/8/layout/chevron1"/>
    <dgm:cxn modelId="{A823FD7A-3811-43BC-9DE5-90C52AB70EF9}" type="presParOf" srcId="{3F8467E0-105C-46B5-B205-A2C8EA6368BF}" destId="{7174E6C2-FF29-4EAC-8EE1-D6F4F76E5DC8}" srcOrd="5" destOrd="0" presId="urn:microsoft.com/office/officeart/2005/8/layout/chevron1"/>
    <dgm:cxn modelId="{8EB27CDE-39BD-4155-84AD-B2B923926F3C}" type="presParOf" srcId="{3F8467E0-105C-46B5-B205-A2C8EA6368BF}" destId="{E5B60C0D-2A66-4C08-A8C2-33F57EFE6E56}" srcOrd="6" destOrd="0" presId="urn:microsoft.com/office/officeart/2005/8/layout/chevron1"/>
    <dgm:cxn modelId="{50030728-63F8-42F3-9DF4-D197547610BE}" type="presParOf" srcId="{3F8467E0-105C-46B5-B205-A2C8EA6368BF}" destId="{140C8BD1-05DF-4224-B374-5120F4BC24E2}" srcOrd="7" destOrd="0" presId="urn:microsoft.com/office/officeart/2005/8/layout/chevron1"/>
    <dgm:cxn modelId="{0E1AEFC9-6971-41A1-9EE2-788DE9D4432D}" type="presParOf" srcId="{3F8467E0-105C-46B5-B205-A2C8EA6368BF}" destId="{93ECE89E-C901-45BD-8DBB-070F42F5EFF1}" srcOrd="8" destOrd="0" presId="urn:microsoft.com/office/officeart/2005/8/layout/chevron1"/>
    <dgm:cxn modelId="{EB0B923B-639E-4478-ABFE-7D42AF3B407D}" type="presParOf" srcId="{3F8467E0-105C-46B5-B205-A2C8EA6368BF}" destId="{40AF118D-445A-4330-954F-88FFED24C823}" srcOrd="9" destOrd="0" presId="urn:microsoft.com/office/officeart/2005/8/layout/chevron1"/>
    <dgm:cxn modelId="{645E40F4-9BEE-4E90-934E-5ADA23B582A5}" type="presParOf" srcId="{3F8467E0-105C-46B5-B205-A2C8EA6368BF}" destId="{4EF77D74-F98F-4A91-8C9E-CAD2835EDA15}" srcOrd="10" destOrd="0" presId="urn:microsoft.com/office/officeart/2005/8/layout/chevron1"/>
    <dgm:cxn modelId="{67C01DC5-AB90-468E-BF43-A63D4CF8D9AD}" type="presParOf" srcId="{3F8467E0-105C-46B5-B205-A2C8EA6368BF}" destId="{57B10749-33E9-4E12-8C75-A3538A274936}" srcOrd="11" destOrd="0" presId="urn:microsoft.com/office/officeart/2005/8/layout/chevron1"/>
    <dgm:cxn modelId="{782FBA4B-921E-40EB-8EE1-FA832E6181CC}" type="presParOf" srcId="{3F8467E0-105C-46B5-B205-A2C8EA6368BF}" destId="{4050C324-41D1-468B-8CFF-BCF7F51E8853}" srcOrd="12" destOrd="0" presId="urn:microsoft.com/office/officeart/2005/8/layout/chevron1"/>
    <dgm:cxn modelId="{F42A8D15-A946-47F1-8E70-CAB0DD1527E9}" type="presParOf" srcId="{3F8467E0-105C-46B5-B205-A2C8EA6368BF}" destId="{6024BAAC-DFF2-4933-B3DC-D068B8155884}" srcOrd="13" destOrd="0" presId="urn:microsoft.com/office/officeart/2005/8/layout/chevron1"/>
    <dgm:cxn modelId="{3B82B260-7745-4D7C-967F-2914CAB1B00D}" type="presParOf" srcId="{3F8467E0-105C-46B5-B205-A2C8EA6368BF}" destId="{51B275FB-90B9-4E68-95B1-3DF286AA2BC6}" srcOrd="14"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D29D6C5-AAC7-4DF1-AB48-CA5A2482B301}">
      <dsp:nvSpPr>
        <dsp:cNvPr id="0" name=""/>
        <dsp:cNvSpPr/>
      </dsp:nvSpPr>
      <dsp:spPr>
        <a:xfrm>
          <a:off x="506" y="626046"/>
          <a:ext cx="811530" cy="324612"/>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Maths 1 </a:t>
          </a:r>
        </a:p>
      </dsp:txBody>
      <dsp:txXfrm>
        <a:off x="162812" y="626046"/>
        <a:ext cx="486918" cy="324612"/>
      </dsp:txXfrm>
    </dsp:sp>
    <dsp:sp modelId="{F7C76043-586D-45A4-B224-E409522CDB8F}">
      <dsp:nvSpPr>
        <dsp:cNvPr id="0" name=""/>
        <dsp:cNvSpPr/>
      </dsp:nvSpPr>
      <dsp:spPr>
        <a:xfrm>
          <a:off x="730883" y="626046"/>
          <a:ext cx="811530" cy="324612"/>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Maths 2</a:t>
          </a:r>
        </a:p>
      </dsp:txBody>
      <dsp:txXfrm>
        <a:off x="893189" y="626046"/>
        <a:ext cx="486918" cy="324612"/>
      </dsp:txXfrm>
    </dsp:sp>
    <dsp:sp modelId="{D188E72C-2733-4F15-BC7D-6D0B472EC5B1}">
      <dsp:nvSpPr>
        <dsp:cNvPr id="0" name=""/>
        <dsp:cNvSpPr/>
      </dsp:nvSpPr>
      <dsp:spPr>
        <a:xfrm>
          <a:off x="1461261" y="626046"/>
          <a:ext cx="811530" cy="324612"/>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Maths 3</a:t>
          </a:r>
        </a:p>
      </dsp:txBody>
      <dsp:txXfrm>
        <a:off x="1623567" y="626046"/>
        <a:ext cx="486918" cy="324612"/>
      </dsp:txXfrm>
    </dsp:sp>
    <dsp:sp modelId="{E5B60C0D-2A66-4C08-A8C2-33F57EFE6E56}">
      <dsp:nvSpPr>
        <dsp:cNvPr id="0" name=""/>
        <dsp:cNvSpPr/>
      </dsp:nvSpPr>
      <dsp:spPr>
        <a:xfrm>
          <a:off x="2191638" y="626046"/>
          <a:ext cx="811530" cy="324612"/>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Maths 4</a:t>
          </a:r>
        </a:p>
      </dsp:txBody>
      <dsp:txXfrm>
        <a:off x="2353944" y="626046"/>
        <a:ext cx="486918" cy="324612"/>
      </dsp:txXfrm>
    </dsp:sp>
    <dsp:sp modelId="{93ECE89E-C901-45BD-8DBB-070F42F5EFF1}">
      <dsp:nvSpPr>
        <dsp:cNvPr id="0" name=""/>
        <dsp:cNvSpPr/>
      </dsp:nvSpPr>
      <dsp:spPr>
        <a:xfrm>
          <a:off x="2922015" y="626046"/>
          <a:ext cx="811530" cy="324612"/>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Maths GCSE</a:t>
          </a:r>
        </a:p>
      </dsp:txBody>
      <dsp:txXfrm>
        <a:off x="3084321" y="626046"/>
        <a:ext cx="486918" cy="324612"/>
      </dsp:txXfrm>
    </dsp:sp>
    <dsp:sp modelId="{4EF77D74-F98F-4A91-8C9E-CAD2835EDA15}">
      <dsp:nvSpPr>
        <dsp:cNvPr id="0" name=""/>
        <dsp:cNvSpPr/>
      </dsp:nvSpPr>
      <dsp:spPr>
        <a:xfrm>
          <a:off x="740394" y="1106599"/>
          <a:ext cx="811530" cy="324612"/>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Maths 5</a:t>
          </a:r>
        </a:p>
      </dsp:txBody>
      <dsp:txXfrm>
        <a:off x="902700" y="1106599"/>
        <a:ext cx="486918" cy="324612"/>
      </dsp:txXfrm>
    </dsp:sp>
    <dsp:sp modelId="{4050C324-41D1-468B-8CFF-BCF7F51E8853}">
      <dsp:nvSpPr>
        <dsp:cNvPr id="0" name=""/>
        <dsp:cNvSpPr/>
      </dsp:nvSpPr>
      <dsp:spPr>
        <a:xfrm>
          <a:off x="1471835" y="1102547"/>
          <a:ext cx="811530" cy="324612"/>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Maths 6</a:t>
          </a:r>
        </a:p>
      </dsp:txBody>
      <dsp:txXfrm>
        <a:off x="1634141" y="1102547"/>
        <a:ext cx="486918" cy="324612"/>
      </dsp:txXfrm>
    </dsp:sp>
    <dsp:sp modelId="{51B275FB-90B9-4E68-95B1-3DF286AA2BC6}">
      <dsp:nvSpPr>
        <dsp:cNvPr id="0" name=""/>
        <dsp:cNvSpPr/>
      </dsp:nvSpPr>
      <dsp:spPr>
        <a:xfrm>
          <a:off x="2202212" y="1102547"/>
          <a:ext cx="811530" cy="324612"/>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0005" tIns="13335" rIns="13335" bIns="13335" numCol="1" spcCol="1270" anchor="ctr" anchorCtr="0">
          <a:noAutofit/>
        </a:bodyPr>
        <a:lstStyle/>
        <a:p>
          <a:pPr marL="0" lvl="0" indent="0" algn="ctr" defTabSz="444500">
            <a:lnSpc>
              <a:spcPct val="90000"/>
            </a:lnSpc>
            <a:spcBef>
              <a:spcPct val="0"/>
            </a:spcBef>
            <a:spcAft>
              <a:spcPct val="35000"/>
            </a:spcAft>
            <a:buNone/>
          </a:pPr>
          <a:r>
            <a:rPr lang="en-GB" sz="1000" kern="1200"/>
            <a:t>Maths A-Level</a:t>
          </a:r>
        </a:p>
      </dsp:txBody>
      <dsp:txXfrm>
        <a:off x="2364518" y="1102547"/>
        <a:ext cx="486918" cy="324612"/>
      </dsp:txXfrm>
    </dsp:sp>
  </dsp:spTree>
</dsp:drawing>
</file>

<file path=word/diagrams/layout1.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CFD6C71-B0F4-4998-8E96-1693683DA6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1965</TotalTime>
  <Pages>10</Pages>
  <Words>4586</Words>
  <Characters>26146</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 Le Bas</dc:creator>
  <cp:keywords/>
  <dc:description/>
  <cp:lastModifiedBy>Will Le Bas</cp:lastModifiedBy>
  <cp:revision>41</cp:revision>
  <dcterms:created xsi:type="dcterms:W3CDTF">2020-10-17T13:47:00Z</dcterms:created>
  <dcterms:modified xsi:type="dcterms:W3CDTF">2020-10-26T15:58:00Z</dcterms:modified>
</cp:coreProperties>
</file>