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D41A" w14:textId="77777777" w:rsidR="0071418E" w:rsidRDefault="0071418E" w:rsidP="0071418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66362">
        <w:rPr>
          <w:rFonts w:ascii="Arial" w:hAnsi="Arial" w:cs="Arial"/>
          <w:b/>
          <w:bCs/>
          <w:sz w:val="28"/>
          <w:szCs w:val="28"/>
        </w:rPr>
        <w:t>The</w:t>
      </w:r>
      <w:r>
        <w:rPr>
          <w:rFonts w:ascii="Arial" w:hAnsi="Arial" w:cs="Arial"/>
          <w:sz w:val="24"/>
          <w:szCs w:val="24"/>
        </w:rPr>
        <w:t xml:space="preserve"> </w:t>
      </w:r>
      <w:r w:rsidRPr="003E4004">
        <w:rPr>
          <w:rFonts w:ascii="Arial" w:hAnsi="Arial" w:cs="Arial"/>
          <w:b/>
          <w:bCs/>
          <w:sz w:val="28"/>
          <w:szCs w:val="28"/>
        </w:rPr>
        <w:t>University of Wales Trinity Saint David</w:t>
      </w:r>
    </w:p>
    <w:p w14:paraId="53B4E42A" w14:textId="77777777" w:rsidR="0091196F" w:rsidRPr="00D5075E" w:rsidRDefault="0091196F" w:rsidP="0091196F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  <w:r w:rsidRPr="00D5075E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  <w:t>Title: Reflection on Cultural Misunderstandings</w:t>
      </w:r>
    </w:p>
    <w:p w14:paraId="77000A60" w14:textId="77777777" w:rsidR="0071418E" w:rsidRDefault="0071418E" w:rsidP="0071418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F10999A" w14:textId="77777777" w:rsidR="0071418E" w:rsidRDefault="0071418E" w:rsidP="0071418E">
      <w:pPr>
        <w:rPr>
          <w:rFonts w:ascii="Arial" w:hAnsi="Arial" w:cs="Arial"/>
          <w:b/>
          <w:bCs/>
          <w:sz w:val="28"/>
          <w:szCs w:val="28"/>
        </w:rPr>
      </w:pPr>
    </w:p>
    <w:p w14:paraId="6AE19B95" w14:textId="77777777" w:rsidR="0071418E" w:rsidRDefault="0071418E" w:rsidP="0071418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C1AA008" w14:textId="77777777" w:rsidR="0071418E" w:rsidRPr="0092464E" w:rsidRDefault="0071418E" w:rsidP="0071418E">
      <w:pPr>
        <w:jc w:val="center"/>
        <w:rPr>
          <w:rFonts w:ascii="Arial" w:hAnsi="Arial" w:cs="Arial"/>
          <w:sz w:val="28"/>
          <w:szCs w:val="28"/>
        </w:rPr>
      </w:pPr>
      <w:r w:rsidRPr="0092464E">
        <w:rPr>
          <w:rFonts w:ascii="Arial" w:hAnsi="Arial" w:cs="Arial"/>
          <w:sz w:val="28"/>
          <w:szCs w:val="28"/>
        </w:rPr>
        <w:t>Name: Shahd Omer</w:t>
      </w:r>
    </w:p>
    <w:p w14:paraId="547A4B51" w14:textId="77777777" w:rsidR="0071418E" w:rsidRPr="0092464E" w:rsidRDefault="0071418E" w:rsidP="0071418E">
      <w:pPr>
        <w:jc w:val="center"/>
        <w:rPr>
          <w:rFonts w:ascii="Arial" w:hAnsi="Arial" w:cs="Arial"/>
          <w:sz w:val="28"/>
          <w:szCs w:val="28"/>
        </w:rPr>
      </w:pPr>
      <w:r w:rsidRPr="0092464E">
        <w:rPr>
          <w:rFonts w:ascii="Arial" w:hAnsi="Arial" w:cs="Arial"/>
          <w:sz w:val="28"/>
          <w:szCs w:val="28"/>
        </w:rPr>
        <w:t>Student ID: 2130010</w:t>
      </w:r>
    </w:p>
    <w:p w14:paraId="3A1D358B" w14:textId="77777777" w:rsidR="0092464E" w:rsidRPr="0092464E" w:rsidRDefault="0071418E" w:rsidP="00225780">
      <w:pPr>
        <w:jc w:val="center"/>
        <w:rPr>
          <w:rFonts w:ascii="Arial" w:hAnsi="Arial" w:cs="Arial"/>
          <w:sz w:val="28"/>
          <w:szCs w:val="28"/>
        </w:rPr>
      </w:pPr>
      <w:r w:rsidRPr="0092464E">
        <w:rPr>
          <w:rFonts w:ascii="Arial" w:hAnsi="Arial" w:cs="Arial"/>
          <w:sz w:val="28"/>
          <w:szCs w:val="28"/>
        </w:rPr>
        <w:t xml:space="preserve">The Module Title: </w:t>
      </w:r>
      <w:r w:rsidR="00225780" w:rsidRPr="0092464E">
        <w:rPr>
          <w:rFonts w:ascii="Arial" w:hAnsi="Arial" w:cs="Arial"/>
          <w:sz w:val="28"/>
          <w:szCs w:val="28"/>
        </w:rPr>
        <w:t>BMIH5003 Foreign Languages and Cultural Awareness LEVEL 5</w:t>
      </w:r>
    </w:p>
    <w:p w14:paraId="1A48CB2F" w14:textId="77777777" w:rsidR="007E3DB7" w:rsidRDefault="00225780" w:rsidP="00225780">
      <w:pPr>
        <w:jc w:val="center"/>
        <w:rPr>
          <w:rFonts w:ascii="Arial" w:hAnsi="Arial" w:cs="Arial"/>
          <w:sz w:val="28"/>
          <w:szCs w:val="28"/>
        </w:rPr>
      </w:pPr>
      <w:r w:rsidRPr="0092464E">
        <w:rPr>
          <w:rFonts w:ascii="Arial" w:hAnsi="Arial" w:cs="Arial"/>
          <w:sz w:val="28"/>
          <w:szCs w:val="28"/>
        </w:rPr>
        <w:t xml:space="preserve"> Module Lead Lisa Bassler</w:t>
      </w:r>
    </w:p>
    <w:p w14:paraId="34A110D4" w14:textId="17DB3706" w:rsidR="007E3DB7" w:rsidRDefault="00895367" w:rsidP="0022578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Lecturer: Giu</w:t>
      </w:r>
      <w:r w:rsidR="006A4F4F">
        <w:rPr>
          <w:rFonts w:ascii="Arial" w:hAnsi="Arial" w:cs="Arial"/>
          <w:sz w:val="28"/>
          <w:szCs w:val="28"/>
        </w:rPr>
        <w:t>lia</w:t>
      </w:r>
      <w:r w:rsidR="0082445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2445B">
        <w:rPr>
          <w:rFonts w:ascii="Arial" w:hAnsi="Arial" w:cs="Arial"/>
          <w:sz w:val="28"/>
          <w:szCs w:val="28"/>
        </w:rPr>
        <w:t>Chfari</w:t>
      </w:r>
      <w:proofErr w:type="spellEnd"/>
    </w:p>
    <w:p w14:paraId="74D89019" w14:textId="4B0908BD" w:rsidR="0071418E" w:rsidRPr="0092464E" w:rsidRDefault="0071418E" w:rsidP="00225780">
      <w:pPr>
        <w:jc w:val="center"/>
        <w:rPr>
          <w:rFonts w:ascii="Arial" w:hAnsi="Arial" w:cs="Arial"/>
          <w:sz w:val="28"/>
          <w:szCs w:val="28"/>
        </w:rPr>
      </w:pPr>
      <w:r w:rsidRPr="0092464E">
        <w:rPr>
          <w:rFonts w:ascii="Arial" w:hAnsi="Arial" w:cs="Arial"/>
          <w:sz w:val="28"/>
          <w:szCs w:val="28"/>
        </w:rPr>
        <w:t xml:space="preserve">Word Count: </w:t>
      </w:r>
      <w:r w:rsidR="00122FFE">
        <w:rPr>
          <w:rFonts w:ascii="Arial" w:hAnsi="Arial" w:cs="Arial"/>
          <w:sz w:val="28"/>
          <w:szCs w:val="28"/>
        </w:rPr>
        <w:t>550</w:t>
      </w:r>
    </w:p>
    <w:p w14:paraId="32464FBB" w14:textId="77777777" w:rsidR="0071418E" w:rsidRPr="0092464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58FB71C3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06FFA75F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46F10ACF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1C421CB8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57E02C5F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4D8E4E8A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15B8B6C5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7805E736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03D1CB06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4B38D8A5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386F83D7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0B697CF1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17C62958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5A126393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4F2417DF" w14:textId="77777777" w:rsidR="0071418E" w:rsidRDefault="0071418E" w:rsidP="00A36188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420393A8" w14:textId="77777777" w:rsidR="004D1D12" w:rsidRDefault="004D1D12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3F637646" w14:textId="77777777" w:rsidR="004D1D12" w:rsidRDefault="004D1D12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u w:val="single"/>
          <w14:ligatures w14:val="none"/>
        </w:rPr>
      </w:pPr>
    </w:p>
    <w:p w14:paraId="2A3BD490" w14:textId="77777777" w:rsidR="00C2552F" w:rsidRPr="005B6349" w:rsidRDefault="00C2552F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Cultural misunderstandings in the hospitality industry, especially between front desk staff and hotel guests, can lead to unpleasant situations and affect the overall guest experience.</w:t>
      </w:r>
    </w:p>
    <w:p w14:paraId="56924D63" w14:textId="49E6C4C7" w:rsidR="00D5075E" w:rsidRDefault="00C2552F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In this reflective essay, I will describe a situation involving a personal experience with cultural misunderstandings, explain how those misunderstandings occurred, and reflect on the skills and </w:t>
      </w:r>
      <w:r w:rsidR="00B62E70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m</w:t>
      </w: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ake the necessary behavioural changes to avoid them in the future.</w:t>
      </w:r>
    </w:p>
    <w:p w14:paraId="7E777FBE" w14:textId="77777777" w:rsidR="004A4A91" w:rsidRPr="005B6349" w:rsidRDefault="004A4A91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3B656190" w14:textId="77777777" w:rsidR="00EB52B5" w:rsidRPr="005B6349" w:rsidRDefault="00EB52B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As a receptionist at a prestigious hotel, I personally faced a memorable situation.</w:t>
      </w:r>
    </w:p>
    <w:p w14:paraId="3B5CB651" w14:textId="77777777" w:rsidR="00EB52B5" w:rsidRPr="005B6349" w:rsidRDefault="00EB52B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 foreign guest with limited English skills approached me at the reception desk.</w:t>
      </w:r>
    </w:p>
    <w:p w14:paraId="6ECB1591" w14:textId="77777777" w:rsidR="00EB52B5" w:rsidRDefault="00EB52B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 customer flashed a friendly smile and tried to convey his request by saying, “Hot towels.</w:t>
      </w:r>
    </w:p>
    <w:p w14:paraId="5168393F" w14:textId="77777777" w:rsidR="004A4A91" w:rsidRPr="005B6349" w:rsidRDefault="004A4A91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0075B35" w14:textId="1267CB72" w:rsidR="00EB52B5" w:rsidRPr="005B6349" w:rsidRDefault="00EB52B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However, due to the language barrier and temporary lack of understanding, I misinterpreted what they said as a request to "tour the hotel".</w:t>
      </w:r>
    </w:p>
    <w:p w14:paraId="3542B9BA" w14:textId="77777777" w:rsidR="00EB52B5" w:rsidRPr="005B6349" w:rsidRDefault="00EB52B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To their surprise, I quickly gave them a stack of neatly folded towels, even though they were expecting the soothing sensation of a warm, cool towel.</w:t>
      </w:r>
    </w:p>
    <w:p w14:paraId="5BDBD442" w14:textId="77777777" w:rsidR="00EB52B5" w:rsidRPr="005B6349" w:rsidRDefault="00EB52B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 experience served as a catalyst for me to reflect on cultural misunderstandings in the hospitality industry.</w:t>
      </w:r>
    </w:p>
    <w:p w14:paraId="76B2A4F5" w14:textId="77777777" w:rsidR="00033CCA" w:rsidRPr="005B6349" w:rsidRDefault="00033CCA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CE8007A" w14:textId="4E538F70" w:rsidR="008A4AE5" w:rsidRPr="005B6349" w:rsidRDefault="008A4AE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Cultural misunderstandings can be complex and multifaceted, often stemming from differences in language, nonverbal communication, customs, and expectations.</w:t>
      </w:r>
    </w:p>
    <w:p w14:paraId="6221BB6A" w14:textId="367CB813" w:rsidR="008A4AE5" w:rsidRPr="005B6349" w:rsidRDefault="008A4AE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In my personal case, the language barrier played a central role, leading to misunderstandings between “hot towels” and “hotel tours.</w:t>
      </w:r>
    </w:p>
    <w:p w14:paraId="431FAAF9" w14:textId="38D5FAA2" w:rsidR="008A4AE5" w:rsidRPr="005B6349" w:rsidRDefault="008A4AE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Nonverbal communication plays an equally important</w:t>
      </w:r>
      <w:r w:rsidR="004F2EEC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role in cultural misunderstandings</w:t>
      </w:r>
      <w:r w:rsidR="00622CA2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="00604F50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(</w:t>
      </w:r>
      <w:proofErr w:type="spellStart"/>
      <w:r w:rsidR="00604F50" w:rsidRPr="005B6349">
        <w:rPr>
          <w:rFonts w:ascii="Arial" w:hAnsi="Arial" w:cs="Arial"/>
          <w:color w:val="222222"/>
          <w:sz w:val="24"/>
          <w:szCs w:val="24"/>
          <w:shd w:val="clear" w:color="auto" w:fill="FFFFFF"/>
        </w:rPr>
        <w:t>Yurur</w:t>
      </w:r>
      <w:proofErr w:type="spellEnd"/>
      <w:r w:rsidR="00604F50" w:rsidRPr="005B6349">
        <w:rPr>
          <w:rFonts w:ascii="Arial" w:hAnsi="Arial" w:cs="Arial"/>
          <w:color w:val="222222"/>
          <w:sz w:val="24"/>
          <w:szCs w:val="24"/>
          <w:shd w:val="clear" w:color="auto" w:fill="FFFFFF"/>
        </w:rPr>
        <w:t>, et. al</w:t>
      </w:r>
      <w:r w:rsidR="00745DC1" w:rsidRPr="005B6349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2021)</w:t>
      </w:r>
      <w:r w:rsidR="00622CA2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</w:t>
      </w:r>
    </w:p>
    <w:p w14:paraId="30EEE7A7" w14:textId="77777777" w:rsidR="008A4AE5" w:rsidRDefault="008A4AE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Gestures, facial expressions, and body language can convey different meanings in different cultures.</w:t>
      </w:r>
    </w:p>
    <w:p w14:paraId="64AFA5E4" w14:textId="77777777" w:rsidR="004A4A91" w:rsidRDefault="004A4A91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CCB8470" w14:textId="77777777" w:rsidR="004A4A91" w:rsidRDefault="004A4A91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38E6672" w14:textId="77777777" w:rsidR="004A4A91" w:rsidRPr="005B6349" w:rsidRDefault="004A4A91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5839B94C" w14:textId="77777777" w:rsidR="008A4AE5" w:rsidRPr="005B6349" w:rsidRDefault="008A4AE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lastRenderedPageBreak/>
        <w:t>A seemingly harmless gesture in one culture may have offensive connotations in another.</w:t>
      </w:r>
    </w:p>
    <w:p w14:paraId="39868B53" w14:textId="77777777" w:rsidR="008A4AE5" w:rsidRDefault="008A4AE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Without awareness of these nuances, receptionists may accidentally send the wrong message or misunderstand the guest's intentions.</w:t>
      </w:r>
    </w:p>
    <w:p w14:paraId="4F18FAED" w14:textId="77777777" w:rsidR="004A4A91" w:rsidRPr="005B6349" w:rsidRDefault="004A4A91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99BCC83" w14:textId="77777777" w:rsidR="008A4AE5" w:rsidRPr="005B6349" w:rsidRDefault="008A4AE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Additionally, customs and cultural norms can vary greatly from region to region.</w:t>
      </w:r>
    </w:p>
    <w:p w14:paraId="179E31F7" w14:textId="54A0C6E0" w:rsidR="008A4AE5" w:rsidRPr="005B6349" w:rsidRDefault="008A4AE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Failure to recogni</w:t>
      </w:r>
      <w:r w:rsidR="008E34BE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</w:t>
      </w: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 and respect these cultural differences can lead to discomfort or offense on the part of customers.</w:t>
      </w:r>
    </w:p>
    <w:p w14:paraId="2AEF8C4D" w14:textId="77777777" w:rsidR="008A4AE5" w:rsidRPr="005B6349" w:rsidRDefault="008A4AE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Guests from certain cultures may have specific expectations regarding service, amenities, and interactions with hotel staff.</w:t>
      </w:r>
    </w:p>
    <w:p w14:paraId="5617CC29" w14:textId="1CF7CF94" w:rsidR="004F2EEC" w:rsidRPr="005B6349" w:rsidRDefault="008A4AE5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If these expectations are not met, it can lead to dissatisfaction and misunderstandings</w:t>
      </w:r>
      <w:r w:rsidR="00387E1E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(</w:t>
      </w:r>
      <w:r w:rsidR="00497A19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Walker, 2021</w:t>
      </w:r>
      <w:r w:rsidR="00387E1E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)</w:t>
      </w:r>
      <w:r w:rsidR="00070408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</w:t>
      </w:r>
    </w:p>
    <w:p w14:paraId="3F0C2224" w14:textId="77777777" w:rsidR="00862E39" w:rsidRPr="005B6349" w:rsidRDefault="00862E39" w:rsidP="005B63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DA9AACC" w14:textId="0CD46E08" w:rsidR="009F6570" w:rsidRPr="005B6349" w:rsidRDefault="009F6570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To avoid such cultural misunderstandings in the future, my personal experience has highlighted the need to develop essential skills and make meaningful behavioural changes.</w:t>
      </w:r>
    </w:p>
    <w:p w14:paraId="610A1F43" w14:textId="77777777" w:rsidR="009F6570" w:rsidRPr="005B6349" w:rsidRDefault="009F6570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Firstly, mastering the language is essential.</w:t>
      </w:r>
    </w:p>
    <w:p w14:paraId="5C5E2E4C" w14:textId="46F252CC" w:rsidR="009F6570" w:rsidRPr="005B6349" w:rsidRDefault="009F6570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Improving my language skills, especially those commonly used by customers at hotels, became a top priority</w:t>
      </w:r>
      <w:r w:rsidR="00314C4D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(</w:t>
      </w:r>
      <w:proofErr w:type="spellStart"/>
      <w:r w:rsidR="00E722FC" w:rsidRPr="005B6349">
        <w:rPr>
          <w:rFonts w:ascii="Arial" w:hAnsi="Arial" w:cs="Arial"/>
          <w:color w:val="222222"/>
          <w:sz w:val="24"/>
          <w:szCs w:val="24"/>
          <w:shd w:val="clear" w:color="auto" w:fill="FFFFFF"/>
        </w:rPr>
        <w:t>Davras</w:t>
      </w:r>
      <w:proofErr w:type="spellEnd"/>
      <w:r w:rsidR="00497A19" w:rsidRPr="005B634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E722FC" w:rsidRPr="005B6349">
        <w:rPr>
          <w:rFonts w:ascii="Arial" w:hAnsi="Arial" w:cs="Arial"/>
          <w:color w:val="222222"/>
          <w:sz w:val="24"/>
          <w:szCs w:val="24"/>
          <w:shd w:val="clear" w:color="auto" w:fill="FFFFFF"/>
        </w:rPr>
        <w:t>and Caber, 2019</w:t>
      </w:r>
      <w:r w:rsidR="00314C4D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)</w:t>
      </w: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</w:t>
      </w:r>
    </w:p>
    <w:p w14:paraId="2422F519" w14:textId="77777777" w:rsidR="009F6570" w:rsidRPr="005B6349" w:rsidRDefault="009F6570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 ability to communicate fluently with guests from diverse linguistic backgrounds can bridge the gap that often leads to misunderstandings.</w:t>
      </w:r>
    </w:p>
    <w:p w14:paraId="6C21919A" w14:textId="77777777" w:rsidR="009F6570" w:rsidRDefault="009F6570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Language courses, language exchange programs, and cultural immersion experiences are valuable tools to achieve this goal.</w:t>
      </w:r>
    </w:p>
    <w:p w14:paraId="3E3713E6" w14:textId="77777777" w:rsidR="004A4A91" w:rsidRPr="005B6349" w:rsidRDefault="004A4A91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D65B962" w14:textId="77777777" w:rsidR="009F6570" w:rsidRPr="005B6349" w:rsidRDefault="009F6570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It is essential to be more aware of different customs and practices to avoid unintentional cultural insensitivity.</w:t>
      </w:r>
    </w:p>
    <w:p w14:paraId="4EDE1214" w14:textId="51538D85" w:rsidR="009F6570" w:rsidRDefault="009F6570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This training covers aspects such as greetings, gestures</w:t>
      </w:r>
      <w:r w:rsidR="00DF7615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,</w:t>
      </w: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customs specific to different regions, helping me to recogni</w:t>
      </w:r>
      <w:r w:rsidR="0073008B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</w:t>
      </w: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 hidden cultural elements that may cause discomfort or offense.</w:t>
      </w:r>
    </w:p>
    <w:p w14:paraId="2F6979F2" w14:textId="77777777" w:rsidR="004A4A91" w:rsidRDefault="004A4A91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ECAF422" w14:textId="77777777" w:rsidR="00FA076A" w:rsidRDefault="00FA076A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15FD95C6" w14:textId="77777777" w:rsidR="00FA076A" w:rsidRDefault="00FA076A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C4549F7" w14:textId="77777777" w:rsidR="00FA076A" w:rsidRDefault="00FA076A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6336BF1" w14:textId="77777777" w:rsidR="00FA076A" w:rsidRPr="005B6349" w:rsidRDefault="00FA076A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135A0FBE" w14:textId="5B743EB0" w:rsidR="00D5075E" w:rsidRPr="005B6349" w:rsidRDefault="009F6570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lastRenderedPageBreak/>
        <w:t>Active listening skills have become essential to ensure accurate communication.</w:t>
      </w:r>
    </w:p>
    <w:p w14:paraId="48F4A6A9" w14:textId="77777777" w:rsidR="00BE46B7" w:rsidRPr="005B6349" w:rsidRDefault="00BE46B7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Additionally, maintaining a friendly and patient attitude has become necessary.</w:t>
      </w:r>
    </w:p>
    <w:p w14:paraId="6CAA7A08" w14:textId="77777777" w:rsidR="00BE46B7" w:rsidRPr="005B6349" w:rsidRDefault="00BE46B7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Patience has proven to be a virtue when working with clients who have difficulty expressing themselves in a foreign language.</w:t>
      </w:r>
    </w:p>
    <w:p w14:paraId="28B84707" w14:textId="34D7C80D" w:rsidR="00862E39" w:rsidRPr="005B6349" w:rsidRDefault="00BE46B7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By remaining calm and collected, I can create a more comfortable environment for clients to communicate their needs effectively.</w:t>
      </w:r>
    </w:p>
    <w:p w14:paraId="07176C90" w14:textId="77777777" w:rsidR="00BE46B7" w:rsidRPr="005B6349" w:rsidRDefault="00BE46B7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Additionally, staying informed about world events and being culturally aware has become the norm.</w:t>
      </w:r>
    </w:p>
    <w:p w14:paraId="0507881E" w14:textId="77777777" w:rsidR="00E91602" w:rsidRPr="005B6349" w:rsidRDefault="00E91602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B13C90A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C8368B1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F91DEE0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18DD419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4D14B6D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C2AE76F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BBB81EE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50D44F04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175EF6E6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D15AEAD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6D15302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29377D7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ABC3A96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0B7B468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4986009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47194CE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36885B89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A311621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EFD5F9F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121CC8E5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68408C0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55494AB8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0BAE4DE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3C657715" w14:textId="77777777" w:rsidR="00862E39" w:rsidRPr="005B6349" w:rsidRDefault="00862E39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B49A74A" w14:textId="77777777" w:rsidR="00E91602" w:rsidRPr="005B6349" w:rsidRDefault="00E91602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9C5845E" w14:textId="4072878A" w:rsidR="00BE46B7" w:rsidRPr="005B6349" w:rsidRDefault="00BE46B7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lastRenderedPageBreak/>
        <w:t>In conclusion, my personal experience with cultural misunderstanding is a valuable lesson.</w:t>
      </w:r>
      <w:r w:rsidR="00966895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="008B2A96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It</w:t>
      </w: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emphasi</w:t>
      </w:r>
      <w:r w:rsidR="00DF7615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</w:t>
      </w: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ed the importance of improving language skills, cultural sensitivity, active listening skills</w:t>
      </w:r>
      <w:r w:rsidR="00DF7615"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,</w:t>
      </w: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and maintaining a friendly, patient attitude to avoid such misunderstandings in the hospitality sector.</w:t>
      </w:r>
    </w:p>
    <w:p w14:paraId="297408DB" w14:textId="77777777" w:rsidR="00BE46B7" w:rsidRPr="005B6349" w:rsidRDefault="00BE46B7" w:rsidP="005B6349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5B6349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Continuous self-improvement and a commitment to understanding and respecting diverse cultures have become an integral part of delivering a positive and inclusive customer experience.</w:t>
      </w:r>
    </w:p>
    <w:p w14:paraId="7A0F1F44" w14:textId="77777777" w:rsidR="00D5075E" w:rsidRPr="00331756" w:rsidRDefault="00D5075E" w:rsidP="00331756">
      <w:pPr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222B831" w14:textId="77777777" w:rsidR="00D5075E" w:rsidRPr="00331756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0A1913C" w14:textId="77777777" w:rsidR="00D5075E" w:rsidRPr="00331756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1548B41F" w14:textId="77777777" w:rsidR="00D5075E" w:rsidRPr="00331756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31A66A19" w14:textId="77777777" w:rsidR="00D5075E" w:rsidRPr="00331756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5263EBFB" w14:textId="77777777" w:rsidR="00D5075E" w:rsidRPr="00331756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73E307A" w14:textId="77777777" w:rsidR="00D5075E" w:rsidRPr="00331756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3D5EA451" w14:textId="77777777" w:rsidR="00D5075E" w:rsidRPr="00331756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13B40886" w14:textId="77777777" w:rsidR="00D5075E" w:rsidRPr="00331756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FA2AC8C" w14:textId="77777777" w:rsidR="00D5075E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79E8745" w14:textId="77777777" w:rsidR="00122FFE" w:rsidRDefault="00122FF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728E80B" w14:textId="77777777" w:rsidR="00122FFE" w:rsidRDefault="00122FF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D3336A2" w14:textId="77777777" w:rsidR="00122FFE" w:rsidRDefault="00122FF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2BEE3DE" w14:textId="77777777" w:rsidR="00122FFE" w:rsidRDefault="00122FF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8EDAA00" w14:textId="77777777" w:rsidR="00122FFE" w:rsidRDefault="00122FF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644379D" w14:textId="77777777" w:rsidR="00122FFE" w:rsidRDefault="00122FF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EEF109F" w14:textId="77777777" w:rsidR="00122FFE" w:rsidRDefault="00122FF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64B7934" w14:textId="77777777" w:rsidR="00122FFE" w:rsidRPr="00331756" w:rsidRDefault="00122FF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DB04AF1" w14:textId="77777777" w:rsidR="00D5075E" w:rsidRPr="00331756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782709C" w14:textId="77777777" w:rsidR="004829E3" w:rsidRPr="00331756" w:rsidRDefault="004829E3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35A70750" w14:textId="77777777" w:rsidR="004829E3" w:rsidRPr="00331756" w:rsidRDefault="004829E3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9C1E9B0" w14:textId="77777777" w:rsidR="004829E3" w:rsidRDefault="004829E3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EE6CE8C" w14:textId="77777777" w:rsidR="004A765F" w:rsidRDefault="004A765F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2AB3B13" w14:textId="77777777" w:rsidR="004A765F" w:rsidRDefault="004A765F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F2086FA" w14:textId="77777777" w:rsidR="004A765F" w:rsidRDefault="004A765F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70AD979C" w14:textId="77777777" w:rsidR="004A765F" w:rsidRDefault="004A765F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404D93C" w14:textId="77777777" w:rsidR="004A765F" w:rsidRDefault="004A765F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53A3BB44" w14:textId="77777777" w:rsidR="00E91602" w:rsidRDefault="00E91602" w:rsidP="00E9160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u w:val="single"/>
          <w14:ligatures w14:val="none"/>
        </w:rPr>
      </w:pPr>
      <w:r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u w:val="single"/>
          <w14:ligatures w14:val="none"/>
        </w:rPr>
        <w:lastRenderedPageBreak/>
        <w:t>References:</w:t>
      </w:r>
    </w:p>
    <w:p w14:paraId="53FCC4CB" w14:textId="71FDA9C5" w:rsidR="00EF44C1" w:rsidRPr="000902F2" w:rsidRDefault="007D1CE9" w:rsidP="000902F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spellStart"/>
      <w:r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Davras</w:t>
      </w:r>
      <w:proofErr w:type="spellEnd"/>
      <w:r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Ö. and Caber, M., </w:t>
      </w:r>
      <w:r w:rsidR="000878DF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2019</w:t>
      </w:r>
      <w:r w:rsidR="000878DF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="00814CC7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Analysis of hotel services by their symmetric and asymmetric effects on overall customer satisfaction: A comparison of market segments. </w:t>
      </w:r>
      <w:r w:rsidRPr="000902F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902F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81</w:t>
      </w:r>
      <w:r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pp.83-93.</w:t>
      </w:r>
      <w:r w:rsidR="00A51180"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Available at: </w:t>
      </w:r>
      <w:hyperlink r:id="rId7" w:history="1">
        <w:r w:rsidR="000878DF" w:rsidRPr="000902F2">
          <w:rPr>
            <w:rStyle w:val="Hyperlink"/>
            <w:rFonts w:ascii="Arial" w:hAnsi="Arial" w:cs="Arial"/>
            <w:sz w:val="24"/>
            <w:szCs w:val="24"/>
          </w:rPr>
          <w:t>Analysis of hotel services by their symmetric and asymmetric effects on overall customer satisfaction: A comparison of market segments - ScienceDirect</w:t>
        </w:r>
      </w:hyperlink>
      <w:r w:rsidR="000878DF" w:rsidRPr="000902F2">
        <w:rPr>
          <w:rFonts w:ascii="Arial" w:hAnsi="Arial" w:cs="Arial"/>
          <w:sz w:val="24"/>
          <w:szCs w:val="24"/>
        </w:rPr>
        <w:t xml:space="preserve"> </w:t>
      </w:r>
      <w:r w:rsidR="00A51180" w:rsidRPr="000902F2">
        <w:rPr>
          <w:rFonts w:ascii="Arial" w:hAnsi="Arial" w:cs="Arial"/>
          <w:sz w:val="24"/>
          <w:szCs w:val="24"/>
        </w:rPr>
        <w:t>(Accessed</w:t>
      </w:r>
      <w:r w:rsidR="00235B5B" w:rsidRPr="000902F2">
        <w:rPr>
          <w:rFonts w:ascii="Arial" w:hAnsi="Arial" w:cs="Arial"/>
          <w:sz w:val="24"/>
          <w:szCs w:val="24"/>
        </w:rPr>
        <w:t>: 1</w:t>
      </w:r>
      <w:r w:rsidR="00235B5B" w:rsidRPr="000902F2">
        <w:rPr>
          <w:rFonts w:ascii="Arial" w:hAnsi="Arial" w:cs="Arial"/>
          <w:sz w:val="24"/>
          <w:szCs w:val="24"/>
          <w:vertAlign w:val="superscript"/>
        </w:rPr>
        <w:t>st</w:t>
      </w:r>
      <w:r w:rsidR="00235B5B" w:rsidRPr="000902F2">
        <w:rPr>
          <w:rFonts w:ascii="Arial" w:hAnsi="Arial" w:cs="Arial"/>
          <w:sz w:val="24"/>
          <w:szCs w:val="24"/>
        </w:rPr>
        <w:t xml:space="preserve"> </w:t>
      </w:r>
      <w:r w:rsidR="00205EB6" w:rsidRPr="000902F2">
        <w:rPr>
          <w:rFonts w:ascii="Arial" w:hAnsi="Arial" w:cs="Arial"/>
          <w:sz w:val="24"/>
          <w:szCs w:val="24"/>
        </w:rPr>
        <w:t>October 2023).</w:t>
      </w:r>
    </w:p>
    <w:p w14:paraId="7155C0E0" w14:textId="059D2DF5" w:rsidR="00416FE6" w:rsidRPr="000902F2" w:rsidRDefault="00561921" w:rsidP="00416FE6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Walker, J.R., </w:t>
      </w:r>
      <w:r w:rsidR="00654D21"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(</w:t>
      </w:r>
      <w:r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2021</w:t>
      </w:r>
      <w:r w:rsidR="00654D21"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)</w:t>
      </w:r>
      <w:r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 Introduction to hospitality. Pearson.</w:t>
      </w:r>
      <w:r w:rsidR="00723FC8"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Available at: </w:t>
      </w:r>
      <w:hyperlink r:id="rId8" w:history="1">
        <w:r w:rsidR="009738CB" w:rsidRPr="000902F2">
          <w:rPr>
            <w:rStyle w:val="Hyperlink"/>
            <w:rFonts w:ascii="Arial" w:hAnsi="Arial" w:cs="Arial"/>
            <w:sz w:val="24"/>
            <w:szCs w:val="24"/>
          </w:rPr>
          <w:t>Introduction to hospitality (hoasen.edu.vn)</w:t>
        </w:r>
      </w:hyperlink>
      <w:r w:rsidR="00091FC1" w:rsidRPr="000902F2">
        <w:rPr>
          <w:rFonts w:ascii="Arial" w:hAnsi="Arial" w:cs="Arial"/>
          <w:sz w:val="24"/>
          <w:szCs w:val="24"/>
        </w:rPr>
        <w:t xml:space="preserve"> </w:t>
      </w:r>
      <w:r w:rsidR="009738CB" w:rsidRPr="000902F2">
        <w:rPr>
          <w:rFonts w:ascii="Arial" w:hAnsi="Arial" w:cs="Arial"/>
          <w:sz w:val="24"/>
          <w:szCs w:val="24"/>
        </w:rPr>
        <w:t>(Accessed: 1</w:t>
      </w:r>
      <w:r w:rsidR="009738CB" w:rsidRPr="000902F2">
        <w:rPr>
          <w:rFonts w:ascii="Arial" w:hAnsi="Arial" w:cs="Arial"/>
          <w:sz w:val="24"/>
          <w:szCs w:val="24"/>
          <w:vertAlign w:val="superscript"/>
        </w:rPr>
        <w:t>st</w:t>
      </w:r>
      <w:r w:rsidR="009738CB" w:rsidRPr="000902F2">
        <w:rPr>
          <w:rFonts w:ascii="Arial" w:hAnsi="Arial" w:cs="Arial"/>
          <w:sz w:val="24"/>
          <w:szCs w:val="24"/>
        </w:rPr>
        <w:t xml:space="preserve"> October 2023)</w:t>
      </w:r>
      <w:r w:rsidR="00416FE6" w:rsidRPr="000902F2">
        <w:rPr>
          <w:rFonts w:ascii="Arial" w:hAnsi="Arial" w:cs="Arial"/>
          <w:sz w:val="24"/>
          <w:szCs w:val="24"/>
        </w:rPr>
        <w:t>.</w:t>
      </w:r>
    </w:p>
    <w:p w14:paraId="1F47C439" w14:textId="3BCDAA74" w:rsidR="00D5075E" w:rsidRPr="000902F2" w:rsidRDefault="00E91602" w:rsidP="00416FE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2467AD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Yurur</w:t>
      </w:r>
      <w:proofErr w:type="spellEnd"/>
      <w:r w:rsidR="002467AD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S., </w:t>
      </w:r>
      <w:proofErr w:type="spellStart"/>
      <w:r w:rsidR="002467AD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Koc</w:t>
      </w:r>
      <w:proofErr w:type="spellEnd"/>
      <w:r w:rsidR="002467AD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E., Taskin, C. and Boz, H., </w:t>
      </w:r>
      <w:r w:rsidR="00495AAC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="002467AD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2021</w:t>
      </w:r>
      <w:r w:rsidR="00495AAC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="002467AD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. Factors influencing intercultural sensitivity of hospitality employees. </w:t>
      </w:r>
      <w:r w:rsidR="002467AD" w:rsidRPr="000902F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hospitality &amp; tourism administration</w:t>
      </w:r>
      <w:r w:rsidR="002467AD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2467AD" w:rsidRPr="000902F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22</w:t>
      </w:r>
      <w:r w:rsidR="002467AD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pp.26-</w:t>
      </w:r>
      <w:proofErr w:type="gramStart"/>
      <w:r w:rsidR="002467AD" w:rsidRPr="000902F2">
        <w:rPr>
          <w:rFonts w:ascii="Arial" w:hAnsi="Arial" w:cs="Arial"/>
          <w:color w:val="222222"/>
          <w:sz w:val="24"/>
          <w:szCs w:val="24"/>
          <w:shd w:val="clear" w:color="auto" w:fill="FFFFFF"/>
        </w:rPr>
        <w:t>44.</w:t>
      </w:r>
      <w:r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.</w:t>
      </w:r>
      <w:proofErr w:type="gramEnd"/>
      <w:r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</w:t>
      </w:r>
      <w:r w:rsidR="009B10E8" w:rsidRPr="000902F2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Available at: </w:t>
      </w:r>
      <w:hyperlink r:id="rId9" w:history="1">
        <w:r w:rsidR="009B10E8" w:rsidRPr="000902F2">
          <w:rPr>
            <w:rStyle w:val="Hyperlink"/>
            <w:rFonts w:ascii="Arial" w:hAnsi="Arial" w:cs="Arial"/>
            <w:sz w:val="24"/>
            <w:szCs w:val="24"/>
          </w:rPr>
          <w:t>Factors Influencing Intercultural Sensitivity of Hospitality Employees: International Journal of Hospitality &amp; Tourism Administration: Vol 22, No 1 (tandfonline.com)</w:t>
        </w:r>
      </w:hyperlink>
    </w:p>
    <w:p w14:paraId="44F26037" w14:textId="50A71DE1" w:rsidR="00A67F16" w:rsidRPr="000902F2" w:rsidRDefault="00A67F16" w:rsidP="00A67F16">
      <w:pPr>
        <w:pStyle w:val="ListParagraph"/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0902F2">
        <w:rPr>
          <w:rFonts w:ascii="Arial" w:hAnsi="Arial" w:cs="Arial"/>
          <w:sz w:val="24"/>
          <w:szCs w:val="24"/>
        </w:rPr>
        <w:t xml:space="preserve">(Accessed: </w:t>
      </w:r>
      <w:r w:rsidR="00495AAC" w:rsidRPr="000902F2">
        <w:rPr>
          <w:rFonts w:ascii="Arial" w:hAnsi="Arial" w:cs="Arial"/>
          <w:sz w:val="24"/>
          <w:szCs w:val="24"/>
        </w:rPr>
        <w:t>11</w:t>
      </w:r>
      <w:r w:rsidR="00495AAC" w:rsidRPr="000902F2">
        <w:rPr>
          <w:rFonts w:ascii="Arial" w:hAnsi="Arial" w:cs="Arial"/>
          <w:sz w:val="24"/>
          <w:szCs w:val="24"/>
          <w:vertAlign w:val="superscript"/>
        </w:rPr>
        <w:t>th</w:t>
      </w:r>
      <w:r w:rsidR="00495AAC" w:rsidRPr="000902F2">
        <w:rPr>
          <w:rFonts w:ascii="Arial" w:hAnsi="Arial" w:cs="Arial"/>
          <w:sz w:val="24"/>
          <w:szCs w:val="24"/>
        </w:rPr>
        <w:t xml:space="preserve"> </w:t>
      </w:r>
      <w:r w:rsidRPr="000902F2">
        <w:rPr>
          <w:rFonts w:ascii="Arial" w:hAnsi="Arial" w:cs="Arial"/>
          <w:sz w:val="24"/>
          <w:szCs w:val="24"/>
        </w:rPr>
        <w:t>October 2023).</w:t>
      </w:r>
    </w:p>
    <w:p w14:paraId="11E43931" w14:textId="77777777" w:rsidR="00416FE6" w:rsidRPr="00416FE6" w:rsidRDefault="00416FE6" w:rsidP="00416FE6">
      <w:pPr>
        <w:rPr>
          <w:rFonts w:ascii="Arial" w:hAnsi="Arial" w:cs="Arial"/>
          <w:sz w:val="24"/>
          <w:szCs w:val="24"/>
        </w:rPr>
      </w:pPr>
    </w:p>
    <w:p w14:paraId="62792ACF" w14:textId="77777777" w:rsidR="00D5075E" w:rsidRPr="00D5075E" w:rsidRDefault="00D5075E" w:rsidP="0033175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2B0C0DE" w14:textId="77777777" w:rsidR="0005331A" w:rsidRPr="00331756" w:rsidRDefault="0005331A" w:rsidP="0033175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5331A" w:rsidRPr="003317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2D62E" w14:textId="77777777" w:rsidR="00E200C7" w:rsidRDefault="00E200C7" w:rsidP="007449A9">
      <w:pPr>
        <w:spacing w:after="0" w:line="240" w:lineRule="auto"/>
      </w:pPr>
      <w:r>
        <w:separator/>
      </w:r>
    </w:p>
  </w:endnote>
  <w:endnote w:type="continuationSeparator" w:id="0">
    <w:p w14:paraId="6C4DD785" w14:textId="77777777" w:rsidR="00E200C7" w:rsidRDefault="00E200C7" w:rsidP="00744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9ACE5" w14:textId="77777777" w:rsidR="00E200C7" w:rsidRDefault="00E200C7" w:rsidP="007449A9">
      <w:pPr>
        <w:spacing w:after="0" w:line="240" w:lineRule="auto"/>
      </w:pPr>
      <w:r>
        <w:separator/>
      </w:r>
    </w:p>
  </w:footnote>
  <w:footnote w:type="continuationSeparator" w:id="0">
    <w:p w14:paraId="16C1B3C9" w14:textId="77777777" w:rsidR="00E200C7" w:rsidRDefault="00E200C7" w:rsidP="00744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C40DC"/>
    <w:multiLevelType w:val="hybridMultilevel"/>
    <w:tmpl w:val="B13E1C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875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576"/>
    <w:rsid w:val="00033CCA"/>
    <w:rsid w:val="00044F88"/>
    <w:rsid w:val="00045BA1"/>
    <w:rsid w:val="00050F36"/>
    <w:rsid w:val="00052A83"/>
    <w:rsid w:val="0005331A"/>
    <w:rsid w:val="00070408"/>
    <w:rsid w:val="000878DF"/>
    <w:rsid w:val="000902F2"/>
    <w:rsid w:val="00091FC1"/>
    <w:rsid w:val="00111576"/>
    <w:rsid w:val="00122FFE"/>
    <w:rsid w:val="00205EB6"/>
    <w:rsid w:val="00225780"/>
    <w:rsid w:val="00235B5B"/>
    <w:rsid w:val="00244F64"/>
    <w:rsid w:val="002467AD"/>
    <w:rsid w:val="00314C4D"/>
    <w:rsid w:val="00331756"/>
    <w:rsid w:val="0034368C"/>
    <w:rsid w:val="00387E1E"/>
    <w:rsid w:val="003C771A"/>
    <w:rsid w:val="00416FE6"/>
    <w:rsid w:val="004829E3"/>
    <w:rsid w:val="00495AAC"/>
    <w:rsid w:val="00497A19"/>
    <w:rsid w:val="004A4A91"/>
    <w:rsid w:val="004A765F"/>
    <w:rsid w:val="004D1D12"/>
    <w:rsid w:val="004F0469"/>
    <w:rsid w:val="004F2EEC"/>
    <w:rsid w:val="00561921"/>
    <w:rsid w:val="00583BDF"/>
    <w:rsid w:val="005B6349"/>
    <w:rsid w:val="005D7A3E"/>
    <w:rsid w:val="005E5FF1"/>
    <w:rsid w:val="00604F50"/>
    <w:rsid w:val="00622CA2"/>
    <w:rsid w:val="00654D21"/>
    <w:rsid w:val="00696E08"/>
    <w:rsid w:val="006A4F4F"/>
    <w:rsid w:val="0071418E"/>
    <w:rsid w:val="00723FC8"/>
    <w:rsid w:val="0073008B"/>
    <w:rsid w:val="007449A9"/>
    <w:rsid w:val="00745DC1"/>
    <w:rsid w:val="0079653A"/>
    <w:rsid w:val="007A3DCD"/>
    <w:rsid w:val="007D1CE9"/>
    <w:rsid w:val="007E3DB7"/>
    <w:rsid w:val="00814CC7"/>
    <w:rsid w:val="0082445B"/>
    <w:rsid w:val="00862E39"/>
    <w:rsid w:val="00895367"/>
    <w:rsid w:val="00896677"/>
    <w:rsid w:val="008A4AE5"/>
    <w:rsid w:val="008B2A96"/>
    <w:rsid w:val="008E34BE"/>
    <w:rsid w:val="0091196F"/>
    <w:rsid w:val="00923EDD"/>
    <w:rsid w:val="0092464E"/>
    <w:rsid w:val="00966895"/>
    <w:rsid w:val="009738CB"/>
    <w:rsid w:val="0099661C"/>
    <w:rsid w:val="00997772"/>
    <w:rsid w:val="009B10E8"/>
    <w:rsid w:val="009F6570"/>
    <w:rsid w:val="00A36188"/>
    <w:rsid w:val="00A45507"/>
    <w:rsid w:val="00A51180"/>
    <w:rsid w:val="00A67F16"/>
    <w:rsid w:val="00AB552D"/>
    <w:rsid w:val="00B2539C"/>
    <w:rsid w:val="00B62E70"/>
    <w:rsid w:val="00BC328B"/>
    <w:rsid w:val="00BE46B7"/>
    <w:rsid w:val="00BF7304"/>
    <w:rsid w:val="00C2552F"/>
    <w:rsid w:val="00CE4CDD"/>
    <w:rsid w:val="00D1149A"/>
    <w:rsid w:val="00D140ED"/>
    <w:rsid w:val="00D5075E"/>
    <w:rsid w:val="00D77CB2"/>
    <w:rsid w:val="00DF7615"/>
    <w:rsid w:val="00E05003"/>
    <w:rsid w:val="00E200C7"/>
    <w:rsid w:val="00E722FC"/>
    <w:rsid w:val="00E83772"/>
    <w:rsid w:val="00E91602"/>
    <w:rsid w:val="00EB52B5"/>
    <w:rsid w:val="00EF44C1"/>
    <w:rsid w:val="00FA076A"/>
    <w:rsid w:val="00FD7A44"/>
    <w:rsid w:val="00FF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79CE7F"/>
  <w15:chartTrackingRefBased/>
  <w15:docId w15:val="{2EEF6BBE-E8EE-4D0C-8F7C-F8EC5324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w">
    <w:name w:val="sw"/>
    <w:basedOn w:val="DefaultParagraphFont"/>
    <w:rsid w:val="00C2552F"/>
  </w:style>
  <w:style w:type="paragraph" w:styleId="Header">
    <w:name w:val="header"/>
    <w:basedOn w:val="Normal"/>
    <w:link w:val="HeaderChar"/>
    <w:uiPriority w:val="99"/>
    <w:unhideWhenUsed/>
    <w:rsid w:val="007449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49A9"/>
  </w:style>
  <w:style w:type="paragraph" w:styleId="Footer">
    <w:name w:val="footer"/>
    <w:basedOn w:val="Normal"/>
    <w:link w:val="FooterChar"/>
    <w:uiPriority w:val="99"/>
    <w:unhideWhenUsed/>
    <w:rsid w:val="007449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49A9"/>
  </w:style>
  <w:style w:type="paragraph" w:styleId="ListParagraph">
    <w:name w:val="List Paragraph"/>
    <w:basedOn w:val="Normal"/>
    <w:uiPriority w:val="34"/>
    <w:qFormat/>
    <w:rsid w:val="00E9160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511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6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26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2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3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1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0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37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2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4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4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5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so.hoasen.edu.vn/handle/123456789/1302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science/article/abs/pii/S02784319183046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andfonline.com/doi/abs/10.1080/15256480.2018.15472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763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Shahd Omer (2130010)</dc:creator>
  <cp:keywords/>
  <dc:description/>
  <cp:lastModifiedBy>Shahd Omer (2130010)</cp:lastModifiedBy>
  <cp:revision>90</cp:revision>
  <dcterms:created xsi:type="dcterms:W3CDTF">2023-10-16T08:40:00Z</dcterms:created>
  <dcterms:modified xsi:type="dcterms:W3CDTF">2023-10-19T12:37:00Z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ed509c93-7516-4c57-8872-9ee17afbb20a</vt:lpwstr>
  </property>
</Properties>
</file>