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5CAAF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31789177" wp14:editId="79714D4E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A7514D2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A84E129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1789177"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">
                <v:rect id="Rectangle 2" o:spid="_x0000_s1027" style="position:absolute;width:2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<v:textbox inset="2.53958mm,2.53958mm,2.53958mm,2.53958mm">
                    <w:txbxContent>
                      <w:p w14:paraId="0A7514D2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" fillcolor="#0e2841 [3202]" stroked="f">
                  <v:textbox inset="2.53958mm,2.53958mm,2.53958mm,2.53958mm">
                    <w:txbxContent>
                      <w:p w14:paraId="1A84E129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0AAFA9B1" wp14:editId="100DA4A0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AB1EB1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1BC5148A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AFA9B1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" filled="f" stroked="f">
                <v:textbox inset="0,0,0,0">
                  <w:txbxContent>
                    <w:p w14:paraId="0CAB1EB1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1BC5148A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7EAD830C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76713FE0" wp14:editId="244C5965">
                <wp:simplePos x="0" y="0"/>
                <wp:positionH relativeFrom="page">
                  <wp:posOffset>1558232</wp:posOffset>
                </wp:positionH>
                <wp:positionV relativeFrom="page">
                  <wp:posOffset>1790642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91200" cy="3095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475F86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78285425" w14:textId="3D60B019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Module Name: </w:t>
                            </w:r>
                            <w:r w:rsidR="000B5DC8">
                              <w:rPr>
                                <w:color w:val="404040"/>
                                <w:sz w:val="36"/>
                              </w:rPr>
                              <w:tab/>
                            </w:r>
                            <w:r>
                              <w:rPr>
                                <w:color w:val="404040"/>
                                <w:sz w:val="36"/>
                              </w:rPr>
                              <w:t>Digital Skills and Research Methods</w:t>
                            </w:r>
                          </w:p>
                          <w:p w14:paraId="3E30FFAF" w14:textId="1643AD6B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Module Code: </w:t>
                            </w:r>
                            <w:r w:rsidR="000B5DC8">
                              <w:rPr>
                                <w:color w:val="404040"/>
                                <w:sz w:val="36"/>
                              </w:rPr>
                              <w:tab/>
                            </w:r>
                            <w:r>
                              <w:rPr>
                                <w:color w:val="404040"/>
                                <w:sz w:val="36"/>
                              </w:rPr>
                              <w:t>LCHS 4007</w:t>
                            </w:r>
                          </w:p>
                          <w:p w14:paraId="78CDBA4E" w14:textId="345E071D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0B5DC8">
                              <w:rPr>
                                <w:color w:val="404040"/>
                                <w:sz w:val="36"/>
                              </w:rPr>
                              <w:tab/>
                            </w:r>
                            <w:r w:rsidR="00BB7DDE">
                              <w:rPr>
                                <w:color w:val="404040"/>
                                <w:sz w:val="36"/>
                              </w:rPr>
                              <w:t>Sergio Alota</w:t>
                            </w:r>
                          </w:p>
                          <w:p w14:paraId="07714B75" w14:textId="0241E0E9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E50CC3">
                              <w:rPr>
                                <w:color w:val="404040"/>
                                <w:sz w:val="36"/>
                              </w:rPr>
                              <w:t xml:space="preserve">  </w:t>
                            </w:r>
                            <w:r w:rsidR="000B5DC8">
                              <w:rPr>
                                <w:color w:val="404040"/>
                                <w:sz w:val="36"/>
                              </w:rPr>
                              <w:tab/>
                            </w:r>
                            <w:r w:rsidR="000B5DC8">
                              <w:rPr>
                                <w:color w:val="404040"/>
                                <w:sz w:val="36"/>
                              </w:rPr>
                              <w:tab/>
                            </w:r>
                            <w:r w:rsidR="00D40A50">
                              <w:rPr>
                                <w:color w:val="404040"/>
                                <w:sz w:val="36"/>
                              </w:rPr>
                              <w:t>2540741</w:t>
                            </w:r>
                          </w:p>
                          <w:p w14:paraId="20688A91" w14:textId="0C1DF2DF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0B5DC8">
                              <w:rPr>
                                <w:color w:val="404040"/>
                                <w:sz w:val="36"/>
                              </w:rPr>
                              <w:t>Amitave Banik</w:t>
                            </w:r>
                            <w:r w:rsidR="000B5DC8">
                              <w:rPr>
                                <w:color w:val="404040"/>
                                <w:sz w:val="36"/>
                              </w:rPr>
                              <w:tab/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713FE0" id="Rectangle 33" o:spid="_x0000_s1056" style="position:absolute;margin-left:122.7pt;margin-top:141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" filled="f" stroked="f">
                <v:textbox inset="0,0,0,0">
                  <w:txbxContent>
                    <w:p w14:paraId="27475F86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78285425" w14:textId="3D60B019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Module Name: </w:t>
                      </w:r>
                      <w:r w:rsidR="000B5DC8">
                        <w:rPr>
                          <w:color w:val="404040"/>
                          <w:sz w:val="36"/>
                        </w:rPr>
                        <w:tab/>
                      </w:r>
                      <w:r>
                        <w:rPr>
                          <w:color w:val="404040"/>
                          <w:sz w:val="36"/>
                        </w:rPr>
                        <w:t>Digital Skills and Research Methods</w:t>
                      </w:r>
                    </w:p>
                    <w:p w14:paraId="3E30FFAF" w14:textId="1643AD6B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Module Code: </w:t>
                      </w:r>
                      <w:r w:rsidR="000B5DC8">
                        <w:rPr>
                          <w:color w:val="404040"/>
                          <w:sz w:val="36"/>
                        </w:rPr>
                        <w:tab/>
                      </w:r>
                      <w:r>
                        <w:rPr>
                          <w:color w:val="404040"/>
                          <w:sz w:val="36"/>
                        </w:rPr>
                        <w:t>LCHS 4007</w:t>
                      </w:r>
                    </w:p>
                    <w:p w14:paraId="78CDBA4E" w14:textId="345E071D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0B5DC8">
                        <w:rPr>
                          <w:color w:val="404040"/>
                          <w:sz w:val="36"/>
                        </w:rPr>
                        <w:tab/>
                      </w:r>
                      <w:r w:rsidR="00BB7DDE">
                        <w:rPr>
                          <w:color w:val="404040"/>
                          <w:sz w:val="36"/>
                        </w:rPr>
                        <w:t>Sergio Alota</w:t>
                      </w:r>
                    </w:p>
                    <w:p w14:paraId="07714B75" w14:textId="0241E0E9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E50CC3">
                        <w:rPr>
                          <w:color w:val="404040"/>
                          <w:sz w:val="36"/>
                        </w:rPr>
                        <w:t xml:space="preserve">  </w:t>
                      </w:r>
                      <w:r w:rsidR="000B5DC8">
                        <w:rPr>
                          <w:color w:val="404040"/>
                          <w:sz w:val="36"/>
                        </w:rPr>
                        <w:tab/>
                      </w:r>
                      <w:r w:rsidR="000B5DC8">
                        <w:rPr>
                          <w:color w:val="404040"/>
                          <w:sz w:val="36"/>
                        </w:rPr>
                        <w:tab/>
                      </w:r>
                      <w:r w:rsidR="00D40A50">
                        <w:rPr>
                          <w:color w:val="404040"/>
                          <w:sz w:val="36"/>
                        </w:rPr>
                        <w:t>2540741</w:t>
                      </w:r>
                    </w:p>
                    <w:p w14:paraId="20688A91" w14:textId="0C1DF2DF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0B5DC8">
                        <w:rPr>
                          <w:color w:val="404040"/>
                          <w:sz w:val="36"/>
                        </w:rPr>
                        <w:t>Amitave Banik</w:t>
                      </w:r>
                      <w:r w:rsidR="000B5DC8">
                        <w:rPr>
                          <w:color w:val="404040"/>
                          <w:sz w:val="36"/>
                        </w:rPr>
                        <w:tab/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61895DA4" w14:textId="77777777" w:rsidR="00530E16" w:rsidRDefault="00530E16">
      <w:pPr>
        <w:rPr>
          <w:rFonts w:ascii="Arial" w:eastAsia="Arial" w:hAnsi="Arial" w:cs="Arial"/>
        </w:rPr>
      </w:pPr>
    </w:p>
    <w:sdt>
      <w:sdtPr>
        <w:id w:val="-2066176513"/>
        <w:docPartObj>
          <w:docPartGallery w:val="Table of Contents"/>
          <w:docPartUnique/>
        </w:docPartObj>
      </w:sdtPr>
      <w:sdtEndPr/>
      <w:sdtContent>
        <w:p w14:paraId="4BACF6A7" w14:textId="1081BA3F" w:rsidR="00D2127D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37672401" w:history="1">
            <w:r w:rsidR="00D2127D" w:rsidRPr="00402B25">
              <w:rPr>
                <w:rStyle w:val="Hyperlink"/>
                <w:noProof/>
              </w:rPr>
              <w:t>Section 1: Introducing the Research Paper and Topic Development</w:t>
            </w:r>
            <w:r w:rsidR="00D2127D">
              <w:rPr>
                <w:noProof/>
                <w:webHidden/>
              </w:rPr>
              <w:tab/>
            </w:r>
            <w:r w:rsidR="00D2127D">
              <w:rPr>
                <w:noProof/>
                <w:webHidden/>
              </w:rPr>
              <w:fldChar w:fldCharType="begin"/>
            </w:r>
            <w:r w:rsidR="00D2127D">
              <w:rPr>
                <w:noProof/>
                <w:webHidden/>
              </w:rPr>
              <w:instrText xml:space="preserve"> PAGEREF _Toc237672401 \h </w:instrText>
            </w:r>
            <w:r w:rsidR="00D2127D">
              <w:rPr>
                <w:noProof/>
                <w:webHidden/>
              </w:rPr>
            </w:r>
            <w:r w:rsidR="00D2127D">
              <w:rPr>
                <w:noProof/>
                <w:webHidden/>
              </w:rPr>
              <w:fldChar w:fldCharType="separate"/>
            </w:r>
            <w:r w:rsidR="007F676E">
              <w:rPr>
                <w:noProof/>
                <w:webHidden/>
              </w:rPr>
              <w:t>2</w:t>
            </w:r>
            <w:r w:rsidR="00D2127D">
              <w:rPr>
                <w:noProof/>
                <w:webHidden/>
              </w:rPr>
              <w:fldChar w:fldCharType="end"/>
            </w:r>
          </w:hyperlink>
        </w:p>
        <w:p w14:paraId="2A711D75" w14:textId="77777777" w:rsidR="007F676E" w:rsidRDefault="00D2127D" w:rsidP="007F676E">
          <w:pPr>
            <w:keepNext/>
            <w:keepLines/>
            <w:pBdr>
              <w:top w:val="nil"/>
              <w:left w:val="nil"/>
              <w:bottom w:val="nil"/>
              <w:right w:val="nil"/>
              <w:between w:val="nil"/>
            </w:pBdr>
            <w:spacing w:before="240" w:after="0" w:line="259" w:lineRule="auto"/>
            <w:rPr>
              <w:rFonts w:ascii="Play" w:eastAsia="Play" w:hAnsi="Play" w:cs="Play"/>
              <w:noProof/>
              <w:color w:val="0F4761"/>
              <w:sz w:val="32"/>
              <w:szCs w:val="32"/>
            </w:rPr>
          </w:pPr>
          <w:r>
            <w:rPr>
              <w:noProof/>
            </w:rPr>
            <w:fldChar w:fldCharType="begin"/>
          </w:r>
          <w:r>
            <w:rPr>
              <w:noProof/>
            </w:rPr>
            <w:instrText>HYPERLINK \l "_Toc237672402"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 w:rsidRPr="00402B25">
            <w:rPr>
              <w:rStyle w:val="Hyperlink"/>
              <w:noProof/>
            </w:rPr>
            <w:t xml:space="preserve">1.2 Main Topic or </w:t>
          </w:r>
          <w:r w:rsidR="007F676E">
            <w:rPr>
              <w:rFonts w:ascii="Play" w:eastAsia="Play" w:hAnsi="Play" w:cs="Play"/>
              <w:noProof/>
              <w:color w:val="0F4761"/>
              <w:sz w:val="32"/>
              <w:szCs w:val="32"/>
            </w:rPr>
            <w:t>Table of Contents</w:t>
          </w:r>
        </w:p>
        <w:p w14:paraId="457F3A29" w14:textId="3E2F1982" w:rsidR="00D2127D" w:rsidRDefault="00D2127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r w:rsidRPr="00402B25">
            <w:rPr>
              <w:rStyle w:val="Hyperlink"/>
              <w:noProof/>
            </w:rPr>
            <w:t>Problem Explored in the Paper</w:t>
          </w:r>
          <w:r>
            <w:rPr>
              <w:noProof/>
              <w:webHidden/>
            </w:rPr>
            <w:tab/>
          </w:r>
          <w:r>
            <w:rPr>
              <w:noProof/>
              <w:webHidden/>
            </w:rPr>
            <w:fldChar w:fldCharType="begin"/>
          </w:r>
          <w:r>
            <w:rPr>
              <w:noProof/>
              <w:webHidden/>
            </w:rPr>
            <w:instrText xml:space="preserve"> PAGEREF _Toc237672402 \h </w:instrText>
          </w:r>
          <w:r>
            <w:rPr>
              <w:noProof/>
              <w:webHidden/>
            </w:rPr>
          </w:r>
          <w:r>
            <w:rPr>
              <w:noProof/>
              <w:webHidden/>
            </w:rPr>
            <w:fldChar w:fldCharType="separate"/>
          </w:r>
          <w:r w:rsidR="007F676E">
            <w:rPr>
              <w:noProof/>
              <w:webHidden/>
            </w:rPr>
            <w:t>2</w:t>
          </w:r>
          <w:r>
            <w:rPr>
              <w:noProof/>
              <w:webHidden/>
            </w:rPr>
            <w:fldChar w:fldCharType="end"/>
          </w:r>
          <w:r>
            <w:rPr>
              <w:noProof/>
            </w:rPr>
            <w:fldChar w:fldCharType="end"/>
          </w:r>
        </w:p>
        <w:p w14:paraId="3CE71A66" w14:textId="0220DCBF" w:rsidR="00D2127D" w:rsidRDefault="00D2127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7672403" w:history="1">
            <w:r w:rsidRPr="00402B25">
              <w:rPr>
                <w:rStyle w:val="Hyperlink"/>
                <w:noProof/>
              </w:rPr>
              <w:t>1.3 Who Is the Research About?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_Toc237672403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F676E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EC9D4A" w14:textId="2FF11ACD" w:rsidR="00D2127D" w:rsidRDefault="00D2127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7672404" w:history="1">
            <w:r w:rsidRPr="00402B25">
              <w:rPr>
                <w:rStyle w:val="Hyperlink"/>
                <w:noProof/>
              </w:rPr>
              <w:t>1.4 Why Is This Topic Important in UK Health and Social Care?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_Toc237672404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F676E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5AD860" w14:textId="7C4360CB" w:rsidR="00D2127D" w:rsidRDefault="00D2127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7672405" w:history="1">
            <w:r w:rsidRPr="00402B25">
              <w:rPr>
                <w:rStyle w:val="Hyperlink"/>
                <w:noProof/>
              </w:rPr>
              <w:t>Section 2: Understanding the Purpose and Research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_Toc237672405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F676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2BD96E" w14:textId="570A8434" w:rsidR="00D2127D" w:rsidRDefault="00D2127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7672406" w:history="1">
            <w:r w:rsidRPr="00402B25">
              <w:rPr>
                <w:rStyle w:val="Hyperlink"/>
                <w:noProof/>
              </w:rPr>
              <w:t>2.1 Research Question(s) or 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_Toc237672406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F676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4122DC" w14:textId="1A2E9EAB" w:rsidR="00D2127D" w:rsidRDefault="00D2127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7672407" w:history="1">
            <w:r w:rsidRPr="00402B25">
              <w:rPr>
                <w:rStyle w:val="Hyperlink"/>
                <w:noProof/>
              </w:rPr>
              <w:t>Section 3: Understanding the Research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_Toc237672407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F676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E319DB" w14:textId="032659D2" w:rsidR="00D2127D" w:rsidRDefault="00D2127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7672408" w:history="1">
            <w:r w:rsidRPr="00402B25">
              <w:rPr>
                <w:rStyle w:val="Hyperlink"/>
                <w:noProof/>
              </w:rPr>
              <w:t>3.1 Overview of Quantitative, Qualitative, and Mixed-Methods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_Toc237672408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F676E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63A86B" w14:textId="3626EADF" w:rsidR="00D2127D" w:rsidRDefault="00D2127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7672409" w:history="1">
            <w:r w:rsidRPr="00402B25">
              <w:rPr>
                <w:rStyle w:val="Hyperlink"/>
                <w:noProof/>
              </w:rPr>
              <w:t>3.2 Research Methodology Used in Your Chosen Paper and Why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_Toc237672409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F676E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41041C" w14:textId="2F6C5EF8" w:rsidR="00D2127D" w:rsidRDefault="00D2127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7672410" w:history="1">
            <w:r w:rsidRPr="00402B25">
              <w:rPr>
                <w:rStyle w:val="Hyperlink"/>
                <w:noProof/>
              </w:rPr>
              <w:t>3.3 Primary and Secondary Data: Definitions, Differences, and Application to Your Paper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_Toc237672410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F676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478DF3" w14:textId="48E4C083" w:rsidR="00D2127D" w:rsidRDefault="00D2127D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14:ligatures w14:val="standardContextual"/>
            </w:rPr>
          </w:pPr>
          <w:hyperlink w:anchor="_Toc237672411" w:history="1">
            <w:r w:rsidRPr="00402B25">
              <w:rPr>
                <w:rStyle w:val="Hyperlink"/>
                <w:rFonts w:ascii="Arial" w:hAnsi="Arial" w:cs="Arial"/>
                <w:noProof/>
              </w:rPr>
              <w:t>Section</w:t>
            </w:r>
            <w:r w:rsidRPr="00402B25">
              <w:rPr>
                <w:rStyle w:val="Hyperlink"/>
                <w:noProof/>
              </w:rPr>
              <w:t xml:space="preserve"> 4: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_Toc237672411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7F676E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811C41" w14:textId="181D6CC9" w:rsidR="00530E16" w:rsidRPr="00CF650B" w:rsidRDefault="004468F8">
          <w:r>
            <w:fldChar w:fldCharType="end"/>
          </w:r>
        </w:p>
      </w:sdtContent>
    </w:sdt>
    <w:p w14:paraId="7C25BAE8" w14:textId="77777777" w:rsidR="00530E16" w:rsidRDefault="00530E16">
      <w:pPr>
        <w:rPr>
          <w:rFonts w:ascii="Arial" w:eastAsia="Arial" w:hAnsi="Arial" w:cs="Arial"/>
        </w:rPr>
      </w:pPr>
    </w:p>
    <w:p w14:paraId="4E80598E" w14:textId="77777777" w:rsidR="00530E16" w:rsidRDefault="00530E16">
      <w:pPr>
        <w:rPr>
          <w:rFonts w:ascii="Arial" w:eastAsia="Arial" w:hAnsi="Arial" w:cs="Arial"/>
        </w:rPr>
      </w:pPr>
    </w:p>
    <w:p w14:paraId="2CF87F6B" w14:textId="77777777" w:rsidR="00530E16" w:rsidRDefault="00530E16">
      <w:pPr>
        <w:rPr>
          <w:rFonts w:ascii="Arial" w:eastAsia="Arial" w:hAnsi="Arial" w:cs="Arial"/>
        </w:rPr>
      </w:pPr>
    </w:p>
    <w:p w14:paraId="543CF5C0" w14:textId="77777777" w:rsidR="00530E16" w:rsidRDefault="00530E16">
      <w:pPr>
        <w:rPr>
          <w:rFonts w:ascii="Arial" w:eastAsia="Arial" w:hAnsi="Arial" w:cs="Arial"/>
        </w:rPr>
      </w:pPr>
    </w:p>
    <w:p w14:paraId="41ACA456" w14:textId="77777777" w:rsidR="00530E16" w:rsidRDefault="00530E16">
      <w:pPr>
        <w:rPr>
          <w:rFonts w:ascii="Arial" w:eastAsia="Arial" w:hAnsi="Arial" w:cs="Arial"/>
        </w:rPr>
      </w:pPr>
    </w:p>
    <w:p w14:paraId="17294C10" w14:textId="77777777" w:rsidR="00530E16" w:rsidRDefault="00530E16">
      <w:pPr>
        <w:rPr>
          <w:rFonts w:ascii="Arial" w:eastAsia="Arial" w:hAnsi="Arial" w:cs="Arial"/>
        </w:rPr>
      </w:pPr>
    </w:p>
    <w:p w14:paraId="2657CCF8" w14:textId="77777777" w:rsidR="00530E16" w:rsidRDefault="00530E16">
      <w:pPr>
        <w:rPr>
          <w:rFonts w:ascii="Arial" w:eastAsia="Arial" w:hAnsi="Arial" w:cs="Arial"/>
        </w:rPr>
      </w:pPr>
    </w:p>
    <w:p w14:paraId="115F00B1" w14:textId="77777777" w:rsidR="00530E16" w:rsidRDefault="00530E16">
      <w:pPr>
        <w:rPr>
          <w:rFonts w:ascii="Arial" w:eastAsia="Arial" w:hAnsi="Arial" w:cs="Arial"/>
        </w:rPr>
      </w:pPr>
    </w:p>
    <w:p w14:paraId="04AA3B6E" w14:textId="77777777" w:rsidR="00530E16" w:rsidRDefault="00530E16">
      <w:pPr>
        <w:rPr>
          <w:rFonts w:ascii="Arial" w:eastAsia="Arial" w:hAnsi="Arial" w:cs="Arial"/>
        </w:rPr>
      </w:pPr>
    </w:p>
    <w:p w14:paraId="11B6961F" w14:textId="77777777" w:rsidR="00530E16" w:rsidRDefault="00530E16">
      <w:pPr>
        <w:rPr>
          <w:rFonts w:ascii="Arial" w:eastAsia="Arial" w:hAnsi="Arial" w:cs="Arial"/>
        </w:rPr>
      </w:pPr>
    </w:p>
    <w:p w14:paraId="24A9EEB7" w14:textId="77777777" w:rsidR="00530E16" w:rsidRDefault="00530E16">
      <w:pPr>
        <w:rPr>
          <w:rFonts w:ascii="Arial" w:eastAsia="Arial" w:hAnsi="Arial" w:cs="Arial"/>
        </w:rPr>
      </w:pPr>
    </w:p>
    <w:p w14:paraId="2637B8F3" w14:textId="77777777" w:rsidR="00530E16" w:rsidRDefault="00530E16">
      <w:pPr>
        <w:rPr>
          <w:rFonts w:ascii="Arial" w:eastAsia="Arial" w:hAnsi="Arial" w:cs="Arial"/>
        </w:rPr>
      </w:pPr>
    </w:p>
    <w:p w14:paraId="1B8FE014" w14:textId="77777777"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79943009" w14:textId="77777777" w:rsidR="00530E16" w:rsidRDefault="00530E16">
      <w:pPr>
        <w:rPr>
          <w:rFonts w:ascii="Arial" w:eastAsia="Arial" w:hAnsi="Arial" w:cs="Arial"/>
        </w:rPr>
      </w:pPr>
    </w:p>
    <w:p w14:paraId="4503C221" w14:textId="77777777" w:rsidR="00530E16" w:rsidRDefault="004468F8">
      <w:pPr>
        <w:pStyle w:val="Heading1"/>
      </w:pPr>
      <w:r>
        <w:lastRenderedPageBreak/>
        <w:t xml:space="preserve">Section 1: Introducing the Research Paper and Topic </w:t>
      </w:r>
      <w:bookmarkStart w:id="0" w:name="_Toc237672401"/>
      <w:r>
        <w:t>Development</w:t>
      </w:r>
      <w:bookmarkEnd w:id="0"/>
    </w:p>
    <w:p w14:paraId="058643D8" w14:textId="7F9D6754" w:rsidR="00AB24C8" w:rsidRPr="002C4765" w:rsidRDefault="009B721F" w:rsidP="00E1023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</w:t>
      </w:r>
      <w:r w:rsidR="00B53121">
        <w:rPr>
          <w:rFonts w:ascii="Arial" w:eastAsia="Arial" w:hAnsi="Arial" w:cs="Arial"/>
          <w:sz w:val="22"/>
          <w:szCs w:val="22"/>
        </w:rPr>
        <w:t xml:space="preserve"> </w:t>
      </w:r>
      <w:r w:rsidR="007057A3">
        <w:rPr>
          <w:rFonts w:ascii="Arial" w:eastAsia="Arial" w:hAnsi="Arial" w:cs="Arial"/>
          <w:sz w:val="22"/>
          <w:szCs w:val="22"/>
        </w:rPr>
        <w:t>article</w:t>
      </w:r>
      <w:r w:rsidR="00FF457A">
        <w:rPr>
          <w:rFonts w:ascii="Arial" w:eastAsia="Arial" w:hAnsi="Arial" w:cs="Arial"/>
          <w:sz w:val="22"/>
          <w:szCs w:val="22"/>
        </w:rPr>
        <w:t xml:space="preserve">, “She </w:t>
      </w:r>
      <w:r w:rsidR="001C4B6D">
        <w:rPr>
          <w:rFonts w:ascii="Arial" w:eastAsia="Arial" w:hAnsi="Arial" w:cs="Arial"/>
          <w:sz w:val="22"/>
          <w:szCs w:val="22"/>
        </w:rPr>
        <w:t xml:space="preserve">didn’t know how to go back? School attendance </w:t>
      </w:r>
      <w:r w:rsidR="00A530AA">
        <w:rPr>
          <w:rFonts w:ascii="Arial" w:eastAsia="Arial" w:hAnsi="Arial" w:cs="Arial"/>
          <w:sz w:val="22"/>
          <w:szCs w:val="22"/>
        </w:rPr>
        <w:t xml:space="preserve">problems in the context of the </w:t>
      </w:r>
      <w:r w:rsidR="00E16762">
        <w:rPr>
          <w:rFonts w:ascii="Arial" w:eastAsia="Arial" w:hAnsi="Arial" w:cs="Arial"/>
          <w:sz w:val="22"/>
          <w:szCs w:val="22"/>
        </w:rPr>
        <w:t>COVID-19</w:t>
      </w:r>
      <w:r w:rsidR="00A530AA">
        <w:rPr>
          <w:rFonts w:ascii="Arial" w:eastAsia="Arial" w:hAnsi="Arial" w:cs="Arial"/>
          <w:sz w:val="22"/>
          <w:szCs w:val="22"/>
        </w:rPr>
        <w:t xml:space="preserve"> pandemic</w:t>
      </w:r>
      <w:r w:rsidR="00C562ED">
        <w:rPr>
          <w:rFonts w:ascii="Arial" w:eastAsia="Arial" w:hAnsi="Arial" w:cs="Arial"/>
          <w:sz w:val="22"/>
          <w:szCs w:val="22"/>
        </w:rPr>
        <w:t xml:space="preserve"> – A multiple stakeholder qualitative </w:t>
      </w:r>
      <w:r w:rsidR="006C0C9F">
        <w:rPr>
          <w:rFonts w:ascii="Arial" w:eastAsia="Arial" w:hAnsi="Arial" w:cs="Arial"/>
          <w:sz w:val="22"/>
          <w:szCs w:val="22"/>
        </w:rPr>
        <w:t>study with parents and professionals</w:t>
      </w:r>
      <w:r w:rsidR="00A03333">
        <w:rPr>
          <w:rFonts w:ascii="Arial" w:eastAsia="Arial" w:hAnsi="Arial" w:cs="Arial"/>
          <w:sz w:val="22"/>
          <w:szCs w:val="22"/>
        </w:rPr>
        <w:t xml:space="preserve">”. </w:t>
      </w:r>
      <w:r w:rsidR="00DE259C">
        <w:rPr>
          <w:rFonts w:ascii="Arial" w:eastAsia="Arial" w:hAnsi="Arial" w:cs="Arial"/>
          <w:sz w:val="22"/>
          <w:szCs w:val="22"/>
        </w:rPr>
        <w:t>Investigate</w:t>
      </w:r>
      <w:r w:rsidR="000B34F6">
        <w:rPr>
          <w:rFonts w:ascii="Arial" w:eastAsia="Arial" w:hAnsi="Arial" w:cs="Arial"/>
          <w:sz w:val="22"/>
          <w:szCs w:val="22"/>
        </w:rPr>
        <w:t xml:space="preserve"> school attendance </w:t>
      </w:r>
      <w:r w:rsidR="00D047B0">
        <w:rPr>
          <w:rFonts w:ascii="Arial" w:eastAsia="Arial" w:hAnsi="Arial" w:cs="Arial"/>
          <w:sz w:val="22"/>
          <w:szCs w:val="22"/>
        </w:rPr>
        <w:t>problems among</w:t>
      </w:r>
      <w:r w:rsidR="00A872C6">
        <w:rPr>
          <w:rFonts w:ascii="Arial" w:eastAsia="Arial" w:hAnsi="Arial" w:cs="Arial"/>
          <w:sz w:val="22"/>
          <w:szCs w:val="22"/>
        </w:rPr>
        <w:t xml:space="preserve"> </w:t>
      </w:r>
      <w:r w:rsidR="000B44E8">
        <w:rPr>
          <w:rFonts w:ascii="Arial" w:eastAsia="Arial" w:hAnsi="Arial" w:cs="Arial"/>
          <w:sz w:val="22"/>
          <w:szCs w:val="22"/>
        </w:rPr>
        <w:t>primary school-aged children</w:t>
      </w:r>
      <w:r w:rsidR="005F2010">
        <w:rPr>
          <w:rFonts w:ascii="Arial" w:eastAsia="Arial" w:hAnsi="Arial" w:cs="Arial"/>
          <w:sz w:val="22"/>
          <w:szCs w:val="22"/>
        </w:rPr>
        <w:t>.</w:t>
      </w:r>
      <w:r w:rsidR="00E94D75">
        <w:rPr>
          <w:rFonts w:ascii="Arial" w:eastAsia="Arial" w:hAnsi="Arial" w:cs="Arial"/>
          <w:sz w:val="22"/>
          <w:szCs w:val="22"/>
        </w:rPr>
        <w:t xml:space="preserve"> It </w:t>
      </w:r>
      <w:r w:rsidR="001A3D3D">
        <w:rPr>
          <w:rFonts w:ascii="Arial" w:eastAsia="Arial" w:hAnsi="Arial" w:cs="Arial"/>
          <w:sz w:val="22"/>
          <w:szCs w:val="22"/>
        </w:rPr>
        <w:t>concentrates</w:t>
      </w:r>
      <w:r w:rsidR="0061672D">
        <w:rPr>
          <w:rFonts w:ascii="Arial" w:eastAsia="Arial" w:hAnsi="Arial" w:cs="Arial"/>
          <w:sz w:val="22"/>
          <w:szCs w:val="22"/>
        </w:rPr>
        <w:t xml:space="preserve"> </w:t>
      </w:r>
      <w:r w:rsidR="00B37ECE">
        <w:rPr>
          <w:rFonts w:ascii="Arial" w:eastAsia="Arial" w:hAnsi="Arial" w:cs="Arial"/>
          <w:sz w:val="22"/>
          <w:szCs w:val="22"/>
        </w:rPr>
        <w:t xml:space="preserve">on </w:t>
      </w:r>
      <w:r w:rsidR="00405A48">
        <w:rPr>
          <w:rFonts w:ascii="Arial" w:eastAsia="Arial" w:hAnsi="Arial" w:cs="Arial"/>
          <w:sz w:val="22"/>
          <w:szCs w:val="22"/>
        </w:rPr>
        <w:t xml:space="preserve">parents' and education </w:t>
      </w:r>
      <w:r w:rsidR="00212867">
        <w:rPr>
          <w:rFonts w:ascii="Arial" w:eastAsia="Arial" w:hAnsi="Arial" w:cs="Arial"/>
          <w:sz w:val="22"/>
          <w:szCs w:val="22"/>
        </w:rPr>
        <w:t>professionals’</w:t>
      </w:r>
      <w:r w:rsidR="003F3088">
        <w:rPr>
          <w:rFonts w:ascii="Arial" w:eastAsia="Arial" w:hAnsi="Arial" w:cs="Arial"/>
          <w:sz w:val="22"/>
          <w:szCs w:val="22"/>
        </w:rPr>
        <w:t xml:space="preserve"> experiences</w:t>
      </w:r>
      <w:r w:rsidR="00AE6F1B">
        <w:rPr>
          <w:rFonts w:ascii="Arial" w:eastAsia="Arial" w:hAnsi="Arial" w:cs="Arial"/>
          <w:sz w:val="22"/>
          <w:szCs w:val="22"/>
        </w:rPr>
        <w:t xml:space="preserve">. This topic matters in UK </w:t>
      </w:r>
      <w:r w:rsidR="00122805">
        <w:rPr>
          <w:rFonts w:ascii="Arial" w:eastAsia="Arial" w:hAnsi="Arial" w:cs="Arial"/>
          <w:sz w:val="22"/>
          <w:szCs w:val="22"/>
        </w:rPr>
        <w:t>health and social care because</w:t>
      </w:r>
      <w:r w:rsidR="00AB70AF">
        <w:rPr>
          <w:rFonts w:ascii="Arial" w:eastAsia="Arial" w:hAnsi="Arial" w:cs="Arial"/>
          <w:sz w:val="22"/>
          <w:szCs w:val="22"/>
        </w:rPr>
        <w:t xml:space="preserve"> attendance problems can affect </w:t>
      </w:r>
      <w:r w:rsidR="00D40716">
        <w:rPr>
          <w:rFonts w:ascii="Arial" w:eastAsia="Arial" w:hAnsi="Arial" w:cs="Arial"/>
          <w:sz w:val="22"/>
          <w:szCs w:val="22"/>
        </w:rPr>
        <w:t xml:space="preserve">children’s </w:t>
      </w:r>
      <w:r w:rsidR="009C6164">
        <w:rPr>
          <w:rFonts w:ascii="Arial" w:eastAsia="Arial" w:hAnsi="Arial" w:cs="Arial"/>
          <w:sz w:val="22"/>
          <w:szCs w:val="22"/>
        </w:rPr>
        <w:t>wellbeing</w:t>
      </w:r>
      <w:r w:rsidR="00D40716">
        <w:rPr>
          <w:rFonts w:ascii="Arial" w:eastAsia="Arial" w:hAnsi="Arial" w:cs="Arial"/>
          <w:sz w:val="22"/>
          <w:szCs w:val="22"/>
        </w:rPr>
        <w:t xml:space="preserve">, </w:t>
      </w:r>
      <w:r w:rsidR="009C6164">
        <w:rPr>
          <w:rFonts w:ascii="Arial" w:eastAsia="Arial" w:hAnsi="Arial" w:cs="Arial"/>
          <w:sz w:val="22"/>
          <w:szCs w:val="22"/>
        </w:rPr>
        <w:t>mental</w:t>
      </w:r>
      <w:r w:rsidR="00954BB6">
        <w:rPr>
          <w:rFonts w:ascii="Arial" w:eastAsia="Arial" w:hAnsi="Arial" w:cs="Arial"/>
          <w:sz w:val="22"/>
          <w:szCs w:val="22"/>
        </w:rPr>
        <w:t xml:space="preserve"> </w:t>
      </w:r>
      <w:r w:rsidR="009C6164">
        <w:rPr>
          <w:rFonts w:ascii="Arial" w:eastAsia="Arial" w:hAnsi="Arial" w:cs="Arial"/>
          <w:sz w:val="22"/>
          <w:szCs w:val="22"/>
        </w:rPr>
        <w:t>health, education</w:t>
      </w:r>
      <w:r w:rsidR="00405A48">
        <w:rPr>
          <w:rFonts w:ascii="Arial" w:eastAsia="Arial" w:hAnsi="Arial" w:cs="Arial"/>
          <w:sz w:val="22"/>
          <w:szCs w:val="22"/>
        </w:rPr>
        <w:t>,</w:t>
      </w:r>
      <w:r w:rsidR="0078446A">
        <w:rPr>
          <w:rFonts w:ascii="Arial" w:eastAsia="Arial" w:hAnsi="Arial" w:cs="Arial"/>
          <w:sz w:val="22"/>
          <w:szCs w:val="22"/>
        </w:rPr>
        <w:t xml:space="preserve"> and access to support.</w:t>
      </w:r>
      <w:r w:rsidR="00BF5326">
        <w:rPr>
          <w:rFonts w:ascii="Arial" w:eastAsia="Arial" w:hAnsi="Arial" w:cs="Arial"/>
          <w:sz w:val="22"/>
          <w:szCs w:val="22"/>
        </w:rPr>
        <w:t xml:space="preserve"> (McDonald, Lester and Michelson, 2023).</w:t>
      </w:r>
    </w:p>
    <w:p w14:paraId="48E16877" w14:textId="5003F67A" w:rsidR="00530E16" w:rsidRPr="00024D2A" w:rsidRDefault="00210D5A" w:rsidP="00E10231">
      <w:pPr>
        <w:spacing w:line="360" w:lineRule="auto"/>
        <w:jc w:val="both"/>
        <w:rPr>
          <w:rFonts w:asciiTheme="majorHAnsi" w:hAnsiTheme="majorHAnsi"/>
          <w:sz w:val="32"/>
          <w:szCs w:val="32"/>
        </w:rPr>
      </w:pPr>
      <w:r w:rsidRPr="00024D2A">
        <w:rPr>
          <w:rFonts w:asciiTheme="majorHAnsi" w:hAnsiTheme="majorHAnsi"/>
          <w:sz w:val="32"/>
          <w:szCs w:val="32"/>
        </w:rPr>
        <w:t>1.1 Paper</w:t>
      </w:r>
      <w:r w:rsidR="004468F8" w:rsidRPr="00024D2A">
        <w:rPr>
          <w:rFonts w:asciiTheme="majorHAnsi" w:hAnsiTheme="majorHAnsi"/>
          <w:sz w:val="32"/>
          <w:szCs w:val="32"/>
        </w:rPr>
        <w:t xml:space="preserve"> Details (Title, Author(s) and Year of Publication)</w:t>
      </w:r>
    </w:p>
    <w:p w14:paraId="127B9332" w14:textId="00FCD8F3" w:rsidR="00F2795D" w:rsidRDefault="00C90BF0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This </w:t>
      </w:r>
      <w:r w:rsidR="002838AD">
        <w:rPr>
          <w:rFonts w:ascii="Arial" w:eastAsia="Arial" w:hAnsi="Arial" w:cs="Arial"/>
          <w:sz w:val="22"/>
          <w:szCs w:val="22"/>
        </w:rPr>
        <w:t>article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5B5C1A">
        <w:rPr>
          <w:rFonts w:ascii="Arial" w:eastAsia="Arial" w:hAnsi="Arial" w:cs="Arial"/>
          <w:sz w:val="22"/>
          <w:szCs w:val="22"/>
        </w:rPr>
        <w:t>analyses</w:t>
      </w:r>
      <w:r w:rsidR="00694B1B">
        <w:rPr>
          <w:rFonts w:ascii="Arial" w:eastAsia="Arial" w:hAnsi="Arial" w:cs="Arial"/>
          <w:sz w:val="22"/>
          <w:szCs w:val="22"/>
        </w:rPr>
        <w:t xml:space="preserve"> a </w:t>
      </w:r>
      <w:r w:rsidR="005B5C1A">
        <w:rPr>
          <w:rFonts w:ascii="Arial" w:eastAsia="Arial" w:hAnsi="Arial" w:cs="Arial"/>
          <w:sz w:val="22"/>
          <w:szCs w:val="22"/>
        </w:rPr>
        <w:t>document</w:t>
      </w:r>
      <w:r w:rsidR="00694B1B">
        <w:rPr>
          <w:rFonts w:ascii="Arial" w:eastAsia="Arial" w:hAnsi="Arial" w:cs="Arial"/>
          <w:sz w:val="22"/>
          <w:szCs w:val="22"/>
        </w:rPr>
        <w:t xml:space="preserve"> entitled</w:t>
      </w:r>
      <w:r w:rsidR="00085028">
        <w:rPr>
          <w:rFonts w:ascii="Arial" w:eastAsia="Arial" w:hAnsi="Arial" w:cs="Arial"/>
          <w:sz w:val="22"/>
          <w:szCs w:val="22"/>
        </w:rPr>
        <w:t xml:space="preserve"> “She didn’t </w:t>
      </w:r>
      <w:r w:rsidR="00EF21E3">
        <w:rPr>
          <w:rFonts w:ascii="Arial" w:eastAsia="Arial" w:hAnsi="Arial" w:cs="Arial"/>
          <w:sz w:val="22"/>
          <w:szCs w:val="22"/>
        </w:rPr>
        <w:t>know how to go back</w:t>
      </w:r>
      <w:r w:rsidR="00722763">
        <w:rPr>
          <w:rFonts w:ascii="Arial" w:eastAsia="Arial" w:hAnsi="Arial" w:cs="Arial"/>
          <w:sz w:val="22"/>
          <w:szCs w:val="22"/>
        </w:rPr>
        <w:t xml:space="preserve">? </w:t>
      </w:r>
      <w:bookmarkStart w:id="1" w:name="_Int_etltiLx8"/>
      <w:r w:rsidR="00722763">
        <w:rPr>
          <w:rFonts w:ascii="Arial" w:eastAsia="Arial" w:hAnsi="Arial" w:cs="Arial"/>
          <w:sz w:val="22"/>
          <w:szCs w:val="22"/>
        </w:rPr>
        <w:t xml:space="preserve">School attendance problems in the context of the </w:t>
      </w:r>
      <w:r w:rsidR="005A59DA">
        <w:rPr>
          <w:rFonts w:ascii="Arial" w:eastAsia="Arial" w:hAnsi="Arial" w:cs="Arial"/>
          <w:sz w:val="22"/>
          <w:szCs w:val="22"/>
        </w:rPr>
        <w:t xml:space="preserve">COVID-19 pandemic – A </w:t>
      </w:r>
      <w:r w:rsidR="008B224E">
        <w:rPr>
          <w:rFonts w:ascii="Arial" w:eastAsia="Arial" w:hAnsi="Arial" w:cs="Arial"/>
          <w:sz w:val="22"/>
          <w:szCs w:val="22"/>
        </w:rPr>
        <w:t>multiple-stakeholder</w:t>
      </w:r>
      <w:r w:rsidR="005A59DA">
        <w:rPr>
          <w:rFonts w:ascii="Arial" w:eastAsia="Arial" w:hAnsi="Arial" w:cs="Arial"/>
          <w:sz w:val="22"/>
          <w:szCs w:val="22"/>
        </w:rPr>
        <w:t xml:space="preserve"> qualitative study with parents and professionals</w:t>
      </w:r>
      <w:r w:rsidR="00F2795D">
        <w:rPr>
          <w:rFonts w:ascii="Arial" w:eastAsia="Arial" w:hAnsi="Arial" w:cs="Arial"/>
          <w:sz w:val="22"/>
          <w:szCs w:val="22"/>
        </w:rPr>
        <w:t>.</w:t>
      </w:r>
      <w:bookmarkEnd w:id="1"/>
    </w:p>
    <w:p w14:paraId="490EECA4" w14:textId="27989D28" w:rsidR="00D92833" w:rsidRPr="003E5417" w:rsidRDefault="004A34D2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</w:t>
      </w:r>
      <w:r w:rsidR="006C66B7">
        <w:rPr>
          <w:rFonts w:ascii="Arial" w:eastAsia="Arial" w:hAnsi="Arial" w:cs="Arial"/>
          <w:sz w:val="22"/>
          <w:szCs w:val="22"/>
        </w:rPr>
        <w:t>writers</w:t>
      </w:r>
      <w:r>
        <w:rPr>
          <w:rFonts w:ascii="Arial" w:eastAsia="Arial" w:hAnsi="Arial" w:cs="Arial"/>
          <w:sz w:val="22"/>
          <w:szCs w:val="22"/>
        </w:rPr>
        <w:t xml:space="preserve"> are</w:t>
      </w:r>
      <w:r w:rsidR="000D56E8">
        <w:rPr>
          <w:rFonts w:ascii="Arial" w:eastAsia="Arial" w:hAnsi="Arial" w:cs="Arial"/>
          <w:sz w:val="22"/>
          <w:szCs w:val="22"/>
        </w:rPr>
        <w:t xml:space="preserve"> </w:t>
      </w:r>
      <w:r w:rsidR="00C85DAF">
        <w:rPr>
          <w:rFonts w:ascii="Arial" w:eastAsia="Arial" w:hAnsi="Arial" w:cs="Arial"/>
          <w:sz w:val="22"/>
          <w:szCs w:val="22"/>
        </w:rPr>
        <w:t>Bronte</w:t>
      </w:r>
      <w:r w:rsidR="005946BC">
        <w:rPr>
          <w:rFonts w:ascii="Arial" w:eastAsia="Arial" w:hAnsi="Arial" w:cs="Arial"/>
          <w:sz w:val="22"/>
          <w:szCs w:val="22"/>
        </w:rPr>
        <w:t xml:space="preserve"> McDonald, Kathryn J. Lester</w:t>
      </w:r>
      <w:r w:rsidR="00FE0D8D">
        <w:rPr>
          <w:rFonts w:ascii="Arial" w:eastAsia="Arial" w:hAnsi="Arial" w:cs="Arial"/>
          <w:sz w:val="22"/>
          <w:szCs w:val="22"/>
        </w:rPr>
        <w:t xml:space="preserve">, </w:t>
      </w:r>
      <w:r w:rsidR="00AA128A">
        <w:rPr>
          <w:rFonts w:ascii="Arial" w:eastAsia="Arial" w:hAnsi="Arial" w:cs="Arial"/>
          <w:sz w:val="22"/>
          <w:szCs w:val="22"/>
        </w:rPr>
        <w:t xml:space="preserve">and </w:t>
      </w:r>
      <w:r w:rsidR="00FE0D8D">
        <w:rPr>
          <w:rFonts w:ascii="Arial" w:eastAsia="Arial" w:hAnsi="Arial" w:cs="Arial"/>
          <w:sz w:val="22"/>
          <w:szCs w:val="22"/>
        </w:rPr>
        <w:t>Daniel Michelson</w:t>
      </w:r>
      <w:r w:rsidR="0000749C">
        <w:rPr>
          <w:rFonts w:ascii="Arial" w:eastAsia="Arial" w:hAnsi="Arial" w:cs="Arial"/>
          <w:sz w:val="22"/>
          <w:szCs w:val="22"/>
        </w:rPr>
        <w:t xml:space="preserve">, </w:t>
      </w:r>
      <w:r w:rsidR="00AA128A">
        <w:rPr>
          <w:rFonts w:ascii="Arial" w:eastAsia="Arial" w:hAnsi="Arial" w:cs="Arial"/>
          <w:sz w:val="22"/>
          <w:szCs w:val="22"/>
        </w:rPr>
        <w:t xml:space="preserve">and the </w:t>
      </w:r>
      <w:r w:rsidR="006C66B7">
        <w:rPr>
          <w:rFonts w:ascii="Arial" w:eastAsia="Arial" w:hAnsi="Arial" w:cs="Arial"/>
          <w:sz w:val="22"/>
          <w:szCs w:val="22"/>
        </w:rPr>
        <w:t>creation</w:t>
      </w:r>
      <w:r w:rsidR="00AA128A">
        <w:rPr>
          <w:rFonts w:ascii="Arial" w:eastAsia="Arial" w:hAnsi="Arial" w:cs="Arial"/>
          <w:sz w:val="22"/>
          <w:szCs w:val="22"/>
        </w:rPr>
        <w:t xml:space="preserve"> was </w:t>
      </w:r>
      <w:r w:rsidR="000D56E8">
        <w:rPr>
          <w:rFonts w:ascii="Arial" w:eastAsia="Arial" w:hAnsi="Arial" w:cs="Arial"/>
          <w:sz w:val="22"/>
          <w:szCs w:val="22"/>
        </w:rPr>
        <w:t>published</w:t>
      </w:r>
      <w:r w:rsidR="00EC3F94">
        <w:rPr>
          <w:rFonts w:ascii="Arial" w:eastAsia="Arial" w:hAnsi="Arial" w:cs="Arial"/>
          <w:sz w:val="22"/>
          <w:szCs w:val="22"/>
        </w:rPr>
        <w:t xml:space="preserve"> </w:t>
      </w:r>
      <w:r w:rsidR="003D115B">
        <w:rPr>
          <w:rFonts w:ascii="Arial" w:eastAsia="Arial" w:hAnsi="Arial" w:cs="Arial"/>
          <w:sz w:val="22"/>
          <w:szCs w:val="22"/>
        </w:rPr>
        <w:t>in 2023.</w:t>
      </w:r>
    </w:p>
    <w:p w14:paraId="3635A443" w14:textId="54191883" w:rsidR="00530E16" w:rsidRDefault="00E10231">
      <w:pPr>
        <w:pStyle w:val="Heading2"/>
        <w:jc w:val="both"/>
      </w:pPr>
      <w:bookmarkStart w:id="2" w:name="_Toc237672402"/>
      <w:r>
        <w:t>1.2 Main</w:t>
      </w:r>
      <w:r w:rsidR="004468F8">
        <w:t xml:space="preserve"> Topic or Problem Explored in the Paper</w:t>
      </w:r>
      <w:bookmarkEnd w:id="2"/>
    </w:p>
    <w:p w14:paraId="742C86EF" w14:textId="78799484" w:rsidR="00A447BB" w:rsidRPr="00A447BB" w:rsidRDefault="005A7DAA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</w:t>
      </w:r>
      <w:r w:rsidR="00B92AAC">
        <w:rPr>
          <w:rFonts w:ascii="Arial" w:eastAsia="Arial" w:hAnsi="Arial" w:cs="Arial"/>
          <w:sz w:val="22"/>
          <w:szCs w:val="22"/>
        </w:rPr>
        <w:t>article</w:t>
      </w:r>
      <w:r w:rsidR="00476696">
        <w:rPr>
          <w:rFonts w:ascii="Arial" w:eastAsia="Arial" w:hAnsi="Arial" w:cs="Arial"/>
          <w:sz w:val="22"/>
          <w:szCs w:val="22"/>
        </w:rPr>
        <w:t xml:space="preserve"> examined difficulties with school attendance that became more noticeable </w:t>
      </w:r>
      <w:r w:rsidR="00144440">
        <w:rPr>
          <w:rFonts w:ascii="Arial" w:eastAsia="Arial" w:hAnsi="Arial" w:cs="Arial"/>
          <w:sz w:val="22"/>
          <w:szCs w:val="22"/>
        </w:rPr>
        <w:t xml:space="preserve">during the </w:t>
      </w:r>
      <w:r w:rsidR="006701C3">
        <w:rPr>
          <w:rFonts w:ascii="Arial" w:eastAsia="Arial" w:hAnsi="Arial" w:cs="Arial"/>
          <w:sz w:val="22"/>
          <w:szCs w:val="22"/>
        </w:rPr>
        <w:t>COVID-19</w:t>
      </w:r>
      <w:r w:rsidR="00144440">
        <w:rPr>
          <w:rFonts w:ascii="Arial" w:eastAsia="Arial" w:hAnsi="Arial" w:cs="Arial"/>
          <w:sz w:val="22"/>
          <w:szCs w:val="22"/>
        </w:rPr>
        <w:t xml:space="preserve"> pandemic. </w:t>
      </w:r>
      <w:r w:rsidR="006F40E9">
        <w:rPr>
          <w:rFonts w:ascii="Arial" w:eastAsia="Arial" w:hAnsi="Arial" w:cs="Arial"/>
          <w:sz w:val="22"/>
          <w:szCs w:val="22"/>
        </w:rPr>
        <w:t>Th</w:t>
      </w:r>
      <w:r w:rsidR="00144440">
        <w:rPr>
          <w:rFonts w:ascii="Arial" w:eastAsia="Arial" w:hAnsi="Arial" w:cs="Arial"/>
          <w:sz w:val="22"/>
          <w:szCs w:val="22"/>
        </w:rPr>
        <w:t xml:space="preserve">e researchers </w:t>
      </w:r>
      <w:r w:rsidR="00E24959">
        <w:rPr>
          <w:rFonts w:ascii="Arial" w:eastAsia="Arial" w:hAnsi="Arial" w:cs="Arial"/>
          <w:sz w:val="22"/>
          <w:szCs w:val="22"/>
        </w:rPr>
        <w:t xml:space="preserve">explored why some children struggled to return to regular </w:t>
      </w:r>
      <w:r w:rsidR="00242F13">
        <w:rPr>
          <w:rFonts w:ascii="Arial" w:eastAsia="Arial" w:hAnsi="Arial" w:cs="Arial"/>
          <w:sz w:val="22"/>
          <w:szCs w:val="22"/>
        </w:rPr>
        <w:t xml:space="preserve">education after periods of disruption. </w:t>
      </w:r>
      <w:r w:rsidR="00844CDF">
        <w:rPr>
          <w:rFonts w:ascii="Arial" w:eastAsia="Arial" w:hAnsi="Arial" w:cs="Arial"/>
          <w:sz w:val="22"/>
          <w:szCs w:val="22"/>
        </w:rPr>
        <w:t xml:space="preserve">The experiences and views of parents and professionals on factors contributing to non-attendance, including anxiety, changes in routines, family circumstances, and challenges in accessing </w:t>
      </w:r>
      <w:r w:rsidR="00C46CFD">
        <w:rPr>
          <w:rFonts w:ascii="Arial" w:eastAsia="Arial" w:hAnsi="Arial" w:cs="Arial"/>
          <w:sz w:val="22"/>
          <w:szCs w:val="22"/>
        </w:rPr>
        <w:t xml:space="preserve">the </w:t>
      </w:r>
      <w:r w:rsidR="006F40E9">
        <w:rPr>
          <w:rFonts w:ascii="Arial" w:eastAsia="Arial" w:hAnsi="Arial" w:cs="Arial"/>
          <w:sz w:val="22"/>
          <w:szCs w:val="22"/>
        </w:rPr>
        <w:t>right support</w:t>
      </w:r>
      <w:r w:rsidR="00844CDF">
        <w:rPr>
          <w:rFonts w:ascii="Arial" w:eastAsia="Arial" w:hAnsi="Arial" w:cs="Arial"/>
          <w:sz w:val="22"/>
          <w:szCs w:val="22"/>
        </w:rPr>
        <w:t>, were</w:t>
      </w:r>
      <w:r w:rsidR="00466C90">
        <w:rPr>
          <w:rFonts w:ascii="Arial" w:eastAsia="Arial" w:hAnsi="Arial" w:cs="Arial"/>
          <w:sz w:val="22"/>
          <w:szCs w:val="22"/>
        </w:rPr>
        <w:t xml:space="preserve"> considered.</w:t>
      </w:r>
    </w:p>
    <w:p w14:paraId="6D821233" w14:textId="62E0F415" w:rsidR="00530E16" w:rsidRDefault="00E10231">
      <w:pPr>
        <w:pStyle w:val="Heading2"/>
        <w:jc w:val="both"/>
      </w:pPr>
      <w:bookmarkStart w:id="3" w:name="_Toc237672403"/>
      <w:r>
        <w:t>1.3 Who</w:t>
      </w:r>
      <w:r w:rsidR="004468F8">
        <w:t xml:space="preserve"> Is the Research About?</w:t>
      </w:r>
      <w:bookmarkEnd w:id="3"/>
    </w:p>
    <w:p w14:paraId="342B09FB" w14:textId="0D38BC37" w:rsidR="000A03C9" w:rsidRPr="000A03C9" w:rsidRDefault="00D41FC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research focused on children </w:t>
      </w:r>
      <w:r w:rsidR="00347F53">
        <w:rPr>
          <w:rFonts w:ascii="Arial" w:eastAsia="Arial" w:hAnsi="Arial" w:cs="Arial"/>
          <w:sz w:val="22"/>
          <w:szCs w:val="22"/>
        </w:rPr>
        <w:t>and young people experiencing school attendance program</w:t>
      </w:r>
      <w:r w:rsidR="0041146D">
        <w:rPr>
          <w:rFonts w:ascii="Arial" w:eastAsia="Arial" w:hAnsi="Arial" w:cs="Arial"/>
          <w:sz w:val="22"/>
          <w:szCs w:val="22"/>
        </w:rPr>
        <w:t xml:space="preserve">s during </w:t>
      </w:r>
      <w:r w:rsidR="006917BD">
        <w:rPr>
          <w:rFonts w:ascii="Arial" w:eastAsia="Arial" w:hAnsi="Arial" w:cs="Arial"/>
          <w:sz w:val="22"/>
          <w:szCs w:val="22"/>
        </w:rPr>
        <w:t xml:space="preserve">the </w:t>
      </w:r>
      <w:r w:rsidR="00F43F3C">
        <w:rPr>
          <w:rFonts w:ascii="Arial" w:eastAsia="Arial" w:hAnsi="Arial" w:cs="Arial"/>
          <w:sz w:val="22"/>
          <w:szCs w:val="22"/>
        </w:rPr>
        <w:t>COVID-19</w:t>
      </w:r>
      <w:r w:rsidR="006917BD">
        <w:rPr>
          <w:rFonts w:ascii="Arial" w:eastAsia="Arial" w:hAnsi="Arial" w:cs="Arial"/>
          <w:sz w:val="22"/>
          <w:szCs w:val="22"/>
        </w:rPr>
        <w:t xml:space="preserve"> pandemic. </w:t>
      </w:r>
      <w:r w:rsidR="007505BE">
        <w:rPr>
          <w:rFonts w:ascii="Arial" w:eastAsia="Arial" w:hAnsi="Arial" w:cs="Arial"/>
          <w:sz w:val="22"/>
          <w:szCs w:val="22"/>
        </w:rPr>
        <w:t>P</w:t>
      </w:r>
      <w:r w:rsidR="007C64CA">
        <w:rPr>
          <w:rFonts w:ascii="Arial" w:eastAsia="Arial" w:hAnsi="Arial" w:cs="Arial"/>
          <w:sz w:val="22"/>
          <w:szCs w:val="22"/>
        </w:rPr>
        <w:t xml:space="preserve">arents and professionals who had direct experience </w:t>
      </w:r>
      <w:r w:rsidR="00802439">
        <w:rPr>
          <w:rFonts w:ascii="Arial" w:eastAsia="Arial" w:hAnsi="Arial" w:cs="Arial"/>
          <w:sz w:val="22"/>
          <w:szCs w:val="22"/>
        </w:rPr>
        <w:t>supporting these children</w:t>
      </w:r>
      <w:r w:rsidR="007505BE">
        <w:rPr>
          <w:rFonts w:ascii="Arial" w:eastAsia="Arial" w:hAnsi="Arial" w:cs="Arial"/>
          <w:sz w:val="22"/>
          <w:szCs w:val="22"/>
        </w:rPr>
        <w:t xml:space="preserve"> were included.</w:t>
      </w:r>
      <w:r w:rsidR="00802439">
        <w:rPr>
          <w:rFonts w:ascii="Arial" w:eastAsia="Arial" w:hAnsi="Arial" w:cs="Arial"/>
          <w:sz w:val="22"/>
          <w:szCs w:val="22"/>
        </w:rPr>
        <w:t xml:space="preserve"> These participants were selected </w:t>
      </w:r>
      <w:r w:rsidR="00EC5953">
        <w:rPr>
          <w:rFonts w:ascii="Arial" w:eastAsia="Arial" w:hAnsi="Arial" w:cs="Arial"/>
          <w:sz w:val="22"/>
          <w:szCs w:val="22"/>
        </w:rPr>
        <w:t xml:space="preserve">because their different </w:t>
      </w:r>
      <w:r w:rsidR="00F43F3C">
        <w:rPr>
          <w:rFonts w:ascii="Arial" w:eastAsia="Arial" w:hAnsi="Arial" w:cs="Arial"/>
          <w:sz w:val="22"/>
          <w:szCs w:val="22"/>
        </w:rPr>
        <w:t>perspectives could provide a broader understanding of why attendance became difficult, including emotional, family, educational, and support-related factors affecting children's</w:t>
      </w:r>
      <w:r w:rsidR="00EF3ACA">
        <w:rPr>
          <w:rFonts w:ascii="Arial" w:eastAsia="Arial" w:hAnsi="Arial" w:cs="Arial"/>
          <w:sz w:val="22"/>
          <w:szCs w:val="22"/>
        </w:rPr>
        <w:t xml:space="preserve"> return to school.</w:t>
      </w:r>
    </w:p>
    <w:p w14:paraId="06A36977" w14:textId="174ECD6F" w:rsidR="00530E16" w:rsidRDefault="00E10231">
      <w:pPr>
        <w:pStyle w:val="Heading2"/>
        <w:jc w:val="both"/>
      </w:pPr>
      <w:bookmarkStart w:id="4" w:name="_Toc237672404"/>
      <w:r>
        <w:t>1.4 Why</w:t>
      </w:r>
      <w:r w:rsidR="004468F8">
        <w:t xml:space="preserve"> Is This Topic Important in UK Health and Social Care?</w:t>
      </w:r>
      <w:bookmarkEnd w:id="4"/>
    </w:p>
    <w:p w14:paraId="6EDF5A18" w14:textId="5940B0B6" w:rsidR="004468F8" w:rsidRDefault="00E97A9A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</w:t>
      </w:r>
      <w:r w:rsidR="00F16832">
        <w:rPr>
          <w:rFonts w:ascii="Arial" w:eastAsia="Arial" w:hAnsi="Arial" w:cs="Arial"/>
          <w:sz w:val="22"/>
          <w:szCs w:val="22"/>
        </w:rPr>
        <w:t xml:space="preserve">e </w:t>
      </w:r>
      <w:r w:rsidR="00CD471A">
        <w:rPr>
          <w:rFonts w:ascii="Arial" w:eastAsia="Arial" w:hAnsi="Arial" w:cs="Arial"/>
          <w:sz w:val="22"/>
          <w:szCs w:val="22"/>
        </w:rPr>
        <w:t>article</w:t>
      </w:r>
      <w:r>
        <w:rPr>
          <w:rFonts w:ascii="Arial" w:eastAsia="Arial" w:hAnsi="Arial" w:cs="Arial"/>
          <w:sz w:val="22"/>
          <w:szCs w:val="22"/>
        </w:rPr>
        <w:t xml:space="preserve"> is </w:t>
      </w:r>
      <w:r w:rsidR="00A1018D">
        <w:rPr>
          <w:rFonts w:ascii="Arial" w:eastAsia="Arial" w:hAnsi="Arial" w:cs="Arial"/>
          <w:sz w:val="22"/>
          <w:szCs w:val="22"/>
        </w:rPr>
        <w:t>significant</w:t>
      </w:r>
      <w:r>
        <w:rPr>
          <w:rFonts w:ascii="Arial" w:eastAsia="Arial" w:hAnsi="Arial" w:cs="Arial"/>
          <w:sz w:val="22"/>
          <w:szCs w:val="22"/>
        </w:rPr>
        <w:t xml:space="preserve"> in the UK </w:t>
      </w:r>
      <w:r w:rsidR="00A1018D">
        <w:rPr>
          <w:rFonts w:ascii="Arial" w:eastAsia="Arial" w:hAnsi="Arial" w:cs="Arial"/>
          <w:sz w:val="22"/>
          <w:szCs w:val="22"/>
        </w:rPr>
        <w:t>because</w:t>
      </w:r>
      <w:r w:rsidR="009C545A">
        <w:rPr>
          <w:rFonts w:ascii="Arial" w:eastAsia="Arial" w:hAnsi="Arial" w:cs="Arial"/>
          <w:sz w:val="22"/>
          <w:szCs w:val="22"/>
        </w:rPr>
        <w:t xml:space="preserve"> </w:t>
      </w:r>
      <w:r w:rsidR="00C902B7">
        <w:rPr>
          <w:rFonts w:ascii="Arial" w:eastAsia="Arial" w:hAnsi="Arial" w:cs="Arial"/>
          <w:sz w:val="22"/>
          <w:szCs w:val="22"/>
        </w:rPr>
        <w:t xml:space="preserve">enduring </w:t>
      </w:r>
      <w:r w:rsidR="009C545A">
        <w:rPr>
          <w:rFonts w:ascii="Arial" w:eastAsia="Arial" w:hAnsi="Arial" w:cs="Arial"/>
          <w:sz w:val="22"/>
          <w:szCs w:val="22"/>
        </w:rPr>
        <w:t xml:space="preserve">school </w:t>
      </w:r>
      <w:r w:rsidR="009216DD">
        <w:rPr>
          <w:rFonts w:ascii="Arial" w:eastAsia="Arial" w:hAnsi="Arial" w:cs="Arial"/>
          <w:sz w:val="22"/>
          <w:szCs w:val="22"/>
        </w:rPr>
        <w:t xml:space="preserve">absence can </w:t>
      </w:r>
      <w:r w:rsidR="00AF4ECA">
        <w:rPr>
          <w:rFonts w:ascii="Arial" w:eastAsia="Arial" w:hAnsi="Arial" w:cs="Arial"/>
          <w:sz w:val="22"/>
          <w:szCs w:val="22"/>
        </w:rPr>
        <w:t>detri</w:t>
      </w:r>
      <w:r w:rsidR="00F82444">
        <w:rPr>
          <w:rFonts w:ascii="Arial" w:eastAsia="Arial" w:hAnsi="Arial" w:cs="Arial"/>
          <w:sz w:val="22"/>
          <w:szCs w:val="22"/>
        </w:rPr>
        <w:t xml:space="preserve">mentally </w:t>
      </w:r>
      <w:r w:rsidR="009216DD">
        <w:rPr>
          <w:rFonts w:ascii="Arial" w:eastAsia="Arial" w:hAnsi="Arial" w:cs="Arial"/>
          <w:sz w:val="22"/>
          <w:szCs w:val="22"/>
        </w:rPr>
        <w:t xml:space="preserve">affect </w:t>
      </w:r>
      <w:r w:rsidR="00BE6B54">
        <w:rPr>
          <w:rFonts w:ascii="Arial" w:eastAsia="Arial" w:hAnsi="Arial" w:cs="Arial"/>
          <w:sz w:val="22"/>
          <w:szCs w:val="22"/>
        </w:rPr>
        <w:t>children's education, mental health, and future well-being</w:t>
      </w:r>
      <w:r w:rsidR="00CC2357">
        <w:rPr>
          <w:rFonts w:ascii="Arial" w:eastAsia="Arial" w:hAnsi="Arial" w:cs="Arial"/>
          <w:sz w:val="22"/>
          <w:szCs w:val="22"/>
        </w:rPr>
        <w:t xml:space="preserve">. </w:t>
      </w:r>
      <w:r w:rsidR="00206CF1">
        <w:rPr>
          <w:rFonts w:ascii="Arial" w:eastAsia="Arial" w:hAnsi="Arial" w:cs="Arial"/>
          <w:sz w:val="22"/>
          <w:szCs w:val="22"/>
        </w:rPr>
        <w:t>Existing</w:t>
      </w:r>
      <w:r w:rsidR="00CC2357">
        <w:rPr>
          <w:rFonts w:ascii="Arial" w:eastAsia="Arial" w:hAnsi="Arial" w:cs="Arial"/>
          <w:sz w:val="22"/>
          <w:szCs w:val="22"/>
        </w:rPr>
        <w:t xml:space="preserve"> government guidance </w:t>
      </w:r>
      <w:r w:rsidR="00206CF1">
        <w:rPr>
          <w:rFonts w:ascii="Arial" w:eastAsia="Arial" w:hAnsi="Arial" w:cs="Arial"/>
          <w:sz w:val="22"/>
          <w:szCs w:val="22"/>
        </w:rPr>
        <w:lastRenderedPageBreak/>
        <w:t>supports</w:t>
      </w:r>
      <w:r w:rsidR="000537A1">
        <w:rPr>
          <w:rFonts w:ascii="Arial" w:eastAsia="Arial" w:hAnsi="Arial" w:cs="Arial"/>
          <w:sz w:val="22"/>
          <w:szCs w:val="22"/>
        </w:rPr>
        <w:t xml:space="preserve"> early support for pupils </w:t>
      </w:r>
      <w:r w:rsidR="0050435E">
        <w:rPr>
          <w:rFonts w:ascii="Arial" w:eastAsia="Arial" w:hAnsi="Arial" w:cs="Arial"/>
          <w:sz w:val="22"/>
          <w:szCs w:val="22"/>
        </w:rPr>
        <w:t xml:space="preserve">and families experiencing attendance difficulties (Department </w:t>
      </w:r>
      <w:r w:rsidR="00362316">
        <w:rPr>
          <w:rFonts w:ascii="Arial" w:eastAsia="Arial" w:hAnsi="Arial" w:cs="Arial"/>
          <w:sz w:val="22"/>
          <w:szCs w:val="22"/>
        </w:rPr>
        <w:t>for Education,</w:t>
      </w:r>
      <w:r w:rsidR="00CB4908">
        <w:rPr>
          <w:rFonts w:ascii="Arial" w:eastAsia="Arial" w:hAnsi="Arial" w:cs="Arial"/>
          <w:sz w:val="22"/>
          <w:szCs w:val="22"/>
        </w:rPr>
        <w:t xml:space="preserve"> 2026)</w:t>
      </w:r>
      <w:r w:rsidR="00BA2DE6">
        <w:rPr>
          <w:rFonts w:ascii="Arial" w:eastAsia="Arial" w:hAnsi="Arial" w:cs="Arial"/>
          <w:sz w:val="22"/>
          <w:szCs w:val="22"/>
        </w:rPr>
        <w:t>. Research also</w:t>
      </w:r>
      <w:r w:rsidR="009F6C28">
        <w:rPr>
          <w:rFonts w:ascii="Arial" w:eastAsia="Arial" w:hAnsi="Arial" w:cs="Arial"/>
          <w:sz w:val="22"/>
          <w:szCs w:val="22"/>
        </w:rPr>
        <w:t xml:space="preserve"> links persistent absence with health </w:t>
      </w:r>
      <w:r w:rsidR="00E67552">
        <w:rPr>
          <w:rFonts w:ascii="Arial" w:eastAsia="Arial" w:hAnsi="Arial" w:cs="Arial"/>
          <w:sz w:val="22"/>
          <w:szCs w:val="22"/>
        </w:rPr>
        <w:t xml:space="preserve">inequalities and longer-term health problems </w:t>
      </w:r>
      <w:r w:rsidR="00142775">
        <w:rPr>
          <w:rFonts w:ascii="Arial" w:eastAsia="Arial" w:hAnsi="Arial" w:cs="Arial"/>
          <w:sz w:val="22"/>
          <w:szCs w:val="22"/>
        </w:rPr>
        <w:t>(Wood, Gunning and Mon-Williams,</w:t>
      </w:r>
      <w:r w:rsidR="00CD70ED">
        <w:rPr>
          <w:rFonts w:ascii="Arial" w:eastAsia="Arial" w:hAnsi="Arial" w:cs="Arial"/>
          <w:sz w:val="22"/>
          <w:szCs w:val="22"/>
        </w:rPr>
        <w:t xml:space="preserve"> 2024).</w:t>
      </w:r>
      <w:r w:rsidR="00B66BD0">
        <w:rPr>
          <w:rFonts w:ascii="Arial" w:eastAsia="Arial" w:hAnsi="Arial" w:cs="Arial"/>
          <w:sz w:val="22"/>
          <w:szCs w:val="22"/>
        </w:rPr>
        <w:t xml:space="preserve"> </w:t>
      </w:r>
      <w:r w:rsidR="00A12AA6">
        <w:rPr>
          <w:rFonts w:ascii="Arial" w:eastAsia="Arial" w:hAnsi="Arial" w:cs="Arial"/>
          <w:sz w:val="22"/>
          <w:szCs w:val="22"/>
        </w:rPr>
        <w:t>Recognition</w:t>
      </w:r>
      <w:r w:rsidR="00CD70ED">
        <w:rPr>
          <w:rFonts w:ascii="Arial" w:eastAsia="Arial" w:hAnsi="Arial" w:cs="Arial"/>
          <w:sz w:val="22"/>
          <w:szCs w:val="22"/>
        </w:rPr>
        <w:t xml:space="preserve"> barriers can help </w:t>
      </w:r>
      <w:r w:rsidR="00322DC0">
        <w:rPr>
          <w:rFonts w:ascii="Arial" w:eastAsia="Arial" w:hAnsi="Arial" w:cs="Arial"/>
          <w:sz w:val="22"/>
          <w:szCs w:val="22"/>
        </w:rPr>
        <w:t>health, social care</w:t>
      </w:r>
      <w:r w:rsidR="00BE6B54">
        <w:rPr>
          <w:rFonts w:ascii="Arial" w:eastAsia="Arial" w:hAnsi="Arial" w:cs="Arial"/>
          <w:sz w:val="22"/>
          <w:szCs w:val="22"/>
        </w:rPr>
        <w:t>,</w:t>
      </w:r>
      <w:r w:rsidR="00322DC0">
        <w:rPr>
          <w:rFonts w:ascii="Arial" w:eastAsia="Arial" w:hAnsi="Arial" w:cs="Arial"/>
          <w:sz w:val="22"/>
          <w:szCs w:val="22"/>
        </w:rPr>
        <w:t xml:space="preserve"> and education services provide earlier</w:t>
      </w:r>
      <w:r w:rsidR="00BE6B54">
        <w:rPr>
          <w:rFonts w:ascii="Arial" w:eastAsia="Arial" w:hAnsi="Arial" w:cs="Arial"/>
          <w:sz w:val="22"/>
          <w:szCs w:val="22"/>
        </w:rPr>
        <w:t xml:space="preserve">, </w:t>
      </w:r>
      <w:r w:rsidR="002A0CEA">
        <w:rPr>
          <w:rFonts w:ascii="Arial" w:eastAsia="Arial" w:hAnsi="Arial" w:cs="Arial"/>
          <w:sz w:val="22"/>
          <w:szCs w:val="22"/>
        </w:rPr>
        <w:t>right support</w:t>
      </w:r>
      <w:r w:rsidR="00BE6B54">
        <w:rPr>
          <w:rFonts w:ascii="Arial" w:eastAsia="Arial" w:hAnsi="Arial" w:cs="Arial"/>
          <w:sz w:val="22"/>
          <w:szCs w:val="22"/>
        </w:rPr>
        <w:t>. (gov.uk)</w:t>
      </w:r>
      <w:r w:rsidR="002F2DAF">
        <w:rPr>
          <w:rFonts w:ascii="Arial" w:eastAsia="Arial" w:hAnsi="Arial" w:cs="Arial"/>
          <w:sz w:val="22"/>
          <w:szCs w:val="22"/>
        </w:rPr>
        <w:t xml:space="preserve"> </w:t>
      </w:r>
    </w:p>
    <w:p w14:paraId="7EC53AFE" w14:textId="301074D5" w:rsidR="004468F8" w:rsidRPr="00977F2A" w:rsidRDefault="004468F8" w:rsidP="00977F2A">
      <w:pPr>
        <w:pStyle w:val="Heading1"/>
        <w:jc w:val="both"/>
      </w:pPr>
      <w:bookmarkStart w:id="5" w:name="_Toc237672405"/>
      <w:r>
        <w:t>Section 2: Understanding the Purpose and Research Question</w:t>
      </w:r>
      <w:bookmarkEnd w:id="5"/>
    </w:p>
    <w:p w14:paraId="6F7529E4" w14:textId="04CF172D" w:rsidR="004468F8" w:rsidRDefault="00210D5A">
      <w:pPr>
        <w:pStyle w:val="Heading2"/>
        <w:jc w:val="both"/>
      </w:pPr>
      <w:bookmarkStart w:id="6" w:name="_Toc237672406"/>
      <w:r>
        <w:t>2.1 Research</w:t>
      </w:r>
      <w:r w:rsidR="004468F8">
        <w:t xml:space="preserve"> Question(s) or Objectives</w:t>
      </w:r>
      <w:bookmarkEnd w:id="6"/>
    </w:p>
    <w:p w14:paraId="0C1AB28E" w14:textId="59E8250D" w:rsidR="00977F2A" w:rsidRPr="00977F2A" w:rsidRDefault="001600B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</w:t>
      </w:r>
      <w:r w:rsidR="00CC24B5">
        <w:rPr>
          <w:rFonts w:ascii="Arial" w:eastAsia="Arial" w:hAnsi="Arial" w:cs="Arial"/>
          <w:sz w:val="22"/>
          <w:szCs w:val="22"/>
        </w:rPr>
        <w:t>princi</w:t>
      </w:r>
      <w:r w:rsidR="00411902">
        <w:rPr>
          <w:rFonts w:ascii="Arial" w:eastAsia="Arial" w:hAnsi="Arial" w:cs="Arial"/>
          <w:sz w:val="22"/>
          <w:szCs w:val="22"/>
        </w:rPr>
        <w:t xml:space="preserve">pal </w:t>
      </w:r>
      <w:r w:rsidR="008C360F">
        <w:rPr>
          <w:rFonts w:ascii="Arial" w:eastAsia="Arial" w:hAnsi="Arial" w:cs="Arial"/>
          <w:sz w:val="22"/>
          <w:szCs w:val="22"/>
        </w:rPr>
        <w:t>aim</w:t>
      </w:r>
      <w:r w:rsidR="00BD2EA7">
        <w:rPr>
          <w:rFonts w:ascii="Arial" w:eastAsia="Arial" w:hAnsi="Arial" w:cs="Arial"/>
          <w:sz w:val="22"/>
          <w:szCs w:val="22"/>
        </w:rPr>
        <w:t xml:space="preserve"> of the </w:t>
      </w:r>
      <w:r w:rsidR="00111C4D">
        <w:rPr>
          <w:rFonts w:ascii="Arial" w:eastAsia="Arial" w:hAnsi="Arial" w:cs="Arial"/>
          <w:sz w:val="22"/>
          <w:szCs w:val="22"/>
        </w:rPr>
        <w:t>study</w:t>
      </w:r>
      <w:r w:rsidR="00BD2EA7">
        <w:rPr>
          <w:rFonts w:ascii="Arial" w:eastAsia="Arial" w:hAnsi="Arial" w:cs="Arial"/>
          <w:sz w:val="22"/>
          <w:szCs w:val="22"/>
        </w:rPr>
        <w:t xml:space="preserve"> was to understand </w:t>
      </w:r>
      <w:r w:rsidR="004A16D8">
        <w:rPr>
          <w:rFonts w:ascii="Arial" w:eastAsia="Arial" w:hAnsi="Arial" w:cs="Arial"/>
          <w:sz w:val="22"/>
          <w:szCs w:val="22"/>
        </w:rPr>
        <w:t xml:space="preserve">school attendance problems during the </w:t>
      </w:r>
      <w:r w:rsidR="00EC526B">
        <w:rPr>
          <w:rFonts w:ascii="Arial" w:eastAsia="Arial" w:hAnsi="Arial" w:cs="Arial"/>
          <w:sz w:val="22"/>
          <w:szCs w:val="22"/>
        </w:rPr>
        <w:t>COVID-19</w:t>
      </w:r>
      <w:r w:rsidR="004A16D8">
        <w:rPr>
          <w:rFonts w:ascii="Arial" w:eastAsia="Arial" w:hAnsi="Arial" w:cs="Arial"/>
          <w:sz w:val="22"/>
          <w:szCs w:val="22"/>
        </w:rPr>
        <w:t xml:space="preserve"> pandemic from the perspective </w:t>
      </w:r>
      <w:r w:rsidR="002D5AEC">
        <w:rPr>
          <w:rFonts w:ascii="Arial" w:eastAsia="Arial" w:hAnsi="Arial" w:cs="Arial"/>
          <w:sz w:val="22"/>
          <w:szCs w:val="22"/>
        </w:rPr>
        <w:t xml:space="preserve">of different stakeholders. The </w:t>
      </w:r>
      <w:r w:rsidR="00111C4D">
        <w:rPr>
          <w:rFonts w:ascii="Arial" w:eastAsia="Arial" w:hAnsi="Arial" w:cs="Arial"/>
          <w:sz w:val="22"/>
          <w:szCs w:val="22"/>
        </w:rPr>
        <w:t>associates</w:t>
      </w:r>
      <w:r w:rsidR="002D5AEC">
        <w:rPr>
          <w:rFonts w:ascii="Arial" w:eastAsia="Arial" w:hAnsi="Arial" w:cs="Arial"/>
          <w:sz w:val="22"/>
          <w:szCs w:val="22"/>
        </w:rPr>
        <w:t xml:space="preserve"> </w:t>
      </w:r>
      <w:r w:rsidR="002A0CEA">
        <w:rPr>
          <w:rFonts w:ascii="Arial" w:eastAsia="Arial" w:hAnsi="Arial" w:cs="Arial"/>
          <w:sz w:val="22"/>
          <w:szCs w:val="22"/>
        </w:rPr>
        <w:t>explored</w:t>
      </w:r>
      <w:r w:rsidR="002D5AEC">
        <w:rPr>
          <w:rFonts w:ascii="Arial" w:eastAsia="Arial" w:hAnsi="Arial" w:cs="Arial"/>
          <w:sz w:val="22"/>
          <w:szCs w:val="22"/>
        </w:rPr>
        <w:t xml:space="preserve"> </w:t>
      </w:r>
      <w:r w:rsidR="009D6632">
        <w:rPr>
          <w:rFonts w:ascii="Arial" w:eastAsia="Arial" w:hAnsi="Arial" w:cs="Arial"/>
          <w:sz w:val="22"/>
          <w:szCs w:val="22"/>
        </w:rPr>
        <w:t>how parents and professional</w:t>
      </w:r>
      <w:r w:rsidR="00A54323">
        <w:rPr>
          <w:rFonts w:ascii="Arial" w:eastAsia="Arial" w:hAnsi="Arial" w:cs="Arial"/>
          <w:sz w:val="22"/>
          <w:szCs w:val="22"/>
        </w:rPr>
        <w:t xml:space="preserve">s experienced attendance </w:t>
      </w:r>
      <w:r w:rsidR="00C93EDC">
        <w:rPr>
          <w:rFonts w:ascii="Arial" w:eastAsia="Arial" w:hAnsi="Arial" w:cs="Arial"/>
          <w:sz w:val="22"/>
          <w:szCs w:val="22"/>
        </w:rPr>
        <w:t>adversity</w:t>
      </w:r>
      <w:r w:rsidR="00A54323">
        <w:rPr>
          <w:rFonts w:ascii="Arial" w:eastAsia="Arial" w:hAnsi="Arial" w:cs="Arial"/>
          <w:sz w:val="22"/>
          <w:szCs w:val="22"/>
        </w:rPr>
        <w:t xml:space="preserve"> and what factors </w:t>
      </w:r>
      <w:r w:rsidR="005E00A4">
        <w:rPr>
          <w:rFonts w:ascii="Arial" w:eastAsia="Arial" w:hAnsi="Arial" w:cs="Arial"/>
          <w:sz w:val="22"/>
          <w:szCs w:val="22"/>
        </w:rPr>
        <w:t xml:space="preserve">contributed to </w:t>
      </w:r>
      <w:r w:rsidR="00EC526B">
        <w:rPr>
          <w:rFonts w:ascii="Arial" w:eastAsia="Arial" w:hAnsi="Arial" w:cs="Arial"/>
          <w:sz w:val="22"/>
          <w:szCs w:val="22"/>
        </w:rPr>
        <w:t>children’s</w:t>
      </w:r>
      <w:r w:rsidR="005E00A4">
        <w:rPr>
          <w:rFonts w:ascii="Arial" w:eastAsia="Arial" w:hAnsi="Arial" w:cs="Arial"/>
          <w:sz w:val="22"/>
          <w:szCs w:val="22"/>
        </w:rPr>
        <w:t xml:space="preserve"> inability or reluctance to return to </w:t>
      </w:r>
      <w:r w:rsidR="00415CCB">
        <w:rPr>
          <w:rFonts w:ascii="Arial" w:eastAsia="Arial" w:hAnsi="Arial" w:cs="Arial"/>
          <w:sz w:val="22"/>
          <w:szCs w:val="22"/>
        </w:rPr>
        <w:t xml:space="preserve">school. </w:t>
      </w:r>
      <w:r w:rsidR="00C41E70">
        <w:rPr>
          <w:rFonts w:ascii="Arial" w:eastAsia="Arial" w:hAnsi="Arial" w:cs="Arial"/>
          <w:sz w:val="22"/>
          <w:szCs w:val="22"/>
        </w:rPr>
        <w:t xml:space="preserve">It </w:t>
      </w:r>
      <w:r w:rsidR="00415CCB">
        <w:rPr>
          <w:rFonts w:ascii="Arial" w:eastAsia="Arial" w:hAnsi="Arial" w:cs="Arial"/>
          <w:sz w:val="22"/>
          <w:szCs w:val="22"/>
        </w:rPr>
        <w:t xml:space="preserve">also examined how families and professionals </w:t>
      </w:r>
      <w:r w:rsidR="000A6616">
        <w:rPr>
          <w:rFonts w:ascii="Arial" w:eastAsia="Arial" w:hAnsi="Arial" w:cs="Arial"/>
          <w:sz w:val="22"/>
          <w:szCs w:val="22"/>
        </w:rPr>
        <w:t xml:space="preserve">understood the </w:t>
      </w:r>
      <w:r w:rsidR="00CE7907">
        <w:rPr>
          <w:rFonts w:ascii="Arial" w:eastAsia="Arial" w:hAnsi="Arial" w:cs="Arial"/>
          <w:sz w:val="22"/>
          <w:szCs w:val="22"/>
        </w:rPr>
        <w:t>effects</w:t>
      </w:r>
      <w:r w:rsidR="000A6616">
        <w:rPr>
          <w:rFonts w:ascii="Arial" w:eastAsia="Arial" w:hAnsi="Arial" w:cs="Arial"/>
          <w:sz w:val="22"/>
          <w:szCs w:val="22"/>
        </w:rPr>
        <w:t xml:space="preserve"> of non-</w:t>
      </w:r>
      <w:r w:rsidR="008A0A81">
        <w:rPr>
          <w:rFonts w:ascii="Arial" w:eastAsia="Arial" w:hAnsi="Arial" w:cs="Arial"/>
          <w:sz w:val="22"/>
          <w:szCs w:val="22"/>
        </w:rPr>
        <w:t xml:space="preserve">attendance and the </w:t>
      </w:r>
      <w:r w:rsidR="00257ECB">
        <w:rPr>
          <w:rFonts w:ascii="Arial" w:eastAsia="Arial" w:hAnsi="Arial" w:cs="Arial"/>
          <w:sz w:val="22"/>
          <w:szCs w:val="22"/>
        </w:rPr>
        <w:t xml:space="preserve">support available </w:t>
      </w:r>
      <w:r w:rsidR="00EC526B">
        <w:rPr>
          <w:rFonts w:ascii="Arial" w:eastAsia="Arial" w:hAnsi="Arial" w:cs="Arial"/>
          <w:sz w:val="22"/>
          <w:szCs w:val="22"/>
        </w:rPr>
        <w:t xml:space="preserve">to </w:t>
      </w:r>
      <w:r w:rsidR="003A3E82">
        <w:rPr>
          <w:rFonts w:ascii="Arial" w:eastAsia="Arial" w:hAnsi="Arial" w:cs="Arial"/>
          <w:sz w:val="22"/>
          <w:szCs w:val="22"/>
        </w:rPr>
        <w:t>address</w:t>
      </w:r>
      <w:r w:rsidR="00DD1900">
        <w:rPr>
          <w:rFonts w:ascii="Arial" w:eastAsia="Arial" w:hAnsi="Arial" w:cs="Arial"/>
          <w:sz w:val="22"/>
          <w:szCs w:val="22"/>
        </w:rPr>
        <w:t xml:space="preserve"> these difficulties</w:t>
      </w:r>
      <w:r w:rsidR="00036DF9">
        <w:rPr>
          <w:rFonts w:ascii="Arial" w:eastAsia="Arial" w:hAnsi="Arial" w:cs="Arial"/>
          <w:sz w:val="22"/>
          <w:szCs w:val="22"/>
        </w:rPr>
        <w:t xml:space="preserve"> by the research.</w:t>
      </w:r>
      <w:r w:rsidR="00DD1900">
        <w:rPr>
          <w:rFonts w:ascii="Arial" w:eastAsia="Arial" w:hAnsi="Arial" w:cs="Arial"/>
          <w:sz w:val="22"/>
          <w:szCs w:val="22"/>
        </w:rPr>
        <w:t xml:space="preserve"> </w:t>
      </w:r>
      <w:r w:rsidR="008C0C8D">
        <w:rPr>
          <w:rFonts w:ascii="Arial" w:eastAsia="Arial" w:hAnsi="Arial" w:cs="Arial"/>
          <w:sz w:val="22"/>
          <w:szCs w:val="22"/>
        </w:rPr>
        <w:t xml:space="preserve">Building on these </w:t>
      </w:r>
      <w:r w:rsidR="008B1CAE">
        <w:rPr>
          <w:rFonts w:ascii="Arial" w:eastAsia="Arial" w:hAnsi="Arial" w:cs="Arial"/>
          <w:sz w:val="22"/>
          <w:szCs w:val="22"/>
        </w:rPr>
        <w:t>beliefs</w:t>
      </w:r>
      <w:r w:rsidR="008C0C8D">
        <w:rPr>
          <w:rFonts w:ascii="Arial" w:eastAsia="Arial" w:hAnsi="Arial" w:cs="Arial"/>
          <w:sz w:val="22"/>
          <w:szCs w:val="22"/>
        </w:rPr>
        <w:t xml:space="preserve">, the researchers </w:t>
      </w:r>
      <w:r w:rsidR="00C0586C">
        <w:rPr>
          <w:rFonts w:ascii="Arial" w:eastAsia="Arial" w:hAnsi="Arial" w:cs="Arial"/>
          <w:sz w:val="22"/>
          <w:szCs w:val="22"/>
        </w:rPr>
        <w:t>looked</w:t>
      </w:r>
      <w:r w:rsidR="005274D8">
        <w:rPr>
          <w:rFonts w:ascii="Arial" w:eastAsia="Arial" w:hAnsi="Arial" w:cs="Arial"/>
          <w:sz w:val="22"/>
          <w:szCs w:val="22"/>
        </w:rPr>
        <w:t xml:space="preserve"> to </w:t>
      </w:r>
      <w:r w:rsidR="0062673E">
        <w:rPr>
          <w:rFonts w:ascii="Arial" w:eastAsia="Arial" w:hAnsi="Arial" w:cs="Arial"/>
          <w:sz w:val="22"/>
          <w:szCs w:val="22"/>
        </w:rPr>
        <w:t>find</w:t>
      </w:r>
      <w:r w:rsidR="003719CD">
        <w:rPr>
          <w:rFonts w:ascii="Arial" w:eastAsia="Arial" w:hAnsi="Arial" w:cs="Arial"/>
          <w:sz w:val="22"/>
          <w:szCs w:val="22"/>
        </w:rPr>
        <w:t xml:space="preserve"> experiences,</w:t>
      </w:r>
      <w:r w:rsidR="00B60E73">
        <w:rPr>
          <w:rFonts w:ascii="Arial" w:eastAsia="Arial" w:hAnsi="Arial" w:cs="Arial"/>
          <w:sz w:val="22"/>
          <w:szCs w:val="22"/>
        </w:rPr>
        <w:t xml:space="preserve"> </w:t>
      </w:r>
      <w:r w:rsidR="00EC526B">
        <w:rPr>
          <w:rFonts w:ascii="Arial" w:eastAsia="Arial" w:hAnsi="Arial" w:cs="Arial"/>
          <w:sz w:val="22"/>
          <w:szCs w:val="22"/>
        </w:rPr>
        <w:t xml:space="preserve">key barriers, and potential approaches to help children re-engage with education after pandemic-related </w:t>
      </w:r>
      <w:r w:rsidR="00D92435">
        <w:rPr>
          <w:rFonts w:ascii="Arial" w:eastAsia="Arial" w:hAnsi="Arial" w:cs="Arial"/>
          <w:sz w:val="22"/>
          <w:szCs w:val="22"/>
        </w:rPr>
        <w:t>restrictions</w:t>
      </w:r>
      <w:r w:rsidR="00553329">
        <w:rPr>
          <w:rFonts w:ascii="Arial" w:eastAsia="Arial" w:hAnsi="Arial" w:cs="Arial"/>
          <w:sz w:val="22"/>
          <w:szCs w:val="22"/>
        </w:rPr>
        <w:t>.</w:t>
      </w:r>
    </w:p>
    <w:p w14:paraId="37702163" w14:textId="3FA8C7AB" w:rsidR="004468F8" w:rsidRDefault="004468F8">
      <w:pPr>
        <w:pStyle w:val="Heading1"/>
        <w:jc w:val="both"/>
      </w:pPr>
      <w:bookmarkStart w:id="7" w:name="_Toc237672407"/>
      <w:r>
        <w:t>Section 3: Understanding the Research Methods</w:t>
      </w:r>
      <w:bookmarkEnd w:id="7"/>
    </w:p>
    <w:p w14:paraId="0009663E" w14:textId="3FA8C7AB" w:rsidR="002E42CD" w:rsidRPr="002E42CD" w:rsidRDefault="00E10231" w:rsidP="008B1CAE">
      <w:pPr>
        <w:pStyle w:val="Heading2"/>
        <w:jc w:val="both"/>
      </w:pPr>
      <w:bookmarkStart w:id="8" w:name="_Toc237672408"/>
      <w:r>
        <w:t>3.1 Overview</w:t>
      </w:r>
      <w:r w:rsidR="004468F8">
        <w:t xml:space="preserve"> of Quantitative, Qualitative, and Mixed-Methods Research</w:t>
      </w:r>
      <w:bookmarkEnd w:id="8"/>
    </w:p>
    <w:p w14:paraId="745D60F0" w14:textId="35F10860" w:rsidR="00AE0E49" w:rsidRDefault="00BF1310" w:rsidP="00E1023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</w:t>
      </w:r>
      <w:r w:rsidR="00A45542">
        <w:rPr>
          <w:rFonts w:ascii="Arial" w:eastAsia="Arial" w:hAnsi="Arial" w:cs="Arial"/>
          <w:sz w:val="22"/>
          <w:szCs w:val="22"/>
        </w:rPr>
        <w:t xml:space="preserve">Quantitative </w:t>
      </w:r>
      <w:r w:rsidR="00BA6F7C">
        <w:rPr>
          <w:rFonts w:ascii="Arial" w:eastAsia="Arial" w:hAnsi="Arial" w:cs="Arial"/>
          <w:sz w:val="22"/>
          <w:szCs w:val="22"/>
        </w:rPr>
        <w:t>research</w:t>
      </w:r>
      <w:r w:rsidR="003C61E3">
        <w:rPr>
          <w:rFonts w:ascii="Arial" w:eastAsia="Arial" w:hAnsi="Arial" w:cs="Arial"/>
          <w:sz w:val="22"/>
          <w:szCs w:val="22"/>
        </w:rPr>
        <w:t xml:space="preserve"> collects</w:t>
      </w:r>
      <w:r w:rsidR="006234CF">
        <w:rPr>
          <w:rFonts w:ascii="Arial" w:eastAsia="Arial" w:hAnsi="Arial" w:cs="Arial"/>
          <w:sz w:val="22"/>
          <w:szCs w:val="22"/>
        </w:rPr>
        <w:t xml:space="preserve"> and analyses numerical </w:t>
      </w:r>
      <w:r w:rsidR="00DC4EB6">
        <w:rPr>
          <w:rFonts w:ascii="Arial" w:eastAsia="Arial" w:hAnsi="Arial" w:cs="Arial"/>
          <w:sz w:val="22"/>
          <w:szCs w:val="22"/>
        </w:rPr>
        <w:t>data to measure outcomes, patterns</w:t>
      </w:r>
      <w:r w:rsidR="003739AE">
        <w:rPr>
          <w:rFonts w:ascii="Arial" w:eastAsia="Arial" w:hAnsi="Arial" w:cs="Arial"/>
          <w:sz w:val="22"/>
          <w:szCs w:val="22"/>
        </w:rPr>
        <w:t>,</w:t>
      </w:r>
      <w:r w:rsidR="00DC4EB6">
        <w:rPr>
          <w:rFonts w:ascii="Arial" w:eastAsia="Arial" w:hAnsi="Arial" w:cs="Arial"/>
          <w:sz w:val="22"/>
          <w:szCs w:val="22"/>
        </w:rPr>
        <w:t xml:space="preserve"> </w:t>
      </w:r>
      <w:r w:rsidR="002B3DD3">
        <w:rPr>
          <w:rFonts w:ascii="Arial" w:eastAsia="Arial" w:hAnsi="Arial" w:cs="Arial"/>
          <w:sz w:val="22"/>
          <w:szCs w:val="22"/>
        </w:rPr>
        <w:t xml:space="preserve">and relationships. It commonly uses </w:t>
      </w:r>
      <w:r w:rsidR="0003213A">
        <w:rPr>
          <w:rFonts w:ascii="Arial" w:eastAsia="Arial" w:hAnsi="Arial" w:cs="Arial"/>
          <w:sz w:val="22"/>
          <w:szCs w:val="22"/>
        </w:rPr>
        <w:t>structured surveys, ques</w:t>
      </w:r>
      <w:r w:rsidR="008224FA">
        <w:rPr>
          <w:rFonts w:ascii="Arial" w:eastAsia="Arial" w:hAnsi="Arial" w:cs="Arial"/>
          <w:sz w:val="22"/>
          <w:szCs w:val="22"/>
        </w:rPr>
        <w:t>tionnaires</w:t>
      </w:r>
      <w:r w:rsidR="00441FBB">
        <w:rPr>
          <w:rFonts w:ascii="Arial" w:eastAsia="Arial" w:hAnsi="Arial" w:cs="Arial"/>
          <w:sz w:val="22"/>
          <w:szCs w:val="22"/>
        </w:rPr>
        <w:t>,</w:t>
      </w:r>
      <w:r w:rsidR="008224FA">
        <w:rPr>
          <w:rFonts w:ascii="Arial" w:eastAsia="Arial" w:hAnsi="Arial" w:cs="Arial"/>
          <w:sz w:val="22"/>
          <w:szCs w:val="22"/>
        </w:rPr>
        <w:t xml:space="preserve"> and statistical analysis</w:t>
      </w:r>
      <w:r w:rsidR="00DF6DD3">
        <w:rPr>
          <w:rFonts w:ascii="Arial" w:eastAsia="Arial" w:hAnsi="Arial" w:cs="Arial"/>
          <w:sz w:val="22"/>
          <w:szCs w:val="22"/>
        </w:rPr>
        <w:t xml:space="preserve"> to produce measurable findings (UKRI</w:t>
      </w:r>
      <w:r w:rsidR="00A60387">
        <w:rPr>
          <w:rFonts w:ascii="Arial" w:eastAsia="Arial" w:hAnsi="Arial" w:cs="Arial"/>
          <w:sz w:val="22"/>
          <w:szCs w:val="22"/>
        </w:rPr>
        <w:t>,</w:t>
      </w:r>
      <w:r w:rsidR="00DF6DD3">
        <w:rPr>
          <w:rFonts w:ascii="Arial" w:eastAsia="Arial" w:hAnsi="Arial" w:cs="Arial"/>
          <w:sz w:val="22"/>
          <w:szCs w:val="22"/>
        </w:rPr>
        <w:t xml:space="preserve"> 2022)</w:t>
      </w:r>
      <w:r w:rsidR="00A60387">
        <w:rPr>
          <w:rFonts w:ascii="Arial" w:eastAsia="Arial" w:hAnsi="Arial" w:cs="Arial"/>
          <w:sz w:val="22"/>
          <w:szCs w:val="22"/>
        </w:rPr>
        <w:t>. For example</w:t>
      </w:r>
      <w:r w:rsidR="002D06D8">
        <w:rPr>
          <w:rFonts w:ascii="Arial" w:eastAsia="Arial" w:hAnsi="Arial" w:cs="Arial"/>
          <w:sz w:val="22"/>
          <w:szCs w:val="22"/>
        </w:rPr>
        <w:t>,</w:t>
      </w:r>
      <w:r w:rsidR="000A531C">
        <w:rPr>
          <w:rFonts w:ascii="Arial" w:eastAsia="Arial" w:hAnsi="Arial" w:cs="Arial"/>
          <w:sz w:val="22"/>
          <w:szCs w:val="22"/>
        </w:rPr>
        <w:t xml:space="preserve"> a health and social care </w:t>
      </w:r>
      <w:r w:rsidR="00C66183">
        <w:rPr>
          <w:rFonts w:ascii="Arial" w:eastAsia="Arial" w:hAnsi="Arial" w:cs="Arial"/>
          <w:sz w:val="22"/>
          <w:szCs w:val="22"/>
        </w:rPr>
        <w:t xml:space="preserve">study could </w:t>
      </w:r>
      <w:r w:rsidR="001D03C1">
        <w:rPr>
          <w:rFonts w:ascii="Arial" w:eastAsia="Arial" w:hAnsi="Arial" w:cs="Arial"/>
          <w:sz w:val="22"/>
          <w:szCs w:val="22"/>
        </w:rPr>
        <w:t xml:space="preserve">survey </w:t>
      </w:r>
      <w:r w:rsidR="003739AE">
        <w:rPr>
          <w:rFonts w:ascii="Arial" w:eastAsia="Arial" w:hAnsi="Arial" w:cs="Arial"/>
          <w:sz w:val="22"/>
          <w:szCs w:val="22"/>
        </w:rPr>
        <w:t>patients'</w:t>
      </w:r>
      <w:r w:rsidR="005F3FEF">
        <w:rPr>
          <w:rFonts w:ascii="Arial" w:eastAsia="Arial" w:hAnsi="Arial" w:cs="Arial"/>
          <w:sz w:val="22"/>
          <w:szCs w:val="22"/>
        </w:rPr>
        <w:t xml:space="preserve"> satisfaction with GP services </w:t>
      </w:r>
      <w:r w:rsidR="00033C40">
        <w:rPr>
          <w:rFonts w:ascii="Arial" w:eastAsia="Arial" w:hAnsi="Arial" w:cs="Arial"/>
          <w:sz w:val="22"/>
          <w:szCs w:val="22"/>
        </w:rPr>
        <w:t>and compare</w:t>
      </w:r>
      <w:r w:rsidR="009221CF">
        <w:rPr>
          <w:rFonts w:ascii="Arial" w:eastAsia="Arial" w:hAnsi="Arial" w:cs="Arial"/>
          <w:sz w:val="22"/>
          <w:szCs w:val="22"/>
        </w:rPr>
        <w:t xml:space="preserve"> results between different </w:t>
      </w:r>
      <w:r w:rsidR="009A194E">
        <w:rPr>
          <w:rFonts w:ascii="Arial" w:eastAsia="Arial" w:hAnsi="Arial" w:cs="Arial"/>
          <w:sz w:val="22"/>
          <w:szCs w:val="22"/>
        </w:rPr>
        <w:t xml:space="preserve">age groups. This </w:t>
      </w:r>
      <w:r w:rsidR="00C0586C">
        <w:rPr>
          <w:rFonts w:ascii="Arial" w:eastAsia="Arial" w:hAnsi="Arial" w:cs="Arial"/>
          <w:sz w:val="22"/>
          <w:szCs w:val="22"/>
        </w:rPr>
        <w:t>method</w:t>
      </w:r>
      <w:r w:rsidR="009A194E">
        <w:rPr>
          <w:rFonts w:ascii="Arial" w:eastAsia="Arial" w:hAnsi="Arial" w:cs="Arial"/>
          <w:sz w:val="22"/>
          <w:szCs w:val="22"/>
        </w:rPr>
        <w:t xml:space="preserve"> helps </w:t>
      </w:r>
      <w:r w:rsidR="008B224E">
        <w:rPr>
          <w:rFonts w:ascii="Arial" w:eastAsia="Arial" w:hAnsi="Arial" w:cs="Arial"/>
          <w:sz w:val="22"/>
          <w:szCs w:val="22"/>
        </w:rPr>
        <w:t>find</w:t>
      </w:r>
      <w:r w:rsidR="009A194E">
        <w:rPr>
          <w:rFonts w:ascii="Arial" w:eastAsia="Arial" w:hAnsi="Arial" w:cs="Arial"/>
          <w:sz w:val="22"/>
          <w:szCs w:val="22"/>
        </w:rPr>
        <w:t xml:space="preserve"> </w:t>
      </w:r>
      <w:r w:rsidR="00311577">
        <w:rPr>
          <w:rFonts w:ascii="Arial" w:eastAsia="Arial" w:hAnsi="Arial" w:cs="Arial"/>
          <w:sz w:val="22"/>
          <w:szCs w:val="22"/>
        </w:rPr>
        <w:t>developments</w:t>
      </w:r>
      <w:r w:rsidR="009B7EE2">
        <w:rPr>
          <w:rFonts w:ascii="Arial" w:eastAsia="Arial" w:hAnsi="Arial" w:cs="Arial"/>
          <w:sz w:val="22"/>
          <w:szCs w:val="22"/>
        </w:rPr>
        <w:t xml:space="preserve"> and differences </w:t>
      </w:r>
      <w:r w:rsidR="00131529">
        <w:rPr>
          <w:rFonts w:ascii="Arial" w:eastAsia="Arial" w:hAnsi="Arial" w:cs="Arial"/>
          <w:sz w:val="22"/>
          <w:szCs w:val="22"/>
        </w:rPr>
        <w:t>within</w:t>
      </w:r>
      <w:r w:rsidR="009B7EE2">
        <w:rPr>
          <w:rFonts w:ascii="Arial" w:eastAsia="Arial" w:hAnsi="Arial" w:cs="Arial"/>
          <w:sz w:val="22"/>
          <w:szCs w:val="22"/>
        </w:rPr>
        <w:t xml:space="preserve"> groups.</w:t>
      </w:r>
    </w:p>
    <w:p w14:paraId="04392422" w14:textId="40F6071A" w:rsidR="00B906B1" w:rsidRDefault="002D0A56" w:rsidP="00E1023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Qualitative research </w:t>
      </w:r>
      <w:r w:rsidR="0065212A">
        <w:rPr>
          <w:rFonts w:ascii="Arial" w:eastAsia="Arial" w:hAnsi="Arial" w:cs="Arial"/>
          <w:sz w:val="22"/>
          <w:szCs w:val="22"/>
        </w:rPr>
        <w:t xml:space="preserve">explores </w:t>
      </w:r>
      <w:r w:rsidR="00895AFB">
        <w:rPr>
          <w:rFonts w:ascii="Arial" w:eastAsia="Arial" w:hAnsi="Arial" w:cs="Arial"/>
          <w:sz w:val="22"/>
          <w:szCs w:val="22"/>
        </w:rPr>
        <w:t>people’s</w:t>
      </w:r>
      <w:r w:rsidR="006D7F12">
        <w:rPr>
          <w:rFonts w:ascii="Arial" w:eastAsia="Arial" w:hAnsi="Arial" w:cs="Arial"/>
          <w:sz w:val="22"/>
          <w:szCs w:val="22"/>
        </w:rPr>
        <w:t xml:space="preserve"> experiences, views, </w:t>
      </w:r>
      <w:r w:rsidR="000E09A1">
        <w:rPr>
          <w:rFonts w:ascii="Arial" w:eastAsia="Arial" w:hAnsi="Arial" w:cs="Arial"/>
          <w:sz w:val="22"/>
          <w:szCs w:val="22"/>
        </w:rPr>
        <w:t>feelings</w:t>
      </w:r>
      <w:r w:rsidR="000A7BCF">
        <w:rPr>
          <w:rFonts w:ascii="Arial" w:eastAsia="Arial" w:hAnsi="Arial" w:cs="Arial"/>
          <w:sz w:val="22"/>
          <w:szCs w:val="22"/>
        </w:rPr>
        <w:t>,</w:t>
      </w:r>
      <w:r w:rsidR="009A7ECE">
        <w:rPr>
          <w:rFonts w:ascii="Arial" w:eastAsia="Arial" w:hAnsi="Arial" w:cs="Arial"/>
          <w:sz w:val="22"/>
          <w:szCs w:val="22"/>
        </w:rPr>
        <w:t xml:space="preserve"> </w:t>
      </w:r>
      <w:r w:rsidR="008F101A">
        <w:rPr>
          <w:rFonts w:ascii="Arial" w:eastAsia="Arial" w:hAnsi="Arial" w:cs="Arial"/>
          <w:sz w:val="22"/>
          <w:szCs w:val="22"/>
        </w:rPr>
        <w:t>and</w:t>
      </w:r>
      <w:r w:rsidR="009A7ECE">
        <w:rPr>
          <w:rFonts w:ascii="Arial" w:eastAsia="Arial" w:hAnsi="Arial" w:cs="Arial"/>
          <w:sz w:val="22"/>
          <w:szCs w:val="22"/>
        </w:rPr>
        <w:t xml:space="preserve"> </w:t>
      </w:r>
      <w:r w:rsidR="00673C67">
        <w:rPr>
          <w:rFonts w:ascii="Arial" w:eastAsia="Arial" w:hAnsi="Arial" w:cs="Arial"/>
          <w:sz w:val="22"/>
          <w:szCs w:val="22"/>
        </w:rPr>
        <w:t>behaviors using</w:t>
      </w:r>
      <w:r w:rsidR="0017229D">
        <w:rPr>
          <w:rFonts w:ascii="Arial" w:eastAsia="Arial" w:hAnsi="Arial" w:cs="Arial"/>
          <w:sz w:val="22"/>
          <w:szCs w:val="22"/>
        </w:rPr>
        <w:t xml:space="preserve"> non-numerical information, often collected through interviews, focus groups,</w:t>
      </w:r>
      <w:r w:rsidR="0096609C">
        <w:rPr>
          <w:rFonts w:ascii="Arial" w:eastAsia="Arial" w:hAnsi="Arial" w:cs="Arial"/>
          <w:sz w:val="22"/>
          <w:szCs w:val="22"/>
        </w:rPr>
        <w:t xml:space="preserve"> or observations (Pyo et al., 2023).</w:t>
      </w:r>
      <w:r w:rsidR="00FD1A40">
        <w:rPr>
          <w:rFonts w:ascii="Arial" w:eastAsia="Arial" w:hAnsi="Arial" w:cs="Arial"/>
          <w:sz w:val="22"/>
          <w:szCs w:val="22"/>
        </w:rPr>
        <w:t xml:space="preserve"> For example, health and social care </w:t>
      </w:r>
      <w:r w:rsidR="00470619">
        <w:rPr>
          <w:rFonts w:ascii="Arial" w:eastAsia="Arial" w:hAnsi="Arial" w:cs="Arial"/>
          <w:sz w:val="22"/>
          <w:szCs w:val="22"/>
        </w:rPr>
        <w:t xml:space="preserve">researchers could interview care-home residents </w:t>
      </w:r>
      <w:r w:rsidR="007A1C0B">
        <w:rPr>
          <w:rFonts w:ascii="Arial" w:eastAsia="Arial" w:hAnsi="Arial" w:cs="Arial"/>
          <w:sz w:val="22"/>
          <w:szCs w:val="22"/>
        </w:rPr>
        <w:t xml:space="preserve">to understand their experiences of receiving personal care </w:t>
      </w:r>
      <w:r w:rsidR="00AB24A6">
        <w:rPr>
          <w:rFonts w:ascii="Arial" w:eastAsia="Arial" w:hAnsi="Arial" w:cs="Arial"/>
          <w:sz w:val="22"/>
          <w:szCs w:val="22"/>
        </w:rPr>
        <w:t xml:space="preserve">and </w:t>
      </w:r>
      <w:r w:rsidR="008B224E">
        <w:rPr>
          <w:rFonts w:ascii="Arial" w:eastAsia="Arial" w:hAnsi="Arial" w:cs="Arial"/>
          <w:sz w:val="22"/>
          <w:szCs w:val="22"/>
        </w:rPr>
        <w:t>find</w:t>
      </w:r>
      <w:r w:rsidR="00AB24A6">
        <w:rPr>
          <w:rFonts w:ascii="Arial" w:eastAsia="Arial" w:hAnsi="Arial" w:cs="Arial"/>
          <w:sz w:val="22"/>
          <w:szCs w:val="22"/>
        </w:rPr>
        <w:t xml:space="preserve"> themes such as dignity, communication</w:t>
      </w:r>
      <w:r w:rsidR="0017229D">
        <w:rPr>
          <w:rFonts w:ascii="Arial" w:eastAsia="Arial" w:hAnsi="Arial" w:cs="Arial"/>
          <w:sz w:val="22"/>
          <w:szCs w:val="22"/>
        </w:rPr>
        <w:t>,</w:t>
      </w:r>
      <w:r w:rsidR="00B03C46">
        <w:rPr>
          <w:rFonts w:ascii="Arial" w:eastAsia="Arial" w:hAnsi="Arial" w:cs="Arial"/>
          <w:sz w:val="22"/>
          <w:szCs w:val="22"/>
        </w:rPr>
        <w:t xml:space="preserve"> and independence</w:t>
      </w:r>
      <w:r w:rsidR="00D72A42">
        <w:rPr>
          <w:rFonts w:ascii="Arial" w:eastAsia="Arial" w:hAnsi="Arial" w:cs="Arial"/>
          <w:sz w:val="22"/>
          <w:szCs w:val="22"/>
        </w:rPr>
        <w:t>.</w:t>
      </w:r>
      <w:r w:rsidR="00E27541">
        <w:rPr>
          <w:rFonts w:ascii="Arial" w:eastAsia="Arial" w:hAnsi="Arial" w:cs="Arial"/>
          <w:sz w:val="22"/>
          <w:szCs w:val="22"/>
        </w:rPr>
        <w:t xml:space="preserve"> </w:t>
      </w:r>
      <w:r w:rsidR="00D72A42">
        <w:rPr>
          <w:rFonts w:ascii="Arial" w:eastAsia="Arial" w:hAnsi="Arial" w:cs="Arial"/>
          <w:sz w:val="22"/>
          <w:szCs w:val="22"/>
        </w:rPr>
        <w:t xml:space="preserve">This provides </w:t>
      </w:r>
      <w:r w:rsidR="0017229D">
        <w:rPr>
          <w:rFonts w:ascii="Arial" w:eastAsia="Arial" w:hAnsi="Arial" w:cs="Arial"/>
          <w:sz w:val="22"/>
          <w:szCs w:val="22"/>
        </w:rPr>
        <w:t>a detailed understanding of people's</w:t>
      </w:r>
      <w:r w:rsidR="00D72A42">
        <w:rPr>
          <w:rFonts w:ascii="Arial" w:eastAsia="Arial" w:hAnsi="Arial" w:cs="Arial"/>
          <w:sz w:val="22"/>
          <w:szCs w:val="22"/>
        </w:rPr>
        <w:t xml:space="preserve"> </w:t>
      </w:r>
      <w:r w:rsidR="00DA3718">
        <w:rPr>
          <w:rFonts w:ascii="Arial" w:eastAsia="Arial" w:hAnsi="Arial" w:cs="Arial"/>
          <w:sz w:val="22"/>
          <w:szCs w:val="22"/>
        </w:rPr>
        <w:t>viewpoints</w:t>
      </w:r>
      <w:r w:rsidR="00355B8C">
        <w:rPr>
          <w:rFonts w:ascii="Arial" w:eastAsia="Arial" w:hAnsi="Arial" w:cs="Arial"/>
          <w:sz w:val="22"/>
          <w:szCs w:val="22"/>
        </w:rPr>
        <w:t xml:space="preserve"> and experiences</w:t>
      </w:r>
      <w:r w:rsidR="00843927">
        <w:rPr>
          <w:rFonts w:ascii="Arial" w:eastAsia="Arial" w:hAnsi="Arial" w:cs="Arial"/>
          <w:sz w:val="22"/>
          <w:szCs w:val="22"/>
        </w:rPr>
        <w:t xml:space="preserve"> with the</w:t>
      </w:r>
      <w:r w:rsidR="004B339F">
        <w:rPr>
          <w:rFonts w:ascii="Arial" w:eastAsia="Arial" w:hAnsi="Arial" w:cs="Arial"/>
          <w:sz w:val="22"/>
          <w:szCs w:val="22"/>
        </w:rPr>
        <w:t>s</w:t>
      </w:r>
      <w:r w:rsidR="00843927">
        <w:rPr>
          <w:rFonts w:ascii="Arial" w:eastAsia="Arial" w:hAnsi="Arial" w:cs="Arial"/>
          <w:sz w:val="22"/>
          <w:szCs w:val="22"/>
        </w:rPr>
        <w:t xml:space="preserve">e </w:t>
      </w:r>
      <w:r w:rsidR="004B339F">
        <w:rPr>
          <w:rFonts w:ascii="Arial" w:eastAsia="Arial" w:hAnsi="Arial" w:cs="Arial"/>
          <w:sz w:val="22"/>
          <w:szCs w:val="22"/>
        </w:rPr>
        <w:t>methods</w:t>
      </w:r>
      <w:r w:rsidR="00843927">
        <w:rPr>
          <w:rFonts w:ascii="Arial" w:eastAsia="Arial" w:hAnsi="Arial" w:cs="Arial"/>
          <w:sz w:val="22"/>
          <w:szCs w:val="22"/>
        </w:rPr>
        <w:t>.</w:t>
      </w:r>
    </w:p>
    <w:p w14:paraId="4C414EA5" w14:textId="547C931E" w:rsidR="00DC0CAC" w:rsidRDefault="00FF27E6" w:rsidP="00E1023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bookmarkStart w:id="9" w:name="_Int_Yylyh7oB"/>
      <w:r>
        <w:rPr>
          <w:rFonts w:ascii="Arial" w:eastAsia="Arial" w:hAnsi="Arial" w:cs="Arial"/>
          <w:sz w:val="22"/>
          <w:szCs w:val="22"/>
        </w:rPr>
        <w:t>Mixed methods research deliberately combines quantitative and qualitative approaches within a single</w:t>
      </w:r>
      <w:r w:rsidR="004322F3">
        <w:rPr>
          <w:rFonts w:ascii="Arial" w:eastAsia="Arial" w:hAnsi="Arial" w:cs="Arial"/>
          <w:sz w:val="22"/>
          <w:szCs w:val="22"/>
        </w:rPr>
        <w:t xml:space="preserve"> st</w:t>
      </w:r>
      <w:r w:rsidR="001E2F2C">
        <w:rPr>
          <w:rFonts w:ascii="Arial" w:eastAsia="Arial" w:hAnsi="Arial" w:cs="Arial"/>
          <w:sz w:val="22"/>
          <w:szCs w:val="22"/>
        </w:rPr>
        <w:t>udy</w:t>
      </w:r>
      <w:r w:rsidR="006850A2">
        <w:rPr>
          <w:rFonts w:ascii="Arial" w:eastAsia="Arial" w:hAnsi="Arial" w:cs="Arial"/>
          <w:sz w:val="22"/>
          <w:szCs w:val="22"/>
        </w:rPr>
        <w:t>.</w:t>
      </w:r>
      <w:bookmarkEnd w:id="9"/>
      <w:r w:rsidR="00933637">
        <w:rPr>
          <w:rFonts w:ascii="Arial" w:eastAsia="Arial" w:hAnsi="Arial" w:cs="Arial"/>
          <w:sz w:val="22"/>
          <w:szCs w:val="22"/>
        </w:rPr>
        <w:t xml:space="preserve"> (“A comparative analysis of qualitative and mixed methods research ...”)</w:t>
      </w:r>
      <w:r w:rsidR="006850A2">
        <w:rPr>
          <w:rFonts w:ascii="Arial" w:eastAsia="Arial" w:hAnsi="Arial" w:cs="Arial"/>
          <w:sz w:val="22"/>
          <w:szCs w:val="22"/>
        </w:rPr>
        <w:t xml:space="preserve"> It </w:t>
      </w:r>
      <w:r w:rsidR="006850A2">
        <w:rPr>
          <w:rFonts w:ascii="Arial" w:eastAsia="Arial" w:hAnsi="Arial" w:cs="Arial"/>
          <w:sz w:val="22"/>
          <w:szCs w:val="22"/>
        </w:rPr>
        <w:lastRenderedPageBreak/>
        <w:t xml:space="preserve">brings </w:t>
      </w:r>
      <w:r w:rsidR="005172AE">
        <w:rPr>
          <w:rFonts w:ascii="Arial" w:eastAsia="Arial" w:hAnsi="Arial" w:cs="Arial"/>
          <w:sz w:val="22"/>
          <w:szCs w:val="22"/>
        </w:rPr>
        <w:t>together numerical findings and</w:t>
      </w:r>
      <w:r w:rsidR="006850A2">
        <w:rPr>
          <w:rFonts w:ascii="Arial" w:eastAsia="Arial" w:hAnsi="Arial" w:cs="Arial"/>
          <w:sz w:val="22"/>
          <w:szCs w:val="22"/>
        </w:rPr>
        <w:t xml:space="preserve"> detailed </w:t>
      </w:r>
      <w:r w:rsidR="00F44CAE">
        <w:rPr>
          <w:rFonts w:ascii="Arial" w:eastAsia="Arial" w:hAnsi="Arial" w:cs="Arial"/>
          <w:sz w:val="22"/>
          <w:szCs w:val="22"/>
        </w:rPr>
        <w:t>individual experiences</w:t>
      </w:r>
      <w:r w:rsidR="00BB6225">
        <w:rPr>
          <w:rFonts w:ascii="Arial" w:eastAsia="Arial" w:hAnsi="Arial" w:cs="Arial"/>
          <w:sz w:val="22"/>
          <w:szCs w:val="22"/>
        </w:rPr>
        <w:t>,</w:t>
      </w:r>
      <w:r w:rsidR="009305F5">
        <w:rPr>
          <w:rFonts w:ascii="Arial" w:eastAsia="Arial" w:hAnsi="Arial" w:cs="Arial"/>
          <w:sz w:val="22"/>
          <w:szCs w:val="22"/>
        </w:rPr>
        <w:t xml:space="preserve"> allowing researchers </w:t>
      </w:r>
      <w:r w:rsidR="00195F09">
        <w:rPr>
          <w:rFonts w:ascii="Arial" w:eastAsia="Arial" w:hAnsi="Arial" w:cs="Arial"/>
          <w:sz w:val="22"/>
          <w:szCs w:val="22"/>
        </w:rPr>
        <w:t xml:space="preserve">to gain a broader understanding of complex health and social </w:t>
      </w:r>
      <w:r w:rsidR="00A8595F">
        <w:rPr>
          <w:rFonts w:ascii="Arial" w:eastAsia="Arial" w:hAnsi="Arial" w:cs="Arial"/>
          <w:sz w:val="22"/>
          <w:szCs w:val="22"/>
        </w:rPr>
        <w:t>care issues (Perez Pena et al.,</w:t>
      </w:r>
      <w:r w:rsidR="006C6369">
        <w:rPr>
          <w:rFonts w:ascii="Arial" w:eastAsia="Arial" w:hAnsi="Arial" w:cs="Arial"/>
          <w:sz w:val="22"/>
          <w:szCs w:val="22"/>
        </w:rPr>
        <w:t xml:space="preserve"> 2023). For example, rese</w:t>
      </w:r>
      <w:r w:rsidR="00671281">
        <w:rPr>
          <w:rFonts w:ascii="Arial" w:eastAsia="Arial" w:hAnsi="Arial" w:cs="Arial"/>
          <w:sz w:val="22"/>
          <w:szCs w:val="22"/>
        </w:rPr>
        <w:t xml:space="preserve">archers could survey </w:t>
      </w:r>
      <w:r w:rsidR="00C25714">
        <w:rPr>
          <w:rFonts w:ascii="Arial" w:eastAsia="Arial" w:hAnsi="Arial" w:cs="Arial"/>
          <w:sz w:val="22"/>
          <w:szCs w:val="22"/>
        </w:rPr>
        <w:t xml:space="preserve">patients to measure </w:t>
      </w:r>
      <w:r w:rsidR="00840D81">
        <w:rPr>
          <w:rFonts w:ascii="Arial" w:eastAsia="Arial" w:hAnsi="Arial" w:cs="Arial"/>
          <w:sz w:val="22"/>
          <w:szCs w:val="22"/>
        </w:rPr>
        <w:t>their responses.</w:t>
      </w:r>
    </w:p>
    <w:p w14:paraId="67A9437E" w14:textId="2110F0CB" w:rsidR="004468F8" w:rsidRPr="006B7929" w:rsidRDefault="007C232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Quantitative</w:t>
      </w:r>
      <w:r w:rsidR="00317D9C">
        <w:rPr>
          <w:rFonts w:ascii="Arial" w:eastAsia="Arial" w:hAnsi="Arial" w:cs="Arial"/>
          <w:sz w:val="22"/>
          <w:szCs w:val="22"/>
        </w:rPr>
        <w:t xml:space="preserve"> research is useful for measuring the size or frequency </w:t>
      </w:r>
      <w:r w:rsidR="00AD2B4F">
        <w:rPr>
          <w:rFonts w:ascii="Arial" w:eastAsia="Arial" w:hAnsi="Arial" w:cs="Arial"/>
          <w:sz w:val="22"/>
          <w:szCs w:val="22"/>
        </w:rPr>
        <w:t xml:space="preserve">of </w:t>
      </w:r>
      <w:r>
        <w:rPr>
          <w:rFonts w:ascii="Arial" w:eastAsia="Arial" w:hAnsi="Arial" w:cs="Arial"/>
          <w:sz w:val="22"/>
          <w:szCs w:val="22"/>
        </w:rPr>
        <w:t>a</w:t>
      </w:r>
      <w:r w:rsidR="00AD2B4F"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matter</w:t>
      </w:r>
      <w:r w:rsidR="00F03F18">
        <w:rPr>
          <w:rFonts w:ascii="Arial" w:eastAsia="Arial" w:hAnsi="Arial" w:cs="Arial"/>
          <w:sz w:val="22"/>
          <w:szCs w:val="22"/>
        </w:rPr>
        <w:t>;</w:t>
      </w:r>
      <w:r w:rsidR="00AD2B4F">
        <w:rPr>
          <w:rFonts w:ascii="Arial" w:eastAsia="Arial" w:hAnsi="Arial" w:cs="Arial"/>
          <w:sz w:val="22"/>
          <w:szCs w:val="22"/>
        </w:rPr>
        <w:t xml:space="preserve"> qualitative research provides </w:t>
      </w:r>
      <w:r w:rsidR="00361812">
        <w:rPr>
          <w:rFonts w:ascii="Arial" w:eastAsia="Arial" w:hAnsi="Arial" w:cs="Arial"/>
          <w:sz w:val="22"/>
          <w:szCs w:val="22"/>
        </w:rPr>
        <w:t>a deeper understanding of people's experiences, while mixed methods combine</w:t>
      </w:r>
      <w:r w:rsidR="001E4A48">
        <w:rPr>
          <w:rFonts w:ascii="Arial" w:eastAsia="Arial" w:hAnsi="Arial" w:cs="Arial"/>
          <w:sz w:val="22"/>
          <w:szCs w:val="22"/>
        </w:rPr>
        <w:t xml:space="preserve"> both types of evidence. The most suitable approach depends </w:t>
      </w:r>
      <w:r w:rsidR="00CE1278">
        <w:rPr>
          <w:rFonts w:ascii="Arial" w:eastAsia="Arial" w:hAnsi="Arial" w:cs="Arial"/>
          <w:sz w:val="22"/>
          <w:szCs w:val="22"/>
        </w:rPr>
        <w:t xml:space="preserve">on the research </w:t>
      </w:r>
      <w:proofErr w:type="gramStart"/>
      <w:r w:rsidR="0094285E">
        <w:rPr>
          <w:rFonts w:ascii="Arial" w:eastAsia="Arial" w:hAnsi="Arial" w:cs="Arial"/>
          <w:sz w:val="22"/>
          <w:szCs w:val="22"/>
        </w:rPr>
        <w:t>request</w:t>
      </w:r>
      <w:proofErr w:type="gramEnd"/>
      <w:r w:rsidR="0094285E">
        <w:rPr>
          <w:rFonts w:ascii="Arial" w:eastAsia="Arial" w:hAnsi="Arial" w:cs="Arial"/>
          <w:sz w:val="22"/>
          <w:szCs w:val="22"/>
        </w:rPr>
        <w:t xml:space="preserve"> </w:t>
      </w:r>
      <w:r w:rsidR="00D11772">
        <w:rPr>
          <w:rFonts w:ascii="Arial" w:eastAsia="Arial" w:hAnsi="Arial" w:cs="Arial"/>
          <w:sz w:val="22"/>
          <w:szCs w:val="22"/>
        </w:rPr>
        <w:t xml:space="preserve">and the </w:t>
      </w:r>
      <w:r w:rsidR="00161CE7">
        <w:rPr>
          <w:rFonts w:ascii="Arial" w:eastAsia="Arial" w:hAnsi="Arial" w:cs="Arial"/>
          <w:sz w:val="22"/>
          <w:szCs w:val="22"/>
        </w:rPr>
        <w:t>communication</w:t>
      </w:r>
      <w:r w:rsidR="00D11772">
        <w:rPr>
          <w:rFonts w:ascii="Arial" w:eastAsia="Arial" w:hAnsi="Arial" w:cs="Arial"/>
          <w:sz w:val="22"/>
          <w:szCs w:val="22"/>
        </w:rPr>
        <w:t xml:space="preserve"> researchers </w:t>
      </w:r>
      <w:r w:rsidR="00361812">
        <w:rPr>
          <w:rFonts w:ascii="Arial" w:eastAsia="Arial" w:hAnsi="Arial" w:cs="Arial"/>
          <w:sz w:val="22"/>
          <w:szCs w:val="22"/>
        </w:rPr>
        <w:t xml:space="preserve">need to </w:t>
      </w:r>
      <w:r w:rsidR="00F15BE8">
        <w:rPr>
          <w:rFonts w:ascii="Arial" w:eastAsia="Arial" w:hAnsi="Arial" w:cs="Arial"/>
          <w:sz w:val="22"/>
          <w:szCs w:val="22"/>
        </w:rPr>
        <w:t>achieve</w:t>
      </w:r>
      <w:r w:rsidR="00361812">
        <w:rPr>
          <w:rFonts w:ascii="Arial" w:eastAsia="Arial" w:hAnsi="Arial" w:cs="Arial"/>
          <w:sz w:val="22"/>
          <w:szCs w:val="22"/>
        </w:rPr>
        <w:t>.</w:t>
      </w:r>
    </w:p>
    <w:p w14:paraId="03429326" w14:textId="391FF3D8" w:rsidR="00C97EAC" w:rsidRPr="00E10231" w:rsidRDefault="005B7EA1">
      <w:pPr>
        <w:spacing w:line="360" w:lineRule="auto"/>
        <w:jc w:val="both"/>
        <w:rPr>
          <w:rFonts w:ascii="Arial" w:eastAsia="Arial" w:hAnsi="Arial" w:cs="Arial"/>
          <w:i/>
          <w:iCs/>
          <w:sz w:val="22"/>
          <w:szCs w:val="22"/>
        </w:rPr>
      </w:pPr>
      <w:r>
        <w:rPr>
          <w:rFonts w:ascii="Arial" w:eastAsia="Arial" w:hAnsi="Arial" w:cs="Arial"/>
          <w:i/>
          <w:iCs/>
          <w:sz w:val="22"/>
          <w:szCs w:val="22"/>
        </w:rPr>
        <w:t xml:space="preserve"> </w:t>
      </w:r>
    </w:p>
    <w:p w14:paraId="1D9B324A" w14:textId="797D8EDA" w:rsidR="008C6989" w:rsidRPr="006B7929" w:rsidRDefault="00E10231" w:rsidP="006B7929">
      <w:pPr>
        <w:pStyle w:val="Heading2"/>
        <w:jc w:val="both"/>
      </w:pPr>
      <w:bookmarkStart w:id="10" w:name="_Toc237672409"/>
      <w:r>
        <w:t>3.2 Research</w:t>
      </w:r>
      <w:r w:rsidR="004468F8">
        <w:t xml:space="preserve"> Methodology Used in Your Chosen Paper and Why</w:t>
      </w:r>
      <w:bookmarkEnd w:id="10"/>
    </w:p>
    <w:p w14:paraId="1DB2A5C0" w14:textId="3A6BB041" w:rsidR="008C6989" w:rsidRDefault="008C698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paper used a qualitative </w:t>
      </w:r>
      <w:r w:rsidR="00751FCE">
        <w:rPr>
          <w:rFonts w:ascii="Arial" w:eastAsia="Arial" w:hAnsi="Arial" w:cs="Arial"/>
          <w:sz w:val="22"/>
          <w:szCs w:val="22"/>
        </w:rPr>
        <w:t>research approach rather than a quantitative</w:t>
      </w:r>
      <w:r w:rsidR="004A7B82">
        <w:rPr>
          <w:rFonts w:ascii="Arial" w:eastAsia="Arial" w:hAnsi="Arial" w:cs="Arial"/>
          <w:sz w:val="22"/>
          <w:szCs w:val="22"/>
        </w:rPr>
        <w:t xml:space="preserve"> or mixed-methods approach. McDonald</w:t>
      </w:r>
      <w:r w:rsidR="00DC6FBC">
        <w:rPr>
          <w:rFonts w:ascii="Arial" w:eastAsia="Arial" w:hAnsi="Arial" w:cs="Arial"/>
          <w:sz w:val="22"/>
          <w:szCs w:val="22"/>
        </w:rPr>
        <w:t>, Lester</w:t>
      </w:r>
      <w:r w:rsidR="00663CA3">
        <w:rPr>
          <w:rFonts w:ascii="Arial" w:eastAsia="Arial" w:hAnsi="Arial" w:cs="Arial"/>
          <w:sz w:val="22"/>
          <w:szCs w:val="22"/>
        </w:rPr>
        <w:t>,</w:t>
      </w:r>
      <w:r w:rsidR="00DC6FBC">
        <w:rPr>
          <w:rFonts w:ascii="Arial" w:eastAsia="Arial" w:hAnsi="Arial" w:cs="Arial"/>
          <w:sz w:val="22"/>
          <w:szCs w:val="22"/>
        </w:rPr>
        <w:t xml:space="preserve"> and</w:t>
      </w:r>
      <w:r w:rsidR="00663CA3">
        <w:rPr>
          <w:rFonts w:ascii="Arial" w:eastAsia="Arial" w:hAnsi="Arial" w:cs="Arial"/>
          <w:sz w:val="22"/>
          <w:szCs w:val="22"/>
        </w:rPr>
        <w:t xml:space="preserve"> </w:t>
      </w:r>
      <w:r w:rsidR="00DC6FBC">
        <w:rPr>
          <w:rFonts w:ascii="Arial" w:eastAsia="Arial" w:hAnsi="Arial" w:cs="Arial"/>
          <w:sz w:val="22"/>
          <w:szCs w:val="22"/>
        </w:rPr>
        <w:t>Michelson (2023)</w:t>
      </w:r>
      <w:r w:rsidR="0005518B">
        <w:rPr>
          <w:rFonts w:ascii="Arial" w:eastAsia="Arial" w:hAnsi="Arial" w:cs="Arial"/>
          <w:sz w:val="22"/>
          <w:szCs w:val="22"/>
        </w:rPr>
        <w:t xml:space="preserve"> used a two-</w:t>
      </w:r>
      <w:r w:rsidR="00B82F13">
        <w:rPr>
          <w:rFonts w:ascii="Arial" w:eastAsia="Arial" w:hAnsi="Arial" w:cs="Arial"/>
          <w:sz w:val="22"/>
          <w:szCs w:val="22"/>
        </w:rPr>
        <w:t>phase</w:t>
      </w:r>
      <w:r w:rsidR="0005518B">
        <w:rPr>
          <w:rFonts w:ascii="Arial" w:eastAsia="Arial" w:hAnsi="Arial" w:cs="Arial"/>
          <w:sz w:val="22"/>
          <w:szCs w:val="22"/>
        </w:rPr>
        <w:t xml:space="preserve"> qualitative design to investigate </w:t>
      </w:r>
      <w:r w:rsidR="00654CA0">
        <w:rPr>
          <w:rFonts w:ascii="Arial" w:eastAsia="Arial" w:hAnsi="Arial" w:cs="Arial"/>
          <w:sz w:val="22"/>
          <w:szCs w:val="22"/>
        </w:rPr>
        <w:t>school attendance problems during the</w:t>
      </w:r>
      <w:r w:rsidR="00B82F13">
        <w:rPr>
          <w:rFonts w:ascii="Arial" w:eastAsia="Arial" w:hAnsi="Arial" w:cs="Arial"/>
          <w:sz w:val="22"/>
          <w:szCs w:val="22"/>
        </w:rPr>
        <w:t xml:space="preserve"> Covid</w:t>
      </w:r>
      <w:r w:rsidR="00654CA0">
        <w:rPr>
          <w:rFonts w:ascii="Arial" w:eastAsia="Arial" w:hAnsi="Arial" w:cs="Arial"/>
          <w:sz w:val="22"/>
          <w:szCs w:val="22"/>
        </w:rPr>
        <w:t xml:space="preserve"> -19 pandemic</w:t>
      </w:r>
      <w:r w:rsidR="00664676">
        <w:rPr>
          <w:rFonts w:ascii="Arial" w:eastAsia="Arial" w:hAnsi="Arial" w:cs="Arial"/>
          <w:sz w:val="22"/>
          <w:szCs w:val="22"/>
        </w:rPr>
        <w:t xml:space="preserve">. In the first phase, 29 parents and 19 professionals completed </w:t>
      </w:r>
      <w:r w:rsidR="00000736">
        <w:rPr>
          <w:rFonts w:ascii="Arial" w:eastAsia="Arial" w:hAnsi="Arial" w:cs="Arial"/>
          <w:sz w:val="22"/>
          <w:szCs w:val="22"/>
        </w:rPr>
        <w:t>open-ended qualitative surveys. In the second phase</w:t>
      </w:r>
      <w:r w:rsidR="00844606">
        <w:rPr>
          <w:rFonts w:ascii="Arial" w:eastAsia="Arial" w:hAnsi="Arial" w:cs="Arial"/>
          <w:sz w:val="22"/>
          <w:szCs w:val="22"/>
        </w:rPr>
        <w:t>, researchers conducted in-depth semi</w:t>
      </w:r>
      <w:r w:rsidR="00E7355D">
        <w:rPr>
          <w:rFonts w:ascii="Arial" w:eastAsia="Arial" w:hAnsi="Arial" w:cs="Arial"/>
          <w:sz w:val="22"/>
          <w:szCs w:val="22"/>
        </w:rPr>
        <w:t>-</w:t>
      </w:r>
      <w:r w:rsidR="00844606">
        <w:rPr>
          <w:rFonts w:ascii="Arial" w:eastAsia="Arial" w:hAnsi="Arial" w:cs="Arial"/>
          <w:sz w:val="22"/>
          <w:szCs w:val="22"/>
        </w:rPr>
        <w:t>structure</w:t>
      </w:r>
      <w:r w:rsidR="00B82F13">
        <w:rPr>
          <w:rFonts w:ascii="Arial" w:eastAsia="Arial" w:hAnsi="Arial" w:cs="Arial"/>
          <w:sz w:val="22"/>
          <w:szCs w:val="22"/>
        </w:rPr>
        <w:t>d</w:t>
      </w:r>
      <w:r w:rsidR="00844606">
        <w:rPr>
          <w:rFonts w:ascii="Arial" w:eastAsia="Arial" w:hAnsi="Arial" w:cs="Arial"/>
          <w:sz w:val="22"/>
          <w:szCs w:val="22"/>
        </w:rPr>
        <w:t xml:space="preserve"> </w:t>
      </w:r>
      <w:r w:rsidR="00741C4B">
        <w:rPr>
          <w:rFonts w:ascii="Arial" w:eastAsia="Arial" w:hAnsi="Arial" w:cs="Arial"/>
          <w:sz w:val="22"/>
          <w:szCs w:val="22"/>
        </w:rPr>
        <w:t xml:space="preserve">interviews with 10 parents and 12 professionals. The interview data </w:t>
      </w:r>
      <w:r w:rsidR="00CC6E3E">
        <w:rPr>
          <w:rFonts w:ascii="Arial" w:eastAsia="Arial" w:hAnsi="Arial" w:cs="Arial"/>
          <w:sz w:val="22"/>
          <w:szCs w:val="22"/>
        </w:rPr>
        <w:t xml:space="preserve">were recorded, </w:t>
      </w:r>
      <w:r w:rsidR="0094285E">
        <w:rPr>
          <w:rFonts w:ascii="Arial" w:eastAsia="Arial" w:hAnsi="Arial" w:cs="Arial"/>
          <w:sz w:val="22"/>
          <w:szCs w:val="22"/>
        </w:rPr>
        <w:t>transcribed,</w:t>
      </w:r>
      <w:r w:rsidR="00E7355D">
        <w:rPr>
          <w:rFonts w:ascii="Arial" w:eastAsia="Arial" w:hAnsi="Arial" w:cs="Arial"/>
          <w:sz w:val="22"/>
          <w:szCs w:val="22"/>
        </w:rPr>
        <w:t xml:space="preserve"> and</w:t>
      </w:r>
      <w:r w:rsidR="00CC6E3E">
        <w:rPr>
          <w:rFonts w:ascii="Arial" w:eastAsia="Arial" w:hAnsi="Arial" w:cs="Arial"/>
          <w:sz w:val="22"/>
          <w:szCs w:val="22"/>
        </w:rPr>
        <w:t xml:space="preserve"> analys</w:t>
      </w:r>
      <w:r w:rsidR="009F1E45">
        <w:rPr>
          <w:rFonts w:ascii="Arial" w:eastAsia="Arial" w:hAnsi="Arial" w:cs="Arial"/>
          <w:sz w:val="22"/>
          <w:szCs w:val="22"/>
        </w:rPr>
        <w:t>ed</w:t>
      </w:r>
      <w:r w:rsidR="00EF64FE">
        <w:rPr>
          <w:rFonts w:ascii="Arial" w:eastAsia="Arial" w:hAnsi="Arial" w:cs="Arial"/>
          <w:sz w:val="22"/>
          <w:szCs w:val="22"/>
        </w:rPr>
        <w:t xml:space="preserve"> </w:t>
      </w:r>
      <w:r w:rsidR="009F1E45">
        <w:rPr>
          <w:rFonts w:ascii="Arial" w:eastAsia="Arial" w:hAnsi="Arial" w:cs="Arial"/>
          <w:sz w:val="22"/>
          <w:szCs w:val="22"/>
        </w:rPr>
        <w:t xml:space="preserve">using thematic framework analysis to </w:t>
      </w:r>
      <w:r w:rsidR="00B82F13">
        <w:rPr>
          <w:rFonts w:ascii="Arial" w:eastAsia="Arial" w:hAnsi="Arial" w:cs="Arial"/>
          <w:sz w:val="22"/>
          <w:szCs w:val="22"/>
        </w:rPr>
        <w:t>find</w:t>
      </w:r>
      <w:r w:rsidR="009F1E45">
        <w:rPr>
          <w:rFonts w:ascii="Arial" w:eastAsia="Arial" w:hAnsi="Arial" w:cs="Arial"/>
          <w:sz w:val="22"/>
          <w:szCs w:val="22"/>
        </w:rPr>
        <w:t xml:space="preserve"> important </w:t>
      </w:r>
      <w:r w:rsidR="00EF64FE">
        <w:rPr>
          <w:rFonts w:ascii="Arial" w:eastAsia="Arial" w:hAnsi="Arial" w:cs="Arial"/>
          <w:sz w:val="22"/>
          <w:szCs w:val="22"/>
        </w:rPr>
        <w:t>patterns and themes.</w:t>
      </w:r>
    </w:p>
    <w:p w14:paraId="5DCF96E2" w14:textId="7A0FD6DB" w:rsidR="00933693" w:rsidRDefault="00933693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This approach </w:t>
      </w:r>
      <w:r w:rsidR="00B278FE">
        <w:rPr>
          <w:rFonts w:ascii="Arial" w:eastAsia="Arial" w:hAnsi="Arial" w:cs="Arial"/>
          <w:sz w:val="22"/>
          <w:szCs w:val="22"/>
        </w:rPr>
        <w:t xml:space="preserve">was </w:t>
      </w:r>
      <w:r w:rsidR="000F5A64">
        <w:rPr>
          <w:rFonts w:ascii="Arial" w:eastAsia="Arial" w:hAnsi="Arial" w:cs="Arial"/>
          <w:sz w:val="22"/>
          <w:szCs w:val="22"/>
        </w:rPr>
        <w:t>suited</w:t>
      </w:r>
      <w:r w:rsidR="00B278FE">
        <w:rPr>
          <w:rFonts w:ascii="Arial" w:eastAsia="Arial" w:hAnsi="Arial" w:cs="Arial"/>
          <w:sz w:val="22"/>
          <w:szCs w:val="22"/>
        </w:rPr>
        <w:t xml:space="preserve"> for the research because the researchers wanted to understand people’s experiences, views, and explanations of the school attendance problem rather than simply measure attendance with</w:t>
      </w:r>
      <w:r w:rsidR="00CE3F2C">
        <w:rPr>
          <w:rFonts w:ascii="Arial" w:eastAsia="Arial" w:hAnsi="Arial" w:cs="Arial"/>
          <w:sz w:val="22"/>
          <w:szCs w:val="22"/>
        </w:rPr>
        <w:t xml:space="preserve"> numerical data</w:t>
      </w:r>
      <w:r w:rsidR="00B81727">
        <w:rPr>
          <w:rFonts w:ascii="Arial" w:eastAsia="Arial" w:hAnsi="Arial" w:cs="Arial"/>
          <w:sz w:val="22"/>
          <w:szCs w:val="22"/>
        </w:rPr>
        <w:t xml:space="preserve">. Open-ended surveys allowed participants to </w:t>
      </w:r>
      <w:r w:rsidR="00721501">
        <w:rPr>
          <w:rFonts w:ascii="Arial" w:eastAsia="Arial" w:hAnsi="Arial" w:cs="Arial"/>
          <w:sz w:val="22"/>
          <w:szCs w:val="22"/>
        </w:rPr>
        <w:t>describe</w:t>
      </w:r>
      <w:r w:rsidR="00C92317">
        <w:rPr>
          <w:rFonts w:ascii="Arial" w:eastAsia="Arial" w:hAnsi="Arial" w:cs="Arial"/>
          <w:sz w:val="22"/>
          <w:szCs w:val="22"/>
        </w:rPr>
        <w:t xml:space="preserve"> their experiences in their own words, while interviews </w:t>
      </w:r>
      <w:r w:rsidR="00165C66">
        <w:rPr>
          <w:rFonts w:ascii="Arial" w:eastAsia="Arial" w:hAnsi="Arial" w:cs="Arial"/>
          <w:sz w:val="22"/>
          <w:szCs w:val="22"/>
        </w:rPr>
        <w:t>provided opportunities</w:t>
      </w:r>
      <w:r w:rsidR="00070E4F">
        <w:rPr>
          <w:rFonts w:ascii="Arial" w:eastAsia="Arial" w:hAnsi="Arial" w:cs="Arial"/>
          <w:sz w:val="22"/>
          <w:szCs w:val="22"/>
        </w:rPr>
        <w:t xml:space="preserve"> to </w:t>
      </w:r>
      <w:r w:rsidR="00165C66">
        <w:rPr>
          <w:rFonts w:ascii="Arial" w:eastAsia="Arial" w:hAnsi="Arial" w:cs="Arial"/>
          <w:sz w:val="22"/>
          <w:szCs w:val="22"/>
        </w:rPr>
        <w:t xml:space="preserve">explore issues </w:t>
      </w:r>
      <w:r w:rsidR="00AC6639">
        <w:rPr>
          <w:rFonts w:ascii="Arial" w:eastAsia="Arial" w:hAnsi="Arial" w:cs="Arial"/>
          <w:sz w:val="22"/>
          <w:szCs w:val="22"/>
        </w:rPr>
        <w:t>in greater depth</w:t>
      </w:r>
      <w:r w:rsidR="00070E4F">
        <w:rPr>
          <w:rFonts w:ascii="Arial" w:eastAsia="Arial" w:hAnsi="Arial" w:cs="Arial"/>
          <w:sz w:val="22"/>
          <w:szCs w:val="22"/>
        </w:rPr>
        <w:t xml:space="preserve">. The researchers </w:t>
      </w:r>
      <w:r w:rsidR="006B34CD">
        <w:rPr>
          <w:rFonts w:ascii="Arial" w:eastAsia="Arial" w:hAnsi="Arial" w:cs="Arial"/>
          <w:sz w:val="22"/>
          <w:szCs w:val="22"/>
        </w:rPr>
        <w:t xml:space="preserve">specifically wanted </w:t>
      </w:r>
      <w:r w:rsidR="00E75FE6">
        <w:rPr>
          <w:rFonts w:ascii="Arial" w:eastAsia="Arial" w:hAnsi="Arial" w:cs="Arial"/>
          <w:sz w:val="22"/>
          <w:szCs w:val="22"/>
        </w:rPr>
        <w:t>perspectives from different stakeholders</w:t>
      </w:r>
      <w:r w:rsidR="009747CA">
        <w:rPr>
          <w:rFonts w:ascii="Arial" w:eastAsia="Arial" w:hAnsi="Arial" w:cs="Arial"/>
          <w:sz w:val="22"/>
          <w:szCs w:val="22"/>
        </w:rPr>
        <w:t>, including parents and education professional</w:t>
      </w:r>
      <w:r w:rsidR="00A4735A">
        <w:rPr>
          <w:rFonts w:ascii="Arial" w:eastAsia="Arial" w:hAnsi="Arial" w:cs="Arial"/>
          <w:sz w:val="22"/>
          <w:szCs w:val="22"/>
        </w:rPr>
        <w:t xml:space="preserve">s, because their experiences could reveal </w:t>
      </w:r>
      <w:r w:rsidR="00337DE1">
        <w:rPr>
          <w:rFonts w:ascii="Arial" w:eastAsia="Arial" w:hAnsi="Arial" w:cs="Arial"/>
          <w:sz w:val="22"/>
          <w:szCs w:val="22"/>
        </w:rPr>
        <w:t>distinct factors</w:t>
      </w:r>
      <w:r w:rsidR="00A4735A">
        <w:rPr>
          <w:rFonts w:ascii="Arial" w:eastAsia="Arial" w:hAnsi="Arial" w:cs="Arial"/>
          <w:sz w:val="22"/>
          <w:szCs w:val="22"/>
        </w:rPr>
        <w:t xml:space="preserve"> affecting children</w:t>
      </w:r>
      <w:r w:rsidR="00137341">
        <w:rPr>
          <w:rFonts w:ascii="Arial" w:eastAsia="Arial" w:hAnsi="Arial" w:cs="Arial"/>
          <w:sz w:val="22"/>
          <w:szCs w:val="22"/>
        </w:rPr>
        <w:t>’s attendance.</w:t>
      </w:r>
    </w:p>
    <w:p w14:paraId="70CF4923" w14:textId="77777777" w:rsidR="008C6989" w:rsidRDefault="008C6989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3047A77" w14:textId="2CA60984" w:rsidR="00F51A11" w:rsidRPr="00A153AC" w:rsidRDefault="007364FA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</w:t>
      </w:r>
      <w:r w:rsidR="00F51A11">
        <w:rPr>
          <w:rFonts w:ascii="Arial" w:eastAsia="Arial" w:hAnsi="Arial" w:cs="Arial"/>
          <w:sz w:val="22"/>
          <w:szCs w:val="22"/>
        </w:rPr>
        <w:t xml:space="preserve">qualitative approach was </w:t>
      </w:r>
      <w:r w:rsidR="009F0EA2">
        <w:rPr>
          <w:rFonts w:ascii="Arial" w:eastAsia="Arial" w:hAnsi="Arial" w:cs="Arial"/>
          <w:sz w:val="22"/>
          <w:szCs w:val="22"/>
        </w:rPr>
        <w:t>right because</w:t>
      </w:r>
      <w:r w:rsidR="00F51A11">
        <w:rPr>
          <w:rFonts w:ascii="Arial" w:eastAsia="Arial" w:hAnsi="Arial" w:cs="Arial"/>
          <w:sz w:val="22"/>
          <w:szCs w:val="22"/>
        </w:rPr>
        <w:t xml:space="preserve"> the researchers </w:t>
      </w:r>
      <w:r w:rsidR="004C1F58">
        <w:rPr>
          <w:rFonts w:ascii="Arial" w:eastAsia="Arial" w:hAnsi="Arial" w:cs="Arial"/>
          <w:sz w:val="22"/>
          <w:szCs w:val="22"/>
        </w:rPr>
        <w:t>looked</w:t>
      </w:r>
      <w:r w:rsidR="00F101B3">
        <w:rPr>
          <w:rFonts w:ascii="Arial" w:eastAsia="Arial" w:hAnsi="Arial" w:cs="Arial"/>
          <w:sz w:val="22"/>
          <w:szCs w:val="22"/>
        </w:rPr>
        <w:t xml:space="preserve"> to understand the complex experiences of children with school attendance problems from the perspectives</w:t>
      </w:r>
      <w:r w:rsidR="009E7AEB">
        <w:rPr>
          <w:rFonts w:ascii="Arial" w:eastAsia="Arial" w:hAnsi="Arial" w:cs="Arial"/>
          <w:sz w:val="22"/>
          <w:szCs w:val="22"/>
        </w:rPr>
        <w:t xml:space="preserve"> of </w:t>
      </w:r>
      <w:r w:rsidR="001F0C54">
        <w:rPr>
          <w:rFonts w:ascii="Arial" w:eastAsia="Arial" w:hAnsi="Arial" w:cs="Arial"/>
          <w:sz w:val="22"/>
          <w:szCs w:val="22"/>
        </w:rPr>
        <w:t xml:space="preserve">parents and </w:t>
      </w:r>
      <w:r w:rsidR="00210ECB">
        <w:rPr>
          <w:rFonts w:ascii="Arial" w:eastAsia="Arial" w:hAnsi="Arial" w:cs="Arial"/>
          <w:sz w:val="22"/>
          <w:szCs w:val="22"/>
        </w:rPr>
        <w:t>education professionals</w:t>
      </w:r>
      <w:r w:rsidR="001F0C54">
        <w:rPr>
          <w:rFonts w:ascii="Arial" w:eastAsia="Arial" w:hAnsi="Arial" w:cs="Arial"/>
          <w:sz w:val="22"/>
          <w:szCs w:val="22"/>
        </w:rPr>
        <w:t xml:space="preserve">. </w:t>
      </w:r>
      <w:r w:rsidR="00F21C37">
        <w:rPr>
          <w:rFonts w:ascii="Arial" w:eastAsia="Arial" w:hAnsi="Arial" w:cs="Arial"/>
          <w:sz w:val="22"/>
          <w:szCs w:val="22"/>
        </w:rPr>
        <w:t xml:space="preserve">Qualitative methods allowed participants to describe issues </w:t>
      </w:r>
      <w:r w:rsidR="00AC3957">
        <w:rPr>
          <w:rFonts w:ascii="Arial" w:eastAsia="Arial" w:hAnsi="Arial" w:cs="Arial"/>
          <w:sz w:val="22"/>
          <w:szCs w:val="22"/>
        </w:rPr>
        <w:t>such as anxiety,</w:t>
      </w:r>
      <w:r w:rsidR="0051326E">
        <w:rPr>
          <w:rFonts w:ascii="Arial" w:eastAsia="Arial" w:hAnsi="Arial" w:cs="Arial"/>
          <w:sz w:val="22"/>
          <w:szCs w:val="22"/>
        </w:rPr>
        <w:t xml:space="preserve"> difficulties adapting to new school routines</w:t>
      </w:r>
      <w:r w:rsidR="00F101B3">
        <w:rPr>
          <w:rFonts w:ascii="Arial" w:eastAsia="Arial" w:hAnsi="Arial" w:cs="Arial"/>
          <w:sz w:val="22"/>
          <w:szCs w:val="22"/>
        </w:rPr>
        <w:t>, and problems with communication between families and schools in</w:t>
      </w:r>
      <w:r w:rsidR="00897483">
        <w:rPr>
          <w:rFonts w:ascii="Arial" w:eastAsia="Arial" w:hAnsi="Arial" w:cs="Arial"/>
          <w:sz w:val="22"/>
          <w:szCs w:val="22"/>
        </w:rPr>
        <w:t xml:space="preserve"> their own words</w:t>
      </w:r>
      <w:r w:rsidR="002019E2">
        <w:rPr>
          <w:rFonts w:ascii="Arial" w:eastAsia="Arial" w:hAnsi="Arial" w:cs="Arial"/>
          <w:sz w:val="22"/>
          <w:szCs w:val="22"/>
        </w:rPr>
        <w:t>. This provided riche</w:t>
      </w:r>
      <w:r w:rsidR="00222343">
        <w:rPr>
          <w:rFonts w:ascii="Arial" w:eastAsia="Arial" w:hAnsi="Arial" w:cs="Arial"/>
          <w:sz w:val="22"/>
          <w:szCs w:val="22"/>
        </w:rPr>
        <w:t xml:space="preserve">r contextual information than </w:t>
      </w:r>
      <w:r w:rsidR="00391806">
        <w:rPr>
          <w:rFonts w:ascii="Arial" w:eastAsia="Arial" w:hAnsi="Arial" w:cs="Arial"/>
          <w:sz w:val="22"/>
          <w:szCs w:val="22"/>
        </w:rPr>
        <w:t xml:space="preserve">numerical data alone could provide. Therefore, </w:t>
      </w:r>
      <w:r w:rsidR="00685502">
        <w:rPr>
          <w:rFonts w:ascii="Arial" w:eastAsia="Arial" w:hAnsi="Arial" w:cs="Arial"/>
          <w:sz w:val="22"/>
          <w:szCs w:val="22"/>
        </w:rPr>
        <w:t xml:space="preserve">the approach </w:t>
      </w:r>
      <w:r w:rsidR="00F101B3">
        <w:rPr>
          <w:rFonts w:ascii="Arial" w:eastAsia="Arial" w:hAnsi="Arial" w:cs="Arial"/>
          <w:sz w:val="22"/>
          <w:szCs w:val="22"/>
        </w:rPr>
        <w:t>was well-suited to</w:t>
      </w:r>
      <w:r w:rsidR="00685502">
        <w:rPr>
          <w:rFonts w:ascii="Arial" w:eastAsia="Arial" w:hAnsi="Arial" w:cs="Arial"/>
          <w:sz w:val="22"/>
          <w:szCs w:val="22"/>
        </w:rPr>
        <w:t xml:space="preserve"> the research because it helped the researchers </w:t>
      </w:r>
      <w:r w:rsidR="00BA232E">
        <w:rPr>
          <w:rFonts w:ascii="Arial" w:eastAsia="Arial" w:hAnsi="Arial" w:cs="Arial"/>
          <w:sz w:val="22"/>
          <w:szCs w:val="22"/>
        </w:rPr>
        <w:t>develop a detailed understanding of stakeholders</w:t>
      </w:r>
      <w:r w:rsidR="009565FB">
        <w:rPr>
          <w:rFonts w:ascii="Arial" w:eastAsia="Arial" w:hAnsi="Arial" w:cs="Arial"/>
          <w:sz w:val="22"/>
          <w:szCs w:val="22"/>
        </w:rPr>
        <w:t xml:space="preserve">’ experiences and </w:t>
      </w:r>
      <w:r w:rsidR="004C1F58">
        <w:rPr>
          <w:rFonts w:ascii="Arial" w:eastAsia="Arial" w:hAnsi="Arial" w:cs="Arial"/>
          <w:sz w:val="22"/>
          <w:szCs w:val="22"/>
        </w:rPr>
        <w:t>find</w:t>
      </w:r>
      <w:r w:rsidR="009565FB">
        <w:rPr>
          <w:rFonts w:ascii="Arial" w:eastAsia="Arial" w:hAnsi="Arial" w:cs="Arial"/>
          <w:sz w:val="22"/>
          <w:szCs w:val="22"/>
        </w:rPr>
        <w:t xml:space="preserve"> practical priorities </w:t>
      </w:r>
      <w:r w:rsidR="00E37CAE">
        <w:rPr>
          <w:rFonts w:ascii="Arial" w:eastAsia="Arial" w:hAnsi="Arial" w:cs="Arial"/>
          <w:sz w:val="22"/>
          <w:szCs w:val="22"/>
        </w:rPr>
        <w:t xml:space="preserve">for future support and interventions. (McDonald, Lester and </w:t>
      </w:r>
      <w:r w:rsidR="00210ECB">
        <w:rPr>
          <w:rFonts w:ascii="Arial" w:eastAsia="Arial" w:hAnsi="Arial" w:cs="Arial"/>
          <w:sz w:val="22"/>
          <w:szCs w:val="22"/>
        </w:rPr>
        <w:t>Michelson, 2023).</w:t>
      </w:r>
    </w:p>
    <w:p w14:paraId="6B925483" w14:textId="18AC6F32" w:rsidR="004468F8" w:rsidRDefault="004468F8">
      <w:pPr>
        <w:pStyle w:val="Heading2"/>
        <w:jc w:val="both"/>
      </w:pPr>
      <w:bookmarkStart w:id="11" w:name="_Toc237672410"/>
      <w:r>
        <w:lastRenderedPageBreak/>
        <w:t>3.3 Primary and Secondary Data: Definitions, Differences, and Application to Your Paper</w:t>
      </w:r>
      <w:bookmarkEnd w:id="11"/>
    </w:p>
    <w:p w14:paraId="17122FD8" w14:textId="2CDC6E53" w:rsidR="00B46625" w:rsidRDefault="00194217" w:rsidP="00E1023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</w:t>
      </w:r>
      <w:r w:rsidR="0057082A">
        <w:rPr>
          <w:rFonts w:ascii="Arial" w:eastAsia="Arial" w:hAnsi="Arial" w:cs="Arial"/>
          <w:sz w:val="22"/>
          <w:szCs w:val="22"/>
        </w:rPr>
        <w:t>rimary data</w:t>
      </w:r>
      <w:r w:rsidR="00983895">
        <w:rPr>
          <w:rFonts w:ascii="Arial" w:eastAsia="Arial" w:hAnsi="Arial" w:cs="Arial"/>
          <w:sz w:val="22"/>
          <w:szCs w:val="22"/>
        </w:rPr>
        <w:t xml:space="preserve"> </w:t>
      </w:r>
      <w:r w:rsidR="00C01124">
        <w:rPr>
          <w:rFonts w:ascii="Arial" w:eastAsia="Arial" w:hAnsi="Arial" w:cs="Arial"/>
          <w:sz w:val="22"/>
          <w:szCs w:val="22"/>
        </w:rPr>
        <w:t>re</w:t>
      </w:r>
      <w:r w:rsidR="006B27E7">
        <w:rPr>
          <w:rFonts w:ascii="Arial" w:eastAsia="Arial" w:hAnsi="Arial" w:cs="Arial"/>
          <w:sz w:val="22"/>
          <w:szCs w:val="22"/>
        </w:rPr>
        <w:t>fers to</w:t>
      </w:r>
      <w:r w:rsidR="00C01124">
        <w:rPr>
          <w:rFonts w:ascii="Arial" w:eastAsia="Arial" w:hAnsi="Arial" w:cs="Arial"/>
          <w:sz w:val="22"/>
          <w:szCs w:val="22"/>
        </w:rPr>
        <w:t xml:space="preserve"> </w:t>
      </w:r>
      <w:r w:rsidR="00983895">
        <w:rPr>
          <w:rFonts w:ascii="Arial" w:eastAsia="Arial" w:hAnsi="Arial" w:cs="Arial"/>
          <w:sz w:val="22"/>
          <w:szCs w:val="22"/>
        </w:rPr>
        <w:t xml:space="preserve">information </w:t>
      </w:r>
      <w:r w:rsidR="009577CA">
        <w:rPr>
          <w:rFonts w:ascii="Arial" w:eastAsia="Arial" w:hAnsi="Arial" w:cs="Arial"/>
          <w:sz w:val="22"/>
          <w:szCs w:val="22"/>
        </w:rPr>
        <w:t xml:space="preserve">collected directly by researchers </w:t>
      </w:r>
      <w:r w:rsidR="00422546">
        <w:rPr>
          <w:rFonts w:ascii="Arial" w:eastAsia="Arial" w:hAnsi="Arial" w:cs="Arial"/>
          <w:sz w:val="22"/>
          <w:szCs w:val="22"/>
        </w:rPr>
        <w:t xml:space="preserve">for a specific study, </w:t>
      </w:r>
      <w:r w:rsidR="00A440B1">
        <w:rPr>
          <w:rFonts w:ascii="Arial" w:eastAsia="Arial" w:hAnsi="Arial" w:cs="Arial"/>
          <w:sz w:val="22"/>
          <w:szCs w:val="22"/>
        </w:rPr>
        <w:t>while</w:t>
      </w:r>
      <w:r w:rsidR="00422546">
        <w:rPr>
          <w:rFonts w:ascii="Arial" w:eastAsia="Arial" w:hAnsi="Arial" w:cs="Arial"/>
          <w:sz w:val="22"/>
          <w:szCs w:val="22"/>
        </w:rPr>
        <w:t xml:space="preserve"> secondary </w:t>
      </w:r>
      <w:r w:rsidR="002F04D6">
        <w:rPr>
          <w:rFonts w:ascii="Arial" w:eastAsia="Arial" w:hAnsi="Arial" w:cs="Arial"/>
          <w:sz w:val="22"/>
          <w:szCs w:val="22"/>
        </w:rPr>
        <w:t>data</w:t>
      </w:r>
      <w:r w:rsidR="006B27E7">
        <w:rPr>
          <w:rFonts w:ascii="Arial" w:eastAsia="Arial" w:hAnsi="Arial" w:cs="Arial"/>
          <w:sz w:val="22"/>
          <w:szCs w:val="22"/>
        </w:rPr>
        <w:t xml:space="preserve"> refers to</w:t>
      </w:r>
      <w:r w:rsidR="002F04D6">
        <w:rPr>
          <w:rFonts w:ascii="Arial" w:eastAsia="Arial" w:hAnsi="Arial" w:cs="Arial"/>
          <w:sz w:val="22"/>
          <w:szCs w:val="22"/>
        </w:rPr>
        <w:t xml:space="preserve"> information previously collected by other researchers or organizations</w:t>
      </w:r>
      <w:r w:rsidR="000D45CB">
        <w:rPr>
          <w:rFonts w:ascii="Arial" w:eastAsia="Arial" w:hAnsi="Arial" w:cs="Arial"/>
          <w:sz w:val="22"/>
          <w:szCs w:val="22"/>
        </w:rPr>
        <w:t xml:space="preserve"> </w:t>
      </w:r>
      <w:r w:rsidR="00317057">
        <w:rPr>
          <w:rFonts w:ascii="Arial" w:eastAsia="Arial" w:hAnsi="Arial" w:cs="Arial"/>
          <w:sz w:val="22"/>
          <w:szCs w:val="22"/>
        </w:rPr>
        <w:t>for a different purpose. Primary data can be tailored to the research question</w:t>
      </w:r>
      <w:r w:rsidR="00DA6308">
        <w:rPr>
          <w:rFonts w:ascii="Arial" w:eastAsia="Arial" w:hAnsi="Arial" w:cs="Arial"/>
          <w:sz w:val="22"/>
          <w:szCs w:val="22"/>
        </w:rPr>
        <w:t xml:space="preserve">, while secondary </w:t>
      </w:r>
      <w:r w:rsidR="004539E2">
        <w:rPr>
          <w:rFonts w:ascii="Arial" w:eastAsia="Arial" w:hAnsi="Arial" w:cs="Arial"/>
          <w:sz w:val="22"/>
          <w:szCs w:val="22"/>
        </w:rPr>
        <w:t>data</w:t>
      </w:r>
      <w:r w:rsidR="00DA6308">
        <w:rPr>
          <w:rFonts w:ascii="Arial" w:eastAsia="Arial" w:hAnsi="Arial" w:cs="Arial"/>
          <w:sz w:val="22"/>
          <w:szCs w:val="22"/>
        </w:rPr>
        <w:t xml:space="preserve"> can </w:t>
      </w:r>
      <w:r w:rsidR="00C0356E">
        <w:rPr>
          <w:rFonts w:ascii="Arial" w:eastAsia="Arial" w:hAnsi="Arial" w:cs="Arial"/>
          <w:sz w:val="22"/>
          <w:szCs w:val="22"/>
        </w:rPr>
        <w:t xml:space="preserve">provide useful contextual </w:t>
      </w:r>
      <w:r w:rsidR="003B2BDE">
        <w:rPr>
          <w:rFonts w:ascii="Arial" w:eastAsia="Arial" w:hAnsi="Arial" w:cs="Arial"/>
          <w:sz w:val="22"/>
          <w:szCs w:val="22"/>
        </w:rPr>
        <w:t xml:space="preserve">understanding and may reduce the time </w:t>
      </w:r>
      <w:r w:rsidR="005E7572">
        <w:rPr>
          <w:rFonts w:ascii="Arial" w:eastAsia="Arial" w:hAnsi="Arial" w:cs="Arial"/>
          <w:sz w:val="22"/>
          <w:szCs w:val="22"/>
        </w:rPr>
        <w:t>needed</w:t>
      </w:r>
      <w:r w:rsidR="003B2BDE">
        <w:rPr>
          <w:rFonts w:ascii="Arial" w:eastAsia="Arial" w:hAnsi="Arial" w:cs="Arial"/>
          <w:sz w:val="22"/>
          <w:szCs w:val="22"/>
        </w:rPr>
        <w:t xml:space="preserve"> </w:t>
      </w:r>
      <w:r w:rsidR="00723B8D">
        <w:rPr>
          <w:rFonts w:ascii="Arial" w:eastAsia="Arial" w:hAnsi="Arial" w:cs="Arial"/>
          <w:sz w:val="22"/>
          <w:szCs w:val="22"/>
        </w:rPr>
        <w:t>for</w:t>
      </w:r>
      <w:r w:rsidR="00B46625">
        <w:rPr>
          <w:rFonts w:ascii="Arial" w:eastAsia="Arial" w:hAnsi="Arial" w:cs="Arial"/>
          <w:sz w:val="22"/>
          <w:szCs w:val="22"/>
        </w:rPr>
        <w:t xml:space="preserve"> data collection.</w:t>
      </w:r>
    </w:p>
    <w:p w14:paraId="7D975BDC" w14:textId="7CA87834" w:rsidR="00A43E79" w:rsidRDefault="00B46625" w:rsidP="00E10231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</w:t>
      </w:r>
      <w:r w:rsidR="00C047F6">
        <w:rPr>
          <w:rFonts w:ascii="Arial" w:eastAsia="Arial" w:hAnsi="Arial" w:cs="Arial"/>
          <w:sz w:val="22"/>
          <w:szCs w:val="22"/>
        </w:rPr>
        <w:t>n the research paper, McDonald, Lester</w:t>
      </w:r>
      <w:r w:rsidR="00A440B1">
        <w:rPr>
          <w:rFonts w:ascii="Arial" w:eastAsia="Arial" w:hAnsi="Arial" w:cs="Arial"/>
          <w:sz w:val="22"/>
          <w:szCs w:val="22"/>
        </w:rPr>
        <w:t>,</w:t>
      </w:r>
      <w:r w:rsidR="00C047F6">
        <w:rPr>
          <w:rFonts w:ascii="Arial" w:eastAsia="Arial" w:hAnsi="Arial" w:cs="Arial"/>
          <w:sz w:val="22"/>
          <w:szCs w:val="22"/>
        </w:rPr>
        <w:t xml:space="preserve"> and Michelson </w:t>
      </w:r>
      <w:r w:rsidR="00CB1121">
        <w:rPr>
          <w:rFonts w:ascii="Arial" w:eastAsia="Arial" w:hAnsi="Arial" w:cs="Arial"/>
          <w:sz w:val="22"/>
          <w:szCs w:val="22"/>
        </w:rPr>
        <w:t>(</w:t>
      </w:r>
      <w:r w:rsidR="004539E2">
        <w:rPr>
          <w:rFonts w:ascii="Arial" w:eastAsia="Arial" w:hAnsi="Arial" w:cs="Arial"/>
          <w:sz w:val="22"/>
          <w:szCs w:val="22"/>
        </w:rPr>
        <w:t xml:space="preserve">2023) </w:t>
      </w:r>
      <w:r w:rsidR="00723B8D">
        <w:rPr>
          <w:rFonts w:ascii="Arial" w:eastAsia="Arial" w:hAnsi="Arial" w:cs="Arial"/>
          <w:sz w:val="22"/>
          <w:szCs w:val="22"/>
        </w:rPr>
        <w:t>collected</w:t>
      </w:r>
      <w:r w:rsidR="00CB1121">
        <w:rPr>
          <w:rFonts w:ascii="Arial" w:eastAsia="Arial" w:hAnsi="Arial" w:cs="Arial"/>
          <w:sz w:val="22"/>
          <w:szCs w:val="22"/>
        </w:rPr>
        <w:t xml:space="preserve"> primary qualitative data</w:t>
      </w:r>
      <w:r w:rsidR="000C5F47">
        <w:rPr>
          <w:rFonts w:ascii="Arial" w:eastAsia="Arial" w:hAnsi="Arial" w:cs="Arial"/>
          <w:sz w:val="22"/>
          <w:szCs w:val="22"/>
        </w:rPr>
        <w:t xml:space="preserve"> in two </w:t>
      </w:r>
      <w:r w:rsidR="00040AA3">
        <w:rPr>
          <w:rFonts w:ascii="Arial" w:eastAsia="Arial" w:hAnsi="Arial" w:cs="Arial"/>
          <w:sz w:val="22"/>
          <w:szCs w:val="22"/>
        </w:rPr>
        <w:t>disti</w:t>
      </w:r>
      <w:r w:rsidR="004F0D3A">
        <w:rPr>
          <w:rFonts w:ascii="Arial" w:eastAsia="Arial" w:hAnsi="Arial" w:cs="Arial"/>
          <w:sz w:val="22"/>
          <w:szCs w:val="22"/>
        </w:rPr>
        <w:t>nct phases</w:t>
      </w:r>
      <w:r w:rsidR="00CB1121">
        <w:rPr>
          <w:rFonts w:ascii="Arial" w:eastAsia="Arial" w:hAnsi="Arial" w:cs="Arial"/>
          <w:sz w:val="22"/>
          <w:szCs w:val="22"/>
        </w:rPr>
        <w:t>.</w:t>
      </w:r>
      <w:r w:rsidR="00A60CBD">
        <w:rPr>
          <w:rFonts w:ascii="Arial" w:eastAsia="Arial" w:hAnsi="Arial" w:cs="Arial"/>
          <w:sz w:val="22"/>
          <w:szCs w:val="22"/>
        </w:rPr>
        <w:t xml:space="preserve"> </w:t>
      </w:r>
      <w:r w:rsidR="00CB1121">
        <w:rPr>
          <w:rFonts w:ascii="Arial" w:eastAsia="Arial" w:hAnsi="Arial" w:cs="Arial"/>
          <w:sz w:val="22"/>
          <w:szCs w:val="22"/>
        </w:rPr>
        <w:t xml:space="preserve">In </w:t>
      </w:r>
      <w:r w:rsidR="001D5637">
        <w:rPr>
          <w:rFonts w:ascii="Arial" w:eastAsia="Arial" w:hAnsi="Arial" w:cs="Arial"/>
          <w:sz w:val="22"/>
          <w:szCs w:val="22"/>
        </w:rPr>
        <w:t xml:space="preserve">Phase 1, 29 parents and 19 professionals completed </w:t>
      </w:r>
      <w:r w:rsidR="00B764FA">
        <w:rPr>
          <w:rFonts w:ascii="Arial" w:eastAsia="Arial" w:hAnsi="Arial" w:cs="Arial"/>
          <w:sz w:val="22"/>
          <w:szCs w:val="22"/>
        </w:rPr>
        <w:t>open</w:t>
      </w:r>
      <w:r w:rsidR="001D5637">
        <w:rPr>
          <w:rFonts w:ascii="Arial" w:eastAsia="Arial" w:hAnsi="Arial" w:cs="Arial"/>
          <w:sz w:val="22"/>
          <w:szCs w:val="22"/>
        </w:rPr>
        <w:t>-ended</w:t>
      </w:r>
      <w:r w:rsidR="00B764FA">
        <w:rPr>
          <w:rFonts w:ascii="Arial" w:eastAsia="Arial" w:hAnsi="Arial" w:cs="Arial"/>
          <w:sz w:val="22"/>
          <w:szCs w:val="22"/>
        </w:rPr>
        <w:t xml:space="preserve"> surveys</w:t>
      </w:r>
      <w:r w:rsidR="001E2275">
        <w:rPr>
          <w:rFonts w:ascii="Arial" w:eastAsia="Arial" w:hAnsi="Arial" w:cs="Arial"/>
          <w:sz w:val="22"/>
          <w:szCs w:val="22"/>
        </w:rPr>
        <w:t xml:space="preserve"> designed </w:t>
      </w:r>
      <w:r w:rsidR="00497B54">
        <w:rPr>
          <w:rFonts w:ascii="Arial" w:eastAsia="Arial" w:hAnsi="Arial" w:cs="Arial"/>
          <w:sz w:val="22"/>
          <w:szCs w:val="22"/>
        </w:rPr>
        <w:t>to elicit broad perspectives on school attendance problems.</w:t>
      </w:r>
      <w:r w:rsidR="0045113F">
        <w:rPr>
          <w:rFonts w:ascii="Arial" w:eastAsia="Arial" w:hAnsi="Arial" w:cs="Arial"/>
          <w:sz w:val="22"/>
          <w:szCs w:val="22"/>
        </w:rPr>
        <w:t xml:space="preserve"> </w:t>
      </w:r>
      <w:r w:rsidR="004539E2">
        <w:rPr>
          <w:rFonts w:ascii="Arial" w:eastAsia="Arial" w:hAnsi="Arial" w:cs="Arial"/>
          <w:sz w:val="22"/>
          <w:szCs w:val="22"/>
        </w:rPr>
        <w:t xml:space="preserve"> In Phase</w:t>
      </w:r>
      <w:r w:rsidR="00B764FA">
        <w:rPr>
          <w:rFonts w:ascii="Arial" w:eastAsia="Arial" w:hAnsi="Arial" w:cs="Arial"/>
          <w:sz w:val="22"/>
          <w:szCs w:val="22"/>
        </w:rPr>
        <w:t xml:space="preserve"> 2, </w:t>
      </w:r>
      <w:r w:rsidR="0045113F">
        <w:rPr>
          <w:rFonts w:ascii="Arial" w:eastAsia="Arial" w:hAnsi="Arial" w:cs="Arial"/>
          <w:sz w:val="22"/>
          <w:szCs w:val="22"/>
        </w:rPr>
        <w:t xml:space="preserve">the </w:t>
      </w:r>
      <w:r w:rsidR="00B764FA">
        <w:rPr>
          <w:rFonts w:ascii="Arial" w:eastAsia="Arial" w:hAnsi="Arial" w:cs="Arial"/>
          <w:sz w:val="22"/>
          <w:szCs w:val="22"/>
        </w:rPr>
        <w:t>researchers conducted</w:t>
      </w:r>
      <w:r w:rsidR="009B5F6C">
        <w:rPr>
          <w:rFonts w:ascii="Arial" w:eastAsia="Arial" w:hAnsi="Arial" w:cs="Arial"/>
          <w:sz w:val="22"/>
          <w:szCs w:val="22"/>
        </w:rPr>
        <w:t xml:space="preserve"> semi-structured interviews with </w:t>
      </w:r>
      <w:r w:rsidR="0045113F">
        <w:rPr>
          <w:rFonts w:ascii="Arial" w:eastAsia="Arial" w:hAnsi="Arial" w:cs="Arial"/>
          <w:sz w:val="22"/>
          <w:szCs w:val="22"/>
        </w:rPr>
        <w:t xml:space="preserve">a </w:t>
      </w:r>
      <w:r w:rsidR="00910096">
        <w:rPr>
          <w:rFonts w:ascii="Arial" w:eastAsia="Arial" w:hAnsi="Arial" w:cs="Arial"/>
          <w:sz w:val="22"/>
          <w:szCs w:val="22"/>
        </w:rPr>
        <w:t xml:space="preserve">subset of participants </w:t>
      </w:r>
      <w:r w:rsidR="009B5F6C">
        <w:rPr>
          <w:rFonts w:ascii="Arial" w:eastAsia="Arial" w:hAnsi="Arial" w:cs="Arial"/>
          <w:sz w:val="22"/>
          <w:szCs w:val="22"/>
        </w:rPr>
        <w:t>10 parents and 12 professionals</w:t>
      </w:r>
      <w:r w:rsidR="008300AC">
        <w:rPr>
          <w:rFonts w:ascii="Arial" w:eastAsia="Arial" w:hAnsi="Arial" w:cs="Arial"/>
          <w:sz w:val="22"/>
          <w:szCs w:val="22"/>
        </w:rPr>
        <w:t>. The</w:t>
      </w:r>
      <w:r w:rsidR="007D1461">
        <w:rPr>
          <w:rFonts w:ascii="Arial" w:eastAsia="Arial" w:hAnsi="Arial" w:cs="Arial"/>
          <w:sz w:val="22"/>
          <w:szCs w:val="22"/>
        </w:rPr>
        <w:t>se</w:t>
      </w:r>
      <w:r w:rsidR="008300AC">
        <w:rPr>
          <w:rFonts w:ascii="Arial" w:eastAsia="Arial" w:hAnsi="Arial" w:cs="Arial"/>
          <w:sz w:val="22"/>
          <w:szCs w:val="22"/>
        </w:rPr>
        <w:t xml:space="preserve"> interviews were completed </w:t>
      </w:r>
      <w:r w:rsidR="009B5B6B">
        <w:rPr>
          <w:rFonts w:ascii="Arial" w:eastAsia="Arial" w:hAnsi="Arial" w:cs="Arial"/>
          <w:sz w:val="22"/>
          <w:szCs w:val="22"/>
        </w:rPr>
        <w:t xml:space="preserve">by telephone or </w:t>
      </w:r>
      <w:proofErr w:type="gramStart"/>
      <w:r w:rsidR="00C06D99">
        <w:rPr>
          <w:rFonts w:ascii="Arial" w:eastAsia="Arial" w:hAnsi="Arial" w:cs="Arial"/>
          <w:sz w:val="22"/>
          <w:szCs w:val="22"/>
        </w:rPr>
        <w:t>Zoom</w:t>
      </w:r>
      <w:proofErr w:type="gramEnd"/>
      <w:r w:rsidR="004539E2">
        <w:rPr>
          <w:rFonts w:ascii="Arial" w:eastAsia="Arial" w:hAnsi="Arial" w:cs="Arial"/>
          <w:sz w:val="22"/>
          <w:szCs w:val="22"/>
        </w:rPr>
        <w:t xml:space="preserve">, </w:t>
      </w:r>
      <w:r w:rsidR="002B1BE9">
        <w:rPr>
          <w:rFonts w:ascii="Arial" w:eastAsia="Arial" w:hAnsi="Arial" w:cs="Arial"/>
          <w:sz w:val="22"/>
          <w:szCs w:val="22"/>
        </w:rPr>
        <w:t>audio-</w:t>
      </w:r>
      <w:r w:rsidR="004539E2">
        <w:rPr>
          <w:rFonts w:ascii="Arial" w:eastAsia="Arial" w:hAnsi="Arial" w:cs="Arial"/>
          <w:sz w:val="22"/>
          <w:szCs w:val="22"/>
        </w:rPr>
        <w:t>recorded,</w:t>
      </w:r>
      <w:r w:rsidR="009B5B6B">
        <w:rPr>
          <w:rFonts w:ascii="Arial" w:eastAsia="Arial" w:hAnsi="Arial" w:cs="Arial"/>
          <w:sz w:val="22"/>
          <w:szCs w:val="22"/>
        </w:rPr>
        <w:t xml:space="preserve"> and transcribed</w:t>
      </w:r>
      <w:r w:rsidR="00CA4029">
        <w:rPr>
          <w:rFonts w:ascii="Arial" w:eastAsia="Arial" w:hAnsi="Arial" w:cs="Arial"/>
          <w:sz w:val="22"/>
          <w:szCs w:val="22"/>
        </w:rPr>
        <w:t xml:space="preserve"> verbatim to ensure accuracy.</w:t>
      </w:r>
    </w:p>
    <w:p w14:paraId="3D8FBAC0" w14:textId="1E602441" w:rsidR="00BA343D" w:rsidRPr="0038066B" w:rsidRDefault="00A43E79" w:rsidP="0038066B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</w:t>
      </w:r>
      <w:r w:rsidR="00E04732">
        <w:rPr>
          <w:rFonts w:ascii="Arial" w:eastAsia="Arial" w:hAnsi="Arial" w:cs="Arial"/>
          <w:sz w:val="22"/>
          <w:szCs w:val="22"/>
        </w:rPr>
        <w:t>data</w:t>
      </w:r>
      <w:r w:rsidR="007E4B15">
        <w:rPr>
          <w:rFonts w:ascii="Arial" w:eastAsia="Arial" w:hAnsi="Arial" w:cs="Arial"/>
          <w:sz w:val="22"/>
          <w:szCs w:val="22"/>
        </w:rPr>
        <w:t xml:space="preserve"> from both phases were </w:t>
      </w:r>
      <w:r w:rsidR="00511690">
        <w:rPr>
          <w:rFonts w:ascii="Arial" w:eastAsia="Arial" w:hAnsi="Arial" w:cs="Arial"/>
          <w:sz w:val="22"/>
          <w:szCs w:val="22"/>
        </w:rPr>
        <w:t>s</w:t>
      </w:r>
      <w:r w:rsidR="00CE7E7E">
        <w:rPr>
          <w:rFonts w:ascii="Arial" w:eastAsia="Arial" w:hAnsi="Arial" w:cs="Arial"/>
          <w:sz w:val="22"/>
          <w:szCs w:val="22"/>
        </w:rPr>
        <w:t>c</w:t>
      </w:r>
      <w:r w:rsidR="00511690">
        <w:rPr>
          <w:rFonts w:ascii="Arial" w:eastAsia="Arial" w:hAnsi="Arial" w:cs="Arial"/>
          <w:sz w:val="22"/>
          <w:szCs w:val="22"/>
        </w:rPr>
        <w:t>rutin</w:t>
      </w:r>
      <w:r w:rsidR="00CE7E7E">
        <w:rPr>
          <w:rFonts w:ascii="Arial" w:eastAsia="Arial" w:hAnsi="Arial" w:cs="Arial"/>
          <w:sz w:val="22"/>
          <w:szCs w:val="22"/>
        </w:rPr>
        <w:t>i</w:t>
      </w:r>
      <w:r w:rsidR="00511690">
        <w:rPr>
          <w:rFonts w:ascii="Arial" w:eastAsia="Arial" w:hAnsi="Arial" w:cs="Arial"/>
          <w:sz w:val="22"/>
          <w:szCs w:val="22"/>
        </w:rPr>
        <w:t>sed</w:t>
      </w:r>
      <w:r w:rsidR="00CE7E7E">
        <w:rPr>
          <w:rFonts w:ascii="Arial" w:eastAsia="Arial" w:hAnsi="Arial" w:cs="Arial"/>
          <w:sz w:val="22"/>
          <w:szCs w:val="22"/>
        </w:rPr>
        <w:t xml:space="preserve"> </w:t>
      </w:r>
      <w:r w:rsidR="007E4B15">
        <w:rPr>
          <w:rFonts w:ascii="Arial" w:eastAsia="Arial" w:hAnsi="Arial" w:cs="Arial"/>
          <w:sz w:val="22"/>
          <w:szCs w:val="22"/>
        </w:rPr>
        <w:t xml:space="preserve">using thematic framework </w:t>
      </w:r>
      <w:r w:rsidR="0095249F">
        <w:rPr>
          <w:rFonts w:ascii="Arial" w:eastAsia="Arial" w:hAnsi="Arial" w:cs="Arial"/>
          <w:sz w:val="22"/>
          <w:szCs w:val="22"/>
        </w:rPr>
        <w:t xml:space="preserve">analysis. </w:t>
      </w:r>
      <w:r w:rsidR="00966BD6">
        <w:rPr>
          <w:rFonts w:ascii="Arial" w:eastAsia="Arial" w:hAnsi="Arial" w:cs="Arial"/>
          <w:sz w:val="22"/>
          <w:szCs w:val="22"/>
        </w:rPr>
        <w:t xml:space="preserve"> </w:t>
      </w:r>
      <w:r w:rsidR="00596310">
        <w:rPr>
          <w:rFonts w:ascii="Arial" w:eastAsia="Arial" w:hAnsi="Arial" w:cs="Arial"/>
          <w:sz w:val="22"/>
          <w:szCs w:val="22"/>
        </w:rPr>
        <w:t>F</w:t>
      </w:r>
      <w:r w:rsidR="00966BD6">
        <w:rPr>
          <w:rFonts w:ascii="Arial" w:eastAsia="Arial" w:hAnsi="Arial" w:cs="Arial"/>
          <w:sz w:val="22"/>
          <w:szCs w:val="22"/>
        </w:rPr>
        <w:t>amiliarisation with the data</w:t>
      </w:r>
      <w:r w:rsidR="00C02D47">
        <w:rPr>
          <w:rFonts w:ascii="Arial" w:eastAsia="Arial" w:hAnsi="Arial" w:cs="Arial"/>
          <w:sz w:val="22"/>
          <w:szCs w:val="22"/>
        </w:rPr>
        <w:t xml:space="preserve"> was followed by the development of a coding framework,</w:t>
      </w:r>
      <w:r w:rsidR="00CC6E0B">
        <w:rPr>
          <w:rFonts w:ascii="Arial" w:eastAsia="Arial" w:hAnsi="Arial" w:cs="Arial"/>
          <w:sz w:val="22"/>
          <w:szCs w:val="22"/>
        </w:rPr>
        <w:t xml:space="preserve"> </w:t>
      </w:r>
      <w:r w:rsidR="00C02D47">
        <w:rPr>
          <w:rFonts w:ascii="Arial" w:eastAsia="Arial" w:hAnsi="Arial" w:cs="Arial"/>
          <w:sz w:val="22"/>
          <w:szCs w:val="22"/>
        </w:rPr>
        <w:t>at which point</w:t>
      </w:r>
      <w:r w:rsidR="00CC6E0B">
        <w:rPr>
          <w:rFonts w:ascii="Arial" w:eastAsia="Arial" w:hAnsi="Arial" w:cs="Arial"/>
          <w:sz w:val="22"/>
          <w:szCs w:val="22"/>
        </w:rPr>
        <w:t xml:space="preserve"> the analysis process began.</w:t>
      </w:r>
      <w:r w:rsidR="0042516F">
        <w:rPr>
          <w:rFonts w:ascii="Arial" w:eastAsia="Arial" w:hAnsi="Arial" w:cs="Arial"/>
          <w:sz w:val="22"/>
          <w:szCs w:val="22"/>
        </w:rPr>
        <w:t xml:space="preserve"> </w:t>
      </w:r>
      <w:r w:rsidR="00723B8D">
        <w:rPr>
          <w:rFonts w:ascii="Arial" w:eastAsia="Arial" w:hAnsi="Arial" w:cs="Arial"/>
          <w:sz w:val="22"/>
          <w:szCs w:val="22"/>
        </w:rPr>
        <w:t>The</w:t>
      </w:r>
      <w:r w:rsidR="0042516F">
        <w:rPr>
          <w:rFonts w:ascii="Arial" w:eastAsia="Arial" w:hAnsi="Arial" w:cs="Arial"/>
          <w:sz w:val="22"/>
          <w:szCs w:val="22"/>
        </w:rPr>
        <w:t xml:space="preserve"> </w:t>
      </w:r>
      <w:r w:rsidR="00357914">
        <w:rPr>
          <w:rFonts w:ascii="Arial" w:eastAsia="Arial" w:hAnsi="Arial" w:cs="Arial"/>
          <w:sz w:val="22"/>
          <w:szCs w:val="22"/>
        </w:rPr>
        <w:t xml:space="preserve">combination </w:t>
      </w:r>
      <w:r w:rsidR="006737AB">
        <w:rPr>
          <w:rFonts w:ascii="Arial" w:eastAsia="Arial" w:hAnsi="Arial" w:cs="Arial"/>
          <w:sz w:val="22"/>
          <w:szCs w:val="22"/>
        </w:rPr>
        <w:t>of deductive coding, guided by the research questions</w:t>
      </w:r>
      <w:r w:rsidR="0097420C">
        <w:rPr>
          <w:rFonts w:ascii="Arial" w:eastAsia="Arial" w:hAnsi="Arial" w:cs="Arial"/>
          <w:sz w:val="22"/>
          <w:szCs w:val="22"/>
        </w:rPr>
        <w:t xml:space="preserve">, and inductive coding, </w:t>
      </w:r>
      <w:r w:rsidR="00BD2EDD">
        <w:rPr>
          <w:rFonts w:ascii="Arial" w:eastAsia="Arial" w:hAnsi="Arial" w:cs="Arial"/>
          <w:sz w:val="22"/>
          <w:szCs w:val="22"/>
        </w:rPr>
        <w:t xml:space="preserve">which </w:t>
      </w:r>
      <w:r w:rsidR="00536E2E">
        <w:rPr>
          <w:rFonts w:ascii="Arial" w:eastAsia="Arial" w:hAnsi="Arial" w:cs="Arial"/>
          <w:sz w:val="22"/>
          <w:szCs w:val="22"/>
        </w:rPr>
        <w:t>the researchers then applied,</w:t>
      </w:r>
      <w:r w:rsidR="0097420C">
        <w:rPr>
          <w:rFonts w:ascii="Arial" w:eastAsia="Arial" w:hAnsi="Arial" w:cs="Arial"/>
          <w:sz w:val="22"/>
          <w:szCs w:val="22"/>
        </w:rPr>
        <w:t xml:space="preserve"> allowed new themes to </w:t>
      </w:r>
      <w:r w:rsidR="00CE7E7E">
        <w:rPr>
          <w:rFonts w:ascii="Arial" w:eastAsia="Arial" w:hAnsi="Arial" w:cs="Arial"/>
          <w:sz w:val="22"/>
          <w:szCs w:val="22"/>
        </w:rPr>
        <w:t>appear</w:t>
      </w:r>
      <w:r w:rsidR="001E3C80">
        <w:rPr>
          <w:rFonts w:ascii="Arial" w:eastAsia="Arial" w:hAnsi="Arial" w:cs="Arial"/>
          <w:sz w:val="22"/>
          <w:szCs w:val="22"/>
        </w:rPr>
        <w:t xml:space="preserve"> from participants’ responses. The data were systematically </w:t>
      </w:r>
      <w:r w:rsidR="00436F6E">
        <w:rPr>
          <w:rFonts w:ascii="Arial" w:eastAsia="Arial" w:hAnsi="Arial" w:cs="Arial"/>
          <w:sz w:val="22"/>
          <w:szCs w:val="22"/>
        </w:rPr>
        <w:t xml:space="preserve">organised into categories, which were </w:t>
      </w:r>
      <w:r w:rsidR="003F09E1">
        <w:rPr>
          <w:rFonts w:ascii="Arial" w:eastAsia="Arial" w:hAnsi="Arial" w:cs="Arial"/>
          <w:sz w:val="22"/>
          <w:szCs w:val="22"/>
        </w:rPr>
        <w:t>then</w:t>
      </w:r>
      <w:r w:rsidR="00436F6E">
        <w:rPr>
          <w:rFonts w:ascii="Arial" w:eastAsia="Arial" w:hAnsi="Arial" w:cs="Arial"/>
          <w:sz w:val="22"/>
          <w:szCs w:val="22"/>
        </w:rPr>
        <w:t xml:space="preserve"> </w:t>
      </w:r>
      <w:r w:rsidR="009F6DCC">
        <w:rPr>
          <w:rFonts w:ascii="Arial" w:eastAsia="Arial" w:hAnsi="Arial" w:cs="Arial"/>
          <w:sz w:val="22"/>
          <w:szCs w:val="22"/>
        </w:rPr>
        <w:t xml:space="preserve">refined into broader themes. These themes were then </w:t>
      </w:r>
      <w:r w:rsidR="00452D0A">
        <w:rPr>
          <w:rFonts w:ascii="Arial" w:eastAsia="Arial" w:hAnsi="Arial" w:cs="Arial"/>
          <w:sz w:val="22"/>
          <w:szCs w:val="22"/>
        </w:rPr>
        <w:t xml:space="preserve">interpreted to </w:t>
      </w:r>
      <w:r w:rsidR="00CE7E7E">
        <w:rPr>
          <w:rFonts w:ascii="Arial" w:eastAsia="Arial" w:hAnsi="Arial" w:cs="Arial"/>
          <w:sz w:val="22"/>
          <w:szCs w:val="22"/>
        </w:rPr>
        <w:t>find</w:t>
      </w:r>
      <w:r w:rsidR="00452D0A">
        <w:rPr>
          <w:rFonts w:ascii="Arial" w:eastAsia="Arial" w:hAnsi="Arial" w:cs="Arial"/>
          <w:sz w:val="22"/>
          <w:szCs w:val="22"/>
        </w:rPr>
        <w:t xml:space="preserve"> key factors influencing school</w:t>
      </w:r>
      <w:r w:rsidR="00CF1844">
        <w:rPr>
          <w:rFonts w:ascii="Arial" w:eastAsia="Arial" w:hAnsi="Arial" w:cs="Arial"/>
          <w:sz w:val="22"/>
          <w:szCs w:val="22"/>
        </w:rPr>
        <w:t xml:space="preserve"> attendance problems and perceived support needs.</w:t>
      </w:r>
    </w:p>
    <w:p w14:paraId="6C5361CF" w14:textId="3695570A" w:rsidR="00D446D6" w:rsidRPr="00D446D6" w:rsidRDefault="004468F8" w:rsidP="0020292C">
      <w:pPr>
        <w:pStyle w:val="Heading1"/>
        <w:spacing w:line="360" w:lineRule="auto"/>
        <w:jc w:val="both"/>
      </w:pPr>
      <w:bookmarkStart w:id="12" w:name="_Toc237672411"/>
      <w:r w:rsidRPr="00D73350">
        <w:rPr>
          <w:rFonts w:ascii="Arial" w:hAnsi="Arial" w:cs="Arial"/>
          <w:sz w:val="22"/>
          <w:szCs w:val="22"/>
        </w:rPr>
        <w:t>Section</w:t>
      </w:r>
      <w:r>
        <w:t xml:space="preserve"> 4: Conclusion</w:t>
      </w:r>
      <w:bookmarkEnd w:id="12"/>
    </w:p>
    <w:p w14:paraId="02B18F08" w14:textId="29D3C787" w:rsidR="003453CD" w:rsidRDefault="0017268C" w:rsidP="0076741E">
      <w:pPr>
        <w:spacing w:line="360" w:lineRule="auto"/>
      </w:pPr>
      <w:r w:rsidRPr="0076741E">
        <w:rPr>
          <w:rFonts w:ascii="Arial" w:hAnsi="Arial" w:cs="Arial"/>
          <w:sz w:val="22"/>
          <w:szCs w:val="22"/>
        </w:rPr>
        <w:t xml:space="preserve">The research </w:t>
      </w:r>
      <w:r w:rsidR="00154CC1" w:rsidRPr="0076741E">
        <w:rPr>
          <w:rFonts w:ascii="Arial" w:hAnsi="Arial" w:cs="Arial"/>
          <w:sz w:val="22"/>
          <w:szCs w:val="22"/>
        </w:rPr>
        <w:t>scrutinized the chosen paper on school attendance problems during the COVID-19</w:t>
      </w:r>
      <w:r w:rsidR="00A45E97" w:rsidRPr="0076741E">
        <w:rPr>
          <w:rFonts w:ascii="Arial" w:hAnsi="Arial" w:cs="Arial"/>
          <w:sz w:val="22"/>
          <w:szCs w:val="22"/>
        </w:rPr>
        <w:t xml:space="preserve"> pandemic. It introduced </w:t>
      </w:r>
      <w:r w:rsidR="001F5CFD" w:rsidRPr="0076741E">
        <w:rPr>
          <w:rFonts w:ascii="Arial" w:hAnsi="Arial" w:cs="Arial"/>
          <w:sz w:val="22"/>
          <w:szCs w:val="22"/>
        </w:rPr>
        <w:t xml:space="preserve">the research topic, </w:t>
      </w:r>
      <w:r w:rsidR="005E7572" w:rsidRPr="0076741E">
        <w:rPr>
          <w:rFonts w:ascii="Arial" w:hAnsi="Arial" w:cs="Arial"/>
          <w:sz w:val="22"/>
          <w:szCs w:val="22"/>
        </w:rPr>
        <w:t>showed</w:t>
      </w:r>
      <w:r w:rsidR="001F5CFD" w:rsidRPr="0076741E">
        <w:rPr>
          <w:rFonts w:ascii="Arial" w:hAnsi="Arial" w:cs="Arial"/>
          <w:sz w:val="22"/>
          <w:szCs w:val="22"/>
        </w:rPr>
        <w:t xml:space="preserve"> the parents and </w:t>
      </w:r>
      <w:r w:rsidR="00154CC1" w:rsidRPr="0076741E">
        <w:rPr>
          <w:rFonts w:ascii="Arial" w:hAnsi="Arial" w:cs="Arial"/>
          <w:sz w:val="22"/>
          <w:szCs w:val="22"/>
        </w:rPr>
        <w:t>professionals</w:t>
      </w:r>
      <w:r w:rsidR="001F5CFD" w:rsidRPr="0076741E">
        <w:rPr>
          <w:rFonts w:ascii="Arial" w:hAnsi="Arial" w:cs="Arial"/>
          <w:sz w:val="22"/>
          <w:szCs w:val="22"/>
        </w:rPr>
        <w:t xml:space="preserve"> involve</w:t>
      </w:r>
      <w:r w:rsidR="00CA661B" w:rsidRPr="0076741E">
        <w:rPr>
          <w:rFonts w:ascii="Arial" w:hAnsi="Arial" w:cs="Arial"/>
          <w:sz w:val="22"/>
          <w:szCs w:val="22"/>
        </w:rPr>
        <w:t xml:space="preserve">d, and explained its relevance to UK health and social care. It then defined </w:t>
      </w:r>
      <w:r w:rsidR="00290EF1" w:rsidRPr="0076741E">
        <w:rPr>
          <w:rFonts w:ascii="Arial" w:hAnsi="Arial" w:cs="Arial"/>
          <w:sz w:val="22"/>
          <w:szCs w:val="22"/>
        </w:rPr>
        <w:t>quantitative, qualitative</w:t>
      </w:r>
      <w:r w:rsidR="00154CC1" w:rsidRPr="0076741E">
        <w:rPr>
          <w:rFonts w:ascii="Arial" w:hAnsi="Arial" w:cs="Arial"/>
          <w:sz w:val="22"/>
          <w:szCs w:val="22"/>
        </w:rPr>
        <w:t>,</w:t>
      </w:r>
      <w:r w:rsidR="00290EF1" w:rsidRPr="0076741E">
        <w:rPr>
          <w:rFonts w:ascii="Arial" w:hAnsi="Arial" w:cs="Arial"/>
          <w:sz w:val="22"/>
          <w:szCs w:val="22"/>
        </w:rPr>
        <w:t xml:space="preserve"> and mixed-methods research approaches</w:t>
      </w:r>
      <w:r w:rsidR="00154CC1" w:rsidRPr="0076741E">
        <w:rPr>
          <w:rFonts w:ascii="Arial" w:hAnsi="Arial" w:cs="Arial"/>
          <w:sz w:val="22"/>
          <w:szCs w:val="22"/>
        </w:rPr>
        <w:t xml:space="preserve"> and showed</w:t>
      </w:r>
      <w:r w:rsidR="00D26A13" w:rsidRPr="0076741E">
        <w:rPr>
          <w:rFonts w:ascii="Arial" w:hAnsi="Arial" w:cs="Arial"/>
          <w:sz w:val="22"/>
          <w:szCs w:val="22"/>
        </w:rPr>
        <w:t xml:space="preserve"> how they differ. The paper was identified</w:t>
      </w:r>
      <w:r w:rsidR="004E6716" w:rsidRPr="0076741E">
        <w:rPr>
          <w:rFonts w:ascii="Arial" w:hAnsi="Arial" w:cs="Arial"/>
          <w:sz w:val="22"/>
          <w:szCs w:val="22"/>
        </w:rPr>
        <w:t xml:space="preserve"> as using a qualitative approach because it explored </w:t>
      </w:r>
      <w:r w:rsidR="00154CC1" w:rsidRPr="0076741E">
        <w:rPr>
          <w:rFonts w:ascii="Arial" w:hAnsi="Arial" w:cs="Arial"/>
          <w:sz w:val="22"/>
          <w:szCs w:val="22"/>
        </w:rPr>
        <w:t xml:space="preserve">participants' </w:t>
      </w:r>
      <w:r w:rsidR="007464BE" w:rsidRPr="0076741E">
        <w:rPr>
          <w:rFonts w:ascii="Arial" w:hAnsi="Arial" w:cs="Arial"/>
          <w:sz w:val="22"/>
          <w:szCs w:val="22"/>
        </w:rPr>
        <w:t>experiences</w:t>
      </w:r>
      <w:r w:rsidR="00C70A21" w:rsidRPr="0076741E">
        <w:rPr>
          <w:rFonts w:ascii="Arial" w:hAnsi="Arial" w:cs="Arial"/>
          <w:sz w:val="22"/>
          <w:szCs w:val="22"/>
        </w:rPr>
        <w:t xml:space="preserve"> and perspectives. Finally, the </w:t>
      </w:r>
      <w:r w:rsidR="00850549" w:rsidRPr="0076741E">
        <w:rPr>
          <w:rFonts w:ascii="Arial" w:hAnsi="Arial" w:cs="Arial"/>
          <w:sz w:val="22"/>
          <w:szCs w:val="22"/>
        </w:rPr>
        <w:t xml:space="preserve">report distinguished between primary and secondary data </w:t>
      </w:r>
      <w:r w:rsidR="00297F46" w:rsidRPr="0076741E">
        <w:rPr>
          <w:rFonts w:ascii="Arial" w:hAnsi="Arial" w:cs="Arial"/>
          <w:sz w:val="22"/>
          <w:szCs w:val="22"/>
        </w:rPr>
        <w:t>and explained how the researchers</w:t>
      </w:r>
      <w:r w:rsidR="00297F46">
        <w:t xml:space="preserve"> </w:t>
      </w:r>
      <w:r w:rsidR="007464BE">
        <w:t>collected and analyzed primary qualitative data through</w:t>
      </w:r>
      <w:r w:rsidR="00FB66A4">
        <w:t xml:space="preserve"> open-ended </w:t>
      </w:r>
      <w:r w:rsidR="007464BE">
        <w:t>surveys and semi-structured interviews.</w:t>
      </w:r>
    </w:p>
    <w:p w14:paraId="5A423289" w14:textId="7268B586" w:rsidR="00641273" w:rsidRPr="00C06D99" w:rsidRDefault="0053476D" w:rsidP="006D7276">
      <w:pPr>
        <w:spacing w:line="360" w:lineRule="auto"/>
        <w:rPr>
          <w:rFonts w:ascii="Arial" w:hAnsi="Arial" w:cs="Arial"/>
          <w:sz w:val="22"/>
          <w:szCs w:val="22"/>
        </w:rPr>
      </w:pPr>
      <w:r w:rsidRPr="00C06D99">
        <w:rPr>
          <w:rFonts w:ascii="Arial" w:hAnsi="Arial" w:cs="Arial"/>
          <w:sz w:val="22"/>
          <w:szCs w:val="22"/>
        </w:rPr>
        <w:t>Concluding</w:t>
      </w:r>
      <w:r w:rsidR="00C72DAB" w:rsidRPr="00C06D99">
        <w:rPr>
          <w:rFonts w:ascii="Arial" w:hAnsi="Arial" w:cs="Arial"/>
          <w:sz w:val="22"/>
          <w:szCs w:val="22"/>
        </w:rPr>
        <w:t xml:space="preserve"> this report has strengthened </w:t>
      </w:r>
      <w:r w:rsidR="005C0104" w:rsidRPr="00C06D99">
        <w:rPr>
          <w:rFonts w:ascii="Arial" w:hAnsi="Arial" w:cs="Arial"/>
          <w:sz w:val="22"/>
          <w:szCs w:val="22"/>
        </w:rPr>
        <w:t xml:space="preserve">my understanding of how research methods </w:t>
      </w:r>
      <w:r w:rsidR="00E4202E" w:rsidRPr="00C06D99">
        <w:rPr>
          <w:rFonts w:ascii="Arial" w:hAnsi="Arial" w:cs="Arial"/>
          <w:sz w:val="22"/>
          <w:szCs w:val="22"/>
        </w:rPr>
        <w:t xml:space="preserve">are selected </w:t>
      </w:r>
      <w:r w:rsidR="00723F73" w:rsidRPr="00C06D99">
        <w:rPr>
          <w:rFonts w:ascii="Arial" w:hAnsi="Arial" w:cs="Arial"/>
          <w:sz w:val="22"/>
          <w:szCs w:val="22"/>
        </w:rPr>
        <w:t>based on the research questions and the study's purpose.</w:t>
      </w:r>
      <w:r w:rsidR="00191C7C" w:rsidRPr="00C06D99">
        <w:rPr>
          <w:rFonts w:ascii="Arial" w:hAnsi="Arial" w:cs="Arial"/>
          <w:sz w:val="22"/>
          <w:szCs w:val="22"/>
        </w:rPr>
        <w:t xml:space="preserve"> I have learned </w:t>
      </w:r>
      <w:r w:rsidR="008C4E39" w:rsidRPr="00C06D99">
        <w:rPr>
          <w:rFonts w:ascii="Arial" w:hAnsi="Arial" w:cs="Arial"/>
          <w:sz w:val="22"/>
          <w:szCs w:val="22"/>
        </w:rPr>
        <w:t xml:space="preserve">to distinguish between numerical and </w:t>
      </w:r>
      <w:r w:rsidR="00BF6422" w:rsidRPr="00C06D99">
        <w:rPr>
          <w:rFonts w:ascii="Arial" w:hAnsi="Arial" w:cs="Arial"/>
          <w:sz w:val="22"/>
          <w:szCs w:val="22"/>
        </w:rPr>
        <w:t xml:space="preserve">non-numerical evidence and to </w:t>
      </w:r>
      <w:r w:rsidR="00723F73" w:rsidRPr="00C06D99">
        <w:rPr>
          <w:rFonts w:ascii="Arial" w:hAnsi="Arial" w:cs="Arial"/>
          <w:sz w:val="22"/>
          <w:szCs w:val="22"/>
        </w:rPr>
        <w:t xml:space="preserve">recognize the importance </w:t>
      </w:r>
      <w:r w:rsidR="00723F73" w:rsidRPr="00C06D99">
        <w:rPr>
          <w:rFonts w:ascii="Arial" w:hAnsi="Arial" w:cs="Arial"/>
          <w:sz w:val="22"/>
          <w:szCs w:val="22"/>
        </w:rPr>
        <w:lastRenderedPageBreak/>
        <w:t xml:space="preserve">of using </w:t>
      </w:r>
      <w:r w:rsidR="0020292C" w:rsidRPr="00C06D99">
        <w:rPr>
          <w:rFonts w:ascii="Arial" w:hAnsi="Arial" w:cs="Arial"/>
          <w:sz w:val="22"/>
          <w:szCs w:val="22"/>
        </w:rPr>
        <w:t xml:space="preserve">the </w:t>
      </w:r>
      <w:r w:rsidR="00CF4644" w:rsidRPr="00C06D99">
        <w:rPr>
          <w:rFonts w:ascii="Arial" w:hAnsi="Arial" w:cs="Arial"/>
          <w:sz w:val="22"/>
          <w:szCs w:val="22"/>
        </w:rPr>
        <w:t>right data</w:t>
      </w:r>
      <w:r w:rsidR="0057231B" w:rsidRPr="00C06D99">
        <w:rPr>
          <w:rFonts w:ascii="Arial" w:hAnsi="Arial" w:cs="Arial"/>
          <w:sz w:val="22"/>
          <w:szCs w:val="22"/>
        </w:rPr>
        <w:t xml:space="preserve"> collection and analysis </w:t>
      </w:r>
      <w:r w:rsidR="00723F73" w:rsidRPr="00C06D99">
        <w:rPr>
          <w:rFonts w:ascii="Arial" w:hAnsi="Arial" w:cs="Arial"/>
          <w:sz w:val="22"/>
          <w:szCs w:val="22"/>
        </w:rPr>
        <w:t>methods. I</w:t>
      </w:r>
      <w:r w:rsidR="00BD3C8C" w:rsidRPr="00C06D99">
        <w:rPr>
          <w:rFonts w:ascii="Arial" w:hAnsi="Arial" w:cs="Arial"/>
          <w:sz w:val="22"/>
          <w:szCs w:val="22"/>
        </w:rPr>
        <w:t xml:space="preserve"> have also </w:t>
      </w:r>
      <w:r w:rsidR="00723F73" w:rsidRPr="00C06D99">
        <w:rPr>
          <w:rFonts w:ascii="Arial" w:hAnsi="Arial" w:cs="Arial"/>
          <w:sz w:val="22"/>
          <w:szCs w:val="22"/>
        </w:rPr>
        <w:t>developed skills in finding relevant academic sources, paraphrasing, applying Harvard referencing,</w:t>
      </w:r>
      <w:r w:rsidR="009157A2" w:rsidRPr="00C06D99">
        <w:rPr>
          <w:rFonts w:ascii="Arial" w:hAnsi="Arial" w:cs="Arial"/>
          <w:sz w:val="22"/>
          <w:szCs w:val="22"/>
        </w:rPr>
        <w:t xml:space="preserve"> </w:t>
      </w:r>
      <w:r w:rsidR="00EA412D" w:rsidRPr="00C06D99">
        <w:rPr>
          <w:rFonts w:ascii="Arial" w:hAnsi="Arial" w:cs="Arial"/>
          <w:sz w:val="22"/>
          <w:szCs w:val="22"/>
        </w:rPr>
        <w:t>and evaluating how research evidence supports health and social care practice.</w:t>
      </w:r>
      <w:r w:rsidR="00641273" w:rsidRPr="00C06D99">
        <w:rPr>
          <w:rFonts w:ascii="Arial" w:hAnsi="Arial" w:cs="Arial"/>
          <w:sz w:val="22"/>
          <w:szCs w:val="22"/>
        </w:rPr>
        <w:t xml:space="preserve"> </w:t>
      </w:r>
    </w:p>
    <w:p w14:paraId="5663E51F" w14:textId="69C1AA92" w:rsidR="00A26545" w:rsidRPr="00641273" w:rsidRDefault="00E45CE3" w:rsidP="00641273">
      <w:r>
        <w:t>Finally,</w:t>
      </w:r>
      <w:r w:rsidR="005A58B2">
        <w:t xml:space="preserve"> this research will be valuable in my future studies because it will help me read academic papers more critically, </w:t>
      </w:r>
      <w:r w:rsidR="00EF5B93">
        <w:t>show</w:t>
      </w:r>
      <w:r w:rsidR="005A58B2">
        <w:t xml:space="preserve"> reliable evidence,</w:t>
      </w:r>
      <w:r w:rsidR="0090120F">
        <w:rPr>
          <w:rFonts w:ascii="Arial" w:hAnsi="Arial" w:cs="Arial"/>
          <w:sz w:val="22"/>
          <w:szCs w:val="22"/>
        </w:rPr>
        <w:t xml:space="preserve"> and present information clearly. In professional health and social care </w:t>
      </w:r>
      <w:r w:rsidR="00AE2F0B">
        <w:rPr>
          <w:rFonts w:ascii="Arial" w:hAnsi="Arial" w:cs="Arial"/>
          <w:sz w:val="22"/>
          <w:szCs w:val="22"/>
        </w:rPr>
        <w:t xml:space="preserve">practice, these skills can support </w:t>
      </w:r>
      <w:r w:rsidR="005A58B2">
        <w:rPr>
          <w:rFonts w:ascii="Arial" w:hAnsi="Arial" w:cs="Arial"/>
          <w:sz w:val="22"/>
          <w:szCs w:val="22"/>
        </w:rPr>
        <w:t>evidence-informed decision-making</w:t>
      </w:r>
      <w:r w:rsidR="00A55484">
        <w:rPr>
          <w:rFonts w:ascii="Arial" w:hAnsi="Arial" w:cs="Arial"/>
          <w:sz w:val="22"/>
          <w:szCs w:val="22"/>
        </w:rPr>
        <w:t xml:space="preserve"> and help me understand </w:t>
      </w:r>
      <w:r w:rsidR="00CB276D">
        <w:rPr>
          <w:rFonts w:ascii="Arial" w:hAnsi="Arial" w:cs="Arial"/>
          <w:sz w:val="22"/>
          <w:szCs w:val="22"/>
        </w:rPr>
        <w:t xml:space="preserve">service users’ experiences. </w:t>
      </w:r>
      <w:r w:rsidR="00641273">
        <w:rPr>
          <w:rFonts w:ascii="Arial" w:hAnsi="Arial" w:cs="Arial"/>
          <w:sz w:val="22"/>
          <w:szCs w:val="22"/>
        </w:rPr>
        <w:t>Furthermore</w:t>
      </w:r>
      <w:r w:rsidR="008777BD">
        <w:rPr>
          <w:rFonts w:ascii="Arial" w:hAnsi="Arial" w:cs="Arial"/>
          <w:sz w:val="22"/>
          <w:szCs w:val="22"/>
        </w:rPr>
        <w:t>,</w:t>
      </w:r>
      <w:r w:rsidR="00CB276D">
        <w:rPr>
          <w:rFonts w:ascii="Arial" w:hAnsi="Arial" w:cs="Arial"/>
          <w:sz w:val="22"/>
          <w:szCs w:val="22"/>
        </w:rPr>
        <w:t xml:space="preserve"> </w:t>
      </w:r>
      <w:r w:rsidR="003D00D8">
        <w:rPr>
          <w:rFonts w:ascii="Arial" w:hAnsi="Arial" w:cs="Arial"/>
          <w:sz w:val="22"/>
          <w:szCs w:val="22"/>
        </w:rPr>
        <w:t xml:space="preserve">the report has improved my confidence in interpreting </w:t>
      </w:r>
      <w:r w:rsidR="001205D1">
        <w:rPr>
          <w:rFonts w:ascii="Arial" w:hAnsi="Arial" w:cs="Arial"/>
          <w:sz w:val="22"/>
          <w:szCs w:val="22"/>
        </w:rPr>
        <w:t xml:space="preserve">research and </w:t>
      </w:r>
      <w:r w:rsidR="00CF4644">
        <w:rPr>
          <w:rFonts w:ascii="Arial" w:hAnsi="Arial" w:cs="Arial"/>
          <w:sz w:val="22"/>
          <w:szCs w:val="22"/>
        </w:rPr>
        <w:t>recognising</w:t>
      </w:r>
      <w:r w:rsidR="001205D1">
        <w:rPr>
          <w:rFonts w:ascii="Arial" w:hAnsi="Arial" w:cs="Arial"/>
          <w:sz w:val="22"/>
          <w:szCs w:val="22"/>
        </w:rPr>
        <w:t xml:space="preserve"> how evidence can contribute to better understanding </w:t>
      </w:r>
      <w:r w:rsidR="00230822">
        <w:rPr>
          <w:rFonts w:ascii="Arial" w:hAnsi="Arial" w:cs="Arial"/>
          <w:sz w:val="22"/>
          <w:szCs w:val="22"/>
        </w:rPr>
        <w:t>and practice.</w:t>
      </w:r>
    </w:p>
    <w:p w14:paraId="3B96ACAC" w14:textId="426FDF54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0B560E6B" w14:textId="59F042CD" w:rsidR="00690B91" w:rsidRDefault="00FC3819" w:rsidP="00FC3819">
      <w:pPr>
        <w:tabs>
          <w:tab w:val="left" w:pos="7920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19AFAE20" w14:textId="77777777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3E12456C" w14:textId="77777777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7788E497" w14:textId="77777777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45B0297A" w14:textId="77777777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6E2C4249" w14:textId="77777777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67292419" w14:textId="77777777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269692A2" w14:textId="77777777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5D6C8539" w14:textId="77777777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5412F749" w14:textId="77777777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49EB0A36" w14:textId="77777777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1286CB86" w14:textId="77777777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246A6406" w14:textId="77777777" w:rsidR="007D0FC0" w:rsidRDefault="007D0FC0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5BB874AA" w14:textId="77777777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65B67BCE" w14:textId="77777777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53065728" w14:textId="77777777" w:rsidR="00690B91" w:rsidRDefault="00690B9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182C71C1" w14:textId="77777777" w:rsidR="0020292C" w:rsidRDefault="0020292C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4213B8AC" w14:textId="77777777" w:rsidR="0020292C" w:rsidRDefault="0020292C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79A0A373" w14:textId="77777777" w:rsidR="00796B08" w:rsidRDefault="00796B08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0D66F6BB" w14:textId="24B87251" w:rsidR="0083781B" w:rsidRPr="00686DA5" w:rsidRDefault="00857C2B" w:rsidP="00607485">
      <w:pPr>
        <w:spacing w:line="360" w:lineRule="auto"/>
        <w:rPr>
          <w:rFonts w:ascii="Aptos Display" w:hAnsi="Aptos Display" w:cs="Arial"/>
          <w:sz w:val="32"/>
          <w:szCs w:val="32"/>
        </w:rPr>
      </w:pPr>
      <w:r w:rsidRPr="00686DA5">
        <w:rPr>
          <w:rFonts w:ascii="Aptos Display" w:hAnsi="Aptos Display" w:cs="Arial"/>
          <w:sz w:val="32"/>
          <w:szCs w:val="32"/>
        </w:rPr>
        <w:lastRenderedPageBreak/>
        <w:t>References List:</w:t>
      </w:r>
    </w:p>
    <w:p w14:paraId="110F1701" w14:textId="6D5EB26B" w:rsidR="00857C2B" w:rsidRDefault="00857C2B" w:rsidP="0060748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Braun,</w:t>
      </w:r>
      <w:r w:rsidR="00AA0FC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V.</w:t>
      </w:r>
      <w:r w:rsidR="00AA0FCF">
        <w:rPr>
          <w:rFonts w:ascii="Arial" w:hAnsi="Arial" w:cs="Arial"/>
          <w:sz w:val="22"/>
          <w:szCs w:val="22"/>
        </w:rPr>
        <w:t xml:space="preserve"> and Clarke</w:t>
      </w:r>
      <w:r w:rsidR="0097563D">
        <w:rPr>
          <w:rFonts w:ascii="Arial" w:hAnsi="Arial" w:cs="Arial"/>
          <w:sz w:val="22"/>
          <w:szCs w:val="22"/>
        </w:rPr>
        <w:t>, V. (2024). Su</w:t>
      </w:r>
      <w:r w:rsidR="006315A7">
        <w:rPr>
          <w:rFonts w:ascii="Arial" w:hAnsi="Arial" w:cs="Arial"/>
          <w:sz w:val="22"/>
          <w:szCs w:val="22"/>
        </w:rPr>
        <w:t>pp</w:t>
      </w:r>
      <w:r w:rsidR="0097563D">
        <w:rPr>
          <w:rFonts w:ascii="Arial" w:hAnsi="Arial" w:cs="Arial"/>
          <w:sz w:val="22"/>
          <w:szCs w:val="22"/>
        </w:rPr>
        <w:t xml:space="preserve">orting </w:t>
      </w:r>
      <w:r w:rsidR="006315A7">
        <w:rPr>
          <w:rFonts w:ascii="Arial" w:hAnsi="Arial" w:cs="Arial"/>
          <w:sz w:val="22"/>
          <w:szCs w:val="22"/>
        </w:rPr>
        <w:t xml:space="preserve">best practice in reflexive </w:t>
      </w:r>
      <w:r w:rsidR="006E53DD">
        <w:rPr>
          <w:rFonts w:ascii="Arial" w:hAnsi="Arial" w:cs="Arial"/>
          <w:sz w:val="22"/>
          <w:szCs w:val="22"/>
        </w:rPr>
        <w:t xml:space="preserve">thematic analysis reporting in Palliative </w:t>
      </w:r>
      <w:r w:rsidR="000702C7">
        <w:rPr>
          <w:rFonts w:ascii="Arial" w:hAnsi="Arial" w:cs="Arial"/>
          <w:sz w:val="22"/>
          <w:szCs w:val="22"/>
        </w:rPr>
        <w:t xml:space="preserve">Medicine: A review of </w:t>
      </w:r>
      <w:r w:rsidR="0098693B">
        <w:rPr>
          <w:rFonts w:ascii="Arial" w:hAnsi="Arial" w:cs="Arial"/>
          <w:sz w:val="22"/>
          <w:szCs w:val="22"/>
        </w:rPr>
        <w:t>published</w:t>
      </w:r>
      <w:r w:rsidR="000702C7">
        <w:rPr>
          <w:rFonts w:ascii="Arial" w:hAnsi="Arial" w:cs="Arial"/>
          <w:sz w:val="22"/>
          <w:szCs w:val="22"/>
        </w:rPr>
        <w:t xml:space="preserve"> </w:t>
      </w:r>
      <w:r w:rsidR="0098693B">
        <w:rPr>
          <w:rFonts w:ascii="Arial" w:hAnsi="Arial" w:cs="Arial"/>
          <w:sz w:val="22"/>
          <w:szCs w:val="22"/>
        </w:rPr>
        <w:t xml:space="preserve">research and introduction to </w:t>
      </w:r>
      <w:r w:rsidR="008B74B3">
        <w:rPr>
          <w:rFonts w:ascii="Arial" w:hAnsi="Arial" w:cs="Arial"/>
          <w:sz w:val="22"/>
          <w:szCs w:val="22"/>
        </w:rPr>
        <w:t xml:space="preserve">the Reflexive </w:t>
      </w:r>
      <w:r w:rsidR="005A6B8A">
        <w:rPr>
          <w:rFonts w:ascii="Arial" w:hAnsi="Arial" w:cs="Arial"/>
          <w:sz w:val="22"/>
          <w:szCs w:val="22"/>
        </w:rPr>
        <w:t>Thematic Analysis Reporting Guidelines (RTA</w:t>
      </w:r>
      <w:r w:rsidR="00EE5171">
        <w:rPr>
          <w:rFonts w:ascii="Arial" w:hAnsi="Arial" w:cs="Arial"/>
          <w:sz w:val="22"/>
          <w:szCs w:val="22"/>
        </w:rPr>
        <w:t>RG)</w:t>
      </w:r>
      <w:r w:rsidR="004865CF">
        <w:rPr>
          <w:rFonts w:ascii="Arial" w:hAnsi="Arial" w:cs="Arial"/>
          <w:sz w:val="22"/>
          <w:szCs w:val="22"/>
        </w:rPr>
        <w:t>; Palliative Medicine, 3</w:t>
      </w:r>
      <w:r w:rsidR="000C6DFC">
        <w:rPr>
          <w:rFonts w:ascii="Arial" w:hAnsi="Arial" w:cs="Arial"/>
          <w:sz w:val="22"/>
          <w:szCs w:val="22"/>
        </w:rPr>
        <w:t>8(6), pp.560-574.</w:t>
      </w:r>
    </w:p>
    <w:p w14:paraId="3860D599" w14:textId="71BCE800" w:rsidR="00492085" w:rsidRDefault="00492085" w:rsidP="0060748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Clohessy,</w:t>
      </w:r>
      <w:r w:rsidR="00024C41">
        <w:rPr>
          <w:rFonts w:ascii="Arial" w:hAnsi="Arial" w:cs="Arial"/>
          <w:sz w:val="22"/>
          <w:szCs w:val="22"/>
        </w:rPr>
        <w:t xml:space="preserve"> S., Arvanitis, T</w:t>
      </w:r>
      <w:r w:rsidR="0000236D">
        <w:rPr>
          <w:rFonts w:ascii="Arial" w:hAnsi="Arial" w:cs="Arial"/>
          <w:sz w:val="22"/>
          <w:szCs w:val="22"/>
        </w:rPr>
        <w:t xml:space="preserve">.N., Rashid, U., </w:t>
      </w:r>
      <w:r w:rsidR="00B36AAD">
        <w:rPr>
          <w:rFonts w:ascii="Arial" w:hAnsi="Arial" w:cs="Arial"/>
          <w:sz w:val="22"/>
          <w:szCs w:val="22"/>
        </w:rPr>
        <w:t xml:space="preserve">Craddock, C., </w:t>
      </w:r>
      <w:r w:rsidR="000846B0">
        <w:rPr>
          <w:rFonts w:ascii="Arial" w:hAnsi="Arial" w:cs="Arial"/>
          <w:sz w:val="22"/>
          <w:szCs w:val="22"/>
        </w:rPr>
        <w:t>Evans, M., Toro</w:t>
      </w:r>
      <w:r w:rsidR="00831CA6">
        <w:rPr>
          <w:rFonts w:ascii="Arial" w:hAnsi="Arial" w:cs="Arial"/>
          <w:sz w:val="22"/>
          <w:szCs w:val="22"/>
        </w:rPr>
        <w:t>, C&gt;T. and Elliot, M.T. (2024)</w:t>
      </w:r>
      <w:r w:rsidR="0073352A">
        <w:rPr>
          <w:rFonts w:ascii="Arial" w:hAnsi="Arial" w:cs="Arial"/>
          <w:sz w:val="22"/>
          <w:szCs w:val="22"/>
        </w:rPr>
        <w:t xml:space="preserve"> </w:t>
      </w:r>
      <w:r w:rsidR="000824A7">
        <w:rPr>
          <w:rFonts w:ascii="Arial" w:hAnsi="Arial" w:cs="Arial"/>
          <w:sz w:val="22"/>
          <w:szCs w:val="22"/>
        </w:rPr>
        <w:t>‘Using</w:t>
      </w:r>
      <w:r w:rsidR="0073352A">
        <w:rPr>
          <w:rFonts w:ascii="Arial" w:hAnsi="Arial" w:cs="Arial"/>
          <w:sz w:val="22"/>
          <w:szCs w:val="22"/>
        </w:rPr>
        <w:t xml:space="preserve"> digital tools in </w:t>
      </w:r>
      <w:r w:rsidR="000824A7">
        <w:rPr>
          <w:rFonts w:ascii="Arial" w:hAnsi="Arial" w:cs="Arial"/>
          <w:sz w:val="22"/>
          <w:szCs w:val="22"/>
        </w:rPr>
        <w:t>clinical, health and social care research: a mixed-methods study of UK stakeholders'</w:t>
      </w:r>
      <w:r w:rsidR="003E50CF">
        <w:rPr>
          <w:rFonts w:ascii="Arial" w:hAnsi="Arial" w:cs="Arial"/>
          <w:sz w:val="22"/>
          <w:szCs w:val="22"/>
        </w:rPr>
        <w:t>, BMJ Open,</w:t>
      </w:r>
      <w:r w:rsidR="003C34B6">
        <w:rPr>
          <w:rFonts w:ascii="Arial" w:hAnsi="Arial" w:cs="Arial"/>
          <w:sz w:val="22"/>
          <w:szCs w:val="22"/>
        </w:rPr>
        <w:t xml:space="preserve"> </w:t>
      </w:r>
      <w:r w:rsidR="003E50CF">
        <w:rPr>
          <w:rFonts w:ascii="Arial" w:hAnsi="Arial" w:cs="Arial"/>
          <w:sz w:val="22"/>
          <w:szCs w:val="22"/>
        </w:rPr>
        <w:t>14,</w:t>
      </w:r>
      <w:r w:rsidR="000824A7">
        <w:rPr>
          <w:rFonts w:ascii="Arial" w:hAnsi="Arial" w:cs="Arial"/>
          <w:sz w:val="22"/>
          <w:szCs w:val="22"/>
        </w:rPr>
        <w:t xml:space="preserve"> </w:t>
      </w:r>
      <w:r w:rsidR="003E50CF">
        <w:rPr>
          <w:rFonts w:ascii="Arial" w:hAnsi="Arial" w:cs="Arial"/>
          <w:sz w:val="22"/>
          <w:szCs w:val="22"/>
        </w:rPr>
        <w:t>e0</w:t>
      </w:r>
      <w:r w:rsidR="000824A7">
        <w:rPr>
          <w:rFonts w:ascii="Arial" w:hAnsi="Arial" w:cs="Arial"/>
          <w:sz w:val="22"/>
          <w:szCs w:val="22"/>
        </w:rPr>
        <w:t>76613.</w:t>
      </w:r>
    </w:p>
    <w:p w14:paraId="42049D77" w14:textId="7CFFFFAB" w:rsidR="003C34B6" w:rsidRDefault="00002BDB" w:rsidP="0060748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 Jonckeere, M., Vaugh, L.M.</w:t>
      </w:r>
      <w:r w:rsidR="00886C34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787435">
        <w:rPr>
          <w:rFonts w:ascii="Arial" w:hAnsi="Arial" w:cs="Arial"/>
          <w:sz w:val="22"/>
          <w:szCs w:val="22"/>
        </w:rPr>
        <w:t>James T.G. and Schon</w:t>
      </w:r>
      <w:r w:rsidR="002D5C92">
        <w:rPr>
          <w:rFonts w:ascii="Arial" w:hAnsi="Arial" w:cs="Arial"/>
          <w:sz w:val="22"/>
          <w:szCs w:val="22"/>
        </w:rPr>
        <w:t xml:space="preserve">delmeyer, </w:t>
      </w:r>
      <w:r w:rsidR="00B2401E">
        <w:rPr>
          <w:rFonts w:ascii="Arial" w:hAnsi="Arial" w:cs="Arial"/>
          <w:sz w:val="22"/>
          <w:szCs w:val="22"/>
        </w:rPr>
        <w:t>A.C. (</w:t>
      </w:r>
      <w:r w:rsidR="002D5C92">
        <w:rPr>
          <w:rFonts w:ascii="Arial" w:hAnsi="Arial" w:cs="Arial"/>
          <w:sz w:val="22"/>
          <w:szCs w:val="22"/>
        </w:rPr>
        <w:t>2024)</w:t>
      </w:r>
      <w:r w:rsidR="005271E3">
        <w:rPr>
          <w:rFonts w:ascii="Arial" w:hAnsi="Arial" w:cs="Arial"/>
          <w:sz w:val="22"/>
          <w:szCs w:val="22"/>
        </w:rPr>
        <w:t>.</w:t>
      </w:r>
      <w:r w:rsidR="00463472">
        <w:rPr>
          <w:rFonts w:ascii="Arial" w:hAnsi="Arial" w:cs="Arial"/>
          <w:sz w:val="22"/>
          <w:szCs w:val="22"/>
        </w:rPr>
        <w:t xml:space="preserve"> Qualitative thematic analysis in a mixed methods study: Guidelines and considerations for integration, Journal of Mixed Methods Research, 18 (3), pp. 258- 269.</w:t>
      </w:r>
      <w:r w:rsidR="004734BD">
        <w:rPr>
          <w:rFonts w:ascii="Arial" w:hAnsi="Arial" w:cs="Arial"/>
          <w:sz w:val="22"/>
          <w:szCs w:val="22"/>
        </w:rPr>
        <w:t>ee</w:t>
      </w:r>
    </w:p>
    <w:p w14:paraId="6E0EE5F1" w14:textId="249218CC" w:rsidR="00D315F5" w:rsidRDefault="002700DC" w:rsidP="0060748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Fulop, N.J., </w:t>
      </w:r>
      <w:r w:rsidR="007D6339">
        <w:rPr>
          <w:rFonts w:ascii="Arial" w:hAnsi="Arial" w:cs="Arial"/>
          <w:sz w:val="22"/>
          <w:szCs w:val="22"/>
        </w:rPr>
        <w:t>Capela’s</w:t>
      </w:r>
      <w:r w:rsidR="0001391A">
        <w:rPr>
          <w:rFonts w:ascii="Arial" w:hAnsi="Arial" w:cs="Arial"/>
          <w:sz w:val="22"/>
          <w:szCs w:val="22"/>
        </w:rPr>
        <w:t xml:space="preserve"> Barbosa, E., Hill, M</w:t>
      </w:r>
      <w:r w:rsidR="0027315A">
        <w:rPr>
          <w:rFonts w:ascii="Arial" w:hAnsi="Arial" w:cs="Arial"/>
          <w:sz w:val="22"/>
          <w:szCs w:val="22"/>
        </w:rPr>
        <w:t xml:space="preserve">., Ledger, J., Li Ng, </w:t>
      </w:r>
      <w:r w:rsidR="00C40859">
        <w:rPr>
          <w:rFonts w:ascii="Arial" w:hAnsi="Arial" w:cs="Arial"/>
          <w:sz w:val="22"/>
          <w:szCs w:val="22"/>
        </w:rPr>
        <w:t xml:space="preserve">P., </w:t>
      </w:r>
      <w:proofErr w:type="spellStart"/>
      <w:r w:rsidR="00C40859">
        <w:rPr>
          <w:rFonts w:ascii="Arial" w:hAnsi="Arial" w:cs="Arial"/>
          <w:sz w:val="22"/>
          <w:szCs w:val="22"/>
        </w:rPr>
        <w:t>Sherlaw</w:t>
      </w:r>
      <w:proofErr w:type="spellEnd"/>
      <w:r w:rsidR="00C40859">
        <w:rPr>
          <w:rFonts w:ascii="Arial" w:hAnsi="Arial" w:cs="Arial"/>
          <w:sz w:val="22"/>
          <w:szCs w:val="22"/>
        </w:rPr>
        <w:t>-Johnson, C., Rolewicz</w:t>
      </w:r>
      <w:r w:rsidR="004734BD">
        <w:rPr>
          <w:rFonts w:ascii="Arial" w:hAnsi="Arial" w:cs="Arial"/>
          <w:sz w:val="22"/>
          <w:szCs w:val="22"/>
        </w:rPr>
        <w:t>, L., Schle</w:t>
      </w:r>
      <w:r w:rsidR="00AE1510">
        <w:rPr>
          <w:rFonts w:ascii="Arial" w:hAnsi="Arial" w:cs="Arial"/>
          <w:sz w:val="22"/>
          <w:szCs w:val="22"/>
        </w:rPr>
        <w:t>pper, L., Spencer, L</w:t>
      </w:r>
      <w:r w:rsidR="007D6339">
        <w:rPr>
          <w:rFonts w:ascii="Arial" w:hAnsi="Arial" w:cs="Arial"/>
          <w:sz w:val="22"/>
          <w:szCs w:val="22"/>
        </w:rPr>
        <w:t>J.,</w:t>
      </w:r>
      <w:r w:rsidR="00D277C7">
        <w:rPr>
          <w:rFonts w:ascii="Arial" w:hAnsi="Arial" w:cs="Arial"/>
          <w:sz w:val="22"/>
          <w:szCs w:val="22"/>
        </w:rPr>
        <w:t xml:space="preserve"> </w:t>
      </w:r>
      <w:r w:rsidR="009D1157">
        <w:rPr>
          <w:rFonts w:ascii="Arial" w:hAnsi="Arial" w:cs="Arial"/>
          <w:sz w:val="22"/>
          <w:szCs w:val="22"/>
        </w:rPr>
        <w:t>Tomini, S.M.</w:t>
      </w:r>
      <w:r w:rsidR="00F746D7">
        <w:rPr>
          <w:rFonts w:ascii="Arial" w:hAnsi="Arial" w:cs="Arial"/>
          <w:sz w:val="22"/>
          <w:szCs w:val="22"/>
        </w:rPr>
        <w:t>, Vindrola-Pa</w:t>
      </w:r>
      <w:r w:rsidR="00C76ED8">
        <w:rPr>
          <w:rFonts w:ascii="Arial" w:hAnsi="Arial" w:cs="Arial"/>
          <w:sz w:val="22"/>
          <w:szCs w:val="22"/>
        </w:rPr>
        <w:t>dr</w:t>
      </w:r>
      <w:r w:rsidR="00F746D7">
        <w:rPr>
          <w:rFonts w:ascii="Arial" w:hAnsi="Arial" w:cs="Arial"/>
          <w:sz w:val="22"/>
          <w:szCs w:val="22"/>
        </w:rPr>
        <w:t>os</w:t>
      </w:r>
      <w:r w:rsidR="00C76ED8">
        <w:rPr>
          <w:rFonts w:ascii="Arial" w:hAnsi="Arial" w:cs="Arial"/>
          <w:sz w:val="22"/>
          <w:szCs w:val="22"/>
        </w:rPr>
        <w:t xml:space="preserve">, </w:t>
      </w:r>
      <w:r w:rsidR="00490180">
        <w:rPr>
          <w:rFonts w:ascii="Arial" w:hAnsi="Arial" w:cs="Arial"/>
          <w:sz w:val="22"/>
          <w:szCs w:val="22"/>
        </w:rPr>
        <w:t xml:space="preserve">C. and Morris, </w:t>
      </w:r>
      <w:r w:rsidR="0007539D">
        <w:rPr>
          <w:rFonts w:ascii="Arial" w:hAnsi="Arial" w:cs="Arial"/>
          <w:sz w:val="22"/>
          <w:szCs w:val="22"/>
        </w:rPr>
        <w:t xml:space="preserve">S. </w:t>
      </w:r>
      <w:r w:rsidR="00490180">
        <w:rPr>
          <w:rFonts w:ascii="Arial" w:hAnsi="Arial" w:cs="Arial"/>
          <w:sz w:val="22"/>
          <w:szCs w:val="22"/>
        </w:rPr>
        <w:t>(2023)</w:t>
      </w:r>
      <w:r w:rsidR="0007539D">
        <w:rPr>
          <w:rFonts w:ascii="Arial" w:hAnsi="Arial" w:cs="Arial"/>
          <w:sz w:val="22"/>
          <w:szCs w:val="22"/>
        </w:rPr>
        <w:t xml:space="preserve">. </w:t>
      </w:r>
      <w:r w:rsidR="00FF27E6">
        <w:rPr>
          <w:rFonts w:ascii="Arial" w:hAnsi="Arial" w:cs="Arial"/>
          <w:sz w:val="22"/>
          <w:szCs w:val="22"/>
        </w:rPr>
        <w:t>‘Rapid</w:t>
      </w:r>
      <w:r w:rsidR="0007539D">
        <w:rPr>
          <w:rFonts w:ascii="Arial" w:hAnsi="Arial" w:cs="Arial"/>
          <w:sz w:val="22"/>
          <w:szCs w:val="22"/>
        </w:rPr>
        <w:t xml:space="preserve"> </w:t>
      </w:r>
      <w:r w:rsidR="00F52DB3">
        <w:rPr>
          <w:rFonts w:ascii="Arial" w:hAnsi="Arial" w:cs="Arial"/>
          <w:sz w:val="22"/>
          <w:szCs w:val="22"/>
        </w:rPr>
        <w:t xml:space="preserve">evaluation of the Special Measures for Quality and </w:t>
      </w:r>
      <w:r w:rsidR="001303B2">
        <w:rPr>
          <w:rFonts w:ascii="Arial" w:hAnsi="Arial" w:cs="Arial"/>
          <w:sz w:val="22"/>
          <w:szCs w:val="22"/>
        </w:rPr>
        <w:t>challenged provider regimes: a mixed</w:t>
      </w:r>
      <w:r w:rsidR="009D4B98">
        <w:rPr>
          <w:rFonts w:ascii="Arial" w:hAnsi="Arial" w:cs="Arial"/>
          <w:sz w:val="22"/>
          <w:szCs w:val="22"/>
        </w:rPr>
        <w:t xml:space="preserve">-methods study,’ Health and Social </w:t>
      </w:r>
      <w:r w:rsidR="00D4409A">
        <w:rPr>
          <w:rFonts w:ascii="Arial" w:hAnsi="Arial" w:cs="Arial"/>
          <w:sz w:val="22"/>
          <w:szCs w:val="22"/>
        </w:rPr>
        <w:t>Care Delivery Research, 11(19</w:t>
      </w:r>
      <w:r w:rsidR="00EC6DF9">
        <w:rPr>
          <w:rFonts w:ascii="Arial" w:hAnsi="Arial" w:cs="Arial"/>
          <w:sz w:val="22"/>
          <w:szCs w:val="22"/>
        </w:rPr>
        <w:t>), pp.1-139.</w:t>
      </w:r>
    </w:p>
    <w:p w14:paraId="6D790B82" w14:textId="17550E54" w:rsidR="00D315F5" w:rsidRDefault="00990CE4" w:rsidP="0060748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McDonald, G., Lester</w:t>
      </w:r>
      <w:r w:rsidR="00904165">
        <w:rPr>
          <w:rFonts w:ascii="Arial" w:hAnsi="Arial" w:cs="Arial"/>
          <w:sz w:val="22"/>
          <w:szCs w:val="22"/>
        </w:rPr>
        <w:t>, K.J. and Michel</w:t>
      </w:r>
      <w:r w:rsidR="00C10103">
        <w:rPr>
          <w:rFonts w:ascii="Arial" w:hAnsi="Arial" w:cs="Arial"/>
          <w:sz w:val="22"/>
          <w:szCs w:val="22"/>
        </w:rPr>
        <w:t>son</w:t>
      </w:r>
      <w:r w:rsidR="00816231">
        <w:rPr>
          <w:rFonts w:ascii="Arial" w:hAnsi="Arial" w:cs="Arial"/>
          <w:sz w:val="22"/>
          <w:szCs w:val="22"/>
        </w:rPr>
        <w:t>,</w:t>
      </w:r>
      <w:r w:rsidR="00C10103">
        <w:rPr>
          <w:rFonts w:ascii="Arial" w:hAnsi="Arial" w:cs="Arial"/>
          <w:sz w:val="22"/>
          <w:szCs w:val="22"/>
        </w:rPr>
        <w:t xml:space="preserve"> D. (2023) </w:t>
      </w:r>
      <w:r w:rsidR="00FF27E6">
        <w:rPr>
          <w:rFonts w:ascii="Arial" w:hAnsi="Arial" w:cs="Arial"/>
          <w:sz w:val="22"/>
          <w:szCs w:val="22"/>
        </w:rPr>
        <w:t>“She</w:t>
      </w:r>
      <w:r w:rsidR="00B73DCC">
        <w:rPr>
          <w:rFonts w:ascii="Arial" w:hAnsi="Arial" w:cs="Arial"/>
          <w:sz w:val="22"/>
          <w:szCs w:val="22"/>
        </w:rPr>
        <w:t xml:space="preserve"> didn’t know how to go back</w:t>
      </w:r>
      <w:r w:rsidR="00016D08">
        <w:rPr>
          <w:rFonts w:ascii="Arial" w:hAnsi="Arial" w:cs="Arial"/>
          <w:sz w:val="22"/>
          <w:szCs w:val="22"/>
        </w:rPr>
        <w:t xml:space="preserve">”: School </w:t>
      </w:r>
      <w:r w:rsidR="009326AB">
        <w:rPr>
          <w:rFonts w:ascii="Arial" w:hAnsi="Arial" w:cs="Arial"/>
          <w:sz w:val="22"/>
          <w:szCs w:val="22"/>
        </w:rPr>
        <w:t>attendance problems in the context of the COVID-19 pandemic</w:t>
      </w:r>
      <w:r w:rsidR="00866956">
        <w:rPr>
          <w:rFonts w:ascii="Arial" w:hAnsi="Arial" w:cs="Arial"/>
          <w:sz w:val="22"/>
          <w:szCs w:val="22"/>
        </w:rPr>
        <w:t xml:space="preserve"> – A </w:t>
      </w:r>
      <w:r w:rsidR="0024641A">
        <w:rPr>
          <w:rFonts w:ascii="Arial" w:hAnsi="Arial" w:cs="Arial"/>
          <w:sz w:val="22"/>
          <w:szCs w:val="22"/>
        </w:rPr>
        <w:t xml:space="preserve">multiple stakeholder qualitative study with </w:t>
      </w:r>
      <w:r w:rsidR="004B6AA7">
        <w:rPr>
          <w:rFonts w:ascii="Arial" w:hAnsi="Arial" w:cs="Arial"/>
          <w:sz w:val="22"/>
          <w:szCs w:val="22"/>
        </w:rPr>
        <w:t xml:space="preserve">parents and professionals,’ British Journal </w:t>
      </w:r>
      <w:r w:rsidR="006432C4">
        <w:rPr>
          <w:rFonts w:ascii="Arial" w:hAnsi="Arial" w:cs="Arial"/>
          <w:sz w:val="22"/>
          <w:szCs w:val="22"/>
        </w:rPr>
        <w:t>of Education Psychology, 93(1), pp</w:t>
      </w:r>
      <w:r w:rsidR="00816231">
        <w:rPr>
          <w:rFonts w:ascii="Arial" w:hAnsi="Arial" w:cs="Arial"/>
          <w:sz w:val="22"/>
          <w:szCs w:val="22"/>
        </w:rPr>
        <w:t>.368-401.</w:t>
      </w:r>
    </w:p>
    <w:p w14:paraId="332653BA" w14:textId="76B159FD" w:rsidR="00816231" w:rsidRDefault="00816231" w:rsidP="0060748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Naeem, M., </w:t>
      </w:r>
      <w:proofErr w:type="spellStart"/>
      <w:r>
        <w:rPr>
          <w:rFonts w:ascii="Arial" w:hAnsi="Arial" w:cs="Arial"/>
          <w:sz w:val="22"/>
          <w:szCs w:val="22"/>
        </w:rPr>
        <w:t>Ozuem</w:t>
      </w:r>
      <w:proofErr w:type="spellEnd"/>
      <w:r>
        <w:rPr>
          <w:rFonts w:ascii="Arial" w:hAnsi="Arial" w:cs="Arial"/>
          <w:sz w:val="22"/>
          <w:szCs w:val="22"/>
        </w:rPr>
        <w:t>,</w:t>
      </w:r>
      <w:r w:rsidR="0065676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W., Howell, K. a</w:t>
      </w:r>
      <w:r w:rsidR="005E0F36">
        <w:rPr>
          <w:rFonts w:ascii="Arial" w:hAnsi="Arial" w:cs="Arial"/>
          <w:sz w:val="22"/>
          <w:szCs w:val="22"/>
        </w:rPr>
        <w:t xml:space="preserve">nd Ranfagni, S. (2024) </w:t>
      </w:r>
      <w:r w:rsidR="00656763">
        <w:rPr>
          <w:rFonts w:ascii="Arial" w:hAnsi="Arial" w:cs="Arial"/>
          <w:sz w:val="22"/>
          <w:szCs w:val="22"/>
        </w:rPr>
        <w:t>‘Demystification</w:t>
      </w:r>
      <w:r w:rsidR="00AC2D41">
        <w:rPr>
          <w:rFonts w:ascii="Arial" w:hAnsi="Arial" w:cs="Arial"/>
          <w:sz w:val="22"/>
          <w:szCs w:val="22"/>
        </w:rPr>
        <w:t xml:space="preserve"> and </w:t>
      </w:r>
      <w:r w:rsidR="00656763">
        <w:rPr>
          <w:rFonts w:ascii="Arial" w:hAnsi="Arial" w:cs="Arial"/>
          <w:sz w:val="22"/>
          <w:szCs w:val="22"/>
        </w:rPr>
        <w:t xml:space="preserve">actualization of data saturation in qualitative research through thematic </w:t>
      </w:r>
      <w:r w:rsidR="00891279">
        <w:rPr>
          <w:rFonts w:ascii="Arial" w:hAnsi="Arial" w:cs="Arial"/>
          <w:sz w:val="22"/>
          <w:szCs w:val="22"/>
        </w:rPr>
        <w:t>analysis’</w:t>
      </w:r>
      <w:r w:rsidR="00656763">
        <w:rPr>
          <w:rFonts w:ascii="Arial" w:hAnsi="Arial" w:cs="Arial"/>
          <w:sz w:val="22"/>
          <w:szCs w:val="22"/>
        </w:rPr>
        <w:t>,</w:t>
      </w:r>
      <w:r w:rsidR="00541B3A">
        <w:rPr>
          <w:rFonts w:ascii="Arial" w:hAnsi="Arial" w:cs="Arial"/>
          <w:sz w:val="22"/>
          <w:szCs w:val="22"/>
        </w:rPr>
        <w:t xml:space="preserve"> International Journal </w:t>
      </w:r>
      <w:r w:rsidR="001F2A3C">
        <w:rPr>
          <w:rFonts w:ascii="Arial" w:hAnsi="Arial" w:cs="Arial"/>
          <w:sz w:val="22"/>
          <w:szCs w:val="22"/>
        </w:rPr>
        <w:t>of Qualitative Methods, 23, pp. 1-13</w:t>
      </w:r>
      <w:r w:rsidR="00656763">
        <w:rPr>
          <w:rFonts w:ascii="Arial" w:hAnsi="Arial" w:cs="Arial"/>
          <w:sz w:val="22"/>
          <w:szCs w:val="22"/>
        </w:rPr>
        <w:t>.</w:t>
      </w:r>
    </w:p>
    <w:p w14:paraId="70EF85A7" w14:textId="77777777" w:rsidR="00163821" w:rsidRPr="00607485" w:rsidRDefault="00163821" w:rsidP="00607485">
      <w:pPr>
        <w:spacing w:line="360" w:lineRule="auto"/>
        <w:rPr>
          <w:rFonts w:ascii="Arial" w:hAnsi="Arial" w:cs="Arial"/>
          <w:sz w:val="22"/>
          <w:szCs w:val="22"/>
        </w:rPr>
      </w:pPr>
    </w:p>
    <w:p w14:paraId="43C193C8" w14:textId="77777777" w:rsidR="004A1DDC" w:rsidRPr="00A30CF3" w:rsidRDefault="004A1DDC" w:rsidP="00A30CF3"/>
    <w:p w14:paraId="7D794B81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31529B09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91275D2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43ED30D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59338ACA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6D3FD30A" w14:textId="7A0F3D43" w:rsidR="00530E16" w:rsidRDefault="00530E16">
      <w:pPr>
        <w:pStyle w:val="Heading1"/>
      </w:pPr>
    </w:p>
    <w:p w14:paraId="613BD4F8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4F661ECA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BB7FD0F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7C73DB79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3B7A58D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3756B79D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4CECE04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5CC229F8" w14:textId="77777777"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1FD109FA" w14:textId="77777777" w:rsidR="00530E16" w:rsidRDefault="00530E16">
      <w:pPr>
        <w:rPr>
          <w:rFonts w:ascii="Arial" w:eastAsia="Arial" w:hAnsi="Arial" w:cs="Arial"/>
        </w:rPr>
      </w:pPr>
    </w:p>
    <w:sectPr w:rsidR="00530E16" w:rsidSect="00722EFE">
      <w:footerReference w:type="first" r:id="rId10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D4DCC" w14:textId="77777777" w:rsidR="00E75162" w:rsidRDefault="00E75162" w:rsidP="002A1842">
      <w:pPr>
        <w:spacing w:after="0" w:line="240" w:lineRule="auto"/>
      </w:pPr>
      <w:r>
        <w:separator/>
      </w:r>
    </w:p>
  </w:endnote>
  <w:endnote w:type="continuationSeparator" w:id="0">
    <w:p w14:paraId="40EFE2D5" w14:textId="77777777" w:rsidR="00E75162" w:rsidRDefault="00E75162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126D83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06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FFFEC91" w14:textId="77777777"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B7BF68" w14:textId="77777777"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A36E5E1" w14:textId="77777777"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EE7D77" w14:textId="77777777" w:rsidR="00E75162" w:rsidRDefault="00E75162" w:rsidP="002A1842">
      <w:pPr>
        <w:spacing w:after="0" w:line="240" w:lineRule="auto"/>
      </w:pPr>
      <w:r>
        <w:separator/>
      </w:r>
    </w:p>
  </w:footnote>
  <w:footnote w:type="continuationSeparator" w:id="0">
    <w:p w14:paraId="0A94B8B5" w14:textId="77777777" w:rsidR="00E75162" w:rsidRDefault="00E75162" w:rsidP="002A184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Yylyh7oB" int2:invalidationBookmarkName="" int2:hashCode="ugXAQXxAUJWp66" int2:id="2Ku505z0">
      <int2:state int2:value="Reviewed" int2:type="similarity"/>
    </int2:bookmark>
    <int2:bookmark int2:bookmarkName="_Int_etltiLx8" int2:invalidationBookmarkName="" int2:hashCode="7Dt734HyoAt9Jq" int2:id="Nj25gYjO">
      <int2:state int2:value="Reviewed" int2:type="similarity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254902248">
    <w:abstractNumId w:val="3"/>
  </w:num>
  <w:num w:numId="2" w16cid:durableId="102119339">
    <w:abstractNumId w:val="2"/>
  </w:num>
  <w:num w:numId="3" w16cid:durableId="2027368305">
    <w:abstractNumId w:val="1"/>
  </w:num>
  <w:num w:numId="4" w16cid:durableId="1772167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00736"/>
    <w:rsid w:val="0000236D"/>
    <w:rsid w:val="00002BDB"/>
    <w:rsid w:val="0000749C"/>
    <w:rsid w:val="000103F5"/>
    <w:rsid w:val="0001391A"/>
    <w:rsid w:val="00016D08"/>
    <w:rsid w:val="00024C41"/>
    <w:rsid w:val="00024D2A"/>
    <w:rsid w:val="0003213A"/>
    <w:rsid w:val="00033C40"/>
    <w:rsid w:val="00036DF9"/>
    <w:rsid w:val="00040AA3"/>
    <w:rsid w:val="000443D6"/>
    <w:rsid w:val="00045459"/>
    <w:rsid w:val="00050DB4"/>
    <w:rsid w:val="000537A1"/>
    <w:rsid w:val="0005382B"/>
    <w:rsid w:val="0005518B"/>
    <w:rsid w:val="00060282"/>
    <w:rsid w:val="000702C7"/>
    <w:rsid w:val="00070E4F"/>
    <w:rsid w:val="0007539D"/>
    <w:rsid w:val="00081602"/>
    <w:rsid w:val="00082194"/>
    <w:rsid w:val="000824A7"/>
    <w:rsid w:val="000846B0"/>
    <w:rsid w:val="00085028"/>
    <w:rsid w:val="00092FB6"/>
    <w:rsid w:val="000A03C9"/>
    <w:rsid w:val="000A262C"/>
    <w:rsid w:val="000A531C"/>
    <w:rsid w:val="000A6616"/>
    <w:rsid w:val="000A7BCF"/>
    <w:rsid w:val="000B20B6"/>
    <w:rsid w:val="000B2571"/>
    <w:rsid w:val="000B34F6"/>
    <w:rsid w:val="000B44E8"/>
    <w:rsid w:val="000B5DC8"/>
    <w:rsid w:val="000B5E0E"/>
    <w:rsid w:val="000B78A6"/>
    <w:rsid w:val="000C5F47"/>
    <w:rsid w:val="000C6169"/>
    <w:rsid w:val="000C6DFC"/>
    <w:rsid w:val="000C7180"/>
    <w:rsid w:val="000D17C3"/>
    <w:rsid w:val="000D307C"/>
    <w:rsid w:val="000D45CB"/>
    <w:rsid w:val="000D4851"/>
    <w:rsid w:val="000D56E8"/>
    <w:rsid w:val="000D6BEC"/>
    <w:rsid w:val="000D7ABB"/>
    <w:rsid w:val="000E09A1"/>
    <w:rsid w:val="000E364D"/>
    <w:rsid w:val="000E5A78"/>
    <w:rsid w:val="000F38B2"/>
    <w:rsid w:val="000F5A64"/>
    <w:rsid w:val="000F5AA7"/>
    <w:rsid w:val="000F6073"/>
    <w:rsid w:val="001008E3"/>
    <w:rsid w:val="001043C6"/>
    <w:rsid w:val="00111C4D"/>
    <w:rsid w:val="00114246"/>
    <w:rsid w:val="001205D1"/>
    <w:rsid w:val="00122805"/>
    <w:rsid w:val="001303B2"/>
    <w:rsid w:val="00131529"/>
    <w:rsid w:val="00134256"/>
    <w:rsid w:val="0013658A"/>
    <w:rsid w:val="00137341"/>
    <w:rsid w:val="00142775"/>
    <w:rsid w:val="00144440"/>
    <w:rsid w:val="00154CC1"/>
    <w:rsid w:val="00157AAF"/>
    <w:rsid w:val="001600B8"/>
    <w:rsid w:val="00161CE7"/>
    <w:rsid w:val="001620E6"/>
    <w:rsid w:val="00163821"/>
    <w:rsid w:val="00165C66"/>
    <w:rsid w:val="00170173"/>
    <w:rsid w:val="0017229D"/>
    <w:rsid w:val="0017268C"/>
    <w:rsid w:val="00172AD1"/>
    <w:rsid w:val="0017661B"/>
    <w:rsid w:val="001813E7"/>
    <w:rsid w:val="00191C7C"/>
    <w:rsid w:val="001923C7"/>
    <w:rsid w:val="00194217"/>
    <w:rsid w:val="00195067"/>
    <w:rsid w:val="00195F09"/>
    <w:rsid w:val="001A3D3D"/>
    <w:rsid w:val="001B1B11"/>
    <w:rsid w:val="001B581B"/>
    <w:rsid w:val="001C4B6D"/>
    <w:rsid w:val="001C5415"/>
    <w:rsid w:val="001D03C1"/>
    <w:rsid w:val="001D2BFE"/>
    <w:rsid w:val="001D2DE5"/>
    <w:rsid w:val="001D5379"/>
    <w:rsid w:val="001D5637"/>
    <w:rsid w:val="001E2275"/>
    <w:rsid w:val="001E2F2C"/>
    <w:rsid w:val="001E3C80"/>
    <w:rsid w:val="001E4A48"/>
    <w:rsid w:val="001E52C2"/>
    <w:rsid w:val="001F0C54"/>
    <w:rsid w:val="001F2A3C"/>
    <w:rsid w:val="001F5CFD"/>
    <w:rsid w:val="002019E2"/>
    <w:rsid w:val="0020292C"/>
    <w:rsid w:val="00206CF1"/>
    <w:rsid w:val="00210D5A"/>
    <w:rsid w:val="00210ECB"/>
    <w:rsid w:val="00212867"/>
    <w:rsid w:val="002154E2"/>
    <w:rsid w:val="00220A1E"/>
    <w:rsid w:val="00222343"/>
    <w:rsid w:val="00230822"/>
    <w:rsid w:val="002316DB"/>
    <w:rsid w:val="00232957"/>
    <w:rsid w:val="00242556"/>
    <w:rsid w:val="00242F13"/>
    <w:rsid w:val="0024641A"/>
    <w:rsid w:val="00247265"/>
    <w:rsid w:val="00247694"/>
    <w:rsid w:val="0025167D"/>
    <w:rsid w:val="00252F88"/>
    <w:rsid w:val="0025304C"/>
    <w:rsid w:val="002579E0"/>
    <w:rsid w:val="00257ECB"/>
    <w:rsid w:val="002615BF"/>
    <w:rsid w:val="00261FF4"/>
    <w:rsid w:val="002700DC"/>
    <w:rsid w:val="002720E9"/>
    <w:rsid w:val="0027315A"/>
    <w:rsid w:val="002742DF"/>
    <w:rsid w:val="00274F48"/>
    <w:rsid w:val="00274FC9"/>
    <w:rsid w:val="00275E43"/>
    <w:rsid w:val="002838AD"/>
    <w:rsid w:val="0029003D"/>
    <w:rsid w:val="00290EF1"/>
    <w:rsid w:val="00293280"/>
    <w:rsid w:val="00296A47"/>
    <w:rsid w:val="00297F46"/>
    <w:rsid w:val="002A0315"/>
    <w:rsid w:val="002A0475"/>
    <w:rsid w:val="002A0CEA"/>
    <w:rsid w:val="002A1842"/>
    <w:rsid w:val="002A46BB"/>
    <w:rsid w:val="002B1BE9"/>
    <w:rsid w:val="002B3DD3"/>
    <w:rsid w:val="002B61FE"/>
    <w:rsid w:val="002B751B"/>
    <w:rsid w:val="002C422B"/>
    <w:rsid w:val="002C4765"/>
    <w:rsid w:val="002C7A32"/>
    <w:rsid w:val="002D06D8"/>
    <w:rsid w:val="002D0A56"/>
    <w:rsid w:val="002D4A0C"/>
    <w:rsid w:val="002D5AEC"/>
    <w:rsid w:val="002D5C92"/>
    <w:rsid w:val="002D671D"/>
    <w:rsid w:val="002E42CD"/>
    <w:rsid w:val="002F04D6"/>
    <w:rsid w:val="002F2DAF"/>
    <w:rsid w:val="002F491D"/>
    <w:rsid w:val="002F54D2"/>
    <w:rsid w:val="00304253"/>
    <w:rsid w:val="00305D81"/>
    <w:rsid w:val="00305ECE"/>
    <w:rsid w:val="00311577"/>
    <w:rsid w:val="00313907"/>
    <w:rsid w:val="00315BC8"/>
    <w:rsid w:val="00317057"/>
    <w:rsid w:val="00317D9C"/>
    <w:rsid w:val="00320E71"/>
    <w:rsid w:val="00322DC0"/>
    <w:rsid w:val="00324448"/>
    <w:rsid w:val="00331B7D"/>
    <w:rsid w:val="00333812"/>
    <w:rsid w:val="00337DE1"/>
    <w:rsid w:val="0034349D"/>
    <w:rsid w:val="003453CD"/>
    <w:rsid w:val="00347EBA"/>
    <w:rsid w:val="00347F53"/>
    <w:rsid w:val="00355B8C"/>
    <w:rsid w:val="003572D8"/>
    <w:rsid w:val="00357914"/>
    <w:rsid w:val="00361812"/>
    <w:rsid w:val="00362316"/>
    <w:rsid w:val="003667C4"/>
    <w:rsid w:val="0036724C"/>
    <w:rsid w:val="00367FBD"/>
    <w:rsid w:val="003719CD"/>
    <w:rsid w:val="003739AE"/>
    <w:rsid w:val="00373DDE"/>
    <w:rsid w:val="00374AC2"/>
    <w:rsid w:val="00377E38"/>
    <w:rsid w:val="0038066B"/>
    <w:rsid w:val="00380C6E"/>
    <w:rsid w:val="00383FE0"/>
    <w:rsid w:val="00391806"/>
    <w:rsid w:val="003956B2"/>
    <w:rsid w:val="00396EFF"/>
    <w:rsid w:val="003A2BF8"/>
    <w:rsid w:val="003A3E82"/>
    <w:rsid w:val="003B006E"/>
    <w:rsid w:val="003B2BDE"/>
    <w:rsid w:val="003B4450"/>
    <w:rsid w:val="003B68E0"/>
    <w:rsid w:val="003C1AB7"/>
    <w:rsid w:val="003C1DD2"/>
    <w:rsid w:val="003C34B6"/>
    <w:rsid w:val="003C4BB7"/>
    <w:rsid w:val="003C61E3"/>
    <w:rsid w:val="003C7F7B"/>
    <w:rsid w:val="003D00D8"/>
    <w:rsid w:val="003D06AA"/>
    <w:rsid w:val="003D115B"/>
    <w:rsid w:val="003E50CF"/>
    <w:rsid w:val="003E5417"/>
    <w:rsid w:val="003F09E1"/>
    <w:rsid w:val="003F3088"/>
    <w:rsid w:val="003F63A9"/>
    <w:rsid w:val="00405A48"/>
    <w:rsid w:val="00407F77"/>
    <w:rsid w:val="004107DE"/>
    <w:rsid w:val="0041146D"/>
    <w:rsid w:val="00411902"/>
    <w:rsid w:val="00414020"/>
    <w:rsid w:val="00415CCB"/>
    <w:rsid w:val="00422546"/>
    <w:rsid w:val="0042516F"/>
    <w:rsid w:val="004311B0"/>
    <w:rsid w:val="004314BC"/>
    <w:rsid w:val="004322F3"/>
    <w:rsid w:val="00432D2C"/>
    <w:rsid w:val="00436F6E"/>
    <w:rsid w:val="00441FBB"/>
    <w:rsid w:val="004468F8"/>
    <w:rsid w:val="0045113F"/>
    <w:rsid w:val="00452D0A"/>
    <w:rsid w:val="004539E2"/>
    <w:rsid w:val="004560EA"/>
    <w:rsid w:val="00462511"/>
    <w:rsid w:val="00463472"/>
    <w:rsid w:val="00466C90"/>
    <w:rsid w:val="00470619"/>
    <w:rsid w:val="004734BD"/>
    <w:rsid w:val="00476696"/>
    <w:rsid w:val="004865CF"/>
    <w:rsid w:val="00486AE5"/>
    <w:rsid w:val="00487200"/>
    <w:rsid w:val="00490180"/>
    <w:rsid w:val="00492085"/>
    <w:rsid w:val="00497B54"/>
    <w:rsid w:val="004A16D8"/>
    <w:rsid w:val="004A1DDC"/>
    <w:rsid w:val="004A34D2"/>
    <w:rsid w:val="004A7B82"/>
    <w:rsid w:val="004B339F"/>
    <w:rsid w:val="004B3765"/>
    <w:rsid w:val="004B6AA7"/>
    <w:rsid w:val="004C0319"/>
    <w:rsid w:val="004C0FBE"/>
    <w:rsid w:val="004C1F58"/>
    <w:rsid w:val="004C4E38"/>
    <w:rsid w:val="004D02F2"/>
    <w:rsid w:val="004D28D3"/>
    <w:rsid w:val="004E113A"/>
    <w:rsid w:val="004E4626"/>
    <w:rsid w:val="004E6716"/>
    <w:rsid w:val="004F0D3A"/>
    <w:rsid w:val="004F1F15"/>
    <w:rsid w:val="004F3AF2"/>
    <w:rsid w:val="004F7283"/>
    <w:rsid w:val="004F781B"/>
    <w:rsid w:val="0050435E"/>
    <w:rsid w:val="00504B50"/>
    <w:rsid w:val="00504CE1"/>
    <w:rsid w:val="00511690"/>
    <w:rsid w:val="0051326E"/>
    <w:rsid w:val="00516457"/>
    <w:rsid w:val="005172AE"/>
    <w:rsid w:val="0052224B"/>
    <w:rsid w:val="00522C24"/>
    <w:rsid w:val="00526712"/>
    <w:rsid w:val="005271E3"/>
    <w:rsid w:val="005274D8"/>
    <w:rsid w:val="00527F79"/>
    <w:rsid w:val="00530E16"/>
    <w:rsid w:val="0053229A"/>
    <w:rsid w:val="0053476D"/>
    <w:rsid w:val="005367B1"/>
    <w:rsid w:val="00536CA3"/>
    <w:rsid w:val="00536E2E"/>
    <w:rsid w:val="00541B3A"/>
    <w:rsid w:val="00545B9D"/>
    <w:rsid w:val="0055024D"/>
    <w:rsid w:val="00550F06"/>
    <w:rsid w:val="00553329"/>
    <w:rsid w:val="00553ED9"/>
    <w:rsid w:val="00556BC2"/>
    <w:rsid w:val="005618AF"/>
    <w:rsid w:val="005636C9"/>
    <w:rsid w:val="005639C1"/>
    <w:rsid w:val="0057082A"/>
    <w:rsid w:val="0057231B"/>
    <w:rsid w:val="005725B1"/>
    <w:rsid w:val="005761B4"/>
    <w:rsid w:val="005773F3"/>
    <w:rsid w:val="005805CD"/>
    <w:rsid w:val="00591072"/>
    <w:rsid w:val="005931AC"/>
    <w:rsid w:val="00593C60"/>
    <w:rsid w:val="005946BC"/>
    <w:rsid w:val="00596310"/>
    <w:rsid w:val="00596FA1"/>
    <w:rsid w:val="005A267B"/>
    <w:rsid w:val="005A58B2"/>
    <w:rsid w:val="005A59DA"/>
    <w:rsid w:val="005A6B8A"/>
    <w:rsid w:val="005A7DAA"/>
    <w:rsid w:val="005B0FF4"/>
    <w:rsid w:val="005B5C1A"/>
    <w:rsid w:val="005B76AA"/>
    <w:rsid w:val="005B7EA1"/>
    <w:rsid w:val="005C0104"/>
    <w:rsid w:val="005C272D"/>
    <w:rsid w:val="005C2D95"/>
    <w:rsid w:val="005C3960"/>
    <w:rsid w:val="005C3979"/>
    <w:rsid w:val="005C74DB"/>
    <w:rsid w:val="005C7AD5"/>
    <w:rsid w:val="005D0D3F"/>
    <w:rsid w:val="005D3C11"/>
    <w:rsid w:val="005E00A4"/>
    <w:rsid w:val="005E0F36"/>
    <w:rsid w:val="005E39D5"/>
    <w:rsid w:val="005E4869"/>
    <w:rsid w:val="005E7572"/>
    <w:rsid w:val="005F2010"/>
    <w:rsid w:val="005F2329"/>
    <w:rsid w:val="005F37C7"/>
    <w:rsid w:val="005F3FEF"/>
    <w:rsid w:val="00603CB2"/>
    <w:rsid w:val="006042DF"/>
    <w:rsid w:val="00607485"/>
    <w:rsid w:val="0061115E"/>
    <w:rsid w:val="00612DD0"/>
    <w:rsid w:val="0061672D"/>
    <w:rsid w:val="00617633"/>
    <w:rsid w:val="006234CF"/>
    <w:rsid w:val="0062673E"/>
    <w:rsid w:val="00630E46"/>
    <w:rsid w:val="006315A7"/>
    <w:rsid w:val="00632332"/>
    <w:rsid w:val="00637D28"/>
    <w:rsid w:val="00641273"/>
    <w:rsid w:val="006432C4"/>
    <w:rsid w:val="00643D72"/>
    <w:rsid w:val="0065212A"/>
    <w:rsid w:val="00654CA0"/>
    <w:rsid w:val="00654E56"/>
    <w:rsid w:val="00656763"/>
    <w:rsid w:val="00661224"/>
    <w:rsid w:val="0066162C"/>
    <w:rsid w:val="00662D45"/>
    <w:rsid w:val="00662F8E"/>
    <w:rsid w:val="00663CA3"/>
    <w:rsid w:val="00664676"/>
    <w:rsid w:val="006656A8"/>
    <w:rsid w:val="006701C3"/>
    <w:rsid w:val="00671281"/>
    <w:rsid w:val="006737AB"/>
    <w:rsid w:val="00673C67"/>
    <w:rsid w:val="00676AEE"/>
    <w:rsid w:val="006850A2"/>
    <w:rsid w:val="00685502"/>
    <w:rsid w:val="00685617"/>
    <w:rsid w:val="00685AF1"/>
    <w:rsid w:val="00686DA5"/>
    <w:rsid w:val="00690B91"/>
    <w:rsid w:val="006917BD"/>
    <w:rsid w:val="00694B1B"/>
    <w:rsid w:val="00695B47"/>
    <w:rsid w:val="00695CAF"/>
    <w:rsid w:val="0069630F"/>
    <w:rsid w:val="006A4DE2"/>
    <w:rsid w:val="006B1079"/>
    <w:rsid w:val="006B27E7"/>
    <w:rsid w:val="006B34CD"/>
    <w:rsid w:val="006B478E"/>
    <w:rsid w:val="006B59BC"/>
    <w:rsid w:val="006B7929"/>
    <w:rsid w:val="006C06FD"/>
    <w:rsid w:val="006C0B6F"/>
    <w:rsid w:val="006C0C9F"/>
    <w:rsid w:val="006C5A1C"/>
    <w:rsid w:val="006C6369"/>
    <w:rsid w:val="006C66B7"/>
    <w:rsid w:val="006D7276"/>
    <w:rsid w:val="006D7F12"/>
    <w:rsid w:val="006E53DD"/>
    <w:rsid w:val="006F40E9"/>
    <w:rsid w:val="006F6E46"/>
    <w:rsid w:val="00702D55"/>
    <w:rsid w:val="007048A8"/>
    <w:rsid w:val="00705178"/>
    <w:rsid w:val="007057A3"/>
    <w:rsid w:val="00706759"/>
    <w:rsid w:val="007142A3"/>
    <w:rsid w:val="00715D84"/>
    <w:rsid w:val="00721501"/>
    <w:rsid w:val="00722763"/>
    <w:rsid w:val="00722904"/>
    <w:rsid w:val="00722EFE"/>
    <w:rsid w:val="00723B8D"/>
    <w:rsid w:val="00723F73"/>
    <w:rsid w:val="00724011"/>
    <w:rsid w:val="00730A61"/>
    <w:rsid w:val="00731D9E"/>
    <w:rsid w:val="0073352A"/>
    <w:rsid w:val="007364FA"/>
    <w:rsid w:val="007417FE"/>
    <w:rsid w:val="00741C4B"/>
    <w:rsid w:val="007464BE"/>
    <w:rsid w:val="007505BE"/>
    <w:rsid w:val="00751FCE"/>
    <w:rsid w:val="007615E5"/>
    <w:rsid w:val="0076741E"/>
    <w:rsid w:val="00772CA4"/>
    <w:rsid w:val="00776FE5"/>
    <w:rsid w:val="00782B1B"/>
    <w:rsid w:val="0078446A"/>
    <w:rsid w:val="00787435"/>
    <w:rsid w:val="007946CB"/>
    <w:rsid w:val="0079573A"/>
    <w:rsid w:val="0079661A"/>
    <w:rsid w:val="00796B08"/>
    <w:rsid w:val="007A1C0B"/>
    <w:rsid w:val="007A2630"/>
    <w:rsid w:val="007A5B35"/>
    <w:rsid w:val="007A78F6"/>
    <w:rsid w:val="007B0087"/>
    <w:rsid w:val="007C2329"/>
    <w:rsid w:val="007C64CA"/>
    <w:rsid w:val="007D0FC0"/>
    <w:rsid w:val="007D1461"/>
    <w:rsid w:val="007D6339"/>
    <w:rsid w:val="007E38B5"/>
    <w:rsid w:val="007E4B15"/>
    <w:rsid w:val="007F02DD"/>
    <w:rsid w:val="007F2CC4"/>
    <w:rsid w:val="007F614F"/>
    <w:rsid w:val="007F676E"/>
    <w:rsid w:val="00800E9C"/>
    <w:rsid w:val="00802439"/>
    <w:rsid w:val="00806B2A"/>
    <w:rsid w:val="00811561"/>
    <w:rsid w:val="00816081"/>
    <w:rsid w:val="00816231"/>
    <w:rsid w:val="008217C8"/>
    <w:rsid w:val="008224FA"/>
    <w:rsid w:val="00826416"/>
    <w:rsid w:val="008300AC"/>
    <w:rsid w:val="00831CA6"/>
    <w:rsid w:val="008343A9"/>
    <w:rsid w:val="0083781B"/>
    <w:rsid w:val="00840D81"/>
    <w:rsid w:val="00843927"/>
    <w:rsid w:val="00844606"/>
    <w:rsid w:val="00844CDF"/>
    <w:rsid w:val="00845014"/>
    <w:rsid w:val="00850549"/>
    <w:rsid w:val="008528FA"/>
    <w:rsid w:val="00854A78"/>
    <w:rsid w:val="00857C2B"/>
    <w:rsid w:val="00866956"/>
    <w:rsid w:val="008777BD"/>
    <w:rsid w:val="00884DF5"/>
    <w:rsid w:val="00886C34"/>
    <w:rsid w:val="00890804"/>
    <w:rsid w:val="00891099"/>
    <w:rsid w:val="00891279"/>
    <w:rsid w:val="00892494"/>
    <w:rsid w:val="00895AFB"/>
    <w:rsid w:val="00895E0E"/>
    <w:rsid w:val="00897483"/>
    <w:rsid w:val="008A0A81"/>
    <w:rsid w:val="008B0991"/>
    <w:rsid w:val="008B1CAE"/>
    <w:rsid w:val="008B224E"/>
    <w:rsid w:val="008B4937"/>
    <w:rsid w:val="008B68DF"/>
    <w:rsid w:val="008B74B3"/>
    <w:rsid w:val="008B7D57"/>
    <w:rsid w:val="008C0C8D"/>
    <w:rsid w:val="008C360F"/>
    <w:rsid w:val="008C4E39"/>
    <w:rsid w:val="008C6989"/>
    <w:rsid w:val="008C6E83"/>
    <w:rsid w:val="008D58A6"/>
    <w:rsid w:val="008D7D0C"/>
    <w:rsid w:val="008E1C08"/>
    <w:rsid w:val="008E757F"/>
    <w:rsid w:val="008F101A"/>
    <w:rsid w:val="00900280"/>
    <w:rsid w:val="0090052D"/>
    <w:rsid w:val="0090120F"/>
    <w:rsid w:val="00904165"/>
    <w:rsid w:val="00905400"/>
    <w:rsid w:val="00910096"/>
    <w:rsid w:val="00911466"/>
    <w:rsid w:val="009116D9"/>
    <w:rsid w:val="0091183B"/>
    <w:rsid w:val="009157A2"/>
    <w:rsid w:val="009166B0"/>
    <w:rsid w:val="009211A5"/>
    <w:rsid w:val="009216DD"/>
    <w:rsid w:val="00921AB0"/>
    <w:rsid w:val="009221CF"/>
    <w:rsid w:val="0092455C"/>
    <w:rsid w:val="009305F5"/>
    <w:rsid w:val="009307E4"/>
    <w:rsid w:val="00932692"/>
    <w:rsid w:val="009326AB"/>
    <w:rsid w:val="00933637"/>
    <w:rsid w:val="00933693"/>
    <w:rsid w:val="00934555"/>
    <w:rsid w:val="00937A7D"/>
    <w:rsid w:val="0094073C"/>
    <w:rsid w:val="0094285E"/>
    <w:rsid w:val="009435DA"/>
    <w:rsid w:val="00951978"/>
    <w:rsid w:val="0095249F"/>
    <w:rsid w:val="00954BB6"/>
    <w:rsid w:val="009565FB"/>
    <w:rsid w:val="009577CA"/>
    <w:rsid w:val="0096267B"/>
    <w:rsid w:val="00965015"/>
    <w:rsid w:val="0096609C"/>
    <w:rsid w:val="00966BD6"/>
    <w:rsid w:val="009714B1"/>
    <w:rsid w:val="0097420C"/>
    <w:rsid w:val="009747CA"/>
    <w:rsid w:val="0097563D"/>
    <w:rsid w:val="00977F2A"/>
    <w:rsid w:val="00983895"/>
    <w:rsid w:val="0098693B"/>
    <w:rsid w:val="00990C4F"/>
    <w:rsid w:val="00990CE4"/>
    <w:rsid w:val="00991201"/>
    <w:rsid w:val="0099350E"/>
    <w:rsid w:val="009A194E"/>
    <w:rsid w:val="009A29AF"/>
    <w:rsid w:val="009A2CAE"/>
    <w:rsid w:val="009A2E55"/>
    <w:rsid w:val="009A5D00"/>
    <w:rsid w:val="009A7ECE"/>
    <w:rsid w:val="009B307B"/>
    <w:rsid w:val="009B5B6B"/>
    <w:rsid w:val="009B5F6C"/>
    <w:rsid w:val="009B721F"/>
    <w:rsid w:val="009B7EE2"/>
    <w:rsid w:val="009C050D"/>
    <w:rsid w:val="009C3640"/>
    <w:rsid w:val="009C545A"/>
    <w:rsid w:val="009C6164"/>
    <w:rsid w:val="009C676E"/>
    <w:rsid w:val="009D1157"/>
    <w:rsid w:val="009D4B98"/>
    <w:rsid w:val="009D6632"/>
    <w:rsid w:val="009E0D52"/>
    <w:rsid w:val="009E65BC"/>
    <w:rsid w:val="009E7AEB"/>
    <w:rsid w:val="009F0EA2"/>
    <w:rsid w:val="009F1E45"/>
    <w:rsid w:val="009F2DD5"/>
    <w:rsid w:val="009F6C28"/>
    <w:rsid w:val="009F6DCC"/>
    <w:rsid w:val="00A03333"/>
    <w:rsid w:val="00A079FD"/>
    <w:rsid w:val="00A1018D"/>
    <w:rsid w:val="00A12AA6"/>
    <w:rsid w:val="00A153AC"/>
    <w:rsid w:val="00A25863"/>
    <w:rsid w:val="00A26545"/>
    <w:rsid w:val="00A30CF3"/>
    <w:rsid w:val="00A35007"/>
    <w:rsid w:val="00A43676"/>
    <w:rsid w:val="00A436D2"/>
    <w:rsid w:val="00A43E79"/>
    <w:rsid w:val="00A440B1"/>
    <w:rsid w:val="00A447BB"/>
    <w:rsid w:val="00A45542"/>
    <w:rsid w:val="00A45E97"/>
    <w:rsid w:val="00A4735A"/>
    <w:rsid w:val="00A530AA"/>
    <w:rsid w:val="00A53B36"/>
    <w:rsid w:val="00A54323"/>
    <w:rsid w:val="00A55484"/>
    <w:rsid w:val="00A60387"/>
    <w:rsid w:val="00A60CBD"/>
    <w:rsid w:val="00A62A9C"/>
    <w:rsid w:val="00A722D5"/>
    <w:rsid w:val="00A74B9F"/>
    <w:rsid w:val="00A75B15"/>
    <w:rsid w:val="00A81959"/>
    <w:rsid w:val="00A85071"/>
    <w:rsid w:val="00A8595F"/>
    <w:rsid w:val="00A8672E"/>
    <w:rsid w:val="00A872C6"/>
    <w:rsid w:val="00A926A8"/>
    <w:rsid w:val="00A955DA"/>
    <w:rsid w:val="00AA0FCF"/>
    <w:rsid w:val="00AA128A"/>
    <w:rsid w:val="00AA4809"/>
    <w:rsid w:val="00AB24A6"/>
    <w:rsid w:val="00AB24C8"/>
    <w:rsid w:val="00AB70AF"/>
    <w:rsid w:val="00AC032B"/>
    <w:rsid w:val="00AC2D41"/>
    <w:rsid w:val="00AC3957"/>
    <w:rsid w:val="00AC6639"/>
    <w:rsid w:val="00AD0EE6"/>
    <w:rsid w:val="00AD2B4F"/>
    <w:rsid w:val="00AD7BFD"/>
    <w:rsid w:val="00AE06EA"/>
    <w:rsid w:val="00AE0E49"/>
    <w:rsid w:val="00AE1510"/>
    <w:rsid w:val="00AE1923"/>
    <w:rsid w:val="00AE2F0B"/>
    <w:rsid w:val="00AE59DC"/>
    <w:rsid w:val="00AE6EEA"/>
    <w:rsid w:val="00AE6F1B"/>
    <w:rsid w:val="00AF449B"/>
    <w:rsid w:val="00AF4ECA"/>
    <w:rsid w:val="00B03C46"/>
    <w:rsid w:val="00B06599"/>
    <w:rsid w:val="00B13D66"/>
    <w:rsid w:val="00B17361"/>
    <w:rsid w:val="00B2401E"/>
    <w:rsid w:val="00B24A3E"/>
    <w:rsid w:val="00B278FE"/>
    <w:rsid w:val="00B31965"/>
    <w:rsid w:val="00B367B9"/>
    <w:rsid w:val="00B36AAD"/>
    <w:rsid w:val="00B37ECE"/>
    <w:rsid w:val="00B40447"/>
    <w:rsid w:val="00B46625"/>
    <w:rsid w:val="00B53121"/>
    <w:rsid w:val="00B54F5E"/>
    <w:rsid w:val="00B57541"/>
    <w:rsid w:val="00B5784E"/>
    <w:rsid w:val="00B60E73"/>
    <w:rsid w:val="00B642A8"/>
    <w:rsid w:val="00B66BD0"/>
    <w:rsid w:val="00B71B73"/>
    <w:rsid w:val="00B73DCC"/>
    <w:rsid w:val="00B749A5"/>
    <w:rsid w:val="00B764FA"/>
    <w:rsid w:val="00B76BD2"/>
    <w:rsid w:val="00B770A0"/>
    <w:rsid w:val="00B81727"/>
    <w:rsid w:val="00B82F13"/>
    <w:rsid w:val="00B82F79"/>
    <w:rsid w:val="00B906B1"/>
    <w:rsid w:val="00B92AAC"/>
    <w:rsid w:val="00BA232E"/>
    <w:rsid w:val="00BA2DE6"/>
    <w:rsid w:val="00BA343D"/>
    <w:rsid w:val="00BA64E6"/>
    <w:rsid w:val="00BA6F7C"/>
    <w:rsid w:val="00BA72F1"/>
    <w:rsid w:val="00BA78D1"/>
    <w:rsid w:val="00BB025B"/>
    <w:rsid w:val="00BB0AC1"/>
    <w:rsid w:val="00BB0D90"/>
    <w:rsid w:val="00BB1C8A"/>
    <w:rsid w:val="00BB2735"/>
    <w:rsid w:val="00BB3003"/>
    <w:rsid w:val="00BB6225"/>
    <w:rsid w:val="00BB7DDE"/>
    <w:rsid w:val="00BC683F"/>
    <w:rsid w:val="00BD1682"/>
    <w:rsid w:val="00BD2EA7"/>
    <w:rsid w:val="00BD2EDD"/>
    <w:rsid w:val="00BD3C8C"/>
    <w:rsid w:val="00BD40F7"/>
    <w:rsid w:val="00BE6B54"/>
    <w:rsid w:val="00BF1310"/>
    <w:rsid w:val="00BF5326"/>
    <w:rsid w:val="00BF6422"/>
    <w:rsid w:val="00BF6D2E"/>
    <w:rsid w:val="00C01124"/>
    <w:rsid w:val="00C02D47"/>
    <w:rsid w:val="00C0356E"/>
    <w:rsid w:val="00C047F6"/>
    <w:rsid w:val="00C0586C"/>
    <w:rsid w:val="00C05A9C"/>
    <w:rsid w:val="00C06D99"/>
    <w:rsid w:val="00C10103"/>
    <w:rsid w:val="00C10236"/>
    <w:rsid w:val="00C10966"/>
    <w:rsid w:val="00C25714"/>
    <w:rsid w:val="00C32C67"/>
    <w:rsid w:val="00C36275"/>
    <w:rsid w:val="00C36677"/>
    <w:rsid w:val="00C3692E"/>
    <w:rsid w:val="00C37544"/>
    <w:rsid w:val="00C40859"/>
    <w:rsid w:val="00C41E70"/>
    <w:rsid w:val="00C46CFD"/>
    <w:rsid w:val="00C54B3B"/>
    <w:rsid w:val="00C55086"/>
    <w:rsid w:val="00C562ED"/>
    <w:rsid w:val="00C66183"/>
    <w:rsid w:val="00C70A21"/>
    <w:rsid w:val="00C72DAB"/>
    <w:rsid w:val="00C76ED8"/>
    <w:rsid w:val="00C85DAF"/>
    <w:rsid w:val="00C87E2E"/>
    <w:rsid w:val="00C902B7"/>
    <w:rsid w:val="00C90BF0"/>
    <w:rsid w:val="00C92317"/>
    <w:rsid w:val="00C93EDC"/>
    <w:rsid w:val="00C9564B"/>
    <w:rsid w:val="00C97EAC"/>
    <w:rsid w:val="00CA4029"/>
    <w:rsid w:val="00CA661B"/>
    <w:rsid w:val="00CA6DB9"/>
    <w:rsid w:val="00CA7C60"/>
    <w:rsid w:val="00CB1121"/>
    <w:rsid w:val="00CB276D"/>
    <w:rsid w:val="00CB4908"/>
    <w:rsid w:val="00CB49D9"/>
    <w:rsid w:val="00CB74C6"/>
    <w:rsid w:val="00CC1061"/>
    <w:rsid w:val="00CC2357"/>
    <w:rsid w:val="00CC24B5"/>
    <w:rsid w:val="00CC6E0B"/>
    <w:rsid w:val="00CC6E3E"/>
    <w:rsid w:val="00CD471A"/>
    <w:rsid w:val="00CD4EAF"/>
    <w:rsid w:val="00CD70ED"/>
    <w:rsid w:val="00CE1278"/>
    <w:rsid w:val="00CE3F2C"/>
    <w:rsid w:val="00CE7907"/>
    <w:rsid w:val="00CE7E7E"/>
    <w:rsid w:val="00CF0166"/>
    <w:rsid w:val="00CF077D"/>
    <w:rsid w:val="00CF09A9"/>
    <w:rsid w:val="00CF1844"/>
    <w:rsid w:val="00CF4644"/>
    <w:rsid w:val="00CF650B"/>
    <w:rsid w:val="00D001B5"/>
    <w:rsid w:val="00D047B0"/>
    <w:rsid w:val="00D10C13"/>
    <w:rsid w:val="00D11772"/>
    <w:rsid w:val="00D11E47"/>
    <w:rsid w:val="00D2127D"/>
    <w:rsid w:val="00D26A13"/>
    <w:rsid w:val="00D277C7"/>
    <w:rsid w:val="00D315F5"/>
    <w:rsid w:val="00D32288"/>
    <w:rsid w:val="00D346A6"/>
    <w:rsid w:val="00D40716"/>
    <w:rsid w:val="00D40A50"/>
    <w:rsid w:val="00D41FC9"/>
    <w:rsid w:val="00D4409A"/>
    <w:rsid w:val="00D44463"/>
    <w:rsid w:val="00D446D6"/>
    <w:rsid w:val="00D51375"/>
    <w:rsid w:val="00D53741"/>
    <w:rsid w:val="00D57D07"/>
    <w:rsid w:val="00D63D3D"/>
    <w:rsid w:val="00D66834"/>
    <w:rsid w:val="00D72A42"/>
    <w:rsid w:val="00D73350"/>
    <w:rsid w:val="00D76B59"/>
    <w:rsid w:val="00D770EE"/>
    <w:rsid w:val="00D92435"/>
    <w:rsid w:val="00D92833"/>
    <w:rsid w:val="00D96617"/>
    <w:rsid w:val="00DA3718"/>
    <w:rsid w:val="00DA5ADB"/>
    <w:rsid w:val="00DA6308"/>
    <w:rsid w:val="00DC0CAC"/>
    <w:rsid w:val="00DC34B4"/>
    <w:rsid w:val="00DC4EB6"/>
    <w:rsid w:val="00DC57C1"/>
    <w:rsid w:val="00DC6FBC"/>
    <w:rsid w:val="00DD0C34"/>
    <w:rsid w:val="00DD1900"/>
    <w:rsid w:val="00DD7CA7"/>
    <w:rsid w:val="00DE259C"/>
    <w:rsid w:val="00DE54B6"/>
    <w:rsid w:val="00DE7B6C"/>
    <w:rsid w:val="00DF6DD3"/>
    <w:rsid w:val="00E04732"/>
    <w:rsid w:val="00E066E6"/>
    <w:rsid w:val="00E07D05"/>
    <w:rsid w:val="00E10231"/>
    <w:rsid w:val="00E13B12"/>
    <w:rsid w:val="00E16762"/>
    <w:rsid w:val="00E21178"/>
    <w:rsid w:val="00E213EB"/>
    <w:rsid w:val="00E238EC"/>
    <w:rsid w:val="00E24959"/>
    <w:rsid w:val="00E25880"/>
    <w:rsid w:val="00E25E37"/>
    <w:rsid w:val="00E27541"/>
    <w:rsid w:val="00E32033"/>
    <w:rsid w:val="00E320D5"/>
    <w:rsid w:val="00E3306D"/>
    <w:rsid w:val="00E37CAE"/>
    <w:rsid w:val="00E4202E"/>
    <w:rsid w:val="00E430BA"/>
    <w:rsid w:val="00E45424"/>
    <w:rsid w:val="00E45CE3"/>
    <w:rsid w:val="00E45F0F"/>
    <w:rsid w:val="00E4796A"/>
    <w:rsid w:val="00E50CC3"/>
    <w:rsid w:val="00E533AF"/>
    <w:rsid w:val="00E53AE8"/>
    <w:rsid w:val="00E61647"/>
    <w:rsid w:val="00E6442F"/>
    <w:rsid w:val="00E67552"/>
    <w:rsid w:val="00E7355D"/>
    <w:rsid w:val="00E73A3E"/>
    <w:rsid w:val="00E73D28"/>
    <w:rsid w:val="00E75162"/>
    <w:rsid w:val="00E75FD4"/>
    <w:rsid w:val="00E75FE6"/>
    <w:rsid w:val="00E8171F"/>
    <w:rsid w:val="00E83D3F"/>
    <w:rsid w:val="00E84A55"/>
    <w:rsid w:val="00E904DB"/>
    <w:rsid w:val="00E93611"/>
    <w:rsid w:val="00E94D75"/>
    <w:rsid w:val="00E95CF7"/>
    <w:rsid w:val="00E97A9A"/>
    <w:rsid w:val="00EA1395"/>
    <w:rsid w:val="00EA14EE"/>
    <w:rsid w:val="00EA3F89"/>
    <w:rsid w:val="00EA412D"/>
    <w:rsid w:val="00EA783F"/>
    <w:rsid w:val="00EB0E23"/>
    <w:rsid w:val="00EC2205"/>
    <w:rsid w:val="00EC3F94"/>
    <w:rsid w:val="00EC526B"/>
    <w:rsid w:val="00EC5953"/>
    <w:rsid w:val="00EC6DF9"/>
    <w:rsid w:val="00ED07DD"/>
    <w:rsid w:val="00ED0F74"/>
    <w:rsid w:val="00ED4BCB"/>
    <w:rsid w:val="00ED7314"/>
    <w:rsid w:val="00EE166D"/>
    <w:rsid w:val="00EE18B2"/>
    <w:rsid w:val="00EE4CA7"/>
    <w:rsid w:val="00EE5171"/>
    <w:rsid w:val="00EE66A8"/>
    <w:rsid w:val="00EF21E3"/>
    <w:rsid w:val="00EF3ACA"/>
    <w:rsid w:val="00EF5B93"/>
    <w:rsid w:val="00EF64FE"/>
    <w:rsid w:val="00F00DBA"/>
    <w:rsid w:val="00F03F18"/>
    <w:rsid w:val="00F101B3"/>
    <w:rsid w:val="00F15BE8"/>
    <w:rsid w:val="00F16832"/>
    <w:rsid w:val="00F21C37"/>
    <w:rsid w:val="00F236C2"/>
    <w:rsid w:val="00F2795D"/>
    <w:rsid w:val="00F43F3C"/>
    <w:rsid w:val="00F44CAE"/>
    <w:rsid w:val="00F455CD"/>
    <w:rsid w:val="00F47149"/>
    <w:rsid w:val="00F5098D"/>
    <w:rsid w:val="00F51A11"/>
    <w:rsid w:val="00F52DB3"/>
    <w:rsid w:val="00F618F2"/>
    <w:rsid w:val="00F746D7"/>
    <w:rsid w:val="00F82444"/>
    <w:rsid w:val="00F8269F"/>
    <w:rsid w:val="00F82E6C"/>
    <w:rsid w:val="00F87088"/>
    <w:rsid w:val="00F92313"/>
    <w:rsid w:val="00FA4B84"/>
    <w:rsid w:val="00FA51C6"/>
    <w:rsid w:val="00FB0A5B"/>
    <w:rsid w:val="00FB66A4"/>
    <w:rsid w:val="00FC0C4C"/>
    <w:rsid w:val="00FC3819"/>
    <w:rsid w:val="00FC5DA5"/>
    <w:rsid w:val="00FD1A40"/>
    <w:rsid w:val="00FD22EF"/>
    <w:rsid w:val="00FD5077"/>
    <w:rsid w:val="00FD6396"/>
    <w:rsid w:val="00FE0D8D"/>
    <w:rsid w:val="00FE2A42"/>
    <w:rsid w:val="00FE704C"/>
    <w:rsid w:val="00FF27E6"/>
    <w:rsid w:val="00FF4171"/>
    <w:rsid w:val="00FF4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AAAF5D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20/10/relationships/intelligence" Target="intelligence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Props1.xml><?xml version="1.0" encoding="utf-8"?>
<ds:datastoreItem xmlns:ds="http://schemas.openxmlformats.org/officeDocument/2006/customXml" ds:itemID="{DAD2DACB-A74A-4BB4-BC08-1C7BC975DF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2032</Words>
  <Characters>11586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Sergio Alota</cp:lastModifiedBy>
  <cp:revision>2</cp:revision>
  <dcterms:created xsi:type="dcterms:W3CDTF">2026-08-15T13:13:00Z</dcterms:created>
  <dcterms:modified xsi:type="dcterms:W3CDTF">2026-08-15T13:13:00Z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90537779-b46d-43dc-97f3-7003aa8a2501</vt:lpwstr>
  </property>
</Properties>
</file>