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EFA93" w14:textId="77777777" w:rsidR="00AD3415" w:rsidRDefault="00AD3415" w:rsidP="00AD3415">
      <w:pPr>
        <w:spacing w:line="20" w:lineRule="exact"/>
      </w:pPr>
    </w:p>
    <w:p w14:paraId="0894281D" w14:textId="77777777" w:rsidR="003A1E77" w:rsidRDefault="003A1E77" w:rsidP="003A1E77">
      <w:pPr>
        <w:pStyle w:val="Heading"/>
      </w:pPr>
      <w:bookmarkStart w:id="0" w:name="Start"/>
      <w:bookmarkEnd w:id="0"/>
      <w:r>
        <w:t>Stress Analysis and Dynamics ACMA5010</w:t>
      </w:r>
    </w:p>
    <w:p w14:paraId="5345BB20" w14:textId="71BDFFDA" w:rsidR="003A1E77" w:rsidRPr="003A1E77" w:rsidRDefault="003A1E77" w:rsidP="003A1E77">
      <w:pPr>
        <w:pStyle w:val="Heading"/>
      </w:pPr>
      <w:r>
        <w:t xml:space="preserve">Analysis and Simulation of a Centrifugal Clutch  </w:t>
      </w:r>
    </w:p>
    <w:p w14:paraId="2A3382D2" w14:textId="77777777" w:rsidR="001A4CD0" w:rsidRDefault="001A4CD0" w:rsidP="00506C15"/>
    <w:p w14:paraId="152E8876" w14:textId="3D52B7B9" w:rsidR="001A4CD0" w:rsidRDefault="003A1E77">
      <w:r>
        <w:t>James Thomas – 2010180</w:t>
      </w:r>
    </w:p>
    <w:p w14:paraId="7DAC2FE0" w14:textId="438C70A1" w:rsidR="003A1E77" w:rsidRDefault="003A1E77"/>
    <w:p w14:paraId="7DC9B64B" w14:textId="77777777" w:rsidR="003A1E77" w:rsidRDefault="003A1E77">
      <w:pPr>
        <w:spacing w:line="240" w:lineRule="auto"/>
      </w:pPr>
      <w:r>
        <w:br w:type="page"/>
      </w:r>
    </w:p>
    <w:sdt>
      <w:sdtPr>
        <w:rPr>
          <w:rFonts w:ascii="Arial" w:eastAsia="Times New Roman" w:hAnsi="Arial" w:cs="Times New Roman"/>
          <w:color w:val="auto"/>
          <w:sz w:val="22"/>
          <w:szCs w:val="20"/>
          <w:lang w:eastAsia="nl-NL"/>
        </w:rPr>
        <w:id w:val="1981259179"/>
        <w:docPartObj>
          <w:docPartGallery w:val="Table of Contents"/>
          <w:docPartUnique/>
        </w:docPartObj>
      </w:sdtPr>
      <w:sdtEndPr>
        <w:rPr>
          <w:b/>
          <w:bCs/>
          <w:noProof/>
        </w:rPr>
      </w:sdtEndPr>
      <w:sdtContent>
        <w:p w14:paraId="2F7A4D12" w14:textId="4B5A6644" w:rsidR="003A1E77" w:rsidRDefault="003A1E77">
          <w:pPr>
            <w:pStyle w:val="TOCHeading"/>
          </w:pPr>
          <w:r>
            <w:t>Contents</w:t>
          </w:r>
        </w:p>
        <w:p w14:paraId="7B8B0D75" w14:textId="3405B3C2" w:rsidR="00CD01EF" w:rsidRDefault="003A1E77">
          <w:pPr>
            <w:pStyle w:val="TOC2"/>
            <w:tabs>
              <w:tab w:val="right" w:leader="dot" w:pos="8493"/>
            </w:tabs>
            <w:rPr>
              <w:rFonts w:asciiTheme="minorHAnsi" w:eastAsiaTheme="minorEastAsia" w:hAnsiTheme="minorHAnsi" w:cstheme="minorBidi"/>
              <w:noProof/>
              <w:szCs w:val="22"/>
              <w:lang w:val="en-GB" w:eastAsia="en-GB"/>
            </w:rPr>
          </w:pPr>
          <w:r>
            <w:fldChar w:fldCharType="begin"/>
          </w:r>
          <w:r>
            <w:instrText xml:space="preserve"> TOC \o "1-3" \h \z \u </w:instrText>
          </w:r>
          <w:r>
            <w:fldChar w:fldCharType="separate"/>
          </w:r>
          <w:hyperlink w:anchor="_Toc85382617" w:history="1">
            <w:r w:rsidR="00CD01EF" w:rsidRPr="00A008D3">
              <w:rPr>
                <w:rStyle w:val="Hyperlink"/>
                <w:noProof/>
              </w:rPr>
              <w:t>Part A – Centrifugal Clutch</w:t>
            </w:r>
            <w:r w:rsidR="00CD01EF">
              <w:rPr>
                <w:noProof/>
                <w:webHidden/>
              </w:rPr>
              <w:tab/>
            </w:r>
            <w:r w:rsidR="00CD01EF">
              <w:rPr>
                <w:noProof/>
                <w:webHidden/>
              </w:rPr>
              <w:fldChar w:fldCharType="begin"/>
            </w:r>
            <w:r w:rsidR="00CD01EF">
              <w:rPr>
                <w:noProof/>
                <w:webHidden/>
              </w:rPr>
              <w:instrText xml:space="preserve"> PAGEREF _Toc85382617 \h </w:instrText>
            </w:r>
            <w:r w:rsidR="00CD01EF">
              <w:rPr>
                <w:noProof/>
                <w:webHidden/>
              </w:rPr>
            </w:r>
            <w:r w:rsidR="00CD01EF">
              <w:rPr>
                <w:noProof/>
                <w:webHidden/>
              </w:rPr>
              <w:fldChar w:fldCharType="separate"/>
            </w:r>
            <w:r w:rsidR="00CD01EF">
              <w:rPr>
                <w:noProof/>
                <w:webHidden/>
              </w:rPr>
              <w:t>3</w:t>
            </w:r>
            <w:r w:rsidR="00CD01EF">
              <w:rPr>
                <w:noProof/>
                <w:webHidden/>
              </w:rPr>
              <w:fldChar w:fldCharType="end"/>
            </w:r>
          </w:hyperlink>
        </w:p>
        <w:p w14:paraId="20903A4A" w14:textId="2471D39E" w:rsidR="00CD01EF" w:rsidRDefault="00D14BBE">
          <w:pPr>
            <w:pStyle w:val="TOC3"/>
            <w:tabs>
              <w:tab w:val="right" w:leader="dot" w:pos="8493"/>
            </w:tabs>
            <w:rPr>
              <w:rFonts w:asciiTheme="minorHAnsi" w:eastAsiaTheme="minorEastAsia" w:hAnsiTheme="minorHAnsi" w:cstheme="minorBidi"/>
              <w:noProof/>
              <w:szCs w:val="22"/>
              <w:lang w:val="en-GB" w:eastAsia="en-GB"/>
            </w:rPr>
          </w:pPr>
          <w:hyperlink w:anchor="_Toc85382618" w:history="1">
            <w:r w:rsidR="00CD01EF" w:rsidRPr="00A008D3">
              <w:rPr>
                <w:rStyle w:val="Hyperlink"/>
                <w:noProof/>
              </w:rPr>
              <w:t>Introduction</w:t>
            </w:r>
            <w:r w:rsidR="00CD01EF">
              <w:rPr>
                <w:noProof/>
                <w:webHidden/>
              </w:rPr>
              <w:tab/>
            </w:r>
            <w:r w:rsidR="00CD01EF">
              <w:rPr>
                <w:noProof/>
                <w:webHidden/>
              </w:rPr>
              <w:fldChar w:fldCharType="begin"/>
            </w:r>
            <w:r w:rsidR="00CD01EF">
              <w:rPr>
                <w:noProof/>
                <w:webHidden/>
              </w:rPr>
              <w:instrText xml:space="preserve"> PAGEREF _Toc85382618 \h </w:instrText>
            </w:r>
            <w:r w:rsidR="00CD01EF">
              <w:rPr>
                <w:noProof/>
                <w:webHidden/>
              </w:rPr>
            </w:r>
            <w:r w:rsidR="00CD01EF">
              <w:rPr>
                <w:noProof/>
                <w:webHidden/>
              </w:rPr>
              <w:fldChar w:fldCharType="separate"/>
            </w:r>
            <w:r w:rsidR="00CD01EF">
              <w:rPr>
                <w:noProof/>
                <w:webHidden/>
              </w:rPr>
              <w:t>3</w:t>
            </w:r>
            <w:r w:rsidR="00CD01EF">
              <w:rPr>
                <w:noProof/>
                <w:webHidden/>
              </w:rPr>
              <w:fldChar w:fldCharType="end"/>
            </w:r>
          </w:hyperlink>
        </w:p>
        <w:p w14:paraId="5818FB3A" w14:textId="2F21182F" w:rsidR="00CD01EF" w:rsidRDefault="00D14BBE">
          <w:pPr>
            <w:pStyle w:val="TOC3"/>
            <w:tabs>
              <w:tab w:val="right" w:leader="dot" w:pos="8493"/>
            </w:tabs>
            <w:rPr>
              <w:rFonts w:asciiTheme="minorHAnsi" w:eastAsiaTheme="minorEastAsia" w:hAnsiTheme="minorHAnsi" w:cstheme="minorBidi"/>
              <w:noProof/>
              <w:szCs w:val="22"/>
              <w:lang w:val="en-GB" w:eastAsia="en-GB"/>
            </w:rPr>
          </w:pPr>
          <w:hyperlink w:anchor="_Toc85382619" w:history="1">
            <w:r w:rsidR="00CD01EF" w:rsidRPr="00A008D3">
              <w:rPr>
                <w:rStyle w:val="Hyperlink"/>
                <w:noProof/>
              </w:rPr>
              <w:t>The Centrifugal Clutch</w:t>
            </w:r>
            <w:r w:rsidR="00CD01EF">
              <w:rPr>
                <w:noProof/>
                <w:webHidden/>
              </w:rPr>
              <w:tab/>
            </w:r>
            <w:r w:rsidR="00CD01EF">
              <w:rPr>
                <w:noProof/>
                <w:webHidden/>
              </w:rPr>
              <w:fldChar w:fldCharType="begin"/>
            </w:r>
            <w:r w:rsidR="00CD01EF">
              <w:rPr>
                <w:noProof/>
                <w:webHidden/>
              </w:rPr>
              <w:instrText xml:space="preserve"> PAGEREF _Toc85382619 \h </w:instrText>
            </w:r>
            <w:r w:rsidR="00CD01EF">
              <w:rPr>
                <w:noProof/>
                <w:webHidden/>
              </w:rPr>
            </w:r>
            <w:r w:rsidR="00CD01EF">
              <w:rPr>
                <w:noProof/>
                <w:webHidden/>
              </w:rPr>
              <w:fldChar w:fldCharType="separate"/>
            </w:r>
            <w:r w:rsidR="00CD01EF">
              <w:rPr>
                <w:noProof/>
                <w:webHidden/>
              </w:rPr>
              <w:t>3</w:t>
            </w:r>
            <w:r w:rsidR="00CD01EF">
              <w:rPr>
                <w:noProof/>
                <w:webHidden/>
              </w:rPr>
              <w:fldChar w:fldCharType="end"/>
            </w:r>
          </w:hyperlink>
        </w:p>
        <w:p w14:paraId="516AD1D0" w14:textId="234FD78B" w:rsidR="00CD01EF" w:rsidRDefault="00D14BBE">
          <w:pPr>
            <w:pStyle w:val="TOC3"/>
            <w:tabs>
              <w:tab w:val="right" w:leader="dot" w:pos="8493"/>
            </w:tabs>
            <w:rPr>
              <w:rFonts w:asciiTheme="minorHAnsi" w:eastAsiaTheme="minorEastAsia" w:hAnsiTheme="minorHAnsi" w:cstheme="minorBidi"/>
              <w:noProof/>
              <w:szCs w:val="22"/>
              <w:lang w:val="en-GB" w:eastAsia="en-GB"/>
            </w:rPr>
          </w:pPr>
          <w:hyperlink w:anchor="_Toc85382620" w:history="1">
            <w:r w:rsidR="00CD01EF" w:rsidRPr="00A008D3">
              <w:rPr>
                <w:rStyle w:val="Hyperlink"/>
                <w:noProof/>
              </w:rPr>
              <w:t>Materials and friction</w:t>
            </w:r>
            <w:r w:rsidR="00CD01EF">
              <w:rPr>
                <w:noProof/>
                <w:webHidden/>
              </w:rPr>
              <w:tab/>
            </w:r>
            <w:r w:rsidR="00CD01EF">
              <w:rPr>
                <w:noProof/>
                <w:webHidden/>
              </w:rPr>
              <w:fldChar w:fldCharType="begin"/>
            </w:r>
            <w:r w:rsidR="00CD01EF">
              <w:rPr>
                <w:noProof/>
                <w:webHidden/>
              </w:rPr>
              <w:instrText xml:space="preserve"> PAGEREF _Toc85382620 \h </w:instrText>
            </w:r>
            <w:r w:rsidR="00CD01EF">
              <w:rPr>
                <w:noProof/>
                <w:webHidden/>
              </w:rPr>
            </w:r>
            <w:r w:rsidR="00CD01EF">
              <w:rPr>
                <w:noProof/>
                <w:webHidden/>
              </w:rPr>
              <w:fldChar w:fldCharType="separate"/>
            </w:r>
            <w:r w:rsidR="00CD01EF">
              <w:rPr>
                <w:noProof/>
                <w:webHidden/>
              </w:rPr>
              <w:t>4</w:t>
            </w:r>
            <w:r w:rsidR="00CD01EF">
              <w:rPr>
                <w:noProof/>
                <w:webHidden/>
              </w:rPr>
              <w:fldChar w:fldCharType="end"/>
            </w:r>
          </w:hyperlink>
        </w:p>
        <w:p w14:paraId="09FFE811" w14:textId="73A68FB6" w:rsidR="00CD01EF" w:rsidRDefault="00D14BBE">
          <w:pPr>
            <w:pStyle w:val="TOC3"/>
            <w:tabs>
              <w:tab w:val="right" w:leader="dot" w:pos="8493"/>
            </w:tabs>
            <w:rPr>
              <w:rFonts w:asciiTheme="minorHAnsi" w:eastAsiaTheme="minorEastAsia" w:hAnsiTheme="minorHAnsi" w:cstheme="minorBidi"/>
              <w:noProof/>
              <w:szCs w:val="22"/>
              <w:lang w:val="en-GB" w:eastAsia="en-GB"/>
            </w:rPr>
          </w:pPr>
          <w:hyperlink w:anchor="_Toc85382621" w:history="1">
            <w:r w:rsidR="00CD01EF" w:rsidRPr="00A008D3">
              <w:rPr>
                <w:rStyle w:val="Hyperlink"/>
                <w:noProof/>
              </w:rPr>
              <w:t>Why use centrifugal clutches</w:t>
            </w:r>
            <w:r w:rsidR="00CD01EF">
              <w:rPr>
                <w:noProof/>
                <w:webHidden/>
              </w:rPr>
              <w:tab/>
            </w:r>
            <w:r w:rsidR="00CD01EF">
              <w:rPr>
                <w:noProof/>
                <w:webHidden/>
              </w:rPr>
              <w:fldChar w:fldCharType="begin"/>
            </w:r>
            <w:r w:rsidR="00CD01EF">
              <w:rPr>
                <w:noProof/>
                <w:webHidden/>
              </w:rPr>
              <w:instrText xml:space="preserve"> PAGEREF _Toc85382621 \h </w:instrText>
            </w:r>
            <w:r w:rsidR="00CD01EF">
              <w:rPr>
                <w:noProof/>
                <w:webHidden/>
              </w:rPr>
            </w:r>
            <w:r w:rsidR="00CD01EF">
              <w:rPr>
                <w:noProof/>
                <w:webHidden/>
              </w:rPr>
              <w:fldChar w:fldCharType="separate"/>
            </w:r>
            <w:r w:rsidR="00CD01EF">
              <w:rPr>
                <w:noProof/>
                <w:webHidden/>
              </w:rPr>
              <w:t>6</w:t>
            </w:r>
            <w:r w:rsidR="00CD01EF">
              <w:rPr>
                <w:noProof/>
                <w:webHidden/>
              </w:rPr>
              <w:fldChar w:fldCharType="end"/>
            </w:r>
          </w:hyperlink>
        </w:p>
        <w:p w14:paraId="39767CF0" w14:textId="56768927" w:rsidR="00CD01EF" w:rsidRDefault="00D14BBE">
          <w:pPr>
            <w:pStyle w:val="TOC3"/>
            <w:tabs>
              <w:tab w:val="right" w:leader="dot" w:pos="8493"/>
            </w:tabs>
            <w:rPr>
              <w:rFonts w:asciiTheme="minorHAnsi" w:eastAsiaTheme="minorEastAsia" w:hAnsiTheme="minorHAnsi" w:cstheme="minorBidi"/>
              <w:noProof/>
              <w:szCs w:val="22"/>
              <w:lang w:val="en-GB" w:eastAsia="en-GB"/>
            </w:rPr>
          </w:pPr>
          <w:hyperlink w:anchor="_Toc85382622" w:history="1">
            <w:r w:rsidR="00CD01EF" w:rsidRPr="00A008D3">
              <w:rPr>
                <w:rStyle w:val="Hyperlink"/>
                <w:noProof/>
              </w:rPr>
              <w:t>Electromagnetic clutches</w:t>
            </w:r>
            <w:r w:rsidR="00CD01EF">
              <w:rPr>
                <w:noProof/>
                <w:webHidden/>
              </w:rPr>
              <w:tab/>
            </w:r>
            <w:r w:rsidR="00CD01EF">
              <w:rPr>
                <w:noProof/>
                <w:webHidden/>
              </w:rPr>
              <w:fldChar w:fldCharType="begin"/>
            </w:r>
            <w:r w:rsidR="00CD01EF">
              <w:rPr>
                <w:noProof/>
                <w:webHidden/>
              </w:rPr>
              <w:instrText xml:space="preserve"> PAGEREF _Toc85382622 \h </w:instrText>
            </w:r>
            <w:r w:rsidR="00CD01EF">
              <w:rPr>
                <w:noProof/>
                <w:webHidden/>
              </w:rPr>
            </w:r>
            <w:r w:rsidR="00CD01EF">
              <w:rPr>
                <w:noProof/>
                <w:webHidden/>
              </w:rPr>
              <w:fldChar w:fldCharType="separate"/>
            </w:r>
            <w:r w:rsidR="00CD01EF">
              <w:rPr>
                <w:noProof/>
                <w:webHidden/>
              </w:rPr>
              <w:t>6</w:t>
            </w:r>
            <w:r w:rsidR="00CD01EF">
              <w:rPr>
                <w:noProof/>
                <w:webHidden/>
              </w:rPr>
              <w:fldChar w:fldCharType="end"/>
            </w:r>
          </w:hyperlink>
        </w:p>
        <w:p w14:paraId="11A3D5D6" w14:textId="0D844D8F" w:rsidR="00CD01EF" w:rsidRDefault="00D14BBE">
          <w:pPr>
            <w:pStyle w:val="TOC2"/>
            <w:tabs>
              <w:tab w:val="right" w:leader="dot" w:pos="8493"/>
            </w:tabs>
            <w:rPr>
              <w:rFonts w:asciiTheme="minorHAnsi" w:eastAsiaTheme="minorEastAsia" w:hAnsiTheme="minorHAnsi" w:cstheme="minorBidi"/>
              <w:noProof/>
              <w:szCs w:val="22"/>
              <w:lang w:val="en-GB" w:eastAsia="en-GB"/>
            </w:rPr>
          </w:pPr>
          <w:hyperlink w:anchor="_Toc85382623" w:history="1">
            <w:r w:rsidR="00CD01EF" w:rsidRPr="00A008D3">
              <w:rPr>
                <w:rStyle w:val="Hyperlink"/>
                <w:noProof/>
              </w:rPr>
              <w:t>PART B</w:t>
            </w:r>
            <w:r w:rsidR="00CD01EF">
              <w:rPr>
                <w:noProof/>
                <w:webHidden/>
              </w:rPr>
              <w:tab/>
            </w:r>
            <w:r w:rsidR="00CD01EF">
              <w:rPr>
                <w:noProof/>
                <w:webHidden/>
              </w:rPr>
              <w:fldChar w:fldCharType="begin"/>
            </w:r>
            <w:r w:rsidR="00CD01EF">
              <w:rPr>
                <w:noProof/>
                <w:webHidden/>
              </w:rPr>
              <w:instrText xml:space="preserve"> PAGEREF _Toc85382623 \h </w:instrText>
            </w:r>
            <w:r w:rsidR="00CD01EF">
              <w:rPr>
                <w:noProof/>
                <w:webHidden/>
              </w:rPr>
            </w:r>
            <w:r w:rsidR="00CD01EF">
              <w:rPr>
                <w:noProof/>
                <w:webHidden/>
              </w:rPr>
              <w:fldChar w:fldCharType="separate"/>
            </w:r>
            <w:r w:rsidR="00CD01EF">
              <w:rPr>
                <w:noProof/>
                <w:webHidden/>
              </w:rPr>
              <w:t>8</w:t>
            </w:r>
            <w:r w:rsidR="00CD01EF">
              <w:rPr>
                <w:noProof/>
                <w:webHidden/>
              </w:rPr>
              <w:fldChar w:fldCharType="end"/>
            </w:r>
          </w:hyperlink>
        </w:p>
        <w:p w14:paraId="554F33A1" w14:textId="612AC6C9" w:rsidR="00CD01EF" w:rsidRDefault="00D14BBE">
          <w:pPr>
            <w:pStyle w:val="TOC1"/>
            <w:tabs>
              <w:tab w:val="right" w:leader="dot" w:pos="8493"/>
            </w:tabs>
            <w:rPr>
              <w:rFonts w:asciiTheme="minorHAnsi" w:eastAsiaTheme="minorEastAsia" w:hAnsiTheme="minorHAnsi" w:cstheme="minorBidi"/>
              <w:noProof/>
              <w:szCs w:val="22"/>
              <w:lang w:val="en-GB" w:eastAsia="en-GB"/>
            </w:rPr>
          </w:pPr>
          <w:hyperlink w:anchor="_Toc85382624" w:history="1">
            <w:r w:rsidR="00CD01EF" w:rsidRPr="00A008D3">
              <w:rPr>
                <w:rStyle w:val="Hyperlink"/>
                <w:noProof/>
              </w:rPr>
              <w:t>Works Cited</w:t>
            </w:r>
            <w:r w:rsidR="00CD01EF">
              <w:rPr>
                <w:noProof/>
                <w:webHidden/>
              </w:rPr>
              <w:tab/>
            </w:r>
            <w:r w:rsidR="00CD01EF">
              <w:rPr>
                <w:noProof/>
                <w:webHidden/>
              </w:rPr>
              <w:fldChar w:fldCharType="begin"/>
            </w:r>
            <w:r w:rsidR="00CD01EF">
              <w:rPr>
                <w:noProof/>
                <w:webHidden/>
              </w:rPr>
              <w:instrText xml:space="preserve"> PAGEREF _Toc85382624 \h </w:instrText>
            </w:r>
            <w:r w:rsidR="00CD01EF">
              <w:rPr>
                <w:noProof/>
                <w:webHidden/>
              </w:rPr>
            </w:r>
            <w:r w:rsidR="00CD01EF">
              <w:rPr>
                <w:noProof/>
                <w:webHidden/>
              </w:rPr>
              <w:fldChar w:fldCharType="separate"/>
            </w:r>
            <w:r w:rsidR="00CD01EF">
              <w:rPr>
                <w:noProof/>
                <w:webHidden/>
              </w:rPr>
              <w:t>15</w:t>
            </w:r>
            <w:r w:rsidR="00CD01EF">
              <w:rPr>
                <w:noProof/>
                <w:webHidden/>
              </w:rPr>
              <w:fldChar w:fldCharType="end"/>
            </w:r>
          </w:hyperlink>
        </w:p>
        <w:p w14:paraId="01EB695C" w14:textId="5A7C8CDD" w:rsidR="003A1E77" w:rsidRDefault="003A1E77">
          <w:r>
            <w:rPr>
              <w:b/>
              <w:bCs/>
              <w:noProof/>
            </w:rPr>
            <w:fldChar w:fldCharType="end"/>
          </w:r>
        </w:p>
      </w:sdtContent>
    </w:sdt>
    <w:p w14:paraId="17196034" w14:textId="4E2FDEFF" w:rsidR="003A1E77" w:rsidRDefault="003A1E77"/>
    <w:p w14:paraId="1D8AB26F" w14:textId="77777777" w:rsidR="003A1E77" w:rsidRDefault="003A1E77">
      <w:pPr>
        <w:spacing w:line="240" w:lineRule="auto"/>
      </w:pPr>
      <w:r>
        <w:br w:type="page"/>
      </w:r>
    </w:p>
    <w:p w14:paraId="2EA3A09F" w14:textId="12C27D17" w:rsidR="003A1E77" w:rsidRDefault="003A1E77" w:rsidP="003A1E77">
      <w:pPr>
        <w:pStyle w:val="Heading2"/>
      </w:pPr>
      <w:bookmarkStart w:id="1" w:name="_Toc85382617"/>
      <w:r>
        <w:lastRenderedPageBreak/>
        <w:t>Part A – Centrifugal Clutch</w:t>
      </w:r>
      <w:bookmarkEnd w:id="1"/>
    </w:p>
    <w:p w14:paraId="7FA9FB7B" w14:textId="0DEF0315" w:rsidR="003A1E77" w:rsidRDefault="003A1E77" w:rsidP="003A1E77">
      <w:pPr>
        <w:pStyle w:val="Heading3"/>
      </w:pPr>
      <w:bookmarkStart w:id="2" w:name="_Toc85382618"/>
      <w:r>
        <w:t>Introduction</w:t>
      </w:r>
      <w:bookmarkEnd w:id="2"/>
      <w:r>
        <w:t xml:space="preserve"> </w:t>
      </w:r>
    </w:p>
    <w:p w14:paraId="2555FB45" w14:textId="2441A4DD" w:rsidR="003A1E77" w:rsidRDefault="003A1E77" w:rsidP="003A1E77"/>
    <w:p w14:paraId="055E7640" w14:textId="7B93D457" w:rsidR="003A1E77" w:rsidRDefault="003A1E77" w:rsidP="004C6FCB">
      <w:pPr>
        <w:spacing w:line="360" w:lineRule="auto"/>
        <w:jc w:val="both"/>
      </w:pPr>
      <w:r>
        <w:t xml:space="preserve">Centrifugal clutches can be used in </w:t>
      </w:r>
      <w:r w:rsidR="005C3A29">
        <w:t>several</w:t>
      </w:r>
      <w:r>
        <w:t xml:space="preserve"> applications, where motors are required to produce a set torque </w:t>
      </w:r>
      <w:proofErr w:type="gramStart"/>
      <w:r>
        <w:t>in order to</w:t>
      </w:r>
      <w:proofErr w:type="gramEnd"/>
      <w:r>
        <w:t xml:space="preserve"> rotate a driven shaft</w:t>
      </w:r>
      <w:r w:rsidR="004C6FCB">
        <w:t>. In t</w:t>
      </w:r>
      <w:r>
        <w:t>his process, a driving shaft will generate a speed known as RPM (revolution per minute), through centrifugal forces each shoe o</w:t>
      </w:r>
      <w:r w:rsidR="004C6FCB">
        <w:t>r</w:t>
      </w:r>
      <w:r>
        <w:t xml:space="preserve"> flywheel will be forced out to engage with the inner surface of the outer drum</w:t>
      </w:r>
      <w:r w:rsidR="00FF6C97">
        <w:t xml:space="preserve"> or pressure late</w:t>
      </w:r>
      <w:r w:rsidR="004C6FCB">
        <w:t xml:space="preserve">. At this point torque is transmitted from the driving shaft to the driven shaft. </w:t>
      </w:r>
      <w:r w:rsidR="00E37F85">
        <w:t xml:space="preserve">Engagement speed can be manipulated through spring stiffness, or the mass of each shoe. This will allow for optimal torque </w:t>
      </w:r>
      <w:r w:rsidR="006B4207">
        <w:t>to</w:t>
      </w:r>
      <w:r w:rsidR="00E37F85">
        <w:t xml:space="preserve"> be achieved with the best results</w:t>
      </w:r>
      <w:sdt>
        <w:sdtPr>
          <w:id w:val="-140496222"/>
          <w:citation/>
        </w:sdtPr>
        <w:sdtEndPr/>
        <w:sdtContent>
          <w:r w:rsidR="00E37F85">
            <w:fldChar w:fldCharType="begin"/>
          </w:r>
          <w:r w:rsidR="00E37F85">
            <w:rPr>
              <w:lang w:val="en-GB"/>
            </w:rPr>
            <w:instrText xml:space="preserve"> CITATION Tou18 \l 2057 </w:instrText>
          </w:r>
          <w:r w:rsidR="00E37F85">
            <w:fldChar w:fldCharType="separate"/>
          </w:r>
          <w:r w:rsidR="00672FBC">
            <w:rPr>
              <w:noProof/>
              <w:lang w:val="en-GB"/>
            </w:rPr>
            <w:t xml:space="preserve"> </w:t>
          </w:r>
          <w:r w:rsidR="00672FBC" w:rsidRPr="00672FBC">
            <w:rPr>
              <w:noProof/>
              <w:lang w:val="en-GB"/>
            </w:rPr>
            <w:t>[1]</w:t>
          </w:r>
          <w:r w:rsidR="00E37F85">
            <w:fldChar w:fldCharType="end"/>
          </w:r>
        </w:sdtContent>
      </w:sdt>
      <w:r w:rsidR="00E37F85">
        <w:t>. As well as this, frictional lining</w:t>
      </w:r>
      <w:r w:rsidR="0074053A">
        <w:t xml:space="preserve"> of the shoes</w:t>
      </w:r>
      <w:r w:rsidR="00E37F85">
        <w:t xml:space="preserve"> </w:t>
      </w:r>
      <w:r w:rsidR="0074053A">
        <w:t>will</w:t>
      </w:r>
      <w:r w:rsidR="00E37F85">
        <w:t xml:space="preserve"> also manipulate transmitted torque</w:t>
      </w:r>
      <w:sdt>
        <w:sdtPr>
          <w:id w:val="-1292432253"/>
          <w:citation/>
        </w:sdtPr>
        <w:sdtEndPr/>
        <w:sdtContent>
          <w:r w:rsidR="00682842">
            <w:fldChar w:fldCharType="begin"/>
          </w:r>
          <w:r w:rsidR="00682842">
            <w:rPr>
              <w:lang w:val="en-GB"/>
            </w:rPr>
            <w:instrText xml:space="preserve"> CITATION WuB21 \l 2057 </w:instrText>
          </w:r>
          <w:r w:rsidR="00682842">
            <w:fldChar w:fldCharType="separate"/>
          </w:r>
          <w:r w:rsidR="00672FBC">
            <w:rPr>
              <w:noProof/>
              <w:lang w:val="en-GB"/>
            </w:rPr>
            <w:t xml:space="preserve"> </w:t>
          </w:r>
          <w:r w:rsidR="00672FBC" w:rsidRPr="00672FBC">
            <w:rPr>
              <w:noProof/>
              <w:lang w:val="en-GB"/>
            </w:rPr>
            <w:t>[2]</w:t>
          </w:r>
          <w:r w:rsidR="00682842">
            <w:fldChar w:fldCharType="end"/>
          </w:r>
        </w:sdtContent>
      </w:sdt>
      <w:r w:rsidR="00E37F85">
        <w:t>.</w:t>
      </w:r>
      <w:r w:rsidR="0074053A">
        <w:t xml:space="preserve"> This can be seen in Part B of t</w:t>
      </w:r>
      <w:r w:rsidR="006A37A5">
        <w:t>his paper</w:t>
      </w:r>
      <w:r w:rsidR="0074053A">
        <w:t>, where the correlation between coefficient of friction and transmitted torque can been seen</w:t>
      </w:r>
      <w:r w:rsidR="006A37A5">
        <w:t>, using worked equations</w:t>
      </w:r>
      <w:r w:rsidR="0074053A">
        <w:t>.</w:t>
      </w:r>
      <w:r w:rsidR="006A37A5">
        <w:t xml:space="preserve"> </w:t>
      </w:r>
      <w:r w:rsidR="0074053A">
        <w:t xml:space="preserve"> </w:t>
      </w:r>
    </w:p>
    <w:p w14:paraId="7029ECEA" w14:textId="4652A138" w:rsidR="008D4CE2" w:rsidRDefault="008D4CE2" w:rsidP="004C6FCB">
      <w:pPr>
        <w:spacing w:line="360" w:lineRule="auto"/>
        <w:jc w:val="both"/>
      </w:pPr>
    </w:p>
    <w:p w14:paraId="6AFFC3DF" w14:textId="62ADD7EC" w:rsidR="008D4CE2" w:rsidRDefault="008D4CE2" w:rsidP="008D4CE2">
      <w:pPr>
        <w:pStyle w:val="Heading3"/>
      </w:pPr>
      <w:bookmarkStart w:id="3" w:name="_Toc85382619"/>
      <w:r>
        <w:t>The Centrifugal Clutch</w:t>
      </w:r>
      <w:bookmarkEnd w:id="3"/>
      <w:r>
        <w:t xml:space="preserve"> </w:t>
      </w:r>
    </w:p>
    <w:p w14:paraId="42415845" w14:textId="64E65F73" w:rsidR="008D4CE2" w:rsidRDefault="008D4CE2" w:rsidP="008D4CE2"/>
    <w:p w14:paraId="53B3A8EE" w14:textId="6BBAAC2C" w:rsidR="00D8257A" w:rsidRDefault="00D90B3F" w:rsidP="004E0AEC">
      <w:pPr>
        <w:spacing w:line="360" w:lineRule="auto"/>
        <w:jc w:val="both"/>
      </w:pPr>
      <w:r>
        <w:t>The clutch compr</w:t>
      </w:r>
      <w:r w:rsidR="00061E60">
        <w:t>ises</w:t>
      </w:r>
      <w:r>
        <w:t xml:space="preserve"> of </w:t>
      </w:r>
      <w:r w:rsidR="005C3A29">
        <w:t>several</w:t>
      </w:r>
      <w:r>
        <w:t xml:space="preserve"> components that allows it to be effective for its application.</w:t>
      </w:r>
      <w:r w:rsidR="00D42D9E">
        <w:t xml:space="preserve"> The clutch plate, pressure plate and spring all contribute to the transfer of kinetic energy through the frictional lining. They allow for high inertia of load to be started with minimal power and provides and </w:t>
      </w:r>
      <w:r w:rsidR="005C3A29">
        <w:t>uninterrupted</w:t>
      </w:r>
      <w:r w:rsidR="00D42D9E">
        <w:t xml:space="preserve"> connection between two shafts</w:t>
      </w:r>
      <w:sdt>
        <w:sdtPr>
          <w:id w:val="-1678192489"/>
          <w:citation/>
        </w:sdtPr>
        <w:sdtEndPr/>
        <w:sdtContent>
          <w:r w:rsidR="00D42D9E">
            <w:fldChar w:fldCharType="begin"/>
          </w:r>
          <w:r w:rsidR="00D42D9E">
            <w:rPr>
              <w:lang w:val="en-GB"/>
            </w:rPr>
            <w:instrText xml:space="preserve"> CITATION Pur14 \l 2057 </w:instrText>
          </w:r>
          <w:r w:rsidR="00D42D9E">
            <w:fldChar w:fldCharType="separate"/>
          </w:r>
          <w:r w:rsidR="00672FBC">
            <w:rPr>
              <w:noProof/>
              <w:lang w:val="en-GB"/>
            </w:rPr>
            <w:t xml:space="preserve"> </w:t>
          </w:r>
          <w:r w:rsidR="00672FBC" w:rsidRPr="00672FBC">
            <w:rPr>
              <w:noProof/>
              <w:lang w:val="en-GB"/>
            </w:rPr>
            <w:t>[3]</w:t>
          </w:r>
          <w:r w:rsidR="00D42D9E">
            <w:fldChar w:fldCharType="end"/>
          </w:r>
        </w:sdtContent>
      </w:sdt>
      <w:r w:rsidR="00D42D9E">
        <w:t xml:space="preserve">. </w:t>
      </w:r>
      <w:r>
        <w:t xml:space="preserve"> </w:t>
      </w:r>
      <w:r w:rsidR="00D42D9E">
        <w:t xml:space="preserve">Ultimately, </w:t>
      </w:r>
      <w:r w:rsidR="005C3A29">
        <w:t>the</w:t>
      </w:r>
      <w:r>
        <w:t xml:space="preserve"> clutch </w:t>
      </w:r>
      <w:proofErr w:type="gramStart"/>
      <w:r w:rsidR="00D8257A">
        <w:t>transmit</w:t>
      </w:r>
      <w:proofErr w:type="gramEnd"/>
      <w:r w:rsidR="00D8257A">
        <w:t xml:space="preserve"> torque from a driving shaft, usually run by an engine</w:t>
      </w:r>
      <w:sdt>
        <w:sdtPr>
          <w:id w:val="-965351372"/>
          <w:citation/>
        </w:sdtPr>
        <w:sdtEndPr/>
        <w:sdtContent>
          <w:r w:rsidR="00D8257A">
            <w:fldChar w:fldCharType="begin"/>
          </w:r>
          <w:r w:rsidR="00D8257A">
            <w:rPr>
              <w:lang w:val="en-GB"/>
            </w:rPr>
            <w:instrText xml:space="preserve"> CITATION Ras19 \l 2057 </w:instrText>
          </w:r>
          <w:r w:rsidR="00D8257A">
            <w:fldChar w:fldCharType="separate"/>
          </w:r>
          <w:r w:rsidR="00672FBC">
            <w:rPr>
              <w:noProof/>
              <w:lang w:val="en-GB"/>
            </w:rPr>
            <w:t xml:space="preserve"> </w:t>
          </w:r>
          <w:r w:rsidR="00672FBC" w:rsidRPr="00672FBC">
            <w:rPr>
              <w:noProof/>
              <w:lang w:val="en-GB"/>
            </w:rPr>
            <w:t>[4]</w:t>
          </w:r>
          <w:r w:rsidR="00D8257A">
            <w:fldChar w:fldCharType="end"/>
          </w:r>
        </w:sdtContent>
      </w:sdt>
      <w:r w:rsidR="00D8257A">
        <w:t>. To a driven shaft connected to a gearbox or chain, which is attached to the outer drum seen in Fig.1.</w:t>
      </w:r>
      <w:r w:rsidR="00D42D9E">
        <w:t xml:space="preserve"> </w:t>
      </w:r>
    </w:p>
    <w:p w14:paraId="62D833D9" w14:textId="77777777" w:rsidR="00D8257A" w:rsidRDefault="00D8257A" w:rsidP="004E0AEC">
      <w:pPr>
        <w:keepNext/>
        <w:spacing w:line="360" w:lineRule="auto"/>
        <w:jc w:val="center"/>
      </w:pPr>
      <w:r>
        <w:rPr>
          <w:noProof/>
        </w:rPr>
        <w:drawing>
          <wp:inline distT="0" distB="0" distL="0" distR="0" wp14:anchorId="5854C430" wp14:editId="38810E57">
            <wp:extent cx="4467225" cy="2980427"/>
            <wp:effectExtent l="0" t="0" r="0" b="0"/>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85281" cy="2992474"/>
                    </a:xfrm>
                    <a:prstGeom prst="rect">
                      <a:avLst/>
                    </a:prstGeom>
                  </pic:spPr>
                </pic:pic>
              </a:graphicData>
            </a:graphic>
          </wp:inline>
        </w:drawing>
      </w:r>
    </w:p>
    <w:p w14:paraId="71E40C91" w14:textId="244F7A8A" w:rsidR="00061E60" w:rsidRDefault="00D8257A" w:rsidP="004E0AEC">
      <w:pPr>
        <w:pStyle w:val="Caption"/>
        <w:spacing w:line="360" w:lineRule="auto"/>
        <w:jc w:val="center"/>
      </w:pPr>
      <w:r>
        <w:t xml:space="preserve">Figure </w:t>
      </w:r>
      <w:r>
        <w:fldChar w:fldCharType="begin"/>
      </w:r>
      <w:r>
        <w:instrText xml:space="preserve"> SEQ Figure \* ARABIC </w:instrText>
      </w:r>
      <w:r>
        <w:fldChar w:fldCharType="separate"/>
      </w:r>
      <w:r w:rsidR="00895C52">
        <w:rPr>
          <w:noProof/>
        </w:rPr>
        <w:t>1</w:t>
      </w:r>
      <w:r>
        <w:fldChar w:fldCharType="end"/>
      </w:r>
      <w:sdt>
        <w:sdtPr>
          <w:id w:val="-857038760"/>
          <w:citation/>
        </w:sdtPr>
        <w:sdtEndPr/>
        <w:sdtContent>
          <w:r>
            <w:fldChar w:fldCharType="begin"/>
          </w:r>
          <w:r>
            <w:rPr>
              <w:lang w:val="en-GB"/>
            </w:rPr>
            <w:instrText xml:space="preserve"> CITATION Ras19 \l 2057 </w:instrText>
          </w:r>
          <w:r>
            <w:fldChar w:fldCharType="separate"/>
          </w:r>
          <w:r w:rsidR="00672FBC">
            <w:rPr>
              <w:noProof/>
              <w:lang w:val="en-GB"/>
            </w:rPr>
            <w:t xml:space="preserve"> </w:t>
          </w:r>
          <w:r w:rsidR="00672FBC" w:rsidRPr="00672FBC">
            <w:rPr>
              <w:noProof/>
              <w:lang w:val="en-GB"/>
            </w:rPr>
            <w:t>[4]</w:t>
          </w:r>
          <w:r>
            <w:fldChar w:fldCharType="end"/>
          </w:r>
        </w:sdtContent>
      </w:sdt>
    </w:p>
    <w:p w14:paraId="363A6DF7" w14:textId="227C4F4E" w:rsidR="00021F1A" w:rsidRDefault="00061E60" w:rsidP="004E0AEC">
      <w:pPr>
        <w:spacing w:line="360" w:lineRule="auto"/>
        <w:jc w:val="both"/>
      </w:pPr>
      <w:r>
        <w:t xml:space="preserve">Each </w:t>
      </w:r>
      <w:r w:rsidR="0030781D">
        <w:t xml:space="preserve">centrifugal </w:t>
      </w:r>
      <w:r>
        <w:t xml:space="preserve">clutch can have </w:t>
      </w:r>
      <w:r w:rsidR="005C3A29">
        <w:t>several</w:t>
      </w:r>
      <w:r>
        <w:t xml:space="preserve"> shoes, that will simultaneously engage once the required RPM has been achieved. These are symmetrically placed around the driving shaft. In essence, increasing the number of shoes will increase the transmitted torque to the driven shaft. As well as shoes</w:t>
      </w:r>
      <w:r w:rsidR="004E0AEC">
        <w:t>,</w:t>
      </w:r>
      <w:r>
        <w:t xml:space="preserve"> some of the other basi</w:t>
      </w:r>
      <w:r w:rsidR="008B456A">
        <w:t>c</w:t>
      </w:r>
      <w:r>
        <w:t xml:space="preserve"> components </w:t>
      </w:r>
      <w:r w:rsidR="005C3A29">
        <w:t>are</w:t>
      </w:r>
      <w:r>
        <w:t xml:space="preserve"> the drum, the frictional lining, the spider or guide and the springs which have briefly been discussed.</w:t>
      </w:r>
      <w:r w:rsidR="00021F1A">
        <w:t xml:space="preserve"> </w:t>
      </w:r>
      <w:r w:rsidR="00050056">
        <w:t>As the shaft rotates and centrifugal forces are greater than the spring stiffness, each shoe will move out to engage with the outer drum. The spider is used to guide each shoe out symmetrically and is always positioned centrally to the driving shaft.</w:t>
      </w:r>
      <w:r w:rsidR="0030781D">
        <w:t xml:space="preserve"> </w:t>
      </w:r>
    </w:p>
    <w:p w14:paraId="428E9571" w14:textId="3FDF6371" w:rsidR="0030781D" w:rsidRDefault="0030781D" w:rsidP="004E0AEC">
      <w:pPr>
        <w:spacing w:line="360" w:lineRule="auto"/>
        <w:jc w:val="both"/>
      </w:pPr>
      <w:r>
        <w:t xml:space="preserve">The </w:t>
      </w:r>
      <w:r w:rsidR="005C3A29">
        <w:t>preset</w:t>
      </w:r>
      <w:r>
        <w:t xml:space="preserve"> engagement speed can allow for optimal torque to be reached before experiencing load. This is extremely useful when engines are idling so it can be started under no load. This will prevent an engine from stalling</w:t>
      </w:r>
      <w:sdt>
        <w:sdtPr>
          <w:id w:val="2058119825"/>
          <w:citation/>
        </w:sdtPr>
        <w:sdtEndPr/>
        <w:sdtContent>
          <w:r>
            <w:fldChar w:fldCharType="begin"/>
          </w:r>
          <w:r>
            <w:rPr>
              <w:lang w:val="en-GB"/>
            </w:rPr>
            <w:instrText xml:space="preserve"> CITATION Eng19 \l 2057 </w:instrText>
          </w:r>
          <w:r>
            <w:fldChar w:fldCharType="separate"/>
          </w:r>
          <w:r w:rsidR="00672FBC">
            <w:rPr>
              <w:noProof/>
              <w:lang w:val="en-GB"/>
            </w:rPr>
            <w:t xml:space="preserve"> </w:t>
          </w:r>
          <w:r w:rsidR="00672FBC" w:rsidRPr="00672FBC">
            <w:rPr>
              <w:noProof/>
              <w:lang w:val="en-GB"/>
            </w:rPr>
            <w:t>[5]</w:t>
          </w:r>
          <w:r>
            <w:fldChar w:fldCharType="end"/>
          </w:r>
        </w:sdtContent>
      </w:sdt>
      <w:r>
        <w:t xml:space="preserve">. </w:t>
      </w:r>
    </w:p>
    <w:p w14:paraId="061367E5" w14:textId="628DE38C" w:rsidR="00021F1A" w:rsidRDefault="00021F1A" w:rsidP="004E0AEC">
      <w:pPr>
        <w:spacing w:line="360" w:lineRule="auto"/>
        <w:jc w:val="both"/>
      </w:pPr>
    </w:p>
    <w:p w14:paraId="785F5CA1" w14:textId="2A63E3F3" w:rsidR="00E93FF1" w:rsidRDefault="00E93FF1" w:rsidP="00E93FF1">
      <w:pPr>
        <w:pStyle w:val="Heading3"/>
      </w:pPr>
      <w:bookmarkStart w:id="4" w:name="_Toc85382620"/>
      <w:r>
        <w:t>Materials and friction</w:t>
      </w:r>
      <w:bookmarkEnd w:id="4"/>
      <w:r>
        <w:t xml:space="preserve"> </w:t>
      </w:r>
    </w:p>
    <w:p w14:paraId="552CB8A5" w14:textId="64C98A5C" w:rsidR="00E93FF1" w:rsidRDefault="00E93FF1" w:rsidP="00E93FF1"/>
    <w:p w14:paraId="5F3A6A03" w14:textId="36B71429" w:rsidR="00FC51FF" w:rsidRDefault="00FC51FF" w:rsidP="00FC51FF">
      <w:pPr>
        <w:spacing w:line="360" w:lineRule="auto"/>
      </w:pPr>
      <w:r>
        <w:t>The term used to describe friction in centrifugal a clutch is the coefficient of friction. It has no unit and is a ratio used to calculate the frictional force applied, where frictional force is equal to coefficient of friction multiplied by the applied force</w:t>
      </w:r>
      <w:sdt>
        <w:sdtPr>
          <w:id w:val="-212813392"/>
          <w:citation/>
        </w:sdtPr>
        <w:sdtEndPr/>
        <w:sdtContent>
          <w:r>
            <w:fldChar w:fldCharType="begin"/>
          </w:r>
          <w:r>
            <w:rPr>
              <w:lang w:val="en-GB"/>
            </w:rPr>
            <w:instrText xml:space="preserve"> CITATION Jey20 \l 2057 </w:instrText>
          </w:r>
          <w:r>
            <w:fldChar w:fldCharType="separate"/>
          </w:r>
          <w:r w:rsidR="00672FBC">
            <w:rPr>
              <w:noProof/>
              <w:lang w:val="en-GB"/>
            </w:rPr>
            <w:t xml:space="preserve"> </w:t>
          </w:r>
          <w:r w:rsidR="00672FBC" w:rsidRPr="00672FBC">
            <w:rPr>
              <w:noProof/>
              <w:lang w:val="en-GB"/>
            </w:rPr>
            <w:t>[6]</w:t>
          </w:r>
          <w:r>
            <w:fldChar w:fldCharType="end"/>
          </w:r>
        </w:sdtContent>
      </w:sdt>
      <w:r>
        <w:t xml:space="preserve">. </w:t>
      </w:r>
    </w:p>
    <w:p w14:paraId="22CDC57D" w14:textId="77777777" w:rsidR="00FC51FF" w:rsidRPr="00E93FF1" w:rsidRDefault="00FC51FF" w:rsidP="00E93FF1"/>
    <w:p w14:paraId="4C95DD4B" w14:textId="12AE8D71" w:rsidR="00050056" w:rsidRDefault="00AA56F4" w:rsidP="004E0AEC">
      <w:pPr>
        <w:spacing w:line="360" w:lineRule="auto"/>
        <w:jc w:val="both"/>
      </w:pPr>
      <w:r>
        <w:t xml:space="preserve">One key aspect to remember when designing centrifugal clutches would be material selection for the frictional linings used on both the shoes and the internal face of the drum. </w:t>
      </w:r>
      <w:r w:rsidR="00D56AFB">
        <w:t>The coefficient of friction of each material, holds a correlation between, optimized torque values, thermal loading</w:t>
      </w:r>
      <w:r w:rsidR="00021F1A">
        <w:t xml:space="preserve"> on the drum face</w:t>
      </w:r>
      <w:r w:rsidR="00D56AFB">
        <w:t>, and a smooth transmission of torque</w:t>
      </w:r>
      <w:r w:rsidR="00021F1A">
        <w:t xml:space="preserve"> where the contact pressure ratio is established</w:t>
      </w:r>
      <w:sdt>
        <w:sdtPr>
          <w:id w:val="-1739165127"/>
          <w:citation/>
        </w:sdtPr>
        <w:sdtEndPr/>
        <w:sdtContent>
          <w:r w:rsidR="00D56AFB">
            <w:fldChar w:fldCharType="begin"/>
          </w:r>
          <w:r w:rsidR="00D56AFB">
            <w:rPr>
              <w:lang w:val="en-GB"/>
            </w:rPr>
            <w:instrText xml:space="preserve"> CITATION LiT15 \l 2057 </w:instrText>
          </w:r>
          <w:r w:rsidR="00D56AFB">
            <w:fldChar w:fldCharType="separate"/>
          </w:r>
          <w:r w:rsidR="00672FBC">
            <w:rPr>
              <w:noProof/>
              <w:lang w:val="en-GB"/>
            </w:rPr>
            <w:t xml:space="preserve"> </w:t>
          </w:r>
          <w:r w:rsidR="00672FBC" w:rsidRPr="00672FBC">
            <w:rPr>
              <w:noProof/>
              <w:lang w:val="en-GB"/>
            </w:rPr>
            <w:t>[7]</w:t>
          </w:r>
          <w:r w:rsidR="00D56AFB">
            <w:fldChar w:fldCharType="end"/>
          </w:r>
        </w:sdtContent>
      </w:sdt>
      <w:r w:rsidR="00D56AFB">
        <w:t xml:space="preserve">. </w:t>
      </w:r>
      <w:r w:rsidR="00021F1A">
        <w:t xml:space="preserve">The incorrect choice of each </w:t>
      </w:r>
      <w:r w:rsidR="005C3A29">
        <w:t>material</w:t>
      </w:r>
      <w:r w:rsidR="00021F1A">
        <w:t xml:space="preserve"> can be detrimental to the centrifugal clutch causing surface cracks through thermal stress on the inner face of drum and shoe’s themselves</w:t>
      </w:r>
      <w:sdt>
        <w:sdtPr>
          <w:id w:val="1334487748"/>
          <w:citation/>
        </w:sdtPr>
        <w:sdtEndPr/>
        <w:sdtContent>
          <w:r w:rsidR="00021F1A">
            <w:fldChar w:fldCharType="begin"/>
          </w:r>
          <w:r w:rsidR="00021F1A">
            <w:rPr>
              <w:lang w:val="en-GB"/>
            </w:rPr>
            <w:instrText xml:space="preserve"> CITATION New73 \l 2057 </w:instrText>
          </w:r>
          <w:r w:rsidR="00021F1A">
            <w:fldChar w:fldCharType="separate"/>
          </w:r>
          <w:r w:rsidR="00672FBC">
            <w:rPr>
              <w:noProof/>
              <w:lang w:val="en-GB"/>
            </w:rPr>
            <w:t xml:space="preserve"> </w:t>
          </w:r>
          <w:r w:rsidR="00672FBC" w:rsidRPr="00672FBC">
            <w:rPr>
              <w:noProof/>
              <w:lang w:val="en-GB"/>
            </w:rPr>
            <w:t>[8]</w:t>
          </w:r>
          <w:r w:rsidR="00021F1A">
            <w:fldChar w:fldCharType="end"/>
          </w:r>
        </w:sdtContent>
      </w:sdt>
      <w:r w:rsidR="00021F1A">
        <w:t xml:space="preserve">. </w:t>
      </w:r>
      <w:r w:rsidR="00CC4B13">
        <w:t xml:space="preserve">These conditions demand a lot from the material, so selection </w:t>
      </w:r>
      <w:proofErr w:type="gramStart"/>
      <w:r w:rsidR="00CC4B13">
        <w:t>has to</w:t>
      </w:r>
      <w:proofErr w:type="gramEnd"/>
      <w:r w:rsidR="00CC4B13">
        <w:t xml:space="preserve"> be held paramount. </w:t>
      </w:r>
    </w:p>
    <w:p w14:paraId="65E31E02" w14:textId="75A690D2" w:rsidR="00061E60" w:rsidRDefault="00061E60" w:rsidP="004E0AEC">
      <w:pPr>
        <w:spacing w:line="360" w:lineRule="auto"/>
        <w:jc w:val="both"/>
      </w:pPr>
    </w:p>
    <w:p w14:paraId="120EB311" w14:textId="3E98AE0C" w:rsidR="00050056" w:rsidRDefault="00883122" w:rsidP="004E0AEC">
      <w:pPr>
        <w:spacing w:line="360" w:lineRule="auto"/>
        <w:jc w:val="both"/>
      </w:pPr>
      <w:r>
        <w:t xml:space="preserve">Frictional materials are used in the clutch face, which from fig.1 can be seen as ‘frictional lining’. </w:t>
      </w:r>
      <w:r w:rsidR="005C3A29">
        <w:t>Generally,</w:t>
      </w:r>
      <w:r>
        <w:t xml:space="preserve"> the kinetic energy created through friction will generate heat, and therefor materials are selected based on their resistance to it. A typical material considered for this application would be </w:t>
      </w:r>
      <w:r w:rsidR="00F96183">
        <w:t>ceramics given their properties where they resist heat</w:t>
      </w:r>
      <w:r w:rsidR="00091741">
        <w:t xml:space="preserve">, </w:t>
      </w:r>
      <w:r w:rsidR="005C3A29">
        <w:t>wear,</w:t>
      </w:r>
      <w:r w:rsidR="00091741">
        <w:t xml:space="preserve"> and large amount of direct stress</w:t>
      </w:r>
      <w:sdt>
        <w:sdtPr>
          <w:id w:val="21837300"/>
          <w:citation/>
        </w:sdtPr>
        <w:sdtEndPr/>
        <w:sdtContent>
          <w:r w:rsidR="001A569E">
            <w:fldChar w:fldCharType="begin"/>
          </w:r>
          <w:r w:rsidR="001A569E">
            <w:rPr>
              <w:lang w:val="en-GB"/>
            </w:rPr>
            <w:instrText xml:space="preserve"> CITATION Woo21 \l 2057 </w:instrText>
          </w:r>
          <w:r w:rsidR="001A569E">
            <w:fldChar w:fldCharType="separate"/>
          </w:r>
          <w:r w:rsidR="00672FBC">
            <w:rPr>
              <w:noProof/>
              <w:lang w:val="en-GB"/>
            </w:rPr>
            <w:t xml:space="preserve"> </w:t>
          </w:r>
          <w:r w:rsidR="00672FBC" w:rsidRPr="00672FBC">
            <w:rPr>
              <w:noProof/>
              <w:lang w:val="en-GB"/>
            </w:rPr>
            <w:t>[9]</w:t>
          </w:r>
          <w:r w:rsidR="001A569E">
            <w:fldChar w:fldCharType="end"/>
          </w:r>
        </w:sdtContent>
      </w:sdt>
      <w:r w:rsidR="00091741">
        <w:t>.</w:t>
      </w:r>
      <w:r w:rsidR="00C425A9">
        <w:t xml:space="preserve"> In the earlier clutches, frictional linings could be made from asbestos, but given the health concerns around this material ceramics and composites are more commonly used.</w:t>
      </w:r>
      <w:r w:rsidR="00E04F81">
        <w:t xml:space="preserve"> Molded and woven frictional materials mainly </w:t>
      </w:r>
      <w:r w:rsidR="00CC4B13">
        <w:t xml:space="preserve">were </w:t>
      </w:r>
      <w:r w:rsidR="00E04F81">
        <w:t>used</w:t>
      </w:r>
      <w:r w:rsidR="003E3D26">
        <w:t>, w</w:t>
      </w:r>
      <w:r w:rsidR="00CC4B13">
        <w:t>h</w:t>
      </w:r>
      <w:r w:rsidR="003E3D26">
        <w:t>ere woven would comprise from long fiber asbestos mixed with cottonwool and twisted around a copper or brass wire</w:t>
      </w:r>
      <w:sdt>
        <w:sdtPr>
          <w:id w:val="-570732030"/>
          <w:citation/>
        </w:sdtPr>
        <w:sdtEndPr/>
        <w:sdtContent>
          <w:r w:rsidR="003E3D26">
            <w:fldChar w:fldCharType="begin"/>
          </w:r>
          <w:r w:rsidR="003E3D26">
            <w:rPr>
              <w:lang w:val="en-GB"/>
            </w:rPr>
            <w:instrText xml:space="preserve"> CITATION Wem25 \l 2057 </w:instrText>
          </w:r>
          <w:r w:rsidR="003E3D26">
            <w:fldChar w:fldCharType="separate"/>
          </w:r>
          <w:r w:rsidR="00672FBC">
            <w:rPr>
              <w:noProof/>
              <w:lang w:val="en-GB"/>
            </w:rPr>
            <w:t xml:space="preserve"> </w:t>
          </w:r>
          <w:r w:rsidR="00672FBC" w:rsidRPr="00672FBC">
            <w:rPr>
              <w:noProof/>
              <w:lang w:val="en-GB"/>
            </w:rPr>
            <w:t>[10]</w:t>
          </w:r>
          <w:r w:rsidR="003E3D26">
            <w:fldChar w:fldCharType="end"/>
          </w:r>
        </w:sdtContent>
      </w:sdt>
      <w:r w:rsidR="003E3D26">
        <w:t>.</w:t>
      </w:r>
      <w:r w:rsidR="00C425A9">
        <w:t xml:space="preserve"> </w:t>
      </w:r>
      <w:r w:rsidR="00255823">
        <w:t xml:space="preserve">The development of the clutch has </w:t>
      </w:r>
      <w:r w:rsidR="005C3A29">
        <w:t>led</w:t>
      </w:r>
      <w:r w:rsidR="00255823">
        <w:t xml:space="preserve"> to composite materials being used which are light weight, reduce manufacturing costs and improve the transmission by reducing noise and vibration. All making a smooth transfer from idle position to engagement of the clutch sho</w:t>
      </w:r>
      <w:r w:rsidR="00EB74DD">
        <w:t>e</w:t>
      </w:r>
      <w:r w:rsidR="00255823">
        <w:t xml:space="preserve"> and drum</w:t>
      </w:r>
      <w:sdt>
        <w:sdtPr>
          <w:id w:val="-1505664240"/>
          <w:citation/>
        </w:sdtPr>
        <w:sdtEndPr/>
        <w:sdtContent>
          <w:r w:rsidR="00255823">
            <w:fldChar w:fldCharType="begin"/>
          </w:r>
          <w:r w:rsidR="00255823">
            <w:rPr>
              <w:lang w:val="en-GB"/>
            </w:rPr>
            <w:instrText xml:space="preserve"> CITATION Sap98 \l 2057 </w:instrText>
          </w:r>
          <w:r w:rsidR="00255823">
            <w:fldChar w:fldCharType="separate"/>
          </w:r>
          <w:r w:rsidR="00672FBC">
            <w:rPr>
              <w:noProof/>
              <w:lang w:val="en-GB"/>
            </w:rPr>
            <w:t xml:space="preserve"> </w:t>
          </w:r>
          <w:r w:rsidR="00672FBC" w:rsidRPr="00672FBC">
            <w:rPr>
              <w:noProof/>
              <w:lang w:val="en-GB"/>
            </w:rPr>
            <w:t>[11]</w:t>
          </w:r>
          <w:r w:rsidR="00255823">
            <w:fldChar w:fldCharType="end"/>
          </w:r>
        </w:sdtContent>
      </w:sdt>
      <w:r w:rsidR="00255823">
        <w:t xml:space="preserve">. </w:t>
      </w:r>
    </w:p>
    <w:p w14:paraId="3E947208" w14:textId="02DDF9A3" w:rsidR="00FF6C97" w:rsidRDefault="00FF6C97" w:rsidP="004E0AEC">
      <w:pPr>
        <w:spacing w:line="360" w:lineRule="auto"/>
        <w:jc w:val="both"/>
      </w:pPr>
    </w:p>
    <w:p w14:paraId="151C3397" w14:textId="77777777" w:rsidR="001159CB" w:rsidRDefault="001159CB" w:rsidP="00BA7F57">
      <w:pPr>
        <w:keepNext/>
        <w:spacing w:line="360" w:lineRule="auto"/>
        <w:jc w:val="center"/>
      </w:pPr>
      <w:r>
        <w:rPr>
          <w:noProof/>
        </w:rPr>
        <w:drawing>
          <wp:inline distT="0" distB="0" distL="0" distR="0" wp14:anchorId="26CE02D3" wp14:editId="77E98386">
            <wp:extent cx="4878409" cy="2044193"/>
            <wp:effectExtent l="0" t="0" r="0" b="0"/>
            <wp:docPr id="18" name="Picture 18" descr="centrifugal clutch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entrifugal clutch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82022" cy="2045707"/>
                    </a:xfrm>
                    <a:prstGeom prst="rect">
                      <a:avLst/>
                    </a:prstGeom>
                    <a:noFill/>
                    <a:ln>
                      <a:noFill/>
                    </a:ln>
                  </pic:spPr>
                </pic:pic>
              </a:graphicData>
            </a:graphic>
          </wp:inline>
        </w:drawing>
      </w:r>
    </w:p>
    <w:p w14:paraId="704717AF" w14:textId="7EC14CB3" w:rsidR="00B7640A" w:rsidRDefault="001159CB" w:rsidP="00BA7F57">
      <w:pPr>
        <w:pStyle w:val="Caption"/>
        <w:jc w:val="center"/>
      </w:pPr>
      <w:r>
        <w:t xml:space="preserve">Figure </w:t>
      </w:r>
      <w:r>
        <w:fldChar w:fldCharType="begin"/>
      </w:r>
      <w:r>
        <w:instrText xml:space="preserve"> SEQ Figure \* ARABIC </w:instrText>
      </w:r>
      <w:r>
        <w:fldChar w:fldCharType="separate"/>
      </w:r>
      <w:r w:rsidR="00895C52">
        <w:rPr>
          <w:noProof/>
        </w:rPr>
        <w:t>2</w:t>
      </w:r>
      <w:r>
        <w:fldChar w:fldCharType="end"/>
      </w:r>
      <w:sdt>
        <w:sdtPr>
          <w:id w:val="280696642"/>
          <w:citation/>
        </w:sdtPr>
        <w:sdtEndPr/>
        <w:sdtContent>
          <w:r>
            <w:fldChar w:fldCharType="begin"/>
          </w:r>
          <w:r>
            <w:rPr>
              <w:lang w:val="en-GB"/>
            </w:rPr>
            <w:instrText xml:space="preserve"> CITATION Tou18 \l 2057 </w:instrText>
          </w:r>
          <w:r>
            <w:fldChar w:fldCharType="separate"/>
          </w:r>
          <w:r w:rsidR="00672FBC">
            <w:rPr>
              <w:noProof/>
              <w:lang w:val="en-GB"/>
            </w:rPr>
            <w:t xml:space="preserve"> </w:t>
          </w:r>
          <w:r w:rsidR="00672FBC" w:rsidRPr="00672FBC">
            <w:rPr>
              <w:noProof/>
              <w:lang w:val="en-GB"/>
            </w:rPr>
            <w:t>[1]</w:t>
          </w:r>
          <w:r>
            <w:fldChar w:fldCharType="end"/>
          </w:r>
        </w:sdtContent>
      </w:sdt>
    </w:p>
    <w:p w14:paraId="2EA6E14C" w14:textId="77777777" w:rsidR="00BA7F57" w:rsidRPr="00BA7F57" w:rsidRDefault="00BA7F57" w:rsidP="00BA7F57"/>
    <w:p w14:paraId="6485D667" w14:textId="3790B8FC" w:rsidR="00B276B0" w:rsidRDefault="001159CB" w:rsidP="00A927E2">
      <w:pPr>
        <w:spacing w:line="360" w:lineRule="auto"/>
        <w:jc w:val="both"/>
      </w:pPr>
      <w:r>
        <w:t xml:space="preserve">From the early stages of the centrifugal design seen in Fig.1 there have been developments in designs and materials used such as Fig.2 which shows a more modern centrifugal clutch. </w:t>
      </w:r>
      <w:r w:rsidR="005065D6">
        <w:t xml:space="preserve">However, the same principle applies. </w:t>
      </w:r>
      <w:r w:rsidR="0098723F">
        <w:t>The clutch ca</w:t>
      </w:r>
      <w:r w:rsidR="00EB74DD">
        <w:t>n</w:t>
      </w:r>
      <w:r w:rsidR="0098723F">
        <w:t xml:space="preserve"> be useful for </w:t>
      </w:r>
      <w:r w:rsidR="005C3A29">
        <w:t>several</w:t>
      </w:r>
      <w:r w:rsidR="0098723F">
        <w:t xml:space="preserve"> applications that have a high starting inertia as previously discussed. </w:t>
      </w:r>
      <w:r w:rsidR="005C3A29">
        <w:t>Most used</w:t>
      </w:r>
      <w:r w:rsidR="00EB74DD">
        <w:t xml:space="preserve"> in the motor industry for cars and motorcycles, other application can </w:t>
      </w:r>
      <w:r w:rsidR="005C3A29">
        <w:t>include</w:t>
      </w:r>
      <w:r w:rsidR="00EB74DD">
        <w:t xml:space="preserve"> chainsaws, lawnmowers, </w:t>
      </w:r>
      <w:r w:rsidR="0040330A">
        <w:t>aircraft,</w:t>
      </w:r>
      <w:r w:rsidR="00EB74DD">
        <w:t xml:space="preserve"> </w:t>
      </w:r>
      <w:r w:rsidR="00A20761">
        <w:t>and manufacturing machinery such as milling machines. The environments require the use of centrifugal clutches to maintain performance, by selecting the correct frictional material</w:t>
      </w:r>
      <w:r w:rsidR="00AD761A">
        <w:t xml:space="preserve"> for its application. It’s important to consider not every application will require the same frictional material.</w:t>
      </w:r>
      <w:r w:rsidR="00300115">
        <w:t xml:space="preserve"> Ceramics, </w:t>
      </w:r>
      <w:proofErr w:type="spellStart"/>
      <w:r w:rsidR="00300115">
        <w:t>Feramic</w:t>
      </w:r>
      <w:proofErr w:type="spellEnd"/>
      <w:r w:rsidR="00300115">
        <w:t xml:space="preserve">, Kevlar and organic materials should be considered based on the application. </w:t>
      </w:r>
      <w:r w:rsidR="00A927E2">
        <w:t>See fig.3 for mechanical diagrams before and after the engagement speed has been reached for the centrifugal clutch</w:t>
      </w:r>
      <w:r w:rsidR="00300115">
        <w:t xml:space="preserve"> where the frictional material </w:t>
      </w:r>
      <w:r w:rsidR="007E6FDE">
        <w:t>contacts</w:t>
      </w:r>
      <w:r w:rsidR="00300115">
        <w:t xml:space="preserve"> the outer drum.</w:t>
      </w:r>
    </w:p>
    <w:p w14:paraId="371575A0" w14:textId="77777777" w:rsidR="00B7640A" w:rsidRDefault="00B7640A" w:rsidP="00A927E2">
      <w:pPr>
        <w:spacing w:line="360" w:lineRule="auto"/>
        <w:jc w:val="both"/>
      </w:pPr>
    </w:p>
    <w:p w14:paraId="5AA4343C" w14:textId="77777777" w:rsidR="00B7640A" w:rsidRDefault="00A927E2" w:rsidP="00BA7F57">
      <w:pPr>
        <w:keepNext/>
        <w:spacing w:line="360" w:lineRule="auto"/>
        <w:jc w:val="center"/>
      </w:pPr>
      <w:r>
        <w:rPr>
          <w:noProof/>
        </w:rPr>
        <w:drawing>
          <wp:inline distT="0" distB="0" distL="0" distR="0" wp14:anchorId="32530946" wp14:editId="4EF8A879">
            <wp:extent cx="4338084" cy="1874920"/>
            <wp:effectExtent l="0" t="0" r="5715" b="0"/>
            <wp:docPr id="22" name="Picture 2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 engineering draw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344770" cy="1877810"/>
                    </a:xfrm>
                    <a:prstGeom prst="rect">
                      <a:avLst/>
                    </a:prstGeom>
                  </pic:spPr>
                </pic:pic>
              </a:graphicData>
            </a:graphic>
          </wp:inline>
        </w:drawing>
      </w:r>
    </w:p>
    <w:p w14:paraId="59066FD7" w14:textId="7E3BC3C8" w:rsidR="00A927E2" w:rsidRDefault="00B7640A" w:rsidP="00B7640A">
      <w:pPr>
        <w:pStyle w:val="Caption"/>
        <w:jc w:val="center"/>
      </w:pPr>
      <w:r>
        <w:t xml:space="preserve">Figure </w:t>
      </w:r>
      <w:r>
        <w:fldChar w:fldCharType="begin"/>
      </w:r>
      <w:r>
        <w:instrText xml:space="preserve"> SEQ Figure \* ARABIC </w:instrText>
      </w:r>
      <w:r>
        <w:fldChar w:fldCharType="separate"/>
      </w:r>
      <w:r w:rsidR="00895C52">
        <w:rPr>
          <w:noProof/>
        </w:rPr>
        <w:t>3</w:t>
      </w:r>
      <w:r>
        <w:fldChar w:fldCharType="end"/>
      </w:r>
      <w:sdt>
        <w:sdtPr>
          <w:id w:val="1638448505"/>
          <w:citation/>
        </w:sdtPr>
        <w:sdtEndPr/>
        <w:sdtContent>
          <w:r>
            <w:fldChar w:fldCharType="begin"/>
          </w:r>
          <w:r>
            <w:rPr>
              <w:lang w:val="en-GB"/>
            </w:rPr>
            <w:instrText xml:space="preserve"> CITATION LiT15 \l 2057 </w:instrText>
          </w:r>
          <w:r>
            <w:fldChar w:fldCharType="separate"/>
          </w:r>
          <w:r w:rsidR="00672FBC">
            <w:rPr>
              <w:noProof/>
              <w:lang w:val="en-GB"/>
            </w:rPr>
            <w:t xml:space="preserve"> </w:t>
          </w:r>
          <w:r w:rsidR="00672FBC" w:rsidRPr="00672FBC">
            <w:rPr>
              <w:noProof/>
              <w:lang w:val="en-GB"/>
            </w:rPr>
            <w:t>[7]</w:t>
          </w:r>
          <w:r>
            <w:fldChar w:fldCharType="end"/>
          </w:r>
        </w:sdtContent>
      </w:sdt>
    </w:p>
    <w:p w14:paraId="20687BC7" w14:textId="535F69F4" w:rsidR="00B7640A" w:rsidRDefault="00B7640A" w:rsidP="00B7640A"/>
    <w:p w14:paraId="0E708990" w14:textId="3999F8D5" w:rsidR="00B7640A" w:rsidRDefault="00937855" w:rsidP="00937855">
      <w:pPr>
        <w:pStyle w:val="Heading3"/>
      </w:pPr>
      <w:bookmarkStart w:id="5" w:name="_Toc85382621"/>
      <w:r>
        <w:t>Why use centrifugal clutches</w:t>
      </w:r>
      <w:bookmarkEnd w:id="5"/>
      <w:r>
        <w:t xml:space="preserve"> </w:t>
      </w:r>
    </w:p>
    <w:p w14:paraId="306B691A" w14:textId="0450D61D" w:rsidR="00937855" w:rsidRDefault="00937855" w:rsidP="00937855"/>
    <w:p w14:paraId="12609314" w14:textId="67A6042E" w:rsidR="00BC1398" w:rsidRDefault="00937855" w:rsidP="001005A3">
      <w:pPr>
        <w:spacing w:line="360" w:lineRule="auto"/>
        <w:jc w:val="both"/>
      </w:pPr>
      <w:r>
        <w:t>Since the 19</w:t>
      </w:r>
      <w:r w:rsidRPr="00937855">
        <w:rPr>
          <w:vertAlign w:val="superscript"/>
        </w:rPr>
        <w:t>th</w:t>
      </w:r>
      <w:r>
        <w:t xml:space="preserve"> century</w:t>
      </w:r>
      <w:r w:rsidR="00FF19D4">
        <w:t>,</w:t>
      </w:r>
      <w:r>
        <w:t xml:space="preserve"> centrifugal clutches have been used</w:t>
      </w:r>
      <w:r w:rsidR="00FF19D4" w:rsidRPr="00FF19D4">
        <w:t xml:space="preserve"> </w:t>
      </w:r>
      <w:r w:rsidR="00FF19D4">
        <w:t>widely with in engineering industry</w:t>
      </w:r>
      <w:r w:rsidR="00846DEA">
        <w:t>,</w:t>
      </w:r>
      <w:r w:rsidR="00FF19D4">
        <w:t xml:space="preserve"> </w:t>
      </w:r>
      <w:r w:rsidR="009D2003">
        <w:t>to</w:t>
      </w:r>
      <w:r>
        <w:t xml:space="preserve"> </w:t>
      </w:r>
      <w:r w:rsidR="00846DEA">
        <w:t xml:space="preserve">successfully </w:t>
      </w:r>
      <w:r>
        <w:t>transmit torque</w:t>
      </w:r>
      <w:sdt>
        <w:sdtPr>
          <w:id w:val="1443965545"/>
          <w:citation/>
        </w:sdtPr>
        <w:sdtEndPr/>
        <w:sdtContent>
          <w:r w:rsidR="001F7E0C">
            <w:fldChar w:fldCharType="begin"/>
          </w:r>
          <w:r w:rsidR="001F7E0C">
            <w:rPr>
              <w:lang w:val="en-GB"/>
            </w:rPr>
            <w:instrText xml:space="preserve"> CITATION Wem25 \l 2057 </w:instrText>
          </w:r>
          <w:r w:rsidR="001F7E0C">
            <w:fldChar w:fldCharType="separate"/>
          </w:r>
          <w:r w:rsidR="00672FBC">
            <w:rPr>
              <w:noProof/>
              <w:lang w:val="en-GB"/>
            </w:rPr>
            <w:t xml:space="preserve"> </w:t>
          </w:r>
          <w:r w:rsidR="00672FBC" w:rsidRPr="00672FBC">
            <w:rPr>
              <w:noProof/>
              <w:lang w:val="en-GB"/>
            </w:rPr>
            <w:t>[10]</w:t>
          </w:r>
          <w:r w:rsidR="001F7E0C">
            <w:fldChar w:fldCharType="end"/>
          </w:r>
        </w:sdtContent>
      </w:sdt>
      <w:r w:rsidR="00FF19D4">
        <w:t>.</w:t>
      </w:r>
      <w:r w:rsidR="009D2003">
        <w:t xml:space="preserve"> One of the main advantages when using a centrifugal clutch is that it automatically engages when the required RPM is reached. This also eliminates the need for other mechanical devices to control engagement</w:t>
      </w:r>
      <w:r w:rsidR="00A136E4">
        <w:t>. Its simplicity in design simply relies on the laws of physics</w:t>
      </w:r>
      <w:r w:rsidR="007E6FDE">
        <w:t xml:space="preserve"> and centrifugal forces</w:t>
      </w:r>
      <w:r w:rsidR="00A136E4">
        <w:t xml:space="preserve"> to engage and transmit torque from a driving shaft to a driven shaft. </w:t>
      </w:r>
    </w:p>
    <w:p w14:paraId="5FBBE83E" w14:textId="7DBBF859" w:rsidR="00FC51FF" w:rsidRDefault="00BC1398" w:rsidP="001005A3">
      <w:pPr>
        <w:spacing w:line="360" w:lineRule="auto"/>
        <w:jc w:val="both"/>
      </w:pPr>
      <w:r>
        <w:t xml:space="preserve">Having fewer mechanical parts makes the centrifugal clutch cheaper to produce and cost effective compared to other clutch designs. As a result, the clutch will generally require less maintenance. </w:t>
      </w:r>
      <w:r w:rsidR="00A136E4">
        <w:t>Th</w:t>
      </w:r>
      <w:r>
        <w:t>e clutch design</w:t>
      </w:r>
      <w:r w:rsidR="00A136E4">
        <w:t xml:space="preserve"> also allows for an engine to start under no load as the engagement speed can be preset to optimize torque transmission</w:t>
      </w:r>
      <w:r w:rsidR="004D37B6">
        <w:t>, and when the engine is idling, it will prevent it from stalling</w:t>
      </w:r>
      <w:sdt>
        <w:sdtPr>
          <w:id w:val="1781522777"/>
          <w:citation/>
        </w:sdtPr>
        <w:sdtEndPr/>
        <w:sdtContent>
          <w:r w:rsidR="004D37B6">
            <w:fldChar w:fldCharType="begin"/>
          </w:r>
          <w:r w:rsidR="004D37B6">
            <w:rPr>
              <w:lang w:val="en-GB"/>
            </w:rPr>
            <w:instrText xml:space="preserve"> CITATION Eng19 \l 2057 </w:instrText>
          </w:r>
          <w:r w:rsidR="004D37B6">
            <w:fldChar w:fldCharType="separate"/>
          </w:r>
          <w:r w:rsidR="00672FBC">
            <w:rPr>
              <w:noProof/>
              <w:lang w:val="en-GB"/>
            </w:rPr>
            <w:t xml:space="preserve"> </w:t>
          </w:r>
          <w:r w:rsidR="00672FBC" w:rsidRPr="00672FBC">
            <w:rPr>
              <w:noProof/>
              <w:lang w:val="en-GB"/>
            </w:rPr>
            <w:t>[5]</w:t>
          </w:r>
          <w:r w:rsidR="004D37B6">
            <w:fldChar w:fldCharType="end"/>
          </w:r>
        </w:sdtContent>
      </w:sdt>
      <w:r w:rsidR="004D37B6">
        <w:t>.</w:t>
      </w:r>
      <w:r w:rsidR="008D5A43">
        <w:t xml:space="preserve"> </w:t>
      </w:r>
    </w:p>
    <w:p w14:paraId="308B752C" w14:textId="7892D364" w:rsidR="008D5A43" w:rsidRDefault="008D5A43" w:rsidP="001005A3">
      <w:pPr>
        <w:spacing w:line="360" w:lineRule="auto"/>
        <w:jc w:val="both"/>
      </w:pPr>
    </w:p>
    <w:p w14:paraId="33C48A0E" w14:textId="48E9D796" w:rsidR="008D5A43" w:rsidRDefault="008D5A43" w:rsidP="001005A3">
      <w:pPr>
        <w:spacing w:line="360" w:lineRule="auto"/>
        <w:jc w:val="both"/>
      </w:pPr>
      <w:r>
        <w:t xml:space="preserve">As discussed in material selection, the engagement and torque transmission tend to be smooth. This is because of the materials </w:t>
      </w:r>
      <w:r w:rsidR="00873FC5">
        <w:t>and</w:t>
      </w:r>
      <w:r>
        <w:t xml:space="preserve"> the engagement speed reached before loading the drum or pressure plate. </w:t>
      </w:r>
      <w:r w:rsidR="00873FC5">
        <w:t>This process will also prevent excessive wear through abrasion</w:t>
      </w:r>
      <w:r w:rsidR="00B30BB3">
        <w:t xml:space="preserve"> meaning less maintenance required. </w:t>
      </w:r>
      <w:r w:rsidR="006A07F2">
        <w:t xml:space="preserve">Even though this can be an advantage. It can also be a disadvantage if you consider </w:t>
      </w:r>
      <w:r w:rsidR="00CD40B2">
        <w:t xml:space="preserve">how much potential torque transmission is lost through the coefficient of friction in material choice. </w:t>
      </w:r>
    </w:p>
    <w:p w14:paraId="58828898" w14:textId="356652F1" w:rsidR="00E83AD2" w:rsidRDefault="00630A9A" w:rsidP="00630A9A">
      <w:pPr>
        <w:pStyle w:val="Heading3"/>
      </w:pPr>
      <w:bookmarkStart w:id="6" w:name="_Toc85382622"/>
      <w:r>
        <w:t>Electromagnetic clutches</w:t>
      </w:r>
      <w:bookmarkEnd w:id="6"/>
    </w:p>
    <w:p w14:paraId="3188BC99" w14:textId="645D04CF" w:rsidR="00630A9A" w:rsidRDefault="00630A9A" w:rsidP="00630A9A"/>
    <w:p w14:paraId="5F8E6971" w14:textId="79BE2807" w:rsidR="00630A9A" w:rsidRDefault="00AB03C2" w:rsidP="001005A3">
      <w:pPr>
        <w:spacing w:line="360" w:lineRule="auto"/>
        <w:jc w:val="both"/>
      </w:pPr>
      <w:r>
        <w:t>Unlike the centrifugal clutch, the clutch engagement relies upo</w:t>
      </w:r>
      <w:r w:rsidR="008C60E3">
        <w:t xml:space="preserve">n an electromagnet which </w:t>
      </w:r>
      <w:r w:rsidR="001005A3">
        <w:t>magnetizes</w:t>
      </w:r>
      <w:r w:rsidR="000A028F">
        <w:t>,</w:t>
      </w:r>
      <w:r w:rsidR="008C60E3">
        <w:t xml:space="preserve"> to attract </w:t>
      </w:r>
      <w:r w:rsidR="001005A3">
        <w:t>the frictional plates either through an armature or teeth dependent on the electromagnetic clutch design. In the same principal torque is then transmitted through this process</w:t>
      </w:r>
      <w:sdt>
        <w:sdtPr>
          <w:id w:val="971331939"/>
          <w:citation/>
        </w:sdtPr>
        <w:sdtEndPr/>
        <w:sdtContent>
          <w:r w:rsidR="001005A3">
            <w:fldChar w:fldCharType="begin"/>
          </w:r>
          <w:r w:rsidR="001005A3">
            <w:rPr>
              <w:lang w:val="en-GB"/>
            </w:rPr>
            <w:instrText xml:space="preserve"> CITATION Esc19 \l 2057 </w:instrText>
          </w:r>
          <w:r w:rsidR="001005A3">
            <w:fldChar w:fldCharType="separate"/>
          </w:r>
          <w:r w:rsidR="00672FBC">
            <w:rPr>
              <w:noProof/>
              <w:lang w:val="en-GB"/>
            </w:rPr>
            <w:t xml:space="preserve"> </w:t>
          </w:r>
          <w:r w:rsidR="00672FBC" w:rsidRPr="00672FBC">
            <w:rPr>
              <w:noProof/>
              <w:lang w:val="en-GB"/>
            </w:rPr>
            <w:t>[12]</w:t>
          </w:r>
          <w:r w:rsidR="001005A3">
            <w:fldChar w:fldCharType="end"/>
          </w:r>
        </w:sdtContent>
      </w:sdt>
      <w:r w:rsidR="001005A3">
        <w:t xml:space="preserve">. </w:t>
      </w:r>
      <w:r w:rsidR="009051C2">
        <w:t xml:space="preserve">This type of clutch is commonly found in modern automation of manufacturing processes as it provides </w:t>
      </w:r>
      <w:r w:rsidR="00DC03A7">
        <w:t xml:space="preserve">torque through electrical activation. </w:t>
      </w:r>
    </w:p>
    <w:p w14:paraId="00A1AA78" w14:textId="77777777" w:rsidR="00DB6B12" w:rsidRDefault="00DC03A7" w:rsidP="00DB6B12">
      <w:pPr>
        <w:keepNext/>
        <w:spacing w:line="360" w:lineRule="auto"/>
        <w:jc w:val="center"/>
      </w:pPr>
      <w:r>
        <w:rPr>
          <w:noProof/>
        </w:rPr>
        <w:drawing>
          <wp:inline distT="0" distB="0" distL="0" distR="0" wp14:anchorId="7601A65D" wp14:editId="0225A1A3">
            <wp:extent cx="2062480" cy="1807845"/>
            <wp:effectExtent l="0" t="0" r="0" b="1905"/>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62480" cy="1807845"/>
                    </a:xfrm>
                    <a:prstGeom prst="rect">
                      <a:avLst/>
                    </a:prstGeom>
                    <a:noFill/>
                    <a:ln>
                      <a:noFill/>
                    </a:ln>
                  </pic:spPr>
                </pic:pic>
              </a:graphicData>
            </a:graphic>
          </wp:inline>
        </w:drawing>
      </w:r>
    </w:p>
    <w:p w14:paraId="55156BE6" w14:textId="2C8B3A39" w:rsidR="00DB6B12" w:rsidRDefault="00DB6B12" w:rsidP="00DB6B12">
      <w:pPr>
        <w:pStyle w:val="Caption"/>
        <w:jc w:val="center"/>
      </w:pPr>
      <w:r>
        <w:t xml:space="preserve">Figure </w:t>
      </w:r>
      <w:r>
        <w:fldChar w:fldCharType="begin"/>
      </w:r>
      <w:r>
        <w:instrText xml:space="preserve"> SEQ Figure \* ARABIC </w:instrText>
      </w:r>
      <w:r>
        <w:fldChar w:fldCharType="separate"/>
      </w:r>
      <w:r w:rsidR="00895C52">
        <w:rPr>
          <w:noProof/>
        </w:rPr>
        <w:t>4</w:t>
      </w:r>
      <w:r>
        <w:fldChar w:fldCharType="end"/>
      </w:r>
      <w:sdt>
        <w:sdtPr>
          <w:id w:val="-25331651"/>
          <w:citation/>
        </w:sdtPr>
        <w:sdtEndPr/>
        <w:sdtContent>
          <w:r>
            <w:fldChar w:fldCharType="begin"/>
          </w:r>
          <w:r>
            <w:rPr>
              <w:lang w:val="en-GB"/>
            </w:rPr>
            <w:instrText xml:space="preserve"> CITATION Wik21 \l 2057 </w:instrText>
          </w:r>
          <w:r>
            <w:fldChar w:fldCharType="separate"/>
          </w:r>
          <w:r w:rsidR="00672FBC">
            <w:rPr>
              <w:noProof/>
              <w:lang w:val="en-GB"/>
            </w:rPr>
            <w:t xml:space="preserve"> </w:t>
          </w:r>
          <w:r w:rsidR="00672FBC" w:rsidRPr="00672FBC">
            <w:rPr>
              <w:noProof/>
              <w:lang w:val="en-GB"/>
            </w:rPr>
            <w:t>[13]</w:t>
          </w:r>
          <w:r>
            <w:fldChar w:fldCharType="end"/>
          </w:r>
        </w:sdtContent>
      </w:sdt>
    </w:p>
    <w:p w14:paraId="1CECBD2F" w14:textId="77777777" w:rsidR="002227A9" w:rsidRDefault="002227A9" w:rsidP="002227A9">
      <w:pPr>
        <w:spacing w:line="360" w:lineRule="auto"/>
        <w:jc w:val="both"/>
      </w:pPr>
    </w:p>
    <w:p w14:paraId="776BFBE5" w14:textId="37423181" w:rsidR="00895C52" w:rsidRDefault="002227A9" w:rsidP="002227A9">
      <w:pPr>
        <w:spacing w:line="360" w:lineRule="auto"/>
        <w:jc w:val="both"/>
      </w:pPr>
      <w:r>
        <w:t>This type of clutch comprises of Rotor, Armature, fields coil and Hub all positioned around a central shaft which is driven by power source see fig.4.</w:t>
      </w:r>
      <w:r w:rsidR="00BD75A2">
        <w:t xml:space="preserve"> Many </w:t>
      </w:r>
      <w:proofErr w:type="gramStart"/>
      <w:r w:rsidR="00BD75A2">
        <w:t>actuator</w:t>
      </w:r>
      <w:proofErr w:type="gramEnd"/>
      <w:r w:rsidR="00BD75A2">
        <w:t xml:space="preserve"> designed clutch systems improve efficiency</w:t>
      </w:r>
      <w:sdt>
        <w:sdtPr>
          <w:id w:val="468487059"/>
          <w:citation/>
        </w:sdtPr>
        <w:sdtEndPr/>
        <w:sdtContent>
          <w:r w:rsidR="004A4447">
            <w:fldChar w:fldCharType="begin"/>
          </w:r>
          <w:r w:rsidR="004A4447">
            <w:rPr>
              <w:lang w:val="en-GB"/>
            </w:rPr>
            <w:instrText xml:space="preserve"> CITATION Dil18 \l 2057 </w:instrText>
          </w:r>
          <w:r w:rsidR="004A4447">
            <w:fldChar w:fldCharType="separate"/>
          </w:r>
          <w:r w:rsidR="00672FBC">
            <w:rPr>
              <w:noProof/>
              <w:lang w:val="en-GB"/>
            </w:rPr>
            <w:t xml:space="preserve"> </w:t>
          </w:r>
          <w:r w:rsidR="00672FBC" w:rsidRPr="00672FBC">
            <w:rPr>
              <w:noProof/>
              <w:lang w:val="en-GB"/>
            </w:rPr>
            <w:t>[14]</w:t>
          </w:r>
          <w:r w:rsidR="004A4447">
            <w:fldChar w:fldCharType="end"/>
          </w:r>
        </w:sdtContent>
      </w:sdt>
      <w:r w:rsidR="00BD75A2">
        <w:t xml:space="preserve">. </w:t>
      </w:r>
      <w:r>
        <w:t>As discussed, engagement is activated when the current running through the coil magnetizes, which pulls the armature towards the hub and connects with the rotor</w:t>
      </w:r>
      <w:sdt>
        <w:sdtPr>
          <w:id w:val="239521078"/>
          <w:citation/>
        </w:sdtPr>
        <w:sdtEndPr/>
        <w:sdtContent>
          <w:r w:rsidR="0051734A">
            <w:fldChar w:fldCharType="begin"/>
          </w:r>
          <w:r w:rsidR="00900780">
            <w:rPr>
              <w:lang w:val="en-GB"/>
            </w:rPr>
            <w:instrText xml:space="preserve">CITATION Sha09 \l 2057 </w:instrText>
          </w:r>
          <w:r w:rsidR="0051734A">
            <w:fldChar w:fldCharType="separate"/>
          </w:r>
          <w:r w:rsidR="00672FBC">
            <w:rPr>
              <w:noProof/>
              <w:lang w:val="en-GB"/>
            </w:rPr>
            <w:t xml:space="preserve"> </w:t>
          </w:r>
          <w:r w:rsidR="00672FBC" w:rsidRPr="00672FBC">
            <w:rPr>
              <w:noProof/>
              <w:lang w:val="en-GB"/>
            </w:rPr>
            <w:t>[15]</w:t>
          </w:r>
          <w:r w:rsidR="0051734A">
            <w:fldChar w:fldCharType="end"/>
          </w:r>
        </w:sdtContent>
      </w:sdt>
      <w:r>
        <w:t>.</w:t>
      </w:r>
      <w:r w:rsidR="00895C52">
        <w:t xml:space="preserve"> This process overcomes the air gap seen in fig.5.</w:t>
      </w:r>
    </w:p>
    <w:p w14:paraId="5C9995C0" w14:textId="77777777" w:rsidR="00895C52" w:rsidRDefault="00895C52" w:rsidP="00895C52">
      <w:pPr>
        <w:keepNext/>
        <w:spacing w:line="360" w:lineRule="auto"/>
        <w:jc w:val="center"/>
      </w:pPr>
      <w:r>
        <w:rPr>
          <w:noProof/>
        </w:rPr>
        <w:drawing>
          <wp:inline distT="0" distB="0" distL="0" distR="0" wp14:anchorId="3CD2FEB7" wp14:editId="11A468DE">
            <wp:extent cx="4527535" cy="3925852"/>
            <wp:effectExtent l="0" t="0" r="6985"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a:stretch>
                      <a:fillRect/>
                    </a:stretch>
                  </pic:blipFill>
                  <pic:spPr>
                    <a:xfrm>
                      <a:off x="0" y="0"/>
                      <a:ext cx="4530706" cy="3928602"/>
                    </a:xfrm>
                    <a:prstGeom prst="rect">
                      <a:avLst/>
                    </a:prstGeom>
                  </pic:spPr>
                </pic:pic>
              </a:graphicData>
            </a:graphic>
          </wp:inline>
        </w:drawing>
      </w:r>
    </w:p>
    <w:p w14:paraId="41227E41" w14:textId="61F2BC27" w:rsidR="002227A9" w:rsidRPr="00630A9A" w:rsidRDefault="00895C52" w:rsidP="00895C52">
      <w:pPr>
        <w:pStyle w:val="Caption"/>
        <w:jc w:val="center"/>
      </w:pPr>
      <w:r>
        <w:t xml:space="preserve">Figure </w:t>
      </w:r>
      <w:r>
        <w:fldChar w:fldCharType="begin"/>
      </w:r>
      <w:r>
        <w:instrText xml:space="preserve"> SEQ Figure \* ARABIC </w:instrText>
      </w:r>
      <w:r>
        <w:fldChar w:fldCharType="separate"/>
      </w:r>
      <w:r>
        <w:rPr>
          <w:noProof/>
        </w:rPr>
        <w:t>5</w:t>
      </w:r>
      <w:r>
        <w:fldChar w:fldCharType="end"/>
      </w:r>
      <w:sdt>
        <w:sdtPr>
          <w:id w:val="98310228"/>
          <w:citation/>
        </w:sdtPr>
        <w:sdtEndPr/>
        <w:sdtContent>
          <w:r>
            <w:fldChar w:fldCharType="begin"/>
          </w:r>
          <w:r w:rsidR="000A028F">
            <w:rPr>
              <w:lang w:val="en-GB"/>
            </w:rPr>
            <w:instrText xml:space="preserve">CITATION Mik21 \l 2057 </w:instrText>
          </w:r>
          <w:r>
            <w:fldChar w:fldCharType="separate"/>
          </w:r>
          <w:r w:rsidR="00672FBC">
            <w:rPr>
              <w:noProof/>
              <w:lang w:val="en-GB"/>
            </w:rPr>
            <w:t xml:space="preserve"> </w:t>
          </w:r>
          <w:r w:rsidR="00672FBC" w:rsidRPr="00672FBC">
            <w:rPr>
              <w:noProof/>
              <w:lang w:val="en-GB"/>
            </w:rPr>
            <w:t>[16]</w:t>
          </w:r>
          <w:r>
            <w:fldChar w:fldCharType="end"/>
          </w:r>
        </w:sdtContent>
      </w:sdt>
    </w:p>
    <w:p w14:paraId="16FE4E55" w14:textId="24A748F5" w:rsidR="003D0518" w:rsidRDefault="004312C7" w:rsidP="00B50541">
      <w:pPr>
        <w:spacing w:line="360" w:lineRule="auto"/>
        <w:jc w:val="both"/>
      </w:pPr>
      <w:r>
        <w:t xml:space="preserve">Whereas torque transmission in centrifugal clutch depends on the frictional material and engagement speed. The same cannot be said for electromagnetic clutches. The transmitted torque </w:t>
      </w:r>
      <w:r w:rsidR="00900780">
        <w:t>is reliant on the voltage and current through the coil to overcome the air gap between clutch faces</w:t>
      </w:r>
      <w:sdt>
        <w:sdtPr>
          <w:id w:val="-85464836"/>
          <w:citation/>
        </w:sdtPr>
        <w:sdtEndPr/>
        <w:sdtContent>
          <w:r w:rsidR="00900780">
            <w:fldChar w:fldCharType="begin"/>
          </w:r>
          <w:r w:rsidR="00900780">
            <w:rPr>
              <w:lang w:val="en-GB"/>
            </w:rPr>
            <w:instrText xml:space="preserve">CITATION Sha09 \l 2057 </w:instrText>
          </w:r>
          <w:r w:rsidR="00900780">
            <w:fldChar w:fldCharType="separate"/>
          </w:r>
          <w:r w:rsidR="00672FBC">
            <w:rPr>
              <w:noProof/>
              <w:lang w:val="en-GB"/>
            </w:rPr>
            <w:t xml:space="preserve"> </w:t>
          </w:r>
          <w:r w:rsidR="00672FBC" w:rsidRPr="00672FBC">
            <w:rPr>
              <w:noProof/>
              <w:lang w:val="en-GB"/>
            </w:rPr>
            <w:t>[15]</w:t>
          </w:r>
          <w:r w:rsidR="00900780">
            <w:fldChar w:fldCharType="end"/>
          </w:r>
        </w:sdtContent>
      </w:sdt>
      <w:r w:rsidR="00900780">
        <w:t xml:space="preserve">. </w:t>
      </w:r>
      <w:r w:rsidR="00B50541">
        <w:t xml:space="preserve">One of the major advantages to electromagnetic cutches and why they are widely used in automation processes is that they can be actuated remotely. As simple as pressing a button to engage the clutch. </w:t>
      </w:r>
      <w:r w:rsidR="003D0518">
        <w:t xml:space="preserve">The engagement and release time are almost instantaneous, dependent on the magnetization of coil. </w:t>
      </w:r>
      <w:r w:rsidR="00AA63B5">
        <w:t>Ultimately, they are responsive and smooth in operation making them a preferred choice even though they can be costly</w:t>
      </w:r>
      <w:r w:rsidR="00F855B7">
        <w:t xml:space="preserve"> to install</w:t>
      </w:r>
      <w:r w:rsidR="00AA63B5">
        <w:t xml:space="preserve">. </w:t>
      </w:r>
      <w:r w:rsidR="00F855B7">
        <w:t xml:space="preserve">However, maintenance costs are low. </w:t>
      </w:r>
    </w:p>
    <w:p w14:paraId="055E64C2" w14:textId="77777777" w:rsidR="003D0518" w:rsidRDefault="003D0518" w:rsidP="00B50541">
      <w:pPr>
        <w:spacing w:line="360" w:lineRule="auto"/>
        <w:jc w:val="both"/>
      </w:pPr>
    </w:p>
    <w:p w14:paraId="214A7082" w14:textId="0FD74EC0" w:rsidR="004312C7" w:rsidRDefault="003B6DD3" w:rsidP="00B50541">
      <w:pPr>
        <w:spacing w:line="360" w:lineRule="auto"/>
        <w:jc w:val="both"/>
      </w:pPr>
      <w:r>
        <w:t xml:space="preserve">Further studies have looked at </w:t>
      </w:r>
      <w:r w:rsidR="00143760">
        <w:t xml:space="preserve">electro adhesive materials to improve performance of the clutch. </w:t>
      </w:r>
      <w:r w:rsidR="00C93627">
        <w:t>Compared to other clutching materials they are very lightweight and require far less power to create the strong bonds required to transmit optimal torque</w:t>
      </w:r>
      <w:sdt>
        <w:sdtPr>
          <w:id w:val="-861046819"/>
          <w:citation/>
        </w:sdtPr>
        <w:sdtEndPr/>
        <w:sdtContent>
          <w:r w:rsidR="00C93627">
            <w:fldChar w:fldCharType="begin"/>
          </w:r>
          <w:r w:rsidR="00C93627">
            <w:rPr>
              <w:lang w:val="en-GB"/>
            </w:rPr>
            <w:instrText xml:space="preserve"> CITATION Guo18 \l 2057 </w:instrText>
          </w:r>
          <w:r w:rsidR="00C93627">
            <w:fldChar w:fldCharType="separate"/>
          </w:r>
          <w:r w:rsidR="00672FBC">
            <w:rPr>
              <w:noProof/>
              <w:lang w:val="en-GB"/>
            </w:rPr>
            <w:t xml:space="preserve"> </w:t>
          </w:r>
          <w:r w:rsidR="00672FBC" w:rsidRPr="00672FBC">
            <w:rPr>
              <w:noProof/>
              <w:lang w:val="en-GB"/>
            </w:rPr>
            <w:t>[17]</w:t>
          </w:r>
          <w:r w:rsidR="00C93627">
            <w:fldChar w:fldCharType="end"/>
          </w:r>
        </w:sdtContent>
      </w:sdt>
      <w:r w:rsidR="00C93627">
        <w:t xml:space="preserve">. </w:t>
      </w:r>
      <w:r w:rsidR="00B7640A">
        <w:br w:type="page"/>
      </w:r>
    </w:p>
    <w:p w14:paraId="4DC5DDA0" w14:textId="6AE5F30B" w:rsidR="00B7640A" w:rsidRPr="00B7640A" w:rsidRDefault="00B7640A" w:rsidP="00B7640A"/>
    <w:p w14:paraId="4C9EAA98" w14:textId="12C53548" w:rsidR="003A1E77" w:rsidRDefault="00B276B0" w:rsidP="00B276B0">
      <w:pPr>
        <w:pStyle w:val="Heading2"/>
      </w:pPr>
      <w:bookmarkStart w:id="7" w:name="_Toc85382623"/>
      <w:r>
        <w:t>PART B</w:t>
      </w:r>
      <w:bookmarkEnd w:id="7"/>
    </w:p>
    <w:p w14:paraId="3F900387" w14:textId="0D615E41" w:rsidR="00B276B0" w:rsidRDefault="00B276B0" w:rsidP="00B276B0">
      <w:pPr>
        <w:jc w:val="center"/>
      </w:pPr>
      <w:r>
        <w:rPr>
          <w:noProof/>
        </w:rPr>
        <w:drawing>
          <wp:inline distT="0" distB="0" distL="0" distR="0" wp14:anchorId="22844794" wp14:editId="76DD78D4">
            <wp:extent cx="5608611" cy="688558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611349" cy="6888943"/>
                    </a:xfrm>
                    <a:prstGeom prst="rect">
                      <a:avLst/>
                    </a:prstGeom>
                  </pic:spPr>
                </pic:pic>
              </a:graphicData>
            </a:graphic>
          </wp:inline>
        </w:drawing>
      </w:r>
    </w:p>
    <w:p w14:paraId="65B924D4" w14:textId="39DA7904" w:rsidR="00B276B0" w:rsidRDefault="00B276B0">
      <w:pPr>
        <w:spacing w:line="240" w:lineRule="auto"/>
      </w:pPr>
      <w:r>
        <w:br w:type="page"/>
      </w:r>
    </w:p>
    <w:p w14:paraId="4508F49C" w14:textId="6A3277B0" w:rsidR="00B276B0" w:rsidRDefault="00B276B0" w:rsidP="00B276B0">
      <w:pPr>
        <w:jc w:val="center"/>
      </w:pPr>
      <w:r>
        <w:rPr>
          <w:noProof/>
        </w:rPr>
        <w:drawing>
          <wp:inline distT="0" distB="0" distL="0" distR="0" wp14:anchorId="0BFD8921" wp14:editId="5D06A786">
            <wp:extent cx="5418990" cy="5160341"/>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427611" cy="5168550"/>
                    </a:xfrm>
                    <a:prstGeom prst="rect">
                      <a:avLst/>
                    </a:prstGeom>
                  </pic:spPr>
                </pic:pic>
              </a:graphicData>
            </a:graphic>
          </wp:inline>
        </w:drawing>
      </w:r>
    </w:p>
    <w:p w14:paraId="341C98BF" w14:textId="71E14574" w:rsidR="00B276B0" w:rsidRDefault="00B276B0">
      <w:pPr>
        <w:spacing w:line="240" w:lineRule="auto"/>
      </w:pPr>
      <w:r>
        <w:br w:type="page"/>
      </w:r>
    </w:p>
    <w:p w14:paraId="6EB10460" w14:textId="77777777" w:rsidR="00B276B0" w:rsidRDefault="00B276B0" w:rsidP="00B276B0">
      <w:pPr>
        <w:jc w:val="center"/>
      </w:pPr>
    </w:p>
    <w:p w14:paraId="2460E5A4" w14:textId="77777777" w:rsidR="00B276B0" w:rsidRDefault="00B276B0" w:rsidP="00B276B0">
      <w:pPr>
        <w:jc w:val="center"/>
      </w:pPr>
    </w:p>
    <w:p w14:paraId="60C908D3" w14:textId="77777777" w:rsidR="00B276B0" w:rsidRDefault="00B276B0" w:rsidP="00B276B0">
      <w:pPr>
        <w:jc w:val="center"/>
      </w:pPr>
    </w:p>
    <w:p w14:paraId="73CBC014" w14:textId="584BBEA4" w:rsidR="00B276B0" w:rsidRDefault="00B276B0" w:rsidP="00B276B0">
      <w:pPr>
        <w:jc w:val="center"/>
      </w:pPr>
      <w:r>
        <w:rPr>
          <w:noProof/>
        </w:rPr>
        <w:drawing>
          <wp:inline distT="0" distB="0" distL="0" distR="0" wp14:anchorId="56C92F5D" wp14:editId="60878884">
            <wp:extent cx="5225546" cy="51522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235031" cy="5161576"/>
                    </a:xfrm>
                    <a:prstGeom prst="rect">
                      <a:avLst/>
                    </a:prstGeom>
                  </pic:spPr>
                </pic:pic>
              </a:graphicData>
            </a:graphic>
          </wp:inline>
        </w:drawing>
      </w:r>
    </w:p>
    <w:p w14:paraId="6CDD7058" w14:textId="23F381D1" w:rsidR="00B276B0" w:rsidRPr="00B276B0" w:rsidRDefault="00B276B0" w:rsidP="00B276B0"/>
    <w:p w14:paraId="4FC7FC1A" w14:textId="461F4EBB" w:rsidR="00B276B0" w:rsidRPr="00B276B0" w:rsidRDefault="00B276B0" w:rsidP="00B276B0"/>
    <w:p w14:paraId="3A1C3B3E" w14:textId="68199529" w:rsidR="00B276B0" w:rsidRPr="00B276B0" w:rsidRDefault="00B276B0" w:rsidP="00B276B0"/>
    <w:p w14:paraId="387C255B" w14:textId="56D4AF96" w:rsidR="00B47BEB" w:rsidRDefault="00B47BEB" w:rsidP="00B276B0"/>
    <w:p w14:paraId="259A2025" w14:textId="6F0F0EB7" w:rsidR="00B276B0" w:rsidRDefault="00B47BEB" w:rsidP="00B47BEB">
      <w:pPr>
        <w:spacing w:line="240" w:lineRule="auto"/>
      </w:pPr>
      <w:r>
        <w:br w:type="page"/>
      </w:r>
    </w:p>
    <w:p w14:paraId="53C19714" w14:textId="2312DACE" w:rsidR="00B276B0" w:rsidRDefault="00B276B0" w:rsidP="00B276B0">
      <w:pPr>
        <w:jc w:val="center"/>
      </w:pPr>
    </w:p>
    <w:p w14:paraId="22627292" w14:textId="29986F30" w:rsidR="00B47BEB" w:rsidRDefault="00B47BEB" w:rsidP="00B47BEB">
      <w:pPr>
        <w:spacing w:line="240" w:lineRule="auto"/>
      </w:pPr>
    </w:p>
    <w:p w14:paraId="745496B2" w14:textId="3079DBFC" w:rsidR="00B47BEB" w:rsidRDefault="00C17D74" w:rsidP="00C17D74">
      <w:pPr>
        <w:spacing w:line="240" w:lineRule="auto"/>
      </w:pPr>
      <w:r>
        <w:rPr>
          <w:noProof/>
        </w:rPr>
        <w:drawing>
          <wp:anchor distT="0" distB="0" distL="114300" distR="114300" simplePos="0" relativeHeight="251658240" behindDoc="0" locked="0" layoutInCell="1" allowOverlap="1" wp14:anchorId="5D8DFD97" wp14:editId="3AC07D5E">
            <wp:simplePos x="0" y="0"/>
            <wp:positionH relativeFrom="page">
              <wp:align>center</wp:align>
            </wp:positionH>
            <wp:positionV relativeFrom="paragraph">
              <wp:posOffset>161101</wp:posOffset>
            </wp:positionV>
            <wp:extent cx="7026155" cy="1246909"/>
            <wp:effectExtent l="0" t="0" r="381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7026155" cy="1246909"/>
                    </a:xfrm>
                    <a:prstGeom prst="rect">
                      <a:avLst/>
                    </a:prstGeom>
                  </pic:spPr>
                </pic:pic>
              </a:graphicData>
            </a:graphic>
            <wp14:sizeRelH relativeFrom="margin">
              <wp14:pctWidth>0</wp14:pctWidth>
            </wp14:sizeRelH>
            <wp14:sizeRelV relativeFrom="margin">
              <wp14:pctHeight>0</wp14:pctHeight>
            </wp14:sizeRelV>
          </wp:anchor>
        </w:drawing>
      </w:r>
      <w:r>
        <w:t>5.</w:t>
      </w:r>
    </w:p>
    <w:p w14:paraId="4DF9287D" w14:textId="77777777" w:rsidR="00C17D74" w:rsidRDefault="00C17D74" w:rsidP="00C17D74">
      <w:pPr>
        <w:spacing w:line="240" w:lineRule="auto"/>
      </w:pPr>
    </w:p>
    <w:p w14:paraId="4B7ABC82" w14:textId="3345008E" w:rsidR="00B47BEB" w:rsidRDefault="00B47BEB">
      <w:pPr>
        <w:spacing w:line="240" w:lineRule="auto"/>
      </w:pPr>
    </w:p>
    <w:p w14:paraId="7933156F" w14:textId="77777777" w:rsidR="00B47BEB" w:rsidRDefault="00B47BEB">
      <w:pPr>
        <w:spacing w:line="240" w:lineRule="auto"/>
      </w:pPr>
    </w:p>
    <w:p w14:paraId="1D7FD1E6" w14:textId="77777777" w:rsidR="00B47BEB" w:rsidRDefault="00B47BEB">
      <w:pPr>
        <w:spacing w:line="240" w:lineRule="auto"/>
      </w:pPr>
    </w:p>
    <w:p w14:paraId="6C3A282C" w14:textId="3AA70550" w:rsidR="00B47BEB" w:rsidRDefault="00B47BEB" w:rsidP="00B47BEB">
      <w:pPr>
        <w:spacing w:line="240" w:lineRule="auto"/>
        <w:jc w:val="center"/>
      </w:pPr>
      <w:r>
        <w:rPr>
          <w:noProof/>
        </w:rPr>
        <w:drawing>
          <wp:inline distT="0" distB="0" distL="0" distR="0" wp14:anchorId="7060A4D1" wp14:editId="3AD6C9B3">
            <wp:extent cx="5130875" cy="301633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49878" cy="3027503"/>
                    </a:xfrm>
                    <a:prstGeom prst="rect">
                      <a:avLst/>
                    </a:prstGeom>
                  </pic:spPr>
                </pic:pic>
              </a:graphicData>
            </a:graphic>
          </wp:inline>
        </w:drawing>
      </w:r>
    </w:p>
    <w:p w14:paraId="50A77522" w14:textId="0FD56AB7" w:rsidR="00B47BEB" w:rsidRDefault="00B47BEB">
      <w:pPr>
        <w:spacing w:line="240" w:lineRule="auto"/>
      </w:pPr>
    </w:p>
    <w:p w14:paraId="096BA5C8" w14:textId="77777777" w:rsidR="00B47BEB" w:rsidRDefault="00B47BEB">
      <w:pPr>
        <w:spacing w:line="240" w:lineRule="auto"/>
      </w:pPr>
    </w:p>
    <w:p w14:paraId="50034805" w14:textId="23D5C854" w:rsidR="00B276B0" w:rsidRDefault="00B276B0">
      <w:pPr>
        <w:spacing w:line="240" w:lineRule="auto"/>
      </w:pPr>
    </w:p>
    <w:p w14:paraId="5B72FC1B" w14:textId="653E7D7C" w:rsidR="00C17D74" w:rsidRPr="00C17D74" w:rsidRDefault="00C17D74" w:rsidP="00C17D74"/>
    <w:p w14:paraId="2960EA8B" w14:textId="0612B0F0" w:rsidR="00C17D74" w:rsidRPr="00C17D74" w:rsidRDefault="00C17D74" w:rsidP="00C17D74"/>
    <w:p w14:paraId="161AA3E2" w14:textId="170DCD87" w:rsidR="00C17D74" w:rsidRPr="00C17D74" w:rsidRDefault="00C17D74" w:rsidP="00C17D74"/>
    <w:p w14:paraId="07925EE8" w14:textId="154F99DD" w:rsidR="00C17D74" w:rsidRPr="00C17D74" w:rsidRDefault="00C17D74" w:rsidP="00C17D74"/>
    <w:p w14:paraId="29CE73E0" w14:textId="704021E1" w:rsidR="00C17D74" w:rsidRPr="00C17D74" w:rsidRDefault="00C17D74" w:rsidP="00C17D74"/>
    <w:p w14:paraId="676095D8" w14:textId="7F6168E4" w:rsidR="00C17D74" w:rsidRPr="00C17D74" w:rsidRDefault="00C17D74" w:rsidP="00C17D74"/>
    <w:p w14:paraId="5701E278" w14:textId="7E5A084E" w:rsidR="00C17D74" w:rsidRPr="00C17D74" w:rsidRDefault="00C17D74" w:rsidP="00C17D74"/>
    <w:p w14:paraId="5EFD9C0F" w14:textId="4258D1E0" w:rsidR="00C17D74" w:rsidRPr="00C17D74" w:rsidRDefault="00C17D74" w:rsidP="00C17D74"/>
    <w:p w14:paraId="647863D3" w14:textId="799A939B" w:rsidR="00C17D74" w:rsidRPr="00C17D74" w:rsidRDefault="00C17D74" w:rsidP="00C17D74"/>
    <w:p w14:paraId="3A1D881C" w14:textId="19FB7C1B" w:rsidR="00C17D74" w:rsidRPr="00C17D74" w:rsidRDefault="00C17D74" w:rsidP="00C17D74"/>
    <w:p w14:paraId="5FD4DACB" w14:textId="03DA866D" w:rsidR="00C17D74" w:rsidRPr="00C17D74" w:rsidRDefault="00C17D74" w:rsidP="00C17D74"/>
    <w:p w14:paraId="7163AD8E" w14:textId="18061600" w:rsidR="00C17D74" w:rsidRPr="00C17D74" w:rsidRDefault="00C17D74" w:rsidP="00C17D74"/>
    <w:p w14:paraId="3C86C9C1" w14:textId="0B5FD739" w:rsidR="00C17D74" w:rsidRDefault="00C17D74" w:rsidP="00C17D74"/>
    <w:p w14:paraId="76D057AF" w14:textId="4CB3AD93" w:rsidR="00C17D74" w:rsidRDefault="00C17D74" w:rsidP="00C17D74"/>
    <w:p w14:paraId="2416CCE7" w14:textId="3A852FB2" w:rsidR="00C17D74" w:rsidRDefault="00C17D74" w:rsidP="00C17D74">
      <w:pPr>
        <w:tabs>
          <w:tab w:val="left" w:pos="2132"/>
        </w:tabs>
      </w:pPr>
      <w:r>
        <w:tab/>
      </w:r>
    </w:p>
    <w:p w14:paraId="22839AC7" w14:textId="77777777" w:rsidR="00C17D74" w:rsidRDefault="00C17D74">
      <w:pPr>
        <w:spacing w:line="240" w:lineRule="auto"/>
      </w:pPr>
      <w:r>
        <w:br w:type="page"/>
      </w:r>
    </w:p>
    <w:p w14:paraId="4567CF36" w14:textId="60D69F18" w:rsidR="00C17D74" w:rsidRDefault="00C17D74" w:rsidP="00C17D74">
      <w:pPr>
        <w:tabs>
          <w:tab w:val="left" w:pos="2132"/>
        </w:tabs>
      </w:pPr>
      <w:r>
        <w:t>6.</w:t>
      </w:r>
    </w:p>
    <w:p w14:paraId="7FAE6860" w14:textId="21772959" w:rsidR="00C17D74" w:rsidRDefault="00C17D74">
      <w:pPr>
        <w:spacing w:line="240" w:lineRule="auto"/>
      </w:pPr>
      <w:r>
        <w:rPr>
          <w:noProof/>
        </w:rPr>
        <w:drawing>
          <wp:inline distT="0" distB="0" distL="0" distR="0" wp14:anchorId="5858E90A" wp14:editId="29F8F3C9">
            <wp:extent cx="5399405" cy="31496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9405" cy="3149600"/>
                    </a:xfrm>
                    <a:prstGeom prst="rect">
                      <a:avLst/>
                    </a:prstGeom>
                  </pic:spPr>
                </pic:pic>
              </a:graphicData>
            </a:graphic>
          </wp:inline>
        </w:drawing>
      </w:r>
    </w:p>
    <w:p w14:paraId="45891C50" w14:textId="76503EC7" w:rsidR="00C17D74" w:rsidRDefault="00C17D74">
      <w:pPr>
        <w:spacing w:line="240" w:lineRule="auto"/>
      </w:pPr>
      <w:r>
        <w:rPr>
          <w:noProof/>
        </w:rPr>
        <w:drawing>
          <wp:anchor distT="0" distB="0" distL="114300" distR="114300" simplePos="0" relativeHeight="251659264" behindDoc="0" locked="0" layoutInCell="1" allowOverlap="1" wp14:anchorId="1031739D" wp14:editId="0E0CF6C8">
            <wp:simplePos x="0" y="0"/>
            <wp:positionH relativeFrom="margin">
              <wp:align>center</wp:align>
            </wp:positionH>
            <wp:positionV relativeFrom="paragraph">
              <wp:posOffset>187325</wp:posOffset>
            </wp:positionV>
            <wp:extent cx="4797425" cy="2754630"/>
            <wp:effectExtent l="0" t="0" r="3175" b="762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797425" cy="2754630"/>
                    </a:xfrm>
                    <a:prstGeom prst="rect">
                      <a:avLst/>
                    </a:prstGeom>
                  </pic:spPr>
                </pic:pic>
              </a:graphicData>
            </a:graphic>
            <wp14:sizeRelH relativeFrom="margin">
              <wp14:pctWidth>0</wp14:pctWidth>
            </wp14:sizeRelH>
            <wp14:sizeRelV relativeFrom="margin">
              <wp14:pctHeight>0</wp14:pctHeight>
            </wp14:sizeRelV>
          </wp:anchor>
        </w:drawing>
      </w:r>
    </w:p>
    <w:p w14:paraId="4EDF7620" w14:textId="6E0726ED" w:rsidR="00C17D74" w:rsidRDefault="00C17D74" w:rsidP="00C17D74">
      <w:pPr>
        <w:tabs>
          <w:tab w:val="left" w:pos="2132"/>
        </w:tabs>
      </w:pPr>
    </w:p>
    <w:p w14:paraId="236D5141" w14:textId="57520399" w:rsidR="00C17D74" w:rsidRPr="00C17D74" w:rsidRDefault="00C17D74" w:rsidP="00C17D74"/>
    <w:p w14:paraId="0060E0F9" w14:textId="7C33485C" w:rsidR="00C17D74" w:rsidRDefault="00C17D74" w:rsidP="00C17D74"/>
    <w:p w14:paraId="566BDCB8" w14:textId="6BEBAC9F" w:rsidR="00C17D74" w:rsidRDefault="00C17D74" w:rsidP="00C17D74"/>
    <w:p w14:paraId="4B4A2EB2" w14:textId="5E4B97D8" w:rsidR="00C17D74" w:rsidRPr="00C17D74" w:rsidRDefault="00C17D74" w:rsidP="00C17D74">
      <w:pPr>
        <w:spacing w:line="360" w:lineRule="auto"/>
      </w:pPr>
      <w:r>
        <w:t xml:space="preserve">The correlation between increasing the coefficient of friction and </w:t>
      </w:r>
      <w:r w:rsidR="004E405A">
        <w:t xml:space="preserve">the </w:t>
      </w:r>
      <w:r>
        <w:t xml:space="preserve">increase in torque can clearly be seen. As the friction between the shoe and inside diameter of the outer drum is increased, there is a greater transmission of torque to the driven shaft. The material selection of the shoe can </w:t>
      </w:r>
      <w:r w:rsidR="00E35BC9">
        <w:t>optimize</w:t>
      </w:r>
      <w:r>
        <w:t xml:space="preserve"> the torque transmitted</w:t>
      </w:r>
      <w:r w:rsidR="004E405A">
        <w:t xml:space="preserve">. </w:t>
      </w:r>
      <w:r w:rsidR="00E35BC9">
        <w:t xml:space="preserve">Though it must be considered to prevent abrupt engagement. </w:t>
      </w:r>
      <w:r w:rsidR="004E405A">
        <w:t xml:space="preserve"> </w:t>
      </w:r>
    </w:p>
    <w:p w14:paraId="2B303EE6" w14:textId="40F51355" w:rsidR="00B276B0" w:rsidRDefault="00B276B0" w:rsidP="00B276B0">
      <w:pPr>
        <w:jc w:val="center"/>
        <w:rPr>
          <w:noProof/>
        </w:rPr>
      </w:pPr>
      <w:r>
        <w:rPr>
          <w:noProof/>
        </w:rPr>
        <w:drawing>
          <wp:inline distT="0" distB="0" distL="0" distR="0" wp14:anchorId="5F958786" wp14:editId="6990369C">
            <wp:extent cx="5399405" cy="5272405"/>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99405" cy="5272405"/>
                    </a:xfrm>
                    <a:prstGeom prst="rect">
                      <a:avLst/>
                    </a:prstGeom>
                  </pic:spPr>
                </pic:pic>
              </a:graphicData>
            </a:graphic>
          </wp:inline>
        </w:drawing>
      </w:r>
    </w:p>
    <w:p w14:paraId="14F38E0E" w14:textId="2AAA605C" w:rsidR="00B276B0" w:rsidRPr="00B276B0" w:rsidRDefault="00B276B0" w:rsidP="00B276B0"/>
    <w:p w14:paraId="653F71F3" w14:textId="4E0370E3" w:rsidR="00B276B0" w:rsidRPr="00B276B0" w:rsidRDefault="00B276B0" w:rsidP="00B276B0"/>
    <w:p w14:paraId="750E86BC" w14:textId="4953C512" w:rsidR="00B276B0" w:rsidRPr="00B276B0" w:rsidRDefault="00B276B0" w:rsidP="00B276B0"/>
    <w:p w14:paraId="2DBC173C" w14:textId="23D42E84" w:rsidR="00B276B0" w:rsidRPr="00B276B0" w:rsidRDefault="00B276B0" w:rsidP="00B276B0"/>
    <w:p w14:paraId="1E095001" w14:textId="664EE5DE" w:rsidR="00B276B0" w:rsidRPr="00B276B0" w:rsidRDefault="00B276B0" w:rsidP="00B276B0"/>
    <w:p w14:paraId="7BD555A1" w14:textId="4242F57A" w:rsidR="00B276B0" w:rsidRPr="00B276B0" w:rsidRDefault="00B276B0" w:rsidP="00B276B0"/>
    <w:p w14:paraId="1DD02A0E" w14:textId="55EA21AB" w:rsidR="00B276B0" w:rsidRPr="00B276B0" w:rsidRDefault="00B276B0" w:rsidP="00B276B0"/>
    <w:p w14:paraId="121A7B02" w14:textId="1CEDC60F" w:rsidR="00B276B0" w:rsidRPr="00B276B0" w:rsidRDefault="00B276B0" w:rsidP="00B276B0"/>
    <w:p w14:paraId="68D3E81E" w14:textId="247CA95B" w:rsidR="00B276B0" w:rsidRPr="00B276B0" w:rsidRDefault="00B276B0" w:rsidP="00B276B0"/>
    <w:p w14:paraId="5D79D575" w14:textId="479D9B10" w:rsidR="00B276B0" w:rsidRDefault="00B276B0" w:rsidP="00B276B0">
      <w:pPr>
        <w:rPr>
          <w:noProof/>
        </w:rPr>
      </w:pPr>
    </w:p>
    <w:p w14:paraId="04528D28" w14:textId="2157D960" w:rsidR="00B276B0" w:rsidRDefault="00B276B0" w:rsidP="00B276B0">
      <w:pPr>
        <w:rPr>
          <w:noProof/>
        </w:rPr>
      </w:pPr>
    </w:p>
    <w:p w14:paraId="423AF3AB" w14:textId="4E0688A3" w:rsidR="00B276B0" w:rsidRDefault="00B276B0" w:rsidP="00B276B0">
      <w:pPr>
        <w:jc w:val="center"/>
      </w:pPr>
    </w:p>
    <w:p w14:paraId="6BB4C0A9" w14:textId="77777777" w:rsidR="00B276B0" w:rsidRDefault="00B276B0">
      <w:pPr>
        <w:spacing w:line="240" w:lineRule="auto"/>
      </w:pPr>
      <w:r>
        <w:br w:type="page"/>
      </w:r>
    </w:p>
    <w:p w14:paraId="5A82265C" w14:textId="6AB4BB00" w:rsidR="00B276B0" w:rsidRDefault="00B276B0" w:rsidP="00B276B0">
      <w:pPr>
        <w:jc w:val="center"/>
        <w:rPr>
          <w:noProof/>
        </w:rPr>
      </w:pPr>
      <w:r>
        <w:rPr>
          <w:noProof/>
        </w:rPr>
        <w:drawing>
          <wp:inline distT="0" distB="0" distL="0" distR="0" wp14:anchorId="39DFDC77" wp14:editId="7CBA4DE0">
            <wp:extent cx="5399405" cy="62064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9405" cy="6206490"/>
                    </a:xfrm>
                    <a:prstGeom prst="rect">
                      <a:avLst/>
                    </a:prstGeom>
                  </pic:spPr>
                </pic:pic>
              </a:graphicData>
            </a:graphic>
          </wp:inline>
        </w:drawing>
      </w:r>
    </w:p>
    <w:p w14:paraId="3276DC06" w14:textId="14E390AC" w:rsidR="003B7ACE" w:rsidRPr="003B7ACE" w:rsidRDefault="003B7ACE" w:rsidP="003B7ACE"/>
    <w:p w14:paraId="7931DCB0" w14:textId="7D080BF4" w:rsidR="003B7ACE" w:rsidRDefault="003B7ACE" w:rsidP="003B7ACE">
      <w:pPr>
        <w:rPr>
          <w:noProof/>
        </w:rPr>
      </w:pPr>
    </w:p>
    <w:p w14:paraId="38BF7C70" w14:textId="3D9736AF" w:rsidR="00BE5872" w:rsidRDefault="00BE5872" w:rsidP="003B7ACE"/>
    <w:p w14:paraId="6D19BB87" w14:textId="44AC2285" w:rsidR="00BE5872" w:rsidRDefault="006C0472" w:rsidP="006C0472">
      <w:pPr>
        <w:spacing w:line="360" w:lineRule="auto"/>
        <w:jc w:val="both"/>
      </w:pPr>
      <w:r>
        <w:t>At this speed, the stress acting upon the drum would not be considered complex because, it is only acing in one direction. There is no shear stress acting upon the drum face and therefor only direct stress can be considered. Complex stress consider</w:t>
      </w:r>
      <w:r w:rsidR="004B0A8E">
        <w:t xml:space="preserve">s </w:t>
      </w:r>
      <w:r>
        <w:t xml:space="preserve">the stress in both x and y axis. Here we have only calculated stress upon the drum face, exerted by the force from the shoe. </w:t>
      </w:r>
      <w:r w:rsidR="00BE5872">
        <w:br w:type="page"/>
      </w:r>
    </w:p>
    <w:bookmarkStart w:id="8" w:name="_Toc85382624" w:displacedByCustomXml="next"/>
    <w:sdt>
      <w:sdtPr>
        <w:rPr>
          <w:rFonts w:cs="Times New Roman"/>
          <w:b w:val="0"/>
          <w:bCs w:val="0"/>
          <w:kern w:val="0"/>
          <w:sz w:val="22"/>
          <w:szCs w:val="20"/>
        </w:rPr>
        <w:id w:val="1284538121"/>
        <w:docPartObj>
          <w:docPartGallery w:val="Bibliographies"/>
          <w:docPartUnique/>
        </w:docPartObj>
      </w:sdtPr>
      <w:sdtEndPr/>
      <w:sdtContent>
        <w:p w14:paraId="06CC8765" w14:textId="6AADBD69" w:rsidR="00BE5872" w:rsidRDefault="00BE5872">
          <w:pPr>
            <w:pStyle w:val="Heading1"/>
          </w:pPr>
          <w:r>
            <w:t>Works Cited</w:t>
          </w:r>
          <w:bookmarkEnd w:id="8"/>
        </w:p>
        <w:p w14:paraId="393F22EC" w14:textId="77777777" w:rsidR="00672FBC" w:rsidRDefault="00BE5872">
          <w:pPr>
            <w:rPr>
              <w:rFonts w:ascii="Times New Roman" w:hAnsi="Times New Roman"/>
              <w:noProof/>
              <w:sz w:val="20"/>
              <w:lang w:val="nl-N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8"/>
            <w:gridCol w:w="8095"/>
          </w:tblGrid>
          <w:tr w:rsidR="00672FBC" w14:paraId="6A974990" w14:textId="77777777">
            <w:trPr>
              <w:divId w:val="584537490"/>
              <w:tblCellSpacing w:w="15" w:type="dxa"/>
            </w:trPr>
            <w:tc>
              <w:tcPr>
                <w:tcW w:w="50" w:type="pct"/>
                <w:hideMark/>
              </w:tcPr>
              <w:p w14:paraId="73793553" w14:textId="6AAAE5CF" w:rsidR="00672FBC" w:rsidRDefault="00672FBC">
                <w:pPr>
                  <w:pStyle w:val="Bibliography"/>
                  <w:rPr>
                    <w:noProof/>
                    <w:sz w:val="24"/>
                    <w:szCs w:val="24"/>
                  </w:rPr>
                </w:pPr>
                <w:r>
                  <w:rPr>
                    <w:noProof/>
                  </w:rPr>
                  <w:t xml:space="preserve">[1] </w:t>
                </w:r>
              </w:p>
            </w:tc>
            <w:tc>
              <w:tcPr>
                <w:tcW w:w="0" w:type="auto"/>
                <w:hideMark/>
              </w:tcPr>
              <w:p w14:paraId="0BFFACDD" w14:textId="77777777" w:rsidR="00672FBC" w:rsidRDefault="00672FBC">
                <w:pPr>
                  <w:pStyle w:val="Bibliography"/>
                  <w:rPr>
                    <w:noProof/>
                  </w:rPr>
                </w:pPr>
                <w:r>
                  <w:rPr>
                    <w:noProof/>
                  </w:rPr>
                  <w:t>B. Toulas, "Engineering Clicks," 23 September 2018. [Online]. Available: https://www.engineeringclicks.com/centrifugal-clutch/. [Accessed 09 October 2021].</w:t>
                </w:r>
              </w:p>
            </w:tc>
          </w:tr>
          <w:tr w:rsidR="00672FBC" w14:paraId="22E98D0E" w14:textId="77777777">
            <w:trPr>
              <w:divId w:val="584537490"/>
              <w:tblCellSpacing w:w="15" w:type="dxa"/>
            </w:trPr>
            <w:tc>
              <w:tcPr>
                <w:tcW w:w="50" w:type="pct"/>
                <w:hideMark/>
              </w:tcPr>
              <w:p w14:paraId="48EE0AC1" w14:textId="77777777" w:rsidR="00672FBC" w:rsidRDefault="00672FBC">
                <w:pPr>
                  <w:pStyle w:val="Bibliography"/>
                  <w:rPr>
                    <w:noProof/>
                  </w:rPr>
                </w:pPr>
                <w:r>
                  <w:rPr>
                    <w:noProof/>
                  </w:rPr>
                  <w:t xml:space="preserve">[2] </w:t>
                </w:r>
              </w:p>
            </w:tc>
            <w:tc>
              <w:tcPr>
                <w:tcW w:w="0" w:type="auto"/>
                <w:hideMark/>
              </w:tcPr>
              <w:p w14:paraId="6F1F681A" w14:textId="77777777" w:rsidR="00672FBC" w:rsidRDefault="00672FBC">
                <w:pPr>
                  <w:pStyle w:val="Bibliography"/>
                  <w:rPr>
                    <w:noProof/>
                  </w:rPr>
                </w:pPr>
                <w:r>
                  <w:rPr>
                    <w:noProof/>
                  </w:rPr>
                  <w:t xml:space="preserve">B. Wu, D. Qin, J. Hu, X. Wang, Y. Wang and H. Lv, "Analysis of influencing factors and changing laws on friction behavior of wet clutch," </w:t>
                </w:r>
                <w:r>
                  <w:rPr>
                    <w:i/>
                    <w:iCs/>
                    <w:noProof/>
                  </w:rPr>
                  <w:t xml:space="preserve">Tribology International, </w:t>
                </w:r>
                <w:r>
                  <w:rPr>
                    <w:noProof/>
                  </w:rPr>
                  <w:t xml:space="preserve">vol. 162, no. 107125, 2021. </w:t>
                </w:r>
              </w:p>
            </w:tc>
          </w:tr>
          <w:tr w:rsidR="00672FBC" w14:paraId="618D07C9" w14:textId="77777777">
            <w:trPr>
              <w:divId w:val="584537490"/>
              <w:tblCellSpacing w:w="15" w:type="dxa"/>
            </w:trPr>
            <w:tc>
              <w:tcPr>
                <w:tcW w:w="50" w:type="pct"/>
                <w:hideMark/>
              </w:tcPr>
              <w:p w14:paraId="74D5233B" w14:textId="77777777" w:rsidR="00672FBC" w:rsidRDefault="00672FBC">
                <w:pPr>
                  <w:pStyle w:val="Bibliography"/>
                  <w:rPr>
                    <w:noProof/>
                  </w:rPr>
                </w:pPr>
                <w:r>
                  <w:rPr>
                    <w:noProof/>
                  </w:rPr>
                  <w:t xml:space="preserve">[3] </w:t>
                </w:r>
              </w:p>
            </w:tc>
            <w:tc>
              <w:tcPr>
                <w:tcW w:w="0" w:type="auto"/>
                <w:hideMark/>
              </w:tcPr>
              <w:p w14:paraId="2FB583C6" w14:textId="77777777" w:rsidR="00672FBC" w:rsidRDefault="00672FBC">
                <w:pPr>
                  <w:pStyle w:val="Bibliography"/>
                  <w:rPr>
                    <w:noProof/>
                  </w:rPr>
                </w:pPr>
                <w:r>
                  <w:rPr>
                    <w:noProof/>
                  </w:rPr>
                  <w:t xml:space="preserve">R. Purohit, P. Khitoliya and D. K. Koli, "Design and Finite Element Analysis of an Automotive Clutch Assembly," </w:t>
                </w:r>
                <w:r>
                  <w:rPr>
                    <w:i/>
                    <w:iCs/>
                    <w:noProof/>
                  </w:rPr>
                  <w:t xml:space="preserve">Procedia Materials Science, </w:t>
                </w:r>
                <w:r>
                  <w:rPr>
                    <w:noProof/>
                  </w:rPr>
                  <w:t xml:space="preserve">vol. 6, no. 3, pp. 490-502, 2014. </w:t>
                </w:r>
              </w:p>
            </w:tc>
          </w:tr>
          <w:tr w:rsidR="00672FBC" w14:paraId="534FFABF" w14:textId="77777777">
            <w:trPr>
              <w:divId w:val="584537490"/>
              <w:tblCellSpacing w:w="15" w:type="dxa"/>
            </w:trPr>
            <w:tc>
              <w:tcPr>
                <w:tcW w:w="50" w:type="pct"/>
                <w:hideMark/>
              </w:tcPr>
              <w:p w14:paraId="7A70A772" w14:textId="77777777" w:rsidR="00672FBC" w:rsidRDefault="00672FBC">
                <w:pPr>
                  <w:pStyle w:val="Bibliography"/>
                  <w:rPr>
                    <w:noProof/>
                  </w:rPr>
                </w:pPr>
                <w:r>
                  <w:rPr>
                    <w:noProof/>
                  </w:rPr>
                  <w:t xml:space="preserve">[4] </w:t>
                </w:r>
              </w:p>
            </w:tc>
            <w:tc>
              <w:tcPr>
                <w:tcW w:w="0" w:type="auto"/>
                <w:hideMark/>
              </w:tcPr>
              <w:p w14:paraId="4ED4C32A" w14:textId="77777777" w:rsidR="00672FBC" w:rsidRDefault="00672FBC">
                <w:pPr>
                  <w:pStyle w:val="Bibliography"/>
                  <w:rPr>
                    <w:noProof/>
                  </w:rPr>
                </w:pPr>
                <w:r>
                  <w:rPr>
                    <w:noProof/>
                  </w:rPr>
                  <w:t>Rashid, "Mechanical Walkins," 23 October 2019. [Online]. Available: http://www.mechanicalwalkins.com/centrifugal-clutch-working-advantages-disadvantages-and-applications/. [Accessed 10 October 2021].</w:t>
                </w:r>
              </w:p>
            </w:tc>
          </w:tr>
          <w:tr w:rsidR="00672FBC" w14:paraId="2CEE0C71" w14:textId="77777777">
            <w:trPr>
              <w:divId w:val="584537490"/>
              <w:tblCellSpacing w:w="15" w:type="dxa"/>
            </w:trPr>
            <w:tc>
              <w:tcPr>
                <w:tcW w:w="50" w:type="pct"/>
                <w:hideMark/>
              </w:tcPr>
              <w:p w14:paraId="3E535F15" w14:textId="77777777" w:rsidR="00672FBC" w:rsidRDefault="00672FBC">
                <w:pPr>
                  <w:pStyle w:val="Bibliography"/>
                  <w:rPr>
                    <w:noProof/>
                  </w:rPr>
                </w:pPr>
                <w:r>
                  <w:rPr>
                    <w:noProof/>
                  </w:rPr>
                  <w:t xml:space="preserve">[5] </w:t>
                </w:r>
              </w:p>
            </w:tc>
            <w:tc>
              <w:tcPr>
                <w:tcW w:w="0" w:type="auto"/>
                <w:hideMark/>
              </w:tcPr>
              <w:p w14:paraId="1F737F79" w14:textId="77777777" w:rsidR="00672FBC" w:rsidRDefault="00672FBC">
                <w:pPr>
                  <w:pStyle w:val="Bibliography"/>
                  <w:rPr>
                    <w:noProof/>
                  </w:rPr>
                </w:pPr>
                <w:r>
                  <w:rPr>
                    <w:noProof/>
                  </w:rPr>
                  <w:t>E. Guide, "LANCEREAL," 30 May 2019. [Online]. Available: https://www.lancereal.com/category/engineers-guide/. [Accessed 11 October 2021].</w:t>
                </w:r>
              </w:p>
            </w:tc>
          </w:tr>
          <w:tr w:rsidR="00672FBC" w14:paraId="08FE73E9" w14:textId="77777777">
            <w:trPr>
              <w:divId w:val="584537490"/>
              <w:tblCellSpacing w:w="15" w:type="dxa"/>
            </w:trPr>
            <w:tc>
              <w:tcPr>
                <w:tcW w:w="50" w:type="pct"/>
                <w:hideMark/>
              </w:tcPr>
              <w:p w14:paraId="43600977" w14:textId="77777777" w:rsidR="00672FBC" w:rsidRDefault="00672FBC">
                <w:pPr>
                  <w:pStyle w:val="Bibliography"/>
                  <w:rPr>
                    <w:noProof/>
                  </w:rPr>
                </w:pPr>
                <w:r>
                  <w:rPr>
                    <w:noProof/>
                  </w:rPr>
                  <w:t xml:space="preserve">[6] </w:t>
                </w:r>
              </w:p>
            </w:tc>
            <w:tc>
              <w:tcPr>
                <w:tcW w:w="0" w:type="auto"/>
                <w:hideMark/>
              </w:tcPr>
              <w:p w14:paraId="5657FFD5" w14:textId="77777777" w:rsidR="00672FBC" w:rsidRDefault="00672FBC">
                <w:pPr>
                  <w:pStyle w:val="Bibliography"/>
                  <w:rPr>
                    <w:noProof/>
                  </w:rPr>
                </w:pPr>
                <w:r>
                  <w:rPr>
                    <w:noProof/>
                  </w:rPr>
                  <w:t xml:space="preserve">N. Jeyaprakash and C. Che-Hua Yang, Tribology in Materials and Manufacturing, London: IntechOpen, 2020. </w:t>
                </w:r>
              </w:p>
            </w:tc>
          </w:tr>
          <w:tr w:rsidR="00672FBC" w14:paraId="4D39E453" w14:textId="77777777">
            <w:trPr>
              <w:divId w:val="584537490"/>
              <w:tblCellSpacing w:w="15" w:type="dxa"/>
            </w:trPr>
            <w:tc>
              <w:tcPr>
                <w:tcW w:w="50" w:type="pct"/>
                <w:hideMark/>
              </w:tcPr>
              <w:p w14:paraId="24B169D8" w14:textId="77777777" w:rsidR="00672FBC" w:rsidRDefault="00672FBC">
                <w:pPr>
                  <w:pStyle w:val="Bibliography"/>
                  <w:rPr>
                    <w:noProof/>
                  </w:rPr>
                </w:pPr>
                <w:r>
                  <w:rPr>
                    <w:noProof/>
                  </w:rPr>
                  <w:t xml:space="preserve">[7] </w:t>
                </w:r>
              </w:p>
            </w:tc>
            <w:tc>
              <w:tcPr>
                <w:tcW w:w="0" w:type="auto"/>
                <w:hideMark/>
              </w:tcPr>
              <w:p w14:paraId="45363FC9" w14:textId="77777777" w:rsidR="00672FBC" w:rsidRDefault="00672FBC">
                <w:pPr>
                  <w:pStyle w:val="Bibliography"/>
                  <w:rPr>
                    <w:noProof/>
                  </w:rPr>
                </w:pPr>
                <w:r>
                  <w:rPr>
                    <w:noProof/>
                  </w:rPr>
                  <w:t xml:space="preserve">T. C. Li, Y. W. Huang and J. F. Lin, "Studies on Centrifugal Clutch of Frictional Lining Materials," </w:t>
                </w:r>
                <w:r>
                  <w:rPr>
                    <w:i/>
                    <w:iCs/>
                    <w:noProof/>
                  </w:rPr>
                  <w:t xml:space="preserve">Key Engineering Materials, </w:t>
                </w:r>
                <w:r>
                  <w:rPr>
                    <w:noProof/>
                  </w:rPr>
                  <w:t xml:space="preserve">vol. 642, pp. 39-44, 2015. </w:t>
                </w:r>
              </w:p>
            </w:tc>
          </w:tr>
          <w:tr w:rsidR="00672FBC" w14:paraId="0715CDD0" w14:textId="77777777">
            <w:trPr>
              <w:divId w:val="584537490"/>
              <w:tblCellSpacing w:w="15" w:type="dxa"/>
            </w:trPr>
            <w:tc>
              <w:tcPr>
                <w:tcW w:w="50" w:type="pct"/>
                <w:hideMark/>
              </w:tcPr>
              <w:p w14:paraId="40F929FB" w14:textId="77777777" w:rsidR="00672FBC" w:rsidRDefault="00672FBC">
                <w:pPr>
                  <w:pStyle w:val="Bibliography"/>
                  <w:rPr>
                    <w:noProof/>
                  </w:rPr>
                </w:pPr>
                <w:r>
                  <w:rPr>
                    <w:noProof/>
                  </w:rPr>
                  <w:t xml:space="preserve">[8] </w:t>
                </w:r>
              </w:p>
            </w:tc>
            <w:tc>
              <w:tcPr>
                <w:tcW w:w="0" w:type="auto"/>
                <w:hideMark/>
              </w:tcPr>
              <w:p w14:paraId="31CC5641" w14:textId="77777777" w:rsidR="00672FBC" w:rsidRDefault="00672FBC">
                <w:pPr>
                  <w:pStyle w:val="Bibliography"/>
                  <w:rPr>
                    <w:noProof/>
                  </w:rPr>
                </w:pPr>
                <w:r>
                  <w:rPr>
                    <w:noProof/>
                  </w:rPr>
                  <w:t xml:space="preserve">T. P. Newcomb and R. T. Spurr, Friction Materials (Tribology Handbook), London : Butterworths , 1973. </w:t>
                </w:r>
              </w:p>
            </w:tc>
          </w:tr>
          <w:tr w:rsidR="00672FBC" w14:paraId="16911230" w14:textId="77777777">
            <w:trPr>
              <w:divId w:val="584537490"/>
              <w:tblCellSpacing w:w="15" w:type="dxa"/>
            </w:trPr>
            <w:tc>
              <w:tcPr>
                <w:tcW w:w="50" w:type="pct"/>
                <w:hideMark/>
              </w:tcPr>
              <w:p w14:paraId="6A856200" w14:textId="77777777" w:rsidR="00672FBC" w:rsidRDefault="00672FBC">
                <w:pPr>
                  <w:pStyle w:val="Bibliography"/>
                  <w:rPr>
                    <w:noProof/>
                  </w:rPr>
                </w:pPr>
                <w:r>
                  <w:rPr>
                    <w:noProof/>
                  </w:rPr>
                  <w:t xml:space="preserve">[9] </w:t>
                </w:r>
              </w:p>
            </w:tc>
            <w:tc>
              <w:tcPr>
                <w:tcW w:w="0" w:type="auto"/>
                <w:hideMark/>
              </w:tcPr>
              <w:p w14:paraId="1A0D981B" w14:textId="77777777" w:rsidR="00672FBC" w:rsidRDefault="00672FBC">
                <w:pPr>
                  <w:pStyle w:val="Bibliography"/>
                  <w:rPr>
                    <w:noProof/>
                  </w:rPr>
                </w:pPr>
                <w:r>
                  <w:rPr>
                    <w:noProof/>
                  </w:rPr>
                  <w:t>C. Woodford, "EXPLAINTHATSTUFF," 01 April 2021. [Online]. Available: https://www.explainthatstuff.com/ceramics.html. [Accessed 10 October 2021].</w:t>
                </w:r>
              </w:p>
            </w:tc>
          </w:tr>
          <w:tr w:rsidR="00672FBC" w14:paraId="656290D1" w14:textId="77777777">
            <w:trPr>
              <w:divId w:val="584537490"/>
              <w:tblCellSpacing w:w="15" w:type="dxa"/>
            </w:trPr>
            <w:tc>
              <w:tcPr>
                <w:tcW w:w="50" w:type="pct"/>
                <w:hideMark/>
              </w:tcPr>
              <w:p w14:paraId="56736EC3" w14:textId="77777777" w:rsidR="00672FBC" w:rsidRDefault="00672FBC">
                <w:pPr>
                  <w:pStyle w:val="Bibliography"/>
                  <w:rPr>
                    <w:noProof/>
                  </w:rPr>
                </w:pPr>
                <w:r>
                  <w:rPr>
                    <w:noProof/>
                  </w:rPr>
                  <w:t xml:space="preserve">[10] </w:t>
                </w:r>
              </w:p>
            </w:tc>
            <w:tc>
              <w:tcPr>
                <w:tcW w:w="0" w:type="auto"/>
                <w:hideMark/>
              </w:tcPr>
              <w:p w14:paraId="256D18F1" w14:textId="77777777" w:rsidR="00672FBC" w:rsidRDefault="00672FBC">
                <w:pPr>
                  <w:pStyle w:val="Bibliography"/>
                  <w:rPr>
                    <w:noProof/>
                  </w:rPr>
                </w:pPr>
                <w:r>
                  <w:rPr>
                    <w:noProof/>
                  </w:rPr>
                  <w:t xml:space="preserve">E. Wemp, "HISTORY OF AUTOMOTIVE-CLUTCH DEVELOPMENT," </w:t>
                </w:r>
                <w:r>
                  <w:rPr>
                    <w:i/>
                    <w:iCs/>
                    <w:noProof/>
                  </w:rPr>
                  <w:t xml:space="preserve">SAE Transactions, </w:t>
                </w:r>
                <w:r>
                  <w:rPr>
                    <w:noProof/>
                  </w:rPr>
                  <w:t xml:space="preserve">vol. 20, no. 3, pp. 236-266, 1925. </w:t>
                </w:r>
              </w:p>
            </w:tc>
          </w:tr>
          <w:tr w:rsidR="00672FBC" w14:paraId="67ECF5D3" w14:textId="77777777">
            <w:trPr>
              <w:divId w:val="584537490"/>
              <w:tblCellSpacing w:w="15" w:type="dxa"/>
            </w:trPr>
            <w:tc>
              <w:tcPr>
                <w:tcW w:w="50" w:type="pct"/>
                <w:hideMark/>
              </w:tcPr>
              <w:p w14:paraId="115A95C5" w14:textId="77777777" w:rsidR="00672FBC" w:rsidRDefault="00672FBC">
                <w:pPr>
                  <w:pStyle w:val="Bibliography"/>
                  <w:rPr>
                    <w:noProof/>
                  </w:rPr>
                </w:pPr>
                <w:r>
                  <w:rPr>
                    <w:noProof/>
                  </w:rPr>
                  <w:t xml:space="preserve">[11] </w:t>
                </w:r>
              </w:p>
            </w:tc>
            <w:tc>
              <w:tcPr>
                <w:tcW w:w="0" w:type="auto"/>
                <w:hideMark/>
              </w:tcPr>
              <w:p w14:paraId="5B3052FF" w14:textId="77777777" w:rsidR="00672FBC" w:rsidRDefault="00672FBC">
                <w:pPr>
                  <w:pStyle w:val="Bibliography"/>
                  <w:rPr>
                    <w:noProof/>
                  </w:rPr>
                </w:pPr>
                <w:r>
                  <w:rPr>
                    <w:noProof/>
                  </w:rPr>
                  <w:t xml:space="preserve">S. M. Sapuan and H. S. Abdalla, "A prototype knowledge-based system for the material selection of polymeric-based composites for automotive components," </w:t>
                </w:r>
                <w:r>
                  <w:rPr>
                    <w:i/>
                    <w:iCs/>
                    <w:noProof/>
                  </w:rPr>
                  <w:t xml:space="preserve">Composites Part A: Applied Science and Manufacturing, </w:t>
                </w:r>
                <w:r>
                  <w:rPr>
                    <w:noProof/>
                  </w:rPr>
                  <w:t xml:space="preserve">vol. 29, no. 7, pp. 731-742, 1998. </w:t>
                </w:r>
              </w:p>
            </w:tc>
          </w:tr>
          <w:tr w:rsidR="00672FBC" w14:paraId="66D929FE" w14:textId="77777777">
            <w:trPr>
              <w:divId w:val="584537490"/>
              <w:tblCellSpacing w:w="15" w:type="dxa"/>
            </w:trPr>
            <w:tc>
              <w:tcPr>
                <w:tcW w:w="50" w:type="pct"/>
                <w:hideMark/>
              </w:tcPr>
              <w:p w14:paraId="089F7CCB" w14:textId="77777777" w:rsidR="00672FBC" w:rsidRDefault="00672FBC">
                <w:pPr>
                  <w:pStyle w:val="Bibliography"/>
                  <w:rPr>
                    <w:noProof/>
                  </w:rPr>
                </w:pPr>
                <w:r>
                  <w:rPr>
                    <w:noProof/>
                  </w:rPr>
                  <w:t xml:space="preserve">[12] </w:t>
                </w:r>
              </w:p>
            </w:tc>
            <w:tc>
              <w:tcPr>
                <w:tcW w:w="0" w:type="auto"/>
                <w:hideMark/>
              </w:tcPr>
              <w:p w14:paraId="698322C1" w14:textId="77777777" w:rsidR="00672FBC" w:rsidRDefault="00672FBC">
                <w:pPr>
                  <w:pStyle w:val="Bibliography"/>
                  <w:rPr>
                    <w:noProof/>
                  </w:rPr>
                </w:pPr>
                <w:r>
                  <w:rPr>
                    <w:noProof/>
                  </w:rPr>
                  <w:t xml:space="preserve">M. Escudier and T. Atkins, A Dictionary of Mechanical Engineering (2nd Edition), London: Oxford Universtiy Press , 2019. </w:t>
                </w:r>
              </w:p>
            </w:tc>
          </w:tr>
          <w:tr w:rsidR="00672FBC" w14:paraId="796F7689" w14:textId="77777777">
            <w:trPr>
              <w:divId w:val="584537490"/>
              <w:tblCellSpacing w:w="15" w:type="dxa"/>
            </w:trPr>
            <w:tc>
              <w:tcPr>
                <w:tcW w:w="50" w:type="pct"/>
                <w:hideMark/>
              </w:tcPr>
              <w:p w14:paraId="342CD3FC" w14:textId="77777777" w:rsidR="00672FBC" w:rsidRDefault="00672FBC">
                <w:pPr>
                  <w:pStyle w:val="Bibliography"/>
                  <w:rPr>
                    <w:noProof/>
                  </w:rPr>
                </w:pPr>
                <w:r>
                  <w:rPr>
                    <w:noProof/>
                  </w:rPr>
                  <w:t xml:space="preserve">[13] </w:t>
                </w:r>
              </w:p>
            </w:tc>
            <w:tc>
              <w:tcPr>
                <w:tcW w:w="0" w:type="auto"/>
                <w:hideMark/>
              </w:tcPr>
              <w:p w14:paraId="36CD34CD" w14:textId="77777777" w:rsidR="00672FBC" w:rsidRDefault="00672FBC">
                <w:pPr>
                  <w:pStyle w:val="Bibliography"/>
                  <w:rPr>
                    <w:noProof/>
                  </w:rPr>
                </w:pPr>
                <w:r>
                  <w:rPr>
                    <w:noProof/>
                  </w:rPr>
                  <w:t>"Wikipedia," 03 July 2021. [Online]. Available: https://en.wikipedia.org/wiki/Electromagnetic_clutch#How_it_works. [Accessed 14 October 2021].</w:t>
                </w:r>
              </w:p>
            </w:tc>
          </w:tr>
          <w:tr w:rsidR="00672FBC" w14:paraId="17A0DBA5" w14:textId="77777777">
            <w:trPr>
              <w:divId w:val="584537490"/>
              <w:tblCellSpacing w:w="15" w:type="dxa"/>
            </w:trPr>
            <w:tc>
              <w:tcPr>
                <w:tcW w:w="50" w:type="pct"/>
                <w:hideMark/>
              </w:tcPr>
              <w:p w14:paraId="44234C59" w14:textId="77777777" w:rsidR="00672FBC" w:rsidRDefault="00672FBC">
                <w:pPr>
                  <w:pStyle w:val="Bibliography"/>
                  <w:rPr>
                    <w:noProof/>
                  </w:rPr>
                </w:pPr>
                <w:r>
                  <w:rPr>
                    <w:noProof/>
                  </w:rPr>
                  <w:t xml:space="preserve">[14] </w:t>
                </w:r>
              </w:p>
            </w:tc>
            <w:tc>
              <w:tcPr>
                <w:tcW w:w="0" w:type="auto"/>
                <w:hideMark/>
              </w:tcPr>
              <w:p w14:paraId="1934BF70" w14:textId="77777777" w:rsidR="00672FBC" w:rsidRDefault="00672FBC">
                <w:pPr>
                  <w:pStyle w:val="Bibliography"/>
                  <w:rPr>
                    <w:noProof/>
                  </w:rPr>
                </w:pPr>
                <w:r>
                  <w:rPr>
                    <w:noProof/>
                  </w:rPr>
                  <w:t xml:space="preserve">S. Diller, S. H. Collins and C. Majidi, "The effects of electroadhesive clutch design parameters on performance characteristics," </w:t>
                </w:r>
                <w:r>
                  <w:rPr>
                    <w:i/>
                    <w:iCs/>
                    <w:noProof/>
                  </w:rPr>
                  <w:t xml:space="preserve">Journal of Intelligent Material Systems and Structures, </w:t>
                </w:r>
                <w:r>
                  <w:rPr>
                    <w:noProof/>
                  </w:rPr>
                  <w:t xml:space="preserve">vol. 29, no. 19, p. 3804–3828, 2018. </w:t>
                </w:r>
              </w:p>
            </w:tc>
          </w:tr>
          <w:tr w:rsidR="00672FBC" w14:paraId="4745ADE4" w14:textId="77777777">
            <w:trPr>
              <w:divId w:val="584537490"/>
              <w:tblCellSpacing w:w="15" w:type="dxa"/>
            </w:trPr>
            <w:tc>
              <w:tcPr>
                <w:tcW w:w="50" w:type="pct"/>
                <w:hideMark/>
              </w:tcPr>
              <w:p w14:paraId="11170603" w14:textId="77777777" w:rsidR="00672FBC" w:rsidRDefault="00672FBC">
                <w:pPr>
                  <w:pStyle w:val="Bibliography"/>
                  <w:rPr>
                    <w:noProof/>
                  </w:rPr>
                </w:pPr>
                <w:r>
                  <w:rPr>
                    <w:noProof/>
                  </w:rPr>
                  <w:t xml:space="preserve">[15] </w:t>
                </w:r>
              </w:p>
            </w:tc>
            <w:tc>
              <w:tcPr>
                <w:tcW w:w="0" w:type="auto"/>
                <w:hideMark/>
              </w:tcPr>
              <w:p w14:paraId="3B4E55FD" w14:textId="77777777" w:rsidR="00672FBC" w:rsidRDefault="00672FBC">
                <w:pPr>
                  <w:pStyle w:val="Bibliography"/>
                  <w:rPr>
                    <w:noProof/>
                  </w:rPr>
                </w:pPr>
                <w:r>
                  <w:rPr>
                    <w:noProof/>
                  </w:rPr>
                  <w:t>J. Shapiro, "Machine Design," 07 July 2009. [Online]. Available: https://www.machinedesign.com/archive/article/21831719/the-basics-of-electromagnetic-clutches-and-brakes. [Accessed 15 October 2021].</w:t>
                </w:r>
              </w:p>
            </w:tc>
          </w:tr>
          <w:tr w:rsidR="00672FBC" w14:paraId="7FDDAC16" w14:textId="77777777">
            <w:trPr>
              <w:divId w:val="584537490"/>
              <w:tblCellSpacing w:w="15" w:type="dxa"/>
            </w:trPr>
            <w:tc>
              <w:tcPr>
                <w:tcW w:w="50" w:type="pct"/>
                <w:hideMark/>
              </w:tcPr>
              <w:p w14:paraId="572CDBA5" w14:textId="77777777" w:rsidR="00672FBC" w:rsidRDefault="00672FBC">
                <w:pPr>
                  <w:pStyle w:val="Bibliography"/>
                  <w:rPr>
                    <w:noProof/>
                  </w:rPr>
                </w:pPr>
                <w:r>
                  <w:rPr>
                    <w:noProof/>
                  </w:rPr>
                  <w:t xml:space="preserve">[16] </w:t>
                </w:r>
              </w:p>
            </w:tc>
            <w:tc>
              <w:tcPr>
                <w:tcW w:w="0" w:type="auto"/>
                <w:hideMark/>
              </w:tcPr>
              <w:p w14:paraId="6EF31E48" w14:textId="77777777" w:rsidR="00672FBC" w:rsidRDefault="00672FBC">
                <w:pPr>
                  <w:pStyle w:val="Bibliography"/>
                  <w:rPr>
                    <w:noProof/>
                  </w:rPr>
                </w:pPr>
                <w:r>
                  <w:rPr>
                    <w:noProof/>
                  </w:rPr>
                  <w:t>ADMIN, "MikiPulley," [Online]. Available: https://www.mikipulley.co.jp/EN/Products/ElectoromagneticClutchesAndBrakes/about.html. [Accessed 14 Ocotber 2021].</w:t>
                </w:r>
              </w:p>
            </w:tc>
          </w:tr>
          <w:tr w:rsidR="00672FBC" w14:paraId="53AF6591" w14:textId="77777777">
            <w:trPr>
              <w:divId w:val="584537490"/>
              <w:tblCellSpacing w:w="15" w:type="dxa"/>
            </w:trPr>
            <w:tc>
              <w:tcPr>
                <w:tcW w:w="50" w:type="pct"/>
                <w:hideMark/>
              </w:tcPr>
              <w:p w14:paraId="761FB29D" w14:textId="77777777" w:rsidR="00672FBC" w:rsidRDefault="00672FBC">
                <w:pPr>
                  <w:pStyle w:val="Bibliography"/>
                  <w:rPr>
                    <w:noProof/>
                  </w:rPr>
                </w:pPr>
                <w:r>
                  <w:rPr>
                    <w:noProof/>
                  </w:rPr>
                  <w:t xml:space="preserve">[17] </w:t>
                </w:r>
              </w:p>
            </w:tc>
            <w:tc>
              <w:tcPr>
                <w:tcW w:w="0" w:type="auto"/>
                <w:hideMark/>
              </w:tcPr>
              <w:p w14:paraId="39141D28" w14:textId="77777777" w:rsidR="00672FBC" w:rsidRDefault="00672FBC">
                <w:pPr>
                  <w:pStyle w:val="Bibliography"/>
                  <w:rPr>
                    <w:noProof/>
                  </w:rPr>
                </w:pPr>
                <w:r>
                  <w:rPr>
                    <w:noProof/>
                  </w:rPr>
                  <w:t xml:space="preserve">J. Guo, T. Bamber and J. Singh, "Soft pneumatic grippers embedded with stretchable electroadhesion," </w:t>
                </w:r>
                <w:r>
                  <w:rPr>
                    <w:i/>
                    <w:iCs/>
                    <w:noProof/>
                  </w:rPr>
                  <w:t xml:space="preserve">Smart Materials and Structures, </w:t>
                </w:r>
                <w:r>
                  <w:rPr>
                    <w:noProof/>
                  </w:rPr>
                  <w:t xml:space="preserve">vol. 27, no. 5, 2018. </w:t>
                </w:r>
              </w:p>
            </w:tc>
          </w:tr>
        </w:tbl>
        <w:p w14:paraId="0AD843F2" w14:textId="77777777" w:rsidR="00672FBC" w:rsidRDefault="00672FBC">
          <w:pPr>
            <w:divId w:val="584537490"/>
            <w:rPr>
              <w:noProof/>
            </w:rPr>
          </w:pPr>
        </w:p>
        <w:p w14:paraId="6F72D70D" w14:textId="72636885" w:rsidR="00BE5872" w:rsidRDefault="00BE5872">
          <w:r>
            <w:rPr>
              <w:b/>
              <w:bCs/>
            </w:rPr>
            <w:fldChar w:fldCharType="end"/>
          </w:r>
        </w:p>
      </w:sdtContent>
    </w:sdt>
    <w:p w14:paraId="2662F67F" w14:textId="77777777" w:rsidR="003B7ACE" w:rsidRPr="003B7ACE" w:rsidRDefault="003B7ACE" w:rsidP="003B7ACE"/>
    <w:sectPr w:rsidR="003B7ACE" w:rsidRPr="003B7ACE">
      <w:headerReference w:type="default" r:id="rId22"/>
      <w:footerReference w:type="even" r:id="rId23"/>
      <w:footerReference w:type="default" r:id="rId24"/>
      <w:headerReference w:type="first" r:id="rId25"/>
      <w:footerReference w:type="first" r:id="rId26"/>
      <w:pgSz w:w="11906" w:h="16838" w:code="9"/>
      <w:pgMar w:top="1440" w:right="1418" w:bottom="1418" w:left="1985" w:header="53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4CFF6" w14:textId="77777777" w:rsidR="003D49D0" w:rsidRDefault="003D49D0">
      <w:r>
        <w:separator/>
      </w:r>
    </w:p>
  </w:endnote>
  <w:endnote w:type="continuationSeparator" w:id="0">
    <w:p w14:paraId="27BE4784" w14:textId="77777777" w:rsidR="003D49D0" w:rsidRDefault="003D49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BoldMT">
    <w:panose1 w:val="00000000000000000000"/>
    <w:charset w:val="00"/>
    <w:family w:val="swiss"/>
    <w:notTrueType/>
    <w:pitch w:val="default"/>
    <w:sig w:usb0="00000003" w:usb1="00000000" w:usb2="00000000" w:usb3="00000000" w:csb0="00000001" w:csb1="00000000"/>
  </w:font>
  <w:font w:name="ArialMT">
    <w:altName w:val="Japanese Gothic"/>
    <w:panose1 w:val="00000000000000000000"/>
    <w:charset w:val="80"/>
    <w:family w:val="auto"/>
    <w:notTrueType/>
    <w:pitch w:val="default"/>
    <w:sig w:usb0="00000003" w:usb1="08070000" w:usb2="00000010" w:usb3="00000000" w:csb0="0002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A569E" w14:textId="77777777" w:rsidR="003D49D0" w:rsidRDefault="003D49D0">
    <w:pPr>
      <w:pStyle w:val="Footer"/>
    </w:pPr>
    <w:r>
      <w:rPr>
        <w:noProof/>
      </w:rPr>
      <mc:AlternateContent>
        <mc:Choice Requires="wps">
          <w:drawing>
            <wp:anchor distT="0" distB="0" distL="0" distR="0" simplePos="0" relativeHeight="251660288" behindDoc="0" locked="0" layoutInCell="1" allowOverlap="1" wp14:anchorId="34BD029E" wp14:editId="521A3938">
              <wp:simplePos x="635" y="635"/>
              <wp:positionH relativeFrom="leftMargin">
                <wp:align>left</wp:align>
              </wp:positionH>
              <wp:positionV relativeFrom="paragraph">
                <wp:posOffset>635</wp:posOffset>
              </wp:positionV>
              <wp:extent cx="443865" cy="443865"/>
              <wp:effectExtent l="0" t="0" r="635" b="6350"/>
              <wp:wrapSquare wrapText="bothSides"/>
              <wp:docPr id="2" name="Text Box 2"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7934A80" w14:textId="77777777" w:rsidR="003D49D0" w:rsidRPr="003A1E77" w:rsidRDefault="003D49D0">
                          <w:pPr>
                            <w:rPr>
                              <w:rFonts w:ascii="Calibri" w:eastAsia="Calibri" w:hAnsi="Calibri" w:cs="Calibri"/>
                              <w:color w:val="000000"/>
                              <w:sz w:val="16"/>
                              <w:szCs w:val="16"/>
                            </w:rPr>
                          </w:pPr>
                          <w:r w:rsidRPr="003A1E77">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34BD029E"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" filled="f" stroked="f">
              <v:textbox style="mso-fit-shape-to-text:t" inset="15pt,0,0,0">
                <w:txbxContent>
                  <w:p w14:paraId="77934A80" w14:textId="77777777" w:rsidR="003D49D0" w:rsidRPr="003A1E77" w:rsidRDefault="003D49D0">
                    <w:pPr>
                      <w:rPr>
                        <w:rFonts w:ascii="Calibri" w:eastAsia="Calibri" w:hAnsi="Calibri" w:cs="Calibri"/>
                        <w:color w:val="000000"/>
                        <w:sz w:val="16"/>
                        <w:szCs w:val="16"/>
                      </w:rPr>
                    </w:pPr>
                    <w:r w:rsidRPr="003A1E77">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2F4BA" w14:textId="77777777" w:rsidR="003D49D0" w:rsidRDefault="003D49D0">
    <w:pPr>
      <w:pStyle w:val="Footer"/>
    </w:pPr>
    <w:r>
      <w:rPr>
        <w:noProof/>
      </w:rPr>
      <mc:AlternateContent>
        <mc:Choice Requires="wps">
          <w:drawing>
            <wp:anchor distT="0" distB="0" distL="0" distR="0" simplePos="0" relativeHeight="251661312" behindDoc="0" locked="0" layoutInCell="1" allowOverlap="1" wp14:anchorId="531200AB" wp14:editId="74B08C77">
              <wp:simplePos x="635" y="635"/>
              <wp:positionH relativeFrom="leftMargin">
                <wp:align>left</wp:align>
              </wp:positionH>
              <wp:positionV relativeFrom="paragraph">
                <wp:posOffset>635</wp:posOffset>
              </wp:positionV>
              <wp:extent cx="443865" cy="443865"/>
              <wp:effectExtent l="0" t="0" r="635" b="6350"/>
              <wp:wrapSquare wrapText="bothSides"/>
              <wp:docPr id="3" name="Text Box 3"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F58E4BB" w14:textId="77777777" w:rsidR="003D49D0" w:rsidRPr="003A1E77" w:rsidRDefault="003D49D0">
                          <w:pPr>
                            <w:rPr>
                              <w:rFonts w:ascii="Calibri" w:eastAsia="Calibri" w:hAnsi="Calibri" w:cs="Calibri"/>
                              <w:color w:val="000000"/>
                              <w:sz w:val="16"/>
                              <w:szCs w:val="16"/>
                            </w:rPr>
                          </w:pPr>
                          <w:r w:rsidRPr="003A1E77">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31200AB" id="_x0000_t202" coordsize="21600,21600" o:spt="202" path="m,l,21600r21600,l21600,xe">
              <v:stroke joinstyle="miter"/>
              <v:path gradientshapeok="t" o:connecttype="rect"/>
            </v:shapetype>
            <v:shape id="Text Box 3" o:spid="_x0000_s1027" type="#_x0000_t202" alt="Sensitivity: general" style="position:absolute;margin-left:0;margin-top:.05pt;width:34.95pt;height:34.95pt;z-index:251661312;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" filled="f" stroked="f">
              <v:textbox style="mso-fit-shape-to-text:t" inset="15pt,0,0,0">
                <w:txbxContent>
                  <w:p w14:paraId="0F58E4BB" w14:textId="77777777" w:rsidR="003D49D0" w:rsidRPr="003A1E77" w:rsidRDefault="003D49D0">
                    <w:pPr>
                      <w:rPr>
                        <w:rFonts w:ascii="Calibri" w:eastAsia="Calibri" w:hAnsi="Calibri" w:cs="Calibri"/>
                        <w:color w:val="000000"/>
                        <w:sz w:val="16"/>
                        <w:szCs w:val="16"/>
                      </w:rPr>
                    </w:pPr>
                    <w:r w:rsidRPr="003A1E77">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Look w:val="04A0" w:firstRow="1" w:lastRow="0" w:firstColumn="1" w:lastColumn="0" w:noHBand="0" w:noVBand="1"/>
    </w:tblPr>
    <w:tblGrid>
      <w:gridCol w:w="916"/>
      <w:gridCol w:w="7577"/>
    </w:tblGrid>
    <w:tr w:rsidR="003D49D0" w14:paraId="2C041481" w14:textId="77777777" w:rsidTr="003F76C6">
      <w:tc>
        <w:tcPr>
          <w:tcW w:w="846" w:type="dxa"/>
        </w:tcPr>
        <w:p w14:paraId="0E03DD5E" w14:textId="77777777" w:rsidR="003D49D0" w:rsidRPr="003F76C6" w:rsidRDefault="003D49D0" w:rsidP="003F76C6">
          <w:pPr>
            <w:pStyle w:val="Footer"/>
            <w:jc w:val="both"/>
            <w:rPr>
              <w:sz w:val="16"/>
              <w:szCs w:val="16"/>
            </w:rPr>
          </w:pPr>
          <w:r>
            <w:rPr>
              <w:noProof/>
              <w:sz w:val="16"/>
              <w:szCs w:val="16"/>
            </w:rPr>
            <mc:AlternateContent>
              <mc:Choice Requires="wps">
                <w:drawing>
                  <wp:anchor distT="0" distB="0" distL="0" distR="0" simplePos="0" relativeHeight="251659264" behindDoc="0" locked="0" layoutInCell="1" allowOverlap="1" wp14:anchorId="394E0F5C" wp14:editId="02B01092">
                    <wp:simplePos x="635" y="635"/>
                    <wp:positionH relativeFrom="leftMargin">
                      <wp:align>left</wp:align>
                    </wp:positionH>
                    <wp:positionV relativeFrom="paragraph">
                      <wp:posOffset>635</wp:posOffset>
                    </wp:positionV>
                    <wp:extent cx="443865" cy="443865"/>
                    <wp:effectExtent l="0" t="0" r="635" b="6350"/>
                    <wp:wrapSquare wrapText="bothSides"/>
                    <wp:docPr id="1" name="Text Box 1"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77863D7" w14:textId="77777777" w:rsidR="003D49D0" w:rsidRPr="003A1E77" w:rsidRDefault="003D49D0">
                                <w:pPr>
                                  <w:rPr>
                                    <w:rFonts w:ascii="Calibri" w:eastAsia="Calibri" w:hAnsi="Calibri" w:cs="Calibri"/>
                                    <w:color w:val="000000"/>
                                    <w:sz w:val="16"/>
                                    <w:szCs w:val="16"/>
                                  </w:rPr>
                                </w:pPr>
                                <w:r w:rsidRPr="003A1E77">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394E0F5C" id="_x0000_t202" coordsize="21600,21600" o:spt="202" path="m,l,21600r21600,l21600,xe">
                    <v:stroke joinstyle="miter"/>
                    <v:path gradientshapeok="t" o:connecttype="rect"/>
                  </v:shapetype>
                  <v:shape id="Text Box 1" o:spid="_x0000_s1028" type="#_x0000_t202" alt="Sensitivity: general" style="position:absolute;left:0;text-align:left;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" filled="f" stroked="f">
                    <v:textbox style="mso-fit-shape-to-text:t" inset="15pt,0,0,0">
                      <w:txbxContent>
                        <w:p w14:paraId="377863D7" w14:textId="77777777" w:rsidR="003D49D0" w:rsidRPr="003A1E77" w:rsidRDefault="003D49D0">
                          <w:pPr>
                            <w:rPr>
                              <w:rFonts w:ascii="Calibri" w:eastAsia="Calibri" w:hAnsi="Calibri" w:cs="Calibri"/>
                              <w:color w:val="000000"/>
                              <w:sz w:val="16"/>
                              <w:szCs w:val="16"/>
                            </w:rPr>
                          </w:pPr>
                          <w:r w:rsidRPr="003A1E77">
                            <w:rPr>
                              <w:rFonts w:ascii="Calibri" w:eastAsia="Calibri" w:hAnsi="Calibri" w:cs="Calibri"/>
                              <w:color w:val="000000"/>
                              <w:sz w:val="16"/>
                              <w:szCs w:val="16"/>
                            </w:rPr>
                            <w:t>Sensitivity: general</w:t>
                          </w:r>
                        </w:p>
                      </w:txbxContent>
                    </v:textbox>
                    <w10:wrap type="square" anchorx="margin"/>
                  </v:shape>
                </w:pict>
              </mc:Fallback>
            </mc:AlternateContent>
          </w:r>
          <w:r w:rsidRPr="003F76C6">
            <w:rPr>
              <w:sz w:val="16"/>
              <w:szCs w:val="16"/>
            </w:rPr>
            <w:t>Title:</w:t>
          </w:r>
        </w:p>
      </w:tc>
      <w:tc>
        <w:tcPr>
          <w:tcW w:w="7647" w:type="dxa"/>
        </w:tcPr>
        <w:p w14:paraId="45501360" w14:textId="0045C8D7" w:rsidR="003D49D0" w:rsidRPr="003F76C6" w:rsidRDefault="003D49D0" w:rsidP="003F76C6">
          <w:pPr>
            <w:pStyle w:val="Footer"/>
            <w:jc w:val="both"/>
            <w:rPr>
              <w:sz w:val="16"/>
              <w:szCs w:val="16"/>
            </w:rPr>
          </w:pPr>
          <w:r>
            <w:rPr>
              <w:sz w:val="16"/>
              <w:szCs w:val="16"/>
            </w:rPr>
            <w:t xml:space="preserve">Analysis and Simulation of a Centrifugal Clutch </w:t>
          </w:r>
        </w:p>
      </w:tc>
    </w:tr>
    <w:tr w:rsidR="003D49D0" w14:paraId="547A4D03" w14:textId="77777777" w:rsidTr="003F76C6">
      <w:tc>
        <w:tcPr>
          <w:tcW w:w="846" w:type="dxa"/>
        </w:tcPr>
        <w:p w14:paraId="33936F68" w14:textId="77777777" w:rsidR="003D49D0" w:rsidRPr="003F76C6" w:rsidRDefault="003D49D0" w:rsidP="003F76C6">
          <w:pPr>
            <w:pStyle w:val="Footer"/>
            <w:tabs>
              <w:tab w:val="clear" w:pos="4536"/>
              <w:tab w:val="clear" w:pos="9072"/>
              <w:tab w:val="left" w:pos="1380"/>
            </w:tabs>
            <w:jc w:val="both"/>
            <w:rPr>
              <w:sz w:val="16"/>
              <w:szCs w:val="16"/>
            </w:rPr>
          </w:pPr>
          <w:r w:rsidRPr="003F76C6">
            <w:rPr>
              <w:sz w:val="16"/>
              <w:szCs w:val="16"/>
            </w:rPr>
            <w:t>Author</w:t>
          </w:r>
        </w:p>
      </w:tc>
      <w:tc>
        <w:tcPr>
          <w:tcW w:w="7647" w:type="dxa"/>
        </w:tcPr>
        <w:p w14:paraId="3A25BAC1" w14:textId="1F3646C5" w:rsidR="003D49D0" w:rsidRPr="003F76C6" w:rsidRDefault="003D49D0" w:rsidP="003F76C6">
          <w:pPr>
            <w:pStyle w:val="Footer"/>
            <w:jc w:val="both"/>
            <w:rPr>
              <w:sz w:val="16"/>
              <w:szCs w:val="16"/>
            </w:rPr>
          </w:pPr>
          <w:r>
            <w:rPr>
              <w:sz w:val="16"/>
              <w:szCs w:val="16"/>
            </w:rPr>
            <w:t xml:space="preserve">James Thomas </w:t>
          </w:r>
        </w:p>
      </w:tc>
    </w:tr>
  </w:tbl>
  <w:p w14:paraId="72E95031" w14:textId="77777777" w:rsidR="003D49D0" w:rsidRPr="003F76C6" w:rsidRDefault="003D49D0" w:rsidP="003F7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6C2370" w14:textId="77777777" w:rsidR="003D49D0" w:rsidRDefault="003D49D0">
      <w:r>
        <w:separator/>
      </w:r>
    </w:p>
  </w:footnote>
  <w:footnote w:type="continuationSeparator" w:id="0">
    <w:p w14:paraId="0210F1F6" w14:textId="77777777" w:rsidR="003D49D0" w:rsidRDefault="003D49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AE7A04" w14:textId="7A2C3EE8" w:rsidR="003D49D0" w:rsidRDefault="003D49D0" w:rsidP="00864239">
    <w:pPr>
      <w:pStyle w:val="Header"/>
    </w:pPr>
    <w:r>
      <w:t xml:space="preserve">  </w:t>
    </w:r>
    <w:fldSimple w:instr=" STYLEREF  Heading  \* MERGEFORMAT ">
      <w:r w:rsidR="00D14BBE">
        <w:rPr>
          <w:noProof/>
        </w:rPr>
        <w:t>Analysis and Simulation of a Centrifugal Clutch</w:t>
      </w:r>
    </w:fldSimple>
    <w:r>
      <w:tab/>
      <w:t xml:space="preserve">Page </w:t>
    </w:r>
    <w:r>
      <w:fldChar w:fldCharType="begin"/>
    </w:r>
    <w:r>
      <w:instrText xml:space="preserve"> PAGE  \* Arabic  \* MERGEFORMAT </w:instrText>
    </w:r>
    <w:r>
      <w:fldChar w:fldCharType="separate"/>
    </w:r>
    <w:r>
      <w:rPr>
        <w:noProof/>
      </w:rPr>
      <w:t>2</w:t>
    </w:r>
    <w:r>
      <w:fldChar w:fldCharType="end"/>
    </w:r>
  </w:p>
  <w:p w14:paraId="658BD447" w14:textId="77777777" w:rsidR="003D49D0" w:rsidRDefault="003D49D0" w:rsidP="00864239">
    <w:pPr>
      <w:pStyle w:val="Header"/>
    </w:pPr>
    <w:r>
      <w:rPr>
        <w:noProof/>
        <w:lang w:val="nl-NL"/>
      </w:rPr>
      <w:drawing>
        <wp:anchor distT="0" distB="0" distL="114300" distR="114300" simplePos="0" relativeHeight="251658240" behindDoc="1" locked="0" layoutInCell="1" allowOverlap="1" wp14:anchorId="626154F9" wp14:editId="4B05B351">
          <wp:simplePos x="0" y="0"/>
          <wp:positionH relativeFrom="page">
            <wp:posOffset>1260475</wp:posOffset>
          </wp:positionH>
          <wp:positionV relativeFrom="page">
            <wp:posOffset>374650</wp:posOffset>
          </wp:positionV>
          <wp:extent cx="5416550" cy="152400"/>
          <wp:effectExtent l="0" t="0" r="0" b="0"/>
          <wp:wrapNone/>
          <wp:docPr id="23" name="Picture 23" descr="bl balk portrait met Tata Steel - v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bl balk portrait met Tata Steel - v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416550" cy="152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5B860E" w14:textId="77777777" w:rsidR="003D49D0" w:rsidRPr="00864239" w:rsidRDefault="003D49D0" w:rsidP="008642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089A2E" w14:textId="77777777" w:rsidR="003D49D0" w:rsidRDefault="003D49D0">
    <w:pPr>
      <w:pStyle w:val="Header"/>
    </w:pPr>
    <w:r>
      <w:rPr>
        <w:noProof/>
        <w:lang w:val="nl-NL"/>
      </w:rPr>
      <w:drawing>
        <wp:anchor distT="0" distB="0" distL="114300" distR="114300" simplePos="0" relativeHeight="251657216" behindDoc="0" locked="0" layoutInCell="1" allowOverlap="1" wp14:anchorId="3409A419" wp14:editId="70E91817">
          <wp:simplePos x="0" y="0"/>
          <wp:positionH relativeFrom="page">
            <wp:posOffset>0</wp:posOffset>
          </wp:positionH>
          <wp:positionV relativeFrom="page">
            <wp:posOffset>0</wp:posOffset>
          </wp:positionV>
          <wp:extent cx="7562850" cy="2162175"/>
          <wp:effectExtent l="0" t="0" r="0" b="0"/>
          <wp:wrapNone/>
          <wp:docPr id="21" name="Picture 21" descr="Logo's and horizon portrait RGB - bijgesne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Logo's and horizon portrait RGB - bijgesnede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62850" cy="2162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0FA828" w14:textId="77777777" w:rsidR="003D49D0" w:rsidRDefault="003D49D0">
    <w:pPr>
      <w:pStyle w:val="Header"/>
    </w:pPr>
  </w:p>
  <w:p w14:paraId="69B2F160" w14:textId="77777777" w:rsidR="003D49D0" w:rsidRDefault="003D49D0">
    <w:pPr>
      <w:pStyle w:val="Header"/>
    </w:pPr>
  </w:p>
  <w:p w14:paraId="10E2F0FB" w14:textId="77777777" w:rsidR="003D49D0" w:rsidRDefault="003D49D0">
    <w:pPr>
      <w:pStyle w:val="Header"/>
    </w:pPr>
  </w:p>
  <w:p w14:paraId="6D437F62" w14:textId="77777777" w:rsidR="003D49D0" w:rsidRDefault="003D49D0">
    <w:pPr>
      <w:pStyle w:val="Header"/>
    </w:pPr>
  </w:p>
  <w:p w14:paraId="517AC744" w14:textId="77777777" w:rsidR="003D49D0" w:rsidRDefault="003D49D0">
    <w:pPr>
      <w:pStyle w:val="Header"/>
    </w:pPr>
  </w:p>
  <w:p w14:paraId="6E3B4E7F" w14:textId="77777777" w:rsidR="003D49D0" w:rsidRDefault="003D49D0">
    <w:pPr>
      <w:pStyle w:val="Header"/>
    </w:pPr>
  </w:p>
  <w:p w14:paraId="743F5352" w14:textId="77777777" w:rsidR="003D49D0" w:rsidRDefault="003D49D0">
    <w:pPr>
      <w:pStyle w:val="Header"/>
    </w:pPr>
  </w:p>
  <w:p w14:paraId="3C6C744A" w14:textId="77777777" w:rsidR="003D49D0" w:rsidRDefault="003D49D0" w:rsidP="007C6535">
    <w:pPr>
      <w:pStyle w:val="Header"/>
      <w:spacing w:line="280" w:lineRule="exac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B6F11"/>
    <w:multiLevelType w:val="hybridMultilevel"/>
    <w:tmpl w:val="E23EF458"/>
    <w:lvl w:ilvl="0" w:tplc="2DA6C2C8">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3425A9"/>
    <w:multiLevelType w:val="hybridMultilevel"/>
    <w:tmpl w:val="727C6000"/>
    <w:lvl w:ilvl="0" w:tplc="405A4580">
      <w:start w:val="1"/>
      <w:numFmt w:val="bullet"/>
      <w:pStyle w:val="Bullets"/>
      <w:lvlText w:val=""/>
      <w:lvlJc w:val="left"/>
      <w:pPr>
        <w:tabs>
          <w:tab w:val="num" w:pos="284"/>
        </w:tabs>
        <w:ind w:left="284" w:hanging="284"/>
      </w:pPr>
      <w:rPr>
        <w:rFonts w:ascii="Symbol" w:hAnsi="Symbol" w:hint="default"/>
        <w:color w:val="auto"/>
        <w:sz w:val="24"/>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2962ED6"/>
    <w:multiLevelType w:val="hybridMultilevel"/>
    <w:tmpl w:val="2062A632"/>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31B1794"/>
    <w:multiLevelType w:val="hybridMultilevel"/>
    <w:tmpl w:val="8020E3F4"/>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C171C87"/>
    <w:multiLevelType w:val="multilevel"/>
    <w:tmpl w:val="4972E794"/>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E74595B"/>
    <w:multiLevelType w:val="hybridMultilevel"/>
    <w:tmpl w:val="848C4DDA"/>
    <w:lvl w:ilvl="0" w:tplc="D980A444">
      <w:start w:val="1"/>
      <w:numFmt w:val="bullet"/>
      <w:lvlText w:val=""/>
      <w:lvlJc w:val="left"/>
      <w:pPr>
        <w:tabs>
          <w:tab w:val="num" w:pos="284"/>
        </w:tabs>
        <w:ind w:left="284" w:hanging="284"/>
      </w:pPr>
      <w:rPr>
        <w:rFonts w:ascii="Symbol" w:hAnsi="Symbol" w:hint="default"/>
        <w:color w:val="auto"/>
        <w:sz w:val="22"/>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26A45D9"/>
    <w:multiLevelType w:val="hybridMultilevel"/>
    <w:tmpl w:val="C4B875A8"/>
    <w:lvl w:ilvl="0" w:tplc="E1725050">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EA87DCD"/>
    <w:multiLevelType w:val="hybridMultilevel"/>
    <w:tmpl w:val="10B2C092"/>
    <w:lvl w:ilvl="0" w:tplc="04130001">
      <w:start w:val="1"/>
      <w:numFmt w:val="bullet"/>
      <w:lvlText w:val=""/>
      <w:lvlJc w:val="left"/>
      <w:pPr>
        <w:tabs>
          <w:tab w:val="num" w:pos="720"/>
        </w:tabs>
        <w:ind w:left="720" w:hanging="360"/>
      </w:pPr>
      <w:rPr>
        <w:rFonts w:ascii="Symbol" w:hAnsi="Symbol" w:hint="default"/>
      </w:rPr>
    </w:lvl>
    <w:lvl w:ilvl="1" w:tplc="04130003">
      <w:start w:val="1"/>
      <w:numFmt w:val="decimal"/>
      <w:lvlText w:val="%2."/>
      <w:lvlJc w:val="left"/>
      <w:pPr>
        <w:tabs>
          <w:tab w:val="num" w:pos="1440"/>
        </w:tabs>
        <w:ind w:left="1440" w:hanging="360"/>
      </w:pPr>
    </w:lvl>
    <w:lvl w:ilvl="2" w:tplc="04130005">
      <w:start w:val="1"/>
      <w:numFmt w:val="decimal"/>
      <w:lvlText w:val="%3."/>
      <w:lvlJc w:val="left"/>
      <w:pPr>
        <w:tabs>
          <w:tab w:val="num" w:pos="2160"/>
        </w:tabs>
        <w:ind w:left="2160" w:hanging="360"/>
      </w:pPr>
    </w:lvl>
    <w:lvl w:ilvl="3" w:tplc="04130001">
      <w:start w:val="1"/>
      <w:numFmt w:val="decimal"/>
      <w:lvlText w:val="%4."/>
      <w:lvlJc w:val="left"/>
      <w:pPr>
        <w:tabs>
          <w:tab w:val="num" w:pos="2880"/>
        </w:tabs>
        <w:ind w:left="2880" w:hanging="360"/>
      </w:pPr>
    </w:lvl>
    <w:lvl w:ilvl="4" w:tplc="04130003">
      <w:start w:val="1"/>
      <w:numFmt w:val="decimal"/>
      <w:lvlText w:val="%5."/>
      <w:lvlJc w:val="left"/>
      <w:pPr>
        <w:tabs>
          <w:tab w:val="num" w:pos="3600"/>
        </w:tabs>
        <w:ind w:left="3600" w:hanging="360"/>
      </w:pPr>
    </w:lvl>
    <w:lvl w:ilvl="5" w:tplc="04130005">
      <w:start w:val="1"/>
      <w:numFmt w:val="decimal"/>
      <w:lvlText w:val="%6."/>
      <w:lvlJc w:val="left"/>
      <w:pPr>
        <w:tabs>
          <w:tab w:val="num" w:pos="4320"/>
        </w:tabs>
        <w:ind w:left="4320" w:hanging="360"/>
      </w:pPr>
    </w:lvl>
    <w:lvl w:ilvl="6" w:tplc="04130001">
      <w:start w:val="1"/>
      <w:numFmt w:val="decimal"/>
      <w:lvlText w:val="%7."/>
      <w:lvlJc w:val="left"/>
      <w:pPr>
        <w:tabs>
          <w:tab w:val="num" w:pos="5040"/>
        </w:tabs>
        <w:ind w:left="5040" w:hanging="360"/>
      </w:pPr>
    </w:lvl>
    <w:lvl w:ilvl="7" w:tplc="04130003">
      <w:start w:val="1"/>
      <w:numFmt w:val="decimal"/>
      <w:lvlText w:val="%8."/>
      <w:lvlJc w:val="left"/>
      <w:pPr>
        <w:tabs>
          <w:tab w:val="num" w:pos="5760"/>
        </w:tabs>
        <w:ind w:left="5760" w:hanging="360"/>
      </w:pPr>
    </w:lvl>
    <w:lvl w:ilvl="8" w:tplc="04130005">
      <w:start w:val="1"/>
      <w:numFmt w:val="decimal"/>
      <w:lvlText w:val="%9."/>
      <w:lvlJc w:val="left"/>
      <w:pPr>
        <w:tabs>
          <w:tab w:val="num" w:pos="6480"/>
        </w:tabs>
        <w:ind w:left="6480" w:hanging="360"/>
      </w:pPr>
    </w:lvl>
  </w:abstractNum>
  <w:abstractNum w:abstractNumId="8" w15:restartNumberingAfterBreak="0">
    <w:nsid w:val="3F0D2229"/>
    <w:multiLevelType w:val="hybridMultilevel"/>
    <w:tmpl w:val="64EA04B0"/>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2B534FB"/>
    <w:multiLevelType w:val="multilevel"/>
    <w:tmpl w:val="577A7010"/>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850420A"/>
    <w:multiLevelType w:val="hybridMultilevel"/>
    <w:tmpl w:val="B734F26A"/>
    <w:lvl w:ilvl="0" w:tplc="C4E2C50A">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794B9D"/>
    <w:multiLevelType w:val="hybridMultilevel"/>
    <w:tmpl w:val="FA9495DE"/>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3416E0D"/>
    <w:multiLevelType w:val="hybridMultilevel"/>
    <w:tmpl w:val="797AB906"/>
    <w:lvl w:ilvl="0" w:tplc="04130001">
      <w:start w:val="1"/>
      <w:numFmt w:val="bullet"/>
      <w:lvlText w:val=""/>
      <w:lvlJc w:val="left"/>
      <w:pPr>
        <w:tabs>
          <w:tab w:val="num" w:pos="720"/>
        </w:tabs>
        <w:ind w:left="720" w:hanging="360"/>
      </w:pPr>
      <w:rPr>
        <w:rFonts w:ascii="Symbol" w:hAnsi="Symbol" w:hint="default"/>
      </w:rPr>
    </w:lvl>
    <w:lvl w:ilvl="1" w:tplc="04130003">
      <w:start w:val="1"/>
      <w:numFmt w:val="decimal"/>
      <w:lvlText w:val="%2."/>
      <w:lvlJc w:val="left"/>
      <w:pPr>
        <w:tabs>
          <w:tab w:val="num" w:pos="1440"/>
        </w:tabs>
        <w:ind w:left="1440" w:hanging="360"/>
      </w:pPr>
    </w:lvl>
    <w:lvl w:ilvl="2" w:tplc="04130005">
      <w:start w:val="1"/>
      <w:numFmt w:val="decimal"/>
      <w:lvlText w:val="%3."/>
      <w:lvlJc w:val="left"/>
      <w:pPr>
        <w:tabs>
          <w:tab w:val="num" w:pos="2160"/>
        </w:tabs>
        <w:ind w:left="2160" w:hanging="360"/>
      </w:pPr>
    </w:lvl>
    <w:lvl w:ilvl="3" w:tplc="04130001">
      <w:start w:val="1"/>
      <w:numFmt w:val="decimal"/>
      <w:lvlText w:val="%4."/>
      <w:lvlJc w:val="left"/>
      <w:pPr>
        <w:tabs>
          <w:tab w:val="num" w:pos="2880"/>
        </w:tabs>
        <w:ind w:left="2880" w:hanging="360"/>
      </w:pPr>
    </w:lvl>
    <w:lvl w:ilvl="4" w:tplc="04130003">
      <w:start w:val="1"/>
      <w:numFmt w:val="decimal"/>
      <w:lvlText w:val="%5."/>
      <w:lvlJc w:val="left"/>
      <w:pPr>
        <w:tabs>
          <w:tab w:val="num" w:pos="3600"/>
        </w:tabs>
        <w:ind w:left="3600" w:hanging="360"/>
      </w:pPr>
    </w:lvl>
    <w:lvl w:ilvl="5" w:tplc="04130005">
      <w:start w:val="1"/>
      <w:numFmt w:val="decimal"/>
      <w:lvlText w:val="%6."/>
      <w:lvlJc w:val="left"/>
      <w:pPr>
        <w:tabs>
          <w:tab w:val="num" w:pos="4320"/>
        </w:tabs>
        <w:ind w:left="4320" w:hanging="360"/>
      </w:pPr>
    </w:lvl>
    <w:lvl w:ilvl="6" w:tplc="04130001">
      <w:start w:val="1"/>
      <w:numFmt w:val="decimal"/>
      <w:lvlText w:val="%7."/>
      <w:lvlJc w:val="left"/>
      <w:pPr>
        <w:tabs>
          <w:tab w:val="num" w:pos="5040"/>
        </w:tabs>
        <w:ind w:left="5040" w:hanging="360"/>
      </w:pPr>
    </w:lvl>
    <w:lvl w:ilvl="7" w:tplc="04130003">
      <w:start w:val="1"/>
      <w:numFmt w:val="decimal"/>
      <w:lvlText w:val="%8."/>
      <w:lvlJc w:val="left"/>
      <w:pPr>
        <w:tabs>
          <w:tab w:val="num" w:pos="5760"/>
        </w:tabs>
        <w:ind w:left="5760" w:hanging="360"/>
      </w:pPr>
    </w:lvl>
    <w:lvl w:ilvl="8" w:tplc="04130005">
      <w:start w:val="1"/>
      <w:numFmt w:val="decimal"/>
      <w:lvlText w:val="%9."/>
      <w:lvlJc w:val="left"/>
      <w:pPr>
        <w:tabs>
          <w:tab w:val="num" w:pos="6480"/>
        </w:tabs>
        <w:ind w:left="6480" w:hanging="360"/>
      </w:pPr>
    </w:lvl>
  </w:abstractNum>
  <w:abstractNum w:abstractNumId="13" w15:restartNumberingAfterBreak="0">
    <w:nsid w:val="72A562A1"/>
    <w:multiLevelType w:val="multilevel"/>
    <w:tmpl w:val="B2364912"/>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42E5132"/>
    <w:multiLevelType w:val="hybridMultilevel"/>
    <w:tmpl w:val="9AE27F46"/>
    <w:lvl w:ilvl="0" w:tplc="CEA8807E">
      <w:start w:val="1"/>
      <w:numFmt w:val="bullet"/>
      <w:lvlText w:val=""/>
      <w:lvlJc w:val="left"/>
      <w:pPr>
        <w:tabs>
          <w:tab w:val="num" w:pos="227"/>
        </w:tabs>
        <w:ind w:left="227" w:hanging="227"/>
      </w:pPr>
      <w:rPr>
        <w:rFonts w:ascii="Symbol" w:hAnsi="Symbol" w:hint="default"/>
        <w:sz w:val="2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6F61154"/>
    <w:multiLevelType w:val="multilevel"/>
    <w:tmpl w:val="5F362F32"/>
    <w:lvl w:ilvl="0">
      <w:start w:val="1"/>
      <w:numFmt w:val="bullet"/>
      <w:lvlText w:val=""/>
      <w:lvlJc w:val="left"/>
      <w:pPr>
        <w:tabs>
          <w:tab w:val="num" w:pos="284"/>
        </w:tabs>
        <w:ind w:left="284" w:hanging="284"/>
      </w:pPr>
      <w:rPr>
        <w:rFonts w:ascii="Symbol" w:hAnsi="Symbol" w:hint="default"/>
        <w:color w:val="auto"/>
        <w:sz w:val="22"/>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12"/>
  </w:num>
  <w:num w:numId="3">
    <w:abstractNumId w:val="14"/>
  </w:num>
  <w:num w:numId="4">
    <w:abstractNumId w:val="2"/>
  </w:num>
  <w:num w:numId="5">
    <w:abstractNumId w:val="8"/>
  </w:num>
  <w:num w:numId="6">
    <w:abstractNumId w:val="3"/>
  </w:num>
  <w:num w:numId="7">
    <w:abstractNumId w:val="11"/>
  </w:num>
  <w:num w:numId="8">
    <w:abstractNumId w:val="10"/>
  </w:num>
  <w:num w:numId="9">
    <w:abstractNumId w:val="9"/>
  </w:num>
  <w:num w:numId="10">
    <w:abstractNumId w:val="6"/>
  </w:num>
  <w:num w:numId="11">
    <w:abstractNumId w:val="13"/>
  </w:num>
  <w:num w:numId="12">
    <w:abstractNumId w:val="0"/>
  </w:num>
  <w:num w:numId="13">
    <w:abstractNumId w:val="4"/>
  </w:num>
  <w:num w:numId="14">
    <w:abstractNumId w:val="5"/>
  </w:num>
  <w:num w:numId="15">
    <w:abstractNumId w:val="15"/>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09"/>
  <w:hyphenationZone w:val="425"/>
  <w:drawingGridHorizontalSpacing w:val="120"/>
  <w:displayHorizontalDrawingGridEvery w:val="2"/>
  <w:displayVerticalDrawingGridEvery w:val="2"/>
  <w:characterSpacingControl w:val="doNotCompress"/>
  <w:hdrShapeDefaults>
    <o:shapedefaults v:ext="edit" spidmax="10241">
      <o:colormru v:ext="edit" colors="#3d7edb"/>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E77"/>
    <w:rsid w:val="000202FF"/>
    <w:rsid w:val="00021F1A"/>
    <w:rsid w:val="0004628A"/>
    <w:rsid w:val="00050056"/>
    <w:rsid w:val="000550A0"/>
    <w:rsid w:val="00061E60"/>
    <w:rsid w:val="00091741"/>
    <w:rsid w:val="000A028F"/>
    <w:rsid w:val="000A154B"/>
    <w:rsid w:val="001005A3"/>
    <w:rsid w:val="001159CB"/>
    <w:rsid w:val="00143760"/>
    <w:rsid w:val="00174986"/>
    <w:rsid w:val="001770BC"/>
    <w:rsid w:val="001A4CD0"/>
    <w:rsid w:val="001A569E"/>
    <w:rsid w:val="001E4128"/>
    <w:rsid w:val="001F7E0C"/>
    <w:rsid w:val="002010E8"/>
    <w:rsid w:val="002227A9"/>
    <w:rsid w:val="00255823"/>
    <w:rsid w:val="002C3305"/>
    <w:rsid w:val="00300115"/>
    <w:rsid w:val="0030781D"/>
    <w:rsid w:val="00323681"/>
    <w:rsid w:val="003265B4"/>
    <w:rsid w:val="00377DFC"/>
    <w:rsid w:val="003834DC"/>
    <w:rsid w:val="003A1E77"/>
    <w:rsid w:val="003B6DD3"/>
    <w:rsid w:val="003B7ACE"/>
    <w:rsid w:val="003D0518"/>
    <w:rsid w:val="003D3C2E"/>
    <w:rsid w:val="003D49D0"/>
    <w:rsid w:val="003E3D26"/>
    <w:rsid w:val="003F76C6"/>
    <w:rsid w:val="0040330A"/>
    <w:rsid w:val="004312C7"/>
    <w:rsid w:val="0045009A"/>
    <w:rsid w:val="00463E78"/>
    <w:rsid w:val="004937E1"/>
    <w:rsid w:val="004A0310"/>
    <w:rsid w:val="004A4447"/>
    <w:rsid w:val="004B0A8E"/>
    <w:rsid w:val="004B6278"/>
    <w:rsid w:val="004C0CD4"/>
    <w:rsid w:val="004C6FCB"/>
    <w:rsid w:val="004D37B6"/>
    <w:rsid w:val="004E0AEC"/>
    <w:rsid w:val="004E405A"/>
    <w:rsid w:val="005065D6"/>
    <w:rsid w:val="00506C15"/>
    <w:rsid w:val="0051160D"/>
    <w:rsid w:val="0051734A"/>
    <w:rsid w:val="005C3A29"/>
    <w:rsid w:val="005E0B80"/>
    <w:rsid w:val="005E5A8C"/>
    <w:rsid w:val="00630A9A"/>
    <w:rsid w:val="006410FC"/>
    <w:rsid w:val="00672E95"/>
    <w:rsid w:val="00672FBC"/>
    <w:rsid w:val="006735F5"/>
    <w:rsid w:val="00682842"/>
    <w:rsid w:val="006A07F2"/>
    <w:rsid w:val="006A37A5"/>
    <w:rsid w:val="006B4207"/>
    <w:rsid w:val="006B4D73"/>
    <w:rsid w:val="006C0472"/>
    <w:rsid w:val="0070419D"/>
    <w:rsid w:val="0072037A"/>
    <w:rsid w:val="0074053A"/>
    <w:rsid w:val="00754D55"/>
    <w:rsid w:val="00770859"/>
    <w:rsid w:val="007B7E6B"/>
    <w:rsid w:val="007C6535"/>
    <w:rsid w:val="007E6FDE"/>
    <w:rsid w:val="007E723E"/>
    <w:rsid w:val="00820DC3"/>
    <w:rsid w:val="00846DEA"/>
    <w:rsid w:val="00855C07"/>
    <w:rsid w:val="00863A44"/>
    <w:rsid w:val="00864239"/>
    <w:rsid w:val="00873FC5"/>
    <w:rsid w:val="00883122"/>
    <w:rsid w:val="00895C52"/>
    <w:rsid w:val="008B456A"/>
    <w:rsid w:val="008C60E3"/>
    <w:rsid w:val="008D2A8D"/>
    <w:rsid w:val="008D4CE2"/>
    <w:rsid w:val="008D5A43"/>
    <w:rsid w:val="008E7441"/>
    <w:rsid w:val="00900780"/>
    <w:rsid w:val="009051C2"/>
    <w:rsid w:val="00937855"/>
    <w:rsid w:val="00944167"/>
    <w:rsid w:val="00973D76"/>
    <w:rsid w:val="0098723F"/>
    <w:rsid w:val="009D2003"/>
    <w:rsid w:val="00A136E4"/>
    <w:rsid w:val="00A20761"/>
    <w:rsid w:val="00A746A8"/>
    <w:rsid w:val="00A82382"/>
    <w:rsid w:val="00A927E2"/>
    <w:rsid w:val="00AA56F4"/>
    <w:rsid w:val="00AA63B5"/>
    <w:rsid w:val="00AB03C2"/>
    <w:rsid w:val="00AD3415"/>
    <w:rsid w:val="00AD3729"/>
    <w:rsid w:val="00AD511A"/>
    <w:rsid w:val="00AD761A"/>
    <w:rsid w:val="00B00A36"/>
    <w:rsid w:val="00B276B0"/>
    <w:rsid w:val="00B30BB3"/>
    <w:rsid w:val="00B32783"/>
    <w:rsid w:val="00B47BEB"/>
    <w:rsid w:val="00B50541"/>
    <w:rsid w:val="00B7640A"/>
    <w:rsid w:val="00BA7F57"/>
    <w:rsid w:val="00BB60BF"/>
    <w:rsid w:val="00BB78C0"/>
    <w:rsid w:val="00BC1398"/>
    <w:rsid w:val="00BD5455"/>
    <w:rsid w:val="00BD75A2"/>
    <w:rsid w:val="00BE5872"/>
    <w:rsid w:val="00C16A68"/>
    <w:rsid w:val="00C17D74"/>
    <w:rsid w:val="00C425A9"/>
    <w:rsid w:val="00C93627"/>
    <w:rsid w:val="00CC4B13"/>
    <w:rsid w:val="00CD01EF"/>
    <w:rsid w:val="00CD40B2"/>
    <w:rsid w:val="00D14BBE"/>
    <w:rsid w:val="00D42D9E"/>
    <w:rsid w:val="00D56AFB"/>
    <w:rsid w:val="00D8257A"/>
    <w:rsid w:val="00D84827"/>
    <w:rsid w:val="00D90B3F"/>
    <w:rsid w:val="00DB423D"/>
    <w:rsid w:val="00DB6B12"/>
    <w:rsid w:val="00DC03A7"/>
    <w:rsid w:val="00DE5E28"/>
    <w:rsid w:val="00E04F81"/>
    <w:rsid w:val="00E35BC9"/>
    <w:rsid w:val="00E37F85"/>
    <w:rsid w:val="00E505DC"/>
    <w:rsid w:val="00E66DB8"/>
    <w:rsid w:val="00E735E2"/>
    <w:rsid w:val="00E83AD2"/>
    <w:rsid w:val="00E93FF1"/>
    <w:rsid w:val="00EB74DD"/>
    <w:rsid w:val="00F61271"/>
    <w:rsid w:val="00F855B7"/>
    <w:rsid w:val="00F96183"/>
    <w:rsid w:val="00FC51FF"/>
    <w:rsid w:val="00FF19D4"/>
    <w:rsid w:val="00FF6C97"/>
  </w:rsids>
  <m:mathPr>
    <m:mathFont m:val="Cambria Math"/>
    <m:brkBin m:val="before"/>
    <m:brkBinSub m:val="--"/>
    <m:smallFrac m:val="0"/>
    <m:dispDef/>
    <m:lMargin m:val="0"/>
    <m:rMargin m:val="0"/>
    <m:defJc m:val="centerGroup"/>
    <m:wrapIndent m:val="1440"/>
    <m:intLim m:val="subSup"/>
    <m:naryLim m:val="undOvr"/>
  </m:mathPr>
  <w:themeFontLang w:val="nl-N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colormru v:ext="edit" colors="#3d7edb"/>
    </o:shapedefaults>
    <o:shapelayout v:ext="edit">
      <o:idmap v:ext="edit" data="1"/>
    </o:shapelayout>
  </w:shapeDefaults>
  <w:decimalSymbol w:val="."/>
  <w:listSeparator w:val=","/>
  <w14:docId w14:val="1F55656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nl-NL" w:eastAsia="nl-NL"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06C15"/>
    <w:pPr>
      <w:spacing w:line="260" w:lineRule="atLeast"/>
    </w:pPr>
    <w:rPr>
      <w:rFonts w:ascii="Arial" w:hAnsi="Arial"/>
      <w:sz w:val="22"/>
      <w:lang w:val="en-US"/>
    </w:rPr>
  </w:style>
  <w:style w:type="paragraph" w:styleId="Heading1">
    <w:name w:val="heading 1"/>
    <w:basedOn w:val="Normal"/>
    <w:next w:val="Normal"/>
    <w:link w:val="Heading1Char"/>
    <w:uiPriority w:val="9"/>
    <w:qFormat/>
    <w:pPr>
      <w:keepNext/>
      <w:spacing w:before="240" w:after="60"/>
      <w:outlineLvl w:val="0"/>
    </w:pPr>
    <w:rPr>
      <w:rFonts w:cs="Arial"/>
      <w:b/>
      <w:bCs/>
      <w:kern w:val="32"/>
      <w:sz w:val="32"/>
      <w:szCs w:val="32"/>
    </w:rPr>
  </w:style>
  <w:style w:type="paragraph" w:styleId="Heading2">
    <w:name w:val="heading 2"/>
    <w:basedOn w:val="Normal"/>
    <w:next w:val="Normal"/>
    <w:qFormat/>
    <w:pPr>
      <w:keepNext/>
      <w:spacing w:before="240" w:after="60"/>
      <w:outlineLvl w:val="1"/>
    </w:pPr>
    <w:rPr>
      <w:rFonts w:cs="Arial"/>
      <w:b/>
      <w:bCs/>
      <w:i/>
      <w:iCs/>
      <w:sz w:val="28"/>
      <w:szCs w:val="28"/>
    </w:rPr>
  </w:style>
  <w:style w:type="paragraph" w:styleId="Heading3">
    <w:name w:val="heading 3"/>
    <w:basedOn w:val="Normal"/>
    <w:next w:val="Normal"/>
    <w:qFormat/>
    <w:pPr>
      <w:keepNext/>
      <w:spacing w:before="240" w:after="60"/>
      <w:outlineLvl w:val="2"/>
    </w:pPr>
    <w:rPr>
      <w:rFonts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864239"/>
    <w:pPr>
      <w:tabs>
        <w:tab w:val="right" w:pos="8280"/>
      </w:tabs>
    </w:pPr>
    <w:rPr>
      <w:b/>
      <w:color w:val="FFFFFF"/>
      <w:sz w:val="16"/>
    </w:rPr>
  </w:style>
  <w:style w:type="paragraph" w:styleId="Footer">
    <w:name w:val="footer"/>
    <w:basedOn w:val="Normal"/>
    <w:pPr>
      <w:tabs>
        <w:tab w:val="center" w:pos="4536"/>
        <w:tab w:val="right" w:pos="9072"/>
      </w:tabs>
    </w:pPr>
  </w:style>
  <w:style w:type="paragraph" w:customStyle="1" w:styleId="Address">
    <w:name w:val="Address"/>
    <w:basedOn w:val="Normal"/>
    <w:semiHidden/>
    <w:pPr>
      <w:autoSpaceDE w:val="0"/>
      <w:autoSpaceDN w:val="0"/>
      <w:adjustRightInd w:val="0"/>
      <w:jc w:val="center"/>
    </w:pPr>
    <w:rPr>
      <w:rFonts w:cs="Arial-BoldMT"/>
      <w:bCs/>
      <w:sz w:val="16"/>
      <w:szCs w:val="16"/>
      <w:lang w:val="en-GB"/>
    </w:rPr>
  </w:style>
  <w:style w:type="paragraph" w:customStyle="1" w:styleId="AddressTitle">
    <w:name w:val="AddressTitle"/>
    <w:basedOn w:val="Address"/>
    <w:semiHidden/>
    <w:rPr>
      <w:b/>
    </w:rPr>
  </w:style>
  <w:style w:type="paragraph" w:customStyle="1" w:styleId="Subheading">
    <w:name w:val="Subheading"/>
    <w:basedOn w:val="Normal"/>
    <w:next w:val="Normal"/>
    <w:rPr>
      <w:b/>
    </w:rPr>
  </w:style>
  <w:style w:type="paragraph" w:styleId="Title">
    <w:name w:val="Title"/>
    <w:basedOn w:val="Normal"/>
    <w:next w:val="Normal"/>
    <w:qFormat/>
    <w:rsid w:val="007C6535"/>
    <w:pPr>
      <w:spacing w:before="120" w:after="120"/>
      <w:outlineLvl w:val="0"/>
    </w:pPr>
    <w:rPr>
      <w:rFonts w:cs="Arial"/>
      <w:b/>
      <w:bCs/>
      <w:color w:val="3D7EDB"/>
      <w:kern w:val="28"/>
      <w:sz w:val="44"/>
      <w:szCs w:val="32"/>
    </w:rPr>
  </w:style>
  <w:style w:type="paragraph" w:customStyle="1" w:styleId="Bullets">
    <w:name w:val="Bullets"/>
    <w:basedOn w:val="Normal"/>
    <w:pPr>
      <w:numPr>
        <w:numId w:val="16"/>
      </w:numPr>
    </w:pPr>
  </w:style>
  <w:style w:type="paragraph" w:customStyle="1" w:styleId="Chapterheading">
    <w:name w:val="Chapterheading"/>
    <w:basedOn w:val="Normal"/>
    <w:next w:val="Normal"/>
    <w:rsid w:val="007C6535"/>
    <w:pPr>
      <w:spacing w:after="240"/>
    </w:pPr>
    <w:rPr>
      <w:rFonts w:eastAsia="ArialMT"/>
      <w:b/>
      <w:sz w:val="32"/>
      <w:lang w:val="en-GB"/>
    </w:rPr>
  </w:style>
  <w:style w:type="paragraph" w:customStyle="1" w:styleId="Heading">
    <w:name w:val="Heading"/>
    <w:basedOn w:val="Normal"/>
    <w:next w:val="Normal"/>
    <w:rsid w:val="00E735E2"/>
    <w:pPr>
      <w:spacing w:before="120" w:after="120"/>
    </w:pPr>
    <w:rPr>
      <w:b/>
      <w:color w:val="3D7EDB"/>
      <w:sz w:val="44"/>
    </w:rPr>
  </w:style>
  <w:style w:type="paragraph" w:customStyle="1" w:styleId="Item">
    <w:name w:val="Item"/>
    <w:basedOn w:val="Normal"/>
    <w:rsid w:val="00AD3415"/>
    <w:pPr>
      <w:framePr w:hSpace="142" w:wrap="around" w:vAnchor="page" w:hAnchor="page" w:x="1986" w:y="15310"/>
      <w:suppressOverlap/>
    </w:pPr>
    <w:rPr>
      <w:sz w:val="16"/>
    </w:rPr>
  </w:style>
  <w:style w:type="table" w:styleId="TableGrid">
    <w:name w:val="Table Grid"/>
    <w:basedOn w:val="TableNormal"/>
    <w:rsid w:val="003F76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A1E77"/>
    <w:pPr>
      <w:keepLines/>
      <w:spacing w:after="0" w:line="259" w:lineRule="auto"/>
      <w:outlineLvl w:val="9"/>
    </w:pPr>
    <w:rPr>
      <w:rFonts w:asciiTheme="majorHAnsi" w:eastAsiaTheme="majorEastAsia" w:hAnsiTheme="majorHAnsi" w:cstheme="majorBidi"/>
      <w:b w:val="0"/>
      <w:bCs w:val="0"/>
      <w:color w:val="2E74B5" w:themeColor="accent1" w:themeShade="BF"/>
      <w:kern w:val="0"/>
      <w:lang w:eastAsia="en-US"/>
    </w:rPr>
  </w:style>
  <w:style w:type="paragraph" w:styleId="TOC2">
    <w:name w:val="toc 2"/>
    <w:basedOn w:val="Normal"/>
    <w:next w:val="Normal"/>
    <w:autoRedefine/>
    <w:uiPriority w:val="39"/>
    <w:rsid w:val="003A1E77"/>
    <w:pPr>
      <w:spacing w:after="100"/>
      <w:ind w:left="220"/>
    </w:pPr>
  </w:style>
  <w:style w:type="character" w:styleId="Hyperlink">
    <w:name w:val="Hyperlink"/>
    <w:basedOn w:val="DefaultParagraphFont"/>
    <w:uiPriority w:val="99"/>
    <w:unhideWhenUsed/>
    <w:rsid w:val="003A1E77"/>
    <w:rPr>
      <w:color w:val="0563C1" w:themeColor="hyperlink"/>
      <w:u w:val="single"/>
    </w:rPr>
  </w:style>
  <w:style w:type="paragraph" w:styleId="TOC3">
    <w:name w:val="toc 3"/>
    <w:basedOn w:val="Normal"/>
    <w:next w:val="Normal"/>
    <w:autoRedefine/>
    <w:uiPriority w:val="39"/>
    <w:rsid w:val="003A1E77"/>
    <w:pPr>
      <w:spacing w:after="100"/>
      <w:ind w:left="440"/>
    </w:pPr>
  </w:style>
  <w:style w:type="paragraph" w:styleId="Caption">
    <w:name w:val="caption"/>
    <w:basedOn w:val="Normal"/>
    <w:next w:val="Normal"/>
    <w:unhideWhenUsed/>
    <w:qFormat/>
    <w:rsid w:val="00D8257A"/>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BE5872"/>
    <w:rPr>
      <w:rFonts w:ascii="Arial" w:hAnsi="Arial" w:cs="Arial"/>
      <w:b/>
      <w:bCs/>
      <w:kern w:val="32"/>
      <w:sz w:val="32"/>
      <w:szCs w:val="32"/>
      <w:lang w:val="en-US"/>
    </w:rPr>
  </w:style>
  <w:style w:type="paragraph" w:styleId="Bibliography">
    <w:name w:val="Bibliography"/>
    <w:basedOn w:val="Normal"/>
    <w:next w:val="Normal"/>
    <w:uiPriority w:val="37"/>
    <w:unhideWhenUsed/>
    <w:rsid w:val="00BE5872"/>
  </w:style>
  <w:style w:type="paragraph" w:styleId="TOC1">
    <w:name w:val="toc 1"/>
    <w:basedOn w:val="Normal"/>
    <w:next w:val="Normal"/>
    <w:autoRedefine/>
    <w:uiPriority w:val="39"/>
    <w:rsid w:val="003D49D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24">
      <w:bodyDiv w:val="1"/>
      <w:marLeft w:val="0"/>
      <w:marRight w:val="0"/>
      <w:marTop w:val="0"/>
      <w:marBottom w:val="0"/>
      <w:divBdr>
        <w:top w:val="none" w:sz="0" w:space="0" w:color="auto"/>
        <w:left w:val="none" w:sz="0" w:space="0" w:color="auto"/>
        <w:bottom w:val="none" w:sz="0" w:space="0" w:color="auto"/>
        <w:right w:val="none" w:sz="0" w:space="0" w:color="auto"/>
      </w:divBdr>
    </w:div>
    <w:div w:id="16126896">
      <w:bodyDiv w:val="1"/>
      <w:marLeft w:val="0"/>
      <w:marRight w:val="0"/>
      <w:marTop w:val="0"/>
      <w:marBottom w:val="0"/>
      <w:divBdr>
        <w:top w:val="none" w:sz="0" w:space="0" w:color="auto"/>
        <w:left w:val="none" w:sz="0" w:space="0" w:color="auto"/>
        <w:bottom w:val="none" w:sz="0" w:space="0" w:color="auto"/>
        <w:right w:val="none" w:sz="0" w:space="0" w:color="auto"/>
      </w:divBdr>
    </w:div>
    <w:div w:id="45179920">
      <w:bodyDiv w:val="1"/>
      <w:marLeft w:val="0"/>
      <w:marRight w:val="0"/>
      <w:marTop w:val="0"/>
      <w:marBottom w:val="0"/>
      <w:divBdr>
        <w:top w:val="none" w:sz="0" w:space="0" w:color="auto"/>
        <w:left w:val="none" w:sz="0" w:space="0" w:color="auto"/>
        <w:bottom w:val="none" w:sz="0" w:space="0" w:color="auto"/>
        <w:right w:val="none" w:sz="0" w:space="0" w:color="auto"/>
      </w:divBdr>
    </w:div>
    <w:div w:id="47843732">
      <w:bodyDiv w:val="1"/>
      <w:marLeft w:val="0"/>
      <w:marRight w:val="0"/>
      <w:marTop w:val="0"/>
      <w:marBottom w:val="0"/>
      <w:divBdr>
        <w:top w:val="none" w:sz="0" w:space="0" w:color="auto"/>
        <w:left w:val="none" w:sz="0" w:space="0" w:color="auto"/>
        <w:bottom w:val="none" w:sz="0" w:space="0" w:color="auto"/>
        <w:right w:val="none" w:sz="0" w:space="0" w:color="auto"/>
      </w:divBdr>
    </w:div>
    <w:div w:id="54935228">
      <w:bodyDiv w:val="1"/>
      <w:marLeft w:val="0"/>
      <w:marRight w:val="0"/>
      <w:marTop w:val="0"/>
      <w:marBottom w:val="0"/>
      <w:divBdr>
        <w:top w:val="none" w:sz="0" w:space="0" w:color="auto"/>
        <w:left w:val="none" w:sz="0" w:space="0" w:color="auto"/>
        <w:bottom w:val="none" w:sz="0" w:space="0" w:color="auto"/>
        <w:right w:val="none" w:sz="0" w:space="0" w:color="auto"/>
      </w:divBdr>
    </w:div>
    <w:div w:id="61292842">
      <w:bodyDiv w:val="1"/>
      <w:marLeft w:val="0"/>
      <w:marRight w:val="0"/>
      <w:marTop w:val="0"/>
      <w:marBottom w:val="0"/>
      <w:divBdr>
        <w:top w:val="none" w:sz="0" w:space="0" w:color="auto"/>
        <w:left w:val="none" w:sz="0" w:space="0" w:color="auto"/>
        <w:bottom w:val="none" w:sz="0" w:space="0" w:color="auto"/>
        <w:right w:val="none" w:sz="0" w:space="0" w:color="auto"/>
      </w:divBdr>
    </w:div>
    <w:div w:id="78909192">
      <w:bodyDiv w:val="1"/>
      <w:marLeft w:val="0"/>
      <w:marRight w:val="0"/>
      <w:marTop w:val="0"/>
      <w:marBottom w:val="0"/>
      <w:divBdr>
        <w:top w:val="none" w:sz="0" w:space="0" w:color="auto"/>
        <w:left w:val="none" w:sz="0" w:space="0" w:color="auto"/>
        <w:bottom w:val="none" w:sz="0" w:space="0" w:color="auto"/>
        <w:right w:val="none" w:sz="0" w:space="0" w:color="auto"/>
      </w:divBdr>
    </w:div>
    <w:div w:id="82841953">
      <w:bodyDiv w:val="1"/>
      <w:marLeft w:val="0"/>
      <w:marRight w:val="0"/>
      <w:marTop w:val="0"/>
      <w:marBottom w:val="0"/>
      <w:divBdr>
        <w:top w:val="none" w:sz="0" w:space="0" w:color="auto"/>
        <w:left w:val="none" w:sz="0" w:space="0" w:color="auto"/>
        <w:bottom w:val="none" w:sz="0" w:space="0" w:color="auto"/>
        <w:right w:val="none" w:sz="0" w:space="0" w:color="auto"/>
      </w:divBdr>
    </w:div>
    <w:div w:id="107510190">
      <w:bodyDiv w:val="1"/>
      <w:marLeft w:val="0"/>
      <w:marRight w:val="0"/>
      <w:marTop w:val="0"/>
      <w:marBottom w:val="0"/>
      <w:divBdr>
        <w:top w:val="none" w:sz="0" w:space="0" w:color="auto"/>
        <w:left w:val="none" w:sz="0" w:space="0" w:color="auto"/>
        <w:bottom w:val="none" w:sz="0" w:space="0" w:color="auto"/>
        <w:right w:val="none" w:sz="0" w:space="0" w:color="auto"/>
      </w:divBdr>
    </w:div>
    <w:div w:id="113712864">
      <w:bodyDiv w:val="1"/>
      <w:marLeft w:val="0"/>
      <w:marRight w:val="0"/>
      <w:marTop w:val="0"/>
      <w:marBottom w:val="0"/>
      <w:divBdr>
        <w:top w:val="none" w:sz="0" w:space="0" w:color="auto"/>
        <w:left w:val="none" w:sz="0" w:space="0" w:color="auto"/>
        <w:bottom w:val="none" w:sz="0" w:space="0" w:color="auto"/>
        <w:right w:val="none" w:sz="0" w:space="0" w:color="auto"/>
      </w:divBdr>
    </w:div>
    <w:div w:id="118882495">
      <w:bodyDiv w:val="1"/>
      <w:marLeft w:val="0"/>
      <w:marRight w:val="0"/>
      <w:marTop w:val="0"/>
      <w:marBottom w:val="0"/>
      <w:divBdr>
        <w:top w:val="none" w:sz="0" w:space="0" w:color="auto"/>
        <w:left w:val="none" w:sz="0" w:space="0" w:color="auto"/>
        <w:bottom w:val="none" w:sz="0" w:space="0" w:color="auto"/>
        <w:right w:val="none" w:sz="0" w:space="0" w:color="auto"/>
      </w:divBdr>
    </w:div>
    <w:div w:id="121272345">
      <w:bodyDiv w:val="1"/>
      <w:marLeft w:val="0"/>
      <w:marRight w:val="0"/>
      <w:marTop w:val="0"/>
      <w:marBottom w:val="0"/>
      <w:divBdr>
        <w:top w:val="none" w:sz="0" w:space="0" w:color="auto"/>
        <w:left w:val="none" w:sz="0" w:space="0" w:color="auto"/>
        <w:bottom w:val="none" w:sz="0" w:space="0" w:color="auto"/>
        <w:right w:val="none" w:sz="0" w:space="0" w:color="auto"/>
      </w:divBdr>
    </w:div>
    <w:div w:id="159856519">
      <w:bodyDiv w:val="1"/>
      <w:marLeft w:val="0"/>
      <w:marRight w:val="0"/>
      <w:marTop w:val="0"/>
      <w:marBottom w:val="0"/>
      <w:divBdr>
        <w:top w:val="none" w:sz="0" w:space="0" w:color="auto"/>
        <w:left w:val="none" w:sz="0" w:space="0" w:color="auto"/>
        <w:bottom w:val="none" w:sz="0" w:space="0" w:color="auto"/>
        <w:right w:val="none" w:sz="0" w:space="0" w:color="auto"/>
      </w:divBdr>
    </w:div>
    <w:div w:id="165706334">
      <w:bodyDiv w:val="1"/>
      <w:marLeft w:val="0"/>
      <w:marRight w:val="0"/>
      <w:marTop w:val="0"/>
      <w:marBottom w:val="0"/>
      <w:divBdr>
        <w:top w:val="none" w:sz="0" w:space="0" w:color="auto"/>
        <w:left w:val="none" w:sz="0" w:space="0" w:color="auto"/>
        <w:bottom w:val="none" w:sz="0" w:space="0" w:color="auto"/>
        <w:right w:val="none" w:sz="0" w:space="0" w:color="auto"/>
      </w:divBdr>
    </w:div>
    <w:div w:id="173806347">
      <w:bodyDiv w:val="1"/>
      <w:marLeft w:val="0"/>
      <w:marRight w:val="0"/>
      <w:marTop w:val="0"/>
      <w:marBottom w:val="0"/>
      <w:divBdr>
        <w:top w:val="none" w:sz="0" w:space="0" w:color="auto"/>
        <w:left w:val="none" w:sz="0" w:space="0" w:color="auto"/>
        <w:bottom w:val="none" w:sz="0" w:space="0" w:color="auto"/>
        <w:right w:val="none" w:sz="0" w:space="0" w:color="auto"/>
      </w:divBdr>
    </w:div>
    <w:div w:id="192885320">
      <w:bodyDiv w:val="1"/>
      <w:marLeft w:val="0"/>
      <w:marRight w:val="0"/>
      <w:marTop w:val="0"/>
      <w:marBottom w:val="0"/>
      <w:divBdr>
        <w:top w:val="none" w:sz="0" w:space="0" w:color="auto"/>
        <w:left w:val="none" w:sz="0" w:space="0" w:color="auto"/>
        <w:bottom w:val="none" w:sz="0" w:space="0" w:color="auto"/>
        <w:right w:val="none" w:sz="0" w:space="0" w:color="auto"/>
      </w:divBdr>
    </w:div>
    <w:div w:id="211119282">
      <w:bodyDiv w:val="1"/>
      <w:marLeft w:val="0"/>
      <w:marRight w:val="0"/>
      <w:marTop w:val="0"/>
      <w:marBottom w:val="0"/>
      <w:divBdr>
        <w:top w:val="none" w:sz="0" w:space="0" w:color="auto"/>
        <w:left w:val="none" w:sz="0" w:space="0" w:color="auto"/>
        <w:bottom w:val="none" w:sz="0" w:space="0" w:color="auto"/>
        <w:right w:val="none" w:sz="0" w:space="0" w:color="auto"/>
      </w:divBdr>
    </w:div>
    <w:div w:id="215241229">
      <w:bodyDiv w:val="1"/>
      <w:marLeft w:val="0"/>
      <w:marRight w:val="0"/>
      <w:marTop w:val="0"/>
      <w:marBottom w:val="0"/>
      <w:divBdr>
        <w:top w:val="none" w:sz="0" w:space="0" w:color="auto"/>
        <w:left w:val="none" w:sz="0" w:space="0" w:color="auto"/>
        <w:bottom w:val="none" w:sz="0" w:space="0" w:color="auto"/>
        <w:right w:val="none" w:sz="0" w:space="0" w:color="auto"/>
      </w:divBdr>
    </w:div>
    <w:div w:id="215552704">
      <w:bodyDiv w:val="1"/>
      <w:marLeft w:val="0"/>
      <w:marRight w:val="0"/>
      <w:marTop w:val="0"/>
      <w:marBottom w:val="0"/>
      <w:divBdr>
        <w:top w:val="none" w:sz="0" w:space="0" w:color="auto"/>
        <w:left w:val="none" w:sz="0" w:space="0" w:color="auto"/>
        <w:bottom w:val="none" w:sz="0" w:space="0" w:color="auto"/>
        <w:right w:val="none" w:sz="0" w:space="0" w:color="auto"/>
      </w:divBdr>
    </w:div>
    <w:div w:id="250506106">
      <w:bodyDiv w:val="1"/>
      <w:marLeft w:val="0"/>
      <w:marRight w:val="0"/>
      <w:marTop w:val="0"/>
      <w:marBottom w:val="0"/>
      <w:divBdr>
        <w:top w:val="none" w:sz="0" w:space="0" w:color="auto"/>
        <w:left w:val="none" w:sz="0" w:space="0" w:color="auto"/>
        <w:bottom w:val="none" w:sz="0" w:space="0" w:color="auto"/>
        <w:right w:val="none" w:sz="0" w:space="0" w:color="auto"/>
      </w:divBdr>
    </w:div>
    <w:div w:id="259876381">
      <w:bodyDiv w:val="1"/>
      <w:marLeft w:val="0"/>
      <w:marRight w:val="0"/>
      <w:marTop w:val="0"/>
      <w:marBottom w:val="0"/>
      <w:divBdr>
        <w:top w:val="none" w:sz="0" w:space="0" w:color="auto"/>
        <w:left w:val="none" w:sz="0" w:space="0" w:color="auto"/>
        <w:bottom w:val="none" w:sz="0" w:space="0" w:color="auto"/>
        <w:right w:val="none" w:sz="0" w:space="0" w:color="auto"/>
      </w:divBdr>
    </w:div>
    <w:div w:id="263608632">
      <w:bodyDiv w:val="1"/>
      <w:marLeft w:val="0"/>
      <w:marRight w:val="0"/>
      <w:marTop w:val="0"/>
      <w:marBottom w:val="0"/>
      <w:divBdr>
        <w:top w:val="none" w:sz="0" w:space="0" w:color="auto"/>
        <w:left w:val="none" w:sz="0" w:space="0" w:color="auto"/>
        <w:bottom w:val="none" w:sz="0" w:space="0" w:color="auto"/>
        <w:right w:val="none" w:sz="0" w:space="0" w:color="auto"/>
      </w:divBdr>
    </w:div>
    <w:div w:id="268440086">
      <w:bodyDiv w:val="1"/>
      <w:marLeft w:val="0"/>
      <w:marRight w:val="0"/>
      <w:marTop w:val="0"/>
      <w:marBottom w:val="0"/>
      <w:divBdr>
        <w:top w:val="none" w:sz="0" w:space="0" w:color="auto"/>
        <w:left w:val="none" w:sz="0" w:space="0" w:color="auto"/>
        <w:bottom w:val="none" w:sz="0" w:space="0" w:color="auto"/>
        <w:right w:val="none" w:sz="0" w:space="0" w:color="auto"/>
      </w:divBdr>
    </w:div>
    <w:div w:id="283852301">
      <w:bodyDiv w:val="1"/>
      <w:marLeft w:val="0"/>
      <w:marRight w:val="0"/>
      <w:marTop w:val="0"/>
      <w:marBottom w:val="0"/>
      <w:divBdr>
        <w:top w:val="none" w:sz="0" w:space="0" w:color="auto"/>
        <w:left w:val="none" w:sz="0" w:space="0" w:color="auto"/>
        <w:bottom w:val="none" w:sz="0" w:space="0" w:color="auto"/>
        <w:right w:val="none" w:sz="0" w:space="0" w:color="auto"/>
      </w:divBdr>
    </w:div>
    <w:div w:id="291517391">
      <w:bodyDiv w:val="1"/>
      <w:marLeft w:val="0"/>
      <w:marRight w:val="0"/>
      <w:marTop w:val="0"/>
      <w:marBottom w:val="0"/>
      <w:divBdr>
        <w:top w:val="none" w:sz="0" w:space="0" w:color="auto"/>
        <w:left w:val="none" w:sz="0" w:space="0" w:color="auto"/>
        <w:bottom w:val="none" w:sz="0" w:space="0" w:color="auto"/>
        <w:right w:val="none" w:sz="0" w:space="0" w:color="auto"/>
      </w:divBdr>
    </w:div>
    <w:div w:id="321355770">
      <w:bodyDiv w:val="1"/>
      <w:marLeft w:val="0"/>
      <w:marRight w:val="0"/>
      <w:marTop w:val="0"/>
      <w:marBottom w:val="0"/>
      <w:divBdr>
        <w:top w:val="none" w:sz="0" w:space="0" w:color="auto"/>
        <w:left w:val="none" w:sz="0" w:space="0" w:color="auto"/>
        <w:bottom w:val="none" w:sz="0" w:space="0" w:color="auto"/>
        <w:right w:val="none" w:sz="0" w:space="0" w:color="auto"/>
      </w:divBdr>
    </w:div>
    <w:div w:id="322048030">
      <w:bodyDiv w:val="1"/>
      <w:marLeft w:val="0"/>
      <w:marRight w:val="0"/>
      <w:marTop w:val="0"/>
      <w:marBottom w:val="0"/>
      <w:divBdr>
        <w:top w:val="none" w:sz="0" w:space="0" w:color="auto"/>
        <w:left w:val="none" w:sz="0" w:space="0" w:color="auto"/>
        <w:bottom w:val="none" w:sz="0" w:space="0" w:color="auto"/>
        <w:right w:val="none" w:sz="0" w:space="0" w:color="auto"/>
      </w:divBdr>
    </w:div>
    <w:div w:id="323708718">
      <w:bodyDiv w:val="1"/>
      <w:marLeft w:val="0"/>
      <w:marRight w:val="0"/>
      <w:marTop w:val="0"/>
      <w:marBottom w:val="0"/>
      <w:divBdr>
        <w:top w:val="none" w:sz="0" w:space="0" w:color="auto"/>
        <w:left w:val="none" w:sz="0" w:space="0" w:color="auto"/>
        <w:bottom w:val="none" w:sz="0" w:space="0" w:color="auto"/>
        <w:right w:val="none" w:sz="0" w:space="0" w:color="auto"/>
      </w:divBdr>
    </w:div>
    <w:div w:id="370306740">
      <w:bodyDiv w:val="1"/>
      <w:marLeft w:val="0"/>
      <w:marRight w:val="0"/>
      <w:marTop w:val="0"/>
      <w:marBottom w:val="0"/>
      <w:divBdr>
        <w:top w:val="none" w:sz="0" w:space="0" w:color="auto"/>
        <w:left w:val="none" w:sz="0" w:space="0" w:color="auto"/>
        <w:bottom w:val="none" w:sz="0" w:space="0" w:color="auto"/>
        <w:right w:val="none" w:sz="0" w:space="0" w:color="auto"/>
      </w:divBdr>
    </w:div>
    <w:div w:id="372198889">
      <w:bodyDiv w:val="1"/>
      <w:marLeft w:val="0"/>
      <w:marRight w:val="0"/>
      <w:marTop w:val="0"/>
      <w:marBottom w:val="0"/>
      <w:divBdr>
        <w:top w:val="none" w:sz="0" w:space="0" w:color="auto"/>
        <w:left w:val="none" w:sz="0" w:space="0" w:color="auto"/>
        <w:bottom w:val="none" w:sz="0" w:space="0" w:color="auto"/>
        <w:right w:val="none" w:sz="0" w:space="0" w:color="auto"/>
      </w:divBdr>
    </w:div>
    <w:div w:id="388186413">
      <w:bodyDiv w:val="1"/>
      <w:marLeft w:val="0"/>
      <w:marRight w:val="0"/>
      <w:marTop w:val="0"/>
      <w:marBottom w:val="0"/>
      <w:divBdr>
        <w:top w:val="none" w:sz="0" w:space="0" w:color="auto"/>
        <w:left w:val="none" w:sz="0" w:space="0" w:color="auto"/>
        <w:bottom w:val="none" w:sz="0" w:space="0" w:color="auto"/>
        <w:right w:val="none" w:sz="0" w:space="0" w:color="auto"/>
      </w:divBdr>
    </w:div>
    <w:div w:id="390231759">
      <w:bodyDiv w:val="1"/>
      <w:marLeft w:val="0"/>
      <w:marRight w:val="0"/>
      <w:marTop w:val="0"/>
      <w:marBottom w:val="0"/>
      <w:divBdr>
        <w:top w:val="none" w:sz="0" w:space="0" w:color="auto"/>
        <w:left w:val="none" w:sz="0" w:space="0" w:color="auto"/>
        <w:bottom w:val="none" w:sz="0" w:space="0" w:color="auto"/>
        <w:right w:val="none" w:sz="0" w:space="0" w:color="auto"/>
      </w:divBdr>
    </w:div>
    <w:div w:id="425348213">
      <w:bodyDiv w:val="1"/>
      <w:marLeft w:val="0"/>
      <w:marRight w:val="0"/>
      <w:marTop w:val="0"/>
      <w:marBottom w:val="0"/>
      <w:divBdr>
        <w:top w:val="none" w:sz="0" w:space="0" w:color="auto"/>
        <w:left w:val="none" w:sz="0" w:space="0" w:color="auto"/>
        <w:bottom w:val="none" w:sz="0" w:space="0" w:color="auto"/>
        <w:right w:val="none" w:sz="0" w:space="0" w:color="auto"/>
      </w:divBdr>
    </w:div>
    <w:div w:id="435176382">
      <w:bodyDiv w:val="1"/>
      <w:marLeft w:val="0"/>
      <w:marRight w:val="0"/>
      <w:marTop w:val="0"/>
      <w:marBottom w:val="0"/>
      <w:divBdr>
        <w:top w:val="none" w:sz="0" w:space="0" w:color="auto"/>
        <w:left w:val="none" w:sz="0" w:space="0" w:color="auto"/>
        <w:bottom w:val="none" w:sz="0" w:space="0" w:color="auto"/>
        <w:right w:val="none" w:sz="0" w:space="0" w:color="auto"/>
      </w:divBdr>
    </w:div>
    <w:div w:id="437414151">
      <w:bodyDiv w:val="1"/>
      <w:marLeft w:val="0"/>
      <w:marRight w:val="0"/>
      <w:marTop w:val="0"/>
      <w:marBottom w:val="0"/>
      <w:divBdr>
        <w:top w:val="none" w:sz="0" w:space="0" w:color="auto"/>
        <w:left w:val="none" w:sz="0" w:space="0" w:color="auto"/>
        <w:bottom w:val="none" w:sz="0" w:space="0" w:color="auto"/>
        <w:right w:val="none" w:sz="0" w:space="0" w:color="auto"/>
      </w:divBdr>
    </w:div>
    <w:div w:id="439228828">
      <w:bodyDiv w:val="1"/>
      <w:marLeft w:val="0"/>
      <w:marRight w:val="0"/>
      <w:marTop w:val="0"/>
      <w:marBottom w:val="0"/>
      <w:divBdr>
        <w:top w:val="none" w:sz="0" w:space="0" w:color="auto"/>
        <w:left w:val="none" w:sz="0" w:space="0" w:color="auto"/>
        <w:bottom w:val="none" w:sz="0" w:space="0" w:color="auto"/>
        <w:right w:val="none" w:sz="0" w:space="0" w:color="auto"/>
      </w:divBdr>
    </w:div>
    <w:div w:id="442504103">
      <w:bodyDiv w:val="1"/>
      <w:marLeft w:val="0"/>
      <w:marRight w:val="0"/>
      <w:marTop w:val="0"/>
      <w:marBottom w:val="0"/>
      <w:divBdr>
        <w:top w:val="none" w:sz="0" w:space="0" w:color="auto"/>
        <w:left w:val="none" w:sz="0" w:space="0" w:color="auto"/>
        <w:bottom w:val="none" w:sz="0" w:space="0" w:color="auto"/>
        <w:right w:val="none" w:sz="0" w:space="0" w:color="auto"/>
      </w:divBdr>
    </w:div>
    <w:div w:id="449780580">
      <w:bodyDiv w:val="1"/>
      <w:marLeft w:val="0"/>
      <w:marRight w:val="0"/>
      <w:marTop w:val="0"/>
      <w:marBottom w:val="0"/>
      <w:divBdr>
        <w:top w:val="none" w:sz="0" w:space="0" w:color="auto"/>
        <w:left w:val="none" w:sz="0" w:space="0" w:color="auto"/>
        <w:bottom w:val="none" w:sz="0" w:space="0" w:color="auto"/>
        <w:right w:val="none" w:sz="0" w:space="0" w:color="auto"/>
      </w:divBdr>
    </w:div>
    <w:div w:id="459299690">
      <w:bodyDiv w:val="1"/>
      <w:marLeft w:val="0"/>
      <w:marRight w:val="0"/>
      <w:marTop w:val="0"/>
      <w:marBottom w:val="0"/>
      <w:divBdr>
        <w:top w:val="none" w:sz="0" w:space="0" w:color="auto"/>
        <w:left w:val="none" w:sz="0" w:space="0" w:color="auto"/>
        <w:bottom w:val="none" w:sz="0" w:space="0" w:color="auto"/>
        <w:right w:val="none" w:sz="0" w:space="0" w:color="auto"/>
      </w:divBdr>
    </w:div>
    <w:div w:id="462892762">
      <w:bodyDiv w:val="1"/>
      <w:marLeft w:val="0"/>
      <w:marRight w:val="0"/>
      <w:marTop w:val="0"/>
      <w:marBottom w:val="0"/>
      <w:divBdr>
        <w:top w:val="none" w:sz="0" w:space="0" w:color="auto"/>
        <w:left w:val="none" w:sz="0" w:space="0" w:color="auto"/>
        <w:bottom w:val="none" w:sz="0" w:space="0" w:color="auto"/>
        <w:right w:val="none" w:sz="0" w:space="0" w:color="auto"/>
      </w:divBdr>
    </w:div>
    <w:div w:id="469059451">
      <w:bodyDiv w:val="1"/>
      <w:marLeft w:val="0"/>
      <w:marRight w:val="0"/>
      <w:marTop w:val="0"/>
      <w:marBottom w:val="0"/>
      <w:divBdr>
        <w:top w:val="none" w:sz="0" w:space="0" w:color="auto"/>
        <w:left w:val="none" w:sz="0" w:space="0" w:color="auto"/>
        <w:bottom w:val="none" w:sz="0" w:space="0" w:color="auto"/>
        <w:right w:val="none" w:sz="0" w:space="0" w:color="auto"/>
      </w:divBdr>
    </w:div>
    <w:div w:id="495191713">
      <w:bodyDiv w:val="1"/>
      <w:marLeft w:val="0"/>
      <w:marRight w:val="0"/>
      <w:marTop w:val="0"/>
      <w:marBottom w:val="0"/>
      <w:divBdr>
        <w:top w:val="none" w:sz="0" w:space="0" w:color="auto"/>
        <w:left w:val="none" w:sz="0" w:space="0" w:color="auto"/>
        <w:bottom w:val="none" w:sz="0" w:space="0" w:color="auto"/>
        <w:right w:val="none" w:sz="0" w:space="0" w:color="auto"/>
      </w:divBdr>
    </w:div>
    <w:div w:id="495730374">
      <w:bodyDiv w:val="1"/>
      <w:marLeft w:val="0"/>
      <w:marRight w:val="0"/>
      <w:marTop w:val="0"/>
      <w:marBottom w:val="0"/>
      <w:divBdr>
        <w:top w:val="none" w:sz="0" w:space="0" w:color="auto"/>
        <w:left w:val="none" w:sz="0" w:space="0" w:color="auto"/>
        <w:bottom w:val="none" w:sz="0" w:space="0" w:color="auto"/>
        <w:right w:val="none" w:sz="0" w:space="0" w:color="auto"/>
      </w:divBdr>
    </w:div>
    <w:div w:id="502935518">
      <w:bodyDiv w:val="1"/>
      <w:marLeft w:val="0"/>
      <w:marRight w:val="0"/>
      <w:marTop w:val="0"/>
      <w:marBottom w:val="0"/>
      <w:divBdr>
        <w:top w:val="none" w:sz="0" w:space="0" w:color="auto"/>
        <w:left w:val="none" w:sz="0" w:space="0" w:color="auto"/>
        <w:bottom w:val="none" w:sz="0" w:space="0" w:color="auto"/>
        <w:right w:val="none" w:sz="0" w:space="0" w:color="auto"/>
      </w:divBdr>
    </w:div>
    <w:div w:id="507909182">
      <w:bodyDiv w:val="1"/>
      <w:marLeft w:val="0"/>
      <w:marRight w:val="0"/>
      <w:marTop w:val="0"/>
      <w:marBottom w:val="0"/>
      <w:divBdr>
        <w:top w:val="none" w:sz="0" w:space="0" w:color="auto"/>
        <w:left w:val="none" w:sz="0" w:space="0" w:color="auto"/>
        <w:bottom w:val="none" w:sz="0" w:space="0" w:color="auto"/>
        <w:right w:val="none" w:sz="0" w:space="0" w:color="auto"/>
      </w:divBdr>
    </w:div>
    <w:div w:id="510334607">
      <w:bodyDiv w:val="1"/>
      <w:marLeft w:val="0"/>
      <w:marRight w:val="0"/>
      <w:marTop w:val="0"/>
      <w:marBottom w:val="0"/>
      <w:divBdr>
        <w:top w:val="none" w:sz="0" w:space="0" w:color="auto"/>
        <w:left w:val="none" w:sz="0" w:space="0" w:color="auto"/>
        <w:bottom w:val="none" w:sz="0" w:space="0" w:color="auto"/>
        <w:right w:val="none" w:sz="0" w:space="0" w:color="auto"/>
      </w:divBdr>
    </w:div>
    <w:div w:id="524444366">
      <w:bodyDiv w:val="1"/>
      <w:marLeft w:val="0"/>
      <w:marRight w:val="0"/>
      <w:marTop w:val="0"/>
      <w:marBottom w:val="0"/>
      <w:divBdr>
        <w:top w:val="none" w:sz="0" w:space="0" w:color="auto"/>
        <w:left w:val="none" w:sz="0" w:space="0" w:color="auto"/>
        <w:bottom w:val="none" w:sz="0" w:space="0" w:color="auto"/>
        <w:right w:val="none" w:sz="0" w:space="0" w:color="auto"/>
      </w:divBdr>
    </w:div>
    <w:div w:id="526141984">
      <w:bodyDiv w:val="1"/>
      <w:marLeft w:val="0"/>
      <w:marRight w:val="0"/>
      <w:marTop w:val="0"/>
      <w:marBottom w:val="0"/>
      <w:divBdr>
        <w:top w:val="none" w:sz="0" w:space="0" w:color="auto"/>
        <w:left w:val="none" w:sz="0" w:space="0" w:color="auto"/>
        <w:bottom w:val="none" w:sz="0" w:space="0" w:color="auto"/>
        <w:right w:val="none" w:sz="0" w:space="0" w:color="auto"/>
      </w:divBdr>
    </w:div>
    <w:div w:id="556939021">
      <w:bodyDiv w:val="1"/>
      <w:marLeft w:val="0"/>
      <w:marRight w:val="0"/>
      <w:marTop w:val="0"/>
      <w:marBottom w:val="0"/>
      <w:divBdr>
        <w:top w:val="none" w:sz="0" w:space="0" w:color="auto"/>
        <w:left w:val="none" w:sz="0" w:space="0" w:color="auto"/>
        <w:bottom w:val="none" w:sz="0" w:space="0" w:color="auto"/>
        <w:right w:val="none" w:sz="0" w:space="0" w:color="auto"/>
      </w:divBdr>
    </w:div>
    <w:div w:id="558324875">
      <w:bodyDiv w:val="1"/>
      <w:marLeft w:val="0"/>
      <w:marRight w:val="0"/>
      <w:marTop w:val="0"/>
      <w:marBottom w:val="0"/>
      <w:divBdr>
        <w:top w:val="none" w:sz="0" w:space="0" w:color="auto"/>
        <w:left w:val="none" w:sz="0" w:space="0" w:color="auto"/>
        <w:bottom w:val="none" w:sz="0" w:space="0" w:color="auto"/>
        <w:right w:val="none" w:sz="0" w:space="0" w:color="auto"/>
      </w:divBdr>
    </w:div>
    <w:div w:id="564532940">
      <w:bodyDiv w:val="1"/>
      <w:marLeft w:val="0"/>
      <w:marRight w:val="0"/>
      <w:marTop w:val="0"/>
      <w:marBottom w:val="0"/>
      <w:divBdr>
        <w:top w:val="none" w:sz="0" w:space="0" w:color="auto"/>
        <w:left w:val="none" w:sz="0" w:space="0" w:color="auto"/>
        <w:bottom w:val="none" w:sz="0" w:space="0" w:color="auto"/>
        <w:right w:val="none" w:sz="0" w:space="0" w:color="auto"/>
      </w:divBdr>
    </w:div>
    <w:div w:id="564534834">
      <w:bodyDiv w:val="1"/>
      <w:marLeft w:val="0"/>
      <w:marRight w:val="0"/>
      <w:marTop w:val="0"/>
      <w:marBottom w:val="0"/>
      <w:divBdr>
        <w:top w:val="none" w:sz="0" w:space="0" w:color="auto"/>
        <w:left w:val="none" w:sz="0" w:space="0" w:color="auto"/>
        <w:bottom w:val="none" w:sz="0" w:space="0" w:color="auto"/>
        <w:right w:val="none" w:sz="0" w:space="0" w:color="auto"/>
      </w:divBdr>
    </w:div>
    <w:div w:id="567301251">
      <w:bodyDiv w:val="1"/>
      <w:marLeft w:val="0"/>
      <w:marRight w:val="0"/>
      <w:marTop w:val="0"/>
      <w:marBottom w:val="0"/>
      <w:divBdr>
        <w:top w:val="none" w:sz="0" w:space="0" w:color="auto"/>
        <w:left w:val="none" w:sz="0" w:space="0" w:color="auto"/>
        <w:bottom w:val="none" w:sz="0" w:space="0" w:color="auto"/>
        <w:right w:val="none" w:sz="0" w:space="0" w:color="auto"/>
      </w:divBdr>
    </w:div>
    <w:div w:id="574632884">
      <w:bodyDiv w:val="1"/>
      <w:marLeft w:val="0"/>
      <w:marRight w:val="0"/>
      <w:marTop w:val="0"/>
      <w:marBottom w:val="0"/>
      <w:divBdr>
        <w:top w:val="none" w:sz="0" w:space="0" w:color="auto"/>
        <w:left w:val="none" w:sz="0" w:space="0" w:color="auto"/>
        <w:bottom w:val="none" w:sz="0" w:space="0" w:color="auto"/>
        <w:right w:val="none" w:sz="0" w:space="0" w:color="auto"/>
      </w:divBdr>
    </w:div>
    <w:div w:id="579825419">
      <w:bodyDiv w:val="1"/>
      <w:marLeft w:val="0"/>
      <w:marRight w:val="0"/>
      <w:marTop w:val="0"/>
      <w:marBottom w:val="0"/>
      <w:divBdr>
        <w:top w:val="none" w:sz="0" w:space="0" w:color="auto"/>
        <w:left w:val="none" w:sz="0" w:space="0" w:color="auto"/>
        <w:bottom w:val="none" w:sz="0" w:space="0" w:color="auto"/>
        <w:right w:val="none" w:sz="0" w:space="0" w:color="auto"/>
      </w:divBdr>
    </w:div>
    <w:div w:id="583228849">
      <w:bodyDiv w:val="1"/>
      <w:marLeft w:val="0"/>
      <w:marRight w:val="0"/>
      <w:marTop w:val="0"/>
      <w:marBottom w:val="0"/>
      <w:divBdr>
        <w:top w:val="none" w:sz="0" w:space="0" w:color="auto"/>
        <w:left w:val="none" w:sz="0" w:space="0" w:color="auto"/>
        <w:bottom w:val="none" w:sz="0" w:space="0" w:color="auto"/>
        <w:right w:val="none" w:sz="0" w:space="0" w:color="auto"/>
      </w:divBdr>
    </w:div>
    <w:div w:id="584537490">
      <w:bodyDiv w:val="1"/>
      <w:marLeft w:val="0"/>
      <w:marRight w:val="0"/>
      <w:marTop w:val="0"/>
      <w:marBottom w:val="0"/>
      <w:divBdr>
        <w:top w:val="none" w:sz="0" w:space="0" w:color="auto"/>
        <w:left w:val="none" w:sz="0" w:space="0" w:color="auto"/>
        <w:bottom w:val="none" w:sz="0" w:space="0" w:color="auto"/>
        <w:right w:val="none" w:sz="0" w:space="0" w:color="auto"/>
      </w:divBdr>
    </w:div>
    <w:div w:id="618026337">
      <w:bodyDiv w:val="1"/>
      <w:marLeft w:val="0"/>
      <w:marRight w:val="0"/>
      <w:marTop w:val="0"/>
      <w:marBottom w:val="0"/>
      <w:divBdr>
        <w:top w:val="none" w:sz="0" w:space="0" w:color="auto"/>
        <w:left w:val="none" w:sz="0" w:space="0" w:color="auto"/>
        <w:bottom w:val="none" w:sz="0" w:space="0" w:color="auto"/>
        <w:right w:val="none" w:sz="0" w:space="0" w:color="auto"/>
      </w:divBdr>
    </w:div>
    <w:div w:id="647635317">
      <w:bodyDiv w:val="1"/>
      <w:marLeft w:val="0"/>
      <w:marRight w:val="0"/>
      <w:marTop w:val="0"/>
      <w:marBottom w:val="0"/>
      <w:divBdr>
        <w:top w:val="none" w:sz="0" w:space="0" w:color="auto"/>
        <w:left w:val="none" w:sz="0" w:space="0" w:color="auto"/>
        <w:bottom w:val="none" w:sz="0" w:space="0" w:color="auto"/>
        <w:right w:val="none" w:sz="0" w:space="0" w:color="auto"/>
      </w:divBdr>
    </w:div>
    <w:div w:id="659311637">
      <w:bodyDiv w:val="1"/>
      <w:marLeft w:val="0"/>
      <w:marRight w:val="0"/>
      <w:marTop w:val="0"/>
      <w:marBottom w:val="0"/>
      <w:divBdr>
        <w:top w:val="none" w:sz="0" w:space="0" w:color="auto"/>
        <w:left w:val="none" w:sz="0" w:space="0" w:color="auto"/>
        <w:bottom w:val="none" w:sz="0" w:space="0" w:color="auto"/>
        <w:right w:val="none" w:sz="0" w:space="0" w:color="auto"/>
      </w:divBdr>
    </w:div>
    <w:div w:id="664167904">
      <w:bodyDiv w:val="1"/>
      <w:marLeft w:val="0"/>
      <w:marRight w:val="0"/>
      <w:marTop w:val="0"/>
      <w:marBottom w:val="0"/>
      <w:divBdr>
        <w:top w:val="none" w:sz="0" w:space="0" w:color="auto"/>
        <w:left w:val="none" w:sz="0" w:space="0" w:color="auto"/>
        <w:bottom w:val="none" w:sz="0" w:space="0" w:color="auto"/>
        <w:right w:val="none" w:sz="0" w:space="0" w:color="auto"/>
      </w:divBdr>
    </w:div>
    <w:div w:id="670642252">
      <w:bodyDiv w:val="1"/>
      <w:marLeft w:val="0"/>
      <w:marRight w:val="0"/>
      <w:marTop w:val="0"/>
      <w:marBottom w:val="0"/>
      <w:divBdr>
        <w:top w:val="none" w:sz="0" w:space="0" w:color="auto"/>
        <w:left w:val="none" w:sz="0" w:space="0" w:color="auto"/>
        <w:bottom w:val="none" w:sz="0" w:space="0" w:color="auto"/>
        <w:right w:val="none" w:sz="0" w:space="0" w:color="auto"/>
      </w:divBdr>
    </w:div>
    <w:div w:id="683945849">
      <w:bodyDiv w:val="1"/>
      <w:marLeft w:val="0"/>
      <w:marRight w:val="0"/>
      <w:marTop w:val="0"/>
      <w:marBottom w:val="0"/>
      <w:divBdr>
        <w:top w:val="none" w:sz="0" w:space="0" w:color="auto"/>
        <w:left w:val="none" w:sz="0" w:space="0" w:color="auto"/>
        <w:bottom w:val="none" w:sz="0" w:space="0" w:color="auto"/>
        <w:right w:val="none" w:sz="0" w:space="0" w:color="auto"/>
      </w:divBdr>
    </w:div>
    <w:div w:id="694844701">
      <w:bodyDiv w:val="1"/>
      <w:marLeft w:val="0"/>
      <w:marRight w:val="0"/>
      <w:marTop w:val="0"/>
      <w:marBottom w:val="0"/>
      <w:divBdr>
        <w:top w:val="none" w:sz="0" w:space="0" w:color="auto"/>
        <w:left w:val="none" w:sz="0" w:space="0" w:color="auto"/>
        <w:bottom w:val="none" w:sz="0" w:space="0" w:color="auto"/>
        <w:right w:val="none" w:sz="0" w:space="0" w:color="auto"/>
      </w:divBdr>
    </w:div>
    <w:div w:id="703791700">
      <w:bodyDiv w:val="1"/>
      <w:marLeft w:val="0"/>
      <w:marRight w:val="0"/>
      <w:marTop w:val="0"/>
      <w:marBottom w:val="0"/>
      <w:divBdr>
        <w:top w:val="none" w:sz="0" w:space="0" w:color="auto"/>
        <w:left w:val="none" w:sz="0" w:space="0" w:color="auto"/>
        <w:bottom w:val="none" w:sz="0" w:space="0" w:color="auto"/>
        <w:right w:val="none" w:sz="0" w:space="0" w:color="auto"/>
      </w:divBdr>
    </w:div>
    <w:div w:id="707686159">
      <w:bodyDiv w:val="1"/>
      <w:marLeft w:val="0"/>
      <w:marRight w:val="0"/>
      <w:marTop w:val="0"/>
      <w:marBottom w:val="0"/>
      <w:divBdr>
        <w:top w:val="none" w:sz="0" w:space="0" w:color="auto"/>
        <w:left w:val="none" w:sz="0" w:space="0" w:color="auto"/>
        <w:bottom w:val="none" w:sz="0" w:space="0" w:color="auto"/>
        <w:right w:val="none" w:sz="0" w:space="0" w:color="auto"/>
      </w:divBdr>
    </w:div>
    <w:div w:id="712000689">
      <w:bodyDiv w:val="1"/>
      <w:marLeft w:val="0"/>
      <w:marRight w:val="0"/>
      <w:marTop w:val="0"/>
      <w:marBottom w:val="0"/>
      <w:divBdr>
        <w:top w:val="none" w:sz="0" w:space="0" w:color="auto"/>
        <w:left w:val="none" w:sz="0" w:space="0" w:color="auto"/>
        <w:bottom w:val="none" w:sz="0" w:space="0" w:color="auto"/>
        <w:right w:val="none" w:sz="0" w:space="0" w:color="auto"/>
      </w:divBdr>
    </w:div>
    <w:div w:id="728962895">
      <w:bodyDiv w:val="1"/>
      <w:marLeft w:val="0"/>
      <w:marRight w:val="0"/>
      <w:marTop w:val="0"/>
      <w:marBottom w:val="0"/>
      <w:divBdr>
        <w:top w:val="none" w:sz="0" w:space="0" w:color="auto"/>
        <w:left w:val="none" w:sz="0" w:space="0" w:color="auto"/>
        <w:bottom w:val="none" w:sz="0" w:space="0" w:color="auto"/>
        <w:right w:val="none" w:sz="0" w:space="0" w:color="auto"/>
      </w:divBdr>
    </w:div>
    <w:div w:id="760376182">
      <w:bodyDiv w:val="1"/>
      <w:marLeft w:val="0"/>
      <w:marRight w:val="0"/>
      <w:marTop w:val="0"/>
      <w:marBottom w:val="0"/>
      <w:divBdr>
        <w:top w:val="none" w:sz="0" w:space="0" w:color="auto"/>
        <w:left w:val="none" w:sz="0" w:space="0" w:color="auto"/>
        <w:bottom w:val="none" w:sz="0" w:space="0" w:color="auto"/>
        <w:right w:val="none" w:sz="0" w:space="0" w:color="auto"/>
      </w:divBdr>
    </w:div>
    <w:div w:id="774248458">
      <w:bodyDiv w:val="1"/>
      <w:marLeft w:val="0"/>
      <w:marRight w:val="0"/>
      <w:marTop w:val="0"/>
      <w:marBottom w:val="0"/>
      <w:divBdr>
        <w:top w:val="none" w:sz="0" w:space="0" w:color="auto"/>
        <w:left w:val="none" w:sz="0" w:space="0" w:color="auto"/>
        <w:bottom w:val="none" w:sz="0" w:space="0" w:color="auto"/>
        <w:right w:val="none" w:sz="0" w:space="0" w:color="auto"/>
      </w:divBdr>
    </w:div>
    <w:div w:id="784159708">
      <w:bodyDiv w:val="1"/>
      <w:marLeft w:val="0"/>
      <w:marRight w:val="0"/>
      <w:marTop w:val="0"/>
      <w:marBottom w:val="0"/>
      <w:divBdr>
        <w:top w:val="none" w:sz="0" w:space="0" w:color="auto"/>
        <w:left w:val="none" w:sz="0" w:space="0" w:color="auto"/>
        <w:bottom w:val="none" w:sz="0" w:space="0" w:color="auto"/>
        <w:right w:val="none" w:sz="0" w:space="0" w:color="auto"/>
      </w:divBdr>
    </w:div>
    <w:div w:id="800807267">
      <w:bodyDiv w:val="1"/>
      <w:marLeft w:val="0"/>
      <w:marRight w:val="0"/>
      <w:marTop w:val="0"/>
      <w:marBottom w:val="0"/>
      <w:divBdr>
        <w:top w:val="none" w:sz="0" w:space="0" w:color="auto"/>
        <w:left w:val="none" w:sz="0" w:space="0" w:color="auto"/>
        <w:bottom w:val="none" w:sz="0" w:space="0" w:color="auto"/>
        <w:right w:val="none" w:sz="0" w:space="0" w:color="auto"/>
      </w:divBdr>
    </w:div>
    <w:div w:id="808397035">
      <w:bodyDiv w:val="1"/>
      <w:marLeft w:val="0"/>
      <w:marRight w:val="0"/>
      <w:marTop w:val="0"/>
      <w:marBottom w:val="0"/>
      <w:divBdr>
        <w:top w:val="none" w:sz="0" w:space="0" w:color="auto"/>
        <w:left w:val="none" w:sz="0" w:space="0" w:color="auto"/>
        <w:bottom w:val="none" w:sz="0" w:space="0" w:color="auto"/>
        <w:right w:val="none" w:sz="0" w:space="0" w:color="auto"/>
      </w:divBdr>
    </w:div>
    <w:div w:id="821119959">
      <w:bodyDiv w:val="1"/>
      <w:marLeft w:val="0"/>
      <w:marRight w:val="0"/>
      <w:marTop w:val="0"/>
      <w:marBottom w:val="0"/>
      <w:divBdr>
        <w:top w:val="none" w:sz="0" w:space="0" w:color="auto"/>
        <w:left w:val="none" w:sz="0" w:space="0" w:color="auto"/>
        <w:bottom w:val="none" w:sz="0" w:space="0" w:color="auto"/>
        <w:right w:val="none" w:sz="0" w:space="0" w:color="auto"/>
      </w:divBdr>
    </w:div>
    <w:div w:id="856577783">
      <w:bodyDiv w:val="1"/>
      <w:marLeft w:val="0"/>
      <w:marRight w:val="0"/>
      <w:marTop w:val="0"/>
      <w:marBottom w:val="0"/>
      <w:divBdr>
        <w:top w:val="none" w:sz="0" w:space="0" w:color="auto"/>
        <w:left w:val="none" w:sz="0" w:space="0" w:color="auto"/>
        <w:bottom w:val="none" w:sz="0" w:space="0" w:color="auto"/>
        <w:right w:val="none" w:sz="0" w:space="0" w:color="auto"/>
      </w:divBdr>
    </w:div>
    <w:div w:id="866408253">
      <w:bodyDiv w:val="1"/>
      <w:marLeft w:val="0"/>
      <w:marRight w:val="0"/>
      <w:marTop w:val="0"/>
      <w:marBottom w:val="0"/>
      <w:divBdr>
        <w:top w:val="none" w:sz="0" w:space="0" w:color="auto"/>
        <w:left w:val="none" w:sz="0" w:space="0" w:color="auto"/>
        <w:bottom w:val="none" w:sz="0" w:space="0" w:color="auto"/>
        <w:right w:val="none" w:sz="0" w:space="0" w:color="auto"/>
      </w:divBdr>
    </w:div>
    <w:div w:id="887185962">
      <w:bodyDiv w:val="1"/>
      <w:marLeft w:val="0"/>
      <w:marRight w:val="0"/>
      <w:marTop w:val="0"/>
      <w:marBottom w:val="0"/>
      <w:divBdr>
        <w:top w:val="none" w:sz="0" w:space="0" w:color="auto"/>
        <w:left w:val="none" w:sz="0" w:space="0" w:color="auto"/>
        <w:bottom w:val="none" w:sz="0" w:space="0" w:color="auto"/>
        <w:right w:val="none" w:sz="0" w:space="0" w:color="auto"/>
      </w:divBdr>
    </w:div>
    <w:div w:id="904218497">
      <w:bodyDiv w:val="1"/>
      <w:marLeft w:val="0"/>
      <w:marRight w:val="0"/>
      <w:marTop w:val="0"/>
      <w:marBottom w:val="0"/>
      <w:divBdr>
        <w:top w:val="none" w:sz="0" w:space="0" w:color="auto"/>
        <w:left w:val="none" w:sz="0" w:space="0" w:color="auto"/>
        <w:bottom w:val="none" w:sz="0" w:space="0" w:color="auto"/>
        <w:right w:val="none" w:sz="0" w:space="0" w:color="auto"/>
      </w:divBdr>
    </w:div>
    <w:div w:id="909385979">
      <w:bodyDiv w:val="1"/>
      <w:marLeft w:val="0"/>
      <w:marRight w:val="0"/>
      <w:marTop w:val="0"/>
      <w:marBottom w:val="0"/>
      <w:divBdr>
        <w:top w:val="none" w:sz="0" w:space="0" w:color="auto"/>
        <w:left w:val="none" w:sz="0" w:space="0" w:color="auto"/>
        <w:bottom w:val="none" w:sz="0" w:space="0" w:color="auto"/>
        <w:right w:val="none" w:sz="0" w:space="0" w:color="auto"/>
      </w:divBdr>
    </w:div>
    <w:div w:id="923611403">
      <w:bodyDiv w:val="1"/>
      <w:marLeft w:val="0"/>
      <w:marRight w:val="0"/>
      <w:marTop w:val="0"/>
      <w:marBottom w:val="0"/>
      <w:divBdr>
        <w:top w:val="none" w:sz="0" w:space="0" w:color="auto"/>
        <w:left w:val="none" w:sz="0" w:space="0" w:color="auto"/>
        <w:bottom w:val="none" w:sz="0" w:space="0" w:color="auto"/>
        <w:right w:val="none" w:sz="0" w:space="0" w:color="auto"/>
      </w:divBdr>
    </w:div>
    <w:div w:id="930577467">
      <w:bodyDiv w:val="1"/>
      <w:marLeft w:val="0"/>
      <w:marRight w:val="0"/>
      <w:marTop w:val="0"/>
      <w:marBottom w:val="0"/>
      <w:divBdr>
        <w:top w:val="none" w:sz="0" w:space="0" w:color="auto"/>
        <w:left w:val="none" w:sz="0" w:space="0" w:color="auto"/>
        <w:bottom w:val="none" w:sz="0" w:space="0" w:color="auto"/>
        <w:right w:val="none" w:sz="0" w:space="0" w:color="auto"/>
      </w:divBdr>
    </w:div>
    <w:div w:id="937296607">
      <w:bodyDiv w:val="1"/>
      <w:marLeft w:val="0"/>
      <w:marRight w:val="0"/>
      <w:marTop w:val="0"/>
      <w:marBottom w:val="0"/>
      <w:divBdr>
        <w:top w:val="none" w:sz="0" w:space="0" w:color="auto"/>
        <w:left w:val="none" w:sz="0" w:space="0" w:color="auto"/>
        <w:bottom w:val="none" w:sz="0" w:space="0" w:color="auto"/>
        <w:right w:val="none" w:sz="0" w:space="0" w:color="auto"/>
      </w:divBdr>
    </w:div>
    <w:div w:id="944313655">
      <w:bodyDiv w:val="1"/>
      <w:marLeft w:val="0"/>
      <w:marRight w:val="0"/>
      <w:marTop w:val="0"/>
      <w:marBottom w:val="0"/>
      <w:divBdr>
        <w:top w:val="none" w:sz="0" w:space="0" w:color="auto"/>
        <w:left w:val="none" w:sz="0" w:space="0" w:color="auto"/>
        <w:bottom w:val="none" w:sz="0" w:space="0" w:color="auto"/>
        <w:right w:val="none" w:sz="0" w:space="0" w:color="auto"/>
      </w:divBdr>
    </w:div>
    <w:div w:id="959801699">
      <w:bodyDiv w:val="1"/>
      <w:marLeft w:val="0"/>
      <w:marRight w:val="0"/>
      <w:marTop w:val="0"/>
      <w:marBottom w:val="0"/>
      <w:divBdr>
        <w:top w:val="none" w:sz="0" w:space="0" w:color="auto"/>
        <w:left w:val="none" w:sz="0" w:space="0" w:color="auto"/>
        <w:bottom w:val="none" w:sz="0" w:space="0" w:color="auto"/>
        <w:right w:val="none" w:sz="0" w:space="0" w:color="auto"/>
      </w:divBdr>
    </w:div>
    <w:div w:id="962541990">
      <w:bodyDiv w:val="1"/>
      <w:marLeft w:val="0"/>
      <w:marRight w:val="0"/>
      <w:marTop w:val="0"/>
      <w:marBottom w:val="0"/>
      <w:divBdr>
        <w:top w:val="none" w:sz="0" w:space="0" w:color="auto"/>
        <w:left w:val="none" w:sz="0" w:space="0" w:color="auto"/>
        <w:bottom w:val="none" w:sz="0" w:space="0" w:color="auto"/>
        <w:right w:val="none" w:sz="0" w:space="0" w:color="auto"/>
      </w:divBdr>
    </w:div>
    <w:div w:id="971785350">
      <w:bodyDiv w:val="1"/>
      <w:marLeft w:val="0"/>
      <w:marRight w:val="0"/>
      <w:marTop w:val="0"/>
      <w:marBottom w:val="0"/>
      <w:divBdr>
        <w:top w:val="none" w:sz="0" w:space="0" w:color="auto"/>
        <w:left w:val="none" w:sz="0" w:space="0" w:color="auto"/>
        <w:bottom w:val="none" w:sz="0" w:space="0" w:color="auto"/>
        <w:right w:val="none" w:sz="0" w:space="0" w:color="auto"/>
      </w:divBdr>
    </w:div>
    <w:div w:id="981933442">
      <w:bodyDiv w:val="1"/>
      <w:marLeft w:val="0"/>
      <w:marRight w:val="0"/>
      <w:marTop w:val="0"/>
      <w:marBottom w:val="0"/>
      <w:divBdr>
        <w:top w:val="none" w:sz="0" w:space="0" w:color="auto"/>
        <w:left w:val="none" w:sz="0" w:space="0" w:color="auto"/>
        <w:bottom w:val="none" w:sz="0" w:space="0" w:color="auto"/>
        <w:right w:val="none" w:sz="0" w:space="0" w:color="auto"/>
      </w:divBdr>
    </w:div>
    <w:div w:id="981957804">
      <w:bodyDiv w:val="1"/>
      <w:marLeft w:val="0"/>
      <w:marRight w:val="0"/>
      <w:marTop w:val="0"/>
      <w:marBottom w:val="0"/>
      <w:divBdr>
        <w:top w:val="none" w:sz="0" w:space="0" w:color="auto"/>
        <w:left w:val="none" w:sz="0" w:space="0" w:color="auto"/>
        <w:bottom w:val="none" w:sz="0" w:space="0" w:color="auto"/>
        <w:right w:val="none" w:sz="0" w:space="0" w:color="auto"/>
      </w:divBdr>
    </w:div>
    <w:div w:id="983393388">
      <w:bodyDiv w:val="1"/>
      <w:marLeft w:val="0"/>
      <w:marRight w:val="0"/>
      <w:marTop w:val="0"/>
      <w:marBottom w:val="0"/>
      <w:divBdr>
        <w:top w:val="none" w:sz="0" w:space="0" w:color="auto"/>
        <w:left w:val="none" w:sz="0" w:space="0" w:color="auto"/>
        <w:bottom w:val="none" w:sz="0" w:space="0" w:color="auto"/>
        <w:right w:val="none" w:sz="0" w:space="0" w:color="auto"/>
      </w:divBdr>
    </w:div>
    <w:div w:id="986737630">
      <w:bodyDiv w:val="1"/>
      <w:marLeft w:val="0"/>
      <w:marRight w:val="0"/>
      <w:marTop w:val="0"/>
      <w:marBottom w:val="0"/>
      <w:divBdr>
        <w:top w:val="none" w:sz="0" w:space="0" w:color="auto"/>
        <w:left w:val="none" w:sz="0" w:space="0" w:color="auto"/>
        <w:bottom w:val="none" w:sz="0" w:space="0" w:color="auto"/>
        <w:right w:val="none" w:sz="0" w:space="0" w:color="auto"/>
      </w:divBdr>
    </w:div>
    <w:div w:id="996765661">
      <w:bodyDiv w:val="1"/>
      <w:marLeft w:val="0"/>
      <w:marRight w:val="0"/>
      <w:marTop w:val="0"/>
      <w:marBottom w:val="0"/>
      <w:divBdr>
        <w:top w:val="none" w:sz="0" w:space="0" w:color="auto"/>
        <w:left w:val="none" w:sz="0" w:space="0" w:color="auto"/>
        <w:bottom w:val="none" w:sz="0" w:space="0" w:color="auto"/>
        <w:right w:val="none" w:sz="0" w:space="0" w:color="auto"/>
      </w:divBdr>
    </w:div>
    <w:div w:id="1011833952">
      <w:bodyDiv w:val="1"/>
      <w:marLeft w:val="0"/>
      <w:marRight w:val="0"/>
      <w:marTop w:val="0"/>
      <w:marBottom w:val="0"/>
      <w:divBdr>
        <w:top w:val="none" w:sz="0" w:space="0" w:color="auto"/>
        <w:left w:val="none" w:sz="0" w:space="0" w:color="auto"/>
        <w:bottom w:val="none" w:sz="0" w:space="0" w:color="auto"/>
        <w:right w:val="none" w:sz="0" w:space="0" w:color="auto"/>
      </w:divBdr>
    </w:div>
    <w:div w:id="1015225230">
      <w:bodyDiv w:val="1"/>
      <w:marLeft w:val="0"/>
      <w:marRight w:val="0"/>
      <w:marTop w:val="0"/>
      <w:marBottom w:val="0"/>
      <w:divBdr>
        <w:top w:val="none" w:sz="0" w:space="0" w:color="auto"/>
        <w:left w:val="none" w:sz="0" w:space="0" w:color="auto"/>
        <w:bottom w:val="none" w:sz="0" w:space="0" w:color="auto"/>
        <w:right w:val="none" w:sz="0" w:space="0" w:color="auto"/>
      </w:divBdr>
    </w:div>
    <w:div w:id="1017005208">
      <w:bodyDiv w:val="1"/>
      <w:marLeft w:val="0"/>
      <w:marRight w:val="0"/>
      <w:marTop w:val="0"/>
      <w:marBottom w:val="0"/>
      <w:divBdr>
        <w:top w:val="none" w:sz="0" w:space="0" w:color="auto"/>
        <w:left w:val="none" w:sz="0" w:space="0" w:color="auto"/>
        <w:bottom w:val="none" w:sz="0" w:space="0" w:color="auto"/>
        <w:right w:val="none" w:sz="0" w:space="0" w:color="auto"/>
      </w:divBdr>
    </w:div>
    <w:div w:id="1027604837">
      <w:bodyDiv w:val="1"/>
      <w:marLeft w:val="0"/>
      <w:marRight w:val="0"/>
      <w:marTop w:val="0"/>
      <w:marBottom w:val="0"/>
      <w:divBdr>
        <w:top w:val="none" w:sz="0" w:space="0" w:color="auto"/>
        <w:left w:val="none" w:sz="0" w:space="0" w:color="auto"/>
        <w:bottom w:val="none" w:sz="0" w:space="0" w:color="auto"/>
        <w:right w:val="none" w:sz="0" w:space="0" w:color="auto"/>
      </w:divBdr>
    </w:div>
    <w:div w:id="1028291212">
      <w:bodyDiv w:val="1"/>
      <w:marLeft w:val="0"/>
      <w:marRight w:val="0"/>
      <w:marTop w:val="0"/>
      <w:marBottom w:val="0"/>
      <w:divBdr>
        <w:top w:val="none" w:sz="0" w:space="0" w:color="auto"/>
        <w:left w:val="none" w:sz="0" w:space="0" w:color="auto"/>
        <w:bottom w:val="none" w:sz="0" w:space="0" w:color="auto"/>
        <w:right w:val="none" w:sz="0" w:space="0" w:color="auto"/>
      </w:divBdr>
    </w:div>
    <w:div w:id="1031105059">
      <w:bodyDiv w:val="1"/>
      <w:marLeft w:val="0"/>
      <w:marRight w:val="0"/>
      <w:marTop w:val="0"/>
      <w:marBottom w:val="0"/>
      <w:divBdr>
        <w:top w:val="none" w:sz="0" w:space="0" w:color="auto"/>
        <w:left w:val="none" w:sz="0" w:space="0" w:color="auto"/>
        <w:bottom w:val="none" w:sz="0" w:space="0" w:color="auto"/>
        <w:right w:val="none" w:sz="0" w:space="0" w:color="auto"/>
      </w:divBdr>
    </w:div>
    <w:div w:id="1047684369">
      <w:bodyDiv w:val="1"/>
      <w:marLeft w:val="0"/>
      <w:marRight w:val="0"/>
      <w:marTop w:val="0"/>
      <w:marBottom w:val="0"/>
      <w:divBdr>
        <w:top w:val="none" w:sz="0" w:space="0" w:color="auto"/>
        <w:left w:val="none" w:sz="0" w:space="0" w:color="auto"/>
        <w:bottom w:val="none" w:sz="0" w:space="0" w:color="auto"/>
        <w:right w:val="none" w:sz="0" w:space="0" w:color="auto"/>
      </w:divBdr>
    </w:div>
    <w:div w:id="1059092121">
      <w:bodyDiv w:val="1"/>
      <w:marLeft w:val="0"/>
      <w:marRight w:val="0"/>
      <w:marTop w:val="0"/>
      <w:marBottom w:val="0"/>
      <w:divBdr>
        <w:top w:val="none" w:sz="0" w:space="0" w:color="auto"/>
        <w:left w:val="none" w:sz="0" w:space="0" w:color="auto"/>
        <w:bottom w:val="none" w:sz="0" w:space="0" w:color="auto"/>
        <w:right w:val="none" w:sz="0" w:space="0" w:color="auto"/>
      </w:divBdr>
    </w:div>
    <w:div w:id="1064261522">
      <w:bodyDiv w:val="1"/>
      <w:marLeft w:val="0"/>
      <w:marRight w:val="0"/>
      <w:marTop w:val="0"/>
      <w:marBottom w:val="0"/>
      <w:divBdr>
        <w:top w:val="none" w:sz="0" w:space="0" w:color="auto"/>
        <w:left w:val="none" w:sz="0" w:space="0" w:color="auto"/>
        <w:bottom w:val="none" w:sz="0" w:space="0" w:color="auto"/>
        <w:right w:val="none" w:sz="0" w:space="0" w:color="auto"/>
      </w:divBdr>
    </w:div>
    <w:div w:id="1067462909">
      <w:bodyDiv w:val="1"/>
      <w:marLeft w:val="0"/>
      <w:marRight w:val="0"/>
      <w:marTop w:val="0"/>
      <w:marBottom w:val="0"/>
      <w:divBdr>
        <w:top w:val="none" w:sz="0" w:space="0" w:color="auto"/>
        <w:left w:val="none" w:sz="0" w:space="0" w:color="auto"/>
        <w:bottom w:val="none" w:sz="0" w:space="0" w:color="auto"/>
        <w:right w:val="none" w:sz="0" w:space="0" w:color="auto"/>
      </w:divBdr>
    </w:div>
    <w:div w:id="1072125056">
      <w:bodyDiv w:val="1"/>
      <w:marLeft w:val="0"/>
      <w:marRight w:val="0"/>
      <w:marTop w:val="0"/>
      <w:marBottom w:val="0"/>
      <w:divBdr>
        <w:top w:val="none" w:sz="0" w:space="0" w:color="auto"/>
        <w:left w:val="none" w:sz="0" w:space="0" w:color="auto"/>
        <w:bottom w:val="none" w:sz="0" w:space="0" w:color="auto"/>
        <w:right w:val="none" w:sz="0" w:space="0" w:color="auto"/>
      </w:divBdr>
    </w:div>
    <w:div w:id="1079866439">
      <w:bodyDiv w:val="1"/>
      <w:marLeft w:val="0"/>
      <w:marRight w:val="0"/>
      <w:marTop w:val="0"/>
      <w:marBottom w:val="0"/>
      <w:divBdr>
        <w:top w:val="none" w:sz="0" w:space="0" w:color="auto"/>
        <w:left w:val="none" w:sz="0" w:space="0" w:color="auto"/>
        <w:bottom w:val="none" w:sz="0" w:space="0" w:color="auto"/>
        <w:right w:val="none" w:sz="0" w:space="0" w:color="auto"/>
      </w:divBdr>
    </w:div>
    <w:div w:id="1081755189">
      <w:bodyDiv w:val="1"/>
      <w:marLeft w:val="0"/>
      <w:marRight w:val="0"/>
      <w:marTop w:val="0"/>
      <w:marBottom w:val="0"/>
      <w:divBdr>
        <w:top w:val="none" w:sz="0" w:space="0" w:color="auto"/>
        <w:left w:val="none" w:sz="0" w:space="0" w:color="auto"/>
        <w:bottom w:val="none" w:sz="0" w:space="0" w:color="auto"/>
        <w:right w:val="none" w:sz="0" w:space="0" w:color="auto"/>
      </w:divBdr>
    </w:div>
    <w:div w:id="1089430672">
      <w:bodyDiv w:val="1"/>
      <w:marLeft w:val="0"/>
      <w:marRight w:val="0"/>
      <w:marTop w:val="0"/>
      <w:marBottom w:val="0"/>
      <w:divBdr>
        <w:top w:val="none" w:sz="0" w:space="0" w:color="auto"/>
        <w:left w:val="none" w:sz="0" w:space="0" w:color="auto"/>
        <w:bottom w:val="none" w:sz="0" w:space="0" w:color="auto"/>
        <w:right w:val="none" w:sz="0" w:space="0" w:color="auto"/>
      </w:divBdr>
    </w:div>
    <w:div w:id="1093358354">
      <w:bodyDiv w:val="1"/>
      <w:marLeft w:val="0"/>
      <w:marRight w:val="0"/>
      <w:marTop w:val="0"/>
      <w:marBottom w:val="0"/>
      <w:divBdr>
        <w:top w:val="none" w:sz="0" w:space="0" w:color="auto"/>
        <w:left w:val="none" w:sz="0" w:space="0" w:color="auto"/>
        <w:bottom w:val="none" w:sz="0" w:space="0" w:color="auto"/>
        <w:right w:val="none" w:sz="0" w:space="0" w:color="auto"/>
      </w:divBdr>
    </w:div>
    <w:div w:id="1097947693">
      <w:bodyDiv w:val="1"/>
      <w:marLeft w:val="0"/>
      <w:marRight w:val="0"/>
      <w:marTop w:val="0"/>
      <w:marBottom w:val="0"/>
      <w:divBdr>
        <w:top w:val="none" w:sz="0" w:space="0" w:color="auto"/>
        <w:left w:val="none" w:sz="0" w:space="0" w:color="auto"/>
        <w:bottom w:val="none" w:sz="0" w:space="0" w:color="auto"/>
        <w:right w:val="none" w:sz="0" w:space="0" w:color="auto"/>
      </w:divBdr>
    </w:div>
    <w:div w:id="1105687536">
      <w:bodyDiv w:val="1"/>
      <w:marLeft w:val="0"/>
      <w:marRight w:val="0"/>
      <w:marTop w:val="0"/>
      <w:marBottom w:val="0"/>
      <w:divBdr>
        <w:top w:val="none" w:sz="0" w:space="0" w:color="auto"/>
        <w:left w:val="none" w:sz="0" w:space="0" w:color="auto"/>
        <w:bottom w:val="none" w:sz="0" w:space="0" w:color="auto"/>
        <w:right w:val="none" w:sz="0" w:space="0" w:color="auto"/>
      </w:divBdr>
    </w:div>
    <w:div w:id="1119569367">
      <w:bodyDiv w:val="1"/>
      <w:marLeft w:val="0"/>
      <w:marRight w:val="0"/>
      <w:marTop w:val="0"/>
      <w:marBottom w:val="0"/>
      <w:divBdr>
        <w:top w:val="none" w:sz="0" w:space="0" w:color="auto"/>
        <w:left w:val="none" w:sz="0" w:space="0" w:color="auto"/>
        <w:bottom w:val="none" w:sz="0" w:space="0" w:color="auto"/>
        <w:right w:val="none" w:sz="0" w:space="0" w:color="auto"/>
      </w:divBdr>
    </w:div>
    <w:div w:id="1132670379">
      <w:bodyDiv w:val="1"/>
      <w:marLeft w:val="0"/>
      <w:marRight w:val="0"/>
      <w:marTop w:val="0"/>
      <w:marBottom w:val="0"/>
      <w:divBdr>
        <w:top w:val="none" w:sz="0" w:space="0" w:color="auto"/>
        <w:left w:val="none" w:sz="0" w:space="0" w:color="auto"/>
        <w:bottom w:val="none" w:sz="0" w:space="0" w:color="auto"/>
        <w:right w:val="none" w:sz="0" w:space="0" w:color="auto"/>
      </w:divBdr>
    </w:div>
    <w:div w:id="1139424652">
      <w:bodyDiv w:val="1"/>
      <w:marLeft w:val="0"/>
      <w:marRight w:val="0"/>
      <w:marTop w:val="0"/>
      <w:marBottom w:val="0"/>
      <w:divBdr>
        <w:top w:val="none" w:sz="0" w:space="0" w:color="auto"/>
        <w:left w:val="none" w:sz="0" w:space="0" w:color="auto"/>
        <w:bottom w:val="none" w:sz="0" w:space="0" w:color="auto"/>
        <w:right w:val="none" w:sz="0" w:space="0" w:color="auto"/>
      </w:divBdr>
    </w:div>
    <w:div w:id="1139612772">
      <w:bodyDiv w:val="1"/>
      <w:marLeft w:val="0"/>
      <w:marRight w:val="0"/>
      <w:marTop w:val="0"/>
      <w:marBottom w:val="0"/>
      <w:divBdr>
        <w:top w:val="none" w:sz="0" w:space="0" w:color="auto"/>
        <w:left w:val="none" w:sz="0" w:space="0" w:color="auto"/>
        <w:bottom w:val="none" w:sz="0" w:space="0" w:color="auto"/>
        <w:right w:val="none" w:sz="0" w:space="0" w:color="auto"/>
      </w:divBdr>
    </w:div>
    <w:div w:id="1141774473">
      <w:bodyDiv w:val="1"/>
      <w:marLeft w:val="0"/>
      <w:marRight w:val="0"/>
      <w:marTop w:val="0"/>
      <w:marBottom w:val="0"/>
      <w:divBdr>
        <w:top w:val="none" w:sz="0" w:space="0" w:color="auto"/>
        <w:left w:val="none" w:sz="0" w:space="0" w:color="auto"/>
        <w:bottom w:val="none" w:sz="0" w:space="0" w:color="auto"/>
        <w:right w:val="none" w:sz="0" w:space="0" w:color="auto"/>
      </w:divBdr>
    </w:div>
    <w:div w:id="1149174071">
      <w:bodyDiv w:val="1"/>
      <w:marLeft w:val="0"/>
      <w:marRight w:val="0"/>
      <w:marTop w:val="0"/>
      <w:marBottom w:val="0"/>
      <w:divBdr>
        <w:top w:val="none" w:sz="0" w:space="0" w:color="auto"/>
        <w:left w:val="none" w:sz="0" w:space="0" w:color="auto"/>
        <w:bottom w:val="none" w:sz="0" w:space="0" w:color="auto"/>
        <w:right w:val="none" w:sz="0" w:space="0" w:color="auto"/>
      </w:divBdr>
    </w:div>
    <w:div w:id="1149635954">
      <w:bodyDiv w:val="1"/>
      <w:marLeft w:val="0"/>
      <w:marRight w:val="0"/>
      <w:marTop w:val="0"/>
      <w:marBottom w:val="0"/>
      <w:divBdr>
        <w:top w:val="none" w:sz="0" w:space="0" w:color="auto"/>
        <w:left w:val="none" w:sz="0" w:space="0" w:color="auto"/>
        <w:bottom w:val="none" w:sz="0" w:space="0" w:color="auto"/>
        <w:right w:val="none" w:sz="0" w:space="0" w:color="auto"/>
      </w:divBdr>
    </w:div>
    <w:div w:id="1149830134">
      <w:bodyDiv w:val="1"/>
      <w:marLeft w:val="0"/>
      <w:marRight w:val="0"/>
      <w:marTop w:val="0"/>
      <w:marBottom w:val="0"/>
      <w:divBdr>
        <w:top w:val="none" w:sz="0" w:space="0" w:color="auto"/>
        <w:left w:val="none" w:sz="0" w:space="0" w:color="auto"/>
        <w:bottom w:val="none" w:sz="0" w:space="0" w:color="auto"/>
        <w:right w:val="none" w:sz="0" w:space="0" w:color="auto"/>
      </w:divBdr>
    </w:div>
    <w:div w:id="1157376322">
      <w:bodyDiv w:val="1"/>
      <w:marLeft w:val="0"/>
      <w:marRight w:val="0"/>
      <w:marTop w:val="0"/>
      <w:marBottom w:val="0"/>
      <w:divBdr>
        <w:top w:val="none" w:sz="0" w:space="0" w:color="auto"/>
        <w:left w:val="none" w:sz="0" w:space="0" w:color="auto"/>
        <w:bottom w:val="none" w:sz="0" w:space="0" w:color="auto"/>
        <w:right w:val="none" w:sz="0" w:space="0" w:color="auto"/>
      </w:divBdr>
    </w:div>
    <w:div w:id="1171142684">
      <w:bodyDiv w:val="1"/>
      <w:marLeft w:val="0"/>
      <w:marRight w:val="0"/>
      <w:marTop w:val="0"/>
      <w:marBottom w:val="0"/>
      <w:divBdr>
        <w:top w:val="none" w:sz="0" w:space="0" w:color="auto"/>
        <w:left w:val="none" w:sz="0" w:space="0" w:color="auto"/>
        <w:bottom w:val="none" w:sz="0" w:space="0" w:color="auto"/>
        <w:right w:val="none" w:sz="0" w:space="0" w:color="auto"/>
      </w:divBdr>
    </w:div>
    <w:div w:id="1172841201">
      <w:bodyDiv w:val="1"/>
      <w:marLeft w:val="0"/>
      <w:marRight w:val="0"/>
      <w:marTop w:val="0"/>
      <w:marBottom w:val="0"/>
      <w:divBdr>
        <w:top w:val="none" w:sz="0" w:space="0" w:color="auto"/>
        <w:left w:val="none" w:sz="0" w:space="0" w:color="auto"/>
        <w:bottom w:val="none" w:sz="0" w:space="0" w:color="auto"/>
        <w:right w:val="none" w:sz="0" w:space="0" w:color="auto"/>
      </w:divBdr>
    </w:div>
    <w:div w:id="1190681413">
      <w:bodyDiv w:val="1"/>
      <w:marLeft w:val="0"/>
      <w:marRight w:val="0"/>
      <w:marTop w:val="0"/>
      <w:marBottom w:val="0"/>
      <w:divBdr>
        <w:top w:val="none" w:sz="0" w:space="0" w:color="auto"/>
        <w:left w:val="none" w:sz="0" w:space="0" w:color="auto"/>
        <w:bottom w:val="none" w:sz="0" w:space="0" w:color="auto"/>
        <w:right w:val="none" w:sz="0" w:space="0" w:color="auto"/>
      </w:divBdr>
    </w:div>
    <w:div w:id="1214078092">
      <w:bodyDiv w:val="1"/>
      <w:marLeft w:val="0"/>
      <w:marRight w:val="0"/>
      <w:marTop w:val="0"/>
      <w:marBottom w:val="0"/>
      <w:divBdr>
        <w:top w:val="none" w:sz="0" w:space="0" w:color="auto"/>
        <w:left w:val="none" w:sz="0" w:space="0" w:color="auto"/>
        <w:bottom w:val="none" w:sz="0" w:space="0" w:color="auto"/>
        <w:right w:val="none" w:sz="0" w:space="0" w:color="auto"/>
      </w:divBdr>
    </w:div>
    <w:div w:id="1236671649">
      <w:bodyDiv w:val="1"/>
      <w:marLeft w:val="0"/>
      <w:marRight w:val="0"/>
      <w:marTop w:val="0"/>
      <w:marBottom w:val="0"/>
      <w:divBdr>
        <w:top w:val="none" w:sz="0" w:space="0" w:color="auto"/>
        <w:left w:val="none" w:sz="0" w:space="0" w:color="auto"/>
        <w:bottom w:val="none" w:sz="0" w:space="0" w:color="auto"/>
        <w:right w:val="none" w:sz="0" w:space="0" w:color="auto"/>
      </w:divBdr>
    </w:div>
    <w:div w:id="1247811058">
      <w:bodyDiv w:val="1"/>
      <w:marLeft w:val="0"/>
      <w:marRight w:val="0"/>
      <w:marTop w:val="0"/>
      <w:marBottom w:val="0"/>
      <w:divBdr>
        <w:top w:val="none" w:sz="0" w:space="0" w:color="auto"/>
        <w:left w:val="none" w:sz="0" w:space="0" w:color="auto"/>
        <w:bottom w:val="none" w:sz="0" w:space="0" w:color="auto"/>
        <w:right w:val="none" w:sz="0" w:space="0" w:color="auto"/>
      </w:divBdr>
    </w:div>
    <w:div w:id="1249919578">
      <w:bodyDiv w:val="1"/>
      <w:marLeft w:val="0"/>
      <w:marRight w:val="0"/>
      <w:marTop w:val="0"/>
      <w:marBottom w:val="0"/>
      <w:divBdr>
        <w:top w:val="none" w:sz="0" w:space="0" w:color="auto"/>
        <w:left w:val="none" w:sz="0" w:space="0" w:color="auto"/>
        <w:bottom w:val="none" w:sz="0" w:space="0" w:color="auto"/>
        <w:right w:val="none" w:sz="0" w:space="0" w:color="auto"/>
      </w:divBdr>
    </w:div>
    <w:div w:id="1253246926">
      <w:bodyDiv w:val="1"/>
      <w:marLeft w:val="0"/>
      <w:marRight w:val="0"/>
      <w:marTop w:val="0"/>
      <w:marBottom w:val="0"/>
      <w:divBdr>
        <w:top w:val="none" w:sz="0" w:space="0" w:color="auto"/>
        <w:left w:val="none" w:sz="0" w:space="0" w:color="auto"/>
        <w:bottom w:val="none" w:sz="0" w:space="0" w:color="auto"/>
        <w:right w:val="none" w:sz="0" w:space="0" w:color="auto"/>
      </w:divBdr>
    </w:div>
    <w:div w:id="1254777986">
      <w:bodyDiv w:val="1"/>
      <w:marLeft w:val="0"/>
      <w:marRight w:val="0"/>
      <w:marTop w:val="0"/>
      <w:marBottom w:val="0"/>
      <w:divBdr>
        <w:top w:val="none" w:sz="0" w:space="0" w:color="auto"/>
        <w:left w:val="none" w:sz="0" w:space="0" w:color="auto"/>
        <w:bottom w:val="none" w:sz="0" w:space="0" w:color="auto"/>
        <w:right w:val="none" w:sz="0" w:space="0" w:color="auto"/>
      </w:divBdr>
    </w:div>
    <w:div w:id="1284578433">
      <w:bodyDiv w:val="1"/>
      <w:marLeft w:val="0"/>
      <w:marRight w:val="0"/>
      <w:marTop w:val="0"/>
      <w:marBottom w:val="0"/>
      <w:divBdr>
        <w:top w:val="none" w:sz="0" w:space="0" w:color="auto"/>
        <w:left w:val="none" w:sz="0" w:space="0" w:color="auto"/>
        <w:bottom w:val="none" w:sz="0" w:space="0" w:color="auto"/>
        <w:right w:val="none" w:sz="0" w:space="0" w:color="auto"/>
      </w:divBdr>
    </w:div>
    <w:div w:id="1294287524">
      <w:bodyDiv w:val="1"/>
      <w:marLeft w:val="0"/>
      <w:marRight w:val="0"/>
      <w:marTop w:val="0"/>
      <w:marBottom w:val="0"/>
      <w:divBdr>
        <w:top w:val="none" w:sz="0" w:space="0" w:color="auto"/>
        <w:left w:val="none" w:sz="0" w:space="0" w:color="auto"/>
        <w:bottom w:val="none" w:sz="0" w:space="0" w:color="auto"/>
        <w:right w:val="none" w:sz="0" w:space="0" w:color="auto"/>
      </w:divBdr>
    </w:div>
    <w:div w:id="1300764660">
      <w:bodyDiv w:val="1"/>
      <w:marLeft w:val="0"/>
      <w:marRight w:val="0"/>
      <w:marTop w:val="0"/>
      <w:marBottom w:val="0"/>
      <w:divBdr>
        <w:top w:val="none" w:sz="0" w:space="0" w:color="auto"/>
        <w:left w:val="none" w:sz="0" w:space="0" w:color="auto"/>
        <w:bottom w:val="none" w:sz="0" w:space="0" w:color="auto"/>
        <w:right w:val="none" w:sz="0" w:space="0" w:color="auto"/>
      </w:divBdr>
    </w:div>
    <w:div w:id="1311981063">
      <w:bodyDiv w:val="1"/>
      <w:marLeft w:val="0"/>
      <w:marRight w:val="0"/>
      <w:marTop w:val="0"/>
      <w:marBottom w:val="0"/>
      <w:divBdr>
        <w:top w:val="none" w:sz="0" w:space="0" w:color="auto"/>
        <w:left w:val="none" w:sz="0" w:space="0" w:color="auto"/>
        <w:bottom w:val="none" w:sz="0" w:space="0" w:color="auto"/>
        <w:right w:val="none" w:sz="0" w:space="0" w:color="auto"/>
      </w:divBdr>
    </w:div>
    <w:div w:id="1315404621">
      <w:bodyDiv w:val="1"/>
      <w:marLeft w:val="0"/>
      <w:marRight w:val="0"/>
      <w:marTop w:val="0"/>
      <w:marBottom w:val="0"/>
      <w:divBdr>
        <w:top w:val="none" w:sz="0" w:space="0" w:color="auto"/>
        <w:left w:val="none" w:sz="0" w:space="0" w:color="auto"/>
        <w:bottom w:val="none" w:sz="0" w:space="0" w:color="auto"/>
        <w:right w:val="none" w:sz="0" w:space="0" w:color="auto"/>
      </w:divBdr>
    </w:div>
    <w:div w:id="1319844786">
      <w:bodyDiv w:val="1"/>
      <w:marLeft w:val="0"/>
      <w:marRight w:val="0"/>
      <w:marTop w:val="0"/>
      <w:marBottom w:val="0"/>
      <w:divBdr>
        <w:top w:val="none" w:sz="0" w:space="0" w:color="auto"/>
        <w:left w:val="none" w:sz="0" w:space="0" w:color="auto"/>
        <w:bottom w:val="none" w:sz="0" w:space="0" w:color="auto"/>
        <w:right w:val="none" w:sz="0" w:space="0" w:color="auto"/>
      </w:divBdr>
    </w:div>
    <w:div w:id="1327628780">
      <w:bodyDiv w:val="1"/>
      <w:marLeft w:val="0"/>
      <w:marRight w:val="0"/>
      <w:marTop w:val="0"/>
      <w:marBottom w:val="0"/>
      <w:divBdr>
        <w:top w:val="none" w:sz="0" w:space="0" w:color="auto"/>
        <w:left w:val="none" w:sz="0" w:space="0" w:color="auto"/>
        <w:bottom w:val="none" w:sz="0" w:space="0" w:color="auto"/>
        <w:right w:val="none" w:sz="0" w:space="0" w:color="auto"/>
      </w:divBdr>
    </w:div>
    <w:div w:id="1361320701">
      <w:bodyDiv w:val="1"/>
      <w:marLeft w:val="0"/>
      <w:marRight w:val="0"/>
      <w:marTop w:val="0"/>
      <w:marBottom w:val="0"/>
      <w:divBdr>
        <w:top w:val="none" w:sz="0" w:space="0" w:color="auto"/>
        <w:left w:val="none" w:sz="0" w:space="0" w:color="auto"/>
        <w:bottom w:val="none" w:sz="0" w:space="0" w:color="auto"/>
        <w:right w:val="none" w:sz="0" w:space="0" w:color="auto"/>
      </w:divBdr>
    </w:div>
    <w:div w:id="1361541454">
      <w:bodyDiv w:val="1"/>
      <w:marLeft w:val="0"/>
      <w:marRight w:val="0"/>
      <w:marTop w:val="0"/>
      <w:marBottom w:val="0"/>
      <w:divBdr>
        <w:top w:val="none" w:sz="0" w:space="0" w:color="auto"/>
        <w:left w:val="none" w:sz="0" w:space="0" w:color="auto"/>
        <w:bottom w:val="none" w:sz="0" w:space="0" w:color="auto"/>
        <w:right w:val="none" w:sz="0" w:space="0" w:color="auto"/>
      </w:divBdr>
    </w:div>
    <w:div w:id="1367750513">
      <w:bodyDiv w:val="1"/>
      <w:marLeft w:val="0"/>
      <w:marRight w:val="0"/>
      <w:marTop w:val="0"/>
      <w:marBottom w:val="0"/>
      <w:divBdr>
        <w:top w:val="none" w:sz="0" w:space="0" w:color="auto"/>
        <w:left w:val="none" w:sz="0" w:space="0" w:color="auto"/>
        <w:bottom w:val="none" w:sz="0" w:space="0" w:color="auto"/>
        <w:right w:val="none" w:sz="0" w:space="0" w:color="auto"/>
      </w:divBdr>
    </w:div>
    <w:div w:id="1381780509">
      <w:bodyDiv w:val="1"/>
      <w:marLeft w:val="0"/>
      <w:marRight w:val="0"/>
      <w:marTop w:val="0"/>
      <w:marBottom w:val="0"/>
      <w:divBdr>
        <w:top w:val="none" w:sz="0" w:space="0" w:color="auto"/>
        <w:left w:val="none" w:sz="0" w:space="0" w:color="auto"/>
        <w:bottom w:val="none" w:sz="0" w:space="0" w:color="auto"/>
        <w:right w:val="none" w:sz="0" w:space="0" w:color="auto"/>
      </w:divBdr>
    </w:div>
    <w:div w:id="1392458893">
      <w:bodyDiv w:val="1"/>
      <w:marLeft w:val="0"/>
      <w:marRight w:val="0"/>
      <w:marTop w:val="0"/>
      <w:marBottom w:val="0"/>
      <w:divBdr>
        <w:top w:val="none" w:sz="0" w:space="0" w:color="auto"/>
        <w:left w:val="none" w:sz="0" w:space="0" w:color="auto"/>
        <w:bottom w:val="none" w:sz="0" w:space="0" w:color="auto"/>
        <w:right w:val="none" w:sz="0" w:space="0" w:color="auto"/>
      </w:divBdr>
    </w:div>
    <w:div w:id="1399327613">
      <w:bodyDiv w:val="1"/>
      <w:marLeft w:val="0"/>
      <w:marRight w:val="0"/>
      <w:marTop w:val="0"/>
      <w:marBottom w:val="0"/>
      <w:divBdr>
        <w:top w:val="none" w:sz="0" w:space="0" w:color="auto"/>
        <w:left w:val="none" w:sz="0" w:space="0" w:color="auto"/>
        <w:bottom w:val="none" w:sz="0" w:space="0" w:color="auto"/>
        <w:right w:val="none" w:sz="0" w:space="0" w:color="auto"/>
      </w:divBdr>
    </w:div>
    <w:div w:id="1408461682">
      <w:bodyDiv w:val="1"/>
      <w:marLeft w:val="0"/>
      <w:marRight w:val="0"/>
      <w:marTop w:val="0"/>
      <w:marBottom w:val="0"/>
      <w:divBdr>
        <w:top w:val="none" w:sz="0" w:space="0" w:color="auto"/>
        <w:left w:val="none" w:sz="0" w:space="0" w:color="auto"/>
        <w:bottom w:val="none" w:sz="0" w:space="0" w:color="auto"/>
        <w:right w:val="none" w:sz="0" w:space="0" w:color="auto"/>
      </w:divBdr>
    </w:div>
    <w:div w:id="1408772563">
      <w:bodyDiv w:val="1"/>
      <w:marLeft w:val="0"/>
      <w:marRight w:val="0"/>
      <w:marTop w:val="0"/>
      <w:marBottom w:val="0"/>
      <w:divBdr>
        <w:top w:val="none" w:sz="0" w:space="0" w:color="auto"/>
        <w:left w:val="none" w:sz="0" w:space="0" w:color="auto"/>
        <w:bottom w:val="none" w:sz="0" w:space="0" w:color="auto"/>
        <w:right w:val="none" w:sz="0" w:space="0" w:color="auto"/>
      </w:divBdr>
    </w:div>
    <w:div w:id="1412311991">
      <w:bodyDiv w:val="1"/>
      <w:marLeft w:val="0"/>
      <w:marRight w:val="0"/>
      <w:marTop w:val="0"/>
      <w:marBottom w:val="0"/>
      <w:divBdr>
        <w:top w:val="none" w:sz="0" w:space="0" w:color="auto"/>
        <w:left w:val="none" w:sz="0" w:space="0" w:color="auto"/>
        <w:bottom w:val="none" w:sz="0" w:space="0" w:color="auto"/>
        <w:right w:val="none" w:sz="0" w:space="0" w:color="auto"/>
      </w:divBdr>
    </w:div>
    <w:div w:id="1425148560">
      <w:bodyDiv w:val="1"/>
      <w:marLeft w:val="0"/>
      <w:marRight w:val="0"/>
      <w:marTop w:val="0"/>
      <w:marBottom w:val="0"/>
      <w:divBdr>
        <w:top w:val="none" w:sz="0" w:space="0" w:color="auto"/>
        <w:left w:val="none" w:sz="0" w:space="0" w:color="auto"/>
        <w:bottom w:val="none" w:sz="0" w:space="0" w:color="auto"/>
        <w:right w:val="none" w:sz="0" w:space="0" w:color="auto"/>
      </w:divBdr>
    </w:div>
    <w:div w:id="1427772180">
      <w:bodyDiv w:val="1"/>
      <w:marLeft w:val="0"/>
      <w:marRight w:val="0"/>
      <w:marTop w:val="0"/>
      <w:marBottom w:val="0"/>
      <w:divBdr>
        <w:top w:val="none" w:sz="0" w:space="0" w:color="auto"/>
        <w:left w:val="none" w:sz="0" w:space="0" w:color="auto"/>
        <w:bottom w:val="none" w:sz="0" w:space="0" w:color="auto"/>
        <w:right w:val="none" w:sz="0" w:space="0" w:color="auto"/>
      </w:divBdr>
    </w:div>
    <w:div w:id="1427967691">
      <w:bodyDiv w:val="1"/>
      <w:marLeft w:val="0"/>
      <w:marRight w:val="0"/>
      <w:marTop w:val="0"/>
      <w:marBottom w:val="0"/>
      <w:divBdr>
        <w:top w:val="none" w:sz="0" w:space="0" w:color="auto"/>
        <w:left w:val="none" w:sz="0" w:space="0" w:color="auto"/>
        <w:bottom w:val="none" w:sz="0" w:space="0" w:color="auto"/>
        <w:right w:val="none" w:sz="0" w:space="0" w:color="auto"/>
      </w:divBdr>
    </w:div>
    <w:div w:id="1435173744">
      <w:bodyDiv w:val="1"/>
      <w:marLeft w:val="0"/>
      <w:marRight w:val="0"/>
      <w:marTop w:val="0"/>
      <w:marBottom w:val="0"/>
      <w:divBdr>
        <w:top w:val="none" w:sz="0" w:space="0" w:color="auto"/>
        <w:left w:val="none" w:sz="0" w:space="0" w:color="auto"/>
        <w:bottom w:val="none" w:sz="0" w:space="0" w:color="auto"/>
        <w:right w:val="none" w:sz="0" w:space="0" w:color="auto"/>
      </w:divBdr>
    </w:div>
    <w:div w:id="1438410544">
      <w:bodyDiv w:val="1"/>
      <w:marLeft w:val="0"/>
      <w:marRight w:val="0"/>
      <w:marTop w:val="0"/>
      <w:marBottom w:val="0"/>
      <w:divBdr>
        <w:top w:val="none" w:sz="0" w:space="0" w:color="auto"/>
        <w:left w:val="none" w:sz="0" w:space="0" w:color="auto"/>
        <w:bottom w:val="none" w:sz="0" w:space="0" w:color="auto"/>
        <w:right w:val="none" w:sz="0" w:space="0" w:color="auto"/>
      </w:divBdr>
    </w:div>
    <w:div w:id="1471897182">
      <w:bodyDiv w:val="1"/>
      <w:marLeft w:val="0"/>
      <w:marRight w:val="0"/>
      <w:marTop w:val="0"/>
      <w:marBottom w:val="0"/>
      <w:divBdr>
        <w:top w:val="none" w:sz="0" w:space="0" w:color="auto"/>
        <w:left w:val="none" w:sz="0" w:space="0" w:color="auto"/>
        <w:bottom w:val="none" w:sz="0" w:space="0" w:color="auto"/>
        <w:right w:val="none" w:sz="0" w:space="0" w:color="auto"/>
      </w:divBdr>
    </w:div>
    <w:div w:id="1483812230">
      <w:bodyDiv w:val="1"/>
      <w:marLeft w:val="0"/>
      <w:marRight w:val="0"/>
      <w:marTop w:val="0"/>
      <w:marBottom w:val="0"/>
      <w:divBdr>
        <w:top w:val="none" w:sz="0" w:space="0" w:color="auto"/>
        <w:left w:val="none" w:sz="0" w:space="0" w:color="auto"/>
        <w:bottom w:val="none" w:sz="0" w:space="0" w:color="auto"/>
        <w:right w:val="none" w:sz="0" w:space="0" w:color="auto"/>
      </w:divBdr>
    </w:div>
    <w:div w:id="1484158177">
      <w:bodyDiv w:val="1"/>
      <w:marLeft w:val="0"/>
      <w:marRight w:val="0"/>
      <w:marTop w:val="0"/>
      <w:marBottom w:val="0"/>
      <w:divBdr>
        <w:top w:val="none" w:sz="0" w:space="0" w:color="auto"/>
        <w:left w:val="none" w:sz="0" w:space="0" w:color="auto"/>
        <w:bottom w:val="none" w:sz="0" w:space="0" w:color="auto"/>
        <w:right w:val="none" w:sz="0" w:space="0" w:color="auto"/>
      </w:divBdr>
    </w:div>
    <w:div w:id="1484541635">
      <w:bodyDiv w:val="1"/>
      <w:marLeft w:val="0"/>
      <w:marRight w:val="0"/>
      <w:marTop w:val="0"/>
      <w:marBottom w:val="0"/>
      <w:divBdr>
        <w:top w:val="none" w:sz="0" w:space="0" w:color="auto"/>
        <w:left w:val="none" w:sz="0" w:space="0" w:color="auto"/>
        <w:bottom w:val="none" w:sz="0" w:space="0" w:color="auto"/>
        <w:right w:val="none" w:sz="0" w:space="0" w:color="auto"/>
      </w:divBdr>
    </w:div>
    <w:div w:id="1486236556">
      <w:bodyDiv w:val="1"/>
      <w:marLeft w:val="0"/>
      <w:marRight w:val="0"/>
      <w:marTop w:val="0"/>
      <w:marBottom w:val="0"/>
      <w:divBdr>
        <w:top w:val="none" w:sz="0" w:space="0" w:color="auto"/>
        <w:left w:val="none" w:sz="0" w:space="0" w:color="auto"/>
        <w:bottom w:val="none" w:sz="0" w:space="0" w:color="auto"/>
        <w:right w:val="none" w:sz="0" w:space="0" w:color="auto"/>
      </w:divBdr>
    </w:div>
    <w:div w:id="1488086165">
      <w:bodyDiv w:val="1"/>
      <w:marLeft w:val="0"/>
      <w:marRight w:val="0"/>
      <w:marTop w:val="0"/>
      <w:marBottom w:val="0"/>
      <w:divBdr>
        <w:top w:val="none" w:sz="0" w:space="0" w:color="auto"/>
        <w:left w:val="none" w:sz="0" w:space="0" w:color="auto"/>
        <w:bottom w:val="none" w:sz="0" w:space="0" w:color="auto"/>
        <w:right w:val="none" w:sz="0" w:space="0" w:color="auto"/>
      </w:divBdr>
    </w:div>
    <w:div w:id="1513955718">
      <w:bodyDiv w:val="1"/>
      <w:marLeft w:val="0"/>
      <w:marRight w:val="0"/>
      <w:marTop w:val="0"/>
      <w:marBottom w:val="0"/>
      <w:divBdr>
        <w:top w:val="none" w:sz="0" w:space="0" w:color="auto"/>
        <w:left w:val="none" w:sz="0" w:space="0" w:color="auto"/>
        <w:bottom w:val="none" w:sz="0" w:space="0" w:color="auto"/>
        <w:right w:val="none" w:sz="0" w:space="0" w:color="auto"/>
      </w:divBdr>
    </w:div>
    <w:div w:id="1515194307">
      <w:bodyDiv w:val="1"/>
      <w:marLeft w:val="0"/>
      <w:marRight w:val="0"/>
      <w:marTop w:val="0"/>
      <w:marBottom w:val="0"/>
      <w:divBdr>
        <w:top w:val="none" w:sz="0" w:space="0" w:color="auto"/>
        <w:left w:val="none" w:sz="0" w:space="0" w:color="auto"/>
        <w:bottom w:val="none" w:sz="0" w:space="0" w:color="auto"/>
        <w:right w:val="none" w:sz="0" w:space="0" w:color="auto"/>
      </w:divBdr>
    </w:div>
    <w:div w:id="1524704395">
      <w:bodyDiv w:val="1"/>
      <w:marLeft w:val="0"/>
      <w:marRight w:val="0"/>
      <w:marTop w:val="0"/>
      <w:marBottom w:val="0"/>
      <w:divBdr>
        <w:top w:val="none" w:sz="0" w:space="0" w:color="auto"/>
        <w:left w:val="none" w:sz="0" w:space="0" w:color="auto"/>
        <w:bottom w:val="none" w:sz="0" w:space="0" w:color="auto"/>
        <w:right w:val="none" w:sz="0" w:space="0" w:color="auto"/>
      </w:divBdr>
    </w:div>
    <w:div w:id="1542739638">
      <w:bodyDiv w:val="1"/>
      <w:marLeft w:val="0"/>
      <w:marRight w:val="0"/>
      <w:marTop w:val="0"/>
      <w:marBottom w:val="0"/>
      <w:divBdr>
        <w:top w:val="none" w:sz="0" w:space="0" w:color="auto"/>
        <w:left w:val="none" w:sz="0" w:space="0" w:color="auto"/>
        <w:bottom w:val="none" w:sz="0" w:space="0" w:color="auto"/>
        <w:right w:val="none" w:sz="0" w:space="0" w:color="auto"/>
      </w:divBdr>
    </w:div>
    <w:div w:id="1546214859">
      <w:bodyDiv w:val="1"/>
      <w:marLeft w:val="0"/>
      <w:marRight w:val="0"/>
      <w:marTop w:val="0"/>
      <w:marBottom w:val="0"/>
      <w:divBdr>
        <w:top w:val="none" w:sz="0" w:space="0" w:color="auto"/>
        <w:left w:val="none" w:sz="0" w:space="0" w:color="auto"/>
        <w:bottom w:val="none" w:sz="0" w:space="0" w:color="auto"/>
        <w:right w:val="none" w:sz="0" w:space="0" w:color="auto"/>
      </w:divBdr>
    </w:div>
    <w:div w:id="1549146454">
      <w:bodyDiv w:val="1"/>
      <w:marLeft w:val="0"/>
      <w:marRight w:val="0"/>
      <w:marTop w:val="0"/>
      <w:marBottom w:val="0"/>
      <w:divBdr>
        <w:top w:val="none" w:sz="0" w:space="0" w:color="auto"/>
        <w:left w:val="none" w:sz="0" w:space="0" w:color="auto"/>
        <w:bottom w:val="none" w:sz="0" w:space="0" w:color="auto"/>
        <w:right w:val="none" w:sz="0" w:space="0" w:color="auto"/>
      </w:divBdr>
    </w:div>
    <w:div w:id="1570455555">
      <w:bodyDiv w:val="1"/>
      <w:marLeft w:val="0"/>
      <w:marRight w:val="0"/>
      <w:marTop w:val="0"/>
      <w:marBottom w:val="0"/>
      <w:divBdr>
        <w:top w:val="none" w:sz="0" w:space="0" w:color="auto"/>
        <w:left w:val="none" w:sz="0" w:space="0" w:color="auto"/>
        <w:bottom w:val="none" w:sz="0" w:space="0" w:color="auto"/>
        <w:right w:val="none" w:sz="0" w:space="0" w:color="auto"/>
      </w:divBdr>
    </w:div>
    <w:div w:id="1582566695">
      <w:bodyDiv w:val="1"/>
      <w:marLeft w:val="0"/>
      <w:marRight w:val="0"/>
      <w:marTop w:val="0"/>
      <w:marBottom w:val="0"/>
      <w:divBdr>
        <w:top w:val="none" w:sz="0" w:space="0" w:color="auto"/>
        <w:left w:val="none" w:sz="0" w:space="0" w:color="auto"/>
        <w:bottom w:val="none" w:sz="0" w:space="0" w:color="auto"/>
        <w:right w:val="none" w:sz="0" w:space="0" w:color="auto"/>
      </w:divBdr>
    </w:div>
    <w:div w:id="1626737924">
      <w:bodyDiv w:val="1"/>
      <w:marLeft w:val="0"/>
      <w:marRight w:val="0"/>
      <w:marTop w:val="0"/>
      <w:marBottom w:val="0"/>
      <w:divBdr>
        <w:top w:val="none" w:sz="0" w:space="0" w:color="auto"/>
        <w:left w:val="none" w:sz="0" w:space="0" w:color="auto"/>
        <w:bottom w:val="none" w:sz="0" w:space="0" w:color="auto"/>
        <w:right w:val="none" w:sz="0" w:space="0" w:color="auto"/>
      </w:divBdr>
    </w:div>
    <w:div w:id="1645161919">
      <w:bodyDiv w:val="1"/>
      <w:marLeft w:val="0"/>
      <w:marRight w:val="0"/>
      <w:marTop w:val="0"/>
      <w:marBottom w:val="0"/>
      <w:divBdr>
        <w:top w:val="none" w:sz="0" w:space="0" w:color="auto"/>
        <w:left w:val="none" w:sz="0" w:space="0" w:color="auto"/>
        <w:bottom w:val="none" w:sz="0" w:space="0" w:color="auto"/>
        <w:right w:val="none" w:sz="0" w:space="0" w:color="auto"/>
      </w:divBdr>
    </w:div>
    <w:div w:id="1651252189">
      <w:bodyDiv w:val="1"/>
      <w:marLeft w:val="0"/>
      <w:marRight w:val="0"/>
      <w:marTop w:val="0"/>
      <w:marBottom w:val="0"/>
      <w:divBdr>
        <w:top w:val="none" w:sz="0" w:space="0" w:color="auto"/>
        <w:left w:val="none" w:sz="0" w:space="0" w:color="auto"/>
        <w:bottom w:val="none" w:sz="0" w:space="0" w:color="auto"/>
        <w:right w:val="none" w:sz="0" w:space="0" w:color="auto"/>
      </w:divBdr>
    </w:div>
    <w:div w:id="1652561778">
      <w:bodyDiv w:val="1"/>
      <w:marLeft w:val="0"/>
      <w:marRight w:val="0"/>
      <w:marTop w:val="0"/>
      <w:marBottom w:val="0"/>
      <w:divBdr>
        <w:top w:val="none" w:sz="0" w:space="0" w:color="auto"/>
        <w:left w:val="none" w:sz="0" w:space="0" w:color="auto"/>
        <w:bottom w:val="none" w:sz="0" w:space="0" w:color="auto"/>
        <w:right w:val="none" w:sz="0" w:space="0" w:color="auto"/>
      </w:divBdr>
    </w:div>
    <w:div w:id="1656059149">
      <w:bodyDiv w:val="1"/>
      <w:marLeft w:val="0"/>
      <w:marRight w:val="0"/>
      <w:marTop w:val="0"/>
      <w:marBottom w:val="0"/>
      <w:divBdr>
        <w:top w:val="none" w:sz="0" w:space="0" w:color="auto"/>
        <w:left w:val="none" w:sz="0" w:space="0" w:color="auto"/>
        <w:bottom w:val="none" w:sz="0" w:space="0" w:color="auto"/>
        <w:right w:val="none" w:sz="0" w:space="0" w:color="auto"/>
      </w:divBdr>
    </w:div>
    <w:div w:id="1660573780">
      <w:bodyDiv w:val="1"/>
      <w:marLeft w:val="0"/>
      <w:marRight w:val="0"/>
      <w:marTop w:val="0"/>
      <w:marBottom w:val="0"/>
      <w:divBdr>
        <w:top w:val="none" w:sz="0" w:space="0" w:color="auto"/>
        <w:left w:val="none" w:sz="0" w:space="0" w:color="auto"/>
        <w:bottom w:val="none" w:sz="0" w:space="0" w:color="auto"/>
        <w:right w:val="none" w:sz="0" w:space="0" w:color="auto"/>
      </w:divBdr>
    </w:div>
    <w:div w:id="1667778153">
      <w:bodyDiv w:val="1"/>
      <w:marLeft w:val="0"/>
      <w:marRight w:val="0"/>
      <w:marTop w:val="0"/>
      <w:marBottom w:val="0"/>
      <w:divBdr>
        <w:top w:val="none" w:sz="0" w:space="0" w:color="auto"/>
        <w:left w:val="none" w:sz="0" w:space="0" w:color="auto"/>
        <w:bottom w:val="none" w:sz="0" w:space="0" w:color="auto"/>
        <w:right w:val="none" w:sz="0" w:space="0" w:color="auto"/>
      </w:divBdr>
    </w:div>
    <w:div w:id="1676150329">
      <w:bodyDiv w:val="1"/>
      <w:marLeft w:val="0"/>
      <w:marRight w:val="0"/>
      <w:marTop w:val="0"/>
      <w:marBottom w:val="0"/>
      <w:divBdr>
        <w:top w:val="none" w:sz="0" w:space="0" w:color="auto"/>
        <w:left w:val="none" w:sz="0" w:space="0" w:color="auto"/>
        <w:bottom w:val="none" w:sz="0" w:space="0" w:color="auto"/>
        <w:right w:val="none" w:sz="0" w:space="0" w:color="auto"/>
      </w:divBdr>
    </w:div>
    <w:div w:id="1677227420">
      <w:bodyDiv w:val="1"/>
      <w:marLeft w:val="0"/>
      <w:marRight w:val="0"/>
      <w:marTop w:val="0"/>
      <w:marBottom w:val="0"/>
      <w:divBdr>
        <w:top w:val="none" w:sz="0" w:space="0" w:color="auto"/>
        <w:left w:val="none" w:sz="0" w:space="0" w:color="auto"/>
        <w:bottom w:val="none" w:sz="0" w:space="0" w:color="auto"/>
        <w:right w:val="none" w:sz="0" w:space="0" w:color="auto"/>
      </w:divBdr>
    </w:div>
    <w:div w:id="1682468447">
      <w:bodyDiv w:val="1"/>
      <w:marLeft w:val="0"/>
      <w:marRight w:val="0"/>
      <w:marTop w:val="0"/>
      <w:marBottom w:val="0"/>
      <w:divBdr>
        <w:top w:val="none" w:sz="0" w:space="0" w:color="auto"/>
        <w:left w:val="none" w:sz="0" w:space="0" w:color="auto"/>
        <w:bottom w:val="none" w:sz="0" w:space="0" w:color="auto"/>
        <w:right w:val="none" w:sz="0" w:space="0" w:color="auto"/>
      </w:divBdr>
    </w:div>
    <w:div w:id="1683778641">
      <w:bodyDiv w:val="1"/>
      <w:marLeft w:val="0"/>
      <w:marRight w:val="0"/>
      <w:marTop w:val="0"/>
      <w:marBottom w:val="0"/>
      <w:divBdr>
        <w:top w:val="none" w:sz="0" w:space="0" w:color="auto"/>
        <w:left w:val="none" w:sz="0" w:space="0" w:color="auto"/>
        <w:bottom w:val="none" w:sz="0" w:space="0" w:color="auto"/>
        <w:right w:val="none" w:sz="0" w:space="0" w:color="auto"/>
      </w:divBdr>
    </w:div>
    <w:div w:id="1684625879">
      <w:bodyDiv w:val="1"/>
      <w:marLeft w:val="0"/>
      <w:marRight w:val="0"/>
      <w:marTop w:val="0"/>
      <w:marBottom w:val="0"/>
      <w:divBdr>
        <w:top w:val="none" w:sz="0" w:space="0" w:color="auto"/>
        <w:left w:val="none" w:sz="0" w:space="0" w:color="auto"/>
        <w:bottom w:val="none" w:sz="0" w:space="0" w:color="auto"/>
        <w:right w:val="none" w:sz="0" w:space="0" w:color="auto"/>
      </w:divBdr>
    </w:div>
    <w:div w:id="1695038891">
      <w:bodyDiv w:val="1"/>
      <w:marLeft w:val="0"/>
      <w:marRight w:val="0"/>
      <w:marTop w:val="0"/>
      <w:marBottom w:val="0"/>
      <w:divBdr>
        <w:top w:val="none" w:sz="0" w:space="0" w:color="auto"/>
        <w:left w:val="none" w:sz="0" w:space="0" w:color="auto"/>
        <w:bottom w:val="none" w:sz="0" w:space="0" w:color="auto"/>
        <w:right w:val="none" w:sz="0" w:space="0" w:color="auto"/>
      </w:divBdr>
    </w:div>
    <w:div w:id="1696810014">
      <w:bodyDiv w:val="1"/>
      <w:marLeft w:val="0"/>
      <w:marRight w:val="0"/>
      <w:marTop w:val="0"/>
      <w:marBottom w:val="0"/>
      <w:divBdr>
        <w:top w:val="none" w:sz="0" w:space="0" w:color="auto"/>
        <w:left w:val="none" w:sz="0" w:space="0" w:color="auto"/>
        <w:bottom w:val="none" w:sz="0" w:space="0" w:color="auto"/>
        <w:right w:val="none" w:sz="0" w:space="0" w:color="auto"/>
      </w:divBdr>
    </w:div>
    <w:div w:id="1696888071">
      <w:bodyDiv w:val="1"/>
      <w:marLeft w:val="0"/>
      <w:marRight w:val="0"/>
      <w:marTop w:val="0"/>
      <w:marBottom w:val="0"/>
      <w:divBdr>
        <w:top w:val="none" w:sz="0" w:space="0" w:color="auto"/>
        <w:left w:val="none" w:sz="0" w:space="0" w:color="auto"/>
        <w:bottom w:val="none" w:sz="0" w:space="0" w:color="auto"/>
        <w:right w:val="none" w:sz="0" w:space="0" w:color="auto"/>
      </w:divBdr>
    </w:div>
    <w:div w:id="1700007411">
      <w:bodyDiv w:val="1"/>
      <w:marLeft w:val="0"/>
      <w:marRight w:val="0"/>
      <w:marTop w:val="0"/>
      <w:marBottom w:val="0"/>
      <w:divBdr>
        <w:top w:val="none" w:sz="0" w:space="0" w:color="auto"/>
        <w:left w:val="none" w:sz="0" w:space="0" w:color="auto"/>
        <w:bottom w:val="none" w:sz="0" w:space="0" w:color="auto"/>
        <w:right w:val="none" w:sz="0" w:space="0" w:color="auto"/>
      </w:divBdr>
    </w:div>
    <w:div w:id="1704936550">
      <w:bodyDiv w:val="1"/>
      <w:marLeft w:val="0"/>
      <w:marRight w:val="0"/>
      <w:marTop w:val="0"/>
      <w:marBottom w:val="0"/>
      <w:divBdr>
        <w:top w:val="none" w:sz="0" w:space="0" w:color="auto"/>
        <w:left w:val="none" w:sz="0" w:space="0" w:color="auto"/>
        <w:bottom w:val="none" w:sz="0" w:space="0" w:color="auto"/>
        <w:right w:val="none" w:sz="0" w:space="0" w:color="auto"/>
      </w:divBdr>
    </w:div>
    <w:div w:id="1722560822">
      <w:bodyDiv w:val="1"/>
      <w:marLeft w:val="0"/>
      <w:marRight w:val="0"/>
      <w:marTop w:val="0"/>
      <w:marBottom w:val="0"/>
      <w:divBdr>
        <w:top w:val="none" w:sz="0" w:space="0" w:color="auto"/>
        <w:left w:val="none" w:sz="0" w:space="0" w:color="auto"/>
        <w:bottom w:val="none" w:sz="0" w:space="0" w:color="auto"/>
        <w:right w:val="none" w:sz="0" w:space="0" w:color="auto"/>
      </w:divBdr>
    </w:div>
    <w:div w:id="1750957654">
      <w:bodyDiv w:val="1"/>
      <w:marLeft w:val="0"/>
      <w:marRight w:val="0"/>
      <w:marTop w:val="0"/>
      <w:marBottom w:val="0"/>
      <w:divBdr>
        <w:top w:val="none" w:sz="0" w:space="0" w:color="auto"/>
        <w:left w:val="none" w:sz="0" w:space="0" w:color="auto"/>
        <w:bottom w:val="none" w:sz="0" w:space="0" w:color="auto"/>
        <w:right w:val="none" w:sz="0" w:space="0" w:color="auto"/>
      </w:divBdr>
    </w:div>
    <w:div w:id="1764184506">
      <w:bodyDiv w:val="1"/>
      <w:marLeft w:val="0"/>
      <w:marRight w:val="0"/>
      <w:marTop w:val="0"/>
      <w:marBottom w:val="0"/>
      <w:divBdr>
        <w:top w:val="none" w:sz="0" w:space="0" w:color="auto"/>
        <w:left w:val="none" w:sz="0" w:space="0" w:color="auto"/>
        <w:bottom w:val="none" w:sz="0" w:space="0" w:color="auto"/>
        <w:right w:val="none" w:sz="0" w:space="0" w:color="auto"/>
      </w:divBdr>
    </w:div>
    <w:div w:id="1777863734">
      <w:bodyDiv w:val="1"/>
      <w:marLeft w:val="0"/>
      <w:marRight w:val="0"/>
      <w:marTop w:val="0"/>
      <w:marBottom w:val="0"/>
      <w:divBdr>
        <w:top w:val="none" w:sz="0" w:space="0" w:color="auto"/>
        <w:left w:val="none" w:sz="0" w:space="0" w:color="auto"/>
        <w:bottom w:val="none" w:sz="0" w:space="0" w:color="auto"/>
        <w:right w:val="none" w:sz="0" w:space="0" w:color="auto"/>
      </w:divBdr>
    </w:div>
    <w:div w:id="1796020630">
      <w:bodyDiv w:val="1"/>
      <w:marLeft w:val="0"/>
      <w:marRight w:val="0"/>
      <w:marTop w:val="0"/>
      <w:marBottom w:val="0"/>
      <w:divBdr>
        <w:top w:val="none" w:sz="0" w:space="0" w:color="auto"/>
        <w:left w:val="none" w:sz="0" w:space="0" w:color="auto"/>
        <w:bottom w:val="none" w:sz="0" w:space="0" w:color="auto"/>
        <w:right w:val="none" w:sz="0" w:space="0" w:color="auto"/>
      </w:divBdr>
    </w:div>
    <w:div w:id="1831019062">
      <w:bodyDiv w:val="1"/>
      <w:marLeft w:val="0"/>
      <w:marRight w:val="0"/>
      <w:marTop w:val="0"/>
      <w:marBottom w:val="0"/>
      <w:divBdr>
        <w:top w:val="none" w:sz="0" w:space="0" w:color="auto"/>
        <w:left w:val="none" w:sz="0" w:space="0" w:color="auto"/>
        <w:bottom w:val="none" w:sz="0" w:space="0" w:color="auto"/>
        <w:right w:val="none" w:sz="0" w:space="0" w:color="auto"/>
      </w:divBdr>
    </w:div>
    <w:div w:id="1856651664">
      <w:bodyDiv w:val="1"/>
      <w:marLeft w:val="0"/>
      <w:marRight w:val="0"/>
      <w:marTop w:val="0"/>
      <w:marBottom w:val="0"/>
      <w:divBdr>
        <w:top w:val="none" w:sz="0" w:space="0" w:color="auto"/>
        <w:left w:val="none" w:sz="0" w:space="0" w:color="auto"/>
        <w:bottom w:val="none" w:sz="0" w:space="0" w:color="auto"/>
        <w:right w:val="none" w:sz="0" w:space="0" w:color="auto"/>
      </w:divBdr>
    </w:div>
    <w:div w:id="1877889041">
      <w:bodyDiv w:val="1"/>
      <w:marLeft w:val="0"/>
      <w:marRight w:val="0"/>
      <w:marTop w:val="0"/>
      <w:marBottom w:val="0"/>
      <w:divBdr>
        <w:top w:val="none" w:sz="0" w:space="0" w:color="auto"/>
        <w:left w:val="none" w:sz="0" w:space="0" w:color="auto"/>
        <w:bottom w:val="none" w:sz="0" w:space="0" w:color="auto"/>
        <w:right w:val="none" w:sz="0" w:space="0" w:color="auto"/>
      </w:divBdr>
    </w:div>
    <w:div w:id="1928078302">
      <w:bodyDiv w:val="1"/>
      <w:marLeft w:val="0"/>
      <w:marRight w:val="0"/>
      <w:marTop w:val="0"/>
      <w:marBottom w:val="0"/>
      <w:divBdr>
        <w:top w:val="none" w:sz="0" w:space="0" w:color="auto"/>
        <w:left w:val="none" w:sz="0" w:space="0" w:color="auto"/>
        <w:bottom w:val="none" w:sz="0" w:space="0" w:color="auto"/>
        <w:right w:val="none" w:sz="0" w:space="0" w:color="auto"/>
      </w:divBdr>
    </w:div>
    <w:div w:id="1960447983">
      <w:bodyDiv w:val="1"/>
      <w:marLeft w:val="0"/>
      <w:marRight w:val="0"/>
      <w:marTop w:val="0"/>
      <w:marBottom w:val="0"/>
      <w:divBdr>
        <w:top w:val="none" w:sz="0" w:space="0" w:color="auto"/>
        <w:left w:val="none" w:sz="0" w:space="0" w:color="auto"/>
        <w:bottom w:val="none" w:sz="0" w:space="0" w:color="auto"/>
        <w:right w:val="none" w:sz="0" w:space="0" w:color="auto"/>
      </w:divBdr>
    </w:div>
    <w:div w:id="1961301454">
      <w:bodyDiv w:val="1"/>
      <w:marLeft w:val="0"/>
      <w:marRight w:val="0"/>
      <w:marTop w:val="0"/>
      <w:marBottom w:val="0"/>
      <w:divBdr>
        <w:top w:val="none" w:sz="0" w:space="0" w:color="auto"/>
        <w:left w:val="none" w:sz="0" w:space="0" w:color="auto"/>
        <w:bottom w:val="none" w:sz="0" w:space="0" w:color="auto"/>
        <w:right w:val="none" w:sz="0" w:space="0" w:color="auto"/>
      </w:divBdr>
    </w:div>
    <w:div w:id="1962345024">
      <w:bodyDiv w:val="1"/>
      <w:marLeft w:val="0"/>
      <w:marRight w:val="0"/>
      <w:marTop w:val="0"/>
      <w:marBottom w:val="0"/>
      <w:divBdr>
        <w:top w:val="none" w:sz="0" w:space="0" w:color="auto"/>
        <w:left w:val="none" w:sz="0" w:space="0" w:color="auto"/>
        <w:bottom w:val="none" w:sz="0" w:space="0" w:color="auto"/>
        <w:right w:val="none" w:sz="0" w:space="0" w:color="auto"/>
      </w:divBdr>
    </w:div>
    <w:div w:id="1972779478">
      <w:bodyDiv w:val="1"/>
      <w:marLeft w:val="0"/>
      <w:marRight w:val="0"/>
      <w:marTop w:val="0"/>
      <w:marBottom w:val="0"/>
      <w:divBdr>
        <w:top w:val="none" w:sz="0" w:space="0" w:color="auto"/>
        <w:left w:val="none" w:sz="0" w:space="0" w:color="auto"/>
        <w:bottom w:val="none" w:sz="0" w:space="0" w:color="auto"/>
        <w:right w:val="none" w:sz="0" w:space="0" w:color="auto"/>
      </w:divBdr>
    </w:div>
    <w:div w:id="1985350182">
      <w:bodyDiv w:val="1"/>
      <w:marLeft w:val="0"/>
      <w:marRight w:val="0"/>
      <w:marTop w:val="0"/>
      <w:marBottom w:val="0"/>
      <w:divBdr>
        <w:top w:val="none" w:sz="0" w:space="0" w:color="auto"/>
        <w:left w:val="none" w:sz="0" w:space="0" w:color="auto"/>
        <w:bottom w:val="none" w:sz="0" w:space="0" w:color="auto"/>
        <w:right w:val="none" w:sz="0" w:space="0" w:color="auto"/>
      </w:divBdr>
    </w:div>
    <w:div w:id="1989089852">
      <w:bodyDiv w:val="1"/>
      <w:marLeft w:val="0"/>
      <w:marRight w:val="0"/>
      <w:marTop w:val="0"/>
      <w:marBottom w:val="0"/>
      <w:divBdr>
        <w:top w:val="none" w:sz="0" w:space="0" w:color="auto"/>
        <w:left w:val="none" w:sz="0" w:space="0" w:color="auto"/>
        <w:bottom w:val="none" w:sz="0" w:space="0" w:color="auto"/>
        <w:right w:val="none" w:sz="0" w:space="0" w:color="auto"/>
      </w:divBdr>
    </w:div>
    <w:div w:id="1992637072">
      <w:bodyDiv w:val="1"/>
      <w:marLeft w:val="0"/>
      <w:marRight w:val="0"/>
      <w:marTop w:val="0"/>
      <w:marBottom w:val="0"/>
      <w:divBdr>
        <w:top w:val="none" w:sz="0" w:space="0" w:color="auto"/>
        <w:left w:val="none" w:sz="0" w:space="0" w:color="auto"/>
        <w:bottom w:val="none" w:sz="0" w:space="0" w:color="auto"/>
        <w:right w:val="none" w:sz="0" w:space="0" w:color="auto"/>
      </w:divBdr>
    </w:div>
    <w:div w:id="1997832159">
      <w:bodyDiv w:val="1"/>
      <w:marLeft w:val="0"/>
      <w:marRight w:val="0"/>
      <w:marTop w:val="0"/>
      <w:marBottom w:val="0"/>
      <w:divBdr>
        <w:top w:val="none" w:sz="0" w:space="0" w:color="auto"/>
        <w:left w:val="none" w:sz="0" w:space="0" w:color="auto"/>
        <w:bottom w:val="none" w:sz="0" w:space="0" w:color="auto"/>
        <w:right w:val="none" w:sz="0" w:space="0" w:color="auto"/>
      </w:divBdr>
    </w:div>
    <w:div w:id="1999454880">
      <w:bodyDiv w:val="1"/>
      <w:marLeft w:val="0"/>
      <w:marRight w:val="0"/>
      <w:marTop w:val="0"/>
      <w:marBottom w:val="0"/>
      <w:divBdr>
        <w:top w:val="none" w:sz="0" w:space="0" w:color="auto"/>
        <w:left w:val="none" w:sz="0" w:space="0" w:color="auto"/>
        <w:bottom w:val="none" w:sz="0" w:space="0" w:color="auto"/>
        <w:right w:val="none" w:sz="0" w:space="0" w:color="auto"/>
      </w:divBdr>
    </w:div>
    <w:div w:id="2009091090">
      <w:bodyDiv w:val="1"/>
      <w:marLeft w:val="0"/>
      <w:marRight w:val="0"/>
      <w:marTop w:val="0"/>
      <w:marBottom w:val="0"/>
      <w:divBdr>
        <w:top w:val="none" w:sz="0" w:space="0" w:color="auto"/>
        <w:left w:val="none" w:sz="0" w:space="0" w:color="auto"/>
        <w:bottom w:val="none" w:sz="0" w:space="0" w:color="auto"/>
        <w:right w:val="none" w:sz="0" w:space="0" w:color="auto"/>
      </w:divBdr>
    </w:div>
    <w:div w:id="2017264631">
      <w:bodyDiv w:val="1"/>
      <w:marLeft w:val="0"/>
      <w:marRight w:val="0"/>
      <w:marTop w:val="0"/>
      <w:marBottom w:val="0"/>
      <w:divBdr>
        <w:top w:val="none" w:sz="0" w:space="0" w:color="auto"/>
        <w:left w:val="none" w:sz="0" w:space="0" w:color="auto"/>
        <w:bottom w:val="none" w:sz="0" w:space="0" w:color="auto"/>
        <w:right w:val="none" w:sz="0" w:space="0" w:color="auto"/>
      </w:divBdr>
    </w:div>
    <w:div w:id="2026128345">
      <w:bodyDiv w:val="1"/>
      <w:marLeft w:val="0"/>
      <w:marRight w:val="0"/>
      <w:marTop w:val="0"/>
      <w:marBottom w:val="0"/>
      <w:divBdr>
        <w:top w:val="none" w:sz="0" w:space="0" w:color="auto"/>
        <w:left w:val="none" w:sz="0" w:space="0" w:color="auto"/>
        <w:bottom w:val="none" w:sz="0" w:space="0" w:color="auto"/>
        <w:right w:val="none" w:sz="0" w:space="0" w:color="auto"/>
      </w:divBdr>
    </w:div>
    <w:div w:id="2055738959">
      <w:bodyDiv w:val="1"/>
      <w:marLeft w:val="0"/>
      <w:marRight w:val="0"/>
      <w:marTop w:val="0"/>
      <w:marBottom w:val="0"/>
      <w:divBdr>
        <w:top w:val="none" w:sz="0" w:space="0" w:color="auto"/>
        <w:left w:val="none" w:sz="0" w:space="0" w:color="auto"/>
        <w:bottom w:val="none" w:sz="0" w:space="0" w:color="auto"/>
        <w:right w:val="none" w:sz="0" w:space="0" w:color="auto"/>
      </w:divBdr>
    </w:div>
    <w:div w:id="2066372266">
      <w:bodyDiv w:val="1"/>
      <w:marLeft w:val="0"/>
      <w:marRight w:val="0"/>
      <w:marTop w:val="0"/>
      <w:marBottom w:val="0"/>
      <w:divBdr>
        <w:top w:val="none" w:sz="0" w:space="0" w:color="auto"/>
        <w:left w:val="none" w:sz="0" w:space="0" w:color="auto"/>
        <w:bottom w:val="none" w:sz="0" w:space="0" w:color="auto"/>
        <w:right w:val="none" w:sz="0" w:space="0" w:color="auto"/>
      </w:divBdr>
    </w:div>
    <w:div w:id="2072995507">
      <w:bodyDiv w:val="1"/>
      <w:marLeft w:val="0"/>
      <w:marRight w:val="0"/>
      <w:marTop w:val="0"/>
      <w:marBottom w:val="0"/>
      <w:divBdr>
        <w:top w:val="none" w:sz="0" w:space="0" w:color="auto"/>
        <w:left w:val="none" w:sz="0" w:space="0" w:color="auto"/>
        <w:bottom w:val="none" w:sz="0" w:space="0" w:color="auto"/>
        <w:right w:val="none" w:sz="0" w:space="0" w:color="auto"/>
      </w:divBdr>
    </w:div>
    <w:div w:id="2080705939">
      <w:bodyDiv w:val="1"/>
      <w:marLeft w:val="0"/>
      <w:marRight w:val="0"/>
      <w:marTop w:val="0"/>
      <w:marBottom w:val="0"/>
      <w:divBdr>
        <w:top w:val="none" w:sz="0" w:space="0" w:color="auto"/>
        <w:left w:val="none" w:sz="0" w:space="0" w:color="auto"/>
        <w:bottom w:val="none" w:sz="0" w:space="0" w:color="auto"/>
        <w:right w:val="none" w:sz="0" w:space="0" w:color="auto"/>
      </w:divBdr>
    </w:div>
    <w:div w:id="2107731641">
      <w:bodyDiv w:val="1"/>
      <w:marLeft w:val="0"/>
      <w:marRight w:val="0"/>
      <w:marTop w:val="0"/>
      <w:marBottom w:val="0"/>
      <w:divBdr>
        <w:top w:val="none" w:sz="0" w:space="0" w:color="auto"/>
        <w:left w:val="none" w:sz="0" w:space="0" w:color="auto"/>
        <w:bottom w:val="none" w:sz="0" w:space="0" w:color="auto"/>
        <w:right w:val="none" w:sz="0" w:space="0" w:color="auto"/>
      </w:divBdr>
    </w:div>
    <w:div w:id="2130665976">
      <w:bodyDiv w:val="1"/>
      <w:marLeft w:val="0"/>
      <w:marRight w:val="0"/>
      <w:marTop w:val="0"/>
      <w:marBottom w:val="0"/>
      <w:divBdr>
        <w:top w:val="none" w:sz="0" w:space="0" w:color="auto"/>
        <w:left w:val="none" w:sz="0" w:space="0" w:color="auto"/>
        <w:bottom w:val="none" w:sz="0" w:space="0" w:color="auto"/>
        <w:right w:val="none" w:sz="0" w:space="0" w:color="auto"/>
      </w:divBdr>
    </w:div>
    <w:div w:id="2135320203">
      <w:bodyDiv w:val="1"/>
      <w:marLeft w:val="0"/>
      <w:marRight w:val="0"/>
      <w:marTop w:val="0"/>
      <w:marBottom w:val="0"/>
      <w:divBdr>
        <w:top w:val="none" w:sz="0" w:space="0" w:color="auto"/>
        <w:left w:val="none" w:sz="0" w:space="0" w:color="auto"/>
        <w:bottom w:val="none" w:sz="0" w:space="0" w:color="auto"/>
        <w:right w:val="none" w:sz="0" w:space="0" w:color="auto"/>
      </w:divBdr>
    </w:div>
    <w:div w:id="2142728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eader" Target="header1.xm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5.jpeg"/></Relationships>
</file>

<file path=word/_rels/header2.xml.rels><?xml version="1.0" encoding="UTF-8" standalone="yes"?>
<Relationships xmlns="http://schemas.openxmlformats.org/package/2006/relationships"><Relationship Id="rId1" Type="http://schemas.openxmlformats.org/officeDocument/2006/relationships/image" Target="media/image16.jpeg"/></Relationships>
</file>

<file path=word/_rels/settings.xml.rels><?xml version="1.0" encoding="UTF-8" standalone="yes"?>
<Relationships xmlns="http://schemas.openxmlformats.org/package/2006/relationships"><Relationship Id="rId1" Type="http://schemas.openxmlformats.org/officeDocument/2006/relationships/attachedTemplate" Target="file:///P:\WorkgroupTemplates\Corporate%20Templates\Blank%20document%20-%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Tou18</b:Tag>
    <b:SourceType>DocumentFromInternetSite</b:SourceType>
    <b:Guid>{C5B7CCFF-A943-407D-BF41-2C0CDFDBF6A9}</b:Guid>
    <b:Author>
      <b:Author>
        <b:NameList>
          <b:Person>
            <b:Last>Toulas</b:Last>
            <b:First>B</b:First>
          </b:Person>
        </b:NameList>
      </b:Author>
    </b:Author>
    <b:Title>Engineering Clicks </b:Title>
    <b:Year>2018</b:Year>
    <b:Month>September </b:Month>
    <b:Day>23</b:Day>
    <b:YearAccessed>2021</b:YearAccessed>
    <b:MonthAccessed>October</b:MonthAccessed>
    <b:DayAccessed>09</b:DayAccessed>
    <b:URL>https://www.engineeringclicks.com/centrifugal-clutch/</b:URL>
    <b:RefOrder>1</b:RefOrder>
  </b:Source>
  <b:Source>
    <b:Tag>WuB21</b:Tag>
    <b:SourceType>JournalArticle</b:SourceType>
    <b:Guid>{7960939C-E1B8-4F73-9040-E069B341673E}</b:Guid>
    <b:Title>Analysis of influencing factors and changing laws on friction behavior of wet clutch</b:Title>
    <b:Year>2021</b:Year>
    <b:Author>
      <b:Author>
        <b:NameList>
          <b:Person>
            <b:Last>Wu</b:Last>
            <b:First>B</b:First>
          </b:Person>
          <b:Person>
            <b:Last>Qin</b:Last>
            <b:First>D</b:First>
          </b:Person>
          <b:Person>
            <b:Last>Hu</b:Last>
            <b:First>J</b:First>
          </b:Person>
          <b:Person>
            <b:Last>Wang</b:Last>
            <b:First>X</b:First>
          </b:Person>
          <b:Person>
            <b:Last>Wang</b:Last>
            <b:First>Y</b:First>
          </b:Person>
          <b:Person>
            <b:Last>Lv</b:Last>
            <b:First>H</b:First>
          </b:Person>
        </b:NameList>
      </b:Author>
    </b:Author>
    <b:JournalName>Tribology International</b:JournalName>
    <b:Volume>162</b:Volume>
    <b:Issue>107125</b:Issue>
    <b:PeriodicalTitle>Tribology International</b:PeriodicalTitle>
    <b:RefOrder>2</b:RefOrder>
  </b:Source>
  <b:Source>
    <b:Tag>Ras19</b:Tag>
    <b:SourceType>DocumentFromInternetSite</b:SourceType>
    <b:Guid>{0ACF0516-D35E-4551-87DC-85AB721346C8}</b:Guid>
    <b:Title>Mechanical Walkins </b:Title>
    <b:Year>2019</b:Year>
    <b:Author>
      <b:Author>
        <b:NameList>
          <b:Person>
            <b:Last>Rashid</b:Last>
          </b:Person>
        </b:NameList>
      </b:Author>
    </b:Author>
    <b:Month>October </b:Month>
    <b:Day>23</b:Day>
    <b:YearAccessed>2021</b:YearAccessed>
    <b:MonthAccessed>October </b:MonthAccessed>
    <b:DayAccessed>10</b:DayAccessed>
    <b:URL>http://www.mechanicalwalkins.com/centrifugal-clutch-working-advantages-disadvantages-and-applications/</b:URL>
    <b:RefOrder>4</b:RefOrder>
  </b:Source>
  <b:Source>
    <b:Tag>LiT15</b:Tag>
    <b:SourceType>JournalArticle</b:SourceType>
    <b:Guid>{D9ACAE7A-E1AD-400C-9BB1-DA931FAF65C5}</b:Guid>
    <b:Title>Studies on Centrifugal Clutch of Frictional Lining Materials</b:Title>
    <b:Year>2015</b:Year>
    <b:Author>
      <b:Author>
        <b:NameList>
          <b:Person>
            <b:Last>Li</b:Last>
            <b:First>T,</b:First>
            <b:Middle>C</b:Middle>
          </b:Person>
          <b:Person>
            <b:Last>Huang</b:Last>
            <b:First>Y,</b:First>
            <b:Middle>W</b:Middle>
          </b:Person>
          <b:Person>
            <b:Last>Lin</b:Last>
            <b:First>J,</b:First>
            <b:Middle>F</b:Middle>
          </b:Person>
        </b:NameList>
      </b:Author>
    </b:Author>
    <b:JournalName>Key Engineering Materials</b:JournalName>
    <b:Pages>39-44</b:Pages>
    <b:Volume>642</b:Volume>
    <b:RefOrder>7</b:RefOrder>
  </b:Source>
  <b:Source>
    <b:Tag>New73</b:Tag>
    <b:SourceType>Book</b:SourceType>
    <b:Guid>{2ED37FDA-DB6E-4011-ABD0-FE4C76D84579}</b:Guid>
    <b:Title>Friction Materials (Tribology Handbook)</b:Title>
    <b:Year>1973</b:Year>
    <b:Author>
      <b:Author>
        <b:NameList>
          <b:Person>
            <b:Last>Newcomb</b:Last>
            <b:First>T,</b:First>
            <b:Middle>P</b:Middle>
          </b:Person>
          <b:Person>
            <b:Last>Spurr</b:Last>
            <b:First>R,</b:First>
            <b:Middle>T</b:Middle>
          </b:Person>
        </b:NameList>
      </b:Author>
    </b:Author>
    <b:City>London </b:City>
    <b:Publisher>Butterworths </b:Publisher>
    <b:RefOrder>8</b:RefOrder>
  </b:Source>
  <b:Source>
    <b:Tag>Woo21</b:Tag>
    <b:SourceType>DocumentFromInternetSite</b:SourceType>
    <b:Guid>{921F8DC6-8990-46CD-A97A-A3F8578A227C}</b:Guid>
    <b:Title>EXPLAINTHATSTUFF</b:Title>
    <b:Year>2021</b:Year>
    <b:Month>April</b:Month>
    <b:Day>01</b:Day>
    <b:YearAccessed>2021</b:YearAccessed>
    <b:MonthAccessed>October</b:MonthAccessed>
    <b:DayAccessed>10</b:DayAccessed>
    <b:URL>https://www.explainthatstuff.com/ceramics.html</b:URL>
    <b:Author>
      <b:Author>
        <b:NameList>
          <b:Person>
            <b:Last>Woodford</b:Last>
            <b:First>C</b:First>
          </b:Person>
        </b:NameList>
      </b:Author>
    </b:Author>
    <b:RefOrder>9</b:RefOrder>
  </b:Source>
  <b:Source>
    <b:Tag>Sap98</b:Tag>
    <b:SourceType>JournalArticle</b:SourceType>
    <b:Guid>{8EB66F68-C9B2-4961-AE60-95073CBD6BCA}</b:Guid>
    <b:Author>
      <b:Author>
        <b:NameList>
          <b:Person>
            <b:Last>Sapuan</b:Last>
            <b:First>S,</b:First>
            <b:Middle>M</b:Middle>
          </b:Person>
          <b:Person>
            <b:Last>Abdalla</b:Last>
            <b:First>H,</b:First>
            <b:Middle>S</b:Middle>
          </b:Person>
        </b:NameList>
      </b:Author>
    </b:Author>
    <b:Title>A prototype knowledge-based system for the material selection of polymeric-based composites for automotive components</b:Title>
    <b:Year>1998</b:Year>
    <b:JournalName>Composites Part A: Applied Science and Manufacturing</b:JournalName>
    <b:Pages>731-742</b:Pages>
    <b:Volume>29</b:Volume>
    <b:Issue>7</b:Issue>
    <b:RefOrder>11</b:RefOrder>
  </b:Source>
  <b:Source>
    <b:Tag>Pur14</b:Tag>
    <b:SourceType>JournalArticle</b:SourceType>
    <b:Guid>{A6C6F478-6B9F-4CD8-948E-F1F1B9A08AD3}</b:Guid>
    <b:Author>
      <b:Author>
        <b:NameList>
          <b:Person>
            <b:Last>Purohit</b:Last>
            <b:First>R</b:First>
          </b:Person>
          <b:Person>
            <b:Last>Khitoliya</b:Last>
            <b:First>P</b:First>
          </b:Person>
          <b:Person>
            <b:Last>Koli</b:Last>
            <b:First>D,</b:First>
            <b:Middle>K</b:Middle>
          </b:Person>
        </b:NameList>
      </b:Author>
    </b:Author>
    <b:Title>Design and Finite Element Analysis of an Automotive Clutch Assembly</b:Title>
    <b:JournalName>Procedia Materials Science</b:JournalName>
    <b:Year>2014</b:Year>
    <b:Pages>490-502</b:Pages>
    <b:Volume>6</b:Volume>
    <b:Issue>3</b:Issue>
    <b:RefOrder>3</b:RefOrder>
  </b:Source>
  <b:Source>
    <b:Tag>Eng19</b:Tag>
    <b:SourceType>DocumentFromInternetSite</b:SourceType>
    <b:Guid>{7DF8A126-60F3-47FA-9BD6-1FD5C867A7EB}</b:Guid>
    <b:Title>LANCEREAL</b:Title>
    <b:Year>2019</b:Year>
    <b:Month>May</b:Month>
    <b:Day>30</b:Day>
    <b:YearAccessed>2021</b:YearAccessed>
    <b:MonthAccessed>October </b:MonthAccessed>
    <b:DayAccessed>11</b:DayAccessed>
    <b:URL>https://www.lancereal.com/category/engineers-guide/</b:URL>
    <b:Author>
      <b:Author>
        <b:NameList>
          <b:Person>
            <b:Last>Guide</b:Last>
            <b:First>Engineers</b:First>
          </b:Person>
        </b:NameList>
      </b:Author>
    </b:Author>
    <b:RefOrder>5</b:RefOrder>
  </b:Source>
  <b:Source>
    <b:Tag>Jey20</b:Tag>
    <b:SourceType>Book</b:SourceType>
    <b:Guid>{1F4FAA85-FBE7-40D7-AD40-7D181F1E1BC7}</b:Guid>
    <b:Title>Tribology in Materials and Manufacturing</b:Title>
    <b:Year>2020</b:Year>
    <b:City>London</b:City>
    <b:Publisher>IntechOpen</b:Publisher>
    <b:Author>
      <b:Author>
        <b:NameList>
          <b:Person>
            <b:Last>Jeyaprakash</b:Last>
            <b:First>N</b:First>
          </b:Person>
          <b:Person>
            <b:Last>Che-Hua Yang</b:Last>
            <b:First>C</b:First>
          </b:Person>
        </b:NameList>
      </b:Author>
    </b:Author>
    <b:BookTitle>Tribology in Materials and Manufacturing</b:BookTitle>
    <b:RefOrder>6</b:RefOrder>
  </b:Source>
  <b:Source>
    <b:Tag>Wem25</b:Tag>
    <b:SourceType>JournalArticle</b:SourceType>
    <b:Guid>{1695348D-5AD2-4E90-9F1F-7DE638940C1A}</b:Guid>
    <b:Author>
      <b:Author>
        <b:NameList>
          <b:Person>
            <b:Last>Wemp</b:Last>
            <b:First>E</b:First>
          </b:Person>
        </b:NameList>
      </b:Author>
    </b:Author>
    <b:Title>HISTORY OF AUTOMOTIVE-CLUTCH DEVELOPMENT</b:Title>
    <b:JournalName>SAE Transactions</b:JournalName>
    <b:Year>1925</b:Year>
    <b:Pages>236-266</b:Pages>
    <b:Volume>20</b:Volume>
    <b:Issue>3</b:Issue>
    <b:RefOrder>10</b:RefOrder>
  </b:Source>
  <b:Source>
    <b:Tag>Esc19</b:Tag>
    <b:SourceType>Book</b:SourceType>
    <b:Guid>{FE014865-540A-49DD-B87B-9EA7B59A2F3F}</b:Guid>
    <b:Title>A Dictionary of Mechanical Engineering (2nd Edition)</b:Title>
    <b:Year>2019</b:Year>
    <b:Author>
      <b:Author>
        <b:NameList>
          <b:Person>
            <b:Last>Escudier</b:Last>
            <b:First>M</b:First>
          </b:Person>
          <b:Person>
            <b:Last>Atkins</b:Last>
            <b:First>T</b:First>
          </b:Person>
        </b:NameList>
      </b:Author>
    </b:Author>
    <b:City>London</b:City>
    <b:Publisher>Oxford Universtiy Press </b:Publisher>
    <b:RefOrder>12</b:RefOrder>
  </b:Source>
  <b:Source>
    <b:Tag>Wik21</b:Tag>
    <b:SourceType>DocumentFromInternetSite</b:SourceType>
    <b:Guid>{805351D4-416A-467C-918B-21BC8BC50F64}</b:Guid>
    <b:Title>Wikipedia</b:Title>
    <b:Year>2021</b:Year>
    <b:Month>July</b:Month>
    <b:Day>03</b:Day>
    <b:YearAccessed>2021</b:YearAccessed>
    <b:MonthAccessed>October</b:MonthAccessed>
    <b:DayAccessed>14</b:DayAccessed>
    <b:URL>https://en.wikipedia.org/wiki/Electromagnetic_clutch#How_it_works</b:URL>
    <b:RefOrder>13</b:RefOrder>
  </b:Source>
  <b:Source>
    <b:Tag>Mik21</b:Tag>
    <b:SourceType>DocumentFromInternetSite</b:SourceType>
    <b:Guid>{FFD129DF-E8A3-4849-926C-6737BF839A45}</b:Guid>
    <b:Author>
      <b:Author>
        <b:NameList>
          <b:Person>
            <b:Last>ADMIN</b:Last>
          </b:Person>
        </b:NameList>
      </b:Author>
    </b:Author>
    <b:Title>MikiPulley</b:Title>
    <b:YearAccessed>2021</b:YearAccessed>
    <b:MonthAccessed>Ocotber</b:MonthAccessed>
    <b:DayAccessed>14</b:DayAccessed>
    <b:URL>https://www.mikipulley.co.jp/EN/Products/ElectoromagneticClutchesAndBrakes/about.html</b:URL>
    <b:RefOrder>16</b:RefOrder>
  </b:Source>
  <b:Source>
    <b:Tag>Sha09</b:Tag>
    <b:SourceType>DocumentFromInternetSite</b:SourceType>
    <b:Guid>{5E7D6DF3-2234-4D72-AFCD-695E66DA5695}</b:Guid>
    <b:Title>Machine Design</b:Title>
    <b:Year>2009</b:Year>
    <b:Month>July</b:Month>
    <b:Day>07</b:Day>
    <b:YearAccessed>2021</b:YearAccessed>
    <b:MonthAccessed>October</b:MonthAccessed>
    <b:DayAccessed>15</b:DayAccessed>
    <b:URL>https://www.machinedesign.com/archive/article/21831719/the-basics-of-electromagnetic-clutches-and-brakes</b:URL>
    <b:Author>
      <b:Author>
        <b:NameList>
          <b:Person>
            <b:Last>Shapiro</b:Last>
            <b:First>J</b:First>
          </b:Person>
        </b:NameList>
      </b:Author>
    </b:Author>
    <b:RefOrder>15</b:RefOrder>
  </b:Source>
  <b:Source>
    <b:Tag>Dil18</b:Tag>
    <b:SourceType>JournalArticle</b:SourceType>
    <b:Guid>{2F113322-C523-4C26-A287-571FAAF91740}</b:Guid>
    <b:Author>
      <b:Author>
        <b:NameList>
          <b:Person>
            <b:Last>Diller</b:Last>
            <b:First>S,B</b:First>
          </b:Person>
          <b:Person>
            <b:Last>Collins</b:Last>
            <b:First>S,</b:First>
            <b:Middle>H</b:Middle>
          </b:Person>
          <b:Person>
            <b:Last>Majidi</b:Last>
            <b:First>C</b:First>
          </b:Person>
        </b:NameList>
      </b:Author>
    </b:Author>
    <b:Title>The effects of electroadhesive clutch design parameters on performance characteristics</b:Title>
    <b:Year>2018</b:Year>
    <b:JournalName>Journal of Intelligent Material Systems and Structures</b:JournalName>
    <b:Pages>3804–3828</b:Pages>
    <b:Volume>29</b:Volume>
    <b:Issue>19</b:Issue>
    <b:RefOrder>14</b:RefOrder>
  </b:Source>
  <b:Source>
    <b:Tag>Guo18</b:Tag>
    <b:SourceType>JournalArticle</b:SourceType>
    <b:Guid>{B046021A-DA33-4A14-AABC-F7B87404C58E}</b:Guid>
    <b:Author>
      <b:Author>
        <b:NameList>
          <b:Person>
            <b:Last>Guo</b:Last>
            <b:First>J</b:First>
          </b:Person>
          <b:Person>
            <b:Last>Bamber</b:Last>
            <b:First>T</b:First>
          </b:Person>
          <b:Person>
            <b:Last>Singh</b:Last>
            <b:First>J</b:First>
          </b:Person>
        </b:NameList>
      </b:Author>
    </b:Author>
    <b:Title>Soft pneumatic grippers embedded with stretchable electroadhesion</b:Title>
    <b:JournalName>Smart Materials and Structures</b:JournalName>
    <b:Year>2018</b:Year>
    <b:Volume>27</b:Volume>
    <b:Issue>5</b:Issue>
    <b:RefOrder>17</b:RefOrder>
  </b:Source>
</b:Sources>
</file>

<file path=customXml/itemProps1.xml><?xml version="1.0" encoding="utf-8"?>
<ds:datastoreItem xmlns:ds="http://schemas.openxmlformats.org/officeDocument/2006/customXml" ds:itemID="{B067C718-1DE7-4332-8AE3-2C2BD3313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Blank document - Portrait</Template>
  <TotalTime>0</TotalTime>
  <Pages>16</Pages>
  <Words>1920</Words>
  <Characters>12251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2021-10-11T14:25:00Z</dcterms:created>
  <dcterms:modified xsi:type="dcterms:W3CDTF">2021-10-18T05:07:00Z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2021-10-11T14:25:14Z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1f6ab8c4-c35f-4106-81b3-876457b20a2e</vt:lpwstr>
  </property>
  <property fmtid="{D5CDD505-2E9C-101B-9397-08002B2CF9AE}" pid="11" name="MSIP_Label_73aa366c-74b9-492b-a1b9-5472c41e7d31_ContentBits">
    <vt:lpwstr>2</vt:lpwstr>
  </property>
</Properties>
</file>