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15390"/>
      </w:tblGrid>
      <w:tr w:rsidR="003552E6" w:rsidRPr="003552E6" w14:paraId="49D54304" w14:textId="77777777" w:rsidTr="00351976">
        <w:tc>
          <w:tcPr>
            <w:tcW w:w="15390" w:type="dxa"/>
            <w:shd w:val="clear" w:color="auto" w:fill="EDEDED" w:themeFill="accent3" w:themeFillTint="33"/>
          </w:tcPr>
          <w:p w14:paraId="0C70435F" w14:textId="0CDB97A3" w:rsidR="003552E6" w:rsidRPr="003552E6" w:rsidRDefault="003552E6">
            <w:pPr>
              <w:pStyle w:val="paragraph"/>
              <w:spacing w:before="0" w:beforeAutospacing="0" w:after="0" w:afterAutospacing="0"/>
              <w:textAlignment w:val="baseline"/>
              <w:rPr>
                <w:rFonts w:asciiTheme="minorBidi" w:hAnsiTheme="minorBidi" w:cstheme="minorBidi"/>
                <w:sz w:val="28"/>
                <w:szCs w:val="28"/>
              </w:rPr>
            </w:pPr>
            <w:r w:rsidRPr="00FB7203">
              <w:rPr>
                <w:rFonts w:ascii="Arial" w:hAnsi="Arial" w:cs="Arial"/>
                <w:b/>
                <w:sz w:val="28"/>
                <w:szCs w:val="28"/>
              </w:rPr>
              <w:t>Proposal and Intervention:</w:t>
            </w:r>
            <w:r w:rsidRPr="00FB7203">
              <w:rPr>
                <w:rFonts w:ascii="Arial" w:hAnsi="Arial" w:cs="Arial"/>
                <w:bCs/>
                <w:sz w:val="28"/>
                <w:szCs w:val="28"/>
              </w:rPr>
              <w:t xml:space="preserve"> Part </w:t>
            </w:r>
            <w:r w:rsidR="00381EF9">
              <w:rPr>
                <w:rFonts w:ascii="Arial" w:hAnsi="Arial" w:cs="Arial"/>
                <w:bCs/>
                <w:sz w:val="28"/>
                <w:szCs w:val="28"/>
              </w:rPr>
              <w:t>two</w:t>
            </w:r>
            <w:r w:rsidRPr="00FB7203">
              <w:rPr>
                <w:rFonts w:ascii="Arial" w:hAnsi="Arial" w:cs="Arial"/>
                <w:bCs/>
                <w:sz w:val="28"/>
                <w:szCs w:val="28"/>
              </w:rPr>
              <w:t xml:space="preserve">: </w:t>
            </w:r>
            <w:r w:rsidR="00CF4C5C">
              <w:rPr>
                <w:rFonts w:ascii="Arial" w:hAnsi="Arial" w:cs="Arial"/>
                <w:bCs/>
                <w:sz w:val="28"/>
                <w:szCs w:val="28"/>
              </w:rPr>
              <w:t>C</w:t>
            </w:r>
            <w:r w:rsidRPr="00FB7203">
              <w:rPr>
                <w:rFonts w:ascii="Arial" w:hAnsi="Arial" w:cs="Arial"/>
                <w:bCs/>
                <w:sz w:val="28"/>
                <w:szCs w:val="28"/>
              </w:rPr>
              <w:t xml:space="preserve">reate a psychosocial intervention to support </w:t>
            </w:r>
            <w:r w:rsidR="00512D4E">
              <w:rPr>
                <w:rFonts w:ascii="Arial" w:hAnsi="Arial" w:cs="Arial"/>
                <w:bCs/>
                <w:sz w:val="28"/>
                <w:szCs w:val="28"/>
              </w:rPr>
              <w:t>adolescents</w:t>
            </w:r>
            <w:r w:rsidRPr="00FB7203">
              <w:rPr>
                <w:rFonts w:ascii="Arial" w:hAnsi="Arial" w:cs="Arial"/>
                <w:bCs/>
                <w:sz w:val="28"/>
                <w:szCs w:val="28"/>
              </w:rPr>
              <w:t xml:space="preserve"> with ADHD. </w:t>
            </w:r>
          </w:p>
        </w:tc>
      </w:tr>
    </w:tbl>
    <w:p w14:paraId="310492EE" w14:textId="77777777" w:rsidR="0098780D" w:rsidRPr="00E37675" w:rsidRDefault="0098780D" w:rsidP="00614D3E">
      <w:pPr>
        <w:pStyle w:val="paragraph"/>
        <w:spacing w:before="0" w:beforeAutospacing="0" w:after="0" w:afterAutospacing="0"/>
        <w:textAlignment w:val="baseline"/>
        <w:rPr>
          <w:rFonts w:asciiTheme="minorBidi" w:hAnsiTheme="minorBidi" w:cstheme="minorBidi"/>
          <w:sz w:val="20"/>
          <w:szCs w:val="20"/>
        </w:rPr>
      </w:pPr>
    </w:p>
    <w:p w14:paraId="3B87F78C" w14:textId="0A5491B9" w:rsidR="00614D3E" w:rsidRPr="00976B75" w:rsidRDefault="00BB0A2B" w:rsidP="00614D3E">
      <w:pPr>
        <w:pStyle w:val="paragraph"/>
        <w:spacing w:before="0" w:beforeAutospacing="0" w:after="0" w:afterAutospacing="0"/>
        <w:textAlignment w:val="baseline"/>
        <w:rPr>
          <w:rStyle w:val="eop"/>
          <w:rFonts w:asciiTheme="minorBidi" w:hAnsiTheme="minorBidi" w:cstheme="minorBidi"/>
        </w:rPr>
      </w:pPr>
      <w:r>
        <w:rPr>
          <w:rFonts w:asciiTheme="minorBidi" w:hAnsiTheme="minorBidi" w:cstheme="minorBidi"/>
        </w:rPr>
        <w:t>The following proposal form for y</w:t>
      </w:r>
      <w:r w:rsidR="00614D3E" w:rsidRPr="00976B75">
        <w:rPr>
          <w:rFonts w:asciiTheme="minorBidi" w:hAnsiTheme="minorBidi" w:cstheme="minorBidi"/>
        </w:rPr>
        <w:t xml:space="preserve">our psychosocial intervention </w:t>
      </w:r>
      <w:r w:rsidR="00FA3EA0">
        <w:rPr>
          <w:rFonts w:asciiTheme="minorBidi" w:hAnsiTheme="minorBidi" w:cstheme="minorBidi"/>
        </w:rPr>
        <w:t xml:space="preserve">must </w:t>
      </w:r>
      <w:r w:rsidR="00DF0D42">
        <w:rPr>
          <w:rFonts w:asciiTheme="minorBidi" w:hAnsiTheme="minorBidi" w:cstheme="minorBidi"/>
        </w:rPr>
        <w:t xml:space="preserve">consider the information provided in the FBA and interviews (your thematic analysis). </w:t>
      </w:r>
      <w:r w:rsidR="008A2520">
        <w:rPr>
          <w:rFonts w:asciiTheme="minorBidi" w:hAnsiTheme="minorBidi" w:cstheme="minorBidi"/>
        </w:rPr>
        <w:t>Thus</w:t>
      </w:r>
      <w:r w:rsidR="00880F51">
        <w:rPr>
          <w:rFonts w:asciiTheme="minorBidi" w:hAnsiTheme="minorBidi" w:cstheme="minorBidi"/>
        </w:rPr>
        <w:t>,</w:t>
      </w:r>
      <w:r w:rsidR="008A2520">
        <w:rPr>
          <w:rFonts w:asciiTheme="minorBidi" w:hAnsiTheme="minorBidi" w:cstheme="minorBidi"/>
        </w:rPr>
        <w:t xml:space="preserve"> the intervention needs to</w:t>
      </w:r>
      <w:r w:rsidR="00880F51">
        <w:rPr>
          <w:rFonts w:asciiTheme="minorBidi" w:hAnsiTheme="minorBidi" w:cstheme="minorBidi"/>
        </w:rPr>
        <w:t xml:space="preserve"> support behavioural </w:t>
      </w:r>
      <w:r w:rsidR="00DF0D42">
        <w:rPr>
          <w:rFonts w:asciiTheme="minorBidi" w:hAnsiTheme="minorBidi" w:cstheme="minorBidi"/>
        </w:rPr>
        <w:t>issues faced by those with ADHD in any context (home</w:t>
      </w:r>
      <w:r w:rsidR="00DD4986">
        <w:rPr>
          <w:rFonts w:asciiTheme="minorBidi" w:hAnsiTheme="minorBidi" w:cstheme="minorBidi"/>
        </w:rPr>
        <w:t xml:space="preserve"> or</w:t>
      </w:r>
      <w:r w:rsidR="00DF0D42">
        <w:rPr>
          <w:rFonts w:asciiTheme="minorBidi" w:hAnsiTheme="minorBidi" w:cstheme="minorBidi"/>
        </w:rPr>
        <w:t xml:space="preserve"> school</w:t>
      </w:r>
      <w:r w:rsidR="00614D3E" w:rsidRPr="00976B75">
        <w:rPr>
          <w:rFonts w:asciiTheme="minorBidi" w:hAnsiTheme="minorBidi" w:cstheme="minorBidi"/>
        </w:rPr>
        <w:t>)</w:t>
      </w:r>
      <w:r w:rsidR="00641861" w:rsidRPr="00976B75">
        <w:rPr>
          <w:rFonts w:asciiTheme="minorBidi" w:hAnsiTheme="minorBidi" w:cstheme="minorBidi"/>
        </w:rPr>
        <w:t>. Please use the intervention form below</w:t>
      </w:r>
      <w:r w:rsidR="00976B75" w:rsidRPr="00976B75">
        <w:rPr>
          <w:rFonts w:asciiTheme="minorBidi" w:hAnsiTheme="minorBidi" w:cstheme="minorBidi"/>
        </w:rPr>
        <w:t xml:space="preserve"> </w:t>
      </w:r>
      <w:r w:rsidR="0045460E" w:rsidRPr="00976B75">
        <w:rPr>
          <w:rFonts w:asciiTheme="minorBidi" w:hAnsiTheme="minorBidi" w:cstheme="minorBidi"/>
        </w:rPr>
        <w:t>(</w:t>
      </w:r>
      <w:r w:rsidR="00614D3E" w:rsidRPr="00976B75">
        <w:rPr>
          <w:rStyle w:val="normaltextrun"/>
          <w:rFonts w:asciiTheme="minorBidi" w:hAnsiTheme="minorBidi" w:cstheme="minorBidi"/>
        </w:rPr>
        <w:t xml:space="preserve">2000 </w:t>
      </w:r>
      <w:r w:rsidR="00614D3E" w:rsidRPr="00976B75">
        <w:rPr>
          <w:rStyle w:val="eop"/>
          <w:rFonts w:asciiTheme="minorBidi" w:hAnsiTheme="minorBidi" w:cstheme="minorBidi"/>
        </w:rPr>
        <w:t>words</w:t>
      </w:r>
      <w:r w:rsidR="0045460E" w:rsidRPr="00976B75">
        <w:rPr>
          <w:rStyle w:val="eop"/>
          <w:rFonts w:asciiTheme="minorBidi" w:hAnsiTheme="minorBidi" w:cstheme="minorBidi"/>
        </w:rPr>
        <w:t>).</w:t>
      </w:r>
    </w:p>
    <w:p w14:paraId="612B788C" w14:textId="77777777" w:rsidR="00614D3E" w:rsidRPr="00E37675" w:rsidRDefault="00614D3E" w:rsidP="00614D3E">
      <w:pPr>
        <w:pStyle w:val="paragraph"/>
        <w:spacing w:before="0" w:beforeAutospacing="0" w:after="0" w:afterAutospacing="0"/>
        <w:textAlignment w:val="baseline"/>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163"/>
      </w:tblGrid>
      <w:tr w:rsidR="00D145EF" w:rsidRPr="00FE03C7" w14:paraId="3E5634BF" w14:textId="77777777" w:rsidTr="00583A55">
        <w:tc>
          <w:tcPr>
            <w:tcW w:w="15163" w:type="dxa"/>
          </w:tcPr>
          <w:p w14:paraId="6038317D" w14:textId="0F0CC93B" w:rsidR="00D145EF" w:rsidRPr="00FE03C7" w:rsidRDefault="00D145EF" w:rsidP="00FE03C7">
            <w:pPr>
              <w:spacing w:line="360" w:lineRule="auto"/>
              <w:rPr>
                <w:rFonts w:ascii="Arial" w:eastAsia="Times New Roman" w:hAnsi="Arial" w:cs="Arial"/>
                <w:sz w:val="22"/>
                <w:szCs w:val="22"/>
                <w:lang w:eastAsia="en-GB"/>
              </w:rPr>
            </w:pPr>
            <w:r w:rsidRPr="00FE03C7">
              <w:rPr>
                <w:rFonts w:ascii="Arial" w:eastAsia="Times New Roman" w:hAnsi="Arial" w:cs="Arial"/>
                <w:b/>
                <w:sz w:val="22"/>
                <w:szCs w:val="22"/>
                <w:lang w:eastAsia="en-GB"/>
              </w:rPr>
              <w:t xml:space="preserve">Suggested intervention title: </w:t>
            </w:r>
          </w:p>
          <w:p w14:paraId="5C58360A" w14:textId="4DE2FA33" w:rsidR="006848F1" w:rsidRPr="00FE03C7" w:rsidRDefault="006848F1" w:rsidP="00FE03C7">
            <w:pPr>
              <w:spacing w:line="360" w:lineRule="auto"/>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Therapeutic interventions to reduce the risk of </w:t>
            </w:r>
            <w:r w:rsidR="00F730DD" w:rsidRPr="00FE03C7">
              <w:rPr>
                <w:rFonts w:ascii="Arial" w:eastAsia="Times New Roman" w:hAnsi="Arial" w:cs="Arial"/>
                <w:sz w:val="22"/>
                <w:szCs w:val="22"/>
                <w:lang w:eastAsia="en-GB"/>
              </w:rPr>
              <w:t xml:space="preserve">emotional dysregulation and improve </w:t>
            </w:r>
            <w:r w:rsidR="008419D0" w:rsidRPr="00FE03C7">
              <w:rPr>
                <w:rFonts w:ascii="Arial" w:eastAsia="Times New Roman" w:hAnsi="Arial" w:cs="Arial"/>
                <w:sz w:val="22"/>
                <w:szCs w:val="22"/>
                <w:lang w:eastAsia="en-GB"/>
              </w:rPr>
              <w:t xml:space="preserve">the capability of executive </w:t>
            </w:r>
            <w:r w:rsidR="00EA063D" w:rsidRPr="00FE03C7">
              <w:rPr>
                <w:rFonts w:ascii="Arial" w:eastAsia="Times New Roman" w:hAnsi="Arial" w:cs="Arial"/>
                <w:sz w:val="22"/>
                <w:szCs w:val="22"/>
                <w:lang w:eastAsia="en-GB"/>
              </w:rPr>
              <w:t>functioning-based</w:t>
            </w:r>
            <w:r w:rsidR="008419D0" w:rsidRPr="00FE03C7">
              <w:rPr>
                <w:rFonts w:ascii="Arial" w:eastAsia="Times New Roman" w:hAnsi="Arial" w:cs="Arial"/>
                <w:sz w:val="22"/>
                <w:szCs w:val="22"/>
                <w:lang w:eastAsia="en-GB"/>
              </w:rPr>
              <w:t xml:space="preserve"> tasks for adolescents diagnosed with ADHD</w:t>
            </w:r>
            <w:r w:rsidR="00D402C1" w:rsidRPr="00FE03C7">
              <w:rPr>
                <w:rFonts w:ascii="Arial" w:eastAsia="Times New Roman" w:hAnsi="Arial" w:cs="Arial"/>
                <w:sz w:val="22"/>
                <w:szCs w:val="22"/>
                <w:lang w:eastAsia="en-GB"/>
              </w:rPr>
              <w:t xml:space="preserve">. </w:t>
            </w:r>
          </w:p>
          <w:p w14:paraId="3D1E613E" w14:textId="77777777" w:rsidR="00D145EF" w:rsidRPr="00FE03C7" w:rsidRDefault="00D145EF" w:rsidP="00FE03C7">
            <w:pPr>
              <w:spacing w:line="360" w:lineRule="auto"/>
              <w:rPr>
                <w:rFonts w:ascii="Times New Roman" w:eastAsia="Times New Roman" w:hAnsi="Times New Roman" w:cs="Times New Roman"/>
                <w:sz w:val="22"/>
                <w:szCs w:val="22"/>
                <w:lang w:eastAsia="en-GB"/>
              </w:rPr>
            </w:pPr>
          </w:p>
          <w:p w14:paraId="029C397D" w14:textId="77777777" w:rsidR="00D145EF" w:rsidRPr="00FE03C7" w:rsidRDefault="00D145EF" w:rsidP="00FE03C7">
            <w:pPr>
              <w:spacing w:line="360" w:lineRule="auto"/>
              <w:rPr>
                <w:rFonts w:ascii="Times New Roman" w:eastAsia="Times New Roman" w:hAnsi="Times New Roman" w:cs="Times New Roman"/>
                <w:sz w:val="22"/>
                <w:szCs w:val="22"/>
                <w:lang w:eastAsia="en-GB"/>
              </w:rPr>
            </w:pPr>
          </w:p>
        </w:tc>
      </w:tr>
    </w:tbl>
    <w:p w14:paraId="0C32500B" w14:textId="77777777" w:rsidR="00D145EF" w:rsidRPr="00FE03C7" w:rsidRDefault="00D145EF" w:rsidP="00FE03C7">
      <w:pPr>
        <w:spacing w:line="360" w:lineRule="auto"/>
        <w:rPr>
          <w:rFonts w:ascii="Times New Roman" w:eastAsia="Times New Roman" w:hAnsi="Times New Roman" w:cs="Times New Roman"/>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163"/>
      </w:tblGrid>
      <w:tr w:rsidR="00D145EF" w:rsidRPr="00FE03C7" w14:paraId="5130F454" w14:textId="77777777" w:rsidTr="00583A55">
        <w:tc>
          <w:tcPr>
            <w:tcW w:w="15163" w:type="dxa"/>
          </w:tcPr>
          <w:p w14:paraId="74C6367A" w14:textId="71B3FD68" w:rsidR="00D145EF" w:rsidRPr="00FE03C7" w:rsidRDefault="00D145EF" w:rsidP="00FD7AD1">
            <w:pPr>
              <w:spacing w:line="360" w:lineRule="auto"/>
              <w:rPr>
                <w:rFonts w:ascii="Arial" w:eastAsia="Times New Roman" w:hAnsi="Arial" w:cs="Arial"/>
                <w:b/>
                <w:sz w:val="22"/>
                <w:szCs w:val="22"/>
                <w:lang w:eastAsia="en-GB"/>
              </w:rPr>
            </w:pPr>
            <w:r w:rsidRPr="00FE03C7">
              <w:rPr>
                <w:rFonts w:ascii="Arial" w:eastAsia="Times New Roman" w:hAnsi="Arial" w:cs="Arial"/>
                <w:b/>
                <w:sz w:val="22"/>
                <w:szCs w:val="22"/>
                <w:lang w:eastAsia="en-GB"/>
              </w:rPr>
              <w:t xml:space="preserve">Please state the aim and rationale of your intervention: </w:t>
            </w:r>
          </w:p>
          <w:p w14:paraId="4C601721" w14:textId="77777777" w:rsidR="00FE03C7" w:rsidRDefault="006677DD"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The proposed interventions </w:t>
            </w:r>
            <w:r w:rsidR="001656F0" w:rsidRPr="00FE03C7">
              <w:rPr>
                <w:rFonts w:ascii="Arial" w:eastAsia="Times New Roman" w:hAnsi="Arial" w:cs="Arial"/>
                <w:sz w:val="22"/>
                <w:szCs w:val="22"/>
                <w:lang w:eastAsia="en-GB"/>
              </w:rPr>
              <w:t>seek</w:t>
            </w:r>
            <w:r w:rsidRPr="00FE03C7">
              <w:rPr>
                <w:rFonts w:ascii="Arial" w:eastAsia="Times New Roman" w:hAnsi="Arial" w:cs="Arial"/>
                <w:sz w:val="22"/>
                <w:szCs w:val="22"/>
                <w:lang w:eastAsia="en-GB"/>
              </w:rPr>
              <w:t xml:space="preserve"> to </w:t>
            </w:r>
            <w:r w:rsidR="001656F0" w:rsidRPr="00FE03C7">
              <w:rPr>
                <w:rFonts w:ascii="Arial" w:eastAsia="Times New Roman" w:hAnsi="Arial" w:cs="Arial"/>
                <w:sz w:val="22"/>
                <w:szCs w:val="22"/>
                <w:lang w:eastAsia="en-GB"/>
              </w:rPr>
              <w:t>establish</w:t>
            </w:r>
            <w:r w:rsidR="003C5B98" w:rsidRPr="00FE03C7">
              <w:rPr>
                <w:rFonts w:ascii="Arial" w:eastAsia="Times New Roman" w:hAnsi="Arial" w:cs="Arial"/>
                <w:sz w:val="22"/>
                <w:szCs w:val="22"/>
                <w:lang w:eastAsia="en-GB"/>
              </w:rPr>
              <w:t xml:space="preserve"> </w:t>
            </w:r>
            <w:r w:rsidR="00D971F5" w:rsidRPr="00FE03C7">
              <w:rPr>
                <w:rFonts w:ascii="Arial" w:eastAsia="Times New Roman" w:hAnsi="Arial" w:cs="Arial"/>
                <w:sz w:val="22"/>
                <w:szCs w:val="22"/>
                <w:lang w:eastAsia="en-GB"/>
              </w:rPr>
              <w:t xml:space="preserve">a </w:t>
            </w:r>
            <w:r w:rsidR="003B3340" w:rsidRPr="00FE03C7">
              <w:rPr>
                <w:rFonts w:ascii="Arial" w:eastAsia="Times New Roman" w:hAnsi="Arial" w:cs="Arial"/>
                <w:sz w:val="22"/>
                <w:szCs w:val="22"/>
                <w:lang w:eastAsia="en-GB"/>
              </w:rPr>
              <w:t>multimodal</w:t>
            </w:r>
            <w:r w:rsidR="00D971F5" w:rsidRPr="00FE03C7">
              <w:rPr>
                <w:rFonts w:ascii="Arial" w:eastAsia="Times New Roman" w:hAnsi="Arial" w:cs="Arial"/>
                <w:sz w:val="22"/>
                <w:szCs w:val="22"/>
                <w:lang w:eastAsia="en-GB"/>
              </w:rPr>
              <w:t xml:space="preserve"> approach </w:t>
            </w:r>
            <w:r w:rsidR="00B7429B" w:rsidRPr="00FE03C7">
              <w:rPr>
                <w:rFonts w:ascii="Arial" w:eastAsia="Times New Roman" w:hAnsi="Arial" w:cs="Arial"/>
                <w:sz w:val="22"/>
                <w:szCs w:val="22"/>
                <w:lang w:eastAsia="en-GB"/>
              </w:rPr>
              <w:t>including</w:t>
            </w:r>
            <w:r w:rsidR="00EA063D" w:rsidRPr="00FE03C7">
              <w:rPr>
                <w:rFonts w:ascii="Arial" w:eastAsia="Times New Roman" w:hAnsi="Arial" w:cs="Arial"/>
                <w:sz w:val="22"/>
                <w:szCs w:val="22"/>
                <w:lang w:eastAsia="en-GB"/>
              </w:rPr>
              <w:t xml:space="preserve"> teacher</w:t>
            </w:r>
            <w:r w:rsidR="00DD25B3" w:rsidRPr="00FE03C7">
              <w:rPr>
                <w:rFonts w:ascii="Arial" w:eastAsia="Times New Roman" w:hAnsi="Arial" w:cs="Arial"/>
                <w:sz w:val="22"/>
                <w:szCs w:val="22"/>
                <w:lang w:eastAsia="en-GB"/>
              </w:rPr>
              <w:t xml:space="preserve"> training in classroom management strategies, while also </w:t>
            </w:r>
            <w:r w:rsidR="00256C25" w:rsidRPr="00FE03C7">
              <w:rPr>
                <w:rFonts w:ascii="Arial" w:eastAsia="Times New Roman" w:hAnsi="Arial" w:cs="Arial"/>
                <w:sz w:val="22"/>
                <w:szCs w:val="22"/>
                <w:lang w:eastAsia="en-GB"/>
              </w:rPr>
              <w:t>building the teachers</w:t>
            </w:r>
            <w:r w:rsidR="0DF2F249" w:rsidRPr="00FE03C7">
              <w:rPr>
                <w:rFonts w:ascii="Arial" w:eastAsia="Times New Roman" w:hAnsi="Arial" w:cs="Arial"/>
                <w:sz w:val="22"/>
                <w:szCs w:val="22"/>
                <w:lang w:eastAsia="en-GB"/>
              </w:rPr>
              <w:t>’</w:t>
            </w:r>
            <w:r w:rsidR="00256C25" w:rsidRPr="00FE03C7">
              <w:rPr>
                <w:rFonts w:ascii="Arial" w:eastAsia="Times New Roman" w:hAnsi="Arial" w:cs="Arial"/>
                <w:sz w:val="22"/>
                <w:szCs w:val="22"/>
                <w:lang w:eastAsia="en-GB"/>
              </w:rPr>
              <w:t xml:space="preserve"> knowledge surrounding the impact of an ADHD diagnosis</w:t>
            </w:r>
            <w:r w:rsidR="00EA063D" w:rsidRPr="00FE03C7">
              <w:rPr>
                <w:rFonts w:ascii="Arial" w:eastAsia="Times New Roman" w:hAnsi="Arial" w:cs="Arial"/>
                <w:sz w:val="22"/>
                <w:szCs w:val="22"/>
                <w:lang w:eastAsia="en-GB"/>
              </w:rPr>
              <w:t>. The intervention will also include</w:t>
            </w:r>
            <w:r w:rsidR="00256C25" w:rsidRPr="00FE03C7">
              <w:rPr>
                <w:rFonts w:ascii="Arial" w:eastAsia="Times New Roman" w:hAnsi="Arial" w:cs="Arial"/>
                <w:sz w:val="22"/>
                <w:szCs w:val="22"/>
                <w:lang w:eastAsia="en-GB"/>
              </w:rPr>
              <w:t xml:space="preserve"> </w:t>
            </w:r>
            <w:r w:rsidR="00C93984" w:rsidRPr="00FE03C7">
              <w:rPr>
                <w:rFonts w:ascii="Arial" w:eastAsia="Times New Roman" w:hAnsi="Arial" w:cs="Arial"/>
                <w:sz w:val="22"/>
                <w:szCs w:val="22"/>
                <w:lang w:eastAsia="en-GB"/>
              </w:rPr>
              <w:t xml:space="preserve">Mindfulness- based cognitive therapy </w:t>
            </w:r>
            <w:r w:rsidR="00874B9A" w:rsidRPr="00FE03C7">
              <w:rPr>
                <w:rFonts w:ascii="Arial" w:eastAsia="Times New Roman" w:hAnsi="Arial" w:cs="Arial"/>
                <w:sz w:val="22"/>
                <w:szCs w:val="22"/>
                <w:lang w:eastAsia="en-GB"/>
              </w:rPr>
              <w:t>(M</w:t>
            </w:r>
            <w:r w:rsidR="00AF79FA" w:rsidRPr="00FE03C7">
              <w:rPr>
                <w:rFonts w:ascii="Arial" w:eastAsia="Times New Roman" w:hAnsi="Arial" w:cs="Arial"/>
                <w:sz w:val="22"/>
                <w:szCs w:val="22"/>
                <w:lang w:eastAsia="en-GB"/>
              </w:rPr>
              <w:t>BC</w:t>
            </w:r>
            <w:r w:rsidR="00874B9A" w:rsidRPr="00FE03C7">
              <w:rPr>
                <w:rFonts w:ascii="Arial" w:eastAsia="Times New Roman" w:hAnsi="Arial" w:cs="Arial"/>
                <w:sz w:val="22"/>
                <w:szCs w:val="22"/>
                <w:lang w:eastAsia="en-GB"/>
              </w:rPr>
              <w:t xml:space="preserve">T) </w:t>
            </w:r>
            <w:r w:rsidR="00EA063D" w:rsidRPr="00FE03C7">
              <w:rPr>
                <w:rFonts w:ascii="Arial" w:eastAsia="Times New Roman" w:hAnsi="Arial" w:cs="Arial"/>
                <w:sz w:val="22"/>
                <w:szCs w:val="22"/>
                <w:lang w:eastAsia="en-GB"/>
              </w:rPr>
              <w:t xml:space="preserve">for the individual with ADHD </w:t>
            </w:r>
            <w:r w:rsidR="009B70E0" w:rsidRPr="00FE03C7">
              <w:rPr>
                <w:rFonts w:ascii="Arial" w:eastAsia="Times New Roman" w:hAnsi="Arial" w:cs="Arial"/>
                <w:sz w:val="22"/>
                <w:szCs w:val="22"/>
                <w:lang w:eastAsia="en-GB"/>
              </w:rPr>
              <w:t>to</w:t>
            </w:r>
            <w:r w:rsidR="0087644C" w:rsidRPr="00FE03C7">
              <w:rPr>
                <w:rFonts w:ascii="Arial" w:eastAsia="Times New Roman" w:hAnsi="Arial" w:cs="Arial"/>
                <w:sz w:val="22"/>
                <w:szCs w:val="22"/>
                <w:lang w:eastAsia="en-GB"/>
              </w:rPr>
              <w:t xml:space="preserve"> improve emotional dysregulation</w:t>
            </w:r>
            <w:r w:rsidR="001F25B6" w:rsidRPr="00FE03C7">
              <w:rPr>
                <w:rFonts w:ascii="Arial" w:eastAsia="Times New Roman" w:hAnsi="Arial" w:cs="Arial"/>
                <w:sz w:val="22"/>
                <w:szCs w:val="22"/>
                <w:lang w:eastAsia="en-GB"/>
              </w:rPr>
              <w:t xml:space="preserve"> </w:t>
            </w:r>
            <w:r w:rsidR="00C93984" w:rsidRPr="00FE03C7">
              <w:rPr>
                <w:rFonts w:ascii="Arial" w:eastAsia="Times New Roman" w:hAnsi="Arial" w:cs="Arial"/>
                <w:sz w:val="22"/>
                <w:szCs w:val="22"/>
                <w:lang w:eastAsia="en-GB"/>
              </w:rPr>
              <w:t xml:space="preserve">and </w:t>
            </w:r>
            <w:r w:rsidR="00735334" w:rsidRPr="00FE03C7">
              <w:rPr>
                <w:rFonts w:ascii="Arial" w:eastAsia="Times New Roman" w:hAnsi="Arial" w:cs="Arial"/>
                <w:sz w:val="22"/>
                <w:szCs w:val="22"/>
                <w:lang w:eastAsia="en-GB"/>
              </w:rPr>
              <w:t>increase the</w:t>
            </w:r>
            <w:r w:rsidR="00697186" w:rsidRPr="00FE03C7">
              <w:rPr>
                <w:rFonts w:ascii="Arial" w:eastAsia="Times New Roman" w:hAnsi="Arial" w:cs="Arial"/>
                <w:sz w:val="22"/>
                <w:szCs w:val="22"/>
                <w:lang w:eastAsia="en-GB"/>
              </w:rPr>
              <w:t xml:space="preserve"> competency and</w:t>
            </w:r>
            <w:r w:rsidR="00735334" w:rsidRPr="00FE03C7">
              <w:rPr>
                <w:rFonts w:ascii="Arial" w:eastAsia="Times New Roman" w:hAnsi="Arial" w:cs="Arial"/>
                <w:sz w:val="22"/>
                <w:szCs w:val="22"/>
                <w:lang w:eastAsia="en-GB"/>
              </w:rPr>
              <w:t xml:space="preserve"> completio</w:t>
            </w:r>
            <w:r w:rsidR="00697186" w:rsidRPr="00FE03C7">
              <w:rPr>
                <w:rFonts w:ascii="Arial" w:eastAsia="Times New Roman" w:hAnsi="Arial" w:cs="Arial"/>
                <w:sz w:val="22"/>
                <w:szCs w:val="22"/>
                <w:lang w:eastAsia="en-GB"/>
              </w:rPr>
              <w:t>n</w:t>
            </w:r>
            <w:r w:rsidR="00735334" w:rsidRPr="00FE03C7">
              <w:rPr>
                <w:rFonts w:ascii="Arial" w:eastAsia="Times New Roman" w:hAnsi="Arial" w:cs="Arial"/>
                <w:sz w:val="22"/>
                <w:szCs w:val="22"/>
                <w:lang w:eastAsia="en-GB"/>
              </w:rPr>
              <w:t xml:space="preserve"> of tasks involving executive functioning</w:t>
            </w:r>
            <w:r w:rsidR="00FF1ABF" w:rsidRPr="00FE03C7">
              <w:rPr>
                <w:rFonts w:ascii="Arial" w:eastAsia="Times New Roman" w:hAnsi="Arial" w:cs="Arial"/>
                <w:sz w:val="22"/>
                <w:szCs w:val="22"/>
                <w:lang w:eastAsia="en-GB"/>
              </w:rPr>
              <w:t xml:space="preserve"> (EF)</w:t>
            </w:r>
            <w:r w:rsidR="00735334" w:rsidRPr="00FE03C7">
              <w:rPr>
                <w:rFonts w:ascii="Arial" w:eastAsia="Times New Roman" w:hAnsi="Arial" w:cs="Arial"/>
                <w:sz w:val="22"/>
                <w:szCs w:val="22"/>
                <w:lang w:eastAsia="en-GB"/>
              </w:rPr>
              <w:t>.</w:t>
            </w:r>
            <w:r w:rsidR="00B7429B" w:rsidRPr="00FE03C7">
              <w:rPr>
                <w:rFonts w:ascii="Arial" w:eastAsia="Times New Roman" w:hAnsi="Arial" w:cs="Arial"/>
                <w:sz w:val="22"/>
                <w:szCs w:val="22"/>
                <w:lang w:eastAsia="en-GB"/>
              </w:rPr>
              <w:t xml:space="preserve"> Lastly,</w:t>
            </w:r>
            <w:r w:rsidR="00735334" w:rsidRPr="00FE03C7">
              <w:rPr>
                <w:rFonts w:ascii="Arial" w:eastAsia="Times New Roman" w:hAnsi="Arial" w:cs="Arial"/>
                <w:sz w:val="22"/>
                <w:szCs w:val="22"/>
                <w:lang w:eastAsia="en-GB"/>
              </w:rPr>
              <w:t xml:space="preserve"> </w:t>
            </w:r>
            <w:r w:rsidR="009B70E0" w:rsidRPr="00FE03C7">
              <w:rPr>
                <w:rFonts w:ascii="Arial" w:eastAsia="Times New Roman" w:hAnsi="Arial" w:cs="Arial"/>
                <w:sz w:val="22"/>
                <w:szCs w:val="22"/>
                <w:lang w:eastAsia="en-GB"/>
              </w:rPr>
              <w:t xml:space="preserve">the </w:t>
            </w:r>
            <w:r w:rsidR="006B13F3" w:rsidRPr="00FE03C7">
              <w:rPr>
                <w:rFonts w:ascii="Arial" w:eastAsia="Times New Roman" w:hAnsi="Arial" w:cs="Arial"/>
                <w:sz w:val="22"/>
                <w:szCs w:val="22"/>
                <w:lang w:eastAsia="en-GB"/>
              </w:rPr>
              <w:t>proposal</w:t>
            </w:r>
            <w:r w:rsidR="009B70E0" w:rsidRPr="00FE03C7">
              <w:rPr>
                <w:rFonts w:ascii="Arial" w:eastAsia="Times New Roman" w:hAnsi="Arial" w:cs="Arial"/>
                <w:sz w:val="22"/>
                <w:szCs w:val="22"/>
                <w:lang w:eastAsia="en-GB"/>
              </w:rPr>
              <w:t xml:space="preserve"> </w:t>
            </w:r>
            <w:r w:rsidR="006B13F3" w:rsidRPr="00FE03C7">
              <w:rPr>
                <w:rFonts w:ascii="Arial" w:eastAsia="Times New Roman" w:hAnsi="Arial" w:cs="Arial"/>
                <w:sz w:val="22"/>
                <w:szCs w:val="22"/>
                <w:lang w:eastAsia="en-GB"/>
              </w:rPr>
              <w:t>suggests</w:t>
            </w:r>
            <w:r w:rsidR="009B70E0" w:rsidRPr="00FE03C7">
              <w:rPr>
                <w:rFonts w:ascii="Arial" w:eastAsia="Times New Roman" w:hAnsi="Arial" w:cs="Arial"/>
                <w:sz w:val="22"/>
                <w:szCs w:val="22"/>
                <w:lang w:eastAsia="en-GB"/>
              </w:rPr>
              <w:t xml:space="preserve"> incorporat</w:t>
            </w:r>
            <w:r w:rsidR="0019580A" w:rsidRPr="00FE03C7">
              <w:rPr>
                <w:rFonts w:ascii="Arial" w:eastAsia="Times New Roman" w:hAnsi="Arial" w:cs="Arial"/>
                <w:sz w:val="22"/>
                <w:szCs w:val="22"/>
                <w:lang w:eastAsia="en-GB"/>
              </w:rPr>
              <w:t>ing</w:t>
            </w:r>
            <w:r w:rsidR="009B70E0" w:rsidRPr="00FE03C7">
              <w:rPr>
                <w:rFonts w:ascii="Arial" w:eastAsia="Times New Roman" w:hAnsi="Arial" w:cs="Arial"/>
                <w:sz w:val="22"/>
                <w:szCs w:val="22"/>
                <w:lang w:eastAsia="en-GB"/>
              </w:rPr>
              <w:t xml:space="preserve"> mindfulness training for parents, </w:t>
            </w:r>
            <w:r w:rsidR="00D339AC" w:rsidRPr="00FE03C7">
              <w:rPr>
                <w:rFonts w:ascii="Arial" w:eastAsia="Times New Roman" w:hAnsi="Arial" w:cs="Arial"/>
                <w:sz w:val="22"/>
                <w:szCs w:val="22"/>
                <w:lang w:eastAsia="en-GB"/>
              </w:rPr>
              <w:t xml:space="preserve">enabling better emotional control when faced with frustrating and anger inducing situations. </w:t>
            </w:r>
          </w:p>
          <w:p w14:paraId="406DD92A" w14:textId="00B3AF32" w:rsidR="00D145EF" w:rsidRPr="00FE03C7" w:rsidRDefault="0055613D"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Teachers having a better understanding of ADHD is integral as </w:t>
            </w:r>
            <w:r w:rsidR="003647F6" w:rsidRPr="00FE03C7">
              <w:rPr>
                <w:rFonts w:ascii="Arial" w:eastAsia="Times New Roman" w:hAnsi="Arial" w:cs="Arial"/>
                <w:sz w:val="22"/>
                <w:szCs w:val="22"/>
                <w:lang w:eastAsia="en-GB"/>
              </w:rPr>
              <w:t>pupils with ADHD usually perform poorer academically</w:t>
            </w:r>
            <w:r w:rsidR="00434104" w:rsidRPr="00FE03C7">
              <w:rPr>
                <w:rFonts w:ascii="Arial" w:eastAsia="Times New Roman" w:hAnsi="Arial" w:cs="Arial"/>
                <w:sz w:val="22"/>
                <w:szCs w:val="22"/>
                <w:lang w:eastAsia="en-GB"/>
              </w:rPr>
              <w:t xml:space="preserve"> and socially</w:t>
            </w:r>
            <w:r w:rsidR="003647F6" w:rsidRPr="00FE03C7">
              <w:rPr>
                <w:rFonts w:ascii="Arial" w:eastAsia="Times New Roman" w:hAnsi="Arial" w:cs="Arial"/>
                <w:sz w:val="22"/>
                <w:szCs w:val="22"/>
                <w:lang w:eastAsia="en-GB"/>
              </w:rPr>
              <w:t xml:space="preserve"> compared to their neurotypical peers</w:t>
            </w:r>
            <w:r w:rsidR="5BC3CA0D" w:rsidRPr="00FE03C7">
              <w:rPr>
                <w:rFonts w:ascii="Arial" w:eastAsia="Times New Roman" w:hAnsi="Arial" w:cs="Arial"/>
                <w:sz w:val="22"/>
                <w:szCs w:val="22"/>
                <w:lang w:eastAsia="en-GB"/>
              </w:rPr>
              <w:t>.</w:t>
            </w:r>
            <w:r w:rsidR="6FE8FA9D" w:rsidRPr="00FE03C7">
              <w:rPr>
                <w:rFonts w:ascii="Arial" w:eastAsia="Times New Roman" w:hAnsi="Arial" w:cs="Arial"/>
                <w:sz w:val="22"/>
                <w:szCs w:val="22"/>
                <w:lang w:eastAsia="en-GB"/>
              </w:rPr>
              <w:t xml:space="preserve"> </w:t>
            </w:r>
            <w:r w:rsidR="5BC3CA0D" w:rsidRPr="00FE03C7">
              <w:rPr>
                <w:rFonts w:ascii="Arial" w:eastAsia="Times New Roman" w:hAnsi="Arial" w:cs="Arial"/>
                <w:sz w:val="22"/>
                <w:szCs w:val="22"/>
                <w:lang w:eastAsia="en-GB"/>
              </w:rPr>
              <w:t>With a better understanding</w:t>
            </w:r>
            <w:r w:rsidR="003647F6" w:rsidRPr="00FE03C7">
              <w:rPr>
                <w:rFonts w:ascii="Arial" w:eastAsia="Times New Roman" w:hAnsi="Arial" w:cs="Arial"/>
                <w:sz w:val="22"/>
                <w:szCs w:val="22"/>
                <w:lang w:eastAsia="en-GB"/>
              </w:rPr>
              <w:t xml:space="preserve"> </w:t>
            </w:r>
            <w:r w:rsidR="5BC3CA0D" w:rsidRPr="00FE03C7">
              <w:rPr>
                <w:rFonts w:ascii="Arial" w:eastAsia="Times New Roman" w:hAnsi="Arial" w:cs="Arial"/>
                <w:sz w:val="22"/>
                <w:szCs w:val="22"/>
                <w:lang w:eastAsia="en-GB"/>
              </w:rPr>
              <w:t xml:space="preserve">teachers </w:t>
            </w:r>
            <w:r w:rsidR="04C8D791" w:rsidRPr="00FE03C7">
              <w:rPr>
                <w:rFonts w:ascii="Arial" w:eastAsia="Times New Roman" w:hAnsi="Arial" w:cs="Arial"/>
                <w:sz w:val="22"/>
                <w:szCs w:val="22"/>
                <w:lang w:eastAsia="en-GB"/>
              </w:rPr>
              <w:t xml:space="preserve">can </w:t>
            </w:r>
            <w:r w:rsidR="6D8E0EAB" w:rsidRPr="00FE03C7">
              <w:rPr>
                <w:rFonts w:ascii="Arial" w:eastAsia="Times New Roman" w:hAnsi="Arial" w:cs="Arial"/>
                <w:sz w:val="22"/>
                <w:szCs w:val="22"/>
                <w:lang w:eastAsia="en-GB"/>
              </w:rPr>
              <w:t>implement</w:t>
            </w:r>
            <w:r w:rsidR="00C04EC3" w:rsidRPr="00FE03C7">
              <w:rPr>
                <w:rFonts w:ascii="Arial" w:eastAsia="Times New Roman" w:hAnsi="Arial" w:cs="Arial"/>
                <w:sz w:val="22"/>
                <w:szCs w:val="22"/>
                <w:lang w:eastAsia="en-GB"/>
              </w:rPr>
              <w:t xml:space="preserve"> strategies to effectively support </w:t>
            </w:r>
            <w:r w:rsidR="00434104" w:rsidRPr="00FE03C7">
              <w:rPr>
                <w:rFonts w:ascii="Arial" w:eastAsia="Times New Roman" w:hAnsi="Arial" w:cs="Arial"/>
                <w:sz w:val="22"/>
                <w:szCs w:val="22"/>
                <w:lang w:eastAsia="en-GB"/>
              </w:rPr>
              <w:t xml:space="preserve">the pupils with ADHD </w:t>
            </w:r>
            <w:r w:rsidR="39DA2B11" w:rsidRPr="00FE03C7">
              <w:rPr>
                <w:rFonts w:ascii="Arial" w:eastAsia="Times New Roman" w:hAnsi="Arial" w:cs="Arial"/>
                <w:sz w:val="22"/>
                <w:szCs w:val="22"/>
                <w:lang w:eastAsia="en-GB"/>
              </w:rPr>
              <w:t>which</w:t>
            </w:r>
            <w:r w:rsidR="00434104" w:rsidRPr="00FE03C7">
              <w:rPr>
                <w:rFonts w:ascii="Arial" w:eastAsia="Times New Roman" w:hAnsi="Arial" w:cs="Arial"/>
                <w:sz w:val="22"/>
                <w:szCs w:val="22"/>
                <w:lang w:eastAsia="en-GB"/>
              </w:rPr>
              <w:t xml:space="preserve"> </w:t>
            </w:r>
            <w:r w:rsidR="00466862" w:rsidRPr="00FE03C7">
              <w:rPr>
                <w:rFonts w:ascii="Arial" w:eastAsia="Times New Roman" w:hAnsi="Arial" w:cs="Arial"/>
                <w:sz w:val="22"/>
                <w:szCs w:val="22"/>
                <w:lang w:eastAsia="en-GB"/>
              </w:rPr>
              <w:t>could essentially</w:t>
            </w:r>
            <w:r w:rsidR="004E5028" w:rsidRPr="00FE03C7">
              <w:rPr>
                <w:rFonts w:ascii="Arial" w:eastAsia="Times New Roman" w:hAnsi="Arial" w:cs="Arial"/>
                <w:sz w:val="22"/>
                <w:szCs w:val="22"/>
                <w:lang w:eastAsia="en-GB"/>
              </w:rPr>
              <w:t xml:space="preserve"> </w:t>
            </w:r>
            <w:r w:rsidR="00CC0449" w:rsidRPr="00FE03C7">
              <w:rPr>
                <w:rFonts w:ascii="Arial" w:eastAsia="Times New Roman" w:hAnsi="Arial" w:cs="Arial"/>
                <w:sz w:val="22"/>
                <w:szCs w:val="22"/>
                <w:lang w:eastAsia="en-GB"/>
              </w:rPr>
              <w:t>improve their overall academic performance</w:t>
            </w:r>
            <w:r w:rsidR="005C0996" w:rsidRPr="00FE03C7">
              <w:rPr>
                <w:rFonts w:ascii="Arial" w:eastAsia="Times New Roman" w:hAnsi="Arial" w:cs="Arial"/>
                <w:sz w:val="22"/>
                <w:szCs w:val="22"/>
                <w:lang w:eastAsia="en-GB"/>
              </w:rPr>
              <w:t xml:space="preserve"> while promoting a calmer environment for all </w:t>
            </w:r>
            <w:r w:rsidR="7A7234C7" w:rsidRPr="00FE03C7">
              <w:rPr>
                <w:rFonts w:ascii="Arial" w:eastAsia="Times New Roman" w:hAnsi="Arial" w:cs="Arial"/>
                <w:sz w:val="22"/>
                <w:szCs w:val="22"/>
                <w:lang w:eastAsia="en-GB"/>
              </w:rPr>
              <w:t>pupils</w:t>
            </w:r>
            <w:r w:rsidR="005C0996" w:rsidRPr="00FE03C7">
              <w:rPr>
                <w:rFonts w:ascii="Arial" w:eastAsia="Times New Roman" w:hAnsi="Arial" w:cs="Arial"/>
                <w:sz w:val="22"/>
                <w:szCs w:val="22"/>
                <w:lang w:eastAsia="en-GB"/>
              </w:rPr>
              <w:t xml:space="preserve"> within the classroom. </w:t>
            </w:r>
            <w:r w:rsidR="00874B9A" w:rsidRPr="00FE03C7">
              <w:rPr>
                <w:rFonts w:ascii="Arial" w:eastAsia="Times New Roman" w:hAnsi="Arial" w:cs="Arial"/>
                <w:sz w:val="22"/>
                <w:szCs w:val="22"/>
                <w:lang w:eastAsia="en-GB"/>
              </w:rPr>
              <w:t xml:space="preserve">Furthermore, it is </w:t>
            </w:r>
            <w:r w:rsidR="0053743F" w:rsidRPr="00FE03C7">
              <w:rPr>
                <w:rFonts w:ascii="Arial" w:eastAsia="Times New Roman" w:hAnsi="Arial" w:cs="Arial"/>
                <w:sz w:val="22"/>
                <w:szCs w:val="22"/>
                <w:lang w:eastAsia="en-GB"/>
              </w:rPr>
              <w:t xml:space="preserve">fundamental for the pupil to be able to regulate their emotions as </w:t>
            </w:r>
            <w:r w:rsidR="00B221A3" w:rsidRPr="00FE03C7">
              <w:rPr>
                <w:rFonts w:ascii="Arial" w:eastAsia="Times New Roman" w:hAnsi="Arial" w:cs="Arial"/>
                <w:sz w:val="22"/>
                <w:szCs w:val="22"/>
                <w:lang w:eastAsia="en-GB"/>
              </w:rPr>
              <w:t>emotional incompetency may be a contributing factor to their social difficulties, that is why M</w:t>
            </w:r>
            <w:r w:rsidR="00AF79FA" w:rsidRPr="00FE03C7">
              <w:rPr>
                <w:rFonts w:ascii="Arial" w:eastAsia="Times New Roman" w:hAnsi="Arial" w:cs="Arial"/>
                <w:sz w:val="22"/>
                <w:szCs w:val="22"/>
                <w:lang w:eastAsia="en-GB"/>
              </w:rPr>
              <w:t>BC</w:t>
            </w:r>
            <w:r w:rsidR="00B221A3" w:rsidRPr="00FE03C7">
              <w:rPr>
                <w:rFonts w:ascii="Arial" w:eastAsia="Times New Roman" w:hAnsi="Arial" w:cs="Arial"/>
                <w:sz w:val="22"/>
                <w:szCs w:val="22"/>
                <w:lang w:eastAsia="en-GB"/>
              </w:rPr>
              <w:t>T is recommended</w:t>
            </w:r>
            <w:r w:rsidR="00D454FE" w:rsidRPr="00FE03C7">
              <w:rPr>
                <w:rFonts w:ascii="Arial" w:eastAsia="Times New Roman" w:hAnsi="Arial" w:cs="Arial"/>
                <w:sz w:val="22"/>
                <w:szCs w:val="22"/>
                <w:lang w:eastAsia="en-GB"/>
              </w:rPr>
              <w:t>. M</w:t>
            </w:r>
            <w:r w:rsidR="00AF79FA" w:rsidRPr="00FE03C7">
              <w:rPr>
                <w:rFonts w:ascii="Arial" w:eastAsia="Times New Roman" w:hAnsi="Arial" w:cs="Arial"/>
                <w:sz w:val="22"/>
                <w:szCs w:val="22"/>
                <w:lang w:eastAsia="en-GB"/>
              </w:rPr>
              <w:t>BC</w:t>
            </w:r>
            <w:r w:rsidR="00D454FE" w:rsidRPr="00FE03C7">
              <w:rPr>
                <w:rFonts w:ascii="Arial" w:eastAsia="Times New Roman" w:hAnsi="Arial" w:cs="Arial"/>
                <w:sz w:val="22"/>
                <w:szCs w:val="22"/>
                <w:lang w:eastAsia="en-GB"/>
              </w:rPr>
              <w:t xml:space="preserve">T has also been found to improve executive functioning for those with ADHD, thus leading to an improvement within the classroom </w:t>
            </w:r>
            <w:r w:rsidR="00FF1ABF" w:rsidRPr="00FE03C7">
              <w:rPr>
                <w:rFonts w:ascii="Arial" w:eastAsia="Times New Roman" w:hAnsi="Arial" w:cs="Arial"/>
                <w:sz w:val="22"/>
                <w:szCs w:val="22"/>
                <w:lang w:eastAsia="en-GB"/>
              </w:rPr>
              <w:t xml:space="preserve">as </w:t>
            </w:r>
            <w:r w:rsidR="00F6495D" w:rsidRPr="00FE03C7">
              <w:rPr>
                <w:rFonts w:ascii="Arial" w:eastAsia="Times New Roman" w:hAnsi="Arial" w:cs="Arial"/>
                <w:sz w:val="22"/>
                <w:szCs w:val="22"/>
                <w:lang w:eastAsia="en-GB"/>
              </w:rPr>
              <w:t xml:space="preserve">the impact of reduced EF can </w:t>
            </w:r>
            <w:r w:rsidR="00F0592A" w:rsidRPr="00FE03C7">
              <w:rPr>
                <w:rFonts w:ascii="Arial" w:eastAsia="Times New Roman" w:hAnsi="Arial" w:cs="Arial"/>
                <w:sz w:val="22"/>
                <w:szCs w:val="22"/>
                <w:lang w:eastAsia="en-GB"/>
              </w:rPr>
              <w:t>include</w:t>
            </w:r>
            <w:r w:rsidR="00F6495D" w:rsidRPr="00FE03C7">
              <w:rPr>
                <w:rFonts w:ascii="Arial" w:eastAsia="Times New Roman" w:hAnsi="Arial" w:cs="Arial"/>
                <w:sz w:val="22"/>
                <w:szCs w:val="22"/>
                <w:lang w:eastAsia="en-GB"/>
              </w:rPr>
              <w:t xml:space="preserve"> poor inhibition, impulsivity, </w:t>
            </w:r>
            <w:r w:rsidR="009556AA" w:rsidRPr="00FE03C7">
              <w:rPr>
                <w:rFonts w:ascii="Arial" w:eastAsia="Times New Roman" w:hAnsi="Arial" w:cs="Arial"/>
                <w:sz w:val="22"/>
                <w:szCs w:val="22"/>
                <w:lang w:eastAsia="en-GB"/>
              </w:rPr>
              <w:t>depleted</w:t>
            </w:r>
            <w:r w:rsidR="00A32B5E" w:rsidRPr="00FE03C7">
              <w:rPr>
                <w:rFonts w:ascii="Arial" w:eastAsia="Times New Roman" w:hAnsi="Arial" w:cs="Arial"/>
                <w:sz w:val="22"/>
                <w:szCs w:val="22"/>
                <w:lang w:eastAsia="en-GB"/>
              </w:rPr>
              <w:t xml:space="preserve"> organisation and time management skills</w:t>
            </w:r>
            <w:r w:rsidR="003C377D" w:rsidRPr="00FE03C7">
              <w:rPr>
                <w:rFonts w:ascii="Arial" w:eastAsia="Times New Roman" w:hAnsi="Arial" w:cs="Arial"/>
                <w:sz w:val="22"/>
                <w:szCs w:val="22"/>
                <w:lang w:eastAsia="en-GB"/>
              </w:rPr>
              <w:t xml:space="preserve"> and increased distractibility, all of which can have </w:t>
            </w:r>
            <w:r w:rsidR="00F0592A" w:rsidRPr="00FE03C7">
              <w:rPr>
                <w:rFonts w:ascii="Arial" w:eastAsia="Times New Roman" w:hAnsi="Arial" w:cs="Arial"/>
                <w:sz w:val="22"/>
                <w:szCs w:val="22"/>
                <w:lang w:eastAsia="en-GB"/>
              </w:rPr>
              <w:t xml:space="preserve">dire consequences within the classroom and home life. </w:t>
            </w:r>
            <w:r w:rsidR="001019FB" w:rsidRPr="00FE03C7">
              <w:rPr>
                <w:rFonts w:ascii="Arial" w:eastAsia="Times New Roman" w:hAnsi="Arial" w:cs="Arial"/>
                <w:sz w:val="22"/>
                <w:szCs w:val="22"/>
                <w:lang w:eastAsia="en-GB"/>
              </w:rPr>
              <w:t>Reports</w:t>
            </w:r>
            <w:r w:rsidR="001D48A6" w:rsidRPr="00FE03C7">
              <w:rPr>
                <w:rFonts w:ascii="Arial" w:eastAsia="Times New Roman" w:hAnsi="Arial" w:cs="Arial"/>
                <w:sz w:val="22"/>
                <w:szCs w:val="22"/>
                <w:lang w:eastAsia="en-GB"/>
              </w:rPr>
              <w:t xml:space="preserve"> suggests that within a household with a child diagnosed with ADHD</w:t>
            </w:r>
            <w:r w:rsidR="009436FC" w:rsidRPr="00FE03C7">
              <w:rPr>
                <w:rFonts w:ascii="Arial" w:eastAsia="Times New Roman" w:hAnsi="Arial" w:cs="Arial"/>
                <w:sz w:val="22"/>
                <w:szCs w:val="22"/>
                <w:lang w:eastAsia="en-GB"/>
              </w:rPr>
              <w:t>, there are more parental-child conflicts, increased stress levels and lower quality of life</w:t>
            </w:r>
            <w:r w:rsidR="00F30D4A" w:rsidRPr="00FE03C7">
              <w:rPr>
                <w:rFonts w:ascii="Arial" w:eastAsia="Times New Roman" w:hAnsi="Arial" w:cs="Arial"/>
                <w:sz w:val="22"/>
                <w:szCs w:val="22"/>
                <w:lang w:eastAsia="en-GB"/>
              </w:rPr>
              <w:t xml:space="preserve"> and given that </w:t>
            </w:r>
            <w:r w:rsidR="008B5F04" w:rsidRPr="00FE03C7">
              <w:rPr>
                <w:rFonts w:ascii="Arial" w:eastAsia="Times New Roman" w:hAnsi="Arial" w:cs="Arial"/>
                <w:sz w:val="22"/>
                <w:szCs w:val="22"/>
                <w:lang w:eastAsia="en-GB"/>
              </w:rPr>
              <w:t xml:space="preserve">parental temperament is detrimental to the </w:t>
            </w:r>
            <w:r w:rsidR="004B3470" w:rsidRPr="00FE03C7">
              <w:rPr>
                <w:rFonts w:ascii="Arial" w:eastAsia="Times New Roman" w:hAnsi="Arial" w:cs="Arial"/>
                <w:sz w:val="22"/>
                <w:szCs w:val="22"/>
                <w:lang w:eastAsia="en-GB"/>
              </w:rPr>
              <w:t>adolescents’</w:t>
            </w:r>
            <w:r w:rsidR="008B5F04" w:rsidRPr="00FE03C7">
              <w:rPr>
                <w:rFonts w:ascii="Arial" w:eastAsia="Times New Roman" w:hAnsi="Arial" w:cs="Arial"/>
                <w:sz w:val="22"/>
                <w:szCs w:val="22"/>
                <w:lang w:eastAsia="en-GB"/>
              </w:rPr>
              <w:t xml:space="preserve"> </w:t>
            </w:r>
            <w:r w:rsidR="00242435" w:rsidRPr="00FE03C7">
              <w:rPr>
                <w:rFonts w:ascii="Arial" w:eastAsia="Times New Roman" w:hAnsi="Arial" w:cs="Arial"/>
                <w:sz w:val="22"/>
                <w:szCs w:val="22"/>
                <w:lang w:eastAsia="en-GB"/>
              </w:rPr>
              <w:t xml:space="preserve">feelings of security, parent mindfulness training is recommended. </w:t>
            </w:r>
            <w:r w:rsidR="00E135B0" w:rsidRPr="00FE03C7">
              <w:rPr>
                <w:rFonts w:ascii="Arial" w:eastAsia="Times New Roman" w:hAnsi="Arial" w:cs="Arial"/>
                <w:sz w:val="22"/>
                <w:szCs w:val="22"/>
                <w:lang w:eastAsia="en-GB"/>
              </w:rPr>
              <w:t xml:space="preserve">The aim of the intervention is </w:t>
            </w:r>
            <w:r w:rsidR="00B03694" w:rsidRPr="00FE03C7">
              <w:rPr>
                <w:rFonts w:ascii="Arial" w:eastAsia="Times New Roman" w:hAnsi="Arial" w:cs="Arial"/>
                <w:sz w:val="22"/>
                <w:szCs w:val="22"/>
                <w:lang w:eastAsia="en-GB"/>
              </w:rPr>
              <w:t xml:space="preserve">to promote the significance of interventions for adolescents with ADHD that are not based solely on the individual but that also include </w:t>
            </w:r>
            <w:r w:rsidR="00141CAC" w:rsidRPr="00FE03C7">
              <w:rPr>
                <w:rFonts w:ascii="Arial" w:eastAsia="Times New Roman" w:hAnsi="Arial" w:cs="Arial"/>
                <w:sz w:val="22"/>
                <w:szCs w:val="22"/>
                <w:lang w:eastAsia="en-GB"/>
              </w:rPr>
              <w:t xml:space="preserve">the adults that play a major role in </w:t>
            </w:r>
            <w:r w:rsidR="00141CAC" w:rsidRPr="00FE03C7">
              <w:rPr>
                <w:rFonts w:ascii="Arial" w:eastAsia="Times New Roman" w:hAnsi="Arial" w:cs="Arial"/>
                <w:sz w:val="22"/>
                <w:szCs w:val="22"/>
                <w:lang w:eastAsia="en-GB"/>
              </w:rPr>
              <w:lastRenderedPageBreak/>
              <w:t xml:space="preserve">the </w:t>
            </w:r>
            <w:r w:rsidR="006745CD" w:rsidRPr="00FE03C7">
              <w:rPr>
                <w:rFonts w:ascii="Arial" w:eastAsia="Times New Roman" w:hAnsi="Arial" w:cs="Arial"/>
                <w:sz w:val="22"/>
                <w:szCs w:val="22"/>
                <w:lang w:eastAsia="en-GB"/>
              </w:rPr>
              <w:t>adolescents’</w:t>
            </w:r>
            <w:r w:rsidR="00830401" w:rsidRPr="00FE03C7">
              <w:rPr>
                <w:rFonts w:ascii="Arial" w:eastAsia="Times New Roman" w:hAnsi="Arial" w:cs="Arial"/>
                <w:sz w:val="22"/>
                <w:szCs w:val="22"/>
                <w:lang w:eastAsia="en-GB"/>
              </w:rPr>
              <w:t xml:space="preserve"> da</w:t>
            </w:r>
            <w:r w:rsidR="2B3C2CA4" w:rsidRPr="00FE03C7">
              <w:rPr>
                <w:rFonts w:ascii="Arial" w:eastAsia="Times New Roman" w:hAnsi="Arial" w:cs="Arial"/>
                <w:sz w:val="22"/>
                <w:szCs w:val="22"/>
                <w:lang w:eastAsia="en-GB"/>
              </w:rPr>
              <w:t>ily</w:t>
            </w:r>
            <w:r w:rsidR="00830401" w:rsidRPr="00FE03C7">
              <w:rPr>
                <w:rFonts w:ascii="Arial" w:eastAsia="Times New Roman" w:hAnsi="Arial" w:cs="Arial"/>
                <w:sz w:val="22"/>
                <w:szCs w:val="22"/>
                <w:lang w:eastAsia="en-GB"/>
              </w:rPr>
              <w:t xml:space="preserve">, furthering the understanding of </w:t>
            </w:r>
            <w:r w:rsidR="00E3266C" w:rsidRPr="00FE03C7">
              <w:rPr>
                <w:rFonts w:ascii="Arial" w:eastAsia="Times New Roman" w:hAnsi="Arial" w:cs="Arial"/>
                <w:sz w:val="22"/>
                <w:szCs w:val="22"/>
                <w:lang w:eastAsia="en-GB"/>
              </w:rPr>
              <w:t>symptomology and strategies for ADHD within schools and ho</w:t>
            </w:r>
            <w:r w:rsidR="63644307" w:rsidRPr="00FE03C7">
              <w:rPr>
                <w:rFonts w:ascii="Arial" w:eastAsia="Times New Roman" w:hAnsi="Arial" w:cs="Arial"/>
                <w:sz w:val="22"/>
                <w:szCs w:val="22"/>
                <w:lang w:eastAsia="en-GB"/>
              </w:rPr>
              <w:t>mes</w:t>
            </w:r>
            <w:r w:rsidR="00E3266C" w:rsidRPr="00FE03C7">
              <w:rPr>
                <w:rFonts w:ascii="Arial" w:eastAsia="Times New Roman" w:hAnsi="Arial" w:cs="Arial"/>
                <w:sz w:val="22"/>
                <w:szCs w:val="22"/>
                <w:lang w:eastAsia="en-GB"/>
              </w:rPr>
              <w:t xml:space="preserve"> could prove </w:t>
            </w:r>
            <w:r w:rsidR="00D544F0" w:rsidRPr="00FE03C7">
              <w:rPr>
                <w:rFonts w:ascii="Arial" w:eastAsia="Times New Roman" w:hAnsi="Arial" w:cs="Arial"/>
                <w:sz w:val="22"/>
                <w:szCs w:val="22"/>
                <w:lang w:eastAsia="en-GB"/>
              </w:rPr>
              <w:t>beneficial and promote</w:t>
            </w:r>
            <w:r w:rsidR="00BD1D1A" w:rsidRPr="00FE03C7">
              <w:rPr>
                <w:rFonts w:ascii="Arial" w:eastAsia="Times New Roman" w:hAnsi="Arial" w:cs="Arial"/>
                <w:sz w:val="22"/>
                <w:szCs w:val="22"/>
                <w:lang w:eastAsia="en-GB"/>
              </w:rPr>
              <w:t xml:space="preserve"> more peaceful interactions. </w:t>
            </w:r>
          </w:p>
        </w:tc>
      </w:tr>
    </w:tbl>
    <w:p w14:paraId="5E1A0CB6" w14:textId="77777777" w:rsidR="00D145EF" w:rsidRPr="00FE03C7" w:rsidRDefault="00D145EF" w:rsidP="00FE03C7">
      <w:pPr>
        <w:spacing w:line="360" w:lineRule="auto"/>
        <w:rPr>
          <w:rFonts w:ascii="Arial" w:eastAsia="Times New Roman" w:hAnsi="Arial" w:cs="Arial"/>
          <w:b/>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163"/>
      </w:tblGrid>
      <w:tr w:rsidR="00D145EF" w:rsidRPr="00FE03C7" w14:paraId="7A79F134" w14:textId="77777777" w:rsidTr="00583A55">
        <w:tc>
          <w:tcPr>
            <w:tcW w:w="15163" w:type="dxa"/>
          </w:tcPr>
          <w:p w14:paraId="6675B4F7" w14:textId="03EDA55D" w:rsidR="007B0D12" w:rsidRPr="00FE03C7" w:rsidRDefault="00D145EF" w:rsidP="00FE03C7">
            <w:pPr>
              <w:spacing w:line="360" w:lineRule="auto"/>
              <w:rPr>
                <w:rFonts w:ascii="Arial" w:eastAsia="Times New Roman" w:hAnsi="Arial" w:cs="Arial"/>
                <w:bCs/>
                <w:sz w:val="22"/>
                <w:szCs w:val="22"/>
                <w:lang w:eastAsia="en-GB"/>
              </w:rPr>
            </w:pPr>
            <w:r w:rsidRPr="00FE03C7">
              <w:rPr>
                <w:rFonts w:ascii="Arial" w:eastAsia="Times New Roman" w:hAnsi="Arial" w:cs="Arial"/>
                <w:b/>
                <w:sz w:val="22"/>
                <w:szCs w:val="22"/>
                <w:lang w:eastAsia="en-GB"/>
              </w:rPr>
              <w:t xml:space="preserve">What theory and empirical research evidence supports your intervention? </w:t>
            </w:r>
          </w:p>
          <w:p w14:paraId="7CF19D27" w14:textId="77777777" w:rsidR="00432093" w:rsidRPr="00FE03C7" w:rsidRDefault="00C659B1"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The prevalence rate of ADHD for school-aged children has been reported as </w:t>
            </w:r>
            <w:r w:rsidR="005E27D9" w:rsidRPr="00FE03C7">
              <w:rPr>
                <w:rFonts w:ascii="Arial" w:eastAsia="Times New Roman" w:hAnsi="Arial" w:cs="Arial"/>
                <w:sz w:val="22"/>
                <w:szCs w:val="22"/>
                <w:lang w:eastAsia="en-GB"/>
              </w:rPr>
              <w:t xml:space="preserve">approximately </w:t>
            </w:r>
            <w:r w:rsidRPr="00FE03C7">
              <w:rPr>
                <w:rFonts w:ascii="Arial" w:eastAsia="Times New Roman" w:hAnsi="Arial" w:cs="Arial"/>
                <w:sz w:val="22"/>
                <w:szCs w:val="22"/>
                <w:lang w:eastAsia="en-GB"/>
              </w:rPr>
              <w:t>5%</w:t>
            </w:r>
            <w:r w:rsidR="005E27D9" w:rsidRPr="00FE03C7">
              <w:rPr>
                <w:rFonts w:ascii="Arial" w:eastAsia="Times New Roman" w:hAnsi="Arial" w:cs="Arial"/>
                <w:sz w:val="22"/>
                <w:szCs w:val="22"/>
                <w:lang w:eastAsia="en-GB"/>
              </w:rPr>
              <w:t xml:space="preserve"> internationally, (</w:t>
            </w:r>
            <w:r w:rsidR="005D0945" w:rsidRPr="00FE03C7">
              <w:rPr>
                <w:rFonts w:ascii="Arial" w:eastAsia="Times New Roman" w:hAnsi="Arial" w:cs="Arial"/>
                <w:sz w:val="22"/>
                <w:szCs w:val="22"/>
                <w:lang w:eastAsia="en-GB"/>
              </w:rPr>
              <w:t>Moen et al, 2016</w:t>
            </w:r>
            <w:r w:rsidR="005E27D9" w:rsidRPr="00FE03C7">
              <w:rPr>
                <w:rFonts w:ascii="Arial" w:eastAsia="Times New Roman" w:hAnsi="Arial" w:cs="Arial"/>
                <w:sz w:val="22"/>
                <w:szCs w:val="22"/>
                <w:lang w:eastAsia="en-GB"/>
              </w:rPr>
              <w:t>).</w:t>
            </w:r>
            <w:r w:rsidR="0046241F" w:rsidRPr="00FE03C7">
              <w:rPr>
                <w:rFonts w:ascii="Arial" w:eastAsia="Times New Roman" w:hAnsi="Arial" w:cs="Arial"/>
                <w:sz w:val="22"/>
                <w:szCs w:val="22"/>
                <w:lang w:eastAsia="en-GB"/>
              </w:rPr>
              <w:t xml:space="preserve"> </w:t>
            </w:r>
            <w:r w:rsidR="00E525DC" w:rsidRPr="00FE03C7">
              <w:rPr>
                <w:rFonts w:ascii="Arial" w:eastAsia="Times New Roman" w:hAnsi="Arial" w:cs="Arial"/>
                <w:sz w:val="22"/>
                <w:szCs w:val="22"/>
                <w:lang w:eastAsia="en-GB"/>
              </w:rPr>
              <w:t xml:space="preserve">Adolescents who have been diagnosed with ADHD tend to have impairment </w:t>
            </w:r>
            <w:r w:rsidR="00E431B2" w:rsidRPr="00FE03C7">
              <w:rPr>
                <w:rFonts w:ascii="Arial" w:eastAsia="Times New Roman" w:hAnsi="Arial" w:cs="Arial"/>
                <w:sz w:val="22"/>
                <w:szCs w:val="22"/>
                <w:lang w:eastAsia="en-GB"/>
              </w:rPr>
              <w:t>in daily life functioning</w:t>
            </w:r>
            <w:r w:rsidR="0053208F" w:rsidRPr="00FE03C7">
              <w:rPr>
                <w:rFonts w:ascii="Arial" w:eastAsia="Times New Roman" w:hAnsi="Arial" w:cs="Arial"/>
                <w:sz w:val="22"/>
                <w:szCs w:val="22"/>
                <w:lang w:eastAsia="en-GB"/>
              </w:rPr>
              <w:t xml:space="preserve">, </w:t>
            </w:r>
            <w:r w:rsidR="005650B4" w:rsidRPr="00FE03C7">
              <w:rPr>
                <w:rFonts w:ascii="Arial" w:eastAsia="Times New Roman" w:hAnsi="Arial" w:cs="Arial"/>
                <w:sz w:val="22"/>
                <w:szCs w:val="22"/>
                <w:lang w:eastAsia="en-GB"/>
              </w:rPr>
              <w:t>consequently</w:t>
            </w:r>
            <w:r w:rsidR="0053208F" w:rsidRPr="00FE03C7">
              <w:rPr>
                <w:rFonts w:ascii="Arial" w:eastAsia="Times New Roman" w:hAnsi="Arial" w:cs="Arial"/>
                <w:sz w:val="22"/>
                <w:szCs w:val="22"/>
                <w:lang w:eastAsia="en-GB"/>
              </w:rPr>
              <w:t xml:space="preserve"> leading to </w:t>
            </w:r>
            <w:r w:rsidR="009B3518" w:rsidRPr="00FE03C7">
              <w:rPr>
                <w:rFonts w:ascii="Arial" w:eastAsia="Times New Roman" w:hAnsi="Arial" w:cs="Arial"/>
                <w:sz w:val="22"/>
                <w:szCs w:val="22"/>
                <w:lang w:eastAsia="en-GB"/>
              </w:rPr>
              <w:t>accounts</w:t>
            </w:r>
            <w:r w:rsidR="0053208F" w:rsidRPr="00FE03C7">
              <w:rPr>
                <w:rFonts w:ascii="Arial" w:eastAsia="Times New Roman" w:hAnsi="Arial" w:cs="Arial"/>
                <w:sz w:val="22"/>
                <w:szCs w:val="22"/>
                <w:lang w:eastAsia="en-GB"/>
              </w:rPr>
              <w:t xml:space="preserve"> of disruptive behaviour in classrooms, poorer academic performance, </w:t>
            </w:r>
            <w:r w:rsidR="00973D57" w:rsidRPr="00FE03C7">
              <w:rPr>
                <w:rFonts w:ascii="Arial" w:eastAsia="Times New Roman" w:hAnsi="Arial" w:cs="Arial"/>
                <w:sz w:val="22"/>
                <w:szCs w:val="22"/>
                <w:lang w:eastAsia="en-GB"/>
              </w:rPr>
              <w:t xml:space="preserve">decreased interpersonal relationships and the engagement of conflict behaviours with </w:t>
            </w:r>
            <w:r w:rsidR="005D0945" w:rsidRPr="00FE03C7">
              <w:rPr>
                <w:rFonts w:ascii="Arial" w:eastAsia="Times New Roman" w:hAnsi="Arial" w:cs="Arial"/>
                <w:sz w:val="22"/>
                <w:szCs w:val="22"/>
                <w:lang w:eastAsia="en-GB"/>
              </w:rPr>
              <w:t>immediate family, (</w:t>
            </w:r>
            <w:r w:rsidR="00BF2F3A" w:rsidRPr="00FE03C7">
              <w:rPr>
                <w:rFonts w:ascii="Arial" w:eastAsia="Times New Roman" w:hAnsi="Arial" w:cs="Arial"/>
                <w:sz w:val="22"/>
                <w:szCs w:val="22"/>
                <w:lang w:eastAsia="en-GB"/>
              </w:rPr>
              <w:t>Sibley et al, 2014</w:t>
            </w:r>
            <w:r w:rsidR="005D0945" w:rsidRPr="00FE03C7">
              <w:rPr>
                <w:rFonts w:ascii="Arial" w:eastAsia="Times New Roman" w:hAnsi="Arial" w:cs="Arial"/>
                <w:sz w:val="22"/>
                <w:szCs w:val="22"/>
                <w:lang w:eastAsia="en-GB"/>
              </w:rPr>
              <w:t xml:space="preserve">). </w:t>
            </w:r>
            <w:r w:rsidR="005650B4" w:rsidRPr="00FE03C7">
              <w:rPr>
                <w:rFonts w:ascii="Arial" w:eastAsia="Times New Roman" w:hAnsi="Arial" w:cs="Arial"/>
                <w:sz w:val="22"/>
                <w:szCs w:val="22"/>
                <w:lang w:eastAsia="en-GB"/>
              </w:rPr>
              <w:t>Thus</w:t>
            </w:r>
            <w:r w:rsidR="00EC09C7" w:rsidRPr="00FE03C7">
              <w:rPr>
                <w:rFonts w:ascii="Arial" w:eastAsia="Times New Roman" w:hAnsi="Arial" w:cs="Arial"/>
                <w:sz w:val="22"/>
                <w:szCs w:val="22"/>
                <w:lang w:eastAsia="en-GB"/>
              </w:rPr>
              <w:t>,</w:t>
            </w:r>
            <w:r w:rsidR="00F97580" w:rsidRPr="00FE03C7">
              <w:rPr>
                <w:rFonts w:ascii="Arial" w:eastAsia="Times New Roman" w:hAnsi="Arial" w:cs="Arial"/>
                <w:sz w:val="22"/>
                <w:szCs w:val="22"/>
                <w:lang w:eastAsia="en-GB"/>
              </w:rPr>
              <w:t xml:space="preserve"> suggesting that the need </w:t>
            </w:r>
            <w:r w:rsidR="73E84A0D" w:rsidRPr="00FE03C7">
              <w:rPr>
                <w:rFonts w:ascii="Arial" w:eastAsia="Times New Roman" w:hAnsi="Arial" w:cs="Arial"/>
                <w:sz w:val="22"/>
                <w:szCs w:val="22"/>
                <w:lang w:eastAsia="en-GB"/>
              </w:rPr>
              <w:t>for</w:t>
            </w:r>
            <w:r w:rsidR="00F97580" w:rsidRPr="00FE03C7">
              <w:rPr>
                <w:rFonts w:ascii="Arial" w:eastAsia="Times New Roman" w:hAnsi="Arial" w:cs="Arial"/>
                <w:sz w:val="22"/>
                <w:szCs w:val="22"/>
                <w:lang w:eastAsia="en-GB"/>
              </w:rPr>
              <w:t xml:space="preserve"> interventions is dire. </w:t>
            </w:r>
            <w:r w:rsidR="00AB395A" w:rsidRPr="00FE03C7">
              <w:rPr>
                <w:rFonts w:ascii="Arial" w:eastAsia="Times New Roman" w:hAnsi="Arial" w:cs="Arial"/>
                <w:sz w:val="22"/>
                <w:szCs w:val="22"/>
                <w:lang w:eastAsia="en-GB"/>
              </w:rPr>
              <w:t xml:space="preserve">Classroom management strategies </w:t>
            </w:r>
            <w:r w:rsidR="00EC09C7" w:rsidRPr="00FE03C7">
              <w:rPr>
                <w:rFonts w:ascii="Arial" w:eastAsia="Times New Roman" w:hAnsi="Arial" w:cs="Arial"/>
                <w:sz w:val="22"/>
                <w:szCs w:val="22"/>
                <w:lang w:eastAsia="en-GB"/>
              </w:rPr>
              <w:t xml:space="preserve">are believed to be effective on the reduction of stress among teachers that is associated with teaching a </w:t>
            </w:r>
            <w:r w:rsidR="26DAEFCE" w:rsidRPr="00FE03C7">
              <w:rPr>
                <w:rFonts w:ascii="Arial" w:eastAsia="Times New Roman" w:hAnsi="Arial" w:cs="Arial"/>
                <w:sz w:val="22"/>
                <w:szCs w:val="22"/>
                <w:lang w:eastAsia="en-GB"/>
              </w:rPr>
              <w:t>pupil</w:t>
            </w:r>
            <w:r w:rsidR="00EC09C7" w:rsidRPr="00FE03C7">
              <w:rPr>
                <w:rFonts w:ascii="Arial" w:eastAsia="Times New Roman" w:hAnsi="Arial" w:cs="Arial"/>
                <w:sz w:val="22"/>
                <w:szCs w:val="22"/>
                <w:lang w:eastAsia="en-GB"/>
              </w:rPr>
              <w:t xml:space="preserve"> with ADHD, (</w:t>
            </w:r>
            <w:r w:rsidR="00966641" w:rsidRPr="00FE03C7">
              <w:rPr>
                <w:rFonts w:ascii="Arial" w:eastAsia="Times New Roman" w:hAnsi="Arial" w:cs="Arial"/>
                <w:sz w:val="22"/>
                <w:szCs w:val="22"/>
                <w:lang w:eastAsia="en-GB"/>
              </w:rPr>
              <w:t>Gaastra et al, 2020</w:t>
            </w:r>
            <w:r w:rsidR="00EC09C7" w:rsidRPr="00FE03C7">
              <w:rPr>
                <w:rFonts w:ascii="Arial" w:eastAsia="Times New Roman" w:hAnsi="Arial" w:cs="Arial"/>
                <w:sz w:val="22"/>
                <w:szCs w:val="22"/>
                <w:lang w:eastAsia="en-GB"/>
              </w:rPr>
              <w:t xml:space="preserve">). </w:t>
            </w:r>
            <w:r w:rsidR="00F310C3" w:rsidRPr="00FE03C7">
              <w:rPr>
                <w:rFonts w:ascii="Arial" w:eastAsia="Times New Roman" w:hAnsi="Arial" w:cs="Arial"/>
                <w:sz w:val="22"/>
                <w:szCs w:val="22"/>
                <w:lang w:eastAsia="en-GB"/>
              </w:rPr>
              <w:t xml:space="preserve">Previous research indicates that the use of CMS </w:t>
            </w:r>
            <w:r w:rsidR="00FF7B5A" w:rsidRPr="00FE03C7">
              <w:rPr>
                <w:rFonts w:ascii="Arial" w:eastAsia="Times New Roman" w:hAnsi="Arial" w:cs="Arial"/>
                <w:sz w:val="22"/>
                <w:szCs w:val="22"/>
                <w:lang w:eastAsia="en-GB"/>
              </w:rPr>
              <w:t>by teachers</w:t>
            </w:r>
            <w:r w:rsidR="0068604B" w:rsidRPr="00FE03C7">
              <w:rPr>
                <w:rFonts w:ascii="Arial" w:eastAsia="Times New Roman" w:hAnsi="Arial" w:cs="Arial"/>
                <w:sz w:val="22"/>
                <w:szCs w:val="22"/>
                <w:lang w:eastAsia="en-GB"/>
              </w:rPr>
              <w:t xml:space="preserve"> has effectively increased </w:t>
            </w:r>
            <w:r w:rsidR="1656B26B" w:rsidRPr="00FE03C7">
              <w:rPr>
                <w:rFonts w:ascii="Arial" w:eastAsia="Times New Roman" w:hAnsi="Arial" w:cs="Arial"/>
                <w:sz w:val="22"/>
                <w:szCs w:val="22"/>
                <w:lang w:eastAsia="en-GB"/>
              </w:rPr>
              <w:t>pupils</w:t>
            </w:r>
            <w:r w:rsidR="0068604B" w:rsidRPr="00FE03C7">
              <w:rPr>
                <w:rFonts w:ascii="Arial" w:eastAsia="Times New Roman" w:hAnsi="Arial" w:cs="Arial"/>
                <w:sz w:val="22"/>
                <w:szCs w:val="22"/>
                <w:lang w:eastAsia="en-GB"/>
              </w:rPr>
              <w:t xml:space="preserve"> educational functioning, </w:t>
            </w:r>
            <w:r w:rsidR="009D43EC" w:rsidRPr="00FE03C7">
              <w:rPr>
                <w:rFonts w:ascii="Arial" w:eastAsia="Times New Roman" w:hAnsi="Arial" w:cs="Arial"/>
                <w:sz w:val="22"/>
                <w:szCs w:val="22"/>
                <w:lang w:eastAsia="en-GB"/>
              </w:rPr>
              <w:t xml:space="preserve">through the three </w:t>
            </w:r>
            <w:r w:rsidR="6C24E9C3" w:rsidRPr="00FE03C7">
              <w:rPr>
                <w:rFonts w:ascii="Arial" w:eastAsia="Times New Roman" w:hAnsi="Arial" w:cs="Arial"/>
                <w:sz w:val="22"/>
                <w:szCs w:val="22"/>
                <w:lang w:eastAsia="en-GB"/>
              </w:rPr>
              <w:t>categori</w:t>
            </w:r>
            <w:r w:rsidR="5E7D7FCA" w:rsidRPr="00FE03C7">
              <w:rPr>
                <w:rFonts w:ascii="Arial" w:eastAsia="Times New Roman" w:hAnsi="Arial" w:cs="Arial"/>
                <w:sz w:val="22"/>
                <w:szCs w:val="22"/>
                <w:lang w:eastAsia="en-GB"/>
              </w:rPr>
              <w:t>s</w:t>
            </w:r>
            <w:r w:rsidR="6C24E9C3" w:rsidRPr="00FE03C7">
              <w:rPr>
                <w:rFonts w:ascii="Arial" w:eastAsia="Times New Roman" w:hAnsi="Arial" w:cs="Arial"/>
                <w:sz w:val="22"/>
                <w:szCs w:val="22"/>
                <w:lang w:eastAsia="en-GB"/>
              </w:rPr>
              <w:t>ations</w:t>
            </w:r>
            <w:r w:rsidR="00966641" w:rsidRPr="00FE03C7">
              <w:rPr>
                <w:rFonts w:ascii="Arial" w:eastAsia="Times New Roman" w:hAnsi="Arial" w:cs="Arial"/>
                <w:sz w:val="22"/>
                <w:szCs w:val="22"/>
                <w:lang w:eastAsia="en-GB"/>
              </w:rPr>
              <w:t>:</w:t>
            </w:r>
            <w:r w:rsidR="001275F3" w:rsidRPr="00FE03C7">
              <w:rPr>
                <w:rFonts w:ascii="Arial" w:eastAsia="Times New Roman" w:hAnsi="Arial" w:cs="Arial"/>
                <w:sz w:val="22"/>
                <w:szCs w:val="22"/>
                <w:lang w:eastAsia="en-GB"/>
              </w:rPr>
              <w:t xml:space="preserve"> antecedent-based, consequence-based and </w:t>
            </w:r>
            <w:r w:rsidR="00754D5F" w:rsidRPr="00FE03C7">
              <w:rPr>
                <w:rFonts w:ascii="Arial" w:eastAsia="Times New Roman" w:hAnsi="Arial" w:cs="Arial"/>
                <w:sz w:val="22"/>
                <w:szCs w:val="22"/>
                <w:lang w:eastAsia="en-GB"/>
              </w:rPr>
              <w:t>self-regulation</w:t>
            </w:r>
            <w:r w:rsidR="0065528B" w:rsidRPr="00FE03C7">
              <w:rPr>
                <w:rFonts w:ascii="Arial" w:eastAsia="Times New Roman" w:hAnsi="Arial" w:cs="Arial"/>
                <w:sz w:val="22"/>
                <w:szCs w:val="22"/>
                <w:lang w:eastAsia="en-GB"/>
              </w:rPr>
              <w:t xml:space="preserve"> approaches</w:t>
            </w:r>
            <w:r w:rsidR="00754D5F" w:rsidRPr="00FE03C7">
              <w:rPr>
                <w:rFonts w:ascii="Arial" w:eastAsia="Times New Roman" w:hAnsi="Arial" w:cs="Arial"/>
                <w:sz w:val="22"/>
                <w:szCs w:val="22"/>
                <w:lang w:eastAsia="en-GB"/>
              </w:rPr>
              <w:t>, (</w:t>
            </w:r>
            <w:r w:rsidR="00966641" w:rsidRPr="00FE03C7">
              <w:rPr>
                <w:rFonts w:ascii="Arial" w:eastAsia="Times New Roman" w:hAnsi="Arial" w:cs="Arial"/>
                <w:sz w:val="22"/>
                <w:szCs w:val="22"/>
                <w:lang w:eastAsia="en-GB"/>
              </w:rPr>
              <w:t>Gaastra et al</w:t>
            </w:r>
            <w:r w:rsidR="00754D5F" w:rsidRPr="00FE03C7">
              <w:rPr>
                <w:rFonts w:ascii="Arial" w:eastAsia="Times New Roman" w:hAnsi="Arial" w:cs="Arial"/>
                <w:sz w:val="22"/>
                <w:szCs w:val="22"/>
                <w:lang w:eastAsia="en-GB"/>
              </w:rPr>
              <w:t xml:space="preserve">). </w:t>
            </w:r>
            <w:r w:rsidR="00444AC5" w:rsidRPr="00FE03C7">
              <w:rPr>
                <w:rFonts w:ascii="Arial" w:eastAsia="Times New Roman" w:hAnsi="Arial" w:cs="Arial"/>
                <w:sz w:val="22"/>
                <w:szCs w:val="22"/>
                <w:lang w:eastAsia="en-GB"/>
              </w:rPr>
              <w:t xml:space="preserve">It is integral, the use of classroom strategies </w:t>
            </w:r>
            <w:r w:rsidR="00CB06C7" w:rsidRPr="00FE03C7">
              <w:rPr>
                <w:rFonts w:ascii="Arial" w:eastAsia="Times New Roman" w:hAnsi="Arial" w:cs="Arial"/>
                <w:sz w:val="22"/>
                <w:szCs w:val="22"/>
                <w:lang w:eastAsia="en-GB"/>
              </w:rPr>
              <w:t>is</w:t>
            </w:r>
            <w:r w:rsidR="00444AC5" w:rsidRPr="00FE03C7">
              <w:rPr>
                <w:rFonts w:ascii="Arial" w:eastAsia="Times New Roman" w:hAnsi="Arial" w:cs="Arial"/>
                <w:sz w:val="22"/>
                <w:szCs w:val="22"/>
                <w:lang w:eastAsia="en-GB"/>
              </w:rPr>
              <w:t xml:space="preserve"> implemented </w:t>
            </w:r>
            <w:r w:rsidR="00B41D53" w:rsidRPr="00FE03C7">
              <w:rPr>
                <w:rFonts w:ascii="Arial" w:eastAsia="Times New Roman" w:hAnsi="Arial" w:cs="Arial"/>
                <w:sz w:val="22"/>
                <w:szCs w:val="22"/>
                <w:lang w:eastAsia="en-GB"/>
              </w:rPr>
              <w:t xml:space="preserve">consistently and appropriately to achieve significant improvements </w:t>
            </w:r>
            <w:r w:rsidR="004D4748" w:rsidRPr="00FE03C7">
              <w:rPr>
                <w:rFonts w:ascii="Arial" w:eastAsia="Times New Roman" w:hAnsi="Arial" w:cs="Arial"/>
                <w:sz w:val="22"/>
                <w:szCs w:val="22"/>
                <w:lang w:eastAsia="en-GB"/>
              </w:rPr>
              <w:t xml:space="preserve">and </w:t>
            </w:r>
            <w:r w:rsidR="00A763E2" w:rsidRPr="00FE03C7">
              <w:rPr>
                <w:rFonts w:ascii="Arial" w:eastAsia="Times New Roman" w:hAnsi="Arial" w:cs="Arial"/>
                <w:sz w:val="22"/>
                <w:szCs w:val="22"/>
                <w:lang w:eastAsia="en-GB"/>
              </w:rPr>
              <w:t>by doing so has</w:t>
            </w:r>
            <w:r w:rsidR="004D4748" w:rsidRPr="00FE03C7">
              <w:rPr>
                <w:rFonts w:ascii="Arial" w:eastAsia="Times New Roman" w:hAnsi="Arial" w:cs="Arial"/>
                <w:sz w:val="22"/>
                <w:szCs w:val="22"/>
                <w:lang w:eastAsia="en-GB"/>
              </w:rPr>
              <w:t xml:space="preserve"> shown to decrease the need for further punishments such as; suspension</w:t>
            </w:r>
            <w:r w:rsidR="00A763E2" w:rsidRPr="00FE03C7">
              <w:rPr>
                <w:rFonts w:ascii="Arial" w:eastAsia="Times New Roman" w:hAnsi="Arial" w:cs="Arial"/>
                <w:sz w:val="22"/>
                <w:szCs w:val="22"/>
                <w:lang w:eastAsia="en-GB"/>
              </w:rPr>
              <w:t>, (</w:t>
            </w:r>
            <w:r w:rsidR="00AB7107" w:rsidRPr="00FE03C7">
              <w:rPr>
                <w:rFonts w:ascii="Arial" w:eastAsia="Times New Roman" w:hAnsi="Arial" w:cs="Arial"/>
                <w:sz w:val="22"/>
                <w:szCs w:val="22"/>
                <w:lang w:eastAsia="en-GB"/>
              </w:rPr>
              <w:t>Poznanski et al, 2018</w:t>
            </w:r>
            <w:r w:rsidR="00A763E2" w:rsidRPr="00FE03C7">
              <w:rPr>
                <w:rFonts w:ascii="Arial" w:eastAsia="Times New Roman" w:hAnsi="Arial" w:cs="Arial"/>
                <w:sz w:val="22"/>
                <w:szCs w:val="22"/>
                <w:lang w:eastAsia="en-GB"/>
              </w:rPr>
              <w:t xml:space="preserve">). </w:t>
            </w:r>
            <w:r w:rsidR="00E10B91" w:rsidRPr="00FE03C7">
              <w:rPr>
                <w:rFonts w:ascii="Arial" w:eastAsia="Times New Roman" w:hAnsi="Arial" w:cs="Arial"/>
                <w:sz w:val="22"/>
                <w:szCs w:val="22"/>
                <w:lang w:eastAsia="en-GB"/>
              </w:rPr>
              <w:t xml:space="preserve">Although </w:t>
            </w:r>
            <w:r w:rsidR="005236CD" w:rsidRPr="00FE03C7">
              <w:rPr>
                <w:rFonts w:ascii="Arial" w:eastAsia="Times New Roman" w:hAnsi="Arial" w:cs="Arial"/>
                <w:sz w:val="22"/>
                <w:szCs w:val="22"/>
                <w:lang w:eastAsia="en-GB"/>
              </w:rPr>
              <w:t xml:space="preserve">research has indicated the fundamental need for effective CMS, </w:t>
            </w:r>
            <w:r w:rsidR="00CF2D87" w:rsidRPr="00FE03C7">
              <w:rPr>
                <w:rFonts w:ascii="Arial" w:eastAsia="Times New Roman" w:hAnsi="Arial" w:cs="Arial"/>
                <w:sz w:val="22"/>
                <w:szCs w:val="22"/>
                <w:lang w:eastAsia="en-GB"/>
              </w:rPr>
              <w:t xml:space="preserve">it has been found that teachers are more likely to use </w:t>
            </w:r>
            <w:r w:rsidR="00746B72" w:rsidRPr="00FE03C7">
              <w:rPr>
                <w:rFonts w:ascii="Arial" w:eastAsia="Times New Roman" w:hAnsi="Arial" w:cs="Arial"/>
                <w:sz w:val="22"/>
                <w:szCs w:val="22"/>
                <w:lang w:eastAsia="en-GB"/>
              </w:rPr>
              <w:t xml:space="preserve">negative strategies, such as threatening the </w:t>
            </w:r>
            <w:r w:rsidR="3F8B72A7" w:rsidRPr="00FE03C7">
              <w:rPr>
                <w:rFonts w:ascii="Arial" w:eastAsia="Times New Roman" w:hAnsi="Arial" w:cs="Arial"/>
                <w:sz w:val="22"/>
                <w:szCs w:val="22"/>
                <w:lang w:eastAsia="en-GB"/>
              </w:rPr>
              <w:t>pupil</w:t>
            </w:r>
            <w:r w:rsidR="00746B72" w:rsidRPr="00FE03C7">
              <w:rPr>
                <w:rFonts w:ascii="Arial" w:eastAsia="Times New Roman" w:hAnsi="Arial" w:cs="Arial"/>
                <w:sz w:val="22"/>
                <w:szCs w:val="22"/>
                <w:lang w:eastAsia="en-GB"/>
              </w:rPr>
              <w:t xml:space="preserve"> with punishment,</w:t>
            </w:r>
            <w:r w:rsidR="00E26116" w:rsidRPr="00FE03C7">
              <w:rPr>
                <w:rFonts w:ascii="Arial" w:eastAsia="Times New Roman" w:hAnsi="Arial" w:cs="Arial"/>
                <w:sz w:val="22"/>
                <w:szCs w:val="22"/>
                <w:lang w:eastAsia="en-GB"/>
              </w:rPr>
              <w:t xml:space="preserve"> (</w:t>
            </w:r>
            <w:r w:rsidR="00EB603E" w:rsidRPr="00FE03C7">
              <w:rPr>
                <w:rFonts w:ascii="Arial" w:eastAsia="Times New Roman" w:hAnsi="Arial" w:cs="Arial"/>
                <w:sz w:val="22"/>
                <w:szCs w:val="22"/>
                <w:lang w:eastAsia="en-GB"/>
              </w:rPr>
              <w:t xml:space="preserve">Strelow et al, </w:t>
            </w:r>
            <w:r w:rsidR="0029722B" w:rsidRPr="00FE03C7">
              <w:rPr>
                <w:rFonts w:ascii="Arial" w:eastAsia="Times New Roman" w:hAnsi="Arial" w:cs="Arial"/>
                <w:sz w:val="22"/>
                <w:szCs w:val="22"/>
                <w:lang w:eastAsia="en-GB"/>
              </w:rPr>
              <w:t>2021</w:t>
            </w:r>
            <w:r w:rsidR="00E26116" w:rsidRPr="00FE03C7">
              <w:rPr>
                <w:rFonts w:ascii="Arial" w:eastAsia="Times New Roman" w:hAnsi="Arial" w:cs="Arial"/>
                <w:sz w:val="22"/>
                <w:szCs w:val="22"/>
                <w:lang w:eastAsia="en-GB"/>
              </w:rPr>
              <w:t>).</w:t>
            </w:r>
            <w:r w:rsidR="00B61ECD" w:rsidRPr="00FE03C7">
              <w:rPr>
                <w:rFonts w:ascii="Arial" w:eastAsia="Times New Roman" w:hAnsi="Arial" w:cs="Arial"/>
                <w:sz w:val="22"/>
                <w:szCs w:val="22"/>
                <w:lang w:eastAsia="en-GB"/>
              </w:rPr>
              <w:t xml:space="preserve">The use of CMS </w:t>
            </w:r>
            <w:r w:rsidR="00D12C1E" w:rsidRPr="00FE03C7">
              <w:rPr>
                <w:rFonts w:ascii="Arial" w:eastAsia="Times New Roman" w:hAnsi="Arial" w:cs="Arial"/>
                <w:sz w:val="22"/>
                <w:szCs w:val="22"/>
                <w:lang w:eastAsia="en-GB"/>
              </w:rPr>
              <w:t xml:space="preserve">can also be used for </w:t>
            </w:r>
            <w:r w:rsidR="5E5B8BE9" w:rsidRPr="00FE03C7">
              <w:rPr>
                <w:rFonts w:ascii="Arial" w:eastAsia="Times New Roman" w:hAnsi="Arial" w:cs="Arial"/>
                <w:sz w:val="22"/>
                <w:szCs w:val="22"/>
                <w:lang w:eastAsia="en-GB"/>
              </w:rPr>
              <w:t>all</w:t>
            </w:r>
            <w:r w:rsidR="3C1300B8" w:rsidRPr="00FE03C7">
              <w:rPr>
                <w:rFonts w:ascii="Arial" w:eastAsia="Times New Roman" w:hAnsi="Arial" w:cs="Arial"/>
                <w:sz w:val="22"/>
                <w:szCs w:val="22"/>
                <w:lang w:eastAsia="en-GB"/>
              </w:rPr>
              <w:t xml:space="preserve"> pupils</w:t>
            </w:r>
            <w:r w:rsidR="00D12C1E" w:rsidRPr="00FE03C7">
              <w:rPr>
                <w:rFonts w:ascii="Arial" w:eastAsia="Times New Roman" w:hAnsi="Arial" w:cs="Arial"/>
                <w:sz w:val="22"/>
                <w:szCs w:val="22"/>
                <w:lang w:eastAsia="en-GB"/>
              </w:rPr>
              <w:t xml:space="preserve"> within the classroom, offering an inclus</w:t>
            </w:r>
            <w:r w:rsidR="00F35336" w:rsidRPr="00FE03C7">
              <w:rPr>
                <w:rFonts w:ascii="Arial" w:eastAsia="Times New Roman" w:hAnsi="Arial" w:cs="Arial"/>
                <w:sz w:val="22"/>
                <w:szCs w:val="22"/>
                <w:lang w:eastAsia="en-GB"/>
              </w:rPr>
              <w:t xml:space="preserve">ive </w:t>
            </w:r>
            <w:r w:rsidR="00D12C1E" w:rsidRPr="00FE03C7">
              <w:rPr>
                <w:rFonts w:ascii="Arial" w:eastAsia="Times New Roman" w:hAnsi="Arial" w:cs="Arial"/>
                <w:sz w:val="22"/>
                <w:szCs w:val="22"/>
                <w:lang w:eastAsia="en-GB"/>
              </w:rPr>
              <w:t>learning environment</w:t>
            </w:r>
            <w:r w:rsidR="00F35336" w:rsidRPr="00FE03C7">
              <w:rPr>
                <w:rFonts w:ascii="Arial" w:eastAsia="Times New Roman" w:hAnsi="Arial" w:cs="Arial"/>
                <w:sz w:val="22"/>
                <w:szCs w:val="22"/>
                <w:lang w:eastAsia="en-GB"/>
              </w:rPr>
              <w:t>, yet the use of CMS are rarely applied in classrooms, (</w:t>
            </w:r>
            <w:r w:rsidR="0066314A" w:rsidRPr="00FE03C7">
              <w:rPr>
                <w:rFonts w:ascii="Arial" w:eastAsia="Times New Roman" w:hAnsi="Arial" w:cs="Arial"/>
                <w:sz w:val="22"/>
                <w:szCs w:val="22"/>
                <w:lang w:eastAsia="en-GB"/>
              </w:rPr>
              <w:t xml:space="preserve">Szép et al, </w:t>
            </w:r>
            <w:r w:rsidR="0029773F" w:rsidRPr="00FE03C7">
              <w:rPr>
                <w:rFonts w:ascii="Arial" w:eastAsia="Times New Roman" w:hAnsi="Arial" w:cs="Arial"/>
                <w:sz w:val="22"/>
                <w:szCs w:val="22"/>
                <w:lang w:eastAsia="en-GB"/>
              </w:rPr>
              <w:t>2021</w:t>
            </w:r>
            <w:r w:rsidR="00F35336" w:rsidRPr="00FE03C7">
              <w:rPr>
                <w:rFonts w:ascii="Arial" w:eastAsia="Times New Roman" w:hAnsi="Arial" w:cs="Arial"/>
                <w:sz w:val="22"/>
                <w:szCs w:val="22"/>
                <w:lang w:eastAsia="en-GB"/>
              </w:rPr>
              <w:t xml:space="preserve">). </w:t>
            </w:r>
            <w:r w:rsidR="008659B4" w:rsidRPr="00FE03C7">
              <w:rPr>
                <w:rFonts w:ascii="Arial" w:eastAsia="Times New Roman" w:hAnsi="Arial" w:cs="Arial"/>
                <w:sz w:val="22"/>
                <w:szCs w:val="22"/>
                <w:lang w:eastAsia="en-GB"/>
              </w:rPr>
              <w:t xml:space="preserve">Previous research has found that one factor that influences the teachers’ intention to apply CMS is the belief </w:t>
            </w:r>
            <w:r w:rsidR="008A5406" w:rsidRPr="00FE03C7">
              <w:rPr>
                <w:rFonts w:ascii="Arial" w:eastAsia="Times New Roman" w:hAnsi="Arial" w:cs="Arial"/>
                <w:sz w:val="22"/>
                <w:szCs w:val="22"/>
                <w:lang w:eastAsia="en-GB"/>
              </w:rPr>
              <w:t>of it succeeding, (</w:t>
            </w:r>
            <w:r w:rsidR="00335A83" w:rsidRPr="00FE03C7">
              <w:rPr>
                <w:rFonts w:ascii="Arial" w:eastAsia="Times New Roman" w:hAnsi="Arial" w:cs="Arial"/>
                <w:sz w:val="22"/>
                <w:szCs w:val="22"/>
                <w:lang w:eastAsia="en-GB"/>
              </w:rPr>
              <w:t>Szép et al</w:t>
            </w:r>
            <w:r w:rsidR="008A5406" w:rsidRPr="00FE03C7">
              <w:rPr>
                <w:rFonts w:ascii="Arial" w:eastAsia="Times New Roman" w:hAnsi="Arial" w:cs="Arial"/>
                <w:sz w:val="22"/>
                <w:szCs w:val="22"/>
                <w:lang w:eastAsia="en-GB"/>
              </w:rPr>
              <w:t>). Therefore,</w:t>
            </w:r>
            <w:r w:rsidR="007148DB" w:rsidRPr="00FE03C7">
              <w:rPr>
                <w:rFonts w:ascii="Arial" w:eastAsia="Times New Roman" w:hAnsi="Arial" w:cs="Arial"/>
                <w:sz w:val="22"/>
                <w:szCs w:val="22"/>
                <w:lang w:eastAsia="en-GB"/>
              </w:rPr>
              <w:t xml:space="preserve"> the need for CMS intervention </w:t>
            </w:r>
            <w:r w:rsidR="4E89A7AC" w:rsidRPr="00FE03C7">
              <w:rPr>
                <w:rFonts w:ascii="Arial" w:eastAsia="Times New Roman" w:hAnsi="Arial" w:cs="Arial"/>
                <w:sz w:val="22"/>
                <w:szCs w:val="22"/>
                <w:lang w:eastAsia="en-GB"/>
              </w:rPr>
              <w:t xml:space="preserve">training </w:t>
            </w:r>
            <w:r w:rsidR="626C5DFF" w:rsidRPr="00FE03C7">
              <w:rPr>
                <w:rFonts w:ascii="Arial" w:eastAsia="Times New Roman" w:hAnsi="Arial" w:cs="Arial"/>
                <w:sz w:val="22"/>
                <w:szCs w:val="22"/>
                <w:lang w:eastAsia="en-GB"/>
              </w:rPr>
              <w:t>for</w:t>
            </w:r>
            <w:r w:rsidR="007148DB" w:rsidRPr="00FE03C7">
              <w:rPr>
                <w:rFonts w:ascii="Arial" w:eastAsia="Times New Roman" w:hAnsi="Arial" w:cs="Arial"/>
                <w:sz w:val="22"/>
                <w:szCs w:val="22"/>
                <w:lang w:eastAsia="en-GB"/>
              </w:rPr>
              <w:t xml:space="preserve"> teachers is essential.</w:t>
            </w:r>
          </w:p>
          <w:p w14:paraId="5B81012B" w14:textId="77777777" w:rsidR="00432093" w:rsidRPr="00FE03C7" w:rsidRDefault="007148DB"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 </w:t>
            </w:r>
            <w:r w:rsidR="00E7154D" w:rsidRPr="00FE03C7">
              <w:rPr>
                <w:rFonts w:ascii="Arial" w:eastAsia="Times New Roman" w:hAnsi="Arial" w:cs="Arial"/>
                <w:sz w:val="22"/>
                <w:szCs w:val="22"/>
                <w:lang w:eastAsia="en-GB"/>
              </w:rPr>
              <w:t xml:space="preserve">Although there are </w:t>
            </w:r>
            <w:r w:rsidR="33ABBEEB" w:rsidRPr="00FE03C7">
              <w:rPr>
                <w:rFonts w:ascii="Arial" w:eastAsia="Times New Roman" w:hAnsi="Arial" w:cs="Arial"/>
                <w:sz w:val="22"/>
                <w:szCs w:val="22"/>
                <w:lang w:eastAsia="en-GB"/>
              </w:rPr>
              <w:t xml:space="preserve">various </w:t>
            </w:r>
            <w:r w:rsidR="00E7154D" w:rsidRPr="00FE03C7">
              <w:rPr>
                <w:rFonts w:ascii="Arial" w:eastAsia="Times New Roman" w:hAnsi="Arial" w:cs="Arial"/>
                <w:sz w:val="22"/>
                <w:szCs w:val="22"/>
                <w:lang w:eastAsia="en-GB"/>
              </w:rPr>
              <w:t xml:space="preserve">definitions of mindfulness, the </w:t>
            </w:r>
            <w:r w:rsidR="00DE6044" w:rsidRPr="00FE03C7">
              <w:rPr>
                <w:rFonts w:ascii="Arial" w:eastAsia="Times New Roman" w:hAnsi="Arial" w:cs="Arial"/>
                <w:sz w:val="22"/>
                <w:szCs w:val="22"/>
                <w:lang w:eastAsia="en-GB"/>
              </w:rPr>
              <w:t xml:space="preserve">popularity has increased significantly over the years, </w:t>
            </w:r>
            <w:r w:rsidR="00EC5F01" w:rsidRPr="00FE03C7">
              <w:rPr>
                <w:rFonts w:ascii="Arial" w:eastAsia="Times New Roman" w:hAnsi="Arial" w:cs="Arial"/>
                <w:sz w:val="22"/>
                <w:szCs w:val="22"/>
                <w:lang w:eastAsia="en-GB"/>
              </w:rPr>
              <w:t>using mediative techniques to focus an individual</w:t>
            </w:r>
            <w:r w:rsidR="00D15B16" w:rsidRPr="00FE03C7">
              <w:rPr>
                <w:rFonts w:ascii="Arial" w:eastAsia="Times New Roman" w:hAnsi="Arial" w:cs="Arial"/>
                <w:sz w:val="22"/>
                <w:szCs w:val="22"/>
                <w:lang w:eastAsia="en-GB"/>
              </w:rPr>
              <w:t>s’</w:t>
            </w:r>
            <w:r w:rsidR="00EC5F01" w:rsidRPr="00FE03C7">
              <w:rPr>
                <w:rFonts w:ascii="Arial" w:eastAsia="Times New Roman" w:hAnsi="Arial" w:cs="Arial"/>
                <w:sz w:val="22"/>
                <w:szCs w:val="22"/>
                <w:lang w:eastAsia="en-GB"/>
              </w:rPr>
              <w:t xml:space="preserve"> attention to the present</w:t>
            </w:r>
            <w:r w:rsidR="00F57661" w:rsidRPr="00FE03C7">
              <w:rPr>
                <w:rFonts w:ascii="Arial" w:eastAsia="Times New Roman" w:hAnsi="Arial" w:cs="Arial"/>
                <w:sz w:val="22"/>
                <w:szCs w:val="22"/>
                <w:lang w:eastAsia="en-GB"/>
              </w:rPr>
              <w:t xml:space="preserve"> without judgement,</w:t>
            </w:r>
            <w:r w:rsidR="00EC5F01" w:rsidRPr="00FE03C7">
              <w:rPr>
                <w:rFonts w:ascii="Arial" w:eastAsia="Times New Roman" w:hAnsi="Arial" w:cs="Arial"/>
                <w:sz w:val="22"/>
                <w:szCs w:val="22"/>
                <w:lang w:eastAsia="en-GB"/>
              </w:rPr>
              <w:t xml:space="preserve"> (</w:t>
            </w:r>
            <w:r w:rsidR="00D17564" w:rsidRPr="00FE03C7">
              <w:rPr>
                <w:rFonts w:ascii="Arial" w:eastAsia="Times New Roman" w:hAnsi="Arial" w:cs="Arial"/>
                <w:sz w:val="22"/>
                <w:szCs w:val="22"/>
                <w:lang w:eastAsia="en-GB"/>
              </w:rPr>
              <w:t>Semple et al, 2010</w:t>
            </w:r>
            <w:r w:rsidR="00EC5F01" w:rsidRPr="00FE03C7">
              <w:rPr>
                <w:rFonts w:ascii="Arial" w:eastAsia="Times New Roman" w:hAnsi="Arial" w:cs="Arial"/>
                <w:sz w:val="22"/>
                <w:szCs w:val="22"/>
                <w:lang w:eastAsia="en-GB"/>
              </w:rPr>
              <w:t xml:space="preserve">). </w:t>
            </w:r>
            <w:r w:rsidR="004F7FDE" w:rsidRPr="00FE03C7">
              <w:rPr>
                <w:rFonts w:ascii="Arial" w:eastAsia="Times New Roman" w:hAnsi="Arial" w:cs="Arial"/>
                <w:sz w:val="22"/>
                <w:szCs w:val="22"/>
                <w:lang w:eastAsia="en-GB"/>
              </w:rPr>
              <w:t xml:space="preserve">Zylowska et al (2008), </w:t>
            </w:r>
            <w:r w:rsidR="00435B07" w:rsidRPr="00FE03C7">
              <w:rPr>
                <w:rFonts w:ascii="Arial" w:eastAsia="Times New Roman" w:hAnsi="Arial" w:cs="Arial"/>
                <w:sz w:val="22"/>
                <w:szCs w:val="22"/>
                <w:lang w:eastAsia="en-GB"/>
              </w:rPr>
              <w:t>explored the affiliation between mindfulness and ADHD</w:t>
            </w:r>
            <w:r w:rsidR="00C954EB" w:rsidRPr="00FE03C7">
              <w:rPr>
                <w:rFonts w:ascii="Arial" w:eastAsia="Times New Roman" w:hAnsi="Arial" w:cs="Arial"/>
                <w:sz w:val="22"/>
                <w:szCs w:val="22"/>
                <w:lang w:eastAsia="en-GB"/>
              </w:rPr>
              <w:t xml:space="preserve">. The study consisted of 24 </w:t>
            </w:r>
            <w:r w:rsidR="00B049C1" w:rsidRPr="00FE03C7">
              <w:rPr>
                <w:rFonts w:ascii="Arial" w:eastAsia="Times New Roman" w:hAnsi="Arial" w:cs="Arial"/>
                <w:sz w:val="22"/>
                <w:szCs w:val="22"/>
                <w:lang w:eastAsia="en-GB"/>
              </w:rPr>
              <w:t xml:space="preserve">adults </w:t>
            </w:r>
            <w:r w:rsidR="00C954EB" w:rsidRPr="00FE03C7">
              <w:rPr>
                <w:rFonts w:ascii="Arial" w:eastAsia="Times New Roman" w:hAnsi="Arial" w:cs="Arial"/>
                <w:sz w:val="22"/>
                <w:szCs w:val="22"/>
                <w:lang w:eastAsia="en-GB"/>
              </w:rPr>
              <w:t xml:space="preserve">and 8 adolescents during an 8-week </w:t>
            </w:r>
            <w:r w:rsidR="00BE0B42" w:rsidRPr="00FE03C7">
              <w:rPr>
                <w:rFonts w:ascii="Arial" w:eastAsia="Times New Roman" w:hAnsi="Arial" w:cs="Arial"/>
                <w:sz w:val="22"/>
                <w:szCs w:val="22"/>
                <w:lang w:eastAsia="en-GB"/>
              </w:rPr>
              <w:t>mindfulness training</w:t>
            </w:r>
            <w:r w:rsidR="00C954EB" w:rsidRPr="00FE03C7">
              <w:rPr>
                <w:rFonts w:ascii="Arial" w:eastAsia="Times New Roman" w:hAnsi="Arial" w:cs="Arial"/>
                <w:sz w:val="22"/>
                <w:szCs w:val="22"/>
                <w:lang w:eastAsia="en-GB"/>
              </w:rPr>
              <w:t xml:space="preserve"> program, </w:t>
            </w:r>
            <w:r w:rsidR="00FE2A02" w:rsidRPr="00FE03C7">
              <w:rPr>
                <w:rFonts w:ascii="Arial" w:eastAsia="Times New Roman" w:hAnsi="Arial" w:cs="Arial"/>
                <w:sz w:val="22"/>
                <w:szCs w:val="22"/>
                <w:lang w:eastAsia="en-GB"/>
              </w:rPr>
              <w:t xml:space="preserve">with the results suggesting improvements on self-reporting of ADHD symptoms, </w:t>
            </w:r>
            <w:r w:rsidR="00E64429" w:rsidRPr="00FE03C7">
              <w:rPr>
                <w:rFonts w:ascii="Arial" w:eastAsia="Times New Roman" w:hAnsi="Arial" w:cs="Arial"/>
                <w:sz w:val="22"/>
                <w:szCs w:val="22"/>
                <w:lang w:eastAsia="en-GB"/>
              </w:rPr>
              <w:t>higher achievements</w:t>
            </w:r>
            <w:r w:rsidR="00DF6746" w:rsidRPr="00FE03C7">
              <w:rPr>
                <w:rFonts w:ascii="Arial" w:eastAsia="Times New Roman" w:hAnsi="Arial" w:cs="Arial"/>
                <w:sz w:val="22"/>
                <w:szCs w:val="22"/>
                <w:lang w:eastAsia="en-GB"/>
              </w:rPr>
              <w:t xml:space="preserve"> on tests</w:t>
            </w:r>
            <w:r w:rsidR="001A5A8F" w:rsidRPr="00FE03C7">
              <w:rPr>
                <w:rFonts w:ascii="Arial" w:eastAsia="Times New Roman" w:hAnsi="Arial" w:cs="Arial"/>
                <w:sz w:val="22"/>
                <w:szCs w:val="22"/>
                <w:lang w:eastAsia="en-GB"/>
              </w:rPr>
              <w:t xml:space="preserve"> associated with neurocognitive impairments </w:t>
            </w:r>
            <w:r w:rsidR="003C73E2" w:rsidRPr="00FE03C7">
              <w:rPr>
                <w:rFonts w:ascii="Arial" w:eastAsia="Times New Roman" w:hAnsi="Arial" w:cs="Arial"/>
                <w:sz w:val="22"/>
                <w:szCs w:val="22"/>
                <w:lang w:eastAsia="en-GB"/>
              </w:rPr>
              <w:t xml:space="preserve">and may improve conflict attention. </w:t>
            </w:r>
            <w:r w:rsidR="004467E9" w:rsidRPr="00FE03C7">
              <w:rPr>
                <w:rFonts w:ascii="Arial" w:eastAsia="Times New Roman" w:hAnsi="Arial" w:cs="Arial"/>
                <w:sz w:val="22"/>
                <w:szCs w:val="22"/>
                <w:lang w:eastAsia="en-GB"/>
              </w:rPr>
              <w:t>The results also indicated the ability to emotionally self-regulate better</w:t>
            </w:r>
            <w:r w:rsidR="00DA1F67" w:rsidRPr="00FE03C7">
              <w:rPr>
                <w:rFonts w:ascii="Arial" w:eastAsia="Times New Roman" w:hAnsi="Arial" w:cs="Arial"/>
                <w:sz w:val="22"/>
                <w:szCs w:val="22"/>
                <w:lang w:eastAsia="en-GB"/>
              </w:rPr>
              <w:t xml:space="preserve">, with anxiety and depression scores showing to improve, (Zylowska et al). </w:t>
            </w:r>
            <w:r w:rsidR="00B54D61" w:rsidRPr="00FE03C7">
              <w:rPr>
                <w:rFonts w:ascii="Arial" w:eastAsia="Times New Roman" w:hAnsi="Arial" w:cs="Arial"/>
                <w:sz w:val="22"/>
                <w:szCs w:val="22"/>
                <w:lang w:eastAsia="en-GB"/>
              </w:rPr>
              <w:t xml:space="preserve">The purpose of mindfulness training is to </w:t>
            </w:r>
            <w:r w:rsidR="00FC1E70" w:rsidRPr="00FE03C7">
              <w:rPr>
                <w:rFonts w:ascii="Arial" w:eastAsia="Times New Roman" w:hAnsi="Arial" w:cs="Arial"/>
                <w:sz w:val="22"/>
                <w:szCs w:val="22"/>
                <w:lang w:eastAsia="en-GB"/>
              </w:rPr>
              <w:t>teach individuals to focus on their current emotional state</w:t>
            </w:r>
            <w:r w:rsidR="001348E0" w:rsidRPr="00FE03C7">
              <w:rPr>
                <w:rFonts w:ascii="Arial" w:eastAsia="Times New Roman" w:hAnsi="Arial" w:cs="Arial"/>
                <w:sz w:val="22"/>
                <w:szCs w:val="22"/>
                <w:lang w:eastAsia="en-GB"/>
              </w:rPr>
              <w:t xml:space="preserve">, their thoughts, bodily sensations </w:t>
            </w:r>
            <w:r w:rsidR="00FB52D4" w:rsidRPr="00FE03C7">
              <w:rPr>
                <w:rFonts w:ascii="Arial" w:eastAsia="Times New Roman" w:hAnsi="Arial" w:cs="Arial"/>
                <w:sz w:val="22"/>
                <w:szCs w:val="22"/>
                <w:lang w:eastAsia="en-GB"/>
              </w:rPr>
              <w:t>and sounds, (</w:t>
            </w:r>
            <w:r w:rsidR="006D7DC4" w:rsidRPr="00FE03C7">
              <w:rPr>
                <w:rFonts w:ascii="Arial" w:eastAsia="Times New Roman" w:hAnsi="Arial" w:cs="Arial"/>
                <w:sz w:val="22"/>
                <w:szCs w:val="22"/>
                <w:lang w:eastAsia="en-GB"/>
              </w:rPr>
              <w:t>Chan et al, 2018</w:t>
            </w:r>
            <w:r w:rsidR="00FB52D4" w:rsidRPr="00FE03C7">
              <w:rPr>
                <w:rFonts w:ascii="Arial" w:eastAsia="Times New Roman" w:hAnsi="Arial" w:cs="Arial"/>
                <w:sz w:val="22"/>
                <w:szCs w:val="22"/>
                <w:lang w:eastAsia="en-GB"/>
              </w:rPr>
              <w:t xml:space="preserve">). This has proven to </w:t>
            </w:r>
            <w:r w:rsidR="00341CC6" w:rsidRPr="00FE03C7">
              <w:rPr>
                <w:rFonts w:ascii="Arial" w:eastAsia="Times New Roman" w:hAnsi="Arial" w:cs="Arial"/>
                <w:sz w:val="22"/>
                <w:szCs w:val="22"/>
                <w:lang w:eastAsia="en-GB"/>
              </w:rPr>
              <w:t xml:space="preserve">be </w:t>
            </w:r>
            <w:r w:rsidR="00FB52D4" w:rsidRPr="00FE03C7">
              <w:rPr>
                <w:rFonts w:ascii="Arial" w:eastAsia="Times New Roman" w:hAnsi="Arial" w:cs="Arial"/>
                <w:sz w:val="22"/>
                <w:szCs w:val="22"/>
                <w:lang w:eastAsia="en-GB"/>
              </w:rPr>
              <w:t xml:space="preserve">essential for children with ADHD </w:t>
            </w:r>
            <w:r w:rsidR="0002141A" w:rsidRPr="00FE03C7">
              <w:rPr>
                <w:rFonts w:ascii="Arial" w:eastAsia="Times New Roman" w:hAnsi="Arial" w:cs="Arial"/>
                <w:sz w:val="22"/>
                <w:szCs w:val="22"/>
                <w:lang w:eastAsia="en-GB"/>
              </w:rPr>
              <w:t>as ADHD has been found to impact</w:t>
            </w:r>
            <w:r w:rsidR="00DA4C8E" w:rsidRPr="00FE03C7">
              <w:rPr>
                <w:rFonts w:ascii="Arial" w:eastAsia="Times New Roman" w:hAnsi="Arial" w:cs="Arial"/>
                <w:sz w:val="22"/>
                <w:szCs w:val="22"/>
                <w:lang w:eastAsia="en-GB"/>
              </w:rPr>
              <w:t xml:space="preserve"> executive </w:t>
            </w:r>
            <w:r w:rsidR="008A5254" w:rsidRPr="00FE03C7">
              <w:rPr>
                <w:rFonts w:ascii="Arial" w:eastAsia="Times New Roman" w:hAnsi="Arial" w:cs="Arial"/>
                <w:sz w:val="22"/>
                <w:szCs w:val="22"/>
                <w:lang w:eastAsia="en-GB"/>
              </w:rPr>
              <w:t xml:space="preserve">functioning, such </w:t>
            </w:r>
            <w:r w:rsidR="00CB06C7" w:rsidRPr="00FE03C7">
              <w:rPr>
                <w:rFonts w:ascii="Arial" w:eastAsia="Times New Roman" w:hAnsi="Arial" w:cs="Arial"/>
                <w:sz w:val="22"/>
                <w:szCs w:val="22"/>
                <w:lang w:eastAsia="en-GB"/>
              </w:rPr>
              <w:t>as</w:t>
            </w:r>
            <w:r w:rsidR="008A5254" w:rsidRPr="00FE03C7">
              <w:rPr>
                <w:rFonts w:ascii="Arial" w:eastAsia="Times New Roman" w:hAnsi="Arial" w:cs="Arial"/>
                <w:sz w:val="22"/>
                <w:szCs w:val="22"/>
                <w:lang w:eastAsia="en-GB"/>
              </w:rPr>
              <w:t xml:space="preserve"> impulsivity and inhibition,</w:t>
            </w:r>
            <w:r w:rsidR="00341CC6" w:rsidRPr="00FE03C7">
              <w:rPr>
                <w:rFonts w:ascii="Arial" w:eastAsia="Times New Roman" w:hAnsi="Arial" w:cs="Arial"/>
                <w:sz w:val="22"/>
                <w:szCs w:val="22"/>
                <w:lang w:eastAsia="en-GB"/>
              </w:rPr>
              <w:t xml:space="preserve"> while mindfulness </w:t>
            </w:r>
            <w:r w:rsidR="00D51000" w:rsidRPr="00FE03C7">
              <w:rPr>
                <w:rFonts w:ascii="Arial" w:eastAsia="Times New Roman" w:hAnsi="Arial" w:cs="Arial"/>
                <w:sz w:val="22"/>
                <w:szCs w:val="22"/>
                <w:lang w:eastAsia="en-GB"/>
              </w:rPr>
              <w:t>is associated with improving tasks linked with executive functioning,</w:t>
            </w:r>
            <w:r w:rsidR="008A5254" w:rsidRPr="00FE03C7">
              <w:rPr>
                <w:rFonts w:ascii="Arial" w:eastAsia="Times New Roman" w:hAnsi="Arial" w:cs="Arial"/>
                <w:sz w:val="22"/>
                <w:szCs w:val="22"/>
                <w:lang w:eastAsia="en-GB"/>
              </w:rPr>
              <w:t xml:space="preserve"> (</w:t>
            </w:r>
            <w:r w:rsidR="006D7DC4" w:rsidRPr="00FE03C7">
              <w:rPr>
                <w:rFonts w:ascii="Arial" w:eastAsia="Times New Roman" w:hAnsi="Arial" w:cs="Arial"/>
                <w:sz w:val="22"/>
                <w:szCs w:val="22"/>
                <w:lang w:eastAsia="en-GB"/>
              </w:rPr>
              <w:t>Chan et al</w:t>
            </w:r>
            <w:r w:rsidR="008A5254" w:rsidRPr="00FE03C7">
              <w:rPr>
                <w:rFonts w:ascii="Arial" w:eastAsia="Times New Roman" w:hAnsi="Arial" w:cs="Arial"/>
                <w:sz w:val="22"/>
                <w:szCs w:val="22"/>
                <w:lang w:eastAsia="en-GB"/>
              </w:rPr>
              <w:t xml:space="preserve">). </w:t>
            </w:r>
            <w:r w:rsidR="001F624D" w:rsidRPr="00FE03C7">
              <w:rPr>
                <w:rFonts w:ascii="Arial" w:eastAsia="Times New Roman" w:hAnsi="Arial" w:cs="Arial"/>
                <w:sz w:val="22"/>
                <w:szCs w:val="22"/>
                <w:lang w:eastAsia="en-GB"/>
              </w:rPr>
              <w:t xml:space="preserve">Previous studies involving neuroimaging have been able to </w:t>
            </w:r>
            <w:r w:rsidR="00697C99" w:rsidRPr="00FE03C7">
              <w:rPr>
                <w:rFonts w:ascii="Arial" w:eastAsia="Times New Roman" w:hAnsi="Arial" w:cs="Arial"/>
                <w:sz w:val="22"/>
                <w:szCs w:val="22"/>
                <w:lang w:eastAsia="en-GB"/>
              </w:rPr>
              <w:t>find connections between attention and emotional regulation, as well as mindfulness</w:t>
            </w:r>
            <w:r w:rsidR="009E08D4" w:rsidRPr="00FE03C7">
              <w:rPr>
                <w:rFonts w:ascii="Arial" w:eastAsia="Times New Roman" w:hAnsi="Arial" w:cs="Arial"/>
                <w:sz w:val="22"/>
                <w:szCs w:val="22"/>
                <w:lang w:eastAsia="en-GB"/>
              </w:rPr>
              <w:t xml:space="preserve"> and emotional regulation</w:t>
            </w:r>
            <w:r w:rsidR="00697C99" w:rsidRPr="00FE03C7">
              <w:rPr>
                <w:rFonts w:ascii="Arial" w:eastAsia="Times New Roman" w:hAnsi="Arial" w:cs="Arial"/>
                <w:sz w:val="22"/>
                <w:szCs w:val="22"/>
                <w:lang w:eastAsia="en-GB"/>
              </w:rPr>
              <w:t xml:space="preserve">, (Semple et al). </w:t>
            </w:r>
            <w:r w:rsidR="00C56860" w:rsidRPr="00FE03C7">
              <w:rPr>
                <w:rFonts w:ascii="Arial" w:eastAsia="Times New Roman" w:hAnsi="Arial" w:cs="Arial"/>
                <w:sz w:val="22"/>
                <w:szCs w:val="22"/>
                <w:lang w:eastAsia="en-GB"/>
              </w:rPr>
              <w:t xml:space="preserve">This is detrimental, as emotional dysregulation </w:t>
            </w:r>
            <w:r w:rsidR="00841D10" w:rsidRPr="00FE03C7">
              <w:rPr>
                <w:rFonts w:ascii="Arial" w:eastAsia="Times New Roman" w:hAnsi="Arial" w:cs="Arial"/>
                <w:sz w:val="22"/>
                <w:szCs w:val="22"/>
                <w:lang w:eastAsia="en-GB"/>
              </w:rPr>
              <w:t>is commonly an impact</w:t>
            </w:r>
            <w:r w:rsidR="00DF2E4E" w:rsidRPr="00FE03C7">
              <w:rPr>
                <w:rFonts w:ascii="Arial" w:eastAsia="Times New Roman" w:hAnsi="Arial" w:cs="Arial"/>
                <w:sz w:val="22"/>
                <w:szCs w:val="22"/>
                <w:lang w:eastAsia="en-GB"/>
              </w:rPr>
              <w:t xml:space="preserve"> correlated with ADHD</w:t>
            </w:r>
            <w:r w:rsidR="00B903AE" w:rsidRPr="00FE03C7">
              <w:rPr>
                <w:rFonts w:ascii="Arial" w:eastAsia="Times New Roman" w:hAnsi="Arial" w:cs="Arial"/>
                <w:sz w:val="22"/>
                <w:szCs w:val="22"/>
                <w:lang w:eastAsia="en-GB"/>
              </w:rPr>
              <w:t xml:space="preserve">, especially among children, </w:t>
            </w:r>
            <w:r w:rsidR="00FA7EEB" w:rsidRPr="00FE03C7">
              <w:rPr>
                <w:rFonts w:ascii="Arial" w:eastAsia="Times New Roman" w:hAnsi="Arial" w:cs="Arial"/>
                <w:sz w:val="22"/>
                <w:szCs w:val="22"/>
                <w:lang w:eastAsia="en-GB"/>
              </w:rPr>
              <w:t xml:space="preserve">this can also include the </w:t>
            </w:r>
            <w:r w:rsidR="00923778" w:rsidRPr="00FE03C7">
              <w:rPr>
                <w:rFonts w:ascii="Arial" w:eastAsia="Times New Roman" w:hAnsi="Arial" w:cs="Arial"/>
                <w:sz w:val="22"/>
                <w:szCs w:val="22"/>
                <w:lang w:eastAsia="en-GB"/>
              </w:rPr>
              <w:t>emotional recognition and emotional lability difficulties, (</w:t>
            </w:r>
            <w:r w:rsidR="00C85503" w:rsidRPr="00FE03C7">
              <w:rPr>
                <w:rFonts w:ascii="Arial" w:eastAsia="Times New Roman" w:hAnsi="Arial" w:cs="Arial"/>
                <w:sz w:val="22"/>
                <w:szCs w:val="22"/>
                <w:lang w:eastAsia="en-GB"/>
              </w:rPr>
              <w:t xml:space="preserve">Groves et al, </w:t>
            </w:r>
            <w:r w:rsidR="00FB627B" w:rsidRPr="00FE03C7">
              <w:rPr>
                <w:rFonts w:ascii="Arial" w:eastAsia="Times New Roman" w:hAnsi="Arial" w:cs="Arial"/>
                <w:sz w:val="22"/>
                <w:szCs w:val="22"/>
                <w:lang w:eastAsia="en-GB"/>
              </w:rPr>
              <w:t>2022</w:t>
            </w:r>
            <w:r w:rsidR="00923778" w:rsidRPr="00FE03C7">
              <w:rPr>
                <w:rFonts w:ascii="Arial" w:eastAsia="Times New Roman" w:hAnsi="Arial" w:cs="Arial"/>
                <w:sz w:val="22"/>
                <w:szCs w:val="22"/>
                <w:lang w:eastAsia="en-GB"/>
              </w:rPr>
              <w:t>)</w:t>
            </w:r>
            <w:r w:rsidR="00732C17" w:rsidRPr="00FE03C7">
              <w:rPr>
                <w:rFonts w:ascii="Arial" w:eastAsia="Times New Roman" w:hAnsi="Arial" w:cs="Arial"/>
                <w:sz w:val="22"/>
                <w:szCs w:val="22"/>
                <w:lang w:eastAsia="en-GB"/>
              </w:rPr>
              <w:t xml:space="preserve">. </w:t>
            </w:r>
            <w:r w:rsidR="00057559" w:rsidRPr="00FE03C7">
              <w:rPr>
                <w:rFonts w:ascii="Arial" w:eastAsia="Times New Roman" w:hAnsi="Arial" w:cs="Arial"/>
                <w:sz w:val="22"/>
                <w:szCs w:val="22"/>
                <w:lang w:eastAsia="en-GB"/>
              </w:rPr>
              <w:t>Scib</w:t>
            </w:r>
            <w:r w:rsidR="00484077" w:rsidRPr="00FE03C7">
              <w:rPr>
                <w:rFonts w:ascii="Arial" w:eastAsia="Times New Roman" w:hAnsi="Arial" w:cs="Arial"/>
                <w:sz w:val="22"/>
                <w:szCs w:val="22"/>
                <w:lang w:eastAsia="en-GB"/>
              </w:rPr>
              <w:t xml:space="preserve">erras et al </w:t>
            </w:r>
            <w:r w:rsidR="00612CDF" w:rsidRPr="00FE03C7">
              <w:rPr>
                <w:rFonts w:ascii="Arial" w:eastAsia="Times New Roman" w:hAnsi="Arial" w:cs="Arial"/>
                <w:sz w:val="22"/>
                <w:szCs w:val="22"/>
                <w:lang w:eastAsia="en-GB"/>
              </w:rPr>
              <w:t>(</w:t>
            </w:r>
            <w:r w:rsidR="00484077" w:rsidRPr="00FE03C7">
              <w:rPr>
                <w:rFonts w:ascii="Arial" w:eastAsia="Times New Roman" w:hAnsi="Arial" w:cs="Arial"/>
                <w:sz w:val="22"/>
                <w:szCs w:val="22"/>
                <w:lang w:eastAsia="en-GB"/>
              </w:rPr>
              <w:t>2015</w:t>
            </w:r>
            <w:r w:rsidR="00612CDF" w:rsidRPr="00FE03C7">
              <w:rPr>
                <w:rFonts w:ascii="Arial" w:eastAsia="Times New Roman" w:hAnsi="Arial" w:cs="Arial"/>
                <w:sz w:val="22"/>
                <w:szCs w:val="22"/>
                <w:lang w:eastAsia="en-GB"/>
              </w:rPr>
              <w:t xml:space="preserve">) found the CBT alone was effective in reducing </w:t>
            </w:r>
            <w:r w:rsidR="008D5713" w:rsidRPr="00FE03C7">
              <w:rPr>
                <w:rFonts w:ascii="Arial" w:eastAsia="Times New Roman" w:hAnsi="Arial" w:cs="Arial"/>
                <w:sz w:val="22"/>
                <w:szCs w:val="22"/>
                <w:lang w:eastAsia="en-GB"/>
              </w:rPr>
              <w:t xml:space="preserve">anxiety </w:t>
            </w:r>
            <w:r w:rsidR="008D5713" w:rsidRPr="00FE03C7">
              <w:rPr>
                <w:rFonts w:ascii="Arial" w:eastAsia="Times New Roman" w:hAnsi="Arial" w:cs="Arial"/>
                <w:sz w:val="22"/>
                <w:szCs w:val="22"/>
                <w:lang w:eastAsia="en-GB"/>
              </w:rPr>
              <w:lastRenderedPageBreak/>
              <w:t>levels, while improving Q</w:t>
            </w:r>
            <w:r w:rsidR="00BF4810" w:rsidRPr="00FE03C7">
              <w:rPr>
                <w:rFonts w:ascii="Arial" w:eastAsia="Times New Roman" w:hAnsi="Arial" w:cs="Arial"/>
                <w:sz w:val="22"/>
                <w:szCs w:val="22"/>
                <w:lang w:eastAsia="en-GB"/>
              </w:rPr>
              <w:t>uality of Life (QoL)</w:t>
            </w:r>
            <w:r w:rsidR="008D5713" w:rsidRPr="00FE03C7">
              <w:rPr>
                <w:rFonts w:ascii="Arial" w:eastAsia="Times New Roman" w:hAnsi="Arial" w:cs="Arial"/>
                <w:sz w:val="22"/>
                <w:szCs w:val="22"/>
                <w:lang w:eastAsia="en-GB"/>
              </w:rPr>
              <w:t xml:space="preserve"> of the child, </w:t>
            </w:r>
            <w:r w:rsidR="00B017A9" w:rsidRPr="00FE03C7">
              <w:rPr>
                <w:rFonts w:ascii="Arial" w:eastAsia="Times New Roman" w:hAnsi="Arial" w:cs="Arial"/>
                <w:sz w:val="22"/>
                <w:szCs w:val="22"/>
                <w:lang w:eastAsia="en-GB"/>
              </w:rPr>
              <w:t>ADHD symptom severity and behaviour</w:t>
            </w:r>
            <w:r w:rsidR="003C437E" w:rsidRPr="00FE03C7">
              <w:rPr>
                <w:rFonts w:ascii="Arial" w:eastAsia="Times New Roman" w:hAnsi="Arial" w:cs="Arial"/>
                <w:sz w:val="22"/>
                <w:szCs w:val="22"/>
                <w:lang w:eastAsia="en-GB"/>
              </w:rPr>
              <w:t xml:space="preserve">. </w:t>
            </w:r>
            <w:r w:rsidR="00F44CA7" w:rsidRPr="00FE03C7">
              <w:rPr>
                <w:rFonts w:ascii="Arial" w:eastAsia="Times New Roman" w:hAnsi="Arial" w:cs="Arial"/>
                <w:sz w:val="22"/>
                <w:szCs w:val="22"/>
                <w:lang w:eastAsia="en-GB"/>
              </w:rPr>
              <w:t>Thus, showing the need for adolescents with ADHD to participate in</w:t>
            </w:r>
            <w:r w:rsidR="00B56CAD" w:rsidRPr="00FE03C7">
              <w:rPr>
                <w:rFonts w:ascii="Arial" w:eastAsia="Times New Roman" w:hAnsi="Arial" w:cs="Arial"/>
                <w:sz w:val="22"/>
                <w:szCs w:val="22"/>
                <w:lang w:eastAsia="en-GB"/>
              </w:rPr>
              <w:t xml:space="preserve"> mindfulness-based cognitive therapy. </w:t>
            </w:r>
          </w:p>
          <w:p w14:paraId="0770D493" w14:textId="5C26E737" w:rsidR="00EC5C9D" w:rsidRPr="00FE03C7" w:rsidRDefault="0028422A"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Mindfulness has also been an affective option for improving the quality of home life and the mental wellness of pare</w:t>
            </w:r>
            <w:r w:rsidR="00D42417" w:rsidRPr="00FE03C7">
              <w:rPr>
                <w:rFonts w:ascii="Arial" w:eastAsia="Times New Roman" w:hAnsi="Arial" w:cs="Arial"/>
                <w:sz w:val="22"/>
                <w:szCs w:val="22"/>
                <w:lang w:eastAsia="en-GB"/>
              </w:rPr>
              <w:t xml:space="preserve">nts of children with </w:t>
            </w:r>
            <w:r w:rsidR="00324DE1" w:rsidRPr="00FE03C7">
              <w:rPr>
                <w:rFonts w:ascii="Arial" w:eastAsia="Times New Roman" w:hAnsi="Arial" w:cs="Arial"/>
                <w:sz w:val="22"/>
                <w:szCs w:val="22"/>
                <w:lang w:eastAsia="en-GB"/>
              </w:rPr>
              <w:t>ADHD, (</w:t>
            </w:r>
            <w:r w:rsidR="00816D88" w:rsidRPr="00FE03C7">
              <w:rPr>
                <w:rFonts w:ascii="Arial" w:eastAsia="Times New Roman" w:hAnsi="Arial" w:cs="Arial"/>
                <w:sz w:val="22"/>
                <w:szCs w:val="22"/>
                <w:lang w:eastAsia="en-GB"/>
              </w:rPr>
              <w:t>Singh et al, 2010</w:t>
            </w:r>
            <w:r w:rsidR="00D42417" w:rsidRPr="00FE03C7">
              <w:rPr>
                <w:rFonts w:ascii="Arial" w:eastAsia="Times New Roman" w:hAnsi="Arial" w:cs="Arial"/>
                <w:sz w:val="22"/>
                <w:szCs w:val="22"/>
                <w:lang w:eastAsia="en-GB"/>
              </w:rPr>
              <w:t xml:space="preserve">). </w:t>
            </w:r>
            <w:r w:rsidR="00107B33" w:rsidRPr="00FE03C7">
              <w:rPr>
                <w:rFonts w:ascii="Arial" w:eastAsia="Times New Roman" w:hAnsi="Arial" w:cs="Arial"/>
                <w:sz w:val="22"/>
                <w:szCs w:val="22"/>
                <w:lang w:eastAsia="en-GB"/>
              </w:rPr>
              <w:t xml:space="preserve">Due to </w:t>
            </w:r>
            <w:r w:rsidR="0032335D" w:rsidRPr="00FE03C7">
              <w:rPr>
                <w:rFonts w:ascii="Arial" w:eastAsia="Times New Roman" w:hAnsi="Arial" w:cs="Arial"/>
                <w:sz w:val="22"/>
                <w:szCs w:val="22"/>
                <w:lang w:eastAsia="en-GB"/>
              </w:rPr>
              <w:t xml:space="preserve">the active use of punishments from parents, </w:t>
            </w:r>
            <w:r w:rsidR="003A1B4E" w:rsidRPr="00FE03C7">
              <w:rPr>
                <w:rFonts w:ascii="Arial" w:eastAsia="Times New Roman" w:hAnsi="Arial" w:cs="Arial"/>
                <w:sz w:val="22"/>
                <w:szCs w:val="22"/>
                <w:lang w:eastAsia="en-GB"/>
              </w:rPr>
              <w:t xml:space="preserve">the parent-child relationship often </w:t>
            </w:r>
            <w:r w:rsidR="00F21B79" w:rsidRPr="00FE03C7">
              <w:rPr>
                <w:rFonts w:ascii="Arial" w:eastAsia="Times New Roman" w:hAnsi="Arial" w:cs="Arial"/>
                <w:sz w:val="22"/>
                <w:szCs w:val="22"/>
                <w:lang w:eastAsia="en-GB"/>
              </w:rPr>
              <w:t xml:space="preserve">shows to be </w:t>
            </w:r>
            <w:r w:rsidR="00B60C19" w:rsidRPr="00FE03C7">
              <w:rPr>
                <w:rFonts w:ascii="Arial" w:eastAsia="Times New Roman" w:hAnsi="Arial" w:cs="Arial"/>
                <w:sz w:val="22"/>
                <w:szCs w:val="22"/>
                <w:lang w:eastAsia="en-GB"/>
              </w:rPr>
              <w:t>injurious</w:t>
            </w:r>
            <w:r w:rsidR="00F316CD" w:rsidRPr="00FE03C7">
              <w:rPr>
                <w:rFonts w:ascii="Arial" w:eastAsia="Times New Roman" w:hAnsi="Arial" w:cs="Arial"/>
                <w:sz w:val="22"/>
                <w:szCs w:val="22"/>
                <w:lang w:eastAsia="en-GB"/>
              </w:rPr>
              <w:t xml:space="preserve">, thus leading to </w:t>
            </w:r>
            <w:r w:rsidR="00277A58" w:rsidRPr="00FE03C7">
              <w:rPr>
                <w:rFonts w:ascii="Arial" w:eastAsia="Times New Roman" w:hAnsi="Arial" w:cs="Arial"/>
                <w:sz w:val="22"/>
                <w:szCs w:val="22"/>
                <w:lang w:eastAsia="en-GB"/>
              </w:rPr>
              <w:t xml:space="preserve">significantly poorer household stability in comparison to those </w:t>
            </w:r>
            <w:r w:rsidR="0008461E" w:rsidRPr="00FE03C7">
              <w:rPr>
                <w:rFonts w:ascii="Arial" w:eastAsia="Times New Roman" w:hAnsi="Arial" w:cs="Arial"/>
                <w:sz w:val="22"/>
                <w:szCs w:val="22"/>
                <w:lang w:eastAsia="en-GB"/>
              </w:rPr>
              <w:t>without a child with ADHD, (</w:t>
            </w:r>
            <w:r w:rsidR="00816D88" w:rsidRPr="00FE03C7">
              <w:rPr>
                <w:rFonts w:ascii="Arial" w:eastAsia="Times New Roman" w:hAnsi="Arial" w:cs="Arial"/>
                <w:sz w:val="22"/>
                <w:szCs w:val="22"/>
                <w:lang w:eastAsia="en-GB"/>
              </w:rPr>
              <w:t>Singh et al</w:t>
            </w:r>
            <w:r w:rsidR="0008461E" w:rsidRPr="00FE03C7">
              <w:rPr>
                <w:rFonts w:ascii="Arial" w:eastAsia="Times New Roman" w:hAnsi="Arial" w:cs="Arial"/>
                <w:sz w:val="22"/>
                <w:szCs w:val="22"/>
                <w:lang w:eastAsia="en-GB"/>
              </w:rPr>
              <w:t>)</w:t>
            </w:r>
            <w:r w:rsidR="00816D88" w:rsidRPr="00FE03C7">
              <w:rPr>
                <w:rFonts w:ascii="Arial" w:eastAsia="Times New Roman" w:hAnsi="Arial" w:cs="Arial"/>
                <w:sz w:val="22"/>
                <w:szCs w:val="22"/>
                <w:lang w:eastAsia="en-GB"/>
              </w:rPr>
              <w:t>.</w:t>
            </w:r>
            <w:r w:rsidR="00F2601D" w:rsidRPr="00FE03C7">
              <w:rPr>
                <w:rFonts w:ascii="Arial" w:eastAsia="Times New Roman" w:hAnsi="Arial" w:cs="Arial"/>
                <w:sz w:val="22"/>
                <w:szCs w:val="22"/>
                <w:lang w:eastAsia="en-GB"/>
              </w:rPr>
              <w:t xml:space="preserve"> </w:t>
            </w:r>
            <w:r w:rsidR="00D90C8E" w:rsidRPr="00FE03C7">
              <w:rPr>
                <w:rFonts w:ascii="Arial" w:eastAsia="Times New Roman" w:hAnsi="Arial" w:cs="Arial"/>
                <w:sz w:val="22"/>
                <w:szCs w:val="22"/>
                <w:lang w:eastAsia="en-GB"/>
              </w:rPr>
              <w:t>It is not unlikely that at least on</w:t>
            </w:r>
            <w:r w:rsidR="1FF2B597" w:rsidRPr="00FE03C7">
              <w:rPr>
                <w:rFonts w:ascii="Arial" w:eastAsia="Times New Roman" w:hAnsi="Arial" w:cs="Arial"/>
                <w:sz w:val="22"/>
                <w:szCs w:val="22"/>
                <w:lang w:eastAsia="en-GB"/>
              </w:rPr>
              <w:t>e of</w:t>
            </w:r>
            <w:r w:rsidR="00D90C8E" w:rsidRPr="00FE03C7">
              <w:rPr>
                <w:rFonts w:ascii="Arial" w:eastAsia="Times New Roman" w:hAnsi="Arial" w:cs="Arial"/>
                <w:sz w:val="22"/>
                <w:szCs w:val="22"/>
                <w:lang w:eastAsia="en-GB"/>
              </w:rPr>
              <w:t xml:space="preserve"> the parents have also got ADHD, whether diagnosed or not, </w:t>
            </w:r>
            <w:r w:rsidR="0010166A" w:rsidRPr="00FE03C7">
              <w:rPr>
                <w:rFonts w:ascii="Arial" w:eastAsia="Times New Roman" w:hAnsi="Arial" w:cs="Arial"/>
                <w:sz w:val="22"/>
                <w:szCs w:val="22"/>
                <w:lang w:eastAsia="en-GB"/>
              </w:rPr>
              <w:t xml:space="preserve">as ADHD has been shown to be heritable, however this may worsen the household atmosphere as the parents are also displaying ADHD symptomology such </w:t>
            </w:r>
            <w:r w:rsidR="00752239" w:rsidRPr="00FE03C7">
              <w:rPr>
                <w:rFonts w:ascii="Arial" w:eastAsia="Times New Roman" w:hAnsi="Arial" w:cs="Arial"/>
                <w:sz w:val="22"/>
                <w:szCs w:val="22"/>
                <w:lang w:eastAsia="en-GB"/>
              </w:rPr>
              <w:t>as</w:t>
            </w:r>
            <w:r w:rsidR="0010166A" w:rsidRPr="00FE03C7">
              <w:rPr>
                <w:rFonts w:ascii="Arial" w:eastAsia="Times New Roman" w:hAnsi="Arial" w:cs="Arial"/>
                <w:sz w:val="22"/>
                <w:szCs w:val="22"/>
                <w:lang w:eastAsia="en-GB"/>
              </w:rPr>
              <w:t xml:space="preserve"> impulsivity and poor inhibition, (</w:t>
            </w:r>
            <w:r w:rsidR="0029752F" w:rsidRPr="00FE03C7">
              <w:rPr>
                <w:rFonts w:ascii="Arial" w:eastAsia="Times New Roman" w:hAnsi="Arial" w:cs="Arial"/>
                <w:sz w:val="22"/>
                <w:szCs w:val="22"/>
                <w:lang w:eastAsia="en-GB"/>
              </w:rPr>
              <w:t>Van der Oord</w:t>
            </w:r>
            <w:r w:rsidR="00131210" w:rsidRPr="00FE03C7">
              <w:rPr>
                <w:rFonts w:ascii="Arial" w:eastAsia="Times New Roman" w:hAnsi="Arial" w:cs="Arial"/>
                <w:sz w:val="22"/>
                <w:szCs w:val="22"/>
                <w:lang w:eastAsia="en-GB"/>
              </w:rPr>
              <w:t xml:space="preserve"> et al, 2012</w:t>
            </w:r>
            <w:r w:rsidR="0010166A" w:rsidRPr="00FE03C7">
              <w:rPr>
                <w:rFonts w:ascii="Arial" w:eastAsia="Times New Roman" w:hAnsi="Arial" w:cs="Arial"/>
                <w:sz w:val="22"/>
                <w:szCs w:val="22"/>
                <w:lang w:eastAsia="en-GB"/>
              </w:rPr>
              <w:t xml:space="preserve">). </w:t>
            </w:r>
            <w:r w:rsidR="00BB265D" w:rsidRPr="00FE03C7">
              <w:rPr>
                <w:rFonts w:ascii="Arial" w:eastAsia="Times New Roman" w:hAnsi="Arial" w:cs="Arial"/>
                <w:sz w:val="22"/>
                <w:szCs w:val="22"/>
                <w:lang w:eastAsia="en-GB"/>
              </w:rPr>
              <w:t xml:space="preserve">However, stress may be the overall ruling factor of how a parent reacts to their child with ADHD, </w:t>
            </w:r>
            <w:r w:rsidR="007B748E" w:rsidRPr="00FE03C7">
              <w:rPr>
                <w:rFonts w:ascii="Arial" w:eastAsia="Times New Roman" w:hAnsi="Arial" w:cs="Arial"/>
                <w:sz w:val="22"/>
                <w:szCs w:val="22"/>
                <w:lang w:eastAsia="en-GB"/>
              </w:rPr>
              <w:t xml:space="preserve">as parents who are under more stress may become more rejecting, </w:t>
            </w:r>
            <w:r w:rsidR="0049377B" w:rsidRPr="00FE03C7">
              <w:rPr>
                <w:rFonts w:ascii="Arial" w:eastAsia="Times New Roman" w:hAnsi="Arial" w:cs="Arial"/>
                <w:sz w:val="22"/>
                <w:szCs w:val="22"/>
                <w:lang w:eastAsia="en-GB"/>
              </w:rPr>
              <w:t>dominating</w:t>
            </w:r>
            <w:r w:rsidR="007B748E" w:rsidRPr="00FE03C7">
              <w:rPr>
                <w:rFonts w:ascii="Arial" w:eastAsia="Times New Roman" w:hAnsi="Arial" w:cs="Arial"/>
                <w:sz w:val="22"/>
                <w:szCs w:val="22"/>
                <w:lang w:eastAsia="en-GB"/>
              </w:rPr>
              <w:t xml:space="preserve"> and</w:t>
            </w:r>
            <w:r w:rsidR="0049377B" w:rsidRPr="00FE03C7">
              <w:rPr>
                <w:rFonts w:ascii="Arial" w:eastAsia="Times New Roman" w:hAnsi="Arial" w:cs="Arial"/>
                <w:sz w:val="22"/>
                <w:szCs w:val="22"/>
                <w:lang w:eastAsia="en-GB"/>
              </w:rPr>
              <w:t xml:space="preserve"> imprudent</w:t>
            </w:r>
            <w:r w:rsidR="00167D70" w:rsidRPr="00FE03C7">
              <w:rPr>
                <w:rFonts w:ascii="Arial" w:eastAsia="Times New Roman" w:hAnsi="Arial" w:cs="Arial"/>
                <w:sz w:val="22"/>
                <w:szCs w:val="22"/>
                <w:lang w:eastAsia="en-GB"/>
              </w:rPr>
              <w:t xml:space="preserve">, which </w:t>
            </w:r>
            <w:r w:rsidR="0049377B" w:rsidRPr="00FE03C7">
              <w:rPr>
                <w:rFonts w:ascii="Arial" w:eastAsia="Times New Roman" w:hAnsi="Arial" w:cs="Arial"/>
                <w:sz w:val="22"/>
                <w:szCs w:val="22"/>
                <w:lang w:eastAsia="en-GB"/>
              </w:rPr>
              <w:t xml:space="preserve">in turn </w:t>
            </w:r>
            <w:r w:rsidR="00167D70" w:rsidRPr="00FE03C7">
              <w:rPr>
                <w:rFonts w:ascii="Arial" w:eastAsia="Times New Roman" w:hAnsi="Arial" w:cs="Arial"/>
                <w:sz w:val="22"/>
                <w:szCs w:val="22"/>
                <w:lang w:eastAsia="en-GB"/>
              </w:rPr>
              <w:t>can cause the child to become more disruptive, (</w:t>
            </w:r>
            <w:r w:rsidR="00131210" w:rsidRPr="00FE03C7">
              <w:rPr>
                <w:rFonts w:ascii="Arial" w:eastAsia="Times New Roman" w:hAnsi="Arial" w:cs="Arial"/>
                <w:sz w:val="22"/>
                <w:szCs w:val="22"/>
                <w:lang w:eastAsia="en-GB"/>
              </w:rPr>
              <w:t>Van der Oord</w:t>
            </w:r>
            <w:r w:rsidR="00167D70" w:rsidRPr="00FE03C7">
              <w:rPr>
                <w:rFonts w:ascii="Arial" w:eastAsia="Times New Roman" w:hAnsi="Arial" w:cs="Arial"/>
                <w:sz w:val="22"/>
                <w:szCs w:val="22"/>
                <w:lang w:eastAsia="en-GB"/>
              </w:rPr>
              <w:t xml:space="preserve">). </w:t>
            </w:r>
            <w:r w:rsidR="003A620F" w:rsidRPr="00FE03C7">
              <w:rPr>
                <w:rFonts w:ascii="Arial" w:eastAsia="Times New Roman" w:hAnsi="Arial" w:cs="Arial"/>
                <w:sz w:val="22"/>
                <w:szCs w:val="22"/>
                <w:lang w:eastAsia="en-GB"/>
              </w:rPr>
              <w:t xml:space="preserve">By participating in mindfulness </w:t>
            </w:r>
            <w:r w:rsidR="00792824" w:rsidRPr="00FE03C7">
              <w:rPr>
                <w:rFonts w:ascii="Arial" w:eastAsia="Times New Roman" w:hAnsi="Arial" w:cs="Arial"/>
                <w:sz w:val="22"/>
                <w:szCs w:val="22"/>
                <w:lang w:eastAsia="en-GB"/>
              </w:rPr>
              <w:t xml:space="preserve">interventions, parents </w:t>
            </w:r>
            <w:r w:rsidR="00CB06C7" w:rsidRPr="00FE03C7">
              <w:rPr>
                <w:rFonts w:ascii="Arial" w:eastAsia="Times New Roman" w:hAnsi="Arial" w:cs="Arial"/>
                <w:sz w:val="22"/>
                <w:szCs w:val="22"/>
                <w:lang w:eastAsia="en-GB"/>
              </w:rPr>
              <w:t>can</w:t>
            </w:r>
            <w:r w:rsidR="00792824" w:rsidRPr="00FE03C7">
              <w:rPr>
                <w:rFonts w:ascii="Arial" w:eastAsia="Times New Roman" w:hAnsi="Arial" w:cs="Arial"/>
                <w:sz w:val="22"/>
                <w:szCs w:val="22"/>
                <w:lang w:eastAsia="en-GB"/>
              </w:rPr>
              <w:t xml:space="preserve"> acknowledge their children on a deeper level, ensuring connection</w:t>
            </w:r>
            <w:r w:rsidR="00647FC6" w:rsidRPr="00FE03C7">
              <w:rPr>
                <w:rFonts w:ascii="Arial" w:eastAsia="Times New Roman" w:hAnsi="Arial" w:cs="Arial"/>
                <w:sz w:val="22"/>
                <w:szCs w:val="22"/>
                <w:lang w:eastAsia="en-GB"/>
              </w:rPr>
              <w:t xml:space="preserve"> with the child and themselves, thus leading to a calmer response, (</w:t>
            </w:r>
            <w:r w:rsidR="00BA6B98" w:rsidRPr="00FE03C7">
              <w:rPr>
                <w:rFonts w:ascii="Arial" w:eastAsia="Times New Roman" w:hAnsi="Arial" w:cs="Arial"/>
                <w:sz w:val="22"/>
                <w:szCs w:val="22"/>
                <w:lang w:eastAsia="en-GB"/>
              </w:rPr>
              <w:t>Siebelink et al, 2022</w:t>
            </w:r>
            <w:r w:rsidR="00647FC6" w:rsidRPr="00FE03C7">
              <w:rPr>
                <w:rFonts w:ascii="Arial" w:eastAsia="Times New Roman" w:hAnsi="Arial" w:cs="Arial"/>
                <w:sz w:val="22"/>
                <w:szCs w:val="22"/>
                <w:lang w:eastAsia="en-GB"/>
              </w:rPr>
              <w:t xml:space="preserve">). </w:t>
            </w:r>
            <w:r w:rsidR="00323BB7" w:rsidRPr="00FE03C7">
              <w:rPr>
                <w:rFonts w:ascii="Arial" w:eastAsia="Times New Roman" w:hAnsi="Arial" w:cs="Arial"/>
                <w:sz w:val="22"/>
                <w:szCs w:val="22"/>
                <w:lang w:eastAsia="en-GB"/>
              </w:rPr>
              <w:t xml:space="preserve">Previous research suggests that </w:t>
            </w:r>
            <w:r w:rsidR="005004F7" w:rsidRPr="00FE03C7">
              <w:rPr>
                <w:rFonts w:ascii="Arial" w:eastAsia="Times New Roman" w:hAnsi="Arial" w:cs="Arial"/>
                <w:sz w:val="22"/>
                <w:szCs w:val="22"/>
                <w:lang w:eastAsia="en-GB"/>
              </w:rPr>
              <w:t xml:space="preserve">parental psychological strain is reduced from the use of mindfulness </w:t>
            </w:r>
            <w:r w:rsidR="00340E8B" w:rsidRPr="00FE03C7">
              <w:rPr>
                <w:rFonts w:ascii="Arial" w:eastAsia="Times New Roman" w:hAnsi="Arial" w:cs="Arial"/>
                <w:sz w:val="22"/>
                <w:szCs w:val="22"/>
                <w:lang w:eastAsia="en-GB"/>
              </w:rPr>
              <w:t xml:space="preserve">and </w:t>
            </w:r>
            <w:r w:rsidR="006B2F66" w:rsidRPr="00FE03C7">
              <w:rPr>
                <w:rFonts w:ascii="Arial" w:eastAsia="Times New Roman" w:hAnsi="Arial" w:cs="Arial"/>
                <w:sz w:val="22"/>
                <w:szCs w:val="22"/>
                <w:lang w:eastAsia="en-GB"/>
              </w:rPr>
              <w:t>decreased parental stress, (</w:t>
            </w:r>
            <w:r w:rsidR="00BA6B98" w:rsidRPr="00FE03C7">
              <w:rPr>
                <w:rFonts w:ascii="Arial" w:eastAsia="Times New Roman" w:hAnsi="Arial" w:cs="Arial"/>
                <w:sz w:val="22"/>
                <w:szCs w:val="22"/>
                <w:lang w:eastAsia="en-GB"/>
              </w:rPr>
              <w:t>Siebelink et al</w:t>
            </w:r>
            <w:r w:rsidR="006B2F66" w:rsidRPr="00FE03C7">
              <w:rPr>
                <w:rFonts w:ascii="Arial" w:eastAsia="Times New Roman" w:hAnsi="Arial" w:cs="Arial"/>
                <w:sz w:val="22"/>
                <w:szCs w:val="22"/>
                <w:lang w:eastAsia="en-GB"/>
              </w:rPr>
              <w:t xml:space="preserve">). </w:t>
            </w:r>
            <w:r w:rsidR="00AF742B" w:rsidRPr="00FE03C7">
              <w:rPr>
                <w:rFonts w:ascii="Arial" w:eastAsia="Times New Roman" w:hAnsi="Arial" w:cs="Arial"/>
                <w:sz w:val="22"/>
                <w:szCs w:val="22"/>
                <w:lang w:eastAsia="en-GB"/>
              </w:rPr>
              <w:t xml:space="preserve">A meta-analysis confirmed that mindfulness parent </w:t>
            </w:r>
            <w:r w:rsidR="00B46E71" w:rsidRPr="00FE03C7">
              <w:rPr>
                <w:rFonts w:ascii="Arial" w:eastAsia="Times New Roman" w:hAnsi="Arial" w:cs="Arial"/>
                <w:sz w:val="22"/>
                <w:szCs w:val="22"/>
                <w:lang w:eastAsia="en-GB"/>
              </w:rPr>
              <w:t xml:space="preserve">training may be responsible for significantly decreasing ADHD symptomology in their children and </w:t>
            </w:r>
            <w:r w:rsidR="004C1871" w:rsidRPr="00FE03C7">
              <w:rPr>
                <w:rFonts w:ascii="Arial" w:eastAsia="Times New Roman" w:hAnsi="Arial" w:cs="Arial"/>
                <w:sz w:val="22"/>
                <w:szCs w:val="22"/>
                <w:lang w:eastAsia="en-GB"/>
              </w:rPr>
              <w:t>reducing problem-behaviours, (</w:t>
            </w:r>
            <w:r w:rsidR="004252FD" w:rsidRPr="00FE03C7">
              <w:rPr>
                <w:rFonts w:ascii="Arial" w:eastAsia="Times New Roman" w:hAnsi="Arial" w:cs="Arial"/>
                <w:sz w:val="22"/>
                <w:szCs w:val="22"/>
                <w:lang w:eastAsia="en-GB"/>
              </w:rPr>
              <w:t>Lee et al, 2022</w:t>
            </w:r>
            <w:r w:rsidR="004C1871" w:rsidRPr="00FE03C7">
              <w:rPr>
                <w:rFonts w:ascii="Arial" w:eastAsia="Times New Roman" w:hAnsi="Arial" w:cs="Arial"/>
                <w:sz w:val="22"/>
                <w:szCs w:val="22"/>
                <w:lang w:eastAsia="en-GB"/>
              </w:rPr>
              <w:t>)</w:t>
            </w:r>
            <w:r w:rsidR="004252FD" w:rsidRPr="00FE03C7">
              <w:rPr>
                <w:rFonts w:ascii="Arial" w:eastAsia="Times New Roman" w:hAnsi="Arial" w:cs="Arial"/>
                <w:sz w:val="22"/>
                <w:szCs w:val="22"/>
                <w:lang w:eastAsia="en-GB"/>
              </w:rPr>
              <w:t xml:space="preserve">. </w:t>
            </w:r>
            <w:r w:rsidR="00C63DC4" w:rsidRPr="00FE03C7">
              <w:rPr>
                <w:rFonts w:ascii="Arial" w:eastAsia="Times New Roman" w:hAnsi="Arial" w:cs="Arial"/>
                <w:sz w:val="22"/>
                <w:szCs w:val="22"/>
                <w:lang w:eastAsia="en-GB"/>
              </w:rPr>
              <w:t>Dehkordian et al</w:t>
            </w:r>
            <w:r w:rsidR="00E55E74" w:rsidRPr="00FE03C7">
              <w:rPr>
                <w:rFonts w:ascii="Arial" w:eastAsia="Times New Roman" w:hAnsi="Arial" w:cs="Arial"/>
                <w:sz w:val="22"/>
                <w:szCs w:val="22"/>
                <w:lang w:eastAsia="en-GB"/>
              </w:rPr>
              <w:t xml:space="preserve"> (</w:t>
            </w:r>
            <w:r w:rsidR="0010262D" w:rsidRPr="00FE03C7">
              <w:rPr>
                <w:rFonts w:ascii="Arial" w:eastAsia="Times New Roman" w:hAnsi="Arial" w:cs="Arial"/>
                <w:sz w:val="22"/>
                <w:szCs w:val="22"/>
                <w:lang w:eastAsia="en-GB"/>
              </w:rPr>
              <w:t>2017</w:t>
            </w:r>
            <w:r w:rsidR="00E55E74" w:rsidRPr="00FE03C7">
              <w:rPr>
                <w:rFonts w:ascii="Arial" w:eastAsia="Times New Roman" w:hAnsi="Arial" w:cs="Arial"/>
                <w:sz w:val="22"/>
                <w:szCs w:val="22"/>
                <w:lang w:eastAsia="en-GB"/>
              </w:rPr>
              <w:t xml:space="preserve">) researched the </w:t>
            </w:r>
            <w:r w:rsidR="00386609" w:rsidRPr="00FE03C7">
              <w:rPr>
                <w:rFonts w:ascii="Arial" w:eastAsia="Times New Roman" w:hAnsi="Arial" w:cs="Arial"/>
                <w:sz w:val="22"/>
                <w:szCs w:val="22"/>
                <w:lang w:eastAsia="en-GB"/>
              </w:rPr>
              <w:t>effect</w:t>
            </w:r>
            <w:r w:rsidR="00E55E74" w:rsidRPr="00FE03C7">
              <w:rPr>
                <w:rFonts w:ascii="Arial" w:eastAsia="Times New Roman" w:hAnsi="Arial" w:cs="Arial"/>
                <w:sz w:val="22"/>
                <w:szCs w:val="22"/>
                <w:lang w:eastAsia="en-GB"/>
              </w:rPr>
              <w:t xml:space="preserve"> of </w:t>
            </w:r>
            <w:r w:rsidR="00F9759C" w:rsidRPr="00FE03C7">
              <w:rPr>
                <w:rFonts w:ascii="Arial" w:eastAsia="Times New Roman" w:hAnsi="Arial" w:cs="Arial"/>
                <w:sz w:val="22"/>
                <w:szCs w:val="22"/>
                <w:lang w:eastAsia="en-GB"/>
              </w:rPr>
              <w:t xml:space="preserve">mindful parenting of </w:t>
            </w:r>
            <w:r w:rsidR="00170DD6" w:rsidRPr="00FE03C7">
              <w:rPr>
                <w:rFonts w:ascii="Arial" w:eastAsia="Times New Roman" w:hAnsi="Arial" w:cs="Arial"/>
                <w:sz w:val="22"/>
                <w:szCs w:val="22"/>
                <w:lang w:eastAsia="en-GB"/>
              </w:rPr>
              <w:t xml:space="preserve">60 </w:t>
            </w:r>
            <w:r w:rsidR="00F9759C" w:rsidRPr="00FE03C7">
              <w:rPr>
                <w:rFonts w:ascii="Arial" w:eastAsia="Times New Roman" w:hAnsi="Arial" w:cs="Arial"/>
                <w:sz w:val="22"/>
                <w:szCs w:val="22"/>
                <w:lang w:eastAsia="en-GB"/>
              </w:rPr>
              <w:t>children with ADHD quality of life</w:t>
            </w:r>
            <w:r w:rsidR="00170DD6" w:rsidRPr="00FE03C7">
              <w:rPr>
                <w:rFonts w:ascii="Arial" w:eastAsia="Times New Roman" w:hAnsi="Arial" w:cs="Arial"/>
                <w:sz w:val="22"/>
                <w:szCs w:val="22"/>
                <w:lang w:eastAsia="en-GB"/>
              </w:rPr>
              <w:t xml:space="preserve"> and found a vast improvement in comparison to before the </w:t>
            </w:r>
            <w:r w:rsidR="008D1E12" w:rsidRPr="00FE03C7">
              <w:rPr>
                <w:rFonts w:ascii="Arial" w:eastAsia="Times New Roman" w:hAnsi="Arial" w:cs="Arial"/>
                <w:sz w:val="22"/>
                <w:szCs w:val="22"/>
                <w:lang w:eastAsia="en-GB"/>
              </w:rPr>
              <w:t xml:space="preserve">training. </w:t>
            </w:r>
          </w:p>
          <w:p w14:paraId="2B6C72B9" w14:textId="77777777" w:rsidR="00D145EF" w:rsidRPr="00FE03C7" w:rsidRDefault="00D145EF" w:rsidP="00FE03C7">
            <w:pPr>
              <w:spacing w:line="360" w:lineRule="auto"/>
              <w:rPr>
                <w:rFonts w:ascii="Times New Roman" w:eastAsia="Times New Roman" w:hAnsi="Times New Roman" w:cs="Times New Roman"/>
                <w:sz w:val="22"/>
                <w:szCs w:val="22"/>
                <w:lang w:eastAsia="en-GB"/>
              </w:rPr>
            </w:pPr>
          </w:p>
        </w:tc>
      </w:tr>
    </w:tbl>
    <w:p w14:paraId="33275B77" w14:textId="77777777" w:rsidR="00D145EF" w:rsidRPr="00FE03C7" w:rsidRDefault="00D145EF" w:rsidP="00FE03C7">
      <w:pPr>
        <w:spacing w:line="360" w:lineRule="auto"/>
        <w:rPr>
          <w:rFonts w:ascii="Arial" w:eastAsia="Times New Roman" w:hAnsi="Arial" w:cs="Arial"/>
          <w:sz w:val="22"/>
          <w:szCs w:val="22"/>
          <w:lang w:eastAsia="en-GB"/>
        </w:rPr>
      </w:pPr>
    </w:p>
    <w:p w14:paraId="200B0CCD" w14:textId="77777777" w:rsidR="00D145EF" w:rsidRPr="00FE03C7" w:rsidRDefault="00D145EF" w:rsidP="00FE03C7">
      <w:pPr>
        <w:spacing w:line="360" w:lineRule="auto"/>
        <w:rPr>
          <w:rFonts w:ascii="Arial" w:eastAsia="Times New Roman" w:hAnsi="Arial" w:cs="Arial"/>
          <w:b/>
          <w:sz w:val="22"/>
          <w:szCs w:val="22"/>
          <w:lang w:eastAsia="en-GB"/>
        </w:rPr>
      </w:pPr>
    </w:p>
    <w:tbl>
      <w:tblPr>
        <w:tblW w:w="0" w:type="auto"/>
        <w:tblLook w:val="01E0" w:firstRow="1" w:lastRow="1" w:firstColumn="1" w:lastColumn="1" w:noHBand="0" w:noVBand="0"/>
      </w:tblPr>
      <w:tblGrid>
        <w:gridCol w:w="15163"/>
      </w:tblGrid>
      <w:tr w:rsidR="00D145EF" w:rsidRPr="00FE03C7" w14:paraId="112A48FC" w14:textId="77777777" w:rsidTr="00583A55">
        <w:tc>
          <w:tcPr>
            <w:tcW w:w="15163" w:type="dxa"/>
            <w:tcBorders>
              <w:top w:val="single" w:sz="4" w:space="0" w:color="auto"/>
              <w:left w:val="single" w:sz="4" w:space="0" w:color="auto"/>
              <w:bottom w:val="single" w:sz="4" w:space="0" w:color="auto"/>
              <w:right w:val="single" w:sz="4" w:space="0" w:color="auto"/>
            </w:tcBorders>
          </w:tcPr>
          <w:p w14:paraId="2F94A722" w14:textId="778C0BA6" w:rsidR="00EC5C9D" w:rsidRPr="00FE03C7" w:rsidRDefault="00EC5C9D" w:rsidP="00FE03C7">
            <w:pPr>
              <w:spacing w:line="360" w:lineRule="auto"/>
              <w:rPr>
                <w:rFonts w:ascii="Arial" w:eastAsia="Times New Roman" w:hAnsi="Arial" w:cs="Arial"/>
                <w:b/>
                <w:sz w:val="22"/>
                <w:szCs w:val="22"/>
                <w:lang w:eastAsia="en-GB"/>
              </w:rPr>
            </w:pPr>
            <w:r w:rsidRPr="00FE03C7">
              <w:rPr>
                <w:rFonts w:ascii="Arial" w:eastAsia="Times New Roman" w:hAnsi="Arial" w:cs="Arial"/>
                <w:b/>
                <w:sz w:val="22"/>
                <w:szCs w:val="22"/>
                <w:u w:val="single"/>
                <w:lang w:eastAsia="en-GB"/>
              </w:rPr>
              <w:t xml:space="preserve">Methodological Details </w:t>
            </w:r>
          </w:p>
          <w:p w14:paraId="74DC81EA" w14:textId="77777777" w:rsidR="00EC5C9D" w:rsidRPr="00FE03C7" w:rsidRDefault="00EC5C9D" w:rsidP="00FE03C7">
            <w:pPr>
              <w:spacing w:line="360" w:lineRule="auto"/>
              <w:rPr>
                <w:rFonts w:ascii="Arial" w:eastAsia="Times New Roman" w:hAnsi="Arial" w:cs="Arial"/>
                <w:b/>
                <w:sz w:val="22"/>
                <w:szCs w:val="22"/>
                <w:u w:val="single"/>
                <w:lang w:eastAsia="en-GB"/>
              </w:rPr>
            </w:pPr>
          </w:p>
          <w:p w14:paraId="4FC3E603" w14:textId="4C618429" w:rsidR="00D145EF" w:rsidRPr="00FE03C7" w:rsidRDefault="00D145EF" w:rsidP="00FE03C7">
            <w:pPr>
              <w:spacing w:line="360" w:lineRule="auto"/>
              <w:rPr>
                <w:rFonts w:ascii="Arial" w:eastAsia="Times New Roman" w:hAnsi="Arial" w:cs="Arial"/>
                <w:bCs/>
                <w:sz w:val="22"/>
                <w:szCs w:val="22"/>
                <w:lang w:eastAsia="en-GB"/>
              </w:rPr>
            </w:pPr>
            <w:r w:rsidRPr="00FE03C7">
              <w:rPr>
                <w:rFonts w:ascii="Arial" w:eastAsia="Times New Roman" w:hAnsi="Arial" w:cs="Arial"/>
                <w:b/>
                <w:sz w:val="22"/>
                <w:szCs w:val="22"/>
                <w:lang w:eastAsia="en-GB"/>
              </w:rPr>
              <w:t xml:space="preserve">Please describe the anticipated design of your intervention </w:t>
            </w:r>
          </w:p>
          <w:p w14:paraId="36DEBB6D" w14:textId="326D0086" w:rsidR="00372E78" w:rsidRPr="00FE03C7" w:rsidRDefault="00372E78"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There will be three therapeutic designs </w:t>
            </w:r>
            <w:r w:rsidR="00BC06B3" w:rsidRPr="00FE03C7">
              <w:rPr>
                <w:rFonts w:ascii="Arial" w:eastAsia="Times New Roman" w:hAnsi="Arial" w:cs="Arial"/>
                <w:sz w:val="22"/>
                <w:szCs w:val="22"/>
                <w:lang w:eastAsia="en-GB"/>
              </w:rPr>
              <w:t xml:space="preserve">working simultaneously. The first being </w:t>
            </w:r>
            <w:r w:rsidR="007E7017" w:rsidRPr="00FE03C7">
              <w:rPr>
                <w:rFonts w:ascii="Arial" w:eastAsia="Times New Roman" w:hAnsi="Arial" w:cs="Arial"/>
                <w:sz w:val="22"/>
                <w:szCs w:val="22"/>
                <w:lang w:eastAsia="en-GB"/>
              </w:rPr>
              <w:t>teacher training in classroom management strategies, specifically altered to work for children with ADHD</w:t>
            </w:r>
            <w:r w:rsidR="00230AE1" w:rsidRPr="00FE03C7">
              <w:rPr>
                <w:rFonts w:ascii="Arial" w:eastAsia="Times New Roman" w:hAnsi="Arial" w:cs="Arial"/>
                <w:sz w:val="22"/>
                <w:szCs w:val="22"/>
                <w:lang w:eastAsia="en-GB"/>
              </w:rPr>
              <w:t xml:space="preserve">, when implemented </w:t>
            </w:r>
            <w:r w:rsidR="00F00F1A" w:rsidRPr="00FE03C7">
              <w:rPr>
                <w:rFonts w:ascii="Arial" w:eastAsia="Times New Roman" w:hAnsi="Arial" w:cs="Arial"/>
                <w:sz w:val="22"/>
                <w:szCs w:val="22"/>
                <w:lang w:eastAsia="en-GB"/>
              </w:rPr>
              <w:t>effectively CMS have shown to reduce the disruptive behaviours of ADHD, (</w:t>
            </w:r>
            <w:r w:rsidR="00080AC7" w:rsidRPr="00FE03C7">
              <w:rPr>
                <w:rFonts w:ascii="Arial" w:eastAsia="Times New Roman" w:hAnsi="Arial" w:cs="Arial"/>
                <w:sz w:val="22"/>
                <w:szCs w:val="22"/>
                <w:lang w:eastAsia="en-GB"/>
              </w:rPr>
              <w:t>Strelow</w:t>
            </w:r>
            <w:r w:rsidR="00C20B6A" w:rsidRPr="00FE03C7">
              <w:rPr>
                <w:rFonts w:ascii="Arial" w:eastAsia="Times New Roman" w:hAnsi="Arial" w:cs="Arial"/>
                <w:sz w:val="22"/>
                <w:szCs w:val="22"/>
                <w:lang w:eastAsia="en-GB"/>
              </w:rPr>
              <w:t xml:space="preserve"> et al, 2021</w:t>
            </w:r>
            <w:r w:rsidR="00F00F1A" w:rsidRPr="00FE03C7">
              <w:rPr>
                <w:rFonts w:ascii="Arial" w:eastAsia="Times New Roman" w:hAnsi="Arial" w:cs="Arial"/>
                <w:sz w:val="22"/>
                <w:szCs w:val="22"/>
                <w:lang w:eastAsia="en-GB"/>
              </w:rPr>
              <w:t xml:space="preserve">). </w:t>
            </w:r>
            <w:r w:rsidR="004656C1" w:rsidRPr="00FE03C7">
              <w:rPr>
                <w:rFonts w:ascii="Arial" w:eastAsia="Times New Roman" w:hAnsi="Arial" w:cs="Arial"/>
                <w:sz w:val="22"/>
                <w:szCs w:val="22"/>
                <w:lang w:eastAsia="en-GB"/>
              </w:rPr>
              <w:t xml:space="preserve">The teachers involved will be taught how to manipulate the adolescents’ </w:t>
            </w:r>
            <w:r w:rsidR="00955B4E" w:rsidRPr="00FE03C7">
              <w:rPr>
                <w:rFonts w:ascii="Arial" w:eastAsia="Times New Roman" w:hAnsi="Arial" w:cs="Arial"/>
                <w:sz w:val="22"/>
                <w:szCs w:val="22"/>
                <w:lang w:eastAsia="en-GB"/>
              </w:rPr>
              <w:t>antecedents</w:t>
            </w:r>
            <w:r w:rsidR="00BD17BF" w:rsidRPr="00FE03C7">
              <w:rPr>
                <w:rFonts w:ascii="Arial" w:eastAsia="Times New Roman" w:hAnsi="Arial" w:cs="Arial"/>
                <w:sz w:val="22"/>
                <w:szCs w:val="22"/>
                <w:lang w:eastAsia="en-GB"/>
              </w:rPr>
              <w:t xml:space="preserve"> </w:t>
            </w:r>
            <w:r w:rsidR="00A45C8D" w:rsidRPr="00FE03C7">
              <w:rPr>
                <w:rFonts w:ascii="Arial" w:eastAsia="Times New Roman" w:hAnsi="Arial" w:cs="Arial"/>
                <w:sz w:val="22"/>
                <w:szCs w:val="22"/>
                <w:lang w:eastAsia="en-GB"/>
              </w:rPr>
              <w:t>and by modifying the environment,</w:t>
            </w:r>
            <w:r w:rsidR="00955B4E" w:rsidRPr="00FE03C7">
              <w:rPr>
                <w:rFonts w:ascii="Arial" w:eastAsia="Times New Roman" w:hAnsi="Arial" w:cs="Arial"/>
                <w:sz w:val="22"/>
                <w:szCs w:val="22"/>
                <w:lang w:eastAsia="en-GB"/>
              </w:rPr>
              <w:t xml:space="preserve"> </w:t>
            </w:r>
            <w:r w:rsidR="00A96B9F" w:rsidRPr="00FE03C7">
              <w:rPr>
                <w:rFonts w:ascii="Arial" w:eastAsia="Times New Roman" w:hAnsi="Arial" w:cs="Arial"/>
                <w:sz w:val="22"/>
                <w:szCs w:val="22"/>
                <w:lang w:eastAsia="en-GB"/>
              </w:rPr>
              <w:t>consequently the</w:t>
            </w:r>
            <w:r w:rsidR="00A05426" w:rsidRPr="00FE03C7">
              <w:rPr>
                <w:rFonts w:ascii="Arial" w:eastAsia="Times New Roman" w:hAnsi="Arial" w:cs="Arial"/>
                <w:sz w:val="22"/>
                <w:szCs w:val="22"/>
                <w:lang w:eastAsia="en-GB"/>
              </w:rPr>
              <w:t xml:space="preserve"> disruptive behaviour </w:t>
            </w:r>
            <w:r w:rsidR="00A45C8D" w:rsidRPr="00FE03C7">
              <w:rPr>
                <w:rFonts w:ascii="Arial" w:eastAsia="Times New Roman" w:hAnsi="Arial" w:cs="Arial"/>
                <w:sz w:val="22"/>
                <w:szCs w:val="22"/>
                <w:lang w:eastAsia="en-GB"/>
              </w:rPr>
              <w:t xml:space="preserve">should </w:t>
            </w:r>
            <w:r w:rsidR="00A05426" w:rsidRPr="00FE03C7">
              <w:rPr>
                <w:rFonts w:ascii="Arial" w:eastAsia="Times New Roman" w:hAnsi="Arial" w:cs="Arial"/>
                <w:sz w:val="22"/>
                <w:szCs w:val="22"/>
                <w:lang w:eastAsia="en-GB"/>
              </w:rPr>
              <w:t>be reduced</w:t>
            </w:r>
            <w:r w:rsidR="00A96B9F" w:rsidRPr="00FE03C7">
              <w:rPr>
                <w:rFonts w:ascii="Arial" w:eastAsia="Times New Roman" w:hAnsi="Arial" w:cs="Arial"/>
                <w:sz w:val="22"/>
                <w:szCs w:val="22"/>
                <w:lang w:eastAsia="en-GB"/>
              </w:rPr>
              <w:t>, (</w:t>
            </w:r>
            <w:r w:rsidR="006D13E8" w:rsidRPr="00FE03C7">
              <w:rPr>
                <w:rFonts w:ascii="Arial" w:eastAsia="Times New Roman" w:hAnsi="Arial" w:cs="Arial"/>
                <w:sz w:val="22"/>
                <w:szCs w:val="22"/>
                <w:lang w:eastAsia="en-GB"/>
              </w:rPr>
              <w:t>Staff et al, 2021</w:t>
            </w:r>
            <w:r w:rsidR="00A96B9F" w:rsidRPr="00FE03C7">
              <w:rPr>
                <w:rFonts w:ascii="Arial" w:eastAsia="Times New Roman" w:hAnsi="Arial" w:cs="Arial"/>
                <w:sz w:val="22"/>
                <w:szCs w:val="22"/>
                <w:lang w:eastAsia="en-GB"/>
              </w:rPr>
              <w:t xml:space="preserve">). </w:t>
            </w:r>
            <w:r w:rsidR="00F05CB7" w:rsidRPr="00FE03C7">
              <w:rPr>
                <w:rFonts w:ascii="Arial" w:eastAsia="Times New Roman" w:hAnsi="Arial" w:cs="Arial"/>
                <w:sz w:val="22"/>
                <w:szCs w:val="22"/>
                <w:lang w:eastAsia="en-GB"/>
              </w:rPr>
              <w:t xml:space="preserve">This </w:t>
            </w:r>
            <w:r w:rsidR="00A45C8D" w:rsidRPr="00FE03C7">
              <w:rPr>
                <w:rFonts w:ascii="Arial" w:eastAsia="Times New Roman" w:hAnsi="Arial" w:cs="Arial"/>
                <w:sz w:val="22"/>
                <w:szCs w:val="22"/>
                <w:lang w:eastAsia="en-GB"/>
              </w:rPr>
              <w:t>can also be</w:t>
            </w:r>
            <w:r w:rsidR="00F05CB7" w:rsidRPr="00FE03C7">
              <w:rPr>
                <w:rFonts w:ascii="Arial" w:eastAsia="Times New Roman" w:hAnsi="Arial" w:cs="Arial"/>
                <w:sz w:val="22"/>
                <w:szCs w:val="22"/>
                <w:lang w:eastAsia="en-GB"/>
              </w:rPr>
              <w:t xml:space="preserve"> accomplished by providing structure and </w:t>
            </w:r>
            <w:r w:rsidR="009F444A" w:rsidRPr="00FE03C7">
              <w:rPr>
                <w:rFonts w:ascii="Arial" w:eastAsia="Times New Roman" w:hAnsi="Arial" w:cs="Arial"/>
                <w:sz w:val="22"/>
                <w:szCs w:val="22"/>
                <w:lang w:eastAsia="en-GB"/>
              </w:rPr>
              <w:t>clear directions</w:t>
            </w:r>
            <w:r w:rsidR="003D03D2" w:rsidRPr="00FE03C7">
              <w:rPr>
                <w:rFonts w:ascii="Arial" w:eastAsia="Times New Roman" w:hAnsi="Arial" w:cs="Arial"/>
                <w:sz w:val="22"/>
                <w:szCs w:val="22"/>
                <w:lang w:eastAsia="en-GB"/>
              </w:rPr>
              <w:t xml:space="preserve"> to the </w:t>
            </w:r>
            <w:r w:rsidR="009466B5" w:rsidRPr="00FE03C7">
              <w:rPr>
                <w:rFonts w:ascii="Arial" w:eastAsia="Times New Roman" w:hAnsi="Arial" w:cs="Arial"/>
                <w:sz w:val="22"/>
                <w:szCs w:val="22"/>
                <w:lang w:eastAsia="en-GB"/>
              </w:rPr>
              <w:t>adolescent,</w:t>
            </w:r>
            <w:r w:rsidR="003D03D2" w:rsidRPr="00FE03C7">
              <w:rPr>
                <w:rFonts w:ascii="Arial" w:eastAsia="Times New Roman" w:hAnsi="Arial" w:cs="Arial"/>
                <w:sz w:val="22"/>
                <w:szCs w:val="22"/>
                <w:lang w:eastAsia="en-GB"/>
              </w:rPr>
              <w:t xml:space="preserve"> so they understand what behaviour is acceptable in a certain scenario</w:t>
            </w:r>
            <w:r w:rsidR="00AC31A0" w:rsidRPr="00FE03C7">
              <w:rPr>
                <w:rFonts w:ascii="Arial" w:eastAsia="Times New Roman" w:hAnsi="Arial" w:cs="Arial"/>
                <w:sz w:val="22"/>
                <w:szCs w:val="22"/>
                <w:lang w:eastAsia="en-GB"/>
              </w:rPr>
              <w:t xml:space="preserve">, </w:t>
            </w:r>
            <w:r w:rsidR="00CD4760" w:rsidRPr="00FE03C7">
              <w:rPr>
                <w:rFonts w:ascii="Arial" w:eastAsia="Times New Roman" w:hAnsi="Arial" w:cs="Arial"/>
                <w:sz w:val="22"/>
                <w:szCs w:val="22"/>
                <w:lang w:eastAsia="en-GB"/>
              </w:rPr>
              <w:t xml:space="preserve">reducing the amount of work requested and involve more </w:t>
            </w:r>
            <w:r w:rsidR="001F3F99" w:rsidRPr="00FE03C7">
              <w:rPr>
                <w:rFonts w:ascii="Arial" w:eastAsia="Times New Roman" w:hAnsi="Arial" w:cs="Arial"/>
                <w:sz w:val="22"/>
                <w:szCs w:val="22"/>
                <w:lang w:eastAsia="en-GB"/>
              </w:rPr>
              <w:t xml:space="preserve">choice-making </w:t>
            </w:r>
            <w:r w:rsidR="00AC31A0" w:rsidRPr="00FE03C7">
              <w:rPr>
                <w:rFonts w:ascii="Arial" w:eastAsia="Times New Roman" w:hAnsi="Arial" w:cs="Arial"/>
                <w:sz w:val="22"/>
                <w:szCs w:val="22"/>
                <w:lang w:eastAsia="en-GB"/>
              </w:rPr>
              <w:t>(</w:t>
            </w:r>
            <w:r w:rsidR="006D13E8" w:rsidRPr="00FE03C7">
              <w:rPr>
                <w:rFonts w:ascii="Arial" w:eastAsia="Times New Roman" w:hAnsi="Arial" w:cs="Arial"/>
                <w:sz w:val="22"/>
                <w:szCs w:val="22"/>
                <w:lang w:eastAsia="en-GB"/>
              </w:rPr>
              <w:t>Staff et al</w:t>
            </w:r>
            <w:r w:rsidR="001F3F99" w:rsidRPr="00FE03C7">
              <w:rPr>
                <w:rFonts w:ascii="Arial" w:eastAsia="Times New Roman" w:hAnsi="Arial" w:cs="Arial"/>
                <w:sz w:val="22"/>
                <w:szCs w:val="22"/>
                <w:lang w:eastAsia="en-GB"/>
              </w:rPr>
              <w:t>, DuPaul &amp; Wey</w:t>
            </w:r>
            <w:r w:rsidR="00A01108" w:rsidRPr="00FE03C7">
              <w:rPr>
                <w:rFonts w:ascii="Arial" w:eastAsia="Times New Roman" w:hAnsi="Arial" w:cs="Arial"/>
                <w:sz w:val="22"/>
                <w:szCs w:val="22"/>
                <w:lang w:eastAsia="en-GB"/>
              </w:rPr>
              <w:t>andt, 2006</w:t>
            </w:r>
            <w:r w:rsidR="00AC31A0" w:rsidRPr="00FE03C7">
              <w:rPr>
                <w:rFonts w:ascii="Arial" w:eastAsia="Times New Roman" w:hAnsi="Arial" w:cs="Arial"/>
                <w:sz w:val="22"/>
                <w:szCs w:val="22"/>
                <w:lang w:eastAsia="en-GB"/>
              </w:rPr>
              <w:t xml:space="preserve">). </w:t>
            </w:r>
            <w:r w:rsidR="00093CCC" w:rsidRPr="00FE03C7">
              <w:rPr>
                <w:rFonts w:ascii="Arial" w:eastAsia="Times New Roman" w:hAnsi="Arial" w:cs="Arial"/>
                <w:sz w:val="22"/>
                <w:szCs w:val="22"/>
                <w:lang w:eastAsia="en-GB"/>
              </w:rPr>
              <w:t>Regarding the consequence-based strategies, the teachers w</w:t>
            </w:r>
            <w:r w:rsidR="0075035F" w:rsidRPr="00FE03C7">
              <w:rPr>
                <w:rFonts w:ascii="Arial" w:eastAsia="Times New Roman" w:hAnsi="Arial" w:cs="Arial"/>
                <w:sz w:val="22"/>
                <w:szCs w:val="22"/>
                <w:lang w:eastAsia="en-GB"/>
              </w:rPr>
              <w:t>ill be educated on reinforcing desired behaviours</w:t>
            </w:r>
            <w:r w:rsidR="001A00F5" w:rsidRPr="00FE03C7">
              <w:rPr>
                <w:rFonts w:ascii="Arial" w:eastAsia="Times New Roman" w:hAnsi="Arial" w:cs="Arial"/>
                <w:sz w:val="22"/>
                <w:szCs w:val="22"/>
                <w:lang w:eastAsia="en-GB"/>
              </w:rPr>
              <w:t xml:space="preserve"> through a form of positive rewarding</w:t>
            </w:r>
            <w:r w:rsidR="00444343" w:rsidRPr="00FE03C7">
              <w:rPr>
                <w:rFonts w:ascii="Arial" w:eastAsia="Times New Roman" w:hAnsi="Arial" w:cs="Arial"/>
                <w:sz w:val="22"/>
                <w:szCs w:val="22"/>
                <w:lang w:eastAsia="en-GB"/>
              </w:rPr>
              <w:t>, this can be done verbally</w:t>
            </w:r>
            <w:r w:rsidR="00923A02" w:rsidRPr="00FE03C7">
              <w:rPr>
                <w:rFonts w:ascii="Arial" w:eastAsia="Times New Roman" w:hAnsi="Arial" w:cs="Arial"/>
                <w:sz w:val="22"/>
                <w:szCs w:val="22"/>
                <w:lang w:eastAsia="en-GB"/>
              </w:rPr>
              <w:t xml:space="preserve"> through praise</w:t>
            </w:r>
            <w:r w:rsidR="005D51F4" w:rsidRPr="00FE03C7">
              <w:rPr>
                <w:rFonts w:ascii="Arial" w:eastAsia="Times New Roman" w:hAnsi="Arial" w:cs="Arial"/>
                <w:sz w:val="22"/>
                <w:szCs w:val="22"/>
                <w:lang w:eastAsia="en-GB"/>
              </w:rPr>
              <w:t>,</w:t>
            </w:r>
            <w:r w:rsidR="00F22FA4" w:rsidRPr="00FE03C7">
              <w:rPr>
                <w:rFonts w:ascii="Arial" w:eastAsia="Times New Roman" w:hAnsi="Arial" w:cs="Arial"/>
                <w:sz w:val="22"/>
                <w:szCs w:val="22"/>
                <w:lang w:eastAsia="en-GB"/>
              </w:rPr>
              <w:t xml:space="preserve"> token reinforcements and response cost,</w:t>
            </w:r>
            <w:r w:rsidR="00EC30E6" w:rsidRPr="00FE03C7">
              <w:rPr>
                <w:rFonts w:ascii="Arial" w:eastAsia="Times New Roman" w:hAnsi="Arial" w:cs="Arial"/>
                <w:sz w:val="22"/>
                <w:szCs w:val="22"/>
                <w:lang w:eastAsia="en-GB"/>
              </w:rPr>
              <w:t xml:space="preserve"> (</w:t>
            </w:r>
            <w:r w:rsidR="007E2027" w:rsidRPr="00FE03C7">
              <w:rPr>
                <w:rFonts w:ascii="Arial" w:eastAsia="Times New Roman" w:hAnsi="Arial" w:cs="Arial"/>
                <w:sz w:val="22"/>
                <w:szCs w:val="22"/>
                <w:lang w:eastAsia="en-GB"/>
              </w:rPr>
              <w:t>Labrador-Roca et al, 2020</w:t>
            </w:r>
            <w:r w:rsidR="00F22FA4" w:rsidRPr="00FE03C7">
              <w:rPr>
                <w:rFonts w:ascii="Arial" w:eastAsia="Times New Roman" w:hAnsi="Arial" w:cs="Arial"/>
                <w:sz w:val="22"/>
                <w:szCs w:val="22"/>
                <w:lang w:eastAsia="en-GB"/>
              </w:rPr>
              <w:t xml:space="preserve">, DuPaul &amp; </w:t>
            </w:r>
            <w:r w:rsidR="00F22FA4" w:rsidRPr="00FE03C7">
              <w:rPr>
                <w:rFonts w:ascii="Arial" w:eastAsia="Times New Roman" w:hAnsi="Arial" w:cs="Arial"/>
                <w:sz w:val="22"/>
                <w:szCs w:val="22"/>
                <w:lang w:eastAsia="en-GB"/>
              </w:rPr>
              <w:lastRenderedPageBreak/>
              <w:t>Wey</w:t>
            </w:r>
            <w:r w:rsidR="00A01108" w:rsidRPr="00FE03C7">
              <w:rPr>
                <w:rFonts w:ascii="Arial" w:eastAsia="Times New Roman" w:hAnsi="Arial" w:cs="Arial"/>
                <w:sz w:val="22"/>
                <w:szCs w:val="22"/>
                <w:lang w:eastAsia="en-GB"/>
              </w:rPr>
              <w:t>andt</w:t>
            </w:r>
            <w:r w:rsidR="00EC30E6" w:rsidRPr="00FE03C7">
              <w:rPr>
                <w:rFonts w:ascii="Arial" w:eastAsia="Times New Roman" w:hAnsi="Arial" w:cs="Arial"/>
                <w:sz w:val="22"/>
                <w:szCs w:val="22"/>
                <w:lang w:eastAsia="en-GB"/>
              </w:rPr>
              <w:t xml:space="preserve">). By enforcing encouragement and essentially ignoring undesired behaviours, the </w:t>
            </w:r>
            <w:r w:rsidR="00923A02" w:rsidRPr="00FE03C7">
              <w:rPr>
                <w:rFonts w:ascii="Arial" w:eastAsia="Times New Roman" w:hAnsi="Arial" w:cs="Arial"/>
                <w:sz w:val="22"/>
                <w:szCs w:val="22"/>
                <w:lang w:eastAsia="en-GB"/>
              </w:rPr>
              <w:t>adolescents should alter their be</w:t>
            </w:r>
            <w:r w:rsidR="00CD57AF" w:rsidRPr="00FE03C7">
              <w:rPr>
                <w:rFonts w:ascii="Arial" w:eastAsia="Times New Roman" w:hAnsi="Arial" w:cs="Arial"/>
                <w:sz w:val="22"/>
                <w:szCs w:val="22"/>
                <w:lang w:eastAsia="en-GB"/>
              </w:rPr>
              <w:t>haviours to become more positive, (</w:t>
            </w:r>
            <w:r w:rsidR="007E2027" w:rsidRPr="00FE03C7">
              <w:rPr>
                <w:rFonts w:ascii="Arial" w:eastAsia="Times New Roman" w:hAnsi="Arial" w:cs="Arial"/>
                <w:sz w:val="22"/>
                <w:szCs w:val="22"/>
                <w:lang w:eastAsia="en-GB"/>
              </w:rPr>
              <w:t>Labrador-Roca et al</w:t>
            </w:r>
            <w:r w:rsidR="00CD57AF" w:rsidRPr="00FE03C7">
              <w:rPr>
                <w:rFonts w:ascii="Arial" w:eastAsia="Times New Roman" w:hAnsi="Arial" w:cs="Arial"/>
                <w:sz w:val="22"/>
                <w:szCs w:val="22"/>
                <w:lang w:eastAsia="en-GB"/>
              </w:rPr>
              <w:t>).</w:t>
            </w:r>
            <w:r w:rsidR="00962D26" w:rsidRPr="00FE03C7">
              <w:rPr>
                <w:rFonts w:ascii="Arial" w:eastAsia="Times New Roman" w:hAnsi="Arial" w:cs="Arial"/>
                <w:sz w:val="22"/>
                <w:szCs w:val="22"/>
                <w:lang w:eastAsia="en-GB"/>
              </w:rPr>
              <w:t xml:space="preserve"> </w:t>
            </w:r>
            <w:r w:rsidR="0065528B" w:rsidRPr="00FE03C7">
              <w:rPr>
                <w:rFonts w:ascii="Arial" w:eastAsia="Times New Roman" w:hAnsi="Arial" w:cs="Arial"/>
                <w:sz w:val="22"/>
                <w:szCs w:val="22"/>
                <w:lang w:eastAsia="en-GB"/>
              </w:rPr>
              <w:t>Lastly, the teachers will be taught self-management approaches</w:t>
            </w:r>
            <w:r w:rsidR="00E57B97" w:rsidRPr="00FE03C7">
              <w:rPr>
                <w:rFonts w:ascii="Arial" w:eastAsia="Times New Roman" w:hAnsi="Arial" w:cs="Arial"/>
                <w:sz w:val="22"/>
                <w:szCs w:val="22"/>
                <w:lang w:eastAsia="en-GB"/>
              </w:rPr>
              <w:t xml:space="preserve"> </w:t>
            </w:r>
            <w:r w:rsidR="0093201C" w:rsidRPr="00FE03C7">
              <w:rPr>
                <w:rFonts w:ascii="Arial" w:eastAsia="Times New Roman" w:hAnsi="Arial" w:cs="Arial"/>
                <w:sz w:val="22"/>
                <w:szCs w:val="22"/>
                <w:lang w:eastAsia="en-GB"/>
              </w:rPr>
              <w:t>that should be given to the pupil, this involve</w:t>
            </w:r>
            <w:r w:rsidR="00970ED5" w:rsidRPr="00FE03C7">
              <w:rPr>
                <w:rFonts w:ascii="Arial" w:eastAsia="Times New Roman" w:hAnsi="Arial" w:cs="Arial"/>
                <w:sz w:val="22"/>
                <w:szCs w:val="22"/>
                <w:lang w:eastAsia="en-GB"/>
              </w:rPr>
              <w:t>s</w:t>
            </w:r>
            <w:r w:rsidR="0093201C" w:rsidRPr="00FE03C7">
              <w:rPr>
                <w:rFonts w:ascii="Arial" w:eastAsia="Times New Roman" w:hAnsi="Arial" w:cs="Arial"/>
                <w:sz w:val="22"/>
                <w:szCs w:val="22"/>
                <w:lang w:eastAsia="en-GB"/>
              </w:rPr>
              <w:t xml:space="preserve"> the pupil to self-evaluate themselves</w:t>
            </w:r>
            <w:r w:rsidR="00B86942" w:rsidRPr="00FE03C7">
              <w:rPr>
                <w:rFonts w:ascii="Arial" w:eastAsia="Times New Roman" w:hAnsi="Arial" w:cs="Arial"/>
                <w:sz w:val="22"/>
                <w:szCs w:val="22"/>
                <w:lang w:eastAsia="en-GB"/>
              </w:rPr>
              <w:t>, thus leading to the adolescent becoming more self-aware</w:t>
            </w:r>
            <w:r w:rsidR="00513C3A" w:rsidRPr="00FE03C7">
              <w:rPr>
                <w:rFonts w:ascii="Arial" w:eastAsia="Times New Roman" w:hAnsi="Arial" w:cs="Arial"/>
                <w:sz w:val="22"/>
                <w:szCs w:val="22"/>
                <w:lang w:eastAsia="en-GB"/>
              </w:rPr>
              <w:t xml:space="preserve"> and should include self-monitoring and self-reinforcement, (</w:t>
            </w:r>
            <w:r w:rsidR="00A01108" w:rsidRPr="00FE03C7">
              <w:rPr>
                <w:rFonts w:ascii="Arial" w:eastAsia="Times New Roman" w:hAnsi="Arial" w:cs="Arial"/>
                <w:sz w:val="22"/>
                <w:szCs w:val="22"/>
                <w:lang w:eastAsia="en-GB"/>
              </w:rPr>
              <w:t>DuPaul &amp; Weyandt</w:t>
            </w:r>
            <w:r w:rsidR="00513C3A" w:rsidRPr="00FE03C7">
              <w:rPr>
                <w:rFonts w:ascii="Arial" w:eastAsia="Times New Roman" w:hAnsi="Arial" w:cs="Arial"/>
                <w:sz w:val="22"/>
                <w:szCs w:val="22"/>
                <w:lang w:eastAsia="en-GB"/>
              </w:rPr>
              <w:t xml:space="preserve">). </w:t>
            </w:r>
          </w:p>
          <w:p w14:paraId="7450E39E" w14:textId="6206780C" w:rsidR="00432093" w:rsidRPr="00FE03C7" w:rsidRDefault="00B944B6"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The adolescents themselves will be taught mindfulness-based cognitive therapy, </w:t>
            </w:r>
            <w:r w:rsidR="000A4EBF" w:rsidRPr="00FE03C7">
              <w:rPr>
                <w:rFonts w:ascii="Arial" w:eastAsia="Times New Roman" w:hAnsi="Arial" w:cs="Arial"/>
                <w:sz w:val="22"/>
                <w:szCs w:val="22"/>
                <w:lang w:eastAsia="en-GB"/>
              </w:rPr>
              <w:t>concentrating on maintaining attention for longer periods of time and becoming more present</w:t>
            </w:r>
            <w:r w:rsidR="00BA4403" w:rsidRPr="00FE03C7">
              <w:rPr>
                <w:rFonts w:ascii="Arial" w:eastAsia="Times New Roman" w:hAnsi="Arial" w:cs="Arial"/>
                <w:sz w:val="22"/>
                <w:szCs w:val="22"/>
                <w:lang w:eastAsia="en-GB"/>
              </w:rPr>
              <w:t>ly aware, (</w:t>
            </w:r>
            <w:r w:rsidR="00C76663" w:rsidRPr="00FE03C7">
              <w:rPr>
                <w:rFonts w:ascii="Arial" w:eastAsia="Times New Roman" w:hAnsi="Arial" w:cs="Arial"/>
                <w:sz w:val="22"/>
                <w:szCs w:val="22"/>
                <w:lang w:eastAsia="en-GB"/>
              </w:rPr>
              <w:t>Abdolahzadeh et al, 2017</w:t>
            </w:r>
            <w:r w:rsidR="00BA4403" w:rsidRPr="00FE03C7">
              <w:rPr>
                <w:rFonts w:ascii="Arial" w:eastAsia="Times New Roman" w:hAnsi="Arial" w:cs="Arial"/>
                <w:sz w:val="22"/>
                <w:szCs w:val="22"/>
                <w:lang w:eastAsia="en-GB"/>
              </w:rPr>
              <w:t xml:space="preserve">). </w:t>
            </w:r>
            <w:r w:rsidR="0089724A" w:rsidRPr="00FE03C7">
              <w:rPr>
                <w:rFonts w:ascii="Arial" w:eastAsia="Times New Roman" w:hAnsi="Arial" w:cs="Arial"/>
                <w:sz w:val="22"/>
                <w:szCs w:val="22"/>
                <w:lang w:eastAsia="en-GB"/>
              </w:rPr>
              <w:t xml:space="preserve">Through mindfulness training, the adolescent should see a vast improvement on </w:t>
            </w:r>
            <w:r w:rsidR="00652565" w:rsidRPr="00FE03C7">
              <w:rPr>
                <w:rFonts w:ascii="Arial" w:eastAsia="Times New Roman" w:hAnsi="Arial" w:cs="Arial"/>
                <w:sz w:val="22"/>
                <w:szCs w:val="22"/>
                <w:lang w:eastAsia="en-GB"/>
              </w:rPr>
              <w:t>impairments caused by ADHD, including but not limited to; emotional regulation, impulsivity, inhibition and concentration, (</w:t>
            </w:r>
            <w:r w:rsidR="00C76663" w:rsidRPr="00FE03C7">
              <w:rPr>
                <w:rFonts w:ascii="Arial" w:eastAsia="Times New Roman" w:hAnsi="Arial" w:cs="Arial"/>
                <w:sz w:val="22"/>
                <w:szCs w:val="22"/>
                <w:lang w:eastAsia="en-GB"/>
              </w:rPr>
              <w:t>Abdolahzadeh et al</w:t>
            </w:r>
            <w:r w:rsidR="00652565" w:rsidRPr="00FE03C7">
              <w:rPr>
                <w:rFonts w:ascii="Arial" w:eastAsia="Times New Roman" w:hAnsi="Arial" w:cs="Arial"/>
                <w:sz w:val="22"/>
                <w:szCs w:val="22"/>
                <w:lang w:eastAsia="en-GB"/>
              </w:rPr>
              <w:t xml:space="preserve">). </w:t>
            </w:r>
            <w:r w:rsidR="00457C75" w:rsidRPr="00FE03C7">
              <w:rPr>
                <w:rFonts w:ascii="Arial" w:eastAsia="Times New Roman" w:hAnsi="Arial" w:cs="Arial"/>
                <w:sz w:val="22"/>
                <w:szCs w:val="22"/>
                <w:lang w:eastAsia="en-GB"/>
              </w:rPr>
              <w:t>The training will involve meditation in different forms, either sitting, standing</w:t>
            </w:r>
            <w:r w:rsidR="000D2A3A" w:rsidRPr="00FE03C7">
              <w:rPr>
                <w:rFonts w:ascii="Arial" w:eastAsia="Times New Roman" w:hAnsi="Arial" w:cs="Arial"/>
                <w:sz w:val="22"/>
                <w:szCs w:val="22"/>
                <w:lang w:eastAsia="en-GB"/>
              </w:rPr>
              <w:t xml:space="preserve"> or walking, </w:t>
            </w:r>
            <w:r w:rsidR="00C64FBA" w:rsidRPr="00FE03C7">
              <w:rPr>
                <w:rFonts w:ascii="Arial" w:eastAsia="Times New Roman" w:hAnsi="Arial" w:cs="Arial"/>
                <w:sz w:val="22"/>
                <w:szCs w:val="22"/>
                <w:lang w:eastAsia="en-GB"/>
              </w:rPr>
              <w:t>conscious</w:t>
            </w:r>
            <w:r w:rsidR="000D2A3A" w:rsidRPr="00FE03C7">
              <w:rPr>
                <w:rFonts w:ascii="Arial" w:eastAsia="Times New Roman" w:hAnsi="Arial" w:cs="Arial"/>
                <w:sz w:val="22"/>
                <w:szCs w:val="22"/>
                <w:lang w:eastAsia="en-GB"/>
              </w:rPr>
              <w:t xml:space="preserve"> movement, guided body scans</w:t>
            </w:r>
            <w:r w:rsidR="000F3F64" w:rsidRPr="00FE03C7">
              <w:rPr>
                <w:rFonts w:ascii="Arial" w:eastAsia="Times New Roman" w:hAnsi="Arial" w:cs="Arial"/>
                <w:sz w:val="22"/>
                <w:szCs w:val="22"/>
                <w:lang w:eastAsia="en-GB"/>
              </w:rPr>
              <w:t xml:space="preserve"> that bring awareness to bodily sensations</w:t>
            </w:r>
            <w:r w:rsidR="000D2A3A" w:rsidRPr="00FE03C7">
              <w:rPr>
                <w:rFonts w:ascii="Arial" w:eastAsia="Times New Roman" w:hAnsi="Arial" w:cs="Arial"/>
                <w:sz w:val="22"/>
                <w:szCs w:val="22"/>
                <w:lang w:eastAsia="en-GB"/>
              </w:rPr>
              <w:t xml:space="preserve">, </w:t>
            </w:r>
            <w:r w:rsidR="000F3F64" w:rsidRPr="00FE03C7">
              <w:rPr>
                <w:rFonts w:ascii="Arial" w:eastAsia="Times New Roman" w:hAnsi="Arial" w:cs="Arial"/>
                <w:sz w:val="22"/>
                <w:szCs w:val="22"/>
                <w:lang w:eastAsia="en-GB"/>
              </w:rPr>
              <w:t xml:space="preserve">3-minute breathing </w:t>
            </w:r>
            <w:r w:rsidR="00C64FBA" w:rsidRPr="00FE03C7">
              <w:rPr>
                <w:rFonts w:ascii="Arial" w:eastAsia="Times New Roman" w:hAnsi="Arial" w:cs="Arial"/>
                <w:sz w:val="22"/>
                <w:szCs w:val="22"/>
                <w:lang w:eastAsia="en-GB"/>
              </w:rPr>
              <w:t>breaks</w:t>
            </w:r>
            <w:r w:rsidR="000F3F64" w:rsidRPr="00FE03C7">
              <w:rPr>
                <w:rFonts w:ascii="Arial" w:eastAsia="Times New Roman" w:hAnsi="Arial" w:cs="Arial"/>
                <w:sz w:val="22"/>
                <w:szCs w:val="22"/>
                <w:lang w:eastAsia="en-GB"/>
              </w:rPr>
              <w:t xml:space="preserve"> </w:t>
            </w:r>
            <w:r w:rsidR="00C64FBA" w:rsidRPr="00FE03C7">
              <w:rPr>
                <w:rFonts w:ascii="Arial" w:eastAsia="Times New Roman" w:hAnsi="Arial" w:cs="Arial"/>
                <w:sz w:val="22"/>
                <w:szCs w:val="22"/>
                <w:lang w:eastAsia="en-GB"/>
              </w:rPr>
              <w:t>and focused consciousness on daily activities, (</w:t>
            </w:r>
            <w:r w:rsidR="00F42BEB" w:rsidRPr="00FE03C7">
              <w:rPr>
                <w:rFonts w:ascii="Arial" w:eastAsia="Times New Roman" w:hAnsi="Arial" w:cs="Arial"/>
                <w:sz w:val="22"/>
                <w:szCs w:val="22"/>
                <w:lang w:eastAsia="en-GB"/>
              </w:rPr>
              <w:t xml:space="preserve">Sipe &amp; </w:t>
            </w:r>
            <w:r w:rsidR="006E63A8" w:rsidRPr="00FE03C7">
              <w:rPr>
                <w:rFonts w:ascii="Arial" w:eastAsia="Times New Roman" w:hAnsi="Arial" w:cs="Arial"/>
                <w:sz w:val="22"/>
                <w:szCs w:val="22"/>
                <w:lang w:eastAsia="en-GB"/>
              </w:rPr>
              <w:t>Eisendrath, 2012</w:t>
            </w:r>
            <w:r w:rsidR="00C64FBA" w:rsidRPr="00FE03C7">
              <w:rPr>
                <w:rFonts w:ascii="Arial" w:eastAsia="Times New Roman" w:hAnsi="Arial" w:cs="Arial"/>
                <w:sz w:val="22"/>
                <w:szCs w:val="22"/>
                <w:lang w:eastAsia="en-GB"/>
              </w:rPr>
              <w:t xml:space="preserve">). Once the adolescent becomes comfortable in their ability, </w:t>
            </w:r>
            <w:r w:rsidR="006933D2" w:rsidRPr="00FE03C7">
              <w:rPr>
                <w:rFonts w:ascii="Arial" w:eastAsia="Times New Roman" w:hAnsi="Arial" w:cs="Arial"/>
                <w:sz w:val="22"/>
                <w:szCs w:val="22"/>
                <w:lang w:eastAsia="en-GB"/>
              </w:rPr>
              <w:t xml:space="preserve">the mindfulness will start to emphasize on more psychological </w:t>
            </w:r>
            <w:r w:rsidR="00315304" w:rsidRPr="00FE03C7">
              <w:rPr>
                <w:rFonts w:ascii="Arial" w:eastAsia="Times New Roman" w:hAnsi="Arial" w:cs="Arial"/>
                <w:sz w:val="22"/>
                <w:szCs w:val="22"/>
                <w:lang w:eastAsia="en-GB"/>
              </w:rPr>
              <w:t>involvement, brining awareness to thoughts and emotions, (</w:t>
            </w:r>
            <w:r w:rsidR="006E63A8" w:rsidRPr="00FE03C7">
              <w:rPr>
                <w:rFonts w:ascii="Arial" w:eastAsia="Times New Roman" w:hAnsi="Arial" w:cs="Arial"/>
                <w:sz w:val="22"/>
                <w:szCs w:val="22"/>
                <w:lang w:eastAsia="en-GB"/>
              </w:rPr>
              <w:t>Sipe &amp; Eisendrath</w:t>
            </w:r>
            <w:r w:rsidR="00315304" w:rsidRPr="00FE03C7">
              <w:rPr>
                <w:rFonts w:ascii="Arial" w:eastAsia="Times New Roman" w:hAnsi="Arial" w:cs="Arial"/>
                <w:sz w:val="22"/>
                <w:szCs w:val="22"/>
                <w:lang w:eastAsia="en-GB"/>
              </w:rPr>
              <w:t xml:space="preserve">). </w:t>
            </w:r>
          </w:p>
          <w:p w14:paraId="1DECC372" w14:textId="0E7E0673" w:rsidR="00481623" w:rsidRPr="00FE03C7" w:rsidRDefault="00481623"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The parents of the </w:t>
            </w:r>
            <w:r w:rsidR="007A0AD2" w:rsidRPr="00FE03C7">
              <w:rPr>
                <w:rFonts w:ascii="Arial" w:eastAsia="Times New Roman" w:hAnsi="Arial" w:cs="Arial"/>
                <w:sz w:val="22"/>
                <w:szCs w:val="22"/>
                <w:lang w:eastAsia="en-GB"/>
              </w:rPr>
              <w:t>adolescent will also participate in mindfulness training</w:t>
            </w:r>
            <w:r w:rsidR="0048537E" w:rsidRPr="00FE03C7">
              <w:rPr>
                <w:rFonts w:ascii="Arial" w:eastAsia="Times New Roman" w:hAnsi="Arial" w:cs="Arial"/>
                <w:sz w:val="22"/>
                <w:szCs w:val="22"/>
                <w:lang w:eastAsia="en-GB"/>
              </w:rPr>
              <w:t xml:space="preserve">, the course will be similar to that of the adolescents’, however will focus on bringing </w:t>
            </w:r>
            <w:r w:rsidR="00682A09" w:rsidRPr="00FE03C7">
              <w:rPr>
                <w:rFonts w:ascii="Arial" w:eastAsia="Times New Roman" w:hAnsi="Arial" w:cs="Arial"/>
                <w:sz w:val="22"/>
                <w:szCs w:val="22"/>
                <w:lang w:eastAsia="en-GB"/>
              </w:rPr>
              <w:t xml:space="preserve">awareness to the amount of attention is being given to the adolescent while listening, </w:t>
            </w:r>
            <w:r w:rsidR="00EB3264" w:rsidRPr="00FE03C7">
              <w:rPr>
                <w:rFonts w:ascii="Arial" w:eastAsia="Times New Roman" w:hAnsi="Arial" w:cs="Arial"/>
                <w:sz w:val="22"/>
                <w:szCs w:val="22"/>
                <w:lang w:eastAsia="en-GB"/>
              </w:rPr>
              <w:t>the parents own reactivity to certain displays of disruptive behaviours and the parents responsiveness to the adolescents needs and emotions, (</w:t>
            </w:r>
            <w:r w:rsidR="00444C74" w:rsidRPr="00FE03C7">
              <w:rPr>
                <w:rFonts w:ascii="Arial" w:eastAsia="Times New Roman" w:hAnsi="Arial" w:cs="Arial"/>
                <w:sz w:val="22"/>
                <w:szCs w:val="22"/>
                <w:lang w:eastAsia="en-GB"/>
              </w:rPr>
              <w:t>Siebelink et al, 2021</w:t>
            </w:r>
            <w:r w:rsidR="00EB3264" w:rsidRPr="00FE03C7">
              <w:rPr>
                <w:rFonts w:ascii="Arial" w:eastAsia="Times New Roman" w:hAnsi="Arial" w:cs="Arial"/>
                <w:sz w:val="22"/>
                <w:szCs w:val="22"/>
                <w:lang w:eastAsia="en-GB"/>
              </w:rPr>
              <w:t>)</w:t>
            </w:r>
            <w:r w:rsidR="000A028B" w:rsidRPr="00FE03C7">
              <w:rPr>
                <w:rFonts w:ascii="Arial" w:eastAsia="Times New Roman" w:hAnsi="Arial" w:cs="Arial"/>
                <w:sz w:val="22"/>
                <w:szCs w:val="22"/>
                <w:lang w:eastAsia="en-GB"/>
              </w:rPr>
              <w:t xml:space="preserve"> This should decrease the stress of the parents and promote more positive behaviours </w:t>
            </w:r>
            <w:r w:rsidR="0085585A" w:rsidRPr="00FE03C7">
              <w:rPr>
                <w:rFonts w:ascii="Arial" w:eastAsia="Times New Roman" w:hAnsi="Arial" w:cs="Arial"/>
                <w:sz w:val="22"/>
                <w:szCs w:val="22"/>
                <w:lang w:eastAsia="en-GB"/>
              </w:rPr>
              <w:t>within the home, (</w:t>
            </w:r>
            <w:r w:rsidR="00444C74" w:rsidRPr="00FE03C7">
              <w:rPr>
                <w:rFonts w:ascii="Arial" w:eastAsia="Times New Roman" w:hAnsi="Arial" w:cs="Arial"/>
                <w:sz w:val="22"/>
                <w:szCs w:val="22"/>
                <w:lang w:eastAsia="en-GB"/>
              </w:rPr>
              <w:t>Siebelink et al</w:t>
            </w:r>
            <w:r w:rsidR="0085585A" w:rsidRPr="00FE03C7">
              <w:rPr>
                <w:rFonts w:ascii="Arial" w:eastAsia="Times New Roman" w:hAnsi="Arial" w:cs="Arial"/>
                <w:sz w:val="22"/>
                <w:szCs w:val="22"/>
                <w:lang w:eastAsia="en-GB"/>
              </w:rPr>
              <w:t xml:space="preserve">). </w:t>
            </w:r>
          </w:p>
          <w:p w14:paraId="295BE98B" w14:textId="77777777" w:rsidR="00D145EF" w:rsidRPr="00FE03C7" w:rsidRDefault="00D145EF" w:rsidP="00FE03C7">
            <w:pPr>
              <w:spacing w:line="360" w:lineRule="auto"/>
              <w:rPr>
                <w:rFonts w:ascii="Arial" w:eastAsia="Times New Roman" w:hAnsi="Arial" w:cs="Arial"/>
                <w:b/>
                <w:sz w:val="22"/>
                <w:szCs w:val="22"/>
                <w:lang w:eastAsia="en-GB"/>
              </w:rPr>
            </w:pPr>
          </w:p>
          <w:p w14:paraId="37B7FF64" w14:textId="739D5DCB" w:rsidR="00FC4841" w:rsidRPr="00FE03C7" w:rsidRDefault="00D145EF" w:rsidP="00FE03C7">
            <w:pPr>
              <w:spacing w:line="360" w:lineRule="auto"/>
              <w:rPr>
                <w:rFonts w:ascii="Arial" w:eastAsia="Times New Roman" w:hAnsi="Arial" w:cs="Arial"/>
                <w:bCs/>
                <w:sz w:val="22"/>
                <w:szCs w:val="22"/>
                <w:lang w:eastAsia="en-GB"/>
              </w:rPr>
            </w:pPr>
            <w:r w:rsidRPr="00FE03C7">
              <w:rPr>
                <w:rFonts w:ascii="Arial" w:eastAsia="Times New Roman" w:hAnsi="Arial" w:cs="Arial"/>
                <w:b/>
                <w:sz w:val="22"/>
                <w:szCs w:val="22"/>
                <w:lang w:eastAsia="en-GB"/>
              </w:rPr>
              <w:t>Participant group</w:t>
            </w:r>
            <w:r w:rsidR="00D16014" w:rsidRPr="00FE03C7">
              <w:rPr>
                <w:rFonts w:ascii="Arial" w:eastAsia="Times New Roman" w:hAnsi="Arial" w:cs="Arial"/>
                <w:b/>
                <w:sz w:val="22"/>
                <w:szCs w:val="22"/>
                <w:lang w:eastAsia="en-GB"/>
              </w:rPr>
              <w:t xml:space="preserve"> </w:t>
            </w:r>
            <w:r w:rsidR="00D16014" w:rsidRPr="00FE03C7">
              <w:rPr>
                <w:rFonts w:ascii="Arial" w:eastAsia="Times New Roman" w:hAnsi="Arial" w:cs="Arial"/>
                <w:b/>
                <w:bCs/>
                <w:sz w:val="22"/>
                <w:szCs w:val="22"/>
                <w:lang w:eastAsia="en-GB"/>
              </w:rPr>
              <w:t>(including anticipated numbers, target population, and any specific inclusion/exclusion criteria</w:t>
            </w:r>
            <w:r w:rsidR="00D16014" w:rsidRPr="00FE03C7">
              <w:rPr>
                <w:rFonts w:ascii="Arial" w:eastAsia="Times New Roman" w:hAnsi="Arial" w:cs="Arial"/>
                <w:b/>
                <w:sz w:val="22"/>
                <w:szCs w:val="22"/>
                <w:lang w:eastAsia="en-GB"/>
              </w:rPr>
              <w:t>)</w:t>
            </w:r>
          </w:p>
          <w:p w14:paraId="0FA67B9E" w14:textId="0A01865B" w:rsidR="00C25B6C" w:rsidRPr="00FE03C7" w:rsidRDefault="00323DA2" w:rsidP="00BD099E">
            <w:pPr>
              <w:spacing w:line="360" w:lineRule="auto"/>
              <w:ind w:firstLine="720"/>
              <w:rPr>
                <w:rFonts w:ascii="Arial" w:eastAsia="Times New Roman" w:hAnsi="Arial" w:cs="Arial"/>
                <w:sz w:val="22"/>
                <w:szCs w:val="22"/>
                <w:lang w:eastAsia="en-GB"/>
              </w:rPr>
            </w:pPr>
            <w:r>
              <w:rPr>
                <w:rFonts w:ascii="Arial" w:eastAsia="Times New Roman" w:hAnsi="Arial" w:cs="Arial"/>
                <w:sz w:val="22"/>
                <w:szCs w:val="22"/>
                <w:lang w:eastAsia="en-GB"/>
              </w:rPr>
              <w:t xml:space="preserve">Participants will be a voluntary group </w:t>
            </w:r>
            <w:r w:rsidR="007010A9">
              <w:rPr>
                <w:rFonts w:ascii="Arial" w:eastAsia="Times New Roman" w:hAnsi="Arial" w:cs="Arial"/>
                <w:sz w:val="22"/>
                <w:szCs w:val="22"/>
                <w:lang w:eastAsia="en-GB"/>
              </w:rPr>
              <w:t>identified by</w:t>
            </w:r>
            <w:r w:rsidR="00173D4F">
              <w:rPr>
                <w:rFonts w:ascii="Arial" w:eastAsia="Times New Roman" w:hAnsi="Arial" w:cs="Arial"/>
                <w:sz w:val="22"/>
                <w:szCs w:val="22"/>
                <w:lang w:eastAsia="en-GB"/>
              </w:rPr>
              <w:t xml:space="preserve"> a south Wales secondary school</w:t>
            </w:r>
            <w:r w:rsidR="007010A9">
              <w:rPr>
                <w:rFonts w:ascii="Arial" w:eastAsia="Times New Roman" w:hAnsi="Arial" w:cs="Arial"/>
                <w:sz w:val="22"/>
                <w:szCs w:val="22"/>
                <w:lang w:eastAsia="en-GB"/>
              </w:rPr>
              <w:t xml:space="preserve"> who fit the criteria</w:t>
            </w:r>
            <w:r>
              <w:rPr>
                <w:rFonts w:ascii="Arial" w:eastAsia="Times New Roman" w:hAnsi="Arial" w:cs="Arial"/>
                <w:sz w:val="22"/>
                <w:szCs w:val="22"/>
                <w:lang w:eastAsia="en-GB"/>
              </w:rPr>
              <w:t xml:space="preserve">. </w:t>
            </w:r>
            <w:r w:rsidR="005E3DE9" w:rsidRPr="00FE03C7">
              <w:rPr>
                <w:rFonts w:ascii="Arial" w:eastAsia="Times New Roman" w:hAnsi="Arial" w:cs="Arial"/>
                <w:sz w:val="22"/>
                <w:szCs w:val="22"/>
                <w:lang w:eastAsia="en-GB"/>
              </w:rPr>
              <w:t xml:space="preserve">The </w:t>
            </w:r>
            <w:r w:rsidR="004E4C5D" w:rsidRPr="00FE03C7">
              <w:rPr>
                <w:rFonts w:ascii="Arial" w:eastAsia="Times New Roman" w:hAnsi="Arial" w:cs="Arial"/>
                <w:sz w:val="22"/>
                <w:szCs w:val="22"/>
                <w:lang w:eastAsia="en-GB"/>
              </w:rPr>
              <w:t xml:space="preserve">participants will include three teachers from the compulsory subjects in </w:t>
            </w:r>
            <w:r w:rsidR="00124784" w:rsidRPr="00FE03C7">
              <w:rPr>
                <w:rFonts w:ascii="Arial" w:eastAsia="Times New Roman" w:hAnsi="Arial" w:cs="Arial"/>
                <w:sz w:val="22"/>
                <w:szCs w:val="22"/>
                <w:lang w:eastAsia="en-GB"/>
              </w:rPr>
              <w:t xml:space="preserve">a </w:t>
            </w:r>
            <w:r w:rsidR="004E4C5D" w:rsidRPr="00FE03C7">
              <w:rPr>
                <w:rFonts w:ascii="Arial" w:eastAsia="Times New Roman" w:hAnsi="Arial" w:cs="Arial"/>
                <w:sz w:val="22"/>
                <w:szCs w:val="22"/>
                <w:lang w:eastAsia="en-GB"/>
              </w:rPr>
              <w:t xml:space="preserve">secondary </w:t>
            </w:r>
            <w:r w:rsidR="00124784" w:rsidRPr="00FE03C7">
              <w:rPr>
                <w:rFonts w:ascii="Arial" w:eastAsia="Times New Roman" w:hAnsi="Arial" w:cs="Arial"/>
                <w:sz w:val="22"/>
                <w:szCs w:val="22"/>
                <w:lang w:eastAsia="en-GB"/>
              </w:rPr>
              <w:t>school:</w:t>
            </w:r>
            <w:r w:rsidR="004E4C5D" w:rsidRPr="00FE03C7">
              <w:rPr>
                <w:rFonts w:ascii="Arial" w:eastAsia="Times New Roman" w:hAnsi="Arial" w:cs="Arial"/>
                <w:sz w:val="22"/>
                <w:szCs w:val="22"/>
                <w:lang w:eastAsia="en-GB"/>
              </w:rPr>
              <w:t xml:space="preserve"> Mathematics, English and Science</w:t>
            </w:r>
            <w:r w:rsidR="00D00858" w:rsidRPr="00FE03C7">
              <w:rPr>
                <w:rFonts w:ascii="Arial" w:eastAsia="Times New Roman" w:hAnsi="Arial" w:cs="Arial"/>
                <w:sz w:val="22"/>
                <w:szCs w:val="22"/>
                <w:lang w:eastAsia="en-GB"/>
              </w:rPr>
              <w:t xml:space="preserve">, </w:t>
            </w:r>
            <w:r w:rsidR="00124784" w:rsidRPr="00FE03C7">
              <w:rPr>
                <w:rFonts w:ascii="Arial" w:eastAsia="Times New Roman" w:hAnsi="Arial" w:cs="Arial"/>
                <w:sz w:val="22"/>
                <w:szCs w:val="22"/>
                <w:lang w:eastAsia="en-GB"/>
              </w:rPr>
              <w:t xml:space="preserve">and will include around </w:t>
            </w:r>
            <w:r w:rsidR="00013A80" w:rsidRPr="00FE03C7">
              <w:rPr>
                <w:rFonts w:ascii="Arial" w:eastAsia="Times New Roman" w:hAnsi="Arial" w:cs="Arial"/>
                <w:sz w:val="22"/>
                <w:szCs w:val="22"/>
                <w:lang w:eastAsia="en-GB"/>
              </w:rPr>
              <w:t>15</w:t>
            </w:r>
            <w:r w:rsidR="00124784" w:rsidRPr="00FE03C7">
              <w:rPr>
                <w:rFonts w:ascii="Arial" w:eastAsia="Times New Roman" w:hAnsi="Arial" w:cs="Arial"/>
                <w:sz w:val="22"/>
                <w:szCs w:val="22"/>
                <w:lang w:eastAsia="en-GB"/>
              </w:rPr>
              <w:t xml:space="preserve"> adolescents between the ages of </w:t>
            </w:r>
            <w:r w:rsidR="00406F12" w:rsidRPr="00FE03C7">
              <w:rPr>
                <w:rFonts w:ascii="Arial" w:eastAsia="Times New Roman" w:hAnsi="Arial" w:cs="Arial"/>
                <w:sz w:val="22"/>
                <w:szCs w:val="22"/>
                <w:lang w:eastAsia="en-GB"/>
              </w:rPr>
              <w:t>12-18</w:t>
            </w:r>
            <w:r w:rsidR="00EA45A6" w:rsidRPr="00FE03C7">
              <w:rPr>
                <w:rFonts w:ascii="Arial" w:eastAsia="Times New Roman" w:hAnsi="Arial" w:cs="Arial"/>
                <w:sz w:val="22"/>
                <w:szCs w:val="22"/>
                <w:lang w:eastAsia="en-GB"/>
              </w:rPr>
              <w:t>.</w:t>
            </w:r>
            <w:r w:rsidR="00406F12" w:rsidRPr="00FE03C7">
              <w:rPr>
                <w:rFonts w:ascii="Arial" w:eastAsia="Times New Roman" w:hAnsi="Arial" w:cs="Arial"/>
                <w:sz w:val="22"/>
                <w:szCs w:val="22"/>
                <w:lang w:eastAsia="en-GB"/>
              </w:rPr>
              <w:t xml:space="preserve"> </w:t>
            </w:r>
            <w:r w:rsidR="00EA45A6" w:rsidRPr="00FE03C7">
              <w:rPr>
                <w:rFonts w:ascii="Arial" w:eastAsia="Times New Roman" w:hAnsi="Arial" w:cs="Arial"/>
                <w:sz w:val="22"/>
                <w:szCs w:val="22"/>
                <w:lang w:eastAsia="en-GB"/>
              </w:rPr>
              <w:t>T</w:t>
            </w:r>
            <w:r w:rsidR="00406F12" w:rsidRPr="00FE03C7">
              <w:rPr>
                <w:rFonts w:ascii="Arial" w:eastAsia="Times New Roman" w:hAnsi="Arial" w:cs="Arial"/>
                <w:sz w:val="22"/>
                <w:szCs w:val="22"/>
                <w:lang w:eastAsia="en-GB"/>
              </w:rPr>
              <w:t xml:space="preserve">he </w:t>
            </w:r>
            <w:r w:rsidR="002866EE" w:rsidRPr="00FE03C7">
              <w:rPr>
                <w:rFonts w:ascii="Arial" w:eastAsia="Times New Roman" w:hAnsi="Arial" w:cs="Arial"/>
                <w:sz w:val="22"/>
                <w:szCs w:val="22"/>
                <w:lang w:eastAsia="en-GB"/>
              </w:rPr>
              <w:t>number</w:t>
            </w:r>
            <w:r w:rsidR="00406F12" w:rsidRPr="00FE03C7">
              <w:rPr>
                <w:rFonts w:ascii="Arial" w:eastAsia="Times New Roman" w:hAnsi="Arial" w:cs="Arial"/>
                <w:sz w:val="22"/>
                <w:szCs w:val="22"/>
                <w:lang w:eastAsia="en-GB"/>
              </w:rPr>
              <w:t xml:space="preserve"> of participants may </w:t>
            </w:r>
            <w:r w:rsidR="002866EE" w:rsidRPr="00FE03C7">
              <w:rPr>
                <w:rFonts w:ascii="Arial" w:eastAsia="Times New Roman" w:hAnsi="Arial" w:cs="Arial"/>
                <w:sz w:val="22"/>
                <w:szCs w:val="22"/>
                <w:lang w:eastAsia="en-GB"/>
              </w:rPr>
              <w:t>vary,</w:t>
            </w:r>
            <w:r w:rsidR="00406F12" w:rsidRPr="00FE03C7">
              <w:rPr>
                <w:rFonts w:ascii="Arial" w:eastAsia="Times New Roman" w:hAnsi="Arial" w:cs="Arial"/>
                <w:sz w:val="22"/>
                <w:szCs w:val="22"/>
                <w:lang w:eastAsia="en-GB"/>
              </w:rPr>
              <w:t xml:space="preserve"> </w:t>
            </w:r>
            <w:r w:rsidR="002866EE" w:rsidRPr="00FE03C7">
              <w:rPr>
                <w:rFonts w:ascii="Arial" w:eastAsia="Times New Roman" w:hAnsi="Arial" w:cs="Arial"/>
                <w:sz w:val="22"/>
                <w:szCs w:val="22"/>
                <w:lang w:eastAsia="en-GB"/>
              </w:rPr>
              <w:t>as</w:t>
            </w:r>
            <w:r w:rsidR="00406F12" w:rsidRPr="00FE03C7">
              <w:rPr>
                <w:rFonts w:ascii="Arial" w:eastAsia="Times New Roman" w:hAnsi="Arial" w:cs="Arial"/>
                <w:sz w:val="22"/>
                <w:szCs w:val="22"/>
                <w:lang w:eastAsia="en-GB"/>
              </w:rPr>
              <w:t xml:space="preserve"> the pupils </w:t>
            </w:r>
            <w:r w:rsidR="0C8C4D50" w:rsidRPr="0F3F9354">
              <w:rPr>
                <w:rFonts w:ascii="Arial" w:eastAsia="Times New Roman" w:hAnsi="Arial" w:cs="Arial"/>
                <w:sz w:val="22"/>
                <w:szCs w:val="22"/>
                <w:lang w:eastAsia="en-GB"/>
              </w:rPr>
              <w:t>must</w:t>
            </w:r>
            <w:r w:rsidR="00406F12" w:rsidRPr="00FE03C7">
              <w:rPr>
                <w:rFonts w:ascii="Arial" w:eastAsia="Times New Roman" w:hAnsi="Arial" w:cs="Arial"/>
                <w:sz w:val="22"/>
                <w:szCs w:val="22"/>
                <w:lang w:eastAsia="en-GB"/>
              </w:rPr>
              <w:t xml:space="preserve"> have a diagnosis of </w:t>
            </w:r>
            <w:r w:rsidR="002866EE" w:rsidRPr="00FE03C7">
              <w:rPr>
                <w:rFonts w:ascii="Arial" w:eastAsia="Times New Roman" w:hAnsi="Arial" w:cs="Arial"/>
                <w:sz w:val="22"/>
                <w:szCs w:val="22"/>
                <w:lang w:eastAsia="en-GB"/>
              </w:rPr>
              <w:t>ADHD,</w:t>
            </w:r>
            <w:r w:rsidR="00406F12" w:rsidRPr="00FE03C7">
              <w:rPr>
                <w:rFonts w:ascii="Arial" w:eastAsia="Times New Roman" w:hAnsi="Arial" w:cs="Arial"/>
                <w:sz w:val="22"/>
                <w:szCs w:val="22"/>
                <w:lang w:eastAsia="en-GB"/>
              </w:rPr>
              <w:t xml:space="preserve"> and their parents must also be willing to participate within the intervention. </w:t>
            </w:r>
            <w:r w:rsidR="002866EE" w:rsidRPr="00FE03C7">
              <w:rPr>
                <w:rFonts w:ascii="Arial" w:eastAsia="Times New Roman" w:hAnsi="Arial" w:cs="Arial"/>
                <w:sz w:val="22"/>
                <w:szCs w:val="22"/>
                <w:lang w:eastAsia="en-GB"/>
              </w:rPr>
              <w:t xml:space="preserve">On the assumption that there are 10 participating students, </w:t>
            </w:r>
            <w:r w:rsidR="00B615C3" w:rsidRPr="00FE03C7">
              <w:rPr>
                <w:rFonts w:ascii="Arial" w:eastAsia="Times New Roman" w:hAnsi="Arial" w:cs="Arial"/>
                <w:sz w:val="22"/>
                <w:szCs w:val="22"/>
                <w:lang w:eastAsia="en-GB"/>
              </w:rPr>
              <w:t xml:space="preserve">it should be concluded that </w:t>
            </w:r>
            <w:r w:rsidR="003A362E" w:rsidRPr="00FE03C7">
              <w:rPr>
                <w:rFonts w:ascii="Arial" w:eastAsia="Times New Roman" w:hAnsi="Arial" w:cs="Arial"/>
                <w:sz w:val="22"/>
                <w:szCs w:val="22"/>
                <w:lang w:eastAsia="en-GB"/>
              </w:rPr>
              <w:t>30</w:t>
            </w:r>
            <w:r w:rsidR="00B615C3" w:rsidRPr="00FE03C7">
              <w:rPr>
                <w:rFonts w:ascii="Arial" w:eastAsia="Times New Roman" w:hAnsi="Arial" w:cs="Arial"/>
                <w:sz w:val="22"/>
                <w:szCs w:val="22"/>
                <w:lang w:eastAsia="en-GB"/>
              </w:rPr>
              <w:t xml:space="preserve"> parents would be involved, however this number is not </w:t>
            </w:r>
            <w:r w:rsidR="00EA45A6" w:rsidRPr="00FE03C7">
              <w:rPr>
                <w:rFonts w:ascii="Arial" w:eastAsia="Times New Roman" w:hAnsi="Arial" w:cs="Arial"/>
                <w:sz w:val="22"/>
                <w:szCs w:val="22"/>
                <w:lang w:eastAsia="en-GB"/>
              </w:rPr>
              <w:t>concrete,</w:t>
            </w:r>
            <w:r w:rsidR="00B615C3" w:rsidRPr="00FE03C7">
              <w:rPr>
                <w:rFonts w:ascii="Arial" w:eastAsia="Times New Roman" w:hAnsi="Arial" w:cs="Arial"/>
                <w:sz w:val="22"/>
                <w:szCs w:val="22"/>
                <w:lang w:eastAsia="en-GB"/>
              </w:rPr>
              <w:t xml:space="preserve"> and parental situations may </w:t>
            </w:r>
            <w:r w:rsidR="00946CE6" w:rsidRPr="00FE03C7">
              <w:rPr>
                <w:rFonts w:ascii="Arial" w:eastAsia="Times New Roman" w:hAnsi="Arial" w:cs="Arial"/>
                <w:sz w:val="22"/>
                <w:szCs w:val="22"/>
                <w:lang w:eastAsia="en-GB"/>
              </w:rPr>
              <w:t>differ</w:t>
            </w:r>
            <w:r w:rsidR="00B615C3" w:rsidRPr="00FE03C7">
              <w:rPr>
                <w:rFonts w:ascii="Arial" w:eastAsia="Times New Roman" w:hAnsi="Arial" w:cs="Arial"/>
                <w:sz w:val="22"/>
                <w:szCs w:val="22"/>
                <w:lang w:eastAsia="en-GB"/>
              </w:rPr>
              <w:t xml:space="preserve"> in each household (single parent, </w:t>
            </w:r>
            <w:r w:rsidR="00DB04CF" w:rsidRPr="00FE03C7">
              <w:rPr>
                <w:rFonts w:ascii="Arial" w:eastAsia="Times New Roman" w:hAnsi="Arial" w:cs="Arial"/>
                <w:sz w:val="22"/>
                <w:szCs w:val="22"/>
                <w:lang w:eastAsia="en-GB"/>
              </w:rPr>
              <w:t>stepparents</w:t>
            </w:r>
            <w:r w:rsidR="00946CE6" w:rsidRPr="00FE03C7">
              <w:rPr>
                <w:rFonts w:ascii="Arial" w:eastAsia="Times New Roman" w:hAnsi="Arial" w:cs="Arial"/>
                <w:sz w:val="22"/>
                <w:szCs w:val="22"/>
                <w:lang w:eastAsia="en-GB"/>
              </w:rPr>
              <w:t xml:space="preserve">). </w:t>
            </w:r>
            <w:r w:rsidR="002275B0" w:rsidRPr="00FE03C7">
              <w:rPr>
                <w:rFonts w:ascii="Arial" w:eastAsia="Times New Roman" w:hAnsi="Arial" w:cs="Arial"/>
                <w:sz w:val="22"/>
                <w:szCs w:val="22"/>
                <w:lang w:eastAsia="en-GB"/>
              </w:rPr>
              <w:t xml:space="preserve">The intervention will be carried out in south </w:t>
            </w:r>
            <w:r w:rsidR="006B2B8A" w:rsidRPr="00FE03C7">
              <w:rPr>
                <w:rFonts w:ascii="Arial" w:eastAsia="Times New Roman" w:hAnsi="Arial" w:cs="Arial"/>
                <w:sz w:val="22"/>
                <w:szCs w:val="22"/>
                <w:lang w:eastAsia="en-GB"/>
              </w:rPr>
              <w:t>Wales and can involve individuals from any culture</w:t>
            </w:r>
            <w:r w:rsidR="003C5DE6" w:rsidRPr="00FE03C7">
              <w:rPr>
                <w:rFonts w:ascii="Arial" w:eastAsia="Times New Roman" w:hAnsi="Arial" w:cs="Arial"/>
                <w:sz w:val="22"/>
                <w:szCs w:val="22"/>
                <w:lang w:eastAsia="en-GB"/>
              </w:rPr>
              <w:t>, ethnicity</w:t>
            </w:r>
            <w:r w:rsidR="006B2B8A" w:rsidRPr="00FE03C7">
              <w:rPr>
                <w:rFonts w:ascii="Arial" w:eastAsia="Times New Roman" w:hAnsi="Arial" w:cs="Arial"/>
                <w:sz w:val="22"/>
                <w:szCs w:val="22"/>
                <w:lang w:eastAsia="en-GB"/>
              </w:rPr>
              <w:t xml:space="preserve"> or religion. </w:t>
            </w:r>
            <w:r w:rsidR="005D6D84" w:rsidRPr="00FE03C7">
              <w:rPr>
                <w:rFonts w:ascii="Arial" w:eastAsia="Times New Roman" w:hAnsi="Arial" w:cs="Arial"/>
                <w:sz w:val="22"/>
                <w:szCs w:val="22"/>
                <w:lang w:eastAsia="en-GB"/>
              </w:rPr>
              <w:t xml:space="preserve">The exclusion criteria </w:t>
            </w:r>
            <w:r w:rsidR="393E6CF8" w:rsidRPr="78A98D88">
              <w:rPr>
                <w:rFonts w:ascii="Arial" w:eastAsia="Times New Roman" w:hAnsi="Arial" w:cs="Arial"/>
                <w:sz w:val="22"/>
                <w:szCs w:val="22"/>
                <w:lang w:eastAsia="en-GB"/>
              </w:rPr>
              <w:t>include</w:t>
            </w:r>
            <w:r w:rsidR="005D6D84" w:rsidRPr="00FE03C7">
              <w:rPr>
                <w:rFonts w:ascii="Arial" w:eastAsia="Times New Roman" w:hAnsi="Arial" w:cs="Arial"/>
                <w:sz w:val="22"/>
                <w:szCs w:val="22"/>
                <w:lang w:eastAsia="en-GB"/>
              </w:rPr>
              <w:t xml:space="preserve"> (1) children with another </w:t>
            </w:r>
            <w:r w:rsidR="00F71056" w:rsidRPr="00FE03C7">
              <w:rPr>
                <w:rFonts w:ascii="Arial" w:eastAsia="Times New Roman" w:hAnsi="Arial" w:cs="Arial"/>
                <w:sz w:val="22"/>
                <w:szCs w:val="22"/>
                <w:lang w:eastAsia="en-GB"/>
              </w:rPr>
              <w:t xml:space="preserve">developmental disability if formal diagnosis has been given, (2), </w:t>
            </w:r>
            <w:r w:rsidR="00E8117F" w:rsidRPr="00FE03C7">
              <w:rPr>
                <w:rFonts w:ascii="Arial" w:eastAsia="Times New Roman" w:hAnsi="Arial" w:cs="Arial"/>
                <w:sz w:val="22"/>
                <w:szCs w:val="22"/>
                <w:lang w:eastAsia="en-GB"/>
              </w:rPr>
              <w:t>if pupil is not</w:t>
            </w:r>
            <w:r w:rsidR="00F71056" w:rsidRPr="00FE03C7">
              <w:rPr>
                <w:rFonts w:ascii="Arial" w:eastAsia="Times New Roman" w:hAnsi="Arial" w:cs="Arial"/>
                <w:sz w:val="22"/>
                <w:szCs w:val="22"/>
                <w:lang w:eastAsia="en-GB"/>
              </w:rPr>
              <w:t xml:space="preserve"> taught by </w:t>
            </w:r>
            <w:r w:rsidR="00E8117F" w:rsidRPr="00FE03C7">
              <w:rPr>
                <w:rFonts w:ascii="Arial" w:eastAsia="Times New Roman" w:hAnsi="Arial" w:cs="Arial"/>
                <w:sz w:val="22"/>
                <w:szCs w:val="22"/>
                <w:lang w:eastAsia="en-GB"/>
              </w:rPr>
              <w:t>a</w:t>
            </w:r>
            <w:r w:rsidR="00FD7AD1">
              <w:rPr>
                <w:rFonts w:ascii="Arial" w:eastAsia="Times New Roman" w:hAnsi="Arial" w:cs="Arial"/>
                <w:sz w:val="22"/>
                <w:szCs w:val="22"/>
                <w:lang w:eastAsia="en-GB"/>
              </w:rPr>
              <w:t>t least two</w:t>
            </w:r>
            <w:r w:rsidR="00B315B1" w:rsidRPr="00FE03C7">
              <w:rPr>
                <w:rFonts w:ascii="Arial" w:eastAsia="Times New Roman" w:hAnsi="Arial" w:cs="Arial"/>
                <w:sz w:val="22"/>
                <w:szCs w:val="22"/>
                <w:lang w:eastAsia="en-GB"/>
              </w:rPr>
              <w:t xml:space="preserve"> of</w:t>
            </w:r>
            <w:r w:rsidR="00F71056" w:rsidRPr="00FE03C7">
              <w:rPr>
                <w:rFonts w:ascii="Arial" w:eastAsia="Times New Roman" w:hAnsi="Arial" w:cs="Arial"/>
                <w:sz w:val="22"/>
                <w:szCs w:val="22"/>
                <w:lang w:eastAsia="en-GB"/>
              </w:rPr>
              <w:t xml:space="preserve"> participating teachers, (3), </w:t>
            </w:r>
            <w:r w:rsidR="00E20EE9" w:rsidRPr="00FE03C7">
              <w:rPr>
                <w:rFonts w:ascii="Arial" w:eastAsia="Times New Roman" w:hAnsi="Arial" w:cs="Arial"/>
                <w:sz w:val="22"/>
                <w:szCs w:val="22"/>
                <w:lang w:eastAsia="en-GB"/>
              </w:rPr>
              <w:t xml:space="preserve">if either the parent, teacher or the adolescent is unable to attend above 80% of the intervention due to </w:t>
            </w:r>
            <w:r w:rsidR="001950D6" w:rsidRPr="00FE03C7">
              <w:rPr>
                <w:rFonts w:ascii="Arial" w:eastAsia="Times New Roman" w:hAnsi="Arial" w:cs="Arial"/>
                <w:sz w:val="22"/>
                <w:szCs w:val="22"/>
                <w:lang w:eastAsia="en-GB"/>
              </w:rPr>
              <w:t xml:space="preserve">other commitments. </w:t>
            </w:r>
          </w:p>
          <w:p w14:paraId="0670DDD3" w14:textId="77777777" w:rsidR="00582281" w:rsidRPr="00FE03C7" w:rsidRDefault="00582281" w:rsidP="00FE03C7">
            <w:pPr>
              <w:spacing w:line="360" w:lineRule="auto"/>
              <w:ind w:firstLine="720"/>
              <w:rPr>
                <w:rFonts w:ascii="Arial" w:eastAsia="Times New Roman" w:hAnsi="Arial" w:cs="Arial"/>
                <w:sz w:val="22"/>
                <w:szCs w:val="22"/>
                <w:lang w:eastAsia="en-GB"/>
              </w:rPr>
            </w:pPr>
          </w:p>
          <w:p w14:paraId="58F94CEF" w14:textId="1CADE83B" w:rsidR="00D145EF" w:rsidRPr="00FE03C7" w:rsidRDefault="00D145EF" w:rsidP="00FE03C7">
            <w:pPr>
              <w:spacing w:line="360" w:lineRule="auto"/>
              <w:rPr>
                <w:rFonts w:ascii="Arial" w:eastAsia="Times New Roman" w:hAnsi="Arial" w:cs="Arial"/>
                <w:bCs/>
                <w:sz w:val="22"/>
                <w:szCs w:val="22"/>
                <w:lang w:eastAsia="en-GB"/>
              </w:rPr>
            </w:pPr>
            <w:r w:rsidRPr="00FE03C7">
              <w:rPr>
                <w:rFonts w:ascii="Arial" w:eastAsia="Times New Roman" w:hAnsi="Arial" w:cs="Arial"/>
                <w:b/>
                <w:sz w:val="22"/>
                <w:szCs w:val="22"/>
                <w:lang w:eastAsia="en-GB"/>
              </w:rPr>
              <w:t>Materials/measures</w:t>
            </w:r>
            <w:r w:rsidRPr="00FE03C7">
              <w:rPr>
                <w:rFonts w:ascii="Arial" w:eastAsia="Times New Roman" w:hAnsi="Arial" w:cs="Arial"/>
                <w:bCs/>
                <w:sz w:val="22"/>
                <w:szCs w:val="22"/>
                <w:lang w:eastAsia="en-GB"/>
              </w:rPr>
              <w:t xml:space="preserve"> </w:t>
            </w:r>
          </w:p>
          <w:p w14:paraId="0727F9B4" w14:textId="6871E2F1" w:rsidR="00FE03C7" w:rsidRDefault="00A3243E" w:rsidP="00FE03C7">
            <w:pPr>
              <w:pStyle w:val="ListParagraph"/>
              <w:numPr>
                <w:ilvl w:val="0"/>
                <w:numId w:val="18"/>
              </w:numPr>
              <w:spacing w:line="360" w:lineRule="auto"/>
              <w:rPr>
                <w:rFonts w:ascii="Arial" w:eastAsia="Times New Roman" w:hAnsi="Arial" w:cs="Arial"/>
                <w:bCs/>
                <w:sz w:val="22"/>
                <w:szCs w:val="22"/>
                <w:lang w:eastAsia="en-GB"/>
              </w:rPr>
            </w:pPr>
            <w:r w:rsidRPr="00FE03C7">
              <w:rPr>
                <w:rFonts w:ascii="Arial" w:eastAsia="Times New Roman" w:hAnsi="Arial" w:cs="Arial"/>
                <w:bCs/>
                <w:sz w:val="22"/>
                <w:szCs w:val="22"/>
                <w:lang w:eastAsia="en-GB"/>
              </w:rPr>
              <w:lastRenderedPageBreak/>
              <w:t xml:space="preserve">The parents and teachers will </w:t>
            </w:r>
            <w:r w:rsidR="000A0DDD" w:rsidRPr="00FE03C7">
              <w:rPr>
                <w:rFonts w:ascii="Arial" w:eastAsia="Times New Roman" w:hAnsi="Arial" w:cs="Arial"/>
                <w:bCs/>
                <w:sz w:val="22"/>
                <w:szCs w:val="22"/>
                <w:lang w:eastAsia="en-GB"/>
              </w:rPr>
              <w:t xml:space="preserve">be given the </w:t>
            </w:r>
            <w:r w:rsidR="00BE353A" w:rsidRPr="00FE03C7">
              <w:rPr>
                <w:rFonts w:ascii="Arial" w:eastAsia="Times New Roman" w:hAnsi="Arial" w:cs="Arial"/>
                <w:bCs/>
                <w:sz w:val="22"/>
                <w:szCs w:val="22"/>
                <w:lang w:eastAsia="en-GB"/>
              </w:rPr>
              <w:t>18-item</w:t>
            </w:r>
            <w:r w:rsidR="000A0DDD" w:rsidRPr="00FE03C7">
              <w:rPr>
                <w:rFonts w:ascii="Arial" w:eastAsia="Times New Roman" w:hAnsi="Arial" w:cs="Arial"/>
                <w:bCs/>
                <w:sz w:val="22"/>
                <w:szCs w:val="22"/>
                <w:lang w:eastAsia="en-GB"/>
              </w:rPr>
              <w:t xml:space="preserve"> </w:t>
            </w:r>
            <w:r w:rsidR="007416B8" w:rsidRPr="00FE03C7">
              <w:rPr>
                <w:rFonts w:ascii="Arial" w:eastAsia="Times New Roman" w:hAnsi="Arial" w:cs="Arial"/>
                <w:bCs/>
                <w:sz w:val="22"/>
                <w:szCs w:val="22"/>
                <w:lang w:eastAsia="en-GB"/>
              </w:rPr>
              <w:t xml:space="preserve">modified </w:t>
            </w:r>
            <w:r w:rsidR="000A0DDD" w:rsidRPr="00FE03C7">
              <w:rPr>
                <w:rFonts w:ascii="Arial" w:eastAsia="Times New Roman" w:hAnsi="Arial" w:cs="Arial"/>
                <w:bCs/>
                <w:sz w:val="22"/>
                <w:szCs w:val="22"/>
                <w:lang w:eastAsia="en-GB"/>
              </w:rPr>
              <w:t>ADHD rating scale</w:t>
            </w:r>
            <w:r w:rsidR="007416B8" w:rsidRPr="00FE03C7">
              <w:rPr>
                <w:rFonts w:ascii="Arial" w:eastAsia="Times New Roman" w:hAnsi="Arial" w:cs="Arial"/>
                <w:bCs/>
                <w:sz w:val="22"/>
                <w:szCs w:val="22"/>
                <w:lang w:eastAsia="en-GB"/>
              </w:rPr>
              <w:t xml:space="preserve"> (mADHD-RS)</w:t>
            </w:r>
            <w:r w:rsidR="000A0DDD" w:rsidRPr="00FE03C7">
              <w:rPr>
                <w:rFonts w:ascii="Arial" w:eastAsia="Times New Roman" w:hAnsi="Arial" w:cs="Arial"/>
                <w:bCs/>
                <w:sz w:val="22"/>
                <w:szCs w:val="22"/>
                <w:lang w:eastAsia="en-GB"/>
              </w:rPr>
              <w:t xml:space="preserve">, </w:t>
            </w:r>
            <w:r w:rsidR="00966697" w:rsidRPr="00FE03C7">
              <w:rPr>
                <w:rFonts w:ascii="Arial" w:eastAsia="Times New Roman" w:hAnsi="Arial" w:cs="Arial"/>
                <w:bCs/>
                <w:sz w:val="22"/>
                <w:szCs w:val="22"/>
                <w:lang w:eastAsia="en-GB"/>
              </w:rPr>
              <w:t xml:space="preserve">based </w:t>
            </w:r>
            <w:r w:rsidR="00442E74" w:rsidRPr="00FE03C7">
              <w:rPr>
                <w:rFonts w:ascii="Arial" w:eastAsia="Times New Roman" w:hAnsi="Arial" w:cs="Arial"/>
                <w:bCs/>
                <w:sz w:val="22"/>
                <w:szCs w:val="22"/>
                <w:lang w:eastAsia="en-GB"/>
              </w:rPr>
              <w:t>off</w:t>
            </w:r>
            <w:r w:rsidR="00966697" w:rsidRPr="00FE03C7">
              <w:rPr>
                <w:rFonts w:ascii="Arial" w:eastAsia="Times New Roman" w:hAnsi="Arial" w:cs="Arial"/>
                <w:bCs/>
                <w:sz w:val="22"/>
                <w:szCs w:val="22"/>
                <w:lang w:eastAsia="en-GB"/>
              </w:rPr>
              <w:t xml:space="preserve"> the DSM-</w:t>
            </w:r>
            <w:r w:rsidR="007416B8" w:rsidRPr="00FE03C7">
              <w:rPr>
                <w:rFonts w:ascii="Arial" w:eastAsia="Times New Roman" w:hAnsi="Arial" w:cs="Arial"/>
                <w:bCs/>
                <w:sz w:val="22"/>
                <w:szCs w:val="22"/>
                <w:lang w:eastAsia="en-GB"/>
              </w:rPr>
              <w:t>5</w:t>
            </w:r>
            <w:r w:rsidR="000D7B4A" w:rsidRPr="00FE03C7">
              <w:rPr>
                <w:rFonts w:ascii="Arial" w:eastAsia="Times New Roman" w:hAnsi="Arial" w:cs="Arial"/>
                <w:bCs/>
                <w:sz w:val="22"/>
                <w:szCs w:val="22"/>
                <w:lang w:eastAsia="en-GB"/>
              </w:rPr>
              <w:t>, (</w:t>
            </w:r>
            <w:r w:rsidR="000E0574" w:rsidRPr="00FE03C7">
              <w:rPr>
                <w:rFonts w:ascii="Arial" w:eastAsia="Times New Roman" w:hAnsi="Arial" w:cs="Arial"/>
                <w:bCs/>
                <w:sz w:val="22"/>
                <w:szCs w:val="22"/>
                <w:lang w:eastAsia="en-GB"/>
              </w:rPr>
              <w:t>Makransky &amp; Bilenberg, 2014</w:t>
            </w:r>
            <w:r w:rsidR="000D7B4A" w:rsidRPr="00FE03C7">
              <w:rPr>
                <w:rFonts w:ascii="Arial" w:eastAsia="Times New Roman" w:hAnsi="Arial" w:cs="Arial"/>
                <w:bCs/>
                <w:sz w:val="22"/>
                <w:szCs w:val="22"/>
                <w:lang w:eastAsia="en-GB"/>
              </w:rPr>
              <w:t xml:space="preserve">). </w:t>
            </w:r>
            <w:r w:rsidR="00C633BA">
              <w:rPr>
                <w:rFonts w:ascii="Arial" w:eastAsia="Times New Roman" w:hAnsi="Arial" w:cs="Arial"/>
                <w:bCs/>
                <w:sz w:val="22"/>
                <w:szCs w:val="22"/>
                <w:lang w:eastAsia="en-GB"/>
              </w:rPr>
              <w:t xml:space="preserve"> Appendix 1</w:t>
            </w:r>
          </w:p>
          <w:p w14:paraId="7E437C6C" w14:textId="58D0B9F1" w:rsidR="00FE03C7" w:rsidRDefault="00442E74" w:rsidP="00FE03C7">
            <w:pPr>
              <w:pStyle w:val="ListParagraph"/>
              <w:numPr>
                <w:ilvl w:val="0"/>
                <w:numId w:val="18"/>
              </w:numPr>
              <w:spacing w:line="360" w:lineRule="auto"/>
              <w:rPr>
                <w:rFonts w:ascii="Arial" w:eastAsia="Times New Roman" w:hAnsi="Arial" w:cs="Arial"/>
                <w:bCs/>
                <w:sz w:val="22"/>
                <w:szCs w:val="22"/>
                <w:lang w:eastAsia="en-GB"/>
              </w:rPr>
            </w:pPr>
            <w:r w:rsidRPr="00FE03C7">
              <w:rPr>
                <w:rFonts w:ascii="Arial" w:eastAsia="Times New Roman" w:hAnsi="Arial" w:cs="Arial"/>
                <w:bCs/>
                <w:sz w:val="22"/>
                <w:szCs w:val="22"/>
                <w:lang w:eastAsia="en-GB"/>
              </w:rPr>
              <w:t>The adolescents</w:t>
            </w:r>
            <w:r w:rsidR="00CF1C83">
              <w:rPr>
                <w:rFonts w:ascii="Arial" w:eastAsia="Times New Roman" w:hAnsi="Arial" w:cs="Arial"/>
                <w:bCs/>
                <w:sz w:val="22"/>
                <w:szCs w:val="22"/>
                <w:lang w:eastAsia="en-GB"/>
              </w:rPr>
              <w:t xml:space="preserve"> will be given </w:t>
            </w:r>
            <w:r w:rsidR="009647BC">
              <w:rPr>
                <w:rFonts w:ascii="Arial" w:eastAsia="Times New Roman" w:hAnsi="Arial" w:cs="Arial"/>
                <w:bCs/>
                <w:sz w:val="22"/>
                <w:szCs w:val="22"/>
                <w:lang w:eastAsia="en-GB"/>
              </w:rPr>
              <w:t>the Child Health Questionnaire</w:t>
            </w:r>
            <w:r w:rsidR="006C4413">
              <w:rPr>
                <w:rFonts w:ascii="Arial" w:eastAsia="Times New Roman" w:hAnsi="Arial" w:cs="Arial"/>
                <w:bCs/>
                <w:sz w:val="22"/>
                <w:szCs w:val="22"/>
                <w:lang w:eastAsia="en-GB"/>
              </w:rPr>
              <w:t xml:space="preserve"> (CHQ)</w:t>
            </w:r>
            <w:r w:rsidR="00821229" w:rsidRPr="00FE03C7">
              <w:rPr>
                <w:rFonts w:ascii="Arial" w:eastAsia="Times New Roman" w:hAnsi="Arial" w:cs="Arial"/>
                <w:bCs/>
                <w:sz w:val="22"/>
                <w:szCs w:val="22"/>
                <w:lang w:eastAsia="en-GB"/>
              </w:rPr>
              <w:t>, in a form format (</w:t>
            </w:r>
            <w:r w:rsidR="004C5BFB">
              <w:rPr>
                <w:rFonts w:ascii="Arial" w:eastAsia="Times New Roman" w:hAnsi="Arial" w:cs="Arial"/>
                <w:bCs/>
                <w:sz w:val="22"/>
                <w:szCs w:val="22"/>
                <w:lang w:eastAsia="en-GB"/>
              </w:rPr>
              <w:t>Raat et al, 2007</w:t>
            </w:r>
            <w:r w:rsidR="00821229" w:rsidRPr="00FE03C7">
              <w:rPr>
                <w:rFonts w:ascii="Arial" w:eastAsia="Times New Roman" w:hAnsi="Arial" w:cs="Arial"/>
                <w:bCs/>
                <w:sz w:val="22"/>
                <w:szCs w:val="22"/>
                <w:lang w:eastAsia="en-GB"/>
              </w:rPr>
              <w:t>)</w:t>
            </w:r>
            <w:r w:rsidR="00495BA5" w:rsidRPr="00FE03C7">
              <w:rPr>
                <w:rFonts w:ascii="Arial" w:eastAsia="Times New Roman" w:hAnsi="Arial" w:cs="Arial"/>
                <w:bCs/>
                <w:sz w:val="22"/>
                <w:szCs w:val="22"/>
                <w:lang w:eastAsia="en-GB"/>
              </w:rPr>
              <w:t>.</w:t>
            </w:r>
            <w:r w:rsidR="000D36A1">
              <w:rPr>
                <w:rFonts w:ascii="Arial" w:eastAsia="Times New Roman" w:hAnsi="Arial" w:cs="Arial"/>
                <w:bCs/>
                <w:sz w:val="22"/>
                <w:szCs w:val="22"/>
                <w:lang w:eastAsia="en-GB"/>
              </w:rPr>
              <w:t xml:space="preserve"> Appendix 2</w:t>
            </w:r>
          </w:p>
          <w:p w14:paraId="2F47B64C" w14:textId="7AA470E9" w:rsidR="00FE03C7" w:rsidRDefault="00A44BAE" w:rsidP="00FE03C7">
            <w:pPr>
              <w:pStyle w:val="ListParagraph"/>
              <w:numPr>
                <w:ilvl w:val="0"/>
                <w:numId w:val="18"/>
              </w:numPr>
              <w:spacing w:line="360" w:lineRule="auto"/>
              <w:rPr>
                <w:rFonts w:ascii="Arial" w:eastAsia="Times New Roman" w:hAnsi="Arial" w:cs="Arial"/>
                <w:bCs/>
                <w:sz w:val="22"/>
                <w:szCs w:val="22"/>
                <w:lang w:eastAsia="en-GB"/>
              </w:rPr>
            </w:pPr>
            <w:r w:rsidRPr="00FE03C7">
              <w:rPr>
                <w:rFonts w:ascii="Arial" w:eastAsia="Times New Roman" w:hAnsi="Arial" w:cs="Arial"/>
                <w:bCs/>
                <w:sz w:val="22"/>
                <w:szCs w:val="22"/>
                <w:lang w:eastAsia="en-GB"/>
              </w:rPr>
              <w:t xml:space="preserve">The adolescents will be given the </w:t>
            </w:r>
            <w:r w:rsidR="002F1B3A" w:rsidRPr="00FE03C7">
              <w:rPr>
                <w:rFonts w:ascii="Arial" w:eastAsia="Times New Roman" w:hAnsi="Arial" w:cs="Arial"/>
                <w:bCs/>
                <w:sz w:val="22"/>
                <w:szCs w:val="22"/>
                <w:lang w:eastAsia="en-GB"/>
              </w:rPr>
              <w:t xml:space="preserve">Wide Range </w:t>
            </w:r>
            <w:r w:rsidR="19260551" w:rsidRPr="78A98D88">
              <w:rPr>
                <w:rFonts w:ascii="Arial" w:eastAsia="Times New Roman" w:hAnsi="Arial" w:cs="Arial"/>
                <w:sz w:val="22"/>
                <w:szCs w:val="22"/>
                <w:lang w:eastAsia="en-GB"/>
              </w:rPr>
              <w:t>A</w:t>
            </w:r>
            <w:r w:rsidR="002F1B3A" w:rsidRPr="78A98D88">
              <w:rPr>
                <w:rFonts w:ascii="Arial" w:eastAsia="Times New Roman" w:hAnsi="Arial" w:cs="Arial"/>
                <w:sz w:val="22"/>
                <w:szCs w:val="22"/>
                <w:lang w:eastAsia="en-GB"/>
              </w:rPr>
              <w:t xml:space="preserve">chievement </w:t>
            </w:r>
            <w:r w:rsidR="775BD7C3" w:rsidRPr="78A98D88">
              <w:rPr>
                <w:rFonts w:ascii="Arial" w:eastAsia="Times New Roman" w:hAnsi="Arial" w:cs="Arial"/>
                <w:sz w:val="22"/>
                <w:szCs w:val="22"/>
                <w:lang w:eastAsia="en-GB"/>
              </w:rPr>
              <w:t>T</w:t>
            </w:r>
            <w:r w:rsidR="002F1B3A" w:rsidRPr="78A98D88">
              <w:rPr>
                <w:rFonts w:ascii="Arial" w:eastAsia="Times New Roman" w:hAnsi="Arial" w:cs="Arial"/>
                <w:sz w:val="22"/>
                <w:szCs w:val="22"/>
                <w:lang w:eastAsia="en-GB"/>
              </w:rPr>
              <w:t>est</w:t>
            </w:r>
            <w:r w:rsidR="00F13E98" w:rsidRPr="00FE03C7">
              <w:rPr>
                <w:rFonts w:ascii="Arial" w:eastAsia="Times New Roman" w:hAnsi="Arial" w:cs="Arial"/>
                <w:bCs/>
                <w:sz w:val="22"/>
                <w:szCs w:val="22"/>
                <w:lang w:eastAsia="en-GB"/>
              </w:rPr>
              <w:t xml:space="preserve"> (WRAT)</w:t>
            </w:r>
            <w:r w:rsidR="002F1B3A" w:rsidRPr="00FE03C7">
              <w:rPr>
                <w:rFonts w:ascii="Arial" w:eastAsia="Times New Roman" w:hAnsi="Arial" w:cs="Arial"/>
                <w:bCs/>
                <w:sz w:val="22"/>
                <w:szCs w:val="22"/>
                <w:lang w:eastAsia="en-GB"/>
              </w:rPr>
              <w:t>,</w:t>
            </w:r>
            <w:r w:rsidR="00E74118">
              <w:rPr>
                <w:rFonts w:ascii="Arial" w:eastAsia="Times New Roman" w:hAnsi="Arial" w:cs="Arial"/>
                <w:bCs/>
                <w:sz w:val="22"/>
                <w:szCs w:val="22"/>
                <w:lang w:eastAsia="en-GB"/>
              </w:rPr>
              <w:t xml:space="preserve"> which includes English, Mathematics, general knowledge</w:t>
            </w:r>
            <w:r w:rsidR="00BF2841">
              <w:rPr>
                <w:rFonts w:ascii="Arial" w:eastAsia="Times New Roman" w:hAnsi="Arial" w:cs="Arial"/>
                <w:bCs/>
                <w:sz w:val="22"/>
                <w:szCs w:val="22"/>
                <w:lang w:eastAsia="en-GB"/>
              </w:rPr>
              <w:t>, etc,</w:t>
            </w:r>
            <w:r w:rsidR="002F1B3A" w:rsidRPr="00FE03C7">
              <w:rPr>
                <w:rFonts w:ascii="Arial" w:eastAsia="Times New Roman" w:hAnsi="Arial" w:cs="Arial"/>
                <w:bCs/>
                <w:sz w:val="22"/>
                <w:szCs w:val="22"/>
                <w:lang w:eastAsia="en-GB"/>
              </w:rPr>
              <w:t xml:space="preserve"> (</w:t>
            </w:r>
            <w:r w:rsidR="001C4C6E" w:rsidRPr="00FE03C7">
              <w:rPr>
                <w:rFonts w:ascii="Arial" w:eastAsia="Times New Roman" w:hAnsi="Arial" w:cs="Arial"/>
                <w:bCs/>
                <w:sz w:val="22"/>
                <w:szCs w:val="22"/>
                <w:lang w:eastAsia="en-GB"/>
              </w:rPr>
              <w:t>Arnold et al, 2020</w:t>
            </w:r>
            <w:r w:rsidR="002F1B3A" w:rsidRPr="00FE03C7">
              <w:rPr>
                <w:rFonts w:ascii="Arial" w:eastAsia="Times New Roman" w:hAnsi="Arial" w:cs="Arial"/>
                <w:bCs/>
                <w:sz w:val="22"/>
                <w:szCs w:val="22"/>
                <w:lang w:eastAsia="en-GB"/>
              </w:rPr>
              <w:t xml:space="preserve">). </w:t>
            </w:r>
          </w:p>
          <w:p w14:paraId="1BDB5F55" w14:textId="6A6D3591" w:rsidR="00DC3655" w:rsidRPr="00800945" w:rsidRDefault="00DC3655" w:rsidP="003339C4">
            <w:pPr>
              <w:pStyle w:val="ListParagraph"/>
              <w:numPr>
                <w:ilvl w:val="0"/>
                <w:numId w:val="18"/>
              </w:numPr>
              <w:spacing w:line="360" w:lineRule="auto"/>
              <w:rPr>
                <w:rFonts w:ascii="Arial" w:eastAsia="Times New Roman" w:hAnsi="Arial" w:cs="Arial"/>
                <w:bCs/>
                <w:sz w:val="22"/>
                <w:szCs w:val="22"/>
                <w:lang w:val="en-AU" w:eastAsia="en-GB"/>
              </w:rPr>
            </w:pPr>
            <w:r w:rsidRPr="00FE03C7">
              <w:rPr>
                <w:rFonts w:ascii="Arial" w:eastAsia="Times New Roman" w:hAnsi="Arial" w:cs="Arial"/>
                <w:bCs/>
                <w:sz w:val="22"/>
                <w:szCs w:val="22"/>
                <w:lang w:eastAsia="en-GB"/>
              </w:rPr>
              <w:t xml:space="preserve">The teachers will also be given the </w:t>
            </w:r>
            <w:r w:rsidR="003339C4" w:rsidRPr="003339C4">
              <w:rPr>
                <w:rFonts w:ascii="Arial" w:eastAsia="Times New Roman" w:hAnsi="Arial" w:cs="Arial"/>
                <w:bCs/>
                <w:sz w:val="22"/>
                <w:szCs w:val="22"/>
                <w:lang w:val="en-US" w:eastAsia="en-GB"/>
              </w:rPr>
              <w:t>ADHD-specific knowledge and attitudes of teachers (ASKAT)</w:t>
            </w:r>
            <w:r w:rsidR="003339C4">
              <w:rPr>
                <w:rFonts w:ascii="Arial" w:eastAsia="Times New Roman" w:hAnsi="Arial" w:cs="Arial"/>
                <w:bCs/>
                <w:sz w:val="22"/>
                <w:szCs w:val="22"/>
                <w:lang w:val="en-US" w:eastAsia="en-GB"/>
              </w:rPr>
              <w:t xml:space="preserve"> questionnaire</w:t>
            </w:r>
            <w:r w:rsidR="00A16273">
              <w:rPr>
                <w:rFonts w:ascii="Arial" w:eastAsia="Times New Roman" w:hAnsi="Arial" w:cs="Arial"/>
                <w:bCs/>
                <w:sz w:val="22"/>
                <w:szCs w:val="22"/>
                <w:lang w:val="en-US" w:eastAsia="en-GB"/>
              </w:rPr>
              <w:t>, (</w:t>
            </w:r>
            <w:r w:rsidR="00577F9C">
              <w:rPr>
                <w:rFonts w:ascii="Arial" w:eastAsia="Times New Roman" w:hAnsi="Arial" w:cs="Arial"/>
                <w:bCs/>
                <w:sz w:val="22"/>
                <w:szCs w:val="22"/>
                <w:lang w:val="en-US" w:eastAsia="en-GB"/>
              </w:rPr>
              <w:t>Mulholland, 2016</w:t>
            </w:r>
            <w:r w:rsidR="00A16273">
              <w:rPr>
                <w:rFonts w:ascii="Arial" w:eastAsia="Times New Roman" w:hAnsi="Arial" w:cs="Arial"/>
                <w:bCs/>
                <w:sz w:val="22"/>
                <w:szCs w:val="22"/>
                <w:lang w:val="en-US" w:eastAsia="en-GB"/>
              </w:rPr>
              <w:t>).</w:t>
            </w:r>
            <w:r w:rsidR="000D36A1">
              <w:rPr>
                <w:rFonts w:ascii="Arial" w:eastAsia="Times New Roman" w:hAnsi="Arial" w:cs="Arial"/>
                <w:bCs/>
                <w:sz w:val="22"/>
                <w:szCs w:val="22"/>
                <w:lang w:val="en-US" w:eastAsia="en-GB"/>
              </w:rPr>
              <w:t xml:space="preserve"> Appendix 3</w:t>
            </w:r>
            <w:r w:rsidR="00800945">
              <w:rPr>
                <w:rFonts w:ascii="Arial" w:eastAsia="Times New Roman" w:hAnsi="Arial" w:cs="Arial"/>
                <w:bCs/>
                <w:sz w:val="22"/>
                <w:szCs w:val="22"/>
                <w:lang w:val="en-US" w:eastAsia="en-GB"/>
              </w:rPr>
              <w:t>.</w:t>
            </w:r>
          </w:p>
          <w:p w14:paraId="37F3E5E6" w14:textId="667A07C7" w:rsidR="00800945" w:rsidRPr="003339C4" w:rsidRDefault="00800945" w:rsidP="003339C4">
            <w:pPr>
              <w:pStyle w:val="ListParagraph"/>
              <w:numPr>
                <w:ilvl w:val="0"/>
                <w:numId w:val="18"/>
              </w:numPr>
              <w:spacing w:line="360" w:lineRule="auto"/>
              <w:rPr>
                <w:rFonts w:ascii="Arial" w:eastAsia="Times New Roman" w:hAnsi="Arial" w:cs="Arial"/>
                <w:bCs/>
                <w:sz w:val="22"/>
                <w:szCs w:val="22"/>
                <w:lang w:val="en-AU" w:eastAsia="en-GB"/>
              </w:rPr>
            </w:pPr>
            <w:r>
              <w:rPr>
                <w:rFonts w:ascii="Arial" w:eastAsia="Times New Roman" w:hAnsi="Arial" w:cs="Arial"/>
                <w:bCs/>
                <w:sz w:val="22"/>
                <w:szCs w:val="22"/>
                <w:lang w:val="en-US" w:eastAsia="en-GB"/>
              </w:rPr>
              <w:t>The parents of</w:t>
            </w:r>
            <w:r w:rsidR="003D094C">
              <w:rPr>
                <w:rFonts w:ascii="Arial" w:eastAsia="Times New Roman" w:hAnsi="Arial" w:cs="Arial"/>
                <w:bCs/>
                <w:sz w:val="22"/>
                <w:szCs w:val="22"/>
                <w:lang w:val="en-US" w:eastAsia="en-GB"/>
              </w:rPr>
              <w:t xml:space="preserve"> the</w:t>
            </w:r>
            <w:r>
              <w:rPr>
                <w:rFonts w:ascii="Arial" w:eastAsia="Times New Roman" w:hAnsi="Arial" w:cs="Arial"/>
                <w:bCs/>
                <w:sz w:val="22"/>
                <w:szCs w:val="22"/>
                <w:lang w:val="en-US" w:eastAsia="en-GB"/>
              </w:rPr>
              <w:t xml:space="preserve"> </w:t>
            </w:r>
            <w:r w:rsidR="003D094C">
              <w:rPr>
                <w:rFonts w:ascii="Arial" w:eastAsia="Times New Roman" w:hAnsi="Arial" w:cs="Arial"/>
                <w:bCs/>
                <w:sz w:val="22"/>
                <w:szCs w:val="22"/>
                <w:lang w:val="en-US" w:eastAsia="en-GB"/>
              </w:rPr>
              <w:t>adolescents</w:t>
            </w:r>
            <w:r>
              <w:rPr>
                <w:rFonts w:ascii="Arial" w:eastAsia="Times New Roman" w:hAnsi="Arial" w:cs="Arial"/>
                <w:bCs/>
                <w:sz w:val="22"/>
                <w:szCs w:val="22"/>
                <w:lang w:val="en-US" w:eastAsia="en-GB"/>
              </w:rPr>
              <w:t xml:space="preserve"> with ADHD will be given the </w:t>
            </w:r>
            <w:r w:rsidR="056724F4" w:rsidRPr="78A98D88">
              <w:rPr>
                <w:rFonts w:ascii="Arial" w:eastAsia="Times New Roman" w:hAnsi="Arial" w:cs="Arial"/>
                <w:sz w:val="22"/>
                <w:szCs w:val="22"/>
                <w:lang w:val="en-US" w:eastAsia="en-GB"/>
              </w:rPr>
              <w:t>M</w:t>
            </w:r>
            <w:r w:rsidRPr="78A98D88">
              <w:rPr>
                <w:rFonts w:ascii="Arial" w:eastAsia="Times New Roman" w:hAnsi="Arial" w:cs="Arial"/>
                <w:sz w:val="22"/>
                <w:szCs w:val="22"/>
                <w:lang w:val="en-US" w:eastAsia="en-GB"/>
              </w:rPr>
              <w:t>ulticultural</w:t>
            </w:r>
            <w:r>
              <w:rPr>
                <w:rFonts w:ascii="Arial" w:eastAsia="Times New Roman" w:hAnsi="Arial" w:cs="Arial"/>
                <w:bCs/>
                <w:sz w:val="22"/>
                <w:szCs w:val="22"/>
                <w:lang w:val="en-US" w:eastAsia="en-GB"/>
              </w:rPr>
              <w:t xml:space="preserve"> Quality of Life Index (MQLI), (</w:t>
            </w:r>
            <w:r w:rsidR="001E23DC">
              <w:rPr>
                <w:rFonts w:ascii="Arial" w:eastAsia="Times New Roman" w:hAnsi="Arial" w:cs="Arial"/>
                <w:bCs/>
                <w:sz w:val="22"/>
                <w:szCs w:val="22"/>
                <w:lang w:val="en-US" w:eastAsia="en-GB"/>
              </w:rPr>
              <w:t>Mezzich et al, 2011</w:t>
            </w:r>
            <w:r>
              <w:rPr>
                <w:rFonts w:ascii="Arial" w:eastAsia="Times New Roman" w:hAnsi="Arial" w:cs="Arial"/>
                <w:bCs/>
                <w:sz w:val="22"/>
                <w:szCs w:val="22"/>
                <w:lang w:val="en-US" w:eastAsia="en-GB"/>
              </w:rPr>
              <w:t>). Appendix 4.</w:t>
            </w:r>
          </w:p>
          <w:p w14:paraId="0B19470D" w14:textId="77777777" w:rsidR="00B80223" w:rsidRPr="00FE03C7" w:rsidRDefault="00B80223" w:rsidP="00FE03C7">
            <w:pPr>
              <w:spacing w:line="360" w:lineRule="auto"/>
              <w:ind w:firstLine="720"/>
              <w:rPr>
                <w:rFonts w:ascii="Arial" w:eastAsia="Times New Roman" w:hAnsi="Arial" w:cs="Arial"/>
                <w:b/>
                <w:sz w:val="22"/>
                <w:szCs w:val="22"/>
                <w:lang w:eastAsia="en-GB"/>
              </w:rPr>
            </w:pPr>
          </w:p>
          <w:p w14:paraId="5AE6028F" w14:textId="76CD9F3B" w:rsidR="00D145EF" w:rsidRPr="00FE03C7" w:rsidRDefault="00D145EF" w:rsidP="00FE03C7">
            <w:pPr>
              <w:spacing w:line="360" w:lineRule="auto"/>
              <w:rPr>
                <w:rFonts w:ascii="Arial" w:eastAsia="Times New Roman" w:hAnsi="Arial" w:cs="Arial"/>
                <w:sz w:val="22"/>
                <w:szCs w:val="22"/>
                <w:lang w:eastAsia="en-GB"/>
              </w:rPr>
            </w:pPr>
            <w:r w:rsidRPr="00FE03C7">
              <w:rPr>
                <w:rFonts w:ascii="Arial" w:eastAsia="Times New Roman" w:hAnsi="Arial" w:cs="Arial"/>
                <w:b/>
                <w:sz w:val="22"/>
                <w:szCs w:val="22"/>
                <w:lang w:eastAsia="en-GB"/>
              </w:rPr>
              <w:t xml:space="preserve">Please describe the </w:t>
            </w:r>
            <w:r w:rsidR="00FC4841" w:rsidRPr="00FE03C7">
              <w:rPr>
                <w:rFonts w:ascii="Arial" w:eastAsia="Times New Roman" w:hAnsi="Arial" w:cs="Arial"/>
                <w:b/>
                <w:sz w:val="22"/>
                <w:szCs w:val="22"/>
                <w:lang w:eastAsia="en-GB"/>
              </w:rPr>
              <w:t>intervention</w:t>
            </w:r>
            <w:r w:rsidRPr="00FE03C7">
              <w:rPr>
                <w:rFonts w:ascii="Arial" w:eastAsia="Times New Roman" w:hAnsi="Arial" w:cs="Arial"/>
                <w:b/>
                <w:sz w:val="22"/>
                <w:szCs w:val="22"/>
                <w:lang w:eastAsia="en-GB"/>
              </w:rPr>
              <w:t xml:space="preserve"> procedure </w:t>
            </w:r>
          </w:p>
          <w:p w14:paraId="0513092F" w14:textId="4708A09D" w:rsidR="00C2298A" w:rsidRPr="00FE03C7" w:rsidRDefault="000A589B"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Before the </w:t>
            </w:r>
            <w:r w:rsidR="00251392" w:rsidRPr="00FE03C7">
              <w:rPr>
                <w:rFonts w:ascii="Arial" w:eastAsia="Times New Roman" w:hAnsi="Arial" w:cs="Arial"/>
                <w:sz w:val="22"/>
                <w:szCs w:val="22"/>
                <w:lang w:eastAsia="en-GB"/>
              </w:rPr>
              <w:t xml:space="preserve">intervention is to commence, the </w:t>
            </w:r>
            <w:r w:rsidR="00F13E98" w:rsidRPr="00FE03C7">
              <w:rPr>
                <w:rFonts w:ascii="Arial" w:eastAsia="Times New Roman" w:hAnsi="Arial" w:cs="Arial"/>
                <w:bCs/>
                <w:sz w:val="22"/>
                <w:szCs w:val="22"/>
                <w:lang w:eastAsia="en-GB"/>
              </w:rPr>
              <w:t xml:space="preserve">mADHD-RS, </w:t>
            </w:r>
            <w:r w:rsidR="00630F2E">
              <w:rPr>
                <w:rFonts w:ascii="Arial" w:eastAsia="Times New Roman" w:hAnsi="Arial" w:cs="Arial"/>
                <w:bCs/>
                <w:sz w:val="22"/>
                <w:szCs w:val="22"/>
                <w:lang w:eastAsia="en-GB"/>
              </w:rPr>
              <w:t>CHQ</w:t>
            </w:r>
            <w:r w:rsidR="003B0F48" w:rsidRPr="00FE03C7">
              <w:rPr>
                <w:rFonts w:ascii="Arial" w:eastAsia="Times New Roman" w:hAnsi="Arial" w:cs="Arial"/>
                <w:bCs/>
                <w:sz w:val="22"/>
                <w:szCs w:val="22"/>
                <w:lang w:eastAsia="en-GB"/>
              </w:rPr>
              <w:t>, ASE</w:t>
            </w:r>
            <w:r w:rsidR="00F13E98" w:rsidRPr="00FE03C7">
              <w:rPr>
                <w:rFonts w:ascii="Arial" w:eastAsia="Times New Roman" w:hAnsi="Arial" w:cs="Arial"/>
                <w:bCs/>
                <w:sz w:val="22"/>
                <w:szCs w:val="22"/>
                <w:lang w:eastAsia="en-GB"/>
              </w:rPr>
              <w:t xml:space="preserve"> and WRAT should be filled out by </w:t>
            </w:r>
            <w:r w:rsidR="00CF3776" w:rsidRPr="00FE03C7">
              <w:rPr>
                <w:rFonts w:ascii="Arial" w:eastAsia="Times New Roman" w:hAnsi="Arial" w:cs="Arial"/>
                <w:bCs/>
                <w:sz w:val="22"/>
                <w:szCs w:val="22"/>
                <w:lang w:eastAsia="en-GB"/>
              </w:rPr>
              <w:t xml:space="preserve">the required </w:t>
            </w:r>
            <w:r w:rsidR="00F13E98" w:rsidRPr="00FE03C7">
              <w:rPr>
                <w:rFonts w:ascii="Arial" w:eastAsia="Times New Roman" w:hAnsi="Arial" w:cs="Arial"/>
                <w:bCs/>
                <w:sz w:val="22"/>
                <w:szCs w:val="22"/>
                <w:lang w:eastAsia="en-GB"/>
              </w:rPr>
              <w:t xml:space="preserve">participants. </w:t>
            </w:r>
            <w:r w:rsidR="00476A99" w:rsidRPr="00FE03C7">
              <w:rPr>
                <w:rFonts w:ascii="Arial" w:eastAsia="Times New Roman" w:hAnsi="Arial" w:cs="Arial"/>
                <w:sz w:val="22"/>
                <w:szCs w:val="22"/>
                <w:lang w:eastAsia="en-GB"/>
              </w:rPr>
              <w:t xml:space="preserve">The parents and adolescent will </w:t>
            </w:r>
            <w:r w:rsidR="00FC454C" w:rsidRPr="00FE03C7">
              <w:rPr>
                <w:rFonts w:ascii="Arial" w:eastAsia="Times New Roman" w:hAnsi="Arial" w:cs="Arial"/>
                <w:sz w:val="22"/>
                <w:szCs w:val="22"/>
                <w:lang w:eastAsia="en-GB"/>
              </w:rPr>
              <w:t xml:space="preserve">participate in an </w:t>
            </w:r>
            <w:r w:rsidR="0010645E" w:rsidRPr="00FE03C7">
              <w:rPr>
                <w:rFonts w:ascii="Arial" w:eastAsia="Times New Roman" w:hAnsi="Arial" w:cs="Arial"/>
                <w:sz w:val="22"/>
                <w:szCs w:val="22"/>
                <w:lang w:eastAsia="en-GB"/>
              </w:rPr>
              <w:t>8-week</w:t>
            </w:r>
            <w:r w:rsidR="00FC454C" w:rsidRPr="00FE03C7">
              <w:rPr>
                <w:rFonts w:ascii="Arial" w:eastAsia="Times New Roman" w:hAnsi="Arial" w:cs="Arial"/>
                <w:sz w:val="22"/>
                <w:szCs w:val="22"/>
                <w:lang w:eastAsia="en-GB"/>
              </w:rPr>
              <w:t xml:space="preserve"> course of mindfulness, separately, lasting 2 hours. This will be done </w:t>
            </w:r>
            <w:r w:rsidR="00F13E98" w:rsidRPr="00FE03C7">
              <w:rPr>
                <w:rFonts w:ascii="Arial" w:eastAsia="Times New Roman" w:hAnsi="Arial" w:cs="Arial"/>
                <w:sz w:val="22"/>
                <w:szCs w:val="22"/>
                <w:lang w:eastAsia="en-GB"/>
              </w:rPr>
              <w:t>weekly and</w:t>
            </w:r>
            <w:r w:rsidRPr="00FE03C7">
              <w:rPr>
                <w:rFonts w:ascii="Arial" w:eastAsia="Times New Roman" w:hAnsi="Arial" w:cs="Arial"/>
                <w:sz w:val="22"/>
                <w:szCs w:val="22"/>
                <w:lang w:eastAsia="en-GB"/>
              </w:rPr>
              <w:t xml:space="preserve"> should be followed up with 45 minutes practice daily. </w:t>
            </w:r>
            <w:r w:rsidR="00F13E98" w:rsidRPr="00FE03C7">
              <w:rPr>
                <w:rFonts w:ascii="Arial" w:eastAsia="Times New Roman" w:hAnsi="Arial" w:cs="Arial"/>
                <w:sz w:val="22"/>
                <w:szCs w:val="22"/>
                <w:lang w:eastAsia="en-GB"/>
              </w:rPr>
              <w:t xml:space="preserve">The first </w:t>
            </w:r>
            <w:r w:rsidR="0010645E" w:rsidRPr="00FE03C7">
              <w:rPr>
                <w:rFonts w:ascii="Arial" w:eastAsia="Times New Roman" w:hAnsi="Arial" w:cs="Arial"/>
                <w:sz w:val="22"/>
                <w:szCs w:val="22"/>
                <w:lang w:eastAsia="en-GB"/>
              </w:rPr>
              <w:t xml:space="preserve">5 sessions will concentrate solely on bodily sensations and bringing awareness to the senses and surrounding environment, the remaining </w:t>
            </w:r>
            <w:r w:rsidR="00573828" w:rsidRPr="00FE03C7">
              <w:rPr>
                <w:rFonts w:ascii="Arial" w:eastAsia="Times New Roman" w:hAnsi="Arial" w:cs="Arial"/>
                <w:sz w:val="22"/>
                <w:szCs w:val="22"/>
                <w:lang w:eastAsia="en-GB"/>
              </w:rPr>
              <w:t>4 sessions will start to integrate the thoughts and feelings of the participants</w:t>
            </w:r>
            <w:r w:rsidR="00465072" w:rsidRPr="00FE03C7">
              <w:rPr>
                <w:rFonts w:ascii="Arial" w:eastAsia="Times New Roman" w:hAnsi="Arial" w:cs="Arial"/>
                <w:sz w:val="22"/>
                <w:szCs w:val="22"/>
                <w:lang w:eastAsia="en-GB"/>
              </w:rPr>
              <w:t xml:space="preserve">, </w:t>
            </w:r>
            <w:r w:rsidR="00407929" w:rsidRPr="00FE03C7">
              <w:rPr>
                <w:rFonts w:ascii="Arial" w:eastAsia="Times New Roman" w:hAnsi="Arial" w:cs="Arial"/>
                <w:sz w:val="22"/>
                <w:szCs w:val="22"/>
                <w:lang w:eastAsia="en-GB"/>
              </w:rPr>
              <w:t>specifically bringing awareness to the feelings of the participant when a certain action is displayed.</w:t>
            </w:r>
          </w:p>
          <w:p w14:paraId="33C3C500" w14:textId="0BC24CAF" w:rsidR="003B0F48" w:rsidRPr="00FE03C7" w:rsidRDefault="003B0F48"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The teachers </w:t>
            </w:r>
            <w:r w:rsidR="00C2298A" w:rsidRPr="00FE03C7">
              <w:rPr>
                <w:rFonts w:ascii="Arial" w:eastAsia="Times New Roman" w:hAnsi="Arial" w:cs="Arial"/>
                <w:sz w:val="22"/>
                <w:szCs w:val="22"/>
                <w:lang w:eastAsia="en-GB"/>
              </w:rPr>
              <w:t xml:space="preserve">will participate </w:t>
            </w:r>
            <w:r w:rsidR="000409DB" w:rsidRPr="00FE03C7">
              <w:rPr>
                <w:rFonts w:ascii="Arial" w:eastAsia="Times New Roman" w:hAnsi="Arial" w:cs="Arial"/>
                <w:sz w:val="22"/>
                <w:szCs w:val="22"/>
                <w:lang w:eastAsia="en-GB"/>
              </w:rPr>
              <w:t xml:space="preserve">in </w:t>
            </w:r>
            <w:r w:rsidR="00260E9E" w:rsidRPr="00FE03C7">
              <w:rPr>
                <w:rFonts w:ascii="Arial" w:eastAsia="Times New Roman" w:hAnsi="Arial" w:cs="Arial"/>
                <w:sz w:val="22"/>
                <w:szCs w:val="22"/>
                <w:lang w:eastAsia="en-GB"/>
              </w:rPr>
              <w:t xml:space="preserve">a day of training regarding effective </w:t>
            </w:r>
            <w:r w:rsidR="004A1FA7" w:rsidRPr="00FE03C7">
              <w:rPr>
                <w:rFonts w:ascii="Arial" w:eastAsia="Times New Roman" w:hAnsi="Arial" w:cs="Arial"/>
                <w:sz w:val="22"/>
                <w:szCs w:val="22"/>
                <w:lang w:eastAsia="en-GB"/>
              </w:rPr>
              <w:t>CMSs</w:t>
            </w:r>
            <w:r w:rsidR="00260E9E" w:rsidRPr="00FE03C7">
              <w:rPr>
                <w:rFonts w:ascii="Arial" w:eastAsia="Times New Roman" w:hAnsi="Arial" w:cs="Arial"/>
                <w:sz w:val="22"/>
                <w:szCs w:val="22"/>
                <w:lang w:eastAsia="en-GB"/>
              </w:rPr>
              <w:t xml:space="preserve"> </w:t>
            </w:r>
            <w:r w:rsidR="00A417E6" w:rsidRPr="00FE03C7">
              <w:rPr>
                <w:rFonts w:ascii="Arial" w:eastAsia="Times New Roman" w:hAnsi="Arial" w:cs="Arial"/>
                <w:sz w:val="22"/>
                <w:szCs w:val="22"/>
                <w:lang w:eastAsia="en-GB"/>
              </w:rPr>
              <w:t xml:space="preserve">for children with ADHD and will participate in a day of building knowledge around what ADHD is and </w:t>
            </w:r>
            <w:r w:rsidR="00D11045" w:rsidRPr="00FE03C7">
              <w:rPr>
                <w:rFonts w:ascii="Arial" w:eastAsia="Times New Roman" w:hAnsi="Arial" w:cs="Arial"/>
                <w:sz w:val="22"/>
                <w:szCs w:val="22"/>
                <w:lang w:eastAsia="en-GB"/>
              </w:rPr>
              <w:t>how</w:t>
            </w:r>
            <w:r w:rsidR="00A417E6" w:rsidRPr="00FE03C7">
              <w:rPr>
                <w:rFonts w:ascii="Arial" w:eastAsia="Times New Roman" w:hAnsi="Arial" w:cs="Arial"/>
                <w:sz w:val="22"/>
                <w:szCs w:val="22"/>
                <w:lang w:eastAsia="en-GB"/>
              </w:rPr>
              <w:t xml:space="preserve"> it can impact</w:t>
            </w:r>
            <w:r w:rsidR="00D11045" w:rsidRPr="00FE03C7">
              <w:rPr>
                <w:rFonts w:ascii="Arial" w:eastAsia="Times New Roman" w:hAnsi="Arial" w:cs="Arial"/>
                <w:sz w:val="22"/>
                <w:szCs w:val="22"/>
                <w:lang w:eastAsia="en-GB"/>
              </w:rPr>
              <w:t xml:space="preserve"> an individual</w:t>
            </w:r>
            <w:r w:rsidR="00A417E6" w:rsidRPr="00FE03C7">
              <w:rPr>
                <w:rFonts w:ascii="Arial" w:eastAsia="Times New Roman" w:hAnsi="Arial" w:cs="Arial"/>
                <w:sz w:val="22"/>
                <w:szCs w:val="22"/>
                <w:lang w:eastAsia="en-GB"/>
              </w:rPr>
              <w:t xml:space="preserve">. </w:t>
            </w:r>
          </w:p>
          <w:p w14:paraId="4E9B6966" w14:textId="0057D0C3" w:rsidR="00A417E6" w:rsidRPr="00FE03C7" w:rsidRDefault="00A417E6" w:rsidP="00FE03C7">
            <w:pPr>
              <w:spacing w:line="360" w:lineRule="auto"/>
              <w:ind w:firstLine="720"/>
              <w:rPr>
                <w:rFonts w:ascii="Arial" w:eastAsia="Times New Roman" w:hAnsi="Arial" w:cs="Arial"/>
                <w:sz w:val="22"/>
                <w:szCs w:val="22"/>
                <w:lang w:eastAsia="en-GB"/>
              </w:rPr>
            </w:pPr>
            <w:r w:rsidRPr="00FE03C7">
              <w:rPr>
                <w:rFonts w:ascii="Arial" w:eastAsia="Times New Roman" w:hAnsi="Arial" w:cs="Arial"/>
                <w:sz w:val="22"/>
                <w:szCs w:val="22"/>
                <w:lang w:eastAsia="en-GB"/>
              </w:rPr>
              <w:t xml:space="preserve">Once the intervention has finished, participants will be asked to fill out the </w:t>
            </w:r>
            <w:r w:rsidR="0015210F" w:rsidRPr="00FE03C7">
              <w:rPr>
                <w:rFonts w:ascii="Arial" w:eastAsia="Times New Roman" w:hAnsi="Arial" w:cs="Arial"/>
                <w:sz w:val="22"/>
                <w:szCs w:val="22"/>
                <w:lang w:eastAsia="en-GB"/>
              </w:rPr>
              <w:t xml:space="preserve">forms that they were given at the beginning, this is to gain </w:t>
            </w:r>
            <w:r w:rsidR="003B0615" w:rsidRPr="00FE03C7">
              <w:rPr>
                <w:rFonts w:ascii="Arial" w:eastAsia="Times New Roman" w:hAnsi="Arial" w:cs="Arial"/>
                <w:sz w:val="22"/>
                <w:szCs w:val="22"/>
                <w:lang w:eastAsia="en-GB"/>
              </w:rPr>
              <w:t xml:space="preserve">confirmation that the interventions have been successful. </w:t>
            </w:r>
            <w:r w:rsidR="00673BA2" w:rsidRPr="00FE03C7">
              <w:rPr>
                <w:rFonts w:ascii="Arial" w:eastAsia="Times New Roman" w:hAnsi="Arial" w:cs="Arial"/>
                <w:sz w:val="22"/>
                <w:szCs w:val="22"/>
                <w:lang w:eastAsia="en-GB"/>
              </w:rPr>
              <w:t xml:space="preserve">The participants will then be asked to fill out the forms </w:t>
            </w:r>
            <w:r w:rsidR="0A1F291A" w:rsidRPr="78A98D88">
              <w:rPr>
                <w:rFonts w:ascii="Arial" w:eastAsia="Times New Roman" w:hAnsi="Arial" w:cs="Arial"/>
                <w:sz w:val="22"/>
                <w:szCs w:val="22"/>
                <w:lang w:eastAsia="en-GB"/>
              </w:rPr>
              <w:t>after 6</w:t>
            </w:r>
            <w:r w:rsidR="00C14FED" w:rsidRPr="00FE03C7">
              <w:rPr>
                <w:rFonts w:ascii="Arial" w:eastAsia="Times New Roman" w:hAnsi="Arial" w:cs="Arial"/>
                <w:sz w:val="22"/>
                <w:szCs w:val="22"/>
                <w:lang w:eastAsia="en-GB"/>
              </w:rPr>
              <w:t xml:space="preserve"> and 12-months</w:t>
            </w:r>
            <w:r w:rsidR="00E871F1" w:rsidRPr="00FE03C7">
              <w:rPr>
                <w:rFonts w:ascii="Arial" w:eastAsia="Times New Roman" w:hAnsi="Arial" w:cs="Arial"/>
                <w:sz w:val="22"/>
                <w:szCs w:val="22"/>
                <w:lang w:eastAsia="en-GB"/>
              </w:rPr>
              <w:t>, this should give a clear indication of the efficacy of each intervention</w:t>
            </w:r>
            <w:r w:rsidR="004B0530" w:rsidRPr="00FE03C7">
              <w:rPr>
                <w:rFonts w:ascii="Arial" w:eastAsia="Times New Roman" w:hAnsi="Arial" w:cs="Arial"/>
                <w:sz w:val="22"/>
                <w:szCs w:val="22"/>
                <w:lang w:eastAsia="en-GB"/>
              </w:rPr>
              <w:t xml:space="preserve"> on reducing the disruptive behaviours associated with ADHD in the classroom and at home. The adolescents and parents will also be asked how often they practiced outside of sessions, as it is integral to understand </w:t>
            </w:r>
            <w:r w:rsidR="00F450D5" w:rsidRPr="00FE03C7">
              <w:rPr>
                <w:rFonts w:ascii="Arial" w:eastAsia="Times New Roman" w:hAnsi="Arial" w:cs="Arial"/>
                <w:sz w:val="22"/>
                <w:szCs w:val="22"/>
                <w:lang w:eastAsia="en-GB"/>
              </w:rPr>
              <w:t xml:space="preserve">whether </w:t>
            </w:r>
            <w:r w:rsidR="00C14FED" w:rsidRPr="00FE03C7">
              <w:rPr>
                <w:rFonts w:ascii="Arial" w:eastAsia="Times New Roman" w:hAnsi="Arial" w:cs="Arial"/>
                <w:sz w:val="22"/>
                <w:szCs w:val="22"/>
                <w:lang w:eastAsia="en-GB"/>
              </w:rPr>
              <w:t xml:space="preserve">the sessions should be prolonged to </w:t>
            </w:r>
            <w:r w:rsidR="007D5EDD" w:rsidRPr="00FE03C7">
              <w:rPr>
                <w:rFonts w:ascii="Arial" w:eastAsia="Times New Roman" w:hAnsi="Arial" w:cs="Arial"/>
                <w:sz w:val="22"/>
                <w:szCs w:val="22"/>
                <w:lang w:eastAsia="en-GB"/>
              </w:rPr>
              <w:t>accommodate</w:t>
            </w:r>
            <w:r w:rsidR="00C14FED" w:rsidRPr="00FE03C7">
              <w:rPr>
                <w:rFonts w:ascii="Arial" w:eastAsia="Times New Roman" w:hAnsi="Arial" w:cs="Arial"/>
                <w:sz w:val="22"/>
                <w:szCs w:val="22"/>
                <w:lang w:eastAsia="en-GB"/>
              </w:rPr>
              <w:t xml:space="preserve"> those who d</w:t>
            </w:r>
            <w:r w:rsidR="007D5EDD" w:rsidRPr="00FE03C7">
              <w:rPr>
                <w:rFonts w:ascii="Arial" w:eastAsia="Times New Roman" w:hAnsi="Arial" w:cs="Arial"/>
                <w:sz w:val="22"/>
                <w:szCs w:val="22"/>
                <w:lang w:eastAsia="en-GB"/>
              </w:rPr>
              <w:t>o</w:t>
            </w:r>
            <w:r w:rsidR="00C14FED" w:rsidRPr="00FE03C7">
              <w:rPr>
                <w:rFonts w:ascii="Arial" w:eastAsia="Times New Roman" w:hAnsi="Arial" w:cs="Arial"/>
                <w:sz w:val="22"/>
                <w:szCs w:val="22"/>
                <w:lang w:eastAsia="en-GB"/>
              </w:rPr>
              <w:t xml:space="preserve"> not participate in the homework. </w:t>
            </w:r>
          </w:p>
          <w:p w14:paraId="61017D21" w14:textId="77777777" w:rsidR="00D145EF" w:rsidRPr="00FE03C7" w:rsidRDefault="00D145EF" w:rsidP="00FE03C7">
            <w:pPr>
              <w:spacing w:line="360" w:lineRule="auto"/>
              <w:rPr>
                <w:rFonts w:ascii="Arial" w:eastAsia="Times New Roman" w:hAnsi="Arial" w:cs="Arial"/>
                <w:b/>
                <w:sz w:val="22"/>
                <w:szCs w:val="22"/>
                <w:lang w:eastAsia="en-GB"/>
              </w:rPr>
            </w:pPr>
          </w:p>
        </w:tc>
      </w:tr>
    </w:tbl>
    <w:p w14:paraId="1E3EB7E7" w14:textId="77777777" w:rsidR="00D145EF" w:rsidRPr="00E37675" w:rsidRDefault="00D145EF" w:rsidP="00D145EF">
      <w:pPr>
        <w:rPr>
          <w:rFonts w:ascii="Arial" w:eastAsia="Times New Roman" w:hAnsi="Arial" w:cs="Arial"/>
          <w:b/>
          <w:sz w:val="22"/>
          <w:szCs w:val="22"/>
          <w:lang w:eastAsia="en-GB"/>
        </w:rPr>
      </w:pPr>
    </w:p>
    <w:p w14:paraId="14EEC306" w14:textId="77777777" w:rsidR="00D145EF" w:rsidRPr="00D145EF" w:rsidRDefault="00D145EF" w:rsidP="00D145EF">
      <w:pPr>
        <w:rPr>
          <w:rFonts w:ascii="Times New Roman" w:eastAsia="Times New Roman" w:hAnsi="Times New Roman" w:cs="Times New Roman"/>
          <w:sz w:val="4"/>
          <w:szCs w:val="4"/>
          <w:lang w:eastAsia="en-GB"/>
        </w:rPr>
      </w:pPr>
    </w:p>
    <w:tbl>
      <w:tblPr>
        <w:tblW w:w="15163" w:type="dxa"/>
        <w:tblLook w:val="01E0" w:firstRow="1" w:lastRow="1" w:firstColumn="1" w:lastColumn="1" w:noHBand="0" w:noVBand="0"/>
      </w:tblPr>
      <w:tblGrid>
        <w:gridCol w:w="15390"/>
      </w:tblGrid>
      <w:tr w:rsidR="00D145EF" w:rsidRPr="00D145EF" w14:paraId="03ED0653" w14:textId="77777777" w:rsidTr="00583A55">
        <w:tc>
          <w:tcPr>
            <w:tcW w:w="15163" w:type="dxa"/>
            <w:tcBorders>
              <w:top w:val="single" w:sz="4" w:space="0" w:color="auto"/>
              <w:left w:val="single" w:sz="4" w:space="0" w:color="auto"/>
              <w:bottom w:val="single" w:sz="4" w:space="0" w:color="auto"/>
              <w:right w:val="single" w:sz="4" w:space="0" w:color="auto"/>
            </w:tcBorders>
          </w:tcPr>
          <w:p w14:paraId="26BC71A2" w14:textId="22A550D2" w:rsidR="00D145EF" w:rsidRPr="00D145EF" w:rsidRDefault="00D145EF" w:rsidP="00D145EF">
            <w:pPr>
              <w:rPr>
                <w:rFonts w:ascii="Arial" w:eastAsia="Times New Roman" w:hAnsi="Arial" w:cs="Arial"/>
                <w:sz w:val="20"/>
                <w:lang w:eastAsia="en-GB"/>
              </w:rPr>
            </w:pPr>
            <w:r w:rsidRPr="00D145EF">
              <w:rPr>
                <w:rFonts w:ascii="Arial" w:eastAsia="Times New Roman" w:hAnsi="Arial" w:cs="Arial"/>
                <w:b/>
                <w:sz w:val="20"/>
                <w:u w:val="single"/>
                <w:lang w:eastAsia="en-GB"/>
              </w:rPr>
              <w:t>Appendix</w:t>
            </w:r>
            <w:r w:rsidRPr="00D145EF">
              <w:rPr>
                <w:rFonts w:ascii="Arial" w:eastAsia="Times New Roman" w:hAnsi="Arial" w:cs="Arial"/>
                <w:b/>
                <w:sz w:val="20"/>
                <w:lang w:eastAsia="en-GB"/>
              </w:rPr>
              <w:t xml:space="preserve"> (not included as part of the </w:t>
            </w:r>
            <w:r w:rsidR="00B267C0">
              <w:rPr>
                <w:rFonts w:ascii="Arial" w:eastAsia="Times New Roman" w:hAnsi="Arial" w:cs="Arial"/>
                <w:b/>
                <w:sz w:val="20"/>
                <w:lang w:eastAsia="en-GB"/>
              </w:rPr>
              <w:t>20</w:t>
            </w:r>
            <w:r w:rsidRPr="00D145EF">
              <w:rPr>
                <w:rFonts w:ascii="Arial" w:eastAsia="Times New Roman" w:hAnsi="Arial" w:cs="Arial"/>
                <w:b/>
                <w:sz w:val="20"/>
                <w:lang w:eastAsia="en-GB"/>
              </w:rPr>
              <w:t>00 words but must still be completed)</w:t>
            </w:r>
          </w:p>
          <w:p w14:paraId="20D26847" w14:textId="77777777" w:rsidR="00E37675" w:rsidRPr="00FE03C7" w:rsidRDefault="00B77F1A" w:rsidP="00686F4C">
            <w:pPr>
              <w:numPr>
                <w:ilvl w:val="0"/>
                <w:numId w:val="17"/>
              </w:numPr>
              <w:ind w:left="426" w:hanging="426"/>
              <w:rPr>
                <w:rFonts w:ascii="Arial" w:eastAsia="Times New Roman" w:hAnsi="Arial" w:cs="Arial"/>
                <w:u w:val="single"/>
                <w:lang w:eastAsia="en-GB"/>
              </w:rPr>
            </w:pPr>
            <w:r w:rsidRPr="00FE03C7">
              <w:rPr>
                <w:rFonts w:ascii="Arial" w:eastAsia="Times New Roman" w:hAnsi="Arial" w:cs="Arial"/>
                <w:u w:val="single"/>
                <w:lang w:eastAsia="en-GB"/>
              </w:rPr>
              <w:t>Reference List</w:t>
            </w:r>
          </w:p>
          <w:p w14:paraId="6B5AB129" w14:textId="77777777" w:rsidR="00FE03C7" w:rsidRDefault="00FE03C7" w:rsidP="00FE03C7">
            <w:pPr>
              <w:spacing w:line="360" w:lineRule="auto"/>
              <w:ind w:left="720" w:hanging="720"/>
              <w:rPr>
                <w:rFonts w:ascii="Arial" w:hAnsi="Arial" w:cs="Arial"/>
              </w:rPr>
            </w:pPr>
            <w:r w:rsidRPr="0023314F">
              <w:rPr>
                <w:rFonts w:ascii="Arial" w:hAnsi="Arial" w:cs="Arial"/>
              </w:rPr>
              <w:t>Abdolahzadeh, Z., Mashhadi, A., &amp; Tabibi, Z. (2017). Effectiveness of mindfulness-based therapy on the rate of symptoms and mindfulness in adolescents with attention-deficit hyperactivity disorder. </w:t>
            </w:r>
            <w:r w:rsidRPr="0023314F">
              <w:rPr>
                <w:rFonts w:ascii="Arial" w:hAnsi="Arial" w:cs="Arial"/>
                <w:i/>
                <w:iCs/>
              </w:rPr>
              <w:t>Journal of Fundamentals of Mental Health</w:t>
            </w:r>
            <w:r w:rsidRPr="0023314F">
              <w:rPr>
                <w:rFonts w:ascii="Arial" w:hAnsi="Arial" w:cs="Arial"/>
              </w:rPr>
              <w:t>, </w:t>
            </w:r>
            <w:r w:rsidRPr="0023314F">
              <w:rPr>
                <w:rFonts w:ascii="Arial" w:hAnsi="Arial" w:cs="Arial"/>
                <w:i/>
                <w:iCs/>
              </w:rPr>
              <w:t>19</w:t>
            </w:r>
            <w:r w:rsidRPr="0023314F">
              <w:rPr>
                <w:rFonts w:ascii="Arial" w:hAnsi="Arial" w:cs="Arial"/>
              </w:rPr>
              <w:t>(1).</w:t>
            </w:r>
            <w:r>
              <w:rPr>
                <w:rFonts w:ascii="Arial" w:hAnsi="Arial" w:cs="Arial"/>
              </w:rPr>
              <w:t xml:space="preserve"> </w:t>
            </w:r>
          </w:p>
          <w:p w14:paraId="114B5C4C" w14:textId="77777777" w:rsidR="00FE03C7" w:rsidRDefault="00FE03C7" w:rsidP="00FE03C7">
            <w:pPr>
              <w:spacing w:line="360" w:lineRule="auto"/>
              <w:ind w:left="720" w:hanging="720"/>
              <w:rPr>
                <w:rFonts w:ascii="Arial" w:hAnsi="Arial" w:cs="Arial"/>
              </w:rPr>
            </w:pPr>
            <w:r w:rsidRPr="00F40291">
              <w:rPr>
                <w:rFonts w:ascii="Arial" w:hAnsi="Arial" w:cs="Arial"/>
              </w:rPr>
              <w:lastRenderedPageBreak/>
              <w:t>Arnold, L. E., Hodgkins, P., Kahle, J., Madhoo, M., &amp; Kewley, G. (2020). Long-</w:t>
            </w:r>
            <w:r>
              <w:rPr>
                <w:rFonts w:ascii="Arial" w:hAnsi="Arial" w:cs="Arial"/>
              </w:rPr>
              <w:t>t</w:t>
            </w:r>
            <w:r w:rsidRPr="00F40291">
              <w:rPr>
                <w:rFonts w:ascii="Arial" w:hAnsi="Arial" w:cs="Arial"/>
              </w:rPr>
              <w:t xml:space="preserve">erm </w:t>
            </w:r>
            <w:r>
              <w:rPr>
                <w:rFonts w:ascii="Arial" w:hAnsi="Arial" w:cs="Arial"/>
              </w:rPr>
              <w:t>o</w:t>
            </w:r>
            <w:r w:rsidRPr="00F40291">
              <w:rPr>
                <w:rFonts w:ascii="Arial" w:hAnsi="Arial" w:cs="Arial"/>
              </w:rPr>
              <w:t xml:space="preserve">utcomes of ADHD: Academic </w:t>
            </w:r>
            <w:r>
              <w:rPr>
                <w:rFonts w:ascii="Arial" w:hAnsi="Arial" w:cs="Arial"/>
              </w:rPr>
              <w:t>ac</w:t>
            </w:r>
            <w:r w:rsidRPr="00F40291">
              <w:rPr>
                <w:rFonts w:ascii="Arial" w:hAnsi="Arial" w:cs="Arial"/>
              </w:rPr>
              <w:t xml:space="preserve">hievement and </w:t>
            </w:r>
            <w:r>
              <w:rPr>
                <w:rFonts w:ascii="Arial" w:hAnsi="Arial" w:cs="Arial"/>
              </w:rPr>
              <w:t>p</w:t>
            </w:r>
            <w:r w:rsidRPr="00F40291">
              <w:rPr>
                <w:rFonts w:ascii="Arial" w:hAnsi="Arial" w:cs="Arial"/>
              </w:rPr>
              <w:t>erformance. </w:t>
            </w:r>
            <w:r w:rsidRPr="00F40291">
              <w:rPr>
                <w:rFonts w:ascii="Arial" w:hAnsi="Arial" w:cs="Arial"/>
                <w:i/>
                <w:iCs/>
              </w:rPr>
              <w:t>Journal of Attention Disorders</w:t>
            </w:r>
            <w:r w:rsidRPr="00F40291">
              <w:rPr>
                <w:rFonts w:ascii="Arial" w:hAnsi="Arial" w:cs="Arial"/>
              </w:rPr>
              <w:t>, </w:t>
            </w:r>
            <w:r w:rsidRPr="00F40291">
              <w:rPr>
                <w:rFonts w:ascii="Arial" w:hAnsi="Arial" w:cs="Arial"/>
                <w:i/>
                <w:iCs/>
              </w:rPr>
              <w:t>24</w:t>
            </w:r>
            <w:r w:rsidRPr="00F40291">
              <w:rPr>
                <w:rFonts w:ascii="Arial" w:hAnsi="Arial" w:cs="Arial"/>
              </w:rPr>
              <w:t>(1), 73-85. </w:t>
            </w:r>
            <w:hyperlink r:id="rId10" w:history="1">
              <w:r w:rsidRPr="00F40291">
                <w:rPr>
                  <w:rStyle w:val="Hyperlink"/>
                  <w:rFonts w:ascii="Arial" w:hAnsi="Arial" w:cs="Arial"/>
                </w:rPr>
                <w:t>https://doi.org/10.1177/1087054714566076</w:t>
              </w:r>
            </w:hyperlink>
          </w:p>
          <w:p w14:paraId="13208064" w14:textId="77777777" w:rsidR="00FE03C7" w:rsidRDefault="00FE03C7" w:rsidP="00FE03C7">
            <w:pPr>
              <w:spacing w:line="360" w:lineRule="auto"/>
              <w:ind w:left="720" w:hanging="720"/>
              <w:rPr>
                <w:rFonts w:ascii="Arial" w:hAnsi="Arial" w:cs="Arial"/>
              </w:rPr>
            </w:pPr>
            <w:r w:rsidRPr="00E540D4">
              <w:rPr>
                <w:rFonts w:ascii="Arial" w:hAnsi="Arial" w:cs="Arial"/>
              </w:rPr>
              <w:t xml:space="preserve">Chan, S. K. C., Zhang, D., Bögels, S. M., Chan, C. S., Lai, K. Y. C., Lo, H. H. M., </w:t>
            </w:r>
            <w:r>
              <w:rPr>
                <w:rFonts w:ascii="Arial" w:hAnsi="Arial" w:cs="Arial"/>
              </w:rPr>
              <w:t xml:space="preserve">Yip, B. H. K., Lau, E. N. S., Gao, T. T., </w:t>
            </w:r>
            <w:r w:rsidRPr="00E540D4">
              <w:rPr>
                <w:rFonts w:ascii="Arial" w:hAnsi="Arial" w:cs="Arial"/>
              </w:rPr>
              <w:t>&amp; Wong, S. Y. S. (2018). Effects of a mindfulness-based intervention (MYmind) for children with ADHD and their parents: protocol for a randomised controlled trial. </w:t>
            </w:r>
            <w:r w:rsidRPr="00E540D4">
              <w:rPr>
                <w:rFonts w:ascii="Arial" w:hAnsi="Arial" w:cs="Arial"/>
                <w:i/>
                <w:iCs/>
              </w:rPr>
              <w:t>BMJ open</w:t>
            </w:r>
            <w:r w:rsidRPr="00E540D4">
              <w:rPr>
                <w:rFonts w:ascii="Arial" w:hAnsi="Arial" w:cs="Arial"/>
              </w:rPr>
              <w:t>, </w:t>
            </w:r>
            <w:r w:rsidRPr="00E540D4">
              <w:rPr>
                <w:rFonts w:ascii="Arial" w:hAnsi="Arial" w:cs="Arial"/>
                <w:i/>
                <w:iCs/>
              </w:rPr>
              <w:t>8</w:t>
            </w:r>
            <w:r w:rsidRPr="00E540D4">
              <w:rPr>
                <w:rFonts w:ascii="Arial" w:hAnsi="Arial" w:cs="Arial"/>
              </w:rPr>
              <w:t>(11)</w:t>
            </w:r>
            <w:r>
              <w:rPr>
                <w:rFonts w:ascii="Arial" w:hAnsi="Arial" w:cs="Arial"/>
              </w:rPr>
              <w:t>.</w:t>
            </w:r>
            <w:r w:rsidRPr="00384189">
              <w:rPr>
                <w:rFonts w:ascii="Arial" w:hAnsi="Arial" w:cs="Arial"/>
              </w:rPr>
              <w:t xml:space="preserve"> doi:10.1136/bmjopen-2018-022514</w:t>
            </w:r>
            <w:r>
              <w:rPr>
                <w:rFonts w:ascii="Arial" w:hAnsi="Arial" w:cs="Arial"/>
              </w:rPr>
              <w:t xml:space="preserve">  </w:t>
            </w:r>
          </w:p>
          <w:p w14:paraId="60EA3951" w14:textId="77777777" w:rsidR="00FE03C7" w:rsidRDefault="00FE03C7" w:rsidP="00FE03C7">
            <w:pPr>
              <w:spacing w:line="360" w:lineRule="auto"/>
              <w:ind w:left="720" w:hanging="720"/>
              <w:rPr>
                <w:rFonts w:ascii="Arial" w:hAnsi="Arial" w:cs="Arial"/>
              </w:rPr>
            </w:pPr>
            <w:r w:rsidRPr="002D4AA7">
              <w:rPr>
                <w:rFonts w:ascii="Arial" w:hAnsi="Arial" w:cs="Arial"/>
              </w:rPr>
              <w:t>Dehkordian, P., Hamid, N., Beshlideh, K., &amp; Mehrabizade Honarmand, M. (2017). The effectiveness of mindful parenting, social thinking and exercise on quality of life in ADHD children. </w:t>
            </w:r>
            <w:r w:rsidRPr="002D4AA7">
              <w:rPr>
                <w:rFonts w:ascii="Arial" w:hAnsi="Arial" w:cs="Arial"/>
                <w:i/>
                <w:iCs/>
              </w:rPr>
              <w:t>International Journal of Pediatrics</w:t>
            </w:r>
            <w:r w:rsidRPr="002D4AA7">
              <w:rPr>
                <w:rFonts w:ascii="Arial" w:hAnsi="Arial" w:cs="Arial"/>
              </w:rPr>
              <w:t>, </w:t>
            </w:r>
            <w:r w:rsidRPr="002D4AA7">
              <w:rPr>
                <w:rFonts w:ascii="Arial" w:hAnsi="Arial" w:cs="Arial"/>
                <w:i/>
                <w:iCs/>
              </w:rPr>
              <w:t>5</w:t>
            </w:r>
            <w:r w:rsidRPr="002D4AA7">
              <w:rPr>
                <w:rFonts w:ascii="Arial" w:hAnsi="Arial" w:cs="Arial"/>
              </w:rPr>
              <w:t>(2), 4295-4302.</w:t>
            </w:r>
            <w:r>
              <w:rPr>
                <w:rFonts w:ascii="Arial" w:hAnsi="Arial" w:cs="Arial"/>
              </w:rPr>
              <w:t xml:space="preserve"> </w:t>
            </w:r>
            <w:r w:rsidRPr="0068349A">
              <w:rPr>
                <w:rFonts w:ascii="Arial" w:hAnsi="Arial" w:cs="Arial"/>
              </w:rPr>
              <w:t>DOI:10.22038/ijp.2016.7900</w:t>
            </w:r>
            <w:r>
              <w:rPr>
                <w:rFonts w:ascii="Arial" w:hAnsi="Arial" w:cs="Arial"/>
              </w:rPr>
              <w:t xml:space="preserve"> </w:t>
            </w:r>
          </w:p>
          <w:p w14:paraId="14A5D316" w14:textId="77777777" w:rsidR="00FE03C7" w:rsidRDefault="00FE03C7" w:rsidP="00FE03C7">
            <w:pPr>
              <w:spacing w:line="360" w:lineRule="auto"/>
              <w:ind w:left="720" w:hanging="720"/>
              <w:rPr>
                <w:rFonts w:ascii="Arial" w:hAnsi="Arial" w:cs="Arial"/>
              </w:rPr>
            </w:pPr>
            <w:r w:rsidRPr="00CC1800">
              <w:rPr>
                <w:rFonts w:ascii="Arial" w:hAnsi="Arial" w:cs="Arial"/>
              </w:rPr>
              <w:t>DuPaul, G. J., &amp; Weyandt, L. L. (2006). School</w:t>
            </w:r>
            <w:r w:rsidRPr="00CC1800">
              <w:rPr>
                <w:rFonts w:ascii="Cambria Math" w:hAnsi="Cambria Math" w:cs="Cambria Math"/>
              </w:rPr>
              <w:t>‐</w:t>
            </w:r>
            <w:r w:rsidRPr="00CC1800">
              <w:rPr>
                <w:rFonts w:ascii="Arial" w:hAnsi="Arial" w:cs="Arial"/>
              </w:rPr>
              <w:t xml:space="preserve">based Intervention for Children with </w:t>
            </w:r>
            <w:r>
              <w:rPr>
                <w:rFonts w:ascii="Arial" w:hAnsi="Arial" w:cs="Arial"/>
              </w:rPr>
              <w:t>a</w:t>
            </w:r>
            <w:r w:rsidRPr="00CC1800">
              <w:rPr>
                <w:rFonts w:ascii="Arial" w:hAnsi="Arial" w:cs="Arial"/>
              </w:rPr>
              <w:t xml:space="preserve">ttention </w:t>
            </w:r>
            <w:r>
              <w:rPr>
                <w:rFonts w:ascii="Arial" w:hAnsi="Arial" w:cs="Arial"/>
              </w:rPr>
              <w:t>d</w:t>
            </w:r>
            <w:r w:rsidRPr="00CC1800">
              <w:rPr>
                <w:rFonts w:ascii="Arial" w:hAnsi="Arial" w:cs="Arial"/>
              </w:rPr>
              <w:t xml:space="preserve">eficit </w:t>
            </w:r>
            <w:r>
              <w:rPr>
                <w:rFonts w:ascii="Arial" w:hAnsi="Arial" w:cs="Arial"/>
              </w:rPr>
              <w:t>h</w:t>
            </w:r>
            <w:r w:rsidRPr="00CC1800">
              <w:rPr>
                <w:rFonts w:ascii="Arial" w:hAnsi="Arial" w:cs="Arial"/>
              </w:rPr>
              <w:t xml:space="preserve">yperactivity </w:t>
            </w:r>
            <w:r>
              <w:rPr>
                <w:rFonts w:ascii="Arial" w:hAnsi="Arial" w:cs="Arial"/>
              </w:rPr>
              <w:t>d</w:t>
            </w:r>
            <w:r w:rsidRPr="00CC1800">
              <w:rPr>
                <w:rFonts w:ascii="Arial" w:hAnsi="Arial" w:cs="Arial"/>
              </w:rPr>
              <w:t>isorder: Effects on academic, social, and behavioural functioning. </w:t>
            </w:r>
            <w:r w:rsidRPr="00CC1800">
              <w:rPr>
                <w:rFonts w:ascii="Arial" w:hAnsi="Arial" w:cs="Arial"/>
                <w:i/>
                <w:iCs/>
              </w:rPr>
              <w:t>International journal of disability, development and education</w:t>
            </w:r>
            <w:r w:rsidRPr="00CC1800">
              <w:rPr>
                <w:rFonts w:ascii="Arial" w:hAnsi="Arial" w:cs="Arial"/>
              </w:rPr>
              <w:t>, </w:t>
            </w:r>
            <w:r w:rsidRPr="00CC1800">
              <w:rPr>
                <w:rFonts w:ascii="Arial" w:hAnsi="Arial" w:cs="Arial"/>
                <w:i/>
                <w:iCs/>
              </w:rPr>
              <w:t>53</w:t>
            </w:r>
            <w:r w:rsidRPr="00CC1800">
              <w:rPr>
                <w:rFonts w:ascii="Arial" w:hAnsi="Arial" w:cs="Arial"/>
              </w:rPr>
              <w:t>(2), 161-176.</w:t>
            </w:r>
            <w:r>
              <w:rPr>
                <w:rFonts w:ascii="Arial" w:hAnsi="Arial" w:cs="Arial"/>
              </w:rPr>
              <w:t xml:space="preserve"> </w:t>
            </w:r>
            <w:hyperlink r:id="rId11" w:history="1">
              <w:r w:rsidRPr="00DD5505">
                <w:rPr>
                  <w:rStyle w:val="Hyperlink"/>
                  <w:rFonts w:ascii="Arial" w:hAnsi="Arial" w:cs="Arial"/>
                </w:rPr>
                <w:t>http://dx.doi.org/10.1080/10349120600716141</w:t>
              </w:r>
            </w:hyperlink>
            <w:r>
              <w:rPr>
                <w:rFonts w:ascii="Arial" w:hAnsi="Arial" w:cs="Arial"/>
              </w:rPr>
              <w:t xml:space="preserve"> </w:t>
            </w:r>
          </w:p>
          <w:p w14:paraId="389FB3BB" w14:textId="77777777" w:rsidR="00FE03C7" w:rsidRDefault="00FE03C7" w:rsidP="00FE03C7">
            <w:pPr>
              <w:spacing w:line="360" w:lineRule="auto"/>
              <w:ind w:left="720" w:hanging="720"/>
              <w:rPr>
                <w:rFonts w:ascii="Arial" w:hAnsi="Arial" w:cs="Arial"/>
              </w:rPr>
            </w:pPr>
            <w:r w:rsidRPr="004C5E1F">
              <w:rPr>
                <w:rFonts w:ascii="Arial" w:hAnsi="Arial" w:cs="Arial"/>
              </w:rPr>
              <w:t xml:space="preserve">Gaastra, G. F., Groen, Y., Tucha, L., &amp; Tucha, O. </w:t>
            </w:r>
            <w:r>
              <w:rPr>
                <w:rFonts w:ascii="Arial" w:hAnsi="Arial" w:cs="Arial"/>
              </w:rPr>
              <w:t>(2020)</w:t>
            </w:r>
            <w:r w:rsidRPr="004C5E1F">
              <w:rPr>
                <w:rFonts w:ascii="Arial" w:hAnsi="Arial" w:cs="Arial"/>
              </w:rPr>
              <w:t xml:space="preserve">. Unknown, unloved? Teachers’ reported use and effectiveness of classroom management strategies for students with symptoms of ADHD. </w:t>
            </w:r>
            <w:r w:rsidRPr="004C5E1F">
              <w:rPr>
                <w:rFonts w:ascii="Arial" w:hAnsi="Arial" w:cs="Arial"/>
                <w:i/>
                <w:iCs/>
              </w:rPr>
              <w:t>Child &amp; Youth Care Forum</w:t>
            </w:r>
            <w:r>
              <w:rPr>
                <w:rFonts w:ascii="Arial" w:hAnsi="Arial" w:cs="Arial"/>
              </w:rPr>
              <w:t xml:space="preserve">, 49. 1-22. </w:t>
            </w:r>
            <w:hyperlink r:id="rId12" w:history="1">
              <w:r w:rsidRPr="00E73156">
                <w:rPr>
                  <w:rStyle w:val="Hyperlink"/>
                  <w:rFonts w:ascii="Arial" w:hAnsi="Arial" w:cs="Arial"/>
                </w:rPr>
                <w:t>https://doi.org/10.1007/s10566-019-09515-7</w:t>
              </w:r>
            </w:hyperlink>
            <w:r>
              <w:rPr>
                <w:rFonts w:ascii="Arial" w:hAnsi="Arial" w:cs="Arial"/>
              </w:rPr>
              <w:t>.</w:t>
            </w:r>
          </w:p>
          <w:p w14:paraId="61BEE460" w14:textId="77777777" w:rsidR="00FE03C7" w:rsidRDefault="00FE03C7" w:rsidP="00FE03C7">
            <w:pPr>
              <w:spacing w:line="360" w:lineRule="auto"/>
              <w:ind w:left="720" w:hanging="720"/>
              <w:rPr>
                <w:rFonts w:ascii="Arial" w:hAnsi="Arial" w:cs="Arial"/>
              </w:rPr>
            </w:pPr>
            <w:r w:rsidRPr="008408C6">
              <w:rPr>
                <w:rFonts w:ascii="Arial" w:hAnsi="Arial" w:cs="Arial"/>
              </w:rPr>
              <w:t>Groves, N. B., Wells, E. L., Soto, E. F., Marsh, C. L., Jaisle, E. M., Harvey, T. K., &amp; Kofler, M. J. (2022). Executive functioning and emotion regulation in children with and without ADHD. </w:t>
            </w:r>
            <w:r w:rsidRPr="008408C6">
              <w:rPr>
                <w:rFonts w:ascii="Arial" w:hAnsi="Arial" w:cs="Arial"/>
                <w:i/>
                <w:iCs/>
              </w:rPr>
              <w:t>Research on child and adolescent psychopathology</w:t>
            </w:r>
            <w:r w:rsidRPr="008408C6">
              <w:rPr>
                <w:rFonts w:ascii="Arial" w:hAnsi="Arial" w:cs="Arial"/>
              </w:rPr>
              <w:t>, 1-15.</w:t>
            </w:r>
            <w:r>
              <w:rPr>
                <w:rFonts w:ascii="Arial" w:hAnsi="Arial" w:cs="Arial"/>
              </w:rPr>
              <w:t xml:space="preserve"> </w:t>
            </w:r>
            <w:r w:rsidRPr="00034C61">
              <w:rPr>
                <w:rFonts w:ascii="Arial" w:hAnsi="Arial" w:cs="Arial"/>
              </w:rPr>
              <w:t>doi: 10.1007/s10802-021-00883-0</w:t>
            </w:r>
            <w:r>
              <w:rPr>
                <w:rFonts w:ascii="Arial" w:hAnsi="Arial" w:cs="Arial"/>
              </w:rPr>
              <w:t xml:space="preserve"> </w:t>
            </w:r>
          </w:p>
          <w:p w14:paraId="734C0FBD" w14:textId="77777777" w:rsidR="00FE03C7" w:rsidRDefault="00FE03C7" w:rsidP="00FE03C7">
            <w:pPr>
              <w:spacing w:line="360" w:lineRule="auto"/>
              <w:ind w:left="720" w:hanging="720"/>
              <w:rPr>
                <w:rFonts w:ascii="Arial" w:hAnsi="Arial" w:cs="Arial"/>
              </w:rPr>
            </w:pPr>
            <w:r>
              <w:rPr>
                <w:rFonts w:ascii="Arial" w:hAnsi="Arial" w:cs="Arial"/>
              </w:rPr>
              <w:t xml:space="preserve"> </w:t>
            </w:r>
            <w:r w:rsidRPr="003264A9">
              <w:rPr>
                <w:rFonts w:ascii="Arial" w:hAnsi="Arial" w:cs="Arial"/>
              </w:rPr>
              <w:t>Janssen, L., Kan, C. C., Carpentier, P. J., Sizoo, B., Hepark, S., Schellekens, M. P.</w:t>
            </w:r>
            <w:r>
              <w:rPr>
                <w:rFonts w:ascii="Arial" w:hAnsi="Arial" w:cs="Arial"/>
              </w:rPr>
              <w:t xml:space="preserve"> J., Donders, A. R. T., Buitelaar, J. K., </w:t>
            </w:r>
            <w:r w:rsidRPr="003264A9">
              <w:rPr>
                <w:rFonts w:ascii="Arial" w:hAnsi="Arial" w:cs="Arial"/>
              </w:rPr>
              <w:t>&amp; Speckens, A. E. (2019). Mindfulness-based cognitive therapy v. treatment as usual in adults with ADHD: a multicentre, single-blind, randomised controlled trial. Psychological medicine, 49(1), 55-65.</w:t>
            </w:r>
            <w:r>
              <w:rPr>
                <w:rFonts w:ascii="Arial" w:hAnsi="Arial" w:cs="Arial"/>
              </w:rPr>
              <w:t xml:space="preserve"> </w:t>
            </w:r>
            <w:hyperlink r:id="rId13" w:history="1">
              <w:r w:rsidRPr="00E73156">
                <w:rPr>
                  <w:rStyle w:val="Hyperlink"/>
                  <w:rFonts w:ascii="Arial" w:hAnsi="Arial" w:cs="Arial"/>
                </w:rPr>
                <w:t>https://doi.org/10.1017/S0033291718000429</w:t>
              </w:r>
            </w:hyperlink>
            <w:r>
              <w:rPr>
                <w:rFonts w:ascii="Arial" w:hAnsi="Arial" w:cs="Arial"/>
              </w:rPr>
              <w:t xml:space="preserve"> </w:t>
            </w:r>
          </w:p>
          <w:p w14:paraId="4804AFD5" w14:textId="77777777" w:rsidR="00FE03C7" w:rsidRDefault="00FE03C7" w:rsidP="00FE03C7">
            <w:pPr>
              <w:spacing w:line="360" w:lineRule="auto"/>
              <w:ind w:left="720" w:hanging="720"/>
              <w:rPr>
                <w:rFonts w:ascii="Arial" w:hAnsi="Arial" w:cs="Arial"/>
              </w:rPr>
            </w:pPr>
            <w:r w:rsidRPr="008B737B">
              <w:rPr>
                <w:rFonts w:ascii="Arial" w:hAnsi="Arial" w:cs="Arial"/>
              </w:rPr>
              <w:t>Jozefiak, T., Larsson, B., Wichstrøm, L., Mattejat, F., &amp; Ravens-Sieberer, U. (2008). Quality of Life as reported by school children and their parents: a cross-sectional survey. </w:t>
            </w:r>
            <w:r w:rsidRPr="008B737B">
              <w:rPr>
                <w:rFonts w:ascii="Arial" w:hAnsi="Arial" w:cs="Arial"/>
                <w:i/>
                <w:iCs/>
              </w:rPr>
              <w:t>Health and quality of life outcomes</w:t>
            </w:r>
            <w:r w:rsidRPr="008B737B">
              <w:rPr>
                <w:rFonts w:ascii="Arial" w:hAnsi="Arial" w:cs="Arial"/>
              </w:rPr>
              <w:t>, </w:t>
            </w:r>
            <w:r w:rsidRPr="008B737B">
              <w:rPr>
                <w:rFonts w:ascii="Arial" w:hAnsi="Arial" w:cs="Arial"/>
                <w:i/>
                <w:iCs/>
              </w:rPr>
              <w:t>6</w:t>
            </w:r>
            <w:r w:rsidRPr="008B737B">
              <w:rPr>
                <w:rFonts w:ascii="Arial" w:hAnsi="Arial" w:cs="Arial"/>
              </w:rPr>
              <w:t>, 1-11.</w:t>
            </w:r>
            <w:r>
              <w:rPr>
                <w:rFonts w:ascii="Arial" w:hAnsi="Arial" w:cs="Arial"/>
              </w:rPr>
              <w:t xml:space="preserve"> </w:t>
            </w:r>
            <w:hyperlink r:id="rId14" w:history="1">
              <w:r w:rsidRPr="00E9472B">
                <w:rPr>
                  <w:rStyle w:val="Hyperlink"/>
                  <w:rFonts w:ascii="Arial" w:hAnsi="Arial" w:cs="Arial"/>
                </w:rPr>
                <w:t>https://doi.org/10.1186/1477-7525-6-34</w:t>
              </w:r>
            </w:hyperlink>
            <w:r>
              <w:rPr>
                <w:rFonts w:ascii="Arial" w:hAnsi="Arial" w:cs="Arial"/>
              </w:rPr>
              <w:t xml:space="preserve"> </w:t>
            </w:r>
          </w:p>
          <w:p w14:paraId="76DA670D" w14:textId="77777777" w:rsidR="00FE03C7" w:rsidRDefault="00FE03C7" w:rsidP="00FE03C7">
            <w:pPr>
              <w:spacing w:line="360" w:lineRule="auto"/>
              <w:ind w:left="720" w:hanging="720"/>
              <w:rPr>
                <w:rFonts w:ascii="Arial" w:hAnsi="Arial" w:cs="Arial"/>
              </w:rPr>
            </w:pPr>
            <w:r w:rsidRPr="002D5BF6">
              <w:rPr>
                <w:rFonts w:ascii="Arial" w:hAnsi="Arial" w:cs="Arial"/>
              </w:rPr>
              <w:t>Labrador-Roca, V., Vázquez, J. H., &amp; Yuba, E. I. (2020). The effects of educational intervention on the behaviour of students with ADHD. </w:t>
            </w:r>
            <w:r w:rsidRPr="002D5BF6">
              <w:rPr>
                <w:rFonts w:ascii="Arial" w:hAnsi="Arial" w:cs="Arial"/>
                <w:i/>
                <w:iCs/>
              </w:rPr>
              <w:t>Journal of Physical Education and Sport</w:t>
            </w:r>
            <w:r w:rsidRPr="002D5BF6">
              <w:rPr>
                <w:rFonts w:ascii="Arial" w:hAnsi="Arial" w:cs="Arial"/>
              </w:rPr>
              <w:t>, </w:t>
            </w:r>
            <w:r w:rsidRPr="002D5BF6">
              <w:rPr>
                <w:rFonts w:ascii="Arial" w:hAnsi="Arial" w:cs="Arial"/>
                <w:i/>
                <w:iCs/>
              </w:rPr>
              <w:t>20</w:t>
            </w:r>
            <w:r w:rsidRPr="002D5BF6">
              <w:rPr>
                <w:rFonts w:ascii="Arial" w:hAnsi="Arial" w:cs="Arial"/>
              </w:rPr>
              <w:t>(5), 2595–2606.</w:t>
            </w:r>
            <w:r>
              <w:rPr>
                <w:rFonts w:ascii="Arial" w:hAnsi="Arial" w:cs="Arial"/>
              </w:rPr>
              <w:t xml:space="preserve"> </w:t>
            </w:r>
            <w:hyperlink r:id="rId15" w:history="1">
              <w:r w:rsidRPr="00DD5505">
                <w:rPr>
                  <w:rStyle w:val="Hyperlink"/>
                  <w:rFonts w:ascii="Arial" w:hAnsi="Arial" w:cs="Arial"/>
                </w:rPr>
                <w:t>https://doi.org/10.7752/jpes.2020.05354</w:t>
              </w:r>
            </w:hyperlink>
            <w:r>
              <w:rPr>
                <w:rFonts w:ascii="Arial" w:hAnsi="Arial" w:cs="Arial"/>
              </w:rPr>
              <w:t xml:space="preserve"> </w:t>
            </w:r>
          </w:p>
          <w:p w14:paraId="33B05469" w14:textId="77777777" w:rsidR="00FE03C7" w:rsidRDefault="00FE03C7" w:rsidP="00FE03C7">
            <w:pPr>
              <w:spacing w:line="360" w:lineRule="auto"/>
              <w:ind w:left="720" w:hanging="720"/>
              <w:rPr>
                <w:rFonts w:ascii="Arial" w:hAnsi="Arial" w:cs="Arial"/>
              </w:rPr>
            </w:pPr>
            <w:r w:rsidRPr="00381B87">
              <w:rPr>
                <w:rFonts w:ascii="Arial" w:hAnsi="Arial" w:cs="Arial"/>
              </w:rPr>
              <w:lastRenderedPageBreak/>
              <w:t>Lee, C. S., Ng, K. H., Chan, P. C., &amp; Peng, X. (2022). Effectiveness of mindfulness parent training on parenting stress and children’s ADHD-related behaviors: A systematic review and meta-analysis. </w:t>
            </w:r>
            <w:r w:rsidRPr="00381B87">
              <w:rPr>
                <w:rFonts w:ascii="Arial" w:hAnsi="Arial" w:cs="Arial"/>
                <w:i/>
                <w:iCs/>
              </w:rPr>
              <w:t>Hong Kong Journal of Occupational Therapy</w:t>
            </w:r>
            <w:r w:rsidRPr="00381B87">
              <w:rPr>
                <w:rFonts w:ascii="Arial" w:hAnsi="Arial" w:cs="Arial"/>
              </w:rPr>
              <w:t>, </w:t>
            </w:r>
            <w:r w:rsidRPr="00381B87">
              <w:rPr>
                <w:rFonts w:ascii="Arial" w:hAnsi="Arial" w:cs="Arial"/>
                <w:i/>
                <w:iCs/>
              </w:rPr>
              <w:t>35</w:t>
            </w:r>
            <w:r w:rsidRPr="00381B87">
              <w:rPr>
                <w:rFonts w:ascii="Arial" w:hAnsi="Arial" w:cs="Arial"/>
              </w:rPr>
              <w:t>(1), 3-24.</w:t>
            </w:r>
            <w:r>
              <w:rPr>
                <w:rFonts w:ascii="Arial" w:hAnsi="Arial" w:cs="Arial"/>
              </w:rPr>
              <w:t xml:space="preserve"> </w:t>
            </w:r>
            <w:hyperlink r:id="rId16" w:history="1">
              <w:r w:rsidRPr="00E73156">
                <w:rPr>
                  <w:rStyle w:val="Hyperlink"/>
                  <w:rFonts w:ascii="Arial" w:hAnsi="Arial" w:cs="Arial"/>
                </w:rPr>
                <w:t>https://doi.org/10.1177/15691861211073826</w:t>
              </w:r>
            </w:hyperlink>
            <w:r>
              <w:rPr>
                <w:rFonts w:ascii="Arial" w:hAnsi="Arial" w:cs="Arial"/>
              </w:rPr>
              <w:t xml:space="preserve"> </w:t>
            </w:r>
          </w:p>
          <w:p w14:paraId="0EA30F32" w14:textId="77777777" w:rsidR="00FE03C7" w:rsidRDefault="00FE03C7" w:rsidP="00FE03C7">
            <w:pPr>
              <w:spacing w:line="360" w:lineRule="auto"/>
              <w:ind w:left="720" w:hanging="720"/>
              <w:rPr>
                <w:rFonts w:ascii="Arial" w:hAnsi="Arial" w:cs="Arial"/>
              </w:rPr>
            </w:pPr>
            <w:r w:rsidRPr="001A3EB6">
              <w:rPr>
                <w:rFonts w:ascii="Arial" w:hAnsi="Arial" w:cs="Arial"/>
              </w:rPr>
              <w:t>Makransky, G., &amp; Bilenberg, N. (2014). Psychometric properties of the parent and teacher ADHD Rating Scale (ADHD-RS) measurement invariance across gender, age, and informant. Assessment, 21(6), 694-705.</w:t>
            </w:r>
            <w:r>
              <w:rPr>
                <w:rFonts w:ascii="Arial" w:hAnsi="Arial" w:cs="Arial"/>
              </w:rPr>
              <w:t xml:space="preserve"> </w:t>
            </w:r>
            <w:r w:rsidRPr="003445A0">
              <w:rPr>
                <w:rFonts w:ascii="Arial" w:hAnsi="Arial" w:cs="Arial"/>
              </w:rPr>
              <w:t>DOI: 10.1177/1073191114535242</w:t>
            </w:r>
            <w:r>
              <w:rPr>
                <w:rFonts w:ascii="Arial" w:hAnsi="Arial" w:cs="Arial"/>
              </w:rPr>
              <w:t xml:space="preserve"> </w:t>
            </w:r>
          </w:p>
          <w:p w14:paraId="789DCAD0" w14:textId="06830B69" w:rsidR="001E23DC" w:rsidRDefault="001E23DC" w:rsidP="00FE03C7">
            <w:pPr>
              <w:spacing w:line="360" w:lineRule="auto"/>
              <w:ind w:left="720" w:hanging="720"/>
              <w:rPr>
                <w:rFonts w:ascii="Arial" w:hAnsi="Arial" w:cs="Arial"/>
              </w:rPr>
            </w:pPr>
            <w:r w:rsidRPr="001E23DC">
              <w:rPr>
                <w:rFonts w:ascii="Arial" w:hAnsi="Arial" w:cs="Arial"/>
              </w:rPr>
              <w:t>Mezzich, Cohen, N. L., Ruiperez, M. A., Banzato, C. E. M., &amp; Zapata-Vega, M. I. (2011). Th</w:t>
            </w:r>
            <w:r>
              <w:rPr>
                <w:rFonts w:ascii="Arial" w:hAnsi="Arial" w:cs="Arial"/>
              </w:rPr>
              <w:t>e</w:t>
            </w:r>
            <w:r w:rsidR="001B2E13">
              <w:rPr>
                <w:rFonts w:ascii="Arial" w:hAnsi="Arial" w:cs="Arial"/>
              </w:rPr>
              <w:t xml:space="preserve"> multicultural</w:t>
            </w:r>
            <w:r>
              <w:rPr>
                <w:rFonts w:ascii="Arial" w:hAnsi="Arial" w:cs="Arial"/>
              </w:rPr>
              <w:t xml:space="preserve"> q</w:t>
            </w:r>
            <w:r w:rsidRPr="001E23DC">
              <w:rPr>
                <w:rFonts w:ascii="Arial" w:hAnsi="Arial" w:cs="Arial"/>
              </w:rPr>
              <w:t xml:space="preserve">uality of </w:t>
            </w:r>
            <w:r>
              <w:rPr>
                <w:rFonts w:ascii="Arial" w:hAnsi="Arial" w:cs="Arial"/>
              </w:rPr>
              <w:t>l</w:t>
            </w:r>
            <w:r w:rsidRPr="001E23DC">
              <w:rPr>
                <w:rFonts w:ascii="Arial" w:hAnsi="Arial" w:cs="Arial"/>
              </w:rPr>
              <w:t xml:space="preserve">ife </w:t>
            </w:r>
            <w:r>
              <w:rPr>
                <w:rFonts w:ascii="Arial" w:hAnsi="Arial" w:cs="Arial"/>
              </w:rPr>
              <w:t>i</w:t>
            </w:r>
            <w:r w:rsidRPr="001E23DC">
              <w:rPr>
                <w:rFonts w:ascii="Arial" w:hAnsi="Arial" w:cs="Arial"/>
              </w:rPr>
              <w:t xml:space="preserve">ndex: presentation and validation. </w:t>
            </w:r>
            <w:r w:rsidRPr="001E23DC">
              <w:rPr>
                <w:rFonts w:ascii="Arial" w:hAnsi="Arial" w:cs="Arial"/>
                <w:i/>
                <w:iCs/>
              </w:rPr>
              <w:t>Journal of Evaluation in Clinical Practice</w:t>
            </w:r>
            <w:r w:rsidRPr="001E23DC">
              <w:rPr>
                <w:rFonts w:ascii="Arial" w:hAnsi="Arial" w:cs="Arial"/>
              </w:rPr>
              <w:t xml:space="preserve">, 17(2), 357–364. </w:t>
            </w:r>
            <w:hyperlink r:id="rId17" w:history="1">
              <w:r w:rsidRPr="00E9472B">
                <w:rPr>
                  <w:rStyle w:val="Hyperlink"/>
                  <w:rFonts w:ascii="Arial" w:hAnsi="Arial" w:cs="Arial"/>
                </w:rPr>
                <w:t>https://doi.org/10.1111/j.1365-2753.2010.01609.x</w:t>
              </w:r>
            </w:hyperlink>
            <w:r>
              <w:rPr>
                <w:rFonts w:ascii="Arial" w:hAnsi="Arial" w:cs="Arial"/>
              </w:rPr>
              <w:t xml:space="preserve"> </w:t>
            </w:r>
          </w:p>
          <w:p w14:paraId="208ABCD8" w14:textId="77777777" w:rsidR="00FE03C7" w:rsidRDefault="00FE03C7" w:rsidP="00FE03C7">
            <w:pPr>
              <w:spacing w:line="360" w:lineRule="auto"/>
              <w:ind w:left="720" w:hanging="720"/>
              <w:rPr>
                <w:rFonts w:ascii="Arial" w:hAnsi="Arial" w:cs="Arial"/>
              </w:rPr>
            </w:pPr>
            <w:r w:rsidRPr="008158C7">
              <w:rPr>
                <w:rFonts w:ascii="Arial" w:hAnsi="Arial" w:cs="Arial"/>
              </w:rPr>
              <w:t>Moen, Ø. L., Hedelin, B., &amp; Hall-Lord, M. L. (2016). Family functioning, psychological distress, and well-being in parents with a child having ADHD. </w:t>
            </w:r>
            <w:r w:rsidRPr="008158C7">
              <w:rPr>
                <w:rFonts w:ascii="Arial" w:hAnsi="Arial" w:cs="Arial"/>
                <w:i/>
                <w:iCs/>
              </w:rPr>
              <w:t>Sage Open</w:t>
            </w:r>
            <w:r w:rsidRPr="008158C7">
              <w:rPr>
                <w:rFonts w:ascii="Arial" w:hAnsi="Arial" w:cs="Arial"/>
              </w:rPr>
              <w:t>, </w:t>
            </w:r>
            <w:r w:rsidRPr="008158C7">
              <w:rPr>
                <w:rFonts w:ascii="Arial" w:hAnsi="Arial" w:cs="Arial"/>
                <w:i/>
                <w:iCs/>
              </w:rPr>
              <w:t>6</w:t>
            </w:r>
            <w:r w:rsidRPr="008158C7">
              <w:rPr>
                <w:rFonts w:ascii="Arial" w:hAnsi="Arial" w:cs="Arial"/>
              </w:rPr>
              <w:t>(1)</w:t>
            </w:r>
            <w:r>
              <w:rPr>
                <w:rFonts w:ascii="Arial" w:hAnsi="Arial" w:cs="Arial"/>
              </w:rPr>
              <w:t xml:space="preserve">. </w:t>
            </w:r>
            <w:r w:rsidRPr="008158C7">
              <w:rPr>
                <w:rFonts w:ascii="Arial" w:hAnsi="Arial" w:cs="Arial"/>
              </w:rPr>
              <w:t>DOI: 10.1177/2158244015626767</w:t>
            </w:r>
            <w:r>
              <w:rPr>
                <w:rFonts w:ascii="Arial" w:hAnsi="Arial" w:cs="Arial"/>
              </w:rPr>
              <w:t xml:space="preserve"> </w:t>
            </w:r>
          </w:p>
          <w:p w14:paraId="3CA3CF97" w14:textId="55E4DB0F" w:rsidR="00577F9C" w:rsidRDefault="00577F9C" w:rsidP="00FE03C7">
            <w:pPr>
              <w:spacing w:line="360" w:lineRule="auto"/>
              <w:ind w:left="720" w:hanging="720"/>
              <w:rPr>
                <w:rFonts w:ascii="Arial" w:hAnsi="Arial" w:cs="Arial"/>
              </w:rPr>
            </w:pPr>
            <w:r w:rsidRPr="00577F9C">
              <w:rPr>
                <w:rFonts w:ascii="Arial" w:hAnsi="Arial" w:cs="Arial"/>
              </w:rPr>
              <w:t>Mulholland, S. (2016). ADHD-specific knowledge and attitudes of teachers (ASKAT): Development and validation of a new research instrument. </w:t>
            </w:r>
            <w:r w:rsidRPr="00577F9C">
              <w:rPr>
                <w:rFonts w:ascii="Arial" w:hAnsi="Arial" w:cs="Arial"/>
                <w:i/>
                <w:iCs/>
              </w:rPr>
              <w:t>International Journal of Educational Research</w:t>
            </w:r>
            <w:r w:rsidRPr="00577F9C">
              <w:rPr>
                <w:rFonts w:ascii="Arial" w:hAnsi="Arial" w:cs="Arial"/>
              </w:rPr>
              <w:t>, </w:t>
            </w:r>
            <w:r w:rsidRPr="00577F9C">
              <w:rPr>
                <w:rFonts w:ascii="Arial" w:hAnsi="Arial" w:cs="Arial"/>
                <w:i/>
                <w:iCs/>
              </w:rPr>
              <w:t>77</w:t>
            </w:r>
            <w:r w:rsidRPr="00577F9C">
              <w:rPr>
                <w:rFonts w:ascii="Arial" w:hAnsi="Arial" w:cs="Arial"/>
              </w:rPr>
              <w:t xml:space="preserve">, 109–116. </w:t>
            </w:r>
            <w:hyperlink r:id="rId18" w:history="1">
              <w:r w:rsidRPr="00E9472B">
                <w:rPr>
                  <w:rStyle w:val="Hyperlink"/>
                  <w:rFonts w:ascii="Arial" w:hAnsi="Arial" w:cs="Arial"/>
                </w:rPr>
                <w:t>https://doi.org/10.1016/j.ijer.2016.03.010</w:t>
              </w:r>
            </w:hyperlink>
            <w:r>
              <w:rPr>
                <w:rFonts w:ascii="Arial" w:hAnsi="Arial" w:cs="Arial"/>
              </w:rPr>
              <w:t xml:space="preserve"> </w:t>
            </w:r>
          </w:p>
          <w:p w14:paraId="057B6F7B" w14:textId="77777777" w:rsidR="00FE03C7" w:rsidRDefault="00FE03C7" w:rsidP="00FE03C7">
            <w:pPr>
              <w:spacing w:line="360" w:lineRule="auto"/>
              <w:ind w:left="720" w:hanging="720"/>
              <w:rPr>
                <w:rFonts w:ascii="Arial" w:hAnsi="Arial" w:cs="Arial"/>
              </w:rPr>
            </w:pPr>
            <w:r w:rsidRPr="00DA5D9E">
              <w:rPr>
                <w:rFonts w:ascii="Arial" w:hAnsi="Arial" w:cs="Arial"/>
              </w:rPr>
              <w:t>Poznanski, B., Hart, K. C., &amp; Cramer, E. (2018). Are teachers ready? Preservice teacher knowledge of classroom management and ADHD. </w:t>
            </w:r>
            <w:r w:rsidRPr="00DA5D9E">
              <w:rPr>
                <w:rFonts w:ascii="Arial" w:hAnsi="Arial" w:cs="Arial"/>
                <w:i/>
                <w:iCs/>
              </w:rPr>
              <w:t>School Mental Health</w:t>
            </w:r>
            <w:r w:rsidRPr="00DA5D9E">
              <w:rPr>
                <w:rFonts w:ascii="Arial" w:hAnsi="Arial" w:cs="Arial"/>
              </w:rPr>
              <w:t>, </w:t>
            </w:r>
            <w:r w:rsidRPr="00DA5D9E">
              <w:rPr>
                <w:rFonts w:ascii="Arial" w:hAnsi="Arial" w:cs="Arial"/>
                <w:i/>
                <w:iCs/>
              </w:rPr>
              <w:t>10</w:t>
            </w:r>
            <w:r w:rsidRPr="00DA5D9E">
              <w:rPr>
                <w:rFonts w:ascii="Arial" w:hAnsi="Arial" w:cs="Arial"/>
              </w:rPr>
              <w:t>, 301-313.</w:t>
            </w:r>
            <w:r>
              <w:rPr>
                <w:rFonts w:ascii="Arial" w:hAnsi="Arial" w:cs="Arial"/>
              </w:rPr>
              <w:t xml:space="preserve"> </w:t>
            </w:r>
            <w:hyperlink r:id="rId19" w:history="1">
              <w:r w:rsidRPr="00E73156">
                <w:rPr>
                  <w:rStyle w:val="Hyperlink"/>
                  <w:rFonts w:ascii="Arial" w:hAnsi="Arial" w:cs="Arial"/>
                </w:rPr>
                <w:t>https://doi.org/10.1007/s12310-018-9259-2</w:t>
              </w:r>
            </w:hyperlink>
            <w:r>
              <w:rPr>
                <w:rFonts w:ascii="Arial" w:hAnsi="Arial" w:cs="Arial"/>
              </w:rPr>
              <w:t xml:space="preserve"> </w:t>
            </w:r>
          </w:p>
          <w:p w14:paraId="0C0AF3EE" w14:textId="3E584C27" w:rsidR="00E35015" w:rsidRDefault="00E35015" w:rsidP="00FE03C7">
            <w:pPr>
              <w:spacing w:line="360" w:lineRule="auto"/>
              <w:ind w:left="720" w:hanging="720"/>
              <w:rPr>
                <w:rFonts w:ascii="Arial" w:hAnsi="Arial" w:cs="Arial"/>
              </w:rPr>
            </w:pPr>
            <w:r w:rsidRPr="00E35015">
              <w:rPr>
                <w:rFonts w:ascii="Arial" w:hAnsi="Arial" w:cs="Arial"/>
              </w:rPr>
              <w:t xml:space="preserve">Raat, H., Mangunkusumo, R. T., Landgraf, J. M., Kloek, G., &amp; Brug, J. (2007). Feasibility, </w:t>
            </w:r>
            <w:r>
              <w:rPr>
                <w:rFonts w:ascii="Arial" w:hAnsi="Arial" w:cs="Arial"/>
              </w:rPr>
              <w:t>r</w:t>
            </w:r>
            <w:r w:rsidRPr="00E35015">
              <w:rPr>
                <w:rFonts w:ascii="Arial" w:hAnsi="Arial" w:cs="Arial"/>
              </w:rPr>
              <w:t xml:space="preserve">eliability, and </w:t>
            </w:r>
            <w:r>
              <w:rPr>
                <w:rFonts w:ascii="Arial" w:hAnsi="Arial" w:cs="Arial"/>
              </w:rPr>
              <w:t>v</w:t>
            </w:r>
            <w:r w:rsidRPr="00E35015">
              <w:rPr>
                <w:rFonts w:ascii="Arial" w:hAnsi="Arial" w:cs="Arial"/>
              </w:rPr>
              <w:t xml:space="preserve">alidity of </w:t>
            </w:r>
            <w:r>
              <w:rPr>
                <w:rFonts w:ascii="Arial" w:hAnsi="Arial" w:cs="Arial"/>
              </w:rPr>
              <w:t>a</w:t>
            </w:r>
            <w:r w:rsidRPr="00E35015">
              <w:rPr>
                <w:rFonts w:ascii="Arial" w:hAnsi="Arial" w:cs="Arial"/>
              </w:rPr>
              <w:t xml:space="preserve">dolescent </w:t>
            </w:r>
            <w:r>
              <w:rPr>
                <w:rFonts w:ascii="Arial" w:hAnsi="Arial" w:cs="Arial"/>
              </w:rPr>
              <w:t>h</w:t>
            </w:r>
            <w:r w:rsidRPr="00E35015">
              <w:rPr>
                <w:rFonts w:ascii="Arial" w:hAnsi="Arial" w:cs="Arial"/>
              </w:rPr>
              <w:t xml:space="preserve">ealth </w:t>
            </w:r>
            <w:r>
              <w:rPr>
                <w:rFonts w:ascii="Arial" w:hAnsi="Arial" w:cs="Arial"/>
              </w:rPr>
              <w:t>s</w:t>
            </w:r>
            <w:r w:rsidRPr="00E35015">
              <w:rPr>
                <w:rFonts w:ascii="Arial" w:hAnsi="Arial" w:cs="Arial"/>
              </w:rPr>
              <w:t xml:space="preserve">tatus </w:t>
            </w:r>
            <w:r>
              <w:rPr>
                <w:rFonts w:ascii="Arial" w:hAnsi="Arial" w:cs="Arial"/>
              </w:rPr>
              <w:t>m</w:t>
            </w:r>
            <w:r w:rsidRPr="00E35015">
              <w:rPr>
                <w:rFonts w:ascii="Arial" w:hAnsi="Arial" w:cs="Arial"/>
              </w:rPr>
              <w:t xml:space="preserve">easurement by the </w:t>
            </w:r>
            <w:r>
              <w:rPr>
                <w:rFonts w:ascii="Arial" w:hAnsi="Arial" w:cs="Arial"/>
              </w:rPr>
              <w:t>c</w:t>
            </w:r>
            <w:r w:rsidRPr="00E35015">
              <w:rPr>
                <w:rFonts w:ascii="Arial" w:hAnsi="Arial" w:cs="Arial"/>
              </w:rPr>
              <w:t xml:space="preserve">hild </w:t>
            </w:r>
            <w:r>
              <w:rPr>
                <w:rFonts w:ascii="Arial" w:hAnsi="Arial" w:cs="Arial"/>
              </w:rPr>
              <w:t>h</w:t>
            </w:r>
            <w:r w:rsidRPr="00E35015">
              <w:rPr>
                <w:rFonts w:ascii="Arial" w:hAnsi="Arial" w:cs="Arial"/>
              </w:rPr>
              <w:t xml:space="preserve">ealth </w:t>
            </w:r>
            <w:r>
              <w:rPr>
                <w:rFonts w:ascii="Arial" w:hAnsi="Arial" w:cs="Arial"/>
              </w:rPr>
              <w:t>q</w:t>
            </w:r>
            <w:r w:rsidRPr="00E35015">
              <w:rPr>
                <w:rFonts w:ascii="Arial" w:hAnsi="Arial" w:cs="Arial"/>
              </w:rPr>
              <w:t>uestionnaire</w:t>
            </w:r>
            <w:r>
              <w:rPr>
                <w:rFonts w:ascii="Arial" w:hAnsi="Arial" w:cs="Arial"/>
              </w:rPr>
              <w:t xml:space="preserve"> c</w:t>
            </w:r>
            <w:r w:rsidRPr="00E35015">
              <w:rPr>
                <w:rFonts w:ascii="Arial" w:hAnsi="Arial" w:cs="Arial"/>
              </w:rPr>
              <w:t xml:space="preserve">hild </w:t>
            </w:r>
            <w:r>
              <w:rPr>
                <w:rFonts w:ascii="Arial" w:hAnsi="Arial" w:cs="Arial"/>
              </w:rPr>
              <w:t>f</w:t>
            </w:r>
            <w:r w:rsidRPr="00E35015">
              <w:rPr>
                <w:rFonts w:ascii="Arial" w:hAnsi="Arial" w:cs="Arial"/>
              </w:rPr>
              <w:t xml:space="preserve">orm (CHQ-CF): Internet </w:t>
            </w:r>
            <w:r w:rsidR="00951A18">
              <w:rPr>
                <w:rFonts w:ascii="Arial" w:hAnsi="Arial" w:cs="Arial"/>
              </w:rPr>
              <w:t>a</w:t>
            </w:r>
            <w:r w:rsidRPr="00E35015">
              <w:rPr>
                <w:rFonts w:ascii="Arial" w:hAnsi="Arial" w:cs="Arial"/>
              </w:rPr>
              <w:t xml:space="preserve">dministration </w:t>
            </w:r>
            <w:r w:rsidR="00951A18">
              <w:rPr>
                <w:rFonts w:ascii="Arial" w:hAnsi="Arial" w:cs="Arial"/>
              </w:rPr>
              <w:t>c</w:t>
            </w:r>
            <w:r w:rsidRPr="00E35015">
              <w:rPr>
                <w:rFonts w:ascii="Arial" w:hAnsi="Arial" w:cs="Arial"/>
              </w:rPr>
              <w:t xml:space="preserve">ompared with the </w:t>
            </w:r>
            <w:r w:rsidR="00951A18">
              <w:rPr>
                <w:rFonts w:ascii="Arial" w:hAnsi="Arial" w:cs="Arial"/>
              </w:rPr>
              <w:t>s</w:t>
            </w:r>
            <w:r w:rsidRPr="00E35015">
              <w:rPr>
                <w:rFonts w:ascii="Arial" w:hAnsi="Arial" w:cs="Arial"/>
              </w:rPr>
              <w:t xml:space="preserve">tandard </w:t>
            </w:r>
            <w:r w:rsidR="00951A18">
              <w:rPr>
                <w:rFonts w:ascii="Arial" w:hAnsi="Arial" w:cs="Arial"/>
              </w:rPr>
              <w:t>p</w:t>
            </w:r>
            <w:r w:rsidRPr="00E35015">
              <w:rPr>
                <w:rFonts w:ascii="Arial" w:hAnsi="Arial" w:cs="Arial"/>
              </w:rPr>
              <w:t xml:space="preserve">aper </w:t>
            </w:r>
            <w:r w:rsidR="00951A18">
              <w:rPr>
                <w:rFonts w:ascii="Arial" w:hAnsi="Arial" w:cs="Arial"/>
              </w:rPr>
              <w:t>v</w:t>
            </w:r>
            <w:r w:rsidRPr="00E35015">
              <w:rPr>
                <w:rFonts w:ascii="Arial" w:hAnsi="Arial" w:cs="Arial"/>
              </w:rPr>
              <w:t>ersion. </w:t>
            </w:r>
            <w:r w:rsidRPr="00E35015">
              <w:rPr>
                <w:rFonts w:ascii="Arial" w:hAnsi="Arial" w:cs="Arial"/>
                <w:i/>
                <w:iCs/>
              </w:rPr>
              <w:t>Quality of Life Research</w:t>
            </w:r>
            <w:r w:rsidRPr="00E35015">
              <w:rPr>
                <w:rFonts w:ascii="Arial" w:hAnsi="Arial" w:cs="Arial"/>
              </w:rPr>
              <w:t>, </w:t>
            </w:r>
            <w:r w:rsidRPr="00E35015">
              <w:rPr>
                <w:rFonts w:ascii="Arial" w:hAnsi="Arial" w:cs="Arial"/>
                <w:i/>
                <w:iCs/>
              </w:rPr>
              <w:t>16</w:t>
            </w:r>
            <w:r w:rsidRPr="00E35015">
              <w:rPr>
                <w:rFonts w:ascii="Arial" w:hAnsi="Arial" w:cs="Arial"/>
              </w:rPr>
              <w:t>(4), 675–685. https://doi.org/10.1007/s11136-006-9157-1</w:t>
            </w:r>
          </w:p>
          <w:p w14:paraId="6B708052" w14:textId="77777777" w:rsidR="00FE03C7" w:rsidRDefault="00FE03C7" w:rsidP="00FE03C7">
            <w:pPr>
              <w:spacing w:line="360" w:lineRule="auto"/>
              <w:ind w:left="720" w:hanging="720"/>
              <w:rPr>
                <w:rFonts w:ascii="Arial" w:hAnsi="Arial" w:cs="Arial"/>
              </w:rPr>
            </w:pPr>
            <w:r w:rsidRPr="000959B8">
              <w:rPr>
                <w:rFonts w:ascii="Arial" w:hAnsi="Arial" w:cs="Arial"/>
              </w:rPr>
              <w:t>Sciberras, E., Mulraney, M., Anderson, V., Rapee, R. M., Nicholson, J. M., Efron, D.,</w:t>
            </w:r>
            <w:r>
              <w:rPr>
                <w:rFonts w:ascii="Arial" w:hAnsi="Arial" w:cs="Arial"/>
              </w:rPr>
              <w:t xml:space="preserve"> Lee, K., Markopoulos, Z.,</w:t>
            </w:r>
            <w:r w:rsidRPr="000959B8">
              <w:rPr>
                <w:rFonts w:ascii="Arial" w:hAnsi="Arial" w:cs="Arial"/>
              </w:rPr>
              <w:t xml:space="preserve"> &amp; Hiscock, H. (2018). Managing anxiety in children with ADHD using cognitive-behavioral therapy: a pilot randomized controlled trial. </w:t>
            </w:r>
            <w:r w:rsidRPr="000959B8">
              <w:rPr>
                <w:rFonts w:ascii="Arial" w:hAnsi="Arial" w:cs="Arial"/>
                <w:i/>
                <w:iCs/>
              </w:rPr>
              <w:t>Journal of attention disorders</w:t>
            </w:r>
            <w:r w:rsidRPr="000959B8">
              <w:rPr>
                <w:rFonts w:ascii="Arial" w:hAnsi="Arial" w:cs="Arial"/>
              </w:rPr>
              <w:t>, </w:t>
            </w:r>
            <w:r w:rsidRPr="000959B8">
              <w:rPr>
                <w:rFonts w:ascii="Arial" w:hAnsi="Arial" w:cs="Arial"/>
                <w:i/>
                <w:iCs/>
              </w:rPr>
              <w:t>22</w:t>
            </w:r>
            <w:r w:rsidRPr="000959B8">
              <w:rPr>
                <w:rFonts w:ascii="Arial" w:hAnsi="Arial" w:cs="Arial"/>
              </w:rPr>
              <w:t>(5), 515-520.</w:t>
            </w:r>
            <w:r>
              <w:rPr>
                <w:rFonts w:ascii="Arial" w:hAnsi="Arial" w:cs="Arial"/>
              </w:rPr>
              <w:t xml:space="preserve"> </w:t>
            </w:r>
            <w:r w:rsidRPr="00EA5539">
              <w:t xml:space="preserve"> </w:t>
            </w:r>
            <w:r w:rsidRPr="00EA5539">
              <w:rPr>
                <w:rFonts w:ascii="Arial" w:hAnsi="Arial" w:cs="Arial"/>
              </w:rPr>
              <w:t>DOI: 10.1177/1087054715584054</w:t>
            </w:r>
            <w:r>
              <w:rPr>
                <w:rFonts w:ascii="Arial" w:hAnsi="Arial" w:cs="Arial"/>
              </w:rPr>
              <w:t xml:space="preserve"> </w:t>
            </w:r>
          </w:p>
          <w:p w14:paraId="55F7C44C" w14:textId="77777777" w:rsidR="00FE03C7" w:rsidRDefault="00FE03C7" w:rsidP="00FE03C7">
            <w:pPr>
              <w:spacing w:line="360" w:lineRule="auto"/>
              <w:ind w:left="720" w:hanging="720"/>
              <w:rPr>
                <w:rFonts w:ascii="Arial" w:hAnsi="Arial" w:cs="Arial"/>
              </w:rPr>
            </w:pPr>
            <w:r w:rsidRPr="008E2C55">
              <w:rPr>
                <w:rFonts w:ascii="Arial" w:hAnsi="Arial" w:cs="Arial"/>
              </w:rPr>
              <w:t>Semple, R. J., Lee, J., Rosa, D., &amp; Miller, L. F. (2010). A randomized trial of mindfulness-based cognitive therapy for children: Promoting mindful attention to enhance social-emotional resiliency in children. </w:t>
            </w:r>
            <w:r w:rsidRPr="008E2C55">
              <w:rPr>
                <w:rFonts w:ascii="Arial" w:hAnsi="Arial" w:cs="Arial"/>
                <w:i/>
                <w:iCs/>
              </w:rPr>
              <w:t>Journal of child and family studies</w:t>
            </w:r>
            <w:r w:rsidRPr="008E2C55">
              <w:rPr>
                <w:rFonts w:ascii="Arial" w:hAnsi="Arial" w:cs="Arial"/>
              </w:rPr>
              <w:t>, </w:t>
            </w:r>
            <w:r w:rsidRPr="008E2C55">
              <w:rPr>
                <w:rFonts w:ascii="Arial" w:hAnsi="Arial" w:cs="Arial"/>
                <w:i/>
                <w:iCs/>
              </w:rPr>
              <w:t>19</w:t>
            </w:r>
            <w:r w:rsidRPr="008E2C55">
              <w:rPr>
                <w:rFonts w:ascii="Arial" w:hAnsi="Arial" w:cs="Arial"/>
              </w:rPr>
              <w:t>, 218-229.</w:t>
            </w:r>
            <w:r>
              <w:rPr>
                <w:rFonts w:ascii="Arial" w:hAnsi="Arial" w:cs="Arial"/>
              </w:rPr>
              <w:t xml:space="preserve"> </w:t>
            </w:r>
            <w:r w:rsidRPr="001C09CF">
              <w:rPr>
                <w:rFonts w:ascii="Arial" w:hAnsi="Arial" w:cs="Arial"/>
              </w:rPr>
              <w:t>DOI 10.1007/s10826-009-9301-y</w:t>
            </w:r>
            <w:r>
              <w:rPr>
                <w:rFonts w:ascii="Arial" w:hAnsi="Arial" w:cs="Arial"/>
              </w:rPr>
              <w:t xml:space="preserve"> </w:t>
            </w:r>
          </w:p>
          <w:p w14:paraId="1D3270DA" w14:textId="77777777" w:rsidR="00FE03C7" w:rsidRDefault="00FE03C7" w:rsidP="00FE03C7">
            <w:pPr>
              <w:spacing w:line="360" w:lineRule="auto"/>
              <w:ind w:left="720" w:hanging="720"/>
              <w:rPr>
                <w:rFonts w:ascii="Arial" w:hAnsi="Arial" w:cs="Arial"/>
              </w:rPr>
            </w:pPr>
            <w:r w:rsidRPr="008158C7">
              <w:rPr>
                <w:rFonts w:ascii="Arial" w:hAnsi="Arial" w:cs="Arial"/>
              </w:rPr>
              <w:t xml:space="preserve">Sibley, M. H., Pelham Jr, W. E., Molina, B. S., Gnagy, E. M., Waschbusch, D. A., Garefino, A. C., </w:t>
            </w:r>
            <w:r>
              <w:rPr>
                <w:rFonts w:ascii="Arial" w:hAnsi="Arial" w:cs="Arial"/>
              </w:rPr>
              <w:t>Kuryian, A.B., Babinski, D.E.,</w:t>
            </w:r>
            <w:r w:rsidRPr="008158C7">
              <w:rPr>
                <w:rFonts w:ascii="Arial" w:hAnsi="Arial" w:cs="Arial"/>
              </w:rPr>
              <w:t xml:space="preserve"> &amp; Karch, K. M. (2012). Diagnosing ADHD in adolescence. </w:t>
            </w:r>
            <w:r w:rsidRPr="008158C7">
              <w:rPr>
                <w:rFonts w:ascii="Arial" w:hAnsi="Arial" w:cs="Arial"/>
                <w:i/>
                <w:iCs/>
              </w:rPr>
              <w:t>Journal of consulting and clinical psychology</w:t>
            </w:r>
            <w:r w:rsidRPr="008158C7">
              <w:rPr>
                <w:rFonts w:ascii="Arial" w:hAnsi="Arial" w:cs="Arial"/>
              </w:rPr>
              <w:t>, </w:t>
            </w:r>
            <w:r w:rsidRPr="008158C7">
              <w:rPr>
                <w:rFonts w:ascii="Arial" w:hAnsi="Arial" w:cs="Arial"/>
                <w:i/>
                <w:iCs/>
              </w:rPr>
              <w:t>80</w:t>
            </w:r>
            <w:r w:rsidRPr="008158C7">
              <w:rPr>
                <w:rFonts w:ascii="Arial" w:hAnsi="Arial" w:cs="Arial"/>
              </w:rPr>
              <w:t>(1), 139. doi: </w:t>
            </w:r>
            <w:hyperlink r:id="rId20" w:tgtFrame="_blank" w:history="1">
              <w:r w:rsidRPr="008158C7">
                <w:rPr>
                  <w:rStyle w:val="Hyperlink"/>
                  <w:rFonts w:ascii="Arial" w:hAnsi="Arial" w:cs="Arial"/>
                </w:rPr>
                <w:t>10.1037/a0026577</w:t>
              </w:r>
            </w:hyperlink>
            <w:r>
              <w:rPr>
                <w:rFonts w:ascii="Arial" w:hAnsi="Arial" w:cs="Arial"/>
              </w:rPr>
              <w:t xml:space="preserve"> </w:t>
            </w:r>
          </w:p>
          <w:p w14:paraId="33201B7C" w14:textId="77777777" w:rsidR="00FE03C7" w:rsidRDefault="00FE03C7" w:rsidP="00FE03C7">
            <w:pPr>
              <w:spacing w:line="360" w:lineRule="auto"/>
              <w:ind w:left="720" w:hanging="720"/>
              <w:rPr>
                <w:rFonts w:ascii="Arial" w:hAnsi="Arial" w:cs="Arial"/>
              </w:rPr>
            </w:pPr>
            <w:r w:rsidRPr="001C4172">
              <w:rPr>
                <w:rFonts w:ascii="Arial" w:hAnsi="Arial" w:cs="Arial"/>
              </w:rPr>
              <w:lastRenderedPageBreak/>
              <w:t>Siebelink, N. M., Bögels, S. M., Speckens, A. E., Dammers, J. T., Wolfers, T., Buitelaar, J. K., &amp; Greven, C. U. (2022). A randomised controlled trial (MindChamp) of a mindfulness</w:t>
            </w:r>
            <w:r w:rsidRPr="001C4172">
              <w:rPr>
                <w:rFonts w:ascii="Cambria Math" w:hAnsi="Cambria Math" w:cs="Cambria Math"/>
              </w:rPr>
              <w:t>‐</w:t>
            </w:r>
            <w:r w:rsidRPr="001C4172">
              <w:rPr>
                <w:rFonts w:ascii="Arial" w:hAnsi="Arial" w:cs="Arial"/>
              </w:rPr>
              <w:t>based intervention for children with ADHD and their parents. </w:t>
            </w:r>
            <w:r w:rsidRPr="001C4172">
              <w:rPr>
                <w:rFonts w:ascii="Arial" w:hAnsi="Arial" w:cs="Arial"/>
                <w:i/>
                <w:iCs/>
              </w:rPr>
              <w:t>Journal of Child Psychology and Psychiatry</w:t>
            </w:r>
            <w:r w:rsidRPr="001C4172">
              <w:rPr>
                <w:rFonts w:ascii="Arial" w:hAnsi="Arial" w:cs="Arial"/>
              </w:rPr>
              <w:t>, </w:t>
            </w:r>
            <w:r w:rsidRPr="001C4172">
              <w:rPr>
                <w:rFonts w:ascii="Arial" w:hAnsi="Arial" w:cs="Arial"/>
                <w:i/>
                <w:iCs/>
              </w:rPr>
              <w:t>63</w:t>
            </w:r>
            <w:r w:rsidRPr="001C4172">
              <w:rPr>
                <w:rFonts w:ascii="Arial" w:hAnsi="Arial" w:cs="Arial"/>
              </w:rPr>
              <w:t>(2), 165-177.</w:t>
            </w:r>
            <w:r>
              <w:rPr>
                <w:rFonts w:ascii="Arial" w:hAnsi="Arial" w:cs="Arial"/>
              </w:rPr>
              <w:t xml:space="preserve"> </w:t>
            </w:r>
            <w:r w:rsidRPr="00C71569">
              <w:rPr>
                <w:rFonts w:ascii="Arial" w:hAnsi="Arial" w:cs="Arial"/>
              </w:rPr>
              <w:t>doi:10.1111/jcpp.13430</w:t>
            </w:r>
            <w:r>
              <w:rPr>
                <w:rFonts w:ascii="Arial" w:hAnsi="Arial" w:cs="Arial"/>
              </w:rPr>
              <w:t xml:space="preserve"> </w:t>
            </w:r>
          </w:p>
          <w:p w14:paraId="71CB380A" w14:textId="77777777" w:rsidR="00FE03C7" w:rsidRDefault="00FE03C7" w:rsidP="00FE03C7">
            <w:pPr>
              <w:spacing w:line="360" w:lineRule="auto"/>
              <w:ind w:left="720" w:hanging="720"/>
              <w:rPr>
                <w:rFonts w:ascii="Arial" w:hAnsi="Arial" w:cs="Arial"/>
              </w:rPr>
            </w:pPr>
            <w:r w:rsidRPr="00D054C6">
              <w:rPr>
                <w:rFonts w:ascii="Arial" w:hAnsi="Arial" w:cs="Arial"/>
              </w:rPr>
              <w:t xml:space="preserve">Siebelink, N. M., Kaijadoe, S. P., van Horssen, F. M., Holtland, J. N., Bögels, S. M., Buitelaar, J. K., </w:t>
            </w:r>
            <w:r>
              <w:rPr>
                <w:rFonts w:ascii="Arial" w:hAnsi="Arial" w:cs="Arial"/>
              </w:rPr>
              <w:t xml:space="preserve">Speckens, A. E. M., </w:t>
            </w:r>
            <w:r w:rsidRPr="00D054C6">
              <w:rPr>
                <w:rFonts w:ascii="Arial" w:hAnsi="Arial" w:cs="Arial"/>
              </w:rPr>
              <w:t>&amp; Greven, C. U. (2021). Mindfulness for children with ADHD and mindful parenting (MindChamp): A qualitative study on feasibility and effects. </w:t>
            </w:r>
            <w:r w:rsidRPr="00D054C6">
              <w:rPr>
                <w:rFonts w:ascii="Arial" w:hAnsi="Arial" w:cs="Arial"/>
                <w:i/>
                <w:iCs/>
              </w:rPr>
              <w:t>Journal of attention disorders</w:t>
            </w:r>
            <w:r w:rsidRPr="00D054C6">
              <w:rPr>
                <w:rFonts w:ascii="Arial" w:hAnsi="Arial" w:cs="Arial"/>
              </w:rPr>
              <w:t>, </w:t>
            </w:r>
            <w:r w:rsidRPr="00D054C6">
              <w:rPr>
                <w:rFonts w:ascii="Arial" w:hAnsi="Arial" w:cs="Arial"/>
                <w:i/>
                <w:iCs/>
              </w:rPr>
              <w:t>25</w:t>
            </w:r>
            <w:r w:rsidRPr="00D054C6">
              <w:rPr>
                <w:rFonts w:ascii="Arial" w:hAnsi="Arial" w:cs="Arial"/>
              </w:rPr>
              <w:t>(13), 1931-1942.</w:t>
            </w:r>
            <w:r>
              <w:rPr>
                <w:rFonts w:ascii="Arial" w:hAnsi="Arial" w:cs="Arial"/>
              </w:rPr>
              <w:t xml:space="preserve"> </w:t>
            </w:r>
            <w:r w:rsidRPr="004A5340">
              <w:rPr>
                <w:rFonts w:ascii="Arial" w:hAnsi="Arial" w:cs="Arial"/>
              </w:rPr>
              <w:t>DOI: 10.1177/1087054720945023</w:t>
            </w:r>
            <w:r>
              <w:rPr>
                <w:rFonts w:ascii="Arial" w:hAnsi="Arial" w:cs="Arial"/>
              </w:rPr>
              <w:t xml:space="preserve"> </w:t>
            </w:r>
          </w:p>
          <w:p w14:paraId="1C31C93A" w14:textId="77777777" w:rsidR="00FE03C7" w:rsidRDefault="00FE03C7" w:rsidP="00FE03C7">
            <w:pPr>
              <w:spacing w:line="360" w:lineRule="auto"/>
              <w:ind w:left="720" w:hanging="720"/>
              <w:rPr>
                <w:rFonts w:ascii="Arial" w:hAnsi="Arial" w:cs="Arial"/>
              </w:rPr>
            </w:pPr>
            <w:r w:rsidRPr="00E2036D">
              <w:rPr>
                <w:rFonts w:ascii="Arial" w:hAnsi="Arial" w:cs="Arial"/>
              </w:rPr>
              <w:t>Singh, N. N., Singh, A. N., Lancioni, G. E., Singh, J., Winton, A. S., &amp; Adkins, A. D. (2010). Mindfulness training for parents and their children with ADHD increases the children’s compliance. </w:t>
            </w:r>
            <w:r w:rsidRPr="00E2036D">
              <w:rPr>
                <w:rFonts w:ascii="Arial" w:hAnsi="Arial" w:cs="Arial"/>
                <w:i/>
                <w:iCs/>
              </w:rPr>
              <w:t>Journal of child and family studies</w:t>
            </w:r>
            <w:r w:rsidRPr="00E2036D">
              <w:rPr>
                <w:rFonts w:ascii="Arial" w:hAnsi="Arial" w:cs="Arial"/>
              </w:rPr>
              <w:t>, </w:t>
            </w:r>
            <w:r w:rsidRPr="00E2036D">
              <w:rPr>
                <w:rFonts w:ascii="Arial" w:hAnsi="Arial" w:cs="Arial"/>
                <w:i/>
                <w:iCs/>
              </w:rPr>
              <w:t>19</w:t>
            </w:r>
            <w:r w:rsidRPr="00E2036D">
              <w:rPr>
                <w:rFonts w:ascii="Arial" w:hAnsi="Arial" w:cs="Arial"/>
              </w:rPr>
              <w:t>, 157-166.</w:t>
            </w:r>
            <w:r>
              <w:rPr>
                <w:rFonts w:ascii="Arial" w:hAnsi="Arial" w:cs="Arial"/>
              </w:rPr>
              <w:t xml:space="preserve"> </w:t>
            </w:r>
            <w:r w:rsidRPr="005C6E12">
              <w:rPr>
                <w:rFonts w:ascii="Arial" w:hAnsi="Arial" w:cs="Arial"/>
              </w:rPr>
              <w:t>DOI 10.1007/s10826-009-9272-z</w:t>
            </w:r>
            <w:r>
              <w:rPr>
                <w:rFonts w:ascii="Arial" w:hAnsi="Arial" w:cs="Arial"/>
              </w:rPr>
              <w:t xml:space="preserve"> </w:t>
            </w:r>
          </w:p>
          <w:p w14:paraId="3D0177A2" w14:textId="77777777" w:rsidR="00FE03C7" w:rsidRDefault="00FE03C7" w:rsidP="00FE03C7">
            <w:pPr>
              <w:spacing w:line="360" w:lineRule="auto"/>
              <w:ind w:left="720" w:hanging="720"/>
              <w:rPr>
                <w:rFonts w:ascii="Arial" w:hAnsi="Arial" w:cs="Arial"/>
              </w:rPr>
            </w:pPr>
            <w:r w:rsidRPr="00F56E98">
              <w:rPr>
                <w:rFonts w:ascii="Arial" w:hAnsi="Arial" w:cs="Arial"/>
              </w:rPr>
              <w:t xml:space="preserve">Staff, A. I., van den Hoofdakker, B. J., van der Oord, S., Hornstra, R., Hoekstra, P. J., Twisk, J. W., </w:t>
            </w:r>
            <w:r>
              <w:rPr>
                <w:rFonts w:ascii="Arial" w:hAnsi="Arial" w:cs="Arial"/>
              </w:rPr>
              <w:t xml:space="preserve">Oosterlaan, J., </w:t>
            </w:r>
            <w:r w:rsidRPr="00F56E98">
              <w:rPr>
                <w:rFonts w:ascii="Arial" w:hAnsi="Arial" w:cs="Arial"/>
              </w:rPr>
              <w:t>&amp; Luman, M. (2021). Effectiveness of specific techniques in behavioral teacher training for childhood ADHD: A randomized controlled microtrial. </w:t>
            </w:r>
            <w:r w:rsidRPr="00F56E98">
              <w:rPr>
                <w:rFonts w:ascii="Arial" w:hAnsi="Arial" w:cs="Arial"/>
                <w:i/>
                <w:iCs/>
              </w:rPr>
              <w:t>Journal of Clinical Child &amp; Adolescent Psychology</w:t>
            </w:r>
            <w:r w:rsidRPr="00F56E98">
              <w:rPr>
                <w:rFonts w:ascii="Arial" w:hAnsi="Arial" w:cs="Arial"/>
              </w:rPr>
              <w:t>, </w:t>
            </w:r>
            <w:r w:rsidRPr="00F56E98">
              <w:rPr>
                <w:rFonts w:ascii="Arial" w:hAnsi="Arial" w:cs="Arial"/>
                <w:i/>
                <w:iCs/>
              </w:rPr>
              <w:t>50</w:t>
            </w:r>
            <w:r w:rsidRPr="00F56E98">
              <w:rPr>
                <w:rFonts w:ascii="Arial" w:hAnsi="Arial" w:cs="Arial"/>
              </w:rPr>
              <w:t>(6), 763-779.</w:t>
            </w:r>
            <w:r>
              <w:rPr>
                <w:rFonts w:ascii="Arial" w:hAnsi="Arial" w:cs="Arial"/>
              </w:rPr>
              <w:t xml:space="preserve"> </w:t>
            </w:r>
            <w:hyperlink r:id="rId21" w:history="1">
              <w:r w:rsidRPr="00DD5505">
                <w:rPr>
                  <w:rStyle w:val="Hyperlink"/>
                  <w:rFonts w:ascii="Arial" w:hAnsi="Arial" w:cs="Arial"/>
                </w:rPr>
                <w:t>https://doi.org/10.1080/15374416.2020.1846542</w:t>
              </w:r>
            </w:hyperlink>
            <w:r>
              <w:rPr>
                <w:rFonts w:ascii="Arial" w:hAnsi="Arial" w:cs="Arial"/>
              </w:rPr>
              <w:t xml:space="preserve"> </w:t>
            </w:r>
          </w:p>
          <w:p w14:paraId="7C575937" w14:textId="77777777" w:rsidR="00FE03C7" w:rsidRDefault="00FE03C7" w:rsidP="00FE03C7">
            <w:pPr>
              <w:spacing w:line="360" w:lineRule="auto"/>
              <w:ind w:left="720" w:hanging="720"/>
              <w:rPr>
                <w:rFonts w:ascii="Arial" w:hAnsi="Arial" w:cs="Arial"/>
              </w:rPr>
            </w:pPr>
            <w:r w:rsidRPr="006A7A31">
              <w:rPr>
                <w:rFonts w:ascii="Arial" w:hAnsi="Arial" w:cs="Arial"/>
              </w:rPr>
              <w:t>Strelow, A. E., Dort, M., Schwinger, M., &amp; Christiansen, H. (2021). Influences on teachers’ intention to apply classroom management strategies for students with ADHD: A model analysis. </w:t>
            </w:r>
            <w:r w:rsidRPr="006A7A31">
              <w:rPr>
                <w:rFonts w:ascii="Arial" w:hAnsi="Arial" w:cs="Arial"/>
                <w:i/>
                <w:iCs/>
              </w:rPr>
              <w:t>Sustainability</w:t>
            </w:r>
            <w:r w:rsidRPr="006A7A31">
              <w:rPr>
                <w:rFonts w:ascii="Arial" w:hAnsi="Arial" w:cs="Arial"/>
              </w:rPr>
              <w:t>, </w:t>
            </w:r>
            <w:r w:rsidRPr="006A7A31">
              <w:rPr>
                <w:rFonts w:ascii="Arial" w:hAnsi="Arial" w:cs="Arial"/>
                <w:i/>
                <w:iCs/>
              </w:rPr>
              <w:t>13</w:t>
            </w:r>
            <w:r w:rsidRPr="006A7A31">
              <w:rPr>
                <w:rFonts w:ascii="Arial" w:hAnsi="Arial" w:cs="Arial"/>
              </w:rPr>
              <w:t>(5), 2558.</w:t>
            </w:r>
            <w:r>
              <w:rPr>
                <w:rFonts w:ascii="Arial" w:hAnsi="Arial" w:cs="Arial"/>
              </w:rPr>
              <w:t xml:space="preserve"> </w:t>
            </w:r>
            <w:hyperlink r:id="rId22" w:history="1">
              <w:r w:rsidRPr="00E73156">
                <w:rPr>
                  <w:rStyle w:val="Hyperlink"/>
                  <w:rFonts w:ascii="Arial" w:hAnsi="Arial" w:cs="Arial"/>
                </w:rPr>
                <w:t>https://doi.org/10.3390/su13052558</w:t>
              </w:r>
            </w:hyperlink>
            <w:r>
              <w:rPr>
                <w:rFonts w:ascii="Arial" w:hAnsi="Arial" w:cs="Arial"/>
              </w:rPr>
              <w:t xml:space="preserve"> </w:t>
            </w:r>
          </w:p>
          <w:p w14:paraId="3E068B3E" w14:textId="77777777" w:rsidR="00FE03C7" w:rsidRDefault="00FE03C7" w:rsidP="00FE03C7">
            <w:pPr>
              <w:spacing w:line="360" w:lineRule="auto"/>
              <w:ind w:left="720" w:hanging="720"/>
              <w:rPr>
                <w:rFonts w:ascii="Arial" w:hAnsi="Arial" w:cs="Arial"/>
              </w:rPr>
            </w:pPr>
            <w:r w:rsidRPr="00D3319A">
              <w:rPr>
                <w:rFonts w:ascii="Arial" w:hAnsi="Arial" w:cs="Arial"/>
              </w:rPr>
              <w:t>Szép, A., Dantchev, S., Zemp, M., Schwinger, M., Chavanon, M. L., &amp; Christiansen, H. (2021). Facilitators and barriers of teachers’ use of effective classroom management strategies for students with ADHD: A model analysis based on teachers’ perspectives. </w:t>
            </w:r>
            <w:r w:rsidRPr="00D3319A">
              <w:rPr>
                <w:rFonts w:ascii="Arial" w:hAnsi="Arial" w:cs="Arial"/>
                <w:i/>
                <w:iCs/>
              </w:rPr>
              <w:t>Sustainability</w:t>
            </w:r>
            <w:r w:rsidRPr="00D3319A">
              <w:rPr>
                <w:rFonts w:ascii="Arial" w:hAnsi="Arial" w:cs="Arial"/>
              </w:rPr>
              <w:t>, </w:t>
            </w:r>
            <w:r w:rsidRPr="00D3319A">
              <w:rPr>
                <w:rFonts w:ascii="Arial" w:hAnsi="Arial" w:cs="Arial"/>
                <w:i/>
                <w:iCs/>
              </w:rPr>
              <w:t>13</w:t>
            </w:r>
            <w:r w:rsidRPr="00D3319A">
              <w:rPr>
                <w:rFonts w:ascii="Arial" w:hAnsi="Arial" w:cs="Arial"/>
              </w:rPr>
              <w:t>(22), 12843.</w:t>
            </w:r>
            <w:r>
              <w:rPr>
                <w:rFonts w:ascii="Arial" w:hAnsi="Arial" w:cs="Arial"/>
              </w:rPr>
              <w:t xml:space="preserve"> </w:t>
            </w:r>
            <w:hyperlink r:id="rId23" w:history="1">
              <w:r w:rsidRPr="00E73156">
                <w:rPr>
                  <w:rStyle w:val="Hyperlink"/>
                  <w:rFonts w:ascii="Arial" w:hAnsi="Arial" w:cs="Arial"/>
                </w:rPr>
                <w:t>https://doi.org/10.3390/su132212843</w:t>
              </w:r>
            </w:hyperlink>
            <w:r>
              <w:rPr>
                <w:rFonts w:ascii="Arial" w:hAnsi="Arial" w:cs="Arial"/>
              </w:rPr>
              <w:t xml:space="preserve"> </w:t>
            </w:r>
          </w:p>
          <w:p w14:paraId="1C189188" w14:textId="77777777" w:rsidR="00FE03C7" w:rsidRDefault="00FE03C7" w:rsidP="00FE03C7">
            <w:pPr>
              <w:spacing w:line="360" w:lineRule="auto"/>
              <w:ind w:left="720" w:hanging="720"/>
              <w:rPr>
                <w:rFonts w:ascii="Arial" w:hAnsi="Arial" w:cs="Arial"/>
              </w:rPr>
            </w:pPr>
            <w:r w:rsidRPr="00243EE5">
              <w:rPr>
                <w:rFonts w:ascii="Arial" w:hAnsi="Arial" w:cs="Arial"/>
              </w:rPr>
              <w:t>Van der Oord, S., Bögels, S. M., &amp; Peijnenburg, D. (2012). The effectiveness of mindfulness training for children with ADHD and mindful parenting for their parents. </w:t>
            </w:r>
            <w:r w:rsidRPr="00243EE5">
              <w:rPr>
                <w:rFonts w:ascii="Arial" w:hAnsi="Arial" w:cs="Arial"/>
                <w:i/>
                <w:iCs/>
              </w:rPr>
              <w:t>Journal of child and family studies</w:t>
            </w:r>
            <w:r w:rsidRPr="00243EE5">
              <w:rPr>
                <w:rFonts w:ascii="Arial" w:hAnsi="Arial" w:cs="Arial"/>
              </w:rPr>
              <w:t>, </w:t>
            </w:r>
            <w:r w:rsidRPr="00243EE5">
              <w:rPr>
                <w:rFonts w:ascii="Arial" w:hAnsi="Arial" w:cs="Arial"/>
                <w:i/>
                <w:iCs/>
              </w:rPr>
              <w:t>21</w:t>
            </w:r>
            <w:r w:rsidRPr="00243EE5">
              <w:rPr>
                <w:rFonts w:ascii="Arial" w:hAnsi="Arial" w:cs="Arial"/>
              </w:rPr>
              <w:t>, 139-147.</w:t>
            </w:r>
            <w:r>
              <w:rPr>
                <w:rFonts w:ascii="Arial" w:hAnsi="Arial" w:cs="Arial"/>
              </w:rPr>
              <w:t xml:space="preserve"> </w:t>
            </w:r>
            <w:r w:rsidRPr="000975D6">
              <w:rPr>
                <w:rFonts w:ascii="Arial" w:hAnsi="Arial" w:cs="Arial"/>
              </w:rPr>
              <w:t>DOI 10.1007/s10826-011-9457-0</w:t>
            </w:r>
            <w:r>
              <w:rPr>
                <w:rFonts w:ascii="Arial" w:hAnsi="Arial" w:cs="Arial"/>
              </w:rPr>
              <w:t xml:space="preserve"> </w:t>
            </w:r>
          </w:p>
          <w:p w14:paraId="79153E79" w14:textId="77777777" w:rsidR="00B77F1A" w:rsidRDefault="00FE03C7" w:rsidP="00FE03C7">
            <w:pPr>
              <w:spacing w:line="360" w:lineRule="auto"/>
              <w:ind w:left="720" w:hanging="720"/>
              <w:rPr>
                <w:rFonts w:ascii="Arial" w:hAnsi="Arial" w:cs="Arial"/>
              </w:rPr>
            </w:pPr>
            <w:r w:rsidRPr="00D31B52">
              <w:rPr>
                <w:rFonts w:ascii="Arial" w:hAnsi="Arial" w:cs="Arial"/>
              </w:rPr>
              <w:t xml:space="preserve">Zylowska, L., Ackerman, D. L., Yang, M. H., Futrell, J. L., Horton, N. L., Hale, T. S., </w:t>
            </w:r>
            <w:r>
              <w:rPr>
                <w:rFonts w:ascii="Arial" w:hAnsi="Arial" w:cs="Arial"/>
              </w:rPr>
              <w:t>Pataki, C.,</w:t>
            </w:r>
            <w:r w:rsidRPr="00D31B52">
              <w:rPr>
                <w:rFonts w:ascii="Arial" w:hAnsi="Arial" w:cs="Arial"/>
              </w:rPr>
              <w:t xml:space="preserve"> &amp; Smalley, S. L. (2008). Mindfulness meditation training in adults and adolescents with ADHD: A feasibility study. </w:t>
            </w:r>
            <w:r w:rsidRPr="00D31B52">
              <w:rPr>
                <w:rFonts w:ascii="Arial" w:hAnsi="Arial" w:cs="Arial"/>
                <w:i/>
                <w:iCs/>
              </w:rPr>
              <w:t>Journal of attention disorders</w:t>
            </w:r>
            <w:r w:rsidRPr="00D31B52">
              <w:rPr>
                <w:rFonts w:ascii="Arial" w:hAnsi="Arial" w:cs="Arial"/>
              </w:rPr>
              <w:t>, </w:t>
            </w:r>
            <w:r w:rsidRPr="00D31B52">
              <w:rPr>
                <w:rFonts w:ascii="Arial" w:hAnsi="Arial" w:cs="Arial"/>
                <w:i/>
                <w:iCs/>
              </w:rPr>
              <w:t>11</w:t>
            </w:r>
            <w:r w:rsidRPr="00D31B52">
              <w:rPr>
                <w:rFonts w:ascii="Arial" w:hAnsi="Arial" w:cs="Arial"/>
              </w:rPr>
              <w:t>(6), 737-746.</w:t>
            </w:r>
            <w:r>
              <w:rPr>
                <w:rFonts w:ascii="Arial" w:hAnsi="Arial" w:cs="Arial"/>
              </w:rPr>
              <w:t xml:space="preserve"> </w:t>
            </w:r>
            <w:r w:rsidRPr="005F0D65">
              <w:rPr>
                <w:rFonts w:ascii="Arial" w:hAnsi="Arial" w:cs="Arial"/>
              </w:rPr>
              <w:t>doi:10.1177/1087054707308502</w:t>
            </w:r>
          </w:p>
          <w:p w14:paraId="484BC96C" w14:textId="77777777" w:rsidR="00C633BA" w:rsidRDefault="00C633BA" w:rsidP="00C633BA">
            <w:pPr>
              <w:pStyle w:val="ListParagraph"/>
              <w:numPr>
                <w:ilvl w:val="0"/>
                <w:numId w:val="17"/>
              </w:numPr>
              <w:spacing w:line="360" w:lineRule="auto"/>
              <w:rPr>
                <w:rFonts w:ascii="Arial" w:eastAsia="Times New Roman" w:hAnsi="Arial" w:cs="Arial"/>
                <w:u w:val="single"/>
                <w:lang w:eastAsia="en-GB"/>
              </w:rPr>
            </w:pPr>
            <w:r w:rsidRPr="00C633BA">
              <w:rPr>
                <w:rFonts w:ascii="Arial" w:eastAsia="Times New Roman" w:hAnsi="Arial" w:cs="Arial"/>
                <w:u w:val="single"/>
                <w:lang w:eastAsia="en-GB"/>
              </w:rPr>
              <w:t xml:space="preserve">Appendices </w:t>
            </w:r>
          </w:p>
          <w:p w14:paraId="07BEA1B2" w14:textId="369CE857" w:rsidR="00C633BA" w:rsidRDefault="00C633BA" w:rsidP="00C633BA">
            <w:pPr>
              <w:pStyle w:val="ListParagraph"/>
              <w:spacing w:line="360" w:lineRule="auto"/>
              <w:rPr>
                <w:rFonts w:ascii="Arial" w:eastAsia="Times New Roman" w:hAnsi="Arial" w:cs="Arial"/>
                <w:bCs/>
                <w:lang w:eastAsia="en-GB"/>
              </w:rPr>
            </w:pPr>
            <w:r>
              <w:rPr>
                <w:rFonts w:ascii="Arial" w:eastAsia="Times New Roman" w:hAnsi="Arial" w:cs="Arial"/>
                <w:lang w:eastAsia="en-GB"/>
              </w:rPr>
              <w:t xml:space="preserve">Appendix 1 – </w:t>
            </w:r>
            <w:r w:rsidRPr="00C633BA">
              <w:rPr>
                <w:rFonts w:ascii="Arial" w:eastAsia="Times New Roman" w:hAnsi="Arial" w:cs="Arial"/>
                <w:bCs/>
                <w:lang w:eastAsia="en-GB"/>
              </w:rPr>
              <w:t>mADHD-RS</w:t>
            </w:r>
            <w:r w:rsidR="001043B3">
              <w:rPr>
                <w:rFonts w:ascii="Arial" w:eastAsia="Times New Roman" w:hAnsi="Arial" w:cs="Arial"/>
                <w:bCs/>
                <w:lang w:eastAsia="en-GB"/>
              </w:rPr>
              <w:t xml:space="preserve"> – Altered </w:t>
            </w:r>
            <w:r w:rsidR="001531C6">
              <w:rPr>
                <w:rFonts w:ascii="Arial" w:eastAsia="Times New Roman" w:hAnsi="Arial" w:cs="Arial"/>
                <w:bCs/>
                <w:lang w:eastAsia="en-GB"/>
              </w:rPr>
              <w:t>to fit any gender</w:t>
            </w:r>
          </w:p>
          <w:p w14:paraId="565091F4" w14:textId="77777777" w:rsidR="00C633BA" w:rsidRDefault="001043B3" w:rsidP="00C633BA">
            <w:pPr>
              <w:pStyle w:val="ListParagraph"/>
              <w:spacing w:line="360" w:lineRule="auto"/>
              <w:rPr>
                <w:rFonts w:ascii="Arial" w:eastAsia="Times New Roman" w:hAnsi="Arial" w:cs="Arial"/>
                <w:lang w:eastAsia="en-GB"/>
              </w:rPr>
            </w:pPr>
            <w:r>
              <w:rPr>
                <w:noProof/>
              </w:rPr>
              <w:lastRenderedPageBreak/>
              <w:drawing>
                <wp:inline distT="0" distB="0" distL="0" distR="0" wp14:anchorId="4048C7F8" wp14:editId="432C4365">
                  <wp:extent cx="5790565" cy="4251960"/>
                  <wp:effectExtent l="0" t="0" r="635" b="0"/>
                  <wp:docPr id="692" name="Picture 1"/>
                  <wp:cNvGraphicFramePr/>
                  <a:graphic xmlns:a="http://schemas.openxmlformats.org/drawingml/2006/main">
                    <a:graphicData uri="http://schemas.openxmlformats.org/drawingml/2006/picture">
                      <pic:pic xmlns:pic="http://schemas.openxmlformats.org/drawingml/2006/picture">
                        <pic:nvPicPr>
                          <pic:cNvPr id="692" name="Picture 692"/>
                          <pic:cNvPicPr/>
                        </pic:nvPicPr>
                        <pic:blipFill>
                          <a:blip r:embed="rId24"/>
                          <a:stretch>
                            <a:fillRect/>
                          </a:stretch>
                        </pic:blipFill>
                        <pic:spPr>
                          <a:xfrm>
                            <a:off x="0" y="0"/>
                            <a:ext cx="5790565" cy="4251960"/>
                          </a:xfrm>
                          <a:prstGeom prst="rect">
                            <a:avLst/>
                          </a:prstGeom>
                        </pic:spPr>
                      </pic:pic>
                    </a:graphicData>
                  </a:graphic>
                </wp:inline>
              </w:drawing>
            </w:r>
          </w:p>
          <w:p w14:paraId="421E248F" w14:textId="77777777" w:rsidR="004C5BFB" w:rsidRDefault="004C5BFB" w:rsidP="00C633BA">
            <w:pPr>
              <w:pStyle w:val="ListParagraph"/>
              <w:spacing w:line="360" w:lineRule="auto"/>
              <w:rPr>
                <w:rFonts w:ascii="Arial" w:eastAsia="Times New Roman" w:hAnsi="Arial" w:cs="Arial"/>
                <w:lang w:eastAsia="en-GB"/>
              </w:rPr>
            </w:pPr>
            <w:r>
              <w:rPr>
                <w:rFonts w:ascii="Arial" w:eastAsia="Times New Roman" w:hAnsi="Arial" w:cs="Arial"/>
                <w:lang w:eastAsia="en-GB"/>
              </w:rPr>
              <w:t xml:space="preserve">Appendix 2 - </w:t>
            </w:r>
            <w:r w:rsidR="00FE0C3D" w:rsidRPr="00FE0C3D">
              <w:rPr>
                <w:rFonts w:ascii="Arial" w:eastAsia="Times New Roman" w:hAnsi="Arial" w:cs="Arial"/>
                <w:lang w:eastAsia="en-GB"/>
              </w:rPr>
              <w:t>CHQ-CF scales, items per scale, and interpretation of low and high scores</w:t>
            </w:r>
          </w:p>
          <w:p w14:paraId="241AC488" w14:textId="77777777" w:rsidR="00FE0C3D" w:rsidRDefault="00F17973" w:rsidP="00C633BA">
            <w:pPr>
              <w:pStyle w:val="ListParagraph"/>
              <w:spacing w:line="360" w:lineRule="auto"/>
              <w:rPr>
                <w:rFonts w:ascii="Arial" w:eastAsia="Times New Roman" w:hAnsi="Arial" w:cs="Arial"/>
                <w:lang w:eastAsia="en-GB"/>
              </w:rPr>
            </w:pPr>
            <w:r w:rsidRPr="00F17973">
              <w:rPr>
                <w:rFonts w:ascii="Arial" w:eastAsia="Times New Roman" w:hAnsi="Arial" w:cs="Arial"/>
                <w:noProof/>
                <w:lang w:eastAsia="en-GB"/>
              </w:rPr>
              <w:lastRenderedPageBreak/>
              <w:drawing>
                <wp:inline distT="0" distB="0" distL="0" distR="0" wp14:anchorId="009A3275" wp14:editId="368E65FB">
                  <wp:extent cx="6439458" cy="4922947"/>
                  <wp:effectExtent l="0" t="0" r="0" b="0"/>
                  <wp:docPr id="896136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36328" name=""/>
                          <pic:cNvPicPr/>
                        </pic:nvPicPr>
                        <pic:blipFill>
                          <a:blip r:embed="rId25"/>
                          <a:stretch>
                            <a:fillRect/>
                          </a:stretch>
                        </pic:blipFill>
                        <pic:spPr>
                          <a:xfrm>
                            <a:off x="0" y="0"/>
                            <a:ext cx="6439458" cy="4922947"/>
                          </a:xfrm>
                          <a:prstGeom prst="rect">
                            <a:avLst/>
                          </a:prstGeom>
                        </pic:spPr>
                      </pic:pic>
                    </a:graphicData>
                  </a:graphic>
                </wp:inline>
              </w:drawing>
            </w:r>
          </w:p>
          <w:p w14:paraId="2589ADF5" w14:textId="7F945F32" w:rsidR="000D36A1" w:rsidRPr="000D36A1" w:rsidRDefault="00905BF1" w:rsidP="000D36A1">
            <w:pPr>
              <w:pStyle w:val="ListParagraph"/>
              <w:spacing w:line="360" w:lineRule="auto"/>
              <w:rPr>
                <w:rFonts w:ascii="Arial" w:eastAsia="Times New Roman" w:hAnsi="Arial" w:cs="Arial"/>
                <w:noProof/>
                <w:lang w:eastAsia="en-GB"/>
              </w:rPr>
            </w:pPr>
            <w:r>
              <w:rPr>
                <w:rFonts w:ascii="Arial" w:eastAsia="Times New Roman" w:hAnsi="Arial" w:cs="Arial"/>
                <w:lang w:eastAsia="en-GB"/>
              </w:rPr>
              <w:t xml:space="preserve">Appendix 3 </w:t>
            </w:r>
            <w:r w:rsidR="000D36A1">
              <w:rPr>
                <w:rFonts w:ascii="Arial" w:eastAsia="Times New Roman" w:hAnsi="Arial" w:cs="Arial"/>
                <w:lang w:eastAsia="en-GB"/>
              </w:rPr>
              <w:t>–</w:t>
            </w:r>
            <w:r>
              <w:rPr>
                <w:rFonts w:ascii="Arial" w:eastAsia="Times New Roman" w:hAnsi="Arial" w:cs="Arial"/>
                <w:lang w:eastAsia="en-GB"/>
              </w:rPr>
              <w:t xml:space="preserve"> </w:t>
            </w:r>
            <w:r w:rsidR="000D36A1" w:rsidRPr="000D36A1">
              <w:rPr>
                <w:rFonts w:ascii="Arial" w:eastAsia="Times New Roman" w:hAnsi="Arial" w:cs="Arial"/>
                <w:lang w:val="en-US" w:eastAsia="en-GB"/>
              </w:rPr>
              <w:t>ADHD-specific knowledge and attitudes of teachers (ASKAT)</w:t>
            </w:r>
          </w:p>
          <w:p w14:paraId="2DE34AD3" w14:textId="77777777" w:rsidR="000D36A1" w:rsidRPr="000D36A1" w:rsidRDefault="000D36A1" w:rsidP="000D36A1">
            <w:pPr>
              <w:pStyle w:val="ListParagraph"/>
              <w:spacing w:line="360" w:lineRule="auto"/>
              <w:rPr>
                <w:rFonts w:ascii="Arial" w:eastAsia="Times New Roman" w:hAnsi="Arial" w:cs="Arial"/>
                <w:b/>
                <w:lang w:val="en-AU" w:eastAsia="en-GB"/>
              </w:rPr>
            </w:pPr>
          </w:p>
          <w:p w14:paraId="03BA4AAF"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Part A:</w:t>
            </w:r>
            <w:r w:rsidRPr="000D36A1">
              <w:rPr>
                <w:rFonts w:ascii="Arial" w:eastAsia="Times New Roman" w:hAnsi="Arial" w:cs="Arial"/>
                <w:b/>
                <w:lang w:val="en-US" w:eastAsia="en-GB"/>
              </w:rPr>
              <w:t xml:space="preserve"> Demographic Questions</w:t>
            </w:r>
            <w:r w:rsidRPr="000D36A1">
              <w:rPr>
                <w:rFonts w:ascii="Arial" w:eastAsia="Times New Roman" w:hAnsi="Arial" w:cs="Arial"/>
                <w:lang w:val="en-AU" w:eastAsia="en-GB"/>
              </w:rPr>
              <w:t xml:space="preserve">        </w:t>
            </w:r>
            <w:r w:rsidRPr="000D36A1">
              <w:rPr>
                <w:rFonts w:ascii="Arial" w:eastAsia="Times New Roman" w:hAnsi="Arial" w:cs="Arial"/>
                <w:i/>
                <w:lang w:val="en-AU" w:eastAsia="en-GB"/>
              </w:rPr>
              <w:t>Please write an answer in the spaces provided</w:t>
            </w:r>
          </w:p>
          <w:p w14:paraId="1CCFE0BC" w14:textId="77777777" w:rsidR="000D36A1" w:rsidRPr="000D36A1" w:rsidRDefault="000D36A1" w:rsidP="000D36A1">
            <w:pPr>
              <w:pStyle w:val="ListParagraph"/>
              <w:spacing w:line="360" w:lineRule="auto"/>
              <w:rPr>
                <w:rFonts w:ascii="Arial" w:eastAsia="Times New Roman" w:hAnsi="Arial" w:cs="Arial"/>
                <w:i/>
                <w:lang w:val="en-AU" w:eastAsia="en-GB"/>
              </w:rPr>
            </w:pPr>
          </w:p>
          <w:p w14:paraId="6DED58DF"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1.</w:t>
            </w:r>
            <w:r w:rsidRPr="000D36A1">
              <w:rPr>
                <w:rFonts w:ascii="Arial" w:eastAsia="Times New Roman" w:hAnsi="Arial" w:cs="Arial"/>
                <w:lang w:val="en-AU" w:eastAsia="en-GB"/>
              </w:rPr>
              <w:t xml:space="preserve">   Age:________</w:t>
            </w:r>
            <w:r w:rsidRPr="000D36A1">
              <w:rPr>
                <w:rFonts w:ascii="Arial" w:eastAsia="Times New Roman" w:hAnsi="Arial" w:cs="Arial"/>
                <w:lang w:val="en-AU" w:eastAsia="en-GB"/>
              </w:rPr>
              <w:tab/>
            </w:r>
            <w:r w:rsidRPr="000D36A1">
              <w:rPr>
                <w:rFonts w:ascii="Arial" w:eastAsia="Times New Roman" w:hAnsi="Arial" w:cs="Arial"/>
                <w:b/>
                <w:lang w:val="en-AU" w:eastAsia="en-GB"/>
              </w:rPr>
              <w:t>2.</w:t>
            </w:r>
            <w:r w:rsidRPr="000D36A1">
              <w:rPr>
                <w:rFonts w:ascii="Arial" w:eastAsia="Times New Roman" w:hAnsi="Arial" w:cs="Arial"/>
                <w:lang w:val="en-AU" w:eastAsia="en-GB"/>
              </w:rPr>
              <w:t xml:space="preserve"> Gender:   Male  /  Female   /   Other_____________          </w:t>
            </w:r>
            <w:r w:rsidRPr="000D36A1">
              <w:rPr>
                <w:rFonts w:ascii="Arial" w:eastAsia="Times New Roman" w:hAnsi="Arial" w:cs="Arial"/>
                <w:b/>
                <w:lang w:val="en-AU" w:eastAsia="en-GB"/>
              </w:rPr>
              <w:t>3.</w:t>
            </w:r>
            <w:r w:rsidRPr="000D36A1">
              <w:rPr>
                <w:rFonts w:ascii="Arial" w:eastAsia="Times New Roman" w:hAnsi="Arial" w:cs="Arial"/>
                <w:lang w:val="en-AU" w:eastAsia="en-GB"/>
              </w:rPr>
              <w:t xml:space="preserve">   How many years have you been teaching:____________</w:t>
            </w:r>
            <w:r w:rsidRPr="000D36A1">
              <w:rPr>
                <w:rFonts w:ascii="Arial" w:eastAsia="Times New Roman" w:hAnsi="Arial" w:cs="Arial"/>
                <w:lang w:val="en-AU" w:eastAsia="en-GB"/>
              </w:rPr>
              <w:tab/>
            </w:r>
          </w:p>
          <w:p w14:paraId="45775547" w14:textId="77777777" w:rsidR="000D36A1" w:rsidRPr="000D36A1" w:rsidRDefault="000D36A1" w:rsidP="000D36A1">
            <w:pPr>
              <w:pStyle w:val="ListParagraph"/>
              <w:spacing w:line="360" w:lineRule="auto"/>
              <w:rPr>
                <w:rFonts w:ascii="Arial" w:eastAsia="Times New Roman" w:hAnsi="Arial" w:cs="Arial"/>
                <w:b/>
                <w:lang w:val="en-AU" w:eastAsia="en-GB"/>
              </w:rPr>
            </w:pPr>
          </w:p>
          <w:p w14:paraId="0E0F5EC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4.</w:t>
            </w:r>
            <w:r w:rsidRPr="000D36A1">
              <w:rPr>
                <w:rFonts w:ascii="Arial" w:eastAsia="Times New Roman" w:hAnsi="Arial" w:cs="Arial"/>
                <w:lang w:val="en-AU" w:eastAsia="en-GB"/>
              </w:rPr>
              <w:t xml:space="preserve">   What subject do you teach?:____________________</w:t>
            </w:r>
          </w:p>
          <w:p w14:paraId="7EB3FE43" w14:textId="77777777" w:rsidR="000D36A1" w:rsidRPr="000D36A1" w:rsidRDefault="000D36A1" w:rsidP="000D36A1">
            <w:pPr>
              <w:pStyle w:val="ListParagraph"/>
              <w:spacing w:line="360" w:lineRule="auto"/>
              <w:rPr>
                <w:rFonts w:ascii="Arial" w:eastAsia="Times New Roman" w:hAnsi="Arial" w:cs="Arial"/>
                <w:b/>
                <w:lang w:val="en-AU" w:eastAsia="en-GB"/>
              </w:rPr>
            </w:pPr>
          </w:p>
          <w:p w14:paraId="5A2E47D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5.</w:t>
            </w:r>
            <w:r w:rsidRPr="000D36A1">
              <w:rPr>
                <w:rFonts w:ascii="Arial" w:eastAsia="Times New Roman" w:hAnsi="Arial" w:cs="Arial"/>
                <w:lang w:val="en-AU" w:eastAsia="en-GB"/>
              </w:rPr>
              <w:t xml:space="preserve">   What is your birthplace:______________</w:t>
            </w:r>
            <w:r w:rsidRPr="000D36A1">
              <w:rPr>
                <w:rFonts w:ascii="Arial" w:eastAsia="Times New Roman" w:hAnsi="Arial" w:cs="Arial"/>
                <w:lang w:val="en-AU" w:eastAsia="en-GB"/>
              </w:rPr>
              <w:tab/>
            </w:r>
            <w:r w:rsidRPr="000D36A1">
              <w:rPr>
                <w:rFonts w:ascii="Arial" w:eastAsia="Times New Roman" w:hAnsi="Arial" w:cs="Arial"/>
                <w:b/>
                <w:lang w:val="en-AU" w:eastAsia="en-GB"/>
              </w:rPr>
              <w:t>5a.</w:t>
            </w:r>
            <w:r w:rsidRPr="000D36A1">
              <w:rPr>
                <w:rFonts w:ascii="Arial" w:eastAsia="Times New Roman" w:hAnsi="Arial" w:cs="Arial"/>
                <w:lang w:val="en-AU" w:eastAsia="en-GB"/>
              </w:rPr>
              <w:t xml:space="preserve"> If place of birth is not Australia, how long have you lived in Australia?_______</w:t>
            </w:r>
          </w:p>
          <w:p w14:paraId="3C87453F" w14:textId="77777777" w:rsidR="000D36A1" w:rsidRPr="000D36A1" w:rsidRDefault="000D36A1" w:rsidP="000D36A1">
            <w:pPr>
              <w:pStyle w:val="ListParagraph"/>
              <w:spacing w:line="360" w:lineRule="auto"/>
              <w:rPr>
                <w:rFonts w:ascii="Arial" w:eastAsia="Times New Roman" w:hAnsi="Arial" w:cs="Arial"/>
                <w:lang w:val="en-AU" w:eastAsia="en-GB"/>
              </w:rPr>
            </w:pPr>
          </w:p>
          <w:p w14:paraId="2C784D9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6.</w:t>
            </w:r>
            <w:r w:rsidRPr="000D36A1">
              <w:rPr>
                <w:rFonts w:ascii="Arial" w:eastAsia="Times New Roman" w:hAnsi="Arial" w:cs="Arial"/>
                <w:lang w:val="en-AU" w:eastAsia="en-GB"/>
              </w:rPr>
              <w:t xml:space="preserve">   What is your highest education degree?</w:t>
            </w:r>
          </w:p>
          <w:p w14:paraId="1E4478B0" w14:textId="77777777" w:rsidR="000D36A1" w:rsidRPr="000D36A1" w:rsidRDefault="000D36A1" w:rsidP="000D36A1">
            <w:pPr>
              <w:pStyle w:val="ListParagraph"/>
              <w:spacing w:line="360" w:lineRule="auto"/>
              <w:rPr>
                <w:rFonts w:ascii="Arial" w:eastAsia="Times New Roman" w:hAnsi="Arial" w:cs="Arial"/>
                <w:lang w:val="en-AU" w:eastAsia="en-GB"/>
              </w:rPr>
            </w:pPr>
          </w:p>
          <w:p w14:paraId="43D6B694"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Bachelor’s Degree</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Diploma</w:t>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Graduate Diploma</w:t>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Master’s Degree</w:t>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Ph.D.</w:t>
            </w:r>
          </w:p>
          <w:p w14:paraId="1F271FEA" w14:textId="77777777" w:rsidR="000D36A1" w:rsidRPr="000D36A1" w:rsidRDefault="000D36A1" w:rsidP="000D36A1">
            <w:pPr>
              <w:pStyle w:val="ListParagraph"/>
              <w:spacing w:line="360" w:lineRule="auto"/>
              <w:rPr>
                <w:rFonts w:ascii="Arial" w:eastAsia="Times New Roman" w:hAnsi="Arial" w:cs="Arial"/>
                <w:lang w:val="en-AU" w:eastAsia="en-GB"/>
              </w:rPr>
            </w:pPr>
          </w:p>
          <w:p w14:paraId="3B0006CF"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7.</w:t>
            </w:r>
            <w:r w:rsidRPr="000D36A1">
              <w:rPr>
                <w:rFonts w:ascii="Arial" w:eastAsia="Times New Roman" w:hAnsi="Arial" w:cs="Arial"/>
                <w:lang w:val="en-AU" w:eastAsia="en-GB"/>
              </w:rPr>
              <w:t xml:space="preserve">  Have you taught a student who exhibited hyperactive or inattentive behaviours?  Yes  /  No (if No, go to question 8)</w:t>
            </w:r>
          </w:p>
          <w:p w14:paraId="0B1212E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 xml:space="preserve">If yes: </w:t>
            </w:r>
          </w:p>
          <w:p w14:paraId="4F6B4037" w14:textId="77777777" w:rsidR="000D36A1" w:rsidRPr="000D36A1" w:rsidRDefault="000D36A1" w:rsidP="000D36A1">
            <w:pPr>
              <w:pStyle w:val="ListParagraph"/>
              <w:spacing w:line="360" w:lineRule="auto"/>
              <w:rPr>
                <w:rFonts w:ascii="Arial" w:eastAsia="Times New Roman" w:hAnsi="Arial" w:cs="Arial"/>
                <w:lang w:val="en-AU" w:eastAsia="en-GB"/>
              </w:rPr>
            </w:pPr>
          </w:p>
          <w:p w14:paraId="608B6F32" w14:textId="77777777" w:rsidR="000D36A1" w:rsidRPr="000D36A1" w:rsidRDefault="000D36A1" w:rsidP="000D36A1">
            <w:pPr>
              <w:pStyle w:val="ListParagraph"/>
              <w:numPr>
                <w:ilvl w:val="0"/>
                <w:numId w:val="19"/>
              </w:numPr>
              <w:spacing w:line="360" w:lineRule="auto"/>
              <w:rPr>
                <w:rFonts w:ascii="Arial" w:eastAsia="Times New Roman" w:hAnsi="Arial" w:cs="Arial"/>
                <w:lang w:val="en-AU" w:eastAsia="en-GB"/>
              </w:rPr>
            </w:pPr>
            <w:r w:rsidRPr="000D36A1">
              <w:rPr>
                <w:rFonts w:ascii="Arial" w:eastAsia="Times New Roman" w:hAnsi="Arial" w:cs="Arial"/>
                <w:lang w:val="en-AU" w:eastAsia="en-GB"/>
              </w:rPr>
              <w:t>Did that student have an ADHD diagnosis? Yes  /  No</w:t>
            </w:r>
            <w:r w:rsidRPr="000D36A1">
              <w:rPr>
                <w:rFonts w:ascii="Arial" w:eastAsia="Times New Roman" w:hAnsi="Arial" w:cs="Arial"/>
                <w:lang w:val="en-AU" w:eastAsia="en-GB"/>
              </w:rPr>
              <w:tab/>
            </w:r>
          </w:p>
          <w:p w14:paraId="6035BC9C" w14:textId="77777777" w:rsidR="000D36A1" w:rsidRPr="000D36A1" w:rsidRDefault="000D36A1" w:rsidP="000D36A1">
            <w:pPr>
              <w:pStyle w:val="ListParagraph"/>
              <w:spacing w:line="360" w:lineRule="auto"/>
              <w:rPr>
                <w:rFonts w:ascii="Arial" w:eastAsia="Times New Roman" w:hAnsi="Arial" w:cs="Arial"/>
                <w:lang w:val="en-AU" w:eastAsia="en-GB"/>
              </w:rPr>
            </w:pPr>
          </w:p>
          <w:p w14:paraId="089198A6" w14:textId="77777777" w:rsidR="000D36A1" w:rsidRPr="000D36A1" w:rsidRDefault="000D36A1" w:rsidP="000D36A1">
            <w:pPr>
              <w:pStyle w:val="ListParagraph"/>
              <w:numPr>
                <w:ilvl w:val="0"/>
                <w:numId w:val="19"/>
              </w:numPr>
              <w:spacing w:line="360" w:lineRule="auto"/>
              <w:rPr>
                <w:rFonts w:ascii="Arial" w:eastAsia="Times New Roman" w:hAnsi="Arial" w:cs="Arial"/>
                <w:lang w:val="en-AU" w:eastAsia="en-GB"/>
              </w:rPr>
            </w:pPr>
            <w:r w:rsidRPr="000D36A1">
              <w:rPr>
                <w:rFonts w:ascii="Arial" w:eastAsia="Times New Roman" w:hAnsi="Arial" w:cs="Arial"/>
                <w:lang w:val="en-AU" w:eastAsia="en-GB"/>
              </w:rPr>
              <w:t>Do you currently teach a student who exhibits hyperactive or inattentive behaviours?  Yes  /  No</w:t>
            </w:r>
            <w:r w:rsidRPr="000D36A1">
              <w:rPr>
                <w:rFonts w:ascii="Arial" w:eastAsia="Times New Roman" w:hAnsi="Arial" w:cs="Arial"/>
                <w:lang w:val="en-AU" w:eastAsia="en-GB"/>
              </w:rPr>
              <w:tab/>
            </w:r>
          </w:p>
          <w:p w14:paraId="5499C1F7" w14:textId="77777777" w:rsidR="000D36A1" w:rsidRPr="000D36A1" w:rsidRDefault="000D36A1" w:rsidP="000D36A1">
            <w:pPr>
              <w:pStyle w:val="ListParagraph"/>
              <w:spacing w:line="360" w:lineRule="auto"/>
              <w:rPr>
                <w:rFonts w:ascii="Arial" w:eastAsia="Times New Roman" w:hAnsi="Arial" w:cs="Arial"/>
                <w:lang w:val="en-AU" w:eastAsia="en-GB"/>
              </w:rPr>
            </w:pPr>
          </w:p>
          <w:p w14:paraId="29B2FA45" w14:textId="77777777" w:rsidR="000D36A1" w:rsidRPr="000D36A1" w:rsidRDefault="000D36A1" w:rsidP="000D36A1">
            <w:pPr>
              <w:pStyle w:val="ListParagraph"/>
              <w:numPr>
                <w:ilvl w:val="0"/>
                <w:numId w:val="19"/>
              </w:numPr>
              <w:spacing w:line="360" w:lineRule="auto"/>
              <w:rPr>
                <w:rFonts w:ascii="Arial" w:eastAsia="Times New Roman" w:hAnsi="Arial" w:cs="Arial"/>
                <w:lang w:val="en-AU" w:eastAsia="en-GB"/>
              </w:rPr>
            </w:pPr>
            <w:r w:rsidRPr="000D36A1">
              <w:rPr>
                <w:rFonts w:ascii="Arial" w:eastAsia="Times New Roman" w:hAnsi="Arial" w:cs="Arial"/>
                <w:lang w:val="en-AU" w:eastAsia="en-GB"/>
              </w:rPr>
              <w:t>How Many?_________</w:t>
            </w:r>
          </w:p>
          <w:p w14:paraId="5238053A" w14:textId="77777777" w:rsidR="000D36A1" w:rsidRPr="000D36A1" w:rsidRDefault="000D36A1" w:rsidP="000D36A1">
            <w:pPr>
              <w:pStyle w:val="ListParagraph"/>
              <w:spacing w:line="360" w:lineRule="auto"/>
              <w:rPr>
                <w:rFonts w:ascii="Arial" w:eastAsia="Times New Roman" w:hAnsi="Arial" w:cs="Arial"/>
                <w:lang w:val="en-AU" w:eastAsia="en-GB"/>
              </w:rPr>
            </w:pPr>
          </w:p>
          <w:p w14:paraId="4A2D6BF2" w14:textId="77777777" w:rsidR="000D36A1" w:rsidRPr="000D36A1" w:rsidRDefault="000D36A1" w:rsidP="000D36A1">
            <w:pPr>
              <w:pStyle w:val="ListParagraph"/>
              <w:numPr>
                <w:ilvl w:val="0"/>
                <w:numId w:val="19"/>
              </w:numPr>
              <w:spacing w:line="360" w:lineRule="auto"/>
              <w:rPr>
                <w:rFonts w:ascii="Arial" w:eastAsia="Times New Roman" w:hAnsi="Arial" w:cs="Arial"/>
                <w:lang w:val="en-AU" w:eastAsia="en-GB"/>
              </w:rPr>
            </w:pPr>
            <w:r w:rsidRPr="000D36A1">
              <w:rPr>
                <w:rFonts w:ascii="Arial" w:eastAsia="Times New Roman" w:hAnsi="Arial" w:cs="Arial"/>
                <w:lang w:val="en-AU" w:eastAsia="en-GB"/>
              </w:rPr>
              <w:t>How many currently have an ADHD diagnosis?__________</w:t>
            </w:r>
          </w:p>
          <w:p w14:paraId="4B92EFA4"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8.</w:t>
            </w:r>
            <w:r w:rsidRPr="000D36A1">
              <w:rPr>
                <w:rFonts w:ascii="Arial" w:eastAsia="Times New Roman" w:hAnsi="Arial" w:cs="Arial"/>
                <w:lang w:val="en-AU" w:eastAsia="en-GB"/>
              </w:rPr>
              <w:t xml:space="preserve"> Is your school situated in Metropolitan Sydney?</w:t>
            </w:r>
            <w:r w:rsidRPr="000D36A1">
              <w:rPr>
                <w:rFonts w:ascii="Arial" w:eastAsia="Times New Roman" w:hAnsi="Arial" w:cs="Arial"/>
                <w:lang w:val="en-AU" w:eastAsia="en-GB"/>
              </w:rPr>
              <w:tab/>
            </w:r>
          </w:p>
          <w:p w14:paraId="5F00406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Yes</w:t>
            </w:r>
            <w:r w:rsidRPr="000D36A1">
              <w:rPr>
                <w:rFonts w:ascii="Arial" w:eastAsia="Times New Roman" w:hAnsi="Arial" w:cs="Arial"/>
                <w:lang w:val="en-AU" w:eastAsia="en-GB"/>
              </w:rPr>
              <w:tab/>
              <w:t>(please go to question 8a)</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No (please go to question 9)</w:t>
            </w:r>
          </w:p>
          <w:p w14:paraId="27B41A8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8a.</w:t>
            </w:r>
            <w:r w:rsidRPr="000D36A1">
              <w:rPr>
                <w:rFonts w:ascii="Arial" w:eastAsia="Times New Roman" w:hAnsi="Arial" w:cs="Arial"/>
                <w:lang w:val="en-AU" w:eastAsia="en-GB"/>
              </w:rPr>
              <w:t xml:space="preserve"> In what suburb is your school situated? _______________________     (please go to question 10)</w:t>
            </w:r>
          </w:p>
          <w:p w14:paraId="436B1FE3"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 xml:space="preserve">9. </w:t>
            </w:r>
            <w:r w:rsidRPr="000D36A1">
              <w:rPr>
                <w:rFonts w:ascii="Arial" w:eastAsia="Times New Roman" w:hAnsi="Arial" w:cs="Arial"/>
                <w:lang w:val="en-AU" w:eastAsia="en-GB"/>
              </w:rPr>
              <w:t>How would you describe the area your school is situated?</w:t>
            </w:r>
          </w:p>
          <w:p w14:paraId="7FB315B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Greater Sydney Area (excluding Sydney metropolitan area)</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Large Regional City</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p>
          <w:p w14:paraId="1453F30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lastRenderedPageBreak/>
              <w:sym w:font="Symbol" w:char="F08D"/>
            </w:r>
            <w:r w:rsidRPr="000D36A1">
              <w:rPr>
                <w:rFonts w:ascii="Arial" w:eastAsia="Times New Roman" w:hAnsi="Arial" w:cs="Arial"/>
                <w:lang w:val="en-AU" w:eastAsia="en-GB"/>
              </w:rPr>
              <w:tab/>
              <w:t>Small Regional City</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Rural Area</w:t>
            </w:r>
            <w:r w:rsidRPr="000D36A1">
              <w:rPr>
                <w:rFonts w:ascii="Arial" w:eastAsia="Times New Roman" w:hAnsi="Arial" w:cs="Arial"/>
                <w:lang w:val="en-AU" w:eastAsia="en-GB"/>
              </w:rPr>
              <w:tab/>
            </w:r>
            <w:r w:rsidRPr="000D36A1">
              <w:rPr>
                <w:rFonts w:ascii="Arial" w:eastAsia="Times New Roman" w:hAnsi="Arial" w:cs="Arial"/>
                <w:lang w:val="en-AU" w:eastAsia="en-GB"/>
              </w:rPr>
              <w:tab/>
            </w:r>
          </w:p>
          <w:p w14:paraId="73A02C2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10.</w:t>
            </w:r>
            <w:r w:rsidRPr="000D36A1">
              <w:rPr>
                <w:rFonts w:ascii="Arial" w:eastAsia="Times New Roman" w:hAnsi="Arial" w:cs="Arial"/>
                <w:lang w:val="en-AU" w:eastAsia="en-GB"/>
              </w:rPr>
              <w:t xml:space="preserve"> What type of school best represents your school?</w:t>
            </w:r>
          </w:p>
          <w:p w14:paraId="62CA229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Infants School (K-2)</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Primary School (K-6)</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Distance Educational</w:t>
            </w:r>
            <w:r w:rsidRPr="000D36A1">
              <w:rPr>
                <w:rFonts w:ascii="Arial" w:eastAsia="Times New Roman" w:hAnsi="Arial" w:cs="Arial"/>
                <w:lang w:val="en-AU" w:eastAsia="en-GB"/>
              </w:rPr>
              <w:tab/>
            </w:r>
            <w:r w:rsidRPr="000D36A1">
              <w:rPr>
                <w:rFonts w:ascii="Arial" w:eastAsia="Times New Roman" w:hAnsi="Arial" w:cs="Arial"/>
                <w:lang w:val="en-AU" w:eastAsia="en-GB"/>
              </w:rPr>
              <w:tab/>
            </w:r>
          </w:p>
          <w:p w14:paraId="7F9CE53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Primary School with Opportunity Classes</w:t>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 xml:space="preserve">Secondary - Comprehensive </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 xml:space="preserve">Secondary - Selective </w:t>
            </w:r>
          </w:p>
          <w:p w14:paraId="41129FA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Secondary School – Collegiate (7-10)</w:t>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Secondary School – Collegiate (11-12)</w:t>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Schools for Specific Purposes</w:t>
            </w:r>
          </w:p>
          <w:p w14:paraId="0283FC3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Central and Community School (K-12)</w:t>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Central and Community Special Needs School (K-12)</w:t>
            </w:r>
            <w:r w:rsidRPr="000D36A1">
              <w:rPr>
                <w:rFonts w:ascii="Arial" w:eastAsia="Times New Roman" w:hAnsi="Arial" w:cs="Arial"/>
                <w:lang w:val="en-AU" w:eastAsia="en-GB"/>
              </w:rPr>
              <w:tab/>
            </w:r>
          </w:p>
          <w:p w14:paraId="1C6FEAC7"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Primary School with Classes for Students with Special Needs</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Other________________</w:t>
            </w:r>
            <w:r w:rsidRPr="000D36A1">
              <w:rPr>
                <w:rFonts w:ascii="Arial" w:eastAsia="Times New Roman" w:hAnsi="Arial" w:cs="Arial"/>
                <w:lang w:val="en-AU" w:eastAsia="en-GB"/>
              </w:rPr>
              <w:tab/>
            </w:r>
          </w:p>
          <w:p w14:paraId="0C8EA67F"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11.</w:t>
            </w:r>
            <w:r w:rsidRPr="000D36A1">
              <w:rPr>
                <w:rFonts w:ascii="Arial" w:eastAsia="Times New Roman" w:hAnsi="Arial" w:cs="Arial"/>
                <w:lang w:val="en-AU" w:eastAsia="en-GB"/>
              </w:rPr>
              <w:t xml:space="preserve"> Which gender type best represents your school?</w:t>
            </w:r>
          </w:p>
          <w:p w14:paraId="57960437"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Boys’ School</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Girls’ School</w:t>
            </w:r>
            <w:r w:rsidRPr="000D36A1">
              <w:rPr>
                <w:rFonts w:ascii="Arial" w:eastAsia="Times New Roman" w:hAnsi="Arial" w:cs="Arial"/>
                <w:lang w:val="en-AU" w:eastAsia="en-GB"/>
              </w:rPr>
              <w:tab/>
            </w:r>
            <w:r w:rsidRPr="000D36A1">
              <w:rPr>
                <w:rFonts w:ascii="Arial" w:eastAsia="Times New Roman" w:hAnsi="Arial" w:cs="Arial"/>
                <w:lang w:val="en-AU" w:eastAsia="en-GB"/>
              </w:rPr>
              <w:tab/>
            </w:r>
            <w:r w:rsidRPr="000D36A1">
              <w:rPr>
                <w:rFonts w:ascii="Symbol" w:eastAsia="Symbol" w:hAnsi="Symbol" w:cs="Symbol"/>
                <w:lang w:val="en-AU" w:eastAsia="en-GB"/>
              </w:rPr>
              <w:sym w:font="Symbol" w:char="F08D"/>
            </w:r>
            <w:r w:rsidRPr="000D36A1">
              <w:rPr>
                <w:rFonts w:ascii="Arial" w:eastAsia="Times New Roman" w:hAnsi="Arial" w:cs="Arial"/>
                <w:lang w:val="en-AU" w:eastAsia="en-GB"/>
              </w:rPr>
              <w:tab/>
              <w:t>Co-Educational School</w:t>
            </w:r>
          </w:p>
          <w:p w14:paraId="312CA705" w14:textId="77777777" w:rsidR="000D36A1" w:rsidRPr="000D36A1" w:rsidRDefault="000D36A1" w:rsidP="000D36A1">
            <w:pPr>
              <w:pStyle w:val="ListParagraph"/>
              <w:spacing w:line="360" w:lineRule="auto"/>
              <w:rPr>
                <w:rFonts w:ascii="Arial" w:eastAsia="Times New Roman" w:hAnsi="Arial" w:cs="Arial"/>
                <w:lang w:val="en-AU" w:eastAsia="en-GB"/>
              </w:rPr>
            </w:pPr>
          </w:p>
          <w:p w14:paraId="19103A05" w14:textId="77777777" w:rsidR="000D36A1" w:rsidRPr="000D36A1" w:rsidRDefault="000D36A1" w:rsidP="000D36A1">
            <w:pPr>
              <w:pStyle w:val="ListParagraph"/>
              <w:spacing w:line="360" w:lineRule="auto"/>
              <w:rPr>
                <w:rFonts w:ascii="Arial" w:eastAsia="Times New Roman" w:hAnsi="Arial" w:cs="Arial"/>
                <w:b/>
                <w:bCs/>
                <w:lang w:val="en-AU" w:eastAsia="en-GB"/>
              </w:rPr>
            </w:pPr>
            <w:r w:rsidRPr="000D36A1">
              <w:rPr>
                <w:rFonts w:ascii="Arial" w:eastAsia="Times New Roman" w:hAnsi="Arial" w:cs="Arial"/>
                <w:lang w:val="en-AU" w:eastAsia="en-GB"/>
              </w:rPr>
              <w:br w:type="page"/>
            </w:r>
            <w:r w:rsidRPr="000D36A1">
              <w:rPr>
                <w:rFonts w:ascii="Arial" w:eastAsia="Times New Roman" w:hAnsi="Arial" w:cs="Arial"/>
                <w:b/>
                <w:lang w:val="en-AU" w:eastAsia="en-GB"/>
              </w:rPr>
              <w:t xml:space="preserve">Part B: </w:t>
            </w:r>
            <w:r w:rsidRPr="000D36A1">
              <w:rPr>
                <w:rFonts w:ascii="Arial" w:eastAsia="Times New Roman" w:hAnsi="Arial" w:cs="Arial"/>
                <w:b/>
                <w:lang w:val="en-US" w:eastAsia="en-GB"/>
              </w:rPr>
              <w:t>Scale for ADHD-specific knowledge (SASK)</w:t>
            </w:r>
          </w:p>
          <w:p w14:paraId="1E8E8512" w14:textId="77777777" w:rsidR="000D36A1" w:rsidRPr="000D36A1" w:rsidRDefault="000D36A1" w:rsidP="000D36A1">
            <w:pPr>
              <w:pStyle w:val="ListParagraph"/>
              <w:spacing w:line="360" w:lineRule="auto"/>
              <w:rPr>
                <w:rFonts w:ascii="Arial" w:eastAsia="Times New Roman" w:hAnsi="Arial" w:cs="Arial"/>
                <w:i/>
                <w:lang w:val="en-AU" w:eastAsia="en-GB"/>
              </w:rPr>
            </w:pPr>
          </w:p>
          <w:p w14:paraId="5C93C04E" w14:textId="77777777" w:rsidR="000D36A1" w:rsidRPr="000D36A1" w:rsidRDefault="000D36A1" w:rsidP="000D36A1">
            <w:pPr>
              <w:pStyle w:val="ListParagraph"/>
              <w:spacing w:line="360" w:lineRule="auto"/>
              <w:rPr>
                <w:rFonts w:ascii="Arial" w:eastAsia="Times New Roman" w:hAnsi="Arial" w:cs="Arial"/>
                <w:i/>
                <w:lang w:val="en-AU" w:eastAsia="en-GB"/>
              </w:rPr>
            </w:pPr>
            <w:r w:rsidRPr="000D36A1">
              <w:rPr>
                <w:rFonts w:ascii="Arial" w:eastAsia="Times New Roman" w:hAnsi="Arial" w:cs="Arial"/>
                <w:i/>
                <w:lang w:val="en-AU" w:eastAsia="en-GB"/>
              </w:rPr>
              <w:t>Please answer the following questions to the best of your ability.</w:t>
            </w:r>
          </w:p>
          <w:p w14:paraId="2B455617" w14:textId="77777777" w:rsidR="000D36A1" w:rsidRPr="000D36A1" w:rsidRDefault="000D36A1" w:rsidP="000D36A1">
            <w:pPr>
              <w:pStyle w:val="ListParagraph"/>
              <w:spacing w:line="360" w:lineRule="auto"/>
              <w:rPr>
                <w:rFonts w:ascii="Arial" w:eastAsia="Times New Roman" w:hAnsi="Arial" w:cs="Arial"/>
                <w:lang w:val="en-AU" w:eastAsia="en-GB"/>
              </w:rPr>
            </w:pPr>
          </w:p>
          <w:tbl>
            <w:tblPr>
              <w:tblW w:w="15168" w:type="dxa"/>
              <w:tblLook w:val="04A0" w:firstRow="1" w:lastRow="0" w:firstColumn="1" w:lastColumn="0" w:noHBand="0" w:noVBand="1"/>
            </w:tblPr>
            <w:tblGrid>
              <w:gridCol w:w="1203"/>
              <w:gridCol w:w="9467"/>
              <w:gridCol w:w="1430"/>
              <w:gridCol w:w="1523"/>
              <w:gridCol w:w="1545"/>
            </w:tblGrid>
            <w:tr w:rsidR="000D36A1" w:rsidRPr="000D36A1" w14:paraId="09202F34" w14:textId="77777777" w:rsidTr="000D36A1">
              <w:tc>
                <w:tcPr>
                  <w:tcW w:w="501" w:type="dxa"/>
                  <w:shd w:val="pct15" w:color="auto" w:fill="auto"/>
                  <w:vAlign w:val="center"/>
                  <w:hideMark/>
                </w:tcPr>
                <w:p w14:paraId="1E047D7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11690" w:type="dxa"/>
                  <w:shd w:val="pct15" w:color="auto" w:fill="auto"/>
                  <w:vAlign w:val="center"/>
                  <w:hideMark/>
                </w:tcPr>
                <w:p w14:paraId="2D4DC7D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 is a neurobiological, developmental disorder.</w:t>
                  </w:r>
                </w:p>
              </w:tc>
              <w:tc>
                <w:tcPr>
                  <w:tcW w:w="694" w:type="dxa"/>
                  <w:shd w:val="pct15" w:color="auto" w:fill="auto"/>
                  <w:vAlign w:val="center"/>
                  <w:hideMark/>
                </w:tcPr>
                <w:p w14:paraId="1BF7A6B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06C3BC1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1E143AC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29A94C89" w14:textId="77777777" w:rsidTr="000D36A1">
              <w:tc>
                <w:tcPr>
                  <w:tcW w:w="501" w:type="dxa"/>
                  <w:vAlign w:val="center"/>
                  <w:hideMark/>
                </w:tcPr>
                <w:p w14:paraId="32BF8CD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1690" w:type="dxa"/>
                  <w:vAlign w:val="center"/>
                  <w:hideMark/>
                </w:tcPr>
                <w:p w14:paraId="798C1C94"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Special diets (e.g. reduced sugar, wheat free, lactose free, additive free) are an effective treatment for ADHD.</w:t>
                  </w:r>
                </w:p>
              </w:tc>
              <w:tc>
                <w:tcPr>
                  <w:tcW w:w="694" w:type="dxa"/>
                  <w:vAlign w:val="center"/>
                  <w:hideMark/>
                </w:tcPr>
                <w:p w14:paraId="0F31443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7013B65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3F47342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6FACA6A4" w14:textId="77777777" w:rsidTr="000D36A1">
              <w:tc>
                <w:tcPr>
                  <w:tcW w:w="501" w:type="dxa"/>
                  <w:shd w:val="pct15" w:color="auto" w:fill="auto"/>
                  <w:vAlign w:val="center"/>
                  <w:hideMark/>
                </w:tcPr>
                <w:p w14:paraId="5EE9E15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3</w:t>
                  </w:r>
                </w:p>
              </w:tc>
              <w:tc>
                <w:tcPr>
                  <w:tcW w:w="11690" w:type="dxa"/>
                  <w:shd w:val="pct15" w:color="auto" w:fill="auto"/>
                  <w:vAlign w:val="center"/>
                  <w:hideMark/>
                </w:tcPr>
                <w:p w14:paraId="4D776C1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with ADHD tend to have poor concentration.</w:t>
                  </w:r>
                </w:p>
              </w:tc>
              <w:tc>
                <w:tcPr>
                  <w:tcW w:w="694" w:type="dxa"/>
                  <w:shd w:val="pct15" w:color="auto" w:fill="auto"/>
                  <w:vAlign w:val="center"/>
                  <w:hideMark/>
                </w:tcPr>
                <w:p w14:paraId="797AE79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7B12F33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2108F506"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04D86A1B" w14:textId="77777777" w:rsidTr="000D36A1">
              <w:tc>
                <w:tcPr>
                  <w:tcW w:w="501" w:type="dxa"/>
                  <w:vAlign w:val="center"/>
                  <w:hideMark/>
                </w:tcPr>
                <w:p w14:paraId="4D81DC03"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11690" w:type="dxa"/>
                  <w:vAlign w:val="center"/>
                  <w:hideMark/>
                </w:tcPr>
                <w:p w14:paraId="09E2317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 combination of stimulant medication and behaviour management is an effective treatment for ADHD.</w:t>
                  </w:r>
                </w:p>
              </w:tc>
              <w:tc>
                <w:tcPr>
                  <w:tcW w:w="694" w:type="dxa"/>
                  <w:vAlign w:val="center"/>
                  <w:hideMark/>
                </w:tcPr>
                <w:p w14:paraId="458F611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288B98AD"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0E6CF3F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49041A0B" w14:textId="77777777" w:rsidTr="000D36A1">
              <w:tc>
                <w:tcPr>
                  <w:tcW w:w="501" w:type="dxa"/>
                  <w:shd w:val="pct15" w:color="auto" w:fill="auto"/>
                  <w:vAlign w:val="center"/>
                  <w:hideMark/>
                </w:tcPr>
                <w:p w14:paraId="7D6B4EB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11690" w:type="dxa"/>
                  <w:shd w:val="pct15" w:color="auto" w:fill="auto"/>
                  <w:vAlign w:val="center"/>
                  <w:hideMark/>
                </w:tcPr>
                <w:p w14:paraId="18B6E80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There are different subtypes of ADHD which can present with different behaviours.</w:t>
                  </w:r>
                </w:p>
              </w:tc>
              <w:tc>
                <w:tcPr>
                  <w:tcW w:w="694" w:type="dxa"/>
                  <w:shd w:val="pct15" w:color="auto" w:fill="auto"/>
                  <w:vAlign w:val="center"/>
                  <w:hideMark/>
                </w:tcPr>
                <w:p w14:paraId="3BF0BEB2"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1DD07E32"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6285FB3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6F49863E" w14:textId="77777777" w:rsidTr="000D36A1">
              <w:tc>
                <w:tcPr>
                  <w:tcW w:w="501" w:type="dxa"/>
                  <w:vAlign w:val="center"/>
                  <w:hideMark/>
                </w:tcPr>
                <w:p w14:paraId="3D67EB6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c>
                <w:tcPr>
                  <w:tcW w:w="11690" w:type="dxa"/>
                  <w:vAlign w:val="center"/>
                  <w:hideMark/>
                </w:tcPr>
                <w:p w14:paraId="56BE3B8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 can be inherited.</w:t>
                  </w:r>
                </w:p>
              </w:tc>
              <w:tc>
                <w:tcPr>
                  <w:tcW w:w="694" w:type="dxa"/>
                  <w:vAlign w:val="center"/>
                  <w:hideMark/>
                </w:tcPr>
                <w:p w14:paraId="5AFED94D"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7DE33357"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10357EA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4E14885A" w14:textId="77777777" w:rsidTr="000D36A1">
              <w:tc>
                <w:tcPr>
                  <w:tcW w:w="501" w:type="dxa"/>
                  <w:shd w:val="pct15" w:color="auto" w:fill="auto"/>
                  <w:vAlign w:val="center"/>
                  <w:hideMark/>
                </w:tcPr>
                <w:p w14:paraId="72AFD8B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7</w:t>
                  </w:r>
                </w:p>
              </w:tc>
              <w:tc>
                <w:tcPr>
                  <w:tcW w:w="11690" w:type="dxa"/>
                  <w:shd w:val="pct15" w:color="auto" w:fill="auto"/>
                  <w:vAlign w:val="center"/>
                  <w:hideMark/>
                </w:tcPr>
                <w:p w14:paraId="5F1A6076"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with ADHD can present with hyperactive behaviours, inattentive behaviours, or a combination of both.</w:t>
                  </w:r>
                </w:p>
              </w:tc>
              <w:tc>
                <w:tcPr>
                  <w:tcW w:w="694" w:type="dxa"/>
                  <w:shd w:val="pct15" w:color="auto" w:fill="auto"/>
                  <w:vAlign w:val="center"/>
                  <w:hideMark/>
                </w:tcPr>
                <w:p w14:paraId="11F389A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46F58086"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535063E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6E725E3C" w14:textId="77777777" w:rsidTr="000D36A1">
              <w:tc>
                <w:tcPr>
                  <w:tcW w:w="501" w:type="dxa"/>
                  <w:vAlign w:val="center"/>
                  <w:hideMark/>
                </w:tcPr>
                <w:p w14:paraId="04BFC7D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8</w:t>
                  </w:r>
                </w:p>
              </w:tc>
              <w:tc>
                <w:tcPr>
                  <w:tcW w:w="11690" w:type="dxa"/>
                  <w:vAlign w:val="center"/>
                  <w:hideMark/>
                </w:tcPr>
                <w:p w14:paraId="4C61CF6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with ADHD are easily distracted.</w:t>
                  </w:r>
                </w:p>
              </w:tc>
              <w:tc>
                <w:tcPr>
                  <w:tcW w:w="694" w:type="dxa"/>
                  <w:vAlign w:val="center"/>
                  <w:hideMark/>
                </w:tcPr>
                <w:p w14:paraId="5F5E95E2"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4AA8D56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4A104D4D"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01A232DE" w14:textId="77777777" w:rsidTr="000D36A1">
              <w:tc>
                <w:tcPr>
                  <w:tcW w:w="501" w:type="dxa"/>
                  <w:shd w:val="pct15" w:color="auto" w:fill="auto"/>
                  <w:vAlign w:val="center"/>
                  <w:hideMark/>
                </w:tcPr>
                <w:p w14:paraId="349606C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9</w:t>
                  </w:r>
                </w:p>
              </w:tc>
              <w:tc>
                <w:tcPr>
                  <w:tcW w:w="11690" w:type="dxa"/>
                  <w:shd w:val="pct15" w:color="auto" w:fill="auto"/>
                  <w:vAlign w:val="center"/>
                  <w:hideMark/>
                </w:tcPr>
                <w:p w14:paraId="7A8ED82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with ADHD benefit from stricter parenting and schooling.</w:t>
                  </w:r>
                </w:p>
              </w:tc>
              <w:tc>
                <w:tcPr>
                  <w:tcW w:w="694" w:type="dxa"/>
                  <w:shd w:val="pct15" w:color="auto" w:fill="auto"/>
                  <w:vAlign w:val="center"/>
                  <w:hideMark/>
                </w:tcPr>
                <w:p w14:paraId="55085F6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3D402A6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61A7E8F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09DDEDA6" w14:textId="77777777" w:rsidTr="000D36A1">
              <w:tc>
                <w:tcPr>
                  <w:tcW w:w="501" w:type="dxa"/>
                  <w:vAlign w:val="center"/>
                  <w:hideMark/>
                </w:tcPr>
                <w:p w14:paraId="468612E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10</w:t>
                  </w:r>
                </w:p>
              </w:tc>
              <w:tc>
                <w:tcPr>
                  <w:tcW w:w="11690" w:type="dxa"/>
                  <w:vAlign w:val="center"/>
                  <w:hideMark/>
                </w:tcPr>
                <w:p w14:paraId="2090718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 is caused by too much sugar in the diet.</w:t>
                  </w:r>
                </w:p>
              </w:tc>
              <w:tc>
                <w:tcPr>
                  <w:tcW w:w="694" w:type="dxa"/>
                  <w:vAlign w:val="center"/>
                  <w:hideMark/>
                </w:tcPr>
                <w:p w14:paraId="60610BA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0609194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261B8C3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76786511" w14:textId="77777777" w:rsidTr="000D36A1">
              <w:tc>
                <w:tcPr>
                  <w:tcW w:w="501" w:type="dxa"/>
                  <w:shd w:val="pct15" w:color="auto" w:fill="auto"/>
                  <w:vAlign w:val="center"/>
                  <w:hideMark/>
                </w:tcPr>
                <w:p w14:paraId="21F2B57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11</w:t>
                  </w:r>
                </w:p>
              </w:tc>
              <w:tc>
                <w:tcPr>
                  <w:tcW w:w="11690" w:type="dxa"/>
                  <w:shd w:val="pct15" w:color="auto" w:fill="auto"/>
                  <w:vAlign w:val="center"/>
                  <w:hideMark/>
                </w:tcPr>
                <w:p w14:paraId="7728B75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who have the hyperactive type of ADHD often talk excessively, and have difficulty staying in their seat.</w:t>
                  </w:r>
                </w:p>
              </w:tc>
              <w:tc>
                <w:tcPr>
                  <w:tcW w:w="694" w:type="dxa"/>
                  <w:shd w:val="pct15" w:color="auto" w:fill="auto"/>
                  <w:vAlign w:val="center"/>
                  <w:hideMark/>
                </w:tcPr>
                <w:p w14:paraId="700DD93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5E53331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38DC4CB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6DA43AEE" w14:textId="77777777" w:rsidTr="000D36A1">
              <w:tc>
                <w:tcPr>
                  <w:tcW w:w="501" w:type="dxa"/>
                  <w:vAlign w:val="center"/>
                  <w:hideMark/>
                </w:tcPr>
                <w:p w14:paraId="03CA33C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12</w:t>
                  </w:r>
                </w:p>
              </w:tc>
              <w:tc>
                <w:tcPr>
                  <w:tcW w:w="11690" w:type="dxa"/>
                  <w:vAlign w:val="center"/>
                  <w:hideMark/>
                </w:tcPr>
                <w:p w14:paraId="7F31948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 is caused by poor parenting.</w:t>
                  </w:r>
                </w:p>
              </w:tc>
              <w:tc>
                <w:tcPr>
                  <w:tcW w:w="694" w:type="dxa"/>
                  <w:vAlign w:val="center"/>
                  <w:hideMark/>
                </w:tcPr>
                <w:p w14:paraId="2C1C48E7"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5425869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3EA8D29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2704515E" w14:textId="77777777" w:rsidTr="000D36A1">
              <w:tc>
                <w:tcPr>
                  <w:tcW w:w="501" w:type="dxa"/>
                  <w:shd w:val="pct15" w:color="auto" w:fill="auto"/>
                  <w:vAlign w:val="center"/>
                  <w:hideMark/>
                </w:tcPr>
                <w:p w14:paraId="5075A64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13</w:t>
                  </w:r>
                </w:p>
              </w:tc>
              <w:tc>
                <w:tcPr>
                  <w:tcW w:w="11690" w:type="dxa"/>
                  <w:shd w:val="pct15" w:color="auto" w:fill="auto"/>
                  <w:vAlign w:val="center"/>
                  <w:hideMark/>
                </w:tcPr>
                <w:p w14:paraId="4C781E1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with ADHD can choose to be better behaved.</w:t>
                  </w:r>
                </w:p>
              </w:tc>
              <w:tc>
                <w:tcPr>
                  <w:tcW w:w="694" w:type="dxa"/>
                  <w:shd w:val="pct15" w:color="auto" w:fill="auto"/>
                  <w:vAlign w:val="center"/>
                  <w:hideMark/>
                </w:tcPr>
                <w:p w14:paraId="3727830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01DB0E4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4BC0302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47C29856" w14:textId="77777777" w:rsidTr="000D36A1">
              <w:tc>
                <w:tcPr>
                  <w:tcW w:w="501" w:type="dxa"/>
                  <w:vAlign w:val="center"/>
                  <w:hideMark/>
                </w:tcPr>
                <w:p w14:paraId="6BB23DA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14</w:t>
                  </w:r>
                </w:p>
              </w:tc>
              <w:tc>
                <w:tcPr>
                  <w:tcW w:w="11690" w:type="dxa"/>
                  <w:vAlign w:val="center"/>
                  <w:hideMark/>
                </w:tcPr>
                <w:p w14:paraId="2FF49DA4"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Some children can present with inattentive or hyperactive behaviours, yet not meet the criteria for an ADHD diagnosis.</w:t>
                  </w:r>
                </w:p>
              </w:tc>
              <w:tc>
                <w:tcPr>
                  <w:tcW w:w="694" w:type="dxa"/>
                  <w:vAlign w:val="center"/>
                  <w:hideMark/>
                </w:tcPr>
                <w:p w14:paraId="5650723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673ABFC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53DC5C02"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7B7BF44C" w14:textId="77777777" w:rsidTr="000D36A1">
              <w:tc>
                <w:tcPr>
                  <w:tcW w:w="501" w:type="dxa"/>
                  <w:shd w:val="pct15" w:color="auto" w:fill="auto"/>
                  <w:vAlign w:val="center"/>
                  <w:hideMark/>
                </w:tcPr>
                <w:p w14:paraId="0F5AEC6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15</w:t>
                  </w:r>
                </w:p>
              </w:tc>
              <w:tc>
                <w:tcPr>
                  <w:tcW w:w="11690" w:type="dxa"/>
                  <w:shd w:val="pct15" w:color="auto" w:fill="auto"/>
                  <w:vAlign w:val="center"/>
                  <w:hideMark/>
                </w:tcPr>
                <w:p w14:paraId="2E2B874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There is approximately 1 child in every class that exhibits ADHD type behaviours.</w:t>
                  </w:r>
                </w:p>
              </w:tc>
              <w:tc>
                <w:tcPr>
                  <w:tcW w:w="694" w:type="dxa"/>
                  <w:shd w:val="pct15" w:color="auto" w:fill="auto"/>
                  <w:vAlign w:val="center"/>
                  <w:hideMark/>
                </w:tcPr>
                <w:p w14:paraId="56F2800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3027157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6670410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01547CF5" w14:textId="77777777" w:rsidTr="000D36A1">
              <w:tc>
                <w:tcPr>
                  <w:tcW w:w="501" w:type="dxa"/>
                  <w:vAlign w:val="center"/>
                  <w:hideMark/>
                </w:tcPr>
                <w:p w14:paraId="5D57F56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16</w:t>
                  </w:r>
                </w:p>
              </w:tc>
              <w:tc>
                <w:tcPr>
                  <w:tcW w:w="11690" w:type="dxa"/>
                  <w:vAlign w:val="center"/>
                  <w:hideMark/>
                </w:tcPr>
                <w:p w14:paraId="126D682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with ADHD often have problem concentrating on table-top work.</w:t>
                  </w:r>
                </w:p>
              </w:tc>
              <w:tc>
                <w:tcPr>
                  <w:tcW w:w="694" w:type="dxa"/>
                  <w:vAlign w:val="center"/>
                  <w:hideMark/>
                </w:tcPr>
                <w:p w14:paraId="0A405DF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62613AA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4714BAF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4153FB8D" w14:textId="77777777" w:rsidTr="000D36A1">
              <w:tc>
                <w:tcPr>
                  <w:tcW w:w="501" w:type="dxa"/>
                  <w:shd w:val="pct15" w:color="auto" w:fill="auto"/>
                  <w:vAlign w:val="center"/>
                  <w:hideMark/>
                </w:tcPr>
                <w:p w14:paraId="214A687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17</w:t>
                  </w:r>
                </w:p>
              </w:tc>
              <w:tc>
                <w:tcPr>
                  <w:tcW w:w="11690" w:type="dxa"/>
                  <w:shd w:val="pct15" w:color="auto" w:fill="auto"/>
                  <w:vAlign w:val="center"/>
                  <w:hideMark/>
                </w:tcPr>
                <w:p w14:paraId="3E96968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with ADHD often fail to give close attention to their work and make careless mistakes.</w:t>
                  </w:r>
                </w:p>
              </w:tc>
              <w:tc>
                <w:tcPr>
                  <w:tcW w:w="694" w:type="dxa"/>
                  <w:shd w:val="pct15" w:color="auto" w:fill="auto"/>
                  <w:vAlign w:val="center"/>
                  <w:hideMark/>
                </w:tcPr>
                <w:p w14:paraId="321A1466"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2D8D4A3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20644266"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706AE5DF" w14:textId="77777777" w:rsidTr="000D36A1">
              <w:tc>
                <w:tcPr>
                  <w:tcW w:w="501" w:type="dxa"/>
                  <w:vAlign w:val="center"/>
                  <w:hideMark/>
                </w:tcPr>
                <w:p w14:paraId="4DE6286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18</w:t>
                  </w:r>
                </w:p>
              </w:tc>
              <w:tc>
                <w:tcPr>
                  <w:tcW w:w="11690" w:type="dxa"/>
                  <w:vAlign w:val="center"/>
                  <w:hideMark/>
                </w:tcPr>
                <w:p w14:paraId="11A93C5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Teachers are often the first to recognise ADHD type behaviours and refer children for assessment.</w:t>
                  </w:r>
                </w:p>
              </w:tc>
              <w:tc>
                <w:tcPr>
                  <w:tcW w:w="694" w:type="dxa"/>
                  <w:vAlign w:val="center"/>
                  <w:hideMark/>
                </w:tcPr>
                <w:p w14:paraId="247C49D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4F29A974"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0C5693A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1EF3720E" w14:textId="77777777" w:rsidTr="000D36A1">
              <w:tc>
                <w:tcPr>
                  <w:tcW w:w="501" w:type="dxa"/>
                  <w:shd w:val="pct15" w:color="auto" w:fill="auto"/>
                  <w:vAlign w:val="center"/>
                  <w:hideMark/>
                </w:tcPr>
                <w:p w14:paraId="5001A06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19</w:t>
                  </w:r>
                </w:p>
              </w:tc>
              <w:tc>
                <w:tcPr>
                  <w:tcW w:w="11690" w:type="dxa"/>
                  <w:shd w:val="pct15" w:color="auto" w:fill="auto"/>
                  <w:vAlign w:val="center"/>
                  <w:hideMark/>
                </w:tcPr>
                <w:p w14:paraId="6973B47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The cause of ADHD is unknown.</w:t>
                  </w:r>
                </w:p>
              </w:tc>
              <w:tc>
                <w:tcPr>
                  <w:tcW w:w="694" w:type="dxa"/>
                  <w:shd w:val="pct15" w:color="auto" w:fill="auto"/>
                  <w:vAlign w:val="center"/>
                  <w:hideMark/>
                </w:tcPr>
                <w:p w14:paraId="16DFD8CF"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shd w:val="pct15" w:color="auto" w:fill="auto"/>
                  <w:vAlign w:val="center"/>
                  <w:hideMark/>
                </w:tcPr>
                <w:p w14:paraId="248D35E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shd w:val="pct15" w:color="auto" w:fill="auto"/>
                  <w:vAlign w:val="center"/>
                  <w:hideMark/>
                </w:tcPr>
                <w:p w14:paraId="585A6577"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r w:rsidR="000D36A1" w:rsidRPr="000D36A1" w14:paraId="17C07F47" w14:textId="77777777" w:rsidTr="000D36A1">
              <w:tc>
                <w:tcPr>
                  <w:tcW w:w="501" w:type="dxa"/>
                  <w:vAlign w:val="center"/>
                  <w:hideMark/>
                </w:tcPr>
                <w:p w14:paraId="7C6B452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20</w:t>
                  </w:r>
                </w:p>
              </w:tc>
              <w:tc>
                <w:tcPr>
                  <w:tcW w:w="11690" w:type="dxa"/>
                  <w:vAlign w:val="center"/>
                  <w:hideMark/>
                </w:tcPr>
                <w:p w14:paraId="3A498AC4"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Children who present with ADHD behaviours, regardless of ADHD diagnosis, can benefit from individualised behaviour management strategies.</w:t>
                  </w:r>
                </w:p>
              </w:tc>
              <w:tc>
                <w:tcPr>
                  <w:tcW w:w="694" w:type="dxa"/>
                  <w:vAlign w:val="center"/>
                  <w:hideMark/>
                </w:tcPr>
                <w:p w14:paraId="325D5CB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True</w:t>
                  </w:r>
                </w:p>
              </w:tc>
              <w:tc>
                <w:tcPr>
                  <w:tcW w:w="723" w:type="dxa"/>
                  <w:vAlign w:val="center"/>
                  <w:hideMark/>
                </w:tcPr>
                <w:p w14:paraId="42B9C3D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False</w:t>
                  </w:r>
                </w:p>
              </w:tc>
              <w:tc>
                <w:tcPr>
                  <w:tcW w:w="1560" w:type="dxa"/>
                  <w:vAlign w:val="center"/>
                  <w:hideMark/>
                </w:tcPr>
                <w:p w14:paraId="6B9A411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know</w:t>
                  </w:r>
                </w:p>
              </w:tc>
            </w:tr>
          </w:tbl>
          <w:p w14:paraId="4EDF91F2" w14:textId="77777777" w:rsidR="000D36A1" w:rsidRPr="000D36A1" w:rsidRDefault="000D36A1" w:rsidP="000D36A1">
            <w:pPr>
              <w:pStyle w:val="ListParagraph"/>
              <w:spacing w:line="360" w:lineRule="auto"/>
              <w:rPr>
                <w:rFonts w:ascii="Arial" w:eastAsia="Times New Roman" w:hAnsi="Arial" w:cs="Arial"/>
                <w:b/>
                <w:lang w:val="en-AU" w:eastAsia="en-GB"/>
              </w:rPr>
            </w:pPr>
          </w:p>
          <w:p w14:paraId="71EED1DE" w14:textId="77777777" w:rsidR="000D36A1" w:rsidRPr="000D36A1" w:rsidRDefault="000D36A1" w:rsidP="000D36A1">
            <w:pPr>
              <w:pStyle w:val="ListParagraph"/>
              <w:spacing w:line="360" w:lineRule="auto"/>
              <w:rPr>
                <w:rFonts w:ascii="Arial" w:eastAsia="Times New Roman" w:hAnsi="Arial" w:cs="Arial"/>
                <w:lang w:val="en-AU" w:eastAsia="en-GB"/>
              </w:rPr>
            </w:pPr>
          </w:p>
          <w:p w14:paraId="71F6337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br w:type="page"/>
              <w:t xml:space="preserve">Part C: </w:t>
            </w:r>
            <w:r w:rsidRPr="000D36A1">
              <w:rPr>
                <w:rFonts w:ascii="Arial" w:eastAsia="Times New Roman" w:hAnsi="Arial" w:cs="Arial"/>
                <w:b/>
                <w:lang w:val="en-US" w:eastAsia="en-GB"/>
              </w:rPr>
              <w:t>Scale for ADHD-specific attitudes (SASA)</w:t>
            </w:r>
          </w:p>
          <w:p w14:paraId="0D22871A" w14:textId="77777777" w:rsidR="000D36A1" w:rsidRPr="000D36A1" w:rsidRDefault="000D36A1" w:rsidP="000D36A1">
            <w:pPr>
              <w:pStyle w:val="ListParagraph"/>
              <w:spacing w:line="360" w:lineRule="auto"/>
              <w:rPr>
                <w:rFonts w:ascii="Arial" w:eastAsia="Times New Roman" w:hAnsi="Arial" w:cs="Arial"/>
                <w:i/>
                <w:lang w:val="en-AU" w:eastAsia="en-GB"/>
              </w:rPr>
            </w:pPr>
          </w:p>
          <w:p w14:paraId="00A59C95" w14:textId="77777777" w:rsidR="000D36A1" w:rsidRPr="000D36A1" w:rsidRDefault="000D36A1" w:rsidP="000D36A1">
            <w:pPr>
              <w:pStyle w:val="ListParagraph"/>
              <w:spacing w:line="360" w:lineRule="auto"/>
              <w:rPr>
                <w:rFonts w:ascii="Arial" w:eastAsia="Times New Roman" w:hAnsi="Arial" w:cs="Arial"/>
                <w:i/>
                <w:lang w:val="en-AU" w:eastAsia="en-GB"/>
              </w:rPr>
            </w:pPr>
            <w:r w:rsidRPr="000D36A1">
              <w:rPr>
                <w:rFonts w:ascii="Arial" w:eastAsia="Times New Roman" w:hAnsi="Arial" w:cs="Arial"/>
                <w:i/>
                <w:lang w:val="en-AU" w:eastAsia="en-GB"/>
              </w:rPr>
              <w:t>We would like to know the degree to which you agree or disagree with the following statements. Please read the paragraph below and then indicate your response to the following statements. There are no “right” or “wrong” answers. Please circle the choice that most corresponds with your response.</w:t>
            </w:r>
          </w:p>
          <w:p w14:paraId="6C74B314" w14:textId="77777777" w:rsidR="000D36A1" w:rsidRPr="000D36A1" w:rsidRDefault="000D36A1" w:rsidP="000D36A1">
            <w:pPr>
              <w:pStyle w:val="ListParagraph"/>
              <w:spacing w:line="360" w:lineRule="auto"/>
              <w:rPr>
                <w:rFonts w:ascii="Arial" w:eastAsia="Times New Roman" w:hAnsi="Arial" w:cs="Arial"/>
                <w:i/>
                <w:lang w:val="en-AU" w:eastAsia="en-GB"/>
              </w:rPr>
            </w:pPr>
          </w:p>
          <w:p w14:paraId="5406F3E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The behavioural characteristics associated with ADHD can manifest in different ways within the classroom setting. Students who exhibit ADHD associated behaviours often fail to give close attention to detail, make careless mistakes, have difficulty sustaining attention and do not seem to listen when spoken to directly. Students, who display ADHD type behaviours have difficulty organising themselves, are easily distracted, lose things, and are forgetful. Often they have problems with orientation (i.e. where to orientate their attention within the classroom), lose assessment criteria, books, or other equipment, often fidget and leave their seat, avoid tasks that require sustained mental effort, run about or climb excessively, have difficulty doing things quietly, talk excessively and have difficulty waiting their turn, interrupt others and may come to class unprepared to learn, without any note taking equipment.</w:t>
            </w:r>
          </w:p>
          <w:p w14:paraId="29C726F4" w14:textId="77777777" w:rsidR="000D36A1" w:rsidRPr="000D36A1" w:rsidRDefault="000D36A1" w:rsidP="000D36A1">
            <w:pPr>
              <w:pStyle w:val="ListParagraph"/>
              <w:spacing w:line="360" w:lineRule="auto"/>
              <w:rPr>
                <w:rFonts w:ascii="Arial" w:eastAsia="Times New Roman" w:hAnsi="Arial" w:cs="Arial"/>
                <w:lang w:val="en-AU" w:eastAsia="en-GB"/>
              </w:rPr>
            </w:pPr>
          </w:p>
          <w:tbl>
            <w:tblPr>
              <w:tblW w:w="15165" w:type="dxa"/>
              <w:tblLayout w:type="fixed"/>
              <w:tblLook w:val="04A0" w:firstRow="1" w:lastRow="0" w:firstColumn="1" w:lastColumn="0" w:noHBand="0" w:noVBand="1"/>
            </w:tblPr>
            <w:tblGrid>
              <w:gridCol w:w="1083"/>
              <w:gridCol w:w="2754"/>
              <w:gridCol w:w="1897"/>
              <w:gridCol w:w="1897"/>
              <w:gridCol w:w="2070"/>
              <w:gridCol w:w="2070"/>
              <w:gridCol w:w="1577"/>
              <w:gridCol w:w="1817"/>
            </w:tblGrid>
            <w:tr w:rsidR="000D36A1" w:rsidRPr="000D36A1" w14:paraId="71ACCB66" w14:textId="77777777" w:rsidTr="000D36A1">
              <w:tc>
                <w:tcPr>
                  <w:tcW w:w="456" w:type="dxa"/>
                  <w:vAlign w:val="center"/>
                </w:tcPr>
                <w:p w14:paraId="582E3029"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042" w:type="dxa"/>
                  <w:vAlign w:val="center"/>
                </w:tcPr>
                <w:p w14:paraId="7EFA86B5"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1007" w:type="dxa"/>
                  <w:vAlign w:val="center"/>
                  <w:hideMark/>
                </w:tcPr>
                <w:p w14:paraId="6C0ECA9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Strongly Disagree</w:t>
                  </w:r>
                </w:p>
              </w:tc>
              <w:tc>
                <w:tcPr>
                  <w:tcW w:w="927" w:type="dxa"/>
                  <w:vAlign w:val="center"/>
                  <w:hideMark/>
                </w:tcPr>
                <w:p w14:paraId="0E7EA7A6"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Disagree</w:t>
                  </w:r>
                </w:p>
              </w:tc>
              <w:tc>
                <w:tcPr>
                  <w:tcW w:w="1061" w:type="dxa"/>
                  <w:vAlign w:val="center"/>
                  <w:hideMark/>
                </w:tcPr>
                <w:p w14:paraId="2BF245F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Somewhat Disagree</w:t>
                  </w:r>
                </w:p>
              </w:tc>
              <w:tc>
                <w:tcPr>
                  <w:tcW w:w="1061" w:type="dxa"/>
                  <w:vAlign w:val="center"/>
                  <w:hideMark/>
                </w:tcPr>
                <w:p w14:paraId="087343E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Somewhat Agree</w:t>
                  </w:r>
                </w:p>
              </w:tc>
              <w:tc>
                <w:tcPr>
                  <w:tcW w:w="709" w:type="dxa"/>
                  <w:vAlign w:val="center"/>
                  <w:hideMark/>
                </w:tcPr>
                <w:p w14:paraId="4901356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Agree</w:t>
                  </w:r>
                </w:p>
              </w:tc>
              <w:tc>
                <w:tcPr>
                  <w:tcW w:w="905" w:type="dxa"/>
                  <w:vAlign w:val="center"/>
                  <w:hideMark/>
                </w:tcPr>
                <w:p w14:paraId="4E6AC8F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Strongly Agree</w:t>
                  </w:r>
                </w:p>
              </w:tc>
            </w:tr>
            <w:tr w:rsidR="000D36A1" w:rsidRPr="000D36A1" w14:paraId="26A5D0FB" w14:textId="77777777" w:rsidTr="000D36A1">
              <w:tc>
                <w:tcPr>
                  <w:tcW w:w="456" w:type="dxa"/>
                  <w:vAlign w:val="center"/>
                  <w:hideMark/>
                </w:tcPr>
                <w:p w14:paraId="0D040B2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1</w:t>
                  </w:r>
                </w:p>
              </w:tc>
              <w:tc>
                <w:tcPr>
                  <w:tcW w:w="9042" w:type="dxa"/>
                  <w:vAlign w:val="center"/>
                  <w:hideMark/>
                </w:tcPr>
                <w:p w14:paraId="6F2DB8C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 xml:space="preserve">Students who exhibit behaviours associated with ADHD: </w:t>
                  </w:r>
                </w:p>
              </w:tc>
              <w:tc>
                <w:tcPr>
                  <w:tcW w:w="1007" w:type="dxa"/>
                  <w:vAlign w:val="center"/>
                </w:tcPr>
                <w:p w14:paraId="4815A42C"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927" w:type="dxa"/>
                  <w:vAlign w:val="center"/>
                </w:tcPr>
                <w:p w14:paraId="014800BC"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1061" w:type="dxa"/>
                  <w:vAlign w:val="center"/>
                </w:tcPr>
                <w:p w14:paraId="4250CA1E"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1061" w:type="dxa"/>
                  <w:vAlign w:val="center"/>
                </w:tcPr>
                <w:p w14:paraId="3066C5FB"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709" w:type="dxa"/>
                  <w:vAlign w:val="center"/>
                </w:tcPr>
                <w:p w14:paraId="71C5EE65"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905" w:type="dxa"/>
                  <w:vAlign w:val="center"/>
                </w:tcPr>
                <w:p w14:paraId="51578C15" w14:textId="77777777" w:rsidR="000D36A1" w:rsidRPr="000D36A1" w:rsidRDefault="000D36A1" w:rsidP="000D36A1">
                  <w:pPr>
                    <w:pStyle w:val="ListParagraph"/>
                    <w:spacing w:line="360" w:lineRule="auto"/>
                    <w:rPr>
                      <w:rFonts w:ascii="Arial" w:eastAsia="Times New Roman" w:hAnsi="Arial" w:cs="Arial"/>
                      <w:lang w:val="en-AU" w:eastAsia="en-GB"/>
                    </w:rPr>
                  </w:pPr>
                </w:p>
              </w:tc>
            </w:tr>
            <w:tr w:rsidR="000D36A1" w:rsidRPr="000D36A1" w14:paraId="19A4559B" w14:textId="77777777" w:rsidTr="000D36A1">
              <w:tc>
                <w:tcPr>
                  <w:tcW w:w="456" w:type="dxa"/>
                  <w:shd w:val="clear" w:color="auto" w:fill="D9D9D9"/>
                  <w:vAlign w:val="center"/>
                  <w:hideMark/>
                </w:tcPr>
                <w:p w14:paraId="424EEE5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a</w:t>
                  </w:r>
                </w:p>
              </w:tc>
              <w:tc>
                <w:tcPr>
                  <w:tcW w:w="9042" w:type="dxa"/>
                  <w:shd w:val="clear" w:color="auto" w:fill="D9D9D9"/>
                  <w:vAlign w:val="center"/>
                  <w:hideMark/>
                </w:tcPr>
                <w:p w14:paraId="691B8D66"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are rewarding to work with</w:t>
                  </w:r>
                </w:p>
              </w:tc>
              <w:tc>
                <w:tcPr>
                  <w:tcW w:w="1007" w:type="dxa"/>
                  <w:shd w:val="clear" w:color="auto" w:fill="D9D9D9"/>
                  <w:vAlign w:val="center"/>
                  <w:hideMark/>
                </w:tcPr>
                <w:p w14:paraId="610C688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3413FC0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7DB7AC3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0A55E15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1BB2A51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2F743F1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111A8B80" w14:textId="77777777" w:rsidTr="000D36A1">
              <w:tc>
                <w:tcPr>
                  <w:tcW w:w="456" w:type="dxa"/>
                  <w:vAlign w:val="center"/>
                  <w:hideMark/>
                </w:tcPr>
                <w:p w14:paraId="5074DA6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b</w:t>
                  </w:r>
                </w:p>
              </w:tc>
              <w:tc>
                <w:tcPr>
                  <w:tcW w:w="9042" w:type="dxa"/>
                  <w:vAlign w:val="center"/>
                  <w:hideMark/>
                </w:tcPr>
                <w:p w14:paraId="2DEB52A6"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interfere with my ability to effectively teach my class</w:t>
                  </w:r>
                </w:p>
              </w:tc>
              <w:tc>
                <w:tcPr>
                  <w:tcW w:w="1007" w:type="dxa"/>
                  <w:vAlign w:val="center"/>
                  <w:hideMark/>
                </w:tcPr>
                <w:p w14:paraId="37CE6AB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04E1DCF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67E665F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0CE3839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0F3BE1D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0752DDF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1C7B0154" w14:textId="77777777" w:rsidTr="000D36A1">
              <w:tc>
                <w:tcPr>
                  <w:tcW w:w="456" w:type="dxa"/>
                  <w:shd w:val="clear" w:color="auto" w:fill="D9D9D9"/>
                  <w:vAlign w:val="center"/>
                  <w:hideMark/>
                </w:tcPr>
                <w:p w14:paraId="4266728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c</w:t>
                  </w:r>
                </w:p>
              </w:tc>
              <w:tc>
                <w:tcPr>
                  <w:tcW w:w="9042" w:type="dxa"/>
                  <w:shd w:val="clear" w:color="auto" w:fill="D9D9D9"/>
                  <w:vAlign w:val="center"/>
                  <w:hideMark/>
                </w:tcPr>
                <w:p w14:paraId="6F43CA3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perform well in some subjects and not others</w:t>
                  </w:r>
                </w:p>
              </w:tc>
              <w:tc>
                <w:tcPr>
                  <w:tcW w:w="1007" w:type="dxa"/>
                  <w:shd w:val="clear" w:color="auto" w:fill="D9D9D9"/>
                  <w:vAlign w:val="center"/>
                  <w:hideMark/>
                </w:tcPr>
                <w:p w14:paraId="16B20D9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47BFC00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2235CD0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0506E67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74C3950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0E382F4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499E6ECB" w14:textId="77777777" w:rsidTr="000D36A1">
              <w:tc>
                <w:tcPr>
                  <w:tcW w:w="456" w:type="dxa"/>
                  <w:vAlign w:val="center"/>
                  <w:hideMark/>
                </w:tcPr>
                <w:p w14:paraId="35EEA60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d</w:t>
                  </w:r>
                </w:p>
              </w:tc>
              <w:tc>
                <w:tcPr>
                  <w:tcW w:w="9042" w:type="dxa"/>
                  <w:vAlign w:val="center"/>
                  <w:hideMark/>
                </w:tcPr>
                <w:p w14:paraId="1F63D1A1"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have no excuse for their poor behaviour if they do not have a formal diagnosis</w:t>
                  </w:r>
                </w:p>
              </w:tc>
              <w:tc>
                <w:tcPr>
                  <w:tcW w:w="1007" w:type="dxa"/>
                  <w:vAlign w:val="center"/>
                  <w:hideMark/>
                </w:tcPr>
                <w:p w14:paraId="536DCFB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36C6DBE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05EFE64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5F61B05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41B7F50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49407A3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21CCAC12" w14:textId="77777777" w:rsidTr="000D36A1">
              <w:tc>
                <w:tcPr>
                  <w:tcW w:w="456" w:type="dxa"/>
                  <w:shd w:val="clear" w:color="auto" w:fill="D9D9D9"/>
                  <w:vAlign w:val="center"/>
                  <w:hideMark/>
                </w:tcPr>
                <w:p w14:paraId="5E0D4C8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e</w:t>
                  </w:r>
                </w:p>
              </w:tc>
              <w:tc>
                <w:tcPr>
                  <w:tcW w:w="9042" w:type="dxa"/>
                  <w:shd w:val="clear" w:color="auto" w:fill="D9D9D9"/>
                  <w:vAlign w:val="center"/>
                  <w:hideMark/>
                </w:tcPr>
                <w:p w14:paraId="3F3D5DF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misbehave because they don’t want to follow the set rules</w:t>
                  </w:r>
                </w:p>
              </w:tc>
              <w:tc>
                <w:tcPr>
                  <w:tcW w:w="1007" w:type="dxa"/>
                  <w:shd w:val="clear" w:color="auto" w:fill="D9D9D9"/>
                  <w:vAlign w:val="center"/>
                  <w:hideMark/>
                </w:tcPr>
                <w:p w14:paraId="30498EF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10FD635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63D96F8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279957B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40C75CC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3B40035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60D9AC6E" w14:textId="77777777" w:rsidTr="000D36A1">
              <w:tc>
                <w:tcPr>
                  <w:tcW w:w="456" w:type="dxa"/>
                  <w:vAlign w:val="center"/>
                  <w:hideMark/>
                </w:tcPr>
                <w:p w14:paraId="43F2005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f</w:t>
                  </w:r>
                </w:p>
              </w:tc>
              <w:tc>
                <w:tcPr>
                  <w:tcW w:w="9042" w:type="dxa"/>
                  <w:vAlign w:val="center"/>
                  <w:hideMark/>
                </w:tcPr>
                <w:p w14:paraId="3604B0C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need more structure and discipline, not assistance with their academic work</w:t>
                  </w:r>
                </w:p>
              </w:tc>
              <w:tc>
                <w:tcPr>
                  <w:tcW w:w="1007" w:type="dxa"/>
                  <w:vAlign w:val="center"/>
                  <w:hideMark/>
                </w:tcPr>
                <w:p w14:paraId="6CFD7BB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5380A7C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09B2287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12C7DBB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1843C31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7A9FD5C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3AE13F00" w14:textId="77777777" w:rsidTr="000D36A1">
              <w:tc>
                <w:tcPr>
                  <w:tcW w:w="456" w:type="dxa"/>
                  <w:shd w:val="clear" w:color="auto" w:fill="D9D9D9"/>
                  <w:vAlign w:val="center"/>
                  <w:hideMark/>
                </w:tcPr>
                <w:p w14:paraId="19B8D02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g</w:t>
                  </w:r>
                </w:p>
              </w:tc>
              <w:tc>
                <w:tcPr>
                  <w:tcW w:w="9042" w:type="dxa"/>
                  <w:shd w:val="clear" w:color="auto" w:fill="D9D9D9"/>
                  <w:vAlign w:val="center"/>
                  <w:hideMark/>
                </w:tcPr>
                <w:p w14:paraId="621639FD"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bring new perspectives to the topics I am teaching</w:t>
                  </w:r>
                </w:p>
              </w:tc>
              <w:tc>
                <w:tcPr>
                  <w:tcW w:w="1007" w:type="dxa"/>
                  <w:shd w:val="clear" w:color="auto" w:fill="D9D9D9"/>
                  <w:vAlign w:val="center"/>
                  <w:hideMark/>
                </w:tcPr>
                <w:p w14:paraId="09BB863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7A19982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42EE8FF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5514FBE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211171B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354533C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562C768A" w14:textId="77777777" w:rsidTr="000D36A1">
              <w:tc>
                <w:tcPr>
                  <w:tcW w:w="456" w:type="dxa"/>
                  <w:vAlign w:val="center"/>
                  <w:hideMark/>
                </w:tcPr>
                <w:p w14:paraId="6E3AC2A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h</w:t>
                  </w:r>
                </w:p>
              </w:tc>
              <w:tc>
                <w:tcPr>
                  <w:tcW w:w="9042" w:type="dxa"/>
                  <w:vAlign w:val="center"/>
                  <w:hideMark/>
                </w:tcPr>
                <w:p w14:paraId="5F4B8BB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 xml:space="preserve">need to try harder to focus on their school work  </w:t>
                  </w:r>
                </w:p>
              </w:tc>
              <w:tc>
                <w:tcPr>
                  <w:tcW w:w="1007" w:type="dxa"/>
                  <w:vAlign w:val="center"/>
                  <w:hideMark/>
                </w:tcPr>
                <w:p w14:paraId="703AD02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1B50539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73A49A2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0CBACE7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7590893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44ED143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3E0F3AA5" w14:textId="77777777" w:rsidTr="000D36A1">
              <w:tc>
                <w:tcPr>
                  <w:tcW w:w="456" w:type="dxa"/>
                  <w:vAlign w:val="center"/>
                  <w:hideMark/>
                </w:tcPr>
                <w:p w14:paraId="02CC64B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9042" w:type="dxa"/>
                  <w:vAlign w:val="center"/>
                  <w:hideMark/>
                </w:tcPr>
                <w:p w14:paraId="763FF55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believe:</w:t>
                  </w:r>
                </w:p>
              </w:tc>
              <w:tc>
                <w:tcPr>
                  <w:tcW w:w="1007" w:type="dxa"/>
                  <w:vAlign w:val="center"/>
                </w:tcPr>
                <w:p w14:paraId="0EB36A3E"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27" w:type="dxa"/>
                  <w:vAlign w:val="center"/>
                </w:tcPr>
                <w:p w14:paraId="13FF8519"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4CA1C8E1"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75A42D70"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709" w:type="dxa"/>
                  <w:vAlign w:val="center"/>
                </w:tcPr>
                <w:p w14:paraId="36700964"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05" w:type="dxa"/>
                  <w:vAlign w:val="center"/>
                </w:tcPr>
                <w:p w14:paraId="032503CB" w14:textId="77777777" w:rsidR="000D36A1" w:rsidRPr="000D36A1" w:rsidRDefault="000D36A1" w:rsidP="000D36A1">
                  <w:pPr>
                    <w:pStyle w:val="ListParagraph"/>
                    <w:spacing w:line="360" w:lineRule="auto"/>
                    <w:rPr>
                      <w:rFonts w:ascii="Arial" w:eastAsia="Times New Roman" w:hAnsi="Arial" w:cs="Arial"/>
                      <w:b/>
                      <w:lang w:val="en-AU" w:eastAsia="en-GB"/>
                    </w:rPr>
                  </w:pPr>
                </w:p>
              </w:tc>
            </w:tr>
            <w:tr w:rsidR="000D36A1" w:rsidRPr="000D36A1" w14:paraId="69AE6FC9" w14:textId="77777777" w:rsidTr="000D36A1">
              <w:tc>
                <w:tcPr>
                  <w:tcW w:w="456" w:type="dxa"/>
                  <w:shd w:val="clear" w:color="auto" w:fill="D9D9D9"/>
                  <w:vAlign w:val="center"/>
                  <w:hideMark/>
                </w:tcPr>
                <w:p w14:paraId="694992C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a</w:t>
                  </w:r>
                </w:p>
              </w:tc>
              <w:tc>
                <w:tcPr>
                  <w:tcW w:w="9042" w:type="dxa"/>
                  <w:shd w:val="clear" w:color="auto" w:fill="D9D9D9"/>
                  <w:vAlign w:val="center"/>
                  <w:hideMark/>
                </w:tcPr>
                <w:p w14:paraId="468FB32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 is over diagnosed</w:t>
                  </w:r>
                </w:p>
              </w:tc>
              <w:tc>
                <w:tcPr>
                  <w:tcW w:w="1007" w:type="dxa"/>
                  <w:shd w:val="clear" w:color="auto" w:fill="D9D9D9"/>
                  <w:vAlign w:val="center"/>
                  <w:hideMark/>
                </w:tcPr>
                <w:p w14:paraId="11D9C6F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6AB3216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75169D8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7FA5333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7FAA4DE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437B3BB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1156548A" w14:textId="77777777" w:rsidTr="000D36A1">
              <w:tc>
                <w:tcPr>
                  <w:tcW w:w="456" w:type="dxa"/>
                  <w:vAlign w:val="center"/>
                  <w:hideMark/>
                </w:tcPr>
                <w:p w14:paraId="6403547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b</w:t>
                  </w:r>
                </w:p>
              </w:tc>
              <w:tc>
                <w:tcPr>
                  <w:tcW w:w="9042" w:type="dxa"/>
                  <w:vAlign w:val="center"/>
                  <w:hideMark/>
                </w:tcPr>
                <w:p w14:paraId="6ECC99B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 is a valid diagnosis</w:t>
                  </w:r>
                </w:p>
              </w:tc>
              <w:tc>
                <w:tcPr>
                  <w:tcW w:w="1007" w:type="dxa"/>
                  <w:vAlign w:val="center"/>
                  <w:hideMark/>
                </w:tcPr>
                <w:p w14:paraId="3A321A0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2F1D9E3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1E4B80B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5196CDE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2166827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74A8F89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4712DD7F" w14:textId="77777777" w:rsidTr="000D36A1">
              <w:tc>
                <w:tcPr>
                  <w:tcW w:w="456" w:type="dxa"/>
                  <w:shd w:val="clear" w:color="auto" w:fill="D9D9D9"/>
                  <w:vAlign w:val="center"/>
                  <w:hideMark/>
                </w:tcPr>
                <w:p w14:paraId="37F5D9E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c</w:t>
                  </w:r>
                </w:p>
              </w:tc>
              <w:tc>
                <w:tcPr>
                  <w:tcW w:w="9042" w:type="dxa"/>
                  <w:shd w:val="clear" w:color="auto" w:fill="D9D9D9"/>
                  <w:vAlign w:val="center"/>
                  <w:hideMark/>
                </w:tcPr>
                <w:p w14:paraId="6DB5F784"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 is an excuse for poor parenting</w:t>
                  </w:r>
                </w:p>
              </w:tc>
              <w:tc>
                <w:tcPr>
                  <w:tcW w:w="1007" w:type="dxa"/>
                  <w:shd w:val="clear" w:color="auto" w:fill="D9D9D9"/>
                  <w:vAlign w:val="center"/>
                  <w:hideMark/>
                </w:tcPr>
                <w:p w14:paraId="78E5796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166FB81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56F6297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3CA09AC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785ED67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6956EEC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017EF5B2" w14:textId="77777777" w:rsidTr="000D36A1">
              <w:tc>
                <w:tcPr>
                  <w:tcW w:w="456" w:type="dxa"/>
                  <w:vAlign w:val="center"/>
                  <w:hideMark/>
                </w:tcPr>
                <w:p w14:paraId="39C83A7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d</w:t>
                  </w:r>
                </w:p>
              </w:tc>
              <w:tc>
                <w:tcPr>
                  <w:tcW w:w="9042" w:type="dxa"/>
                  <w:vAlign w:val="center"/>
                  <w:hideMark/>
                </w:tcPr>
                <w:p w14:paraId="51788FB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 xml:space="preserve">children who exhibit ADHD type behaviours </w:t>
                  </w:r>
                  <w:r w:rsidRPr="000D36A1">
                    <w:rPr>
                      <w:rFonts w:ascii="Arial" w:eastAsia="Times New Roman" w:hAnsi="Arial" w:cs="Arial"/>
                      <w:lang w:val="en-AU" w:eastAsia="en-GB"/>
                    </w:rPr>
                    <w:lastRenderedPageBreak/>
                    <w:t>are deliberately misbehaving</w:t>
                  </w:r>
                </w:p>
              </w:tc>
              <w:tc>
                <w:tcPr>
                  <w:tcW w:w="1007" w:type="dxa"/>
                  <w:vAlign w:val="center"/>
                  <w:hideMark/>
                </w:tcPr>
                <w:p w14:paraId="192E7C8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1</w:t>
                  </w:r>
                </w:p>
              </w:tc>
              <w:tc>
                <w:tcPr>
                  <w:tcW w:w="927" w:type="dxa"/>
                  <w:vAlign w:val="center"/>
                  <w:hideMark/>
                </w:tcPr>
                <w:p w14:paraId="276C3C7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7E58202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15D7701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04F3BAB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154E8CD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bl>
          <w:p w14:paraId="7EA4675B" w14:textId="77777777" w:rsidR="000D36A1" w:rsidRPr="000D36A1" w:rsidRDefault="000D36A1" w:rsidP="000D36A1">
            <w:pPr>
              <w:pStyle w:val="ListParagraph"/>
              <w:spacing w:line="360" w:lineRule="auto"/>
              <w:rPr>
                <w:rFonts w:ascii="Arial" w:eastAsia="Times New Roman" w:hAnsi="Arial" w:cs="Arial"/>
                <w:lang w:val="en-US" w:eastAsia="en-GB"/>
              </w:rPr>
            </w:pPr>
            <w:r w:rsidRPr="000D36A1">
              <w:rPr>
                <w:rFonts w:ascii="Arial" w:eastAsia="Times New Roman" w:hAnsi="Arial" w:cs="Arial"/>
                <w:lang w:val="en-US" w:eastAsia="en-GB"/>
              </w:rPr>
              <w:br w:type="page"/>
            </w:r>
          </w:p>
          <w:tbl>
            <w:tblPr>
              <w:tblW w:w="15165" w:type="dxa"/>
              <w:tblLayout w:type="fixed"/>
              <w:tblLook w:val="04A0" w:firstRow="1" w:lastRow="0" w:firstColumn="1" w:lastColumn="0" w:noHBand="0" w:noVBand="1"/>
            </w:tblPr>
            <w:tblGrid>
              <w:gridCol w:w="1080"/>
              <w:gridCol w:w="2786"/>
              <w:gridCol w:w="1894"/>
              <w:gridCol w:w="1894"/>
              <w:gridCol w:w="2066"/>
              <w:gridCol w:w="2066"/>
              <w:gridCol w:w="1574"/>
              <w:gridCol w:w="1814"/>
            </w:tblGrid>
            <w:tr w:rsidR="000D36A1" w:rsidRPr="000D36A1" w14:paraId="2AA28BD6" w14:textId="77777777" w:rsidTr="000D36A1">
              <w:tc>
                <w:tcPr>
                  <w:tcW w:w="456" w:type="dxa"/>
                  <w:vAlign w:val="center"/>
                </w:tcPr>
                <w:p w14:paraId="041E0905"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042" w:type="dxa"/>
                  <w:vAlign w:val="center"/>
                </w:tcPr>
                <w:p w14:paraId="0F4CC6AF"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1007" w:type="dxa"/>
                  <w:vAlign w:val="center"/>
                  <w:hideMark/>
                </w:tcPr>
                <w:p w14:paraId="0F6ECE17"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Strongly Disagree</w:t>
                  </w:r>
                </w:p>
              </w:tc>
              <w:tc>
                <w:tcPr>
                  <w:tcW w:w="927" w:type="dxa"/>
                  <w:vAlign w:val="center"/>
                  <w:hideMark/>
                </w:tcPr>
                <w:p w14:paraId="28E509C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Disagree</w:t>
                  </w:r>
                </w:p>
              </w:tc>
              <w:tc>
                <w:tcPr>
                  <w:tcW w:w="1061" w:type="dxa"/>
                  <w:vAlign w:val="center"/>
                  <w:hideMark/>
                </w:tcPr>
                <w:p w14:paraId="75B493FE"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Somewhat Disagree</w:t>
                  </w:r>
                </w:p>
              </w:tc>
              <w:tc>
                <w:tcPr>
                  <w:tcW w:w="1061" w:type="dxa"/>
                  <w:vAlign w:val="center"/>
                  <w:hideMark/>
                </w:tcPr>
                <w:p w14:paraId="2B9E77C7"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Somewhat Agree</w:t>
                  </w:r>
                </w:p>
              </w:tc>
              <w:tc>
                <w:tcPr>
                  <w:tcW w:w="709" w:type="dxa"/>
                  <w:vAlign w:val="center"/>
                  <w:hideMark/>
                </w:tcPr>
                <w:p w14:paraId="7965D48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Agree</w:t>
                  </w:r>
                </w:p>
              </w:tc>
              <w:tc>
                <w:tcPr>
                  <w:tcW w:w="905" w:type="dxa"/>
                  <w:vAlign w:val="center"/>
                  <w:hideMark/>
                </w:tcPr>
                <w:p w14:paraId="5297F51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Strongly Agree</w:t>
                  </w:r>
                </w:p>
              </w:tc>
            </w:tr>
            <w:tr w:rsidR="000D36A1" w:rsidRPr="000D36A1" w14:paraId="4FA17388" w14:textId="77777777" w:rsidTr="000D36A1">
              <w:tc>
                <w:tcPr>
                  <w:tcW w:w="456" w:type="dxa"/>
                  <w:vAlign w:val="center"/>
                  <w:hideMark/>
                </w:tcPr>
                <w:p w14:paraId="38DB5CB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9042" w:type="dxa"/>
                  <w:vAlign w:val="center"/>
                  <w:hideMark/>
                </w:tcPr>
                <w:p w14:paraId="5280DFB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would:</w:t>
                  </w:r>
                </w:p>
              </w:tc>
              <w:tc>
                <w:tcPr>
                  <w:tcW w:w="1007" w:type="dxa"/>
                  <w:vAlign w:val="center"/>
                </w:tcPr>
                <w:p w14:paraId="3513B717"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927" w:type="dxa"/>
                  <w:vAlign w:val="center"/>
                </w:tcPr>
                <w:p w14:paraId="5063C2FF"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1061" w:type="dxa"/>
                  <w:vAlign w:val="center"/>
                </w:tcPr>
                <w:p w14:paraId="1E3CA215"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1061" w:type="dxa"/>
                  <w:vAlign w:val="center"/>
                </w:tcPr>
                <w:p w14:paraId="1722B342"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709" w:type="dxa"/>
                  <w:vAlign w:val="center"/>
                </w:tcPr>
                <w:p w14:paraId="2943A439" w14:textId="77777777" w:rsidR="000D36A1" w:rsidRPr="000D36A1" w:rsidRDefault="000D36A1" w:rsidP="000D36A1">
                  <w:pPr>
                    <w:pStyle w:val="ListParagraph"/>
                    <w:spacing w:line="360" w:lineRule="auto"/>
                    <w:rPr>
                      <w:rFonts w:ascii="Arial" w:eastAsia="Times New Roman" w:hAnsi="Arial" w:cs="Arial"/>
                      <w:lang w:val="en-AU" w:eastAsia="en-GB"/>
                    </w:rPr>
                  </w:pPr>
                </w:p>
              </w:tc>
              <w:tc>
                <w:tcPr>
                  <w:tcW w:w="905" w:type="dxa"/>
                  <w:vAlign w:val="center"/>
                </w:tcPr>
                <w:p w14:paraId="22FFEFDB" w14:textId="77777777" w:rsidR="000D36A1" w:rsidRPr="000D36A1" w:rsidRDefault="000D36A1" w:rsidP="000D36A1">
                  <w:pPr>
                    <w:pStyle w:val="ListParagraph"/>
                    <w:spacing w:line="360" w:lineRule="auto"/>
                    <w:rPr>
                      <w:rFonts w:ascii="Arial" w:eastAsia="Times New Roman" w:hAnsi="Arial" w:cs="Arial"/>
                      <w:lang w:val="en-AU" w:eastAsia="en-GB"/>
                    </w:rPr>
                  </w:pPr>
                </w:p>
              </w:tc>
            </w:tr>
            <w:tr w:rsidR="000D36A1" w:rsidRPr="000D36A1" w14:paraId="51AE18BF" w14:textId="77777777" w:rsidTr="000D36A1">
              <w:tc>
                <w:tcPr>
                  <w:tcW w:w="456" w:type="dxa"/>
                  <w:shd w:val="clear" w:color="auto" w:fill="D9D9D9"/>
                  <w:vAlign w:val="center"/>
                  <w:hideMark/>
                </w:tcPr>
                <w:p w14:paraId="7FDA137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a</w:t>
                  </w:r>
                </w:p>
              </w:tc>
              <w:tc>
                <w:tcPr>
                  <w:tcW w:w="9042" w:type="dxa"/>
                  <w:shd w:val="clear" w:color="auto" w:fill="D9D9D9"/>
                  <w:vAlign w:val="center"/>
                  <w:hideMark/>
                </w:tcPr>
                <w:p w14:paraId="6C2A1ED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refer a student who exhibited ADHD-type behaviours in my classroom to the school counsellor for a possible ADHD assessment</w:t>
                  </w:r>
                </w:p>
              </w:tc>
              <w:tc>
                <w:tcPr>
                  <w:tcW w:w="1007" w:type="dxa"/>
                  <w:shd w:val="clear" w:color="auto" w:fill="D9D9D9"/>
                  <w:vAlign w:val="center"/>
                  <w:hideMark/>
                </w:tcPr>
                <w:p w14:paraId="26ECF63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6BAD8D8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7C1BDBD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53CED3D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40A223F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2749B4E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4AD8D4C1" w14:textId="77777777" w:rsidTr="000D36A1">
              <w:tc>
                <w:tcPr>
                  <w:tcW w:w="456" w:type="dxa"/>
                  <w:vAlign w:val="center"/>
                  <w:hideMark/>
                </w:tcPr>
                <w:p w14:paraId="1EF849E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b</w:t>
                  </w:r>
                </w:p>
              </w:tc>
              <w:tc>
                <w:tcPr>
                  <w:tcW w:w="9042" w:type="dxa"/>
                  <w:vAlign w:val="center"/>
                  <w:hideMark/>
                </w:tcPr>
                <w:p w14:paraId="36370532"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like to know more about ADHD and its associated behaviours</w:t>
                  </w:r>
                </w:p>
              </w:tc>
              <w:tc>
                <w:tcPr>
                  <w:tcW w:w="1007" w:type="dxa"/>
                  <w:vAlign w:val="center"/>
                  <w:hideMark/>
                </w:tcPr>
                <w:p w14:paraId="77CF1B7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5F5C947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7DB79D8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0822FBC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4122539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5CEEA91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03626B97" w14:textId="77777777" w:rsidTr="000D36A1">
              <w:tc>
                <w:tcPr>
                  <w:tcW w:w="456" w:type="dxa"/>
                  <w:shd w:val="clear" w:color="auto" w:fill="D9D9D9"/>
                  <w:vAlign w:val="center"/>
                  <w:hideMark/>
                </w:tcPr>
                <w:p w14:paraId="7B66D94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c</w:t>
                  </w:r>
                </w:p>
              </w:tc>
              <w:tc>
                <w:tcPr>
                  <w:tcW w:w="9042" w:type="dxa"/>
                  <w:shd w:val="clear" w:color="auto" w:fill="D9D9D9"/>
                  <w:vAlign w:val="center"/>
                  <w:hideMark/>
                </w:tcPr>
                <w:p w14:paraId="33ABACCD"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 xml:space="preserve">like to have more information about classroom interventions to </w:t>
                  </w:r>
                  <w:r w:rsidRPr="000D36A1">
                    <w:rPr>
                      <w:rFonts w:ascii="Arial" w:eastAsia="Times New Roman" w:hAnsi="Arial" w:cs="Arial"/>
                      <w:lang w:val="en-AU" w:eastAsia="en-GB"/>
                    </w:rPr>
                    <w:lastRenderedPageBreak/>
                    <w:t xml:space="preserve">assist me with educating students who display ADHD-type behaviours </w:t>
                  </w:r>
                </w:p>
              </w:tc>
              <w:tc>
                <w:tcPr>
                  <w:tcW w:w="1007" w:type="dxa"/>
                  <w:shd w:val="clear" w:color="auto" w:fill="D9D9D9"/>
                  <w:vAlign w:val="center"/>
                  <w:hideMark/>
                </w:tcPr>
                <w:p w14:paraId="5C110D1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1</w:t>
                  </w:r>
                </w:p>
              </w:tc>
              <w:tc>
                <w:tcPr>
                  <w:tcW w:w="927" w:type="dxa"/>
                  <w:shd w:val="clear" w:color="auto" w:fill="D9D9D9"/>
                  <w:vAlign w:val="center"/>
                  <w:hideMark/>
                </w:tcPr>
                <w:p w14:paraId="1530E6C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10133B7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4CDBFFE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2EF5B81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23A4C69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53BFA5AD" w14:textId="77777777" w:rsidTr="000D36A1">
              <w:tc>
                <w:tcPr>
                  <w:tcW w:w="456" w:type="dxa"/>
                  <w:vAlign w:val="center"/>
                  <w:hideMark/>
                </w:tcPr>
                <w:p w14:paraId="71C63B3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9042" w:type="dxa"/>
                  <w:vAlign w:val="center"/>
                  <w:hideMark/>
                </w:tcPr>
                <w:p w14:paraId="5CD9E7F8"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find:</w:t>
                  </w:r>
                </w:p>
              </w:tc>
              <w:tc>
                <w:tcPr>
                  <w:tcW w:w="1007" w:type="dxa"/>
                  <w:vAlign w:val="center"/>
                </w:tcPr>
                <w:p w14:paraId="2EA50A35"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27" w:type="dxa"/>
                  <w:vAlign w:val="center"/>
                </w:tcPr>
                <w:p w14:paraId="0C85696D"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752A29BA"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6D8FA813"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709" w:type="dxa"/>
                  <w:vAlign w:val="center"/>
                </w:tcPr>
                <w:p w14:paraId="3B2FC322"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05" w:type="dxa"/>
                  <w:vAlign w:val="center"/>
                </w:tcPr>
                <w:p w14:paraId="325DCE49" w14:textId="77777777" w:rsidR="000D36A1" w:rsidRPr="000D36A1" w:rsidRDefault="000D36A1" w:rsidP="000D36A1">
                  <w:pPr>
                    <w:pStyle w:val="ListParagraph"/>
                    <w:spacing w:line="360" w:lineRule="auto"/>
                    <w:rPr>
                      <w:rFonts w:ascii="Arial" w:eastAsia="Times New Roman" w:hAnsi="Arial" w:cs="Arial"/>
                      <w:b/>
                      <w:lang w:val="en-AU" w:eastAsia="en-GB"/>
                    </w:rPr>
                  </w:pPr>
                </w:p>
              </w:tc>
            </w:tr>
            <w:tr w:rsidR="000D36A1" w:rsidRPr="000D36A1" w14:paraId="70CFF759" w14:textId="77777777" w:rsidTr="000D36A1">
              <w:tc>
                <w:tcPr>
                  <w:tcW w:w="456" w:type="dxa"/>
                  <w:shd w:val="clear" w:color="auto" w:fill="D9D9D9"/>
                  <w:vAlign w:val="center"/>
                  <w:hideMark/>
                </w:tcPr>
                <w:p w14:paraId="7A43D1E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a</w:t>
                  </w:r>
                </w:p>
              </w:tc>
              <w:tc>
                <w:tcPr>
                  <w:tcW w:w="9042" w:type="dxa"/>
                  <w:shd w:val="clear" w:color="auto" w:fill="D9D9D9"/>
                  <w:vAlign w:val="center"/>
                  <w:hideMark/>
                </w:tcPr>
                <w:p w14:paraId="16D8BF59"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behaviours associated with ADHD, irritating in the classroom</w:t>
                  </w:r>
                </w:p>
              </w:tc>
              <w:tc>
                <w:tcPr>
                  <w:tcW w:w="1007" w:type="dxa"/>
                  <w:shd w:val="clear" w:color="auto" w:fill="D9D9D9"/>
                  <w:vAlign w:val="center"/>
                  <w:hideMark/>
                </w:tcPr>
                <w:p w14:paraId="14317BC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4966F90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0E6B888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4E61BC3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167DAE7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6E9BF9E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4EEE55CA" w14:textId="77777777" w:rsidTr="000D36A1">
              <w:tc>
                <w:tcPr>
                  <w:tcW w:w="456" w:type="dxa"/>
                  <w:vAlign w:val="center"/>
                  <w:hideMark/>
                </w:tcPr>
                <w:p w14:paraId="7551141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b</w:t>
                  </w:r>
                </w:p>
              </w:tc>
              <w:tc>
                <w:tcPr>
                  <w:tcW w:w="9042" w:type="dxa"/>
                  <w:vAlign w:val="center"/>
                  <w:hideMark/>
                </w:tcPr>
                <w:p w14:paraId="427C421F"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students who exhibit ADHD-type behaviours rude</w:t>
                  </w:r>
                </w:p>
              </w:tc>
              <w:tc>
                <w:tcPr>
                  <w:tcW w:w="1007" w:type="dxa"/>
                  <w:vAlign w:val="center"/>
                  <w:hideMark/>
                </w:tcPr>
                <w:p w14:paraId="340166A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34CC8BE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2621133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5DE9D73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6EF2AE2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6F0FDF1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155E2FEE" w14:textId="77777777" w:rsidTr="000D36A1">
              <w:tc>
                <w:tcPr>
                  <w:tcW w:w="456" w:type="dxa"/>
                  <w:shd w:val="clear" w:color="auto" w:fill="D9D9D9"/>
                  <w:vAlign w:val="center"/>
                  <w:hideMark/>
                </w:tcPr>
                <w:p w14:paraId="285DF78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c</w:t>
                  </w:r>
                </w:p>
              </w:tc>
              <w:tc>
                <w:tcPr>
                  <w:tcW w:w="9042" w:type="dxa"/>
                  <w:shd w:val="clear" w:color="auto" w:fill="D9D9D9"/>
                  <w:vAlign w:val="center"/>
                  <w:hideMark/>
                </w:tcPr>
                <w:p w14:paraId="37EDEB62"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it challenging to teach students who exhibit behaviours associated with ADHD</w:t>
                  </w:r>
                </w:p>
              </w:tc>
              <w:tc>
                <w:tcPr>
                  <w:tcW w:w="1007" w:type="dxa"/>
                  <w:shd w:val="clear" w:color="auto" w:fill="D9D9D9"/>
                  <w:vAlign w:val="center"/>
                  <w:hideMark/>
                </w:tcPr>
                <w:p w14:paraId="3D6BD35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6C966D3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61E7D56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15F3B4B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41682BC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5463D7E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14CAA657" w14:textId="77777777" w:rsidTr="000D36A1">
              <w:tc>
                <w:tcPr>
                  <w:tcW w:w="456" w:type="dxa"/>
                  <w:vAlign w:val="center"/>
                  <w:hideMark/>
                </w:tcPr>
                <w:p w14:paraId="596178B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d</w:t>
                  </w:r>
                </w:p>
              </w:tc>
              <w:tc>
                <w:tcPr>
                  <w:tcW w:w="9042" w:type="dxa"/>
                  <w:vAlign w:val="center"/>
                  <w:hideMark/>
                </w:tcPr>
                <w:p w14:paraId="0B616B6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 xml:space="preserve">it rewarding to see the accomplishments of students who display </w:t>
                  </w:r>
                  <w:r w:rsidRPr="000D36A1">
                    <w:rPr>
                      <w:rFonts w:ascii="Arial" w:eastAsia="Times New Roman" w:hAnsi="Arial" w:cs="Arial"/>
                      <w:lang w:val="en-AU" w:eastAsia="en-GB"/>
                    </w:rPr>
                    <w:lastRenderedPageBreak/>
                    <w:t>ADHD-type behaviours</w:t>
                  </w:r>
                </w:p>
              </w:tc>
              <w:tc>
                <w:tcPr>
                  <w:tcW w:w="1007" w:type="dxa"/>
                  <w:vAlign w:val="center"/>
                  <w:hideMark/>
                </w:tcPr>
                <w:p w14:paraId="33626DF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1</w:t>
                  </w:r>
                </w:p>
              </w:tc>
              <w:tc>
                <w:tcPr>
                  <w:tcW w:w="927" w:type="dxa"/>
                  <w:vAlign w:val="center"/>
                  <w:hideMark/>
                </w:tcPr>
                <w:p w14:paraId="6220856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14A9910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482CF17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7F381FB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2726C11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634EDD43" w14:textId="77777777" w:rsidTr="000D36A1">
              <w:tc>
                <w:tcPr>
                  <w:tcW w:w="456" w:type="dxa"/>
                  <w:shd w:val="clear" w:color="auto" w:fill="D9D9D9"/>
                  <w:vAlign w:val="center"/>
                  <w:hideMark/>
                </w:tcPr>
                <w:p w14:paraId="3D5C0B4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e</w:t>
                  </w:r>
                </w:p>
              </w:tc>
              <w:tc>
                <w:tcPr>
                  <w:tcW w:w="9042" w:type="dxa"/>
                  <w:shd w:val="clear" w:color="auto" w:fill="D9D9D9"/>
                  <w:vAlign w:val="center"/>
                  <w:hideMark/>
                </w:tcPr>
                <w:p w14:paraId="0F2A95E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students who display ADHD-type behaviours cause me to experience stress</w:t>
                  </w:r>
                </w:p>
              </w:tc>
              <w:tc>
                <w:tcPr>
                  <w:tcW w:w="1007" w:type="dxa"/>
                  <w:shd w:val="clear" w:color="auto" w:fill="D9D9D9"/>
                  <w:vAlign w:val="center"/>
                  <w:hideMark/>
                </w:tcPr>
                <w:p w14:paraId="6FC5FF0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19D5CB9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39F1540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7A314C0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503ED7A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15E3E82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4F593FD9" w14:textId="77777777" w:rsidTr="000D36A1">
              <w:tc>
                <w:tcPr>
                  <w:tcW w:w="456" w:type="dxa"/>
                  <w:vAlign w:val="center"/>
                  <w:hideMark/>
                </w:tcPr>
                <w:p w14:paraId="638B482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42" w:type="dxa"/>
                  <w:vAlign w:val="center"/>
                  <w:hideMark/>
                </w:tcPr>
                <w:p w14:paraId="715BE0D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When it comes to differentiation, I feel:</w:t>
                  </w:r>
                </w:p>
              </w:tc>
              <w:tc>
                <w:tcPr>
                  <w:tcW w:w="1007" w:type="dxa"/>
                  <w:vAlign w:val="center"/>
                </w:tcPr>
                <w:p w14:paraId="6CCCE4A1"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27" w:type="dxa"/>
                  <w:vAlign w:val="center"/>
                </w:tcPr>
                <w:p w14:paraId="0B6BD693"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43137009"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5BBDF0AB"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709" w:type="dxa"/>
                  <w:vAlign w:val="center"/>
                </w:tcPr>
                <w:p w14:paraId="20C6C370"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05" w:type="dxa"/>
                  <w:vAlign w:val="center"/>
                </w:tcPr>
                <w:p w14:paraId="04446812" w14:textId="77777777" w:rsidR="000D36A1" w:rsidRPr="000D36A1" w:rsidRDefault="000D36A1" w:rsidP="000D36A1">
                  <w:pPr>
                    <w:pStyle w:val="ListParagraph"/>
                    <w:spacing w:line="360" w:lineRule="auto"/>
                    <w:rPr>
                      <w:rFonts w:ascii="Arial" w:eastAsia="Times New Roman" w:hAnsi="Arial" w:cs="Arial"/>
                      <w:b/>
                      <w:lang w:val="en-AU" w:eastAsia="en-GB"/>
                    </w:rPr>
                  </w:pPr>
                </w:p>
              </w:tc>
            </w:tr>
            <w:tr w:rsidR="000D36A1" w:rsidRPr="000D36A1" w14:paraId="178045C8" w14:textId="77777777" w:rsidTr="000D36A1">
              <w:tc>
                <w:tcPr>
                  <w:tcW w:w="456" w:type="dxa"/>
                  <w:shd w:val="clear" w:color="auto" w:fill="D9D9D9"/>
                  <w:vAlign w:val="center"/>
                  <w:hideMark/>
                </w:tcPr>
                <w:p w14:paraId="2DF3425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a</w:t>
                  </w:r>
                </w:p>
              </w:tc>
              <w:tc>
                <w:tcPr>
                  <w:tcW w:w="9042" w:type="dxa"/>
                  <w:shd w:val="clear" w:color="auto" w:fill="D9D9D9"/>
                  <w:vAlign w:val="center"/>
                  <w:hideMark/>
                </w:tcPr>
                <w:p w14:paraId="684513FD"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 is a benefit to the growth of my teaching skills</w:t>
                  </w:r>
                </w:p>
              </w:tc>
              <w:tc>
                <w:tcPr>
                  <w:tcW w:w="1007" w:type="dxa"/>
                  <w:shd w:val="clear" w:color="auto" w:fill="D9D9D9"/>
                  <w:vAlign w:val="center"/>
                  <w:hideMark/>
                </w:tcPr>
                <w:p w14:paraId="3D1CD1F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15AEB5C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6A80B27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664A6B6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5006F36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35B5B8D3"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00BA547F" w14:textId="77777777" w:rsidTr="000D36A1">
              <w:tc>
                <w:tcPr>
                  <w:tcW w:w="456" w:type="dxa"/>
                  <w:vAlign w:val="center"/>
                  <w:hideMark/>
                </w:tcPr>
                <w:p w14:paraId="2F01B5F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b</w:t>
                  </w:r>
                </w:p>
              </w:tc>
              <w:tc>
                <w:tcPr>
                  <w:tcW w:w="9042" w:type="dxa"/>
                  <w:vAlign w:val="center"/>
                  <w:hideMark/>
                </w:tcPr>
                <w:p w14:paraId="6FAD9F7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don’t have the time</w:t>
                  </w:r>
                </w:p>
              </w:tc>
              <w:tc>
                <w:tcPr>
                  <w:tcW w:w="1007" w:type="dxa"/>
                  <w:vAlign w:val="center"/>
                  <w:hideMark/>
                </w:tcPr>
                <w:p w14:paraId="72CA711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5B6069D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1CCA81F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1FE9383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511ECBD5"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257E7E2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6ECEB4FD" w14:textId="77777777" w:rsidTr="000D36A1">
              <w:tc>
                <w:tcPr>
                  <w:tcW w:w="456" w:type="dxa"/>
                  <w:shd w:val="clear" w:color="auto" w:fill="D9D9D9"/>
                  <w:vAlign w:val="center"/>
                  <w:hideMark/>
                </w:tcPr>
                <w:p w14:paraId="074833B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c</w:t>
                  </w:r>
                </w:p>
              </w:tc>
              <w:tc>
                <w:tcPr>
                  <w:tcW w:w="9042" w:type="dxa"/>
                  <w:shd w:val="clear" w:color="auto" w:fill="D9D9D9"/>
                  <w:vAlign w:val="center"/>
                  <w:hideMark/>
                </w:tcPr>
                <w:p w14:paraId="77F4304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already change my lessons and teaching styles</w:t>
                  </w:r>
                </w:p>
              </w:tc>
              <w:tc>
                <w:tcPr>
                  <w:tcW w:w="1007" w:type="dxa"/>
                  <w:shd w:val="clear" w:color="auto" w:fill="D9D9D9"/>
                  <w:vAlign w:val="center"/>
                  <w:hideMark/>
                </w:tcPr>
                <w:p w14:paraId="6DECAF0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2C038D9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1F5C936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3D90C32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759C2B2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03304B8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7F114EE1" w14:textId="77777777" w:rsidTr="000D36A1">
              <w:tc>
                <w:tcPr>
                  <w:tcW w:w="456" w:type="dxa"/>
                  <w:vAlign w:val="center"/>
                  <w:hideMark/>
                </w:tcPr>
                <w:p w14:paraId="0B022F2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d</w:t>
                  </w:r>
                </w:p>
              </w:tc>
              <w:tc>
                <w:tcPr>
                  <w:tcW w:w="9042" w:type="dxa"/>
                  <w:vAlign w:val="center"/>
                  <w:hideMark/>
                </w:tcPr>
                <w:p w14:paraId="6DD86CB2"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 xml:space="preserve">educational accommodations for students with ADHD-type behaviour are </w:t>
                  </w:r>
                  <w:r w:rsidRPr="000D36A1">
                    <w:rPr>
                      <w:rFonts w:ascii="Arial" w:eastAsia="Times New Roman" w:hAnsi="Arial" w:cs="Arial"/>
                      <w:lang w:val="en-AU" w:eastAsia="en-GB"/>
                    </w:rPr>
                    <w:lastRenderedPageBreak/>
                    <w:t>easy to implement in a general education classroom</w:t>
                  </w:r>
                </w:p>
              </w:tc>
              <w:tc>
                <w:tcPr>
                  <w:tcW w:w="1007" w:type="dxa"/>
                  <w:vAlign w:val="center"/>
                  <w:hideMark/>
                </w:tcPr>
                <w:p w14:paraId="22CECDF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1</w:t>
                  </w:r>
                </w:p>
              </w:tc>
              <w:tc>
                <w:tcPr>
                  <w:tcW w:w="927" w:type="dxa"/>
                  <w:vAlign w:val="center"/>
                  <w:hideMark/>
                </w:tcPr>
                <w:p w14:paraId="72C06CBF"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5B18CA6E"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611ABF4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5A29783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03F592E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64A03685" w14:textId="77777777" w:rsidTr="000D36A1">
              <w:tc>
                <w:tcPr>
                  <w:tcW w:w="456" w:type="dxa"/>
                  <w:vAlign w:val="center"/>
                  <w:hideMark/>
                </w:tcPr>
                <w:p w14:paraId="560BF8F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c>
                <w:tcPr>
                  <w:tcW w:w="9042" w:type="dxa"/>
                  <w:vAlign w:val="center"/>
                  <w:hideMark/>
                </w:tcPr>
                <w:p w14:paraId="245ACC83"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feel I am knowledgeable about:</w:t>
                  </w:r>
                </w:p>
              </w:tc>
              <w:tc>
                <w:tcPr>
                  <w:tcW w:w="1007" w:type="dxa"/>
                  <w:vAlign w:val="center"/>
                </w:tcPr>
                <w:p w14:paraId="4A647A95"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27" w:type="dxa"/>
                  <w:vAlign w:val="center"/>
                </w:tcPr>
                <w:p w14:paraId="0BBF7A6D"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4BC86856"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625782AF"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709" w:type="dxa"/>
                  <w:vAlign w:val="center"/>
                </w:tcPr>
                <w:p w14:paraId="523D4C70"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05" w:type="dxa"/>
                  <w:vAlign w:val="center"/>
                </w:tcPr>
                <w:p w14:paraId="14AA4EDD" w14:textId="77777777" w:rsidR="000D36A1" w:rsidRPr="000D36A1" w:rsidRDefault="000D36A1" w:rsidP="000D36A1">
                  <w:pPr>
                    <w:pStyle w:val="ListParagraph"/>
                    <w:spacing w:line="360" w:lineRule="auto"/>
                    <w:rPr>
                      <w:rFonts w:ascii="Arial" w:eastAsia="Times New Roman" w:hAnsi="Arial" w:cs="Arial"/>
                      <w:b/>
                      <w:lang w:val="en-AU" w:eastAsia="en-GB"/>
                    </w:rPr>
                  </w:pPr>
                </w:p>
              </w:tc>
            </w:tr>
            <w:tr w:rsidR="000D36A1" w:rsidRPr="000D36A1" w14:paraId="6C28B121" w14:textId="77777777" w:rsidTr="000D36A1">
              <w:tc>
                <w:tcPr>
                  <w:tcW w:w="456" w:type="dxa"/>
                  <w:shd w:val="clear" w:color="auto" w:fill="D9D9D9"/>
                  <w:vAlign w:val="center"/>
                  <w:hideMark/>
                </w:tcPr>
                <w:p w14:paraId="71587C0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a</w:t>
                  </w:r>
                </w:p>
              </w:tc>
              <w:tc>
                <w:tcPr>
                  <w:tcW w:w="9042" w:type="dxa"/>
                  <w:shd w:val="clear" w:color="auto" w:fill="D9D9D9"/>
                  <w:vAlign w:val="center"/>
                  <w:hideMark/>
                </w:tcPr>
                <w:p w14:paraId="6A9B3870"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ADHD-type behaviours</w:t>
                  </w:r>
                </w:p>
              </w:tc>
              <w:tc>
                <w:tcPr>
                  <w:tcW w:w="1007" w:type="dxa"/>
                  <w:shd w:val="clear" w:color="auto" w:fill="D9D9D9"/>
                  <w:vAlign w:val="center"/>
                  <w:hideMark/>
                </w:tcPr>
                <w:p w14:paraId="5FD1128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72BFB55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3F9C48E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69A4D93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742D3DD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06AB13F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5954468F" w14:textId="77777777" w:rsidTr="000D36A1">
              <w:tc>
                <w:tcPr>
                  <w:tcW w:w="456" w:type="dxa"/>
                  <w:vAlign w:val="center"/>
                  <w:hideMark/>
                </w:tcPr>
                <w:p w14:paraId="7020421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b</w:t>
                  </w:r>
                </w:p>
              </w:tc>
              <w:tc>
                <w:tcPr>
                  <w:tcW w:w="9042" w:type="dxa"/>
                  <w:vAlign w:val="center"/>
                  <w:hideMark/>
                </w:tcPr>
                <w:p w14:paraId="2095279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classroom interventions to manage misbehaviour</w:t>
                  </w:r>
                </w:p>
              </w:tc>
              <w:tc>
                <w:tcPr>
                  <w:tcW w:w="1007" w:type="dxa"/>
                  <w:vAlign w:val="center"/>
                  <w:hideMark/>
                </w:tcPr>
                <w:p w14:paraId="151C38E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76BFAB1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32147664"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560EA1B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0A5F871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0DCF008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78074639" w14:textId="77777777" w:rsidTr="000D36A1">
              <w:tc>
                <w:tcPr>
                  <w:tcW w:w="456" w:type="dxa"/>
                  <w:vAlign w:val="center"/>
                  <w:hideMark/>
                </w:tcPr>
                <w:p w14:paraId="1123BE0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7</w:t>
                  </w:r>
                </w:p>
              </w:tc>
              <w:tc>
                <w:tcPr>
                  <w:tcW w:w="9042" w:type="dxa"/>
                  <w:vAlign w:val="center"/>
                  <w:hideMark/>
                </w:tcPr>
                <w:p w14:paraId="233E09D5"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feel:</w:t>
                  </w:r>
                </w:p>
              </w:tc>
              <w:tc>
                <w:tcPr>
                  <w:tcW w:w="1007" w:type="dxa"/>
                  <w:vAlign w:val="center"/>
                </w:tcPr>
                <w:p w14:paraId="1E0BEA73"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27" w:type="dxa"/>
                  <w:vAlign w:val="center"/>
                </w:tcPr>
                <w:p w14:paraId="4A2E0ED9"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63FC8933"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1061" w:type="dxa"/>
                  <w:vAlign w:val="center"/>
                </w:tcPr>
                <w:p w14:paraId="6A2858B8"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709" w:type="dxa"/>
                  <w:vAlign w:val="center"/>
                </w:tcPr>
                <w:p w14:paraId="28E079F7" w14:textId="77777777" w:rsidR="000D36A1" w:rsidRPr="000D36A1" w:rsidRDefault="000D36A1" w:rsidP="000D36A1">
                  <w:pPr>
                    <w:pStyle w:val="ListParagraph"/>
                    <w:spacing w:line="360" w:lineRule="auto"/>
                    <w:rPr>
                      <w:rFonts w:ascii="Arial" w:eastAsia="Times New Roman" w:hAnsi="Arial" w:cs="Arial"/>
                      <w:b/>
                      <w:lang w:val="en-AU" w:eastAsia="en-GB"/>
                    </w:rPr>
                  </w:pPr>
                </w:p>
              </w:tc>
              <w:tc>
                <w:tcPr>
                  <w:tcW w:w="905" w:type="dxa"/>
                  <w:vAlign w:val="center"/>
                </w:tcPr>
                <w:p w14:paraId="46B3BA84" w14:textId="77777777" w:rsidR="000D36A1" w:rsidRPr="000D36A1" w:rsidRDefault="000D36A1" w:rsidP="000D36A1">
                  <w:pPr>
                    <w:pStyle w:val="ListParagraph"/>
                    <w:spacing w:line="360" w:lineRule="auto"/>
                    <w:rPr>
                      <w:rFonts w:ascii="Arial" w:eastAsia="Times New Roman" w:hAnsi="Arial" w:cs="Arial"/>
                      <w:b/>
                      <w:lang w:val="en-AU" w:eastAsia="en-GB"/>
                    </w:rPr>
                  </w:pPr>
                </w:p>
              </w:tc>
            </w:tr>
            <w:tr w:rsidR="000D36A1" w:rsidRPr="000D36A1" w14:paraId="5B5F29A2" w14:textId="77777777" w:rsidTr="000D36A1">
              <w:tc>
                <w:tcPr>
                  <w:tcW w:w="456" w:type="dxa"/>
                  <w:shd w:val="clear" w:color="auto" w:fill="D9D9D9"/>
                  <w:vAlign w:val="center"/>
                  <w:hideMark/>
                </w:tcPr>
                <w:p w14:paraId="4A1DE49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a</w:t>
                  </w:r>
                </w:p>
              </w:tc>
              <w:tc>
                <w:tcPr>
                  <w:tcW w:w="9042" w:type="dxa"/>
                  <w:shd w:val="clear" w:color="auto" w:fill="D9D9D9"/>
                  <w:vAlign w:val="center"/>
                  <w:hideMark/>
                </w:tcPr>
                <w:p w14:paraId="77D7D75C"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have received adequate professional development about managing ADHD-type behaviours</w:t>
                  </w:r>
                </w:p>
              </w:tc>
              <w:tc>
                <w:tcPr>
                  <w:tcW w:w="1007" w:type="dxa"/>
                  <w:shd w:val="clear" w:color="auto" w:fill="D9D9D9"/>
                  <w:vAlign w:val="center"/>
                  <w:hideMark/>
                </w:tcPr>
                <w:p w14:paraId="2E6DE87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497B395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175406A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0D9080D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7BABDD8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0B5F201A"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6FC75F48" w14:textId="77777777" w:rsidTr="000D36A1">
              <w:tc>
                <w:tcPr>
                  <w:tcW w:w="456" w:type="dxa"/>
                  <w:vAlign w:val="center"/>
                  <w:hideMark/>
                </w:tcPr>
                <w:p w14:paraId="6CCD21C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b</w:t>
                  </w:r>
                </w:p>
              </w:tc>
              <w:tc>
                <w:tcPr>
                  <w:tcW w:w="9042" w:type="dxa"/>
                  <w:vAlign w:val="center"/>
                  <w:hideMark/>
                </w:tcPr>
                <w:p w14:paraId="1496187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 xml:space="preserve">I can effectively teach students who exhibit </w:t>
                  </w:r>
                  <w:r w:rsidRPr="000D36A1">
                    <w:rPr>
                      <w:rFonts w:ascii="Arial" w:eastAsia="Times New Roman" w:hAnsi="Arial" w:cs="Arial"/>
                      <w:lang w:val="en-AU" w:eastAsia="en-GB"/>
                    </w:rPr>
                    <w:lastRenderedPageBreak/>
                    <w:t>behaviours associated with ADHD</w:t>
                  </w:r>
                </w:p>
              </w:tc>
              <w:tc>
                <w:tcPr>
                  <w:tcW w:w="1007" w:type="dxa"/>
                  <w:vAlign w:val="center"/>
                  <w:hideMark/>
                </w:tcPr>
                <w:p w14:paraId="5D35CEE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lastRenderedPageBreak/>
                    <w:t>1</w:t>
                  </w:r>
                </w:p>
              </w:tc>
              <w:tc>
                <w:tcPr>
                  <w:tcW w:w="927" w:type="dxa"/>
                  <w:vAlign w:val="center"/>
                  <w:hideMark/>
                </w:tcPr>
                <w:p w14:paraId="744FFBF6"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3B82107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07BE881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337697B1"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67A63EE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766BC7D4" w14:textId="77777777" w:rsidTr="000D36A1">
              <w:tc>
                <w:tcPr>
                  <w:tcW w:w="456" w:type="dxa"/>
                  <w:shd w:val="clear" w:color="auto" w:fill="D9D9D9"/>
                  <w:vAlign w:val="center"/>
                  <w:hideMark/>
                </w:tcPr>
                <w:p w14:paraId="4E9F3EAC"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c</w:t>
                  </w:r>
                </w:p>
              </w:tc>
              <w:tc>
                <w:tcPr>
                  <w:tcW w:w="9042" w:type="dxa"/>
                  <w:shd w:val="clear" w:color="auto" w:fill="D9D9D9"/>
                  <w:vAlign w:val="center"/>
                  <w:hideMark/>
                </w:tcPr>
                <w:p w14:paraId="4E342D84"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want to be more effective teaching students who display ADHD-type behaviours</w:t>
                  </w:r>
                </w:p>
              </w:tc>
              <w:tc>
                <w:tcPr>
                  <w:tcW w:w="1007" w:type="dxa"/>
                  <w:shd w:val="clear" w:color="auto" w:fill="D9D9D9"/>
                  <w:vAlign w:val="center"/>
                  <w:hideMark/>
                </w:tcPr>
                <w:p w14:paraId="42C30369"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shd w:val="clear" w:color="auto" w:fill="D9D9D9"/>
                  <w:vAlign w:val="center"/>
                  <w:hideMark/>
                </w:tcPr>
                <w:p w14:paraId="4E66A08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shd w:val="clear" w:color="auto" w:fill="D9D9D9"/>
                  <w:vAlign w:val="center"/>
                  <w:hideMark/>
                </w:tcPr>
                <w:p w14:paraId="5229E6B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shd w:val="clear" w:color="auto" w:fill="D9D9D9"/>
                  <w:vAlign w:val="center"/>
                  <w:hideMark/>
                </w:tcPr>
                <w:p w14:paraId="2C83C0E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shd w:val="clear" w:color="auto" w:fill="D9D9D9"/>
                  <w:vAlign w:val="center"/>
                  <w:hideMark/>
                </w:tcPr>
                <w:p w14:paraId="558B7AD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shd w:val="clear" w:color="auto" w:fill="D9D9D9"/>
                  <w:vAlign w:val="center"/>
                  <w:hideMark/>
                </w:tcPr>
                <w:p w14:paraId="62F5452D"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r w:rsidR="000D36A1" w:rsidRPr="000D36A1" w14:paraId="49B4365F" w14:textId="77777777" w:rsidTr="000D36A1">
              <w:tc>
                <w:tcPr>
                  <w:tcW w:w="456" w:type="dxa"/>
                  <w:vAlign w:val="center"/>
                  <w:hideMark/>
                </w:tcPr>
                <w:p w14:paraId="1FDE1338"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d</w:t>
                  </w:r>
                </w:p>
              </w:tc>
              <w:tc>
                <w:tcPr>
                  <w:tcW w:w="9042" w:type="dxa"/>
                  <w:vAlign w:val="center"/>
                  <w:hideMark/>
                </w:tcPr>
                <w:p w14:paraId="259400EB"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lang w:val="en-AU" w:eastAsia="en-GB"/>
                    </w:rPr>
                    <w:t>I dislike teaching classes that contain students who display ADHD-type behaviours</w:t>
                  </w:r>
                </w:p>
              </w:tc>
              <w:tc>
                <w:tcPr>
                  <w:tcW w:w="1007" w:type="dxa"/>
                  <w:vAlign w:val="center"/>
                  <w:hideMark/>
                </w:tcPr>
                <w:p w14:paraId="39F40C57"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1</w:t>
                  </w:r>
                </w:p>
              </w:tc>
              <w:tc>
                <w:tcPr>
                  <w:tcW w:w="927" w:type="dxa"/>
                  <w:vAlign w:val="center"/>
                  <w:hideMark/>
                </w:tcPr>
                <w:p w14:paraId="628A3EB2"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2</w:t>
                  </w:r>
                </w:p>
              </w:tc>
              <w:tc>
                <w:tcPr>
                  <w:tcW w:w="1061" w:type="dxa"/>
                  <w:vAlign w:val="center"/>
                  <w:hideMark/>
                </w:tcPr>
                <w:p w14:paraId="6C940B6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3</w:t>
                  </w:r>
                </w:p>
              </w:tc>
              <w:tc>
                <w:tcPr>
                  <w:tcW w:w="1061" w:type="dxa"/>
                  <w:vAlign w:val="center"/>
                  <w:hideMark/>
                </w:tcPr>
                <w:p w14:paraId="0685647B"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4</w:t>
                  </w:r>
                </w:p>
              </w:tc>
              <w:tc>
                <w:tcPr>
                  <w:tcW w:w="709" w:type="dxa"/>
                  <w:vAlign w:val="center"/>
                  <w:hideMark/>
                </w:tcPr>
                <w:p w14:paraId="466C66E0"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5</w:t>
                  </w:r>
                </w:p>
              </w:tc>
              <w:tc>
                <w:tcPr>
                  <w:tcW w:w="905" w:type="dxa"/>
                  <w:vAlign w:val="center"/>
                  <w:hideMark/>
                </w:tcPr>
                <w:p w14:paraId="47B36EF3" w14:textId="77777777" w:rsidR="000D36A1" w:rsidRPr="000D36A1" w:rsidRDefault="000D36A1" w:rsidP="000D36A1">
                  <w:pPr>
                    <w:pStyle w:val="ListParagraph"/>
                    <w:spacing w:line="360" w:lineRule="auto"/>
                    <w:rPr>
                      <w:rFonts w:ascii="Arial" w:eastAsia="Times New Roman" w:hAnsi="Arial" w:cs="Arial"/>
                      <w:b/>
                      <w:lang w:val="en-AU" w:eastAsia="en-GB"/>
                    </w:rPr>
                  </w:pPr>
                  <w:r w:rsidRPr="000D36A1">
                    <w:rPr>
                      <w:rFonts w:ascii="Arial" w:eastAsia="Times New Roman" w:hAnsi="Arial" w:cs="Arial"/>
                      <w:b/>
                      <w:lang w:val="en-AU" w:eastAsia="en-GB"/>
                    </w:rPr>
                    <w:t>6</w:t>
                  </w:r>
                </w:p>
              </w:tc>
            </w:tr>
          </w:tbl>
          <w:p w14:paraId="2196A90A" w14:textId="77777777" w:rsidR="000D36A1" w:rsidRPr="000D36A1" w:rsidRDefault="000D36A1" w:rsidP="000D36A1">
            <w:pPr>
              <w:pStyle w:val="ListParagraph"/>
              <w:spacing w:line="360" w:lineRule="auto"/>
              <w:rPr>
                <w:rFonts w:ascii="Arial" w:eastAsia="Times New Roman" w:hAnsi="Arial" w:cs="Arial"/>
                <w:lang w:val="en-AU" w:eastAsia="en-GB"/>
              </w:rPr>
            </w:pPr>
            <w:r w:rsidRPr="000D36A1">
              <w:rPr>
                <w:rFonts w:ascii="Arial" w:eastAsia="Times New Roman" w:hAnsi="Arial" w:cs="Arial"/>
                <w:b/>
                <w:lang w:val="en-AU" w:eastAsia="en-GB"/>
              </w:rPr>
              <w:t>Part D: Open-ended Questions</w:t>
            </w:r>
          </w:p>
          <w:p w14:paraId="2BDFA5E6" w14:textId="77777777" w:rsidR="000D36A1" w:rsidRPr="000D36A1" w:rsidRDefault="000D36A1" w:rsidP="000D36A1">
            <w:pPr>
              <w:pStyle w:val="ListParagraph"/>
              <w:rPr>
                <w:rFonts w:ascii="Arial" w:eastAsia="Times New Roman" w:hAnsi="Arial" w:cs="Arial"/>
                <w:lang w:val="en-AU" w:eastAsia="en-GB"/>
              </w:rPr>
            </w:pPr>
            <w:r w:rsidRPr="000D36A1">
              <w:rPr>
                <w:rFonts w:ascii="Arial" w:eastAsia="Times New Roman" w:hAnsi="Arial" w:cs="Arial"/>
                <w:b/>
                <w:lang w:val="en-AU" w:eastAsia="en-GB"/>
              </w:rPr>
              <w:t>1.</w:t>
            </w:r>
            <w:r w:rsidRPr="000D36A1">
              <w:rPr>
                <w:rFonts w:ascii="Arial" w:eastAsia="Times New Roman" w:hAnsi="Arial" w:cs="Arial"/>
                <w:lang w:val="en-AU" w:eastAsia="en-GB"/>
              </w:rPr>
              <w:t xml:space="preserve">  How would you describe students who display hyperactive behaviours?</w:t>
            </w:r>
          </w:p>
          <w:p w14:paraId="3DEC240C"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272FC2BE"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6E4EB974"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5D2D8D73" w14:textId="77777777" w:rsidR="000D36A1" w:rsidRPr="000D36A1" w:rsidRDefault="000D36A1" w:rsidP="000D36A1">
            <w:pPr>
              <w:pStyle w:val="ListParagraph"/>
              <w:rPr>
                <w:rFonts w:ascii="Arial" w:eastAsia="Times New Roman" w:hAnsi="Arial" w:cs="Arial"/>
                <w:b/>
                <w:lang w:val="en-AU" w:eastAsia="en-GB"/>
              </w:rPr>
            </w:pPr>
          </w:p>
          <w:p w14:paraId="37986DCA" w14:textId="77777777" w:rsidR="000D36A1" w:rsidRPr="000D36A1" w:rsidRDefault="000D36A1" w:rsidP="000D36A1">
            <w:pPr>
              <w:pStyle w:val="ListParagraph"/>
              <w:rPr>
                <w:rFonts w:ascii="Arial" w:eastAsia="Times New Roman" w:hAnsi="Arial" w:cs="Arial"/>
                <w:lang w:val="en-AU" w:eastAsia="en-GB"/>
              </w:rPr>
            </w:pPr>
            <w:r w:rsidRPr="000D36A1">
              <w:rPr>
                <w:rFonts w:ascii="Arial" w:eastAsia="Times New Roman" w:hAnsi="Arial" w:cs="Arial"/>
                <w:b/>
                <w:lang w:val="en-AU" w:eastAsia="en-GB"/>
              </w:rPr>
              <w:t xml:space="preserve">2.  </w:t>
            </w:r>
            <w:r w:rsidRPr="000D36A1">
              <w:rPr>
                <w:rFonts w:ascii="Arial" w:eastAsia="Times New Roman" w:hAnsi="Arial" w:cs="Arial"/>
                <w:lang w:val="en-AU" w:eastAsia="en-GB"/>
              </w:rPr>
              <w:t>How would you describe students who display inattentive behaviours?</w:t>
            </w:r>
          </w:p>
          <w:p w14:paraId="6DB89F45"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5EC2FF71"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79CE891C"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lastRenderedPageBreak/>
              <w:t>_________________________________________________________________________________________________________________________</w:t>
            </w:r>
          </w:p>
          <w:p w14:paraId="036EE911" w14:textId="77777777" w:rsidR="000D36A1" w:rsidRPr="000D36A1" w:rsidRDefault="000D36A1" w:rsidP="000D36A1">
            <w:pPr>
              <w:pStyle w:val="ListParagraph"/>
              <w:rPr>
                <w:rFonts w:ascii="Arial" w:eastAsia="Times New Roman" w:hAnsi="Arial" w:cs="Arial"/>
                <w:b/>
                <w:lang w:val="en-AU" w:eastAsia="en-GB"/>
              </w:rPr>
            </w:pPr>
          </w:p>
          <w:p w14:paraId="50EFE83F" w14:textId="77777777" w:rsidR="000D36A1" w:rsidRPr="000D36A1" w:rsidRDefault="000D36A1" w:rsidP="000D36A1">
            <w:pPr>
              <w:pStyle w:val="ListParagraph"/>
              <w:rPr>
                <w:rFonts w:ascii="Arial" w:eastAsia="Times New Roman" w:hAnsi="Arial" w:cs="Arial"/>
                <w:lang w:val="en-AU" w:eastAsia="en-GB"/>
              </w:rPr>
            </w:pPr>
            <w:r w:rsidRPr="000D36A1">
              <w:rPr>
                <w:rFonts w:ascii="Arial" w:eastAsia="Times New Roman" w:hAnsi="Arial" w:cs="Arial"/>
                <w:b/>
                <w:lang w:val="en-AU" w:eastAsia="en-GB"/>
              </w:rPr>
              <w:t>3.</w:t>
            </w:r>
            <w:r w:rsidRPr="000D36A1">
              <w:rPr>
                <w:rFonts w:ascii="Arial" w:eastAsia="Times New Roman" w:hAnsi="Arial" w:cs="Arial"/>
                <w:lang w:val="en-AU" w:eastAsia="en-GB"/>
              </w:rPr>
              <w:t xml:space="preserve"> What do you think about ADHD and its associated behaviours?</w:t>
            </w:r>
          </w:p>
          <w:p w14:paraId="1EADA622"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06CB39C0"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3D733498"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07B58DC1" w14:textId="77777777" w:rsidR="000D36A1" w:rsidRPr="000D36A1" w:rsidRDefault="000D36A1" w:rsidP="000D36A1">
            <w:pPr>
              <w:pStyle w:val="ListParagraph"/>
              <w:rPr>
                <w:rFonts w:ascii="Arial" w:eastAsia="Times New Roman" w:hAnsi="Arial" w:cs="Arial"/>
                <w:b/>
                <w:lang w:val="en-AU" w:eastAsia="en-GB"/>
              </w:rPr>
            </w:pPr>
          </w:p>
          <w:p w14:paraId="5B0BD31E" w14:textId="77777777" w:rsidR="000D36A1" w:rsidRPr="000D36A1" w:rsidRDefault="000D36A1" w:rsidP="000D36A1">
            <w:pPr>
              <w:pStyle w:val="ListParagraph"/>
              <w:rPr>
                <w:rFonts w:ascii="Arial" w:eastAsia="Times New Roman" w:hAnsi="Arial" w:cs="Arial"/>
                <w:lang w:val="en-AU" w:eastAsia="en-GB"/>
              </w:rPr>
            </w:pPr>
            <w:r w:rsidRPr="000D36A1">
              <w:rPr>
                <w:rFonts w:ascii="Arial" w:eastAsia="Times New Roman" w:hAnsi="Arial" w:cs="Arial"/>
                <w:b/>
                <w:lang w:val="en-AU" w:eastAsia="en-GB"/>
              </w:rPr>
              <w:t>4.</w:t>
            </w:r>
            <w:r w:rsidRPr="000D36A1">
              <w:rPr>
                <w:rFonts w:ascii="Arial" w:eastAsia="Times New Roman" w:hAnsi="Arial" w:cs="Arial"/>
                <w:lang w:val="en-AU" w:eastAsia="en-GB"/>
              </w:rPr>
              <w:t xml:space="preserve"> What is your opinion about classroom interventions used with students who exhibit ADHD associated behaviour?</w:t>
            </w:r>
          </w:p>
          <w:p w14:paraId="6FAF13F7"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2A9DE46A"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06508FC0"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5BA7790A" w14:textId="77777777" w:rsidR="000D36A1" w:rsidRPr="000D36A1" w:rsidRDefault="000D36A1" w:rsidP="000D36A1">
            <w:pPr>
              <w:pStyle w:val="ListParagraph"/>
              <w:rPr>
                <w:rFonts w:ascii="Arial" w:eastAsia="Times New Roman" w:hAnsi="Arial" w:cs="Arial"/>
                <w:lang w:val="en-US" w:eastAsia="en-GB"/>
              </w:rPr>
            </w:pPr>
            <w:r w:rsidRPr="000D36A1">
              <w:rPr>
                <w:rFonts w:ascii="Arial" w:eastAsia="Times New Roman" w:hAnsi="Arial" w:cs="Arial"/>
                <w:lang w:val="en-AU" w:eastAsia="en-GB"/>
              </w:rPr>
              <w:t>_________________________________________________________________________________________________________________________</w:t>
            </w:r>
          </w:p>
          <w:p w14:paraId="42DB48A1" w14:textId="77777777" w:rsidR="000D36A1" w:rsidRDefault="000D36A1" w:rsidP="000D36A1">
            <w:pPr>
              <w:pStyle w:val="ListParagraph"/>
              <w:rPr>
                <w:rFonts w:ascii="Arial" w:eastAsia="Times New Roman" w:hAnsi="Arial" w:cs="Arial"/>
                <w:lang w:val="en-AU" w:eastAsia="en-GB"/>
              </w:rPr>
            </w:pPr>
          </w:p>
          <w:p w14:paraId="60C604E7" w14:textId="4857ED0F" w:rsidR="00800945" w:rsidRDefault="00800945" w:rsidP="000D36A1">
            <w:pPr>
              <w:pStyle w:val="ListParagraph"/>
              <w:rPr>
                <w:rFonts w:ascii="Arial" w:eastAsia="Times New Roman" w:hAnsi="Arial" w:cs="Arial"/>
                <w:lang w:val="en-AU" w:eastAsia="en-GB"/>
              </w:rPr>
            </w:pPr>
            <w:r>
              <w:rPr>
                <w:rFonts w:ascii="Arial" w:eastAsia="Times New Roman" w:hAnsi="Arial" w:cs="Arial"/>
                <w:lang w:val="en-AU" w:eastAsia="en-GB"/>
              </w:rPr>
              <w:t>Appendix 4 – MQLI</w:t>
            </w:r>
          </w:p>
          <w:p w14:paraId="55094831" w14:textId="77777777" w:rsidR="00800945" w:rsidRPr="000D36A1" w:rsidRDefault="00800945" w:rsidP="000D36A1">
            <w:pPr>
              <w:pStyle w:val="ListParagraph"/>
              <w:rPr>
                <w:rFonts w:ascii="Arial" w:eastAsia="Times New Roman" w:hAnsi="Arial" w:cs="Arial"/>
                <w:lang w:val="en-AU" w:eastAsia="en-GB"/>
              </w:rPr>
            </w:pPr>
          </w:p>
          <w:p w14:paraId="10AACFA7" w14:textId="10067810" w:rsidR="000D36A1" w:rsidRPr="00C633BA" w:rsidRDefault="00800945" w:rsidP="00C633BA">
            <w:pPr>
              <w:pStyle w:val="ListParagraph"/>
              <w:spacing w:line="360" w:lineRule="auto"/>
              <w:rPr>
                <w:rFonts w:ascii="Arial" w:eastAsia="Times New Roman" w:hAnsi="Arial" w:cs="Arial"/>
                <w:lang w:eastAsia="en-GB"/>
              </w:rPr>
            </w:pPr>
            <w:r w:rsidRPr="00800945">
              <w:rPr>
                <w:rFonts w:ascii="Arial" w:eastAsia="Times New Roman" w:hAnsi="Arial" w:cs="Arial"/>
                <w:noProof/>
                <w:lang w:eastAsia="en-GB"/>
              </w:rPr>
              <w:lastRenderedPageBreak/>
              <w:drawing>
                <wp:inline distT="0" distB="0" distL="0" distR="0" wp14:anchorId="6338B20A" wp14:editId="111302A2">
                  <wp:extent cx="5494496" cy="6149873"/>
                  <wp:effectExtent l="0" t="0" r="0" b="3810"/>
                  <wp:docPr id="87249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492636" name=""/>
                          <pic:cNvPicPr/>
                        </pic:nvPicPr>
                        <pic:blipFill>
                          <a:blip r:embed="rId26"/>
                          <a:stretch>
                            <a:fillRect/>
                          </a:stretch>
                        </pic:blipFill>
                        <pic:spPr>
                          <a:xfrm>
                            <a:off x="0" y="0"/>
                            <a:ext cx="5494496" cy="6149873"/>
                          </a:xfrm>
                          <a:prstGeom prst="rect">
                            <a:avLst/>
                          </a:prstGeom>
                        </pic:spPr>
                      </pic:pic>
                    </a:graphicData>
                  </a:graphic>
                </wp:inline>
              </w:drawing>
            </w:r>
          </w:p>
        </w:tc>
      </w:tr>
    </w:tbl>
    <w:p w14:paraId="6BB00A07" w14:textId="77777777" w:rsidR="00583A55" w:rsidRDefault="00583A55" w:rsidP="00DD4986">
      <w:pPr>
        <w:pStyle w:val="paragraph"/>
        <w:spacing w:before="0" w:beforeAutospacing="0" w:after="0" w:afterAutospacing="0"/>
        <w:textAlignment w:val="baseline"/>
        <w:rPr>
          <w:rStyle w:val="normaltextrun"/>
          <w:rFonts w:asciiTheme="minorBidi" w:hAnsiTheme="minorBidi" w:cstheme="minorBidi"/>
          <w:sz w:val="26"/>
          <w:szCs w:val="26"/>
        </w:rPr>
      </w:pPr>
    </w:p>
    <w:p w14:paraId="7D0959EA" w14:textId="77777777" w:rsidR="0090529F" w:rsidRDefault="0090529F" w:rsidP="00DD4986">
      <w:pPr>
        <w:pStyle w:val="paragraph"/>
        <w:spacing w:before="0" w:beforeAutospacing="0" w:after="0" w:afterAutospacing="0"/>
        <w:textAlignment w:val="baseline"/>
        <w:rPr>
          <w:rStyle w:val="normaltextrun"/>
          <w:rFonts w:asciiTheme="minorBidi" w:hAnsiTheme="minorBidi" w:cstheme="minorBidi"/>
          <w:sz w:val="26"/>
          <w:szCs w:val="26"/>
        </w:rPr>
      </w:pPr>
    </w:p>
    <w:p w14:paraId="0DE5A2AD" w14:textId="77777777" w:rsidR="0090529F" w:rsidRDefault="0090529F" w:rsidP="0090529F">
      <w:pPr>
        <w:spacing w:line="360" w:lineRule="auto"/>
        <w:rPr>
          <w:rFonts w:ascii="Arial" w:hAnsi="Arial" w:cs="Arial"/>
          <w:b/>
          <w:bCs/>
          <w:u w:val="single"/>
        </w:rPr>
      </w:pPr>
      <w:r w:rsidRPr="003D1CAA">
        <w:rPr>
          <w:rFonts w:ascii="Arial" w:hAnsi="Arial" w:cs="Arial"/>
          <w:b/>
          <w:bCs/>
          <w:u w:val="single"/>
        </w:rPr>
        <w:lastRenderedPageBreak/>
        <w:t>Results</w:t>
      </w:r>
    </w:p>
    <w:p w14:paraId="3D9E8663" w14:textId="77777777" w:rsidR="0090529F" w:rsidRDefault="0090529F" w:rsidP="0090529F">
      <w:pPr>
        <w:spacing w:line="360" w:lineRule="auto"/>
        <w:rPr>
          <w:rFonts w:ascii="Arial" w:hAnsi="Arial" w:cs="Arial"/>
          <w:i/>
          <w:iCs/>
          <w:u w:val="single"/>
        </w:rPr>
      </w:pPr>
      <w:r>
        <w:rPr>
          <w:rFonts w:ascii="Arial" w:hAnsi="Arial" w:cs="Arial"/>
          <w:i/>
          <w:iCs/>
          <w:u w:val="single"/>
        </w:rPr>
        <w:t>Coding</w:t>
      </w:r>
    </w:p>
    <w:p w14:paraId="05965F02" w14:textId="77777777" w:rsidR="0090529F" w:rsidRDefault="0090529F" w:rsidP="0090529F">
      <w:pPr>
        <w:spacing w:line="360" w:lineRule="auto"/>
        <w:ind w:firstLine="720"/>
        <w:rPr>
          <w:rFonts w:ascii="Arial" w:hAnsi="Arial" w:cs="Arial"/>
        </w:rPr>
      </w:pPr>
      <w:r>
        <w:rPr>
          <w:rFonts w:ascii="Arial" w:hAnsi="Arial" w:cs="Arial"/>
        </w:rPr>
        <w:t>The codes were established by following the guidelines presented by Braun and Clarke, (2012) for thematic analysis. During the coding process, the transcripts were read multiple times for familiarisation and rough notes were written on the paper format. After familiarisation, codes were generated using the notes as guidance and placed into a code summary table, (Appendix 1).</w:t>
      </w:r>
    </w:p>
    <w:p w14:paraId="74C77770" w14:textId="77777777" w:rsidR="0090529F" w:rsidRPr="003D1CAA" w:rsidRDefault="0090529F" w:rsidP="0090529F">
      <w:pPr>
        <w:spacing w:line="360" w:lineRule="auto"/>
        <w:rPr>
          <w:rFonts w:ascii="Arial" w:hAnsi="Arial" w:cs="Arial"/>
          <w:i/>
          <w:iCs/>
          <w:u w:val="single"/>
        </w:rPr>
      </w:pPr>
      <w:r w:rsidRPr="003D1CAA">
        <w:rPr>
          <w:rFonts w:ascii="Arial" w:hAnsi="Arial" w:cs="Arial"/>
          <w:i/>
          <w:iCs/>
          <w:u w:val="single"/>
        </w:rPr>
        <w:t>Themes</w:t>
      </w:r>
    </w:p>
    <w:p w14:paraId="233DE7DE" w14:textId="77777777" w:rsidR="0090529F" w:rsidRDefault="0090529F" w:rsidP="0090529F">
      <w:pPr>
        <w:spacing w:line="360" w:lineRule="auto"/>
        <w:ind w:firstLine="720"/>
        <w:rPr>
          <w:rFonts w:ascii="Arial" w:hAnsi="Arial" w:cs="Arial"/>
        </w:rPr>
      </w:pPr>
      <w:r>
        <w:rPr>
          <w:rFonts w:ascii="Arial" w:hAnsi="Arial" w:cs="Arial"/>
        </w:rPr>
        <w:t xml:space="preserve">Analysis of the coding table aided in producing the final themes. </w:t>
      </w:r>
    </w:p>
    <w:p w14:paraId="18F503F2" w14:textId="77777777" w:rsidR="0090529F" w:rsidRDefault="0090529F" w:rsidP="0090529F">
      <w:pPr>
        <w:spacing w:line="360" w:lineRule="auto"/>
        <w:rPr>
          <w:rFonts w:ascii="Arial" w:hAnsi="Arial" w:cs="Arial"/>
          <w:b/>
          <w:bCs/>
        </w:rPr>
      </w:pPr>
      <w:r>
        <w:rPr>
          <w:rFonts w:ascii="Arial" w:hAnsi="Arial" w:cs="Arial"/>
          <w:b/>
          <w:bCs/>
        </w:rPr>
        <w:t>Table 1</w:t>
      </w:r>
    </w:p>
    <w:p w14:paraId="0AA51BA8" w14:textId="77777777" w:rsidR="0090529F" w:rsidRDefault="0090529F" w:rsidP="0090529F">
      <w:pPr>
        <w:spacing w:line="360" w:lineRule="auto"/>
        <w:ind w:firstLine="720"/>
        <w:rPr>
          <w:rFonts w:ascii="Arial" w:hAnsi="Arial" w:cs="Arial"/>
        </w:rPr>
      </w:pPr>
      <w:r>
        <w:rPr>
          <w:rFonts w:ascii="Arial" w:hAnsi="Arial" w:cs="Arial"/>
        </w:rPr>
        <w:t xml:space="preserve">Table 1 outlines the themes and sub-themes; these have been found by the researcher to correlate with the research questions. Included are quotes from the participants to support the reasoning for the themes. </w:t>
      </w:r>
    </w:p>
    <w:tbl>
      <w:tblPr>
        <w:tblW w:w="9060" w:type="dxa"/>
        <w:tblInd w:w="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37"/>
        <w:gridCol w:w="2268"/>
        <w:gridCol w:w="3055"/>
        <w:gridCol w:w="1500"/>
      </w:tblGrid>
      <w:tr w:rsidR="0090529F" w14:paraId="05F7ADAE" w14:textId="77777777" w:rsidTr="00147D94">
        <w:trPr>
          <w:trHeight w:val="436"/>
        </w:trPr>
        <w:tc>
          <w:tcPr>
            <w:tcW w:w="2237" w:type="dxa"/>
            <w:tcBorders>
              <w:left w:val="nil"/>
              <w:bottom w:val="single" w:sz="4" w:space="0" w:color="auto"/>
              <w:right w:val="nil"/>
            </w:tcBorders>
          </w:tcPr>
          <w:p w14:paraId="7B22AD1B" w14:textId="77777777" w:rsidR="0090529F" w:rsidRDefault="0090529F" w:rsidP="00147D94">
            <w:pPr>
              <w:spacing w:line="360" w:lineRule="auto"/>
              <w:rPr>
                <w:rFonts w:ascii="Arial" w:hAnsi="Arial" w:cs="Arial"/>
              </w:rPr>
            </w:pPr>
            <w:r>
              <w:rPr>
                <w:rFonts w:ascii="Arial" w:hAnsi="Arial" w:cs="Arial"/>
              </w:rPr>
              <w:t>Main Theme</w:t>
            </w:r>
          </w:p>
        </w:tc>
        <w:tc>
          <w:tcPr>
            <w:tcW w:w="2268" w:type="dxa"/>
            <w:tcBorders>
              <w:left w:val="nil"/>
              <w:bottom w:val="single" w:sz="4" w:space="0" w:color="auto"/>
              <w:right w:val="nil"/>
            </w:tcBorders>
          </w:tcPr>
          <w:p w14:paraId="7C57E409" w14:textId="77777777" w:rsidR="0090529F" w:rsidRDefault="0090529F" w:rsidP="00147D94">
            <w:pPr>
              <w:spacing w:line="360" w:lineRule="auto"/>
              <w:rPr>
                <w:rFonts w:ascii="Arial" w:hAnsi="Arial" w:cs="Arial"/>
              </w:rPr>
            </w:pPr>
            <w:r>
              <w:rPr>
                <w:rFonts w:ascii="Arial" w:hAnsi="Arial" w:cs="Arial"/>
              </w:rPr>
              <w:t>Sub-theme</w:t>
            </w:r>
          </w:p>
        </w:tc>
        <w:tc>
          <w:tcPr>
            <w:tcW w:w="3055" w:type="dxa"/>
            <w:tcBorders>
              <w:left w:val="nil"/>
              <w:bottom w:val="single" w:sz="4" w:space="0" w:color="auto"/>
              <w:right w:val="nil"/>
            </w:tcBorders>
          </w:tcPr>
          <w:p w14:paraId="52D41798" w14:textId="77777777" w:rsidR="0090529F" w:rsidRDefault="0090529F" w:rsidP="00147D94">
            <w:pPr>
              <w:spacing w:line="360" w:lineRule="auto"/>
              <w:rPr>
                <w:rFonts w:ascii="Arial" w:hAnsi="Arial" w:cs="Arial"/>
              </w:rPr>
            </w:pPr>
            <w:r>
              <w:rPr>
                <w:rFonts w:ascii="Arial" w:hAnsi="Arial" w:cs="Arial"/>
              </w:rPr>
              <w:t>Quote</w:t>
            </w:r>
          </w:p>
        </w:tc>
        <w:tc>
          <w:tcPr>
            <w:tcW w:w="1500" w:type="dxa"/>
            <w:tcBorders>
              <w:left w:val="nil"/>
              <w:bottom w:val="single" w:sz="4" w:space="0" w:color="auto"/>
              <w:right w:val="nil"/>
            </w:tcBorders>
          </w:tcPr>
          <w:p w14:paraId="2D99F278" w14:textId="77777777" w:rsidR="0090529F" w:rsidRDefault="0090529F" w:rsidP="00147D94">
            <w:pPr>
              <w:spacing w:line="360" w:lineRule="auto"/>
              <w:rPr>
                <w:rFonts w:ascii="Arial" w:hAnsi="Arial" w:cs="Arial"/>
              </w:rPr>
            </w:pPr>
            <w:r>
              <w:rPr>
                <w:rFonts w:ascii="Arial" w:hAnsi="Arial" w:cs="Arial"/>
              </w:rPr>
              <w:t>Line</w:t>
            </w:r>
          </w:p>
        </w:tc>
      </w:tr>
      <w:tr w:rsidR="0090529F" w14:paraId="110D5016" w14:textId="77777777" w:rsidTr="00147D94">
        <w:trPr>
          <w:trHeight w:val="1975"/>
        </w:trPr>
        <w:tc>
          <w:tcPr>
            <w:tcW w:w="2237" w:type="dxa"/>
            <w:tcBorders>
              <w:left w:val="nil"/>
              <w:right w:val="nil"/>
            </w:tcBorders>
          </w:tcPr>
          <w:p w14:paraId="09CE95A6" w14:textId="77777777" w:rsidR="0090529F" w:rsidRDefault="0090529F" w:rsidP="00147D94">
            <w:pPr>
              <w:spacing w:line="360" w:lineRule="auto"/>
              <w:rPr>
                <w:rFonts w:ascii="Arial" w:hAnsi="Arial" w:cs="Arial"/>
              </w:rPr>
            </w:pPr>
            <w:r>
              <w:rPr>
                <w:rFonts w:ascii="Arial" w:hAnsi="Arial" w:cs="Arial"/>
              </w:rPr>
              <w:t>Negativity towards diagnosis</w:t>
            </w:r>
          </w:p>
          <w:p w14:paraId="554FC5F0" w14:textId="77777777" w:rsidR="0090529F" w:rsidRDefault="0090529F" w:rsidP="00147D94">
            <w:pPr>
              <w:spacing w:line="360" w:lineRule="auto"/>
              <w:rPr>
                <w:rFonts w:ascii="Arial" w:hAnsi="Arial" w:cs="Arial"/>
              </w:rPr>
            </w:pPr>
            <w:r>
              <w:rPr>
                <w:rFonts w:ascii="Arial" w:hAnsi="Arial" w:cs="Arial"/>
              </w:rPr>
              <w:t>Disruption in School life</w:t>
            </w:r>
          </w:p>
          <w:p w14:paraId="706970B6" w14:textId="77777777" w:rsidR="0090529F" w:rsidRDefault="0090529F" w:rsidP="00147D94">
            <w:pPr>
              <w:spacing w:line="360" w:lineRule="auto"/>
              <w:rPr>
                <w:rFonts w:ascii="Arial" w:hAnsi="Arial" w:cs="Arial"/>
              </w:rPr>
            </w:pPr>
          </w:p>
          <w:p w14:paraId="1815DEDF" w14:textId="77777777" w:rsidR="0090529F" w:rsidRDefault="0090529F" w:rsidP="00147D94">
            <w:pPr>
              <w:spacing w:line="360" w:lineRule="auto"/>
              <w:rPr>
                <w:rFonts w:ascii="Arial" w:hAnsi="Arial" w:cs="Arial"/>
              </w:rPr>
            </w:pPr>
            <w:r>
              <w:rPr>
                <w:rFonts w:ascii="Arial" w:hAnsi="Arial" w:cs="Arial"/>
              </w:rPr>
              <w:t>Social Difficulties</w:t>
            </w:r>
          </w:p>
          <w:p w14:paraId="1A13C218" w14:textId="77777777" w:rsidR="0090529F" w:rsidRDefault="0090529F" w:rsidP="00147D94">
            <w:pPr>
              <w:spacing w:line="360" w:lineRule="auto"/>
              <w:rPr>
                <w:rFonts w:ascii="Arial" w:hAnsi="Arial" w:cs="Arial"/>
              </w:rPr>
            </w:pPr>
          </w:p>
          <w:p w14:paraId="0309C539" w14:textId="77777777" w:rsidR="0090529F" w:rsidRDefault="0090529F" w:rsidP="00147D94">
            <w:pPr>
              <w:spacing w:line="360" w:lineRule="auto"/>
              <w:rPr>
                <w:rFonts w:ascii="Arial" w:hAnsi="Arial" w:cs="Arial"/>
              </w:rPr>
            </w:pPr>
            <w:r>
              <w:rPr>
                <w:rFonts w:ascii="Arial" w:hAnsi="Arial" w:cs="Arial"/>
              </w:rPr>
              <w:t>Impact of symptoms</w:t>
            </w:r>
          </w:p>
          <w:p w14:paraId="28DFDF85" w14:textId="77777777" w:rsidR="0090529F" w:rsidRDefault="0090529F" w:rsidP="00147D94">
            <w:pPr>
              <w:spacing w:line="360" w:lineRule="auto"/>
              <w:rPr>
                <w:rFonts w:ascii="Arial" w:hAnsi="Arial" w:cs="Arial"/>
              </w:rPr>
            </w:pPr>
          </w:p>
          <w:p w14:paraId="2F8EB38F" w14:textId="77777777" w:rsidR="0090529F" w:rsidRDefault="0090529F" w:rsidP="00147D94">
            <w:pPr>
              <w:spacing w:line="360" w:lineRule="auto"/>
              <w:rPr>
                <w:rFonts w:ascii="Arial" w:hAnsi="Arial" w:cs="Arial"/>
              </w:rPr>
            </w:pPr>
          </w:p>
          <w:p w14:paraId="108B2EF2" w14:textId="77777777" w:rsidR="0090529F" w:rsidRDefault="0090529F" w:rsidP="00147D94">
            <w:pPr>
              <w:spacing w:line="360" w:lineRule="auto"/>
              <w:rPr>
                <w:rFonts w:ascii="Arial" w:hAnsi="Arial" w:cs="Arial"/>
              </w:rPr>
            </w:pPr>
          </w:p>
          <w:p w14:paraId="4694C405" w14:textId="77777777" w:rsidR="0090529F" w:rsidRDefault="0090529F" w:rsidP="00147D94">
            <w:pPr>
              <w:spacing w:line="360" w:lineRule="auto"/>
              <w:rPr>
                <w:rFonts w:ascii="Arial" w:hAnsi="Arial" w:cs="Arial"/>
              </w:rPr>
            </w:pPr>
          </w:p>
          <w:p w14:paraId="5430BFF1" w14:textId="77777777" w:rsidR="0090529F" w:rsidRDefault="0090529F" w:rsidP="00147D94">
            <w:pPr>
              <w:spacing w:line="360" w:lineRule="auto"/>
              <w:rPr>
                <w:rFonts w:ascii="Arial" w:hAnsi="Arial" w:cs="Arial"/>
              </w:rPr>
            </w:pPr>
          </w:p>
          <w:p w14:paraId="6D406F5E" w14:textId="77777777" w:rsidR="0090529F" w:rsidRDefault="0090529F" w:rsidP="00147D94">
            <w:pPr>
              <w:spacing w:line="360" w:lineRule="auto"/>
              <w:rPr>
                <w:rFonts w:ascii="Arial" w:hAnsi="Arial" w:cs="Arial"/>
              </w:rPr>
            </w:pPr>
            <w:r>
              <w:rPr>
                <w:rFonts w:ascii="Arial" w:hAnsi="Arial" w:cs="Arial"/>
              </w:rPr>
              <w:lastRenderedPageBreak/>
              <w:t>Others perception</w:t>
            </w:r>
          </w:p>
          <w:p w14:paraId="5BFD5BCA" w14:textId="77777777" w:rsidR="0090529F" w:rsidRDefault="0090529F" w:rsidP="00147D94">
            <w:pPr>
              <w:spacing w:line="360" w:lineRule="auto"/>
              <w:rPr>
                <w:rFonts w:ascii="Arial" w:hAnsi="Arial" w:cs="Arial"/>
              </w:rPr>
            </w:pPr>
          </w:p>
        </w:tc>
        <w:tc>
          <w:tcPr>
            <w:tcW w:w="2268" w:type="dxa"/>
            <w:tcBorders>
              <w:left w:val="nil"/>
              <w:right w:val="nil"/>
            </w:tcBorders>
          </w:tcPr>
          <w:p w14:paraId="21B72AED" w14:textId="77777777" w:rsidR="0090529F" w:rsidRDefault="0090529F" w:rsidP="00147D94">
            <w:pPr>
              <w:spacing w:line="360" w:lineRule="auto"/>
              <w:rPr>
                <w:rFonts w:ascii="Arial" w:hAnsi="Arial" w:cs="Arial"/>
              </w:rPr>
            </w:pPr>
          </w:p>
          <w:p w14:paraId="0AF69813" w14:textId="77777777" w:rsidR="0090529F" w:rsidRDefault="0090529F" w:rsidP="00147D94">
            <w:pPr>
              <w:spacing w:line="360" w:lineRule="auto"/>
              <w:rPr>
                <w:rFonts w:ascii="Arial" w:hAnsi="Arial" w:cs="Arial"/>
              </w:rPr>
            </w:pPr>
          </w:p>
          <w:p w14:paraId="3134B971" w14:textId="77777777" w:rsidR="0090529F" w:rsidRDefault="0090529F" w:rsidP="00147D94">
            <w:pPr>
              <w:spacing w:line="360" w:lineRule="auto"/>
              <w:rPr>
                <w:rFonts w:ascii="Arial" w:hAnsi="Arial" w:cs="Arial"/>
              </w:rPr>
            </w:pPr>
            <w:r>
              <w:rPr>
                <w:rFonts w:ascii="Arial" w:hAnsi="Arial" w:cs="Arial"/>
              </w:rPr>
              <w:t>Incomplete work</w:t>
            </w:r>
          </w:p>
          <w:p w14:paraId="4EBAE1CB" w14:textId="77777777" w:rsidR="0090529F" w:rsidRDefault="0090529F" w:rsidP="00147D94">
            <w:pPr>
              <w:spacing w:line="360" w:lineRule="auto"/>
              <w:rPr>
                <w:rFonts w:ascii="Arial" w:hAnsi="Arial" w:cs="Arial"/>
              </w:rPr>
            </w:pPr>
            <w:r>
              <w:rPr>
                <w:rFonts w:ascii="Arial" w:hAnsi="Arial" w:cs="Arial"/>
              </w:rPr>
              <w:t>Teacher conflicts</w:t>
            </w:r>
          </w:p>
          <w:p w14:paraId="7274F5FF" w14:textId="77777777" w:rsidR="0090529F" w:rsidRDefault="0090529F" w:rsidP="00147D94">
            <w:pPr>
              <w:spacing w:line="360" w:lineRule="auto"/>
              <w:rPr>
                <w:rFonts w:ascii="Arial" w:hAnsi="Arial" w:cs="Arial"/>
              </w:rPr>
            </w:pPr>
          </w:p>
          <w:p w14:paraId="0C0E1BE5" w14:textId="77777777" w:rsidR="0090529F" w:rsidRDefault="0090529F" w:rsidP="00147D94">
            <w:pPr>
              <w:spacing w:line="360" w:lineRule="auto"/>
              <w:rPr>
                <w:rFonts w:ascii="Arial" w:hAnsi="Arial" w:cs="Arial"/>
              </w:rPr>
            </w:pPr>
          </w:p>
          <w:p w14:paraId="1450D52B" w14:textId="77777777" w:rsidR="0090529F" w:rsidRDefault="0090529F" w:rsidP="00147D94">
            <w:pPr>
              <w:spacing w:line="360" w:lineRule="auto"/>
              <w:rPr>
                <w:rFonts w:ascii="Arial" w:hAnsi="Arial" w:cs="Arial"/>
              </w:rPr>
            </w:pPr>
            <w:r>
              <w:rPr>
                <w:rFonts w:ascii="Arial" w:hAnsi="Arial" w:cs="Arial"/>
              </w:rPr>
              <w:t>Lack concentration</w:t>
            </w:r>
          </w:p>
          <w:p w14:paraId="7C0E9634" w14:textId="77777777" w:rsidR="0090529F" w:rsidRDefault="0090529F" w:rsidP="00147D94">
            <w:pPr>
              <w:spacing w:line="360" w:lineRule="auto"/>
              <w:rPr>
                <w:rFonts w:ascii="Arial" w:hAnsi="Arial" w:cs="Arial"/>
              </w:rPr>
            </w:pPr>
          </w:p>
          <w:p w14:paraId="56A542F3" w14:textId="77777777" w:rsidR="0090529F" w:rsidRDefault="0090529F" w:rsidP="00147D94">
            <w:pPr>
              <w:spacing w:line="360" w:lineRule="auto"/>
              <w:rPr>
                <w:rFonts w:ascii="Arial" w:hAnsi="Arial" w:cs="Arial"/>
              </w:rPr>
            </w:pPr>
            <w:r>
              <w:rPr>
                <w:rFonts w:ascii="Arial" w:hAnsi="Arial" w:cs="Arial"/>
              </w:rPr>
              <w:t>Attention</w:t>
            </w:r>
          </w:p>
          <w:p w14:paraId="1D063A13" w14:textId="77777777" w:rsidR="0090529F" w:rsidRDefault="0090529F" w:rsidP="00147D94">
            <w:pPr>
              <w:spacing w:line="360" w:lineRule="auto"/>
              <w:rPr>
                <w:rFonts w:ascii="Arial" w:hAnsi="Arial" w:cs="Arial"/>
              </w:rPr>
            </w:pPr>
            <w:r>
              <w:rPr>
                <w:rFonts w:ascii="Arial" w:hAnsi="Arial" w:cs="Arial"/>
              </w:rPr>
              <w:t>Hyperfocus</w:t>
            </w:r>
          </w:p>
          <w:p w14:paraId="12EE9D8F" w14:textId="77777777" w:rsidR="0090529F" w:rsidRDefault="0090529F" w:rsidP="00147D94">
            <w:pPr>
              <w:spacing w:line="360" w:lineRule="auto"/>
              <w:rPr>
                <w:rFonts w:ascii="Arial" w:hAnsi="Arial" w:cs="Arial"/>
              </w:rPr>
            </w:pPr>
          </w:p>
          <w:p w14:paraId="671F2255" w14:textId="77777777" w:rsidR="0090529F" w:rsidRDefault="0090529F" w:rsidP="00147D94">
            <w:pPr>
              <w:spacing w:line="360" w:lineRule="auto"/>
              <w:rPr>
                <w:rFonts w:ascii="Arial" w:hAnsi="Arial" w:cs="Arial"/>
              </w:rPr>
            </w:pPr>
            <w:r>
              <w:rPr>
                <w:rFonts w:ascii="Arial" w:hAnsi="Arial" w:cs="Arial"/>
              </w:rPr>
              <w:t>Hyperactivity</w:t>
            </w:r>
          </w:p>
          <w:p w14:paraId="3074F73D" w14:textId="77777777" w:rsidR="0090529F" w:rsidRDefault="0090529F" w:rsidP="00147D94">
            <w:pPr>
              <w:spacing w:line="360" w:lineRule="auto"/>
              <w:rPr>
                <w:rFonts w:ascii="Arial" w:hAnsi="Arial" w:cs="Arial"/>
              </w:rPr>
            </w:pPr>
          </w:p>
          <w:p w14:paraId="123DA944" w14:textId="77777777" w:rsidR="0090529F" w:rsidRDefault="0090529F" w:rsidP="00147D94">
            <w:pPr>
              <w:spacing w:line="360" w:lineRule="auto"/>
              <w:rPr>
                <w:rFonts w:ascii="Arial" w:hAnsi="Arial" w:cs="Arial"/>
              </w:rPr>
            </w:pPr>
          </w:p>
        </w:tc>
        <w:tc>
          <w:tcPr>
            <w:tcW w:w="3055" w:type="dxa"/>
            <w:tcBorders>
              <w:left w:val="nil"/>
              <w:right w:val="nil"/>
            </w:tcBorders>
          </w:tcPr>
          <w:p w14:paraId="629361D4" w14:textId="77777777" w:rsidR="0090529F" w:rsidRDefault="0090529F" w:rsidP="00147D94">
            <w:pPr>
              <w:spacing w:line="360" w:lineRule="auto"/>
              <w:rPr>
                <w:rFonts w:ascii="Arial" w:hAnsi="Arial" w:cs="Arial"/>
              </w:rPr>
            </w:pPr>
            <w:r>
              <w:rPr>
                <w:rFonts w:ascii="Arial" w:hAnsi="Arial" w:cs="Arial"/>
              </w:rPr>
              <w:t>“I guess it has a negative impact on everything”</w:t>
            </w:r>
          </w:p>
          <w:p w14:paraId="4B1CF0D6" w14:textId="77777777" w:rsidR="0090529F" w:rsidRDefault="0090529F" w:rsidP="00147D94">
            <w:pPr>
              <w:spacing w:line="360" w:lineRule="auto"/>
              <w:rPr>
                <w:rFonts w:ascii="Arial" w:hAnsi="Arial" w:cs="Arial"/>
              </w:rPr>
            </w:pPr>
            <w:r>
              <w:rPr>
                <w:rFonts w:ascii="Arial" w:hAnsi="Arial" w:cs="Arial"/>
              </w:rPr>
              <w:t>“I don’t finish my work”</w:t>
            </w:r>
          </w:p>
          <w:p w14:paraId="30500E05" w14:textId="77777777" w:rsidR="0090529F" w:rsidRDefault="0090529F" w:rsidP="00147D94">
            <w:pPr>
              <w:spacing w:line="360" w:lineRule="auto"/>
              <w:rPr>
                <w:rFonts w:ascii="Arial" w:hAnsi="Arial" w:cs="Arial"/>
              </w:rPr>
            </w:pPr>
            <w:r>
              <w:rPr>
                <w:rFonts w:ascii="Arial" w:hAnsi="Arial" w:cs="Arial"/>
              </w:rPr>
              <w:t>“I get thrown out of class a lot for being disruptive”</w:t>
            </w:r>
          </w:p>
          <w:p w14:paraId="0A36AC36" w14:textId="77777777" w:rsidR="0090529F" w:rsidRDefault="0090529F" w:rsidP="00147D94">
            <w:pPr>
              <w:spacing w:line="360" w:lineRule="auto"/>
              <w:rPr>
                <w:rFonts w:ascii="Arial" w:hAnsi="Arial" w:cs="Arial"/>
              </w:rPr>
            </w:pPr>
            <w:r>
              <w:rPr>
                <w:rFonts w:ascii="Arial" w:hAnsi="Arial" w:cs="Arial"/>
              </w:rPr>
              <w:t>“I haven’t got many friends”</w:t>
            </w:r>
          </w:p>
          <w:p w14:paraId="6E7957A6" w14:textId="77777777" w:rsidR="0090529F" w:rsidRDefault="0090529F" w:rsidP="00147D94">
            <w:pPr>
              <w:spacing w:line="360" w:lineRule="auto"/>
              <w:rPr>
                <w:rFonts w:ascii="Arial" w:hAnsi="Arial" w:cs="Arial"/>
              </w:rPr>
            </w:pPr>
            <w:r>
              <w:rPr>
                <w:rFonts w:ascii="Arial" w:hAnsi="Arial" w:cs="Arial"/>
              </w:rPr>
              <w:t>“I find concentrating really difficult”</w:t>
            </w:r>
          </w:p>
          <w:p w14:paraId="402478CF" w14:textId="77777777" w:rsidR="0090529F" w:rsidRDefault="0090529F" w:rsidP="00147D94">
            <w:pPr>
              <w:spacing w:line="360" w:lineRule="auto"/>
              <w:rPr>
                <w:rFonts w:ascii="Arial" w:hAnsi="Arial" w:cs="Arial"/>
              </w:rPr>
            </w:pPr>
            <w:r>
              <w:rPr>
                <w:rFonts w:ascii="Arial" w:hAnsi="Arial" w:cs="Arial"/>
              </w:rPr>
              <w:t>“I’ll get distracted”</w:t>
            </w:r>
          </w:p>
          <w:p w14:paraId="523B80A1" w14:textId="77777777" w:rsidR="0090529F" w:rsidRDefault="0090529F" w:rsidP="00147D94">
            <w:pPr>
              <w:spacing w:line="360" w:lineRule="auto"/>
              <w:rPr>
                <w:rFonts w:ascii="Arial" w:hAnsi="Arial" w:cs="Arial"/>
              </w:rPr>
            </w:pPr>
            <w:r>
              <w:rPr>
                <w:rFonts w:ascii="Arial" w:hAnsi="Arial" w:cs="Arial"/>
              </w:rPr>
              <w:t>“If I like something I can spend hours concentrating on it”</w:t>
            </w:r>
          </w:p>
          <w:p w14:paraId="4FC27BC0" w14:textId="77777777" w:rsidR="0090529F" w:rsidRDefault="0090529F" w:rsidP="00147D94">
            <w:pPr>
              <w:spacing w:line="360" w:lineRule="auto"/>
              <w:rPr>
                <w:rFonts w:ascii="Arial" w:hAnsi="Arial" w:cs="Arial"/>
              </w:rPr>
            </w:pPr>
            <w:r>
              <w:rPr>
                <w:rFonts w:ascii="Arial" w:hAnsi="Arial" w:cs="Arial"/>
              </w:rPr>
              <w:lastRenderedPageBreak/>
              <w:t>“I do get kind of hyper, hyperactive”</w:t>
            </w:r>
          </w:p>
          <w:p w14:paraId="731257BA" w14:textId="77777777" w:rsidR="0090529F" w:rsidRDefault="0090529F" w:rsidP="00147D94">
            <w:pPr>
              <w:spacing w:line="360" w:lineRule="auto"/>
              <w:rPr>
                <w:rFonts w:ascii="Arial" w:hAnsi="Arial" w:cs="Arial"/>
              </w:rPr>
            </w:pPr>
            <w:r>
              <w:rPr>
                <w:rFonts w:ascii="Arial" w:hAnsi="Arial" w:cs="Arial"/>
              </w:rPr>
              <w:t>“I think they think I’m a troublemaker”</w:t>
            </w:r>
          </w:p>
        </w:tc>
        <w:tc>
          <w:tcPr>
            <w:tcW w:w="1500" w:type="dxa"/>
            <w:tcBorders>
              <w:left w:val="nil"/>
              <w:right w:val="nil"/>
            </w:tcBorders>
          </w:tcPr>
          <w:p w14:paraId="21BC78C0" w14:textId="77777777" w:rsidR="0090529F" w:rsidRDefault="0090529F" w:rsidP="00147D94">
            <w:pPr>
              <w:spacing w:line="360" w:lineRule="auto"/>
              <w:rPr>
                <w:rFonts w:ascii="Arial" w:hAnsi="Arial" w:cs="Arial"/>
              </w:rPr>
            </w:pPr>
            <w:r>
              <w:rPr>
                <w:rFonts w:ascii="Arial" w:hAnsi="Arial" w:cs="Arial"/>
              </w:rPr>
              <w:lastRenderedPageBreak/>
              <w:t>TA2, L30</w:t>
            </w:r>
          </w:p>
          <w:p w14:paraId="56713318" w14:textId="77777777" w:rsidR="0090529F" w:rsidRDefault="0090529F" w:rsidP="00147D94">
            <w:pPr>
              <w:spacing w:line="360" w:lineRule="auto"/>
              <w:rPr>
                <w:rFonts w:ascii="Arial" w:hAnsi="Arial" w:cs="Arial"/>
              </w:rPr>
            </w:pPr>
          </w:p>
          <w:p w14:paraId="4FC1F549" w14:textId="77777777" w:rsidR="0090529F" w:rsidRDefault="0090529F" w:rsidP="00147D94">
            <w:pPr>
              <w:spacing w:line="360" w:lineRule="auto"/>
              <w:rPr>
                <w:rFonts w:ascii="Arial" w:hAnsi="Arial" w:cs="Arial"/>
              </w:rPr>
            </w:pPr>
            <w:r>
              <w:rPr>
                <w:rFonts w:ascii="Arial" w:hAnsi="Arial" w:cs="Arial"/>
              </w:rPr>
              <w:t>TA1, L16</w:t>
            </w:r>
          </w:p>
          <w:p w14:paraId="5EEBDBFE" w14:textId="77777777" w:rsidR="0090529F" w:rsidRDefault="0090529F" w:rsidP="00147D94">
            <w:pPr>
              <w:spacing w:line="360" w:lineRule="auto"/>
              <w:rPr>
                <w:rFonts w:ascii="Arial" w:hAnsi="Arial" w:cs="Arial"/>
              </w:rPr>
            </w:pPr>
            <w:r>
              <w:rPr>
                <w:rFonts w:ascii="Arial" w:hAnsi="Arial" w:cs="Arial"/>
              </w:rPr>
              <w:t>TA4, L7</w:t>
            </w:r>
          </w:p>
          <w:p w14:paraId="19637D63" w14:textId="77777777" w:rsidR="0090529F" w:rsidRDefault="0090529F" w:rsidP="00147D94">
            <w:pPr>
              <w:spacing w:line="360" w:lineRule="auto"/>
              <w:rPr>
                <w:rFonts w:ascii="Arial" w:hAnsi="Arial" w:cs="Arial"/>
              </w:rPr>
            </w:pPr>
          </w:p>
          <w:p w14:paraId="18CDF7D7" w14:textId="77777777" w:rsidR="0090529F" w:rsidRDefault="0090529F" w:rsidP="00147D94">
            <w:pPr>
              <w:spacing w:line="360" w:lineRule="auto"/>
              <w:rPr>
                <w:rFonts w:ascii="Arial" w:hAnsi="Arial" w:cs="Arial"/>
              </w:rPr>
            </w:pPr>
            <w:r>
              <w:rPr>
                <w:rFonts w:ascii="Arial" w:hAnsi="Arial" w:cs="Arial"/>
              </w:rPr>
              <w:t>TA3, L22</w:t>
            </w:r>
          </w:p>
          <w:p w14:paraId="30A9A16A" w14:textId="77777777" w:rsidR="0090529F" w:rsidRDefault="0090529F" w:rsidP="00147D94">
            <w:pPr>
              <w:spacing w:line="360" w:lineRule="auto"/>
              <w:rPr>
                <w:rFonts w:ascii="Arial" w:hAnsi="Arial" w:cs="Arial"/>
              </w:rPr>
            </w:pPr>
            <w:r>
              <w:rPr>
                <w:rFonts w:ascii="Arial" w:hAnsi="Arial" w:cs="Arial"/>
              </w:rPr>
              <w:t>TA5, L2</w:t>
            </w:r>
          </w:p>
          <w:p w14:paraId="76A21CB9" w14:textId="77777777" w:rsidR="0090529F" w:rsidRDefault="0090529F" w:rsidP="00147D94">
            <w:pPr>
              <w:spacing w:line="360" w:lineRule="auto"/>
              <w:rPr>
                <w:rFonts w:ascii="Arial" w:hAnsi="Arial" w:cs="Arial"/>
              </w:rPr>
            </w:pPr>
          </w:p>
          <w:p w14:paraId="4434CE68" w14:textId="77777777" w:rsidR="0090529F" w:rsidRDefault="0090529F" w:rsidP="00147D94">
            <w:pPr>
              <w:spacing w:line="360" w:lineRule="auto"/>
              <w:rPr>
                <w:rFonts w:ascii="Arial" w:hAnsi="Arial" w:cs="Arial"/>
              </w:rPr>
            </w:pPr>
            <w:r>
              <w:rPr>
                <w:rFonts w:ascii="Arial" w:hAnsi="Arial" w:cs="Arial"/>
              </w:rPr>
              <w:t>TA1, L4</w:t>
            </w:r>
          </w:p>
          <w:p w14:paraId="38DF4685" w14:textId="77777777" w:rsidR="0090529F" w:rsidRDefault="0090529F" w:rsidP="00147D94">
            <w:pPr>
              <w:spacing w:line="360" w:lineRule="auto"/>
              <w:rPr>
                <w:rFonts w:ascii="Arial" w:hAnsi="Arial" w:cs="Arial"/>
              </w:rPr>
            </w:pPr>
            <w:r>
              <w:rPr>
                <w:rFonts w:ascii="Arial" w:hAnsi="Arial" w:cs="Arial"/>
              </w:rPr>
              <w:t>TA5, L35</w:t>
            </w:r>
          </w:p>
          <w:p w14:paraId="68A134E1" w14:textId="77777777" w:rsidR="0090529F" w:rsidRDefault="0090529F" w:rsidP="00147D94">
            <w:pPr>
              <w:spacing w:line="360" w:lineRule="auto"/>
              <w:rPr>
                <w:rFonts w:ascii="Arial" w:hAnsi="Arial" w:cs="Arial"/>
              </w:rPr>
            </w:pPr>
          </w:p>
          <w:p w14:paraId="0B769068" w14:textId="77777777" w:rsidR="0090529F" w:rsidRDefault="0090529F" w:rsidP="00147D94">
            <w:pPr>
              <w:spacing w:line="360" w:lineRule="auto"/>
              <w:rPr>
                <w:rFonts w:ascii="Arial" w:hAnsi="Arial" w:cs="Arial"/>
              </w:rPr>
            </w:pPr>
            <w:r>
              <w:rPr>
                <w:rFonts w:ascii="Arial" w:hAnsi="Arial" w:cs="Arial"/>
              </w:rPr>
              <w:t>TA3, L3</w:t>
            </w:r>
          </w:p>
          <w:p w14:paraId="5E8E9223" w14:textId="77777777" w:rsidR="0090529F" w:rsidRDefault="0090529F" w:rsidP="00147D94">
            <w:pPr>
              <w:spacing w:line="360" w:lineRule="auto"/>
              <w:rPr>
                <w:rFonts w:ascii="Arial" w:hAnsi="Arial" w:cs="Arial"/>
              </w:rPr>
            </w:pPr>
          </w:p>
          <w:p w14:paraId="1E8936F0" w14:textId="77777777" w:rsidR="0090529F" w:rsidRDefault="0090529F" w:rsidP="00147D94">
            <w:pPr>
              <w:spacing w:line="360" w:lineRule="auto"/>
              <w:rPr>
                <w:rFonts w:ascii="Arial" w:hAnsi="Arial" w:cs="Arial"/>
              </w:rPr>
            </w:pPr>
            <w:r>
              <w:rPr>
                <w:rFonts w:ascii="Arial" w:hAnsi="Arial" w:cs="Arial"/>
              </w:rPr>
              <w:t>TA3, L17</w:t>
            </w:r>
          </w:p>
        </w:tc>
      </w:tr>
    </w:tbl>
    <w:p w14:paraId="46C606A0" w14:textId="77777777" w:rsidR="0090529F" w:rsidRDefault="0090529F" w:rsidP="0090529F">
      <w:pPr>
        <w:spacing w:line="360" w:lineRule="auto"/>
        <w:rPr>
          <w:rFonts w:ascii="Arial" w:hAnsi="Arial" w:cs="Arial"/>
        </w:rPr>
      </w:pPr>
    </w:p>
    <w:p w14:paraId="35F90F87" w14:textId="77777777" w:rsidR="0090529F" w:rsidRDefault="0090529F" w:rsidP="0090529F">
      <w:pPr>
        <w:spacing w:line="360" w:lineRule="auto"/>
        <w:rPr>
          <w:rFonts w:ascii="Arial" w:hAnsi="Arial" w:cs="Arial"/>
          <w:b/>
          <w:bCs/>
        </w:rPr>
      </w:pPr>
      <w:r w:rsidRPr="00C35D1B">
        <w:rPr>
          <w:rFonts w:ascii="Arial" w:hAnsi="Arial" w:cs="Arial"/>
          <w:b/>
          <w:bCs/>
        </w:rPr>
        <w:t>Negativity towards diagnosis</w:t>
      </w:r>
    </w:p>
    <w:p w14:paraId="2ED57AFF" w14:textId="77777777" w:rsidR="0090529F" w:rsidRDefault="0090529F" w:rsidP="0090529F">
      <w:pPr>
        <w:spacing w:line="360" w:lineRule="auto"/>
        <w:ind w:firstLine="720"/>
        <w:rPr>
          <w:rFonts w:ascii="Arial" w:hAnsi="Arial" w:cs="Arial"/>
        </w:rPr>
      </w:pPr>
      <w:r>
        <w:rPr>
          <w:rFonts w:ascii="Arial" w:hAnsi="Arial" w:cs="Arial"/>
        </w:rPr>
        <w:t xml:space="preserve">Many of the participants confessed finding their ADHD a hindrance, claiming that any good qualities were slim and that they often felt more of a burden. For example, one participant stated: “Uh no, I can’t really think of anything” while being asked about ADHD symptoms that they might find beneficial (TA2). Moreover, another participant noted: “So how do I feel about the ADHD – it sucks” (TA5). Several of the participants also pinpointed some symptoms of ADHD that they believed to be the more negative, such as “It’s the hyperactive, the more bad one, I get overexcited” (TA3). From the transcripts, it is clear that each participant has at least one bad experience with their ADHD and therefore has led them to focus more on the disruptive behaviours. This should be a cause for concern, as this may transcend to anxiety disorder or depression, which is common among those with ADHD, however, would be more auspicious if able to be avoided. </w:t>
      </w:r>
    </w:p>
    <w:p w14:paraId="4EDC5104" w14:textId="77777777" w:rsidR="0090529F" w:rsidRDefault="0090529F" w:rsidP="0090529F">
      <w:pPr>
        <w:spacing w:line="360" w:lineRule="auto"/>
        <w:rPr>
          <w:rFonts w:ascii="Arial" w:hAnsi="Arial" w:cs="Arial"/>
          <w:b/>
          <w:bCs/>
        </w:rPr>
      </w:pPr>
      <w:r>
        <w:rPr>
          <w:rFonts w:ascii="Arial" w:hAnsi="Arial" w:cs="Arial"/>
          <w:b/>
          <w:bCs/>
        </w:rPr>
        <w:t>Disruption in school life</w:t>
      </w:r>
    </w:p>
    <w:p w14:paraId="751CF21F" w14:textId="77777777" w:rsidR="0090529F" w:rsidRDefault="0090529F" w:rsidP="0090529F">
      <w:pPr>
        <w:spacing w:line="360" w:lineRule="auto"/>
        <w:ind w:firstLine="720"/>
        <w:rPr>
          <w:rFonts w:ascii="Arial" w:hAnsi="Arial" w:cs="Arial"/>
        </w:rPr>
      </w:pPr>
      <w:r>
        <w:rPr>
          <w:rFonts w:ascii="Arial" w:hAnsi="Arial" w:cs="Arial"/>
        </w:rPr>
        <w:t xml:space="preserve">This theme constitutes two sub-themes, these are essential as one focuses on the school performance of the participants, such as incomplete work which the majority stated to be an issue. Additionally, the other sub-theme concerns teacher conflicts, as the lack of understanding by the teachers of ADHD symptoms and the negative responses of teachers towards the participants with ADHD was a common occurrence. </w:t>
      </w:r>
    </w:p>
    <w:p w14:paraId="72819023" w14:textId="77777777" w:rsidR="0090529F" w:rsidRDefault="0090529F" w:rsidP="0090529F">
      <w:pPr>
        <w:spacing w:line="360" w:lineRule="auto"/>
        <w:ind w:firstLine="720"/>
        <w:rPr>
          <w:rFonts w:ascii="Arial" w:hAnsi="Arial" w:cs="Arial"/>
        </w:rPr>
      </w:pPr>
      <w:r>
        <w:rPr>
          <w:rFonts w:ascii="Arial" w:hAnsi="Arial" w:cs="Arial"/>
        </w:rPr>
        <w:t xml:space="preserve">A common statement from participants was their inability to complete schoolwork by the given deadline, with forgetfulness and distraction usually being the reasoning, “I can’t pay attention for long enough and focus on things properly, I can never get things done, so school is hard.” (TA1). While another stated the need for constant reminding in order to complete a task, following with; “but if I’m left to carry on by myself, I find focusing hard.” (TA2). Alongside, disruptive behaviours were also mentioned for incomplete work, as a few participants stated being removed from the classroom, “I get thrown out a lot because I can’t keep still.” (TA4). Moreover, the participants believed this to be due to the teachers lacking understanding of ADHD and their symptoms. </w:t>
      </w:r>
    </w:p>
    <w:p w14:paraId="6F8378BC" w14:textId="77777777" w:rsidR="0090529F" w:rsidRDefault="0090529F" w:rsidP="0090529F">
      <w:pPr>
        <w:spacing w:line="360" w:lineRule="auto"/>
        <w:ind w:firstLine="720"/>
        <w:rPr>
          <w:rFonts w:ascii="Arial" w:hAnsi="Arial" w:cs="Arial"/>
        </w:rPr>
      </w:pPr>
      <w:r>
        <w:rPr>
          <w:rFonts w:ascii="Arial" w:hAnsi="Arial" w:cs="Arial"/>
        </w:rPr>
        <w:lastRenderedPageBreak/>
        <w:t xml:space="preserve">Thus, leading to the second sub-theme relating to teacher conflicts. Many of the participants noted how they often got </w:t>
      </w:r>
      <w:r w:rsidRPr="6EE79360">
        <w:rPr>
          <w:rFonts w:ascii="Arial" w:hAnsi="Arial" w:cs="Arial"/>
        </w:rPr>
        <w:t>into</w:t>
      </w:r>
      <w:r>
        <w:rPr>
          <w:rFonts w:ascii="Arial" w:hAnsi="Arial" w:cs="Arial"/>
        </w:rPr>
        <w:t xml:space="preserve"> trouble in school, which would sometimes lead to them being removed from the classroom. One major issue the participants believed to be the cause, is the teachers not fully understanding their inability to control their symptoms, “The teachers don’t always get it. They think I’m kicking off for the sake of it.” (TA4). While another participant commented on what she has seen of other students with ADHD, “they get thrown out of class, teachers hate them.” (TA5). It is important that teachers are given the knowledge on how to cooperate with adolescents with ADHD, as the transcripts suggest this being a problem relating to incomplete work. </w:t>
      </w:r>
    </w:p>
    <w:p w14:paraId="21BBC567" w14:textId="77777777" w:rsidR="0090529F" w:rsidRDefault="0090529F" w:rsidP="0090529F">
      <w:pPr>
        <w:spacing w:line="360" w:lineRule="auto"/>
        <w:rPr>
          <w:rFonts w:ascii="Arial" w:hAnsi="Arial" w:cs="Arial"/>
          <w:b/>
          <w:bCs/>
        </w:rPr>
      </w:pPr>
      <w:r>
        <w:rPr>
          <w:rFonts w:ascii="Arial" w:hAnsi="Arial" w:cs="Arial"/>
          <w:b/>
          <w:bCs/>
        </w:rPr>
        <w:t>Social Difficulties</w:t>
      </w:r>
    </w:p>
    <w:p w14:paraId="3B90B2B2" w14:textId="77777777" w:rsidR="0090529F" w:rsidRDefault="0090529F" w:rsidP="0090529F">
      <w:pPr>
        <w:spacing w:line="360" w:lineRule="auto"/>
        <w:ind w:firstLine="720"/>
        <w:rPr>
          <w:rFonts w:ascii="Arial" w:hAnsi="Arial" w:cs="Arial"/>
        </w:rPr>
      </w:pPr>
      <w:r>
        <w:rPr>
          <w:rFonts w:ascii="Arial" w:hAnsi="Arial" w:cs="Arial"/>
        </w:rPr>
        <w:t>Bar one participant, all participants stated their struggles to socialise effectively, with the majority commenting on how they are unable to make and keep friends and therefore have none, “I get on people’s nerves in school, my brother hates me because I get on his nerves.”. (TA4). “People don’t have patience with me, so their reactions are negative.” (TA2), often the social difficulties that have been found with the participants are due to their inability to control their symptoms, which they believe lead others to perceive them as troublesome. “I’m always getting in trouble; I think they think I’m a troublemaker.”. This is a prime example of the need of broader understanding of ADHD within schools, as socialising is an essential part of children and adolescents’ development, “I haven’t got many friends.” (TA3).</w:t>
      </w:r>
    </w:p>
    <w:p w14:paraId="39242BEF" w14:textId="77777777" w:rsidR="0090529F" w:rsidRDefault="0090529F" w:rsidP="0090529F">
      <w:pPr>
        <w:spacing w:line="360" w:lineRule="auto"/>
        <w:rPr>
          <w:rFonts w:ascii="Arial" w:hAnsi="Arial" w:cs="Arial"/>
          <w:b/>
          <w:bCs/>
        </w:rPr>
      </w:pPr>
      <w:r>
        <w:rPr>
          <w:rFonts w:ascii="Arial" w:hAnsi="Arial" w:cs="Arial"/>
          <w:b/>
          <w:bCs/>
        </w:rPr>
        <w:t>Impact of symptoms</w:t>
      </w:r>
    </w:p>
    <w:p w14:paraId="3BB63E6D" w14:textId="77777777" w:rsidR="0090529F" w:rsidRDefault="0090529F" w:rsidP="0090529F">
      <w:pPr>
        <w:spacing w:line="360" w:lineRule="auto"/>
        <w:ind w:firstLine="720"/>
        <w:rPr>
          <w:rFonts w:ascii="Arial" w:hAnsi="Arial" w:cs="Arial"/>
        </w:rPr>
      </w:pPr>
      <w:r>
        <w:rPr>
          <w:rFonts w:ascii="Arial" w:hAnsi="Arial" w:cs="Arial"/>
        </w:rPr>
        <w:t xml:space="preserve">It was essential that the impact of symptoms be a core theme as the disruption caused by symptoms was mentioned by every participant, however the broadness of said theme ensured the need for various sub-themes. </w:t>
      </w:r>
    </w:p>
    <w:p w14:paraId="5985A3D4" w14:textId="77777777" w:rsidR="0090529F" w:rsidRDefault="0090529F" w:rsidP="0090529F">
      <w:pPr>
        <w:spacing w:line="360" w:lineRule="auto"/>
        <w:ind w:firstLine="720"/>
        <w:rPr>
          <w:rFonts w:ascii="Arial" w:hAnsi="Arial" w:cs="Arial"/>
        </w:rPr>
      </w:pPr>
      <w:r>
        <w:rPr>
          <w:rFonts w:ascii="Arial" w:hAnsi="Arial" w:cs="Arial"/>
        </w:rPr>
        <w:t>Lack of concentration was mentioned by all participants as a negative impact of ADHD, “I find concentrating really difficult.” (TA5). While another participant stated, “I guess I lose focus. I can’t concentrate for a long period of time unless I can see where it’s going.” (TA2). Many of the participants stated their struggles with being unable to concentrate on schoolwork and therefore find themselves not completing the work that they have been given, often leading to them being in trouble with the teacher. “It’s because I can’t finish my work. It’s not that I don’t want to, I just find it hard to concentrate for long enough.” (TA1). Therefore, this is something that should be considered by teachers when setting a piece of work for the class, “I lose concentration really quickly. And then I get in trouble.” (TA1). It could be suggested that teachers should set shorter pieces of work or possibly add more breaks in between pieces of work in order to lower the chances of boredom and loss of concentration.</w:t>
      </w:r>
    </w:p>
    <w:p w14:paraId="76EAD9BF" w14:textId="77777777" w:rsidR="0090529F" w:rsidRDefault="0090529F" w:rsidP="0090529F">
      <w:pPr>
        <w:spacing w:line="360" w:lineRule="auto"/>
        <w:ind w:firstLine="720"/>
        <w:rPr>
          <w:rFonts w:ascii="Arial" w:hAnsi="Arial" w:cs="Arial"/>
        </w:rPr>
      </w:pPr>
      <w:r>
        <w:rPr>
          <w:rFonts w:ascii="Arial" w:hAnsi="Arial" w:cs="Arial"/>
        </w:rPr>
        <w:t xml:space="preserve">Associated with concentration is the participants failure to pay attention during class, “It’s hard to concentrate on things and pay attention to my work.” (TA3). This is usually due to the participants being more prone to distractibility, “I lose track and often move on to other things.” </w:t>
      </w:r>
      <w:r>
        <w:rPr>
          <w:rFonts w:ascii="Arial" w:hAnsi="Arial" w:cs="Arial"/>
        </w:rPr>
        <w:lastRenderedPageBreak/>
        <w:t xml:space="preserve">(TA2). Essentially, this has been shown not to be an issue among those who find something they particularly enjoy, this is often referred to as hyperfocus.  </w:t>
      </w:r>
    </w:p>
    <w:p w14:paraId="2AB07D82" w14:textId="77777777" w:rsidR="0090529F" w:rsidRDefault="0090529F" w:rsidP="0090529F">
      <w:pPr>
        <w:spacing w:line="360" w:lineRule="auto"/>
        <w:ind w:firstLine="720"/>
        <w:rPr>
          <w:rFonts w:ascii="Arial" w:hAnsi="Arial" w:cs="Arial"/>
        </w:rPr>
      </w:pPr>
      <w:r>
        <w:rPr>
          <w:rFonts w:ascii="Arial" w:hAnsi="Arial" w:cs="Arial"/>
        </w:rPr>
        <w:t xml:space="preserve">Hyperfocus was often brought up when the participant mentioned an activity that they thoroughly enjoyed, with many commenting on their ability to focus on said activity for a long period of time without distraction or losing focus, “Well my parents call it hyperfocus. So, if I like doing something I can spend loads of time on it.” (TA3). While another participant stated, “If I like something I can spend hours concentrating on it and seeing the task through to the end. I don’t lose concentration.” (TA5). This ought to be contemplated by teachers for tasks given, perhaps the tasks can be altered to be more enjoyable, increasing the probability of the task being completed. </w:t>
      </w:r>
    </w:p>
    <w:p w14:paraId="4FCBA749" w14:textId="77777777" w:rsidR="0090529F" w:rsidRDefault="0090529F" w:rsidP="0090529F">
      <w:pPr>
        <w:spacing w:line="360" w:lineRule="auto"/>
        <w:ind w:firstLine="720"/>
        <w:rPr>
          <w:rFonts w:ascii="Arial" w:hAnsi="Arial" w:cs="Arial"/>
        </w:rPr>
      </w:pPr>
      <w:r>
        <w:rPr>
          <w:rFonts w:ascii="Arial" w:hAnsi="Arial" w:cs="Arial"/>
        </w:rPr>
        <w:t xml:space="preserve">Lastly, hyperactivity was found to be a repetitive cause for concern among the participants, “I do get kind of hyper, hyperactive. Quite a lot. This isn’t good.” (TA3). While other participants stating that their hyperactivity is the reasoning for often being in trouble with </w:t>
      </w:r>
      <w:r w:rsidRPr="5DE56968">
        <w:rPr>
          <w:rFonts w:ascii="Arial" w:hAnsi="Arial" w:cs="Arial"/>
        </w:rPr>
        <w:t>their</w:t>
      </w:r>
      <w:r>
        <w:rPr>
          <w:rFonts w:ascii="Arial" w:hAnsi="Arial" w:cs="Arial"/>
        </w:rPr>
        <w:t xml:space="preserve"> teachers, “They think I’m a troublemaker. Because I’m so loud and aggressive and once I’m hyperactive </w:t>
      </w:r>
      <w:r w:rsidRPr="5DE56968">
        <w:rPr>
          <w:rFonts w:ascii="Arial" w:hAnsi="Arial" w:cs="Arial"/>
        </w:rPr>
        <w:t xml:space="preserve">I </w:t>
      </w:r>
      <w:r>
        <w:rPr>
          <w:rFonts w:ascii="Arial" w:hAnsi="Arial" w:cs="Arial"/>
        </w:rPr>
        <w:t xml:space="preserve">find it really hard to come down.” (TA3). “I’m hyperactive all the time and can’t keep still. This affects every part of my life.” (TA4). Students with ADHD often display behaviour that is misunderstood and can be detrimental to their achievement. During school hours it is usually expected that adolescents sit for long periods of time to complete their work, however those with ADHD often struggle with this due to their hyperactivity. </w:t>
      </w:r>
    </w:p>
    <w:p w14:paraId="52DD8B29" w14:textId="77777777" w:rsidR="0090529F" w:rsidRDefault="0090529F" w:rsidP="0090529F">
      <w:pPr>
        <w:spacing w:line="360" w:lineRule="auto"/>
        <w:rPr>
          <w:rFonts w:ascii="Arial" w:hAnsi="Arial" w:cs="Arial"/>
          <w:b/>
          <w:bCs/>
        </w:rPr>
      </w:pPr>
      <w:r>
        <w:rPr>
          <w:rFonts w:ascii="Arial" w:hAnsi="Arial" w:cs="Arial"/>
          <w:b/>
          <w:bCs/>
        </w:rPr>
        <w:t>Others perception</w:t>
      </w:r>
    </w:p>
    <w:p w14:paraId="18309676" w14:textId="77777777" w:rsidR="0090529F" w:rsidRDefault="0090529F" w:rsidP="0090529F">
      <w:pPr>
        <w:spacing w:line="360" w:lineRule="auto"/>
        <w:ind w:firstLine="720"/>
        <w:rPr>
          <w:rFonts w:ascii="Arial" w:hAnsi="Arial" w:cs="Arial"/>
        </w:rPr>
      </w:pPr>
      <w:r>
        <w:rPr>
          <w:rFonts w:ascii="Arial" w:hAnsi="Arial" w:cs="Arial"/>
        </w:rPr>
        <w:t xml:space="preserve">Evidently, many of the participants believed that others held negative views towards them because of their ADHD diagnosis, “Misunderstood. They don’t get me. I don’t get myself much either.” (TA3). Another participant also stated, “People just think ADHD is all about being naughty, disrespectful and disruptive. It’s not, it’s more than that.” (TA4). It was also suggested that the negativity stemmed from them displaying their symptoms, “Like a jumping bean, balancing all over the place. Getting on people’s nerves.” (TA3). While another participant stated, “It’s frustrating for me and the people around me.” (TA2). It is imperative for people to become familiar with the lack of control people with ADHD have over the symptoms, as misassumptions often lead to negative perceptions of the individual, “I can’t control it.” (TA1). </w:t>
      </w:r>
    </w:p>
    <w:p w14:paraId="1B08FC4B" w14:textId="77777777" w:rsidR="0090529F" w:rsidRPr="005817B1" w:rsidRDefault="0090529F" w:rsidP="0090529F">
      <w:pPr>
        <w:spacing w:line="360" w:lineRule="auto"/>
        <w:ind w:firstLine="720"/>
        <w:rPr>
          <w:rFonts w:ascii="Arial" w:hAnsi="Arial" w:cs="Arial"/>
        </w:rPr>
      </w:pPr>
      <w:r>
        <w:rPr>
          <w:rFonts w:ascii="Arial" w:hAnsi="Arial" w:cs="Arial"/>
        </w:rPr>
        <w:t>In conclusion, many negative feelings towards their ADHD diagnosis were displayed by the participants. Their lack of control over the symptoms that they display often caused them trouble is school and within their social lives, while also being unable to complete their schoolwork which often caused further trouble. Furthermore, the majority of participants associated their ADHD with negativity as they believed it to be the cause of their poor school performance and lack of friendships</w:t>
      </w:r>
      <w:r w:rsidRPr="2EF005CD">
        <w:rPr>
          <w:rFonts w:ascii="Arial" w:hAnsi="Arial" w:cs="Arial"/>
        </w:rPr>
        <w:t xml:space="preserve">. </w:t>
      </w:r>
      <w:r w:rsidRPr="4EBBBBB1">
        <w:rPr>
          <w:rFonts w:ascii="Arial" w:hAnsi="Arial" w:cs="Arial"/>
        </w:rPr>
        <w:t>However</w:t>
      </w:r>
      <w:r w:rsidRPr="75119763">
        <w:rPr>
          <w:rFonts w:ascii="Arial" w:hAnsi="Arial" w:cs="Arial"/>
        </w:rPr>
        <w:t>,</w:t>
      </w:r>
      <w:r>
        <w:rPr>
          <w:rFonts w:ascii="Arial" w:hAnsi="Arial" w:cs="Arial"/>
        </w:rPr>
        <w:t xml:space="preserve"> it should also be noted that many commented on the misassumptions made by people about their ADHD and their inability to completely comprehend the impact it has on the individual. Moreover, it can be concluded </w:t>
      </w:r>
      <w:r>
        <w:rPr>
          <w:rFonts w:ascii="Arial" w:hAnsi="Arial" w:cs="Arial"/>
        </w:rPr>
        <w:lastRenderedPageBreak/>
        <w:t xml:space="preserve">that the impact of ADHD is detrimental </w:t>
      </w:r>
      <w:r w:rsidRPr="00416F5D">
        <w:rPr>
          <w:rFonts w:ascii="Arial" w:hAnsi="Arial" w:cs="Arial"/>
        </w:rPr>
        <w:t>to</w:t>
      </w:r>
      <w:r>
        <w:rPr>
          <w:rFonts w:ascii="Arial" w:hAnsi="Arial" w:cs="Arial"/>
        </w:rPr>
        <w:t xml:space="preserve"> the individuals, with all stating their struggles to concentrate and proneness to distractibility, leading to incomplete schoolwork and teacher conflicts, while the hyperactivity also plays a major role. Although, hyperfocus could be advantageous in completing work if the teachers were to alter the tasks to be more enjoyable. The understanding of ADHD and the symptomology could be more auspicious for teachers, with future research benefiting from the exploration of better classroom management strategies for adolescents with ADHD. </w:t>
      </w:r>
    </w:p>
    <w:p w14:paraId="1D0850B9" w14:textId="3450D72D" w:rsidR="0090529F" w:rsidRDefault="0090529F" w:rsidP="00DD4986">
      <w:pPr>
        <w:pStyle w:val="paragraph"/>
        <w:spacing w:before="0" w:beforeAutospacing="0" w:after="0" w:afterAutospacing="0"/>
        <w:textAlignment w:val="baseline"/>
        <w:rPr>
          <w:rStyle w:val="normaltextrun"/>
          <w:rFonts w:asciiTheme="minorBidi" w:hAnsiTheme="minorBidi" w:cstheme="minorBidi"/>
          <w:b/>
          <w:bCs/>
          <w:sz w:val="26"/>
          <w:szCs w:val="26"/>
        </w:rPr>
      </w:pPr>
      <w:r>
        <w:rPr>
          <w:rStyle w:val="normaltextrun"/>
          <w:rFonts w:asciiTheme="minorBidi" w:hAnsiTheme="minorBidi" w:cstheme="minorBidi"/>
          <w:b/>
          <w:bCs/>
          <w:sz w:val="26"/>
          <w:szCs w:val="26"/>
        </w:rPr>
        <w:t>Appendices</w:t>
      </w:r>
    </w:p>
    <w:p w14:paraId="67AC562F" w14:textId="60774C14" w:rsidR="0090529F" w:rsidRPr="0090529F" w:rsidRDefault="0090529F" w:rsidP="00DD4986">
      <w:pPr>
        <w:pStyle w:val="paragraph"/>
        <w:spacing w:before="0" w:beforeAutospacing="0" w:after="0" w:afterAutospacing="0"/>
        <w:textAlignment w:val="baseline"/>
        <w:rPr>
          <w:rStyle w:val="normaltextrun"/>
          <w:rFonts w:asciiTheme="minorBidi" w:hAnsiTheme="minorBidi" w:cstheme="minorBidi"/>
          <w:sz w:val="26"/>
          <w:szCs w:val="26"/>
        </w:rPr>
      </w:pPr>
      <w:r w:rsidRPr="0090529F">
        <w:rPr>
          <w:rStyle w:val="normaltextrun"/>
          <w:rFonts w:asciiTheme="minorBidi" w:hAnsiTheme="minorBidi" w:cstheme="minorBidi"/>
          <w:sz w:val="26"/>
          <w:szCs w:val="26"/>
        </w:rPr>
        <w:t xml:space="preserve">Appendix 1 – code summary table </w:t>
      </w:r>
    </w:p>
    <w:tbl>
      <w:tblPr>
        <w:tblW w:w="9396" w:type="dxa"/>
        <w:tblInd w:w="-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20"/>
        <w:gridCol w:w="3072"/>
        <w:gridCol w:w="4104"/>
      </w:tblGrid>
      <w:tr w:rsidR="008458A6" w14:paraId="1BEB5336" w14:textId="77777777" w:rsidTr="00147D94">
        <w:trPr>
          <w:trHeight w:val="2976"/>
        </w:trPr>
        <w:tc>
          <w:tcPr>
            <w:tcW w:w="2220" w:type="dxa"/>
            <w:tcBorders>
              <w:left w:val="nil"/>
              <w:right w:val="nil"/>
            </w:tcBorders>
          </w:tcPr>
          <w:p w14:paraId="3DEE3275" w14:textId="77777777" w:rsidR="008458A6" w:rsidRDefault="008458A6" w:rsidP="00147D94">
            <w:pPr>
              <w:spacing w:line="360" w:lineRule="auto"/>
            </w:pPr>
            <w:r>
              <w:t>Lacks concentration</w:t>
            </w:r>
          </w:p>
          <w:p w14:paraId="7612969B" w14:textId="77777777" w:rsidR="008458A6" w:rsidRDefault="008458A6" w:rsidP="00147D94">
            <w:pPr>
              <w:spacing w:line="360" w:lineRule="auto"/>
            </w:pPr>
          </w:p>
          <w:p w14:paraId="4228ABEC" w14:textId="77777777" w:rsidR="008458A6" w:rsidRDefault="008458A6" w:rsidP="00147D94">
            <w:pPr>
              <w:spacing w:line="360" w:lineRule="auto"/>
            </w:pPr>
          </w:p>
          <w:p w14:paraId="2D586111" w14:textId="77777777" w:rsidR="008458A6" w:rsidRDefault="008458A6" w:rsidP="00147D94">
            <w:pPr>
              <w:spacing w:line="360" w:lineRule="auto"/>
            </w:pPr>
          </w:p>
          <w:p w14:paraId="329084F8" w14:textId="77777777" w:rsidR="008458A6" w:rsidRDefault="008458A6" w:rsidP="00147D94">
            <w:pPr>
              <w:spacing w:line="360" w:lineRule="auto"/>
            </w:pPr>
          </w:p>
          <w:p w14:paraId="6D49F5FB" w14:textId="77777777" w:rsidR="008458A6" w:rsidRDefault="008458A6" w:rsidP="00147D94">
            <w:pPr>
              <w:spacing w:line="360" w:lineRule="auto"/>
            </w:pPr>
          </w:p>
          <w:p w14:paraId="496EA0DC" w14:textId="77777777" w:rsidR="008458A6" w:rsidRDefault="008458A6" w:rsidP="00147D94">
            <w:pPr>
              <w:spacing w:line="360" w:lineRule="auto"/>
            </w:pPr>
            <w:r>
              <w:t>Forgetfulness</w:t>
            </w:r>
          </w:p>
          <w:p w14:paraId="341DE95F" w14:textId="77777777" w:rsidR="008458A6" w:rsidRDefault="008458A6" w:rsidP="00147D94">
            <w:pPr>
              <w:spacing w:line="360" w:lineRule="auto"/>
            </w:pPr>
          </w:p>
          <w:p w14:paraId="7A8EA5FE" w14:textId="77777777" w:rsidR="008458A6" w:rsidRDefault="008458A6" w:rsidP="00147D94">
            <w:pPr>
              <w:spacing w:line="360" w:lineRule="auto"/>
            </w:pPr>
          </w:p>
          <w:p w14:paraId="4D830239" w14:textId="77777777" w:rsidR="008458A6" w:rsidRDefault="008458A6" w:rsidP="00147D94">
            <w:pPr>
              <w:spacing w:line="360" w:lineRule="auto"/>
            </w:pPr>
          </w:p>
          <w:p w14:paraId="35F935C6" w14:textId="77777777" w:rsidR="008458A6" w:rsidRDefault="008458A6" w:rsidP="00147D94">
            <w:pPr>
              <w:spacing w:line="360" w:lineRule="auto"/>
            </w:pPr>
          </w:p>
          <w:p w14:paraId="3490CA71" w14:textId="77777777" w:rsidR="008458A6" w:rsidRDefault="008458A6" w:rsidP="00147D94">
            <w:pPr>
              <w:spacing w:line="360" w:lineRule="auto"/>
            </w:pPr>
            <w:r>
              <w:t>Incomplete schoolwork</w:t>
            </w:r>
          </w:p>
          <w:p w14:paraId="31B31EE7" w14:textId="77777777" w:rsidR="008458A6" w:rsidRDefault="008458A6" w:rsidP="00147D94">
            <w:pPr>
              <w:spacing w:line="360" w:lineRule="auto"/>
            </w:pPr>
          </w:p>
          <w:p w14:paraId="3FB55331" w14:textId="77777777" w:rsidR="008458A6" w:rsidRDefault="008458A6" w:rsidP="00147D94">
            <w:pPr>
              <w:spacing w:line="360" w:lineRule="auto"/>
            </w:pPr>
          </w:p>
          <w:p w14:paraId="2A455F63" w14:textId="77777777" w:rsidR="008458A6" w:rsidRDefault="008458A6" w:rsidP="00147D94">
            <w:pPr>
              <w:spacing w:line="360" w:lineRule="auto"/>
            </w:pPr>
          </w:p>
          <w:p w14:paraId="4269119C" w14:textId="77777777" w:rsidR="008458A6" w:rsidRDefault="008458A6" w:rsidP="00147D94">
            <w:pPr>
              <w:spacing w:line="360" w:lineRule="auto"/>
            </w:pPr>
            <w:r>
              <w:t>Difficulties in school</w:t>
            </w:r>
          </w:p>
          <w:p w14:paraId="53D573CC" w14:textId="77777777" w:rsidR="008458A6" w:rsidRDefault="008458A6" w:rsidP="00147D94">
            <w:pPr>
              <w:spacing w:line="360" w:lineRule="auto"/>
            </w:pPr>
          </w:p>
          <w:p w14:paraId="3EC8490D" w14:textId="77777777" w:rsidR="008458A6" w:rsidRDefault="008458A6" w:rsidP="00147D94">
            <w:pPr>
              <w:spacing w:line="360" w:lineRule="auto"/>
            </w:pPr>
          </w:p>
          <w:p w14:paraId="24A75FCD" w14:textId="77777777" w:rsidR="008458A6" w:rsidRDefault="008458A6" w:rsidP="00147D94">
            <w:pPr>
              <w:spacing w:line="360" w:lineRule="auto"/>
            </w:pPr>
            <w:r>
              <w:t>Teachers lack understanding</w:t>
            </w:r>
          </w:p>
          <w:p w14:paraId="4412FA6A" w14:textId="77777777" w:rsidR="008458A6" w:rsidRDefault="008458A6" w:rsidP="00147D94">
            <w:pPr>
              <w:spacing w:line="360" w:lineRule="auto"/>
            </w:pPr>
          </w:p>
          <w:p w14:paraId="271D7E2A" w14:textId="77777777" w:rsidR="008458A6" w:rsidRDefault="008458A6" w:rsidP="00147D94">
            <w:pPr>
              <w:spacing w:line="360" w:lineRule="auto"/>
            </w:pPr>
            <w:r>
              <w:t>Lack of symptom control</w:t>
            </w:r>
          </w:p>
          <w:p w14:paraId="317DD9F1" w14:textId="77777777" w:rsidR="008458A6" w:rsidRDefault="008458A6" w:rsidP="00147D94">
            <w:pPr>
              <w:spacing w:line="360" w:lineRule="auto"/>
            </w:pPr>
          </w:p>
          <w:p w14:paraId="441EAD5F" w14:textId="77777777" w:rsidR="008458A6" w:rsidRDefault="008458A6" w:rsidP="00147D94">
            <w:pPr>
              <w:spacing w:line="360" w:lineRule="auto"/>
            </w:pPr>
            <w:r>
              <w:t>Negativity towards diagnosis</w:t>
            </w:r>
          </w:p>
          <w:p w14:paraId="67EDDF8A" w14:textId="77777777" w:rsidR="008458A6" w:rsidRDefault="008458A6" w:rsidP="00147D94">
            <w:pPr>
              <w:spacing w:line="360" w:lineRule="auto"/>
            </w:pPr>
          </w:p>
          <w:p w14:paraId="2BA59CA8" w14:textId="77777777" w:rsidR="008458A6" w:rsidRDefault="008458A6" w:rsidP="00147D94">
            <w:pPr>
              <w:spacing w:line="360" w:lineRule="auto"/>
            </w:pPr>
            <w:r>
              <w:t xml:space="preserve">Hyperfocus </w:t>
            </w:r>
          </w:p>
          <w:p w14:paraId="0B77A59D" w14:textId="77777777" w:rsidR="008458A6" w:rsidRDefault="008458A6" w:rsidP="00147D94">
            <w:pPr>
              <w:spacing w:line="360" w:lineRule="auto"/>
            </w:pPr>
          </w:p>
          <w:p w14:paraId="08191D94" w14:textId="77777777" w:rsidR="008458A6" w:rsidRDefault="008458A6" w:rsidP="00147D94">
            <w:pPr>
              <w:spacing w:line="360" w:lineRule="auto"/>
            </w:pPr>
            <w:r>
              <w:t>Sturggles with no structure</w:t>
            </w:r>
          </w:p>
          <w:p w14:paraId="46906A51" w14:textId="77777777" w:rsidR="008458A6" w:rsidRDefault="008458A6" w:rsidP="00147D94">
            <w:pPr>
              <w:spacing w:line="360" w:lineRule="auto"/>
            </w:pPr>
            <w:r>
              <w:t>Perceived annoyance by others</w:t>
            </w:r>
          </w:p>
          <w:p w14:paraId="191589D7" w14:textId="77777777" w:rsidR="00A656B7" w:rsidRDefault="00A656B7" w:rsidP="00147D94">
            <w:pPr>
              <w:spacing w:line="360" w:lineRule="auto"/>
            </w:pPr>
          </w:p>
          <w:p w14:paraId="06660F05" w14:textId="7A4736FD" w:rsidR="008458A6" w:rsidRDefault="008458A6" w:rsidP="00147D94">
            <w:pPr>
              <w:spacing w:line="360" w:lineRule="auto"/>
            </w:pPr>
            <w:r>
              <w:t>Poor social skills</w:t>
            </w:r>
          </w:p>
          <w:p w14:paraId="145AD4B0" w14:textId="77777777" w:rsidR="008458A6" w:rsidRDefault="008458A6" w:rsidP="00147D94">
            <w:pPr>
              <w:spacing w:line="360" w:lineRule="auto"/>
            </w:pPr>
          </w:p>
          <w:p w14:paraId="7B9E1B4E" w14:textId="77777777" w:rsidR="008458A6" w:rsidRDefault="008458A6" w:rsidP="00147D94">
            <w:pPr>
              <w:spacing w:line="360" w:lineRule="auto"/>
            </w:pPr>
            <w:r>
              <w:t>Disruptive behaviour</w:t>
            </w:r>
          </w:p>
          <w:p w14:paraId="0CA1B391" w14:textId="77777777" w:rsidR="008458A6" w:rsidRDefault="008458A6" w:rsidP="00147D94">
            <w:pPr>
              <w:spacing w:line="360" w:lineRule="auto"/>
            </w:pPr>
            <w:r>
              <w:lastRenderedPageBreak/>
              <w:t>Parents lack understanding</w:t>
            </w:r>
          </w:p>
          <w:p w14:paraId="6F4C8513" w14:textId="2BFE597C" w:rsidR="008458A6" w:rsidRDefault="008458A6" w:rsidP="00147D94">
            <w:pPr>
              <w:spacing w:line="360" w:lineRule="auto"/>
            </w:pPr>
            <w:r>
              <w:t xml:space="preserve">Impulsivity Energetic </w:t>
            </w:r>
          </w:p>
          <w:p w14:paraId="659A1B91" w14:textId="77777777" w:rsidR="008458A6" w:rsidRDefault="008458A6" w:rsidP="00147D94">
            <w:pPr>
              <w:spacing w:line="360" w:lineRule="auto"/>
            </w:pPr>
          </w:p>
        </w:tc>
        <w:tc>
          <w:tcPr>
            <w:tcW w:w="3072" w:type="dxa"/>
            <w:tcBorders>
              <w:left w:val="nil"/>
              <w:right w:val="nil"/>
            </w:tcBorders>
          </w:tcPr>
          <w:p w14:paraId="642078A5" w14:textId="77777777" w:rsidR="008458A6" w:rsidRDefault="008458A6" w:rsidP="00147D94">
            <w:r>
              <w:lastRenderedPageBreak/>
              <w:t>“I find concentrating really difficult”</w:t>
            </w:r>
          </w:p>
          <w:p w14:paraId="4CC12C28" w14:textId="77777777" w:rsidR="008458A6" w:rsidRDefault="008458A6" w:rsidP="00147D94">
            <w:r>
              <w:t>“Not focusing and getting distracted”</w:t>
            </w:r>
          </w:p>
          <w:p w14:paraId="29C7C8AF" w14:textId="77777777" w:rsidR="008458A6" w:rsidRDefault="008458A6" w:rsidP="00147D94">
            <w:r>
              <w:t>“I guess I lose focus, I can’t concentrate for long periods of time”</w:t>
            </w:r>
          </w:p>
          <w:p w14:paraId="706AA65B" w14:textId="77777777" w:rsidR="008458A6" w:rsidRDefault="008458A6" w:rsidP="00147D94"/>
          <w:p w14:paraId="467CE785" w14:textId="77777777" w:rsidR="008458A6" w:rsidRDefault="008458A6" w:rsidP="00147D94"/>
          <w:p w14:paraId="40CAB9E6" w14:textId="77777777" w:rsidR="008458A6" w:rsidRDefault="008458A6" w:rsidP="00147D94">
            <w:r>
              <w:t>“I can’t quite remember things”</w:t>
            </w:r>
          </w:p>
          <w:p w14:paraId="3C4A8B90" w14:textId="77777777" w:rsidR="008458A6" w:rsidRDefault="008458A6" w:rsidP="00147D94">
            <w:r>
              <w:t>“Forget what I’m supposed to be doing”</w:t>
            </w:r>
          </w:p>
          <w:p w14:paraId="12D8F971" w14:textId="77777777" w:rsidR="008458A6" w:rsidRDefault="008458A6" w:rsidP="00147D94">
            <w:r>
              <w:t>“Forgetting what I was doing before”</w:t>
            </w:r>
          </w:p>
          <w:p w14:paraId="28E62DA2" w14:textId="77777777" w:rsidR="008458A6" w:rsidRDefault="008458A6" w:rsidP="00147D94"/>
          <w:p w14:paraId="21716191" w14:textId="77777777" w:rsidR="008458A6" w:rsidRDefault="008458A6" w:rsidP="00147D94"/>
          <w:p w14:paraId="15B8B69E" w14:textId="77777777" w:rsidR="008458A6" w:rsidRDefault="008458A6" w:rsidP="00147D94">
            <w:r>
              <w:t>“Can’t always finish my work”</w:t>
            </w:r>
          </w:p>
          <w:p w14:paraId="6A42950D" w14:textId="77777777" w:rsidR="008458A6" w:rsidRDefault="008458A6" w:rsidP="00147D94">
            <w:r>
              <w:t>“Can’t focus long enough to finish anything”</w:t>
            </w:r>
          </w:p>
          <w:p w14:paraId="175D02C5" w14:textId="77777777" w:rsidR="008458A6" w:rsidRDefault="008458A6" w:rsidP="00147D94">
            <w:r>
              <w:t>“I find it quite hard to continue”</w:t>
            </w:r>
          </w:p>
          <w:p w14:paraId="663FFA62" w14:textId="77777777" w:rsidR="008458A6" w:rsidRDefault="008458A6" w:rsidP="00147D94"/>
          <w:p w14:paraId="17A308CC" w14:textId="77777777" w:rsidR="008458A6" w:rsidRDefault="008458A6" w:rsidP="00147D94">
            <w:r>
              <w:t>“So school is hard”</w:t>
            </w:r>
          </w:p>
          <w:p w14:paraId="649546AF" w14:textId="77777777" w:rsidR="008458A6" w:rsidRDefault="008458A6" w:rsidP="00147D94">
            <w:r>
              <w:t>“I get thrown out a lot”</w:t>
            </w:r>
          </w:p>
          <w:p w14:paraId="4DC599D7" w14:textId="77777777" w:rsidR="008458A6" w:rsidRDefault="008458A6" w:rsidP="00147D94">
            <w:r>
              <w:lastRenderedPageBreak/>
              <w:t>“I’m always getting in trouble”</w:t>
            </w:r>
          </w:p>
          <w:p w14:paraId="30ABA705" w14:textId="77777777" w:rsidR="008458A6" w:rsidRDefault="008458A6" w:rsidP="00147D94"/>
          <w:p w14:paraId="44334375" w14:textId="77777777" w:rsidR="008458A6" w:rsidRDefault="008458A6" w:rsidP="00147D94">
            <w:r>
              <w:t>“Teachers don’t always get it”</w:t>
            </w:r>
          </w:p>
          <w:p w14:paraId="7DAFB4C5" w14:textId="77777777" w:rsidR="008458A6" w:rsidRDefault="008458A6" w:rsidP="00147D94">
            <w:r>
              <w:t>“School, the kids don’t like it and neither do the teachers”</w:t>
            </w:r>
          </w:p>
          <w:p w14:paraId="58B6DE87" w14:textId="77777777" w:rsidR="008458A6" w:rsidRDefault="008458A6" w:rsidP="00147D94"/>
          <w:p w14:paraId="7A83CFB5" w14:textId="77777777" w:rsidR="008458A6" w:rsidRDefault="008458A6" w:rsidP="00147D94">
            <w:r>
              <w:t>“It’s not like I choose not to listen”</w:t>
            </w:r>
          </w:p>
          <w:p w14:paraId="2DC45DD2" w14:textId="77777777" w:rsidR="008458A6" w:rsidRDefault="008458A6" w:rsidP="00147D94">
            <w:r>
              <w:t>“I really can’t stop myself”</w:t>
            </w:r>
          </w:p>
          <w:p w14:paraId="61501FEC" w14:textId="77777777" w:rsidR="008458A6" w:rsidRDefault="008458A6" w:rsidP="00147D94">
            <w:r>
              <w:t>“Can’t help it”</w:t>
            </w:r>
          </w:p>
          <w:p w14:paraId="59E58A62" w14:textId="77777777" w:rsidR="008458A6" w:rsidRDefault="008458A6" w:rsidP="00147D94">
            <w:r>
              <w:t>“It sucks”</w:t>
            </w:r>
          </w:p>
          <w:p w14:paraId="55FAAFC9" w14:textId="77777777" w:rsidR="008458A6" w:rsidRDefault="008458A6" w:rsidP="00147D94">
            <w:r>
              <w:t>It’s the hyperactive, the more bad one”</w:t>
            </w:r>
          </w:p>
          <w:p w14:paraId="0D36983A" w14:textId="77777777" w:rsidR="008458A6" w:rsidRDefault="008458A6" w:rsidP="00147D94">
            <w:r>
              <w:t>“It gets me down”</w:t>
            </w:r>
          </w:p>
          <w:p w14:paraId="027A9342" w14:textId="77777777" w:rsidR="008458A6" w:rsidRDefault="008458A6" w:rsidP="00147D94">
            <w:r>
              <w:t>“If I like something, I can spend loads of time on it”</w:t>
            </w:r>
          </w:p>
          <w:p w14:paraId="33700892" w14:textId="77777777" w:rsidR="008458A6" w:rsidRDefault="008458A6" w:rsidP="00147D94">
            <w:r>
              <w:t>“If I like something, I can spend hours concentrating”</w:t>
            </w:r>
          </w:p>
          <w:p w14:paraId="6C05885A" w14:textId="77777777" w:rsidR="008458A6" w:rsidRDefault="008458A6" w:rsidP="00147D94">
            <w:r>
              <w:t>“But if I’m left to carry on by myself, I find focusing hard”</w:t>
            </w:r>
          </w:p>
          <w:p w14:paraId="2B4CE832" w14:textId="77777777" w:rsidR="008458A6" w:rsidRDefault="008458A6" w:rsidP="00147D94">
            <w:r>
              <w:t>“I get on people’s nerves in school”</w:t>
            </w:r>
          </w:p>
          <w:p w14:paraId="4074979D" w14:textId="77777777" w:rsidR="008458A6" w:rsidRDefault="008458A6" w:rsidP="00147D94">
            <w:r>
              <w:t>“Getting on people’s nerves”</w:t>
            </w:r>
          </w:p>
          <w:p w14:paraId="53E92685" w14:textId="77777777" w:rsidR="008458A6" w:rsidRDefault="008458A6" w:rsidP="00147D94">
            <w:r>
              <w:t>“People don’t have patience with me”</w:t>
            </w:r>
          </w:p>
          <w:p w14:paraId="327796E8" w14:textId="77777777" w:rsidR="008458A6" w:rsidRDefault="008458A6" w:rsidP="00147D94"/>
          <w:p w14:paraId="30E50CE9" w14:textId="77777777" w:rsidR="008458A6" w:rsidRDefault="008458A6" w:rsidP="00147D94">
            <w:r>
              <w:t>“I have no friends”</w:t>
            </w:r>
          </w:p>
          <w:p w14:paraId="5E2D1D2F" w14:textId="77777777" w:rsidR="008458A6" w:rsidRDefault="008458A6" w:rsidP="00147D94">
            <w:r>
              <w:t>“I haven’t got many friends”</w:t>
            </w:r>
          </w:p>
          <w:p w14:paraId="0D18B6BC" w14:textId="77777777" w:rsidR="00773ABE" w:rsidRDefault="00773ABE" w:rsidP="00147D94"/>
          <w:p w14:paraId="03C58C6A" w14:textId="66C77678" w:rsidR="008458A6" w:rsidRDefault="008458A6" w:rsidP="00147D94">
            <w:r>
              <w:t>“I’m so loud and aggressive”</w:t>
            </w:r>
          </w:p>
          <w:p w14:paraId="4CA8670B" w14:textId="77777777" w:rsidR="008458A6" w:rsidRDefault="008458A6" w:rsidP="00147D94">
            <w:r>
              <w:t>“I’m loud and forceful”</w:t>
            </w:r>
          </w:p>
          <w:p w14:paraId="7385F519" w14:textId="77777777" w:rsidR="008458A6" w:rsidRDefault="008458A6" w:rsidP="00147D94">
            <w:r>
              <w:t>“Disrupting lessons”</w:t>
            </w:r>
          </w:p>
          <w:p w14:paraId="7360E1E8" w14:textId="77777777" w:rsidR="00773ABE" w:rsidRDefault="00773ABE" w:rsidP="00147D94"/>
          <w:p w14:paraId="7518B3B2" w14:textId="48FB7FC1" w:rsidR="008458A6" w:rsidRDefault="008458A6" w:rsidP="00147D94">
            <w:r>
              <w:lastRenderedPageBreak/>
              <w:t>“My parents think I’m just a lost cause”</w:t>
            </w:r>
          </w:p>
          <w:p w14:paraId="4FB297FE" w14:textId="77777777" w:rsidR="008458A6" w:rsidRDefault="008458A6" w:rsidP="00147D94"/>
          <w:p w14:paraId="117DCD82" w14:textId="77777777" w:rsidR="008458A6" w:rsidRDefault="008458A6" w:rsidP="00147D94">
            <w:r>
              <w:t>“I carry on without thinking”</w:t>
            </w:r>
          </w:p>
          <w:p w14:paraId="2241ACBA" w14:textId="4E0A51E5" w:rsidR="008458A6" w:rsidRDefault="008458A6" w:rsidP="00147D94">
            <w:r>
              <w:t>“I don’t get tired as easy”</w:t>
            </w:r>
          </w:p>
          <w:p w14:paraId="4C8C0D66" w14:textId="77777777" w:rsidR="008458A6" w:rsidRDefault="008458A6" w:rsidP="00147D94">
            <w:r>
              <w:t>“I’m hyperactive all the time”</w:t>
            </w:r>
          </w:p>
          <w:p w14:paraId="33EAD3E1" w14:textId="77777777" w:rsidR="008458A6" w:rsidRDefault="008458A6" w:rsidP="00147D94"/>
          <w:p w14:paraId="52CF1FB3" w14:textId="77777777" w:rsidR="008458A6" w:rsidRDefault="008458A6" w:rsidP="00147D94"/>
          <w:p w14:paraId="6F00025F" w14:textId="77777777" w:rsidR="008458A6" w:rsidRDefault="008458A6" w:rsidP="00147D94"/>
          <w:p w14:paraId="6E67E960" w14:textId="77777777" w:rsidR="008458A6" w:rsidRDefault="008458A6" w:rsidP="00147D94"/>
        </w:tc>
        <w:tc>
          <w:tcPr>
            <w:tcW w:w="4104" w:type="dxa"/>
            <w:tcBorders>
              <w:left w:val="nil"/>
              <w:right w:val="nil"/>
            </w:tcBorders>
          </w:tcPr>
          <w:p w14:paraId="2370F340" w14:textId="77777777" w:rsidR="008458A6" w:rsidRDefault="008458A6" w:rsidP="00147D94">
            <w:r>
              <w:lastRenderedPageBreak/>
              <w:t>TA5, L2</w:t>
            </w:r>
          </w:p>
          <w:p w14:paraId="7B54BD12" w14:textId="77777777" w:rsidR="00910408" w:rsidRDefault="00910408" w:rsidP="00147D94"/>
          <w:p w14:paraId="3F309CF7" w14:textId="571C7F84" w:rsidR="008458A6" w:rsidRDefault="008458A6" w:rsidP="00147D94">
            <w:r>
              <w:t>TA1, L2</w:t>
            </w:r>
          </w:p>
          <w:p w14:paraId="47028AD8" w14:textId="77777777" w:rsidR="008458A6" w:rsidRDefault="008458A6" w:rsidP="00147D94"/>
          <w:p w14:paraId="47955583" w14:textId="77777777" w:rsidR="008458A6" w:rsidRDefault="008458A6" w:rsidP="00147D94">
            <w:r>
              <w:t>TA2, L5</w:t>
            </w:r>
          </w:p>
          <w:p w14:paraId="46FE62A6" w14:textId="77777777" w:rsidR="008458A6" w:rsidRDefault="008458A6" w:rsidP="00147D94"/>
          <w:p w14:paraId="281B4EE7" w14:textId="77777777" w:rsidR="008458A6" w:rsidRDefault="008458A6" w:rsidP="00147D94"/>
          <w:p w14:paraId="3AAEAA2B" w14:textId="77777777" w:rsidR="008458A6" w:rsidRDefault="008458A6" w:rsidP="00147D94"/>
          <w:p w14:paraId="2CCD5499" w14:textId="77777777" w:rsidR="00910408" w:rsidRDefault="00910408" w:rsidP="00147D94"/>
          <w:p w14:paraId="59C2FA94" w14:textId="7CE65EBC" w:rsidR="008458A6" w:rsidRDefault="008458A6" w:rsidP="00147D94">
            <w:r>
              <w:t>TA5, L5</w:t>
            </w:r>
          </w:p>
          <w:p w14:paraId="2813DA22" w14:textId="77777777" w:rsidR="008458A6" w:rsidRDefault="008458A6" w:rsidP="00147D94"/>
          <w:p w14:paraId="1CA40014" w14:textId="77777777" w:rsidR="008458A6" w:rsidRDefault="008458A6" w:rsidP="00147D94">
            <w:r>
              <w:t>TA1, L4</w:t>
            </w:r>
          </w:p>
          <w:p w14:paraId="5AA3BBCE" w14:textId="77777777" w:rsidR="008458A6" w:rsidRDefault="008458A6" w:rsidP="00147D94"/>
          <w:p w14:paraId="5668C50C" w14:textId="77777777" w:rsidR="008458A6" w:rsidRDefault="008458A6" w:rsidP="00147D94">
            <w:r>
              <w:t>TA2, L13</w:t>
            </w:r>
          </w:p>
          <w:p w14:paraId="0C5C36D4" w14:textId="77777777" w:rsidR="008458A6" w:rsidRDefault="008458A6" w:rsidP="00147D94"/>
          <w:p w14:paraId="48B011D8" w14:textId="77777777" w:rsidR="008458A6" w:rsidRDefault="008458A6" w:rsidP="00147D94"/>
          <w:p w14:paraId="3629482F" w14:textId="77777777" w:rsidR="00910408" w:rsidRDefault="00910408" w:rsidP="00147D94"/>
          <w:p w14:paraId="25A97977" w14:textId="5C3346A0" w:rsidR="008458A6" w:rsidRDefault="008458A6" w:rsidP="00147D94">
            <w:r>
              <w:t>TA3, 27</w:t>
            </w:r>
          </w:p>
          <w:p w14:paraId="1D0A07BC" w14:textId="77777777" w:rsidR="00910408" w:rsidRDefault="00910408" w:rsidP="00147D94"/>
          <w:p w14:paraId="71A59694" w14:textId="68C307AB" w:rsidR="008458A6" w:rsidRDefault="008458A6" w:rsidP="00147D94">
            <w:r>
              <w:t>TA1, L7</w:t>
            </w:r>
          </w:p>
          <w:p w14:paraId="788EAF7D" w14:textId="77777777" w:rsidR="008458A6" w:rsidRDefault="008458A6" w:rsidP="00147D94"/>
          <w:p w14:paraId="14EF34D7" w14:textId="77777777" w:rsidR="008458A6" w:rsidRDefault="008458A6" w:rsidP="00147D94">
            <w:r>
              <w:t>TA2, L5</w:t>
            </w:r>
          </w:p>
          <w:p w14:paraId="37CADB45" w14:textId="77777777" w:rsidR="008458A6" w:rsidRDefault="008458A6" w:rsidP="00147D94"/>
          <w:p w14:paraId="7C4AC49F" w14:textId="77777777" w:rsidR="008458A6" w:rsidRDefault="008458A6" w:rsidP="00147D94"/>
          <w:p w14:paraId="759F9137" w14:textId="77777777" w:rsidR="008458A6" w:rsidRDefault="008458A6" w:rsidP="00147D94">
            <w:r>
              <w:t>TA1, L12</w:t>
            </w:r>
          </w:p>
          <w:p w14:paraId="0592D7C8" w14:textId="77777777" w:rsidR="008458A6" w:rsidRDefault="008458A6" w:rsidP="00147D94">
            <w:r>
              <w:t>TA4, L10</w:t>
            </w:r>
          </w:p>
          <w:p w14:paraId="6D6CBD3D" w14:textId="77777777" w:rsidR="008458A6" w:rsidRDefault="008458A6" w:rsidP="00147D94">
            <w:r>
              <w:lastRenderedPageBreak/>
              <w:t>TA3, L16</w:t>
            </w:r>
          </w:p>
          <w:p w14:paraId="7FA4C617" w14:textId="77777777" w:rsidR="008458A6" w:rsidRDefault="008458A6" w:rsidP="00147D94"/>
          <w:p w14:paraId="79E993DF" w14:textId="77777777" w:rsidR="00910408" w:rsidRDefault="00910408" w:rsidP="00147D94"/>
          <w:p w14:paraId="6F506726" w14:textId="6745C027" w:rsidR="008458A6" w:rsidRDefault="008458A6" w:rsidP="00147D94">
            <w:r>
              <w:t>TA4, L11</w:t>
            </w:r>
          </w:p>
          <w:p w14:paraId="351B812D" w14:textId="77777777" w:rsidR="00910408" w:rsidRDefault="00910408" w:rsidP="00147D94"/>
          <w:p w14:paraId="7A921450" w14:textId="10DACDF2" w:rsidR="008458A6" w:rsidRDefault="008458A6" w:rsidP="00147D94">
            <w:r>
              <w:t>TA3, L16</w:t>
            </w:r>
          </w:p>
          <w:p w14:paraId="51223679" w14:textId="77777777" w:rsidR="008458A6" w:rsidRDefault="008458A6" w:rsidP="00147D94"/>
          <w:p w14:paraId="169246E7" w14:textId="77777777" w:rsidR="00910408" w:rsidRDefault="00910408" w:rsidP="00147D94"/>
          <w:p w14:paraId="2890B213" w14:textId="7B376107" w:rsidR="008458A6" w:rsidRDefault="008458A6" w:rsidP="00147D94">
            <w:r>
              <w:t>TA1, L15</w:t>
            </w:r>
          </w:p>
          <w:p w14:paraId="520C4EE1" w14:textId="77777777" w:rsidR="008458A6" w:rsidRDefault="008458A6" w:rsidP="00147D94"/>
          <w:p w14:paraId="3D3AEE9F" w14:textId="77777777" w:rsidR="008458A6" w:rsidRDefault="008458A6" w:rsidP="00147D94">
            <w:r>
              <w:t>TA4, L11</w:t>
            </w:r>
          </w:p>
          <w:p w14:paraId="18E11E49" w14:textId="77777777" w:rsidR="008458A6" w:rsidRDefault="008458A6" w:rsidP="00147D94">
            <w:r>
              <w:t>TA3, L10</w:t>
            </w:r>
          </w:p>
          <w:p w14:paraId="0F5385CD" w14:textId="77777777" w:rsidR="008458A6" w:rsidRDefault="008458A6" w:rsidP="00147D94">
            <w:r>
              <w:t>TA5, L28</w:t>
            </w:r>
          </w:p>
          <w:p w14:paraId="1240D48E" w14:textId="77777777" w:rsidR="008458A6" w:rsidRDefault="008458A6" w:rsidP="00147D94">
            <w:r>
              <w:t>TA3, L7</w:t>
            </w:r>
          </w:p>
          <w:p w14:paraId="5C26FF36" w14:textId="77777777" w:rsidR="008458A6" w:rsidRDefault="008458A6" w:rsidP="00147D94"/>
          <w:p w14:paraId="5F199A39" w14:textId="77777777" w:rsidR="008458A6" w:rsidRDefault="008458A6" w:rsidP="00147D94">
            <w:r>
              <w:t>TA4, L29</w:t>
            </w:r>
          </w:p>
          <w:p w14:paraId="743E7437" w14:textId="77777777" w:rsidR="008458A6" w:rsidRDefault="008458A6" w:rsidP="00147D94">
            <w:r>
              <w:t>TA3, L43</w:t>
            </w:r>
          </w:p>
          <w:p w14:paraId="3CF9BCC3" w14:textId="77777777" w:rsidR="00A656B7" w:rsidRDefault="00A656B7" w:rsidP="00147D94"/>
          <w:p w14:paraId="1AFD5752" w14:textId="68987CD4" w:rsidR="008458A6" w:rsidRDefault="008458A6" w:rsidP="00147D94">
            <w:r>
              <w:t>TA5, L35</w:t>
            </w:r>
          </w:p>
          <w:p w14:paraId="040BA9A7" w14:textId="77777777" w:rsidR="008458A6" w:rsidRDefault="008458A6" w:rsidP="00147D94"/>
          <w:p w14:paraId="4E781C5F" w14:textId="77777777" w:rsidR="008458A6" w:rsidRDefault="008458A6" w:rsidP="00147D94">
            <w:r>
              <w:t>TA2, L12</w:t>
            </w:r>
          </w:p>
          <w:p w14:paraId="3D213DB1" w14:textId="77777777" w:rsidR="00A656B7" w:rsidRDefault="00A656B7" w:rsidP="00147D94"/>
          <w:p w14:paraId="70E544E5" w14:textId="53CB6652" w:rsidR="008458A6" w:rsidRDefault="008458A6" w:rsidP="00147D94">
            <w:r>
              <w:t>TA4, L3</w:t>
            </w:r>
          </w:p>
          <w:p w14:paraId="269103F9" w14:textId="77777777" w:rsidR="008458A6" w:rsidRDefault="008458A6" w:rsidP="00147D94"/>
          <w:p w14:paraId="245227D3" w14:textId="77777777" w:rsidR="008458A6" w:rsidRDefault="008458A6" w:rsidP="00147D94">
            <w:r>
              <w:t>TA3, L8</w:t>
            </w:r>
          </w:p>
          <w:p w14:paraId="7ECE7E40" w14:textId="77777777" w:rsidR="008458A6" w:rsidRDefault="008458A6" w:rsidP="00147D94">
            <w:r>
              <w:t>TA2, L21</w:t>
            </w:r>
          </w:p>
          <w:p w14:paraId="52CE4AB8" w14:textId="77777777" w:rsidR="008458A6" w:rsidRDefault="008458A6" w:rsidP="00147D94"/>
          <w:p w14:paraId="4F155D38" w14:textId="77777777" w:rsidR="008458A6" w:rsidRDefault="008458A6" w:rsidP="00147D94"/>
          <w:p w14:paraId="01A60829" w14:textId="77777777" w:rsidR="008458A6" w:rsidRDefault="008458A6" w:rsidP="00147D94">
            <w:r>
              <w:t>TA4, L2</w:t>
            </w:r>
          </w:p>
          <w:p w14:paraId="5993C610" w14:textId="77777777" w:rsidR="008458A6" w:rsidRDefault="008458A6" w:rsidP="00147D94">
            <w:r>
              <w:t>TA3, L22</w:t>
            </w:r>
          </w:p>
          <w:p w14:paraId="599D9537" w14:textId="77777777" w:rsidR="00773ABE" w:rsidRDefault="00773ABE" w:rsidP="00147D94"/>
          <w:p w14:paraId="1522445C" w14:textId="0826F54F" w:rsidR="008458A6" w:rsidRDefault="008458A6" w:rsidP="00147D94">
            <w:r>
              <w:t>TA3, L17</w:t>
            </w:r>
          </w:p>
          <w:p w14:paraId="5EA5359E" w14:textId="77777777" w:rsidR="008458A6" w:rsidRDefault="008458A6" w:rsidP="00147D94">
            <w:r>
              <w:t>TA4, L4</w:t>
            </w:r>
          </w:p>
          <w:p w14:paraId="0306D115" w14:textId="77777777" w:rsidR="008458A6" w:rsidRDefault="008458A6" w:rsidP="00147D94">
            <w:r>
              <w:t>TA3, L30</w:t>
            </w:r>
          </w:p>
          <w:p w14:paraId="72B5798D" w14:textId="77777777" w:rsidR="00773ABE" w:rsidRDefault="00773ABE" w:rsidP="00147D94"/>
          <w:p w14:paraId="378FCE93" w14:textId="0D723DB1" w:rsidR="008458A6" w:rsidRDefault="008458A6" w:rsidP="00147D94">
            <w:r>
              <w:lastRenderedPageBreak/>
              <w:t>TA4, L13</w:t>
            </w:r>
          </w:p>
          <w:p w14:paraId="08517265" w14:textId="77777777" w:rsidR="00FC1968" w:rsidRDefault="00FC1968" w:rsidP="00147D94"/>
          <w:p w14:paraId="4F2CEAFB" w14:textId="77777777" w:rsidR="00FC1968" w:rsidRDefault="00FC1968" w:rsidP="00147D94"/>
          <w:p w14:paraId="22F49CDF" w14:textId="379E4E41" w:rsidR="008458A6" w:rsidRDefault="008458A6" w:rsidP="00147D94">
            <w:r>
              <w:t>TA1, L16</w:t>
            </w:r>
          </w:p>
          <w:p w14:paraId="43241156" w14:textId="20414426" w:rsidR="008458A6" w:rsidRDefault="008458A6" w:rsidP="00147D94">
            <w:r>
              <w:t>TA3, L34</w:t>
            </w:r>
          </w:p>
          <w:p w14:paraId="59B9F4DF" w14:textId="77777777" w:rsidR="008458A6" w:rsidRDefault="008458A6" w:rsidP="00147D94">
            <w:r>
              <w:t>TA4, L2</w:t>
            </w:r>
          </w:p>
          <w:p w14:paraId="4DF3E6AD" w14:textId="77777777" w:rsidR="008458A6" w:rsidRDefault="008458A6" w:rsidP="00147D94"/>
          <w:p w14:paraId="20E5689F" w14:textId="77777777" w:rsidR="008458A6" w:rsidRDefault="008458A6" w:rsidP="00147D94"/>
        </w:tc>
      </w:tr>
    </w:tbl>
    <w:p w14:paraId="00F70EEB" w14:textId="5255BADB" w:rsidR="0090529F" w:rsidRDefault="0090529F" w:rsidP="00DD4986">
      <w:pPr>
        <w:pStyle w:val="paragraph"/>
        <w:spacing w:before="0" w:beforeAutospacing="0" w:after="0" w:afterAutospacing="0"/>
        <w:textAlignment w:val="baseline"/>
        <w:rPr>
          <w:rStyle w:val="normaltextrun"/>
          <w:rFonts w:asciiTheme="minorBidi" w:hAnsiTheme="minorBidi" w:cstheme="minorBidi"/>
          <w:sz w:val="26"/>
          <w:szCs w:val="26"/>
        </w:rPr>
      </w:pPr>
    </w:p>
    <w:sectPr w:rsidR="0090529F" w:rsidSect="00546DE2">
      <w:headerReference w:type="even" r:id="rId27"/>
      <w:headerReference w:type="first" r:id="rId28"/>
      <w:pgSz w:w="16840" w:h="1190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7A5F5D" w14:textId="77777777" w:rsidR="00E051CB" w:rsidRDefault="00E051CB" w:rsidP="00D06F39">
      <w:r>
        <w:separator/>
      </w:r>
    </w:p>
  </w:endnote>
  <w:endnote w:type="continuationSeparator" w:id="0">
    <w:p w14:paraId="69121813" w14:textId="77777777" w:rsidR="00E051CB" w:rsidRDefault="00E051CB" w:rsidP="00D06F39">
      <w:r>
        <w:continuationSeparator/>
      </w:r>
    </w:p>
  </w:endnote>
  <w:endnote w:type="continuationNotice" w:id="1">
    <w:p w14:paraId="0938558D" w14:textId="77777777" w:rsidR="00E051CB" w:rsidRDefault="00E051C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3335E" w14:textId="77777777" w:rsidR="00E051CB" w:rsidRDefault="00E051CB" w:rsidP="00D06F39">
      <w:r>
        <w:separator/>
      </w:r>
    </w:p>
  </w:footnote>
  <w:footnote w:type="continuationSeparator" w:id="0">
    <w:p w14:paraId="1EBF5945" w14:textId="77777777" w:rsidR="00E051CB" w:rsidRDefault="00E051CB" w:rsidP="00D06F39">
      <w:r>
        <w:continuationSeparator/>
      </w:r>
    </w:p>
  </w:footnote>
  <w:footnote w:type="continuationNotice" w:id="1">
    <w:p w14:paraId="2FB1805E" w14:textId="77777777" w:rsidR="00E051CB" w:rsidRDefault="00E051C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2FA071" w14:textId="6E1211BE" w:rsidR="00626E9C" w:rsidRDefault="00626E9C">
    <w:pPr>
      <w:pStyle w:val="Header"/>
    </w:pPr>
    <w:r>
      <w:rPr>
        <w:noProof/>
      </w:rPr>
      <mc:AlternateContent>
        <mc:Choice Requires="wps">
          <w:drawing>
            <wp:anchor distT="0" distB="0" distL="0" distR="0" simplePos="0" relativeHeight="251658241" behindDoc="0" locked="0" layoutInCell="1" allowOverlap="1" wp14:anchorId="463FA75A" wp14:editId="53B156AB">
              <wp:simplePos x="635" y="635"/>
              <wp:positionH relativeFrom="rightMargin">
                <wp:align>right</wp:align>
              </wp:positionH>
              <wp:positionV relativeFrom="paragraph">
                <wp:posOffset>635</wp:posOffset>
              </wp:positionV>
              <wp:extent cx="443865" cy="443865"/>
              <wp:effectExtent l="0" t="0" r="0" b="10160"/>
              <wp:wrapSquare wrapText="bothSides"/>
              <wp:docPr id="6" name="Text Box 6"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463FA75A" id="_x0000_t202" coordsize="21600,21600" o:spt="202" path="m,l,21600r21600,l21600,xe">
              <v:stroke joinstyle="miter"/>
              <v:path gradientshapeok="t" o:connecttype="rect"/>
            </v:shapetype>
            <v:shape id="Text Box 6" o:spid="_x0000_s1026" type="#_x0000_t202" alt="PUBLIC / CYHOEDDUS" style="position:absolute;margin-left:-16.25pt;margin-top:.05pt;width:34.95pt;height:34.95pt;z-index:251658241;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gAXBQIAABQ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" filled="f" stroked="f">
              <v:textbox style="mso-fit-shape-to-text:t" inset="0,0,5pt,0">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FA266E" w14:textId="345E6CEA" w:rsidR="00626E9C" w:rsidRDefault="00626E9C">
    <w:pPr>
      <w:pStyle w:val="Header"/>
    </w:pPr>
    <w:r>
      <w:rPr>
        <w:noProof/>
      </w:rPr>
      <mc:AlternateContent>
        <mc:Choice Requires="wps">
          <w:drawing>
            <wp:anchor distT="0" distB="0" distL="0" distR="0" simplePos="0" relativeHeight="251658240" behindDoc="0" locked="0" layoutInCell="1" allowOverlap="1" wp14:anchorId="2585262D" wp14:editId="6EFF700C">
              <wp:simplePos x="635" y="635"/>
              <wp:positionH relativeFrom="rightMargin">
                <wp:align>right</wp:align>
              </wp:positionH>
              <wp:positionV relativeFrom="paragraph">
                <wp:posOffset>635</wp:posOffset>
              </wp:positionV>
              <wp:extent cx="443865" cy="443865"/>
              <wp:effectExtent l="0" t="0" r="0" b="10160"/>
              <wp:wrapSquare wrapText="bothSides"/>
              <wp:docPr id="4" name="Text Box 4"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2585262D" id="_x0000_t202" coordsize="21600,21600" o:spt="202" path="m,l,21600r21600,l21600,xe">
              <v:stroke joinstyle="miter"/>
              <v:path gradientshapeok="t" o:connecttype="rect"/>
            </v:shapetype>
            <v:shape id="Text Box 4" o:spid="_x0000_s1027" type="#_x0000_t202" alt="PUBLIC / CYHOEDDUS"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7aCAIAABs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" filled="f" stroked="f">
              <v:textbox style="mso-fit-shape-to-text:t" inset="0,0,5pt,0">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E3B9A"/>
    <w:multiLevelType w:val="multilevel"/>
    <w:tmpl w:val="7F3A4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47A5D"/>
    <w:multiLevelType w:val="hybridMultilevel"/>
    <w:tmpl w:val="164CEA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16DF6"/>
    <w:multiLevelType w:val="hybridMultilevel"/>
    <w:tmpl w:val="566CF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F20D44"/>
    <w:multiLevelType w:val="hybridMultilevel"/>
    <w:tmpl w:val="50068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AD349A"/>
    <w:multiLevelType w:val="hybridMultilevel"/>
    <w:tmpl w:val="750CB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6C1EED"/>
    <w:multiLevelType w:val="hybridMultilevel"/>
    <w:tmpl w:val="2EDC0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922137"/>
    <w:multiLevelType w:val="hybridMultilevel"/>
    <w:tmpl w:val="D93EC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9C5AD7"/>
    <w:multiLevelType w:val="hybridMultilevel"/>
    <w:tmpl w:val="17A0B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5040E3"/>
    <w:multiLevelType w:val="hybridMultilevel"/>
    <w:tmpl w:val="0114A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F5398C"/>
    <w:multiLevelType w:val="hybridMultilevel"/>
    <w:tmpl w:val="DA163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CCC03C5"/>
    <w:multiLevelType w:val="hybridMultilevel"/>
    <w:tmpl w:val="BB321B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0967A7"/>
    <w:multiLevelType w:val="hybridMultilevel"/>
    <w:tmpl w:val="6E147E04"/>
    <w:lvl w:ilvl="0" w:tplc="0CF69BC2">
      <w:start w:val="1"/>
      <w:numFmt w:val="bullet"/>
      <w:lvlText w:val=""/>
      <w:lvlJc w:val="left"/>
      <w:pPr>
        <w:ind w:left="72" w:hanging="72"/>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50089B"/>
    <w:multiLevelType w:val="hybridMultilevel"/>
    <w:tmpl w:val="A55C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205599"/>
    <w:multiLevelType w:val="hybridMultilevel"/>
    <w:tmpl w:val="2D7E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5B4999"/>
    <w:multiLevelType w:val="hybridMultilevel"/>
    <w:tmpl w:val="C194DB4E"/>
    <w:lvl w:ilvl="0" w:tplc="C49667D0">
      <w:start w:val="1"/>
      <w:numFmt w:val="lowerLetter"/>
      <w:lvlText w:val="%1)"/>
      <w:lvlJc w:val="left"/>
      <w:pPr>
        <w:ind w:left="1080" w:hanging="360"/>
      </w:pPr>
      <w:rPr>
        <w:b/>
      </w:rPr>
    </w:lvl>
    <w:lvl w:ilvl="1" w:tplc="0C090019">
      <w:start w:val="1"/>
      <w:numFmt w:val="lowerLetter"/>
      <w:lvlText w:val="%2."/>
      <w:lvlJc w:val="left"/>
      <w:pPr>
        <w:ind w:left="1800" w:hanging="360"/>
      </w:pPr>
    </w:lvl>
    <w:lvl w:ilvl="2" w:tplc="0C09001B">
      <w:start w:val="1"/>
      <w:numFmt w:val="lowerRoman"/>
      <w:lvlText w:val="%3."/>
      <w:lvlJc w:val="right"/>
      <w:pPr>
        <w:ind w:left="2520" w:hanging="180"/>
      </w:pPr>
    </w:lvl>
    <w:lvl w:ilvl="3" w:tplc="0C09000F">
      <w:start w:val="1"/>
      <w:numFmt w:val="decimal"/>
      <w:lvlText w:val="%4."/>
      <w:lvlJc w:val="left"/>
      <w:pPr>
        <w:ind w:left="3240" w:hanging="360"/>
      </w:pPr>
    </w:lvl>
    <w:lvl w:ilvl="4" w:tplc="0C090019">
      <w:start w:val="1"/>
      <w:numFmt w:val="lowerLetter"/>
      <w:lvlText w:val="%5."/>
      <w:lvlJc w:val="left"/>
      <w:pPr>
        <w:ind w:left="3960" w:hanging="360"/>
      </w:pPr>
    </w:lvl>
    <w:lvl w:ilvl="5" w:tplc="0C09001B">
      <w:start w:val="1"/>
      <w:numFmt w:val="lowerRoman"/>
      <w:lvlText w:val="%6."/>
      <w:lvlJc w:val="right"/>
      <w:pPr>
        <w:ind w:left="4680" w:hanging="180"/>
      </w:pPr>
    </w:lvl>
    <w:lvl w:ilvl="6" w:tplc="0C09000F">
      <w:start w:val="1"/>
      <w:numFmt w:val="decimal"/>
      <w:lvlText w:val="%7."/>
      <w:lvlJc w:val="left"/>
      <w:pPr>
        <w:ind w:left="5400" w:hanging="360"/>
      </w:pPr>
    </w:lvl>
    <w:lvl w:ilvl="7" w:tplc="0C090019">
      <w:start w:val="1"/>
      <w:numFmt w:val="lowerLetter"/>
      <w:lvlText w:val="%8."/>
      <w:lvlJc w:val="left"/>
      <w:pPr>
        <w:ind w:left="6120" w:hanging="360"/>
      </w:pPr>
    </w:lvl>
    <w:lvl w:ilvl="8" w:tplc="0C09001B">
      <w:start w:val="1"/>
      <w:numFmt w:val="lowerRoman"/>
      <w:lvlText w:val="%9."/>
      <w:lvlJc w:val="right"/>
      <w:pPr>
        <w:ind w:left="6840" w:hanging="180"/>
      </w:pPr>
    </w:lvl>
  </w:abstractNum>
  <w:abstractNum w:abstractNumId="16" w15:restartNumberingAfterBreak="0">
    <w:nsid w:val="6FF564F6"/>
    <w:multiLevelType w:val="hybridMultilevel"/>
    <w:tmpl w:val="096E2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9A4C37"/>
    <w:multiLevelType w:val="hybridMultilevel"/>
    <w:tmpl w:val="3E04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D007C0"/>
    <w:multiLevelType w:val="hybridMultilevel"/>
    <w:tmpl w:val="F7541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868822">
    <w:abstractNumId w:val="12"/>
  </w:num>
  <w:num w:numId="2" w16cid:durableId="632953660">
    <w:abstractNumId w:val="2"/>
  </w:num>
  <w:num w:numId="3" w16cid:durableId="622462389">
    <w:abstractNumId w:val="11"/>
  </w:num>
  <w:num w:numId="4" w16cid:durableId="710685502">
    <w:abstractNumId w:val="6"/>
  </w:num>
  <w:num w:numId="5" w16cid:durableId="429279858">
    <w:abstractNumId w:val="10"/>
  </w:num>
  <w:num w:numId="6" w16cid:durableId="518548180">
    <w:abstractNumId w:val="9"/>
  </w:num>
  <w:num w:numId="7" w16cid:durableId="1378118404">
    <w:abstractNumId w:val="18"/>
  </w:num>
  <w:num w:numId="8" w16cid:durableId="100684018">
    <w:abstractNumId w:val="5"/>
  </w:num>
  <w:num w:numId="9" w16cid:durableId="1586381582">
    <w:abstractNumId w:val="13"/>
  </w:num>
  <w:num w:numId="10" w16cid:durableId="422803289">
    <w:abstractNumId w:val="14"/>
  </w:num>
  <w:num w:numId="11" w16cid:durableId="542135145">
    <w:abstractNumId w:val="3"/>
  </w:num>
  <w:num w:numId="12" w16cid:durableId="1124887082">
    <w:abstractNumId w:val="8"/>
  </w:num>
  <w:num w:numId="13" w16cid:durableId="540828133">
    <w:abstractNumId w:val="7"/>
  </w:num>
  <w:num w:numId="14" w16cid:durableId="279608570">
    <w:abstractNumId w:val="0"/>
  </w:num>
  <w:num w:numId="15" w16cid:durableId="777484619">
    <w:abstractNumId w:val="17"/>
  </w:num>
  <w:num w:numId="16" w16cid:durableId="1379472295">
    <w:abstractNumId w:val="4"/>
  </w:num>
  <w:num w:numId="17" w16cid:durableId="939681079">
    <w:abstractNumId w:val="1"/>
  </w:num>
  <w:num w:numId="18" w16cid:durableId="1594246037">
    <w:abstractNumId w:val="16"/>
  </w:num>
  <w:num w:numId="19" w16cid:durableId="180172168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yNTQ0tjAzMTOyNDZV0lEKTi0uzszPAykwrgUABHxKTCwAAAA="/>
  </w:docVars>
  <w:rsids>
    <w:rsidRoot w:val="009F7C67"/>
    <w:rsid w:val="00003C86"/>
    <w:rsid w:val="00003CD1"/>
    <w:rsid w:val="000051A2"/>
    <w:rsid w:val="00006C80"/>
    <w:rsid w:val="0000789A"/>
    <w:rsid w:val="00012251"/>
    <w:rsid w:val="00013A80"/>
    <w:rsid w:val="0001699F"/>
    <w:rsid w:val="00017E28"/>
    <w:rsid w:val="00021163"/>
    <w:rsid w:val="0002141A"/>
    <w:rsid w:val="0002709E"/>
    <w:rsid w:val="00027288"/>
    <w:rsid w:val="0002736F"/>
    <w:rsid w:val="000279B3"/>
    <w:rsid w:val="000360EB"/>
    <w:rsid w:val="000409DB"/>
    <w:rsid w:val="00040D30"/>
    <w:rsid w:val="00045F0B"/>
    <w:rsid w:val="00051ACA"/>
    <w:rsid w:val="00057559"/>
    <w:rsid w:val="00067EDF"/>
    <w:rsid w:val="000702CF"/>
    <w:rsid w:val="00071411"/>
    <w:rsid w:val="00072223"/>
    <w:rsid w:val="00074956"/>
    <w:rsid w:val="00080AC7"/>
    <w:rsid w:val="0008461E"/>
    <w:rsid w:val="00093CCC"/>
    <w:rsid w:val="00094F40"/>
    <w:rsid w:val="000A028B"/>
    <w:rsid w:val="000A0DDD"/>
    <w:rsid w:val="000A19A8"/>
    <w:rsid w:val="000A1D78"/>
    <w:rsid w:val="000A342C"/>
    <w:rsid w:val="000A36F9"/>
    <w:rsid w:val="000A4EBF"/>
    <w:rsid w:val="000A589B"/>
    <w:rsid w:val="000A58AD"/>
    <w:rsid w:val="000B2FE2"/>
    <w:rsid w:val="000B329C"/>
    <w:rsid w:val="000B4BE6"/>
    <w:rsid w:val="000B6991"/>
    <w:rsid w:val="000C0B8A"/>
    <w:rsid w:val="000C1C31"/>
    <w:rsid w:val="000C4CF7"/>
    <w:rsid w:val="000D116C"/>
    <w:rsid w:val="000D22BC"/>
    <w:rsid w:val="000D2A3A"/>
    <w:rsid w:val="000D36A1"/>
    <w:rsid w:val="000D7B4A"/>
    <w:rsid w:val="000E0574"/>
    <w:rsid w:val="000E47E1"/>
    <w:rsid w:val="000E5788"/>
    <w:rsid w:val="000F3F64"/>
    <w:rsid w:val="000F607F"/>
    <w:rsid w:val="000F6F6E"/>
    <w:rsid w:val="00100023"/>
    <w:rsid w:val="0010166A"/>
    <w:rsid w:val="001019FB"/>
    <w:rsid w:val="0010262D"/>
    <w:rsid w:val="00102D21"/>
    <w:rsid w:val="00103CC2"/>
    <w:rsid w:val="001043B3"/>
    <w:rsid w:val="00106448"/>
    <w:rsid w:val="0010645E"/>
    <w:rsid w:val="00107954"/>
    <w:rsid w:val="00107B33"/>
    <w:rsid w:val="00110630"/>
    <w:rsid w:val="001109EE"/>
    <w:rsid w:val="00114341"/>
    <w:rsid w:val="00114503"/>
    <w:rsid w:val="00124784"/>
    <w:rsid w:val="001275F3"/>
    <w:rsid w:val="00131210"/>
    <w:rsid w:val="001348E0"/>
    <w:rsid w:val="0013767B"/>
    <w:rsid w:val="00140A58"/>
    <w:rsid w:val="00141CAC"/>
    <w:rsid w:val="00144748"/>
    <w:rsid w:val="0014534A"/>
    <w:rsid w:val="001502F7"/>
    <w:rsid w:val="0015210F"/>
    <w:rsid w:val="00152B05"/>
    <w:rsid w:val="00152E7D"/>
    <w:rsid w:val="001531C6"/>
    <w:rsid w:val="00154931"/>
    <w:rsid w:val="00163CE7"/>
    <w:rsid w:val="001656F0"/>
    <w:rsid w:val="00167D70"/>
    <w:rsid w:val="00170BCF"/>
    <w:rsid w:val="00170DD6"/>
    <w:rsid w:val="00173D4F"/>
    <w:rsid w:val="001772D4"/>
    <w:rsid w:val="001813E3"/>
    <w:rsid w:val="001874D7"/>
    <w:rsid w:val="001914D5"/>
    <w:rsid w:val="0019202A"/>
    <w:rsid w:val="001950C0"/>
    <w:rsid w:val="001950D6"/>
    <w:rsid w:val="0019580A"/>
    <w:rsid w:val="001A00F5"/>
    <w:rsid w:val="001A2DAB"/>
    <w:rsid w:val="001A302E"/>
    <w:rsid w:val="001A3614"/>
    <w:rsid w:val="001A5A8F"/>
    <w:rsid w:val="001B2CDA"/>
    <w:rsid w:val="001B2E13"/>
    <w:rsid w:val="001C0093"/>
    <w:rsid w:val="001C20A5"/>
    <w:rsid w:val="001C3E59"/>
    <w:rsid w:val="001C4C6E"/>
    <w:rsid w:val="001D2D94"/>
    <w:rsid w:val="001D3FB5"/>
    <w:rsid w:val="001D48A6"/>
    <w:rsid w:val="001D635C"/>
    <w:rsid w:val="001E0210"/>
    <w:rsid w:val="001E23DC"/>
    <w:rsid w:val="001E36DC"/>
    <w:rsid w:val="001E6A3C"/>
    <w:rsid w:val="001F25B6"/>
    <w:rsid w:val="001F2AE0"/>
    <w:rsid w:val="001F3F99"/>
    <w:rsid w:val="001F624D"/>
    <w:rsid w:val="001F7B94"/>
    <w:rsid w:val="0020461C"/>
    <w:rsid w:val="00212BCE"/>
    <w:rsid w:val="0021474E"/>
    <w:rsid w:val="00216422"/>
    <w:rsid w:val="00216C49"/>
    <w:rsid w:val="00220725"/>
    <w:rsid w:val="002212B2"/>
    <w:rsid w:val="00222AE2"/>
    <w:rsid w:val="00223AB7"/>
    <w:rsid w:val="00225770"/>
    <w:rsid w:val="00225F3B"/>
    <w:rsid w:val="00226133"/>
    <w:rsid w:val="002271E8"/>
    <w:rsid w:val="002275B0"/>
    <w:rsid w:val="00230AE1"/>
    <w:rsid w:val="00234506"/>
    <w:rsid w:val="00242435"/>
    <w:rsid w:val="00244088"/>
    <w:rsid w:val="00245C0C"/>
    <w:rsid w:val="00246A56"/>
    <w:rsid w:val="002478C5"/>
    <w:rsid w:val="00251392"/>
    <w:rsid w:val="00256C25"/>
    <w:rsid w:val="00260E9E"/>
    <w:rsid w:val="00261FA0"/>
    <w:rsid w:val="00264F5B"/>
    <w:rsid w:val="002655A7"/>
    <w:rsid w:val="00266224"/>
    <w:rsid w:val="0027131C"/>
    <w:rsid w:val="00274655"/>
    <w:rsid w:val="00274685"/>
    <w:rsid w:val="00274C34"/>
    <w:rsid w:val="00277A58"/>
    <w:rsid w:val="00281C52"/>
    <w:rsid w:val="00282F2E"/>
    <w:rsid w:val="0028422A"/>
    <w:rsid w:val="002866EE"/>
    <w:rsid w:val="00291DFA"/>
    <w:rsid w:val="00293869"/>
    <w:rsid w:val="00294E8C"/>
    <w:rsid w:val="0029722B"/>
    <w:rsid w:val="0029752F"/>
    <w:rsid w:val="0029772F"/>
    <w:rsid w:val="0029773F"/>
    <w:rsid w:val="002A5571"/>
    <w:rsid w:val="002B050D"/>
    <w:rsid w:val="002B0780"/>
    <w:rsid w:val="002B1521"/>
    <w:rsid w:val="002B53D5"/>
    <w:rsid w:val="002B58B7"/>
    <w:rsid w:val="002B6CE6"/>
    <w:rsid w:val="002C05FE"/>
    <w:rsid w:val="002C560A"/>
    <w:rsid w:val="002E2B2D"/>
    <w:rsid w:val="002E5629"/>
    <w:rsid w:val="002F1B3A"/>
    <w:rsid w:val="002F41F9"/>
    <w:rsid w:val="002F4A57"/>
    <w:rsid w:val="002F652D"/>
    <w:rsid w:val="002F75E6"/>
    <w:rsid w:val="00300315"/>
    <w:rsid w:val="00301331"/>
    <w:rsid w:val="00303F45"/>
    <w:rsid w:val="00307739"/>
    <w:rsid w:val="00307A84"/>
    <w:rsid w:val="00315304"/>
    <w:rsid w:val="003201E3"/>
    <w:rsid w:val="00322972"/>
    <w:rsid w:val="0032335D"/>
    <w:rsid w:val="00323BB7"/>
    <w:rsid w:val="00323DA2"/>
    <w:rsid w:val="00324DE1"/>
    <w:rsid w:val="003262EF"/>
    <w:rsid w:val="003339C4"/>
    <w:rsid w:val="00335A83"/>
    <w:rsid w:val="00336B72"/>
    <w:rsid w:val="00340E8B"/>
    <w:rsid w:val="00341CC6"/>
    <w:rsid w:val="00345304"/>
    <w:rsid w:val="0035054C"/>
    <w:rsid w:val="0035068E"/>
    <w:rsid w:val="00351976"/>
    <w:rsid w:val="00352E5E"/>
    <w:rsid w:val="003547A0"/>
    <w:rsid w:val="003552E6"/>
    <w:rsid w:val="00355AF7"/>
    <w:rsid w:val="003603C9"/>
    <w:rsid w:val="003645CC"/>
    <w:rsid w:val="003647F6"/>
    <w:rsid w:val="003669B7"/>
    <w:rsid w:val="00372E78"/>
    <w:rsid w:val="00375B4B"/>
    <w:rsid w:val="0037698E"/>
    <w:rsid w:val="003769E8"/>
    <w:rsid w:val="0038118F"/>
    <w:rsid w:val="00381EF9"/>
    <w:rsid w:val="00382318"/>
    <w:rsid w:val="00382B62"/>
    <w:rsid w:val="0038447D"/>
    <w:rsid w:val="00386609"/>
    <w:rsid w:val="00387681"/>
    <w:rsid w:val="00391545"/>
    <w:rsid w:val="003948AD"/>
    <w:rsid w:val="00397497"/>
    <w:rsid w:val="003A1B4E"/>
    <w:rsid w:val="003A2BFB"/>
    <w:rsid w:val="003A362E"/>
    <w:rsid w:val="003A50B8"/>
    <w:rsid w:val="003A620F"/>
    <w:rsid w:val="003A73BF"/>
    <w:rsid w:val="003B0615"/>
    <w:rsid w:val="003B0F48"/>
    <w:rsid w:val="003B0FA6"/>
    <w:rsid w:val="003B160F"/>
    <w:rsid w:val="003B2C97"/>
    <w:rsid w:val="003B3340"/>
    <w:rsid w:val="003B7239"/>
    <w:rsid w:val="003C08B7"/>
    <w:rsid w:val="003C377D"/>
    <w:rsid w:val="003C437E"/>
    <w:rsid w:val="003C5B98"/>
    <w:rsid w:val="003C5DE6"/>
    <w:rsid w:val="003C73E2"/>
    <w:rsid w:val="003C77A2"/>
    <w:rsid w:val="003D03D2"/>
    <w:rsid w:val="003D094C"/>
    <w:rsid w:val="003D74FD"/>
    <w:rsid w:val="003D7AE1"/>
    <w:rsid w:val="003E0038"/>
    <w:rsid w:val="003E025A"/>
    <w:rsid w:val="003E2C32"/>
    <w:rsid w:val="003E3B56"/>
    <w:rsid w:val="003E4096"/>
    <w:rsid w:val="003E6D69"/>
    <w:rsid w:val="003F2BF0"/>
    <w:rsid w:val="003F491B"/>
    <w:rsid w:val="00402AC6"/>
    <w:rsid w:val="00402E1A"/>
    <w:rsid w:val="00402F29"/>
    <w:rsid w:val="00404B48"/>
    <w:rsid w:val="00406F12"/>
    <w:rsid w:val="004071A2"/>
    <w:rsid w:val="00407929"/>
    <w:rsid w:val="00410421"/>
    <w:rsid w:val="004123A6"/>
    <w:rsid w:val="00412D93"/>
    <w:rsid w:val="00416EE8"/>
    <w:rsid w:val="0041730C"/>
    <w:rsid w:val="00421531"/>
    <w:rsid w:val="00421B38"/>
    <w:rsid w:val="00421B57"/>
    <w:rsid w:val="004252FD"/>
    <w:rsid w:val="00431E5A"/>
    <w:rsid w:val="00432093"/>
    <w:rsid w:val="00434104"/>
    <w:rsid w:val="00434A1E"/>
    <w:rsid w:val="004352DD"/>
    <w:rsid w:val="00435B07"/>
    <w:rsid w:val="00442E74"/>
    <w:rsid w:val="00444343"/>
    <w:rsid w:val="00444AC5"/>
    <w:rsid w:val="00444C74"/>
    <w:rsid w:val="004467E9"/>
    <w:rsid w:val="00447353"/>
    <w:rsid w:val="004509BB"/>
    <w:rsid w:val="00450F50"/>
    <w:rsid w:val="00451481"/>
    <w:rsid w:val="0045460E"/>
    <w:rsid w:val="00457C75"/>
    <w:rsid w:val="004609CC"/>
    <w:rsid w:val="00461385"/>
    <w:rsid w:val="0046241F"/>
    <w:rsid w:val="00462D51"/>
    <w:rsid w:val="00465072"/>
    <w:rsid w:val="004656C1"/>
    <w:rsid w:val="0046571C"/>
    <w:rsid w:val="00466862"/>
    <w:rsid w:val="00473B2A"/>
    <w:rsid w:val="00473BF2"/>
    <w:rsid w:val="004746AF"/>
    <w:rsid w:val="0047534B"/>
    <w:rsid w:val="00476A99"/>
    <w:rsid w:val="004806FA"/>
    <w:rsid w:val="004811FF"/>
    <w:rsid w:val="00481623"/>
    <w:rsid w:val="0048277C"/>
    <w:rsid w:val="0048317B"/>
    <w:rsid w:val="00483FD7"/>
    <w:rsid w:val="00484077"/>
    <w:rsid w:val="004850BA"/>
    <w:rsid w:val="0048537E"/>
    <w:rsid w:val="00485D27"/>
    <w:rsid w:val="00486FAC"/>
    <w:rsid w:val="0049031E"/>
    <w:rsid w:val="00490E74"/>
    <w:rsid w:val="00490FA8"/>
    <w:rsid w:val="0049377B"/>
    <w:rsid w:val="00495BA5"/>
    <w:rsid w:val="004973AE"/>
    <w:rsid w:val="004973CE"/>
    <w:rsid w:val="004A09FD"/>
    <w:rsid w:val="004A1FA7"/>
    <w:rsid w:val="004A3712"/>
    <w:rsid w:val="004B0530"/>
    <w:rsid w:val="004B3470"/>
    <w:rsid w:val="004C0AB1"/>
    <w:rsid w:val="004C1871"/>
    <w:rsid w:val="004C50C7"/>
    <w:rsid w:val="004C5BFB"/>
    <w:rsid w:val="004C6A9A"/>
    <w:rsid w:val="004D0872"/>
    <w:rsid w:val="004D4748"/>
    <w:rsid w:val="004D5127"/>
    <w:rsid w:val="004E33A8"/>
    <w:rsid w:val="004E4C5D"/>
    <w:rsid w:val="004E5028"/>
    <w:rsid w:val="004F049F"/>
    <w:rsid w:val="004F362D"/>
    <w:rsid w:val="004F3B49"/>
    <w:rsid w:val="004F4571"/>
    <w:rsid w:val="004F7FDE"/>
    <w:rsid w:val="005004F7"/>
    <w:rsid w:val="005014C3"/>
    <w:rsid w:val="005100D1"/>
    <w:rsid w:val="00512D4E"/>
    <w:rsid w:val="00513C3A"/>
    <w:rsid w:val="00514D61"/>
    <w:rsid w:val="00517DAA"/>
    <w:rsid w:val="005236CD"/>
    <w:rsid w:val="00523C1D"/>
    <w:rsid w:val="0052514F"/>
    <w:rsid w:val="00527F05"/>
    <w:rsid w:val="00530CB8"/>
    <w:rsid w:val="0053208F"/>
    <w:rsid w:val="00535045"/>
    <w:rsid w:val="00535B7B"/>
    <w:rsid w:val="0053743F"/>
    <w:rsid w:val="00543654"/>
    <w:rsid w:val="00546DE2"/>
    <w:rsid w:val="00547F27"/>
    <w:rsid w:val="00551596"/>
    <w:rsid w:val="00554296"/>
    <w:rsid w:val="0055613D"/>
    <w:rsid w:val="00563432"/>
    <w:rsid w:val="005642AE"/>
    <w:rsid w:val="00564665"/>
    <w:rsid w:val="005650B4"/>
    <w:rsid w:val="005655C3"/>
    <w:rsid w:val="00565F5C"/>
    <w:rsid w:val="00567892"/>
    <w:rsid w:val="00573828"/>
    <w:rsid w:val="00577F9C"/>
    <w:rsid w:val="00582281"/>
    <w:rsid w:val="0058261A"/>
    <w:rsid w:val="00583A55"/>
    <w:rsid w:val="005A058F"/>
    <w:rsid w:val="005A1AEF"/>
    <w:rsid w:val="005A23BF"/>
    <w:rsid w:val="005A70F7"/>
    <w:rsid w:val="005A7259"/>
    <w:rsid w:val="005A75F0"/>
    <w:rsid w:val="005A7B15"/>
    <w:rsid w:val="005B2CD5"/>
    <w:rsid w:val="005B349C"/>
    <w:rsid w:val="005B544C"/>
    <w:rsid w:val="005B55E8"/>
    <w:rsid w:val="005C0996"/>
    <w:rsid w:val="005C22D7"/>
    <w:rsid w:val="005C3576"/>
    <w:rsid w:val="005C73BF"/>
    <w:rsid w:val="005D0945"/>
    <w:rsid w:val="005D3B0D"/>
    <w:rsid w:val="005D51F4"/>
    <w:rsid w:val="005D5464"/>
    <w:rsid w:val="005D6D84"/>
    <w:rsid w:val="005E27D9"/>
    <w:rsid w:val="005E2EDC"/>
    <w:rsid w:val="005E384B"/>
    <w:rsid w:val="005E3DE9"/>
    <w:rsid w:val="00604B64"/>
    <w:rsid w:val="00605E06"/>
    <w:rsid w:val="00607A62"/>
    <w:rsid w:val="006110CB"/>
    <w:rsid w:val="006125DA"/>
    <w:rsid w:val="00612CDF"/>
    <w:rsid w:val="00614D3E"/>
    <w:rsid w:val="00622512"/>
    <w:rsid w:val="00626E9C"/>
    <w:rsid w:val="00626F6F"/>
    <w:rsid w:val="00630F2E"/>
    <w:rsid w:val="00633F5A"/>
    <w:rsid w:val="006340E1"/>
    <w:rsid w:val="00634498"/>
    <w:rsid w:val="00634AB5"/>
    <w:rsid w:val="00635818"/>
    <w:rsid w:val="00636445"/>
    <w:rsid w:val="006405E8"/>
    <w:rsid w:val="00640B09"/>
    <w:rsid w:val="00640F50"/>
    <w:rsid w:val="00641861"/>
    <w:rsid w:val="00641C14"/>
    <w:rsid w:val="00642477"/>
    <w:rsid w:val="00645C35"/>
    <w:rsid w:val="00647FC6"/>
    <w:rsid w:val="00652565"/>
    <w:rsid w:val="00652756"/>
    <w:rsid w:val="0065294F"/>
    <w:rsid w:val="0065334F"/>
    <w:rsid w:val="0065528B"/>
    <w:rsid w:val="00655E39"/>
    <w:rsid w:val="0066314A"/>
    <w:rsid w:val="00664C53"/>
    <w:rsid w:val="0066638B"/>
    <w:rsid w:val="006677DD"/>
    <w:rsid w:val="00673BA2"/>
    <w:rsid w:val="006745CD"/>
    <w:rsid w:val="00675976"/>
    <w:rsid w:val="00676122"/>
    <w:rsid w:val="006806F8"/>
    <w:rsid w:val="0068279D"/>
    <w:rsid w:val="00682A09"/>
    <w:rsid w:val="006848F1"/>
    <w:rsid w:val="0068604B"/>
    <w:rsid w:val="00686F4C"/>
    <w:rsid w:val="006933D2"/>
    <w:rsid w:val="0069616A"/>
    <w:rsid w:val="00697186"/>
    <w:rsid w:val="00697C99"/>
    <w:rsid w:val="006A4E3D"/>
    <w:rsid w:val="006A504C"/>
    <w:rsid w:val="006A757E"/>
    <w:rsid w:val="006B13F3"/>
    <w:rsid w:val="006B15C8"/>
    <w:rsid w:val="006B2B8A"/>
    <w:rsid w:val="006B2F66"/>
    <w:rsid w:val="006B4F9E"/>
    <w:rsid w:val="006C1EB8"/>
    <w:rsid w:val="006C2B81"/>
    <w:rsid w:val="006C4413"/>
    <w:rsid w:val="006C584F"/>
    <w:rsid w:val="006C7BD2"/>
    <w:rsid w:val="006D13E8"/>
    <w:rsid w:val="006D7819"/>
    <w:rsid w:val="006D7DC4"/>
    <w:rsid w:val="006E1483"/>
    <w:rsid w:val="006E63A8"/>
    <w:rsid w:val="006F3407"/>
    <w:rsid w:val="006F403F"/>
    <w:rsid w:val="006F44C6"/>
    <w:rsid w:val="00700659"/>
    <w:rsid w:val="007010A9"/>
    <w:rsid w:val="0070747A"/>
    <w:rsid w:val="007148DB"/>
    <w:rsid w:val="00726D6D"/>
    <w:rsid w:val="00727F37"/>
    <w:rsid w:val="00732C17"/>
    <w:rsid w:val="0073330A"/>
    <w:rsid w:val="00735334"/>
    <w:rsid w:val="007400C2"/>
    <w:rsid w:val="007416B8"/>
    <w:rsid w:val="00744455"/>
    <w:rsid w:val="00746B72"/>
    <w:rsid w:val="00746C69"/>
    <w:rsid w:val="0074710F"/>
    <w:rsid w:val="0075035F"/>
    <w:rsid w:val="00752239"/>
    <w:rsid w:val="007522E3"/>
    <w:rsid w:val="00753023"/>
    <w:rsid w:val="00753127"/>
    <w:rsid w:val="00754D5F"/>
    <w:rsid w:val="00763F9B"/>
    <w:rsid w:val="007662FB"/>
    <w:rsid w:val="00772635"/>
    <w:rsid w:val="00773ABE"/>
    <w:rsid w:val="00776FB9"/>
    <w:rsid w:val="00777AD6"/>
    <w:rsid w:val="00780DC2"/>
    <w:rsid w:val="007811C8"/>
    <w:rsid w:val="007833B9"/>
    <w:rsid w:val="00787A55"/>
    <w:rsid w:val="00792824"/>
    <w:rsid w:val="00792A17"/>
    <w:rsid w:val="00792B9A"/>
    <w:rsid w:val="0079314A"/>
    <w:rsid w:val="007979D7"/>
    <w:rsid w:val="007A0AD2"/>
    <w:rsid w:val="007A2179"/>
    <w:rsid w:val="007A4DDB"/>
    <w:rsid w:val="007A5FFE"/>
    <w:rsid w:val="007A7DA4"/>
    <w:rsid w:val="007B0D12"/>
    <w:rsid w:val="007B3246"/>
    <w:rsid w:val="007B3869"/>
    <w:rsid w:val="007B748E"/>
    <w:rsid w:val="007B7AC6"/>
    <w:rsid w:val="007C0AC8"/>
    <w:rsid w:val="007C65E3"/>
    <w:rsid w:val="007D2338"/>
    <w:rsid w:val="007D40F2"/>
    <w:rsid w:val="007D4EE4"/>
    <w:rsid w:val="007D5EDD"/>
    <w:rsid w:val="007E0603"/>
    <w:rsid w:val="007E2027"/>
    <w:rsid w:val="007E2AF6"/>
    <w:rsid w:val="007E5BBE"/>
    <w:rsid w:val="007E7017"/>
    <w:rsid w:val="007E751A"/>
    <w:rsid w:val="007E7D0D"/>
    <w:rsid w:val="007F1055"/>
    <w:rsid w:val="007F1E8F"/>
    <w:rsid w:val="007F39C0"/>
    <w:rsid w:val="007F3ECF"/>
    <w:rsid w:val="007F5D56"/>
    <w:rsid w:val="00800945"/>
    <w:rsid w:val="00805723"/>
    <w:rsid w:val="00806C27"/>
    <w:rsid w:val="00810908"/>
    <w:rsid w:val="008140F4"/>
    <w:rsid w:val="00816D88"/>
    <w:rsid w:val="00816F32"/>
    <w:rsid w:val="008174DE"/>
    <w:rsid w:val="00821229"/>
    <w:rsid w:val="008239BB"/>
    <w:rsid w:val="00824089"/>
    <w:rsid w:val="00824903"/>
    <w:rsid w:val="00830401"/>
    <w:rsid w:val="00831E15"/>
    <w:rsid w:val="00834764"/>
    <w:rsid w:val="008360DD"/>
    <w:rsid w:val="008376A2"/>
    <w:rsid w:val="00840E92"/>
    <w:rsid w:val="008419D0"/>
    <w:rsid w:val="00841D10"/>
    <w:rsid w:val="00841D3D"/>
    <w:rsid w:val="0084200D"/>
    <w:rsid w:val="008458A6"/>
    <w:rsid w:val="008538CE"/>
    <w:rsid w:val="0085417B"/>
    <w:rsid w:val="0085585A"/>
    <w:rsid w:val="00860684"/>
    <w:rsid w:val="008659B4"/>
    <w:rsid w:val="00870705"/>
    <w:rsid w:val="00874A31"/>
    <w:rsid w:val="00874B9A"/>
    <w:rsid w:val="0087644C"/>
    <w:rsid w:val="00880EC5"/>
    <w:rsid w:val="00880F51"/>
    <w:rsid w:val="00883A6F"/>
    <w:rsid w:val="008902C8"/>
    <w:rsid w:val="008912D6"/>
    <w:rsid w:val="00892F1F"/>
    <w:rsid w:val="0089724A"/>
    <w:rsid w:val="008A1742"/>
    <w:rsid w:val="008A18D4"/>
    <w:rsid w:val="008A2520"/>
    <w:rsid w:val="008A3545"/>
    <w:rsid w:val="008A5254"/>
    <w:rsid w:val="008A5406"/>
    <w:rsid w:val="008B17FE"/>
    <w:rsid w:val="008B485D"/>
    <w:rsid w:val="008B5B40"/>
    <w:rsid w:val="008B5F04"/>
    <w:rsid w:val="008B7875"/>
    <w:rsid w:val="008C2D6E"/>
    <w:rsid w:val="008C3412"/>
    <w:rsid w:val="008C4B80"/>
    <w:rsid w:val="008C661A"/>
    <w:rsid w:val="008C75CF"/>
    <w:rsid w:val="008D1E12"/>
    <w:rsid w:val="008D1ED7"/>
    <w:rsid w:val="008D44EE"/>
    <w:rsid w:val="008D5713"/>
    <w:rsid w:val="008E1ACA"/>
    <w:rsid w:val="008E2103"/>
    <w:rsid w:val="008E640B"/>
    <w:rsid w:val="008F1A7A"/>
    <w:rsid w:val="008F1F21"/>
    <w:rsid w:val="008F21E5"/>
    <w:rsid w:val="008F5A09"/>
    <w:rsid w:val="00900106"/>
    <w:rsid w:val="0090529F"/>
    <w:rsid w:val="00905BF1"/>
    <w:rsid w:val="00910408"/>
    <w:rsid w:val="00916D7B"/>
    <w:rsid w:val="00923778"/>
    <w:rsid w:val="00923A02"/>
    <w:rsid w:val="0093201C"/>
    <w:rsid w:val="0094129A"/>
    <w:rsid w:val="009426FA"/>
    <w:rsid w:val="009436FC"/>
    <w:rsid w:val="009466B5"/>
    <w:rsid w:val="00946CE6"/>
    <w:rsid w:val="00951A18"/>
    <w:rsid w:val="0095531A"/>
    <w:rsid w:val="009556AA"/>
    <w:rsid w:val="00955B4E"/>
    <w:rsid w:val="009576FD"/>
    <w:rsid w:val="009615BE"/>
    <w:rsid w:val="00962D26"/>
    <w:rsid w:val="009647BC"/>
    <w:rsid w:val="009658DE"/>
    <w:rsid w:val="00966641"/>
    <w:rsid w:val="00966697"/>
    <w:rsid w:val="00970ED5"/>
    <w:rsid w:val="00973D57"/>
    <w:rsid w:val="00975A7C"/>
    <w:rsid w:val="00975EA3"/>
    <w:rsid w:val="00976B75"/>
    <w:rsid w:val="009778FD"/>
    <w:rsid w:val="00981E1D"/>
    <w:rsid w:val="00982A46"/>
    <w:rsid w:val="009833FA"/>
    <w:rsid w:val="0098780D"/>
    <w:rsid w:val="00990987"/>
    <w:rsid w:val="0099437E"/>
    <w:rsid w:val="009A1AD6"/>
    <w:rsid w:val="009A49BE"/>
    <w:rsid w:val="009A6755"/>
    <w:rsid w:val="009B2717"/>
    <w:rsid w:val="009B2DAE"/>
    <w:rsid w:val="009B3518"/>
    <w:rsid w:val="009B4A92"/>
    <w:rsid w:val="009B53D8"/>
    <w:rsid w:val="009B70E0"/>
    <w:rsid w:val="009C1F80"/>
    <w:rsid w:val="009C3FF2"/>
    <w:rsid w:val="009C59CE"/>
    <w:rsid w:val="009C5DCC"/>
    <w:rsid w:val="009C666E"/>
    <w:rsid w:val="009D0BA5"/>
    <w:rsid w:val="009D40D7"/>
    <w:rsid w:val="009D43EC"/>
    <w:rsid w:val="009E08D4"/>
    <w:rsid w:val="009E15A0"/>
    <w:rsid w:val="009E3063"/>
    <w:rsid w:val="009E42EA"/>
    <w:rsid w:val="009E6117"/>
    <w:rsid w:val="009F3E50"/>
    <w:rsid w:val="009F444A"/>
    <w:rsid w:val="009F5EA5"/>
    <w:rsid w:val="009F7C67"/>
    <w:rsid w:val="00A00A1C"/>
    <w:rsid w:val="00A01108"/>
    <w:rsid w:val="00A01771"/>
    <w:rsid w:val="00A0290D"/>
    <w:rsid w:val="00A05426"/>
    <w:rsid w:val="00A14936"/>
    <w:rsid w:val="00A157B8"/>
    <w:rsid w:val="00A16273"/>
    <w:rsid w:val="00A21259"/>
    <w:rsid w:val="00A21F35"/>
    <w:rsid w:val="00A26223"/>
    <w:rsid w:val="00A27E1A"/>
    <w:rsid w:val="00A307DF"/>
    <w:rsid w:val="00A3243E"/>
    <w:rsid w:val="00A32B5E"/>
    <w:rsid w:val="00A35D9A"/>
    <w:rsid w:val="00A41055"/>
    <w:rsid w:val="00A417E6"/>
    <w:rsid w:val="00A422A6"/>
    <w:rsid w:val="00A4327E"/>
    <w:rsid w:val="00A43D48"/>
    <w:rsid w:val="00A44BAE"/>
    <w:rsid w:val="00A4538A"/>
    <w:rsid w:val="00A45C8D"/>
    <w:rsid w:val="00A55292"/>
    <w:rsid w:val="00A56AC4"/>
    <w:rsid w:val="00A5777D"/>
    <w:rsid w:val="00A57E07"/>
    <w:rsid w:val="00A60633"/>
    <w:rsid w:val="00A656B7"/>
    <w:rsid w:val="00A65EBC"/>
    <w:rsid w:val="00A66DD1"/>
    <w:rsid w:val="00A726F2"/>
    <w:rsid w:val="00A7297B"/>
    <w:rsid w:val="00A72FEA"/>
    <w:rsid w:val="00A753BE"/>
    <w:rsid w:val="00A75801"/>
    <w:rsid w:val="00A763E2"/>
    <w:rsid w:val="00A83812"/>
    <w:rsid w:val="00A86E2B"/>
    <w:rsid w:val="00A87993"/>
    <w:rsid w:val="00A92622"/>
    <w:rsid w:val="00A93C77"/>
    <w:rsid w:val="00A96B9F"/>
    <w:rsid w:val="00AA2B6A"/>
    <w:rsid w:val="00AA508E"/>
    <w:rsid w:val="00AA7ABD"/>
    <w:rsid w:val="00AB395A"/>
    <w:rsid w:val="00AB5F17"/>
    <w:rsid w:val="00AB69E1"/>
    <w:rsid w:val="00AB707A"/>
    <w:rsid w:val="00AB7107"/>
    <w:rsid w:val="00AC31A0"/>
    <w:rsid w:val="00AC4BB4"/>
    <w:rsid w:val="00AC6C99"/>
    <w:rsid w:val="00AD153B"/>
    <w:rsid w:val="00AD3DA3"/>
    <w:rsid w:val="00AD3FB4"/>
    <w:rsid w:val="00AD645B"/>
    <w:rsid w:val="00AE57B2"/>
    <w:rsid w:val="00AF6087"/>
    <w:rsid w:val="00AF742B"/>
    <w:rsid w:val="00AF7962"/>
    <w:rsid w:val="00AF79FA"/>
    <w:rsid w:val="00B007AA"/>
    <w:rsid w:val="00B017A9"/>
    <w:rsid w:val="00B0355C"/>
    <w:rsid w:val="00B03694"/>
    <w:rsid w:val="00B049C1"/>
    <w:rsid w:val="00B062B0"/>
    <w:rsid w:val="00B06F23"/>
    <w:rsid w:val="00B11305"/>
    <w:rsid w:val="00B1236E"/>
    <w:rsid w:val="00B1246A"/>
    <w:rsid w:val="00B12A74"/>
    <w:rsid w:val="00B15FD1"/>
    <w:rsid w:val="00B1697F"/>
    <w:rsid w:val="00B221A3"/>
    <w:rsid w:val="00B267C0"/>
    <w:rsid w:val="00B315B1"/>
    <w:rsid w:val="00B3766D"/>
    <w:rsid w:val="00B4162B"/>
    <w:rsid w:val="00B41D53"/>
    <w:rsid w:val="00B435A9"/>
    <w:rsid w:val="00B45E67"/>
    <w:rsid w:val="00B463E0"/>
    <w:rsid w:val="00B46E71"/>
    <w:rsid w:val="00B5031C"/>
    <w:rsid w:val="00B515B0"/>
    <w:rsid w:val="00B51A13"/>
    <w:rsid w:val="00B52EF4"/>
    <w:rsid w:val="00B54D61"/>
    <w:rsid w:val="00B558F7"/>
    <w:rsid w:val="00B55A36"/>
    <w:rsid w:val="00B56CAD"/>
    <w:rsid w:val="00B60C19"/>
    <w:rsid w:val="00B6145F"/>
    <w:rsid w:val="00B615C3"/>
    <w:rsid w:val="00B61ECD"/>
    <w:rsid w:val="00B62E26"/>
    <w:rsid w:val="00B636BC"/>
    <w:rsid w:val="00B64066"/>
    <w:rsid w:val="00B640C5"/>
    <w:rsid w:val="00B659E7"/>
    <w:rsid w:val="00B71981"/>
    <w:rsid w:val="00B7429B"/>
    <w:rsid w:val="00B7565B"/>
    <w:rsid w:val="00B75F04"/>
    <w:rsid w:val="00B772FF"/>
    <w:rsid w:val="00B773B8"/>
    <w:rsid w:val="00B77E9E"/>
    <w:rsid w:val="00B77F1A"/>
    <w:rsid w:val="00B80223"/>
    <w:rsid w:val="00B82A72"/>
    <w:rsid w:val="00B86942"/>
    <w:rsid w:val="00B86D07"/>
    <w:rsid w:val="00B903AE"/>
    <w:rsid w:val="00B944B6"/>
    <w:rsid w:val="00B94549"/>
    <w:rsid w:val="00B94943"/>
    <w:rsid w:val="00B95E4A"/>
    <w:rsid w:val="00BA1B07"/>
    <w:rsid w:val="00BA4403"/>
    <w:rsid w:val="00BA45D7"/>
    <w:rsid w:val="00BA5889"/>
    <w:rsid w:val="00BA6B98"/>
    <w:rsid w:val="00BB0A2B"/>
    <w:rsid w:val="00BB265D"/>
    <w:rsid w:val="00BB48EF"/>
    <w:rsid w:val="00BB57EB"/>
    <w:rsid w:val="00BB6F5C"/>
    <w:rsid w:val="00BC06B3"/>
    <w:rsid w:val="00BC2D35"/>
    <w:rsid w:val="00BC2F2E"/>
    <w:rsid w:val="00BC4673"/>
    <w:rsid w:val="00BD099E"/>
    <w:rsid w:val="00BD0BDA"/>
    <w:rsid w:val="00BD0ED4"/>
    <w:rsid w:val="00BD17BF"/>
    <w:rsid w:val="00BD1D1A"/>
    <w:rsid w:val="00BD2792"/>
    <w:rsid w:val="00BD33EA"/>
    <w:rsid w:val="00BD7B48"/>
    <w:rsid w:val="00BD7C83"/>
    <w:rsid w:val="00BE0B42"/>
    <w:rsid w:val="00BE2891"/>
    <w:rsid w:val="00BE353A"/>
    <w:rsid w:val="00BE40C8"/>
    <w:rsid w:val="00BE4E96"/>
    <w:rsid w:val="00BE6E5F"/>
    <w:rsid w:val="00BF0226"/>
    <w:rsid w:val="00BF2841"/>
    <w:rsid w:val="00BF2F3A"/>
    <w:rsid w:val="00BF4272"/>
    <w:rsid w:val="00BF4810"/>
    <w:rsid w:val="00BF6D82"/>
    <w:rsid w:val="00C04EC3"/>
    <w:rsid w:val="00C055C3"/>
    <w:rsid w:val="00C14944"/>
    <w:rsid w:val="00C14FED"/>
    <w:rsid w:val="00C167C8"/>
    <w:rsid w:val="00C17FE1"/>
    <w:rsid w:val="00C20B6A"/>
    <w:rsid w:val="00C2298A"/>
    <w:rsid w:val="00C22B76"/>
    <w:rsid w:val="00C23656"/>
    <w:rsid w:val="00C23815"/>
    <w:rsid w:val="00C25B6C"/>
    <w:rsid w:val="00C26E15"/>
    <w:rsid w:val="00C36A4A"/>
    <w:rsid w:val="00C43A15"/>
    <w:rsid w:val="00C43A97"/>
    <w:rsid w:val="00C459F5"/>
    <w:rsid w:val="00C4698D"/>
    <w:rsid w:val="00C479B0"/>
    <w:rsid w:val="00C47CDC"/>
    <w:rsid w:val="00C52D4C"/>
    <w:rsid w:val="00C5346C"/>
    <w:rsid w:val="00C544F2"/>
    <w:rsid w:val="00C56756"/>
    <w:rsid w:val="00C56860"/>
    <w:rsid w:val="00C57205"/>
    <w:rsid w:val="00C633BA"/>
    <w:rsid w:val="00C63DC4"/>
    <w:rsid w:val="00C63DFE"/>
    <w:rsid w:val="00C64FBA"/>
    <w:rsid w:val="00C659B1"/>
    <w:rsid w:val="00C74AEA"/>
    <w:rsid w:val="00C74DE9"/>
    <w:rsid w:val="00C76663"/>
    <w:rsid w:val="00C85503"/>
    <w:rsid w:val="00C86DB6"/>
    <w:rsid w:val="00C93984"/>
    <w:rsid w:val="00C954EB"/>
    <w:rsid w:val="00C96FFB"/>
    <w:rsid w:val="00CA2896"/>
    <w:rsid w:val="00CA44DC"/>
    <w:rsid w:val="00CA7533"/>
    <w:rsid w:val="00CB0020"/>
    <w:rsid w:val="00CB06C7"/>
    <w:rsid w:val="00CB0D02"/>
    <w:rsid w:val="00CB6F93"/>
    <w:rsid w:val="00CC0449"/>
    <w:rsid w:val="00CD4760"/>
    <w:rsid w:val="00CD57AF"/>
    <w:rsid w:val="00CD5D77"/>
    <w:rsid w:val="00CE4199"/>
    <w:rsid w:val="00CE4967"/>
    <w:rsid w:val="00CE7592"/>
    <w:rsid w:val="00CF1C83"/>
    <w:rsid w:val="00CF2D87"/>
    <w:rsid w:val="00CF3776"/>
    <w:rsid w:val="00CF4C5C"/>
    <w:rsid w:val="00D00858"/>
    <w:rsid w:val="00D03542"/>
    <w:rsid w:val="00D06F39"/>
    <w:rsid w:val="00D07011"/>
    <w:rsid w:val="00D10DE8"/>
    <w:rsid w:val="00D11045"/>
    <w:rsid w:val="00D127C0"/>
    <w:rsid w:val="00D12C1E"/>
    <w:rsid w:val="00D145EF"/>
    <w:rsid w:val="00D15B16"/>
    <w:rsid w:val="00D16014"/>
    <w:rsid w:val="00D162C9"/>
    <w:rsid w:val="00D16F5D"/>
    <w:rsid w:val="00D17564"/>
    <w:rsid w:val="00D2206B"/>
    <w:rsid w:val="00D22528"/>
    <w:rsid w:val="00D32E9A"/>
    <w:rsid w:val="00D339AC"/>
    <w:rsid w:val="00D402C1"/>
    <w:rsid w:val="00D42417"/>
    <w:rsid w:val="00D431E9"/>
    <w:rsid w:val="00D44438"/>
    <w:rsid w:val="00D449DE"/>
    <w:rsid w:val="00D454FE"/>
    <w:rsid w:val="00D462CF"/>
    <w:rsid w:val="00D51000"/>
    <w:rsid w:val="00D52427"/>
    <w:rsid w:val="00D524CA"/>
    <w:rsid w:val="00D544F0"/>
    <w:rsid w:val="00D74DC2"/>
    <w:rsid w:val="00D750DE"/>
    <w:rsid w:val="00D7665F"/>
    <w:rsid w:val="00D767A6"/>
    <w:rsid w:val="00D80E30"/>
    <w:rsid w:val="00D86B42"/>
    <w:rsid w:val="00D878BC"/>
    <w:rsid w:val="00D90C8E"/>
    <w:rsid w:val="00D93048"/>
    <w:rsid w:val="00D95BBC"/>
    <w:rsid w:val="00D95DE1"/>
    <w:rsid w:val="00D96E16"/>
    <w:rsid w:val="00D971F5"/>
    <w:rsid w:val="00DA0836"/>
    <w:rsid w:val="00DA1F67"/>
    <w:rsid w:val="00DA4581"/>
    <w:rsid w:val="00DA4C8E"/>
    <w:rsid w:val="00DA4EBE"/>
    <w:rsid w:val="00DA7CAC"/>
    <w:rsid w:val="00DB0144"/>
    <w:rsid w:val="00DB04CF"/>
    <w:rsid w:val="00DB1EB2"/>
    <w:rsid w:val="00DC1672"/>
    <w:rsid w:val="00DC1F4A"/>
    <w:rsid w:val="00DC3655"/>
    <w:rsid w:val="00DC54DA"/>
    <w:rsid w:val="00DC7B39"/>
    <w:rsid w:val="00DD19CC"/>
    <w:rsid w:val="00DD1AA8"/>
    <w:rsid w:val="00DD25B3"/>
    <w:rsid w:val="00DD2A53"/>
    <w:rsid w:val="00DD4986"/>
    <w:rsid w:val="00DD4DE5"/>
    <w:rsid w:val="00DD61B4"/>
    <w:rsid w:val="00DE196A"/>
    <w:rsid w:val="00DE1B2A"/>
    <w:rsid w:val="00DE1D31"/>
    <w:rsid w:val="00DE3CA4"/>
    <w:rsid w:val="00DE6044"/>
    <w:rsid w:val="00DF008F"/>
    <w:rsid w:val="00DF0771"/>
    <w:rsid w:val="00DF0D42"/>
    <w:rsid w:val="00DF2E4E"/>
    <w:rsid w:val="00DF4967"/>
    <w:rsid w:val="00DF4E7B"/>
    <w:rsid w:val="00DF6746"/>
    <w:rsid w:val="00E002CD"/>
    <w:rsid w:val="00E050C2"/>
    <w:rsid w:val="00E051CB"/>
    <w:rsid w:val="00E063BD"/>
    <w:rsid w:val="00E065CC"/>
    <w:rsid w:val="00E10B91"/>
    <w:rsid w:val="00E11987"/>
    <w:rsid w:val="00E13098"/>
    <w:rsid w:val="00E135B0"/>
    <w:rsid w:val="00E14E67"/>
    <w:rsid w:val="00E162CB"/>
    <w:rsid w:val="00E20EE9"/>
    <w:rsid w:val="00E228D9"/>
    <w:rsid w:val="00E22D5C"/>
    <w:rsid w:val="00E22F4C"/>
    <w:rsid w:val="00E23334"/>
    <w:rsid w:val="00E26116"/>
    <w:rsid w:val="00E3266C"/>
    <w:rsid w:val="00E35015"/>
    <w:rsid w:val="00E37675"/>
    <w:rsid w:val="00E40E49"/>
    <w:rsid w:val="00E431B2"/>
    <w:rsid w:val="00E43835"/>
    <w:rsid w:val="00E45CBF"/>
    <w:rsid w:val="00E52185"/>
    <w:rsid w:val="00E525DC"/>
    <w:rsid w:val="00E545FC"/>
    <w:rsid w:val="00E55E74"/>
    <w:rsid w:val="00E57B97"/>
    <w:rsid w:val="00E62334"/>
    <w:rsid w:val="00E63706"/>
    <w:rsid w:val="00E64163"/>
    <w:rsid w:val="00E64399"/>
    <w:rsid w:val="00E64429"/>
    <w:rsid w:val="00E665D5"/>
    <w:rsid w:val="00E71438"/>
    <w:rsid w:val="00E7154D"/>
    <w:rsid w:val="00E73460"/>
    <w:rsid w:val="00E74118"/>
    <w:rsid w:val="00E751B8"/>
    <w:rsid w:val="00E759F8"/>
    <w:rsid w:val="00E805DE"/>
    <w:rsid w:val="00E8117F"/>
    <w:rsid w:val="00E81209"/>
    <w:rsid w:val="00E858AE"/>
    <w:rsid w:val="00E871F1"/>
    <w:rsid w:val="00E9047B"/>
    <w:rsid w:val="00E90D97"/>
    <w:rsid w:val="00E9553F"/>
    <w:rsid w:val="00E96B5A"/>
    <w:rsid w:val="00E97193"/>
    <w:rsid w:val="00E97F8B"/>
    <w:rsid w:val="00EA063D"/>
    <w:rsid w:val="00EA45A6"/>
    <w:rsid w:val="00EA5517"/>
    <w:rsid w:val="00EA68EE"/>
    <w:rsid w:val="00EB0831"/>
    <w:rsid w:val="00EB1BDA"/>
    <w:rsid w:val="00EB3264"/>
    <w:rsid w:val="00EB603E"/>
    <w:rsid w:val="00EC09C7"/>
    <w:rsid w:val="00EC30E6"/>
    <w:rsid w:val="00EC40AD"/>
    <w:rsid w:val="00EC53A8"/>
    <w:rsid w:val="00EC5C9D"/>
    <w:rsid w:val="00EC5F01"/>
    <w:rsid w:val="00EC6833"/>
    <w:rsid w:val="00ED15CA"/>
    <w:rsid w:val="00ED1CAB"/>
    <w:rsid w:val="00ED70D2"/>
    <w:rsid w:val="00EE0B60"/>
    <w:rsid w:val="00EE1883"/>
    <w:rsid w:val="00EE258A"/>
    <w:rsid w:val="00EE4249"/>
    <w:rsid w:val="00EF15FE"/>
    <w:rsid w:val="00EF1CBB"/>
    <w:rsid w:val="00F00059"/>
    <w:rsid w:val="00F00F1A"/>
    <w:rsid w:val="00F03461"/>
    <w:rsid w:val="00F053BB"/>
    <w:rsid w:val="00F0592A"/>
    <w:rsid w:val="00F05CB7"/>
    <w:rsid w:val="00F062D4"/>
    <w:rsid w:val="00F13E98"/>
    <w:rsid w:val="00F17973"/>
    <w:rsid w:val="00F21B79"/>
    <w:rsid w:val="00F2284B"/>
    <w:rsid w:val="00F22FA4"/>
    <w:rsid w:val="00F2560A"/>
    <w:rsid w:val="00F2601D"/>
    <w:rsid w:val="00F30D4A"/>
    <w:rsid w:val="00F310C3"/>
    <w:rsid w:val="00F316CD"/>
    <w:rsid w:val="00F32D49"/>
    <w:rsid w:val="00F33D9D"/>
    <w:rsid w:val="00F340D3"/>
    <w:rsid w:val="00F35336"/>
    <w:rsid w:val="00F4140F"/>
    <w:rsid w:val="00F42BEB"/>
    <w:rsid w:val="00F44CA7"/>
    <w:rsid w:val="00F450D5"/>
    <w:rsid w:val="00F45CA1"/>
    <w:rsid w:val="00F479CB"/>
    <w:rsid w:val="00F47B8F"/>
    <w:rsid w:val="00F57661"/>
    <w:rsid w:val="00F6495D"/>
    <w:rsid w:val="00F70271"/>
    <w:rsid w:val="00F71056"/>
    <w:rsid w:val="00F71EC4"/>
    <w:rsid w:val="00F72462"/>
    <w:rsid w:val="00F730DD"/>
    <w:rsid w:val="00F73744"/>
    <w:rsid w:val="00F747AA"/>
    <w:rsid w:val="00F77E95"/>
    <w:rsid w:val="00F8295D"/>
    <w:rsid w:val="00F85AC7"/>
    <w:rsid w:val="00F94F4E"/>
    <w:rsid w:val="00F96D28"/>
    <w:rsid w:val="00F97580"/>
    <w:rsid w:val="00F9759C"/>
    <w:rsid w:val="00F975DB"/>
    <w:rsid w:val="00FA1E35"/>
    <w:rsid w:val="00FA24BC"/>
    <w:rsid w:val="00FA359A"/>
    <w:rsid w:val="00FA3EA0"/>
    <w:rsid w:val="00FA4C40"/>
    <w:rsid w:val="00FA7EEB"/>
    <w:rsid w:val="00FB0DC1"/>
    <w:rsid w:val="00FB14A8"/>
    <w:rsid w:val="00FB32A2"/>
    <w:rsid w:val="00FB52D4"/>
    <w:rsid w:val="00FB627B"/>
    <w:rsid w:val="00FB7203"/>
    <w:rsid w:val="00FC1349"/>
    <w:rsid w:val="00FC1968"/>
    <w:rsid w:val="00FC1E70"/>
    <w:rsid w:val="00FC3C24"/>
    <w:rsid w:val="00FC4325"/>
    <w:rsid w:val="00FC454C"/>
    <w:rsid w:val="00FC47F3"/>
    <w:rsid w:val="00FC4841"/>
    <w:rsid w:val="00FD11EF"/>
    <w:rsid w:val="00FD300A"/>
    <w:rsid w:val="00FD7AD1"/>
    <w:rsid w:val="00FE0202"/>
    <w:rsid w:val="00FE03C7"/>
    <w:rsid w:val="00FE0C3D"/>
    <w:rsid w:val="00FE165E"/>
    <w:rsid w:val="00FE2A02"/>
    <w:rsid w:val="00FE5E83"/>
    <w:rsid w:val="00FE78AC"/>
    <w:rsid w:val="00FF00DB"/>
    <w:rsid w:val="00FF1ABF"/>
    <w:rsid w:val="00FF3260"/>
    <w:rsid w:val="00FF5C7F"/>
    <w:rsid w:val="00FF7B5A"/>
    <w:rsid w:val="023D926A"/>
    <w:rsid w:val="02EBBF56"/>
    <w:rsid w:val="0362CBCD"/>
    <w:rsid w:val="03DCA62A"/>
    <w:rsid w:val="04A506BE"/>
    <w:rsid w:val="04C8D791"/>
    <w:rsid w:val="04D5C86D"/>
    <w:rsid w:val="05585698"/>
    <w:rsid w:val="056724F4"/>
    <w:rsid w:val="060F76A9"/>
    <w:rsid w:val="066AD708"/>
    <w:rsid w:val="06FBC2F5"/>
    <w:rsid w:val="076057C7"/>
    <w:rsid w:val="0944D780"/>
    <w:rsid w:val="0A1F291A"/>
    <w:rsid w:val="0A9AE97F"/>
    <w:rsid w:val="0AEA3BEC"/>
    <w:rsid w:val="0B694CE1"/>
    <w:rsid w:val="0BBF383F"/>
    <w:rsid w:val="0C8C4D50"/>
    <w:rsid w:val="0CDA3895"/>
    <w:rsid w:val="0DF2F08F"/>
    <w:rsid w:val="0DF2F249"/>
    <w:rsid w:val="0F3F9354"/>
    <w:rsid w:val="0F857E04"/>
    <w:rsid w:val="0FC8B03F"/>
    <w:rsid w:val="10726357"/>
    <w:rsid w:val="10BFEC80"/>
    <w:rsid w:val="12541EDA"/>
    <w:rsid w:val="126FE235"/>
    <w:rsid w:val="1656B26B"/>
    <w:rsid w:val="16BCDDCD"/>
    <w:rsid w:val="17393B8C"/>
    <w:rsid w:val="175256D1"/>
    <w:rsid w:val="18145DDC"/>
    <w:rsid w:val="1838DB54"/>
    <w:rsid w:val="184FF85A"/>
    <w:rsid w:val="18AA6C18"/>
    <w:rsid w:val="18CDE155"/>
    <w:rsid w:val="19260551"/>
    <w:rsid w:val="19CEC652"/>
    <w:rsid w:val="1A565D5E"/>
    <w:rsid w:val="1A5EAA2E"/>
    <w:rsid w:val="1A631ECE"/>
    <w:rsid w:val="1AE27B54"/>
    <w:rsid w:val="1AE87D53"/>
    <w:rsid w:val="1B888E2E"/>
    <w:rsid w:val="1C232D8B"/>
    <w:rsid w:val="1DBC7BE3"/>
    <w:rsid w:val="1DFB34A7"/>
    <w:rsid w:val="1E2F0B2D"/>
    <w:rsid w:val="1E6C11D7"/>
    <w:rsid w:val="1FF2B597"/>
    <w:rsid w:val="210946DE"/>
    <w:rsid w:val="22BC9F14"/>
    <w:rsid w:val="22D4C3EC"/>
    <w:rsid w:val="22DF06B5"/>
    <w:rsid w:val="2310BCAE"/>
    <w:rsid w:val="2313F6D6"/>
    <w:rsid w:val="23EB47CC"/>
    <w:rsid w:val="249EE6E3"/>
    <w:rsid w:val="258B2F44"/>
    <w:rsid w:val="26DAEFCE"/>
    <w:rsid w:val="2726FAB7"/>
    <w:rsid w:val="282EF386"/>
    <w:rsid w:val="28C4AA88"/>
    <w:rsid w:val="29E310A9"/>
    <w:rsid w:val="29E8A02E"/>
    <w:rsid w:val="2A19BFCA"/>
    <w:rsid w:val="2A27E481"/>
    <w:rsid w:val="2A6E8C27"/>
    <w:rsid w:val="2AA1071E"/>
    <w:rsid w:val="2AEFD734"/>
    <w:rsid w:val="2B3C2CA4"/>
    <w:rsid w:val="2BA58400"/>
    <w:rsid w:val="2C1F6C46"/>
    <w:rsid w:val="2D23FC79"/>
    <w:rsid w:val="2F848F2A"/>
    <w:rsid w:val="304CB06B"/>
    <w:rsid w:val="31220D6F"/>
    <w:rsid w:val="323DFEB2"/>
    <w:rsid w:val="328079F6"/>
    <w:rsid w:val="3308A9A1"/>
    <w:rsid w:val="336DB9C4"/>
    <w:rsid w:val="33785592"/>
    <w:rsid w:val="33ABBEEB"/>
    <w:rsid w:val="345FE7E7"/>
    <w:rsid w:val="34659D49"/>
    <w:rsid w:val="3499EE9E"/>
    <w:rsid w:val="3510FFFA"/>
    <w:rsid w:val="3592F158"/>
    <w:rsid w:val="3596C64F"/>
    <w:rsid w:val="35BF6A88"/>
    <w:rsid w:val="36302F82"/>
    <w:rsid w:val="3642CCA5"/>
    <w:rsid w:val="36E6C36C"/>
    <w:rsid w:val="37299D82"/>
    <w:rsid w:val="37D16827"/>
    <w:rsid w:val="37EE450B"/>
    <w:rsid w:val="382D2F7A"/>
    <w:rsid w:val="38FB4340"/>
    <w:rsid w:val="393E6CF8"/>
    <w:rsid w:val="39DA2B11"/>
    <w:rsid w:val="3A126E6F"/>
    <w:rsid w:val="3A9723F2"/>
    <w:rsid w:val="3AAC26EE"/>
    <w:rsid w:val="3BD2814B"/>
    <w:rsid w:val="3BED8594"/>
    <w:rsid w:val="3C1300B8"/>
    <w:rsid w:val="3DCB4326"/>
    <w:rsid w:val="3F1F61D8"/>
    <w:rsid w:val="3F8B72A7"/>
    <w:rsid w:val="3FF55CE8"/>
    <w:rsid w:val="403BCF9F"/>
    <w:rsid w:val="40562091"/>
    <w:rsid w:val="41EB35C4"/>
    <w:rsid w:val="42E703AC"/>
    <w:rsid w:val="43369BF5"/>
    <w:rsid w:val="44ABC5C4"/>
    <w:rsid w:val="450DEF3A"/>
    <w:rsid w:val="456F94D9"/>
    <w:rsid w:val="45B4935D"/>
    <w:rsid w:val="461F1E28"/>
    <w:rsid w:val="46942667"/>
    <w:rsid w:val="46B528CC"/>
    <w:rsid w:val="4815575B"/>
    <w:rsid w:val="48F72725"/>
    <w:rsid w:val="49940FF2"/>
    <w:rsid w:val="4BDBA25B"/>
    <w:rsid w:val="4C3C94EC"/>
    <w:rsid w:val="4E180F1E"/>
    <w:rsid w:val="4E342E0B"/>
    <w:rsid w:val="4E652B09"/>
    <w:rsid w:val="4E89A7AC"/>
    <w:rsid w:val="4E9FA41B"/>
    <w:rsid w:val="50D8EED7"/>
    <w:rsid w:val="50EB0CB5"/>
    <w:rsid w:val="517F3786"/>
    <w:rsid w:val="525976DD"/>
    <w:rsid w:val="52D10C4E"/>
    <w:rsid w:val="531F858B"/>
    <w:rsid w:val="5324859F"/>
    <w:rsid w:val="5372F8A9"/>
    <w:rsid w:val="53F94709"/>
    <w:rsid w:val="541C6353"/>
    <w:rsid w:val="55373178"/>
    <w:rsid w:val="5633BB73"/>
    <w:rsid w:val="567E25FF"/>
    <w:rsid w:val="568A5FF7"/>
    <w:rsid w:val="579F971F"/>
    <w:rsid w:val="5843BA0E"/>
    <w:rsid w:val="59CD58B1"/>
    <w:rsid w:val="5A1B2598"/>
    <w:rsid w:val="5AEFA23E"/>
    <w:rsid w:val="5B00E827"/>
    <w:rsid w:val="5B58D6D7"/>
    <w:rsid w:val="5BC3CA0D"/>
    <w:rsid w:val="5CAF6CCF"/>
    <w:rsid w:val="5DBE801F"/>
    <w:rsid w:val="5E1DD247"/>
    <w:rsid w:val="5E5B8BE9"/>
    <w:rsid w:val="5E7D7FCA"/>
    <w:rsid w:val="5EA1287D"/>
    <w:rsid w:val="5EFEE28A"/>
    <w:rsid w:val="5F64B38D"/>
    <w:rsid w:val="5FC6CC3C"/>
    <w:rsid w:val="606A38E5"/>
    <w:rsid w:val="6127AF15"/>
    <w:rsid w:val="620E1289"/>
    <w:rsid w:val="62622541"/>
    <w:rsid w:val="626C5DFF"/>
    <w:rsid w:val="632C753F"/>
    <w:rsid w:val="63644307"/>
    <w:rsid w:val="63E0E1CB"/>
    <w:rsid w:val="64E10657"/>
    <w:rsid w:val="650A0823"/>
    <w:rsid w:val="66F5C697"/>
    <w:rsid w:val="67F13EEE"/>
    <w:rsid w:val="6819DC13"/>
    <w:rsid w:val="69575A65"/>
    <w:rsid w:val="698C2259"/>
    <w:rsid w:val="6A28C34D"/>
    <w:rsid w:val="6A4B5E0D"/>
    <w:rsid w:val="6B517AEB"/>
    <w:rsid w:val="6B5B93B1"/>
    <w:rsid w:val="6BCA6A9B"/>
    <w:rsid w:val="6C24E9C3"/>
    <w:rsid w:val="6D8E0EAB"/>
    <w:rsid w:val="6E34BC4E"/>
    <w:rsid w:val="6FE8FA9D"/>
    <w:rsid w:val="70B0981C"/>
    <w:rsid w:val="70F791FC"/>
    <w:rsid w:val="717E2B0E"/>
    <w:rsid w:val="7262F0C6"/>
    <w:rsid w:val="728FBC5E"/>
    <w:rsid w:val="72E8096C"/>
    <w:rsid w:val="73E84A0D"/>
    <w:rsid w:val="73F67DA7"/>
    <w:rsid w:val="7418A723"/>
    <w:rsid w:val="745925E1"/>
    <w:rsid w:val="74E61BE7"/>
    <w:rsid w:val="758257CC"/>
    <w:rsid w:val="7583CA97"/>
    <w:rsid w:val="76236C9D"/>
    <w:rsid w:val="76316102"/>
    <w:rsid w:val="76419E68"/>
    <w:rsid w:val="7686C13C"/>
    <w:rsid w:val="775BD7C3"/>
    <w:rsid w:val="7780B5D1"/>
    <w:rsid w:val="78A98D88"/>
    <w:rsid w:val="78CFEECF"/>
    <w:rsid w:val="798AEBAF"/>
    <w:rsid w:val="79A81E33"/>
    <w:rsid w:val="79C0B2F2"/>
    <w:rsid w:val="7A12D187"/>
    <w:rsid w:val="7A7234C7"/>
    <w:rsid w:val="7A847F7E"/>
    <w:rsid w:val="7A898DE7"/>
    <w:rsid w:val="7A8CF3C1"/>
    <w:rsid w:val="7AACC824"/>
    <w:rsid w:val="7B504489"/>
    <w:rsid w:val="7BAAB661"/>
    <w:rsid w:val="7C3F3A34"/>
    <w:rsid w:val="7D476B9B"/>
    <w:rsid w:val="7D74183D"/>
    <w:rsid w:val="7E2EF5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3191ED"/>
  <w14:defaultImageDpi w14:val="32767"/>
  <w15:chartTrackingRefBased/>
  <w15:docId w15:val="{8EB9936D-14C3-4299-95D0-DDF8D187D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46DE2"/>
  </w:style>
  <w:style w:type="paragraph" w:styleId="Heading1">
    <w:name w:val="heading 1"/>
    <w:basedOn w:val="Normal"/>
    <w:next w:val="Normal"/>
    <w:link w:val="Heading1Char"/>
    <w:uiPriority w:val="9"/>
    <w:qFormat/>
    <w:rsid w:val="006A4E3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C67"/>
    <w:pPr>
      <w:ind w:left="720"/>
      <w:contextualSpacing/>
    </w:pPr>
  </w:style>
  <w:style w:type="paragraph" w:styleId="Header">
    <w:name w:val="header"/>
    <w:basedOn w:val="Normal"/>
    <w:link w:val="HeaderChar"/>
    <w:uiPriority w:val="99"/>
    <w:unhideWhenUsed/>
    <w:rsid w:val="00D06F39"/>
    <w:pPr>
      <w:tabs>
        <w:tab w:val="center" w:pos="4513"/>
        <w:tab w:val="right" w:pos="9026"/>
      </w:tabs>
    </w:pPr>
  </w:style>
  <w:style w:type="character" w:customStyle="1" w:styleId="HeaderChar">
    <w:name w:val="Header Char"/>
    <w:basedOn w:val="DefaultParagraphFont"/>
    <w:link w:val="Header"/>
    <w:uiPriority w:val="99"/>
    <w:rsid w:val="00D06F39"/>
  </w:style>
  <w:style w:type="paragraph" w:styleId="Footer">
    <w:name w:val="footer"/>
    <w:basedOn w:val="Normal"/>
    <w:link w:val="FooterChar"/>
    <w:uiPriority w:val="99"/>
    <w:unhideWhenUsed/>
    <w:rsid w:val="00D06F39"/>
    <w:pPr>
      <w:tabs>
        <w:tab w:val="center" w:pos="4513"/>
        <w:tab w:val="right" w:pos="9026"/>
      </w:tabs>
    </w:pPr>
  </w:style>
  <w:style w:type="character" w:customStyle="1" w:styleId="FooterChar">
    <w:name w:val="Footer Char"/>
    <w:basedOn w:val="DefaultParagraphFont"/>
    <w:link w:val="Footer"/>
    <w:uiPriority w:val="99"/>
    <w:rsid w:val="00D06F39"/>
  </w:style>
  <w:style w:type="character" w:customStyle="1" w:styleId="Heading1Char">
    <w:name w:val="Heading 1 Char"/>
    <w:basedOn w:val="DefaultParagraphFont"/>
    <w:link w:val="Heading1"/>
    <w:uiPriority w:val="9"/>
    <w:rsid w:val="006A4E3D"/>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6A4E3D"/>
    <w:rPr>
      <w:b/>
      <w:bCs/>
      <w:smallCaps/>
      <w:color w:val="4472C4" w:themeColor="accent1"/>
      <w:spacing w:val="5"/>
    </w:rPr>
  </w:style>
  <w:style w:type="paragraph" w:customStyle="1" w:styleId="paragraph">
    <w:name w:val="paragraph"/>
    <w:basedOn w:val="Normal"/>
    <w:rsid w:val="003769E8"/>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3769E8"/>
  </w:style>
  <w:style w:type="character" w:customStyle="1" w:styleId="eop">
    <w:name w:val="eop"/>
    <w:basedOn w:val="DefaultParagraphFont"/>
    <w:rsid w:val="003769E8"/>
  </w:style>
  <w:style w:type="character" w:customStyle="1" w:styleId="tabchar">
    <w:name w:val="tabchar"/>
    <w:basedOn w:val="DefaultParagraphFont"/>
    <w:rsid w:val="003769E8"/>
  </w:style>
  <w:style w:type="table" w:styleId="TableGrid">
    <w:name w:val="Table Grid"/>
    <w:basedOn w:val="TableNormal"/>
    <w:uiPriority w:val="39"/>
    <w:rsid w:val="003552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03C7"/>
    <w:rPr>
      <w:color w:val="0563C1" w:themeColor="hyperlink"/>
      <w:u w:val="single"/>
    </w:rPr>
  </w:style>
  <w:style w:type="character" w:styleId="UnresolvedMention">
    <w:name w:val="Unresolved Mention"/>
    <w:basedOn w:val="DefaultParagraphFont"/>
    <w:uiPriority w:val="99"/>
    <w:rsid w:val="00577F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544022">
      <w:bodyDiv w:val="1"/>
      <w:marLeft w:val="0"/>
      <w:marRight w:val="0"/>
      <w:marTop w:val="0"/>
      <w:marBottom w:val="0"/>
      <w:divBdr>
        <w:top w:val="none" w:sz="0" w:space="0" w:color="auto"/>
        <w:left w:val="none" w:sz="0" w:space="0" w:color="auto"/>
        <w:bottom w:val="none" w:sz="0" w:space="0" w:color="auto"/>
        <w:right w:val="none" w:sz="0" w:space="0" w:color="auto"/>
      </w:divBdr>
      <w:divsChild>
        <w:div w:id="164050863">
          <w:marLeft w:val="0"/>
          <w:marRight w:val="0"/>
          <w:marTop w:val="0"/>
          <w:marBottom w:val="0"/>
          <w:divBdr>
            <w:top w:val="none" w:sz="0" w:space="0" w:color="auto"/>
            <w:left w:val="none" w:sz="0" w:space="0" w:color="auto"/>
            <w:bottom w:val="none" w:sz="0" w:space="0" w:color="auto"/>
            <w:right w:val="none" w:sz="0" w:space="0" w:color="auto"/>
          </w:divBdr>
        </w:div>
        <w:div w:id="228155269">
          <w:marLeft w:val="0"/>
          <w:marRight w:val="0"/>
          <w:marTop w:val="0"/>
          <w:marBottom w:val="0"/>
          <w:divBdr>
            <w:top w:val="none" w:sz="0" w:space="0" w:color="auto"/>
            <w:left w:val="none" w:sz="0" w:space="0" w:color="auto"/>
            <w:bottom w:val="none" w:sz="0" w:space="0" w:color="auto"/>
            <w:right w:val="none" w:sz="0" w:space="0" w:color="auto"/>
          </w:divBdr>
        </w:div>
        <w:div w:id="472913907">
          <w:marLeft w:val="0"/>
          <w:marRight w:val="0"/>
          <w:marTop w:val="0"/>
          <w:marBottom w:val="0"/>
          <w:divBdr>
            <w:top w:val="none" w:sz="0" w:space="0" w:color="auto"/>
            <w:left w:val="none" w:sz="0" w:space="0" w:color="auto"/>
            <w:bottom w:val="none" w:sz="0" w:space="0" w:color="auto"/>
            <w:right w:val="none" w:sz="0" w:space="0" w:color="auto"/>
          </w:divBdr>
        </w:div>
        <w:div w:id="484593955">
          <w:marLeft w:val="0"/>
          <w:marRight w:val="0"/>
          <w:marTop w:val="0"/>
          <w:marBottom w:val="0"/>
          <w:divBdr>
            <w:top w:val="none" w:sz="0" w:space="0" w:color="auto"/>
            <w:left w:val="none" w:sz="0" w:space="0" w:color="auto"/>
            <w:bottom w:val="none" w:sz="0" w:space="0" w:color="auto"/>
            <w:right w:val="none" w:sz="0" w:space="0" w:color="auto"/>
          </w:divBdr>
        </w:div>
        <w:div w:id="523596219">
          <w:marLeft w:val="0"/>
          <w:marRight w:val="0"/>
          <w:marTop w:val="0"/>
          <w:marBottom w:val="0"/>
          <w:divBdr>
            <w:top w:val="none" w:sz="0" w:space="0" w:color="auto"/>
            <w:left w:val="none" w:sz="0" w:space="0" w:color="auto"/>
            <w:bottom w:val="none" w:sz="0" w:space="0" w:color="auto"/>
            <w:right w:val="none" w:sz="0" w:space="0" w:color="auto"/>
          </w:divBdr>
          <w:divsChild>
            <w:div w:id="165637075">
              <w:marLeft w:val="0"/>
              <w:marRight w:val="0"/>
              <w:marTop w:val="0"/>
              <w:marBottom w:val="0"/>
              <w:divBdr>
                <w:top w:val="none" w:sz="0" w:space="0" w:color="auto"/>
                <w:left w:val="none" w:sz="0" w:space="0" w:color="auto"/>
                <w:bottom w:val="none" w:sz="0" w:space="0" w:color="auto"/>
                <w:right w:val="none" w:sz="0" w:space="0" w:color="auto"/>
              </w:divBdr>
            </w:div>
            <w:div w:id="245189120">
              <w:marLeft w:val="0"/>
              <w:marRight w:val="0"/>
              <w:marTop w:val="0"/>
              <w:marBottom w:val="0"/>
              <w:divBdr>
                <w:top w:val="none" w:sz="0" w:space="0" w:color="auto"/>
                <w:left w:val="none" w:sz="0" w:space="0" w:color="auto"/>
                <w:bottom w:val="none" w:sz="0" w:space="0" w:color="auto"/>
                <w:right w:val="none" w:sz="0" w:space="0" w:color="auto"/>
              </w:divBdr>
            </w:div>
            <w:div w:id="412972369">
              <w:marLeft w:val="0"/>
              <w:marRight w:val="0"/>
              <w:marTop w:val="0"/>
              <w:marBottom w:val="0"/>
              <w:divBdr>
                <w:top w:val="none" w:sz="0" w:space="0" w:color="auto"/>
                <w:left w:val="none" w:sz="0" w:space="0" w:color="auto"/>
                <w:bottom w:val="none" w:sz="0" w:space="0" w:color="auto"/>
                <w:right w:val="none" w:sz="0" w:space="0" w:color="auto"/>
              </w:divBdr>
            </w:div>
            <w:div w:id="1328173722">
              <w:marLeft w:val="0"/>
              <w:marRight w:val="0"/>
              <w:marTop w:val="0"/>
              <w:marBottom w:val="0"/>
              <w:divBdr>
                <w:top w:val="none" w:sz="0" w:space="0" w:color="auto"/>
                <w:left w:val="none" w:sz="0" w:space="0" w:color="auto"/>
                <w:bottom w:val="none" w:sz="0" w:space="0" w:color="auto"/>
                <w:right w:val="none" w:sz="0" w:space="0" w:color="auto"/>
              </w:divBdr>
            </w:div>
            <w:div w:id="1952394987">
              <w:marLeft w:val="0"/>
              <w:marRight w:val="0"/>
              <w:marTop w:val="0"/>
              <w:marBottom w:val="0"/>
              <w:divBdr>
                <w:top w:val="none" w:sz="0" w:space="0" w:color="auto"/>
                <w:left w:val="none" w:sz="0" w:space="0" w:color="auto"/>
                <w:bottom w:val="none" w:sz="0" w:space="0" w:color="auto"/>
                <w:right w:val="none" w:sz="0" w:space="0" w:color="auto"/>
              </w:divBdr>
            </w:div>
          </w:divsChild>
        </w:div>
        <w:div w:id="590361124">
          <w:marLeft w:val="0"/>
          <w:marRight w:val="0"/>
          <w:marTop w:val="0"/>
          <w:marBottom w:val="0"/>
          <w:divBdr>
            <w:top w:val="none" w:sz="0" w:space="0" w:color="auto"/>
            <w:left w:val="none" w:sz="0" w:space="0" w:color="auto"/>
            <w:bottom w:val="none" w:sz="0" w:space="0" w:color="auto"/>
            <w:right w:val="none" w:sz="0" w:space="0" w:color="auto"/>
          </w:divBdr>
        </w:div>
        <w:div w:id="645403742">
          <w:marLeft w:val="0"/>
          <w:marRight w:val="0"/>
          <w:marTop w:val="0"/>
          <w:marBottom w:val="0"/>
          <w:divBdr>
            <w:top w:val="none" w:sz="0" w:space="0" w:color="auto"/>
            <w:left w:val="none" w:sz="0" w:space="0" w:color="auto"/>
            <w:bottom w:val="none" w:sz="0" w:space="0" w:color="auto"/>
            <w:right w:val="none" w:sz="0" w:space="0" w:color="auto"/>
          </w:divBdr>
        </w:div>
        <w:div w:id="687877435">
          <w:marLeft w:val="0"/>
          <w:marRight w:val="0"/>
          <w:marTop w:val="0"/>
          <w:marBottom w:val="0"/>
          <w:divBdr>
            <w:top w:val="none" w:sz="0" w:space="0" w:color="auto"/>
            <w:left w:val="none" w:sz="0" w:space="0" w:color="auto"/>
            <w:bottom w:val="none" w:sz="0" w:space="0" w:color="auto"/>
            <w:right w:val="none" w:sz="0" w:space="0" w:color="auto"/>
          </w:divBdr>
        </w:div>
        <w:div w:id="1033650196">
          <w:marLeft w:val="0"/>
          <w:marRight w:val="0"/>
          <w:marTop w:val="0"/>
          <w:marBottom w:val="0"/>
          <w:divBdr>
            <w:top w:val="none" w:sz="0" w:space="0" w:color="auto"/>
            <w:left w:val="none" w:sz="0" w:space="0" w:color="auto"/>
            <w:bottom w:val="none" w:sz="0" w:space="0" w:color="auto"/>
            <w:right w:val="none" w:sz="0" w:space="0" w:color="auto"/>
          </w:divBdr>
        </w:div>
        <w:div w:id="1218321356">
          <w:marLeft w:val="0"/>
          <w:marRight w:val="0"/>
          <w:marTop w:val="0"/>
          <w:marBottom w:val="0"/>
          <w:divBdr>
            <w:top w:val="none" w:sz="0" w:space="0" w:color="auto"/>
            <w:left w:val="none" w:sz="0" w:space="0" w:color="auto"/>
            <w:bottom w:val="none" w:sz="0" w:space="0" w:color="auto"/>
            <w:right w:val="none" w:sz="0" w:space="0" w:color="auto"/>
          </w:divBdr>
        </w:div>
        <w:div w:id="1479571160">
          <w:marLeft w:val="0"/>
          <w:marRight w:val="0"/>
          <w:marTop w:val="0"/>
          <w:marBottom w:val="0"/>
          <w:divBdr>
            <w:top w:val="none" w:sz="0" w:space="0" w:color="auto"/>
            <w:left w:val="none" w:sz="0" w:space="0" w:color="auto"/>
            <w:bottom w:val="none" w:sz="0" w:space="0" w:color="auto"/>
            <w:right w:val="none" w:sz="0" w:space="0" w:color="auto"/>
          </w:divBdr>
        </w:div>
        <w:div w:id="1521814326">
          <w:marLeft w:val="0"/>
          <w:marRight w:val="0"/>
          <w:marTop w:val="0"/>
          <w:marBottom w:val="0"/>
          <w:divBdr>
            <w:top w:val="none" w:sz="0" w:space="0" w:color="auto"/>
            <w:left w:val="none" w:sz="0" w:space="0" w:color="auto"/>
            <w:bottom w:val="none" w:sz="0" w:space="0" w:color="auto"/>
            <w:right w:val="none" w:sz="0" w:space="0" w:color="auto"/>
          </w:divBdr>
        </w:div>
        <w:div w:id="1532257264">
          <w:marLeft w:val="0"/>
          <w:marRight w:val="0"/>
          <w:marTop w:val="0"/>
          <w:marBottom w:val="0"/>
          <w:divBdr>
            <w:top w:val="none" w:sz="0" w:space="0" w:color="auto"/>
            <w:left w:val="none" w:sz="0" w:space="0" w:color="auto"/>
            <w:bottom w:val="none" w:sz="0" w:space="0" w:color="auto"/>
            <w:right w:val="none" w:sz="0" w:space="0" w:color="auto"/>
          </w:divBdr>
        </w:div>
        <w:div w:id="1549802969">
          <w:marLeft w:val="0"/>
          <w:marRight w:val="0"/>
          <w:marTop w:val="0"/>
          <w:marBottom w:val="0"/>
          <w:divBdr>
            <w:top w:val="none" w:sz="0" w:space="0" w:color="auto"/>
            <w:left w:val="none" w:sz="0" w:space="0" w:color="auto"/>
            <w:bottom w:val="none" w:sz="0" w:space="0" w:color="auto"/>
            <w:right w:val="none" w:sz="0" w:space="0" w:color="auto"/>
          </w:divBdr>
        </w:div>
        <w:div w:id="1579169548">
          <w:marLeft w:val="0"/>
          <w:marRight w:val="0"/>
          <w:marTop w:val="0"/>
          <w:marBottom w:val="0"/>
          <w:divBdr>
            <w:top w:val="none" w:sz="0" w:space="0" w:color="auto"/>
            <w:left w:val="none" w:sz="0" w:space="0" w:color="auto"/>
            <w:bottom w:val="none" w:sz="0" w:space="0" w:color="auto"/>
            <w:right w:val="none" w:sz="0" w:space="0" w:color="auto"/>
          </w:divBdr>
        </w:div>
        <w:div w:id="1708602366">
          <w:marLeft w:val="0"/>
          <w:marRight w:val="0"/>
          <w:marTop w:val="0"/>
          <w:marBottom w:val="0"/>
          <w:divBdr>
            <w:top w:val="none" w:sz="0" w:space="0" w:color="auto"/>
            <w:left w:val="none" w:sz="0" w:space="0" w:color="auto"/>
            <w:bottom w:val="none" w:sz="0" w:space="0" w:color="auto"/>
            <w:right w:val="none" w:sz="0" w:space="0" w:color="auto"/>
          </w:divBdr>
        </w:div>
        <w:div w:id="1715343949">
          <w:marLeft w:val="0"/>
          <w:marRight w:val="0"/>
          <w:marTop w:val="0"/>
          <w:marBottom w:val="0"/>
          <w:divBdr>
            <w:top w:val="none" w:sz="0" w:space="0" w:color="auto"/>
            <w:left w:val="none" w:sz="0" w:space="0" w:color="auto"/>
            <w:bottom w:val="none" w:sz="0" w:space="0" w:color="auto"/>
            <w:right w:val="none" w:sz="0" w:space="0" w:color="auto"/>
          </w:divBdr>
        </w:div>
        <w:div w:id="1734353706">
          <w:marLeft w:val="0"/>
          <w:marRight w:val="0"/>
          <w:marTop w:val="0"/>
          <w:marBottom w:val="0"/>
          <w:divBdr>
            <w:top w:val="none" w:sz="0" w:space="0" w:color="auto"/>
            <w:left w:val="none" w:sz="0" w:space="0" w:color="auto"/>
            <w:bottom w:val="none" w:sz="0" w:space="0" w:color="auto"/>
            <w:right w:val="none" w:sz="0" w:space="0" w:color="auto"/>
          </w:divBdr>
        </w:div>
        <w:div w:id="1755663961">
          <w:marLeft w:val="0"/>
          <w:marRight w:val="0"/>
          <w:marTop w:val="0"/>
          <w:marBottom w:val="0"/>
          <w:divBdr>
            <w:top w:val="none" w:sz="0" w:space="0" w:color="auto"/>
            <w:left w:val="none" w:sz="0" w:space="0" w:color="auto"/>
            <w:bottom w:val="none" w:sz="0" w:space="0" w:color="auto"/>
            <w:right w:val="none" w:sz="0" w:space="0" w:color="auto"/>
          </w:divBdr>
        </w:div>
      </w:divsChild>
    </w:div>
    <w:div w:id="1232502321">
      <w:bodyDiv w:val="1"/>
      <w:marLeft w:val="0"/>
      <w:marRight w:val="0"/>
      <w:marTop w:val="0"/>
      <w:marBottom w:val="0"/>
      <w:divBdr>
        <w:top w:val="none" w:sz="0" w:space="0" w:color="auto"/>
        <w:left w:val="none" w:sz="0" w:space="0" w:color="auto"/>
        <w:bottom w:val="none" w:sz="0" w:space="0" w:color="auto"/>
        <w:right w:val="none" w:sz="0" w:space="0" w:color="auto"/>
      </w:divBdr>
    </w:div>
    <w:div w:id="155022035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7/S0033291718000429" TargetMode="External"/><Relationship Id="rId18" Type="http://schemas.openxmlformats.org/officeDocument/2006/relationships/hyperlink" Target="https://doi.org/10.1016/j.ijer.2016.03.010"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doi.org/10.1080/15374416.2020.1846542" TargetMode="External"/><Relationship Id="rId7" Type="http://schemas.openxmlformats.org/officeDocument/2006/relationships/webSettings" Target="webSettings.xml"/><Relationship Id="rId12" Type="http://schemas.openxmlformats.org/officeDocument/2006/relationships/hyperlink" Target="https://doi.org/10.1007/s10566-019-09515-7" TargetMode="External"/><Relationship Id="rId17" Type="http://schemas.openxmlformats.org/officeDocument/2006/relationships/hyperlink" Target="https://doi.org/10.1111/j.1365-2753.2010.01609.x" TargetMode="Externa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doi.org/10.1177/15691861211073826" TargetMode="External"/><Relationship Id="rId20" Type="http://schemas.openxmlformats.org/officeDocument/2006/relationships/hyperlink" Target="https://doi.org/10.1037/a002657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dx.doi.org/10.1080/10349120600716141" TargetMode="External"/><Relationship Id="rId24" Type="http://schemas.openxmlformats.org/officeDocument/2006/relationships/image" Target="media/image1.jpg"/><Relationship Id="rId5" Type="http://schemas.openxmlformats.org/officeDocument/2006/relationships/styles" Target="styles.xml"/><Relationship Id="rId15" Type="http://schemas.openxmlformats.org/officeDocument/2006/relationships/hyperlink" Target="https://doi.org/10.7752/jpes.2020.05354" TargetMode="External"/><Relationship Id="rId23" Type="http://schemas.openxmlformats.org/officeDocument/2006/relationships/hyperlink" Target="https://doi.org/10.3390/su132212843" TargetMode="External"/><Relationship Id="rId28" Type="http://schemas.openxmlformats.org/officeDocument/2006/relationships/header" Target="header2.xml"/><Relationship Id="rId10" Type="http://schemas.openxmlformats.org/officeDocument/2006/relationships/hyperlink" Target="https://doi.org/10.1177/1087054714566076" TargetMode="External"/><Relationship Id="rId19" Type="http://schemas.openxmlformats.org/officeDocument/2006/relationships/hyperlink" Target="https://doi.org/10.1007/s12310-018-9259-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86/1477-7525-6-34" TargetMode="External"/><Relationship Id="rId22" Type="http://schemas.openxmlformats.org/officeDocument/2006/relationships/hyperlink" Target="https://doi.org/10.3390/su13052558"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2c0cc5d9415d1b26664446fe6bcb26a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9000444f2f8c780ac9f36f117d0640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26E8E6-2394-4C26-9B56-77FC51346EBF}">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D31FF631-0A4C-4BAF-9030-6491350A4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2CCC0A-9050-4D76-88B2-2A6015095E1D}">
  <ds:schemaRefs>
    <ds:schemaRef ds:uri="http://schemas.microsoft.com/sharepoint/v3/contenttype/forms"/>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610</TotalTime>
  <Pages>31</Pages>
  <Words>6957</Words>
  <Characters>39659</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46523</CharactersWithSpaces>
  <SharedDoc>false</SharedDoc>
  <HLinks>
    <vt:vector size="84" baseType="variant">
      <vt:variant>
        <vt:i4>6946848</vt:i4>
      </vt:variant>
      <vt:variant>
        <vt:i4>39</vt:i4>
      </vt:variant>
      <vt:variant>
        <vt:i4>0</vt:i4>
      </vt:variant>
      <vt:variant>
        <vt:i4>5</vt:i4>
      </vt:variant>
      <vt:variant>
        <vt:lpwstr>https://doi.org/10.3390/su132212843</vt:lpwstr>
      </vt:variant>
      <vt:variant>
        <vt:lpwstr/>
      </vt:variant>
      <vt:variant>
        <vt:i4>6684716</vt:i4>
      </vt:variant>
      <vt:variant>
        <vt:i4>36</vt:i4>
      </vt:variant>
      <vt:variant>
        <vt:i4>0</vt:i4>
      </vt:variant>
      <vt:variant>
        <vt:i4>5</vt:i4>
      </vt:variant>
      <vt:variant>
        <vt:lpwstr>https://doi.org/10.3390/su13052558</vt:lpwstr>
      </vt:variant>
      <vt:variant>
        <vt:lpwstr/>
      </vt:variant>
      <vt:variant>
        <vt:i4>983107</vt:i4>
      </vt:variant>
      <vt:variant>
        <vt:i4>33</vt:i4>
      </vt:variant>
      <vt:variant>
        <vt:i4>0</vt:i4>
      </vt:variant>
      <vt:variant>
        <vt:i4>5</vt:i4>
      </vt:variant>
      <vt:variant>
        <vt:lpwstr>https://doi.org/10.1080/15374416.2020.1846542</vt:lpwstr>
      </vt:variant>
      <vt:variant>
        <vt:lpwstr/>
      </vt:variant>
      <vt:variant>
        <vt:i4>1048589</vt:i4>
      </vt:variant>
      <vt:variant>
        <vt:i4>30</vt:i4>
      </vt:variant>
      <vt:variant>
        <vt:i4>0</vt:i4>
      </vt:variant>
      <vt:variant>
        <vt:i4>5</vt:i4>
      </vt:variant>
      <vt:variant>
        <vt:lpwstr>https://doi.org/10.1037/a0026577</vt:lpwstr>
      </vt:variant>
      <vt:variant>
        <vt:lpwstr/>
      </vt:variant>
      <vt:variant>
        <vt:i4>524311</vt:i4>
      </vt:variant>
      <vt:variant>
        <vt:i4>27</vt:i4>
      </vt:variant>
      <vt:variant>
        <vt:i4>0</vt:i4>
      </vt:variant>
      <vt:variant>
        <vt:i4>5</vt:i4>
      </vt:variant>
      <vt:variant>
        <vt:lpwstr>https://doi.org/10.1007/s12310-018-9259-2</vt:lpwstr>
      </vt:variant>
      <vt:variant>
        <vt:lpwstr/>
      </vt:variant>
      <vt:variant>
        <vt:i4>3801149</vt:i4>
      </vt:variant>
      <vt:variant>
        <vt:i4>24</vt:i4>
      </vt:variant>
      <vt:variant>
        <vt:i4>0</vt:i4>
      </vt:variant>
      <vt:variant>
        <vt:i4>5</vt:i4>
      </vt:variant>
      <vt:variant>
        <vt:lpwstr>https://doi.org/10.1016/j.ijer.2016.03.010</vt:lpwstr>
      </vt:variant>
      <vt:variant>
        <vt:lpwstr/>
      </vt:variant>
      <vt:variant>
        <vt:i4>5505052</vt:i4>
      </vt:variant>
      <vt:variant>
        <vt:i4>21</vt:i4>
      </vt:variant>
      <vt:variant>
        <vt:i4>0</vt:i4>
      </vt:variant>
      <vt:variant>
        <vt:i4>5</vt:i4>
      </vt:variant>
      <vt:variant>
        <vt:lpwstr>https://doi.org/10.1111/j.1365-2753.2010.01609.x</vt:lpwstr>
      </vt:variant>
      <vt:variant>
        <vt:lpwstr/>
      </vt:variant>
      <vt:variant>
        <vt:i4>1114192</vt:i4>
      </vt:variant>
      <vt:variant>
        <vt:i4>18</vt:i4>
      </vt:variant>
      <vt:variant>
        <vt:i4>0</vt:i4>
      </vt:variant>
      <vt:variant>
        <vt:i4>5</vt:i4>
      </vt:variant>
      <vt:variant>
        <vt:lpwstr>https://doi.org/10.1177/15691861211073826</vt:lpwstr>
      </vt:variant>
      <vt:variant>
        <vt:lpwstr/>
      </vt:variant>
      <vt:variant>
        <vt:i4>3997821</vt:i4>
      </vt:variant>
      <vt:variant>
        <vt:i4>15</vt:i4>
      </vt:variant>
      <vt:variant>
        <vt:i4>0</vt:i4>
      </vt:variant>
      <vt:variant>
        <vt:i4>5</vt:i4>
      </vt:variant>
      <vt:variant>
        <vt:lpwstr>https://doi.org/10.7752/jpes.2020.05354</vt:lpwstr>
      </vt:variant>
      <vt:variant>
        <vt:lpwstr/>
      </vt:variant>
      <vt:variant>
        <vt:i4>2687091</vt:i4>
      </vt:variant>
      <vt:variant>
        <vt:i4>12</vt:i4>
      </vt:variant>
      <vt:variant>
        <vt:i4>0</vt:i4>
      </vt:variant>
      <vt:variant>
        <vt:i4>5</vt:i4>
      </vt:variant>
      <vt:variant>
        <vt:lpwstr>https://doi.org/10.1186/1477-7525-6-34</vt:lpwstr>
      </vt:variant>
      <vt:variant>
        <vt:lpwstr/>
      </vt:variant>
      <vt:variant>
        <vt:i4>1114143</vt:i4>
      </vt:variant>
      <vt:variant>
        <vt:i4>9</vt:i4>
      </vt:variant>
      <vt:variant>
        <vt:i4>0</vt:i4>
      </vt:variant>
      <vt:variant>
        <vt:i4>5</vt:i4>
      </vt:variant>
      <vt:variant>
        <vt:lpwstr>https://doi.org/10.1017/S0033291718000429</vt:lpwstr>
      </vt:variant>
      <vt:variant>
        <vt:lpwstr/>
      </vt:variant>
      <vt:variant>
        <vt:i4>3080252</vt:i4>
      </vt:variant>
      <vt:variant>
        <vt:i4>6</vt:i4>
      </vt:variant>
      <vt:variant>
        <vt:i4>0</vt:i4>
      </vt:variant>
      <vt:variant>
        <vt:i4>5</vt:i4>
      </vt:variant>
      <vt:variant>
        <vt:lpwstr>https://doi.org/10.1007/s10566-019-09515-7</vt:lpwstr>
      </vt:variant>
      <vt:variant>
        <vt:lpwstr/>
      </vt:variant>
      <vt:variant>
        <vt:i4>7012452</vt:i4>
      </vt:variant>
      <vt:variant>
        <vt:i4>3</vt:i4>
      </vt:variant>
      <vt:variant>
        <vt:i4>0</vt:i4>
      </vt:variant>
      <vt:variant>
        <vt:i4>5</vt:i4>
      </vt:variant>
      <vt:variant>
        <vt:lpwstr>http://dx.doi.org/10.1080/10349120600716141</vt:lpwstr>
      </vt:variant>
      <vt:variant>
        <vt:lpwstr/>
      </vt:variant>
      <vt:variant>
        <vt:i4>1376340</vt:i4>
      </vt:variant>
      <vt:variant>
        <vt:i4>0</vt:i4>
      </vt:variant>
      <vt:variant>
        <vt:i4>0</vt:i4>
      </vt:variant>
      <vt:variant>
        <vt:i4>5</vt:i4>
      </vt:variant>
      <vt:variant>
        <vt:lpwstr>https://doi.org/10.1177/1087054714566076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Carmel Conn</dc:creator>
  <cp:keywords/>
  <dc:description/>
  <cp:lastModifiedBy>Kaylah Sandberg (2004773)</cp:lastModifiedBy>
  <cp:revision>481</cp:revision>
  <cp:lastPrinted>2022-10-13T23:50:00Z</cp:lastPrinted>
  <dcterms:created xsi:type="dcterms:W3CDTF">2024-11-15T03:06:00Z</dcterms:created>
  <dcterms:modified xsi:type="dcterms:W3CDTF">2024-12-02T16:18:00Z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4,6,9</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GrammarlyDocumentId">
    <vt:lpwstr>2ccdfd679429d9f56bafb2fd2351dccc8562065ea9ac1804d795b42591cadd14</vt:lpwstr>
  </property>
  <property fmtid="{D5CDD505-2E9C-101B-9397-08002B2CF9AE}" pid="6" name="ContentTypeId">
    <vt:lpwstr>0x0101000033FA223336B44AB78A5EBBE6527CC3</vt:lpwstr>
  </property>
</Properties>
</file>