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08CB" w:rsidRDefault="00FE49A8">
      <w:pPr>
        <w:jc w:val="center"/>
        <w:rPr>
          <w:b/>
          <w:sz w:val="32"/>
          <w:szCs w:val="36"/>
          <w:lang w:val="en-GB"/>
        </w:rPr>
      </w:pPr>
      <w:r w:rsidRPr="00E66D39">
        <w:rPr>
          <w:b/>
          <w:sz w:val="32"/>
          <w:szCs w:val="36"/>
          <w:lang w:val="en-GB"/>
        </w:rPr>
        <w:t>Module Name: Developing Relationships and Workplace Achievements</w:t>
      </w:r>
    </w:p>
    <w:p w:rsidR="00B27984" w:rsidRPr="00E66D39" w:rsidRDefault="00B27984">
      <w:pPr>
        <w:jc w:val="center"/>
        <w:rPr>
          <w:b/>
          <w:sz w:val="32"/>
          <w:szCs w:val="36"/>
          <w:lang w:val="en-GB"/>
        </w:rPr>
      </w:pPr>
    </w:p>
    <w:p w:rsidR="00BC08CB" w:rsidRDefault="00FE49A8">
      <w:pPr>
        <w:jc w:val="center"/>
        <w:rPr>
          <w:b/>
          <w:sz w:val="32"/>
          <w:szCs w:val="36"/>
          <w:lang w:val="en-GB"/>
        </w:rPr>
      </w:pPr>
      <w:r w:rsidRPr="00E66D39">
        <w:rPr>
          <w:b/>
          <w:sz w:val="32"/>
          <w:szCs w:val="36"/>
          <w:lang w:val="en-GB"/>
        </w:rPr>
        <w:t>Assignment Title: “Development of a plan by meeting the identified personal development needs and expectations of individual employees in a chosen organisation”</w:t>
      </w:r>
    </w:p>
    <w:p w:rsidR="00B27984" w:rsidRDefault="00B27984">
      <w:pPr>
        <w:jc w:val="center"/>
        <w:rPr>
          <w:b/>
          <w:sz w:val="32"/>
          <w:szCs w:val="36"/>
          <w:lang w:val="en-GB"/>
        </w:rPr>
      </w:pPr>
    </w:p>
    <w:p w:rsidR="00B27984" w:rsidRPr="00E66D39" w:rsidRDefault="00B27984">
      <w:pPr>
        <w:jc w:val="center"/>
        <w:rPr>
          <w:b/>
          <w:sz w:val="32"/>
          <w:szCs w:val="36"/>
          <w:lang w:val="en-GB"/>
        </w:rPr>
      </w:pPr>
    </w:p>
    <w:p w:rsidR="00BC08CB" w:rsidRPr="00E66D39" w:rsidRDefault="00FE49A8">
      <w:pPr>
        <w:jc w:val="center"/>
        <w:rPr>
          <w:b/>
          <w:sz w:val="32"/>
          <w:szCs w:val="36"/>
          <w:lang w:val="en-GB"/>
        </w:rPr>
      </w:pPr>
      <w:r w:rsidRPr="00E66D39">
        <w:rPr>
          <w:b/>
          <w:sz w:val="32"/>
          <w:szCs w:val="36"/>
          <w:lang w:val="en-GB"/>
        </w:rPr>
        <w:t xml:space="preserve">Student </w:t>
      </w:r>
      <w:proofErr w:type="spellStart"/>
      <w:r w:rsidRPr="00E66D39">
        <w:rPr>
          <w:b/>
          <w:sz w:val="32"/>
          <w:szCs w:val="36"/>
          <w:lang w:val="en-GB"/>
        </w:rPr>
        <w:t>Name:</w:t>
      </w:r>
      <w:r w:rsidR="00D855D0">
        <w:rPr>
          <w:b/>
          <w:sz w:val="32"/>
          <w:szCs w:val="36"/>
          <w:lang w:val="en-GB"/>
        </w:rPr>
        <w:t>Iulian</w:t>
      </w:r>
      <w:proofErr w:type="spellEnd"/>
      <w:r w:rsidR="00D855D0">
        <w:rPr>
          <w:b/>
          <w:sz w:val="32"/>
          <w:szCs w:val="36"/>
          <w:lang w:val="en-GB"/>
        </w:rPr>
        <w:t xml:space="preserve"> Melinte</w:t>
      </w:r>
    </w:p>
    <w:p w:rsidR="00E66D39" w:rsidRDefault="00FE49A8">
      <w:pPr>
        <w:jc w:val="center"/>
        <w:rPr>
          <w:b/>
          <w:sz w:val="32"/>
          <w:szCs w:val="36"/>
          <w:lang w:val="en-GB"/>
        </w:rPr>
      </w:pPr>
      <w:r w:rsidRPr="00E66D39">
        <w:rPr>
          <w:b/>
          <w:sz w:val="32"/>
          <w:szCs w:val="36"/>
          <w:lang w:val="en-GB"/>
        </w:rPr>
        <w:t>Student ID:</w:t>
      </w:r>
      <w:r w:rsidR="007902E6">
        <w:rPr>
          <w:b/>
          <w:sz w:val="32"/>
          <w:szCs w:val="36"/>
          <w:lang w:val="en-GB"/>
        </w:rPr>
        <w:t>2113144</w:t>
      </w:r>
    </w:p>
    <w:p w:rsidR="00E66D39" w:rsidRDefault="00E66D39">
      <w:pPr>
        <w:jc w:val="center"/>
        <w:rPr>
          <w:b/>
          <w:sz w:val="32"/>
          <w:szCs w:val="36"/>
          <w:lang w:val="en-GB"/>
        </w:rPr>
      </w:pPr>
    </w:p>
    <w:p w:rsidR="00BC08CB" w:rsidRDefault="00FE49A8">
      <w:pPr>
        <w:jc w:val="center"/>
        <w:rPr>
          <w:lang w:val="en-GB"/>
        </w:rPr>
      </w:pPr>
      <w:r w:rsidRPr="00E75696">
        <w:rPr>
          <w:lang w:val="en-GB"/>
        </w:rPr>
        <w:br w:type="page"/>
      </w:r>
    </w:p>
    <w:p w:rsidR="00E66D39" w:rsidRDefault="00E66D39">
      <w:pPr>
        <w:jc w:val="center"/>
        <w:rPr>
          <w:b/>
          <w:sz w:val="36"/>
          <w:szCs w:val="36"/>
          <w:lang w:val="en-GB"/>
        </w:rPr>
        <w:sectPr w:rsidR="00E66D39" w:rsidSect="00E66D39">
          <w:footerReference w:type="default" r:id="rId8"/>
          <w:pgSz w:w="11909" w:h="16834"/>
          <w:pgMar w:top="1440" w:right="1440" w:bottom="1440" w:left="1440" w:header="720" w:footer="720" w:gutter="0"/>
          <w:pgNumType w:start="1"/>
          <w:cols w:space="720"/>
          <w:titlePg/>
          <w:docGrid w:linePitch="326"/>
        </w:sectPr>
      </w:pPr>
    </w:p>
    <w:sdt>
      <w:sdtPr>
        <w:rPr>
          <w:rFonts w:ascii="Arial" w:eastAsia="Arial" w:hAnsi="Arial" w:cs="Arial"/>
          <w:color w:val="244061" w:themeColor="accent1" w:themeShade="80"/>
          <w:sz w:val="24"/>
          <w:szCs w:val="24"/>
          <w:lang w:val="en-GB" w:eastAsia="en-IN"/>
        </w:rPr>
        <w:id w:val="1693950132"/>
        <w:docPartObj>
          <w:docPartGallery w:val="Table of Contents"/>
          <w:docPartUnique/>
        </w:docPartObj>
      </w:sdtPr>
      <w:sdtEndPr>
        <w:rPr>
          <w:b/>
          <w:bCs/>
          <w:noProof/>
          <w:color w:val="auto"/>
        </w:rPr>
      </w:sdtEndPr>
      <w:sdtContent>
        <w:p w:rsidR="00E75696" w:rsidRPr="00E66D39" w:rsidRDefault="00E75696" w:rsidP="00E75696">
          <w:pPr>
            <w:pStyle w:val="TOCHeading"/>
            <w:spacing w:line="360" w:lineRule="auto"/>
            <w:jc w:val="center"/>
            <w:rPr>
              <w:rFonts w:ascii="Arial" w:hAnsi="Arial" w:cs="Arial"/>
              <w:b/>
              <w:color w:val="244061" w:themeColor="accent1" w:themeShade="80"/>
              <w:sz w:val="28"/>
              <w:szCs w:val="28"/>
              <w:lang w:val="en-GB"/>
            </w:rPr>
          </w:pPr>
          <w:r w:rsidRPr="00E66D39">
            <w:rPr>
              <w:rFonts w:ascii="Arial" w:hAnsi="Arial" w:cs="Arial"/>
              <w:b/>
              <w:color w:val="244061" w:themeColor="accent1" w:themeShade="80"/>
              <w:sz w:val="28"/>
              <w:szCs w:val="28"/>
              <w:lang w:val="en-GB"/>
            </w:rPr>
            <w:t>Table of Contents</w:t>
          </w:r>
        </w:p>
        <w:p w:rsidR="009C0C8C" w:rsidRDefault="00E75696">
          <w:pPr>
            <w:pStyle w:val="TOC1"/>
            <w:tabs>
              <w:tab w:val="right" w:leader="dot" w:pos="9019"/>
            </w:tabs>
            <w:rPr>
              <w:rFonts w:asciiTheme="minorHAnsi" w:eastAsiaTheme="minorEastAsia" w:hAnsiTheme="minorHAnsi" w:cstheme="minorBidi"/>
              <w:noProof/>
              <w:sz w:val="22"/>
              <w:szCs w:val="22"/>
              <w:lang w:val="en-US" w:eastAsia="en-US"/>
            </w:rPr>
          </w:pPr>
          <w:r w:rsidRPr="00E75696">
            <w:rPr>
              <w:lang w:val="en-GB"/>
            </w:rPr>
            <w:fldChar w:fldCharType="begin"/>
          </w:r>
          <w:r w:rsidRPr="00E75696">
            <w:rPr>
              <w:lang w:val="en-GB"/>
            </w:rPr>
            <w:instrText xml:space="preserve"> TOC \o "1-3" \h \z \u </w:instrText>
          </w:r>
          <w:r w:rsidRPr="00E75696">
            <w:rPr>
              <w:lang w:val="en-GB"/>
            </w:rPr>
            <w:fldChar w:fldCharType="separate"/>
          </w:r>
          <w:hyperlink w:anchor="_Toc131927669" w:history="1">
            <w:r w:rsidR="009C0C8C" w:rsidRPr="00366CE5">
              <w:rPr>
                <w:rStyle w:val="Hyperlink"/>
                <w:noProof/>
                <w:lang w:val="en-GB"/>
              </w:rPr>
              <w:t>Introduction</w:t>
            </w:r>
            <w:r w:rsidR="009C0C8C">
              <w:rPr>
                <w:noProof/>
                <w:webHidden/>
              </w:rPr>
              <w:tab/>
            </w:r>
            <w:r w:rsidR="009C0C8C">
              <w:rPr>
                <w:noProof/>
                <w:webHidden/>
              </w:rPr>
              <w:fldChar w:fldCharType="begin"/>
            </w:r>
            <w:r w:rsidR="009C0C8C">
              <w:rPr>
                <w:noProof/>
                <w:webHidden/>
              </w:rPr>
              <w:instrText xml:space="preserve"> PAGEREF _Toc131927669 \h </w:instrText>
            </w:r>
            <w:r w:rsidR="009C0C8C">
              <w:rPr>
                <w:noProof/>
                <w:webHidden/>
              </w:rPr>
            </w:r>
            <w:r w:rsidR="009C0C8C">
              <w:rPr>
                <w:noProof/>
                <w:webHidden/>
              </w:rPr>
              <w:fldChar w:fldCharType="separate"/>
            </w:r>
            <w:r w:rsidR="009C0C8C">
              <w:rPr>
                <w:noProof/>
                <w:webHidden/>
              </w:rPr>
              <w:t>1</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0" w:history="1">
            <w:r w:rsidR="009C0C8C" w:rsidRPr="00366CE5">
              <w:rPr>
                <w:rStyle w:val="Hyperlink"/>
                <w:noProof/>
                <w:lang w:val="en-GB"/>
              </w:rPr>
              <w:t>An Overview of Performance Appraisal Tools and Techniques</w:t>
            </w:r>
            <w:r w:rsidR="009C0C8C">
              <w:rPr>
                <w:noProof/>
                <w:webHidden/>
              </w:rPr>
              <w:tab/>
            </w:r>
            <w:r w:rsidR="009C0C8C">
              <w:rPr>
                <w:noProof/>
                <w:webHidden/>
              </w:rPr>
              <w:fldChar w:fldCharType="begin"/>
            </w:r>
            <w:r w:rsidR="009C0C8C">
              <w:rPr>
                <w:noProof/>
                <w:webHidden/>
              </w:rPr>
              <w:instrText xml:space="preserve"> PAGEREF _Toc131927670 \h </w:instrText>
            </w:r>
            <w:r w:rsidR="009C0C8C">
              <w:rPr>
                <w:noProof/>
                <w:webHidden/>
              </w:rPr>
            </w:r>
            <w:r w:rsidR="009C0C8C">
              <w:rPr>
                <w:noProof/>
                <w:webHidden/>
              </w:rPr>
              <w:fldChar w:fldCharType="separate"/>
            </w:r>
            <w:r w:rsidR="009C0C8C">
              <w:rPr>
                <w:noProof/>
                <w:webHidden/>
              </w:rPr>
              <w:t>1</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1" w:history="1">
            <w:r w:rsidR="009C0C8C" w:rsidRPr="00366CE5">
              <w:rPr>
                <w:rStyle w:val="Hyperlink"/>
                <w:noProof/>
                <w:lang w:val="en-GB"/>
              </w:rPr>
              <w:t>Importance of personal development in gaining organisational success</w:t>
            </w:r>
            <w:r w:rsidR="009C0C8C">
              <w:rPr>
                <w:noProof/>
                <w:webHidden/>
              </w:rPr>
              <w:tab/>
            </w:r>
            <w:r w:rsidR="009C0C8C">
              <w:rPr>
                <w:noProof/>
                <w:webHidden/>
              </w:rPr>
              <w:fldChar w:fldCharType="begin"/>
            </w:r>
            <w:r w:rsidR="009C0C8C">
              <w:rPr>
                <w:noProof/>
                <w:webHidden/>
              </w:rPr>
              <w:instrText xml:space="preserve"> PAGEREF _Toc131927671 \h </w:instrText>
            </w:r>
            <w:r w:rsidR="009C0C8C">
              <w:rPr>
                <w:noProof/>
                <w:webHidden/>
              </w:rPr>
            </w:r>
            <w:r w:rsidR="009C0C8C">
              <w:rPr>
                <w:noProof/>
                <w:webHidden/>
              </w:rPr>
              <w:fldChar w:fldCharType="separate"/>
            </w:r>
            <w:r w:rsidR="009C0C8C">
              <w:rPr>
                <w:noProof/>
                <w:webHidden/>
              </w:rPr>
              <w:t>2</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2" w:history="1">
            <w:r w:rsidR="009C0C8C" w:rsidRPr="00366CE5">
              <w:rPr>
                <w:rStyle w:val="Hyperlink"/>
                <w:noProof/>
                <w:lang w:val="en-GB"/>
              </w:rPr>
              <w:t>The importance of using performance appraisal tools</w:t>
            </w:r>
            <w:r w:rsidR="009C0C8C">
              <w:rPr>
                <w:noProof/>
                <w:webHidden/>
              </w:rPr>
              <w:tab/>
            </w:r>
            <w:r w:rsidR="009C0C8C">
              <w:rPr>
                <w:noProof/>
                <w:webHidden/>
              </w:rPr>
              <w:fldChar w:fldCharType="begin"/>
            </w:r>
            <w:r w:rsidR="009C0C8C">
              <w:rPr>
                <w:noProof/>
                <w:webHidden/>
              </w:rPr>
              <w:instrText xml:space="preserve"> PAGEREF _Toc131927672 \h </w:instrText>
            </w:r>
            <w:r w:rsidR="009C0C8C">
              <w:rPr>
                <w:noProof/>
                <w:webHidden/>
              </w:rPr>
            </w:r>
            <w:r w:rsidR="009C0C8C">
              <w:rPr>
                <w:noProof/>
                <w:webHidden/>
              </w:rPr>
              <w:fldChar w:fldCharType="separate"/>
            </w:r>
            <w:r w:rsidR="009C0C8C">
              <w:rPr>
                <w:noProof/>
                <w:webHidden/>
              </w:rPr>
              <w:t>3</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3" w:history="1">
            <w:r w:rsidR="009C0C8C" w:rsidRPr="00366CE5">
              <w:rPr>
                <w:rStyle w:val="Hyperlink"/>
                <w:noProof/>
                <w:lang w:val="en-GB"/>
              </w:rPr>
              <w:t>Effectiveness of performance appraisal tools and Techniques</w:t>
            </w:r>
            <w:r w:rsidR="009C0C8C">
              <w:rPr>
                <w:noProof/>
                <w:webHidden/>
              </w:rPr>
              <w:tab/>
            </w:r>
            <w:r w:rsidR="009C0C8C">
              <w:rPr>
                <w:noProof/>
                <w:webHidden/>
              </w:rPr>
              <w:fldChar w:fldCharType="begin"/>
            </w:r>
            <w:r w:rsidR="009C0C8C">
              <w:rPr>
                <w:noProof/>
                <w:webHidden/>
              </w:rPr>
              <w:instrText xml:space="preserve"> PAGEREF _Toc131927673 \h </w:instrText>
            </w:r>
            <w:r w:rsidR="009C0C8C">
              <w:rPr>
                <w:noProof/>
                <w:webHidden/>
              </w:rPr>
            </w:r>
            <w:r w:rsidR="009C0C8C">
              <w:rPr>
                <w:noProof/>
                <w:webHidden/>
              </w:rPr>
              <w:fldChar w:fldCharType="separate"/>
            </w:r>
            <w:r w:rsidR="009C0C8C">
              <w:rPr>
                <w:noProof/>
                <w:webHidden/>
              </w:rPr>
              <w:t>4</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4" w:history="1">
            <w:r w:rsidR="009C0C8C" w:rsidRPr="00366CE5">
              <w:rPr>
                <w:rStyle w:val="Hyperlink"/>
                <w:noProof/>
                <w:lang w:val="en-GB"/>
              </w:rPr>
              <w:t>Professional development plan</w:t>
            </w:r>
            <w:r w:rsidR="009C0C8C">
              <w:rPr>
                <w:noProof/>
                <w:webHidden/>
              </w:rPr>
              <w:tab/>
            </w:r>
            <w:r w:rsidR="009C0C8C">
              <w:rPr>
                <w:noProof/>
                <w:webHidden/>
              </w:rPr>
              <w:fldChar w:fldCharType="begin"/>
            </w:r>
            <w:r w:rsidR="009C0C8C">
              <w:rPr>
                <w:noProof/>
                <w:webHidden/>
              </w:rPr>
              <w:instrText xml:space="preserve"> PAGEREF _Toc131927674 \h </w:instrText>
            </w:r>
            <w:r w:rsidR="009C0C8C">
              <w:rPr>
                <w:noProof/>
                <w:webHidden/>
              </w:rPr>
            </w:r>
            <w:r w:rsidR="009C0C8C">
              <w:rPr>
                <w:noProof/>
                <w:webHidden/>
              </w:rPr>
              <w:fldChar w:fldCharType="separate"/>
            </w:r>
            <w:r w:rsidR="009C0C8C">
              <w:rPr>
                <w:noProof/>
                <w:webHidden/>
              </w:rPr>
              <w:t>5</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5" w:history="1">
            <w:r w:rsidR="009C0C8C" w:rsidRPr="00366CE5">
              <w:rPr>
                <w:rStyle w:val="Hyperlink"/>
                <w:noProof/>
                <w:lang w:val="en-GB"/>
              </w:rPr>
              <w:t>Conclusion</w:t>
            </w:r>
            <w:r w:rsidR="009C0C8C">
              <w:rPr>
                <w:noProof/>
                <w:webHidden/>
              </w:rPr>
              <w:tab/>
            </w:r>
            <w:r w:rsidR="009C0C8C">
              <w:rPr>
                <w:noProof/>
                <w:webHidden/>
              </w:rPr>
              <w:fldChar w:fldCharType="begin"/>
            </w:r>
            <w:r w:rsidR="009C0C8C">
              <w:rPr>
                <w:noProof/>
                <w:webHidden/>
              </w:rPr>
              <w:instrText xml:space="preserve"> PAGEREF _Toc131927675 \h </w:instrText>
            </w:r>
            <w:r w:rsidR="009C0C8C">
              <w:rPr>
                <w:noProof/>
                <w:webHidden/>
              </w:rPr>
            </w:r>
            <w:r w:rsidR="009C0C8C">
              <w:rPr>
                <w:noProof/>
                <w:webHidden/>
              </w:rPr>
              <w:fldChar w:fldCharType="separate"/>
            </w:r>
            <w:r w:rsidR="009C0C8C">
              <w:rPr>
                <w:noProof/>
                <w:webHidden/>
              </w:rPr>
              <w:t>8</w:t>
            </w:r>
            <w:r w:rsidR="009C0C8C">
              <w:rPr>
                <w:noProof/>
                <w:webHidden/>
              </w:rPr>
              <w:fldChar w:fldCharType="end"/>
            </w:r>
          </w:hyperlink>
        </w:p>
        <w:p w:rsidR="009C0C8C" w:rsidRDefault="00DA490D">
          <w:pPr>
            <w:pStyle w:val="TOC1"/>
            <w:tabs>
              <w:tab w:val="right" w:leader="dot" w:pos="9019"/>
            </w:tabs>
            <w:rPr>
              <w:rFonts w:asciiTheme="minorHAnsi" w:eastAsiaTheme="minorEastAsia" w:hAnsiTheme="minorHAnsi" w:cstheme="minorBidi"/>
              <w:noProof/>
              <w:sz w:val="22"/>
              <w:szCs w:val="22"/>
              <w:lang w:val="en-US" w:eastAsia="en-US"/>
            </w:rPr>
          </w:pPr>
          <w:hyperlink w:anchor="_Toc131927676" w:history="1">
            <w:r w:rsidR="009C0C8C" w:rsidRPr="00366CE5">
              <w:rPr>
                <w:rStyle w:val="Hyperlink"/>
                <w:noProof/>
                <w:lang w:val="en-GB"/>
              </w:rPr>
              <w:t>References</w:t>
            </w:r>
            <w:r w:rsidR="009C0C8C">
              <w:rPr>
                <w:noProof/>
                <w:webHidden/>
              </w:rPr>
              <w:tab/>
            </w:r>
            <w:r w:rsidR="009C0C8C">
              <w:rPr>
                <w:noProof/>
                <w:webHidden/>
              </w:rPr>
              <w:fldChar w:fldCharType="begin"/>
            </w:r>
            <w:r w:rsidR="009C0C8C">
              <w:rPr>
                <w:noProof/>
                <w:webHidden/>
              </w:rPr>
              <w:instrText xml:space="preserve"> PAGEREF _Toc131927676 \h </w:instrText>
            </w:r>
            <w:r w:rsidR="009C0C8C">
              <w:rPr>
                <w:noProof/>
                <w:webHidden/>
              </w:rPr>
            </w:r>
            <w:r w:rsidR="009C0C8C">
              <w:rPr>
                <w:noProof/>
                <w:webHidden/>
              </w:rPr>
              <w:fldChar w:fldCharType="separate"/>
            </w:r>
            <w:r w:rsidR="009C0C8C">
              <w:rPr>
                <w:noProof/>
                <w:webHidden/>
              </w:rPr>
              <w:t>9</w:t>
            </w:r>
            <w:r w:rsidR="009C0C8C">
              <w:rPr>
                <w:noProof/>
                <w:webHidden/>
              </w:rPr>
              <w:fldChar w:fldCharType="end"/>
            </w:r>
          </w:hyperlink>
        </w:p>
        <w:p w:rsidR="00E75696" w:rsidRPr="00E75696" w:rsidRDefault="00E75696" w:rsidP="00E75696">
          <w:pPr>
            <w:rPr>
              <w:lang w:val="en-GB"/>
            </w:rPr>
          </w:pPr>
          <w:r w:rsidRPr="00E75696">
            <w:rPr>
              <w:b/>
              <w:bCs/>
              <w:noProof/>
              <w:lang w:val="en-GB"/>
            </w:rPr>
            <w:fldChar w:fldCharType="end"/>
          </w:r>
        </w:p>
      </w:sdtContent>
    </w:sdt>
    <w:p w:rsidR="00BC08CB" w:rsidRPr="00E75696" w:rsidRDefault="00FE49A8" w:rsidP="00E75696">
      <w:pPr>
        <w:rPr>
          <w:b/>
          <w:sz w:val="36"/>
          <w:szCs w:val="36"/>
          <w:lang w:val="en-GB"/>
        </w:rPr>
      </w:pPr>
      <w:r w:rsidRPr="00E75696">
        <w:rPr>
          <w:lang w:val="en-GB"/>
        </w:rPr>
        <w:br w:type="page"/>
      </w:r>
    </w:p>
    <w:p w:rsidR="00E66D39" w:rsidRDefault="00E66D39">
      <w:pPr>
        <w:pStyle w:val="Heading1"/>
        <w:rPr>
          <w:lang w:val="en-GB"/>
        </w:rPr>
        <w:sectPr w:rsidR="00E66D39" w:rsidSect="00E66D39">
          <w:pgSz w:w="11909" w:h="16834"/>
          <w:pgMar w:top="1440" w:right="1440" w:bottom="1440" w:left="1440" w:header="720" w:footer="720" w:gutter="0"/>
          <w:pgNumType w:start="1"/>
          <w:cols w:space="720"/>
          <w:titlePg/>
          <w:docGrid w:linePitch="326"/>
        </w:sectPr>
      </w:pPr>
      <w:bookmarkStart w:id="0" w:name="_n0u5iyszd9z4" w:colFirst="0" w:colLast="0"/>
      <w:bookmarkEnd w:id="0"/>
    </w:p>
    <w:p w:rsidR="00BC08CB" w:rsidRPr="00E66D39" w:rsidRDefault="00FE49A8">
      <w:pPr>
        <w:pStyle w:val="Heading1"/>
        <w:rPr>
          <w:sz w:val="28"/>
          <w:lang w:val="en-GB"/>
        </w:rPr>
      </w:pPr>
      <w:bookmarkStart w:id="1" w:name="_Toc131927669"/>
      <w:r w:rsidRPr="00E66D39">
        <w:rPr>
          <w:sz w:val="28"/>
          <w:lang w:val="en-GB"/>
        </w:rPr>
        <w:t>Introduction</w:t>
      </w:r>
      <w:bookmarkEnd w:id="1"/>
    </w:p>
    <w:p w:rsidR="00BC08CB" w:rsidRPr="00E66D39" w:rsidRDefault="00FE49A8">
      <w:pPr>
        <w:rPr>
          <w:sz w:val="22"/>
          <w:lang w:val="en-GB"/>
        </w:rPr>
      </w:pPr>
      <w:r w:rsidRPr="00E66D39">
        <w:rPr>
          <w:sz w:val="22"/>
          <w:lang w:val="en-GB"/>
        </w:rPr>
        <w:t>The main aim of this report is to provide a detailed description of performance appraisal tools and to explore their importance in gaining organisation success. In addition to this, the report also explores the importance of performance appraisal tools and techniques for accomplishing the new project of launching an online retail service by Primark. The report explores the importance of using performance appraisal tools in assessing the abilities and skills of the employees and also aims to provide suggestive measures that can be implemented by Primark to develop its online business. In addition to this, the report further aims to present an evaluation of the effectiveness of the performance appraisal tools in developing the required skills in the existing employees.</w:t>
      </w:r>
    </w:p>
    <w:p w:rsidR="00E66D39" w:rsidRPr="00E75696" w:rsidRDefault="00E66D39">
      <w:pPr>
        <w:rPr>
          <w:lang w:val="en-GB"/>
        </w:rPr>
      </w:pPr>
    </w:p>
    <w:p w:rsidR="00BC08CB" w:rsidRPr="00E66D39" w:rsidRDefault="00FE49A8">
      <w:pPr>
        <w:pStyle w:val="Heading1"/>
        <w:rPr>
          <w:sz w:val="28"/>
          <w:lang w:val="en-GB"/>
        </w:rPr>
      </w:pPr>
      <w:bookmarkStart w:id="2" w:name="_qvj9n5nsef6v" w:colFirst="0" w:colLast="0"/>
      <w:bookmarkStart w:id="3" w:name="_Toc131927670"/>
      <w:bookmarkEnd w:id="2"/>
      <w:r w:rsidRPr="00E66D39">
        <w:rPr>
          <w:sz w:val="28"/>
          <w:lang w:val="en-GB"/>
        </w:rPr>
        <w:t>An Overview of Performance Appraisal Tools and Techniques</w:t>
      </w:r>
      <w:bookmarkEnd w:id="3"/>
    </w:p>
    <w:p w:rsidR="00BC08CB" w:rsidRPr="00E66D39" w:rsidRDefault="00FE49A8">
      <w:pPr>
        <w:rPr>
          <w:sz w:val="22"/>
          <w:lang w:val="en-GB"/>
        </w:rPr>
      </w:pPr>
      <w:r w:rsidRPr="00E66D39">
        <w:rPr>
          <w:sz w:val="22"/>
          <w:lang w:val="en-GB"/>
        </w:rPr>
        <w:t>Performance appraisal tools are primarily designed to provide a facility for supervisors to measure the performance of the employees and staff quickly (</w:t>
      </w:r>
      <w:proofErr w:type="spellStart"/>
      <w:r w:rsidRPr="00E66D39">
        <w:rPr>
          <w:sz w:val="22"/>
          <w:lang w:val="en-GB"/>
        </w:rPr>
        <w:t>Helmold</w:t>
      </w:r>
      <w:proofErr w:type="spellEnd"/>
      <w:r w:rsidRPr="00E66D39">
        <w:rPr>
          <w:sz w:val="22"/>
          <w:lang w:val="en-GB"/>
        </w:rPr>
        <w:t xml:space="preserve"> and Samara, 2019). It is an online evaluation tool widely utilised by managers to analyse the performance of their employees. The performance appraisal tools serve greatly in motivating employees. In addition to this, by using performance appraisal tools supervisors </w:t>
      </w:r>
      <w:r w:rsidR="006B4CFA" w:rsidRPr="00E66D39">
        <w:rPr>
          <w:sz w:val="22"/>
          <w:lang w:val="en-GB"/>
        </w:rPr>
        <w:t xml:space="preserve">of the organisations as Primark </w:t>
      </w:r>
      <w:r w:rsidRPr="00E66D39">
        <w:rPr>
          <w:sz w:val="22"/>
          <w:lang w:val="en-GB"/>
        </w:rPr>
        <w:t>can easily monitor the performance of the employees. Thus, it may also provide scope for the supervisors and managers to identify the weaknesses of their staff and arrange training and developmental sessions for them accordingly (</w:t>
      </w:r>
      <w:proofErr w:type="spellStart"/>
      <w:r w:rsidRPr="00E66D39">
        <w:rPr>
          <w:sz w:val="22"/>
          <w:lang w:val="en-GB"/>
        </w:rPr>
        <w:t>Helmold</w:t>
      </w:r>
      <w:proofErr w:type="spellEnd"/>
      <w:r w:rsidRPr="00E66D39">
        <w:rPr>
          <w:sz w:val="22"/>
          <w:lang w:val="en-GB"/>
        </w:rPr>
        <w:t xml:space="preserve"> and Samara, 2019). In addition to this, by using performance appraisal tools and techniques companies or supervisors can keep those records to determine incentives and awards accordingly (</w:t>
      </w:r>
      <w:proofErr w:type="spellStart"/>
      <w:r w:rsidRPr="00E66D39">
        <w:rPr>
          <w:sz w:val="22"/>
          <w:lang w:val="en-GB"/>
        </w:rPr>
        <w:t>Aguinis</w:t>
      </w:r>
      <w:proofErr w:type="spellEnd"/>
      <w:r w:rsidRPr="00E66D39">
        <w:rPr>
          <w:sz w:val="22"/>
          <w:lang w:val="en-GB"/>
        </w:rPr>
        <w:t xml:space="preserve"> and </w:t>
      </w:r>
      <w:proofErr w:type="spellStart"/>
      <w:r w:rsidRPr="00E66D39">
        <w:rPr>
          <w:sz w:val="22"/>
          <w:lang w:val="en-GB"/>
        </w:rPr>
        <w:t>Burgi</w:t>
      </w:r>
      <w:proofErr w:type="spellEnd"/>
      <w:r w:rsidRPr="00E66D39">
        <w:rPr>
          <w:sz w:val="22"/>
          <w:lang w:val="en-GB"/>
        </w:rPr>
        <w:t>-Tian, 2021).</w:t>
      </w:r>
    </w:p>
    <w:p w:rsidR="00BC08CB" w:rsidRPr="00E66D39" w:rsidRDefault="00FE49A8">
      <w:pPr>
        <w:rPr>
          <w:sz w:val="22"/>
          <w:lang w:val="en-GB"/>
        </w:rPr>
      </w:pPr>
      <w:r w:rsidRPr="00E66D39">
        <w:rPr>
          <w:sz w:val="22"/>
          <w:lang w:val="en-GB"/>
        </w:rPr>
        <w:t xml:space="preserve">For instance, a traditional form of performance appraisal includes the evaluation of the performance of the employees on the basis of their performances. On the other hand, the 360-degree review system of appraisal comprises the acceptance of feedback and reviews from multiple sources like </w:t>
      </w:r>
      <w:r w:rsidR="00E75696" w:rsidRPr="00E66D39">
        <w:rPr>
          <w:sz w:val="22"/>
          <w:lang w:val="en-GB"/>
        </w:rPr>
        <w:t>managers, supervisors</w:t>
      </w:r>
      <w:r w:rsidRPr="00E66D39">
        <w:rPr>
          <w:sz w:val="22"/>
          <w:lang w:val="en-GB"/>
        </w:rPr>
        <w:t xml:space="preserve"> and team members. The timely appraisal serves greatly in bringing individual development of the employees as it greatly facilitates them in identifying their key strengths and weaknesses based on which they can improve their skills and progress in their career developmental activity (</w:t>
      </w:r>
      <w:proofErr w:type="spellStart"/>
      <w:r w:rsidRPr="00E66D39">
        <w:rPr>
          <w:sz w:val="22"/>
          <w:lang w:val="en-GB"/>
        </w:rPr>
        <w:t>Olusadum</w:t>
      </w:r>
      <w:proofErr w:type="spellEnd"/>
      <w:r w:rsidRPr="00E66D39">
        <w:rPr>
          <w:sz w:val="22"/>
          <w:lang w:val="en-GB"/>
        </w:rPr>
        <w:t xml:space="preserve"> and Leo, 2021). Thus, with the growth of the performance of individual employees, the productivity of the organisation </w:t>
      </w:r>
      <w:r w:rsidR="00823BD5" w:rsidRPr="00E66D39">
        <w:rPr>
          <w:sz w:val="22"/>
          <w:lang w:val="en-GB"/>
        </w:rPr>
        <w:t xml:space="preserve">like Primark </w:t>
      </w:r>
      <w:r w:rsidRPr="00E66D39">
        <w:rPr>
          <w:sz w:val="22"/>
          <w:lang w:val="en-GB"/>
        </w:rPr>
        <w:t xml:space="preserve">also improves greatly thus from the perspective of an organisation, appraisal of employees plays a vital role in gaining organisational success. Moreover, the adoption of appropriate appraisal techniques also serves greatly in improving the engagement of the employees as proper guidance to the employees not only serves in bringing individual development but also serves in improving the productivity of the organisation (Garg </w:t>
      </w:r>
      <w:r w:rsidRPr="00E66D39">
        <w:rPr>
          <w:i/>
          <w:sz w:val="22"/>
          <w:lang w:val="en-GB"/>
        </w:rPr>
        <w:t>et al.,</w:t>
      </w:r>
      <w:r w:rsidRPr="00E66D39">
        <w:rPr>
          <w:sz w:val="22"/>
          <w:lang w:val="en-GB"/>
        </w:rPr>
        <w:t xml:space="preserve"> 2022).</w:t>
      </w:r>
    </w:p>
    <w:p w:rsidR="00BC08CB" w:rsidRDefault="00FE49A8">
      <w:pPr>
        <w:rPr>
          <w:sz w:val="22"/>
          <w:lang w:val="en-GB"/>
        </w:rPr>
      </w:pPr>
      <w:r w:rsidRPr="00E66D39">
        <w:rPr>
          <w:sz w:val="22"/>
          <w:lang w:val="en-GB"/>
        </w:rPr>
        <w:t>Moreover, appraisal techniques also serve immensely in clarifying expectations of the employers to their staff which may contribute greatly to bringing individual development as well as boosting the productivity of the organisation. Thus, it provides scope for the improvement of the employees. For instance, frequent use of appraisal tools also serves the employer greatly in managing the whole work of providing promotion of the deserving candidates which in turn can provide great help in providing individual development of the employees as well as serve greatly in achieving organisational success (Murphy, 2020).</w:t>
      </w:r>
    </w:p>
    <w:p w:rsidR="00E66D39" w:rsidRPr="00E66D39" w:rsidRDefault="00E66D39">
      <w:pPr>
        <w:rPr>
          <w:sz w:val="22"/>
          <w:lang w:val="en-GB"/>
        </w:rPr>
      </w:pPr>
    </w:p>
    <w:p w:rsidR="00BC08CB" w:rsidRPr="00E66D39" w:rsidRDefault="00FE49A8">
      <w:pPr>
        <w:pStyle w:val="Heading1"/>
        <w:rPr>
          <w:sz w:val="28"/>
          <w:lang w:val="en-GB"/>
        </w:rPr>
      </w:pPr>
      <w:bookmarkStart w:id="4" w:name="_40djsl4d87jv" w:colFirst="0" w:colLast="0"/>
      <w:bookmarkStart w:id="5" w:name="_Toc131927671"/>
      <w:bookmarkEnd w:id="4"/>
      <w:r w:rsidRPr="00E66D39">
        <w:rPr>
          <w:sz w:val="28"/>
          <w:lang w:val="en-GB"/>
        </w:rPr>
        <w:t>Importance of personal development in gaining organis</w:t>
      </w:r>
      <w:r w:rsidR="00E66D39">
        <w:rPr>
          <w:sz w:val="28"/>
          <w:lang w:val="en-GB"/>
        </w:rPr>
        <w:t xml:space="preserve">ational </w:t>
      </w:r>
      <w:r w:rsidRPr="00E66D39">
        <w:rPr>
          <w:sz w:val="28"/>
          <w:lang w:val="en-GB"/>
        </w:rPr>
        <w:t>success</w:t>
      </w:r>
      <w:bookmarkEnd w:id="5"/>
    </w:p>
    <w:p w:rsidR="00BC08CB" w:rsidRPr="00E66D39" w:rsidRDefault="00FE49A8">
      <w:pPr>
        <w:rPr>
          <w:sz w:val="22"/>
          <w:lang w:val="en-GB"/>
        </w:rPr>
      </w:pPr>
      <w:r w:rsidRPr="00E66D39">
        <w:rPr>
          <w:sz w:val="22"/>
          <w:lang w:val="en-GB"/>
        </w:rPr>
        <w:t>Personal development has a great impact on gaining organisational success as the high level of motivation and skills in the employees contributes immensely to improving the overall performance and productivity of an organisation (</w:t>
      </w:r>
      <w:proofErr w:type="spellStart"/>
      <w:r w:rsidRPr="00E66D39">
        <w:rPr>
          <w:sz w:val="22"/>
          <w:lang w:val="en-GB"/>
        </w:rPr>
        <w:t>Helmold</w:t>
      </w:r>
      <w:proofErr w:type="spellEnd"/>
      <w:r w:rsidRPr="00E66D39">
        <w:rPr>
          <w:sz w:val="22"/>
          <w:lang w:val="en-GB"/>
        </w:rPr>
        <w:t xml:space="preserve"> and Samara, 2019). For instance, personal development programs serve greatly in enhancing the required skills and thus provide them with </w:t>
      </w:r>
      <w:r w:rsidRPr="00E66D39">
        <w:rPr>
          <w:b/>
          <w:sz w:val="22"/>
          <w:lang w:val="en-GB"/>
        </w:rPr>
        <w:t>self-confidence</w:t>
      </w:r>
      <w:r w:rsidRPr="00E66D39">
        <w:rPr>
          <w:sz w:val="22"/>
          <w:lang w:val="en-GB"/>
        </w:rPr>
        <w:t xml:space="preserve"> and keep them motivated throughout their career path. Moreover, highly </w:t>
      </w:r>
      <w:r w:rsidRPr="00E66D39">
        <w:rPr>
          <w:b/>
          <w:sz w:val="22"/>
          <w:lang w:val="en-GB"/>
        </w:rPr>
        <w:t>motivated and enthusiastic</w:t>
      </w:r>
      <w:r w:rsidRPr="00E66D39">
        <w:rPr>
          <w:sz w:val="22"/>
          <w:lang w:val="en-GB"/>
        </w:rPr>
        <w:t xml:space="preserve"> employees serve efficiently in developing a superior team that has the potential of bringing innovation, growth and development to the organisation (Yang </w:t>
      </w:r>
      <w:r w:rsidRPr="00E66D39">
        <w:rPr>
          <w:i/>
          <w:sz w:val="22"/>
          <w:lang w:val="en-GB"/>
        </w:rPr>
        <w:t>et al.,</w:t>
      </w:r>
      <w:r w:rsidRPr="00E66D39">
        <w:rPr>
          <w:sz w:val="22"/>
          <w:lang w:val="en-GB"/>
        </w:rPr>
        <w:t xml:space="preserve"> 2021). Thus, with the enrichment of the employees, automatically organisational success is achieved. </w:t>
      </w:r>
      <w:r w:rsidR="00E86177" w:rsidRPr="00E66D39">
        <w:rPr>
          <w:sz w:val="22"/>
          <w:lang w:val="en-GB"/>
        </w:rPr>
        <w:t xml:space="preserve">So that, these tools can easily be used by Primark. </w:t>
      </w:r>
      <w:r w:rsidRPr="00E66D39">
        <w:rPr>
          <w:sz w:val="22"/>
          <w:lang w:val="en-GB"/>
        </w:rPr>
        <w:t>In addition to this, personal development may also serve greatly in providing job satisfaction to the employees which play an influential role in enhancing the performance of the organisation and serve greatly in attaining organisational success (</w:t>
      </w:r>
      <w:proofErr w:type="spellStart"/>
      <w:r w:rsidRPr="00E66D39">
        <w:rPr>
          <w:sz w:val="22"/>
          <w:lang w:val="en-GB"/>
        </w:rPr>
        <w:t>Mwesigwa</w:t>
      </w:r>
      <w:proofErr w:type="spellEnd"/>
      <w:r w:rsidRPr="00E66D39">
        <w:rPr>
          <w:sz w:val="22"/>
          <w:lang w:val="en-GB"/>
        </w:rPr>
        <w:t xml:space="preserve"> </w:t>
      </w:r>
      <w:r w:rsidRPr="00E66D39">
        <w:rPr>
          <w:i/>
          <w:sz w:val="22"/>
          <w:lang w:val="en-GB"/>
        </w:rPr>
        <w:t>et al.,</w:t>
      </w:r>
      <w:r w:rsidRPr="00E66D39">
        <w:rPr>
          <w:sz w:val="22"/>
          <w:lang w:val="en-GB"/>
        </w:rPr>
        <w:t xml:space="preserve"> 2020). Moreover, proper leadership skills also serve greatly in guiding the employees. Primark is aiming to step into the world of online business to enhance its customer base further and increase its sales. Thus, the development of a motivated team is very efficient to conduct proper surveys of the online market and formulate plans accordingly (Stone </w:t>
      </w:r>
      <w:r w:rsidRPr="00E66D39">
        <w:rPr>
          <w:i/>
          <w:sz w:val="22"/>
          <w:lang w:val="en-GB"/>
        </w:rPr>
        <w:t xml:space="preserve">et al., </w:t>
      </w:r>
      <w:r w:rsidRPr="00E66D39">
        <w:rPr>
          <w:sz w:val="22"/>
          <w:lang w:val="en-GB"/>
        </w:rPr>
        <w:t xml:space="preserve">2020). </w:t>
      </w:r>
    </w:p>
    <w:p w:rsidR="00BC08CB" w:rsidRDefault="00FE49A8">
      <w:pPr>
        <w:rPr>
          <w:sz w:val="22"/>
          <w:lang w:val="en-GB"/>
        </w:rPr>
      </w:pPr>
      <w:r w:rsidRPr="00E66D39">
        <w:rPr>
          <w:sz w:val="22"/>
          <w:lang w:val="en-GB"/>
        </w:rPr>
        <w:t>With the adoption of a proper developmental program, the employees generate the required skills within them which not only improve the commitment of the employees towards the organisation but also serve greatly in improving personal development.</w:t>
      </w:r>
      <w:r w:rsidR="00823568" w:rsidRPr="00E66D39">
        <w:rPr>
          <w:sz w:val="22"/>
          <w:lang w:val="en-GB"/>
        </w:rPr>
        <w:t xml:space="preserve"> </w:t>
      </w:r>
      <w:r w:rsidRPr="00E66D39">
        <w:rPr>
          <w:sz w:val="22"/>
          <w:lang w:val="en-GB"/>
        </w:rPr>
        <w:t xml:space="preserve">For instance, enhancing </w:t>
      </w:r>
      <w:r w:rsidRPr="00E66D39">
        <w:rPr>
          <w:b/>
          <w:sz w:val="22"/>
          <w:lang w:val="en-GB"/>
        </w:rPr>
        <w:t>communication skills</w:t>
      </w:r>
      <w:r w:rsidRPr="00E66D39">
        <w:rPr>
          <w:sz w:val="22"/>
          <w:lang w:val="en-GB"/>
        </w:rPr>
        <w:t xml:space="preserve"> to provide assistance to customers is very important for scaling an online business. In addition to this, it plays a vital role in influencing the work environment and building a healthy work culture (</w:t>
      </w:r>
      <w:proofErr w:type="spellStart"/>
      <w:r w:rsidRPr="00E66D39">
        <w:rPr>
          <w:sz w:val="22"/>
          <w:lang w:val="en-GB"/>
        </w:rPr>
        <w:t>Helmold</w:t>
      </w:r>
      <w:proofErr w:type="spellEnd"/>
      <w:r w:rsidRPr="00E66D39">
        <w:rPr>
          <w:sz w:val="22"/>
          <w:lang w:val="en-GB"/>
        </w:rPr>
        <w:t xml:space="preserve"> and Samara, 2019). For instance, a demotivated employee can also influence other employees in a negative manner. Thus the human resource department should adopt appropriate performance appraisal techniques to gain organisational success (</w:t>
      </w:r>
      <w:proofErr w:type="spellStart"/>
      <w:r w:rsidRPr="00E66D39">
        <w:rPr>
          <w:sz w:val="22"/>
          <w:lang w:val="en-GB"/>
        </w:rPr>
        <w:t>Helmold</w:t>
      </w:r>
      <w:proofErr w:type="spellEnd"/>
      <w:r w:rsidRPr="00E66D39">
        <w:rPr>
          <w:sz w:val="22"/>
          <w:lang w:val="en-GB"/>
        </w:rPr>
        <w:t xml:space="preserve"> and Samara, 2019). Moreover, a dynamic and efficient team finds it easier to deal with the stakeholders and build cooperative relationships with other employees which improves overall productivity as well as contributes greatly to developing a positive work atmosphere which in turn greatly facilitates gaining organisational success. Thus, the development of an efficient </w:t>
      </w:r>
      <w:r w:rsidR="005655A7" w:rsidRPr="00E66D39">
        <w:rPr>
          <w:sz w:val="22"/>
          <w:lang w:val="en-GB"/>
        </w:rPr>
        <w:t>team that</w:t>
      </w:r>
      <w:r w:rsidRPr="00E66D39">
        <w:rPr>
          <w:sz w:val="22"/>
          <w:lang w:val="en-GB"/>
        </w:rPr>
        <w:t xml:space="preserve"> is </w:t>
      </w:r>
      <w:r w:rsidRPr="00E66D39">
        <w:rPr>
          <w:b/>
          <w:sz w:val="22"/>
          <w:lang w:val="en-GB"/>
        </w:rPr>
        <w:t>tech savvy</w:t>
      </w:r>
      <w:r w:rsidRPr="00E66D39">
        <w:rPr>
          <w:sz w:val="22"/>
          <w:lang w:val="en-GB"/>
        </w:rPr>
        <w:t xml:space="preserve"> and has strong knowledge of IT-specific works provides scope for the respective organisation in gaining its organisational goals and achieving success in its field (Christopher, 2023). Moreover, strong </w:t>
      </w:r>
      <w:r w:rsidRPr="00E66D39">
        <w:rPr>
          <w:b/>
          <w:sz w:val="22"/>
          <w:lang w:val="en-GB"/>
        </w:rPr>
        <w:t>research skills</w:t>
      </w:r>
      <w:r w:rsidRPr="00E66D39">
        <w:rPr>
          <w:sz w:val="22"/>
          <w:lang w:val="en-GB"/>
        </w:rPr>
        <w:t xml:space="preserve"> are also very important to conduct the surveys appropriately before starting a new project on launching a service in the online market (Christopher, 2023). Furthermore, the possession of strong </w:t>
      </w:r>
      <w:r w:rsidRPr="00E66D39">
        <w:rPr>
          <w:b/>
          <w:sz w:val="22"/>
          <w:lang w:val="en-GB"/>
        </w:rPr>
        <w:t>analytical skills</w:t>
      </w:r>
      <w:r w:rsidRPr="00E66D39">
        <w:rPr>
          <w:sz w:val="22"/>
          <w:lang w:val="en-GB"/>
        </w:rPr>
        <w:t xml:space="preserve"> is also very crucial for apprehending the current situation of the market (Christopher, 2023). In addition to this, from the perspective of online business, the possession of strong skills in </w:t>
      </w:r>
      <w:r w:rsidRPr="00E66D39">
        <w:rPr>
          <w:b/>
          <w:sz w:val="22"/>
          <w:lang w:val="en-GB"/>
        </w:rPr>
        <w:t>digital marketing</w:t>
      </w:r>
      <w:r w:rsidRPr="00E66D39">
        <w:rPr>
          <w:sz w:val="22"/>
          <w:lang w:val="en-GB"/>
        </w:rPr>
        <w:t xml:space="preserve"> is very crucial in creating brand awareness </w:t>
      </w:r>
      <w:r w:rsidR="002A5A56" w:rsidRPr="00E66D39">
        <w:rPr>
          <w:sz w:val="22"/>
          <w:lang w:val="en-GB"/>
        </w:rPr>
        <w:t xml:space="preserve">on the part of Primark </w:t>
      </w:r>
      <w:r w:rsidRPr="00E66D39">
        <w:rPr>
          <w:sz w:val="22"/>
          <w:lang w:val="en-GB"/>
        </w:rPr>
        <w:t xml:space="preserve">among the target customers. Along with this, the skill of </w:t>
      </w:r>
      <w:r w:rsidRPr="00E66D39">
        <w:rPr>
          <w:b/>
          <w:sz w:val="22"/>
          <w:lang w:val="en-GB"/>
        </w:rPr>
        <w:t>web development</w:t>
      </w:r>
      <w:r w:rsidRPr="00E66D39">
        <w:rPr>
          <w:sz w:val="22"/>
          <w:lang w:val="en-GB"/>
        </w:rPr>
        <w:t xml:space="preserve"> is also very essential for managing websites smoothly and providing an enriching experience to customers (Christopher, 2023). Thus, with the improvement of skills among the employees, the scope for the organisation in earning profit also enhances greatly as their productivity level gets enhanced, which in turn increases the chances for an organisation in gaining success and achieving its organisational goals (</w:t>
      </w:r>
      <w:proofErr w:type="spellStart"/>
      <w:r w:rsidRPr="00E66D39">
        <w:rPr>
          <w:sz w:val="22"/>
          <w:lang w:val="en-GB"/>
        </w:rPr>
        <w:t>Helmold</w:t>
      </w:r>
      <w:proofErr w:type="spellEnd"/>
      <w:r w:rsidRPr="00E66D39">
        <w:rPr>
          <w:sz w:val="22"/>
          <w:lang w:val="en-GB"/>
        </w:rPr>
        <w:t xml:space="preserve"> and Samara, 2019). Thus, Primark has adopted these developmental programs to improve the performance of its employees and gain organisational success. For instance, the brand provides scope for innovative employees and holds frequent training and developmental sessions to upgrade the </w:t>
      </w:r>
      <w:r w:rsidRPr="00E66D39">
        <w:rPr>
          <w:b/>
          <w:sz w:val="22"/>
          <w:lang w:val="en-GB"/>
        </w:rPr>
        <w:t>technological skills</w:t>
      </w:r>
      <w:r w:rsidRPr="00E66D39">
        <w:rPr>
          <w:sz w:val="22"/>
          <w:lang w:val="en-GB"/>
        </w:rPr>
        <w:t xml:space="preserve"> of its existing employees and offers certain flexibilities which serve the brand in balancing the well-being of its employees as well as improving their productivity and thus Primark achieves organisation success (Primark, 2023).</w:t>
      </w:r>
    </w:p>
    <w:p w:rsidR="00E66D39" w:rsidRPr="00E75696" w:rsidRDefault="00E66D39">
      <w:pPr>
        <w:rPr>
          <w:lang w:val="en-GB"/>
        </w:rPr>
      </w:pPr>
    </w:p>
    <w:p w:rsidR="00BC08CB" w:rsidRPr="00E66D39" w:rsidRDefault="00FE49A8">
      <w:pPr>
        <w:pStyle w:val="Heading1"/>
        <w:rPr>
          <w:sz w:val="28"/>
          <w:lang w:val="en-GB"/>
        </w:rPr>
      </w:pPr>
      <w:bookmarkStart w:id="6" w:name="_3o7t2231wdvz" w:colFirst="0" w:colLast="0"/>
      <w:bookmarkStart w:id="7" w:name="_Toc131927672"/>
      <w:bookmarkEnd w:id="6"/>
      <w:r w:rsidRPr="00E66D39">
        <w:rPr>
          <w:sz w:val="28"/>
          <w:lang w:val="en-GB"/>
        </w:rPr>
        <w:t>The importance of using performance appraisal tools</w:t>
      </w:r>
      <w:bookmarkEnd w:id="7"/>
    </w:p>
    <w:p w:rsidR="00BC08CB" w:rsidRPr="00E66D39" w:rsidRDefault="00FE49A8">
      <w:pPr>
        <w:rPr>
          <w:sz w:val="22"/>
          <w:lang w:val="en-GB"/>
        </w:rPr>
      </w:pPr>
      <w:r w:rsidRPr="00E66D39">
        <w:rPr>
          <w:sz w:val="22"/>
          <w:lang w:val="en-GB"/>
        </w:rPr>
        <w:t xml:space="preserve">The appraisal tools play a vital role in minimising the efforts of the employer as the software makes the process extremely easy for the supervisors. These tools serve greatly in </w:t>
      </w:r>
      <w:r w:rsidRPr="00E66D39">
        <w:rPr>
          <w:b/>
          <w:sz w:val="22"/>
          <w:lang w:val="en-GB"/>
        </w:rPr>
        <w:t>providing feedback to the employee</w:t>
      </w:r>
      <w:r w:rsidRPr="00E66D39">
        <w:rPr>
          <w:sz w:val="22"/>
          <w:lang w:val="en-GB"/>
        </w:rPr>
        <w:t xml:space="preserve"> which in turn, makes them aware of their flaws and thus provides scope for them for further enhancement (Al-</w:t>
      </w:r>
      <w:proofErr w:type="spellStart"/>
      <w:r w:rsidRPr="00E66D39">
        <w:rPr>
          <w:sz w:val="22"/>
          <w:lang w:val="en-GB"/>
        </w:rPr>
        <w:t>Jedaia</w:t>
      </w:r>
      <w:proofErr w:type="spellEnd"/>
      <w:r w:rsidRPr="00E66D39">
        <w:rPr>
          <w:sz w:val="22"/>
          <w:lang w:val="en-GB"/>
        </w:rPr>
        <w:t xml:space="preserve"> and </w:t>
      </w:r>
      <w:proofErr w:type="spellStart"/>
      <w:r w:rsidRPr="00E66D39">
        <w:rPr>
          <w:sz w:val="22"/>
          <w:lang w:val="en-GB"/>
        </w:rPr>
        <w:t>Mehrez</w:t>
      </w:r>
      <w:proofErr w:type="spellEnd"/>
      <w:r w:rsidRPr="00E66D39">
        <w:rPr>
          <w:sz w:val="22"/>
          <w:lang w:val="en-GB"/>
        </w:rPr>
        <w:t xml:space="preserve">, 2020). The performance appraisal tools monitor the performance of the employees and provide feedback or review continuously which not only helps the employees to </w:t>
      </w:r>
      <w:r w:rsidRPr="00E66D39">
        <w:rPr>
          <w:b/>
          <w:sz w:val="22"/>
          <w:lang w:val="en-GB"/>
        </w:rPr>
        <w:t>identify their positive and negative aspects</w:t>
      </w:r>
      <w:r w:rsidRPr="00E66D39">
        <w:rPr>
          <w:sz w:val="22"/>
          <w:lang w:val="en-GB"/>
        </w:rPr>
        <w:t xml:space="preserve"> but also proves beneficial for the supervisors to keep a tab on the performance of the employees and thus </w:t>
      </w:r>
      <w:r w:rsidRPr="00E66D39">
        <w:rPr>
          <w:b/>
          <w:sz w:val="22"/>
          <w:lang w:val="en-GB"/>
        </w:rPr>
        <w:t>serves in the decision-making process</w:t>
      </w:r>
      <w:r w:rsidRPr="00E66D39">
        <w:rPr>
          <w:sz w:val="22"/>
          <w:lang w:val="en-GB"/>
        </w:rPr>
        <w:t xml:space="preserve"> in terms of providing training and developmental sessions (Al-</w:t>
      </w:r>
      <w:proofErr w:type="spellStart"/>
      <w:r w:rsidRPr="00E66D39">
        <w:rPr>
          <w:sz w:val="22"/>
          <w:lang w:val="en-GB"/>
        </w:rPr>
        <w:t>Jedaia</w:t>
      </w:r>
      <w:proofErr w:type="spellEnd"/>
      <w:r w:rsidRPr="00E66D39">
        <w:rPr>
          <w:sz w:val="22"/>
          <w:lang w:val="en-GB"/>
        </w:rPr>
        <w:t xml:space="preserve"> and </w:t>
      </w:r>
      <w:proofErr w:type="spellStart"/>
      <w:r w:rsidRPr="00E66D39">
        <w:rPr>
          <w:sz w:val="22"/>
          <w:lang w:val="en-GB"/>
        </w:rPr>
        <w:t>Mehrez</w:t>
      </w:r>
      <w:proofErr w:type="spellEnd"/>
      <w:r w:rsidRPr="00E66D39">
        <w:rPr>
          <w:sz w:val="22"/>
          <w:lang w:val="en-GB"/>
        </w:rPr>
        <w:t xml:space="preserve">, 2020). </w:t>
      </w:r>
    </w:p>
    <w:p w:rsidR="00BC08CB" w:rsidRPr="00E66D39" w:rsidRDefault="00FE49A8">
      <w:pPr>
        <w:rPr>
          <w:sz w:val="22"/>
          <w:lang w:val="en-GB"/>
        </w:rPr>
      </w:pPr>
      <w:r w:rsidRPr="00E66D39">
        <w:rPr>
          <w:b/>
          <w:sz w:val="22"/>
          <w:lang w:val="en-GB"/>
        </w:rPr>
        <w:t>Primark</w:t>
      </w:r>
      <w:r w:rsidRPr="00E66D39">
        <w:rPr>
          <w:sz w:val="22"/>
          <w:lang w:val="en-GB"/>
        </w:rPr>
        <w:t xml:space="preserve"> aims to use this tool to identify the skills of its existing employees for its new project of launching its online services. For instance, the brand needs to improve its online payment facilities so that its customers can trust the brand during making online purchases. In addition to this, the use of performance appraisal tools can also </w:t>
      </w:r>
      <w:r w:rsidRPr="00E66D39">
        <w:rPr>
          <w:b/>
          <w:sz w:val="22"/>
          <w:lang w:val="en-GB"/>
        </w:rPr>
        <w:t>improve the morale of the employees</w:t>
      </w:r>
      <w:r w:rsidRPr="00E66D39">
        <w:rPr>
          <w:sz w:val="22"/>
          <w:lang w:val="en-GB"/>
        </w:rPr>
        <w:t xml:space="preserve"> as they become aware of the fact that the company is concerned about awarding them (Islam and </w:t>
      </w:r>
      <w:proofErr w:type="spellStart"/>
      <w:r w:rsidRPr="00E66D39">
        <w:rPr>
          <w:sz w:val="22"/>
          <w:lang w:val="en-GB"/>
        </w:rPr>
        <w:t>Sarker</w:t>
      </w:r>
      <w:proofErr w:type="spellEnd"/>
      <w:r w:rsidRPr="00E66D39">
        <w:rPr>
          <w:sz w:val="22"/>
          <w:lang w:val="en-GB"/>
        </w:rPr>
        <w:t xml:space="preserve">, 2020). Moreover, it makes the task of the supervisors easier and also </w:t>
      </w:r>
      <w:r w:rsidRPr="00E66D39">
        <w:rPr>
          <w:b/>
          <w:sz w:val="22"/>
          <w:lang w:val="en-GB"/>
        </w:rPr>
        <w:t>reduces the scope of human error.</w:t>
      </w:r>
      <w:r w:rsidRPr="00E66D39">
        <w:rPr>
          <w:sz w:val="22"/>
          <w:lang w:val="en-GB"/>
        </w:rPr>
        <w:t xml:space="preserve"> Thus, regular monitoring of the problems of the employees by using the tools makes it easier for the concerned authority to </w:t>
      </w:r>
      <w:r w:rsidRPr="00E66D39">
        <w:rPr>
          <w:b/>
          <w:sz w:val="22"/>
          <w:lang w:val="en-GB"/>
        </w:rPr>
        <w:t>conduct necessary surveys</w:t>
      </w:r>
      <w:r w:rsidRPr="00E66D39">
        <w:rPr>
          <w:sz w:val="22"/>
          <w:lang w:val="en-GB"/>
        </w:rPr>
        <w:t xml:space="preserve"> to train the staff for betterment. Moreover, it provides scope for the company to </w:t>
      </w:r>
      <w:r w:rsidRPr="00E66D39">
        <w:rPr>
          <w:b/>
          <w:sz w:val="22"/>
          <w:lang w:val="en-GB"/>
        </w:rPr>
        <w:t>identify the weak performers</w:t>
      </w:r>
      <w:r w:rsidRPr="00E66D39">
        <w:rPr>
          <w:sz w:val="22"/>
          <w:lang w:val="en-GB"/>
        </w:rPr>
        <w:t xml:space="preserve"> and thus helps in taking appropriate decisions regarding training programs or conducting layoffs (Al-</w:t>
      </w:r>
      <w:proofErr w:type="spellStart"/>
      <w:r w:rsidRPr="00E66D39">
        <w:rPr>
          <w:sz w:val="22"/>
          <w:lang w:val="en-GB"/>
        </w:rPr>
        <w:t>Jedaia</w:t>
      </w:r>
      <w:proofErr w:type="spellEnd"/>
      <w:r w:rsidRPr="00E66D39">
        <w:rPr>
          <w:sz w:val="22"/>
          <w:lang w:val="en-GB"/>
        </w:rPr>
        <w:t xml:space="preserve"> and </w:t>
      </w:r>
      <w:proofErr w:type="spellStart"/>
      <w:r w:rsidRPr="00E66D39">
        <w:rPr>
          <w:sz w:val="22"/>
          <w:lang w:val="en-GB"/>
        </w:rPr>
        <w:t>Mehrez</w:t>
      </w:r>
      <w:proofErr w:type="spellEnd"/>
      <w:r w:rsidRPr="00E66D39">
        <w:rPr>
          <w:sz w:val="22"/>
          <w:lang w:val="en-GB"/>
        </w:rPr>
        <w:t>, 2020).</w:t>
      </w:r>
    </w:p>
    <w:p w:rsidR="00BC08CB" w:rsidRDefault="00FE49A8">
      <w:pPr>
        <w:rPr>
          <w:sz w:val="22"/>
          <w:lang w:val="en-GB"/>
        </w:rPr>
      </w:pPr>
      <w:r w:rsidRPr="00E66D39">
        <w:rPr>
          <w:sz w:val="22"/>
          <w:lang w:val="en-GB"/>
        </w:rPr>
        <w:t xml:space="preserve">In addition to this, performance management tools also serve greatly in </w:t>
      </w:r>
      <w:r w:rsidRPr="00E66D39">
        <w:rPr>
          <w:b/>
          <w:sz w:val="22"/>
          <w:lang w:val="en-GB"/>
        </w:rPr>
        <w:t>tracking compensation packages and wage structures</w:t>
      </w:r>
      <w:r w:rsidRPr="00E66D39">
        <w:rPr>
          <w:sz w:val="22"/>
          <w:lang w:val="en-GB"/>
        </w:rPr>
        <w:t xml:space="preserve"> of employees. Moreover, continuous reviews contribute greatly to </w:t>
      </w:r>
      <w:r w:rsidRPr="00E66D39">
        <w:rPr>
          <w:b/>
          <w:sz w:val="22"/>
          <w:lang w:val="en-GB"/>
        </w:rPr>
        <w:t>influencing the work habits</w:t>
      </w:r>
      <w:r w:rsidRPr="00E66D39">
        <w:rPr>
          <w:sz w:val="22"/>
          <w:lang w:val="en-GB"/>
        </w:rPr>
        <w:t xml:space="preserve"> of the employees as the performance appraisal tools act as a guide for the employees. For instance, </w:t>
      </w:r>
      <w:r w:rsidRPr="00E66D39">
        <w:rPr>
          <w:b/>
          <w:sz w:val="22"/>
          <w:lang w:val="en-GB"/>
        </w:rPr>
        <w:t>"ranking"</w:t>
      </w:r>
      <w:r w:rsidRPr="00E66D39">
        <w:rPr>
          <w:sz w:val="22"/>
          <w:lang w:val="en-GB"/>
        </w:rPr>
        <w:t xml:space="preserve"> the employees is one of the most common performance appraisal techniques (Putra </w:t>
      </w:r>
      <w:r w:rsidRPr="00E66D39">
        <w:rPr>
          <w:i/>
          <w:sz w:val="22"/>
          <w:lang w:val="en-GB"/>
        </w:rPr>
        <w:t>et al.,</w:t>
      </w:r>
      <w:r w:rsidRPr="00E66D39">
        <w:rPr>
          <w:sz w:val="22"/>
          <w:lang w:val="en-GB"/>
        </w:rPr>
        <w:t xml:space="preserve"> 2022). Ranking employees on the basis of their performances and offering them awards greatly motivates the employees and influences their overall productivity positively. Moreover, the technique of </w:t>
      </w:r>
      <w:r w:rsidRPr="00E66D39">
        <w:rPr>
          <w:b/>
          <w:sz w:val="22"/>
          <w:lang w:val="en-GB"/>
        </w:rPr>
        <w:t>"essay appraisal"</w:t>
      </w:r>
      <w:r w:rsidRPr="00E66D39">
        <w:rPr>
          <w:sz w:val="22"/>
          <w:lang w:val="en-GB"/>
        </w:rPr>
        <w:t xml:space="preserve"> comprises the supervisors writing essay-based reports on the performance of employees. </w:t>
      </w:r>
      <w:r w:rsidRPr="00E66D39">
        <w:rPr>
          <w:b/>
          <w:sz w:val="22"/>
          <w:lang w:val="en-GB"/>
        </w:rPr>
        <w:t>"Paired Comparison"</w:t>
      </w:r>
      <w:r w:rsidRPr="00E66D39">
        <w:rPr>
          <w:sz w:val="22"/>
          <w:lang w:val="en-GB"/>
        </w:rPr>
        <w:t xml:space="preserve"> is another performance appraisal tool and technique to compare the present performance of the employees with their earlier performance (Putra </w:t>
      </w:r>
      <w:r w:rsidRPr="00E66D39">
        <w:rPr>
          <w:i/>
          <w:sz w:val="22"/>
          <w:lang w:val="en-GB"/>
        </w:rPr>
        <w:t>et al.,</w:t>
      </w:r>
      <w:r w:rsidRPr="00E66D39">
        <w:rPr>
          <w:sz w:val="22"/>
          <w:lang w:val="en-GB"/>
        </w:rPr>
        <w:t xml:space="preserve"> 2022). Thus, using such tools Primark can enter the online market and expand its area of operation greatly.</w:t>
      </w:r>
    </w:p>
    <w:p w:rsidR="00E66D39" w:rsidRPr="00E66D39" w:rsidRDefault="00E66D39">
      <w:pPr>
        <w:rPr>
          <w:sz w:val="22"/>
          <w:lang w:val="en-GB"/>
        </w:rPr>
      </w:pPr>
    </w:p>
    <w:p w:rsidR="00BC08CB" w:rsidRPr="00E66D39" w:rsidRDefault="00FE49A8">
      <w:pPr>
        <w:pStyle w:val="Heading1"/>
        <w:rPr>
          <w:sz w:val="28"/>
          <w:lang w:val="en-GB"/>
        </w:rPr>
      </w:pPr>
      <w:bookmarkStart w:id="8" w:name="_2zsxir4f3rau" w:colFirst="0" w:colLast="0"/>
      <w:bookmarkStart w:id="9" w:name="_Toc131927673"/>
      <w:bookmarkEnd w:id="8"/>
      <w:r w:rsidRPr="00E66D39">
        <w:rPr>
          <w:sz w:val="28"/>
          <w:lang w:val="en-GB"/>
        </w:rPr>
        <w:t>Effectiveness of performance appraisal tools and Techniques</w:t>
      </w:r>
      <w:bookmarkEnd w:id="9"/>
    </w:p>
    <w:p w:rsidR="00BC08CB" w:rsidRPr="00E66D39" w:rsidRDefault="00FE49A8">
      <w:pPr>
        <w:rPr>
          <w:sz w:val="22"/>
          <w:lang w:val="en-GB"/>
        </w:rPr>
      </w:pPr>
      <w:r w:rsidRPr="00E66D39">
        <w:rPr>
          <w:sz w:val="22"/>
          <w:lang w:val="en-GB"/>
        </w:rPr>
        <w:t xml:space="preserve">The </w:t>
      </w:r>
      <w:r w:rsidRPr="00E66D39">
        <w:rPr>
          <w:b/>
          <w:sz w:val="22"/>
          <w:lang w:val="en-GB"/>
        </w:rPr>
        <w:t>ranking</w:t>
      </w:r>
      <w:r w:rsidRPr="00E66D39">
        <w:rPr>
          <w:sz w:val="22"/>
          <w:lang w:val="en-GB"/>
        </w:rPr>
        <w:t xml:space="preserve"> of employees serves greatly in improving the motivation level of the employees which in turn serves greatly in improving the productivity of the organisation. To evaluate the performance of the employees, as a trainee HR of Primark, it is very important to conduct a survey on the basis of the performance of the employees before and after the implementation of the appraisal techniques. In addition to this, ranking the employees according to their merit and skills also serves greatly in encouraging other employees to enhance their performance to attain further growth in their careers (Deshpande and Munshi, 2020).</w:t>
      </w:r>
    </w:p>
    <w:p w:rsidR="00BC08CB" w:rsidRPr="00E66D39" w:rsidRDefault="00FE49A8">
      <w:pPr>
        <w:rPr>
          <w:sz w:val="22"/>
          <w:lang w:val="en-GB"/>
        </w:rPr>
      </w:pPr>
      <w:r w:rsidRPr="00E66D39">
        <w:rPr>
          <w:sz w:val="22"/>
          <w:lang w:val="en-GB"/>
        </w:rPr>
        <w:t xml:space="preserve">Along with this, using this tool is also very important for identifying the mistakes of the employees properly. By recognising the problems both managers and employees can become aware of the issues. The effectiveness of utilising these performance appraisal tools can be measured by reviewing the ability of the employees in handling the </w:t>
      </w:r>
      <w:r w:rsidRPr="00E66D39">
        <w:rPr>
          <w:b/>
          <w:sz w:val="22"/>
          <w:lang w:val="en-GB"/>
        </w:rPr>
        <w:t>skilled-based tasks</w:t>
      </w:r>
      <w:r w:rsidRPr="00E66D39">
        <w:rPr>
          <w:sz w:val="22"/>
          <w:lang w:val="en-GB"/>
        </w:rPr>
        <w:t xml:space="preserve"> efficiently. Thus, as a trainee HR of Primark, appropriate strategies should be made to evaluate the performance of the employees. In addition to this, the evaluation test may also help in providing scope for the management to develop future planning for training sessions for the new project of launching its services online (</w:t>
      </w:r>
      <w:proofErr w:type="spellStart"/>
      <w:r w:rsidRPr="00E66D39">
        <w:rPr>
          <w:sz w:val="22"/>
          <w:lang w:val="en-GB"/>
        </w:rPr>
        <w:t>Helmold</w:t>
      </w:r>
      <w:proofErr w:type="spellEnd"/>
      <w:r w:rsidRPr="00E66D39">
        <w:rPr>
          <w:sz w:val="22"/>
          <w:lang w:val="en-GB"/>
        </w:rPr>
        <w:t xml:space="preserve"> and Samara, 2019).</w:t>
      </w:r>
    </w:p>
    <w:p w:rsidR="00BC08CB" w:rsidRDefault="00FE49A8">
      <w:pPr>
        <w:rPr>
          <w:sz w:val="22"/>
          <w:lang w:val="en-GB"/>
        </w:rPr>
      </w:pPr>
      <w:r w:rsidRPr="00E66D39">
        <w:rPr>
          <w:sz w:val="22"/>
          <w:lang w:val="en-GB"/>
        </w:rPr>
        <w:t>For instance, it is very important for building up an efficient team for handling online activities to ensure the scaling of the business. Conduction of proper market surveys is very important for any organisation before launching any specific service. Moreover, by engaging in cooperative interaction with the employees the concerned supervisors or managers can gather information about the work environment and about the satisfaction level of the employees. Thus, supervisors or managers can gather information about the motivation and enthusiasm level of the employees. The effectiveness of these performance appraisal tools and techniques can be accessed by analysing the motivation level and the dedication of the employees (</w:t>
      </w:r>
      <w:proofErr w:type="spellStart"/>
      <w:r w:rsidRPr="00E66D39">
        <w:rPr>
          <w:sz w:val="22"/>
          <w:lang w:val="en-GB"/>
        </w:rPr>
        <w:t>Helmold</w:t>
      </w:r>
      <w:proofErr w:type="spellEnd"/>
      <w:r w:rsidRPr="00E66D39">
        <w:rPr>
          <w:sz w:val="22"/>
          <w:lang w:val="en-GB"/>
        </w:rPr>
        <w:t xml:space="preserve"> and Samara, 2019). Thus, from the perspective of a trainee HR, the effectiveness of performance appraisal tools and techniques can be assessed by examining the skill development of the employee by involving the employees in practical work. In addition to this, by comparing the retention rate of the employees the effectiveness of these measures can be assessed as employees tend to stay in places where they find a good work culture. Thus, by utilising performance appraisal tools, the work culture can be enhanced greatly which in turn may provide help in gaining organisational success (</w:t>
      </w:r>
      <w:proofErr w:type="spellStart"/>
      <w:r w:rsidRPr="00E66D39">
        <w:rPr>
          <w:sz w:val="22"/>
          <w:lang w:val="en-GB"/>
        </w:rPr>
        <w:t>Helmold</w:t>
      </w:r>
      <w:proofErr w:type="spellEnd"/>
      <w:r w:rsidRPr="00E66D39">
        <w:rPr>
          <w:sz w:val="22"/>
          <w:lang w:val="en-GB"/>
        </w:rPr>
        <w:t xml:space="preserve"> and Samara, 2019). </w:t>
      </w:r>
    </w:p>
    <w:p w:rsidR="00E66D39" w:rsidRPr="00E66D39" w:rsidRDefault="00E66D39">
      <w:pPr>
        <w:rPr>
          <w:sz w:val="22"/>
          <w:lang w:val="en-GB"/>
        </w:rPr>
      </w:pPr>
    </w:p>
    <w:p w:rsidR="00BC08CB" w:rsidRPr="00E66D39" w:rsidRDefault="00FE49A8" w:rsidP="0097146A">
      <w:pPr>
        <w:pStyle w:val="Heading1"/>
        <w:rPr>
          <w:sz w:val="28"/>
          <w:lang w:val="en-GB"/>
        </w:rPr>
      </w:pPr>
      <w:bookmarkStart w:id="10" w:name="_38uy0n84dqzd" w:colFirst="0" w:colLast="0"/>
      <w:bookmarkStart w:id="11" w:name="_Toc131927674"/>
      <w:bookmarkEnd w:id="10"/>
      <w:r w:rsidRPr="00E66D39">
        <w:rPr>
          <w:sz w:val="28"/>
          <w:lang w:val="en-GB"/>
        </w:rPr>
        <w:t>Professional development plan</w:t>
      </w:r>
      <w:bookmarkEnd w:id="11"/>
    </w:p>
    <w:tbl>
      <w:tblPr>
        <w:tblStyle w:val="a"/>
        <w:tblW w:w="10950" w:type="dxa"/>
        <w:tblInd w:w="-10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1"/>
        <w:gridCol w:w="1842"/>
        <w:gridCol w:w="1560"/>
        <w:gridCol w:w="1559"/>
        <w:gridCol w:w="1276"/>
        <w:gridCol w:w="1275"/>
        <w:gridCol w:w="1987"/>
      </w:tblGrid>
      <w:tr w:rsidR="00BC08CB" w:rsidRPr="00E66D39" w:rsidTr="00FB2BBA">
        <w:trPr>
          <w:trHeight w:val="1065"/>
        </w:trPr>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 xml:space="preserve">Development Objectives </w:t>
            </w:r>
          </w:p>
        </w:tc>
        <w:tc>
          <w:tcPr>
            <w:tcW w:w="1842"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Priority</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Activities to be undertaken</w:t>
            </w: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Resources</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Target start date</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Target end date</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b/>
                <w:sz w:val="22"/>
                <w:lang w:val="en-GB"/>
              </w:rPr>
            </w:pPr>
            <w:r w:rsidRPr="00E66D39">
              <w:rPr>
                <w:b/>
                <w:sz w:val="22"/>
                <w:lang w:val="en-GB"/>
              </w:rPr>
              <w:t>Evaluation</w:t>
            </w:r>
          </w:p>
        </w:tc>
      </w:tr>
      <w:tr w:rsidR="00BC08CB" w:rsidRPr="00E66D39" w:rsidTr="00E66D39">
        <w:trPr>
          <w:trHeight w:val="2220"/>
        </w:trPr>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To enhance communication skills</w:t>
            </w:r>
          </w:p>
        </w:tc>
        <w:tc>
          <w:tcPr>
            <w:tcW w:w="1842"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The priority of this skill is high. Communication skills play a vital role in building a connection with customers (</w:t>
            </w:r>
            <w:proofErr w:type="spellStart"/>
            <w:r w:rsidRPr="00E66D39">
              <w:rPr>
                <w:sz w:val="22"/>
                <w:lang w:val="en-GB"/>
              </w:rPr>
              <w:t>Helmold</w:t>
            </w:r>
            <w:proofErr w:type="spellEnd"/>
            <w:r w:rsidRPr="00E66D39">
              <w:rPr>
                <w:sz w:val="22"/>
                <w:lang w:val="en-GB"/>
              </w:rPr>
              <w:t xml:space="preserve"> and Samara, 2019).</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Arrange frequent short interactive sessions</w:t>
            </w:r>
            <w:r w:rsidR="00E75696" w:rsidRPr="00E66D39">
              <w:rPr>
                <w:sz w:val="22"/>
                <w:lang w:val="en-GB"/>
              </w:rPr>
              <w:t xml:space="preserve"> as it proves highly beneficial for interacting with the customers and thus may serve in addressing their problems more quickly (</w:t>
            </w:r>
            <w:proofErr w:type="spellStart"/>
            <w:r w:rsidR="00E75696" w:rsidRPr="00E66D39">
              <w:rPr>
                <w:sz w:val="22"/>
                <w:lang w:val="en-GB"/>
              </w:rPr>
              <w:t>Helmold</w:t>
            </w:r>
            <w:proofErr w:type="spellEnd"/>
            <w:r w:rsidR="00E75696" w:rsidRPr="00E66D39">
              <w:rPr>
                <w:sz w:val="22"/>
                <w:lang w:val="en-GB"/>
              </w:rPr>
              <w:t xml:space="preserve"> and Samara, 2019).</w:t>
            </w:r>
          </w:p>
          <w:p w:rsidR="00BC08CB" w:rsidRPr="00E66D39" w:rsidRDefault="00BC08CB">
            <w:pPr>
              <w:widowControl w:val="0"/>
              <w:pBdr>
                <w:top w:val="nil"/>
                <w:left w:val="nil"/>
                <w:bottom w:val="nil"/>
                <w:right w:val="nil"/>
                <w:between w:val="nil"/>
              </w:pBdr>
              <w:rPr>
                <w:sz w:val="22"/>
                <w:lang w:val="en-GB"/>
              </w:rPr>
            </w:pP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 xml:space="preserve">Managers and supervisors can actively participate in interactive sessions </w:t>
            </w:r>
            <w:r w:rsidR="00FB2BBA" w:rsidRPr="00E66D39">
              <w:rPr>
                <w:sz w:val="22"/>
                <w:lang w:val="en-GB"/>
              </w:rPr>
              <w:t>as a resource for developing communication</w:t>
            </w:r>
            <w:r w:rsidR="00A00762" w:rsidRPr="00E66D39">
              <w:rPr>
                <w:sz w:val="22"/>
                <w:lang w:val="en-GB"/>
              </w:rPr>
              <w:t>.</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10-04-23</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20-10-23</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Communication skills can be enhanced greatly by interactive sessions and within this time period communication skills can be developed easily.</w:t>
            </w:r>
          </w:p>
        </w:tc>
      </w:tr>
      <w:tr w:rsidR="00BC08CB" w:rsidRPr="00E66D39" w:rsidTr="00FB2BBA">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To develop analytical skills</w:t>
            </w:r>
          </w:p>
        </w:tc>
        <w:tc>
          <w:tcPr>
            <w:tcW w:w="1842"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Developing analytical skills is very important to analyse the market situations before launching any services</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By involving employees in critical thinking activities or by engaging them in practical analytical activities</w:t>
            </w: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Hiring trained professionals for enhancing the analytical skills of employees is very important (Christopher, 2023).</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12-04-23</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20-06-23</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Analytical skills can be enhanced by professional training within this time period.</w:t>
            </w:r>
          </w:p>
        </w:tc>
      </w:tr>
      <w:tr w:rsidR="00BC08CB" w:rsidRPr="00E66D39" w:rsidTr="00FB2BBA">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To enrich research skills</w:t>
            </w:r>
          </w:p>
        </w:tc>
        <w:tc>
          <w:tcPr>
            <w:tcW w:w="1842" w:type="dxa"/>
            <w:shd w:val="clear" w:color="auto" w:fill="auto"/>
            <w:tcMar>
              <w:top w:w="100" w:type="dxa"/>
              <w:left w:w="100" w:type="dxa"/>
              <w:bottom w:w="100" w:type="dxa"/>
              <w:right w:w="100" w:type="dxa"/>
            </w:tcMar>
          </w:tcPr>
          <w:p w:rsidR="00BC08CB" w:rsidRPr="00E66D39" w:rsidRDefault="00FE49A8" w:rsidP="00BB3661">
            <w:pPr>
              <w:widowControl w:val="0"/>
              <w:pBdr>
                <w:top w:val="nil"/>
                <w:left w:val="nil"/>
                <w:bottom w:val="nil"/>
                <w:right w:val="nil"/>
                <w:between w:val="nil"/>
              </w:pBdr>
              <w:rPr>
                <w:sz w:val="22"/>
                <w:lang w:val="en-GB"/>
              </w:rPr>
            </w:pPr>
            <w:r w:rsidRPr="00E66D39">
              <w:rPr>
                <w:sz w:val="22"/>
                <w:lang w:val="en-GB"/>
              </w:rPr>
              <w:t xml:space="preserve">The requirement for research skills is </w:t>
            </w:r>
            <w:r w:rsidR="00BB3661" w:rsidRPr="00E66D39">
              <w:rPr>
                <w:sz w:val="22"/>
                <w:lang w:val="en-GB"/>
              </w:rPr>
              <w:t>immense</w:t>
            </w:r>
            <w:r w:rsidRPr="00E66D39">
              <w:rPr>
                <w:sz w:val="22"/>
                <w:lang w:val="en-GB"/>
              </w:rPr>
              <w:t xml:space="preserve">. Good research skills provide better understanding of the conditions (Christopher, 2023).    </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It can be enhanced by engaging the employees in field activities.</w:t>
            </w: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By involving the employees in internship programs research skills can be enhanced</w:t>
            </w:r>
            <w:r w:rsidR="00E75696" w:rsidRPr="00E66D39">
              <w:rPr>
                <w:sz w:val="22"/>
                <w:lang w:val="en-GB"/>
              </w:rPr>
              <w:t xml:space="preserve"> greatly which may serve greatly in understanding the market situations immensely</w:t>
            </w:r>
            <w:r w:rsidRPr="00E66D39">
              <w:rPr>
                <w:sz w:val="22"/>
                <w:lang w:val="en-GB"/>
              </w:rPr>
              <w:t>.</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15-04-23</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20-05-23</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Research skills can be developed within this time</w:t>
            </w:r>
            <w:r w:rsidR="00E75696" w:rsidRPr="00E66D39">
              <w:rPr>
                <w:sz w:val="22"/>
                <w:lang w:val="en-GB"/>
              </w:rPr>
              <w:t xml:space="preserve"> by involving in field activities</w:t>
            </w:r>
            <w:r w:rsidRPr="00E66D39">
              <w:rPr>
                <w:sz w:val="22"/>
                <w:lang w:val="en-GB"/>
              </w:rPr>
              <w:t>.</w:t>
            </w:r>
          </w:p>
        </w:tc>
      </w:tr>
      <w:tr w:rsidR="00BC08CB" w:rsidRPr="00E66D39" w:rsidTr="00FB2BBA">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To improve digital marketing skills</w:t>
            </w:r>
          </w:p>
        </w:tc>
        <w:tc>
          <w:tcPr>
            <w:tcW w:w="1842"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The requirement for this skill is immensely high. Good digital marketing skills enable the business operator to create product awareness among the target customers.</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By imparting knowledge of SEO, PPC, email marketing and social media and skills to conduct marketing of the products on the online platform (</w:t>
            </w:r>
            <w:proofErr w:type="spellStart"/>
            <w:r w:rsidRPr="00E66D39">
              <w:rPr>
                <w:sz w:val="22"/>
                <w:lang w:val="en-GB"/>
              </w:rPr>
              <w:t>Saura</w:t>
            </w:r>
            <w:proofErr w:type="spellEnd"/>
            <w:r w:rsidRPr="00E66D39">
              <w:rPr>
                <w:sz w:val="22"/>
                <w:lang w:val="en-GB"/>
              </w:rPr>
              <w:t xml:space="preserve">, 2021).  </w:t>
            </w: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Recruiting professional digital marketing experts this skill can be enriched.</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20-04-23</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30-12-23</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Digital marketing skills can be developed through proper training within this time frame.</w:t>
            </w:r>
          </w:p>
        </w:tc>
      </w:tr>
      <w:tr w:rsidR="00BC08CB" w:rsidRPr="00E66D39" w:rsidTr="00FB2BBA">
        <w:tc>
          <w:tcPr>
            <w:tcW w:w="1451"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 xml:space="preserve">To enhance web development skills </w:t>
            </w:r>
          </w:p>
        </w:tc>
        <w:tc>
          <w:tcPr>
            <w:tcW w:w="1842"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Web development is very important for making the website presentable and feature-loaded to grab the attention of the customers (</w:t>
            </w:r>
            <w:proofErr w:type="spellStart"/>
            <w:r w:rsidRPr="00E66D39">
              <w:rPr>
                <w:sz w:val="22"/>
                <w:lang w:val="en-GB"/>
              </w:rPr>
              <w:t>Saura</w:t>
            </w:r>
            <w:proofErr w:type="spellEnd"/>
            <w:r w:rsidRPr="00E66D39">
              <w:rPr>
                <w:sz w:val="22"/>
                <w:lang w:val="en-GB"/>
              </w:rPr>
              <w:t>, 2021).</w:t>
            </w:r>
          </w:p>
        </w:tc>
        <w:tc>
          <w:tcPr>
            <w:tcW w:w="1560"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To take adequate training sessions regarding web development to enrich the web development skills of the employees (</w:t>
            </w:r>
            <w:proofErr w:type="spellStart"/>
            <w:r w:rsidRPr="00E66D39">
              <w:rPr>
                <w:sz w:val="22"/>
                <w:lang w:val="en-GB"/>
              </w:rPr>
              <w:t>Saura</w:t>
            </w:r>
            <w:proofErr w:type="spellEnd"/>
            <w:r w:rsidRPr="00E66D39">
              <w:rPr>
                <w:sz w:val="22"/>
                <w:lang w:val="en-GB"/>
              </w:rPr>
              <w:t>, 2021).</w:t>
            </w:r>
          </w:p>
        </w:tc>
        <w:tc>
          <w:tcPr>
            <w:tcW w:w="1559"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By hiring professional web developers the knowledge of web development can be imparted to the employees.</w:t>
            </w:r>
          </w:p>
        </w:tc>
        <w:tc>
          <w:tcPr>
            <w:tcW w:w="1276"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22-04-23</w:t>
            </w:r>
          </w:p>
        </w:tc>
        <w:tc>
          <w:tcPr>
            <w:tcW w:w="1275"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15-07-23</w:t>
            </w:r>
          </w:p>
        </w:tc>
        <w:tc>
          <w:tcPr>
            <w:tcW w:w="1987" w:type="dxa"/>
            <w:shd w:val="clear" w:color="auto" w:fill="auto"/>
            <w:tcMar>
              <w:top w:w="100" w:type="dxa"/>
              <w:left w:w="100" w:type="dxa"/>
              <w:bottom w:w="100" w:type="dxa"/>
              <w:right w:w="100" w:type="dxa"/>
            </w:tcMar>
          </w:tcPr>
          <w:p w:rsidR="00BC08CB" w:rsidRPr="00E66D39" w:rsidRDefault="00FE49A8">
            <w:pPr>
              <w:widowControl w:val="0"/>
              <w:pBdr>
                <w:top w:val="nil"/>
                <w:left w:val="nil"/>
                <w:bottom w:val="nil"/>
                <w:right w:val="nil"/>
                <w:between w:val="nil"/>
              </w:pBdr>
              <w:rPr>
                <w:sz w:val="22"/>
                <w:lang w:val="en-GB"/>
              </w:rPr>
            </w:pPr>
            <w:r w:rsidRPr="00E66D39">
              <w:rPr>
                <w:sz w:val="22"/>
                <w:lang w:val="en-GB"/>
              </w:rPr>
              <w:t xml:space="preserve">The skill of web development can be enhanced by regular sessions </w:t>
            </w:r>
            <w:r w:rsidR="00E75696" w:rsidRPr="00E66D39">
              <w:rPr>
                <w:sz w:val="22"/>
                <w:lang w:val="en-GB"/>
              </w:rPr>
              <w:t xml:space="preserve">throughout </w:t>
            </w:r>
            <w:r w:rsidRPr="00E66D39">
              <w:rPr>
                <w:sz w:val="22"/>
                <w:lang w:val="en-GB"/>
              </w:rPr>
              <w:t>this time period.</w:t>
            </w:r>
          </w:p>
        </w:tc>
      </w:tr>
    </w:tbl>
    <w:p w:rsidR="00BC08CB" w:rsidRDefault="00BC08CB">
      <w:pPr>
        <w:rPr>
          <w:lang w:val="en-GB"/>
        </w:rPr>
      </w:pPr>
    </w:p>
    <w:p w:rsidR="00E66D39" w:rsidRDefault="00E66D39">
      <w:pPr>
        <w:rPr>
          <w:lang w:val="en-GB"/>
        </w:rPr>
      </w:pPr>
    </w:p>
    <w:p w:rsidR="00E66D39" w:rsidRDefault="00E66D39">
      <w:pPr>
        <w:rPr>
          <w:lang w:val="en-GB"/>
        </w:rPr>
      </w:pPr>
    </w:p>
    <w:p w:rsidR="00E66D39" w:rsidRDefault="00E66D39">
      <w:pPr>
        <w:rPr>
          <w:lang w:val="en-GB"/>
        </w:rPr>
      </w:pPr>
    </w:p>
    <w:p w:rsidR="00E66D39" w:rsidRDefault="00E66D39">
      <w:pPr>
        <w:rPr>
          <w:lang w:val="en-GB"/>
        </w:rPr>
      </w:pPr>
    </w:p>
    <w:p w:rsidR="00E66D39" w:rsidRDefault="00E66D39">
      <w:pPr>
        <w:rPr>
          <w:lang w:val="en-GB"/>
        </w:rPr>
      </w:pPr>
    </w:p>
    <w:p w:rsidR="00E66D39" w:rsidRPr="00E75696" w:rsidRDefault="00E66D39">
      <w:pPr>
        <w:rPr>
          <w:lang w:val="en-GB"/>
        </w:rPr>
      </w:pPr>
    </w:p>
    <w:p w:rsidR="00BC08CB" w:rsidRPr="00E66D39" w:rsidRDefault="00FE49A8">
      <w:pPr>
        <w:pStyle w:val="Heading1"/>
        <w:rPr>
          <w:sz w:val="28"/>
          <w:lang w:val="en-GB"/>
        </w:rPr>
      </w:pPr>
      <w:bookmarkStart w:id="12" w:name="_o0s6qyjy56no" w:colFirst="0" w:colLast="0"/>
      <w:bookmarkStart w:id="13" w:name="_Toc131927675"/>
      <w:bookmarkEnd w:id="12"/>
      <w:r w:rsidRPr="00E66D39">
        <w:rPr>
          <w:sz w:val="28"/>
          <w:lang w:val="en-GB"/>
        </w:rPr>
        <w:t>Conclusion</w:t>
      </w:r>
      <w:bookmarkEnd w:id="13"/>
    </w:p>
    <w:p w:rsidR="00BC08CB" w:rsidRPr="00E75696" w:rsidRDefault="00FE49A8" w:rsidP="00E75696">
      <w:pPr>
        <w:rPr>
          <w:lang w:val="en-GB"/>
        </w:rPr>
      </w:pPr>
      <w:r w:rsidRPr="00E66D39">
        <w:rPr>
          <w:sz w:val="22"/>
          <w:lang w:val="en-GB"/>
        </w:rPr>
        <w:t>The report provided a brief description of the performance appraisal tools and also presented the importance of appraising the employees. In addition to this, it also presented certain measures that can help Primark to develop its new project of stepping into the online business to expand its sales further. In addition to this, the report also presented the key skills that are required to enhance the business like communication skills, web development skills, analytical skills, digital marketing skills and many more that can effectively contribute towards the development of the new project. Lastly, it also presented an action plan that can contribute greatly to developing an online business of Primark.</w:t>
      </w:r>
      <w:bookmarkStart w:id="14" w:name="_az4w2e1s2ut7" w:colFirst="0" w:colLast="0"/>
      <w:bookmarkEnd w:id="14"/>
      <w:r w:rsidRPr="00E75696">
        <w:rPr>
          <w:lang w:val="en-GB"/>
        </w:rPr>
        <w:br w:type="page"/>
      </w:r>
    </w:p>
    <w:p w:rsidR="00BC08CB" w:rsidRPr="00E75696" w:rsidRDefault="00FE49A8">
      <w:pPr>
        <w:pStyle w:val="Heading1"/>
        <w:rPr>
          <w:lang w:val="en-GB"/>
        </w:rPr>
      </w:pPr>
      <w:bookmarkStart w:id="15" w:name="_s2arlu8bfqmr" w:colFirst="0" w:colLast="0"/>
      <w:bookmarkStart w:id="16" w:name="_Toc131927676"/>
      <w:bookmarkEnd w:id="15"/>
      <w:r w:rsidRPr="00E75696">
        <w:rPr>
          <w:lang w:val="en-GB"/>
        </w:rPr>
        <w:t>References</w:t>
      </w:r>
      <w:bookmarkEnd w:id="16"/>
    </w:p>
    <w:p w:rsidR="00510B01" w:rsidRPr="00E66D39" w:rsidRDefault="00510B01" w:rsidP="00E75696">
      <w:pPr>
        <w:rPr>
          <w:color w:val="222222"/>
          <w:sz w:val="22"/>
          <w:highlight w:val="white"/>
          <w:lang w:val="en-GB"/>
        </w:rPr>
      </w:pPr>
      <w:proofErr w:type="spellStart"/>
      <w:r w:rsidRPr="00E66D39">
        <w:rPr>
          <w:color w:val="222222"/>
          <w:sz w:val="22"/>
          <w:highlight w:val="white"/>
          <w:lang w:val="en-GB"/>
        </w:rPr>
        <w:t>Aguinis</w:t>
      </w:r>
      <w:proofErr w:type="spellEnd"/>
      <w:r w:rsidRPr="00E66D39">
        <w:rPr>
          <w:color w:val="222222"/>
          <w:sz w:val="22"/>
          <w:highlight w:val="white"/>
          <w:lang w:val="en-GB"/>
        </w:rPr>
        <w:t xml:space="preserve">, H. and </w:t>
      </w:r>
      <w:proofErr w:type="spellStart"/>
      <w:r w:rsidRPr="00E66D39">
        <w:rPr>
          <w:color w:val="222222"/>
          <w:sz w:val="22"/>
          <w:highlight w:val="white"/>
          <w:lang w:val="en-GB"/>
        </w:rPr>
        <w:t>Burgi</w:t>
      </w:r>
      <w:proofErr w:type="spellEnd"/>
      <w:r w:rsidRPr="00E66D39">
        <w:rPr>
          <w:color w:val="222222"/>
          <w:sz w:val="22"/>
          <w:highlight w:val="white"/>
          <w:lang w:val="en-GB"/>
        </w:rPr>
        <w:t xml:space="preserve">-Tian, J., 2021. Talent management challenges during COVID-19 and beyond: Performance management to the rescue. </w:t>
      </w:r>
      <w:r w:rsidRPr="00E66D39">
        <w:rPr>
          <w:i/>
          <w:color w:val="222222"/>
          <w:sz w:val="22"/>
          <w:highlight w:val="white"/>
          <w:lang w:val="en-GB"/>
        </w:rPr>
        <w:t>BRQ Business Research Quarterly</w:t>
      </w:r>
      <w:r w:rsidRPr="00E66D39">
        <w:rPr>
          <w:color w:val="222222"/>
          <w:sz w:val="22"/>
          <w:highlight w:val="white"/>
          <w:lang w:val="en-GB"/>
        </w:rPr>
        <w:t xml:space="preserve">, </w:t>
      </w:r>
      <w:r w:rsidRPr="00E66D39">
        <w:rPr>
          <w:i/>
          <w:color w:val="222222"/>
          <w:sz w:val="22"/>
          <w:highlight w:val="white"/>
          <w:lang w:val="en-GB"/>
        </w:rPr>
        <w:t>24</w:t>
      </w:r>
      <w:r w:rsidRPr="00E66D39">
        <w:rPr>
          <w:color w:val="222222"/>
          <w:sz w:val="22"/>
          <w:highlight w:val="white"/>
          <w:lang w:val="en-GB"/>
        </w:rPr>
        <w:t>(3), pp.233-240.</w:t>
      </w:r>
    </w:p>
    <w:p w:rsidR="00510B01" w:rsidRPr="00E66D39" w:rsidRDefault="00510B01" w:rsidP="00E75696">
      <w:pPr>
        <w:rPr>
          <w:color w:val="222222"/>
          <w:sz w:val="22"/>
          <w:highlight w:val="white"/>
          <w:lang w:val="en-GB"/>
        </w:rPr>
      </w:pPr>
      <w:r w:rsidRPr="00E66D39">
        <w:rPr>
          <w:color w:val="222222"/>
          <w:sz w:val="22"/>
          <w:highlight w:val="white"/>
          <w:lang w:val="en-GB"/>
        </w:rPr>
        <w:t>Al-</w:t>
      </w:r>
      <w:proofErr w:type="spellStart"/>
      <w:r w:rsidRPr="00E66D39">
        <w:rPr>
          <w:color w:val="222222"/>
          <w:sz w:val="22"/>
          <w:highlight w:val="white"/>
          <w:lang w:val="en-GB"/>
        </w:rPr>
        <w:t>Jedaia</w:t>
      </w:r>
      <w:proofErr w:type="spellEnd"/>
      <w:r w:rsidRPr="00E66D39">
        <w:rPr>
          <w:color w:val="222222"/>
          <w:sz w:val="22"/>
          <w:highlight w:val="white"/>
          <w:lang w:val="en-GB"/>
        </w:rPr>
        <w:t xml:space="preserve">, Y. and </w:t>
      </w:r>
      <w:proofErr w:type="spellStart"/>
      <w:r w:rsidRPr="00E66D39">
        <w:rPr>
          <w:color w:val="222222"/>
          <w:sz w:val="22"/>
          <w:highlight w:val="white"/>
          <w:lang w:val="en-GB"/>
        </w:rPr>
        <w:t>Mehrez</w:t>
      </w:r>
      <w:proofErr w:type="spellEnd"/>
      <w:r w:rsidRPr="00E66D39">
        <w:rPr>
          <w:color w:val="222222"/>
          <w:sz w:val="22"/>
          <w:highlight w:val="white"/>
          <w:lang w:val="en-GB"/>
        </w:rPr>
        <w:t xml:space="preserve">, A., 2020. The effect of performance appraisal on job performance in governmental sector: The mediating role of motivation. </w:t>
      </w:r>
      <w:r w:rsidRPr="00E66D39">
        <w:rPr>
          <w:i/>
          <w:color w:val="222222"/>
          <w:sz w:val="22"/>
          <w:highlight w:val="white"/>
          <w:lang w:val="en-GB"/>
        </w:rPr>
        <w:t>Management science letters</w:t>
      </w:r>
      <w:r w:rsidRPr="00E66D39">
        <w:rPr>
          <w:color w:val="222222"/>
          <w:sz w:val="22"/>
          <w:highlight w:val="white"/>
          <w:lang w:val="en-GB"/>
        </w:rPr>
        <w:t xml:space="preserve">, </w:t>
      </w:r>
      <w:r w:rsidRPr="00E66D39">
        <w:rPr>
          <w:i/>
          <w:color w:val="222222"/>
          <w:sz w:val="22"/>
          <w:highlight w:val="white"/>
          <w:lang w:val="en-GB"/>
        </w:rPr>
        <w:t>10</w:t>
      </w:r>
      <w:r w:rsidRPr="00E66D39">
        <w:rPr>
          <w:color w:val="222222"/>
          <w:sz w:val="22"/>
          <w:highlight w:val="white"/>
          <w:lang w:val="en-GB"/>
        </w:rPr>
        <w:t>(9), pp.2077-2088.</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Christopher, J., 2023. </w:t>
      </w:r>
      <w:r w:rsidRPr="00E66D39">
        <w:rPr>
          <w:i/>
          <w:color w:val="222222"/>
          <w:sz w:val="22"/>
          <w:highlight w:val="white"/>
          <w:lang w:val="en-GB"/>
        </w:rPr>
        <w:t>Win Over Wizards: A Developer Marketing Handbook</w:t>
      </w:r>
      <w:r w:rsidRPr="00E66D39">
        <w:rPr>
          <w:color w:val="222222"/>
          <w:sz w:val="22"/>
          <w:highlight w:val="white"/>
          <w:lang w:val="en-GB"/>
        </w:rPr>
        <w:t>. James Christopher.</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Deshpande, S. and Munshi, M.M., 2020. The Impact of Soft Skills Training on the </w:t>
      </w:r>
      <w:proofErr w:type="spellStart"/>
      <w:r w:rsidRPr="00E66D39">
        <w:rPr>
          <w:color w:val="222222"/>
          <w:sz w:val="22"/>
          <w:highlight w:val="white"/>
          <w:lang w:val="en-GB"/>
        </w:rPr>
        <w:t>Behavior</w:t>
      </w:r>
      <w:proofErr w:type="spellEnd"/>
      <w:r w:rsidRPr="00E66D39">
        <w:rPr>
          <w:color w:val="222222"/>
          <w:sz w:val="22"/>
          <w:highlight w:val="white"/>
          <w:lang w:val="en-GB"/>
        </w:rPr>
        <w:t xml:space="preserve"> and Work Performance of Employees in Service Organizations. </w:t>
      </w:r>
      <w:r w:rsidRPr="00E66D39">
        <w:rPr>
          <w:i/>
          <w:color w:val="222222"/>
          <w:sz w:val="22"/>
          <w:highlight w:val="white"/>
          <w:lang w:val="en-GB"/>
        </w:rPr>
        <w:t>IUP Journal of Soft Skills</w:t>
      </w:r>
      <w:r w:rsidRPr="00E66D39">
        <w:rPr>
          <w:color w:val="222222"/>
          <w:sz w:val="22"/>
          <w:highlight w:val="white"/>
          <w:lang w:val="en-GB"/>
        </w:rPr>
        <w:t xml:space="preserve">, </w:t>
      </w:r>
      <w:r w:rsidRPr="00E66D39">
        <w:rPr>
          <w:i/>
          <w:color w:val="222222"/>
          <w:sz w:val="22"/>
          <w:highlight w:val="white"/>
          <w:lang w:val="en-GB"/>
        </w:rPr>
        <w:t>14</w:t>
      </w:r>
      <w:r w:rsidRPr="00E66D39">
        <w:rPr>
          <w:color w:val="222222"/>
          <w:sz w:val="22"/>
          <w:highlight w:val="white"/>
          <w:lang w:val="en-GB"/>
        </w:rPr>
        <w:t>(1).</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Garg, S., Sinha, S., Kar, A.K. and Mani, M., 2022. A review of machine learning applications in human resource management. </w:t>
      </w:r>
      <w:r w:rsidRPr="00E66D39">
        <w:rPr>
          <w:i/>
          <w:color w:val="222222"/>
          <w:sz w:val="22"/>
          <w:highlight w:val="white"/>
          <w:lang w:val="en-GB"/>
        </w:rPr>
        <w:t>International Journal of Productivity and Performance Management</w:t>
      </w:r>
      <w:r w:rsidRPr="00E66D39">
        <w:rPr>
          <w:color w:val="222222"/>
          <w:sz w:val="22"/>
          <w:highlight w:val="white"/>
          <w:lang w:val="en-GB"/>
        </w:rPr>
        <w:t xml:space="preserve">, </w:t>
      </w:r>
      <w:r w:rsidRPr="00E66D39">
        <w:rPr>
          <w:i/>
          <w:color w:val="222222"/>
          <w:sz w:val="22"/>
          <w:highlight w:val="white"/>
          <w:lang w:val="en-GB"/>
        </w:rPr>
        <w:t>71</w:t>
      </w:r>
      <w:r w:rsidRPr="00E66D39">
        <w:rPr>
          <w:color w:val="222222"/>
          <w:sz w:val="22"/>
          <w:highlight w:val="white"/>
          <w:lang w:val="en-GB"/>
        </w:rPr>
        <w:t>(5), pp.1590-1610.</w:t>
      </w:r>
    </w:p>
    <w:p w:rsidR="00510B01" w:rsidRPr="00E66D39" w:rsidRDefault="00510B01" w:rsidP="00E66D39">
      <w:pPr>
        <w:rPr>
          <w:sz w:val="22"/>
          <w:lang w:val="en-GB"/>
        </w:rPr>
      </w:pPr>
      <w:proofErr w:type="spellStart"/>
      <w:r w:rsidRPr="00E66D39">
        <w:rPr>
          <w:color w:val="222222"/>
          <w:sz w:val="22"/>
          <w:highlight w:val="white"/>
          <w:lang w:val="en-GB"/>
        </w:rPr>
        <w:t>Helmold</w:t>
      </w:r>
      <w:proofErr w:type="spellEnd"/>
      <w:r w:rsidRPr="00E66D39">
        <w:rPr>
          <w:color w:val="222222"/>
          <w:sz w:val="22"/>
          <w:highlight w:val="white"/>
          <w:lang w:val="en-GB"/>
        </w:rPr>
        <w:t xml:space="preserve">, M. and Samara, W., 2019. </w:t>
      </w:r>
      <w:r w:rsidRPr="00E66D39">
        <w:rPr>
          <w:i/>
          <w:color w:val="222222"/>
          <w:sz w:val="22"/>
          <w:highlight w:val="white"/>
          <w:lang w:val="en-GB"/>
        </w:rPr>
        <w:t>Progress in performance management</w:t>
      </w:r>
      <w:r w:rsidRPr="00E66D39">
        <w:rPr>
          <w:color w:val="222222"/>
          <w:sz w:val="22"/>
          <w:highlight w:val="white"/>
          <w:lang w:val="en-GB"/>
        </w:rPr>
        <w:t>. Springer International Publishing.</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Islam, M.A.R.H. and </w:t>
      </w:r>
      <w:proofErr w:type="spellStart"/>
      <w:r w:rsidRPr="00E66D39">
        <w:rPr>
          <w:color w:val="222222"/>
          <w:sz w:val="22"/>
          <w:highlight w:val="white"/>
          <w:lang w:val="en-GB"/>
        </w:rPr>
        <w:t>Sarker</w:t>
      </w:r>
      <w:proofErr w:type="spellEnd"/>
      <w:r w:rsidRPr="00E66D39">
        <w:rPr>
          <w:color w:val="222222"/>
          <w:sz w:val="22"/>
          <w:highlight w:val="white"/>
          <w:lang w:val="en-GB"/>
        </w:rPr>
        <w:t xml:space="preserve">, R.I.N.K., 2020. The effect of management by objectives on performance appraisal and employee satisfaction in commercial banks. </w:t>
      </w:r>
      <w:r w:rsidRPr="00E66D39">
        <w:rPr>
          <w:i/>
          <w:color w:val="222222"/>
          <w:sz w:val="22"/>
          <w:highlight w:val="white"/>
          <w:lang w:val="en-GB"/>
        </w:rPr>
        <w:t>Journal of Social and Development Sciences</w:t>
      </w:r>
      <w:r w:rsidRPr="00E66D39">
        <w:rPr>
          <w:color w:val="222222"/>
          <w:sz w:val="22"/>
          <w:highlight w:val="white"/>
          <w:lang w:val="en-GB"/>
        </w:rPr>
        <w:t xml:space="preserve">, </w:t>
      </w:r>
      <w:r w:rsidRPr="00E66D39">
        <w:rPr>
          <w:i/>
          <w:color w:val="222222"/>
          <w:sz w:val="22"/>
          <w:highlight w:val="white"/>
          <w:lang w:val="en-GB"/>
        </w:rPr>
        <w:t>32</w:t>
      </w:r>
      <w:r w:rsidRPr="00E66D39">
        <w:rPr>
          <w:color w:val="222222"/>
          <w:sz w:val="22"/>
          <w:highlight w:val="white"/>
          <w:lang w:val="en-GB"/>
        </w:rPr>
        <w:t>(6), pp.4-23.</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Murphy, K.R., 2020. Performance evaluation will not die, but it should. </w:t>
      </w:r>
      <w:r w:rsidRPr="00E66D39">
        <w:rPr>
          <w:i/>
          <w:color w:val="222222"/>
          <w:sz w:val="22"/>
          <w:highlight w:val="white"/>
          <w:lang w:val="en-GB"/>
        </w:rPr>
        <w:t>Human Resource Management Journal</w:t>
      </w:r>
      <w:r w:rsidRPr="00E66D39">
        <w:rPr>
          <w:color w:val="222222"/>
          <w:sz w:val="22"/>
          <w:highlight w:val="white"/>
          <w:lang w:val="en-GB"/>
        </w:rPr>
        <w:t xml:space="preserve">, </w:t>
      </w:r>
      <w:r w:rsidRPr="00E66D39">
        <w:rPr>
          <w:i/>
          <w:color w:val="222222"/>
          <w:sz w:val="22"/>
          <w:highlight w:val="white"/>
          <w:lang w:val="en-GB"/>
        </w:rPr>
        <w:t>30</w:t>
      </w:r>
      <w:r w:rsidRPr="00E66D39">
        <w:rPr>
          <w:color w:val="222222"/>
          <w:sz w:val="22"/>
          <w:highlight w:val="white"/>
          <w:lang w:val="en-GB"/>
        </w:rPr>
        <w:t>(1), pp.13-31.</w:t>
      </w:r>
    </w:p>
    <w:p w:rsidR="00510B01" w:rsidRPr="00E66D39" w:rsidRDefault="00510B01" w:rsidP="00E75696">
      <w:pPr>
        <w:rPr>
          <w:color w:val="222222"/>
          <w:sz w:val="22"/>
          <w:highlight w:val="white"/>
          <w:lang w:val="en-GB"/>
        </w:rPr>
      </w:pPr>
      <w:proofErr w:type="spellStart"/>
      <w:r w:rsidRPr="00E66D39">
        <w:rPr>
          <w:color w:val="222222"/>
          <w:sz w:val="22"/>
          <w:highlight w:val="white"/>
          <w:lang w:val="en-GB"/>
        </w:rPr>
        <w:t>Mwesigwa</w:t>
      </w:r>
      <w:proofErr w:type="spellEnd"/>
      <w:r w:rsidRPr="00E66D39">
        <w:rPr>
          <w:color w:val="222222"/>
          <w:sz w:val="22"/>
          <w:highlight w:val="white"/>
          <w:lang w:val="en-GB"/>
        </w:rPr>
        <w:t xml:space="preserve">, R., </w:t>
      </w:r>
      <w:proofErr w:type="spellStart"/>
      <w:r w:rsidRPr="00E66D39">
        <w:rPr>
          <w:color w:val="222222"/>
          <w:sz w:val="22"/>
          <w:highlight w:val="white"/>
          <w:lang w:val="en-GB"/>
        </w:rPr>
        <w:t>Tusiime</w:t>
      </w:r>
      <w:proofErr w:type="spellEnd"/>
      <w:r w:rsidRPr="00E66D39">
        <w:rPr>
          <w:color w:val="222222"/>
          <w:sz w:val="22"/>
          <w:highlight w:val="white"/>
          <w:lang w:val="en-GB"/>
        </w:rPr>
        <w:t xml:space="preserve">, I. and </w:t>
      </w:r>
      <w:proofErr w:type="spellStart"/>
      <w:r w:rsidRPr="00E66D39">
        <w:rPr>
          <w:color w:val="222222"/>
          <w:sz w:val="22"/>
          <w:highlight w:val="white"/>
          <w:lang w:val="en-GB"/>
        </w:rPr>
        <w:t>Ssekiziyivu</w:t>
      </w:r>
      <w:proofErr w:type="spellEnd"/>
      <w:r w:rsidRPr="00E66D39">
        <w:rPr>
          <w:color w:val="222222"/>
          <w:sz w:val="22"/>
          <w:highlight w:val="white"/>
          <w:lang w:val="en-GB"/>
        </w:rPr>
        <w:t xml:space="preserve">, B., 2020. Leadership styles, job satisfaction and organizational commitment among academic staff in public universities. </w:t>
      </w:r>
      <w:r w:rsidRPr="00E66D39">
        <w:rPr>
          <w:i/>
          <w:color w:val="222222"/>
          <w:sz w:val="22"/>
          <w:highlight w:val="white"/>
          <w:lang w:val="en-GB"/>
        </w:rPr>
        <w:t>Journal of Management Development</w:t>
      </w:r>
      <w:r w:rsidRPr="00E66D39">
        <w:rPr>
          <w:color w:val="222222"/>
          <w:sz w:val="22"/>
          <w:highlight w:val="white"/>
          <w:lang w:val="en-GB"/>
        </w:rPr>
        <w:t>.</w:t>
      </w:r>
    </w:p>
    <w:p w:rsidR="00510B01" w:rsidRPr="00E66D39" w:rsidRDefault="00510B01" w:rsidP="00E75696">
      <w:pPr>
        <w:rPr>
          <w:color w:val="222222"/>
          <w:sz w:val="22"/>
          <w:highlight w:val="white"/>
          <w:lang w:val="en-GB"/>
        </w:rPr>
      </w:pPr>
      <w:proofErr w:type="spellStart"/>
      <w:r w:rsidRPr="00E66D39">
        <w:rPr>
          <w:color w:val="222222"/>
          <w:sz w:val="22"/>
          <w:highlight w:val="white"/>
          <w:lang w:val="en-GB"/>
        </w:rPr>
        <w:t>Olusadum</w:t>
      </w:r>
      <w:proofErr w:type="spellEnd"/>
      <w:r w:rsidRPr="00E66D39">
        <w:rPr>
          <w:color w:val="222222"/>
          <w:sz w:val="22"/>
          <w:highlight w:val="white"/>
          <w:lang w:val="en-GB"/>
        </w:rPr>
        <w:t xml:space="preserve">, N.J. and Leo, M.I., 2021. 360-Degree Feedback Appraisal System and Employee Productivity of Deposit </w:t>
      </w:r>
      <w:proofErr w:type="spellStart"/>
      <w:r w:rsidRPr="00E66D39">
        <w:rPr>
          <w:color w:val="222222"/>
          <w:sz w:val="22"/>
          <w:highlight w:val="white"/>
          <w:lang w:val="en-GB"/>
        </w:rPr>
        <w:t>Moneybanks</w:t>
      </w:r>
      <w:proofErr w:type="spellEnd"/>
      <w:r w:rsidRPr="00E66D39">
        <w:rPr>
          <w:color w:val="222222"/>
          <w:sz w:val="22"/>
          <w:highlight w:val="white"/>
          <w:lang w:val="en-GB"/>
        </w:rPr>
        <w:t xml:space="preserve"> in Imo State, Nigeria. </w:t>
      </w:r>
      <w:r w:rsidRPr="00E66D39">
        <w:rPr>
          <w:i/>
          <w:color w:val="222222"/>
          <w:sz w:val="22"/>
          <w:highlight w:val="white"/>
          <w:lang w:val="en-GB"/>
        </w:rPr>
        <w:t>Global Journal of Human Resource Management</w:t>
      </w:r>
      <w:r w:rsidRPr="00E66D39">
        <w:rPr>
          <w:color w:val="222222"/>
          <w:sz w:val="22"/>
          <w:highlight w:val="white"/>
          <w:lang w:val="en-GB"/>
        </w:rPr>
        <w:t xml:space="preserve">, </w:t>
      </w:r>
      <w:r w:rsidRPr="00E66D39">
        <w:rPr>
          <w:i/>
          <w:color w:val="222222"/>
          <w:sz w:val="22"/>
          <w:highlight w:val="white"/>
          <w:lang w:val="en-GB"/>
        </w:rPr>
        <w:t>9</w:t>
      </w:r>
      <w:r w:rsidRPr="00E66D39">
        <w:rPr>
          <w:color w:val="222222"/>
          <w:sz w:val="22"/>
          <w:highlight w:val="white"/>
          <w:lang w:val="en-GB"/>
        </w:rPr>
        <w:t>(2), pp.60-72.</w:t>
      </w:r>
    </w:p>
    <w:p w:rsidR="00510B01" w:rsidRPr="00E66D39" w:rsidRDefault="00510B01" w:rsidP="00E66D39">
      <w:pPr>
        <w:rPr>
          <w:sz w:val="22"/>
          <w:lang w:val="en-GB"/>
        </w:rPr>
      </w:pPr>
      <w:r w:rsidRPr="00E66D39">
        <w:rPr>
          <w:sz w:val="22"/>
          <w:lang w:val="en-GB"/>
        </w:rPr>
        <w:t xml:space="preserve">Primark.com. 2023. </w:t>
      </w:r>
      <w:r w:rsidRPr="00E66D39">
        <w:rPr>
          <w:i/>
          <w:sz w:val="22"/>
          <w:lang w:val="en-GB"/>
        </w:rPr>
        <w:t>Early Careers</w:t>
      </w:r>
      <w:r w:rsidRPr="00E66D39">
        <w:rPr>
          <w:sz w:val="22"/>
          <w:lang w:val="en-GB"/>
        </w:rPr>
        <w:t>. [online] Available at: https://careers.primark.com/early-careers [Accessed 6 Apr. 2023].</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Putra, S.D., Borman, R.I. and Arifin, G.H., 2022. Assessment of Teacher Performance in SMK </w:t>
      </w:r>
      <w:proofErr w:type="spellStart"/>
      <w:r w:rsidRPr="00E66D39">
        <w:rPr>
          <w:color w:val="222222"/>
          <w:sz w:val="22"/>
          <w:highlight w:val="white"/>
          <w:lang w:val="en-GB"/>
        </w:rPr>
        <w:t>Informatika</w:t>
      </w:r>
      <w:proofErr w:type="spellEnd"/>
      <w:r w:rsidRPr="00E66D39">
        <w:rPr>
          <w:color w:val="222222"/>
          <w:sz w:val="22"/>
          <w:highlight w:val="white"/>
          <w:lang w:val="en-GB"/>
        </w:rPr>
        <w:t xml:space="preserve"> Bina </w:t>
      </w:r>
      <w:proofErr w:type="spellStart"/>
      <w:r w:rsidRPr="00E66D39">
        <w:rPr>
          <w:color w:val="222222"/>
          <w:sz w:val="22"/>
          <w:highlight w:val="white"/>
          <w:lang w:val="en-GB"/>
        </w:rPr>
        <w:t>Generasi</w:t>
      </w:r>
      <w:proofErr w:type="spellEnd"/>
      <w:r w:rsidRPr="00E66D39">
        <w:rPr>
          <w:color w:val="222222"/>
          <w:sz w:val="22"/>
          <w:highlight w:val="white"/>
          <w:lang w:val="en-GB"/>
        </w:rPr>
        <w:t xml:space="preserve"> using Electronic-Based Rating Scale and Weighted Product Methods to Determine the Best Teacher Performance. </w:t>
      </w:r>
      <w:r w:rsidRPr="00E66D39">
        <w:rPr>
          <w:i/>
          <w:color w:val="222222"/>
          <w:sz w:val="22"/>
          <w:highlight w:val="white"/>
          <w:lang w:val="en-GB"/>
        </w:rPr>
        <w:t>International Journal of Informatics, Economics, Management and Science (IJIEMS)</w:t>
      </w:r>
      <w:r w:rsidRPr="00E66D39">
        <w:rPr>
          <w:color w:val="222222"/>
          <w:sz w:val="22"/>
          <w:highlight w:val="white"/>
          <w:lang w:val="en-GB"/>
        </w:rPr>
        <w:t xml:space="preserve">, </w:t>
      </w:r>
      <w:r w:rsidRPr="00E66D39">
        <w:rPr>
          <w:i/>
          <w:color w:val="222222"/>
          <w:sz w:val="22"/>
          <w:highlight w:val="white"/>
          <w:lang w:val="en-GB"/>
        </w:rPr>
        <w:t>1</w:t>
      </w:r>
      <w:r w:rsidRPr="00E66D39">
        <w:rPr>
          <w:color w:val="222222"/>
          <w:sz w:val="22"/>
          <w:highlight w:val="white"/>
          <w:lang w:val="en-GB"/>
        </w:rPr>
        <w:t>(1), pp.55-62.</w:t>
      </w:r>
    </w:p>
    <w:p w:rsidR="00510B01" w:rsidRPr="00E66D39" w:rsidRDefault="00510B01" w:rsidP="00E75696">
      <w:pPr>
        <w:rPr>
          <w:sz w:val="22"/>
          <w:lang w:val="en-GB"/>
        </w:rPr>
      </w:pPr>
      <w:proofErr w:type="spellStart"/>
      <w:r w:rsidRPr="00E66D39">
        <w:rPr>
          <w:color w:val="222222"/>
          <w:sz w:val="22"/>
          <w:highlight w:val="white"/>
          <w:lang w:val="en-GB"/>
        </w:rPr>
        <w:t>Saura</w:t>
      </w:r>
      <w:proofErr w:type="spellEnd"/>
      <w:r w:rsidRPr="00E66D39">
        <w:rPr>
          <w:color w:val="222222"/>
          <w:sz w:val="22"/>
          <w:highlight w:val="white"/>
          <w:lang w:val="en-GB"/>
        </w:rPr>
        <w:t xml:space="preserve">, J.R., 2021. Using data sciences in digital marketing: Framework, methods, and performance metrics. </w:t>
      </w:r>
      <w:r w:rsidRPr="00E66D39">
        <w:rPr>
          <w:i/>
          <w:color w:val="222222"/>
          <w:sz w:val="22"/>
          <w:highlight w:val="white"/>
          <w:lang w:val="en-GB"/>
        </w:rPr>
        <w:t>Journal of Innovation &amp; Knowledge</w:t>
      </w:r>
      <w:r w:rsidRPr="00E66D39">
        <w:rPr>
          <w:color w:val="222222"/>
          <w:sz w:val="22"/>
          <w:highlight w:val="white"/>
          <w:lang w:val="en-GB"/>
        </w:rPr>
        <w:t xml:space="preserve">, </w:t>
      </w:r>
      <w:r w:rsidRPr="00E66D39">
        <w:rPr>
          <w:i/>
          <w:color w:val="222222"/>
          <w:sz w:val="22"/>
          <w:highlight w:val="white"/>
          <w:lang w:val="en-GB"/>
        </w:rPr>
        <w:t>6</w:t>
      </w:r>
      <w:r w:rsidRPr="00E66D39">
        <w:rPr>
          <w:color w:val="222222"/>
          <w:sz w:val="22"/>
          <w:highlight w:val="white"/>
          <w:lang w:val="en-GB"/>
        </w:rPr>
        <w:t>(2), pp.92-102.</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Stone, R.J., Cox, A. and Gavin, M., 2020. </w:t>
      </w:r>
      <w:r w:rsidRPr="00E66D39">
        <w:rPr>
          <w:i/>
          <w:color w:val="222222"/>
          <w:sz w:val="22"/>
          <w:highlight w:val="white"/>
          <w:lang w:val="en-GB"/>
        </w:rPr>
        <w:t>Human resource management</w:t>
      </w:r>
      <w:r w:rsidRPr="00E66D39">
        <w:rPr>
          <w:color w:val="222222"/>
          <w:sz w:val="22"/>
          <w:highlight w:val="white"/>
          <w:lang w:val="en-GB"/>
        </w:rPr>
        <w:t>. John Wiley &amp; Sons.</w:t>
      </w:r>
    </w:p>
    <w:p w:rsidR="00510B01" w:rsidRPr="00E66D39" w:rsidRDefault="00510B01" w:rsidP="00E75696">
      <w:pPr>
        <w:rPr>
          <w:color w:val="222222"/>
          <w:sz w:val="22"/>
          <w:highlight w:val="white"/>
          <w:lang w:val="en-GB"/>
        </w:rPr>
      </w:pPr>
      <w:r w:rsidRPr="00E66D39">
        <w:rPr>
          <w:color w:val="222222"/>
          <w:sz w:val="22"/>
          <w:highlight w:val="white"/>
          <w:lang w:val="en-GB"/>
        </w:rPr>
        <w:t xml:space="preserve">Yang, R., Díaz, V.G. and Hsu, C.H., 2021. Use of emotional intelligence to promote innovation among employees in the work environment through qualitative and quantitative analysis. </w:t>
      </w:r>
      <w:r w:rsidRPr="00E66D39">
        <w:rPr>
          <w:i/>
          <w:color w:val="222222"/>
          <w:sz w:val="22"/>
          <w:highlight w:val="white"/>
          <w:lang w:val="en-GB"/>
        </w:rPr>
        <w:t xml:space="preserve">Aggression and Violent </w:t>
      </w:r>
      <w:proofErr w:type="spellStart"/>
      <w:r w:rsidRPr="00E66D39">
        <w:rPr>
          <w:i/>
          <w:color w:val="222222"/>
          <w:sz w:val="22"/>
          <w:highlight w:val="white"/>
          <w:lang w:val="en-GB"/>
        </w:rPr>
        <w:t>Behavior</w:t>
      </w:r>
      <w:proofErr w:type="spellEnd"/>
      <w:r w:rsidRPr="00E66D39">
        <w:rPr>
          <w:color w:val="222222"/>
          <w:sz w:val="22"/>
          <w:highlight w:val="white"/>
          <w:lang w:val="en-GB"/>
        </w:rPr>
        <w:t>, p.101589.</w:t>
      </w:r>
    </w:p>
    <w:p w:rsidR="00BC08CB" w:rsidRPr="00E75696" w:rsidRDefault="00BC08CB">
      <w:pPr>
        <w:rPr>
          <w:b/>
          <w:sz w:val="32"/>
          <w:szCs w:val="32"/>
          <w:lang w:val="en-GB"/>
        </w:rPr>
      </w:pPr>
    </w:p>
    <w:sectPr w:rsidR="00BC08CB" w:rsidRPr="00E75696" w:rsidSect="00E66D39">
      <w:pgSz w:w="11909" w:h="16834"/>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56824" w:rsidRDefault="00756824" w:rsidP="00E75696">
      <w:pPr>
        <w:spacing w:line="240" w:lineRule="auto"/>
      </w:pPr>
      <w:r>
        <w:separator/>
      </w:r>
    </w:p>
  </w:endnote>
  <w:endnote w:type="continuationSeparator" w:id="0">
    <w:p w:rsidR="00756824" w:rsidRDefault="00756824" w:rsidP="00E756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284784"/>
      <w:docPartObj>
        <w:docPartGallery w:val="Page Numbers (Bottom of Page)"/>
        <w:docPartUnique/>
      </w:docPartObj>
    </w:sdtPr>
    <w:sdtEndPr>
      <w:rPr>
        <w:noProof/>
      </w:rPr>
    </w:sdtEndPr>
    <w:sdtContent>
      <w:p w:rsidR="00E75696" w:rsidRDefault="00E75696">
        <w:pPr>
          <w:pStyle w:val="Footer"/>
          <w:jc w:val="right"/>
        </w:pPr>
        <w:r>
          <w:fldChar w:fldCharType="begin"/>
        </w:r>
        <w:r>
          <w:instrText xml:space="preserve"> PAGE   \* MERGEFORMAT </w:instrText>
        </w:r>
        <w:r>
          <w:fldChar w:fldCharType="separate"/>
        </w:r>
        <w:r w:rsidR="009C0C8C">
          <w:rPr>
            <w:noProof/>
          </w:rPr>
          <w:t>1</w:t>
        </w:r>
        <w:r>
          <w:rPr>
            <w:noProof/>
          </w:rPr>
          <w:fldChar w:fldCharType="end"/>
        </w:r>
      </w:p>
    </w:sdtContent>
  </w:sdt>
  <w:p w:rsidR="00E75696" w:rsidRDefault="00E75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56824" w:rsidRDefault="00756824" w:rsidP="00E75696">
      <w:pPr>
        <w:spacing w:line="240" w:lineRule="auto"/>
      </w:pPr>
      <w:r>
        <w:separator/>
      </w:r>
    </w:p>
  </w:footnote>
  <w:footnote w:type="continuationSeparator" w:id="0">
    <w:p w:rsidR="00756824" w:rsidRDefault="00756824" w:rsidP="00E756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7904"/>
    <w:multiLevelType w:val="hybridMultilevel"/>
    <w:tmpl w:val="9DEC17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99256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08CB"/>
    <w:rsid w:val="00132409"/>
    <w:rsid w:val="00171D91"/>
    <w:rsid w:val="002A5A56"/>
    <w:rsid w:val="004E1093"/>
    <w:rsid w:val="00510B01"/>
    <w:rsid w:val="005655A7"/>
    <w:rsid w:val="006B4CFA"/>
    <w:rsid w:val="007116CF"/>
    <w:rsid w:val="007140E1"/>
    <w:rsid w:val="00756824"/>
    <w:rsid w:val="007902E6"/>
    <w:rsid w:val="007B483D"/>
    <w:rsid w:val="00823568"/>
    <w:rsid w:val="00823BD5"/>
    <w:rsid w:val="00927C34"/>
    <w:rsid w:val="0097146A"/>
    <w:rsid w:val="009B7A7C"/>
    <w:rsid w:val="009C0C8C"/>
    <w:rsid w:val="00A00762"/>
    <w:rsid w:val="00AB3C21"/>
    <w:rsid w:val="00AD140F"/>
    <w:rsid w:val="00B27984"/>
    <w:rsid w:val="00BB3661"/>
    <w:rsid w:val="00BC08CB"/>
    <w:rsid w:val="00BD51A5"/>
    <w:rsid w:val="00D855D0"/>
    <w:rsid w:val="00E66D39"/>
    <w:rsid w:val="00E75696"/>
    <w:rsid w:val="00E86177"/>
    <w:rsid w:val="00FB2BBA"/>
    <w:rsid w:val="00FE49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F1A3C"/>
  <w15:docId w15:val="{2E518242-F646-4D32-B826-AEE5A02EA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E75696"/>
    <w:pPr>
      <w:ind w:left="720"/>
      <w:contextualSpacing/>
    </w:pPr>
  </w:style>
  <w:style w:type="paragraph" w:styleId="TOCHeading">
    <w:name w:val="TOC Heading"/>
    <w:basedOn w:val="Heading1"/>
    <w:next w:val="Normal"/>
    <w:uiPriority w:val="39"/>
    <w:unhideWhenUsed/>
    <w:qFormat/>
    <w:rsid w:val="00E75696"/>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E75696"/>
    <w:pPr>
      <w:spacing w:after="100"/>
    </w:pPr>
  </w:style>
  <w:style w:type="character" w:styleId="Hyperlink">
    <w:name w:val="Hyperlink"/>
    <w:basedOn w:val="DefaultParagraphFont"/>
    <w:uiPriority w:val="99"/>
    <w:unhideWhenUsed/>
    <w:rsid w:val="00E75696"/>
    <w:rPr>
      <w:color w:val="0000FF" w:themeColor="hyperlink"/>
      <w:u w:val="single"/>
    </w:rPr>
  </w:style>
  <w:style w:type="paragraph" w:styleId="Header">
    <w:name w:val="header"/>
    <w:basedOn w:val="Normal"/>
    <w:link w:val="HeaderChar"/>
    <w:uiPriority w:val="99"/>
    <w:unhideWhenUsed/>
    <w:rsid w:val="00E75696"/>
    <w:pPr>
      <w:tabs>
        <w:tab w:val="center" w:pos="4513"/>
        <w:tab w:val="right" w:pos="9026"/>
      </w:tabs>
      <w:spacing w:line="240" w:lineRule="auto"/>
    </w:pPr>
  </w:style>
  <w:style w:type="character" w:customStyle="1" w:styleId="HeaderChar">
    <w:name w:val="Header Char"/>
    <w:basedOn w:val="DefaultParagraphFont"/>
    <w:link w:val="Header"/>
    <w:uiPriority w:val="99"/>
    <w:rsid w:val="00E75696"/>
  </w:style>
  <w:style w:type="paragraph" w:styleId="Footer">
    <w:name w:val="footer"/>
    <w:basedOn w:val="Normal"/>
    <w:link w:val="FooterChar"/>
    <w:uiPriority w:val="99"/>
    <w:unhideWhenUsed/>
    <w:rsid w:val="00E75696"/>
    <w:pPr>
      <w:tabs>
        <w:tab w:val="center" w:pos="4513"/>
        <w:tab w:val="right" w:pos="9026"/>
      </w:tabs>
      <w:spacing w:line="240" w:lineRule="auto"/>
    </w:pPr>
  </w:style>
  <w:style w:type="character" w:customStyle="1" w:styleId="FooterChar">
    <w:name w:val="Footer Char"/>
    <w:basedOn w:val="DefaultParagraphFont"/>
    <w:link w:val="Footer"/>
    <w:uiPriority w:val="99"/>
    <w:rsid w:val="00E75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9CD0-8DD5-4116-B953-77E696FEC1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3117</Words>
  <Characters>17770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Iulian Melinte</cp:lastModifiedBy>
  <cp:revision>2</cp:revision>
  <dcterms:created xsi:type="dcterms:W3CDTF">2023-04-13T17:50:00Z</dcterms:created>
  <dcterms:modified xsi:type="dcterms:W3CDTF">2023-04-13T17:50:00Z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e38abe5be8d429a6603e80cb568f24a46122d571da0e1349990c3b1fb771dcdd</vt:lpwstr>
  </property>
</Properties>
</file>