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452BE" w14:textId="77777777" w:rsidR="00BD5C72" w:rsidRPr="003157B8" w:rsidRDefault="00BD5C72" w:rsidP="003157B8">
      <w:pPr>
        <w:jc w:val="center"/>
        <w:rPr>
          <w:rFonts w:ascii="Times New Roman" w:hAnsi="Times New Roman" w:cs="Times New Roman"/>
          <w:sz w:val="24"/>
          <w:szCs w:val="24"/>
        </w:rPr>
      </w:pPr>
      <w:bookmarkStart w:id="0" w:name="_Toc134099326"/>
    </w:p>
    <w:p w14:paraId="62570961" w14:textId="77777777" w:rsidR="00BD5C72" w:rsidRPr="003157B8" w:rsidRDefault="00BD5C72" w:rsidP="003157B8">
      <w:pPr>
        <w:jc w:val="center"/>
        <w:rPr>
          <w:rFonts w:ascii="Times New Roman" w:hAnsi="Times New Roman" w:cs="Times New Roman"/>
          <w:sz w:val="24"/>
          <w:szCs w:val="24"/>
        </w:rPr>
      </w:pPr>
    </w:p>
    <w:p w14:paraId="400FBD95" w14:textId="77777777" w:rsidR="00BD5C72" w:rsidRPr="003157B8" w:rsidRDefault="00BD5C72" w:rsidP="003157B8">
      <w:pPr>
        <w:jc w:val="center"/>
        <w:rPr>
          <w:rFonts w:ascii="Times New Roman" w:hAnsi="Times New Roman" w:cs="Times New Roman"/>
          <w:sz w:val="24"/>
          <w:szCs w:val="24"/>
        </w:rPr>
      </w:pPr>
    </w:p>
    <w:p w14:paraId="36E8D3D2" w14:textId="77777777" w:rsidR="00BD5C72" w:rsidRPr="003157B8" w:rsidRDefault="00BD5C72" w:rsidP="003157B8">
      <w:pPr>
        <w:jc w:val="center"/>
        <w:rPr>
          <w:rFonts w:ascii="Times New Roman" w:hAnsi="Times New Roman" w:cs="Times New Roman"/>
          <w:sz w:val="24"/>
          <w:szCs w:val="24"/>
        </w:rPr>
      </w:pPr>
    </w:p>
    <w:p w14:paraId="1D12FF33" w14:textId="77777777" w:rsidR="00BD5C72" w:rsidRPr="003157B8" w:rsidRDefault="00BD5C72" w:rsidP="003157B8">
      <w:pPr>
        <w:jc w:val="center"/>
        <w:rPr>
          <w:rFonts w:ascii="Times New Roman" w:hAnsi="Times New Roman" w:cs="Times New Roman"/>
          <w:sz w:val="24"/>
          <w:szCs w:val="24"/>
        </w:rPr>
      </w:pPr>
    </w:p>
    <w:p w14:paraId="7CD50E2E" w14:textId="77777777" w:rsidR="00BD5C72" w:rsidRPr="003157B8" w:rsidRDefault="00BD5C72" w:rsidP="003157B8">
      <w:pPr>
        <w:jc w:val="center"/>
        <w:rPr>
          <w:rFonts w:ascii="Times New Roman" w:hAnsi="Times New Roman" w:cs="Times New Roman"/>
          <w:sz w:val="24"/>
          <w:szCs w:val="24"/>
        </w:rPr>
      </w:pPr>
    </w:p>
    <w:p w14:paraId="148E05EE" w14:textId="77777777" w:rsidR="00BD5C72" w:rsidRPr="003157B8" w:rsidRDefault="00BD5C72" w:rsidP="003157B8">
      <w:pPr>
        <w:jc w:val="center"/>
        <w:rPr>
          <w:rFonts w:ascii="Times New Roman" w:hAnsi="Times New Roman" w:cs="Times New Roman"/>
          <w:sz w:val="24"/>
          <w:szCs w:val="24"/>
        </w:rPr>
      </w:pPr>
    </w:p>
    <w:p w14:paraId="278641D2" w14:textId="77777777" w:rsidR="00BD5C72" w:rsidRPr="003157B8" w:rsidRDefault="00BD5C72" w:rsidP="003157B8">
      <w:pPr>
        <w:jc w:val="center"/>
        <w:rPr>
          <w:rFonts w:ascii="Times New Roman" w:hAnsi="Times New Roman" w:cs="Times New Roman"/>
          <w:sz w:val="24"/>
          <w:szCs w:val="24"/>
        </w:rPr>
      </w:pPr>
    </w:p>
    <w:p w14:paraId="6497DE44" w14:textId="77777777" w:rsidR="00BD5C72" w:rsidRPr="003157B8" w:rsidRDefault="002C25DF" w:rsidP="003157B8">
      <w:pPr>
        <w:spacing w:line="360" w:lineRule="auto"/>
        <w:jc w:val="center"/>
        <w:rPr>
          <w:rFonts w:ascii="Times New Roman" w:hAnsi="Times New Roman" w:cs="Times New Roman"/>
          <w:sz w:val="24"/>
          <w:szCs w:val="24"/>
        </w:rPr>
      </w:pPr>
      <w:r w:rsidRPr="003157B8">
        <w:rPr>
          <w:rFonts w:ascii="Times New Roman" w:hAnsi="Times New Roman" w:cs="Times New Roman"/>
          <w:sz w:val="24"/>
          <w:szCs w:val="24"/>
        </w:rPr>
        <w:t>Service Culture, Reputation Management and Brand consistency</w:t>
      </w:r>
      <w:bookmarkEnd w:id="0"/>
    </w:p>
    <w:p w14:paraId="3136D3C2" w14:textId="3D48CF3C" w:rsidR="002C25DF" w:rsidRPr="003157B8" w:rsidRDefault="002C25DF" w:rsidP="003157B8">
      <w:pPr>
        <w:spacing w:line="360" w:lineRule="auto"/>
        <w:jc w:val="center"/>
        <w:rPr>
          <w:rFonts w:ascii="Times New Roman" w:hAnsi="Times New Roman" w:cs="Times New Roman"/>
          <w:sz w:val="24"/>
          <w:szCs w:val="24"/>
        </w:rPr>
      </w:pPr>
      <w:r w:rsidRPr="003157B8">
        <w:rPr>
          <w:rFonts w:ascii="Times New Roman" w:hAnsi="Times New Roman" w:cs="Times New Roman"/>
          <w:sz w:val="24"/>
          <w:szCs w:val="24"/>
        </w:rPr>
        <w:t>Student Id-Number:</w:t>
      </w:r>
      <w:r w:rsidR="00D13D5B">
        <w:rPr>
          <w:rFonts w:ascii="Times New Roman" w:hAnsi="Times New Roman" w:cs="Times New Roman"/>
          <w:sz w:val="24"/>
          <w:szCs w:val="24"/>
        </w:rPr>
        <w:t>2214480</w:t>
      </w:r>
    </w:p>
    <w:p w14:paraId="1F669963" w14:textId="7B0A29E8" w:rsidR="002C25DF" w:rsidRDefault="00D13D5B" w:rsidP="003157B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Mihai Octavian </w:t>
      </w:r>
      <w:proofErr w:type="spellStart"/>
      <w:r>
        <w:rPr>
          <w:rFonts w:ascii="Times New Roman" w:hAnsi="Times New Roman" w:cs="Times New Roman"/>
          <w:sz w:val="24"/>
          <w:szCs w:val="24"/>
        </w:rPr>
        <w:t>Manea</w:t>
      </w:r>
      <w:proofErr w:type="spellEnd"/>
      <w:r>
        <w:rPr>
          <w:rFonts w:ascii="Times New Roman" w:hAnsi="Times New Roman" w:cs="Times New Roman"/>
          <w:sz w:val="24"/>
          <w:szCs w:val="24"/>
        </w:rPr>
        <w:t xml:space="preserve"> </w:t>
      </w:r>
    </w:p>
    <w:p w14:paraId="452707EA" w14:textId="77777777" w:rsidR="00D13D5B" w:rsidRDefault="00D13D5B" w:rsidP="003157B8">
      <w:pPr>
        <w:spacing w:line="360" w:lineRule="auto"/>
        <w:jc w:val="center"/>
        <w:rPr>
          <w:rFonts w:ascii="Times New Roman" w:hAnsi="Times New Roman" w:cs="Times New Roman"/>
          <w:sz w:val="24"/>
          <w:szCs w:val="24"/>
        </w:rPr>
      </w:pPr>
    </w:p>
    <w:p w14:paraId="6CD33AFE" w14:textId="176F9888" w:rsidR="00D13D5B" w:rsidRDefault="00D13D5B" w:rsidP="003157B8">
      <w:pPr>
        <w:spacing w:line="360" w:lineRule="auto"/>
        <w:jc w:val="center"/>
        <w:rPr>
          <w:rFonts w:ascii="Times New Roman" w:hAnsi="Times New Roman" w:cs="Times New Roman"/>
          <w:sz w:val="24"/>
          <w:szCs w:val="24"/>
        </w:rPr>
      </w:pPr>
      <w:proofErr w:type="gramStart"/>
      <w:r>
        <w:rPr>
          <w:rFonts w:ascii="Times New Roman" w:hAnsi="Times New Roman" w:cs="Times New Roman"/>
          <w:sz w:val="24"/>
          <w:szCs w:val="24"/>
        </w:rPr>
        <w:t>Module :BMIH</w:t>
      </w:r>
      <w:proofErr w:type="gramEnd"/>
      <w:r>
        <w:rPr>
          <w:rFonts w:ascii="Times New Roman" w:hAnsi="Times New Roman" w:cs="Times New Roman"/>
          <w:sz w:val="24"/>
          <w:szCs w:val="24"/>
        </w:rPr>
        <w:t>4003</w:t>
      </w:r>
    </w:p>
    <w:p w14:paraId="3E17319F" w14:textId="4E36520E" w:rsidR="002C25DF" w:rsidRPr="003157B8" w:rsidRDefault="002C25DF" w:rsidP="00D13D5B">
      <w:pPr>
        <w:spacing w:line="360" w:lineRule="auto"/>
        <w:rPr>
          <w:rFonts w:ascii="Times New Roman" w:hAnsi="Times New Roman" w:cs="Times New Roman"/>
          <w:sz w:val="24"/>
          <w:szCs w:val="24"/>
        </w:rPr>
      </w:pPr>
    </w:p>
    <w:p w14:paraId="1AD7859E" w14:textId="77777777" w:rsidR="003157B8" w:rsidRDefault="003157B8">
      <w:pPr>
        <w:rPr>
          <w:rFonts w:ascii="Times New Roman" w:hAnsi="Times New Roman" w:cs="Times New Roman"/>
          <w:sz w:val="24"/>
          <w:szCs w:val="24"/>
        </w:rPr>
      </w:pPr>
      <w:r>
        <w:rPr>
          <w:rFonts w:ascii="Times New Roman" w:hAnsi="Times New Roman" w:cs="Times New Roman"/>
          <w:sz w:val="24"/>
          <w:szCs w:val="24"/>
        </w:rPr>
        <w:br w:type="page"/>
      </w:r>
    </w:p>
    <w:p w14:paraId="592DC49B" w14:textId="77777777" w:rsidR="003F7C5D" w:rsidRPr="003157B8" w:rsidRDefault="003157B8" w:rsidP="003157B8">
      <w:pPr>
        <w:pStyle w:val="Heading1"/>
        <w:spacing w:before="120" w:line="240" w:lineRule="auto"/>
        <w:rPr>
          <w:rFonts w:ascii="Times New Roman" w:hAnsi="Times New Roman" w:cs="Times New Roman"/>
          <w:bCs w:val="0"/>
          <w:color w:val="auto"/>
          <w:sz w:val="24"/>
          <w:szCs w:val="24"/>
        </w:rPr>
      </w:pPr>
      <w:bookmarkStart w:id="1" w:name="_Toc134159194"/>
      <w:r w:rsidRPr="003157B8">
        <w:rPr>
          <w:rFonts w:ascii="Times New Roman" w:hAnsi="Times New Roman" w:cs="Times New Roman"/>
          <w:bCs w:val="0"/>
          <w:color w:val="auto"/>
          <w:sz w:val="24"/>
          <w:szCs w:val="24"/>
        </w:rPr>
        <w:lastRenderedPageBreak/>
        <w:t xml:space="preserve">Executive </w:t>
      </w:r>
      <w:r w:rsidR="003F7C5D" w:rsidRPr="003157B8">
        <w:rPr>
          <w:rFonts w:ascii="Times New Roman" w:hAnsi="Times New Roman" w:cs="Times New Roman"/>
          <w:bCs w:val="0"/>
          <w:color w:val="auto"/>
          <w:sz w:val="24"/>
          <w:szCs w:val="24"/>
        </w:rPr>
        <w:t>Summary</w:t>
      </w:r>
      <w:bookmarkEnd w:id="1"/>
    </w:p>
    <w:p w14:paraId="4BDC4FB7"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xml:space="preserve">What is online marketing? Which typical tactics are used in digital marketing? What separates digital advertising from traditional forms of advertising? What are some advantages of digital marketing companies? There are various ways that digital advertising is different from traditional forms of advertising. Relative to traditional marketing techniques, online marketing offers improved monitoring and tracking, a more extensive customer reach, and lower expenses (Google Books, 2020). Using websites and data analysis, companies can acquire practical knowledge about customer </w:t>
      </w:r>
      <w:proofErr w:type="spellStart"/>
      <w:r w:rsidRPr="003F7C5D">
        <w:rPr>
          <w:color w:val="0E101A"/>
        </w:rPr>
        <w:t>behaviour</w:t>
      </w:r>
      <w:proofErr w:type="spellEnd"/>
      <w:r w:rsidRPr="003F7C5D">
        <w:rPr>
          <w:color w:val="0E101A"/>
        </w:rPr>
        <w:t>, preferences, and demands. They may utilize this information to modify their advertising efforts for the best results. Digital marketing provides organizations with various advantages, including increased website traffic, increased participation on the Internet, higher revenue and lead creation, and improved customer loyalty. The use of digital advertising, compared to conventional advertising methods, enables greater concentration on marketing initiatives, leading to more excellent conversion rates and greater return on investment.</w:t>
      </w:r>
    </w:p>
    <w:p w14:paraId="5DEAFE6A" w14:textId="77777777" w:rsidR="003F7C5D" w:rsidRPr="003157B8" w:rsidRDefault="003F7C5D" w:rsidP="003157B8">
      <w:pPr>
        <w:spacing w:line="360" w:lineRule="auto"/>
        <w:rPr>
          <w:rFonts w:ascii="Times New Roman" w:eastAsia="Times New Roman" w:hAnsi="Times New Roman" w:cs="Times New Roman"/>
          <w:color w:val="0E101A"/>
          <w:sz w:val="24"/>
          <w:szCs w:val="24"/>
          <w:lang w:val="en-US"/>
        </w:rPr>
      </w:pPr>
    </w:p>
    <w:p w14:paraId="1B2F07AB"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w:t>
      </w:r>
    </w:p>
    <w:p w14:paraId="7645F8D2" w14:textId="77777777" w:rsidR="003157B8" w:rsidRDefault="003157B8">
      <w:pPr>
        <w:rPr>
          <w:rFonts w:ascii="Times New Roman" w:eastAsiaTheme="majorEastAsia" w:hAnsi="Times New Roman" w:cs="Times New Roman"/>
          <w:b/>
          <w:color w:val="0E101A"/>
          <w:sz w:val="24"/>
          <w:szCs w:val="24"/>
        </w:rPr>
      </w:pPr>
      <w:r>
        <w:rPr>
          <w:rFonts w:ascii="Times New Roman" w:hAnsi="Times New Roman" w:cs="Times New Roman"/>
          <w:bCs/>
          <w:color w:val="0E101A"/>
          <w:sz w:val="24"/>
          <w:szCs w:val="24"/>
        </w:rPr>
        <w:br w:type="page"/>
      </w:r>
    </w:p>
    <w:sdt>
      <w:sdtPr>
        <w:rPr>
          <w:rFonts w:ascii="Times New Roman" w:eastAsiaTheme="minorHAnsi" w:hAnsi="Times New Roman" w:cs="Times New Roman"/>
          <w:b w:val="0"/>
          <w:bCs w:val="0"/>
          <w:color w:val="auto"/>
          <w:sz w:val="24"/>
          <w:szCs w:val="24"/>
          <w:lang w:val="en-GB"/>
        </w:rPr>
        <w:id w:val="1691791789"/>
        <w:docPartObj>
          <w:docPartGallery w:val="Table of Contents"/>
          <w:docPartUnique/>
        </w:docPartObj>
      </w:sdtPr>
      <w:sdtEndPr>
        <w:rPr>
          <w:noProof/>
        </w:rPr>
      </w:sdtEndPr>
      <w:sdtContent>
        <w:p w14:paraId="756777FD" w14:textId="77777777" w:rsidR="003157B8" w:rsidRPr="003157B8" w:rsidRDefault="003157B8">
          <w:pPr>
            <w:pStyle w:val="TOCHeading"/>
            <w:rPr>
              <w:rFonts w:ascii="Times New Roman" w:hAnsi="Times New Roman" w:cs="Times New Roman"/>
              <w:color w:val="auto"/>
              <w:sz w:val="24"/>
              <w:szCs w:val="24"/>
            </w:rPr>
          </w:pPr>
          <w:r w:rsidRPr="003157B8">
            <w:rPr>
              <w:rFonts w:ascii="Times New Roman" w:hAnsi="Times New Roman" w:cs="Times New Roman"/>
              <w:color w:val="auto"/>
              <w:sz w:val="24"/>
              <w:szCs w:val="24"/>
            </w:rPr>
            <w:t>Table of Contents</w:t>
          </w:r>
        </w:p>
        <w:p w14:paraId="1D730DBD" w14:textId="77777777" w:rsidR="003157B8" w:rsidRPr="003157B8" w:rsidRDefault="003157B8">
          <w:pPr>
            <w:pStyle w:val="TOC1"/>
            <w:tabs>
              <w:tab w:val="right" w:leader="dot" w:pos="9350"/>
            </w:tabs>
            <w:rPr>
              <w:rFonts w:ascii="Times New Roman" w:eastAsiaTheme="minorEastAsia" w:hAnsi="Times New Roman" w:cs="Times New Roman"/>
              <w:noProof/>
              <w:sz w:val="24"/>
              <w:szCs w:val="24"/>
              <w:lang/>
            </w:rPr>
          </w:pPr>
          <w:r w:rsidRPr="003157B8">
            <w:rPr>
              <w:rFonts w:ascii="Times New Roman" w:hAnsi="Times New Roman" w:cs="Times New Roman"/>
              <w:sz w:val="24"/>
              <w:szCs w:val="24"/>
            </w:rPr>
            <w:fldChar w:fldCharType="begin"/>
          </w:r>
          <w:r w:rsidRPr="003157B8">
            <w:rPr>
              <w:rFonts w:ascii="Times New Roman" w:hAnsi="Times New Roman" w:cs="Times New Roman"/>
              <w:sz w:val="24"/>
              <w:szCs w:val="24"/>
            </w:rPr>
            <w:instrText xml:space="preserve"> TOC \o "1-3" \h \z \u </w:instrText>
          </w:r>
          <w:r w:rsidRPr="003157B8">
            <w:rPr>
              <w:rFonts w:ascii="Times New Roman" w:hAnsi="Times New Roman" w:cs="Times New Roman"/>
              <w:sz w:val="24"/>
              <w:szCs w:val="24"/>
            </w:rPr>
            <w:fldChar w:fldCharType="separate"/>
          </w:r>
          <w:hyperlink w:anchor="_Toc134159194" w:history="1">
            <w:r w:rsidRPr="003157B8">
              <w:rPr>
                <w:rStyle w:val="Hyperlink"/>
                <w:rFonts w:ascii="Times New Roman" w:hAnsi="Times New Roman" w:cs="Times New Roman"/>
                <w:noProof/>
                <w:color w:val="auto"/>
                <w:sz w:val="24"/>
                <w:szCs w:val="24"/>
              </w:rPr>
              <w:t>Executive Summary</w:t>
            </w:r>
            <w:r w:rsidRPr="003157B8">
              <w:rPr>
                <w:rFonts w:ascii="Times New Roman" w:hAnsi="Times New Roman" w:cs="Times New Roman"/>
                <w:noProof/>
                <w:webHidden/>
                <w:sz w:val="24"/>
                <w:szCs w:val="24"/>
              </w:rPr>
              <w:tab/>
            </w:r>
            <w:r w:rsidRPr="003157B8">
              <w:rPr>
                <w:rFonts w:ascii="Times New Roman" w:hAnsi="Times New Roman" w:cs="Times New Roman"/>
                <w:noProof/>
                <w:webHidden/>
                <w:sz w:val="24"/>
                <w:szCs w:val="24"/>
              </w:rPr>
              <w:fldChar w:fldCharType="begin"/>
            </w:r>
            <w:r w:rsidRPr="003157B8">
              <w:rPr>
                <w:rFonts w:ascii="Times New Roman" w:hAnsi="Times New Roman" w:cs="Times New Roman"/>
                <w:noProof/>
                <w:webHidden/>
                <w:sz w:val="24"/>
                <w:szCs w:val="24"/>
              </w:rPr>
              <w:instrText xml:space="preserve"> PAGEREF _Toc134159194 \h </w:instrText>
            </w:r>
            <w:r w:rsidRPr="003157B8">
              <w:rPr>
                <w:rFonts w:ascii="Times New Roman" w:hAnsi="Times New Roman" w:cs="Times New Roman"/>
                <w:noProof/>
                <w:webHidden/>
                <w:sz w:val="24"/>
                <w:szCs w:val="24"/>
              </w:rPr>
            </w:r>
            <w:r w:rsidRPr="003157B8">
              <w:rPr>
                <w:rFonts w:ascii="Times New Roman" w:hAnsi="Times New Roman" w:cs="Times New Roman"/>
                <w:noProof/>
                <w:webHidden/>
                <w:sz w:val="24"/>
                <w:szCs w:val="24"/>
              </w:rPr>
              <w:fldChar w:fldCharType="separate"/>
            </w:r>
            <w:r w:rsidRPr="003157B8">
              <w:rPr>
                <w:rFonts w:ascii="Times New Roman" w:hAnsi="Times New Roman" w:cs="Times New Roman"/>
                <w:noProof/>
                <w:webHidden/>
                <w:sz w:val="24"/>
                <w:szCs w:val="24"/>
              </w:rPr>
              <w:t>2</w:t>
            </w:r>
            <w:r w:rsidRPr="003157B8">
              <w:rPr>
                <w:rFonts w:ascii="Times New Roman" w:hAnsi="Times New Roman" w:cs="Times New Roman"/>
                <w:noProof/>
                <w:webHidden/>
                <w:sz w:val="24"/>
                <w:szCs w:val="24"/>
              </w:rPr>
              <w:fldChar w:fldCharType="end"/>
            </w:r>
          </w:hyperlink>
        </w:p>
        <w:p w14:paraId="61E2C3A1" w14:textId="77777777" w:rsidR="003157B8" w:rsidRPr="003157B8" w:rsidRDefault="00000000">
          <w:pPr>
            <w:pStyle w:val="TOC1"/>
            <w:tabs>
              <w:tab w:val="right" w:leader="dot" w:pos="9350"/>
            </w:tabs>
            <w:rPr>
              <w:rFonts w:ascii="Times New Roman" w:eastAsiaTheme="minorEastAsia" w:hAnsi="Times New Roman" w:cs="Times New Roman"/>
              <w:noProof/>
              <w:sz w:val="24"/>
              <w:szCs w:val="24"/>
              <w:lang/>
            </w:rPr>
          </w:pPr>
          <w:hyperlink w:anchor="_Toc134159195" w:history="1">
            <w:r w:rsidR="003157B8" w:rsidRPr="003157B8">
              <w:rPr>
                <w:rStyle w:val="Hyperlink"/>
                <w:rFonts w:ascii="Times New Roman" w:hAnsi="Times New Roman" w:cs="Times New Roman"/>
                <w:noProof/>
                <w:color w:val="auto"/>
                <w:sz w:val="24"/>
                <w:szCs w:val="24"/>
              </w:rPr>
              <w:t>Introduction</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_Toc134159195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4</w:t>
            </w:r>
            <w:r w:rsidR="003157B8" w:rsidRPr="003157B8">
              <w:rPr>
                <w:rFonts w:ascii="Times New Roman" w:hAnsi="Times New Roman" w:cs="Times New Roman"/>
                <w:noProof/>
                <w:webHidden/>
                <w:sz w:val="24"/>
                <w:szCs w:val="24"/>
              </w:rPr>
              <w:fldChar w:fldCharType="end"/>
            </w:r>
          </w:hyperlink>
        </w:p>
        <w:p w14:paraId="5377EBA0"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196" w:history="1">
            <w:r w:rsidR="003157B8" w:rsidRPr="003157B8">
              <w:rPr>
                <w:rStyle w:val="Hyperlink"/>
                <w:rFonts w:ascii="Times New Roman" w:hAnsi="Times New Roman" w:cs="Times New Roman"/>
                <w:noProof/>
                <w:color w:val="auto"/>
                <w:sz w:val="24"/>
                <w:szCs w:val="24"/>
              </w:rPr>
              <w:t>Service Culture</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_Toc134159196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4</w:t>
            </w:r>
            <w:r w:rsidR="003157B8" w:rsidRPr="003157B8">
              <w:rPr>
                <w:rFonts w:ascii="Times New Roman" w:hAnsi="Times New Roman" w:cs="Times New Roman"/>
                <w:noProof/>
                <w:webHidden/>
                <w:sz w:val="24"/>
                <w:szCs w:val="24"/>
              </w:rPr>
              <w:fldChar w:fldCharType="end"/>
            </w:r>
          </w:hyperlink>
        </w:p>
        <w:p w14:paraId="3A9747CB"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197" w:history="1">
            <w:r w:rsidR="003157B8" w:rsidRPr="003157B8">
              <w:rPr>
                <w:rStyle w:val="Hyperlink"/>
                <w:rFonts w:ascii="Times New Roman" w:hAnsi="Times New Roman" w:cs="Times New Roman"/>
                <w:noProof/>
                <w:color w:val="auto"/>
                <w:sz w:val="24"/>
                <w:szCs w:val="24"/>
              </w:rPr>
              <w:t>What exactly is service culture?</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_Toc134159197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4</w:t>
            </w:r>
            <w:r w:rsidR="003157B8" w:rsidRPr="003157B8">
              <w:rPr>
                <w:rFonts w:ascii="Times New Roman" w:hAnsi="Times New Roman" w:cs="Times New Roman"/>
                <w:noProof/>
                <w:webHidden/>
                <w:sz w:val="24"/>
                <w:szCs w:val="24"/>
              </w:rPr>
              <w:fldChar w:fldCharType="end"/>
            </w:r>
          </w:hyperlink>
        </w:p>
        <w:p w14:paraId="58AA1B73"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198" w:history="1">
            <w:r w:rsidR="003157B8" w:rsidRPr="003157B8">
              <w:rPr>
                <w:rStyle w:val="Hyperlink"/>
                <w:rFonts w:ascii="Times New Roman" w:hAnsi="Times New Roman" w:cs="Times New Roman"/>
                <w:noProof/>
                <w:color w:val="auto"/>
                <w:sz w:val="24"/>
                <w:szCs w:val="24"/>
              </w:rPr>
              <w:t>What distinguishes corporate culture from service culture?</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_Toc134159198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4</w:t>
            </w:r>
            <w:r w:rsidR="003157B8" w:rsidRPr="003157B8">
              <w:rPr>
                <w:rFonts w:ascii="Times New Roman" w:hAnsi="Times New Roman" w:cs="Times New Roman"/>
                <w:noProof/>
                <w:webHidden/>
                <w:sz w:val="24"/>
                <w:szCs w:val="24"/>
              </w:rPr>
              <w:fldChar w:fldCharType="end"/>
            </w:r>
          </w:hyperlink>
        </w:p>
        <w:p w14:paraId="10EBE96A"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199" w:history="1">
            <w:r w:rsidR="003157B8" w:rsidRPr="003157B8">
              <w:rPr>
                <w:rStyle w:val="Hyperlink"/>
                <w:rFonts w:ascii="Times New Roman" w:hAnsi="Times New Roman" w:cs="Times New Roman"/>
                <w:noProof/>
                <w:color w:val="auto"/>
                <w:sz w:val="24"/>
                <w:szCs w:val="24"/>
              </w:rPr>
              <w:t>The Value of a Service-Oriented Culture</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_Toc134159199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5</w:t>
            </w:r>
            <w:r w:rsidR="003157B8" w:rsidRPr="003157B8">
              <w:rPr>
                <w:rFonts w:ascii="Times New Roman" w:hAnsi="Times New Roman" w:cs="Times New Roman"/>
                <w:noProof/>
                <w:webHidden/>
                <w:sz w:val="24"/>
                <w:szCs w:val="24"/>
              </w:rPr>
              <w:fldChar w:fldCharType="end"/>
            </w:r>
          </w:hyperlink>
        </w:p>
        <w:p w14:paraId="45664ACB"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200" w:history="1">
            <w:r w:rsidR="003157B8" w:rsidRPr="003157B8">
              <w:rPr>
                <w:rStyle w:val="Hyperlink"/>
                <w:rFonts w:ascii="Times New Roman" w:hAnsi="Times New Roman" w:cs="Times New Roman"/>
                <w:noProof/>
                <w:color w:val="auto"/>
                <w:sz w:val="24"/>
                <w:szCs w:val="24"/>
              </w:rPr>
              <w:t>The Function of Leadership in the Development of a Stable Service Culture</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_Toc134159200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5</w:t>
            </w:r>
            <w:r w:rsidR="003157B8" w:rsidRPr="003157B8">
              <w:rPr>
                <w:rFonts w:ascii="Times New Roman" w:hAnsi="Times New Roman" w:cs="Times New Roman"/>
                <w:noProof/>
                <w:webHidden/>
                <w:sz w:val="24"/>
                <w:szCs w:val="24"/>
              </w:rPr>
              <w:fldChar w:fldCharType="end"/>
            </w:r>
          </w:hyperlink>
        </w:p>
        <w:p w14:paraId="00502BEF"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201" w:history="1">
            <w:r w:rsidR="003157B8" w:rsidRPr="003157B8">
              <w:rPr>
                <w:rStyle w:val="Hyperlink"/>
                <w:rFonts w:ascii="Times New Roman" w:hAnsi="Times New Roman" w:cs="Times New Roman"/>
                <w:noProof/>
                <w:color w:val="auto"/>
                <w:sz w:val="24"/>
                <w:szCs w:val="24"/>
              </w:rPr>
              <w:t>Reputation Management</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_Toc134159201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5</w:t>
            </w:r>
            <w:r w:rsidR="003157B8" w:rsidRPr="003157B8">
              <w:rPr>
                <w:rFonts w:ascii="Times New Roman" w:hAnsi="Times New Roman" w:cs="Times New Roman"/>
                <w:noProof/>
                <w:webHidden/>
                <w:sz w:val="24"/>
                <w:szCs w:val="24"/>
              </w:rPr>
              <w:fldChar w:fldCharType="end"/>
            </w:r>
          </w:hyperlink>
        </w:p>
        <w:p w14:paraId="1EB22FAA"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202" w:history="1">
            <w:r w:rsidR="003157B8" w:rsidRPr="003157B8">
              <w:rPr>
                <w:rStyle w:val="Hyperlink"/>
                <w:rFonts w:ascii="Times New Roman" w:hAnsi="Times New Roman" w:cs="Times New Roman"/>
                <w:noProof/>
                <w:color w:val="auto"/>
                <w:sz w:val="24"/>
                <w:szCs w:val="24"/>
              </w:rPr>
              <w:t>Importance of Reputation Management</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_Toc134159202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5</w:t>
            </w:r>
            <w:r w:rsidR="003157B8" w:rsidRPr="003157B8">
              <w:rPr>
                <w:rFonts w:ascii="Times New Roman" w:hAnsi="Times New Roman" w:cs="Times New Roman"/>
                <w:noProof/>
                <w:webHidden/>
                <w:sz w:val="24"/>
                <w:szCs w:val="24"/>
              </w:rPr>
              <w:fldChar w:fldCharType="end"/>
            </w:r>
          </w:hyperlink>
        </w:p>
        <w:p w14:paraId="34DB5D4F" w14:textId="77777777" w:rsidR="003157B8" w:rsidRPr="003157B8" w:rsidRDefault="00000000">
          <w:pPr>
            <w:pStyle w:val="TOC2"/>
            <w:tabs>
              <w:tab w:val="right" w:leader="dot" w:pos="9350"/>
            </w:tabs>
            <w:rPr>
              <w:rFonts w:ascii="Times New Roman" w:eastAsiaTheme="minorEastAsia" w:hAnsi="Times New Roman" w:cs="Times New Roman"/>
              <w:noProof/>
              <w:sz w:val="24"/>
              <w:szCs w:val="24"/>
              <w:lang/>
            </w:rPr>
          </w:pPr>
          <w:hyperlink w:anchor="_Toc134159203" w:history="1">
            <w:r w:rsidR="003157B8" w:rsidRPr="003157B8">
              <w:rPr>
                <w:rStyle w:val="Hyperlink"/>
                <w:rFonts w:ascii="Times New Roman" w:hAnsi="Times New Roman" w:cs="Times New Roman"/>
                <w:noProof/>
                <w:color w:val="auto"/>
                <w:sz w:val="24"/>
                <w:szCs w:val="24"/>
              </w:rPr>
              <w:t>Effective Hotel Reputation Management</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_Toc134159203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6</w:t>
            </w:r>
            <w:r w:rsidR="003157B8" w:rsidRPr="003157B8">
              <w:rPr>
                <w:rFonts w:ascii="Times New Roman" w:hAnsi="Times New Roman" w:cs="Times New Roman"/>
                <w:noProof/>
                <w:webHidden/>
                <w:sz w:val="24"/>
                <w:szCs w:val="24"/>
              </w:rPr>
              <w:fldChar w:fldCharType="end"/>
            </w:r>
          </w:hyperlink>
        </w:p>
        <w:p w14:paraId="5E976BAD" w14:textId="77777777" w:rsidR="003157B8" w:rsidRPr="003157B8" w:rsidRDefault="00000000">
          <w:pPr>
            <w:pStyle w:val="TOC3"/>
            <w:tabs>
              <w:tab w:val="right" w:leader="dot" w:pos="9350"/>
            </w:tabs>
            <w:rPr>
              <w:rFonts w:ascii="Times New Roman" w:eastAsiaTheme="minorEastAsia" w:hAnsi="Times New Roman" w:cs="Times New Roman"/>
              <w:noProof/>
              <w:sz w:val="24"/>
              <w:szCs w:val="24"/>
              <w:lang/>
            </w:rPr>
          </w:pPr>
          <w:hyperlink w:anchor="_Toc134159204" w:history="1">
            <w:r w:rsidR="003157B8" w:rsidRPr="003157B8">
              <w:rPr>
                <w:rStyle w:val="Hyperlink"/>
                <w:rFonts w:ascii="Times New Roman" w:hAnsi="Times New Roman" w:cs="Times New Roman"/>
                <w:noProof/>
                <w:color w:val="auto"/>
                <w:sz w:val="24"/>
                <w:szCs w:val="24"/>
              </w:rPr>
              <w:t>Keep updated on social media and online reviews.</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_Toc134159204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6</w:t>
            </w:r>
            <w:r w:rsidR="003157B8" w:rsidRPr="003157B8">
              <w:rPr>
                <w:rFonts w:ascii="Times New Roman" w:hAnsi="Times New Roman" w:cs="Times New Roman"/>
                <w:noProof/>
                <w:webHidden/>
                <w:sz w:val="24"/>
                <w:szCs w:val="24"/>
              </w:rPr>
              <w:fldChar w:fldCharType="end"/>
            </w:r>
          </w:hyperlink>
        </w:p>
        <w:p w14:paraId="720AACBA" w14:textId="77777777" w:rsidR="003157B8" w:rsidRPr="003157B8" w:rsidRDefault="00000000">
          <w:pPr>
            <w:pStyle w:val="TOC3"/>
            <w:tabs>
              <w:tab w:val="right" w:leader="dot" w:pos="9350"/>
            </w:tabs>
            <w:rPr>
              <w:rFonts w:ascii="Times New Roman" w:eastAsiaTheme="minorEastAsia" w:hAnsi="Times New Roman" w:cs="Times New Roman"/>
              <w:noProof/>
              <w:sz w:val="24"/>
              <w:szCs w:val="24"/>
              <w:lang/>
            </w:rPr>
          </w:pPr>
          <w:hyperlink w:anchor="_Toc134159205" w:history="1">
            <w:r w:rsidR="003157B8" w:rsidRPr="003157B8">
              <w:rPr>
                <w:rStyle w:val="Hyperlink"/>
                <w:rFonts w:ascii="Times New Roman" w:hAnsi="Times New Roman" w:cs="Times New Roman"/>
                <w:noProof/>
                <w:color w:val="auto"/>
                <w:sz w:val="24"/>
                <w:szCs w:val="24"/>
              </w:rPr>
              <w:t>Provide top-notch customer service.</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_Toc134159205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6</w:t>
            </w:r>
            <w:r w:rsidR="003157B8" w:rsidRPr="003157B8">
              <w:rPr>
                <w:rFonts w:ascii="Times New Roman" w:hAnsi="Times New Roman" w:cs="Times New Roman"/>
                <w:noProof/>
                <w:webHidden/>
                <w:sz w:val="24"/>
                <w:szCs w:val="24"/>
              </w:rPr>
              <w:fldChar w:fldCharType="end"/>
            </w:r>
          </w:hyperlink>
        </w:p>
        <w:p w14:paraId="1E915674" w14:textId="77777777" w:rsidR="003157B8" w:rsidRPr="003157B8" w:rsidRDefault="00000000">
          <w:pPr>
            <w:pStyle w:val="TOC3"/>
            <w:tabs>
              <w:tab w:val="right" w:leader="dot" w:pos="9350"/>
            </w:tabs>
            <w:rPr>
              <w:rFonts w:ascii="Times New Roman" w:eastAsiaTheme="minorEastAsia" w:hAnsi="Times New Roman" w:cs="Times New Roman"/>
              <w:noProof/>
              <w:sz w:val="24"/>
              <w:szCs w:val="24"/>
              <w:lang/>
            </w:rPr>
          </w:pPr>
          <w:hyperlink w:anchor="_Toc134159206" w:history="1">
            <w:r w:rsidR="003157B8" w:rsidRPr="003157B8">
              <w:rPr>
                <w:rStyle w:val="Hyperlink"/>
                <w:rFonts w:ascii="Times New Roman" w:hAnsi="Times New Roman" w:cs="Times New Roman"/>
                <w:noProof/>
                <w:color w:val="auto"/>
                <w:sz w:val="24"/>
                <w:szCs w:val="24"/>
              </w:rPr>
              <w:t>Talk to customers</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_Toc134159206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6</w:t>
            </w:r>
            <w:r w:rsidR="003157B8" w:rsidRPr="003157B8">
              <w:rPr>
                <w:rFonts w:ascii="Times New Roman" w:hAnsi="Times New Roman" w:cs="Times New Roman"/>
                <w:noProof/>
                <w:webHidden/>
                <w:sz w:val="24"/>
                <w:szCs w:val="24"/>
              </w:rPr>
              <w:fldChar w:fldCharType="end"/>
            </w:r>
          </w:hyperlink>
        </w:p>
        <w:p w14:paraId="48AE75C9" w14:textId="77777777" w:rsidR="003157B8" w:rsidRPr="003157B8" w:rsidRDefault="00000000">
          <w:pPr>
            <w:pStyle w:val="TOC3"/>
            <w:tabs>
              <w:tab w:val="right" w:leader="dot" w:pos="9350"/>
            </w:tabs>
            <w:rPr>
              <w:rFonts w:ascii="Times New Roman" w:eastAsiaTheme="minorEastAsia" w:hAnsi="Times New Roman" w:cs="Times New Roman"/>
              <w:noProof/>
              <w:sz w:val="24"/>
              <w:szCs w:val="24"/>
              <w:lang/>
            </w:rPr>
          </w:pPr>
          <w:hyperlink w:anchor="_Toc134159207" w:history="1">
            <w:r w:rsidR="003157B8" w:rsidRPr="003157B8">
              <w:rPr>
                <w:rStyle w:val="Hyperlink"/>
                <w:rFonts w:ascii="Times New Roman" w:hAnsi="Times New Roman" w:cs="Times New Roman"/>
                <w:noProof/>
                <w:color w:val="auto"/>
                <w:sz w:val="24"/>
                <w:szCs w:val="24"/>
              </w:rPr>
              <w:t>Effects of a Bad Reputation</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_Toc134159207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6</w:t>
            </w:r>
            <w:r w:rsidR="003157B8" w:rsidRPr="003157B8">
              <w:rPr>
                <w:rFonts w:ascii="Times New Roman" w:hAnsi="Times New Roman" w:cs="Times New Roman"/>
                <w:noProof/>
                <w:webHidden/>
                <w:sz w:val="24"/>
                <w:szCs w:val="24"/>
              </w:rPr>
              <w:fldChar w:fldCharType="end"/>
            </w:r>
          </w:hyperlink>
        </w:p>
        <w:p w14:paraId="67E96B18" w14:textId="77777777" w:rsidR="003157B8" w:rsidRPr="003157B8" w:rsidRDefault="00000000">
          <w:pPr>
            <w:pStyle w:val="TOC3"/>
            <w:tabs>
              <w:tab w:val="right" w:leader="dot" w:pos="9350"/>
            </w:tabs>
            <w:rPr>
              <w:rFonts w:ascii="Times New Roman" w:eastAsiaTheme="minorEastAsia" w:hAnsi="Times New Roman" w:cs="Times New Roman"/>
              <w:noProof/>
              <w:sz w:val="24"/>
              <w:szCs w:val="24"/>
              <w:lang/>
            </w:rPr>
          </w:pPr>
          <w:hyperlink w:anchor="_Toc134159208" w:history="1">
            <w:r w:rsidR="003157B8" w:rsidRPr="003157B8">
              <w:rPr>
                <w:rStyle w:val="Hyperlink"/>
                <w:rFonts w:ascii="Times New Roman" w:hAnsi="Times New Roman" w:cs="Times New Roman"/>
                <w:noProof/>
                <w:color w:val="auto"/>
                <w:sz w:val="24"/>
                <w:szCs w:val="24"/>
              </w:rPr>
              <w:t>Brand consistency</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_Toc134159208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7</w:t>
            </w:r>
            <w:r w:rsidR="003157B8" w:rsidRPr="003157B8">
              <w:rPr>
                <w:rFonts w:ascii="Times New Roman" w:hAnsi="Times New Roman" w:cs="Times New Roman"/>
                <w:noProof/>
                <w:webHidden/>
                <w:sz w:val="24"/>
                <w:szCs w:val="24"/>
              </w:rPr>
              <w:fldChar w:fldCharType="end"/>
            </w:r>
          </w:hyperlink>
        </w:p>
        <w:p w14:paraId="00BE7813" w14:textId="77777777" w:rsidR="003157B8" w:rsidRPr="003157B8" w:rsidRDefault="00000000">
          <w:pPr>
            <w:pStyle w:val="TOC1"/>
            <w:tabs>
              <w:tab w:val="right" w:leader="dot" w:pos="9350"/>
            </w:tabs>
            <w:rPr>
              <w:rFonts w:ascii="Times New Roman" w:eastAsiaTheme="minorEastAsia" w:hAnsi="Times New Roman" w:cs="Times New Roman"/>
              <w:noProof/>
              <w:sz w:val="24"/>
              <w:szCs w:val="24"/>
              <w:lang/>
            </w:rPr>
          </w:pPr>
          <w:hyperlink w:anchor="_Toc134159209" w:history="1">
            <w:r w:rsidR="003157B8" w:rsidRPr="003157B8">
              <w:rPr>
                <w:rStyle w:val="Hyperlink"/>
                <w:rFonts w:ascii="Times New Roman" w:hAnsi="Times New Roman" w:cs="Times New Roman"/>
                <w:noProof/>
                <w:color w:val="auto"/>
                <w:sz w:val="24"/>
                <w:szCs w:val="24"/>
              </w:rPr>
              <w:t>Conclusion</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_Toc134159209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7</w:t>
            </w:r>
            <w:r w:rsidR="003157B8" w:rsidRPr="003157B8">
              <w:rPr>
                <w:rFonts w:ascii="Times New Roman" w:hAnsi="Times New Roman" w:cs="Times New Roman"/>
                <w:noProof/>
                <w:webHidden/>
                <w:sz w:val="24"/>
                <w:szCs w:val="24"/>
              </w:rPr>
              <w:fldChar w:fldCharType="end"/>
            </w:r>
          </w:hyperlink>
        </w:p>
        <w:p w14:paraId="26112A26" w14:textId="77777777" w:rsidR="003157B8" w:rsidRPr="003157B8" w:rsidRDefault="00000000">
          <w:pPr>
            <w:pStyle w:val="TOC1"/>
            <w:tabs>
              <w:tab w:val="right" w:leader="dot" w:pos="9350"/>
            </w:tabs>
            <w:rPr>
              <w:rFonts w:ascii="Times New Roman" w:eastAsiaTheme="minorEastAsia" w:hAnsi="Times New Roman" w:cs="Times New Roman"/>
              <w:noProof/>
              <w:sz w:val="24"/>
              <w:szCs w:val="24"/>
              <w:lang/>
            </w:rPr>
          </w:pPr>
          <w:hyperlink w:anchor="_Toc134159210" w:history="1">
            <w:r w:rsidR="003157B8" w:rsidRPr="003157B8">
              <w:rPr>
                <w:rStyle w:val="Hyperlink"/>
                <w:rFonts w:ascii="Times New Roman" w:hAnsi="Times New Roman" w:cs="Times New Roman"/>
                <w:noProof/>
                <w:color w:val="auto"/>
                <w:sz w:val="24"/>
                <w:szCs w:val="24"/>
              </w:rPr>
              <w:t>Recommendation</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_Toc134159210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8</w:t>
            </w:r>
            <w:r w:rsidR="003157B8" w:rsidRPr="003157B8">
              <w:rPr>
                <w:rFonts w:ascii="Times New Roman" w:hAnsi="Times New Roman" w:cs="Times New Roman"/>
                <w:noProof/>
                <w:webHidden/>
                <w:sz w:val="24"/>
                <w:szCs w:val="24"/>
              </w:rPr>
              <w:fldChar w:fldCharType="end"/>
            </w:r>
          </w:hyperlink>
        </w:p>
        <w:p w14:paraId="7B8AC4F3" w14:textId="77777777" w:rsidR="003157B8" w:rsidRPr="003157B8" w:rsidRDefault="00000000">
          <w:pPr>
            <w:pStyle w:val="TOC1"/>
            <w:tabs>
              <w:tab w:val="right" w:leader="dot" w:pos="9350"/>
            </w:tabs>
            <w:rPr>
              <w:rFonts w:ascii="Times New Roman" w:eastAsiaTheme="minorEastAsia" w:hAnsi="Times New Roman" w:cs="Times New Roman"/>
              <w:noProof/>
              <w:sz w:val="24"/>
              <w:szCs w:val="24"/>
              <w:lang/>
            </w:rPr>
          </w:pPr>
          <w:hyperlink w:anchor="_Toc134159211" w:history="1">
            <w:r w:rsidR="003157B8" w:rsidRPr="003157B8">
              <w:rPr>
                <w:rStyle w:val="Hyperlink"/>
                <w:rFonts w:ascii="Times New Roman" w:hAnsi="Times New Roman" w:cs="Times New Roman"/>
                <w:noProof/>
                <w:color w:val="auto"/>
                <w:sz w:val="24"/>
                <w:szCs w:val="24"/>
              </w:rPr>
              <w:t>References</w:t>
            </w:r>
            <w:r w:rsidR="003157B8" w:rsidRPr="003157B8">
              <w:rPr>
                <w:rFonts w:ascii="Times New Roman" w:hAnsi="Times New Roman" w:cs="Times New Roman"/>
                <w:noProof/>
                <w:webHidden/>
                <w:sz w:val="24"/>
                <w:szCs w:val="24"/>
              </w:rPr>
              <w:tab/>
            </w:r>
            <w:r w:rsidR="003157B8" w:rsidRPr="003157B8">
              <w:rPr>
                <w:rFonts w:ascii="Times New Roman" w:hAnsi="Times New Roman" w:cs="Times New Roman"/>
                <w:noProof/>
                <w:webHidden/>
                <w:sz w:val="24"/>
                <w:szCs w:val="24"/>
              </w:rPr>
              <w:fldChar w:fldCharType="begin"/>
            </w:r>
            <w:r w:rsidR="003157B8" w:rsidRPr="003157B8">
              <w:rPr>
                <w:rFonts w:ascii="Times New Roman" w:hAnsi="Times New Roman" w:cs="Times New Roman"/>
                <w:noProof/>
                <w:webHidden/>
                <w:sz w:val="24"/>
                <w:szCs w:val="24"/>
              </w:rPr>
              <w:instrText xml:space="preserve"> PAGEREF _Toc134159211 \h </w:instrText>
            </w:r>
            <w:r w:rsidR="003157B8" w:rsidRPr="003157B8">
              <w:rPr>
                <w:rFonts w:ascii="Times New Roman" w:hAnsi="Times New Roman" w:cs="Times New Roman"/>
                <w:noProof/>
                <w:webHidden/>
                <w:sz w:val="24"/>
                <w:szCs w:val="24"/>
              </w:rPr>
            </w:r>
            <w:r w:rsidR="003157B8" w:rsidRPr="003157B8">
              <w:rPr>
                <w:rFonts w:ascii="Times New Roman" w:hAnsi="Times New Roman" w:cs="Times New Roman"/>
                <w:noProof/>
                <w:webHidden/>
                <w:sz w:val="24"/>
                <w:szCs w:val="24"/>
              </w:rPr>
              <w:fldChar w:fldCharType="separate"/>
            </w:r>
            <w:r w:rsidR="003157B8" w:rsidRPr="003157B8">
              <w:rPr>
                <w:rFonts w:ascii="Times New Roman" w:hAnsi="Times New Roman" w:cs="Times New Roman"/>
                <w:noProof/>
                <w:webHidden/>
                <w:sz w:val="24"/>
                <w:szCs w:val="24"/>
              </w:rPr>
              <w:t>9</w:t>
            </w:r>
            <w:r w:rsidR="003157B8" w:rsidRPr="003157B8">
              <w:rPr>
                <w:rFonts w:ascii="Times New Roman" w:hAnsi="Times New Roman" w:cs="Times New Roman"/>
                <w:noProof/>
                <w:webHidden/>
                <w:sz w:val="24"/>
                <w:szCs w:val="24"/>
              </w:rPr>
              <w:fldChar w:fldCharType="end"/>
            </w:r>
          </w:hyperlink>
        </w:p>
        <w:p w14:paraId="15B29F1F" w14:textId="77777777" w:rsidR="003157B8" w:rsidRDefault="003157B8">
          <w:r w:rsidRPr="003157B8">
            <w:rPr>
              <w:rFonts w:ascii="Times New Roman" w:hAnsi="Times New Roman" w:cs="Times New Roman"/>
              <w:noProof/>
              <w:sz w:val="24"/>
              <w:szCs w:val="24"/>
            </w:rPr>
            <w:fldChar w:fldCharType="end"/>
          </w:r>
        </w:p>
      </w:sdtContent>
    </w:sdt>
    <w:p w14:paraId="008F154C" w14:textId="77777777" w:rsidR="003157B8" w:rsidRDefault="003157B8">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0C30BE75" w14:textId="77777777" w:rsidR="003F7C5D" w:rsidRPr="003157B8" w:rsidRDefault="003F7C5D" w:rsidP="003157B8">
      <w:pPr>
        <w:pStyle w:val="Heading1"/>
        <w:spacing w:before="120" w:line="240" w:lineRule="auto"/>
        <w:rPr>
          <w:rFonts w:ascii="Times New Roman" w:hAnsi="Times New Roman" w:cs="Times New Roman"/>
          <w:color w:val="auto"/>
          <w:sz w:val="24"/>
          <w:szCs w:val="24"/>
        </w:rPr>
      </w:pPr>
      <w:bookmarkStart w:id="2" w:name="_Toc134159195"/>
      <w:r w:rsidRPr="003157B8">
        <w:rPr>
          <w:rFonts w:ascii="Times New Roman" w:hAnsi="Times New Roman" w:cs="Times New Roman"/>
          <w:color w:val="auto"/>
          <w:sz w:val="24"/>
          <w:szCs w:val="24"/>
        </w:rPr>
        <w:lastRenderedPageBreak/>
        <w:t>Introduction</w:t>
      </w:r>
      <w:bookmarkEnd w:id="2"/>
      <w:r w:rsidRPr="003157B8">
        <w:rPr>
          <w:rFonts w:ascii="Times New Roman" w:hAnsi="Times New Roman" w:cs="Times New Roman"/>
          <w:color w:val="auto"/>
          <w:sz w:val="24"/>
          <w:szCs w:val="24"/>
        </w:rPr>
        <w:t> </w:t>
      </w:r>
    </w:p>
    <w:p w14:paraId="45074AAC"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The practice of advertising and selling goods or services employing digital channels like social media, search engines, email, Smartphone apps, and other online platforms is known as digital advertising (</w:t>
      </w:r>
      <w:proofErr w:type="spellStart"/>
      <w:r w:rsidRPr="003F7C5D">
        <w:rPr>
          <w:color w:val="0E101A"/>
        </w:rPr>
        <w:t>Akter</w:t>
      </w:r>
      <w:proofErr w:type="spellEnd"/>
      <w:r w:rsidRPr="003F7C5D">
        <w:rPr>
          <w:color w:val="0E101A"/>
        </w:rPr>
        <w:t xml:space="preserve"> and Sultana, 2020). It encompasses various techniques and plans to connect with those who matter and increase recognition, interest, and sales. Search engine optimization (SEO), pay-per-click (PPC) marketing, social media marketing, email advertising, content marketing, and mobile marketing are typical strategies utilized in digital marketing. One key of these methods aimed at concentrating on specific age groups and achieving various objectives, including increasing traffic to the website, boosting online engagement, producing sales and lead generation, and enhancing client retention and loyalty. Compared with conventional methods of advertising, online advertising has numerous benefits, such as enhanced monitoring and tracking, broader consumer achievement, and lower costs (Google Books, 2022). Businesses may gain valuable insights into client conduct, tastes, and requirements by utilizing online mediums and data analysis, and they can use this knowledge to adjust their marketing initiatives for optimal impact </w:t>
      </w:r>
    </w:p>
    <w:p w14:paraId="43C8885B"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3" w:name="_Toc134159196"/>
      <w:r w:rsidRPr="003157B8">
        <w:rPr>
          <w:rFonts w:ascii="Times New Roman" w:hAnsi="Times New Roman" w:cs="Times New Roman"/>
          <w:color w:val="auto"/>
          <w:sz w:val="24"/>
          <w:szCs w:val="24"/>
        </w:rPr>
        <w:t>Service Culture</w:t>
      </w:r>
      <w:bookmarkEnd w:id="3"/>
      <w:r w:rsidRPr="003157B8">
        <w:rPr>
          <w:rFonts w:ascii="Times New Roman" w:hAnsi="Times New Roman" w:cs="Times New Roman"/>
          <w:color w:val="auto"/>
          <w:sz w:val="24"/>
          <w:szCs w:val="24"/>
        </w:rPr>
        <w:t> </w:t>
      </w:r>
    </w:p>
    <w:p w14:paraId="7F23E15F"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4" w:name="_Toc134159197"/>
      <w:r w:rsidRPr="003157B8">
        <w:rPr>
          <w:rFonts w:ascii="Times New Roman" w:hAnsi="Times New Roman" w:cs="Times New Roman"/>
          <w:color w:val="auto"/>
          <w:sz w:val="24"/>
          <w:szCs w:val="24"/>
        </w:rPr>
        <w:t>What exactly is service culture?</w:t>
      </w:r>
      <w:bookmarkEnd w:id="4"/>
      <w:r w:rsidRPr="003157B8">
        <w:rPr>
          <w:rFonts w:ascii="Times New Roman" w:hAnsi="Times New Roman" w:cs="Times New Roman"/>
          <w:color w:val="auto"/>
          <w:sz w:val="24"/>
          <w:szCs w:val="24"/>
        </w:rPr>
        <w:t> </w:t>
      </w:r>
    </w:p>
    <w:p w14:paraId="1E8A034F"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"An organization's shared principles, opinions, and adherents that are geared toward delivering top-notch client service are known as its service culture." It is an atmosphere that pervades the entire organization and is evident in how the business provides its services (</w:t>
      </w:r>
      <w:proofErr w:type="spellStart"/>
      <w:r w:rsidRPr="003F7C5D">
        <w:rPr>
          <w:color w:val="0E101A"/>
        </w:rPr>
        <w:t>Alam</w:t>
      </w:r>
      <w:proofErr w:type="spellEnd"/>
      <w:r w:rsidRPr="003F7C5D">
        <w:rPr>
          <w:color w:val="0E101A"/>
        </w:rPr>
        <w:t>, 2019). Any organization that prioritizes its clientele will succeed if it establishes a strong service culture. It differentiates the organization from its rivals and helps promote its development of an engaged customer base. An organization must establish a service-oriented culture after some time (Foo et al., 2019). The organization must put forth an ongoing effort to put money into the growth and well-being of its employees. The business needs to know precisely what excellent client service entails and how to provide it constantly at all stages of customer interaction. </w:t>
      </w:r>
    </w:p>
    <w:p w14:paraId="2FADA2AD"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5" w:name="_Toc134159198"/>
      <w:r w:rsidRPr="003157B8">
        <w:rPr>
          <w:rFonts w:ascii="Times New Roman" w:hAnsi="Times New Roman" w:cs="Times New Roman"/>
          <w:color w:val="auto"/>
          <w:sz w:val="24"/>
          <w:szCs w:val="24"/>
        </w:rPr>
        <w:t>What distinguishes corporate culture from service culture?</w:t>
      </w:r>
      <w:bookmarkEnd w:id="5"/>
      <w:r w:rsidRPr="003157B8">
        <w:rPr>
          <w:rFonts w:ascii="Times New Roman" w:hAnsi="Times New Roman" w:cs="Times New Roman"/>
          <w:color w:val="auto"/>
          <w:sz w:val="24"/>
          <w:szCs w:val="24"/>
        </w:rPr>
        <w:t> </w:t>
      </w:r>
    </w:p>
    <w:p w14:paraId="33468A6F"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xml:space="preserve">The culture of an enterprise is a shared collection of values, opinions, and traditions that are present inside the framework of an organization. It refers to an expanded text that involves a company's purpose, aspirations, principles, and all aspects of its operations (Lam et al., 2021). A category of business culture that strongly emphasizes customer service is known to have a culture of service. It can be viewed as the "character" of the business. Despite being a vital aspect </w:t>
      </w:r>
      <w:r w:rsidRPr="003F7C5D">
        <w:rPr>
          <w:color w:val="0E101A"/>
        </w:rPr>
        <w:lastRenderedPageBreak/>
        <w:t>of the corporate atmosphere, the culture of service is not the only one that exists. Even having an inadequate corporate culture, a corporation might have an outstanding service culture. However, a firm with a stable corporate environment may need a more substantial service orientation. Both are different from each other, but they are not mutually exclusive. </w:t>
      </w:r>
    </w:p>
    <w:p w14:paraId="34399805"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6" w:name="_Toc134159199"/>
      <w:r w:rsidRPr="003157B8">
        <w:rPr>
          <w:rFonts w:ascii="Times New Roman" w:hAnsi="Times New Roman" w:cs="Times New Roman"/>
          <w:color w:val="auto"/>
          <w:sz w:val="24"/>
          <w:szCs w:val="24"/>
        </w:rPr>
        <w:t>The Value of a Service-Oriented Culture</w:t>
      </w:r>
      <w:bookmarkEnd w:id="6"/>
      <w:r w:rsidRPr="003157B8">
        <w:rPr>
          <w:rFonts w:ascii="Times New Roman" w:hAnsi="Times New Roman" w:cs="Times New Roman"/>
          <w:color w:val="auto"/>
          <w:sz w:val="24"/>
          <w:szCs w:val="24"/>
        </w:rPr>
        <w:t> </w:t>
      </w:r>
    </w:p>
    <w:p w14:paraId="2089CD89"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Any organization prioritizing its consumer base will be successful if it has a strong service culture. It fosters client retention and sets the organization above its rivals. Consumers who get excellent service will be more prone to patronize the company again and recommend it to others (Cogent Business &amp; Management, 2022). Great service cultures further boost satisfaction among staff members and engagement. Employees are more likely to be motivated to provide outstanding service when they believe they are part of a business prioritizing customer satisfaction. They are more inclined to believe that their employer appreciates and regards them, which may increase happiness at work and decrease turnover. </w:t>
      </w:r>
    </w:p>
    <w:p w14:paraId="619ED2D0"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7" w:name="_Toc134159200"/>
      <w:r w:rsidRPr="003157B8">
        <w:rPr>
          <w:rFonts w:ascii="Times New Roman" w:hAnsi="Times New Roman" w:cs="Times New Roman"/>
          <w:color w:val="auto"/>
          <w:sz w:val="24"/>
          <w:szCs w:val="24"/>
        </w:rPr>
        <w:t>The Function of Leadership in the Development of a Stable Service Culture</w:t>
      </w:r>
      <w:bookmarkEnd w:id="7"/>
      <w:r w:rsidRPr="003157B8">
        <w:rPr>
          <w:rFonts w:ascii="Times New Roman" w:hAnsi="Times New Roman" w:cs="Times New Roman"/>
          <w:color w:val="auto"/>
          <w:sz w:val="24"/>
          <w:szCs w:val="24"/>
        </w:rPr>
        <w:t> </w:t>
      </w:r>
    </w:p>
    <w:p w14:paraId="250A71CC"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An organization's leaders must offer outstanding client service to set a precedent for their employees (Faulks et al., 2021). To guarantee employees have the skills and experience necessary to provide superior service, companies must also be prepared to invest in their education, growth, and assistance. Also, managers must be ready to receive employee and consumer input and implement changes to enhance the customer experience. It demands a desire to be versatile and adaptable, along with continuously evaluating and monitoring the business's client relations procedures. </w:t>
      </w:r>
    </w:p>
    <w:p w14:paraId="1CBC58BB"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8" w:name="_Toc134159201"/>
      <w:r w:rsidRPr="003157B8">
        <w:rPr>
          <w:rFonts w:ascii="Times New Roman" w:hAnsi="Times New Roman" w:cs="Times New Roman"/>
          <w:color w:val="auto"/>
          <w:sz w:val="24"/>
          <w:szCs w:val="24"/>
        </w:rPr>
        <w:t>Reputation Management</w:t>
      </w:r>
      <w:bookmarkEnd w:id="8"/>
      <w:r w:rsidRPr="003157B8">
        <w:rPr>
          <w:rFonts w:ascii="Times New Roman" w:hAnsi="Times New Roman" w:cs="Times New Roman"/>
          <w:color w:val="auto"/>
          <w:sz w:val="24"/>
          <w:szCs w:val="24"/>
        </w:rPr>
        <w:t> </w:t>
      </w:r>
    </w:p>
    <w:p w14:paraId="00A4CB90"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9" w:name="_Toc134159202"/>
      <w:r w:rsidRPr="003157B8">
        <w:rPr>
          <w:rFonts w:ascii="Times New Roman" w:hAnsi="Times New Roman" w:cs="Times New Roman"/>
          <w:color w:val="auto"/>
          <w:sz w:val="24"/>
          <w:szCs w:val="24"/>
        </w:rPr>
        <w:t>Importance of Reputation Management</w:t>
      </w:r>
      <w:bookmarkEnd w:id="9"/>
      <w:r w:rsidRPr="003157B8">
        <w:rPr>
          <w:rFonts w:ascii="Times New Roman" w:hAnsi="Times New Roman" w:cs="Times New Roman"/>
          <w:color w:val="auto"/>
          <w:sz w:val="24"/>
          <w:szCs w:val="24"/>
        </w:rPr>
        <w:t> </w:t>
      </w:r>
    </w:p>
    <w:p w14:paraId="4D220DAE"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xml:space="preserve">A company's reputation significantly impacts the acquisition and retention of customers. A hotel's image can provide them with a significant advantage over other hotels in the highly competitive hospitality market. Hotels, therefore, need to keep a watchful eye on the Internet to maintain their positive reputation. Maintaining the same brand image involves the management of reputation. Its culture and values influence a hotel's image, how it deals with customers, and how visitors perceive it. The capability of a lodging establishment to uphold a unified corporate image throughout all touch points, including its website to the reception desk to the bedrooms, is referred to as brand </w:t>
      </w:r>
      <w:r w:rsidR="003157B8" w:rsidRPr="003F7C5D">
        <w:rPr>
          <w:color w:val="0E101A"/>
        </w:rPr>
        <w:t>consistency (</w:t>
      </w:r>
      <w:r w:rsidRPr="003F7C5D">
        <w:rPr>
          <w:color w:val="0E101A"/>
        </w:rPr>
        <w:t xml:space="preserve">Lee, Lee and Kim, 2021). By ensuring that guest input is </w:t>
      </w:r>
      <w:r w:rsidRPr="003F7C5D">
        <w:rPr>
          <w:color w:val="0E101A"/>
        </w:rPr>
        <w:lastRenderedPageBreak/>
        <w:t>incorporated into the lodging establishment's operations and service delivery, reputation management assists hotels in maintaining brand consistency. </w:t>
      </w:r>
    </w:p>
    <w:p w14:paraId="2E73B929" w14:textId="77777777" w:rsidR="003F7C5D" w:rsidRPr="003157B8" w:rsidRDefault="003F7C5D" w:rsidP="003157B8">
      <w:pPr>
        <w:pStyle w:val="Heading2"/>
        <w:spacing w:before="120" w:line="240" w:lineRule="auto"/>
        <w:rPr>
          <w:rFonts w:ascii="Times New Roman" w:hAnsi="Times New Roman" w:cs="Times New Roman"/>
          <w:color w:val="auto"/>
          <w:sz w:val="24"/>
          <w:szCs w:val="24"/>
        </w:rPr>
      </w:pPr>
      <w:bookmarkStart w:id="10" w:name="_Toc134159203"/>
      <w:r w:rsidRPr="003157B8">
        <w:rPr>
          <w:rFonts w:ascii="Times New Roman" w:hAnsi="Times New Roman" w:cs="Times New Roman"/>
          <w:color w:val="auto"/>
          <w:sz w:val="24"/>
          <w:szCs w:val="24"/>
        </w:rPr>
        <w:t>Effective Hotel Reputation Management</w:t>
      </w:r>
      <w:bookmarkEnd w:id="10"/>
      <w:r w:rsidRPr="003157B8">
        <w:rPr>
          <w:rFonts w:ascii="Times New Roman" w:hAnsi="Times New Roman" w:cs="Times New Roman"/>
          <w:color w:val="auto"/>
          <w:sz w:val="24"/>
          <w:szCs w:val="24"/>
        </w:rPr>
        <w:t> </w:t>
      </w:r>
    </w:p>
    <w:p w14:paraId="28931CE2"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By employing the following tactics, hotels can efficiently control their reputations: </w:t>
      </w:r>
    </w:p>
    <w:p w14:paraId="2EC7CC6A" w14:textId="77777777" w:rsidR="003F7C5D" w:rsidRPr="003157B8" w:rsidRDefault="003F7C5D" w:rsidP="003157B8">
      <w:pPr>
        <w:pStyle w:val="Heading3"/>
        <w:spacing w:before="120" w:line="240" w:lineRule="auto"/>
        <w:rPr>
          <w:rFonts w:ascii="Times New Roman" w:hAnsi="Times New Roman" w:cs="Times New Roman"/>
          <w:color w:val="auto"/>
          <w:sz w:val="24"/>
          <w:szCs w:val="24"/>
        </w:rPr>
      </w:pPr>
      <w:bookmarkStart w:id="11" w:name="_Toc134159204"/>
      <w:r w:rsidRPr="003157B8">
        <w:rPr>
          <w:rFonts w:ascii="Times New Roman" w:hAnsi="Times New Roman" w:cs="Times New Roman"/>
          <w:color w:val="auto"/>
          <w:sz w:val="24"/>
          <w:szCs w:val="24"/>
        </w:rPr>
        <w:t>Keep updated on social media and online reviews.</w:t>
      </w:r>
      <w:bookmarkEnd w:id="11"/>
      <w:r w:rsidRPr="003157B8">
        <w:rPr>
          <w:rFonts w:ascii="Times New Roman" w:hAnsi="Times New Roman" w:cs="Times New Roman"/>
          <w:color w:val="auto"/>
          <w:sz w:val="24"/>
          <w:szCs w:val="24"/>
        </w:rPr>
        <w:t> </w:t>
      </w:r>
    </w:p>
    <w:p w14:paraId="41F9CED5"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Hotels must monitor their online image and promptly address client complaints. It may be achieved by tracking the mention of the hotel's brand or keyword clusters on social media with eavesdropping tools (Journal of Quality Assurance in Hospitality &amp; Tourism, 2022). The accommodations should monitor feedback platforms like Trip Advisor, Google Ratings, and Yelp and react to favorable and unfavorable feedback. Hotels exhibit their concern for customers and dedication to service development by reacting to feedback. </w:t>
      </w:r>
    </w:p>
    <w:p w14:paraId="2780906E" w14:textId="77777777" w:rsidR="003F7C5D" w:rsidRPr="003157B8" w:rsidRDefault="003F7C5D" w:rsidP="003157B8">
      <w:pPr>
        <w:pStyle w:val="Heading3"/>
        <w:spacing w:before="120" w:line="240" w:lineRule="auto"/>
        <w:rPr>
          <w:rFonts w:ascii="Times New Roman" w:hAnsi="Times New Roman" w:cs="Times New Roman"/>
          <w:color w:val="auto"/>
          <w:sz w:val="24"/>
          <w:szCs w:val="24"/>
        </w:rPr>
      </w:pPr>
      <w:bookmarkStart w:id="12" w:name="_Toc134159205"/>
      <w:r w:rsidRPr="003157B8">
        <w:rPr>
          <w:rFonts w:ascii="Times New Roman" w:hAnsi="Times New Roman" w:cs="Times New Roman"/>
          <w:color w:val="auto"/>
          <w:sz w:val="24"/>
          <w:szCs w:val="24"/>
        </w:rPr>
        <w:t>Provide top-notch customer service.</w:t>
      </w:r>
      <w:bookmarkEnd w:id="12"/>
      <w:r w:rsidRPr="003157B8">
        <w:rPr>
          <w:rFonts w:ascii="Times New Roman" w:hAnsi="Times New Roman" w:cs="Times New Roman"/>
          <w:color w:val="auto"/>
          <w:sz w:val="24"/>
          <w:szCs w:val="24"/>
        </w:rPr>
        <w:t> </w:t>
      </w:r>
    </w:p>
    <w:p w14:paraId="0A3197A4"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A vital part of reputation management involves customer service. To make sure that their guests have an enjoyable time, hotels must offer outstanding service to their customers. It may be accomplished by utilizing funding training for workers and ensuring staff can choose actions to benefit customers. When visitors enjoy their time there, they will be inclined to leave great reviews and refer others to the hotel. </w:t>
      </w:r>
    </w:p>
    <w:p w14:paraId="2B933397" w14:textId="77777777" w:rsidR="003F7C5D" w:rsidRPr="003157B8" w:rsidRDefault="003F7C5D" w:rsidP="003157B8">
      <w:pPr>
        <w:pStyle w:val="Heading3"/>
        <w:spacing w:before="120" w:line="240" w:lineRule="auto"/>
        <w:rPr>
          <w:rFonts w:ascii="Times New Roman" w:hAnsi="Times New Roman" w:cs="Times New Roman"/>
          <w:color w:val="auto"/>
          <w:sz w:val="24"/>
          <w:szCs w:val="24"/>
        </w:rPr>
      </w:pPr>
      <w:bookmarkStart w:id="13" w:name="_Toc134159206"/>
      <w:r w:rsidRPr="003157B8">
        <w:rPr>
          <w:rFonts w:ascii="Times New Roman" w:hAnsi="Times New Roman" w:cs="Times New Roman"/>
          <w:color w:val="auto"/>
          <w:sz w:val="24"/>
          <w:szCs w:val="24"/>
        </w:rPr>
        <w:t>Talk to customers</w:t>
      </w:r>
      <w:bookmarkEnd w:id="13"/>
      <w:r w:rsidRPr="003157B8">
        <w:rPr>
          <w:rFonts w:ascii="Times New Roman" w:hAnsi="Times New Roman" w:cs="Times New Roman"/>
          <w:color w:val="auto"/>
          <w:sz w:val="24"/>
          <w:szCs w:val="24"/>
        </w:rPr>
        <w:t> </w:t>
      </w:r>
    </w:p>
    <w:p w14:paraId="492EE67F"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Businesses should communicate with patrons regularly to develop rapport and promote loyalty. It could be accomplished by sending tailored emails, establishing loyalty programs, and swiftly attending to client feedback. By talking to consumers, lodging establishments can get valuable feedback that will help companies give better services. </w:t>
      </w:r>
    </w:p>
    <w:p w14:paraId="274D6A48" w14:textId="77777777" w:rsidR="003F7C5D" w:rsidRPr="003157B8" w:rsidRDefault="003F7C5D" w:rsidP="003157B8">
      <w:pPr>
        <w:pStyle w:val="Heading3"/>
        <w:spacing w:before="120" w:line="240" w:lineRule="auto"/>
        <w:rPr>
          <w:rFonts w:ascii="Times New Roman" w:hAnsi="Times New Roman" w:cs="Times New Roman"/>
          <w:color w:val="auto"/>
          <w:sz w:val="24"/>
          <w:szCs w:val="24"/>
        </w:rPr>
      </w:pPr>
      <w:bookmarkStart w:id="14" w:name="_Toc134159207"/>
      <w:r w:rsidRPr="003157B8">
        <w:rPr>
          <w:rFonts w:ascii="Times New Roman" w:hAnsi="Times New Roman" w:cs="Times New Roman"/>
          <w:color w:val="auto"/>
          <w:sz w:val="24"/>
          <w:szCs w:val="24"/>
        </w:rPr>
        <w:t>Effects of a Bad Reputation</w:t>
      </w:r>
      <w:bookmarkEnd w:id="14"/>
      <w:r w:rsidRPr="003157B8">
        <w:rPr>
          <w:rFonts w:ascii="Times New Roman" w:hAnsi="Times New Roman" w:cs="Times New Roman"/>
          <w:color w:val="auto"/>
          <w:sz w:val="24"/>
          <w:szCs w:val="24"/>
        </w:rPr>
        <w:t> </w:t>
      </w:r>
    </w:p>
    <w:p w14:paraId="5FF32552"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xml:space="preserve">A hotel's operations may be significantly affected by its reputation. Potential customers may be turned away by adverse feedback. The beneficial impacts of several favorable feedbacks can be neutralized by just one adverse one (Journal of Quality Assurance in Hospitality &amp; Tourism, 2022). As guests choose to remain at other establishments with better reputations, a bad reputation can also result in decreased revenue. 93% of </w:t>
      </w:r>
      <w:proofErr w:type="spellStart"/>
      <w:r w:rsidRPr="003F7C5D">
        <w:rPr>
          <w:color w:val="0E101A"/>
        </w:rPr>
        <w:t>travellers</w:t>
      </w:r>
      <w:proofErr w:type="spellEnd"/>
      <w:r w:rsidRPr="003F7C5D">
        <w:rPr>
          <w:color w:val="0E101A"/>
        </w:rPr>
        <w:t xml:space="preserve"> agree that online reviews impact their lodging choices, based on a Trip Advisor survey. A negative reputation may damage a hotel's reputation and cause investors and visitors to lose trust. </w:t>
      </w:r>
    </w:p>
    <w:p w14:paraId="0DEB9A7A" w14:textId="77777777" w:rsidR="003F7C5D" w:rsidRPr="003157B8" w:rsidRDefault="003F7C5D" w:rsidP="003157B8">
      <w:pPr>
        <w:pStyle w:val="Heading3"/>
        <w:spacing w:before="120" w:line="240" w:lineRule="auto"/>
        <w:rPr>
          <w:rFonts w:ascii="Times New Roman" w:hAnsi="Times New Roman" w:cs="Times New Roman"/>
          <w:color w:val="auto"/>
          <w:sz w:val="24"/>
          <w:szCs w:val="24"/>
        </w:rPr>
      </w:pPr>
      <w:bookmarkStart w:id="15" w:name="_Toc134159208"/>
      <w:r w:rsidRPr="003157B8">
        <w:rPr>
          <w:rFonts w:ascii="Times New Roman" w:hAnsi="Times New Roman" w:cs="Times New Roman"/>
          <w:color w:val="auto"/>
          <w:sz w:val="24"/>
          <w:szCs w:val="24"/>
        </w:rPr>
        <w:lastRenderedPageBreak/>
        <w:t>Brand consistency</w:t>
      </w:r>
      <w:bookmarkEnd w:id="15"/>
      <w:r w:rsidRPr="003157B8">
        <w:rPr>
          <w:rFonts w:ascii="Times New Roman" w:hAnsi="Times New Roman" w:cs="Times New Roman"/>
          <w:color w:val="auto"/>
          <w:sz w:val="24"/>
          <w:szCs w:val="24"/>
        </w:rPr>
        <w:t> </w:t>
      </w:r>
    </w:p>
    <w:p w14:paraId="2291EC13"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Preserving consistency in how a brand is presented across every medium and touch point, such as marketing collateral, interactions with clients, the design of goods, and visual identity, is known as brand consistency. It is essential to establish a unified and recognizable brand that clients can quickly recognize and rely on (</w:t>
      </w:r>
      <w:proofErr w:type="spellStart"/>
      <w:r w:rsidRPr="003F7C5D">
        <w:rPr>
          <w:color w:val="0E101A"/>
        </w:rPr>
        <w:t>Roggeveen</w:t>
      </w:r>
      <w:proofErr w:type="spellEnd"/>
      <w:r w:rsidRPr="003F7C5D">
        <w:rPr>
          <w:color w:val="0E101A"/>
        </w:rPr>
        <w:t xml:space="preserve"> et al., 2021). For accommodations, brand continuity means guaranteeing that all elements of the customer experience align with the organization's values, goals, and promises. It includes anything from the physical layout of the property and its features to its staff's conduct and the quality of the services offered. Hotels ought to establish precise standards for the brand that specify the company's personality, pronunciation, and appearance to create brand consistency. So that everybody understands how they should portray the brand in their conversations with visitors, these rules should be distributed to all employees and included in training programs. Hotel operations ought to evaluate their operations on occasion to ensure they are consistent with the claims and values of the brand (Van Nguyen et al., 2021). It includes conducting guest inquiries, keeping tabs on web reviews, and getting input from staff members. To ensure the brand's reputation is favorable, any problems or anomalies should be resolved in a way. Because it fosters trust and devotion among consumers, brand consistency is crucial. Consumers are inclined to return to a brand again and refer it to their friends once they know what to expect from it. Additionally, maintaining the same brand image aids in setting the hotel apart from competitors and supports it is USP. Creating powerful and enduring branding that connects with customers and propels corporate success requires consistent branding worldwide. </w:t>
      </w:r>
    </w:p>
    <w:p w14:paraId="531A5FC1" w14:textId="77777777" w:rsidR="003F7C5D" w:rsidRPr="003157B8" w:rsidRDefault="003F7C5D" w:rsidP="003157B8">
      <w:pPr>
        <w:pStyle w:val="Heading1"/>
        <w:spacing w:before="120" w:line="240" w:lineRule="auto"/>
        <w:rPr>
          <w:rFonts w:ascii="Times New Roman" w:hAnsi="Times New Roman" w:cs="Times New Roman"/>
          <w:color w:val="auto"/>
          <w:sz w:val="24"/>
          <w:szCs w:val="24"/>
        </w:rPr>
      </w:pPr>
      <w:bookmarkStart w:id="16" w:name="_Toc134159209"/>
      <w:r w:rsidRPr="003157B8">
        <w:rPr>
          <w:rFonts w:ascii="Times New Roman" w:hAnsi="Times New Roman" w:cs="Times New Roman"/>
          <w:color w:val="auto"/>
          <w:sz w:val="24"/>
          <w:szCs w:val="24"/>
        </w:rPr>
        <w:t>Conclusion</w:t>
      </w:r>
      <w:bookmarkEnd w:id="16"/>
      <w:r w:rsidRPr="003157B8">
        <w:rPr>
          <w:rFonts w:ascii="Times New Roman" w:hAnsi="Times New Roman" w:cs="Times New Roman"/>
          <w:color w:val="auto"/>
          <w:sz w:val="24"/>
          <w:szCs w:val="24"/>
        </w:rPr>
        <w:t> </w:t>
      </w:r>
    </w:p>
    <w:p w14:paraId="35D85A90"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xml:space="preserve">Its customer service culture is the standard principles, attitudes, and behaviors of an organization that places a high value on providing outstanding service to clients. It is a continuous Endeavour that penetrates the entire firm that can distinguish an organization from rivals. Contrarily, business culture includes all facets of a company's standards, objectives, and guiding principles. While service-based culture is a crucial component of business culture, the two cannot be mutually exclusive. Customer loyalty and fulfillment, as well as employee engagement and retention, may all be enhanced by a strong service culture (Choudhary, David and </w:t>
      </w:r>
      <w:proofErr w:type="spellStart"/>
      <w:r w:rsidRPr="003F7C5D">
        <w:rPr>
          <w:color w:val="0E101A"/>
        </w:rPr>
        <w:t>Feleen</w:t>
      </w:r>
      <w:proofErr w:type="spellEnd"/>
      <w:r w:rsidRPr="003F7C5D">
        <w:rPr>
          <w:color w:val="0E101A"/>
        </w:rPr>
        <w:t>, 2021). Hotels must handle their online image effectively to maintain an excellent track record and recruit guests. Prioritizing reputation management and upholding brand consistency is crucial because a bad reputation can negatively affect hotel operations and income. </w:t>
      </w:r>
    </w:p>
    <w:p w14:paraId="48170BEC" w14:textId="77777777" w:rsidR="003F7C5D" w:rsidRPr="003157B8" w:rsidRDefault="003F7C5D" w:rsidP="003157B8">
      <w:pPr>
        <w:pStyle w:val="Heading1"/>
        <w:spacing w:before="120" w:line="240" w:lineRule="auto"/>
        <w:rPr>
          <w:rFonts w:ascii="Times New Roman" w:hAnsi="Times New Roman" w:cs="Times New Roman"/>
          <w:color w:val="auto"/>
          <w:sz w:val="24"/>
          <w:szCs w:val="24"/>
        </w:rPr>
      </w:pPr>
      <w:bookmarkStart w:id="17" w:name="_Toc134159210"/>
      <w:r w:rsidRPr="003157B8">
        <w:rPr>
          <w:rFonts w:ascii="Times New Roman" w:hAnsi="Times New Roman" w:cs="Times New Roman"/>
          <w:color w:val="auto"/>
          <w:sz w:val="24"/>
          <w:szCs w:val="24"/>
        </w:rPr>
        <w:lastRenderedPageBreak/>
        <w:t>Recommendation</w:t>
      </w:r>
      <w:bookmarkEnd w:id="17"/>
      <w:r w:rsidRPr="003157B8">
        <w:rPr>
          <w:rFonts w:ascii="Times New Roman" w:hAnsi="Times New Roman" w:cs="Times New Roman"/>
          <w:color w:val="auto"/>
          <w:sz w:val="24"/>
          <w:szCs w:val="24"/>
        </w:rPr>
        <w:t> </w:t>
      </w:r>
    </w:p>
    <w:p w14:paraId="37312CC2"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One suggestion is to allow hotels to fund staff education on service culture. Allowing staff to deliver outstanding client service means fostering a culture that values excellence. Hotels may achieve this by offering systematic instruction, rewarding staff members, and fostering an enjoyable workplace (Current Issues in Tourism, 2022). Hotels must give reputation management the most significant importance. Customer evaluations and input are more crucial than ever in social media. Hotels must implement a successful online reputation management plan that monitors and addresses consumer comments on review websites and social networking platforms. Quick and efficient service to clients can reduce bad reviews and safeguard the hotel's image. </w:t>
      </w:r>
    </w:p>
    <w:p w14:paraId="748EE803" w14:textId="77777777" w:rsidR="003F7C5D" w:rsidRPr="003F7C5D" w:rsidRDefault="003F7C5D" w:rsidP="003F7C5D">
      <w:pPr>
        <w:pStyle w:val="NormalWeb"/>
        <w:spacing w:before="0" w:beforeAutospacing="0" w:after="0" w:afterAutospacing="0" w:line="360" w:lineRule="auto"/>
        <w:rPr>
          <w:color w:val="0E101A"/>
        </w:rPr>
      </w:pPr>
    </w:p>
    <w:p w14:paraId="2967BD9E" w14:textId="77777777" w:rsidR="003F7C5D" w:rsidRPr="003F7C5D" w:rsidRDefault="003F7C5D" w:rsidP="003F7C5D">
      <w:pPr>
        <w:pStyle w:val="NormalWeb"/>
        <w:spacing w:before="0" w:beforeAutospacing="0" w:after="0" w:afterAutospacing="0" w:line="360" w:lineRule="auto"/>
        <w:rPr>
          <w:color w:val="0E101A"/>
        </w:rPr>
      </w:pPr>
      <w:r w:rsidRPr="003F7C5D">
        <w:rPr>
          <w:color w:val="0E101A"/>
        </w:rPr>
        <w:t> </w:t>
      </w:r>
    </w:p>
    <w:p w14:paraId="0BE21A10" w14:textId="77777777" w:rsidR="00F97D6D" w:rsidRPr="003157B8" w:rsidRDefault="00F97D6D" w:rsidP="003157B8">
      <w:pPr>
        <w:rPr>
          <w:rFonts w:ascii="Times New Roman" w:eastAsia="Times New Roman" w:hAnsi="Times New Roman" w:cs="Times New Roman"/>
          <w:sz w:val="24"/>
          <w:szCs w:val="24"/>
        </w:rPr>
      </w:pPr>
    </w:p>
    <w:p w14:paraId="7C0E8C1C" w14:textId="77777777" w:rsidR="003157B8" w:rsidRDefault="003157B8">
      <w:pPr>
        <w:rPr>
          <w:rStyle w:val="eop"/>
          <w:rFonts w:ascii="Times New Roman" w:eastAsiaTheme="majorEastAsia" w:hAnsi="Times New Roman" w:cs="Times New Roman"/>
          <w:b/>
          <w:bCs/>
          <w:sz w:val="24"/>
          <w:szCs w:val="24"/>
        </w:rPr>
      </w:pPr>
      <w:bookmarkStart w:id="18" w:name="_Toc134099344"/>
      <w:r>
        <w:rPr>
          <w:rStyle w:val="eop"/>
          <w:rFonts w:ascii="Times New Roman" w:hAnsi="Times New Roman" w:cs="Times New Roman"/>
          <w:sz w:val="24"/>
          <w:szCs w:val="24"/>
        </w:rPr>
        <w:br w:type="page"/>
      </w:r>
    </w:p>
    <w:p w14:paraId="55220622" w14:textId="77777777" w:rsidR="006412F1" w:rsidRPr="003157B8" w:rsidRDefault="00F97D6D" w:rsidP="003157B8">
      <w:pPr>
        <w:pStyle w:val="Heading1"/>
        <w:spacing w:before="120" w:line="240" w:lineRule="auto"/>
        <w:rPr>
          <w:rFonts w:ascii="Times New Roman" w:hAnsi="Times New Roman" w:cs="Times New Roman"/>
          <w:color w:val="auto"/>
          <w:sz w:val="24"/>
          <w:szCs w:val="24"/>
        </w:rPr>
      </w:pPr>
      <w:bookmarkStart w:id="19" w:name="_Toc134159211"/>
      <w:r w:rsidRPr="003157B8">
        <w:rPr>
          <w:rStyle w:val="eop"/>
          <w:rFonts w:ascii="Times New Roman" w:hAnsi="Times New Roman" w:cs="Times New Roman"/>
          <w:color w:val="auto"/>
          <w:sz w:val="24"/>
          <w:szCs w:val="24"/>
        </w:rPr>
        <w:lastRenderedPageBreak/>
        <w:t>References</w:t>
      </w:r>
      <w:bookmarkEnd w:id="18"/>
      <w:bookmarkEnd w:id="19"/>
    </w:p>
    <w:p w14:paraId="155218DA"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proofErr w:type="spellStart"/>
      <w:r w:rsidRPr="003157B8">
        <w:rPr>
          <w:rFonts w:ascii="Times New Roman" w:hAnsi="Times New Roman" w:cs="Times New Roman"/>
          <w:sz w:val="24"/>
          <w:szCs w:val="24"/>
        </w:rPr>
        <w:t>Akter</w:t>
      </w:r>
      <w:proofErr w:type="spellEnd"/>
      <w:r w:rsidRPr="003157B8">
        <w:rPr>
          <w:rFonts w:ascii="Times New Roman" w:hAnsi="Times New Roman" w:cs="Times New Roman"/>
          <w:sz w:val="24"/>
          <w:szCs w:val="24"/>
        </w:rPr>
        <w:t xml:space="preserve">, M. and Sultana, N. (2020). Digital Marketing Communication and Consumer Buying Decision Process in Pandemic Standpoint (COVID-19): An Empirical Study of Bangladeshi </w:t>
      </w:r>
      <w:proofErr w:type="gramStart"/>
      <w:r w:rsidRPr="003157B8">
        <w:rPr>
          <w:rFonts w:ascii="Times New Roman" w:hAnsi="Times New Roman" w:cs="Times New Roman"/>
          <w:sz w:val="24"/>
          <w:szCs w:val="24"/>
        </w:rPr>
        <w:t>Customers’</w:t>
      </w:r>
      <w:proofErr w:type="gramEnd"/>
      <w:r w:rsidRPr="003157B8">
        <w:rPr>
          <w:rFonts w:ascii="Times New Roman" w:hAnsi="Times New Roman" w:cs="Times New Roman"/>
          <w:sz w:val="24"/>
          <w:szCs w:val="24"/>
        </w:rPr>
        <w:t xml:space="preserve"> in Branded Cosmetics Perspective. Open Journal of Business and Management, [online] 08(06), pp.2696–2715. </w:t>
      </w:r>
      <w:proofErr w:type="spellStart"/>
      <w:proofErr w:type="gramStart"/>
      <w:r w:rsidRPr="003157B8">
        <w:rPr>
          <w:rFonts w:ascii="Times New Roman" w:hAnsi="Times New Roman" w:cs="Times New Roman"/>
          <w:sz w:val="24"/>
          <w:szCs w:val="24"/>
        </w:rPr>
        <w:t>doi:https</w:t>
      </w:r>
      <w:proofErr w:type="spellEnd"/>
      <w:r w:rsidRPr="003157B8">
        <w:rPr>
          <w:rFonts w:ascii="Times New Roman" w:hAnsi="Times New Roman" w:cs="Times New Roman"/>
          <w:sz w:val="24"/>
          <w:szCs w:val="24"/>
        </w:rPr>
        <w:t>://doi.org/10.4236/ojbm.2020.86167</w:t>
      </w:r>
      <w:proofErr w:type="gramEnd"/>
      <w:r w:rsidRPr="003157B8">
        <w:rPr>
          <w:rFonts w:ascii="Times New Roman" w:hAnsi="Times New Roman" w:cs="Times New Roman"/>
          <w:sz w:val="24"/>
          <w:szCs w:val="24"/>
        </w:rPr>
        <w:t>.</w:t>
      </w:r>
    </w:p>
    <w:p w14:paraId="09901626"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F7C5D">
        <w:t>‌</w:t>
      </w:r>
      <w:proofErr w:type="spellStart"/>
      <w:r w:rsidRPr="003157B8">
        <w:rPr>
          <w:rFonts w:ascii="Times New Roman" w:hAnsi="Times New Roman" w:cs="Times New Roman"/>
          <w:sz w:val="24"/>
          <w:szCs w:val="24"/>
        </w:rPr>
        <w:t>Alam</w:t>
      </w:r>
      <w:proofErr w:type="spellEnd"/>
      <w:r w:rsidRPr="003157B8">
        <w:rPr>
          <w:rFonts w:ascii="Times New Roman" w:hAnsi="Times New Roman" w:cs="Times New Roman"/>
          <w:sz w:val="24"/>
          <w:szCs w:val="24"/>
        </w:rPr>
        <w:t xml:space="preserve">, A. (2019). Client Service and Content Design at </w:t>
      </w:r>
      <w:proofErr w:type="spellStart"/>
      <w:r w:rsidRPr="003157B8">
        <w:rPr>
          <w:rFonts w:ascii="Times New Roman" w:hAnsi="Times New Roman" w:cs="Times New Roman"/>
          <w:sz w:val="24"/>
          <w:szCs w:val="24"/>
        </w:rPr>
        <w:t>Magnito</w:t>
      </w:r>
      <w:proofErr w:type="spellEnd"/>
      <w:r w:rsidRPr="003157B8">
        <w:rPr>
          <w:rFonts w:ascii="Times New Roman" w:hAnsi="Times New Roman" w:cs="Times New Roman"/>
          <w:sz w:val="24"/>
          <w:szCs w:val="24"/>
        </w:rPr>
        <w:t xml:space="preserve"> Digital. Uiu.ac.bd. [online] </w:t>
      </w:r>
      <w:proofErr w:type="spellStart"/>
      <w:proofErr w:type="gramStart"/>
      <w:r w:rsidRPr="003157B8">
        <w:rPr>
          <w:rFonts w:ascii="Times New Roman" w:hAnsi="Times New Roman" w:cs="Times New Roman"/>
          <w:sz w:val="24"/>
          <w:szCs w:val="24"/>
        </w:rPr>
        <w:t>doi:http</w:t>
      </w:r>
      <w:proofErr w:type="spellEnd"/>
      <w:r w:rsidRPr="003157B8">
        <w:rPr>
          <w:rFonts w:ascii="Times New Roman" w:hAnsi="Times New Roman" w:cs="Times New Roman"/>
          <w:sz w:val="24"/>
          <w:szCs w:val="24"/>
        </w:rPr>
        <w:t>://dspace.uiu.ac.bd/handle/52243/918</w:t>
      </w:r>
      <w:proofErr w:type="gramEnd"/>
      <w:r w:rsidRPr="003157B8">
        <w:rPr>
          <w:rFonts w:ascii="Times New Roman" w:hAnsi="Times New Roman" w:cs="Times New Roman"/>
          <w:sz w:val="24"/>
          <w:szCs w:val="24"/>
        </w:rPr>
        <w:t>.</w:t>
      </w:r>
    </w:p>
    <w:p w14:paraId="77AE770F"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‌Cogent Business &amp; Management. (2022). An analysis of the effects of customer satisfaction and engagement on social media on repurchase intention in the hospitality industry. [online] Available at: https://www.tandfonline.com/doi/full/10.1080/23311975.2022.2028331 [Accessed 4 May 2023].</w:t>
      </w:r>
    </w:p>
    <w:p w14:paraId="7B1A70AF"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‌Current Issues in Tourism. (2022). Do hotel employees really care for corporate social responsibility (CSR): a happiness approach to employee innovativeness. [online] Available at: https://www.tandfonline.com/doi/abs/10.1080/13683500.2021.1889482 [Accessed 4 May 2023].</w:t>
      </w:r>
    </w:p>
    <w:p w14:paraId="4061DBB1"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 xml:space="preserve">‌Faulks, B., Song, Y., </w:t>
      </w:r>
      <w:proofErr w:type="spellStart"/>
      <w:r w:rsidRPr="003157B8">
        <w:rPr>
          <w:rFonts w:ascii="Times New Roman" w:hAnsi="Times New Roman" w:cs="Times New Roman"/>
          <w:sz w:val="24"/>
          <w:szCs w:val="24"/>
        </w:rPr>
        <w:t>Waiganjo</w:t>
      </w:r>
      <w:proofErr w:type="spellEnd"/>
      <w:r w:rsidRPr="003157B8">
        <w:rPr>
          <w:rFonts w:ascii="Times New Roman" w:hAnsi="Times New Roman" w:cs="Times New Roman"/>
          <w:sz w:val="24"/>
          <w:szCs w:val="24"/>
        </w:rPr>
        <w:t xml:space="preserve">, M., </w:t>
      </w:r>
      <w:proofErr w:type="spellStart"/>
      <w:r w:rsidRPr="003157B8">
        <w:rPr>
          <w:rFonts w:ascii="Times New Roman" w:hAnsi="Times New Roman" w:cs="Times New Roman"/>
          <w:sz w:val="24"/>
          <w:szCs w:val="24"/>
        </w:rPr>
        <w:t>Obrenovic</w:t>
      </w:r>
      <w:proofErr w:type="spellEnd"/>
      <w:r w:rsidRPr="003157B8">
        <w:rPr>
          <w:rFonts w:ascii="Times New Roman" w:hAnsi="Times New Roman" w:cs="Times New Roman"/>
          <w:sz w:val="24"/>
          <w:szCs w:val="24"/>
        </w:rPr>
        <w:t xml:space="preserve">, B. and </w:t>
      </w:r>
      <w:proofErr w:type="spellStart"/>
      <w:r w:rsidRPr="003157B8">
        <w:rPr>
          <w:rFonts w:ascii="Times New Roman" w:hAnsi="Times New Roman" w:cs="Times New Roman"/>
          <w:sz w:val="24"/>
          <w:szCs w:val="24"/>
        </w:rPr>
        <w:t>Godinic</w:t>
      </w:r>
      <w:proofErr w:type="spellEnd"/>
      <w:r w:rsidRPr="003157B8">
        <w:rPr>
          <w:rFonts w:ascii="Times New Roman" w:hAnsi="Times New Roman" w:cs="Times New Roman"/>
          <w:sz w:val="24"/>
          <w:szCs w:val="24"/>
        </w:rPr>
        <w:t xml:space="preserve">, D. (2021). Impact of Empowering Leadership, Innovative Work, and Organizational Learning Readiness on Sustainable Economic Performance: An Empirical Study of Companies in Russia during the COVID-19 Pandemic. Sustainability, [online] 13(22), p.12465. </w:t>
      </w:r>
      <w:proofErr w:type="spellStart"/>
      <w:proofErr w:type="gramStart"/>
      <w:r w:rsidRPr="003157B8">
        <w:rPr>
          <w:rFonts w:ascii="Times New Roman" w:hAnsi="Times New Roman" w:cs="Times New Roman"/>
          <w:sz w:val="24"/>
          <w:szCs w:val="24"/>
        </w:rPr>
        <w:t>doi:https</w:t>
      </w:r>
      <w:proofErr w:type="spellEnd"/>
      <w:r w:rsidRPr="003157B8">
        <w:rPr>
          <w:rFonts w:ascii="Times New Roman" w:hAnsi="Times New Roman" w:cs="Times New Roman"/>
          <w:sz w:val="24"/>
          <w:szCs w:val="24"/>
        </w:rPr>
        <w:t>://doi.org/10.3390/su132212465</w:t>
      </w:r>
      <w:proofErr w:type="gramEnd"/>
      <w:r w:rsidRPr="003157B8">
        <w:rPr>
          <w:rFonts w:ascii="Times New Roman" w:hAnsi="Times New Roman" w:cs="Times New Roman"/>
          <w:sz w:val="24"/>
          <w:szCs w:val="24"/>
        </w:rPr>
        <w:t>.</w:t>
      </w:r>
    </w:p>
    <w:p w14:paraId="0535E15B"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 xml:space="preserve">‌Foo, L.-Y., Ghazali, H., Zawawi, D., Mohamad, S.F. and Othman, M. (2019). A model linking HRM practices, service-oriented OCBs &amp; organizational performance in Malaysian hotel industry / Lee-Yen Foo … [et al.] - UiTM Institutional Repository. Uitm.edu.my. [online] </w:t>
      </w:r>
      <w:proofErr w:type="spellStart"/>
      <w:proofErr w:type="gramStart"/>
      <w:r w:rsidRPr="003157B8">
        <w:rPr>
          <w:rFonts w:ascii="Times New Roman" w:hAnsi="Times New Roman" w:cs="Times New Roman"/>
          <w:sz w:val="24"/>
          <w:szCs w:val="24"/>
        </w:rPr>
        <w:t>doi:https</w:t>
      </w:r>
      <w:proofErr w:type="spellEnd"/>
      <w:r w:rsidRPr="003157B8">
        <w:rPr>
          <w:rFonts w:ascii="Times New Roman" w:hAnsi="Times New Roman" w:cs="Times New Roman"/>
          <w:sz w:val="24"/>
          <w:szCs w:val="24"/>
        </w:rPr>
        <w:t>://ir.uitm.edu.my/id/</w:t>
      </w:r>
      <w:proofErr w:type="spellStart"/>
      <w:r w:rsidRPr="003157B8">
        <w:rPr>
          <w:rFonts w:ascii="Times New Roman" w:hAnsi="Times New Roman" w:cs="Times New Roman"/>
          <w:sz w:val="24"/>
          <w:szCs w:val="24"/>
        </w:rPr>
        <w:t>eprint</w:t>
      </w:r>
      <w:proofErr w:type="spellEnd"/>
      <w:r w:rsidRPr="003157B8">
        <w:rPr>
          <w:rFonts w:ascii="Times New Roman" w:hAnsi="Times New Roman" w:cs="Times New Roman"/>
          <w:sz w:val="24"/>
          <w:szCs w:val="24"/>
        </w:rPr>
        <w:t>/32315/1/32315.pdf</w:t>
      </w:r>
      <w:proofErr w:type="gramEnd"/>
      <w:r w:rsidRPr="003157B8">
        <w:rPr>
          <w:rFonts w:ascii="Times New Roman" w:hAnsi="Times New Roman" w:cs="Times New Roman"/>
          <w:sz w:val="24"/>
          <w:szCs w:val="24"/>
        </w:rPr>
        <w:t>.</w:t>
      </w:r>
    </w:p>
    <w:p w14:paraId="7F13218B"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‌Google Books. (2022). Digital Marketing Excellence. [online] Available at: https://books.google.co.ke/books?hl=en&amp;lr=&amp;id=GmmdEAAAQBAJ&amp;oi=fnd&amp;pg=PP1&amp;dq=Compared+with+conventional+methods+of+advertising,+online+advertising+has+numerous+benefits,+such+as+enhanced+monitoring+and+tracking,+broader+consumer+achieve,+and+lower+costs.&amp;ots=aux-2CzX9b&amp;sig=-mzy_rzNLOo6pvhy6nUv_YDei5E&amp;redir_esc=y [Accessed 4 May 2023].</w:t>
      </w:r>
    </w:p>
    <w:p w14:paraId="1BFAC843"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lastRenderedPageBreak/>
        <w:t xml:space="preserve">‌Journal of Quality Assurance in Hospitality &amp; Tourism. (2022). Negative </w:t>
      </w:r>
      <w:proofErr w:type="spellStart"/>
      <w:r w:rsidRPr="003157B8">
        <w:rPr>
          <w:rFonts w:ascii="Times New Roman" w:hAnsi="Times New Roman" w:cs="Times New Roman"/>
          <w:sz w:val="24"/>
          <w:szCs w:val="24"/>
        </w:rPr>
        <w:t>eWOM</w:t>
      </w:r>
      <w:proofErr w:type="spellEnd"/>
      <w:r w:rsidRPr="003157B8">
        <w:rPr>
          <w:rFonts w:ascii="Times New Roman" w:hAnsi="Times New Roman" w:cs="Times New Roman"/>
          <w:sz w:val="24"/>
          <w:szCs w:val="24"/>
        </w:rPr>
        <w:t xml:space="preserve"> Management: How Do Hotels Turn Challenges into Opportunities? [online] Available at: https://www.tandfonline.com/doi/abs/10.1080/1528008X.2021.1911729 [Accessed 4 May 2023].</w:t>
      </w:r>
    </w:p>
    <w:p w14:paraId="7EE16211"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 xml:space="preserve">‌Lam, L., Nguyen, P., Le, N. and Tran, K. (2021). The Relation among Organizational Culture, Knowledge Management, and Innovation Capability: Its Implication for Open Innovation. Journal of Open Innovation: Technology, Market, and Complexity, [online] 7(1), p.66. </w:t>
      </w:r>
      <w:proofErr w:type="spellStart"/>
      <w:proofErr w:type="gramStart"/>
      <w:r w:rsidRPr="003157B8">
        <w:rPr>
          <w:rFonts w:ascii="Times New Roman" w:hAnsi="Times New Roman" w:cs="Times New Roman"/>
          <w:sz w:val="24"/>
          <w:szCs w:val="24"/>
        </w:rPr>
        <w:t>doi:https</w:t>
      </w:r>
      <w:proofErr w:type="spellEnd"/>
      <w:r w:rsidRPr="003157B8">
        <w:rPr>
          <w:rFonts w:ascii="Times New Roman" w:hAnsi="Times New Roman" w:cs="Times New Roman"/>
          <w:sz w:val="24"/>
          <w:szCs w:val="24"/>
        </w:rPr>
        <w:t>://doi.org/10.3390/joitmc7010066</w:t>
      </w:r>
      <w:proofErr w:type="gramEnd"/>
      <w:r w:rsidRPr="003157B8">
        <w:rPr>
          <w:rFonts w:ascii="Times New Roman" w:hAnsi="Times New Roman" w:cs="Times New Roman"/>
          <w:sz w:val="24"/>
          <w:szCs w:val="24"/>
        </w:rPr>
        <w:t>.</w:t>
      </w:r>
    </w:p>
    <w:p w14:paraId="277C1B11"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w:t>
      </w:r>
      <w:proofErr w:type="spellStart"/>
      <w:r w:rsidRPr="003157B8">
        <w:rPr>
          <w:rFonts w:ascii="Times New Roman" w:hAnsi="Times New Roman" w:cs="Times New Roman"/>
          <w:sz w:val="24"/>
          <w:szCs w:val="24"/>
        </w:rPr>
        <w:t>Roggeveen</w:t>
      </w:r>
      <w:proofErr w:type="spellEnd"/>
      <w:r w:rsidRPr="003157B8">
        <w:rPr>
          <w:rFonts w:ascii="Times New Roman" w:hAnsi="Times New Roman" w:cs="Times New Roman"/>
          <w:sz w:val="24"/>
          <w:szCs w:val="24"/>
        </w:rPr>
        <w:t xml:space="preserve">, A.L., Grewal, D., </w:t>
      </w:r>
      <w:proofErr w:type="spellStart"/>
      <w:r w:rsidRPr="003157B8">
        <w:rPr>
          <w:rFonts w:ascii="Times New Roman" w:hAnsi="Times New Roman" w:cs="Times New Roman"/>
          <w:sz w:val="24"/>
          <w:szCs w:val="24"/>
        </w:rPr>
        <w:t>Karsberg</w:t>
      </w:r>
      <w:proofErr w:type="spellEnd"/>
      <w:r w:rsidRPr="003157B8">
        <w:rPr>
          <w:rFonts w:ascii="Times New Roman" w:hAnsi="Times New Roman" w:cs="Times New Roman"/>
          <w:sz w:val="24"/>
          <w:szCs w:val="24"/>
        </w:rPr>
        <w:t xml:space="preserve">, J., Noble, S.M., </w:t>
      </w:r>
      <w:proofErr w:type="spellStart"/>
      <w:r w:rsidRPr="003157B8">
        <w:rPr>
          <w:rFonts w:ascii="Times New Roman" w:hAnsi="Times New Roman" w:cs="Times New Roman"/>
          <w:sz w:val="24"/>
          <w:szCs w:val="24"/>
        </w:rPr>
        <w:t>Nordfält</w:t>
      </w:r>
      <w:proofErr w:type="spellEnd"/>
      <w:r w:rsidRPr="003157B8">
        <w:rPr>
          <w:rFonts w:ascii="Times New Roman" w:hAnsi="Times New Roman" w:cs="Times New Roman"/>
          <w:sz w:val="24"/>
          <w:szCs w:val="24"/>
        </w:rPr>
        <w:t xml:space="preserve">, J., Patrick, V.M., Schweiger, E., </w:t>
      </w:r>
      <w:proofErr w:type="spellStart"/>
      <w:r w:rsidRPr="003157B8">
        <w:rPr>
          <w:rFonts w:ascii="Times New Roman" w:hAnsi="Times New Roman" w:cs="Times New Roman"/>
          <w:sz w:val="24"/>
          <w:szCs w:val="24"/>
        </w:rPr>
        <w:t>Soysal</w:t>
      </w:r>
      <w:proofErr w:type="spellEnd"/>
      <w:r w:rsidRPr="003157B8">
        <w:rPr>
          <w:rFonts w:ascii="Times New Roman" w:hAnsi="Times New Roman" w:cs="Times New Roman"/>
          <w:sz w:val="24"/>
          <w:szCs w:val="24"/>
        </w:rPr>
        <w:t xml:space="preserve">, G., Dillard, A., Cooper, N. and Olson, R. (2021). Forging meaningful consumer-brand relationships through creative merchandise offerings and innovative merchandising strategies. Journal of Retailing, [online] 97(1), pp.81–98. </w:t>
      </w:r>
      <w:proofErr w:type="spellStart"/>
      <w:proofErr w:type="gramStart"/>
      <w:r w:rsidRPr="003157B8">
        <w:rPr>
          <w:rFonts w:ascii="Times New Roman" w:hAnsi="Times New Roman" w:cs="Times New Roman"/>
          <w:sz w:val="24"/>
          <w:szCs w:val="24"/>
        </w:rPr>
        <w:t>doi:https</w:t>
      </w:r>
      <w:proofErr w:type="spellEnd"/>
      <w:r w:rsidRPr="003157B8">
        <w:rPr>
          <w:rFonts w:ascii="Times New Roman" w:hAnsi="Times New Roman" w:cs="Times New Roman"/>
          <w:sz w:val="24"/>
          <w:szCs w:val="24"/>
        </w:rPr>
        <w:t>://doi.org/10.1016/j.jretai.2020.11.006</w:t>
      </w:r>
      <w:proofErr w:type="gramEnd"/>
      <w:r w:rsidRPr="003157B8">
        <w:rPr>
          <w:rFonts w:ascii="Times New Roman" w:hAnsi="Times New Roman" w:cs="Times New Roman"/>
          <w:sz w:val="24"/>
          <w:szCs w:val="24"/>
        </w:rPr>
        <w:t>.</w:t>
      </w:r>
    </w:p>
    <w:p w14:paraId="5F271C70" w14:textId="77777777" w:rsidR="003157B8" w:rsidRPr="003157B8" w:rsidRDefault="003157B8" w:rsidP="003157B8">
      <w:pPr>
        <w:pStyle w:val="NoSpacing"/>
        <w:spacing w:line="360" w:lineRule="auto"/>
        <w:ind w:left="720" w:hanging="720"/>
        <w:rPr>
          <w:rFonts w:ascii="Times New Roman" w:hAnsi="Times New Roman" w:cs="Times New Roman"/>
          <w:sz w:val="24"/>
          <w:szCs w:val="24"/>
        </w:rPr>
      </w:pPr>
      <w:r w:rsidRPr="003157B8">
        <w:rPr>
          <w:rFonts w:ascii="Times New Roman" w:hAnsi="Times New Roman" w:cs="Times New Roman"/>
          <w:sz w:val="24"/>
          <w:szCs w:val="24"/>
        </w:rPr>
        <w:t xml:space="preserve">‌Van Nguyen, L.T., Duy Nguyen, P.N., Nguyen, T.Q. and Nguyen, K.T. (2021). Employee engagement in brand value co-creation: An empirical study of Vietnamese boutique hotels. Journal of Hospitality and Tourism Management, [online] 48, pp.88–98. </w:t>
      </w:r>
      <w:proofErr w:type="spellStart"/>
      <w:proofErr w:type="gramStart"/>
      <w:r w:rsidRPr="003157B8">
        <w:rPr>
          <w:rFonts w:ascii="Times New Roman" w:hAnsi="Times New Roman" w:cs="Times New Roman"/>
          <w:sz w:val="24"/>
          <w:szCs w:val="24"/>
        </w:rPr>
        <w:t>doi:https</w:t>
      </w:r>
      <w:proofErr w:type="spellEnd"/>
      <w:r w:rsidRPr="003157B8">
        <w:rPr>
          <w:rFonts w:ascii="Times New Roman" w:hAnsi="Times New Roman" w:cs="Times New Roman"/>
          <w:sz w:val="24"/>
          <w:szCs w:val="24"/>
        </w:rPr>
        <w:t>://doi.org/10.1016/j.jhtm.2021.05.015</w:t>
      </w:r>
      <w:proofErr w:type="gramEnd"/>
      <w:r w:rsidRPr="003157B8">
        <w:rPr>
          <w:rFonts w:ascii="Times New Roman" w:hAnsi="Times New Roman" w:cs="Times New Roman"/>
          <w:sz w:val="24"/>
          <w:szCs w:val="24"/>
        </w:rPr>
        <w:t>.</w:t>
      </w:r>
    </w:p>
    <w:sectPr w:rsidR="003157B8" w:rsidRPr="003157B8" w:rsidSect="00B2570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12FDC" w14:textId="77777777" w:rsidR="00E24DE6" w:rsidRDefault="00E24DE6" w:rsidP="002C25DF">
      <w:pPr>
        <w:spacing w:after="0" w:line="240" w:lineRule="auto"/>
      </w:pPr>
      <w:r>
        <w:separator/>
      </w:r>
    </w:p>
  </w:endnote>
  <w:endnote w:type="continuationSeparator" w:id="0">
    <w:p w14:paraId="7C30E19D" w14:textId="77777777" w:rsidR="00E24DE6" w:rsidRDefault="00E24DE6" w:rsidP="002C2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E0F6B" w14:textId="77777777" w:rsidR="00E24DE6" w:rsidRDefault="00E24DE6" w:rsidP="002C25DF">
      <w:pPr>
        <w:spacing w:after="0" w:line="240" w:lineRule="auto"/>
      </w:pPr>
      <w:r>
        <w:separator/>
      </w:r>
    </w:p>
  </w:footnote>
  <w:footnote w:type="continuationSeparator" w:id="0">
    <w:p w14:paraId="54E2BC9D" w14:textId="77777777" w:rsidR="00E24DE6" w:rsidRDefault="00E24DE6" w:rsidP="002C25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9037"/>
      <w:docPartObj>
        <w:docPartGallery w:val="Page Numbers (Top of Page)"/>
        <w:docPartUnique/>
      </w:docPartObj>
    </w:sdtPr>
    <w:sdtEndPr>
      <w:rPr>
        <w:rFonts w:ascii="Times New Roman" w:hAnsi="Times New Roman" w:cs="Times New Roman"/>
        <w:sz w:val="24"/>
        <w:szCs w:val="24"/>
      </w:rPr>
    </w:sdtEndPr>
    <w:sdtContent>
      <w:p w14:paraId="3FED2FA1" w14:textId="77777777" w:rsidR="002C25DF" w:rsidRPr="003157B8" w:rsidRDefault="00000000">
        <w:pPr>
          <w:pStyle w:val="Header"/>
          <w:jc w:val="right"/>
          <w:rPr>
            <w:rFonts w:ascii="Times New Roman" w:hAnsi="Times New Roman" w:cs="Times New Roman"/>
            <w:sz w:val="24"/>
            <w:szCs w:val="24"/>
          </w:rPr>
        </w:pPr>
        <w:r w:rsidRPr="003157B8">
          <w:rPr>
            <w:rFonts w:ascii="Times New Roman" w:hAnsi="Times New Roman" w:cs="Times New Roman"/>
            <w:sz w:val="24"/>
            <w:szCs w:val="24"/>
          </w:rPr>
          <w:fldChar w:fldCharType="begin"/>
        </w:r>
        <w:r w:rsidRPr="003157B8">
          <w:rPr>
            <w:rFonts w:ascii="Times New Roman" w:hAnsi="Times New Roman" w:cs="Times New Roman"/>
            <w:sz w:val="24"/>
            <w:szCs w:val="24"/>
          </w:rPr>
          <w:instrText xml:space="preserve"> PAGE   \* MERGEFORMAT </w:instrText>
        </w:r>
        <w:r w:rsidRPr="003157B8">
          <w:rPr>
            <w:rFonts w:ascii="Times New Roman" w:hAnsi="Times New Roman" w:cs="Times New Roman"/>
            <w:sz w:val="24"/>
            <w:szCs w:val="24"/>
          </w:rPr>
          <w:fldChar w:fldCharType="separate"/>
        </w:r>
        <w:r w:rsidR="003F7C5D" w:rsidRPr="003157B8">
          <w:rPr>
            <w:rFonts w:ascii="Times New Roman" w:hAnsi="Times New Roman" w:cs="Times New Roman"/>
            <w:noProof/>
            <w:sz w:val="24"/>
            <w:szCs w:val="24"/>
          </w:rPr>
          <w:t>1</w:t>
        </w:r>
        <w:r w:rsidRPr="003157B8">
          <w:rPr>
            <w:rFonts w:ascii="Times New Roman" w:hAnsi="Times New Roman" w:cs="Times New Roman"/>
            <w:noProof/>
            <w:sz w:val="24"/>
            <w:szCs w:val="24"/>
          </w:rPr>
          <w:fldChar w:fldCharType="end"/>
        </w:r>
      </w:p>
    </w:sdtContent>
  </w:sdt>
  <w:p w14:paraId="094918CC" w14:textId="77777777" w:rsidR="002C25DF" w:rsidRDefault="002C2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492A"/>
    <w:rsid w:val="00032FDD"/>
    <w:rsid w:val="001F617E"/>
    <w:rsid w:val="002C25DF"/>
    <w:rsid w:val="003157B8"/>
    <w:rsid w:val="003B1592"/>
    <w:rsid w:val="003F7C5D"/>
    <w:rsid w:val="00511E79"/>
    <w:rsid w:val="00590403"/>
    <w:rsid w:val="005E60E7"/>
    <w:rsid w:val="006412F1"/>
    <w:rsid w:val="00827165"/>
    <w:rsid w:val="00875989"/>
    <w:rsid w:val="00B25707"/>
    <w:rsid w:val="00BD5C72"/>
    <w:rsid w:val="00C4492A"/>
    <w:rsid w:val="00D13D5B"/>
    <w:rsid w:val="00E15676"/>
    <w:rsid w:val="00E24DE6"/>
    <w:rsid w:val="00EB58C8"/>
    <w:rsid w:val="00EC35EC"/>
    <w:rsid w:val="00EC516C"/>
    <w:rsid w:val="00F97D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5B3BB"/>
  <w15:docId w15:val="{7EC89FC4-1DFA-4B8B-A498-44A938F64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2C25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25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C25D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11E7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511E79"/>
  </w:style>
  <w:style w:type="character" w:customStyle="1" w:styleId="eop">
    <w:name w:val="eop"/>
    <w:basedOn w:val="DefaultParagraphFont"/>
    <w:rsid w:val="00511E79"/>
  </w:style>
  <w:style w:type="paragraph" w:styleId="NormalWeb">
    <w:name w:val="Normal (Web)"/>
    <w:basedOn w:val="Normal"/>
    <w:uiPriority w:val="99"/>
    <w:semiHidden/>
    <w:unhideWhenUsed/>
    <w:rsid w:val="00032FD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2C25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5DF"/>
    <w:rPr>
      <w:lang w:val="en-GB"/>
    </w:rPr>
  </w:style>
  <w:style w:type="paragraph" w:styleId="Footer">
    <w:name w:val="footer"/>
    <w:basedOn w:val="Normal"/>
    <w:link w:val="FooterChar"/>
    <w:uiPriority w:val="99"/>
    <w:unhideWhenUsed/>
    <w:rsid w:val="002C25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5DF"/>
    <w:rPr>
      <w:lang w:val="en-GB"/>
    </w:rPr>
  </w:style>
  <w:style w:type="character" w:customStyle="1" w:styleId="Heading1Char">
    <w:name w:val="Heading 1 Char"/>
    <w:basedOn w:val="DefaultParagraphFont"/>
    <w:link w:val="Heading1"/>
    <w:uiPriority w:val="9"/>
    <w:rsid w:val="002C25DF"/>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C25DF"/>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2C25DF"/>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unhideWhenUsed/>
    <w:qFormat/>
    <w:rsid w:val="002C25DF"/>
    <w:pPr>
      <w:outlineLvl w:val="9"/>
    </w:pPr>
    <w:rPr>
      <w:lang w:val="en-US"/>
    </w:rPr>
  </w:style>
  <w:style w:type="paragraph" w:styleId="TOC1">
    <w:name w:val="toc 1"/>
    <w:basedOn w:val="Normal"/>
    <w:next w:val="Normal"/>
    <w:autoRedefine/>
    <w:uiPriority w:val="39"/>
    <w:unhideWhenUsed/>
    <w:rsid w:val="002C25DF"/>
    <w:pPr>
      <w:spacing w:after="100"/>
    </w:pPr>
  </w:style>
  <w:style w:type="paragraph" w:styleId="TOC2">
    <w:name w:val="toc 2"/>
    <w:basedOn w:val="Normal"/>
    <w:next w:val="Normal"/>
    <w:autoRedefine/>
    <w:uiPriority w:val="39"/>
    <w:unhideWhenUsed/>
    <w:rsid w:val="002C25DF"/>
    <w:pPr>
      <w:spacing w:after="100"/>
      <w:ind w:left="220"/>
    </w:pPr>
  </w:style>
  <w:style w:type="paragraph" w:styleId="TOC3">
    <w:name w:val="toc 3"/>
    <w:basedOn w:val="Normal"/>
    <w:next w:val="Normal"/>
    <w:autoRedefine/>
    <w:uiPriority w:val="39"/>
    <w:unhideWhenUsed/>
    <w:rsid w:val="002C25DF"/>
    <w:pPr>
      <w:spacing w:after="100"/>
      <w:ind w:left="440"/>
    </w:pPr>
  </w:style>
  <w:style w:type="character" w:styleId="Hyperlink">
    <w:name w:val="Hyperlink"/>
    <w:basedOn w:val="DefaultParagraphFont"/>
    <w:uiPriority w:val="99"/>
    <w:unhideWhenUsed/>
    <w:rsid w:val="002C25DF"/>
    <w:rPr>
      <w:color w:val="0000FF" w:themeColor="hyperlink"/>
      <w:u w:val="single"/>
    </w:rPr>
  </w:style>
  <w:style w:type="paragraph" w:styleId="BalloonText">
    <w:name w:val="Balloon Text"/>
    <w:basedOn w:val="Normal"/>
    <w:link w:val="BalloonTextChar"/>
    <w:uiPriority w:val="99"/>
    <w:semiHidden/>
    <w:unhideWhenUsed/>
    <w:rsid w:val="002C25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5DF"/>
    <w:rPr>
      <w:rFonts w:ascii="Tahoma" w:hAnsi="Tahoma" w:cs="Tahoma"/>
      <w:sz w:val="16"/>
      <w:szCs w:val="16"/>
      <w:lang w:val="en-GB"/>
    </w:rPr>
  </w:style>
  <w:style w:type="paragraph" w:styleId="NoSpacing">
    <w:name w:val="No Spacing"/>
    <w:uiPriority w:val="1"/>
    <w:qFormat/>
    <w:rsid w:val="003157B8"/>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45297">
      <w:bodyDiv w:val="1"/>
      <w:marLeft w:val="0"/>
      <w:marRight w:val="0"/>
      <w:marTop w:val="0"/>
      <w:marBottom w:val="0"/>
      <w:divBdr>
        <w:top w:val="none" w:sz="0" w:space="0" w:color="auto"/>
        <w:left w:val="none" w:sz="0" w:space="0" w:color="auto"/>
        <w:bottom w:val="none" w:sz="0" w:space="0" w:color="auto"/>
        <w:right w:val="none" w:sz="0" w:space="0" w:color="auto"/>
      </w:divBdr>
    </w:div>
    <w:div w:id="498037444">
      <w:bodyDiv w:val="1"/>
      <w:marLeft w:val="0"/>
      <w:marRight w:val="0"/>
      <w:marTop w:val="0"/>
      <w:marBottom w:val="0"/>
      <w:divBdr>
        <w:top w:val="none" w:sz="0" w:space="0" w:color="auto"/>
        <w:left w:val="none" w:sz="0" w:space="0" w:color="auto"/>
        <w:bottom w:val="none" w:sz="0" w:space="0" w:color="auto"/>
        <w:right w:val="none" w:sz="0" w:space="0" w:color="auto"/>
      </w:divBdr>
    </w:div>
    <w:div w:id="605115319">
      <w:bodyDiv w:val="1"/>
      <w:marLeft w:val="0"/>
      <w:marRight w:val="0"/>
      <w:marTop w:val="0"/>
      <w:marBottom w:val="0"/>
      <w:divBdr>
        <w:top w:val="none" w:sz="0" w:space="0" w:color="auto"/>
        <w:left w:val="none" w:sz="0" w:space="0" w:color="auto"/>
        <w:bottom w:val="none" w:sz="0" w:space="0" w:color="auto"/>
        <w:right w:val="none" w:sz="0" w:space="0" w:color="auto"/>
      </w:divBdr>
      <w:divsChild>
        <w:div w:id="2116754305">
          <w:marLeft w:val="0"/>
          <w:marRight w:val="0"/>
          <w:marTop w:val="0"/>
          <w:marBottom w:val="0"/>
          <w:divBdr>
            <w:top w:val="none" w:sz="0" w:space="0" w:color="auto"/>
            <w:left w:val="none" w:sz="0" w:space="0" w:color="auto"/>
            <w:bottom w:val="none" w:sz="0" w:space="0" w:color="auto"/>
            <w:right w:val="none" w:sz="0" w:space="0" w:color="auto"/>
          </w:divBdr>
          <w:divsChild>
            <w:div w:id="221255076">
              <w:marLeft w:val="0"/>
              <w:marRight w:val="0"/>
              <w:marTop w:val="0"/>
              <w:marBottom w:val="0"/>
              <w:divBdr>
                <w:top w:val="none" w:sz="0" w:space="0" w:color="auto"/>
                <w:left w:val="none" w:sz="0" w:space="0" w:color="auto"/>
                <w:bottom w:val="none" w:sz="0" w:space="0" w:color="auto"/>
                <w:right w:val="none" w:sz="0" w:space="0" w:color="auto"/>
              </w:divBdr>
            </w:div>
            <w:div w:id="1269462864">
              <w:marLeft w:val="0"/>
              <w:marRight w:val="0"/>
              <w:marTop w:val="0"/>
              <w:marBottom w:val="0"/>
              <w:divBdr>
                <w:top w:val="none" w:sz="0" w:space="0" w:color="auto"/>
                <w:left w:val="none" w:sz="0" w:space="0" w:color="auto"/>
                <w:bottom w:val="none" w:sz="0" w:space="0" w:color="auto"/>
                <w:right w:val="none" w:sz="0" w:space="0" w:color="auto"/>
              </w:divBdr>
            </w:div>
            <w:div w:id="1491369323">
              <w:marLeft w:val="0"/>
              <w:marRight w:val="0"/>
              <w:marTop w:val="0"/>
              <w:marBottom w:val="0"/>
              <w:divBdr>
                <w:top w:val="none" w:sz="0" w:space="0" w:color="auto"/>
                <w:left w:val="none" w:sz="0" w:space="0" w:color="auto"/>
                <w:bottom w:val="none" w:sz="0" w:space="0" w:color="auto"/>
                <w:right w:val="none" w:sz="0" w:space="0" w:color="auto"/>
              </w:divBdr>
            </w:div>
            <w:div w:id="221530014">
              <w:marLeft w:val="0"/>
              <w:marRight w:val="0"/>
              <w:marTop w:val="0"/>
              <w:marBottom w:val="0"/>
              <w:divBdr>
                <w:top w:val="none" w:sz="0" w:space="0" w:color="auto"/>
                <w:left w:val="none" w:sz="0" w:space="0" w:color="auto"/>
                <w:bottom w:val="none" w:sz="0" w:space="0" w:color="auto"/>
                <w:right w:val="none" w:sz="0" w:space="0" w:color="auto"/>
              </w:divBdr>
            </w:div>
            <w:div w:id="92554569">
              <w:marLeft w:val="0"/>
              <w:marRight w:val="0"/>
              <w:marTop w:val="0"/>
              <w:marBottom w:val="0"/>
              <w:divBdr>
                <w:top w:val="none" w:sz="0" w:space="0" w:color="auto"/>
                <w:left w:val="none" w:sz="0" w:space="0" w:color="auto"/>
                <w:bottom w:val="none" w:sz="0" w:space="0" w:color="auto"/>
                <w:right w:val="none" w:sz="0" w:space="0" w:color="auto"/>
              </w:divBdr>
            </w:div>
            <w:div w:id="534462312">
              <w:marLeft w:val="0"/>
              <w:marRight w:val="0"/>
              <w:marTop w:val="0"/>
              <w:marBottom w:val="0"/>
              <w:divBdr>
                <w:top w:val="none" w:sz="0" w:space="0" w:color="auto"/>
                <w:left w:val="none" w:sz="0" w:space="0" w:color="auto"/>
                <w:bottom w:val="none" w:sz="0" w:space="0" w:color="auto"/>
                <w:right w:val="none" w:sz="0" w:space="0" w:color="auto"/>
              </w:divBdr>
            </w:div>
            <w:div w:id="149371657">
              <w:marLeft w:val="0"/>
              <w:marRight w:val="0"/>
              <w:marTop w:val="0"/>
              <w:marBottom w:val="0"/>
              <w:divBdr>
                <w:top w:val="none" w:sz="0" w:space="0" w:color="auto"/>
                <w:left w:val="none" w:sz="0" w:space="0" w:color="auto"/>
                <w:bottom w:val="none" w:sz="0" w:space="0" w:color="auto"/>
                <w:right w:val="none" w:sz="0" w:space="0" w:color="auto"/>
              </w:divBdr>
            </w:div>
            <w:div w:id="1601914132">
              <w:marLeft w:val="0"/>
              <w:marRight w:val="0"/>
              <w:marTop w:val="0"/>
              <w:marBottom w:val="0"/>
              <w:divBdr>
                <w:top w:val="none" w:sz="0" w:space="0" w:color="auto"/>
                <w:left w:val="none" w:sz="0" w:space="0" w:color="auto"/>
                <w:bottom w:val="none" w:sz="0" w:space="0" w:color="auto"/>
                <w:right w:val="none" w:sz="0" w:space="0" w:color="auto"/>
              </w:divBdr>
            </w:div>
            <w:div w:id="473373078">
              <w:marLeft w:val="0"/>
              <w:marRight w:val="0"/>
              <w:marTop w:val="0"/>
              <w:marBottom w:val="0"/>
              <w:divBdr>
                <w:top w:val="none" w:sz="0" w:space="0" w:color="auto"/>
                <w:left w:val="none" w:sz="0" w:space="0" w:color="auto"/>
                <w:bottom w:val="none" w:sz="0" w:space="0" w:color="auto"/>
                <w:right w:val="none" w:sz="0" w:space="0" w:color="auto"/>
              </w:divBdr>
            </w:div>
            <w:div w:id="720791241">
              <w:marLeft w:val="0"/>
              <w:marRight w:val="0"/>
              <w:marTop w:val="0"/>
              <w:marBottom w:val="0"/>
              <w:divBdr>
                <w:top w:val="none" w:sz="0" w:space="0" w:color="auto"/>
                <w:left w:val="none" w:sz="0" w:space="0" w:color="auto"/>
                <w:bottom w:val="none" w:sz="0" w:space="0" w:color="auto"/>
                <w:right w:val="none" w:sz="0" w:space="0" w:color="auto"/>
              </w:divBdr>
            </w:div>
            <w:div w:id="1408763871">
              <w:marLeft w:val="0"/>
              <w:marRight w:val="0"/>
              <w:marTop w:val="0"/>
              <w:marBottom w:val="0"/>
              <w:divBdr>
                <w:top w:val="none" w:sz="0" w:space="0" w:color="auto"/>
                <w:left w:val="none" w:sz="0" w:space="0" w:color="auto"/>
                <w:bottom w:val="none" w:sz="0" w:space="0" w:color="auto"/>
                <w:right w:val="none" w:sz="0" w:space="0" w:color="auto"/>
              </w:divBdr>
            </w:div>
            <w:div w:id="1860119912">
              <w:marLeft w:val="0"/>
              <w:marRight w:val="0"/>
              <w:marTop w:val="0"/>
              <w:marBottom w:val="0"/>
              <w:divBdr>
                <w:top w:val="none" w:sz="0" w:space="0" w:color="auto"/>
                <w:left w:val="none" w:sz="0" w:space="0" w:color="auto"/>
                <w:bottom w:val="none" w:sz="0" w:space="0" w:color="auto"/>
                <w:right w:val="none" w:sz="0" w:space="0" w:color="auto"/>
              </w:divBdr>
            </w:div>
            <w:div w:id="103699532">
              <w:marLeft w:val="0"/>
              <w:marRight w:val="0"/>
              <w:marTop w:val="0"/>
              <w:marBottom w:val="0"/>
              <w:divBdr>
                <w:top w:val="none" w:sz="0" w:space="0" w:color="auto"/>
                <w:left w:val="none" w:sz="0" w:space="0" w:color="auto"/>
                <w:bottom w:val="none" w:sz="0" w:space="0" w:color="auto"/>
                <w:right w:val="none" w:sz="0" w:space="0" w:color="auto"/>
              </w:divBdr>
            </w:div>
            <w:div w:id="163516843">
              <w:marLeft w:val="0"/>
              <w:marRight w:val="0"/>
              <w:marTop w:val="0"/>
              <w:marBottom w:val="0"/>
              <w:divBdr>
                <w:top w:val="none" w:sz="0" w:space="0" w:color="auto"/>
                <w:left w:val="none" w:sz="0" w:space="0" w:color="auto"/>
                <w:bottom w:val="none" w:sz="0" w:space="0" w:color="auto"/>
                <w:right w:val="none" w:sz="0" w:space="0" w:color="auto"/>
              </w:divBdr>
            </w:div>
            <w:div w:id="1803765377">
              <w:marLeft w:val="0"/>
              <w:marRight w:val="0"/>
              <w:marTop w:val="0"/>
              <w:marBottom w:val="0"/>
              <w:divBdr>
                <w:top w:val="none" w:sz="0" w:space="0" w:color="auto"/>
                <w:left w:val="none" w:sz="0" w:space="0" w:color="auto"/>
                <w:bottom w:val="none" w:sz="0" w:space="0" w:color="auto"/>
                <w:right w:val="none" w:sz="0" w:space="0" w:color="auto"/>
              </w:divBdr>
            </w:div>
            <w:div w:id="1548832625">
              <w:marLeft w:val="0"/>
              <w:marRight w:val="0"/>
              <w:marTop w:val="0"/>
              <w:marBottom w:val="0"/>
              <w:divBdr>
                <w:top w:val="none" w:sz="0" w:space="0" w:color="auto"/>
                <w:left w:val="none" w:sz="0" w:space="0" w:color="auto"/>
                <w:bottom w:val="none" w:sz="0" w:space="0" w:color="auto"/>
                <w:right w:val="none" w:sz="0" w:space="0" w:color="auto"/>
              </w:divBdr>
            </w:div>
            <w:div w:id="1270816572">
              <w:marLeft w:val="0"/>
              <w:marRight w:val="0"/>
              <w:marTop w:val="0"/>
              <w:marBottom w:val="0"/>
              <w:divBdr>
                <w:top w:val="none" w:sz="0" w:space="0" w:color="auto"/>
                <w:left w:val="none" w:sz="0" w:space="0" w:color="auto"/>
                <w:bottom w:val="none" w:sz="0" w:space="0" w:color="auto"/>
                <w:right w:val="none" w:sz="0" w:space="0" w:color="auto"/>
              </w:divBdr>
            </w:div>
            <w:div w:id="1158613380">
              <w:marLeft w:val="0"/>
              <w:marRight w:val="0"/>
              <w:marTop w:val="0"/>
              <w:marBottom w:val="0"/>
              <w:divBdr>
                <w:top w:val="none" w:sz="0" w:space="0" w:color="auto"/>
                <w:left w:val="none" w:sz="0" w:space="0" w:color="auto"/>
                <w:bottom w:val="none" w:sz="0" w:space="0" w:color="auto"/>
                <w:right w:val="none" w:sz="0" w:space="0" w:color="auto"/>
              </w:divBdr>
            </w:div>
            <w:div w:id="490340911">
              <w:marLeft w:val="0"/>
              <w:marRight w:val="0"/>
              <w:marTop w:val="0"/>
              <w:marBottom w:val="0"/>
              <w:divBdr>
                <w:top w:val="none" w:sz="0" w:space="0" w:color="auto"/>
                <w:left w:val="none" w:sz="0" w:space="0" w:color="auto"/>
                <w:bottom w:val="none" w:sz="0" w:space="0" w:color="auto"/>
                <w:right w:val="none" w:sz="0" w:space="0" w:color="auto"/>
              </w:divBdr>
            </w:div>
            <w:div w:id="1198619670">
              <w:marLeft w:val="0"/>
              <w:marRight w:val="0"/>
              <w:marTop w:val="0"/>
              <w:marBottom w:val="0"/>
              <w:divBdr>
                <w:top w:val="none" w:sz="0" w:space="0" w:color="auto"/>
                <w:left w:val="none" w:sz="0" w:space="0" w:color="auto"/>
                <w:bottom w:val="none" w:sz="0" w:space="0" w:color="auto"/>
                <w:right w:val="none" w:sz="0" w:space="0" w:color="auto"/>
              </w:divBdr>
            </w:div>
            <w:div w:id="376782921">
              <w:marLeft w:val="0"/>
              <w:marRight w:val="0"/>
              <w:marTop w:val="0"/>
              <w:marBottom w:val="0"/>
              <w:divBdr>
                <w:top w:val="none" w:sz="0" w:space="0" w:color="auto"/>
                <w:left w:val="none" w:sz="0" w:space="0" w:color="auto"/>
                <w:bottom w:val="none" w:sz="0" w:space="0" w:color="auto"/>
                <w:right w:val="none" w:sz="0" w:space="0" w:color="auto"/>
              </w:divBdr>
            </w:div>
            <w:div w:id="1416971915">
              <w:marLeft w:val="0"/>
              <w:marRight w:val="0"/>
              <w:marTop w:val="0"/>
              <w:marBottom w:val="0"/>
              <w:divBdr>
                <w:top w:val="none" w:sz="0" w:space="0" w:color="auto"/>
                <w:left w:val="none" w:sz="0" w:space="0" w:color="auto"/>
                <w:bottom w:val="none" w:sz="0" w:space="0" w:color="auto"/>
                <w:right w:val="none" w:sz="0" w:space="0" w:color="auto"/>
              </w:divBdr>
            </w:div>
            <w:div w:id="1700861466">
              <w:marLeft w:val="0"/>
              <w:marRight w:val="0"/>
              <w:marTop w:val="0"/>
              <w:marBottom w:val="0"/>
              <w:divBdr>
                <w:top w:val="none" w:sz="0" w:space="0" w:color="auto"/>
                <w:left w:val="none" w:sz="0" w:space="0" w:color="auto"/>
                <w:bottom w:val="none" w:sz="0" w:space="0" w:color="auto"/>
                <w:right w:val="none" w:sz="0" w:space="0" w:color="auto"/>
              </w:divBdr>
            </w:div>
            <w:div w:id="176908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732887">
      <w:bodyDiv w:val="1"/>
      <w:marLeft w:val="0"/>
      <w:marRight w:val="0"/>
      <w:marTop w:val="0"/>
      <w:marBottom w:val="0"/>
      <w:divBdr>
        <w:top w:val="none" w:sz="0" w:space="0" w:color="auto"/>
        <w:left w:val="none" w:sz="0" w:space="0" w:color="auto"/>
        <w:bottom w:val="none" w:sz="0" w:space="0" w:color="auto"/>
        <w:right w:val="none" w:sz="0" w:space="0" w:color="auto"/>
      </w:divBdr>
    </w:div>
    <w:div w:id="829562894">
      <w:bodyDiv w:val="1"/>
      <w:marLeft w:val="0"/>
      <w:marRight w:val="0"/>
      <w:marTop w:val="0"/>
      <w:marBottom w:val="0"/>
      <w:divBdr>
        <w:top w:val="none" w:sz="0" w:space="0" w:color="auto"/>
        <w:left w:val="none" w:sz="0" w:space="0" w:color="auto"/>
        <w:bottom w:val="none" w:sz="0" w:space="0" w:color="auto"/>
        <w:right w:val="none" w:sz="0" w:space="0" w:color="auto"/>
      </w:divBdr>
    </w:div>
    <w:div w:id="972783401">
      <w:bodyDiv w:val="1"/>
      <w:marLeft w:val="0"/>
      <w:marRight w:val="0"/>
      <w:marTop w:val="0"/>
      <w:marBottom w:val="0"/>
      <w:divBdr>
        <w:top w:val="none" w:sz="0" w:space="0" w:color="auto"/>
        <w:left w:val="none" w:sz="0" w:space="0" w:color="auto"/>
        <w:bottom w:val="none" w:sz="0" w:space="0" w:color="auto"/>
        <w:right w:val="none" w:sz="0" w:space="0" w:color="auto"/>
      </w:divBdr>
      <w:divsChild>
        <w:div w:id="605962923">
          <w:marLeft w:val="0"/>
          <w:marRight w:val="0"/>
          <w:marTop w:val="0"/>
          <w:marBottom w:val="0"/>
          <w:divBdr>
            <w:top w:val="none" w:sz="0" w:space="0" w:color="auto"/>
            <w:left w:val="none" w:sz="0" w:space="0" w:color="auto"/>
            <w:bottom w:val="none" w:sz="0" w:space="0" w:color="auto"/>
            <w:right w:val="none" w:sz="0" w:space="0" w:color="auto"/>
          </w:divBdr>
          <w:divsChild>
            <w:div w:id="51391196">
              <w:marLeft w:val="0"/>
              <w:marRight w:val="0"/>
              <w:marTop w:val="0"/>
              <w:marBottom w:val="0"/>
              <w:divBdr>
                <w:top w:val="none" w:sz="0" w:space="0" w:color="auto"/>
                <w:left w:val="none" w:sz="0" w:space="0" w:color="auto"/>
                <w:bottom w:val="none" w:sz="0" w:space="0" w:color="auto"/>
                <w:right w:val="none" w:sz="0" w:space="0" w:color="auto"/>
              </w:divBdr>
            </w:div>
            <w:div w:id="1077938439">
              <w:marLeft w:val="0"/>
              <w:marRight w:val="0"/>
              <w:marTop w:val="0"/>
              <w:marBottom w:val="0"/>
              <w:divBdr>
                <w:top w:val="none" w:sz="0" w:space="0" w:color="auto"/>
                <w:left w:val="none" w:sz="0" w:space="0" w:color="auto"/>
                <w:bottom w:val="none" w:sz="0" w:space="0" w:color="auto"/>
                <w:right w:val="none" w:sz="0" w:space="0" w:color="auto"/>
              </w:divBdr>
            </w:div>
            <w:div w:id="1836604551">
              <w:marLeft w:val="0"/>
              <w:marRight w:val="0"/>
              <w:marTop w:val="0"/>
              <w:marBottom w:val="0"/>
              <w:divBdr>
                <w:top w:val="none" w:sz="0" w:space="0" w:color="auto"/>
                <w:left w:val="none" w:sz="0" w:space="0" w:color="auto"/>
                <w:bottom w:val="none" w:sz="0" w:space="0" w:color="auto"/>
                <w:right w:val="none" w:sz="0" w:space="0" w:color="auto"/>
              </w:divBdr>
            </w:div>
            <w:div w:id="1009452661">
              <w:marLeft w:val="0"/>
              <w:marRight w:val="0"/>
              <w:marTop w:val="0"/>
              <w:marBottom w:val="0"/>
              <w:divBdr>
                <w:top w:val="none" w:sz="0" w:space="0" w:color="auto"/>
                <w:left w:val="none" w:sz="0" w:space="0" w:color="auto"/>
                <w:bottom w:val="none" w:sz="0" w:space="0" w:color="auto"/>
                <w:right w:val="none" w:sz="0" w:space="0" w:color="auto"/>
              </w:divBdr>
            </w:div>
            <w:div w:id="974263659">
              <w:marLeft w:val="0"/>
              <w:marRight w:val="0"/>
              <w:marTop w:val="0"/>
              <w:marBottom w:val="0"/>
              <w:divBdr>
                <w:top w:val="none" w:sz="0" w:space="0" w:color="auto"/>
                <w:left w:val="none" w:sz="0" w:space="0" w:color="auto"/>
                <w:bottom w:val="none" w:sz="0" w:space="0" w:color="auto"/>
                <w:right w:val="none" w:sz="0" w:space="0" w:color="auto"/>
              </w:divBdr>
            </w:div>
            <w:div w:id="1236668086">
              <w:marLeft w:val="0"/>
              <w:marRight w:val="0"/>
              <w:marTop w:val="0"/>
              <w:marBottom w:val="0"/>
              <w:divBdr>
                <w:top w:val="none" w:sz="0" w:space="0" w:color="auto"/>
                <w:left w:val="none" w:sz="0" w:space="0" w:color="auto"/>
                <w:bottom w:val="none" w:sz="0" w:space="0" w:color="auto"/>
                <w:right w:val="none" w:sz="0" w:space="0" w:color="auto"/>
              </w:divBdr>
            </w:div>
            <w:div w:id="1818110791">
              <w:marLeft w:val="0"/>
              <w:marRight w:val="0"/>
              <w:marTop w:val="0"/>
              <w:marBottom w:val="0"/>
              <w:divBdr>
                <w:top w:val="none" w:sz="0" w:space="0" w:color="auto"/>
                <w:left w:val="none" w:sz="0" w:space="0" w:color="auto"/>
                <w:bottom w:val="none" w:sz="0" w:space="0" w:color="auto"/>
                <w:right w:val="none" w:sz="0" w:space="0" w:color="auto"/>
              </w:divBdr>
            </w:div>
            <w:div w:id="1540244685">
              <w:marLeft w:val="0"/>
              <w:marRight w:val="0"/>
              <w:marTop w:val="0"/>
              <w:marBottom w:val="0"/>
              <w:divBdr>
                <w:top w:val="none" w:sz="0" w:space="0" w:color="auto"/>
                <w:left w:val="none" w:sz="0" w:space="0" w:color="auto"/>
                <w:bottom w:val="none" w:sz="0" w:space="0" w:color="auto"/>
                <w:right w:val="none" w:sz="0" w:space="0" w:color="auto"/>
              </w:divBdr>
            </w:div>
            <w:div w:id="375160679">
              <w:marLeft w:val="0"/>
              <w:marRight w:val="0"/>
              <w:marTop w:val="0"/>
              <w:marBottom w:val="0"/>
              <w:divBdr>
                <w:top w:val="none" w:sz="0" w:space="0" w:color="auto"/>
                <w:left w:val="none" w:sz="0" w:space="0" w:color="auto"/>
                <w:bottom w:val="none" w:sz="0" w:space="0" w:color="auto"/>
                <w:right w:val="none" w:sz="0" w:space="0" w:color="auto"/>
              </w:divBdr>
            </w:div>
            <w:div w:id="911475722">
              <w:marLeft w:val="0"/>
              <w:marRight w:val="0"/>
              <w:marTop w:val="0"/>
              <w:marBottom w:val="0"/>
              <w:divBdr>
                <w:top w:val="none" w:sz="0" w:space="0" w:color="auto"/>
                <w:left w:val="none" w:sz="0" w:space="0" w:color="auto"/>
                <w:bottom w:val="none" w:sz="0" w:space="0" w:color="auto"/>
                <w:right w:val="none" w:sz="0" w:space="0" w:color="auto"/>
              </w:divBdr>
            </w:div>
            <w:div w:id="50079181">
              <w:marLeft w:val="0"/>
              <w:marRight w:val="0"/>
              <w:marTop w:val="0"/>
              <w:marBottom w:val="0"/>
              <w:divBdr>
                <w:top w:val="none" w:sz="0" w:space="0" w:color="auto"/>
                <w:left w:val="none" w:sz="0" w:space="0" w:color="auto"/>
                <w:bottom w:val="none" w:sz="0" w:space="0" w:color="auto"/>
                <w:right w:val="none" w:sz="0" w:space="0" w:color="auto"/>
              </w:divBdr>
            </w:div>
            <w:div w:id="827747419">
              <w:marLeft w:val="0"/>
              <w:marRight w:val="0"/>
              <w:marTop w:val="0"/>
              <w:marBottom w:val="0"/>
              <w:divBdr>
                <w:top w:val="none" w:sz="0" w:space="0" w:color="auto"/>
                <w:left w:val="none" w:sz="0" w:space="0" w:color="auto"/>
                <w:bottom w:val="none" w:sz="0" w:space="0" w:color="auto"/>
                <w:right w:val="none" w:sz="0" w:space="0" w:color="auto"/>
              </w:divBdr>
            </w:div>
            <w:div w:id="16540312">
              <w:marLeft w:val="0"/>
              <w:marRight w:val="0"/>
              <w:marTop w:val="0"/>
              <w:marBottom w:val="0"/>
              <w:divBdr>
                <w:top w:val="none" w:sz="0" w:space="0" w:color="auto"/>
                <w:left w:val="none" w:sz="0" w:space="0" w:color="auto"/>
                <w:bottom w:val="none" w:sz="0" w:space="0" w:color="auto"/>
                <w:right w:val="none" w:sz="0" w:space="0" w:color="auto"/>
              </w:divBdr>
            </w:div>
            <w:div w:id="215164416">
              <w:marLeft w:val="0"/>
              <w:marRight w:val="0"/>
              <w:marTop w:val="0"/>
              <w:marBottom w:val="0"/>
              <w:divBdr>
                <w:top w:val="none" w:sz="0" w:space="0" w:color="auto"/>
                <w:left w:val="none" w:sz="0" w:space="0" w:color="auto"/>
                <w:bottom w:val="none" w:sz="0" w:space="0" w:color="auto"/>
                <w:right w:val="none" w:sz="0" w:space="0" w:color="auto"/>
              </w:divBdr>
            </w:div>
            <w:div w:id="1782532763">
              <w:marLeft w:val="0"/>
              <w:marRight w:val="0"/>
              <w:marTop w:val="0"/>
              <w:marBottom w:val="0"/>
              <w:divBdr>
                <w:top w:val="none" w:sz="0" w:space="0" w:color="auto"/>
                <w:left w:val="none" w:sz="0" w:space="0" w:color="auto"/>
                <w:bottom w:val="none" w:sz="0" w:space="0" w:color="auto"/>
                <w:right w:val="none" w:sz="0" w:space="0" w:color="auto"/>
              </w:divBdr>
            </w:div>
            <w:div w:id="754210947">
              <w:marLeft w:val="0"/>
              <w:marRight w:val="0"/>
              <w:marTop w:val="0"/>
              <w:marBottom w:val="0"/>
              <w:divBdr>
                <w:top w:val="none" w:sz="0" w:space="0" w:color="auto"/>
                <w:left w:val="none" w:sz="0" w:space="0" w:color="auto"/>
                <w:bottom w:val="none" w:sz="0" w:space="0" w:color="auto"/>
                <w:right w:val="none" w:sz="0" w:space="0" w:color="auto"/>
              </w:divBdr>
            </w:div>
            <w:div w:id="1023363262">
              <w:marLeft w:val="0"/>
              <w:marRight w:val="0"/>
              <w:marTop w:val="0"/>
              <w:marBottom w:val="0"/>
              <w:divBdr>
                <w:top w:val="none" w:sz="0" w:space="0" w:color="auto"/>
                <w:left w:val="none" w:sz="0" w:space="0" w:color="auto"/>
                <w:bottom w:val="none" w:sz="0" w:space="0" w:color="auto"/>
                <w:right w:val="none" w:sz="0" w:space="0" w:color="auto"/>
              </w:divBdr>
            </w:div>
            <w:div w:id="1182745835">
              <w:marLeft w:val="0"/>
              <w:marRight w:val="0"/>
              <w:marTop w:val="0"/>
              <w:marBottom w:val="0"/>
              <w:divBdr>
                <w:top w:val="none" w:sz="0" w:space="0" w:color="auto"/>
                <w:left w:val="none" w:sz="0" w:space="0" w:color="auto"/>
                <w:bottom w:val="none" w:sz="0" w:space="0" w:color="auto"/>
                <w:right w:val="none" w:sz="0" w:space="0" w:color="auto"/>
              </w:divBdr>
            </w:div>
            <w:div w:id="1984852125">
              <w:marLeft w:val="0"/>
              <w:marRight w:val="0"/>
              <w:marTop w:val="0"/>
              <w:marBottom w:val="0"/>
              <w:divBdr>
                <w:top w:val="none" w:sz="0" w:space="0" w:color="auto"/>
                <w:left w:val="none" w:sz="0" w:space="0" w:color="auto"/>
                <w:bottom w:val="none" w:sz="0" w:space="0" w:color="auto"/>
                <w:right w:val="none" w:sz="0" w:space="0" w:color="auto"/>
              </w:divBdr>
            </w:div>
            <w:div w:id="1933775034">
              <w:marLeft w:val="0"/>
              <w:marRight w:val="0"/>
              <w:marTop w:val="0"/>
              <w:marBottom w:val="0"/>
              <w:divBdr>
                <w:top w:val="none" w:sz="0" w:space="0" w:color="auto"/>
                <w:left w:val="none" w:sz="0" w:space="0" w:color="auto"/>
                <w:bottom w:val="none" w:sz="0" w:space="0" w:color="auto"/>
                <w:right w:val="none" w:sz="0" w:space="0" w:color="auto"/>
              </w:divBdr>
            </w:div>
            <w:div w:id="994606644">
              <w:marLeft w:val="0"/>
              <w:marRight w:val="0"/>
              <w:marTop w:val="0"/>
              <w:marBottom w:val="0"/>
              <w:divBdr>
                <w:top w:val="none" w:sz="0" w:space="0" w:color="auto"/>
                <w:left w:val="none" w:sz="0" w:space="0" w:color="auto"/>
                <w:bottom w:val="none" w:sz="0" w:space="0" w:color="auto"/>
                <w:right w:val="none" w:sz="0" w:space="0" w:color="auto"/>
              </w:divBdr>
            </w:div>
            <w:div w:id="870385668">
              <w:marLeft w:val="0"/>
              <w:marRight w:val="0"/>
              <w:marTop w:val="0"/>
              <w:marBottom w:val="0"/>
              <w:divBdr>
                <w:top w:val="none" w:sz="0" w:space="0" w:color="auto"/>
                <w:left w:val="none" w:sz="0" w:space="0" w:color="auto"/>
                <w:bottom w:val="none" w:sz="0" w:space="0" w:color="auto"/>
                <w:right w:val="none" w:sz="0" w:space="0" w:color="auto"/>
              </w:divBdr>
            </w:div>
            <w:div w:id="195627007">
              <w:marLeft w:val="0"/>
              <w:marRight w:val="0"/>
              <w:marTop w:val="0"/>
              <w:marBottom w:val="0"/>
              <w:divBdr>
                <w:top w:val="none" w:sz="0" w:space="0" w:color="auto"/>
                <w:left w:val="none" w:sz="0" w:space="0" w:color="auto"/>
                <w:bottom w:val="none" w:sz="0" w:space="0" w:color="auto"/>
                <w:right w:val="none" w:sz="0" w:space="0" w:color="auto"/>
              </w:divBdr>
            </w:div>
            <w:div w:id="1094976965">
              <w:marLeft w:val="0"/>
              <w:marRight w:val="0"/>
              <w:marTop w:val="0"/>
              <w:marBottom w:val="0"/>
              <w:divBdr>
                <w:top w:val="none" w:sz="0" w:space="0" w:color="auto"/>
                <w:left w:val="none" w:sz="0" w:space="0" w:color="auto"/>
                <w:bottom w:val="none" w:sz="0" w:space="0" w:color="auto"/>
                <w:right w:val="none" w:sz="0" w:space="0" w:color="auto"/>
              </w:divBdr>
            </w:div>
            <w:div w:id="1854373450">
              <w:marLeft w:val="0"/>
              <w:marRight w:val="0"/>
              <w:marTop w:val="0"/>
              <w:marBottom w:val="0"/>
              <w:divBdr>
                <w:top w:val="none" w:sz="0" w:space="0" w:color="auto"/>
                <w:left w:val="none" w:sz="0" w:space="0" w:color="auto"/>
                <w:bottom w:val="none" w:sz="0" w:space="0" w:color="auto"/>
                <w:right w:val="none" w:sz="0" w:space="0" w:color="auto"/>
              </w:divBdr>
            </w:div>
            <w:div w:id="181168885">
              <w:marLeft w:val="0"/>
              <w:marRight w:val="0"/>
              <w:marTop w:val="0"/>
              <w:marBottom w:val="0"/>
              <w:divBdr>
                <w:top w:val="none" w:sz="0" w:space="0" w:color="auto"/>
                <w:left w:val="none" w:sz="0" w:space="0" w:color="auto"/>
                <w:bottom w:val="none" w:sz="0" w:space="0" w:color="auto"/>
                <w:right w:val="none" w:sz="0" w:space="0" w:color="auto"/>
              </w:divBdr>
            </w:div>
            <w:div w:id="1430200766">
              <w:marLeft w:val="0"/>
              <w:marRight w:val="0"/>
              <w:marTop w:val="0"/>
              <w:marBottom w:val="0"/>
              <w:divBdr>
                <w:top w:val="none" w:sz="0" w:space="0" w:color="auto"/>
                <w:left w:val="none" w:sz="0" w:space="0" w:color="auto"/>
                <w:bottom w:val="none" w:sz="0" w:space="0" w:color="auto"/>
                <w:right w:val="none" w:sz="0" w:space="0" w:color="auto"/>
              </w:divBdr>
            </w:div>
            <w:div w:id="2069760464">
              <w:marLeft w:val="0"/>
              <w:marRight w:val="0"/>
              <w:marTop w:val="0"/>
              <w:marBottom w:val="0"/>
              <w:divBdr>
                <w:top w:val="none" w:sz="0" w:space="0" w:color="auto"/>
                <w:left w:val="none" w:sz="0" w:space="0" w:color="auto"/>
                <w:bottom w:val="none" w:sz="0" w:space="0" w:color="auto"/>
                <w:right w:val="none" w:sz="0" w:space="0" w:color="auto"/>
              </w:divBdr>
            </w:div>
            <w:div w:id="1841384798">
              <w:marLeft w:val="0"/>
              <w:marRight w:val="0"/>
              <w:marTop w:val="0"/>
              <w:marBottom w:val="0"/>
              <w:divBdr>
                <w:top w:val="none" w:sz="0" w:space="0" w:color="auto"/>
                <w:left w:val="none" w:sz="0" w:space="0" w:color="auto"/>
                <w:bottom w:val="none" w:sz="0" w:space="0" w:color="auto"/>
                <w:right w:val="none" w:sz="0" w:space="0" w:color="auto"/>
              </w:divBdr>
            </w:div>
            <w:div w:id="603271518">
              <w:marLeft w:val="0"/>
              <w:marRight w:val="0"/>
              <w:marTop w:val="0"/>
              <w:marBottom w:val="0"/>
              <w:divBdr>
                <w:top w:val="none" w:sz="0" w:space="0" w:color="auto"/>
                <w:left w:val="none" w:sz="0" w:space="0" w:color="auto"/>
                <w:bottom w:val="none" w:sz="0" w:space="0" w:color="auto"/>
                <w:right w:val="none" w:sz="0" w:space="0" w:color="auto"/>
              </w:divBdr>
            </w:div>
            <w:div w:id="1756631916">
              <w:marLeft w:val="0"/>
              <w:marRight w:val="0"/>
              <w:marTop w:val="0"/>
              <w:marBottom w:val="0"/>
              <w:divBdr>
                <w:top w:val="none" w:sz="0" w:space="0" w:color="auto"/>
                <w:left w:val="none" w:sz="0" w:space="0" w:color="auto"/>
                <w:bottom w:val="none" w:sz="0" w:space="0" w:color="auto"/>
                <w:right w:val="none" w:sz="0" w:space="0" w:color="auto"/>
              </w:divBdr>
            </w:div>
            <w:div w:id="531770637">
              <w:marLeft w:val="0"/>
              <w:marRight w:val="0"/>
              <w:marTop w:val="0"/>
              <w:marBottom w:val="0"/>
              <w:divBdr>
                <w:top w:val="none" w:sz="0" w:space="0" w:color="auto"/>
                <w:left w:val="none" w:sz="0" w:space="0" w:color="auto"/>
                <w:bottom w:val="none" w:sz="0" w:space="0" w:color="auto"/>
                <w:right w:val="none" w:sz="0" w:space="0" w:color="auto"/>
              </w:divBdr>
            </w:div>
            <w:div w:id="1868983021">
              <w:marLeft w:val="0"/>
              <w:marRight w:val="0"/>
              <w:marTop w:val="0"/>
              <w:marBottom w:val="0"/>
              <w:divBdr>
                <w:top w:val="none" w:sz="0" w:space="0" w:color="auto"/>
                <w:left w:val="none" w:sz="0" w:space="0" w:color="auto"/>
                <w:bottom w:val="none" w:sz="0" w:space="0" w:color="auto"/>
                <w:right w:val="none" w:sz="0" w:space="0" w:color="auto"/>
              </w:divBdr>
            </w:div>
            <w:div w:id="57783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853151">
      <w:bodyDiv w:val="1"/>
      <w:marLeft w:val="0"/>
      <w:marRight w:val="0"/>
      <w:marTop w:val="0"/>
      <w:marBottom w:val="0"/>
      <w:divBdr>
        <w:top w:val="none" w:sz="0" w:space="0" w:color="auto"/>
        <w:left w:val="none" w:sz="0" w:space="0" w:color="auto"/>
        <w:bottom w:val="none" w:sz="0" w:space="0" w:color="auto"/>
        <w:right w:val="none" w:sz="0" w:space="0" w:color="auto"/>
      </w:divBdr>
    </w:div>
    <w:div w:id="1336688767">
      <w:bodyDiv w:val="1"/>
      <w:marLeft w:val="0"/>
      <w:marRight w:val="0"/>
      <w:marTop w:val="0"/>
      <w:marBottom w:val="0"/>
      <w:divBdr>
        <w:top w:val="none" w:sz="0" w:space="0" w:color="auto"/>
        <w:left w:val="none" w:sz="0" w:space="0" w:color="auto"/>
        <w:bottom w:val="none" w:sz="0" w:space="0" w:color="auto"/>
        <w:right w:val="none" w:sz="0" w:space="0" w:color="auto"/>
      </w:divBdr>
    </w:div>
    <w:div w:id="1344281141">
      <w:bodyDiv w:val="1"/>
      <w:marLeft w:val="0"/>
      <w:marRight w:val="0"/>
      <w:marTop w:val="0"/>
      <w:marBottom w:val="0"/>
      <w:divBdr>
        <w:top w:val="none" w:sz="0" w:space="0" w:color="auto"/>
        <w:left w:val="none" w:sz="0" w:space="0" w:color="auto"/>
        <w:bottom w:val="none" w:sz="0" w:space="0" w:color="auto"/>
        <w:right w:val="none" w:sz="0" w:space="0" w:color="auto"/>
      </w:divBdr>
    </w:div>
    <w:div w:id="1370228668">
      <w:bodyDiv w:val="1"/>
      <w:marLeft w:val="0"/>
      <w:marRight w:val="0"/>
      <w:marTop w:val="0"/>
      <w:marBottom w:val="0"/>
      <w:divBdr>
        <w:top w:val="none" w:sz="0" w:space="0" w:color="auto"/>
        <w:left w:val="none" w:sz="0" w:space="0" w:color="auto"/>
        <w:bottom w:val="none" w:sz="0" w:space="0" w:color="auto"/>
        <w:right w:val="none" w:sz="0" w:space="0" w:color="auto"/>
      </w:divBdr>
    </w:div>
    <w:div w:id="1493639947">
      <w:bodyDiv w:val="1"/>
      <w:marLeft w:val="0"/>
      <w:marRight w:val="0"/>
      <w:marTop w:val="0"/>
      <w:marBottom w:val="0"/>
      <w:divBdr>
        <w:top w:val="none" w:sz="0" w:space="0" w:color="auto"/>
        <w:left w:val="none" w:sz="0" w:space="0" w:color="auto"/>
        <w:bottom w:val="none" w:sz="0" w:space="0" w:color="auto"/>
        <w:right w:val="none" w:sz="0" w:space="0" w:color="auto"/>
      </w:divBdr>
    </w:div>
    <w:div w:id="1564830896">
      <w:bodyDiv w:val="1"/>
      <w:marLeft w:val="0"/>
      <w:marRight w:val="0"/>
      <w:marTop w:val="0"/>
      <w:marBottom w:val="0"/>
      <w:divBdr>
        <w:top w:val="none" w:sz="0" w:space="0" w:color="auto"/>
        <w:left w:val="none" w:sz="0" w:space="0" w:color="auto"/>
        <w:bottom w:val="none" w:sz="0" w:space="0" w:color="auto"/>
        <w:right w:val="none" w:sz="0" w:space="0" w:color="auto"/>
      </w:divBdr>
    </w:div>
    <w:div w:id="1673726431">
      <w:bodyDiv w:val="1"/>
      <w:marLeft w:val="0"/>
      <w:marRight w:val="0"/>
      <w:marTop w:val="0"/>
      <w:marBottom w:val="0"/>
      <w:divBdr>
        <w:top w:val="none" w:sz="0" w:space="0" w:color="auto"/>
        <w:left w:val="none" w:sz="0" w:space="0" w:color="auto"/>
        <w:bottom w:val="none" w:sz="0" w:space="0" w:color="auto"/>
        <w:right w:val="none" w:sz="0" w:space="0" w:color="auto"/>
      </w:divBdr>
    </w:div>
    <w:div w:id="1866097853">
      <w:bodyDiv w:val="1"/>
      <w:marLeft w:val="0"/>
      <w:marRight w:val="0"/>
      <w:marTop w:val="0"/>
      <w:marBottom w:val="0"/>
      <w:divBdr>
        <w:top w:val="none" w:sz="0" w:space="0" w:color="auto"/>
        <w:left w:val="none" w:sz="0" w:space="0" w:color="auto"/>
        <w:bottom w:val="none" w:sz="0" w:space="0" w:color="auto"/>
        <w:right w:val="none" w:sz="0" w:space="0" w:color="auto"/>
      </w:divBdr>
    </w:div>
    <w:div w:id="2000764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1FFC2C-999D-42B8-8E57-A16467948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10</Pages>
  <Words>2624</Words>
  <Characters>14961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dc:creator>
  <cp:lastModifiedBy>Mihai Octavian Manea (2214480)</cp:lastModifiedBy>
  <cp:revision>6</cp:revision>
  <dcterms:created xsi:type="dcterms:W3CDTF">2023-05-04T07:02:00Z</dcterms:created>
  <dcterms:modified xsi:type="dcterms:W3CDTF">2023-05-19T15:36:00Z</dcterms:modified>
</cp:coreProperties>
</file>