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878" w:rsidRPr="00E34124" w:rsidRDefault="00E73878" w:rsidP="00E73878">
      <w:pPr>
        <w:pStyle w:val="1"/>
        <w:rPr>
          <w:rFonts w:eastAsia="Arial Unicode MS"/>
        </w:rPr>
      </w:pPr>
      <w:bookmarkStart w:id="0" w:name="_Toc498345795"/>
      <w:r w:rsidRPr="00E34124">
        <w:rPr>
          <w:rFonts w:eastAsia="Arial Unicode MS"/>
        </w:rPr>
        <w:t>1 INTRODUCTION</w:t>
      </w:r>
      <w:bookmarkEnd w:id="0"/>
      <w:r w:rsidRPr="00E34124">
        <w:rPr>
          <w:rFonts w:eastAsia="Arial Unicode MS"/>
        </w:rPr>
        <w:t xml:space="preserve"> </w:t>
      </w:r>
    </w:p>
    <w:p w:rsidR="00E73878" w:rsidRPr="002644E3" w:rsidRDefault="00E73878" w:rsidP="00E73878">
      <w:pPr>
        <w:pStyle w:val="2"/>
        <w:rPr>
          <w:rFonts w:eastAsia="Arial Unicode MS"/>
        </w:rPr>
      </w:pPr>
      <w:bookmarkStart w:id="1" w:name="_Toc498345796"/>
      <w:r w:rsidRPr="002644E3">
        <w:rPr>
          <w:rFonts w:eastAsia="Arial Unicode MS"/>
        </w:rPr>
        <w:t xml:space="preserve">1.1 </w:t>
      </w:r>
      <w:bookmarkEnd w:id="1"/>
      <w:r>
        <w:rPr>
          <w:rFonts w:eastAsia="Arial Unicode MS"/>
        </w:rPr>
        <w:t>OBJECTIVES</w:t>
      </w:r>
    </w:p>
    <w:p w:rsidR="00E73878" w:rsidRDefault="00E73878" w:rsidP="00E73878">
      <w:pPr>
        <w:pStyle w:val="a3"/>
        <w:spacing w:line="440" w:lineRule="exact"/>
        <w:ind w:leftChars="-36" w:left="-2" w:hangingChars="31" w:hanging="74"/>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This report will:</w:t>
      </w:r>
    </w:p>
    <w:p w:rsidR="00E73878" w:rsidRPr="00F20567" w:rsidRDefault="00E73878" w:rsidP="00E73878">
      <w:pPr>
        <w:pStyle w:val="a3"/>
        <w:spacing w:line="440" w:lineRule="exact"/>
        <w:ind w:leftChars="-36" w:left="-2" w:hangingChars="31" w:hanging="74"/>
        <w:rPr>
          <w:rFonts w:ascii="Times New Roman" w:eastAsia="Arial Unicode MS" w:hAnsi="Times New Roman" w:cs="Times New Roman"/>
          <w:sz w:val="24"/>
          <w:szCs w:val="24"/>
        </w:rPr>
      </w:pPr>
      <w:r>
        <w:rPr>
          <w:rFonts w:ascii="Times New Roman" w:eastAsia="Arial Unicode MS" w:hAnsi="Times New Roman" w:cs="Times New Roman"/>
          <w:sz w:val="24"/>
          <w:szCs w:val="24"/>
        </w:rPr>
        <w:t>-</w:t>
      </w:r>
      <w:r w:rsidRPr="00F20567">
        <w:rPr>
          <w:rFonts w:ascii="Times New Roman" w:eastAsia="Arial Unicode MS" w:hAnsi="Times New Roman" w:cs="Times New Roman"/>
          <w:sz w:val="24"/>
          <w:szCs w:val="24"/>
        </w:rPr>
        <w:t>Introduce the background of Starbucks and main theories.</w:t>
      </w:r>
    </w:p>
    <w:p w:rsidR="00E73878" w:rsidRPr="00601CEA" w:rsidRDefault="00E73878" w:rsidP="00E73878">
      <w:pPr>
        <w:pStyle w:val="a3"/>
        <w:spacing w:line="440" w:lineRule="exact"/>
        <w:ind w:leftChars="-36" w:left="-2" w:hangingChars="31" w:hanging="74"/>
        <w:rPr>
          <w:rFonts w:ascii="Times New Roman" w:eastAsia="Arial Unicode MS" w:hAnsi="Times New Roman" w:cs="Times New Roman"/>
          <w:sz w:val="24"/>
          <w:szCs w:val="24"/>
        </w:rPr>
      </w:pPr>
      <w:r>
        <w:rPr>
          <w:rFonts w:ascii="Times New Roman" w:eastAsia="Arial Unicode MS" w:hAnsi="Times New Roman" w:cs="Times New Roman"/>
          <w:sz w:val="24"/>
          <w:szCs w:val="24"/>
        </w:rPr>
        <w:t>-</w:t>
      </w:r>
      <w:r w:rsidRPr="00601CEA">
        <w:rPr>
          <w:rFonts w:ascii="Times New Roman" w:eastAsia="Arial Unicode MS" w:hAnsi="Times New Roman" w:cs="Times New Roman"/>
          <w:sz w:val="24"/>
          <w:szCs w:val="24"/>
        </w:rPr>
        <w:t>Identify the strategy adopted by Starbucks.</w:t>
      </w:r>
    </w:p>
    <w:p w:rsidR="00E73878" w:rsidRPr="00601CEA" w:rsidRDefault="00E73878" w:rsidP="00E73878">
      <w:pPr>
        <w:pStyle w:val="a3"/>
        <w:spacing w:line="440" w:lineRule="exact"/>
        <w:ind w:leftChars="-36" w:left="-2" w:hangingChars="31" w:hanging="74"/>
        <w:rPr>
          <w:rFonts w:ascii="Times New Roman" w:eastAsia="Arial Unicode MS" w:hAnsi="Times New Roman" w:cs="Times New Roman"/>
          <w:sz w:val="24"/>
          <w:szCs w:val="24"/>
        </w:rPr>
      </w:pPr>
      <w:r>
        <w:rPr>
          <w:rFonts w:ascii="Times New Roman" w:eastAsia="Arial Unicode MS" w:hAnsi="Times New Roman" w:cs="Times New Roman"/>
          <w:sz w:val="24"/>
          <w:szCs w:val="24"/>
        </w:rPr>
        <w:t>-Analyz</w:t>
      </w:r>
      <w:r w:rsidRPr="00601CEA">
        <w:rPr>
          <w:rFonts w:ascii="Times New Roman" w:eastAsia="Arial Unicode MS" w:hAnsi="Times New Roman" w:cs="Times New Roman"/>
          <w:sz w:val="24"/>
          <w:szCs w:val="24"/>
        </w:rPr>
        <w:t>e the implements Starbucks used to achieve the strategy.</w:t>
      </w:r>
    </w:p>
    <w:p w:rsidR="00E73878" w:rsidRPr="00601CEA" w:rsidRDefault="00E73878" w:rsidP="00E73878">
      <w:pPr>
        <w:pStyle w:val="a3"/>
        <w:spacing w:line="440" w:lineRule="exact"/>
        <w:ind w:leftChars="-36" w:left="-2" w:hangingChars="31" w:hanging="74"/>
        <w:rPr>
          <w:rFonts w:ascii="Times New Roman" w:eastAsia="Arial Unicode MS" w:hAnsi="Times New Roman" w:cs="Times New Roman"/>
          <w:sz w:val="24"/>
          <w:szCs w:val="24"/>
        </w:rPr>
      </w:pPr>
      <w:r>
        <w:rPr>
          <w:rFonts w:ascii="Times New Roman" w:eastAsia="Arial Unicode MS" w:hAnsi="Times New Roman" w:cs="Times New Roman"/>
          <w:sz w:val="24"/>
          <w:szCs w:val="24"/>
        </w:rPr>
        <w:t>-</w:t>
      </w:r>
      <w:r w:rsidRPr="00601CEA">
        <w:rPr>
          <w:rFonts w:ascii="Times New Roman" w:eastAsia="Arial Unicode MS" w:hAnsi="Times New Roman" w:cs="Times New Roman"/>
          <w:sz w:val="24"/>
          <w:szCs w:val="24"/>
        </w:rPr>
        <w:t>Analy</w:t>
      </w:r>
      <w:r>
        <w:rPr>
          <w:rFonts w:ascii="Times New Roman" w:eastAsia="Arial Unicode MS" w:hAnsi="Times New Roman" w:cs="Times New Roman"/>
          <w:sz w:val="24"/>
          <w:szCs w:val="24"/>
        </w:rPr>
        <w:t>z</w:t>
      </w:r>
      <w:r w:rsidRPr="00601CEA">
        <w:rPr>
          <w:rFonts w:ascii="Times New Roman" w:eastAsia="Arial Unicode MS" w:hAnsi="Times New Roman" w:cs="Times New Roman"/>
          <w:sz w:val="24"/>
          <w:szCs w:val="24"/>
        </w:rPr>
        <w:t>e the advantages and disadvantages of the strategy.</w:t>
      </w:r>
    </w:p>
    <w:p w:rsidR="00E73878" w:rsidRPr="00601CEA" w:rsidRDefault="00E73878" w:rsidP="00E73878">
      <w:pPr>
        <w:pStyle w:val="a3"/>
        <w:spacing w:line="440" w:lineRule="exact"/>
        <w:ind w:leftChars="-36" w:left="-2" w:hangingChars="31" w:hanging="74"/>
        <w:rPr>
          <w:rFonts w:ascii="Times New Roman" w:eastAsia="Arial Unicode MS" w:hAnsi="Times New Roman" w:cs="Times New Roman"/>
          <w:sz w:val="24"/>
          <w:szCs w:val="24"/>
        </w:rPr>
      </w:pPr>
      <w:r>
        <w:rPr>
          <w:rFonts w:ascii="Times New Roman" w:eastAsia="Arial Unicode MS" w:hAnsi="Times New Roman" w:cs="Times New Roman"/>
          <w:sz w:val="24"/>
          <w:szCs w:val="24"/>
        </w:rPr>
        <w:t>-</w:t>
      </w:r>
      <w:r w:rsidRPr="00601CEA">
        <w:rPr>
          <w:rFonts w:ascii="Times New Roman" w:eastAsia="Arial Unicode MS" w:hAnsi="Times New Roman" w:cs="Times New Roman"/>
          <w:sz w:val="24"/>
          <w:szCs w:val="24"/>
        </w:rPr>
        <w:t>Draw conclusions and give suggestions based on the analysis</w:t>
      </w:r>
    </w:p>
    <w:p w:rsidR="00E73878" w:rsidRPr="00F20567" w:rsidRDefault="00E73878" w:rsidP="00E73878">
      <w:pPr>
        <w:spacing w:line="440" w:lineRule="exact"/>
        <w:rPr>
          <w:rFonts w:ascii="Times New Roman" w:eastAsia="Arial Unicode MS" w:hAnsi="Times New Roman" w:cs="Times New Roman"/>
        </w:rPr>
      </w:pPr>
    </w:p>
    <w:p w:rsidR="00E73878" w:rsidRPr="00A9061E" w:rsidRDefault="00E73878" w:rsidP="00E73878">
      <w:pPr>
        <w:pStyle w:val="2"/>
        <w:rPr>
          <w:rFonts w:eastAsia="Arial Unicode MS"/>
        </w:rPr>
      </w:pPr>
      <w:bookmarkStart w:id="2" w:name="_Toc498345797"/>
      <w:r w:rsidRPr="002644E3">
        <w:rPr>
          <w:rFonts w:eastAsia="Arial Unicode MS"/>
        </w:rPr>
        <w:t>1.2 BACKGROUND OF STARBUCKS</w:t>
      </w:r>
      <w:bookmarkEnd w:id="2"/>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Starbucks was established in 1971 and its headquarters is located in Seattle, Washington, United States. Starbucks' retail products include 30 of the world's top coffee beans, a variety of handmade coffee drinks, fresh pastry food and coffee machines, coffee mugs and other commodities. </w:t>
      </w:r>
    </w:p>
    <w:p w:rsidR="00E73878" w:rsidRDefault="00E73878" w:rsidP="00E73878">
      <w:pPr>
        <w:spacing w:line="440" w:lineRule="exact"/>
        <w:rPr>
          <w:rFonts w:ascii="Times New Roman" w:eastAsia="Arial Unicode MS" w:hAnsi="Times New Roman" w:cs="Times New Roman"/>
          <w:sz w:val="24"/>
          <w:highlight w:val="lightGray"/>
        </w:rPr>
      </w:pPr>
    </w:p>
    <w:p w:rsidR="00E73878"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Nowadays Starbucks has developed into the world's largest coffee chain. It has nearly 21,300 stores worldwide in North America, Europe, South America, the Middle East and the Pacific. It is obvious that most of the countries selected by Starbucks are not Western advanced countries with coffee habits, most of them are so-called third world countries (such as the Philippines, Thailand, China, etc.). In addition, the cities where Starbucks opened are always the capital of the country or that country's largest cities. The enthusiasm and confidence of developing untapped markets is an important factor in Starbucks' success. Starbucks' object is inspiring and nurturing the human spirit -- one person, one cup, and one neighborhood at a time. It always figured that putting people before products just made good common sense. It is the spirit that brings Starbucks a lot of honors and developments. Over the past decade, however, Starbucks was being in pursuit of nice financial figures and rapid expansion in the world, it results in the reduction of the brand value, th</w:t>
      </w:r>
      <w:r>
        <w:rPr>
          <w:rFonts w:ascii="Times New Roman" w:eastAsia="Arial Unicode MS" w:hAnsi="Times New Roman" w:cs="Times New Roman"/>
          <w:sz w:val="24"/>
        </w:rPr>
        <w:t xml:space="preserve">e desalination of the Starbucks </w:t>
      </w:r>
      <w:r w:rsidRPr="002644E3">
        <w:rPr>
          <w:rFonts w:ascii="Times New Roman" w:eastAsia="Arial Unicode MS" w:hAnsi="Times New Roman" w:cs="Times New Roman"/>
          <w:sz w:val="24"/>
        </w:rPr>
        <w:t>experience and other severe consequences.</w:t>
      </w:r>
    </w:p>
    <w:p w:rsidR="00E73878" w:rsidRPr="002644E3" w:rsidRDefault="00E73878" w:rsidP="00E73878">
      <w:pPr>
        <w:pStyle w:val="2"/>
        <w:rPr>
          <w:rFonts w:eastAsia="Arial Unicode MS"/>
        </w:rPr>
      </w:pPr>
      <w:bookmarkStart w:id="3" w:name="_Toc498345798"/>
      <w:r w:rsidRPr="002644E3">
        <w:rPr>
          <w:rFonts w:eastAsia="Arial Unicode MS"/>
        </w:rPr>
        <w:lastRenderedPageBreak/>
        <w:t>1.3 DEFINITIONS OF MAJOR CONCEPTS</w:t>
      </w:r>
      <w:bookmarkEnd w:id="3"/>
    </w:p>
    <w:p w:rsidR="00E73878" w:rsidRPr="002644E3" w:rsidRDefault="00E73878" w:rsidP="00E73878">
      <w:pPr>
        <w:pStyle w:val="3"/>
        <w:rPr>
          <w:rFonts w:eastAsia="Arial Unicode MS"/>
          <w:sz w:val="24"/>
        </w:rPr>
      </w:pPr>
      <w:bookmarkStart w:id="4" w:name="_Toc498345799"/>
      <w:r w:rsidRPr="002644E3">
        <w:rPr>
          <w:rFonts w:eastAsia="Arial Unicode MS"/>
        </w:rPr>
        <w:t xml:space="preserve">1.3.1 </w:t>
      </w:r>
      <w:bookmarkStart w:id="5" w:name="OLE_LINK3"/>
      <w:r w:rsidRPr="002644E3">
        <w:rPr>
          <w:rFonts w:eastAsia="Arial Unicode MS"/>
        </w:rPr>
        <w:t>Strategy</w:t>
      </w:r>
      <w:bookmarkEnd w:id="5"/>
      <w:r w:rsidRPr="002644E3">
        <w:rPr>
          <w:rFonts w:eastAsia="Arial Unicode MS"/>
        </w:rPr>
        <w:t xml:space="preserve"> &amp;Business level strategy</w:t>
      </w:r>
      <w:bookmarkEnd w:id="4"/>
    </w:p>
    <w:p w:rsidR="00E73878" w:rsidRPr="002644E3" w:rsidRDefault="00E73878" w:rsidP="00E73878">
      <w:pPr>
        <w:spacing w:line="440" w:lineRule="exact"/>
        <w:rPr>
          <w:rFonts w:ascii="Times New Roman" w:eastAsia="Arial Unicode MS" w:hAnsi="Times New Roman" w:cs="Times New Roman"/>
          <w:sz w:val="24"/>
          <w:szCs w:val="24"/>
        </w:rPr>
      </w:pPr>
      <w:r w:rsidRPr="002644E3">
        <w:rPr>
          <w:rFonts w:ascii="Times New Roman" w:eastAsia="Arial Unicode MS" w:hAnsi="Times New Roman" w:cs="Times New Roman"/>
          <w:sz w:val="24"/>
          <w:szCs w:val="24"/>
        </w:rPr>
        <w:t>According to porter competitive strategy is only one part of the corporate strategy. The core issue that needs enterprise competitive strategy to deal with is how to establish the specific status of the enterprise's products in the market and maintain this position by determining the relationship between the customer's needs, the competitor's products and the products of the enterprise. It can be divided into three main levels, these include: Corporate-level Strategy; Business-level Strategy and Operation Strategy.</w:t>
      </w:r>
    </w:p>
    <w:p w:rsidR="00E73878" w:rsidRPr="002644E3" w:rsidRDefault="00E73878" w:rsidP="00E73878">
      <w:pPr>
        <w:spacing w:line="440" w:lineRule="exact"/>
        <w:rPr>
          <w:rFonts w:ascii="Times New Roman" w:eastAsia="Arial Unicode MS" w:hAnsi="Times New Roman" w:cs="Times New Roman"/>
          <w:sz w:val="24"/>
          <w:szCs w:val="24"/>
        </w:rPr>
      </w:pPr>
      <w:r w:rsidRPr="002644E3">
        <w:rPr>
          <w:rFonts w:ascii="Times New Roman" w:eastAsia="Arial Unicode MS" w:hAnsi="Times New Roman" w:cs="Times New Roman"/>
          <w:sz w:val="24"/>
          <w:szCs w:val="24"/>
        </w:rPr>
        <w:t>Business-level strategy means integrated and coordinated set of commitments and actions the firm uses to gain a competitive advantage by exploiting core competencies in specific product markets. The purpose of Business-level strategy is to create differences between position of a firm and its competitors. (NANDAKUMAR, M.K, 2010)</w:t>
      </w:r>
    </w:p>
    <w:p w:rsidR="00E73878" w:rsidRPr="002644E3" w:rsidRDefault="00E73878" w:rsidP="00E73878">
      <w:pPr>
        <w:pStyle w:val="3"/>
        <w:rPr>
          <w:rFonts w:eastAsia="Arial Unicode MS"/>
        </w:rPr>
      </w:pPr>
      <w:bookmarkStart w:id="6" w:name="_Toc498345800"/>
      <w:r w:rsidRPr="002644E3">
        <w:rPr>
          <w:rFonts w:eastAsia="Arial Unicode MS"/>
        </w:rPr>
        <w:t xml:space="preserve">1.3.2 </w:t>
      </w:r>
      <w:bookmarkStart w:id="7" w:name="OLE_LINK1"/>
      <w:bookmarkStart w:id="8" w:name="OLE_LINK2"/>
      <w:r w:rsidRPr="002644E3">
        <w:rPr>
          <w:rFonts w:eastAsia="Arial Unicode MS"/>
        </w:rPr>
        <w:t>Competitive advantage</w:t>
      </w:r>
      <w:bookmarkEnd w:id="6"/>
      <w:bookmarkEnd w:id="7"/>
      <w:bookmarkEnd w:id="8"/>
    </w:p>
    <w:p w:rsidR="00E73878" w:rsidRPr="002644E3" w:rsidRDefault="00E73878" w:rsidP="00E73878">
      <w:pPr>
        <w:spacing w:line="440" w:lineRule="exact"/>
        <w:rPr>
          <w:rFonts w:ascii="Times New Roman" w:eastAsia="Arial Unicode MS" w:hAnsi="Times New Roman" w:cs="Times New Roman"/>
          <w:sz w:val="24"/>
          <w:szCs w:val="24"/>
        </w:rPr>
      </w:pPr>
      <w:r w:rsidRPr="002644E3">
        <w:rPr>
          <w:rFonts w:ascii="Times New Roman" w:eastAsia="Arial Unicode MS" w:hAnsi="Times New Roman" w:cs="Times New Roman"/>
          <w:sz w:val="24"/>
          <w:szCs w:val="24"/>
        </w:rPr>
        <w:t xml:space="preserve">According to Michael Porter competitive advantage is a theory that seeks to address some of the criticisms of comparative advantage. (Porter, 1990) Competitive advantage can be achieved when a company is implementing a creative strategy that is not being used by any current or potential competitors. (O'SHANNASSY, T., 2008.) So </w:t>
      </w:r>
      <w:proofErr w:type="gramStart"/>
      <w:r w:rsidRPr="002644E3">
        <w:rPr>
          <w:rFonts w:ascii="Times New Roman" w:eastAsia="Arial Unicode MS" w:hAnsi="Times New Roman" w:cs="Times New Roman"/>
          <w:sz w:val="24"/>
          <w:szCs w:val="24"/>
        </w:rPr>
        <w:t>It</w:t>
      </w:r>
      <w:proofErr w:type="gramEnd"/>
      <w:r w:rsidRPr="002644E3">
        <w:rPr>
          <w:rFonts w:ascii="Times New Roman" w:eastAsia="Arial Unicode MS" w:hAnsi="Times New Roman" w:cs="Times New Roman"/>
          <w:sz w:val="24"/>
          <w:szCs w:val="24"/>
        </w:rPr>
        <w:t xml:space="preserve"> should be unique, relevant, and sustainable. Competitive advantage can also be viewed as a competitive landscape that allows the company earning return on investments higher than the cost of investments. A company can acquire three main competitive advantages, these include: low cost, differentiation or focus. </w:t>
      </w:r>
    </w:p>
    <w:p w:rsidR="00E73878" w:rsidRPr="002644E3" w:rsidRDefault="00E73878" w:rsidP="00E73878">
      <w:pPr>
        <w:pStyle w:val="3"/>
        <w:rPr>
          <w:rFonts w:eastAsia="Arial Unicode MS"/>
        </w:rPr>
      </w:pPr>
      <w:bookmarkStart w:id="9" w:name="_Toc498345801"/>
      <w:r w:rsidRPr="002644E3">
        <w:rPr>
          <w:rFonts w:eastAsia="Arial Unicode MS"/>
        </w:rPr>
        <w:t>1.3.3 Bowman and Faulkner’s strategy clock</w:t>
      </w:r>
      <w:bookmarkEnd w:id="9"/>
    </w:p>
    <w:p w:rsidR="00E73878" w:rsidRPr="002644E3" w:rsidRDefault="00E73878" w:rsidP="00E73878">
      <w:pPr>
        <w:spacing w:line="440" w:lineRule="exact"/>
        <w:rPr>
          <w:rFonts w:ascii="Times New Roman" w:eastAsia="Arial Unicode MS" w:hAnsi="Times New Roman" w:cs="Times New Roman"/>
          <w:sz w:val="24"/>
          <w:szCs w:val="24"/>
        </w:rPr>
      </w:pPr>
      <w:r w:rsidRPr="002644E3">
        <w:rPr>
          <w:rFonts w:ascii="Times New Roman" w:eastAsia="Arial Unicode MS" w:hAnsi="Times New Roman" w:cs="Times New Roman"/>
          <w:sz w:val="24"/>
          <w:szCs w:val="24"/>
        </w:rPr>
        <w:t xml:space="preserve">Bowman and Faulkner's Strategy Clock is a model used to analyze the competitive position of a company in comparison to the offerings of competitors. As with Porter's Generic Strategies, Bowman considers competitive advantage are connected with cost advantage or differentiation advantage. Bowman's Strategy Clock represents eight possible strategies in four quadrants defined by the axes of price and perceived added value. </w:t>
      </w:r>
      <w:proofErr w:type="gramStart"/>
      <w:r w:rsidRPr="002644E3">
        <w:rPr>
          <w:rFonts w:ascii="Times New Roman" w:eastAsia="Arial Unicode MS" w:hAnsi="Times New Roman" w:cs="Times New Roman"/>
          <w:sz w:val="24"/>
          <w:szCs w:val="24"/>
        </w:rPr>
        <w:t>( Bowman</w:t>
      </w:r>
      <w:proofErr w:type="gramEnd"/>
      <w:r w:rsidRPr="002644E3">
        <w:rPr>
          <w:rFonts w:ascii="Times New Roman" w:eastAsia="Arial Unicode MS" w:hAnsi="Times New Roman" w:cs="Times New Roman"/>
          <w:sz w:val="24"/>
          <w:szCs w:val="24"/>
        </w:rPr>
        <w:t>, C. and Faulkner, D. 1997)</w:t>
      </w:r>
    </w:p>
    <w:p w:rsidR="00E73878" w:rsidRPr="002644E3" w:rsidRDefault="00E73878" w:rsidP="00E73878">
      <w:pPr>
        <w:spacing w:line="440" w:lineRule="exact"/>
        <w:rPr>
          <w:rFonts w:ascii="Times New Roman" w:eastAsia="Arial Unicode MS" w:hAnsi="Times New Roman" w:cs="Times New Roman"/>
          <w:sz w:val="24"/>
          <w:szCs w:val="24"/>
        </w:rPr>
      </w:pPr>
      <w:r w:rsidRPr="002644E3">
        <w:rPr>
          <w:rFonts w:ascii="Times New Roman" w:eastAsia="Arial Unicode MS" w:hAnsi="Times New Roman" w:cs="Times New Roman"/>
          <w:sz w:val="24"/>
          <w:szCs w:val="24"/>
        </w:rPr>
        <w:t>There are six core strategic options:</w:t>
      </w:r>
    </w:p>
    <w:p w:rsidR="00E73878" w:rsidRPr="002644E3" w:rsidRDefault="00E73878" w:rsidP="00E73878">
      <w:pPr>
        <w:spacing w:line="440" w:lineRule="exact"/>
        <w:rPr>
          <w:rFonts w:ascii="Times New Roman" w:eastAsia="Arial Unicode MS" w:hAnsi="Times New Roman" w:cs="Times New Roman"/>
          <w:sz w:val="24"/>
          <w:szCs w:val="24"/>
        </w:rPr>
      </w:pPr>
      <w:r w:rsidRPr="002644E3">
        <w:rPr>
          <w:rFonts w:ascii="Times New Roman" w:eastAsia="Arial Unicode MS" w:hAnsi="Times New Roman" w:cs="Times New Roman"/>
          <w:noProof/>
          <w:sz w:val="24"/>
          <w:szCs w:val="24"/>
        </w:rPr>
        <w:lastRenderedPageBreak/>
        <w:drawing>
          <wp:anchor distT="0" distB="0" distL="114300" distR="114300" simplePos="0" relativeHeight="251659264" behindDoc="0" locked="0" layoutInCell="1" allowOverlap="1" wp14:anchorId="7380C7D5" wp14:editId="2E7F1F81">
            <wp:simplePos x="0" y="0"/>
            <wp:positionH relativeFrom="column">
              <wp:posOffset>1066800</wp:posOffset>
            </wp:positionH>
            <wp:positionV relativeFrom="paragraph">
              <wp:posOffset>198589</wp:posOffset>
            </wp:positionV>
            <wp:extent cx="3150235" cy="3150235"/>
            <wp:effectExtent l="0" t="0" r="0" b="0"/>
            <wp:wrapTopAndBottom/>
            <wp:docPr id="1" name="图片 1" descr="http://www.marketingteacher.com/image/content/bowmans_less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rketingteacher.com/image/content/bowmans_lesson.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50235" cy="3150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4E3">
        <w:rPr>
          <w:rFonts w:ascii="Times New Roman" w:eastAsia="Arial Unicode MS" w:hAnsi="Times New Roman" w:cs="Times New Roman"/>
          <w:sz w:val="24"/>
          <w:szCs w:val="24"/>
        </w:rPr>
        <w:t>FIGURE 1.3.3 Bowman and Faulkner’s strategy clock   www.marketingteacher.com</w:t>
      </w:r>
    </w:p>
    <w:p w:rsidR="00E73878" w:rsidRPr="002644E3" w:rsidRDefault="00E73878" w:rsidP="00E73878">
      <w:pPr>
        <w:spacing w:line="440" w:lineRule="exact"/>
        <w:rPr>
          <w:rFonts w:ascii="Times New Roman" w:eastAsia="Arial Unicode MS" w:hAnsi="Times New Roman" w:cs="Times New Roman"/>
          <w:sz w:val="24"/>
          <w:szCs w:val="24"/>
        </w:rPr>
      </w:pPr>
      <w:r w:rsidRPr="002644E3">
        <w:rPr>
          <w:rFonts w:ascii="Times New Roman" w:eastAsia="Arial Unicode MS" w:hAnsi="Times New Roman" w:cs="Times New Roman"/>
          <w:sz w:val="24"/>
          <w:szCs w:val="24"/>
        </w:rPr>
        <w:t>This is a great model to determine how to establish and maintain a competitive position in a market. The managers can analyze and evaluate the company's current strategy and determine whether some adjustments are needed to improve the position. However, this model does not make the conditions clear that when differentiation, low cost position can be an achievable position. Besides, Positions above the fair value line should increase share, positions below will probably cause market share to fall. Its prescriptions are not so clear on the profit impact of moves around the customer matrix. (HINE, C., 2017)</w:t>
      </w:r>
    </w:p>
    <w:p w:rsidR="00E73878" w:rsidRPr="00E34124" w:rsidRDefault="00E73878" w:rsidP="00E73878">
      <w:pPr>
        <w:pStyle w:val="1"/>
        <w:rPr>
          <w:rFonts w:eastAsia="Arial Unicode MS"/>
        </w:rPr>
      </w:pPr>
      <w:bookmarkStart w:id="10" w:name="_Toc498345802"/>
      <w:r w:rsidRPr="00E34124">
        <w:rPr>
          <w:rFonts w:eastAsia="Arial Unicode MS"/>
        </w:rPr>
        <w:t>2 MAIN BODY</w:t>
      </w:r>
      <w:bookmarkEnd w:id="10"/>
    </w:p>
    <w:p w:rsidR="00E73878" w:rsidRPr="002644E3" w:rsidRDefault="00E73878" w:rsidP="00E73878">
      <w:pPr>
        <w:spacing w:line="440" w:lineRule="exact"/>
        <w:rPr>
          <w:rFonts w:ascii="Times New Roman" w:eastAsia="Arial Unicode MS" w:hAnsi="Times New Roman" w:cs="Times New Roman"/>
          <w:sz w:val="24"/>
        </w:rPr>
      </w:pPr>
      <w:bookmarkStart w:id="11" w:name="OLE_LINK5"/>
      <w:r w:rsidRPr="002644E3">
        <w:rPr>
          <w:rFonts w:ascii="Times New Roman" w:eastAsia="Arial Unicode MS" w:hAnsi="Times New Roman" w:cs="Times New Roman"/>
          <w:sz w:val="24"/>
        </w:rPr>
        <w:t>Starbucks</w:t>
      </w:r>
      <w:bookmarkEnd w:id="11"/>
      <w:r w:rsidRPr="002644E3">
        <w:rPr>
          <w:rFonts w:ascii="Times New Roman" w:eastAsia="Arial Unicode MS" w:hAnsi="Times New Roman" w:cs="Times New Roman"/>
          <w:sz w:val="24"/>
        </w:rPr>
        <w:t>, which sells high-priced coffee and wants customers to receive high-priced Starbucks coffee, conducts differentiation strategy to differentiate itself from its competitors and gives its customers more value than its competitors. "This is not only a cup of coffee, but a cup of Starbucks." The differentiated strategy Starbucks implemented successfully differentiated itself from the plight of low-price price warfare with other competitors and made consumers clearly aware of the differences and were willing to pay High premium part. In this section, the paper will focus on how Starbucks makes specific use of differentiation strategies and explore the competitive advantages and problems that such strategies bring.</w:t>
      </w:r>
    </w:p>
    <w:p w:rsidR="00E73878" w:rsidRPr="002644E3" w:rsidRDefault="00E73878" w:rsidP="00E73878">
      <w:pPr>
        <w:pStyle w:val="2"/>
        <w:rPr>
          <w:rFonts w:eastAsia="Arial Unicode MS"/>
        </w:rPr>
      </w:pPr>
      <w:bookmarkStart w:id="12" w:name="_Toc498345803"/>
      <w:r w:rsidRPr="002644E3">
        <w:rPr>
          <w:rFonts w:eastAsia="Arial Unicode MS"/>
        </w:rPr>
        <w:lastRenderedPageBreak/>
        <w:t>2.1 DIFFERENTIATION STRATEGY</w:t>
      </w:r>
      <w:bookmarkEnd w:id="12"/>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In product marketing, differentiation means the process of distinguishing a product or service from others. This kind of strategy can make the product more attractive to a particular target market. Differentiation strategy can be realized through many aspects, these include: research and development ability, features, product design, brand image, customer service, technology and so on. The differentiation strategy emphasizes a reputation for quality, a good firm image, and product design, leading to large spending of advertising and promotion (Miller, 1986). </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By using the differentiation strategy, an organization will establish customer loyalty and Form a strong industry barrier to entry, it can also enhance the ability to bargain with suppliers and weaken the ability of buyers to bargain. However, differentiation strategy can also bring some severe consequences. The organization may lost some customers because of Over-differentiation. Besides, Factors that users need for product differentiation are declining and a large number of imitations reduce the perceived difference.</w:t>
      </w:r>
    </w:p>
    <w:p w:rsidR="00E73878" w:rsidRPr="00A9061E" w:rsidRDefault="00E73878" w:rsidP="00E73878">
      <w:pPr>
        <w:pStyle w:val="2"/>
        <w:rPr>
          <w:rFonts w:eastAsia="Arial Unicode MS"/>
        </w:rPr>
      </w:pPr>
      <w:bookmarkStart w:id="13" w:name="_Toc498345804"/>
      <w:r w:rsidRPr="002644E3">
        <w:rPr>
          <w:rFonts w:eastAsia="Arial Unicode MS"/>
        </w:rPr>
        <w:t>2.2 IMPLEMENTATION OF THE STRATEGY</w:t>
      </w:r>
      <w:bookmarkEnd w:id="13"/>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Starbucks use the differentiation strategy by producing coffee products with a variety of taste which have not entered into the market and creating a special experiencing culture. Starbucks coffee is in the rapid expansion of the world, it can be said that </w:t>
      </w:r>
      <w:bookmarkStart w:id="14" w:name="OLE_LINK6"/>
      <w:r w:rsidRPr="002644E3">
        <w:rPr>
          <w:rFonts w:ascii="Times New Roman" w:eastAsia="Arial Unicode MS" w:hAnsi="Times New Roman" w:cs="Times New Roman"/>
          <w:sz w:val="24"/>
        </w:rPr>
        <w:t>experiencing marketing</w:t>
      </w:r>
      <w:bookmarkEnd w:id="14"/>
      <w:r w:rsidRPr="002644E3">
        <w:rPr>
          <w:rFonts w:ascii="Times New Roman" w:eastAsia="Arial Unicode MS" w:hAnsi="Times New Roman" w:cs="Times New Roman"/>
          <w:sz w:val="24"/>
        </w:rPr>
        <w:t xml:space="preserve"> is one of the most important factors of differentiation strategy. This section will explain the specific details of Experiencing Marketing, Research and Development and Brand Extensions.</w:t>
      </w:r>
    </w:p>
    <w:p w:rsidR="00E73878" w:rsidRPr="002644E3" w:rsidRDefault="00E73878" w:rsidP="00E73878">
      <w:pPr>
        <w:pStyle w:val="3"/>
        <w:rPr>
          <w:rFonts w:eastAsia="Arial Unicode MS"/>
        </w:rPr>
      </w:pPr>
      <w:bookmarkStart w:id="15" w:name="_Toc498345805"/>
      <w:r w:rsidRPr="002644E3">
        <w:rPr>
          <w:rFonts w:eastAsia="Arial Unicode MS"/>
        </w:rPr>
        <w:t>2.2.1 Experiencing Marketing</w:t>
      </w:r>
      <w:bookmarkEnd w:id="15"/>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Nowadays, people are no longer much sensitive to the price and the psychological benefits of the product or service occupy an increasingly important position. So, experiencing marketing is not only just a simple feel of products and services, but also gives consumers a feeling that is emotional, physical, intellectual, or even mental. According to Philip </w:t>
      </w:r>
      <w:proofErr w:type="spellStart"/>
      <w:r w:rsidRPr="002644E3">
        <w:rPr>
          <w:rFonts w:ascii="Times New Roman" w:eastAsia="Arial Unicode MS" w:hAnsi="Times New Roman" w:cs="Times New Roman"/>
          <w:sz w:val="24"/>
        </w:rPr>
        <w:t>Kutler</w:t>
      </w:r>
      <w:proofErr w:type="spellEnd"/>
      <w:r w:rsidRPr="002644E3">
        <w:rPr>
          <w:rFonts w:ascii="Times New Roman" w:eastAsia="Arial Unicode MS" w:hAnsi="Times New Roman" w:cs="Times New Roman"/>
          <w:sz w:val="24"/>
        </w:rPr>
        <w:t xml:space="preserve">, a marketing expert of the United States, experiencing marketing uses commodities as materials to create sensory experiences and thinking </w:t>
      </w:r>
      <w:r w:rsidRPr="002644E3">
        <w:rPr>
          <w:rFonts w:ascii="Times New Roman" w:eastAsia="Arial Unicode MS" w:hAnsi="Times New Roman" w:cs="Times New Roman"/>
          <w:sz w:val="24"/>
        </w:rPr>
        <w:lastRenderedPageBreak/>
        <w:t>identities, seizing consumers' attention and creating memorable feelings for them. The purpose is to find new existential values for products space.</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bookmarkStart w:id="16" w:name="OLE_LINK9"/>
      <w:bookmarkStart w:id="17" w:name="OLE_LINK10"/>
      <w:r w:rsidRPr="002644E3">
        <w:rPr>
          <w:rFonts w:ascii="Times New Roman" w:eastAsia="Arial Unicode MS" w:hAnsi="Times New Roman" w:cs="Times New Roman"/>
          <w:sz w:val="24"/>
        </w:rPr>
        <w:t>Starbucks</w:t>
      </w:r>
      <w:bookmarkEnd w:id="16"/>
      <w:bookmarkEnd w:id="17"/>
      <w:r w:rsidRPr="002644E3">
        <w:rPr>
          <w:rFonts w:ascii="Times New Roman" w:eastAsia="Arial Unicode MS" w:hAnsi="Times New Roman" w:cs="Times New Roman"/>
          <w:sz w:val="24"/>
        </w:rPr>
        <w:t xml:space="preserve"> has successfully turned a cup of coffee into a unique Starbucks experience, giving customers a richer coffee experience and a deeper cultural dimension. Starbucks' orientation is consistent with the values and self-expression needs of particular segment of the crowd. This part of customers are willing to consume Starbucks coffee at a high price. In specific, this kind of differentiation can be divided into three parts: emotional experience, cultural experience and situational experience.</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The emotional experience of Starbucks is reflected in the fact that it provides customers with an uninterrupted oasis of mind that allows people to exchange feelings, relieve fatigue, and thus brings emotional and spiritual satisfaction. In terms of cultural experience, Starbucks gave more cultural connotations to the original coffee drinks, making coffee a symbol of culture. Starbucks has created a culture of coffee and made consumers feel more in the consumption process. In situational experience, Starbucks believes that coffee is only a vehicle for manufacturing experience. Starbucks strives to create a romantic situation: romantic coffee beans, romantic customers, and everything are romantic. In the layout of the environment, Starbucks worked hard to make its coffee shop into a "third space," another customer's "living room," where visitors can both relax and unwind.</w:t>
      </w:r>
    </w:p>
    <w:p w:rsidR="00E73878" w:rsidRPr="002644E3" w:rsidRDefault="00E73878" w:rsidP="00E73878">
      <w:pPr>
        <w:pStyle w:val="3"/>
        <w:rPr>
          <w:rFonts w:eastAsia="Arial Unicode MS"/>
          <w:sz w:val="24"/>
        </w:rPr>
      </w:pPr>
      <w:bookmarkStart w:id="18" w:name="_Toc498345806"/>
      <w:r w:rsidRPr="002644E3">
        <w:rPr>
          <w:rFonts w:eastAsia="Arial Unicode MS"/>
        </w:rPr>
        <w:t>2.2.2 Research and Development</w:t>
      </w:r>
      <w:bookmarkEnd w:id="18"/>
      <w:r w:rsidRPr="002644E3">
        <w:rPr>
          <w:rFonts w:eastAsia="Arial Unicode MS"/>
        </w:rPr>
        <w:t xml:space="preserve"> </w:t>
      </w: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Starbucks have created coffee drinking which are unique and they keep on developing new flavors. According to Mr. Wang who is the CEO of Starbucks China department, Starbucks’ coffee business is in maturity, the mug business is growing, and </w:t>
      </w:r>
      <w:proofErr w:type="spellStart"/>
      <w:r w:rsidRPr="002644E3">
        <w:rPr>
          <w:rFonts w:ascii="Times New Roman" w:eastAsia="Arial Unicode MS" w:hAnsi="Times New Roman" w:cs="Times New Roman"/>
          <w:sz w:val="24"/>
        </w:rPr>
        <w:t>teaveana</w:t>
      </w:r>
      <w:proofErr w:type="spellEnd"/>
      <w:r w:rsidRPr="002644E3">
        <w:rPr>
          <w:rFonts w:ascii="Times New Roman" w:eastAsia="Arial Unicode MS" w:hAnsi="Times New Roman" w:cs="Times New Roman"/>
          <w:sz w:val="24"/>
        </w:rPr>
        <w:t xml:space="preserve"> series products are in the </w:t>
      </w:r>
      <w:bookmarkStart w:id="19" w:name="OLE_LINK11"/>
      <w:bookmarkStart w:id="20" w:name="OLE_LINK12"/>
      <w:r w:rsidRPr="002644E3">
        <w:rPr>
          <w:rFonts w:ascii="Times New Roman" w:eastAsia="Arial Unicode MS" w:hAnsi="Times New Roman" w:cs="Times New Roman"/>
          <w:sz w:val="24"/>
        </w:rPr>
        <w:t>R &amp; D</w:t>
      </w:r>
      <w:bookmarkEnd w:id="19"/>
      <w:bookmarkEnd w:id="20"/>
      <w:r w:rsidRPr="002644E3">
        <w:rPr>
          <w:rFonts w:ascii="Times New Roman" w:eastAsia="Arial Unicode MS" w:hAnsi="Times New Roman" w:cs="Times New Roman"/>
          <w:sz w:val="24"/>
        </w:rPr>
        <w:t xml:space="preserve"> stage.</w:t>
      </w: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Starbucks invests about 30 million pounds each year for new product development. Its experts need to taste more than 250,000 cups of coffee each year and then select a few rare and unique varieties to make Starbucks Coffee. Besides, in the spring of 1993, Starbucks set up a state-of-the-art coffee laboratory, and succeeded in developing coffee extract concentrates. The successful development of coffee liquid extraction technology </w:t>
      </w:r>
      <w:r w:rsidRPr="002644E3">
        <w:rPr>
          <w:rFonts w:ascii="Times New Roman" w:eastAsia="Arial Unicode MS" w:hAnsi="Times New Roman" w:cs="Times New Roman"/>
          <w:sz w:val="24"/>
        </w:rPr>
        <w:lastRenderedPageBreak/>
        <w:t>also brought success in bottled coffee drinks and other creative products. The accumulation of technology makes Starbucks have great cost advantage in the development of new products which other competitors cannot imitate. Because of great work on research and development, customers are always encouraged to taste the new flavors. As a result, Starbucks can know which taste is more popular and determine the new products within a short time.</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R &amp; D ability can not only be reflected on the coffee products, but also the digital transformation.</w:t>
      </w: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In the fall of 2010, Starbucks announced the opening of the Starbucks Digital Network in North America. In the Starbucks stores</w:t>
      </w:r>
      <w:r w:rsidRPr="002644E3">
        <w:rPr>
          <w:rFonts w:ascii="Times New Roman" w:eastAsia="Arial Unicode MS" w:hAnsi="Times New Roman" w:cs="Times New Roman"/>
          <w:sz w:val="24"/>
        </w:rPr>
        <w:t>，</w:t>
      </w:r>
      <w:r w:rsidRPr="002644E3">
        <w:rPr>
          <w:rFonts w:ascii="Times New Roman" w:eastAsia="Arial Unicode MS" w:hAnsi="Times New Roman" w:cs="Times New Roman"/>
          <w:sz w:val="24"/>
        </w:rPr>
        <w:t xml:space="preserve">customers can get free Wi-Fi network and read the Wall Street Journal and other free newspapers and magazines. Starbucks, in turn, partnered with Yahoo! to link to a wide range of free e-books, news, music and movies on its digital homepage. Meanwhile it also works with Apple to let customers enjoy the free music download through iTunes which is only available to Starbucks digital outlets. To realize such great digital changes, Starbucks constantly invest in R&amp;D and hire a lot of research and development talents. With the rapid development of internet, many large companies are now starting to provide their own mobile APP or develop a new social media strategy, but Starbucks' researching investment in this area has been ahead of the retail counterparts. Today, Starbucks is not only the largest retail company in the United States for mobile payments, but also becomes the most popular food companies in social media likes Facebook, Twitter and </w:t>
      </w:r>
      <w:proofErr w:type="spellStart"/>
      <w:r w:rsidRPr="002644E3">
        <w:rPr>
          <w:rFonts w:ascii="Times New Roman" w:eastAsia="Arial Unicode MS" w:hAnsi="Times New Roman" w:cs="Times New Roman"/>
          <w:sz w:val="24"/>
        </w:rPr>
        <w:t>Sina</w:t>
      </w:r>
      <w:proofErr w:type="spellEnd"/>
      <w:r w:rsidRPr="002644E3">
        <w:rPr>
          <w:rFonts w:ascii="Times New Roman" w:eastAsia="Arial Unicode MS" w:hAnsi="Times New Roman" w:cs="Times New Roman"/>
          <w:sz w:val="24"/>
        </w:rPr>
        <w:t xml:space="preserve">. </w:t>
      </w:r>
    </w:p>
    <w:p w:rsidR="00E73878" w:rsidRPr="002644E3" w:rsidRDefault="00E73878" w:rsidP="00E73878">
      <w:pPr>
        <w:pStyle w:val="3"/>
        <w:rPr>
          <w:rFonts w:eastAsia="Arial Unicode MS"/>
        </w:rPr>
      </w:pPr>
      <w:bookmarkStart w:id="21" w:name="_Toc498345807"/>
      <w:r w:rsidRPr="002644E3">
        <w:rPr>
          <w:rFonts w:eastAsia="Arial Unicode MS"/>
        </w:rPr>
        <w:t xml:space="preserve">2.2.3 </w:t>
      </w:r>
      <w:bookmarkStart w:id="22" w:name="OLE_LINK7"/>
      <w:bookmarkStart w:id="23" w:name="OLE_LINK8"/>
      <w:bookmarkStart w:id="24" w:name="OLE_LINK13"/>
      <w:r w:rsidRPr="002644E3">
        <w:rPr>
          <w:rFonts w:eastAsia="Arial Unicode MS"/>
        </w:rPr>
        <w:t>Brand Extensions</w:t>
      </w:r>
      <w:bookmarkEnd w:id="21"/>
      <w:bookmarkEnd w:id="22"/>
      <w:bookmarkEnd w:id="23"/>
      <w:bookmarkEnd w:id="24"/>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After a brand with a good market reputation and high brand loyalty formed, the company will take various measures to make this brand continue to grow and develop, Starbucks also chose a way of brand expansion. Brand extension is actually a "brand preference" that takes advantage of the loyalty of consumers to good brands, giving the brand with value in the use of the strategy. </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Now that Starbucks is no longer a pure coffee shop, we can not only see coffee-related coffee beans, coffee machines, coffee pots and coffee mugs for sale at stores, but also </w:t>
      </w:r>
      <w:r w:rsidRPr="002644E3">
        <w:rPr>
          <w:rFonts w:ascii="Times New Roman" w:eastAsia="Arial Unicode MS" w:hAnsi="Times New Roman" w:cs="Times New Roman"/>
          <w:sz w:val="24"/>
        </w:rPr>
        <w:lastRenderedPageBreak/>
        <w:t xml:space="preserve">cards, music, sandwiches and mangoes juice. Service experiences and feelings beyond coffee have made Starbucks' brand multi-pronged. For instances, Starbucks and Kraft cooperate in the sale of whole bean coffee. Starbucks and French yogurt giant </w:t>
      </w:r>
      <w:proofErr w:type="spellStart"/>
      <w:r w:rsidRPr="002644E3">
        <w:rPr>
          <w:rFonts w:ascii="Times New Roman" w:eastAsia="Arial Unicode MS" w:hAnsi="Times New Roman" w:cs="Times New Roman"/>
          <w:sz w:val="24"/>
        </w:rPr>
        <w:t>Danone</w:t>
      </w:r>
      <w:proofErr w:type="spellEnd"/>
      <w:r w:rsidRPr="002644E3">
        <w:rPr>
          <w:rFonts w:ascii="Times New Roman" w:eastAsia="Arial Unicode MS" w:hAnsi="Times New Roman" w:cs="Times New Roman"/>
          <w:sz w:val="24"/>
        </w:rPr>
        <w:t xml:space="preserve"> launched the Greek yogurt series. Starbucks also introduced three </w:t>
      </w:r>
      <w:proofErr w:type="spellStart"/>
      <w:r w:rsidRPr="002644E3">
        <w:rPr>
          <w:rFonts w:ascii="Times New Roman" w:eastAsia="Arial Unicode MS" w:hAnsi="Times New Roman" w:cs="Times New Roman"/>
          <w:sz w:val="24"/>
        </w:rPr>
        <w:t>mooncake</w:t>
      </w:r>
      <w:proofErr w:type="spellEnd"/>
      <w:r w:rsidRPr="002644E3">
        <w:rPr>
          <w:rFonts w:ascii="Times New Roman" w:eastAsia="Arial Unicode MS" w:hAnsi="Times New Roman" w:cs="Times New Roman"/>
          <w:sz w:val="24"/>
        </w:rPr>
        <w:t xml:space="preserve"> gift boxes. At the same time, out of the store, Starbucks also plans to enter the ready-to-drink coffee market. By partnering with PepsiCo and utilizing PepsiCo's distribution channels in China, Starbucks enters the supermarket to sell its products. Strong brands and related resources from Starbucks will strongly support this brand Extension strategy.</w:t>
      </w:r>
    </w:p>
    <w:p w:rsidR="00E73878" w:rsidRPr="002644E3" w:rsidRDefault="00E73878" w:rsidP="00E73878">
      <w:pPr>
        <w:pStyle w:val="2"/>
        <w:rPr>
          <w:rFonts w:eastAsia="Arial Unicode MS"/>
        </w:rPr>
      </w:pPr>
      <w:bookmarkStart w:id="25" w:name="_Toc498345808"/>
      <w:r w:rsidRPr="002644E3">
        <w:rPr>
          <w:rFonts w:eastAsia="Arial Unicode MS"/>
        </w:rPr>
        <w:t xml:space="preserve">2.3 ADVANTAGES OF </w:t>
      </w:r>
      <w:bookmarkStart w:id="26" w:name="OLE_LINK4"/>
      <w:r w:rsidRPr="002644E3">
        <w:rPr>
          <w:rFonts w:eastAsia="Arial Unicode MS"/>
        </w:rPr>
        <w:t>DIFFERENTIATION STRATEGY</w:t>
      </w:r>
      <w:bookmarkEnd w:id="25"/>
      <w:bookmarkEnd w:id="26"/>
    </w:p>
    <w:p w:rsidR="00E73878" w:rsidRPr="002644E3" w:rsidRDefault="00E73878" w:rsidP="00E73878">
      <w:pPr>
        <w:pStyle w:val="3"/>
        <w:rPr>
          <w:rFonts w:eastAsia="Arial Unicode MS"/>
        </w:rPr>
      </w:pPr>
      <w:bookmarkStart w:id="27" w:name="_Toc498345809"/>
      <w:r w:rsidRPr="002644E3">
        <w:rPr>
          <w:rFonts w:eastAsia="Arial Unicode MS"/>
        </w:rPr>
        <w:t>2.3.1. The sustainability of competitive advantage</w:t>
      </w:r>
      <w:bookmarkEnd w:id="27"/>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Enterprises that adopt differentiation strategies mainly rely on the preference of customers for product features to establish a monopoly position. Since the characteristics of products are difficult to be imitated, the monopoly position is stable and effective. Meanwhile, due to the lack of flexibility of customers, enterprises can reduce their customers' bargaining power through monopoly and gain excess profits. </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Differentiation strategy enables </w:t>
      </w:r>
      <w:bookmarkStart w:id="28" w:name="OLE_LINK14"/>
      <w:r w:rsidRPr="002644E3">
        <w:rPr>
          <w:rFonts w:ascii="Times New Roman" w:eastAsia="Arial Unicode MS" w:hAnsi="Times New Roman" w:cs="Times New Roman"/>
          <w:sz w:val="24"/>
        </w:rPr>
        <w:t>Starbucks</w:t>
      </w:r>
      <w:bookmarkEnd w:id="28"/>
      <w:r w:rsidRPr="002644E3">
        <w:rPr>
          <w:rFonts w:ascii="Times New Roman" w:eastAsia="Arial Unicode MS" w:hAnsi="Times New Roman" w:cs="Times New Roman"/>
          <w:sz w:val="24"/>
        </w:rPr>
        <w:t xml:space="preserve"> to obtain a lasting competitive advantage, so that Starbucks’ products can exist in the market with a relative high price and form a stable monopoly competition.</w:t>
      </w:r>
    </w:p>
    <w:p w:rsidR="00E73878" w:rsidRPr="002644E3" w:rsidRDefault="00E73878" w:rsidP="00E73878">
      <w:pPr>
        <w:pStyle w:val="3"/>
        <w:rPr>
          <w:rFonts w:eastAsia="Arial Unicode MS"/>
        </w:rPr>
      </w:pPr>
      <w:bookmarkStart w:id="29" w:name="_Toc498345810"/>
      <w:r w:rsidRPr="002644E3">
        <w:rPr>
          <w:rFonts w:eastAsia="Arial Unicode MS"/>
        </w:rPr>
        <w:t xml:space="preserve">2.3.2 </w:t>
      </w:r>
      <w:bookmarkStart w:id="30" w:name="OLE_LINK15"/>
      <w:bookmarkStart w:id="31" w:name="OLE_LINK16"/>
      <w:r w:rsidRPr="002644E3">
        <w:rPr>
          <w:rFonts w:eastAsia="Arial Unicode MS"/>
        </w:rPr>
        <w:t>Setting up barriers to market entry</w:t>
      </w:r>
      <w:bookmarkEnd w:id="29"/>
      <w:r w:rsidRPr="002644E3">
        <w:rPr>
          <w:rFonts w:eastAsia="Arial Unicode MS"/>
        </w:rPr>
        <w:t xml:space="preserve"> </w:t>
      </w:r>
      <w:bookmarkEnd w:id="30"/>
      <w:bookmarkEnd w:id="31"/>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Barriers to entry refer to the advantages owned by enterprises in the industry in terms of new enterprises that are ready to enter or are entering the industry. In another word, it means unfavorable factors and constraints encountered by new enterprises when they enter the industry. Differentiation not only forces outsiders to spend a lot of money to conquer the loyalty of existing customers and create some barriers, but also distinguish this company from others in the same market.</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Not only coffee, Starbucks also offers an intangible mind-set. The unique feelings and psychological touches provided for customers is hard to be imitated by others. This kind of mental hierarchy also leads to customer loyalty. Due to the difficulty of </w:t>
      </w:r>
      <w:r w:rsidRPr="002644E3">
        <w:rPr>
          <w:rFonts w:ascii="Times New Roman" w:eastAsia="Arial Unicode MS" w:hAnsi="Times New Roman" w:cs="Times New Roman"/>
          <w:sz w:val="24"/>
        </w:rPr>
        <w:lastRenderedPageBreak/>
        <w:t>imitation and reproduction, Starbucks formed the core competitiveness and created a strong barrier to high-end coffee market.</w:t>
      </w:r>
    </w:p>
    <w:p w:rsidR="00E73878" w:rsidRPr="002644E3" w:rsidRDefault="00E73878" w:rsidP="00E73878">
      <w:pPr>
        <w:pStyle w:val="2"/>
        <w:rPr>
          <w:rFonts w:eastAsia="Arial Unicode MS"/>
        </w:rPr>
      </w:pPr>
      <w:bookmarkStart w:id="32" w:name="_Toc498345811"/>
      <w:r w:rsidRPr="002644E3">
        <w:rPr>
          <w:rFonts w:eastAsia="Arial Unicode MS"/>
        </w:rPr>
        <w:t>2.4 DISADVANTAGES OF DIFFERENTIATION STRATEGY</w:t>
      </w:r>
      <w:bookmarkEnd w:id="32"/>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The conflicts between differentiation strategy and expansion the market share is the main disadvantage that Starbucks are now facing. Porter argues that sometimes implementing differentiation strategy can create contradicts with seeking greater market share. The implementation of differentiation strategies requires companies to be mentally prepared for the exclusion of this strategy. There is always a high cost associated with establishing a company's differentiation strategy and sometimes not all customers will be willing or able to pay for the high price required by the company, even if all customers understand the unique strengths of the company price.</w:t>
      </w:r>
    </w:p>
    <w:p w:rsidR="00E73878" w:rsidRPr="002644E3" w:rsidRDefault="00E73878" w:rsidP="00E73878">
      <w:pPr>
        <w:spacing w:line="440" w:lineRule="exact"/>
        <w:rPr>
          <w:rFonts w:ascii="Times New Roman" w:eastAsia="Arial Unicode MS" w:hAnsi="Times New Roman" w:cs="Times New Roman"/>
          <w:sz w:val="24"/>
        </w:rPr>
      </w:pPr>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Starbucks hopes to implement its differentiation strategy and strategy of maximizing market share at the same time. However with limited resources, Starbucks may suffer harmful effects result from sacrificing quality of service and customer experience at every single copy. Expansion should focus on the core competitiveness. If Starbucks continues to ignore the expansion of core values, further decline in its brand value will be seen.</w:t>
      </w:r>
    </w:p>
    <w:p w:rsidR="00E73878" w:rsidRPr="00E34124" w:rsidRDefault="00E73878" w:rsidP="00E73878">
      <w:pPr>
        <w:pStyle w:val="1"/>
        <w:rPr>
          <w:rFonts w:eastAsia="Arial Unicode MS"/>
        </w:rPr>
      </w:pPr>
      <w:bookmarkStart w:id="33" w:name="_Toc498345812"/>
      <w:r w:rsidRPr="00E34124">
        <w:rPr>
          <w:rFonts w:eastAsia="Arial Unicode MS"/>
        </w:rPr>
        <w:t>3 CONCLUSION</w:t>
      </w:r>
      <w:bookmarkEnd w:id="33"/>
    </w:p>
    <w:p w:rsidR="00E73878" w:rsidRPr="00354ABD" w:rsidRDefault="00E73878" w:rsidP="00E73878">
      <w:pPr>
        <w:spacing w:line="440" w:lineRule="exact"/>
        <w:rPr>
          <w:rFonts w:ascii="Times New Roman" w:eastAsia="Arial Unicode MS" w:hAnsi="Times New Roman" w:cs="Times New Roman"/>
          <w:sz w:val="24"/>
        </w:rPr>
      </w:pPr>
      <w:r w:rsidRPr="00354ABD">
        <w:rPr>
          <w:rFonts w:ascii="Times New Roman" w:eastAsia="Arial Unicode MS" w:hAnsi="Times New Roman" w:cs="Times New Roman"/>
          <w:sz w:val="24"/>
        </w:rPr>
        <w:t>Nowadays, level of the service industry is almost homogeneous.</w:t>
      </w:r>
      <w:r>
        <w:rPr>
          <w:rFonts w:ascii="Times New Roman" w:eastAsia="Arial Unicode MS" w:hAnsi="Times New Roman" w:cs="Times New Roman"/>
          <w:sz w:val="24"/>
        </w:rPr>
        <w:t xml:space="preserve"> </w:t>
      </w:r>
      <w:r w:rsidRPr="00354ABD">
        <w:rPr>
          <w:rFonts w:ascii="Times New Roman" w:eastAsia="Arial Unicode MS" w:hAnsi="Times New Roman" w:cs="Times New Roman"/>
          <w:sz w:val="24"/>
        </w:rPr>
        <w:t>Providing sta</w:t>
      </w:r>
      <w:r>
        <w:rPr>
          <w:rFonts w:ascii="Times New Roman" w:eastAsia="Arial Unicode MS" w:hAnsi="Times New Roman" w:cs="Times New Roman"/>
          <w:sz w:val="24"/>
        </w:rPr>
        <w:t xml:space="preserve">ndard services may not achieve </w:t>
      </w:r>
      <w:r w:rsidRPr="00354ABD">
        <w:rPr>
          <w:rFonts w:ascii="Times New Roman" w:eastAsia="Arial Unicode MS" w:hAnsi="Times New Roman" w:cs="Times New Roman"/>
          <w:sz w:val="24"/>
        </w:rPr>
        <w:t>sustainable development.</w:t>
      </w:r>
      <w:r>
        <w:rPr>
          <w:rFonts w:ascii="Times New Roman" w:eastAsia="Arial Unicode MS" w:hAnsi="Times New Roman" w:cs="Times New Roman"/>
          <w:sz w:val="24"/>
        </w:rPr>
        <w:t xml:space="preserve"> </w:t>
      </w:r>
      <w:r w:rsidRPr="00354ABD">
        <w:rPr>
          <w:rFonts w:ascii="Times New Roman" w:eastAsia="Arial Unicode MS" w:hAnsi="Times New Roman" w:cs="Times New Roman"/>
          <w:sz w:val="24"/>
        </w:rPr>
        <w:t>The dee</w:t>
      </w:r>
      <w:r>
        <w:rPr>
          <w:rFonts w:ascii="Times New Roman" w:eastAsia="Arial Unicode MS" w:hAnsi="Times New Roman" w:cs="Times New Roman"/>
          <w:sz w:val="24"/>
        </w:rPr>
        <w:t>per psychology experience can motivate customers</w:t>
      </w:r>
      <w:r w:rsidRPr="00354ABD">
        <w:rPr>
          <w:rFonts w:ascii="Times New Roman" w:eastAsia="Arial Unicode MS" w:hAnsi="Times New Roman" w:cs="Times New Roman"/>
          <w:sz w:val="24"/>
        </w:rPr>
        <w:t xml:space="preserve"> </w:t>
      </w:r>
      <w:r>
        <w:rPr>
          <w:rFonts w:ascii="Times New Roman" w:eastAsia="Arial Unicode MS" w:hAnsi="Times New Roman" w:cs="Times New Roman"/>
          <w:sz w:val="24"/>
        </w:rPr>
        <w:t>m</w:t>
      </w:r>
      <w:r w:rsidRPr="00354ABD">
        <w:rPr>
          <w:rFonts w:ascii="Times New Roman" w:eastAsia="Arial Unicode MS" w:hAnsi="Times New Roman" w:cs="Times New Roman"/>
          <w:sz w:val="24"/>
        </w:rPr>
        <w:t>ore easily.</w:t>
      </w:r>
      <w:r>
        <w:rPr>
          <w:rFonts w:ascii="Times New Roman" w:eastAsia="Arial Unicode MS" w:hAnsi="Times New Roman" w:cs="Times New Roman"/>
          <w:sz w:val="24"/>
        </w:rPr>
        <w:t xml:space="preserve"> </w:t>
      </w:r>
      <w:r w:rsidRPr="00354ABD">
        <w:rPr>
          <w:rFonts w:ascii="Times New Roman" w:eastAsia="Arial Unicode MS" w:hAnsi="Times New Roman" w:cs="Times New Roman"/>
          <w:sz w:val="24"/>
        </w:rPr>
        <w:t xml:space="preserve">Starbucks analyzes consumers' emotional and psychological needs and provide customers with a perfect Starbucks experience based </w:t>
      </w:r>
      <w:r>
        <w:rPr>
          <w:rFonts w:ascii="Times New Roman" w:eastAsia="Arial Unicode MS" w:hAnsi="Times New Roman" w:cs="Times New Roman"/>
          <w:sz w:val="24"/>
        </w:rPr>
        <w:t xml:space="preserve">on the emotional, cultural and </w:t>
      </w:r>
      <w:r w:rsidRPr="00354ABD">
        <w:rPr>
          <w:rFonts w:ascii="Times New Roman" w:eastAsia="Arial Unicode MS" w:hAnsi="Times New Roman" w:cs="Times New Roman"/>
          <w:sz w:val="24"/>
        </w:rPr>
        <w:t>scenarios aspects.</w:t>
      </w:r>
      <w:r>
        <w:rPr>
          <w:rFonts w:ascii="Times New Roman" w:eastAsia="Arial Unicode MS" w:hAnsi="Times New Roman" w:cs="Times New Roman"/>
          <w:sz w:val="24"/>
        </w:rPr>
        <w:t xml:space="preserve"> </w:t>
      </w:r>
      <w:r w:rsidRPr="00354ABD">
        <w:rPr>
          <w:rFonts w:ascii="Times New Roman" w:eastAsia="Arial Unicode MS" w:hAnsi="Times New Roman" w:cs="Times New Roman"/>
          <w:sz w:val="24"/>
        </w:rPr>
        <w:t>This Starbucks experience is one of the most important driving forces to its brand's value.</w:t>
      </w:r>
      <w:r>
        <w:rPr>
          <w:rFonts w:ascii="Times New Roman" w:eastAsia="Arial Unicode MS" w:hAnsi="Times New Roman" w:cs="Times New Roman"/>
          <w:sz w:val="24"/>
        </w:rPr>
        <w:t xml:space="preserve"> </w:t>
      </w:r>
      <w:r w:rsidRPr="00354ABD">
        <w:rPr>
          <w:rFonts w:ascii="Times New Roman" w:eastAsia="Arial Unicode MS" w:hAnsi="Times New Roman" w:cs="Times New Roman"/>
          <w:sz w:val="24"/>
        </w:rPr>
        <w:t>Also,</w:t>
      </w:r>
      <w:r>
        <w:rPr>
          <w:rFonts w:ascii="Times New Roman" w:eastAsia="Arial Unicode MS" w:hAnsi="Times New Roman" w:cs="Times New Roman"/>
          <w:sz w:val="24"/>
        </w:rPr>
        <w:t xml:space="preserve"> </w:t>
      </w:r>
      <w:r w:rsidRPr="00354ABD">
        <w:rPr>
          <w:rFonts w:ascii="Times New Roman" w:eastAsia="Arial Unicode MS" w:hAnsi="Times New Roman" w:cs="Times New Roman"/>
          <w:sz w:val="24"/>
        </w:rPr>
        <w:t>it is the most important manifestation of its differentiation strategy.</w:t>
      </w:r>
    </w:p>
    <w:p w:rsidR="00E73878" w:rsidRPr="00E34124" w:rsidRDefault="00E73878" w:rsidP="00E73878">
      <w:pPr>
        <w:pStyle w:val="1"/>
        <w:rPr>
          <w:rFonts w:eastAsia="Arial Unicode MS"/>
        </w:rPr>
      </w:pPr>
      <w:bookmarkStart w:id="34" w:name="_Toc498345813"/>
      <w:r w:rsidRPr="00E34124">
        <w:rPr>
          <w:rFonts w:eastAsia="Arial Unicode MS"/>
        </w:rPr>
        <w:t>4 RECOMMENDATIONS</w:t>
      </w:r>
      <w:bookmarkEnd w:id="34"/>
    </w:p>
    <w:p w:rsidR="00E73878" w:rsidRPr="002644E3" w:rsidRDefault="00E73878" w:rsidP="00E73878">
      <w:pPr>
        <w:pStyle w:val="2"/>
        <w:rPr>
          <w:rFonts w:eastAsia="Arial Unicode MS"/>
        </w:rPr>
      </w:pPr>
      <w:bookmarkStart w:id="35" w:name="_Toc498345814"/>
      <w:r w:rsidRPr="002644E3">
        <w:rPr>
          <w:rFonts w:eastAsia="Arial Unicode MS"/>
        </w:rPr>
        <w:t>3.1 To pay more attention to market trends</w:t>
      </w:r>
      <w:bookmarkEnd w:id="35"/>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 xml:space="preserve">Differences will change or even disappear with the changes of market conditions and </w:t>
      </w:r>
      <w:r w:rsidRPr="002644E3">
        <w:rPr>
          <w:rFonts w:ascii="Times New Roman" w:eastAsia="Arial Unicode MS" w:hAnsi="Times New Roman" w:cs="Times New Roman"/>
          <w:sz w:val="24"/>
        </w:rPr>
        <w:lastRenderedPageBreak/>
        <w:t xml:space="preserve">the adjustment of competitors, especially in low entry barriers industry. </w:t>
      </w:r>
      <w:bookmarkStart w:id="36" w:name="_GoBack"/>
      <w:bookmarkEnd w:id="36"/>
      <w:r w:rsidRPr="002644E3">
        <w:rPr>
          <w:rFonts w:ascii="Times New Roman" w:eastAsia="Arial Unicode MS" w:hAnsi="Times New Roman" w:cs="Times New Roman"/>
          <w:sz w:val="24"/>
        </w:rPr>
        <w:t>The imitation from competitors will make the difference of products and services disappear rapidly</w:t>
      </w:r>
      <w:r>
        <w:rPr>
          <w:rFonts w:ascii="Times New Roman" w:eastAsia="Arial Unicode MS" w:hAnsi="Times New Roman" w:cs="Times New Roman"/>
          <w:sz w:val="24"/>
        </w:rPr>
        <w:t>.</w:t>
      </w:r>
    </w:p>
    <w:p w:rsidR="00E73878" w:rsidRPr="002644E3" w:rsidRDefault="00E73878" w:rsidP="00E73878">
      <w:pPr>
        <w:pStyle w:val="2"/>
        <w:rPr>
          <w:rFonts w:eastAsia="Arial Unicode MS"/>
        </w:rPr>
      </w:pPr>
      <w:bookmarkStart w:id="37" w:name="_Toc498345815"/>
      <w:r w:rsidRPr="002644E3">
        <w:rPr>
          <w:rFonts w:eastAsia="Arial Unicode MS"/>
        </w:rPr>
        <w:t>3.2 To integrate cross-</w:t>
      </w:r>
      <w:proofErr w:type="spellStart"/>
      <w:r w:rsidRPr="002644E3">
        <w:rPr>
          <w:rFonts w:eastAsia="Arial Unicode MS"/>
        </w:rPr>
        <w:t>sectoral</w:t>
      </w:r>
      <w:proofErr w:type="spellEnd"/>
      <w:r w:rsidRPr="002644E3">
        <w:rPr>
          <w:rFonts w:eastAsia="Arial Unicode MS"/>
        </w:rPr>
        <w:t xml:space="preserve"> resources</w:t>
      </w:r>
      <w:bookmarkEnd w:id="37"/>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Starbucks can break the industry barrier and integrated relevant industry resources by combining coffee industry with the Internet industry, thus greatly expanding the space for the consumption. Now people can open Starbucks mobile applications on Apple Watch. It is becoming more convenient to use STAR CARDS, GIFT CA</w:t>
      </w:r>
      <w:r>
        <w:rPr>
          <w:rFonts w:ascii="Times New Roman" w:eastAsia="Arial Unicode MS" w:hAnsi="Times New Roman" w:cs="Times New Roman"/>
          <w:sz w:val="24"/>
        </w:rPr>
        <w:t>RDS and find the nearby stores.</w:t>
      </w:r>
    </w:p>
    <w:p w:rsidR="00E73878" w:rsidRPr="002644E3" w:rsidRDefault="00E73878" w:rsidP="00E73878">
      <w:pPr>
        <w:pStyle w:val="2"/>
        <w:rPr>
          <w:rFonts w:eastAsia="Arial Unicode MS"/>
        </w:rPr>
      </w:pPr>
      <w:bookmarkStart w:id="38" w:name="_Toc498345816"/>
      <w:r w:rsidRPr="002644E3">
        <w:rPr>
          <w:rFonts w:eastAsia="Arial Unicode MS"/>
        </w:rPr>
        <w:t xml:space="preserve">3.3 </w:t>
      </w:r>
      <w:bookmarkStart w:id="39" w:name="OLE_LINK17"/>
      <w:bookmarkStart w:id="40" w:name="OLE_LINK18"/>
      <w:bookmarkStart w:id="41" w:name="OLE_LINK19"/>
      <w:r w:rsidRPr="002644E3">
        <w:rPr>
          <w:rFonts w:eastAsia="Arial Unicode MS"/>
        </w:rPr>
        <w:t>To stick to the experiencing marketing</w:t>
      </w:r>
      <w:bookmarkEnd w:id="38"/>
      <w:bookmarkEnd w:id="39"/>
      <w:bookmarkEnd w:id="40"/>
      <w:bookmarkEnd w:id="41"/>
    </w:p>
    <w:p w:rsidR="00E73878" w:rsidRPr="002644E3" w:rsidRDefault="00E73878" w:rsidP="00E73878">
      <w:pPr>
        <w:spacing w:line="440" w:lineRule="exact"/>
        <w:rPr>
          <w:rFonts w:ascii="Times New Roman" w:eastAsia="Arial Unicode MS" w:hAnsi="Times New Roman" w:cs="Times New Roman"/>
          <w:sz w:val="24"/>
        </w:rPr>
      </w:pPr>
      <w:r w:rsidRPr="002644E3">
        <w:rPr>
          <w:rFonts w:ascii="Times New Roman" w:eastAsia="Arial Unicode MS" w:hAnsi="Times New Roman" w:cs="Times New Roman"/>
          <w:sz w:val="24"/>
        </w:rPr>
        <w:t>Starbucks' unique experience is a very important part, the customers also consume an experience when drinking a cup of coffee. Starbucks is now experiencing a crisis of experiencing desalination, leading to the suspicion of Starbucks' high price position. Therefore, Starbucks should pay attention to the experiences and services it brings to customers while expansion.</w:t>
      </w:r>
    </w:p>
    <w:p w:rsidR="003311AC" w:rsidRPr="00E73878" w:rsidRDefault="003311AC"/>
    <w:sectPr w:rsidR="003311AC" w:rsidRPr="00E7387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878"/>
    <w:rsid w:val="000316CD"/>
    <w:rsid w:val="00041D53"/>
    <w:rsid w:val="00043401"/>
    <w:rsid w:val="00050FAF"/>
    <w:rsid w:val="000631FE"/>
    <w:rsid w:val="000920F6"/>
    <w:rsid w:val="000C03EE"/>
    <w:rsid w:val="000D0860"/>
    <w:rsid w:val="000D2FD3"/>
    <w:rsid w:val="001122B2"/>
    <w:rsid w:val="00162263"/>
    <w:rsid w:val="001B19D2"/>
    <w:rsid w:val="001B6210"/>
    <w:rsid w:val="001C404D"/>
    <w:rsid w:val="001E0C3F"/>
    <w:rsid w:val="001E3EAC"/>
    <w:rsid w:val="001E5C31"/>
    <w:rsid w:val="001F2180"/>
    <w:rsid w:val="00201C5D"/>
    <w:rsid w:val="00254C66"/>
    <w:rsid w:val="002812A8"/>
    <w:rsid w:val="002A214C"/>
    <w:rsid w:val="002D5BA8"/>
    <w:rsid w:val="00316BAF"/>
    <w:rsid w:val="00325114"/>
    <w:rsid w:val="003311AC"/>
    <w:rsid w:val="003432D3"/>
    <w:rsid w:val="00351B1B"/>
    <w:rsid w:val="00351F6B"/>
    <w:rsid w:val="003531D2"/>
    <w:rsid w:val="00357253"/>
    <w:rsid w:val="0036230C"/>
    <w:rsid w:val="00365132"/>
    <w:rsid w:val="0037656D"/>
    <w:rsid w:val="003A0D62"/>
    <w:rsid w:val="003A20DA"/>
    <w:rsid w:val="003B5B5A"/>
    <w:rsid w:val="003B5C10"/>
    <w:rsid w:val="003C4051"/>
    <w:rsid w:val="003D0BD4"/>
    <w:rsid w:val="003D25E1"/>
    <w:rsid w:val="003E1628"/>
    <w:rsid w:val="003E7D59"/>
    <w:rsid w:val="003F3EC7"/>
    <w:rsid w:val="004247E6"/>
    <w:rsid w:val="004403CE"/>
    <w:rsid w:val="00477B74"/>
    <w:rsid w:val="00497C52"/>
    <w:rsid w:val="004A7A05"/>
    <w:rsid w:val="004F75AA"/>
    <w:rsid w:val="005244D0"/>
    <w:rsid w:val="00551F3D"/>
    <w:rsid w:val="00566FDB"/>
    <w:rsid w:val="00590569"/>
    <w:rsid w:val="00596152"/>
    <w:rsid w:val="005A141F"/>
    <w:rsid w:val="005A6363"/>
    <w:rsid w:val="005C204D"/>
    <w:rsid w:val="005D59EE"/>
    <w:rsid w:val="005E404A"/>
    <w:rsid w:val="005E5B5A"/>
    <w:rsid w:val="00695810"/>
    <w:rsid w:val="006A5CF1"/>
    <w:rsid w:val="006C0EEB"/>
    <w:rsid w:val="006C1074"/>
    <w:rsid w:val="006E0DB0"/>
    <w:rsid w:val="006F68B2"/>
    <w:rsid w:val="00720EB2"/>
    <w:rsid w:val="00730008"/>
    <w:rsid w:val="007302F5"/>
    <w:rsid w:val="007555C4"/>
    <w:rsid w:val="0075682D"/>
    <w:rsid w:val="00763CA9"/>
    <w:rsid w:val="007962A9"/>
    <w:rsid w:val="00797312"/>
    <w:rsid w:val="007A57B4"/>
    <w:rsid w:val="007B0A83"/>
    <w:rsid w:val="007E4745"/>
    <w:rsid w:val="007E7EF1"/>
    <w:rsid w:val="007F689B"/>
    <w:rsid w:val="00806BCC"/>
    <w:rsid w:val="0081204A"/>
    <w:rsid w:val="00834D53"/>
    <w:rsid w:val="00873003"/>
    <w:rsid w:val="00874CB6"/>
    <w:rsid w:val="008A1689"/>
    <w:rsid w:val="008C18BE"/>
    <w:rsid w:val="008C7AF9"/>
    <w:rsid w:val="008D72AB"/>
    <w:rsid w:val="008D7F46"/>
    <w:rsid w:val="008F419E"/>
    <w:rsid w:val="0093735F"/>
    <w:rsid w:val="009509B7"/>
    <w:rsid w:val="00953A5B"/>
    <w:rsid w:val="009559A1"/>
    <w:rsid w:val="00980E2A"/>
    <w:rsid w:val="00985927"/>
    <w:rsid w:val="009C6E13"/>
    <w:rsid w:val="009D607D"/>
    <w:rsid w:val="009E25DA"/>
    <w:rsid w:val="009E4BD3"/>
    <w:rsid w:val="009E6631"/>
    <w:rsid w:val="009F1CCA"/>
    <w:rsid w:val="00A027D7"/>
    <w:rsid w:val="00A242A0"/>
    <w:rsid w:val="00A40B1F"/>
    <w:rsid w:val="00A51FE2"/>
    <w:rsid w:val="00A64CA1"/>
    <w:rsid w:val="00A6671C"/>
    <w:rsid w:val="00A85866"/>
    <w:rsid w:val="00A92F52"/>
    <w:rsid w:val="00AA0664"/>
    <w:rsid w:val="00AB0C28"/>
    <w:rsid w:val="00AE47D0"/>
    <w:rsid w:val="00B00818"/>
    <w:rsid w:val="00B31128"/>
    <w:rsid w:val="00B34AB2"/>
    <w:rsid w:val="00BA1D18"/>
    <w:rsid w:val="00BE0321"/>
    <w:rsid w:val="00BF536D"/>
    <w:rsid w:val="00C20FCC"/>
    <w:rsid w:val="00C3648A"/>
    <w:rsid w:val="00C41627"/>
    <w:rsid w:val="00C51DF7"/>
    <w:rsid w:val="00C565EF"/>
    <w:rsid w:val="00C83B7E"/>
    <w:rsid w:val="00C9652A"/>
    <w:rsid w:val="00CB50C7"/>
    <w:rsid w:val="00CC2DB3"/>
    <w:rsid w:val="00CE1B79"/>
    <w:rsid w:val="00D06333"/>
    <w:rsid w:val="00D159E4"/>
    <w:rsid w:val="00D16B36"/>
    <w:rsid w:val="00D855B5"/>
    <w:rsid w:val="00DD4F93"/>
    <w:rsid w:val="00DE1030"/>
    <w:rsid w:val="00DE2C6E"/>
    <w:rsid w:val="00DE6655"/>
    <w:rsid w:val="00E017C1"/>
    <w:rsid w:val="00E222FE"/>
    <w:rsid w:val="00E35D42"/>
    <w:rsid w:val="00E414EC"/>
    <w:rsid w:val="00E73878"/>
    <w:rsid w:val="00ED46DF"/>
    <w:rsid w:val="00ED6EAB"/>
    <w:rsid w:val="00EE01B0"/>
    <w:rsid w:val="00EE2239"/>
    <w:rsid w:val="00EF644E"/>
    <w:rsid w:val="00F47E2F"/>
    <w:rsid w:val="00F72FA6"/>
    <w:rsid w:val="00FA3128"/>
    <w:rsid w:val="00FA6648"/>
    <w:rsid w:val="00FB4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6FC68D-11DE-4454-AF1A-ABF8D5277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3878"/>
    <w:pPr>
      <w:widowControl w:val="0"/>
      <w:jc w:val="both"/>
    </w:pPr>
  </w:style>
  <w:style w:type="paragraph" w:styleId="1">
    <w:name w:val="heading 1"/>
    <w:basedOn w:val="a"/>
    <w:next w:val="a"/>
    <w:link w:val="1Char"/>
    <w:uiPriority w:val="9"/>
    <w:qFormat/>
    <w:rsid w:val="00E73878"/>
    <w:pPr>
      <w:keepNext/>
      <w:keepLines/>
      <w:jc w:val="left"/>
      <w:outlineLvl w:val="0"/>
    </w:pPr>
    <w:rPr>
      <w:rFonts w:ascii="Times New Roman" w:eastAsia="Times New Roman" w:hAnsi="Times New Roman"/>
      <w:b/>
      <w:bCs/>
      <w:kern w:val="44"/>
      <w:sz w:val="36"/>
      <w:szCs w:val="44"/>
    </w:rPr>
  </w:style>
  <w:style w:type="paragraph" w:styleId="2">
    <w:name w:val="heading 2"/>
    <w:basedOn w:val="a"/>
    <w:next w:val="a"/>
    <w:link w:val="2Char"/>
    <w:uiPriority w:val="9"/>
    <w:unhideWhenUsed/>
    <w:qFormat/>
    <w:rsid w:val="00E73878"/>
    <w:pPr>
      <w:keepNext/>
      <w:keepLines/>
      <w:spacing w:before="20" w:after="20"/>
      <w:jc w:val="left"/>
      <w:outlineLvl w:val="1"/>
    </w:pPr>
    <w:rPr>
      <w:rFonts w:ascii="Times New Roman" w:eastAsia="Times New Roman" w:hAnsi="Times New Roman" w:cstheme="majorBidi"/>
      <w:bCs/>
      <w:sz w:val="32"/>
      <w:szCs w:val="32"/>
    </w:rPr>
  </w:style>
  <w:style w:type="paragraph" w:styleId="3">
    <w:name w:val="heading 3"/>
    <w:basedOn w:val="a"/>
    <w:next w:val="a"/>
    <w:link w:val="3Char"/>
    <w:uiPriority w:val="9"/>
    <w:unhideWhenUsed/>
    <w:qFormat/>
    <w:rsid w:val="00E73878"/>
    <w:pPr>
      <w:keepNext/>
      <w:keepLines/>
      <w:jc w:val="left"/>
      <w:outlineLvl w:val="2"/>
    </w:pPr>
    <w:rPr>
      <w:rFonts w:eastAsia="Times New Roman"/>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73878"/>
    <w:rPr>
      <w:rFonts w:ascii="Times New Roman" w:eastAsia="Times New Roman" w:hAnsi="Times New Roman"/>
      <w:b/>
      <w:bCs/>
      <w:kern w:val="44"/>
      <w:sz w:val="36"/>
      <w:szCs w:val="44"/>
    </w:rPr>
  </w:style>
  <w:style w:type="character" w:customStyle="1" w:styleId="2Char">
    <w:name w:val="标题 2 Char"/>
    <w:basedOn w:val="a0"/>
    <w:link w:val="2"/>
    <w:uiPriority w:val="9"/>
    <w:rsid w:val="00E73878"/>
    <w:rPr>
      <w:rFonts w:ascii="Times New Roman" w:eastAsia="Times New Roman" w:hAnsi="Times New Roman" w:cstheme="majorBidi"/>
      <w:bCs/>
      <w:sz w:val="32"/>
      <w:szCs w:val="32"/>
    </w:rPr>
  </w:style>
  <w:style w:type="character" w:customStyle="1" w:styleId="3Char">
    <w:name w:val="标题 3 Char"/>
    <w:basedOn w:val="a0"/>
    <w:link w:val="3"/>
    <w:uiPriority w:val="9"/>
    <w:rsid w:val="00E73878"/>
    <w:rPr>
      <w:rFonts w:eastAsia="Times New Roman"/>
      <w:bCs/>
      <w:sz w:val="28"/>
      <w:szCs w:val="32"/>
    </w:rPr>
  </w:style>
  <w:style w:type="paragraph" w:styleId="a3">
    <w:name w:val="List Paragraph"/>
    <w:basedOn w:val="a"/>
    <w:uiPriority w:val="34"/>
    <w:qFormat/>
    <w:rsid w:val="00E7387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2564</Words>
  <Characters>14618</Characters>
  <Application>Microsoft Office Word</Application>
  <DocSecurity>0</DocSecurity>
  <Lines>121</Lines>
  <Paragraphs>34</Paragraphs>
  <ScaleCrop>false</ScaleCrop>
  <Company/>
  <LinksUpToDate>false</LinksUpToDate>
  <CharactersWithSpaces>17148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mengtian cao</dc:creator>
  <cp:keywords/>
  <dc:description/>
  <cp:lastModifiedBy>mengtian cao</cp:lastModifiedBy>
  <cp:revision>1</cp:revision>
  <dcterms:created xsi:type="dcterms:W3CDTF">2017-11-14T11:56:00Z</dcterms:created>
  <dcterms:modified xsi:type="dcterms:W3CDTF">2017-11-14T11:57:00Z</dcterms:modified>
</cp:coreProperties>
</file>