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D31D1" w14:textId="46FEE528" w:rsidR="005352DD" w:rsidRPr="002235C6" w:rsidRDefault="00BD6168" w:rsidP="002235C6">
      <w:pPr>
        <w:spacing w:line="360" w:lineRule="auto"/>
        <w:jc w:val="center"/>
        <w:rPr>
          <w:rFonts w:ascii="Arial" w:hAnsi="Arial" w:cs="Arial"/>
          <w:b/>
          <w:sz w:val="24"/>
          <w:szCs w:val="24"/>
          <w:u w:val="single"/>
        </w:rPr>
      </w:pPr>
      <w:r w:rsidRPr="002235C6">
        <w:rPr>
          <w:rFonts w:ascii="Arial" w:hAnsi="Arial" w:cs="Arial"/>
          <w:b/>
          <w:sz w:val="24"/>
          <w:szCs w:val="24"/>
          <w:u w:val="single"/>
        </w:rPr>
        <w:t>Supporting pupil progress: a detailed analysis of one child’s holistic development, with justification for the next steps in learning</w:t>
      </w:r>
    </w:p>
    <w:p w14:paraId="1FE39CBB" w14:textId="675B92CD" w:rsidR="00BD6168" w:rsidRPr="002235C6" w:rsidRDefault="00BD6168" w:rsidP="002235C6">
      <w:pPr>
        <w:spacing w:line="360" w:lineRule="auto"/>
        <w:rPr>
          <w:rFonts w:ascii="Arial" w:hAnsi="Arial" w:cs="Arial"/>
          <w:sz w:val="24"/>
          <w:szCs w:val="24"/>
          <w:lang w:val="en-US"/>
        </w:rPr>
      </w:pPr>
    </w:p>
    <w:p w14:paraId="19762B17" w14:textId="37B3310C" w:rsidR="00DC1C13" w:rsidRPr="002235C6" w:rsidRDefault="00CC277B" w:rsidP="002235C6">
      <w:pPr>
        <w:spacing w:line="360" w:lineRule="auto"/>
        <w:rPr>
          <w:rFonts w:ascii="Arial" w:hAnsi="Arial" w:cs="Arial"/>
          <w:sz w:val="24"/>
          <w:szCs w:val="24"/>
        </w:rPr>
      </w:pPr>
      <w:r w:rsidRPr="002235C6">
        <w:rPr>
          <w:rFonts w:ascii="Arial" w:hAnsi="Arial" w:cs="Arial"/>
          <w:sz w:val="24"/>
          <w:szCs w:val="24"/>
        </w:rPr>
        <w:t xml:space="preserve">This research study took place in a primary school in South West Wales. The school is a union of three primary schools that emerged together in 2017. The school has </w:t>
      </w:r>
      <w:proofErr w:type="gramStart"/>
      <w:r w:rsidRPr="002235C6">
        <w:rPr>
          <w:rFonts w:ascii="Arial" w:hAnsi="Arial" w:cs="Arial"/>
          <w:sz w:val="24"/>
          <w:szCs w:val="24"/>
        </w:rPr>
        <w:t xml:space="preserve">a large </w:t>
      </w:r>
      <w:r w:rsidR="0085149A" w:rsidRPr="002235C6">
        <w:rPr>
          <w:rFonts w:ascii="Arial" w:hAnsi="Arial" w:cs="Arial"/>
          <w:sz w:val="24"/>
          <w:szCs w:val="24"/>
        </w:rPr>
        <w:t>number</w:t>
      </w:r>
      <w:r w:rsidR="00613B13" w:rsidRPr="002235C6">
        <w:rPr>
          <w:rFonts w:ascii="Arial" w:hAnsi="Arial" w:cs="Arial"/>
          <w:sz w:val="24"/>
          <w:szCs w:val="24"/>
        </w:rPr>
        <w:t xml:space="preserve"> of</w:t>
      </w:r>
      <w:proofErr w:type="gramEnd"/>
      <w:r w:rsidR="00613B13" w:rsidRPr="002235C6">
        <w:rPr>
          <w:rFonts w:ascii="Arial" w:hAnsi="Arial" w:cs="Arial"/>
          <w:sz w:val="24"/>
          <w:szCs w:val="24"/>
        </w:rPr>
        <w:t xml:space="preserve"> pupils enrolled</w:t>
      </w:r>
      <w:r w:rsidRPr="002235C6">
        <w:rPr>
          <w:rFonts w:ascii="Arial" w:hAnsi="Arial" w:cs="Arial"/>
          <w:sz w:val="24"/>
          <w:szCs w:val="24"/>
        </w:rPr>
        <w:t xml:space="preserve"> aged 3-11</w:t>
      </w:r>
      <w:r w:rsidR="0085149A" w:rsidRPr="002235C6">
        <w:rPr>
          <w:rFonts w:ascii="Arial" w:hAnsi="Arial" w:cs="Arial"/>
          <w:sz w:val="24"/>
          <w:szCs w:val="24"/>
        </w:rPr>
        <w:t xml:space="preserve"> years. </w:t>
      </w:r>
      <w:r w:rsidRPr="002235C6">
        <w:rPr>
          <w:rFonts w:ascii="Arial" w:hAnsi="Arial" w:cs="Arial"/>
          <w:sz w:val="24"/>
          <w:szCs w:val="24"/>
        </w:rPr>
        <w:t>The</w:t>
      </w:r>
      <w:r w:rsidR="00D1354E" w:rsidRPr="002235C6">
        <w:rPr>
          <w:rFonts w:ascii="Arial" w:hAnsi="Arial" w:cs="Arial"/>
          <w:sz w:val="24"/>
          <w:szCs w:val="24"/>
        </w:rPr>
        <w:t xml:space="preserve">re are nineteen </w:t>
      </w:r>
      <w:r w:rsidRPr="002235C6">
        <w:rPr>
          <w:rFonts w:ascii="Arial" w:hAnsi="Arial" w:cs="Arial"/>
          <w:sz w:val="24"/>
          <w:szCs w:val="24"/>
        </w:rPr>
        <w:t>classes</w:t>
      </w:r>
      <w:r w:rsidR="0085149A" w:rsidRPr="002235C6">
        <w:rPr>
          <w:rFonts w:ascii="Arial" w:hAnsi="Arial" w:cs="Arial"/>
          <w:sz w:val="24"/>
          <w:szCs w:val="24"/>
        </w:rPr>
        <w:t xml:space="preserve"> </w:t>
      </w:r>
      <w:r w:rsidR="00613B13" w:rsidRPr="002235C6">
        <w:rPr>
          <w:rFonts w:ascii="Arial" w:hAnsi="Arial" w:cs="Arial"/>
          <w:sz w:val="24"/>
          <w:szCs w:val="24"/>
        </w:rPr>
        <w:t>including</w:t>
      </w:r>
      <w:r w:rsidR="0085149A" w:rsidRPr="002235C6">
        <w:rPr>
          <w:rFonts w:ascii="Arial" w:hAnsi="Arial" w:cs="Arial"/>
          <w:sz w:val="24"/>
          <w:szCs w:val="24"/>
        </w:rPr>
        <w:t xml:space="preserve"> a</w:t>
      </w:r>
      <w:r w:rsidRPr="002235C6">
        <w:rPr>
          <w:rFonts w:ascii="Arial" w:hAnsi="Arial" w:cs="Arial"/>
          <w:sz w:val="24"/>
          <w:szCs w:val="24"/>
        </w:rPr>
        <w:t xml:space="preserve"> nursery, nurture class and two additional learning resource centres. </w:t>
      </w:r>
      <w:r w:rsidR="00613B13" w:rsidRPr="002235C6">
        <w:rPr>
          <w:rFonts w:ascii="Arial" w:hAnsi="Arial" w:cs="Arial"/>
          <w:sz w:val="24"/>
          <w:szCs w:val="24"/>
        </w:rPr>
        <w:t>There are</w:t>
      </w:r>
      <w:r w:rsidR="00D1354E" w:rsidRPr="002235C6">
        <w:rPr>
          <w:rFonts w:ascii="Arial" w:hAnsi="Arial" w:cs="Arial"/>
          <w:sz w:val="24"/>
          <w:szCs w:val="24"/>
        </w:rPr>
        <w:t xml:space="preserve"> few pupils that come from </w:t>
      </w:r>
      <w:r w:rsidR="00613B13" w:rsidRPr="002235C6">
        <w:rPr>
          <w:rFonts w:ascii="Arial" w:hAnsi="Arial" w:cs="Arial"/>
          <w:sz w:val="24"/>
          <w:szCs w:val="24"/>
        </w:rPr>
        <w:t>ethnic minority backgrounds, the</w:t>
      </w:r>
      <w:r w:rsidRPr="002235C6">
        <w:rPr>
          <w:rFonts w:ascii="Arial" w:hAnsi="Arial" w:cs="Arial"/>
          <w:sz w:val="24"/>
          <w:szCs w:val="24"/>
        </w:rPr>
        <w:t xml:space="preserve"> </w:t>
      </w:r>
      <w:r w:rsidR="00613B13" w:rsidRPr="002235C6">
        <w:rPr>
          <w:rFonts w:ascii="Arial" w:hAnsi="Arial" w:cs="Arial"/>
          <w:sz w:val="24"/>
          <w:szCs w:val="24"/>
        </w:rPr>
        <w:t>average proportion of pupils receiving</w:t>
      </w:r>
      <w:r w:rsidRPr="002235C6">
        <w:rPr>
          <w:rFonts w:ascii="Arial" w:hAnsi="Arial" w:cs="Arial"/>
          <w:sz w:val="24"/>
          <w:szCs w:val="24"/>
        </w:rPr>
        <w:t xml:space="preserve"> free school meals </w:t>
      </w:r>
      <w:r w:rsidR="00613B13" w:rsidRPr="002235C6">
        <w:rPr>
          <w:rFonts w:ascii="Arial" w:hAnsi="Arial" w:cs="Arial"/>
          <w:sz w:val="24"/>
          <w:szCs w:val="24"/>
        </w:rPr>
        <w:t xml:space="preserve">is approximately 26% and </w:t>
      </w:r>
      <w:r w:rsidRPr="002235C6">
        <w:rPr>
          <w:rFonts w:ascii="Arial" w:hAnsi="Arial" w:cs="Arial"/>
          <w:sz w:val="24"/>
          <w:szCs w:val="24"/>
        </w:rPr>
        <w:t xml:space="preserve">24% of pupils </w:t>
      </w:r>
      <w:r w:rsidR="00613B13" w:rsidRPr="002235C6">
        <w:rPr>
          <w:rFonts w:ascii="Arial" w:hAnsi="Arial" w:cs="Arial"/>
          <w:sz w:val="24"/>
          <w:szCs w:val="24"/>
        </w:rPr>
        <w:t>are identified as having</w:t>
      </w:r>
      <w:r w:rsidRPr="002235C6">
        <w:rPr>
          <w:rFonts w:ascii="Arial" w:hAnsi="Arial" w:cs="Arial"/>
          <w:sz w:val="24"/>
          <w:szCs w:val="24"/>
        </w:rPr>
        <w:t xml:space="preserve"> additional learning needs</w:t>
      </w:r>
      <w:r w:rsidR="00D1354E" w:rsidRPr="002235C6">
        <w:rPr>
          <w:rFonts w:ascii="Arial" w:hAnsi="Arial" w:cs="Arial"/>
          <w:sz w:val="24"/>
          <w:szCs w:val="24"/>
        </w:rPr>
        <w:t>.</w:t>
      </w:r>
      <w:r w:rsidR="00DC1C13" w:rsidRPr="002235C6">
        <w:rPr>
          <w:rFonts w:ascii="Arial" w:hAnsi="Arial" w:cs="Arial"/>
          <w:sz w:val="24"/>
          <w:szCs w:val="24"/>
        </w:rPr>
        <w:t xml:space="preserve"> The</w:t>
      </w:r>
      <w:r w:rsidR="00613B13" w:rsidRPr="002235C6">
        <w:rPr>
          <w:rFonts w:ascii="Arial" w:hAnsi="Arial" w:cs="Arial"/>
          <w:sz w:val="24"/>
          <w:szCs w:val="24"/>
        </w:rPr>
        <w:t xml:space="preserve"> main language spoken at home is</w:t>
      </w:r>
      <w:r w:rsidR="00DC1C13" w:rsidRPr="002235C6">
        <w:rPr>
          <w:rFonts w:ascii="Arial" w:hAnsi="Arial" w:cs="Arial"/>
          <w:sz w:val="24"/>
          <w:szCs w:val="24"/>
        </w:rPr>
        <w:t xml:space="preserve"> English</w:t>
      </w:r>
      <w:r w:rsidR="00613B13" w:rsidRPr="002235C6">
        <w:rPr>
          <w:rFonts w:ascii="Arial" w:hAnsi="Arial" w:cs="Arial"/>
          <w:sz w:val="24"/>
          <w:szCs w:val="24"/>
        </w:rPr>
        <w:t>, resulting in</w:t>
      </w:r>
      <w:r w:rsidR="00DC1C13" w:rsidRPr="002235C6">
        <w:rPr>
          <w:rFonts w:ascii="Arial" w:hAnsi="Arial" w:cs="Arial"/>
          <w:sz w:val="24"/>
          <w:szCs w:val="24"/>
        </w:rPr>
        <w:t xml:space="preserve"> an importance to promote </w:t>
      </w:r>
      <w:r w:rsidR="00613B13" w:rsidRPr="002235C6">
        <w:rPr>
          <w:rFonts w:ascii="Arial" w:hAnsi="Arial" w:cs="Arial"/>
          <w:sz w:val="24"/>
          <w:szCs w:val="24"/>
        </w:rPr>
        <w:t xml:space="preserve">the Welsh language </w:t>
      </w:r>
      <w:r w:rsidR="000F4CE6" w:rsidRPr="002235C6">
        <w:rPr>
          <w:rFonts w:ascii="Arial" w:hAnsi="Arial" w:cs="Arial"/>
          <w:sz w:val="24"/>
          <w:szCs w:val="24"/>
        </w:rPr>
        <w:t>(Estyn, 2019)</w:t>
      </w:r>
      <w:r w:rsidR="00DC1C13" w:rsidRPr="002235C6">
        <w:rPr>
          <w:rFonts w:ascii="Arial" w:hAnsi="Arial" w:cs="Arial"/>
          <w:sz w:val="24"/>
          <w:szCs w:val="24"/>
        </w:rPr>
        <w:t>. The school has onl</w:t>
      </w:r>
      <w:r w:rsidR="005E6FFD" w:rsidRPr="002235C6">
        <w:rPr>
          <w:rFonts w:ascii="Arial" w:hAnsi="Arial" w:cs="Arial"/>
          <w:sz w:val="24"/>
          <w:szCs w:val="24"/>
        </w:rPr>
        <w:t>y recently become partnered</w:t>
      </w:r>
      <w:r w:rsidR="00DC1C13" w:rsidRPr="002235C6">
        <w:rPr>
          <w:rFonts w:ascii="Arial" w:hAnsi="Arial" w:cs="Arial"/>
          <w:sz w:val="24"/>
          <w:szCs w:val="24"/>
        </w:rPr>
        <w:t xml:space="preserve"> with </w:t>
      </w:r>
      <w:proofErr w:type="spellStart"/>
      <w:r w:rsidR="00DC1C13" w:rsidRPr="002235C6">
        <w:rPr>
          <w:rFonts w:ascii="Arial" w:hAnsi="Arial" w:cs="Arial"/>
          <w:sz w:val="24"/>
          <w:szCs w:val="24"/>
        </w:rPr>
        <w:t>Yr</w:t>
      </w:r>
      <w:proofErr w:type="spellEnd"/>
      <w:r w:rsidR="00DC1C13" w:rsidRPr="002235C6">
        <w:rPr>
          <w:rFonts w:ascii="Arial" w:hAnsi="Arial" w:cs="Arial"/>
          <w:sz w:val="24"/>
          <w:szCs w:val="24"/>
        </w:rPr>
        <w:t xml:space="preserve"> </w:t>
      </w:r>
      <w:proofErr w:type="spellStart"/>
      <w:r w:rsidR="00DC1C13" w:rsidRPr="002235C6">
        <w:rPr>
          <w:rFonts w:ascii="Arial" w:hAnsi="Arial" w:cs="Arial"/>
          <w:sz w:val="24"/>
          <w:szCs w:val="24"/>
        </w:rPr>
        <w:t>Athrofa</w:t>
      </w:r>
      <w:proofErr w:type="spellEnd"/>
      <w:r w:rsidR="00DC1C13" w:rsidRPr="002235C6">
        <w:rPr>
          <w:rFonts w:ascii="Arial" w:hAnsi="Arial" w:cs="Arial"/>
          <w:sz w:val="24"/>
          <w:szCs w:val="24"/>
        </w:rPr>
        <w:t xml:space="preserve">. </w:t>
      </w:r>
    </w:p>
    <w:p w14:paraId="01C658BC" w14:textId="118E18EF" w:rsidR="00CC277B" w:rsidRPr="002235C6" w:rsidRDefault="00DC1C13" w:rsidP="002235C6">
      <w:pPr>
        <w:spacing w:line="360" w:lineRule="auto"/>
        <w:rPr>
          <w:rFonts w:ascii="Arial" w:hAnsi="Arial" w:cs="Arial"/>
          <w:sz w:val="24"/>
          <w:szCs w:val="24"/>
        </w:rPr>
      </w:pPr>
      <w:r w:rsidRPr="002235C6">
        <w:rPr>
          <w:rFonts w:ascii="Arial" w:hAnsi="Arial" w:cs="Arial"/>
          <w:sz w:val="24"/>
          <w:szCs w:val="24"/>
        </w:rPr>
        <w:t>All research</w:t>
      </w:r>
      <w:r w:rsidR="005E6FFD" w:rsidRPr="002235C6">
        <w:rPr>
          <w:rFonts w:ascii="Arial" w:hAnsi="Arial" w:cs="Arial"/>
          <w:sz w:val="24"/>
          <w:szCs w:val="24"/>
        </w:rPr>
        <w:t xml:space="preserve"> was</w:t>
      </w:r>
      <w:r w:rsidRPr="002235C6">
        <w:rPr>
          <w:rFonts w:ascii="Arial" w:hAnsi="Arial" w:cs="Arial"/>
          <w:sz w:val="24"/>
          <w:szCs w:val="24"/>
        </w:rPr>
        <w:t xml:space="preserve"> ga</w:t>
      </w:r>
      <w:r w:rsidR="005E6FFD" w:rsidRPr="002235C6">
        <w:rPr>
          <w:rFonts w:ascii="Arial" w:hAnsi="Arial" w:cs="Arial"/>
          <w:sz w:val="24"/>
          <w:szCs w:val="24"/>
        </w:rPr>
        <w:t>thered from</w:t>
      </w:r>
      <w:r w:rsidRPr="002235C6">
        <w:rPr>
          <w:rFonts w:ascii="Arial" w:hAnsi="Arial" w:cs="Arial"/>
          <w:sz w:val="24"/>
          <w:szCs w:val="24"/>
        </w:rPr>
        <w:t xml:space="preserve"> a year 1 class. There are 26 pupils on the register, two children being i</w:t>
      </w:r>
      <w:r w:rsidR="005E6FFD" w:rsidRPr="002235C6">
        <w:rPr>
          <w:rFonts w:ascii="Arial" w:hAnsi="Arial" w:cs="Arial"/>
          <w:sz w:val="24"/>
          <w:szCs w:val="24"/>
        </w:rPr>
        <w:t>n the ethnic minority and three having</w:t>
      </w:r>
      <w:r w:rsidRPr="002235C6">
        <w:rPr>
          <w:rFonts w:ascii="Arial" w:hAnsi="Arial" w:cs="Arial"/>
          <w:sz w:val="24"/>
          <w:szCs w:val="24"/>
        </w:rPr>
        <w:t xml:space="preserve"> additional learning needs.</w:t>
      </w:r>
      <w:r w:rsidR="00141443" w:rsidRPr="002235C6">
        <w:rPr>
          <w:rFonts w:ascii="Arial" w:hAnsi="Arial" w:cs="Arial"/>
          <w:sz w:val="24"/>
          <w:szCs w:val="24"/>
        </w:rPr>
        <w:t xml:space="preserve"> All chi</w:t>
      </w:r>
      <w:r w:rsidR="005E6FFD" w:rsidRPr="002235C6">
        <w:rPr>
          <w:rFonts w:ascii="Arial" w:hAnsi="Arial" w:cs="Arial"/>
          <w:sz w:val="24"/>
          <w:szCs w:val="24"/>
        </w:rPr>
        <w:t>ldren within the class portrayed</w:t>
      </w:r>
      <w:r w:rsidR="00141443" w:rsidRPr="002235C6">
        <w:rPr>
          <w:rFonts w:ascii="Arial" w:hAnsi="Arial" w:cs="Arial"/>
          <w:sz w:val="24"/>
          <w:szCs w:val="24"/>
        </w:rPr>
        <w:t xml:space="preserve"> different interests and characteristics. T</w:t>
      </w:r>
      <w:r w:rsidR="00FA226A" w:rsidRPr="002235C6">
        <w:rPr>
          <w:rFonts w:ascii="Arial" w:hAnsi="Arial" w:cs="Arial"/>
          <w:sz w:val="24"/>
          <w:szCs w:val="24"/>
        </w:rPr>
        <w:t>he class was separated</w:t>
      </w:r>
      <w:r w:rsidR="00141443" w:rsidRPr="002235C6">
        <w:rPr>
          <w:rFonts w:ascii="Arial" w:hAnsi="Arial" w:cs="Arial"/>
          <w:sz w:val="24"/>
          <w:szCs w:val="24"/>
        </w:rPr>
        <w:t xml:space="preserve"> in</w:t>
      </w:r>
      <w:r w:rsidR="00FA226A" w:rsidRPr="002235C6">
        <w:rPr>
          <w:rFonts w:ascii="Arial" w:hAnsi="Arial" w:cs="Arial"/>
          <w:sz w:val="24"/>
          <w:szCs w:val="24"/>
        </w:rPr>
        <w:t>to</w:t>
      </w:r>
      <w:r w:rsidR="00141443" w:rsidRPr="002235C6">
        <w:rPr>
          <w:rFonts w:ascii="Arial" w:hAnsi="Arial" w:cs="Arial"/>
          <w:sz w:val="24"/>
          <w:szCs w:val="24"/>
        </w:rPr>
        <w:t xml:space="preserve"> ability groupings, however, </w:t>
      </w:r>
      <w:r w:rsidR="00FA226A" w:rsidRPr="002235C6">
        <w:rPr>
          <w:rFonts w:ascii="Arial" w:hAnsi="Arial" w:cs="Arial"/>
          <w:sz w:val="24"/>
          <w:szCs w:val="24"/>
        </w:rPr>
        <w:t xml:space="preserve">throughout the time spent on placement, </w:t>
      </w:r>
      <w:r w:rsidR="00141443" w:rsidRPr="002235C6">
        <w:rPr>
          <w:rFonts w:ascii="Arial" w:hAnsi="Arial" w:cs="Arial"/>
          <w:sz w:val="24"/>
          <w:szCs w:val="24"/>
        </w:rPr>
        <w:t>we slowly implemented mix</w:t>
      </w:r>
      <w:r w:rsidR="00FA226A" w:rsidRPr="002235C6">
        <w:rPr>
          <w:rFonts w:ascii="Arial" w:hAnsi="Arial" w:cs="Arial"/>
          <w:sz w:val="24"/>
          <w:szCs w:val="24"/>
        </w:rPr>
        <w:t>ed ability groupings in literacy</w:t>
      </w:r>
      <w:r w:rsidR="00141443" w:rsidRPr="002235C6">
        <w:rPr>
          <w:rFonts w:ascii="Arial" w:hAnsi="Arial" w:cs="Arial"/>
          <w:sz w:val="24"/>
          <w:szCs w:val="24"/>
        </w:rPr>
        <w:t xml:space="preserve">. The child chosen for observation </w:t>
      </w:r>
      <w:r w:rsidR="00A476EA" w:rsidRPr="002235C6">
        <w:rPr>
          <w:rFonts w:ascii="Arial" w:hAnsi="Arial" w:cs="Arial"/>
          <w:sz w:val="24"/>
          <w:szCs w:val="24"/>
        </w:rPr>
        <w:t xml:space="preserve">was aged 6. </w:t>
      </w:r>
      <w:r w:rsidR="00FA226A" w:rsidRPr="002235C6">
        <w:rPr>
          <w:rFonts w:ascii="Arial" w:hAnsi="Arial" w:cs="Arial"/>
          <w:sz w:val="24"/>
          <w:szCs w:val="24"/>
        </w:rPr>
        <w:t xml:space="preserve">He had a lot of friends within </w:t>
      </w:r>
      <w:r w:rsidR="00A476EA" w:rsidRPr="002235C6">
        <w:rPr>
          <w:rFonts w:ascii="Arial" w:hAnsi="Arial" w:cs="Arial"/>
          <w:sz w:val="24"/>
          <w:szCs w:val="24"/>
        </w:rPr>
        <w:t xml:space="preserve">his </w:t>
      </w:r>
      <w:proofErr w:type="gramStart"/>
      <w:r w:rsidR="00A476EA" w:rsidRPr="002235C6">
        <w:rPr>
          <w:rFonts w:ascii="Arial" w:hAnsi="Arial" w:cs="Arial"/>
          <w:sz w:val="24"/>
          <w:szCs w:val="24"/>
        </w:rPr>
        <w:t>class,</w:t>
      </w:r>
      <w:proofErr w:type="gramEnd"/>
      <w:r w:rsidR="00A476EA" w:rsidRPr="002235C6">
        <w:rPr>
          <w:rFonts w:ascii="Arial" w:hAnsi="Arial" w:cs="Arial"/>
          <w:sz w:val="24"/>
          <w:szCs w:val="24"/>
        </w:rPr>
        <w:t xml:space="preserve"> however, </w:t>
      </w:r>
      <w:r w:rsidR="00FA226A" w:rsidRPr="002235C6">
        <w:rPr>
          <w:rFonts w:ascii="Arial" w:hAnsi="Arial" w:cs="Arial"/>
          <w:sz w:val="24"/>
          <w:szCs w:val="24"/>
        </w:rPr>
        <w:t xml:space="preserve">he </w:t>
      </w:r>
      <w:r w:rsidR="00A476EA" w:rsidRPr="002235C6">
        <w:rPr>
          <w:rFonts w:ascii="Arial" w:hAnsi="Arial" w:cs="Arial"/>
          <w:sz w:val="24"/>
          <w:szCs w:val="24"/>
        </w:rPr>
        <w:t>would become withdrawn academically</w:t>
      </w:r>
      <w:r w:rsidR="00B26D9B" w:rsidRPr="002235C6">
        <w:rPr>
          <w:rFonts w:ascii="Arial" w:hAnsi="Arial" w:cs="Arial"/>
          <w:sz w:val="24"/>
          <w:szCs w:val="24"/>
        </w:rPr>
        <w:t xml:space="preserve"> and socially within the classroom</w:t>
      </w:r>
      <w:r w:rsidR="00A476EA" w:rsidRPr="002235C6">
        <w:rPr>
          <w:rFonts w:ascii="Arial" w:hAnsi="Arial" w:cs="Arial"/>
          <w:sz w:val="24"/>
          <w:szCs w:val="24"/>
        </w:rPr>
        <w:t>. Child A has a good, supportive family background</w:t>
      </w:r>
      <w:r w:rsidR="00BF1C49" w:rsidRPr="002235C6">
        <w:rPr>
          <w:rFonts w:ascii="Arial" w:hAnsi="Arial" w:cs="Arial"/>
          <w:sz w:val="24"/>
          <w:szCs w:val="24"/>
        </w:rPr>
        <w:t xml:space="preserve"> with</w:t>
      </w:r>
      <w:r w:rsidR="00864E4D" w:rsidRPr="002235C6">
        <w:rPr>
          <w:rFonts w:ascii="Arial" w:hAnsi="Arial" w:cs="Arial"/>
          <w:sz w:val="24"/>
          <w:szCs w:val="24"/>
        </w:rPr>
        <w:t xml:space="preserve"> his mother</w:t>
      </w:r>
      <w:r w:rsidR="00FD39B1" w:rsidRPr="002235C6">
        <w:rPr>
          <w:rFonts w:ascii="Arial" w:hAnsi="Arial" w:cs="Arial"/>
          <w:sz w:val="24"/>
          <w:szCs w:val="24"/>
        </w:rPr>
        <w:t xml:space="preserve"> encouraging </w:t>
      </w:r>
      <w:r w:rsidR="00864E4D" w:rsidRPr="002235C6">
        <w:rPr>
          <w:rFonts w:ascii="Arial" w:hAnsi="Arial" w:cs="Arial"/>
          <w:sz w:val="24"/>
          <w:szCs w:val="24"/>
        </w:rPr>
        <w:t xml:space="preserve">his </w:t>
      </w:r>
      <w:r w:rsidR="00FD39B1" w:rsidRPr="002235C6">
        <w:rPr>
          <w:rFonts w:ascii="Arial" w:hAnsi="Arial" w:cs="Arial"/>
          <w:sz w:val="24"/>
          <w:szCs w:val="24"/>
        </w:rPr>
        <w:t>progress</w:t>
      </w:r>
      <w:r w:rsidR="00B8535E" w:rsidRPr="002235C6">
        <w:rPr>
          <w:rFonts w:ascii="Arial" w:hAnsi="Arial" w:cs="Arial"/>
          <w:sz w:val="24"/>
          <w:szCs w:val="24"/>
        </w:rPr>
        <w:t xml:space="preserve"> in</w:t>
      </w:r>
      <w:r w:rsidR="00BF1C49" w:rsidRPr="002235C6">
        <w:rPr>
          <w:rFonts w:ascii="Arial" w:hAnsi="Arial" w:cs="Arial"/>
          <w:sz w:val="24"/>
          <w:szCs w:val="24"/>
        </w:rPr>
        <w:t xml:space="preserve"> areas within the curriculum</w:t>
      </w:r>
      <w:r w:rsidR="00FD39B1" w:rsidRPr="002235C6">
        <w:rPr>
          <w:rFonts w:ascii="Arial" w:hAnsi="Arial" w:cs="Arial"/>
          <w:sz w:val="24"/>
          <w:szCs w:val="24"/>
        </w:rPr>
        <w:t>.</w:t>
      </w:r>
      <w:r w:rsidR="00B8535E" w:rsidRPr="002235C6">
        <w:rPr>
          <w:rFonts w:ascii="Arial" w:hAnsi="Arial" w:cs="Arial"/>
          <w:sz w:val="24"/>
          <w:szCs w:val="24"/>
        </w:rPr>
        <w:t xml:space="preserve"> Nevertheless, the</w:t>
      </w:r>
      <w:r w:rsidR="00BF1C49" w:rsidRPr="002235C6">
        <w:rPr>
          <w:rFonts w:ascii="Arial" w:hAnsi="Arial" w:cs="Arial"/>
          <w:sz w:val="24"/>
          <w:szCs w:val="24"/>
        </w:rPr>
        <w:t xml:space="preserve"> </w:t>
      </w:r>
      <w:proofErr w:type="gramStart"/>
      <w:r w:rsidR="00BF1C49" w:rsidRPr="002235C6">
        <w:rPr>
          <w:rFonts w:ascii="Arial" w:hAnsi="Arial" w:cs="Arial"/>
          <w:sz w:val="24"/>
          <w:szCs w:val="24"/>
        </w:rPr>
        <w:t>main focus</w:t>
      </w:r>
      <w:proofErr w:type="gramEnd"/>
      <w:r w:rsidR="00BF1C49" w:rsidRPr="002235C6">
        <w:rPr>
          <w:rFonts w:ascii="Arial" w:hAnsi="Arial" w:cs="Arial"/>
          <w:sz w:val="24"/>
          <w:szCs w:val="24"/>
        </w:rPr>
        <w:t xml:space="preserve"> was aimed at personal, social and emotional development</w:t>
      </w:r>
      <w:r w:rsidR="00B8535E" w:rsidRPr="002235C6">
        <w:rPr>
          <w:rFonts w:ascii="Arial" w:hAnsi="Arial" w:cs="Arial"/>
          <w:sz w:val="24"/>
          <w:szCs w:val="24"/>
        </w:rPr>
        <w:t xml:space="preserve"> as this was the</w:t>
      </w:r>
      <w:r w:rsidR="00B26D9B" w:rsidRPr="002235C6">
        <w:rPr>
          <w:rFonts w:ascii="Arial" w:hAnsi="Arial" w:cs="Arial"/>
          <w:sz w:val="24"/>
          <w:szCs w:val="24"/>
        </w:rPr>
        <w:t xml:space="preserve"> area identified</w:t>
      </w:r>
      <w:r w:rsidR="00B8535E" w:rsidRPr="002235C6">
        <w:rPr>
          <w:rFonts w:ascii="Arial" w:hAnsi="Arial" w:cs="Arial"/>
          <w:sz w:val="24"/>
          <w:szCs w:val="24"/>
        </w:rPr>
        <w:t>, after many</w:t>
      </w:r>
      <w:r w:rsidR="00B26D9B" w:rsidRPr="002235C6">
        <w:rPr>
          <w:rFonts w:ascii="Arial" w:hAnsi="Arial" w:cs="Arial"/>
          <w:sz w:val="24"/>
          <w:szCs w:val="24"/>
        </w:rPr>
        <w:t xml:space="preserve"> observations</w:t>
      </w:r>
      <w:r w:rsidR="00B8535E" w:rsidRPr="002235C6">
        <w:rPr>
          <w:rFonts w:ascii="Arial" w:hAnsi="Arial" w:cs="Arial"/>
          <w:sz w:val="24"/>
          <w:szCs w:val="24"/>
        </w:rPr>
        <w:t>, as having</w:t>
      </w:r>
      <w:r w:rsidR="00B26D9B" w:rsidRPr="002235C6">
        <w:rPr>
          <w:rFonts w:ascii="Arial" w:hAnsi="Arial" w:cs="Arial"/>
          <w:sz w:val="24"/>
          <w:szCs w:val="24"/>
        </w:rPr>
        <w:t xml:space="preserve"> limitations and struggles</w:t>
      </w:r>
      <w:r w:rsidR="00BF1C49" w:rsidRPr="002235C6">
        <w:rPr>
          <w:rFonts w:ascii="Arial" w:hAnsi="Arial" w:cs="Arial"/>
          <w:sz w:val="24"/>
          <w:szCs w:val="24"/>
        </w:rPr>
        <w:t>.</w:t>
      </w:r>
      <w:r w:rsidR="00FD39B1" w:rsidRPr="002235C6">
        <w:rPr>
          <w:rFonts w:ascii="Arial" w:hAnsi="Arial" w:cs="Arial"/>
          <w:sz w:val="24"/>
          <w:szCs w:val="24"/>
        </w:rPr>
        <w:t xml:space="preserve">  </w:t>
      </w:r>
    </w:p>
    <w:p w14:paraId="36643E4A" w14:textId="21A4D6EF" w:rsidR="00BD6168" w:rsidRPr="002235C6" w:rsidRDefault="00BD6168" w:rsidP="002235C6">
      <w:pPr>
        <w:spacing w:line="360" w:lineRule="auto"/>
        <w:rPr>
          <w:rFonts w:ascii="Arial" w:hAnsi="Arial" w:cs="Arial"/>
          <w:sz w:val="24"/>
          <w:szCs w:val="24"/>
        </w:rPr>
      </w:pPr>
      <w:r w:rsidRPr="002235C6">
        <w:rPr>
          <w:rFonts w:ascii="Arial" w:hAnsi="Arial" w:cs="Arial"/>
          <w:b/>
          <w:sz w:val="24"/>
          <w:szCs w:val="24"/>
          <w:u w:val="single"/>
        </w:rPr>
        <w:t>Data collection</w:t>
      </w:r>
      <w:r w:rsidRPr="002235C6">
        <w:rPr>
          <w:rFonts w:ascii="Arial" w:hAnsi="Arial" w:cs="Arial"/>
          <w:sz w:val="24"/>
          <w:szCs w:val="24"/>
        </w:rPr>
        <w:t xml:space="preserve"> </w:t>
      </w:r>
    </w:p>
    <w:p w14:paraId="16ED9EBA" w14:textId="65DB191A" w:rsidR="00054CCB" w:rsidRPr="002235C6" w:rsidRDefault="00174814" w:rsidP="002235C6">
      <w:pPr>
        <w:pStyle w:val="NormalWeb"/>
        <w:spacing w:before="0" w:beforeAutospacing="0" w:after="165" w:afterAutospacing="0" w:line="360" w:lineRule="auto"/>
        <w:rPr>
          <w:rFonts w:ascii="Arial" w:hAnsi="Arial" w:cs="Arial"/>
        </w:rPr>
      </w:pPr>
      <w:r w:rsidRPr="002235C6">
        <w:rPr>
          <w:rFonts w:ascii="Arial" w:hAnsi="Arial" w:cs="Arial"/>
        </w:rPr>
        <w:t xml:space="preserve">It is important to ensure the pupils voice is considered and listened to within enquiry (Clark and Moss, 2011). </w:t>
      </w:r>
      <w:r w:rsidR="00DE56DC" w:rsidRPr="002235C6">
        <w:rPr>
          <w:rFonts w:ascii="Arial" w:hAnsi="Arial" w:cs="Arial"/>
        </w:rPr>
        <w:t>The main method of data collection used in</w:t>
      </w:r>
      <w:r w:rsidRPr="002235C6">
        <w:rPr>
          <w:rFonts w:ascii="Arial" w:hAnsi="Arial" w:cs="Arial"/>
        </w:rPr>
        <w:t xml:space="preserve"> this research study was</w:t>
      </w:r>
      <w:r w:rsidR="00DE56DC" w:rsidRPr="002235C6">
        <w:rPr>
          <w:rFonts w:ascii="Arial" w:hAnsi="Arial" w:cs="Arial"/>
        </w:rPr>
        <w:t xml:space="preserve"> </w:t>
      </w:r>
      <w:r w:rsidRPr="002235C6">
        <w:rPr>
          <w:rFonts w:ascii="Arial" w:hAnsi="Arial" w:cs="Arial"/>
        </w:rPr>
        <w:t xml:space="preserve">the mosaic approach. </w:t>
      </w:r>
      <w:r w:rsidR="00884F26" w:rsidRPr="002235C6">
        <w:rPr>
          <w:rFonts w:ascii="Arial" w:hAnsi="Arial" w:cs="Arial"/>
        </w:rPr>
        <w:t>As researchers</w:t>
      </w:r>
      <w:r w:rsidR="00C2259F" w:rsidRPr="002235C6">
        <w:rPr>
          <w:rFonts w:ascii="Arial" w:hAnsi="Arial" w:cs="Arial"/>
        </w:rPr>
        <w:t>,</w:t>
      </w:r>
      <w:r w:rsidR="009121C2" w:rsidRPr="002235C6">
        <w:rPr>
          <w:rFonts w:ascii="Arial" w:hAnsi="Arial" w:cs="Arial"/>
        </w:rPr>
        <w:t xml:space="preserve"> this allows us to appreciate</w:t>
      </w:r>
      <w:r w:rsidR="00884F26" w:rsidRPr="002235C6">
        <w:rPr>
          <w:rFonts w:ascii="Arial" w:hAnsi="Arial" w:cs="Arial"/>
        </w:rPr>
        <w:t xml:space="preserve"> a child’s perspective and be analytical</w:t>
      </w:r>
      <w:r w:rsidR="009121C2" w:rsidRPr="002235C6">
        <w:rPr>
          <w:rFonts w:ascii="Arial" w:hAnsi="Arial" w:cs="Arial"/>
        </w:rPr>
        <w:t xml:space="preserve"> when understanding</w:t>
      </w:r>
      <w:r w:rsidR="00884F26" w:rsidRPr="002235C6">
        <w:rPr>
          <w:rFonts w:ascii="Arial" w:hAnsi="Arial" w:cs="Arial"/>
        </w:rPr>
        <w:t xml:space="preserve"> how they think they learn best, their thoughts and opinions</w:t>
      </w:r>
      <w:r w:rsidR="009121C2" w:rsidRPr="002235C6">
        <w:rPr>
          <w:rFonts w:ascii="Arial" w:hAnsi="Arial" w:cs="Arial"/>
        </w:rPr>
        <w:t>,</w:t>
      </w:r>
      <w:r w:rsidR="00B303F2" w:rsidRPr="002235C6">
        <w:rPr>
          <w:rFonts w:ascii="Arial" w:hAnsi="Arial" w:cs="Arial"/>
        </w:rPr>
        <w:t xml:space="preserve"> </w:t>
      </w:r>
      <w:r w:rsidR="00C2259F" w:rsidRPr="002235C6">
        <w:rPr>
          <w:rFonts w:ascii="Arial" w:hAnsi="Arial" w:cs="Arial"/>
        </w:rPr>
        <w:t xml:space="preserve">and </w:t>
      </w:r>
      <w:r w:rsidR="009121C2" w:rsidRPr="002235C6">
        <w:rPr>
          <w:rFonts w:ascii="Arial" w:hAnsi="Arial" w:cs="Arial"/>
        </w:rPr>
        <w:t xml:space="preserve">how to </w:t>
      </w:r>
      <w:r w:rsidR="00C2259F" w:rsidRPr="002235C6">
        <w:rPr>
          <w:rFonts w:ascii="Arial" w:hAnsi="Arial" w:cs="Arial"/>
        </w:rPr>
        <w:t>replicate it in</w:t>
      </w:r>
      <w:r w:rsidR="00B303F2" w:rsidRPr="002235C6">
        <w:rPr>
          <w:rFonts w:ascii="Arial" w:hAnsi="Arial" w:cs="Arial"/>
        </w:rPr>
        <w:t xml:space="preserve"> their learning. </w:t>
      </w:r>
      <w:r w:rsidR="004B7E10" w:rsidRPr="002235C6">
        <w:rPr>
          <w:rFonts w:ascii="Arial" w:hAnsi="Arial" w:cs="Arial"/>
        </w:rPr>
        <w:t>Valentine (2006) suggests t</w:t>
      </w:r>
      <w:r w:rsidR="00B303F2" w:rsidRPr="002235C6">
        <w:rPr>
          <w:rFonts w:ascii="Arial" w:hAnsi="Arial" w:cs="Arial"/>
        </w:rPr>
        <w:t>his supports</w:t>
      </w:r>
      <w:r w:rsidR="00211434" w:rsidRPr="002235C6">
        <w:rPr>
          <w:rFonts w:ascii="Arial" w:hAnsi="Arial" w:cs="Arial"/>
        </w:rPr>
        <w:t xml:space="preserve"> Reggio Emili</w:t>
      </w:r>
      <w:r w:rsidR="004B7E10" w:rsidRPr="002235C6">
        <w:rPr>
          <w:rFonts w:ascii="Arial" w:hAnsi="Arial" w:cs="Arial"/>
        </w:rPr>
        <w:t>a</w:t>
      </w:r>
      <w:r w:rsidR="00211434" w:rsidRPr="002235C6">
        <w:rPr>
          <w:rFonts w:ascii="Arial" w:hAnsi="Arial" w:cs="Arial"/>
        </w:rPr>
        <w:t>’s</w:t>
      </w:r>
      <w:r w:rsidR="00C52C73" w:rsidRPr="002235C6">
        <w:rPr>
          <w:rFonts w:ascii="Arial" w:hAnsi="Arial" w:cs="Arial"/>
        </w:rPr>
        <w:t xml:space="preserve"> (</w:t>
      </w:r>
      <w:r w:rsidR="00B26D9B" w:rsidRPr="002235C6">
        <w:rPr>
          <w:rFonts w:ascii="Arial" w:hAnsi="Arial" w:cs="Arial"/>
        </w:rPr>
        <w:t>1994</w:t>
      </w:r>
      <w:r w:rsidR="00C52C73" w:rsidRPr="002235C6">
        <w:rPr>
          <w:rFonts w:ascii="Arial" w:hAnsi="Arial" w:cs="Arial"/>
        </w:rPr>
        <w:t>)</w:t>
      </w:r>
      <w:r w:rsidR="00211434" w:rsidRPr="002235C6">
        <w:rPr>
          <w:rFonts w:ascii="Arial" w:hAnsi="Arial" w:cs="Arial"/>
        </w:rPr>
        <w:t xml:space="preserve"> view</w:t>
      </w:r>
      <w:r w:rsidR="00B303F2" w:rsidRPr="002235C6">
        <w:rPr>
          <w:rFonts w:ascii="Arial" w:hAnsi="Arial" w:cs="Arial"/>
        </w:rPr>
        <w:t xml:space="preserve"> </w:t>
      </w:r>
      <w:r w:rsidR="004B7E10" w:rsidRPr="002235C6">
        <w:rPr>
          <w:rFonts w:ascii="Arial" w:hAnsi="Arial" w:cs="Arial"/>
        </w:rPr>
        <w:t xml:space="preserve">as </w:t>
      </w:r>
      <w:r w:rsidR="00C52C73" w:rsidRPr="002235C6">
        <w:rPr>
          <w:rFonts w:ascii="Arial" w:hAnsi="Arial" w:cs="Arial"/>
        </w:rPr>
        <w:t>Emilia</w:t>
      </w:r>
      <w:r w:rsidR="004B7E10" w:rsidRPr="002235C6">
        <w:rPr>
          <w:rFonts w:ascii="Arial" w:hAnsi="Arial" w:cs="Arial"/>
        </w:rPr>
        <w:t xml:space="preserve"> stated </w:t>
      </w:r>
      <w:r w:rsidR="009D00A1" w:rsidRPr="002235C6">
        <w:rPr>
          <w:rFonts w:ascii="Arial" w:hAnsi="Arial" w:cs="Arial"/>
        </w:rPr>
        <w:t>a child is driven by their own imagination and curiosity</w:t>
      </w:r>
      <w:r w:rsidR="00B303F2" w:rsidRPr="002235C6">
        <w:rPr>
          <w:rFonts w:ascii="Arial" w:hAnsi="Arial" w:cs="Arial"/>
        </w:rPr>
        <w:t>.</w:t>
      </w:r>
      <w:r w:rsidR="009D00A1" w:rsidRPr="002235C6">
        <w:rPr>
          <w:rFonts w:ascii="Arial" w:hAnsi="Arial" w:cs="Arial"/>
        </w:rPr>
        <w:t xml:space="preserve"> He includes a child who takes responsibility for their own learning, a child wh</w:t>
      </w:r>
      <w:r w:rsidR="00C2259F" w:rsidRPr="002235C6">
        <w:rPr>
          <w:rFonts w:ascii="Arial" w:hAnsi="Arial" w:cs="Arial"/>
        </w:rPr>
        <w:t>o</w:t>
      </w:r>
      <w:r w:rsidR="009D00A1" w:rsidRPr="002235C6">
        <w:rPr>
          <w:rFonts w:ascii="Arial" w:hAnsi="Arial" w:cs="Arial"/>
        </w:rPr>
        <w:t xml:space="preserve"> is listened to and listens</w:t>
      </w:r>
      <w:r w:rsidR="00253C7A" w:rsidRPr="002235C6">
        <w:rPr>
          <w:rFonts w:ascii="Arial" w:hAnsi="Arial" w:cs="Arial"/>
        </w:rPr>
        <w:t>,</w:t>
      </w:r>
      <w:r w:rsidR="009D00A1" w:rsidRPr="002235C6">
        <w:rPr>
          <w:rFonts w:ascii="Arial" w:hAnsi="Arial" w:cs="Arial"/>
        </w:rPr>
        <w:t xml:space="preserve"> </w:t>
      </w:r>
      <w:r w:rsidR="00253C7A" w:rsidRPr="002235C6">
        <w:rPr>
          <w:rFonts w:ascii="Arial" w:hAnsi="Arial" w:cs="Arial"/>
        </w:rPr>
        <w:t xml:space="preserve">all key </w:t>
      </w:r>
      <w:r w:rsidR="00253C7A" w:rsidRPr="002235C6">
        <w:rPr>
          <w:rFonts w:ascii="Arial" w:hAnsi="Arial" w:cs="Arial"/>
        </w:rPr>
        <w:lastRenderedPageBreak/>
        <w:t>attributes that become</w:t>
      </w:r>
      <w:r w:rsidR="00F9553D" w:rsidRPr="002235C6">
        <w:rPr>
          <w:rFonts w:ascii="Arial" w:hAnsi="Arial" w:cs="Arial"/>
        </w:rPr>
        <w:t xml:space="preserve"> </w:t>
      </w:r>
      <w:r w:rsidR="00253C7A" w:rsidRPr="002235C6">
        <w:rPr>
          <w:rFonts w:ascii="Arial" w:hAnsi="Arial" w:cs="Arial"/>
        </w:rPr>
        <w:t>fundamental when</w:t>
      </w:r>
      <w:r w:rsidR="009D00A1" w:rsidRPr="002235C6">
        <w:rPr>
          <w:rFonts w:ascii="Arial" w:hAnsi="Arial" w:cs="Arial"/>
        </w:rPr>
        <w:t xml:space="preserve"> releas</w:t>
      </w:r>
      <w:r w:rsidR="00C2259F" w:rsidRPr="002235C6">
        <w:rPr>
          <w:rFonts w:ascii="Arial" w:hAnsi="Arial" w:cs="Arial"/>
        </w:rPr>
        <w:t>ing</w:t>
      </w:r>
      <w:r w:rsidR="009D00A1" w:rsidRPr="002235C6">
        <w:rPr>
          <w:rFonts w:ascii="Arial" w:hAnsi="Arial" w:cs="Arial"/>
        </w:rPr>
        <w:t xml:space="preserve"> their </w:t>
      </w:r>
      <w:r w:rsidR="00F9553D" w:rsidRPr="002235C6">
        <w:rPr>
          <w:rFonts w:ascii="Arial" w:hAnsi="Arial" w:cs="Arial"/>
        </w:rPr>
        <w:t xml:space="preserve">absolute </w:t>
      </w:r>
      <w:r w:rsidR="009D00A1" w:rsidRPr="002235C6">
        <w:rPr>
          <w:rFonts w:ascii="Arial" w:hAnsi="Arial" w:cs="Arial"/>
        </w:rPr>
        <w:t>potential. Th</w:t>
      </w:r>
      <w:r w:rsidR="00F9553D" w:rsidRPr="002235C6">
        <w:rPr>
          <w:rFonts w:ascii="Arial" w:hAnsi="Arial" w:cs="Arial"/>
        </w:rPr>
        <w:t>e mosaic</w:t>
      </w:r>
      <w:r w:rsidR="009D00A1" w:rsidRPr="002235C6">
        <w:rPr>
          <w:rFonts w:ascii="Arial" w:hAnsi="Arial" w:cs="Arial"/>
        </w:rPr>
        <w:t xml:space="preserve"> approach</w:t>
      </w:r>
      <w:r w:rsidR="00C52C73" w:rsidRPr="002235C6">
        <w:rPr>
          <w:rFonts w:ascii="Arial" w:hAnsi="Arial" w:cs="Arial"/>
        </w:rPr>
        <w:t xml:space="preserve"> </w:t>
      </w:r>
      <w:r w:rsidR="009D00A1" w:rsidRPr="002235C6">
        <w:rPr>
          <w:rFonts w:ascii="Arial" w:hAnsi="Arial" w:cs="Arial"/>
        </w:rPr>
        <w:t xml:space="preserve">allows </w:t>
      </w:r>
      <w:r w:rsidR="005E4351" w:rsidRPr="002235C6">
        <w:rPr>
          <w:rFonts w:ascii="Arial" w:hAnsi="Arial" w:cs="Arial"/>
        </w:rPr>
        <w:t>all this to occur whilst making the</w:t>
      </w:r>
      <w:r w:rsidR="009D00A1" w:rsidRPr="002235C6">
        <w:rPr>
          <w:rFonts w:ascii="Arial" w:hAnsi="Arial" w:cs="Arial"/>
        </w:rPr>
        <w:t xml:space="preserve"> child feel valued</w:t>
      </w:r>
      <w:r w:rsidR="005E4351" w:rsidRPr="002235C6">
        <w:rPr>
          <w:rFonts w:ascii="Arial" w:hAnsi="Arial" w:cs="Arial"/>
        </w:rPr>
        <w:t>,</w:t>
      </w:r>
      <w:r w:rsidR="009D00A1" w:rsidRPr="002235C6">
        <w:rPr>
          <w:rFonts w:ascii="Arial" w:hAnsi="Arial" w:cs="Arial"/>
        </w:rPr>
        <w:t xml:space="preserve"> endorsing many strengths and abilities.</w:t>
      </w:r>
      <w:r w:rsidR="00B303F2" w:rsidRPr="002235C6">
        <w:rPr>
          <w:rFonts w:ascii="Arial" w:hAnsi="Arial" w:cs="Arial"/>
        </w:rPr>
        <w:t xml:space="preserve"> </w:t>
      </w:r>
      <w:r w:rsidR="00C52C73" w:rsidRPr="002235C6">
        <w:rPr>
          <w:rFonts w:ascii="Arial" w:hAnsi="Arial" w:cs="Arial"/>
        </w:rPr>
        <w:t>The mosaic approach</w:t>
      </w:r>
      <w:r w:rsidR="00F9553D" w:rsidRPr="002235C6">
        <w:rPr>
          <w:rFonts w:ascii="Arial" w:hAnsi="Arial" w:cs="Arial"/>
        </w:rPr>
        <w:t xml:space="preserve"> is a method that</w:t>
      </w:r>
      <w:r w:rsidR="00B303F2" w:rsidRPr="002235C6">
        <w:rPr>
          <w:rFonts w:ascii="Arial" w:hAnsi="Arial" w:cs="Arial"/>
        </w:rPr>
        <w:t xml:space="preserve"> contains many </w:t>
      </w:r>
      <w:r w:rsidR="005E4351" w:rsidRPr="002235C6">
        <w:rPr>
          <w:rFonts w:ascii="Arial" w:hAnsi="Arial" w:cs="Arial"/>
        </w:rPr>
        <w:t>elements,</w:t>
      </w:r>
      <w:r w:rsidR="00203E8C" w:rsidRPr="002235C6">
        <w:rPr>
          <w:rFonts w:ascii="Arial" w:hAnsi="Arial" w:cs="Arial"/>
        </w:rPr>
        <w:t xml:space="preserve"> such as; observations, </w:t>
      </w:r>
      <w:r w:rsidR="00DA41D4" w:rsidRPr="002235C6">
        <w:rPr>
          <w:rFonts w:ascii="Arial" w:hAnsi="Arial" w:cs="Arial"/>
        </w:rPr>
        <w:t>map making</w:t>
      </w:r>
      <w:r w:rsidR="000F4CE6" w:rsidRPr="002235C6">
        <w:rPr>
          <w:rFonts w:ascii="Arial" w:hAnsi="Arial" w:cs="Arial"/>
        </w:rPr>
        <w:t xml:space="preserve">, </w:t>
      </w:r>
      <w:r w:rsidR="00203E8C" w:rsidRPr="002235C6">
        <w:rPr>
          <w:rFonts w:ascii="Arial" w:hAnsi="Arial" w:cs="Arial"/>
        </w:rPr>
        <w:t xml:space="preserve">photographs, interviews and </w:t>
      </w:r>
      <w:r w:rsidR="005E4351" w:rsidRPr="002235C6">
        <w:rPr>
          <w:rFonts w:ascii="Arial" w:hAnsi="Arial" w:cs="Arial"/>
        </w:rPr>
        <w:t>pupil led feedback. This results in qualitative data that can be</w:t>
      </w:r>
      <w:r w:rsidR="00203E8C" w:rsidRPr="002235C6">
        <w:rPr>
          <w:rFonts w:ascii="Arial" w:hAnsi="Arial" w:cs="Arial"/>
        </w:rPr>
        <w:t xml:space="preserve"> examined effectively</w:t>
      </w:r>
      <w:r w:rsidR="00D96FAC" w:rsidRPr="002235C6">
        <w:rPr>
          <w:rFonts w:ascii="Arial" w:hAnsi="Arial" w:cs="Arial"/>
        </w:rPr>
        <w:t xml:space="preserve"> to fit an all-inclusive representation</w:t>
      </w:r>
      <w:r w:rsidR="00C52C73" w:rsidRPr="002235C6">
        <w:rPr>
          <w:rFonts w:ascii="Arial" w:hAnsi="Arial" w:cs="Arial"/>
        </w:rPr>
        <w:t xml:space="preserve"> of the study</w:t>
      </w:r>
      <w:r w:rsidR="00203E8C" w:rsidRPr="002235C6">
        <w:rPr>
          <w:rFonts w:ascii="Arial" w:hAnsi="Arial" w:cs="Arial"/>
        </w:rPr>
        <w:t>.</w:t>
      </w:r>
      <w:r w:rsidR="00D96FAC" w:rsidRPr="002235C6">
        <w:rPr>
          <w:rFonts w:ascii="Arial" w:hAnsi="Arial" w:cs="Arial"/>
        </w:rPr>
        <w:t xml:space="preserve"> According to </w:t>
      </w:r>
      <w:r w:rsidR="001A4982" w:rsidRPr="002235C6">
        <w:rPr>
          <w:rFonts w:ascii="Arial" w:hAnsi="Arial" w:cs="Arial"/>
        </w:rPr>
        <w:t xml:space="preserve">Conroy </w:t>
      </w:r>
      <w:r w:rsidR="00D96FAC" w:rsidRPr="002235C6">
        <w:rPr>
          <w:rFonts w:ascii="Arial" w:hAnsi="Arial" w:cs="Arial"/>
        </w:rPr>
        <w:t>(</w:t>
      </w:r>
      <w:r w:rsidR="001A4982" w:rsidRPr="002235C6">
        <w:rPr>
          <w:rFonts w:ascii="Arial" w:hAnsi="Arial" w:cs="Arial"/>
        </w:rPr>
        <w:t>2009</w:t>
      </w:r>
      <w:r w:rsidR="00D96FAC" w:rsidRPr="002235C6">
        <w:rPr>
          <w:rFonts w:ascii="Arial" w:hAnsi="Arial" w:cs="Arial"/>
        </w:rPr>
        <w:t>) qualitative data</w:t>
      </w:r>
      <w:r w:rsidR="00B94226" w:rsidRPr="002235C6">
        <w:rPr>
          <w:rFonts w:ascii="Arial" w:hAnsi="Arial" w:cs="Arial"/>
        </w:rPr>
        <w:t xml:space="preserve"> is relevant in</w:t>
      </w:r>
      <w:r w:rsidR="00DE79CB" w:rsidRPr="002235C6">
        <w:rPr>
          <w:rFonts w:ascii="Arial" w:hAnsi="Arial" w:cs="Arial"/>
        </w:rPr>
        <w:t xml:space="preserve"> gaining greater capacity in order to achieve a more in-depth meaning based on a child’s indi</w:t>
      </w:r>
      <w:r w:rsidR="009A5336" w:rsidRPr="002235C6">
        <w:rPr>
          <w:rFonts w:ascii="Arial" w:hAnsi="Arial" w:cs="Arial"/>
        </w:rPr>
        <w:t xml:space="preserve">viduality and experiences, </w:t>
      </w:r>
      <w:r w:rsidR="00DE79CB" w:rsidRPr="002235C6">
        <w:rPr>
          <w:rFonts w:ascii="Arial" w:hAnsi="Arial" w:cs="Arial"/>
        </w:rPr>
        <w:t xml:space="preserve">along with the </w:t>
      </w:r>
      <w:r w:rsidR="00D96FAC" w:rsidRPr="002235C6">
        <w:rPr>
          <w:rFonts w:ascii="Arial" w:hAnsi="Arial" w:cs="Arial"/>
        </w:rPr>
        <w:t xml:space="preserve">beliefs and feelings </w:t>
      </w:r>
      <w:r w:rsidR="009A5336" w:rsidRPr="002235C6">
        <w:rPr>
          <w:rFonts w:ascii="Arial" w:hAnsi="Arial" w:cs="Arial"/>
        </w:rPr>
        <w:t>a child associates with</w:t>
      </w:r>
      <w:r w:rsidR="00DE79CB" w:rsidRPr="002235C6">
        <w:rPr>
          <w:rFonts w:ascii="Arial" w:hAnsi="Arial" w:cs="Arial"/>
        </w:rPr>
        <w:t xml:space="preserve"> their learning.</w:t>
      </w:r>
      <w:r w:rsidR="009A5336" w:rsidRPr="002235C6">
        <w:rPr>
          <w:rFonts w:ascii="Arial" w:hAnsi="Arial" w:cs="Arial"/>
        </w:rPr>
        <w:t xml:space="preserve"> Though, contradicting this,</w:t>
      </w:r>
      <w:r w:rsidR="00C52C73" w:rsidRPr="002235C6">
        <w:rPr>
          <w:rFonts w:ascii="Arial" w:hAnsi="Arial" w:cs="Arial"/>
        </w:rPr>
        <w:t xml:space="preserve"> </w:t>
      </w:r>
      <w:proofErr w:type="spellStart"/>
      <w:r w:rsidR="00496C39" w:rsidRPr="002235C6">
        <w:rPr>
          <w:rFonts w:ascii="Arial" w:hAnsi="Arial" w:cs="Arial"/>
        </w:rPr>
        <w:t>Mcloed</w:t>
      </w:r>
      <w:proofErr w:type="spellEnd"/>
      <w:r w:rsidR="00C52C73" w:rsidRPr="002235C6">
        <w:rPr>
          <w:rFonts w:ascii="Arial" w:hAnsi="Arial" w:cs="Arial"/>
        </w:rPr>
        <w:t xml:space="preserve"> (</w:t>
      </w:r>
      <w:r w:rsidR="00496C39" w:rsidRPr="002235C6">
        <w:rPr>
          <w:rFonts w:ascii="Arial" w:hAnsi="Arial" w:cs="Arial"/>
        </w:rPr>
        <w:t>2017</w:t>
      </w:r>
      <w:r w:rsidR="00867248" w:rsidRPr="002235C6">
        <w:rPr>
          <w:rFonts w:ascii="Arial" w:hAnsi="Arial" w:cs="Arial"/>
        </w:rPr>
        <w:t>)</w:t>
      </w:r>
      <w:r w:rsidR="009F7CE2" w:rsidRPr="002235C6">
        <w:rPr>
          <w:rFonts w:ascii="Arial" w:hAnsi="Arial" w:cs="Arial"/>
        </w:rPr>
        <w:t xml:space="preserve"> </w:t>
      </w:r>
      <w:r w:rsidR="00EC03E8" w:rsidRPr="002235C6">
        <w:rPr>
          <w:rFonts w:ascii="Arial" w:hAnsi="Arial" w:cs="Arial"/>
        </w:rPr>
        <w:t>claim</w:t>
      </w:r>
      <w:r w:rsidR="0051793B" w:rsidRPr="002235C6">
        <w:rPr>
          <w:rFonts w:ascii="Arial" w:hAnsi="Arial" w:cs="Arial"/>
        </w:rPr>
        <w:t>s</w:t>
      </w:r>
      <w:r w:rsidR="009F7CE2" w:rsidRPr="002235C6">
        <w:rPr>
          <w:rFonts w:ascii="Arial" w:hAnsi="Arial" w:cs="Arial"/>
        </w:rPr>
        <w:t xml:space="preserve"> the time needed for this data collection and analysis is lengthy. </w:t>
      </w:r>
      <w:r w:rsidR="00EC03E8" w:rsidRPr="002235C6">
        <w:rPr>
          <w:rFonts w:ascii="Arial" w:hAnsi="Arial" w:cs="Arial"/>
        </w:rPr>
        <w:t xml:space="preserve">A concern is that the </w:t>
      </w:r>
      <w:r w:rsidR="009F7CE2" w:rsidRPr="002235C6">
        <w:rPr>
          <w:rFonts w:ascii="Arial" w:hAnsi="Arial" w:cs="Arial"/>
        </w:rPr>
        <w:t xml:space="preserve">researcher </w:t>
      </w:r>
      <w:r w:rsidR="008C21E3" w:rsidRPr="002235C6">
        <w:rPr>
          <w:rFonts w:ascii="Arial" w:hAnsi="Arial" w:cs="Arial"/>
        </w:rPr>
        <w:t>must have an</w:t>
      </w:r>
      <w:r w:rsidR="009F7CE2" w:rsidRPr="002235C6">
        <w:rPr>
          <w:rFonts w:ascii="Arial" w:hAnsi="Arial" w:cs="Arial"/>
        </w:rPr>
        <w:t xml:space="preserve"> expertise of knowledge in order to interpret the data</w:t>
      </w:r>
      <w:r w:rsidR="00EC03E8" w:rsidRPr="002235C6">
        <w:rPr>
          <w:rFonts w:ascii="Arial" w:hAnsi="Arial" w:cs="Arial"/>
        </w:rPr>
        <w:t xml:space="preserve"> with great care ensuring</w:t>
      </w:r>
      <w:r w:rsidR="008C21E3" w:rsidRPr="002235C6">
        <w:rPr>
          <w:rFonts w:ascii="Arial" w:hAnsi="Arial" w:cs="Arial"/>
        </w:rPr>
        <w:t xml:space="preserve"> that no important and relevant information is missed</w:t>
      </w:r>
      <w:r w:rsidR="00EC03E8" w:rsidRPr="002235C6">
        <w:rPr>
          <w:rFonts w:ascii="Arial" w:hAnsi="Arial" w:cs="Arial"/>
        </w:rPr>
        <w:t>. Nevertheless, the</w:t>
      </w:r>
      <w:r w:rsidR="00496C39" w:rsidRPr="002235C6">
        <w:rPr>
          <w:rFonts w:ascii="Arial" w:hAnsi="Arial" w:cs="Arial"/>
        </w:rPr>
        <w:t xml:space="preserve"> main priority </w:t>
      </w:r>
      <w:r w:rsidR="00C52C73" w:rsidRPr="002235C6">
        <w:rPr>
          <w:rFonts w:ascii="Arial" w:hAnsi="Arial" w:cs="Arial"/>
        </w:rPr>
        <w:t xml:space="preserve">of this study </w:t>
      </w:r>
      <w:r w:rsidR="00496C39" w:rsidRPr="002235C6">
        <w:rPr>
          <w:rFonts w:ascii="Arial" w:hAnsi="Arial" w:cs="Arial"/>
        </w:rPr>
        <w:t xml:space="preserve">was to </w:t>
      </w:r>
      <w:r w:rsidR="00EC03E8" w:rsidRPr="002235C6">
        <w:rPr>
          <w:rFonts w:ascii="Arial" w:hAnsi="Arial" w:cs="Arial"/>
        </w:rPr>
        <w:t>guarantee</w:t>
      </w:r>
      <w:r w:rsidR="00496C39" w:rsidRPr="002235C6">
        <w:rPr>
          <w:rFonts w:ascii="Arial" w:hAnsi="Arial" w:cs="Arial"/>
        </w:rPr>
        <w:t xml:space="preserve"> the child was able to freely speak and voice an opinion, thought or idea without judgement </w:t>
      </w:r>
      <w:r w:rsidR="00EC03E8" w:rsidRPr="002235C6">
        <w:rPr>
          <w:rFonts w:ascii="Arial" w:hAnsi="Arial" w:cs="Arial"/>
        </w:rPr>
        <w:t>or</w:t>
      </w:r>
      <w:r w:rsidR="00C52C73" w:rsidRPr="002235C6">
        <w:rPr>
          <w:rFonts w:ascii="Arial" w:hAnsi="Arial" w:cs="Arial"/>
        </w:rPr>
        <w:t xml:space="preserve"> </w:t>
      </w:r>
      <w:r w:rsidR="00EC03E8" w:rsidRPr="002235C6">
        <w:rPr>
          <w:rFonts w:ascii="Arial" w:hAnsi="Arial" w:cs="Arial"/>
        </w:rPr>
        <w:t>boundaries</w:t>
      </w:r>
      <w:r w:rsidR="00C52C73" w:rsidRPr="002235C6">
        <w:rPr>
          <w:rFonts w:ascii="Arial" w:hAnsi="Arial" w:cs="Arial"/>
        </w:rPr>
        <w:t>.</w:t>
      </w:r>
      <w:r w:rsidR="006815D7" w:rsidRPr="002235C6">
        <w:rPr>
          <w:rFonts w:ascii="Arial" w:hAnsi="Arial" w:cs="Arial"/>
        </w:rPr>
        <w:t xml:space="preserve"> </w:t>
      </w:r>
      <w:r w:rsidR="00496C39" w:rsidRPr="002235C6">
        <w:rPr>
          <w:rFonts w:ascii="Arial" w:hAnsi="Arial" w:cs="Arial"/>
        </w:rPr>
        <w:t>Therefore,</w:t>
      </w:r>
      <w:r w:rsidR="006815D7" w:rsidRPr="002235C6">
        <w:rPr>
          <w:rFonts w:ascii="Arial" w:hAnsi="Arial" w:cs="Arial"/>
        </w:rPr>
        <w:t xml:space="preserve"> when deciding upon the best approach to take</w:t>
      </w:r>
      <w:r w:rsidR="00EC03E8" w:rsidRPr="002235C6">
        <w:rPr>
          <w:rFonts w:ascii="Arial" w:hAnsi="Arial" w:cs="Arial"/>
        </w:rPr>
        <w:t>,</w:t>
      </w:r>
      <w:r w:rsidR="006815D7" w:rsidRPr="002235C6">
        <w:rPr>
          <w:rFonts w:ascii="Arial" w:hAnsi="Arial" w:cs="Arial"/>
        </w:rPr>
        <w:t xml:space="preserve"> it became clear that this form of data collection was best. </w:t>
      </w:r>
      <w:r w:rsidR="00A90292" w:rsidRPr="002235C6">
        <w:rPr>
          <w:rFonts w:ascii="Arial" w:hAnsi="Arial" w:cs="Arial"/>
        </w:rPr>
        <w:t>DeFranzo</w:t>
      </w:r>
      <w:r w:rsidR="006815D7" w:rsidRPr="002235C6">
        <w:rPr>
          <w:rFonts w:ascii="Arial" w:hAnsi="Arial" w:cs="Arial"/>
        </w:rPr>
        <w:t xml:space="preserve"> (2011) states</w:t>
      </w:r>
      <w:r w:rsidR="00EC03E8" w:rsidRPr="002235C6">
        <w:rPr>
          <w:rFonts w:ascii="Arial" w:hAnsi="Arial" w:cs="Arial"/>
        </w:rPr>
        <w:t>,</w:t>
      </w:r>
      <w:r w:rsidR="006815D7" w:rsidRPr="002235C6">
        <w:rPr>
          <w:rFonts w:ascii="Arial" w:hAnsi="Arial" w:cs="Arial"/>
        </w:rPr>
        <w:t xml:space="preserve"> when </w:t>
      </w:r>
      <w:r w:rsidR="00A90292" w:rsidRPr="002235C6">
        <w:rPr>
          <w:rFonts w:ascii="Arial" w:hAnsi="Arial" w:cs="Arial"/>
        </w:rPr>
        <w:t>selecting a methodology, it must represent the study in the best way possibl</w:t>
      </w:r>
      <w:r w:rsidR="00EC03E8" w:rsidRPr="002235C6">
        <w:rPr>
          <w:rFonts w:ascii="Arial" w:hAnsi="Arial" w:cs="Arial"/>
        </w:rPr>
        <w:t>e. Qualitative research through the mosaic approach allows</w:t>
      </w:r>
      <w:r w:rsidR="00A90292" w:rsidRPr="002235C6">
        <w:rPr>
          <w:rFonts w:ascii="Arial" w:hAnsi="Arial" w:cs="Arial"/>
        </w:rPr>
        <w:t xml:space="preserve"> this as it uncovers trends in thought </w:t>
      </w:r>
      <w:r w:rsidR="00EC03E8" w:rsidRPr="002235C6">
        <w:rPr>
          <w:rFonts w:ascii="Arial" w:hAnsi="Arial" w:cs="Arial"/>
        </w:rPr>
        <w:t>permitting</w:t>
      </w:r>
      <w:r w:rsidR="00A90292" w:rsidRPr="002235C6">
        <w:rPr>
          <w:rFonts w:ascii="Arial" w:hAnsi="Arial" w:cs="Arial"/>
        </w:rPr>
        <w:t xml:space="preserve"> the researcher to delve into a</w:t>
      </w:r>
      <w:r w:rsidR="00EC03E8" w:rsidRPr="002235C6">
        <w:rPr>
          <w:rFonts w:ascii="Arial" w:hAnsi="Arial" w:cs="Arial"/>
        </w:rPr>
        <w:t xml:space="preserve"> problem or information uninhibited</w:t>
      </w:r>
      <w:r w:rsidR="00A90292" w:rsidRPr="002235C6">
        <w:rPr>
          <w:rFonts w:ascii="Arial" w:hAnsi="Arial" w:cs="Arial"/>
        </w:rPr>
        <w:t xml:space="preserve">. </w:t>
      </w:r>
      <w:r w:rsidR="00BC23F2" w:rsidRPr="002235C6">
        <w:rPr>
          <w:rFonts w:ascii="Arial" w:hAnsi="Arial" w:cs="Arial"/>
        </w:rPr>
        <w:t>The mosaic approach will be measured against Nottingham’s (2013), The ASK model. This th</w:t>
      </w:r>
      <w:r w:rsidR="00EC03E8" w:rsidRPr="002235C6">
        <w:rPr>
          <w:rFonts w:ascii="Arial" w:hAnsi="Arial" w:cs="Arial"/>
        </w:rPr>
        <w:t>eory analyses</w:t>
      </w:r>
      <w:r w:rsidR="00BC23F2" w:rsidRPr="002235C6">
        <w:rPr>
          <w:rFonts w:ascii="Arial" w:hAnsi="Arial" w:cs="Arial"/>
        </w:rPr>
        <w:t xml:space="preserve"> the attitudes, skills and knowledge of the learner and how they can be developed further through the interests and information gathered from the different mosaic data collection methods. </w:t>
      </w:r>
    </w:p>
    <w:p w14:paraId="2E8777AF" w14:textId="170B308E" w:rsidR="00A90292" w:rsidRPr="002235C6" w:rsidRDefault="00A90292" w:rsidP="002235C6">
      <w:pPr>
        <w:pStyle w:val="NormalWeb"/>
        <w:spacing w:before="0" w:beforeAutospacing="0" w:after="165" w:afterAutospacing="0" w:line="360" w:lineRule="auto"/>
        <w:rPr>
          <w:rFonts w:ascii="Arial" w:hAnsi="Arial" w:cs="Arial"/>
          <w:u w:val="single"/>
        </w:rPr>
      </w:pPr>
      <w:r w:rsidRPr="002235C6">
        <w:rPr>
          <w:rFonts w:ascii="Arial" w:hAnsi="Arial" w:cs="Arial"/>
          <w:b/>
          <w:u w:val="single"/>
        </w:rPr>
        <w:t>Benefits</w:t>
      </w:r>
      <w:r w:rsidR="00054CCB" w:rsidRPr="002235C6">
        <w:rPr>
          <w:rFonts w:ascii="Arial" w:hAnsi="Arial" w:cs="Arial"/>
          <w:b/>
          <w:u w:val="single"/>
        </w:rPr>
        <w:t xml:space="preserve"> and limitations</w:t>
      </w:r>
    </w:p>
    <w:p w14:paraId="3E0BF99B" w14:textId="776C06DD" w:rsidR="002A4F34" w:rsidRPr="002235C6" w:rsidRDefault="002A4F34" w:rsidP="002235C6">
      <w:pPr>
        <w:pStyle w:val="NormalWeb"/>
        <w:spacing w:before="0" w:beforeAutospacing="0" w:after="165" w:afterAutospacing="0" w:line="360" w:lineRule="auto"/>
        <w:rPr>
          <w:rFonts w:ascii="Arial" w:hAnsi="Arial" w:cs="Arial"/>
        </w:rPr>
      </w:pPr>
      <w:r w:rsidRPr="002235C6">
        <w:rPr>
          <w:rFonts w:ascii="Arial" w:hAnsi="Arial" w:cs="Arial"/>
        </w:rPr>
        <w:t>One of the main benefits of</w:t>
      </w:r>
      <w:r w:rsidR="003D18AA" w:rsidRPr="002235C6">
        <w:rPr>
          <w:rFonts w:ascii="Arial" w:hAnsi="Arial" w:cs="Arial"/>
        </w:rPr>
        <w:t xml:space="preserve"> the mosaic approach is</w:t>
      </w:r>
      <w:r w:rsidRPr="002235C6">
        <w:rPr>
          <w:rFonts w:ascii="Arial" w:hAnsi="Arial" w:cs="Arial"/>
        </w:rPr>
        <w:t xml:space="preserve"> it aims to be inclusive, allo</w:t>
      </w:r>
      <w:r w:rsidR="003D18AA" w:rsidRPr="002235C6">
        <w:rPr>
          <w:rFonts w:ascii="Arial" w:hAnsi="Arial" w:cs="Arial"/>
        </w:rPr>
        <w:t>wing all children from various</w:t>
      </w:r>
      <w:r w:rsidRPr="002235C6">
        <w:rPr>
          <w:rFonts w:ascii="Arial" w:hAnsi="Arial" w:cs="Arial"/>
        </w:rPr>
        <w:t xml:space="preserve"> backgrounds and abilities to contribute. It </w:t>
      </w:r>
      <w:r w:rsidR="003D18AA" w:rsidRPr="002235C6">
        <w:rPr>
          <w:rFonts w:ascii="Arial" w:hAnsi="Arial" w:cs="Arial"/>
        </w:rPr>
        <w:t>is a multi-method approach that</w:t>
      </w:r>
      <w:r w:rsidRPr="002235C6">
        <w:rPr>
          <w:rFonts w:ascii="Arial" w:hAnsi="Arial" w:cs="Arial"/>
        </w:rPr>
        <w:t xml:space="preserve"> allows the child’s voic</w:t>
      </w:r>
      <w:r w:rsidR="00390FCC" w:rsidRPr="002235C6">
        <w:rPr>
          <w:rFonts w:ascii="Arial" w:hAnsi="Arial" w:cs="Arial"/>
        </w:rPr>
        <w:t>e to be heard in different ways</w:t>
      </w:r>
      <w:r w:rsidRPr="002235C6">
        <w:rPr>
          <w:rFonts w:ascii="Arial" w:hAnsi="Arial" w:cs="Arial"/>
        </w:rPr>
        <w:t>; for example, through body language, images and the words they use</w:t>
      </w:r>
      <w:r w:rsidR="00ED2D14" w:rsidRPr="002235C6">
        <w:rPr>
          <w:rFonts w:ascii="Arial" w:hAnsi="Arial" w:cs="Arial"/>
        </w:rPr>
        <w:t xml:space="preserve"> (</w:t>
      </w:r>
      <w:r w:rsidR="007D7029" w:rsidRPr="002235C6">
        <w:rPr>
          <w:rFonts w:ascii="Arial" w:hAnsi="Arial" w:cs="Arial"/>
        </w:rPr>
        <w:t>Clark, 2001</w:t>
      </w:r>
      <w:r w:rsidR="00ED2D14" w:rsidRPr="002235C6">
        <w:rPr>
          <w:rFonts w:ascii="Arial" w:hAnsi="Arial" w:cs="Arial"/>
        </w:rPr>
        <w:t>)</w:t>
      </w:r>
      <w:r w:rsidRPr="002235C6">
        <w:rPr>
          <w:rFonts w:ascii="Arial" w:hAnsi="Arial" w:cs="Arial"/>
        </w:rPr>
        <w:t xml:space="preserve">. </w:t>
      </w:r>
      <w:r w:rsidR="00266233">
        <w:rPr>
          <w:rFonts w:ascii="Arial" w:hAnsi="Arial" w:cs="Arial"/>
        </w:rPr>
        <w:t>The approach</w:t>
      </w:r>
      <w:r w:rsidRPr="002235C6">
        <w:rPr>
          <w:rFonts w:ascii="Arial" w:hAnsi="Arial" w:cs="Arial"/>
        </w:rPr>
        <w:t xml:space="preserve"> </w:t>
      </w:r>
      <w:r w:rsidR="000A0A57" w:rsidRPr="002235C6">
        <w:rPr>
          <w:rFonts w:ascii="Arial" w:hAnsi="Arial" w:cs="Arial"/>
        </w:rPr>
        <w:t>enables children to become experts in their own lives and focuses on their everyday experiences.</w:t>
      </w:r>
      <w:r w:rsidR="00ED2D14" w:rsidRPr="002235C6">
        <w:rPr>
          <w:rFonts w:ascii="Arial" w:hAnsi="Arial" w:cs="Arial"/>
        </w:rPr>
        <w:t xml:space="preserve"> </w:t>
      </w:r>
      <w:r w:rsidR="0098139C" w:rsidRPr="002235C6">
        <w:rPr>
          <w:rFonts w:ascii="Arial" w:hAnsi="Arial" w:cs="Arial"/>
        </w:rPr>
        <w:t>Though, Solberg (1996) states a limitation within this approach</w:t>
      </w:r>
      <w:r w:rsidR="001428D6" w:rsidRPr="002235C6">
        <w:rPr>
          <w:rFonts w:ascii="Arial" w:hAnsi="Arial" w:cs="Arial"/>
        </w:rPr>
        <w:t>,</w:t>
      </w:r>
      <w:r w:rsidR="0098139C" w:rsidRPr="002235C6">
        <w:rPr>
          <w:rFonts w:ascii="Arial" w:hAnsi="Arial" w:cs="Arial"/>
        </w:rPr>
        <w:t xml:space="preserve"> insinua</w:t>
      </w:r>
      <w:r w:rsidR="00266233">
        <w:rPr>
          <w:rFonts w:ascii="Arial" w:hAnsi="Arial" w:cs="Arial"/>
        </w:rPr>
        <w:t>ting</w:t>
      </w:r>
      <w:r w:rsidR="0098139C" w:rsidRPr="002235C6">
        <w:rPr>
          <w:rFonts w:ascii="Arial" w:hAnsi="Arial" w:cs="Arial"/>
        </w:rPr>
        <w:t xml:space="preserve"> adults have difficulty in ‘obtaining the necessary distance to reflect on adult ways of conceptualizing children and childhood’. Hill (1997), Fine and Sandstorm (1988, p53) agree with this</w:t>
      </w:r>
      <w:r w:rsidR="001428D6" w:rsidRPr="002235C6">
        <w:rPr>
          <w:rFonts w:ascii="Arial" w:hAnsi="Arial" w:cs="Arial"/>
        </w:rPr>
        <w:t>,</w:t>
      </w:r>
      <w:r w:rsidR="0098139C" w:rsidRPr="002235C6">
        <w:rPr>
          <w:rFonts w:ascii="Arial" w:hAnsi="Arial" w:cs="Arial"/>
        </w:rPr>
        <w:t xml:space="preserve"> suggesting the approach relies heavily on </w:t>
      </w:r>
      <w:r w:rsidR="0098139C" w:rsidRPr="002235C6">
        <w:rPr>
          <w:rFonts w:ascii="Arial" w:hAnsi="Arial" w:cs="Arial"/>
        </w:rPr>
        <w:lastRenderedPageBreak/>
        <w:t>participant observation</w:t>
      </w:r>
      <w:r w:rsidR="00B31C54" w:rsidRPr="002235C6">
        <w:rPr>
          <w:rFonts w:ascii="Arial" w:hAnsi="Arial" w:cs="Arial"/>
        </w:rPr>
        <w:t xml:space="preserve"> due to adults not being able to</w:t>
      </w:r>
      <w:r w:rsidR="0098139C" w:rsidRPr="002235C6">
        <w:rPr>
          <w:rFonts w:ascii="Arial" w:hAnsi="Arial" w:cs="Arial"/>
        </w:rPr>
        <w:t xml:space="preserve"> fully participate in a child’s social world as they cannot become children again. Being an adult, we fa</w:t>
      </w:r>
      <w:r w:rsidR="00B31C54" w:rsidRPr="002235C6">
        <w:rPr>
          <w:rFonts w:ascii="Arial" w:hAnsi="Arial" w:cs="Arial"/>
        </w:rPr>
        <w:t>il to recall or unlearn</w:t>
      </w:r>
      <w:r w:rsidR="0098139C" w:rsidRPr="002235C6">
        <w:rPr>
          <w:rFonts w:ascii="Arial" w:hAnsi="Arial" w:cs="Arial"/>
        </w:rPr>
        <w:t xml:space="preserve"> elements of our childhood.</w:t>
      </w:r>
      <w:r w:rsidR="007D7029" w:rsidRPr="002235C6">
        <w:rPr>
          <w:rFonts w:ascii="Arial" w:hAnsi="Arial" w:cs="Arial"/>
        </w:rPr>
        <w:t xml:space="preserve"> It is important that we</w:t>
      </w:r>
      <w:r w:rsidR="00AB5EC2" w:rsidRPr="002235C6">
        <w:rPr>
          <w:rFonts w:ascii="Arial" w:hAnsi="Arial" w:cs="Arial"/>
        </w:rPr>
        <w:t>,</w:t>
      </w:r>
      <w:r w:rsidR="007D7029" w:rsidRPr="002235C6">
        <w:rPr>
          <w:rFonts w:ascii="Arial" w:hAnsi="Arial" w:cs="Arial"/>
        </w:rPr>
        <w:t xml:space="preserve"> as adults</w:t>
      </w:r>
      <w:r w:rsidR="00AB5EC2" w:rsidRPr="002235C6">
        <w:rPr>
          <w:rFonts w:ascii="Arial" w:hAnsi="Arial" w:cs="Arial"/>
        </w:rPr>
        <w:t>,</w:t>
      </w:r>
      <w:r w:rsidR="007D7029" w:rsidRPr="002235C6">
        <w:rPr>
          <w:rFonts w:ascii="Arial" w:hAnsi="Arial" w:cs="Arial"/>
        </w:rPr>
        <w:t xml:space="preserve"> strive to a</w:t>
      </w:r>
      <w:r w:rsidR="00AB5EC2" w:rsidRPr="002235C6">
        <w:rPr>
          <w:rFonts w:ascii="Arial" w:hAnsi="Arial" w:cs="Arial"/>
        </w:rPr>
        <w:t>bandon the opinion that we hold</w:t>
      </w:r>
      <w:r w:rsidR="007D7029" w:rsidRPr="002235C6">
        <w:rPr>
          <w:rFonts w:ascii="Arial" w:hAnsi="Arial" w:cs="Arial"/>
        </w:rPr>
        <w:t xml:space="preserve"> </w:t>
      </w:r>
      <w:r w:rsidR="00AB5EC2" w:rsidRPr="002235C6">
        <w:rPr>
          <w:rFonts w:ascii="Arial" w:hAnsi="Arial" w:cs="Arial"/>
        </w:rPr>
        <w:t>superior</w:t>
      </w:r>
      <w:r w:rsidR="007D7029" w:rsidRPr="002235C6">
        <w:rPr>
          <w:rFonts w:ascii="Arial" w:hAnsi="Arial" w:cs="Arial"/>
        </w:rPr>
        <w:t xml:space="preserve"> knowledge than that of children (Alderson and </w:t>
      </w:r>
      <w:proofErr w:type="spellStart"/>
      <w:r w:rsidR="007D7029" w:rsidRPr="002235C6">
        <w:rPr>
          <w:rFonts w:ascii="Arial" w:hAnsi="Arial" w:cs="Arial"/>
        </w:rPr>
        <w:t>Goodney</w:t>
      </w:r>
      <w:proofErr w:type="spellEnd"/>
      <w:r w:rsidR="007D7029" w:rsidRPr="002235C6">
        <w:rPr>
          <w:rFonts w:ascii="Arial" w:hAnsi="Arial" w:cs="Arial"/>
        </w:rPr>
        <w:t>, 1996).</w:t>
      </w:r>
    </w:p>
    <w:p w14:paraId="6C3C2A0B" w14:textId="1A488976" w:rsidR="00A90292" w:rsidRPr="002235C6" w:rsidRDefault="00A90292" w:rsidP="002235C6">
      <w:pPr>
        <w:pStyle w:val="NormalWeb"/>
        <w:spacing w:before="0" w:beforeAutospacing="0" w:after="165" w:afterAutospacing="0" w:line="360" w:lineRule="auto"/>
        <w:rPr>
          <w:rFonts w:ascii="Arial" w:hAnsi="Arial" w:cs="Arial"/>
          <w:b/>
          <w:u w:val="single"/>
        </w:rPr>
      </w:pPr>
      <w:r w:rsidRPr="002235C6">
        <w:rPr>
          <w:rFonts w:ascii="Arial" w:hAnsi="Arial" w:cs="Arial"/>
          <w:b/>
          <w:u w:val="single"/>
        </w:rPr>
        <w:t>Ethical Considerations</w:t>
      </w:r>
    </w:p>
    <w:p w14:paraId="6BCE2A7D" w14:textId="71F189DD" w:rsidR="00691C55" w:rsidRPr="002235C6" w:rsidRDefault="00691C55" w:rsidP="002235C6">
      <w:pPr>
        <w:spacing w:after="0" w:line="360" w:lineRule="auto"/>
        <w:jc w:val="both"/>
        <w:textAlignment w:val="baseline"/>
        <w:rPr>
          <w:rFonts w:ascii="Arial" w:hAnsi="Arial" w:cs="Arial"/>
          <w:sz w:val="24"/>
          <w:szCs w:val="24"/>
        </w:rPr>
      </w:pPr>
      <w:r w:rsidRPr="002235C6">
        <w:rPr>
          <w:rFonts w:ascii="Arial" w:hAnsi="Arial" w:cs="Arial"/>
          <w:sz w:val="24"/>
          <w:szCs w:val="24"/>
        </w:rPr>
        <w:t>As this study was predominantly focused on a young child and his development, eth</w:t>
      </w:r>
      <w:r w:rsidR="007B4212" w:rsidRPr="002235C6">
        <w:rPr>
          <w:rFonts w:ascii="Arial" w:hAnsi="Arial" w:cs="Arial"/>
          <w:sz w:val="24"/>
          <w:szCs w:val="24"/>
        </w:rPr>
        <w:t>ical considerations were deliberated</w:t>
      </w:r>
      <w:r w:rsidRPr="002235C6">
        <w:rPr>
          <w:rFonts w:ascii="Arial" w:hAnsi="Arial" w:cs="Arial"/>
          <w:sz w:val="24"/>
          <w:szCs w:val="24"/>
        </w:rPr>
        <w:t xml:space="preserve"> beforehand. </w:t>
      </w:r>
      <w:r w:rsidR="007B4212" w:rsidRPr="002235C6">
        <w:rPr>
          <w:rFonts w:ascii="Arial" w:hAnsi="Arial" w:cs="Arial"/>
          <w:sz w:val="24"/>
          <w:szCs w:val="24"/>
        </w:rPr>
        <w:t>It</w:t>
      </w:r>
      <w:r w:rsidRPr="002235C6">
        <w:rPr>
          <w:rFonts w:ascii="Arial" w:hAnsi="Arial" w:cs="Arial"/>
          <w:sz w:val="24"/>
          <w:szCs w:val="24"/>
        </w:rPr>
        <w:t xml:space="preserve"> was important to recognise</w:t>
      </w:r>
      <w:r w:rsidR="00CB5389" w:rsidRPr="002235C6">
        <w:rPr>
          <w:rFonts w:ascii="Arial" w:hAnsi="Arial" w:cs="Arial"/>
          <w:sz w:val="24"/>
          <w:szCs w:val="24"/>
        </w:rPr>
        <w:t xml:space="preserve"> a child can become vulnerable in this </w:t>
      </w:r>
      <w:r w:rsidR="007B4212" w:rsidRPr="002235C6">
        <w:rPr>
          <w:rFonts w:ascii="Arial" w:hAnsi="Arial" w:cs="Arial"/>
          <w:sz w:val="24"/>
          <w:szCs w:val="24"/>
        </w:rPr>
        <w:t>situation</w:t>
      </w:r>
      <w:r w:rsidR="00CB5389" w:rsidRPr="002235C6">
        <w:rPr>
          <w:rFonts w:ascii="Arial" w:hAnsi="Arial" w:cs="Arial"/>
          <w:sz w:val="24"/>
          <w:szCs w:val="24"/>
        </w:rPr>
        <w:t xml:space="preserve">. </w:t>
      </w:r>
      <w:r w:rsidR="001C6A60" w:rsidRPr="002235C6">
        <w:rPr>
          <w:rFonts w:ascii="Arial" w:hAnsi="Arial" w:cs="Arial"/>
          <w:sz w:val="24"/>
          <w:szCs w:val="24"/>
        </w:rPr>
        <w:t>Therefore,</w:t>
      </w:r>
      <w:r w:rsidRPr="002235C6">
        <w:rPr>
          <w:rFonts w:ascii="Arial" w:hAnsi="Arial" w:cs="Arial"/>
          <w:sz w:val="24"/>
          <w:szCs w:val="24"/>
        </w:rPr>
        <w:t xml:space="preserve"> a general consent form was sent out by the researcher to </w:t>
      </w:r>
      <w:r w:rsidR="00B26D9B" w:rsidRPr="002235C6">
        <w:rPr>
          <w:rFonts w:ascii="Arial" w:hAnsi="Arial" w:cs="Arial"/>
          <w:sz w:val="24"/>
          <w:szCs w:val="24"/>
        </w:rPr>
        <w:t>the child’s</w:t>
      </w:r>
      <w:r w:rsidRPr="002235C6">
        <w:rPr>
          <w:rFonts w:ascii="Arial" w:hAnsi="Arial" w:cs="Arial"/>
          <w:sz w:val="24"/>
          <w:szCs w:val="24"/>
        </w:rPr>
        <w:t xml:space="preserve"> parents and guardians. </w:t>
      </w:r>
      <w:r w:rsidR="00CB5389" w:rsidRPr="002235C6">
        <w:rPr>
          <w:rFonts w:ascii="Arial" w:hAnsi="Arial" w:cs="Arial"/>
          <w:sz w:val="24"/>
          <w:szCs w:val="24"/>
        </w:rPr>
        <w:t xml:space="preserve">A school permission letter was also signed by the deputy head teacher to allow the research to take place (see appendix A and B for permission letters). </w:t>
      </w:r>
      <w:r w:rsidRPr="002235C6">
        <w:rPr>
          <w:rFonts w:ascii="Arial" w:hAnsi="Arial" w:cs="Arial"/>
          <w:sz w:val="24"/>
          <w:szCs w:val="24"/>
        </w:rPr>
        <w:t>Th</w:t>
      </w:r>
      <w:r w:rsidR="001C6A60" w:rsidRPr="002235C6">
        <w:rPr>
          <w:rFonts w:ascii="Arial" w:hAnsi="Arial" w:cs="Arial"/>
          <w:sz w:val="24"/>
          <w:szCs w:val="24"/>
        </w:rPr>
        <w:t>ese letters containe</w:t>
      </w:r>
      <w:r w:rsidR="00CB5389" w:rsidRPr="002235C6">
        <w:rPr>
          <w:rFonts w:ascii="Arial" w:hAnsi="Arial" w:cs="Arial"/>
          <w:sz w:val="24"/>
          <w:szCs w:val="24"/>
        </w:rPr>
        <w:t>d information</w:t>
      </w:r>
      <w:r w:rsidRPr="002235C6">
        <w:rPr>
          <w:rFonts w:ascii="Arial" w:hAnsi="Arial" w:cs="Arial"/>
          <w:sz w:val="24"/>
          <w:szCs w:val="24"/>
        </w:rPr>
        <w:t xml:space="preserve"> </w:t>
      </w:r>
      <w:r w:rsidR="00CB5389" w:rsidRPr="002235C6">
        <w:rPr>
          <w:rFonts w:ascii="Arial" w:hAnsi="Arial" w:cs="Arial"/>
          <w:sz w:val="24"/>
          <w:szCs w:val="24"/>
        </w:rPr>
        <w:t xml:space="preserve">about </w:t>
      </w:r>
      <w:r w:rsidRPr="002235C6">
        <w:rPr>
          <w:rFonts w:ascii="Arial" w:hAnsi="Arial" w:cs="Arial"/>
          <w:sz w:val="24"/>
          <w:szCs w:val="24"/>
        </w:rPr>
        <w:t>the studies aims</w:t>
      </w:r>
      <w:r w:rsidR="00CB5389" w:rsidRPr="002235C6">
        <w:rPr>
          <w:rFonts w:ascii="Arial" w:hAnsi="Arial" w:cs="Arial"/>
          <w:sz w:val="24"/>
          <w:szCs w:val="24"/>
        </w:rPr>
        <w:t xml:space="preserve"> and </w:t>
      </w:r>
      <w:r w:rsidRPr="002235C6">
        <w:rPr>
          <w:rFonts w:ascii="Arial" w:hAnsi="Arial" w:cs="Arial"/>
          <w:sz w:val="24"/>
          <w:szCs w:val="24"/>
        </w:rPr>
        <w:t xml:space="preserve">why the child </w:t>
      </w:r>
      <w:r w:rsidR="00CB5389" w:rsidRPr="002235C6">
        <w:rPr>
          <w:rFonts w:ascii="Arial" w:hAnsi="Arial" w:cs="Arial"/>
          <w:sz w:val="24"/>
          <w:szCs w:val="24"/>
        </w:rPr>
        <w:t>was to be</w:t>
      </w:r>
      <w:r w:rsidRPr="002235C6">
        <w:rPr>
          <w:rFonts w:ascii="Arial" w:hAnsi="Arial" w:cs="Arial"/>
          <w:sz w:val="24"/>
          <w:szCs w:val="24"/>
        </w:rPr>
        <w:t xml:space="preserve"> observed. </w:t>
      </w:r>
      <w:r w:rsidR="001C6A60" w:rsidRPr="002235C6">
        <w:rPr>
          <w:rFonts w:ascii="Arial" w:hAnsi="Arial" w:cs="Arial"/>
          <w:sz w:val="24"/>
          <w:szCs w:val="24"/>
        </w:rPr>
        <w:t>It noted</w:t>
      </w:r>
      <w:r w:rsidR="00CB5389" w:rsidRPr="002235C6">
        <w:rPr>
          <w:rFonts w:ascii="Arial" w:hAnsi="Arial" w:cs="Arial"/>
          <w:sz w:val="24"/>
          <w:szCs w:val="24"/>
        </w:rPr>
        <w:t xml:space="preserve"> the child would be identified as ‘child A’</w:t>
      </w:r>
      <w:r w:rsidR="001E5F2F" w:rsidRPr="002235C6">
        <w:rPr>
          <w:rFonts w:ascii="Arial" w:hAnsi="Arial" w:cs="Arial"/>
          <w:sz w:val="24"/>
          <w:szCs w:val="24"/>
        </w:rPr>
        <w:t xml:space="preserve"> to ensure </w:t>
      </w:r>
      <w:r w:rsidR="00B26D9B" w:rsidRPr="002235C6">
        <w:rPr>
          <w:rFonts w:ascii="Arial" w:hAnsi="Arial" w:cs="Arial"/>
          <w:sz w:val="24"/>
          <w:szCs w:val="24"/>
        </w:rPr>
        <w:t>anonymit</w:t>
      </w:r>
      <w:r w:rsidR="001E5F2F" w:rsidRPr="002235C6">
        <w:rPr>
          <w:rFonts w:ascii="Arial" w:hAnsi="Arial" w:cs="Arial"/>
          <w:sz w:val="24"/>
          <w:szCs w:val="24"/>
        </w:rPr>
        <w:t>y</w:t>
      </w:r>
      <w:r w:rsidR="001C6A60" w:rsidRPr="002235C6">
        <w:rPr>
          <w:rFonts w:ascii="Arial" w:hAnsi="Arial" w:cs="Arial"/>
          <w:sz w:val="24"/>
          <w:szCs w:val="24"/>
        </w:rPr>
        <w:t>,</w:t>
      </w:r>
      <w:r w:rsidR="001E5F2F" w:rsidRPr="002235C6">
        <w:rPr>
          <w:rFonts w:ascii="Arial" w:hAnsi="Arial" w:cs="Arial"/>
          <w:sz w:val="24"/>
          <w:szCs w:val="24"/>
        </w:rPr>
        <w:t xml:space="preserve"> as well as </w:t>
      </w:r>
      <w:r w:rsidR="001C6A60" w:rsidRPr="002235C6">
        <w:rPr>
          <w:rFonts w:ascii="Arial" w:hAnsi="Arial" w:cs="Arial"/>
          <w:sz w:val="24"/>
          <w:szCs w:val="24"/>
        </w:rPr>
        <w:t xml:space="preserve">protecting </w:t>
      </w:r>
      <w:r w:rsidR="001E5F2F" w:rsidRPr="002235C6">
        <w:rPr>
          <w:rFonts w:ascii="Arial" w:hAnsi="Arial" w:cs="Arial"/>
          <w:sz w:val="24"/>
          <w:szCs w:val="24"/>
        </w:rPr>
        <w:t>the school’s credentials</w:t>
      </w:r>
      <w:r w:rsidRPr="002235C6">
        <w:rPr>
          <w:rFonts w:ascii="Arial" w:hAnsi="Arial" w:cs="Arial"/>
          <w:sz w:val="24"/>
          <w:szCs w:val="24"/>
        </w:rPr>
        <w:t>.</w:t>
      </w:r>
      <w:r w:rsidR="001E5F2F" w:rsidRPr="002235C6">
        <w:rPr>
          <w:rFonts w:ascii="Arial" w:hAnsi="Arial" w:cs="Arial"/>
          <w:sz w:val="24"/>
          <w:szCs w:val="24"/>
        </w:rPr>
        <w:t xml:space="preserve"> No harm came to the child or any other participants during and in result of this study. Child A was also informed that he could withdraw from the research at any time.</w:t>
      </w:r>
    </w:p>
    <w:p w14:paraId="28715AF0" w14:textId="6D2EF1E6" w:rsidR="004E3995" w:rsidRPr="002235C6" w:rsidRDefault="00BD6168" w:rsidP="002235C6">
      <w:pPr>
        <w:tabs>
          <w:tab w:val="left" w:pos="1170"/>
        </w:tabs>
        <w:spacing w:line="360" w:lineRule="auto"/>
        <w:rPr>
          <w:rFonts w:ascii="Arial" w:hAnsi="Arial" w:cs="Arial"/>
          <w:sz w:val="24"/>
          <w:szCs w:val="24"/>
          <w:u w:val="single"/>
        </w:rPr>
      </w:pPr>
      <w:r w:rsidRPr="002235C6">
        <w:rPr>
          <w:rFonts w:ascii="Arial" w:hAnsi="Arial" w:cs="Arial"/>
          <w:b/>
          <w:sz w:val="24"/>
          <w:szCs w:val="24"/>
          <w:u w:val="single"/>
        </w:rPr>
        <w:t>Analysis of learner</w:t>
      </w:r>
      <w:r w:rsidRPr="002235C6">
        <w:rPr>
          <w:rFonts w:ascii="Arial" w:hAnsi="Arial" w:cs="Arial"/>
          <w:sz w:val="24"/>
          <w:szCs w:val="24"/>
          <w:u w:val="single"/>
        </w:rPr>
        <w:t xml:space="preserve"> </w:t>
      </w:r>
    </w:p>
    <w:p w14:paraId="39A6A88B" w14:textId="5A8AE0D7" w:rsidR="00463C20" w:rsidRPr="002235C6" w:rsidRDefault="00463C20" w:rsidP="002235C6">
      <w:pPr>
        <w:tabs>
          <w:tab w:val="left" w:pos="1170"/>
        </w:tabs>
        <w:spacing w:line="360" w:lineRule="auto"/>
        <w:rPr>
          <w:rFonts w:ascii="Arial" w:hAnsi="Arial" w:cs="Arial"/>
          <w:b/>
          <w:sz w:val="24"/>
          <w:szCs w:val="24"/>
          <w:u w:val="single"/>
        </w:rPr>
      </w:pPr>
      <w:r w:rsidRPr="002235C6">
        <w:rPr>
          <w:rFonts w:ascii="Arial" w:hAnsi="Arial" w:cs="Arial"/>
          <w:b/>
          <w:sz w:val="24"/>
          <w:szCs w:val="24"/>
          <w:u w:val="single"/>
        </w:rPr>
        <w:t>Well-Being</w:t>
      </w:r>
    </w:p>
    <w:p w14:paraId="499CB3CA" w14:textId="33334074" w:rsidR="00463C20" w:rsidRPr="002235C6" w:rsidRDefault="00AC61BD" w:rsidP="002235C6">
      <w:pPr>
        <w:tabs>
          <w:tab w:val="left" w:pos="1170"/>
        </w:tabs>
        <w:spacing w:line="360" w:lineRule="auto"/>
        <w:rPr>
          <w:rFonts w:ascii="Arial" w:hAnsi="Arial" w:cs="Arial"/>
          <w:sz w:val="24"/>
          <w:szCs w:val="24"/>
        </w:rPr>
      </w:pPr>
      <w:r w:rsidRPr="00AC61BD">
        <w:rPr>
          <w:rFonts w:ascii="Arial" w:hAnsi="Arial" w:cs="Arial"/>
          <w:sz w:val="24"/>
          <w:szCs w:val="24"/>
        </w:rPr>
        <w:t>As adults working with young children it is important to consider all areas of development. One area stressed and highlighted in the successful futures report by Donaldson (2015) is a child’s well-being.</w:t>
      </w:r>
      <w:r w:rsidRPr="00C07D36">
        <w:rPr>
          <w:rFonts w:ascii="Calibri" w:hAnsi="Calibri" w:cs="Arial"/>
          <w:sz w:val="24"/>
          <w:szCs w:val="24"/>
        </w:rPr>
        <w:t xml:space="preserve"> </w:t>
      </w:r>
      <w:r w:rsidR="00463C20" w:rsidRPr="002235C6">
        <w:rPr>
          <w:rFonts w:ascii="Arial" w:hAnsi="Arial" w:cs="Arial"/>
          <w:sz w:val="24"/>
          <w:szCs w:val="24"/>
        </w:rPr>
        <w:t>We strive to reinforce positive relationships within our classrooms and build a bond with every individual we cater learning experiences for. Evans and Evans (2018) states having strong relationships assists our understanding on a deeper level about each child. Therefore, this allows us to identify</w:t>
      </w:r>
      <w:r w:rsidR="003B30FC" w:rsidRPr="002235C6">
        <w:rPr>
          <w:rFonts w:ascii="Arial" w:hAnsi="Arial" w:cs="Arial"/>
          <w:sz w:val="24"/>
          <w:szCs w:val="24"/>
        </w:rPr>
        <w:t xml:space="preserve"> a change in mood</w:t>
      </w:r>
      <w:r w:rsidR="00463C20" w:rsidRPr="002235C6">
        <w:rPr>
          <w:rFonts w:ascii="Arial" w:hAnsi="Arial" w:cs="Arial"/>
          <w:sz w:val="24"/>
          <w:szCs w:val="24"/>
        </w:rPr>
        <w:t xml:space="preserve"> and the nuances in their person</w:t>
      </w:r>
      <w:r w:rsidR="003B30FC" w:rsidRPr="002235C6">
        <w:rPr>
          <w:rFonts w:ascii="Arial" w:hAnsi="Arial" w:cs="Arial"/>
          <w:sz w:val="24"/>
          <w:szCs w:val="24"/>
        </w:rPr>
        <w:t>alities. It is made clear when</w:t>
      </w:r>
      <w:r w:rsidR="00463C20" w:rsidRPr="002235C6">
        <w:rPr>
          <w:rFonts w:ascii="Arial" w:hAnsi="Arial" w:cs="Arial"/>
          <w:sz w:val="24"/>
          <w:szCs w:val="24"/>
        </w:rPr>
        <w:t xml:space="preserve"> using the varied mosaic approaches in every aspect of child A’s learning</w:t>
      </w:r>
      <w:r w:rsidR="003B30FC" w:rsidRPr="002235C6">
        <w:rPr>
          <w:rFonts w:ascii="Arial" w:hAnsi="Arial" w:cs="Arial"/>
          <w:sz w:val="24"/>
          <w:szCs w:val="24"/>
        </w:rPr>
        <w:t>,</w:t>
      </w:r>
      <w:r w:rsidR="00463C20" w:rsidRPr="002235C6">
        <w:rPr>
          <w:rFonts w:ascii="Arial" w:hAnsi="Arial" w:cs="Arial"/>
          <w:sz w:val="24"/>
          <w:szCs w:val="24"/>
        </w:rPr>
        <w:t xml:space="preserve"> the personal, social and emotional development (PSD) has its limitations and i</w:t>
      </w:r>
      <w:r w:rsidR="002413F4" w:rsidRPr="002235C6">
        <w:rPr>
          <w:rFonts w:ascii="Arial" w:hAnsi="Arial" w:cs="Arial"/>
          <w:sz w:val="24"/>
          <w:szCs w:val="24"/>
        </w:rPr>
        <w:t xml:space="preserve">s a struggle for him. </w:t>
      </w:r>
      <w:r w:rsidR="00835C81" w:rsidRPr="002235C6">
        <w:rPr>
          <w:rFonts w:ascii="Arial" w:hAnsi="Arial" w:cs="Arial"/>
          <w:sz w:val="24"/>
          <w:szCs w:val="24"/>
        </w:rPr>
        <w:t xml:space="preserve">As an example, </w:t>
      </w:r>
      <w:r w:rsidR="002413F4" w:rsidRPr="002235C6">
        <w:rPr>
          <w:rFonts w:ascii="Arial" w:hAnsi="Arial" w:cs="Arial"/>
          <w:sz w:val="24"/>
          <w:szCs w:val="24"/>
        </w:rPr>
        <w:t>Child A was observed</w:t>
      </w:r>
      <w:r w:rsidR="00463C20" w:rsidRPr="002235C6">
        <w:rPr>
          <w:rFonts w:ascii="Arial" w:hAnsi="Arial" w:cs="Arial"/>
          <w:sz w:val="24"/>
          <w:szCs w:val="24"/>
        </w:rPr>
        <w:t xml:space="preserve"> on building relationships with peers </w:t>
      </w:r>
      <w:r w:rsidR="002413F4" w:rsidRPr="002235C6">
        <w:rPr>
          <w:rFonts w:ascii="Arial" w:hAnsi="Arial" w:cs="Arial"/>
          <w:sz w:val="24"/>
          <w:szCs w:val="24"/>
        </w:rPr>
        <w:t>during</w:t>
      </w:r>
      <w:r w:rsidR="00463C20" w:rsidRPr="002235C6">
        <w:rPr>
          <w:rFonts w:ascii="Arial" w:hAnsi="Arial" w:cs="Arial"/>
          <w:sz w:val="24"/>
          <w:szCs w:val="24"/>
        </w:rPr>
        <w:t xml:space="preserve"> break times; child A would often play with the same group of friends which resulted in the boys pushing, grabbing and hitting one another. It would be chasing and rough play rather than communicating through a game. Child A would </w:t>
      </w:r>
      <w:r w:rsidR="00463C20" w:rsidRPr="002235C6">
        <w:rPr>
          <w:rFonts w:ascii="Arial" w:hAnsi="Arial" w:cs="Arial"/>
          <w:sz w:val="24"/>
          <w:szCs w:val="24"/>
        </w:rPr>
        <w:lastRenderedPageBreak/>
        <w:t>often demonstrate little self-control in playing rough and would sometimes initiate the rough play outside. He would also display little support if a friend was sad or upset by the actions and choices made during this game. Outcome 4 in the foundation phase framework (2015) shows these are skills the child should eq</w:t>
      </w:r>
      <w:r w:rsidR="00FE7C6F" w:rsidRPr="002235C6">
        <w:rPr>
          <w:rFonts w:ascii="Arial" w:hAnsi="Arial" w:cs="Arial"/>
          <w:sz w:val="24"/>
          <w:szCs w:val="24"/>
        </w:rPr>
        <w:t>uip in year 1. When compared to the ASK model (2013), child A</w:t>
      </w:r>
      <w:r w:rsidR="00463C20" w:rsidRPr="002235C6">
        <w:rPr>
          <w:rFonts w:ascii="Arial" w:hAnsi="Arial" w:cs="Arial"/>
          <w:sz w:val="24"/>
          <w:szCs w:val="24"/>
        </w:rPr>
        <w:t xml:space="preserve"> identi</w:t>
      </w:r>
      <w:r w:rsidR="00FE7C6F" w:rsidRPr="002235C6">
        <w:rPr>
          <w:rFonts w:ascii="Arial" w:hAnsi="Arial" w:cs="Arial"/>
          <w:sz w:val="24"/>
          <w:szCs w:val="24"/>
        </w:rPr>
        <w:t>fied a struggle in displaying</w:t>
      </w:r>
      <w:r w:rsidR="00463C20" w:rsidRPr="002235C6">
        <w:rPr>
          <w:rFonts w:ascii="Arial" w:hAnsi="Arial" w:cs="Arial"/>
          <w:sz w:val="24"/>
          <w:szCs w:val="24"/>
        </w:rPr>
        <w:t xml:space="preserve"> awareness to PSD skills</w:t>
      </w:r>
      <w:r w:rsidR="00FE7C6F" w:rsidRPr="002235C6">
        <w:rPr>
          <w:rFonts w:ascii="Arial" w:hAnsi="Arial" w:cs="Arial"/>
          <w:sz w:val="24"/>
          <w:szCs w:val="24"/>
        </w:rPr>
        <w:t>,</w:t>
      </w:r>
      <w:r w:rsidR="00463C20" w:rsidRPr="002235C6">
        <w:rPr>
          <w:rFonts w:ascii="Arial" w:hAnsi="Arial" w:cs="Arial"/>
          <w:sz w:val="24"/>
          <w:szCs w:val="24"/>
        </w:rPr>
        <w:t xml:space="preserve"> such as appropriate behaviour, respect, an awareness on how others are feeling and showing care and affection out on the playground</w:t>
      </w:r>
      <w:r w:rsidR="00FE7C6F" w:rsidRPr="002235C6">
        <w:rPr>
          <w:rFonts w:ascii="Arial" w:hAnsi="Arial" w:cs="Arial"/>
          <w:sz w:val="24"/>
          <w:szCs w:val="24"/>
        </w:rPr>
        <w:t>.</w:t>
      </w:r>
      <w:r w:rsidR="00463C20" w:rsidRPr="002235C6">
        <w:rPr>
          <w:rFonts w:ascii="Arial" w:hAnsi="Arial" w:cs="Arial"/>
          <w:sz w:val="24"/>
          <w:szCs w:val="24"/>
        </w:rPr>
        <w:t xml:space="preserve"> </w:t>
      </w:r>
      <w:r w:rsidR="00FE7C6F" w:rsidRPr="002235C6">
        <w:rPr>
          <w:rFonts w:ascii="Arial" w:hAnsi="Arial" w:cs="Arial"/>
          <w:sz w:val="24"/>
          <w:szCs w:val="24"/>
        </w:rPr>
        <w:t>This provided an opportunity for structures to be put into place that</w:t>
      </w:r>
      <w:r w:rsidR="00463C20" w:rsidRPr="002235C6">
        <w:rPr>
          <w:rFonts w:ascii="Arial" w:hAnsi="Arial" w:cs="Arial"/>
          <w:sz w:val="24"/>
          <w:szCs w:val="24"/>
        </w:rPr>
        <w:t xml:space="preserve"> allow</w:t>
      </w:r>
      <w:r w:rsidR="00FE7C6F" w:rsidRPr="002235C6">
        <w:rPr>
          <w:rFonts w:ascii="Arial" w:hAnsi="Arial" w:cs="Arial"/>
          <w:sz w:val="24"/>
          <w:szCs w:val="24"/>
        </w:rPr>
        <w:t>ed</w:t>
      </w:r>
      <w:r w:rsidR="00463C20" w:rsidRPr="002235C6">
        <w:rPr>
          <w:rFonts w:ascii="Arial" w:hAnsi="Arial" w:cs="Arial"/>
          <w:sz w:val="24"/>
          <w:szCs w:val="24"/>
        </w:rPr>
        <w:t xml:space="preserve"> him to develop respect for others and mature his social skills. </w:t>
      </w:r>
    </w:p>
    <w:p w14:paraId="1BAA1750" w14:textId="403C3A3D" w:rsidR="00463C20" w:rsidRDefault="00AA0B9A" w:rsidP="002235C6">
      <w:pPr>
        <w:tabs>
          <w:tab w:val="left" w:pos="1170"/>
        </w:tabs>
        <w:spacing w:line="360" w:lineRule="auto"/>
        <w:rPr>
          <w:rFonts w:ascii="Arial" w:hAnsi="Arial" w:cs="Arial"/>
          <w:sz w:val="24"/>
          <w:szCs w:val="24"/>
        </w:rPr>
      </w:pPr>
      <w:r w:rsidRPr="002235C6">
        <w:rPr>
          <w:rFonts w:ascii="Arial" w:hAnsi="Arial" w:cs="Arial"/>
          <w:sz w:val="24"/>
          <w:szCs w:val="24"/>
        </w:rPr>
        <w:t>Additionally, to start</w:t>
      </w:r>
      <w:r w:rsidR="00463C20" w:rsidRPr="002235C6">
        <w:rPr>
          <w:rFonts w:ascii="Arial" w:hAnsi="Arial" w:cs="Arial"/>
          <w:sz w:val="24"/>
          <w:szCs w:val="24"/>
        </w:rPr>
        <w:t xml:space="preserve"> building a relationship and to understand child A’s relatio</w:t>
      </w:r>
      <w:r w:rsidRPr="002235C6">
        <w:rPr>
          <w:rFonts w:ascii="Arial" w:hAnsi="Arial" w:cs="Arial"/>
          <w:sz w:val="24"/>
          <w:szCs w:val="24"/>
        </w:rPr>
        <w:t>nships with his peers better, there was</w:t>
      </w:r>
      <w:r w:rsidR="00463C20" w:rsidRPr="002235C6">
        <w:rPr>
          <w:rFonts w:ascii="Arial" w:hAnsi="Arial" w:cs="Arial"/>
          <w:sz w:val="24"/>
          <w:szCs w:val="24"/>
        </w:rPr>
        <w:t xml:space="preserve"> a discussion on ‘get</w:t>
      </w:r>
      <w:r w:rsidRPr="002235C6">
        <w:rPr>
          <w:rFonts w:ascii="Arial" w:hAnsi="Arial" w:cs="Arial"/>
          <w:sz w:val="24"/>
          <w:szCs w:val="24"/>
        </w:rPr>
        <w:t>ting to know you’ in which</w:t>
      </w:r>
      <w:r w:rsidR="00463C20" w:rsidRPr="002235C6">
        <w:rPr>
          <w:rFonts w:ascii="Arial" w:hAnsi="Arial" w:cs="Arial"/>
          <w:sz w:val="24"/>
          <w:szCs w:val="24"/>
        </w:rPr>
        <w:t xml:space="preserve"> a profile </w:t>
      </w:r>
      <w:r w:rsidRPr="002235C6">
        <w:rPr>
          <w:rFonts w:ascii="Arial" w:hAnsi="Arial" w:cs="Arial"/>
          <w:sz w:val="24"/>
          <w:szCs w:val="24"/>
        </w:rPr>
        <w:t xml:space="preserve">was built </w:t>
      </w:r>
      <w:r w:rsidR="00463C20" w:rsidRPr="002235C6">
        <w:rPr>
          <w:rFonts w:ascii="Arial" w:hAnsi="Arial" w:cs="Arial"/>
          <w:sz w:val="24"/>
          <w:szCs w:val="24"/>
        </w:rPr>
        <w:t xml:space="preserve">based on himself (See appendix </w:t>
      </w:r>
      <w:r w:rsidR="00057C2B">
        <w:rPr>
          <w:rFonts w:ascii="Arial" w:hAnsi="Arial" w:cs="Arial"/>
          <w:sz w:val="24"/>
          <w:szCs w:val="24"/>
        </w:rPr>
        <w:t xml:space="preserve">C </w:t>
      </w:r>
      <w:r w:rsidR="00463C20" w:rsidRPr="002235C6">
        <w:rPr>
          <w:rFonts w:ascii="Arial" w:hAnsi="Arial" w:cs="Arial"/>
          <w:sz w:val="24"/>
          <w:szCs w:val="24"/>
        </w:rPr>
        <w:t>for</w:t>
      </w:r>
      <w:r w:rsidRPr="002235C6">
        <w:rPr>
          <w:rFonts w:ascii="Arial" w:hAnsi="Arial" w:cs="Arial"/>
          <w:sz w:val="24"/>
          <w:szCs w:val="24"/>
        </w:rPr>
        <w:t xml:space="preserve"> the profile). Child A was</w:t>
      </w:r>
      <w:r w:rsidR="00463C20" w:rsidRPr="002235C6">
        <w:rPr>
          <w:rFonts w:ascii="Arial" w:hAnsi="Arial" w:cs="Arial"/>
          <w:sz w:val="24"/>
          <w:szCs w:val="24"/>
        </w:rPr>
        <w:t xml:space="preserve"> shy an</w:t>
      </w:r>
      <w:r w:rsidRPr="002235C6">
        <w:rPr>
          <w:rFonts w:ascii="Arial" w:hAnsi="Arial" w:cs="Arial"/>
          <w:sz w:val="24"/>
          <w:szCs w:val="24"/>
        </w:rPr>
        <w:t>d quiet when in discussion but</w:t>
      </w:r>
      <w:r w:rsidR="00463C20" w:rsidRPr="002235C6">
        <w:rPr>
          <w:rFonts w:ascii="Arial" w:hAnsi="Arial" w:cs="Arial"/>
          <w:sz w:val="24"/>
          <w:szCs w:val="24"/>
        </w:rPr>
        <w:t xml:space="preserve"> happy to continue talking </w:t>
      </w:r>
      <w:r w:rsidRPr="002235C6">
        <w:rPr>
          <w:rFonts w:ascii="Arial" w:hAnsi="Arial" w:cs="Arial"/>
          <w:sz w:val="24"/>
          <w:szCs w:val="24"/>
        </w:rPr>
        <w:t xml:space="preserve">and answering questions. When </w:t>
      </w:r>
      <w:r w:rsidR="00463C20" w:rsidRPr="002235C6">
        <w:rPr>
          <w:rFonts w:ascii="Arial" w:hAnsi="Arial" w:cs="Arial"/>
          <w:sz w:val="24"/>
          <w:szCs w:val="24"/>
        </w:rPr>
        <w:t>asked who his best friend was, child A struggled to answ</w:t>
      </w:r>
      <w:r w:rsidR="009F6C54" w:rsidRPr="002235C6">
        <w:rPr>
          <w:rFonts w:ascii="Arial" w:hAnsi="Arial" w:cs="Arial"/>
          <w:sz w:val="24"/>
          <w:szCs w:val="24"/>
        </w:rPr>
        <w:t>er the question. He looked</w:t>
      </w:r>
      <w:r w:rsidR="00463C20" w:rsidRPr="002235C6">
        <w:rPr>
          <w:rFonts w:ascii="Arial" w:hAnsi="Arial" w:cs="Arial"/>
          <w:sz w:val="24"/>
          <w:szCs w:val="24"/>
        </w:rPr>
        <w:t xml:space="preserve"> unsure and concerned, </w:t>
      </w:r>
      <w:r w:rsidR="009F6C54" w:rsidRPr="002235C6">
        <w:rPr>
          <w:rFonts w:ascii="Arial" w:hAnsi="Arial" w:cs="Arial"/>
          <w:sz w:val="24"/>
          <w:szCs w:val="24"/>
        </w:rPr>
        <w:t xml:space="preserve">a </w:t>
      </w:r>
      <w:r w:rsidR="00463C20" w:rsidRPr="002235C6">
        <w:rPr>
          <w:rFonts w:ascii="Arial" w:hAnsi="Arial" w:cs="Arial"/>
          <w:sz w:val="24"/>
          <w:szCs w:val="24"/>
        </w:rPr>
        <w:t>few names from the class</w:t>
      </w:r>
      <w:r w:rsidR="009F6C54" w:rsidRPr="002235C6">
        <w:rPr>
          <w:rFonts w:ascii="Arial" w:hAnsi="Arial" w:cs="Arial"/>
          <w:sz w:val="24"/>
          <w:szCs w:val="24"/>
        </w:rPr>
        <w:t xml:space="preserve"> were mentioned</w:t>
      </w:r>
      <w:r w:rsidR="00463C20" w:rsidRPr="002235C6">
        <w:rPr>
          <w:rFonts w:ascii="Arial" w:hAnsi="Arial" w:cs="Arial"/>
          <w:sz w:val="24"/>
          <w:szCs w:val="24"/>
        </w:rPr>
        <w:t>, but he shook</w:t>
      </w:r>
      <w:r w:rsidR="00EC0DBA" w:rsidRPr="002235C6">
        <w:rPr>
          <w:rFonts w:ascii="Arial" w:hAnsi="Arial" w:cs="Arial"/>
          <w:sz w:val="24"/>
          <w:szCs w:val="24"/>
        </w:rPr>
        <w:t xml:space="preserve"> his head and repeatedly said</w:t>
      </w:r>
      <w:r w:rsidR="00463C20" w:rsidRPr="002235C6">
        <w:rPr>
          <w:rFonts w:ascii="Arial" w:hAnsi="Arial" w:cs="Arial"/>
          <w:sz w:val="24"/>
          <w:szCs w:val="24"/>
        </w:rPr>
        <w:t xml:space="preserve"> “no”. H</w:t>
      </w:r>
      <w:r w:rsidR="002B0454" w:rsidRPr="002235C6">
        <w:rPr>
          <w:rFonts w:ascii="Arial" w:hAnsi="Arial" w:cs="Arial"/>
          <w:sz w:val="24"/>
          <w:szCs w:val="24"/>
        </w:rPr>
        <w:t xml:space="preserve">e then mentioned a boy’s name that wasn’t recognised and </w:t>
      </w:r>
      <w:proofErr w:type="gramStart"/>
      <w:r w:rsidR="002B0454" w:rsidRPr="002235C6">
        <w:rPr>
          <w:rFonts w:ascii="Arial" w:hAnsi="Arial" w:cs="Arial"/>
          <w:sz w:val="24"/>
          <w:szCs w:val="24"/>
        </w:rPr>
        <w:t>said</w:t>
      </w:r>
      <w:proofErr w:type="gramEnd"/>
      <w:r w:rsidR="00463C20" w:rsidRPr="002235C6">
        <w:rPr>
          <w:rFonts w:ascii="Arial" w:hAnsi="Arial" w:cs="Arial"/>
          <w:sz w:val="24"/>
          <w:szCs w:val="24"/>
        </w:rPr>
        <w:t xml:space="preserve"> “he’s older than me, I play with him at home”. This could indicate that child A is struggling to build secure relationships with peers, and he doesn’t feel confident and strongly about the friendship groups he has made in class. Whereas a</w:t>
      </w:r>
      <w:r w:rsidR="00CA0166" w:rsidRPr="002235C6">
        <w:rPr>
          <w:rFonts w:ascii="Arial" w:hAnsi="Arial" w:cs="Arial"/>
          <w:sz w:val="24"/>
          <w:szCs w:val="24"/>
        </w:rPr>
        <w:t>t home, he feels more settled and secure. A</w:t>
      </w:r>
      <w:r w:rsidR="00463C20" w:rsidRPr="002235C6">
        <w:rPr>
          <w:rFonts w:ascii="Arial" w:hAnsi="Arial" w:cs="Arial"/>
          <w:sz w:val="24"/>
          <w:szCs w:val="24"/>
        </w:rPr>
        <w:t xml:space="preserve"> section of the </w:t>
      </w:r>
      <w:r w:rsidR="00CA0166" w:rsidRPr="002235C6">
        <w:rPr>
          <w:rFonts w:ascii="Arial" w:hAnsi="Arial" w:cs="Arial"/>
          <w:sz w:val="24"/>
          <w:szCs w:val="24"/>
        </w:rPr>
        <w:t>“</w:t>
      </w:r>
      <w:r w:rsidR="00463C20" w:rsidRPr="002235C6">
        <w:rPr>
          <w:rFonts w:ascii="Arial" w:hAnsi="Arial" w:cs="Arial"/>
          <w:sz w:val="24"/>
          <w:szCs w:val="24"/>
        </w:rPr>
        <w:t>getting to know you</w:t>
      </w:r>
      <w:r w:rsidR="00CA0166" w:rsidRPr="002235C6">
        <w:rPr>
          <w:rFonts w:ascii="Arial" w:hAnsi="Arial" w:cs="Arial"/>
          <w:sz w:val="24"/>
          <w:szCs w:val="24"/>
        </w:rPr>
        <w:t>”</w:t>
      </w:r>
      <w:r w:rsidR="00463C20" w:rsidRPr="002235C6">
        <w:rPr>
          <w:rFonts w:ascii="Arial" w:hAnsi="Arial" w:cs="Arial"/>
          <w:sz w:val="24"/>
          <w:szCs w:val="24"/>
        </w:rPr>
        <w:t xml:space="preserve"> profile </w:t>
      </w:r>
      <w:r w:rsidR="00CA0166" w:rsidRPr="002235C6">
        <w:rPr>
          <w:rFonts w:ascii="Arial" w:hAnsi="Arial" w:cs="Arial"/>
          <w:sz w:val="24"/>
          <w:szCs w:val="24"/>
        </w:rPr>
        <w:t>reinforces</w:t>
      </w:r>
      <w:r w:rsidR="00463C20" w:rsidRPr="002235C6">
        <w:rPr>
          <w:rFonts w:ascii="Arial" w:hAnsi="Arial" w:cs="Arial"/>
          <w:sz w:val="24"/>
          <w:szCs w:val="24"/>
        </w:rPr>
        <w:t xml:space="preserve"> this </w:t>
      </w:r>
      <w:r w:rsidR="00CA0166" w:rsidRPr="002235C6">
        <w:rPr>
          <w:rFonts w:ascii="Arial" w:hAnsi="Arial" w:cs="Arial"/>
          <w:sz w:val="24"/>
          <w:szCs w:val="24"/>
        </w:rPr>
        <w:t xml:space="preserve">notion </w:t>
      </w:r>
      <w:r w:rsidR="00463C20" w:rsidRPr="002235C6">
        <w:rPr>
          <w:rFonts w:ascii="Arial" w:hAnsi="Arial" w:cs="Arial"/>
          <w:sz w:val="24"/>
          <w:szCs w:val="24"/>
        </w:rPr>
        <w:t xml:space="preserve">as child A stated his favourite place is to be was at home with his mum playing football. This proves a secure and sensitive attachment has been made for Child A. Kelly (2008) recognises that emotional well-being plays a </w:t>
      </w:r>
      <w:r w:rsidR="007127F2">
        <w:rPr>
          <w:rFonts w:ascii="Arial" w:hAnsi="Arial" w:cs="Arial"/>
          <w:sz w:val="24"/>
          <w:szCs w:val="24"/>
        </w:rPr>
        <w:t>‘</w:t>
      </w:r>
      <w:r w:rsidR="00463C20" w:rsidRPr="002235C6">
        <w:rPr>
          <w:rFonts w:ascii="Arial" w:hAnsi="Arial" w:cs="Arial"/>
          <w:sz w:val="24"/>
          <w:szCs w:val="24"/>
        </w:rPr>
        <w:t xml:space="preserve">fundamental role in </w:t>
      </w:r>
      <w:r w:rsidR="00CA0166" w:rsidRPr="002235C6">
        <w:rPr>
          <w:rFonts w:ascii="Arial" w:hAnsi="Arial" w:cs="Arial"/>
          <w:sz w:val="24"/>
          <w:szCs w:val="24"/>
        </w:rPr>
        <w:t xml:space="preserve">the </w:t>
      </w:r>
      <w:r w:rsidR="00463C20" w:rsidRPr="002235C6">
        <w:rPr>
          <w:rFonts w:ascii="Arial" w:hAnsi="Arial" w:cs="Arial"/>
          <w:sz w:val="24"/>
          <w:szCs w:val="24"/>
        </w:rPr>
        <w:t>relationship</w:t>
      </w:r>
      <w:r w:rsidR="00C33416" w:rsidRPr="002235C6">
        <w:rPr>
          <w:rFonts w:ascii="Arial" w:hAnsi="Arial" w:cs="Arial"/>
          <w:sz w:val="24"/>
          <w:szCs w:val="24"/>
        </w:rPr>
        <w:t>s children make and</w:t>
      </w:r>
      <w:r w:rsidR="00463C20" w:rsidRPr="002235C6">
        <w:rPr>
          <w:rFonts w:ascii="Arial" w:hAnsi="Arial" w:cs="Arial"/>
          <w:sz w:val="24"/>
          <w:szCs w:val="24"/>
        </w:rPr>
        <w:t xml:space="preserve"> that children are then able to apply those skills to communicate with others</w:t>
      </w:r>
      <w:r w:rsidR="007127F2">
        <w:rPr>
          <w:rFonts w:ascii="Arial" w:hAnsi="Arial" w:cs="Arial"/>
          <w:sz w:val="24"/>
          <w:szCs w:val="24"/>
        </w:rPr>
        <w:t>’</w:t>
      </w:r>
      <w:r w:rsidR="00463C20" w:rsidRPr="002235C6">
        <w:rPr>
          <w:rFonts w:ascii="Arial" w:hAnsi="Arial" w:cs="Arial"/>
          <w:sz w:val="24"/>
          <w:szCs w:val="24"/>
        </w:rPr>
        <w:t xml:space="preserve">. Yet, even though a positive and loving relationship is displayed it contradicts </w:t>
      </w:r>
      <w:proofErr w:type="spellStart"/>
      <w:r w:rsidR="00463C20" w:rsidRPr="002235C6">
        <w:rPr>
          <w:rFonts w:ascii="Arial" w:hAnsi="Arial" w:cs="Arial"/>
          <w:sz w:val="24"/>
          <w:szCs w:val="24"/>
        </w:rPr>
        <w:t>Lavis</w:t>
      </w:r>
      <w:proofErr w:type="spellEnd"/>
      <w:r w:rsidR="00463C20" w:rsidRPr="002235C6">
        <w:rPr>
          <w:rFonts w:ascii="Arial" w:hAnsi="Arial" w:cs="Arial"/>
          <w:sz w:val="24"/>
          <w:szCs w:val="24"/>
        </w:rPr>
        <w:t xml:space="preserve"> (2016) declaration that children who are securely attached </w:t>
      </w:r>
      <w:proofErr w:type="gramStart"/>
      <w:r w:rsidR="00463C20" w:rsidRPr="002235C6">
        <w:rPr>
          <w:rFonts w:ascii="Arial" w:hAnsi="Arial" w:cs="Arial"/>
          <w:sz w:val="24"/>
          <w:szCs w:val="24"/>
        </w:rPr>
        <w:t>are able to</w:t>
      </w:r>
      <w:proofErr w:type="gramEnd"/>
      <w:r w:rsidR="00463C20" w:rsidRPr="002235C6">
        <w:rPr>
          <w:rFonts w:ascii="Arial" w:hAnsi="Arial" w:cs="Arial"/>
          <w:sz w:val="24"/>
          <w:szCs w:val="24"/>
        </w:rPr>
        <w:t xml:space="preserve"> relate and communicate with others better and ensure they are able to manage their own feeli</w:t>
      </w:r>
      <w:bookmarkStart w:id="0" w:name="_GoBack"/>
      <w:bookmarkEnd w:id="0"/>
      <w:r w:rsidR="00463C20" w:rsidRPr="002235C6">
        <w:rPr>
          <w:rFonts w:ascii="Arial" w:hAnsi="Arial" w:cs="Arial"/>
          <w:sz w:val="24"/>
          <w:szCs w:val="24"/>
        </w:rPr>
        <w:t>ngs. It is noted that parents are the primary educator for children as they copy actions, habits, the language used and behaviour. This meaning that child A could possibly replicate the behaviour that his parents display</w:t>
      </w:r>
      <w:r w:rsidR="00EC5DDE" w:rsidRPr="002235C6">
        <w:rPr>
          <w:rFonts w:ascii="Arial" w:hAnsi="Arial" w:cs="Arial"/>
          <w:sz w:val="24"/>
          <w:szCs w:val="24"/>
        </w:rPr>
        <w:t>. On gaining permission from the mother</w:t>
      </w:r>
      <w:r w:rsidR="00463C20" w:rsidRPr="002235C6">
        <w:rPr>
          <w:rFonts w:ascii="Arial" w:hAnsi="Arial" w:cs="Arial"/>
          <w:sz w:val="24"/>
          <w:szCs w:val="24"/>
        </w:rPr>
        <w:t>, w</w:t>
      </w:r>
      <w:r w:rsidR="00EC5DDE" w:rsidRPr="002235C6">
        <w:rPr>
          <w:rFonts w:ascii="Arial" w:hAnsi="Arial" w:cs="Arial"/>
          <w:sz w:val="24"/>
          <w:szCs w:val="24"/>
        </w:rPr>
        <w:t xml:space="preserve">hen </w:t>
      </w:r>
      <w:r w:rsidR="00463C20" w:rsidRPr="002235C6">
        <w:rPr>
          <w:rFonts w:ascii="Arial" w:hAnsi="Arial" w:cs="Arial"/>
          <w:sz w:val="24"/>
          <w:szCs w:val="24"/>
        </w:rPr>
        <w:t>the permission slip</w:t>
      </w:r>
      <w:r w:rsidR="00EC5DDE" w:rsidRPr="002235C6">
        <w:rPr>
          <w:rFonts w:ascii="Arial" w:hAnsi="Arial" w:cs="Arial"/>
          <w:sz w:val="24"/>
          <w:szCs w:val="24"/>
        </w:rPr>
        <w:t xml:space="preserve"> was returned, PSD was an area that M</w:t>
      </w:r>
      <w:r w:rsidR="00463C20" w:rsidRPr="002235C6">
        <w:rPr>
          <w:rFonts w:ascii="Arial" w:hAnsi="Arial" w:cs="Arial"/>
          <w:sz w:val="24"/>
          <w:szCs w:val="24"/>
        </w:rPr>
        <w:t>um was concerned about and mentione</w:t>
      </w:r>
      <w:r w:rsidR="00EC5DDE" w:rsidRPr="002235C6">
        <w:rPr>
          <w:rFonts w:ascii="Arial" w:hAnsi="Arial" w:cs="Arial"/>
          <w:sz w:val="24"/>
          <w:szCs w:val="24"/>
        </w:rPr>
        <w:t>d for recording. Mum indicated</w:t>
      </w:r>
      <w:r w:rsidR="00463C20" w:rsidRPr="002235C6">
        <w:rPr>
          <w:rFonts w:ascii="Arial" w:hAnsi="Arial" w:cs="Arial"/>
          <w:sz w:val="24"/>
          <w:szCs w:val="24"/>
        </w:rPr>
        <w:t xml:space="preserve"> that she herself is very quiet and shy and </w:t>
      </w:r>
      <w:r w:rsidR="00463C20" w:rsidRPr="002235C6">
        <w:rPr>
          <w:rFonts w:ascii="Arial" w:hAnsi="Arial" w:cs="Arial"/>
          <w:sz w:val="24"/>
          <w:szCs w:val="24"/>
        </w:rPr>
        <w:lastRenderedPageBreak/>
        <w:t xml:space="preserve">she sees the </w:t>
      </w:r>
      <w:r w:rsidR="00EC5DDE" w:rsidRPr="002235C6">
        <w:rPr>
          <w:rFonts w:ascii="Arial" w:hAnsi="Arial" w:cs="Arial"/>
          <w:sz w:val="24"/>
          <w:szCs w:val="24"/>
        </w:rPr>
        <w:t xml:space="preserve">same </w:t>
      </w:r>
      <w:r w:rsidR="00463C20" w:rsidRPr="002235C6">
        <w:rPr>
          <w:rFonts w:ascii="Arial" w:hAnsi="Arial" w:cs="Arial"/>
          <w:sz w:val="24"/>
          <w:szCs w:val="24"/>
        </w:rPr>
        <w:t xml:space="preserve">traits within Child A, in turn this has </w:t>
      </w:r>
      <w:r w:rsidR="00EC5DDE" w:rsidRPr="002235C6">
        <w:rPr>
          <w:rFonts w:ascii="Arial" w:hAnsi="Arial" w:cs="Arial"/>
          <w:sz w:val="24"/>
          <w:szCs w:val="24"/>
        </w:rPr>
        <w:t>been revealed</w:t>
      </w:r>
      <w:r w:rsidR="00463C20" w:rsidRPr="002235C6">
        <w:rPr>
          <w:rFonts w:ascii="Arial" w:hAnsi="Arial" w:cs="Arial"/>
          <w:sz w:val="24"/>
          <w:szCs w:val="24"/>
        </w:rPr>
        <w:t xml:space="preserve"> in many learning experiences throughout the data collection of the study. The data evidenced supports Bronfenbrenner’s social theory (1979) that a child’s own biology is at the centre of their development. He believes the microsystem that the child has the most direct contact with provides the most influence in behaviour and development of skills, attitudes and characteristics (</w:t>
      </w:r>
      <w:proofErr w:type="spellStart"/>
      <w:r w:rsidR="00463C20" w:rsidRPr="002235C6">
        <w:rPr>
          <w:rFonts w:ascii="Arial" w:hAnsi="Arial" w:cs="Arial"/>
          <w:sz w:val="24"/>
          <w:szCs w:val="24"/>
        </w:rPr>
        <w:t>Gray</w:t>
      </w:r>
      <w:proofErr w:type="spellEnd"/>
      <w:r w:rsidR="00463C20" w:rsidRPr="002235C6">
        <w:rPr>
          <w:rFonts w:ascii="Arial" w:hAnsi="Arial" w:cs="Arial"/>
          <w:sz w:val="24"/>
          <w:szCs w:val="24"/>
        </w:rPr>
        <w:t xml:space="preserve"> and </w:t>
      </w:r>
      <w:proofErr w:type="spellStart"/>
      <w:r w:rsidR="00463C20" w:rsidRPr="002235C6">
        <w:rPr>
          <w:rFonts w:ascii="Arial" w:hAnsi="Arial" w:cs="Arial"/>
          <w:sz w:val="24"/>
          <w:szCs w:val="24"/>
        </w:rPr>
        <w:t>Macblain</w:t>
      </w:r>
      <w:proofErr w:type="spellEnd"/>
      <w:r w:rsidR="00463C20" w:rsidRPr="002235C6">
        <w:rPr>
          <w:rFonts w:ascii="Arial" w:hAnsi="Arial" w:cs="Arial"/>
          <w:sz w:val="24"/>
          <w:szCs w:val="24"/>
        </w:rPr>
        <w:t>, 2012).</w:t>
      </w:r>
    </w:p>
    <w:p w14:paraId="0344244D" w14:textId="77777777" w:rsidR="00AC61BD" w:rsidRPr="00AC61BD" w:rsidRDefault="00AC61BD" w:rsidP="00AC61BD">
      <w:pPr>
        <w:tabs>
          <w:tab w:val="left" w:pos="1170"/>
        </w:tabs>
        <w:spacing w:line="360" w:lineRule="auto"/>
        <w:rPr>
          <w:rFonts w:ascii="Arial" w:hAnsi="Arial" w:cs="Arial"/>
          <w:b/>
          <w:sz w:val="24"/>
          <w:szCs w:val="24"/>
          <w:u w:val="single"/>
        </w:rPr>
      </w:pPr>
      <w:r w:rsidRPr="00AC61BD">
        <w:rPr>
          <w:rFonts w:ascii="Arial" w:hAnsi="Arial" w:cs="Arial"/>
          <w:b/>
          <w:sz w:val="24"/>
          <w:szCs w:val="24"/>
          <w:u w:val="single"/>
        </w:rPr>
        <w:t>Literacy, Language and Communication</w:t>
      </w:r>
    </w:p>
    <w:p w14:paraId="3EE9733C" w14:textId="22B900DC" w:rsidR="00993D33" w:rsidRPr="00AC61BD" w:rsidRDefault="00AC61BD" w:rsidP="00AC61BD">
      <w:pPr>
        <w:tabs>
          <w:tab w:val="left" w:pos="1170"/>
        </w:tabs>
        <w:spacing w:line="360" w:lineRule="auto"/>
        <w:rPr>
          <w:rFonts w:ascii="Arial" w:hAnsi="Arial" w:cs="Arial"/>
          <w:sz w:val="24"/>
          <w:szCs w:val="24"/>
        </w:rPr>
      </w:pPr>
      <w:r w:rsidRPr="00AC61BD">
        <w:rPr>
          <w:rFonts w:ascii="Arial" w:hAnsi="Arial" w:cs="Arial"/>
          <w:sz w:val="24"/>
          <w:szCs w:val="24"/>
        </w:rPr>
        <w:t>First, it is important to recognise that language and literacy have different elements that all link together for a purpose (</w:t>
      </w:r>
      <w:proofErr w:type="spellStart"/>
      <w:r w:rsidRPr="00AC61BD">
        <w:rPr>
          <w:rFonts w:ascii="Arial" w:hAnsi="Arial" w:cs="Arial"/>
          <w:sz w:val="24"/>
          <w:szCs w:val="24"/>
        </w:rPr>
        <w:t>Dfe</w:t>
      </w:r>
      <w:proofErr w:type="spellEnd"/>
      <w:r w:rsidRPr="00AC61BD">
        <w:rPr>
          <w:rFonts w:ascii="Arial" w:hAnsi="Arial" w:cs="Arial"/>
          <w:sz w:val="24"/>
          <w:szCs w:val="24"/>
        </w:rPr>
        <w:t xml:space="preserve">, 2008). The oracy, reading and writing skills are all interconnected and develop together to ensure progress is made. The first observation made on child A was in a read, write, inc (RWI) lesson. The child immediately displayed disengagement as he was pulling faces and fiddling with his shoes during the sound introduction. His attitude (using the ASK model), could indicate a lack of interest and desire in the learning that’s taking place, as well as boredom in the strategies presented by the teacher to engage the children in developing their reading skills further. However, when the teacher asked child A specifically what a sound was, he would immediately tell her the answer with no hesitation, showing that he was able to listen and identify the correct sound. Child A would always answer quietly resulting in the teacher asking him to say it a bit louder so the children could hear his correct sounds. Child A reacted well to praise though it would not prompt him to become more engaged. Moving on to the reading session of RWI, child A was observed doing his second read of the story. He was taking it in turns to be teacher. Child A read well, he was quite slow, using the techniques of sounding out and Fred in the head to work out some words. Teacher would encourage and prompt him to use his big voice as it became difficult to hear exactly what he was reading. At times, he appeared to be disengaged with the book prompting the teacher to reinforce praise. The teacher then partnered child A with a peer, this child was very confident and became child A’s teacher guiding him through the book. He reacted well to his friend; however, he would look back and forth for encouragement and reassurance that he was reading ok, displaying low confidence and disbelief in his capabilities. The teacher read a sentence from the story using different expressions which the children would have to repeat, child A participated in this activity, although he would keep his hand over his mouth when talking. This </w:t>
      </w:r>
      <w:r w:rsidRPr="00AC61BD">
        <w:rPr>
          <w:rFonts w:ascii="Arial" w:hAnsi="Arial" w:cs="Arial"/>
          <w:sz w:val="24"/>
          <w:szCs w:val="24"/>
        </w:rPr>
        <w:lastRenderedPageBreak/>
        <w:t xml:space="preserve">meant his voice was kept low and you couldn’t hear whether expression was being used. A few questions were asked about the story, every child voiced an opinion and answered the questions asked whilst child A kept quiet and listened. The teacher asked him if he was listening to which he nodded a ‘yes’ in answer. This data shows limitations to developing child A’s oracy skills due to a lack of self-esteem and confidence. Child A displays levels of outcome 2 for oracy and should be aiming for outcome 4 in year 1. He shows signs of struggling in retelling and keeps it simple, he expresses little enjoyment and interest throughout activities and tasks set by the teacher and only just speaks clearly enough to be understood by the teacher and fellow peers when asked (Foundation Phase Framework, 2015, p14). This is working to nursery oracy ability level, two stages below his age group. Child A’s reading ability is good, and he shows awareness of sounds and the skill of being able to blend sounds together to make words. In consideration to the ASK model, he shows intellectual ability, knowledge and understanding of a variety of skills needed to read efficiently. He phonetically decodes words and can correct any mistakes he has made whilst reading. He also </w:t>
      </w:r>
      <w:proofErr w:type="gramStart"/>
      <w:r w:rsidRPr="00AC61BD">
        <w:rPr>
          <w:rFonts w:ascii="Arial" w:hAnsi="Arial" w:cs="Arial"/>
          <w:sz w:val="24"/>
          <w:szCs w:val="24"/>
        </w:rPr>
        <w:t>has the ability to</w:t>
      </w:r>
      <w:proofErr w:type="gramEnd"/>
      <w:r w:rsidRPr="00AC61BD">
        <w:rPr>
          <w:rFonts w:ascii="Arial" w:hAnsi="Arial" w:cs="Arial"/>
          <w:sz w:val="24"/>
          <w:szCs w:val="24"/>
        </w:rPr>
        <w:t xml:space="preserve"> track print with eyes and finger point at any difficult words he comes across</w:t>
      </w:r>
      <w:r w:rsidR="00862105">
        <w:rPr>
          <w:rFonts w:ascii="Arial" w:hAnsi="Arial" w:cs="Arial"/>
          <w:sz w:val="24"/>
          <w:szCs w:val="24"/>
        </w:rPr>
        <w:t xml:space="preserve"> (Foundation Phase Framework, 2015)</w:t>
      </w:r>
      <w:r w:rsidRPr="00AC61BD">
        <w:rPr>
          <w:rFonts w:ascii="Arial" w:hAnsi="Arial" w:cs="Arial"/>
          <w:sz w:val="24"/>
          <w:szCs w:val="24"/>
        </w:rPr>
        <w:t xml:space="preserve">. Child A </w:t>
      </w:r>
      <w:proofErr w:type="gramStart"/>
      <w:r w:rsidRPr="00AC61BD">
        <w:rPr>
          <w:rFonts w:ascii="Arial" w:hAnsi="Arial" w:cs="Arial"/>
          <w:sz w:val="24"/>
          <w:szCs w:val="24"/>
        </w:rPr>
        <w:t>is able to</w:t>
      </w:r>
      <w:proofErr w:type="gramEnd"/>
      <w:r w:rsidRPr="00AC61BD">
        <w:rPr>
          <w:rFonts w:ascii="Arial" w:hAnsi="Arial" w:cs="Arial"/>
          <w:sz w:val="24"/>
          <w:szCs w:val="24"/>
        </w:rPr>
        <w:t xml:space="preserve"> use his recognition of sounds to support his writing ability and is also working to outcome 4. His writing ability is low, though he </w:t>
      </w:r>
      <w:proofErr w:type="gramStart"/>
      <w:r w:rsidRPr="00AC61BD">
        <w:rPr>
          <w:rFonts w:ascii="Arial" w:hAnsi="Arial" w:cs="Arial"/>
          <w:sz w:val="24"/>
          <w:szCs w:val="24"/>
        </w:rPr>
        <w:t>is able to</w:t>
      </w:r>
      <w:proofErr w:type="gramEnd"/>
      <w:r w:rsidRPr="00AC61BD">
        <w:rPr>
          <w:rFonts w:ascii="Arial" w:hAnsi="Arial" w:cs="Arial"/>
          <w:sz w:val="24"/>
          <w:szCs w:val="24"/>
        </w:rPr>
        <w:t xml:space="preserve"> correctly form and read his own writing back and tell the teacher a story (see appendix</w:t>
      </w:r>
      <w:r w:rsidR="00057C2B">
        <w:rPr>
          <w:rFonts w:ascii="Arial" w:hAnsi="Arial" w:cs="Arial"/>
          <w:sz w:val="24"/>
          <w:szCs w:val="24"/>
        </w:rPr>
        <w:t xml:space="preserve"> D</w:t>
      </w:r>
      <w:r w:rsidRPr="00AC61BD">
        <w:rPr>
          <w:rFonts w:ascii="Arial" w:hAnsi="Arial" w:cs="Arial"/>
          <w:sz w:val="24"/>
          <w:szCs w:val="24"/>
        </w:rPr>
        <w:t xml:space="preserve"> for writing ability). </w:t>
      </w:r>
      <w:r w:rsidR="002235C6" w:rsidRPr="00AC61BD">
        <w:rPr>
          <w:rFonts w:ascii="Arial" w:hAnsi="Arial" w:cs="Arial"/>
          <w:sz w:val="24"/>
          <w:szCs w:val="24"/>
        </w:rPr>
        <w:t xml:space="preserve">It is evident to see he is starting to use punctuation and grammar, for example capital letters and full stops although they have been misplaced mid word </w:t>
      </w:r>
      <w:r w:rsidRPr="00AC61BD">
        <w:rPr>
          <w:rFonts w:ascii="Arial" w:hAnsi="Arial" w:cs="Arial"/>
          <w:sz w:val="24"/>
          <w:szCs w:val="24"/>
        </w:rPr>
        <w:t>and in the middle of a sentence meaning further reinforcement and</w:t>
      </w:r>
      <w:r w:rsidR="00862105">
        <w:rPr>
          <w:rFonts w:ascii="Arial" w:hAnsi="Arial" w:cs="Arial"/>
          <w:sz w:val="24"/>
          <w:szCs w:val="24"/>
        </w:rPr>
        <w:t xml:space="preserve"> intervention</w:t>
      </w:r>
      <w:r w:rsidRPr="00AC61BD">
        <w:rPr>
          <w:rFonts w:ascii="Arial" w:hAnsi="Arial" w:cs="Arial"/>
          <w:sz w:val="24"/>
          <w:szCs w:val="24"/>
        </w:rPr>
        <w:t xml:space="preserve"> is needed in the development of his writing.</w:t>
      </w:r>
    </w:p>
    <w:p w14:paraId="38E205A2" w14:textId="77777777" w:rsidR="002235C6" w:rsidRPr="00A05963" w:rsidRDefault="002235C6" w:rsidP="00A05963">
      <w:pPr>
        <w:tabs>
          <w:tab w:val="left" w:pos="1170"/>
        </w:tabs>
        <w:spacing w:line="360" w:lineRule="auto"/>
        <w:rPr>
          <w:rFonts w:ascii="Arial" w:hAnsi="Arial" w:cs="Arial"/>
          <w:b/>
          <w:sz w:val="24"/>
          <w:szCs w:val="24"/>
          <w:u w:val="single"/>
        </w:rPr>
      </w:pPr>
      <w:r w:rsidRPr="00A05963">
        <w:rPr>
          <w:rFonts w:ascii="Arial" w:hAnsi="Arial" w:cs="Arial"/>
          <w:b/>
          <w:sz w:val="24"/>
          <w:szCs w:val="24"/>
          <w:u w:val="single"/>
        </w:rPr>
        <w:t>Mathematics and Numeracy</w:t>
      </w:r>
    </w:p>
    <w:p w14:paraId="5C91E651" w14:textId="1C308654" w:rsidR="00862105" w:rsidRDefault="002C2C53" w:rsidP="005B02F2">
      <w:pPr>
        <w:tabs>
          <w:tab w:val="left" w:pos="1170"/>
        </w:tabs>
        <w:spacing w:line="360" w:lineRule="auto"/>
        <w:rPr>
          <w:rFonts w:ascii="Arial" w:hAnsi="Arial" w:cs="Arial"/>
          <w:sz w:val="24"/>
          <w:szCs w:val="24"/>
        </w:rPr>
      </w:pPr>
      <w:r w:rsidRPr="00A05963">
        <w:rPr>
          <w:rFonts w:ascii="Arial" w:hAnsi="Arial" w:cs="Arial"/>
          <w:sz w:val="24"/>
          <w:szCs w:val="24"/>
        </w:rPr>
        <w:t xml:space="preserve">Child A highlighted an interest in mathematics </w:t>
      </w:r>
      <w:r w:rsidR="00541961" w:rsidRPr="00A05963">
        <w:rPr>
          <w:rFonts w:ascii="Arial" w:hAnsi="Arial" w:cs="Arial"/>
          <w:sz w:val="24"/>
          <w:szCs w:val="24"/>
        </w:rPr>
        <w:t>in our learning walk (see appendix</w:t>
      </w:r>
      <w:r w:rsidR="00057C2B">
        <w:rPr>
          <w:rFonts w:ascii="Arial" w:hAnsi="Arial" w:cs="Arial"/>
          <w:sz w:val="24"/>
          <w:szCs w:val="24"/>
        </w:rPr>
        <w:t xml:space="preserve"> E</w:t>
      </w:r>
      <w:r w:rsidR="00541961" w:rsidRPr="00A05963">
        <w:rPr>
          <w:rFonts w:ascii="Arial" w:hAnsi="Arial" w:cs="Arial"/>
          <w:sz w:val="24"/>
          <w:szCs w:val="24"/>
        </w:rPr>
        <w:t xml:space="preserve"> for picture). </w:t>
      </w:r>
      <w:r w:rsidR="002D498A" w:rsidRPr="00A05963">
        <w:rPr>
          <w:rFonts w:ascii="Arial" w:hAnsi="Arial" w:cs="Arial"/>
          <w:sz w:val="24"/>
          <w:szCs w:val="24"/>
        </w:rPr>
        <w:t>Initially, w</w:t>
      </w:r>
      <w:r w:rsidRPr="00A05963">
        <w:rPr>
          <w:rFonts w:ascii="Arial" w:hAnsi="Arial" w:cs="Arial"/>
          <w:sz w:val="24"/>
          <w:szCs w:val="24"/>
        </w:rPr>
        <w:t xml:space="preserve">hen </w:t>
      </w:r>
      <w:r w:rsidR="0068197E">
        <w:rPr>
          <w:rFonts w:ascii="Arial" w:hAnsi="Arial" w:cs="Arial"/>
          <w:sz w:val="24"/>
          <w:szCs w:val="24"/>
        </w:rPr>
        <w:t xml:space="preserve">I asked him what learning </w:t>
      </w:r>
      <w:proofErr w:type="gramStart"/>
      <w:r w:rsidR="0068197E">
        <w:rPr>
          <w:rFonts w:ascii="Arial" w:hAnsi="Arial" w:cs="Arial"/>
          <w:sz w:val="24"/>
          <w:szCs w:val="24"/>
        </w:rPr>
        <w:t>areas</w:t>
      </w:r>
      <w:proofErr w:type="gramEnd"/>
      <w:r w:rsidR="0068197E">
        <w:rPr>
          <w:rFonts w:ascii="Arial" w:hAnsi="Arial" w:cs="Arial"/>
          <w:sz w:val="24"/>
          <w:szCs w:val="24"/>
        </w:rPr>
        <w:t xml:space="preserve"> he liked the most </w:t>
      </w:r>
      <w:r w:rsidR="00A05963">
        <w:rPr>
          <w:rFonts w:ascii="Arial" w:hAnsi="Arial" w:cs="Arial"/>
          <w:sz w:val="24"/>
          <w:szCs w:val="24"/>
        </w:rPr>
        <w:t>it proved quite difficult for him to think</w:t>
      </w:r>
      <w:r w:rsidR="00541961" w:rsidRPr="00A05963">
        <w:rPr>
          <w:rFonts w:ascii="Arial" w:hAnsi="Arial" w:cs="Arial"/>
          <w:sz w:val="24"/>
          <w:szCs w:val="24"/>
        </w:rPr>
        <w:t xml:space="preserve"> </w:t>
      </w:r>
      <w:r w:rsidR="002D498A" w:rsidRPr="00A05963">
        <w:rPr>
          <w:rFonts w:ascii="Arial" w:hAnsi="Arial" w:cs="Arial"/>
          <w:sz w:val="24"/>
          <w:szCs w:val="24"/>
        </w:rPr>
        <w:t>and decide</w:t>
      </w:r>
      <w:r w:rsidR="00541961" w:rsidRPr="00A05963">
        <w:rPr>
          <w:rFonts w:ascii="Arial" w:hAnsi="Arial" w:cs="Arial"/>
          <w:sz w:val="24"/>
          <w:szCs w:val="24"/>
        </w:rPr>
        <w:t xml:space="preserve">. </w:t>
      </w:r>
      <w:r w:rsidR="00A05963" w:rsidRPr="00A05963">
        <w:rPr>
          <w:rFonts w:ascii="Arial" w:hAnsi="Arial" w:cs="Arial"/>
          <w:sz w:val="24"/>
          <w:szCs w:val="24"/>
        </w:rPr>
        <w:t>N</w:t>
      </w:r>
      <w:r w:rsidR="00A05963">
        <w:rPr>
          <w:rFonts w:ascii="Arial" w:hAnsi="Arial" w:cs="Arial"/>
          <w:sz w:val="24"/>
          <w:szCs w:val="24"/>
        </w:rPr>
        <w:t>one</w:t>
      </w:r>
      <w:r w:rsidR="00A05963" w:rsidRPr="00A05963">
        <w:rPr>
          <w:rFonts w:ascii="Arial" w:hAnsi="Arial" w:cs="Arial"/>
          <w:sz w:val="24"/>
          <w:szCs w:val="24"/>
        </w:rPr>
        <w:t>theless</w:t>
      </w:r>
      <w:r w:rsidR="002D498A" w:rsidRPr="00A05963">
        <w:rPr>
          <w:rFonts w:ascii="Arial" w:hAnsi="Arial" w:cs="Arial"/>
          <w:sz w:val="24"/>
          <w:szCs w:val="24"/>
        </w:rPr>
        <w:t xml:space="preserve">, </w:t>
      </w:r>
      <w:r w:rsidR="00A05963">
        <w:rPr>
          <w:rFonts w:ascii="Arial" w:hAnsi="Arial" w:cs="Arial"/>
          <w:sz w:val="24"/>
          <w:szCs w:val="24"/>
        </w:rPr>
        <w:t>a</w:t>
      </w:r>
      <w:r w:rsidR="002D498A" w:rsidRPr="00A05963">
        <w:rPr>
          <w:rFonts w:ascii="Arial" w:hAnsi="Arial" w:cs="Arial"/>
          <w:sz w:val="24"/>
          <w:szCs w:val="24"/>
        </w:rPr>
        <w:t xml:space="preserve">fter a little thought he </w:t>
      </w:r>
      <w:r w:rsidR="00A05963">
        <w:rPr>
          <w:rFonts w:ascii="Arial" w:hAnsi="Arial" w:cs="Arial"/>
          <w:sz w:val="24"/>
          <w:szCs w:val="24"/>
        </w:rPr>
        <w:t>informed</w:t>
      </w:r>
      <w:r w:rsidR="002D498A" w:rsidRPr="00A05963">
        <w:rPr>
          <w:rFonts w:ascii="Arial" w:hAnsi="Arial" w:cs="Arial"/>
          <w:sz w:val="24"/>
          <w:szCs w:val="24"/>
        </w:rPr>
        <w:t xml:space="preserve"> me </w:t>
      </w:r>
      <w:r w:rsidR="00A05963">
        <w:rPr>
          <w:rFonts w:ascii="Arial" w:hAnsi="Arial" w:cs="Arial"/>
          <w:sz w:val="24"/>
          <w:szCs w:val="24"/>
        </w:rPr>
        <w:t xml:space="preserve">that </w:t>
      </w:r>
      <w:r w:rsidR="00541961" w:rsidRPr="00A05963">
        <w:rPr>
          <w:rFonts w:ascii="Arial" w:hAnsi="Arial" w:cs="Arial"/>
          <w:sz w:val="24"/>
          <w:szCs w:val="24"/>
        </w:rPr>
        <w:t xml:space="preserve">mathematics along with the harmony zone and cwtch area were </w:t>
      </w:r>
      <w:r w:rsidR="002D498A" w:rsidRPr="00A05963">
        <w:rPr>
          <w:rFonts w:ascii="Arial" w:hAnsi="Arial" w:cs="Arial"/>
          <w:sz w:val="24"/>
          <w:szCs w:val="24"/>
        </w:rPr>
        <w:t>his favourite</w:t>
      </w:r>
      <w:r w:rsidR="00057C2B">
        <w:rPr>
          <w:rFonts w:ascii="Arial" w:hAnsi="Arial" w:cs="Arial"/>
          <w:sz w:val="24"/>
          <w:szCs w:val="24"/>
        </w:rPr>
        <w:t xml:space="preserve"> (See appendix F and G for pictures taken of different areas)</w:t>
      </w:r>
      <w:r w:rsidR="00541961" w:rsidRPr="00A05963">
        <w:rPr>
          <w:rFonts w:ascii="Arial" w:hAnsi="Arial" w:cs="Arial"/>
          <w:sz w:val="24"/>
          <w:szCs w:val="24"/>
        </w:rPr>
        <w:t xml:space="preserve">. </w:t>
      </w:r>
      <w:r w:rsidR="002D498A" w:rsidRPr="00A05963">
        <w:rPr>
          <w:rFonts w:ascii="Arial" w:hAnsi="Arial" w:cs="Arial"/>
          <w:sz w:val="24"/>
          <w:szCs w:val="24"/>
        </w:rPr>
        <w:t>T</w:t>
      </w:r>
      <w:r w:rsidR="00541961" w:rsidRPr="00A05963">
        <w:rPr>
          <w:rFonts w:ascii="Arial" w:hAnsi="Arial" w:cs="Arial"/>
          <w:sz w:val="24"/>
          <w:szCs w:val="24"/>
        </w:rPr>
        <w:t xml:space="preserve">he maths area is </w:t>
      </w:r>
      <w:r w:rsidR="002D498A" w:rsidRPr="00A05963">
        <w:rPr>
          <w:rFonts w:ascii="Arial" w:hAnsi="Arial" w:cs="Arial"/>
          <w:sz w:val="24"/>
          <w:szCs w:val="24"/>
        </w:rPr>
        <w:t xml:space="preserve">currently </w:t>
      </w:r>
      <w:r w:rsidR="00541961" w:rsidRPr="00A05963">
        <w:rPr>
          <w:rFonts w:ascii="Arial" w:hAnsi="Arial" w:cs="Arial"/>
          <w:sz w:val="24"/>
          <w:szCs w:val="24"/>
        </w:rPr>
        <w:t>set up as a fruit and vegetable shop</w:t>
      </w:r>
      <w:r w:rsidR="002D498A" w:rsidRPr="00A05963">
        <w:rPr>
          <w:rFonts w:ascii="Arial" w:hAnsi="Arial" w:cs="Arial"/>
          <w:sz w:val="24"/>
          <w:szCs w:val="24"/>
        </w:rPr>
        <w:t xml:space="preserve"> with the</w:t>
      </w:r>
      <w:r w:rsidR="00541961" w:rsidRPr="00A05963">
        <w:rPr>
          <w:rFonts w:ascii="Arial" w:hAnsi="Arial" w:cs="Arial"/>
          <w:sz w:val="24"/>
          <w:szCs w:val="24"/>
        </w:rPr>
        <w:t xml:space="preserve"> skills</w:t>
      </w:r>
      <w:r w:rsidR="00A05963">
        <w:rPr>
          <w:rFonts w:ascii="Arial" w:hAnsi="Arial" w:cs="Arial"/>
          <w:sz w:val="24"/>
          <w:szCs w:val="24"/>
        </w:rPr>
        <w:t xml:space="preserve"> mainly</w:t>
      </w:r>
      <w:r w:rsidR="00541961" w:rsidRPr="00A05963">
        <w:rPr>
          <w:rFonts w:ascii="Arial" w:hAnsi="Arial" w:cs="Arial"/>
          <w:sz w:val="24"/>
          <w:szCs w:val="24"/>
        </w:rPr>
        <w:t xml:space="preserve"> </w:t>
      </w:r>
      <w:r w:rsidR="002D498A" w:rsidRPr="00A05963">
        <w:rPr>
          <w:rFonts w:ascii="Arial" w:hAnsi="Arial" w:cs="Arial"/>
          <w:sz w:val="24"/>
          <w:szCs w:val="24"/>
        </w:rPr>
        <w:t>focusing on</w:t>
      </w:r>
      <w:r w:rsidR="00541961" w:rsidRPr="00A05963">
        <w:rPr>
          <w:rFonts w:ascii="Arial" w:hAnsi="Arial" w:cs="Arial"/>
          <w:sz w:val="24"/>
          <w:szCs w:val="24"/>
        </w:rPr>
        <w:t xml:space="preserve"> weighing mass and counting money. </w:t>
      </w:r>
      <w:r w:rsidR="002D498A" w:rsidRPr="00A05963">
        <w:rPr>
          <w:rFonts w:ascii="Arial" w:hAnsi="Arial" w:cs="Arial"/>
          <w:sz w:val="24"/>
          <w:szCs w:val="24"/>
        </w:rPr>
        <w:t>T</w:t>
      </w:r>
      <w:r w:rsidR="00541961" w:rsidRPr="00A05963">
        <w:rPr>
          <w:rFonts w:ascii="Arial" w:hAnsi="Arial" w:cs="Arial"/>
          <w:sz w:val="24"/>
          <w:szCs w:val="24"/>
        </w:rPr>
        <w:t>he fruit shop provides a stimulating learning experience whilst relating it to a real-life context</w:t>
      </w:r>
      <w:r w:rsidR="002D498A" w:rsidRPr="00A05963">
        <w:rPr>
          <w:rFonts w:ascii="Arial" w:hAnsi="Arial" w:cs="Arial"/>
          <w:sz w:val="24"/>
          <w:szCs w:val="24"/>
        </w:rPr>
        <w:t xml:space="preserve"> and c</w:t>
      </w:r>
      <w:r w:rsidR="00541961" w:rsidRPr="00A05963">
        <w:rPr>
          <w:rFonts w:ascii="Arial" w:hAnsi="Arial" w:cs="Arial"/>
          <w:sz w:val="24"/>
          <w:szCs w:val="24"/>
        </w:rPr>
        <w:t xml:space="preserve">hild A </w:t>
      </w:r>
      <w:r w:rsidR="002D498A" w:rsidRPr="00A05963">
        <w:rPr>
          <w:rFonts w:ascii="Arial" w:hAnsi="Arial" w:cs="Arial"/>
          <w:sz w:val="24"/>
          <w:szCs w:val="24"/>
        </w:rPr>
        <w:t>enlightened</w:t>
      </w:r>
      <w:r w:rsidR="00541961" w:rsidRPr="00A05963">
        <w:rPr>
          <w:rFonts w:ascii="Arial" w:hAnsi="Arial" w:cs="Arial"/>
          <w:sz w:val="24"/>
          <w:szCs w:val="24"/>
        </w:rPr>
        <w:t xml:space="preserve"> me </w:t>
      </w:r>
      <w:r w:rsidR="00541961" w:rsidRPr="00A05963">
        <w:rPr>
          <w:rFonts w:ascii="Arial" w:hAnsi="Arial" w:cs="Arial"/>
          <w:sz w:val="24"/>
          <w:szCs w:val="24"/>
        </w:rPr>
        <w:lastRenderedPageBreak/>
        <w:t>that he has enjoyed doing maths as he goes shopping with mum and helps her with money and paying for items.</w:t>
      </w:r>
      <w:r w:rsidR="00E96671" w:rsidRPr="00A05963">
        <w:rPr>
          <w:rFonts w:ascii="Arial" w:hAnsi="Arial" w:cs="Arial"/>
          <w:sz w:val="24"/>
          <w:szCs w:val="24"/>
        </w:rPr>
        <w:t xml:space="preserve"> This provides evidence that there is prior knowledge within child A which will spark a positive attitude and some enthusiasm towards his learning.</w:t>
      </w:r>
      <w:r w:rsidR="00541961" w:rsidRPr="00A05963">
        <w:rPr>
          <w:rFonts w:ascii="Arial" w:hAnsi="Arial" w:cs="Arial"/>
          <w:sz w:val="24"/>
          <w:szCs w:val="24"/>
        </w:rPr>
        <w:t xml:space="preserve"> </w:t>
      </w:r>
      <w:r w:rsidR="00990692" w:rsidRPr="00A05963">
        <w:rPr>
          <w:rFonts w:ascii="Arial" w:hAnsi="Arial" w:cs="Arial"/>
          <w:sz w:val="24"/>
          <w:szCs w:val="24"/>
        </w:rPr>
        <w:t xml:space="preserve">When I asked child A what he enjoyed most about the fruit shop, he replied “I enjoy using the money to work out challenges”. </w:t>
      </w:r>
      <w:r w:rsidR="00E96671" w:rsidRPr="00A05963">
        <w:rPr>
          <w:rFonts w:ascii="Arial" w:hAnsi="Arial" w:cs="Arial"/>
          <w:sz w:val="24"/>
          <w:szCs w:val="24"/>
        </w:rPr>
        <w:t xml:space="preserve">When looking at the ASK model it shows curiosity is generated </w:t>
      </w:r>
      <w:r w:rsidR="00990692" w:rsidRPr="00A05963">
        <w:rPr>
          <w:rFonts w:ascii="Arial" w:hAnsi="Arial" w:cs="Arial"/>
          <w:sz w:val="24"/>
          <w:szCs w:val="24"/>
        </w:rPr>
        <w:t xml:space="preserve">throughout these challenges and that knowledge and understanding is being developed further in many areas of mathematics and numeracy (Nottingham, 2013). </w:t>
      </w:r>
      <w:r w:rsidR="00EA46CE" w:rsidRPr="00A05963">
        <w:rPr>
          <w:rFonts w:ascii="Arial" w:hAnsi="Arial" w:cs="Arial"/>
          <w:sz w:val="24"/>
          <w:szCs w:val="24"/>
        </w:rPr>
        <w:t>The Early Years Matters (2019) state having a positive and effective environment plays an essential role in supporting and extending the learning and development of all children. It allows a child to feel comfortable and relaxed</w:t>
      </w:r>
      <w:r w:rsidR="00E96671" w:rsidRPr="00A05963">
        <w:rPr>
          <w:rFonts w:ascii="Arial" w:hAnsi="Arial" w:cs="Arial"/>
          <w:sz w:val="24"/>
          <w:szCs w:val="24"/>
        </w:rPr>
        <w:t xml:space="preserve"> and </w:t>
      </w:r>
      <w:r w:rsidR="00EA46CE" w:rsidRPr="00A05963">
        <w:rPr>
          <w:rFonts w:ascii="Arial" w:hAnsi="Arial" w:cs="Arial"/>
          <w:sz w:val="24"/>
          <w:szCs w:val="24"/>
        </w:rPr>
        <w:t xml:space="preserve">as the child indicates it reminds him of family outings </w:t>
      </w:r>
      <w:r w:rsidR="00AA1DA5" w:rsidRPr="00A05963">
        <w:rPr>
          <w:rFonts w:ascii="Arial" w:hAnsi="Arial" w:cs="Arial"/>
          <w:sz w:val="24"/>
          <w:szCs w:val="24"/>
        </w:rPr>
        <w:t>which</w:t>
      </w:r>
      <w:r w:rsidR="00EA46CE" w:rsidRPr="00A05963">
        <w:rPr>
          <w:rFonts w:ascii="Arial" w:hAnsi="Arial" w:cs="Arial"/>
          <w:sz w:val="24"/>
          <w:szCs w:val="24"/>
        </w:rPr>
        <w:t xml:space="preserve"> shows he may feel more comfortable in this area</w:t>
      </w:r>
      <w:r w:rsidR="00A05963">
        <w:rPr>
          <w:rFonts w:ascii="Arial" w:hAnsi="Arial" w:cs="Arial"/>
          <w:sz w:val="24"/>
          <w:szCs w:val="24"/>
        </w:rPr>
        <w:t xml:space="preserve">. This may be because </w:t>
      </w:r>
      <w:r w:rsidR="00EA46CE" w:rsidRPr="00A05963">
        <w:rPr>
          <w:rFonts w:ascii="Arial" w:hAnsi="Arial" w:cs="Arial"/>
          <w:sz w:val="24"/>
          <w:szCs w:val="24"/>
        </w:rPr>
        <w:t>he can relate his home</w:t>
      </w:r>
      <w:r w:rsidR="00E96671" w:rsidRPr="00A05963">
        <w:rPr>
          <w:rFonts w:ascii="Arial" w:hAnsi="Arial" w:cs="Arial"/>
          <w:sz w:val="24"/>
          <w:szCs w:val="24"/>
        </w:rPr>
        <w:t xml:space="preserve"> experiences</w:t>
      </w:r>
      <w:r w:rsidR="00EA46CE" w:rsidRPr="00A05963">
        <w:rPr>
          <w:rFonts w:ascii="Arial" w:hAnsi="Arial" w:cs="Arial"/>
          <w:sz w:val="24"/>
          <w:szCs w:val="24"/>
        </w:rPr>
        <w:t xml:space="preserve"> to the learning taking place in school. Jerome Bruner (19</w:t>
      </w:r>
      <w:r w:rsidR="00A23ADE" w:rsidRPr="00A05963">
        <w:rPr>
          <w:rFonts w:ascii="Arial" w:hAnsi="Arial" w:cs="Arial"/>
          <w:sz w:val="24"/>
          <w:szCs w:val="24"/>
        </w:rPr>
        <w:t>66</w:t>
      </w:r>
      <w:r w:rsidR="00EA46CE" w:rsidRPr="00A05963">
        <w:rPr>
          <w:rFonts w:ascii="Arial" w:hAnsi="Arial" w:cs="Arial"/>
          <w:sz w:val="24"/>
          <w:szCs w:val="24"/>
        </w:rPr>
        <w:t xml:space="preserve">) also theorised that children construct an understanding of the world they encounter. </w:t>
      </w:r>
      <w:r w:rsidR="00E96671" w:rsidRPr="00A05963">
        <w:rPr>
          <w:rFonts w:ascii="Arial" w:hAnsi="Arial" w:cs="Arial"/>
          <w:sz w:val="24"/>
          <w:szCs w:val="24"/>
        </w:rPr>
        <w:t>So as</w:t>
      </w:r>
      <w:r w:rsidR="00EA46CE" w:rsidRPr="00A05963">
        <w:rPr>
          <w:rFonts w:ascii="Arial" w:hAnsi="Arial" w:cs="Arial"/>
          <w:sz w:val="24"/>
          <w:szCs w:val="24"/>
        </w:rPr>
        <w:t xml:space="preserve"> teachers, we provide </w:t>
      </w:r>
      <w:r w:rsidR="00E96671" w:rsidRPr="00A05963">
        <w:rPr>
          <w:rFonts w:ascii="Arial" w:hAnsi="Arial" w:cs="Arial"/>
          <w:sz w:val="24"/>
          <w:szCs w:val="24"/>
        </w:rPr>
        <w:t>meaningful</w:t>
      </w:r>
      <w:r w:rsidR="00EA46CE" w:rsidRPr="00A05963">
        <w:rPr>
          <w:rFonts w:ascii="Arial" w:hAnsi="Arial" w:cs="Arial"/>
          <w:sz w:val="24"/>
          <w:szCs w:val="24"/>
        </w:rPr>
        <w:t xml:space="preserve"> opportunities as much as possible to ensure development and curiosity can take place</w:t>
      </w:r>
      <w:r w:rsidR="00E96671" w:rsidRPr="00A05963">
        <w:rPr>
          <w:rFonts w:ascii="Arial" w:hAnsi="Arial" w:cs="Arial"/>
          <w:sz w:val="24"/>
          <w:szCs w:val="24"/>
        </w:rPr>
        <w:t xml:space="preserve"> within.</w:t>
      </w:r>
      <w:r w:rsidR="00AA1DA5" w:rsidRPr="00A05963">
        <w:rPr>
          <w:rFonts w:ascii="Arial" w:hAnsi="Arial" w:cs="Arial"/>
          <w:sz w:val="24"/>
          <w:szCs w:val="24"/>
        </w:rPr>
        <w:t xml:space="preserve"> Regarding the evidence collected on child A it shows </w:t>
      </w:r>
      <w:r w:rsidR="00A05963">
        <w:rPr>
          <w:rFonts w:ascii="Arial" w:hAnsi="Arial" w:cs="Arial"/>
          <w:sz w:val="24"/>
          <w:szCs w:val="24"/>
        </w:rPr>
        <w:t>he</w:t>
      </w:r>
      <w:r w:rsidR="00AA1DA5" w:rsidRPr="00A05963">
        <w:rPr>
          <w:rFonts w:ascii="Arial" w:hAnsi="Arial" w:cs="Arial"/>
          <w:sz w:val="24"/>
          <w:szCs w:val="24"/>
        </w:rPr>
        <w:t xml:space="preserve"> is deepening his knowledge and understanding through many tasks, this being in practical money and weighing challenges, continuous provision and through focus group activities</w:t>
      </w:r>
      <w:r w:rsidR="00A05963" w:rsidRPr="00A05963">
        <w:rPr>
          <w:rFonts w:ascii="Arial" w:hAnsi="Arial" w:cs="Arial"/>
          <w:sz w:val="24"/>
          <w:szCs w:val="24"/>
        </w:rPr>
        <w:t xml:space="preserve"> (see appendix </w:t>
      </w:r>
      <w:r w:rsidR="00057C2B">
        <w:rPr>
          <w:rFonts w:ascii="Arial" w:hAnsi="Arial" w:cs="Arial"/>
          <w:sz w:val="24"/>
          <w:szCs w:val="24"/>
        </w:rPr>
        <w:t xml:space="preserve">H </w:t>
      </w:r>
      <w:r w:rsidR="00A05963" w:rsidRPr="00A05963">
        <w:rPr>
          <w:rFonts w:ascii="Arial" w:hAnsi="Arial" w:cs="Arial"/>
          <w:sz w:val="24"/>
          <w:szCs w:val="24"/>
        </w:rPr>
        <w:t>for evidence of maths work)</w:t>
      </w:r>
      <w:r w:rsidR="00AA1DA5" w:rsidRPr="00A05963">
        <w:rPr>
          <w:rFonts w:ascii="Arial" w:hAnsi="Arial" w:cs="Arial"/>
          <w:sz w:val="24"/>
          <w:szCs w:val="24"/>
        </w:rPr>
        <w:t>. Child A was initially working towards outcome 3 but has shown progress over time and is now working to the suggested outcome of 4</w:t>
      </w:r>
      <w:r w:rsidR="00057C2B">
        <w:rPr>
          <w:rFonts w:ascii="Arial" w:hAnsi="Arial" w:cs="Arial"/>
          <w:sz w:val="24"/>
          <w:szCs w:val="24"/>
        </w:rPr>
        <w:t xml:space="preserve"> (see appendix I for work of progression)</w:t>
      </w:r>
      <w:r w:rsidR="00AA1DA5" w:rsidRPr="00A05963">
        <w:rPr>
          <w:rFonts w:ascii="Arial" w:hAnsi="Arial" w:cs="Arial"/>
          <w:sz w:val="24"/>
          <w:szCs w:val="24"/>
        </w:rPr>
        <w:t>. He is showing recognition of numbers. He can count, read and write numbers up to 20. He is aware of different coins and the value of them</w:t>
      </w:r>
      <w:r w:rsidR="00A05963">
        <w:rPr>
          <w:rFonts w:ascii="Arial" w:hAnsi="Arial" w:cs="Arial"/>
          <w:sz w:val="24"/>
          <w:szCs w:val="24"/>
        </w:rPr>
        <w:t>.</w:t>
      </w:r>
      <w:r w:rsidR="00AA1DA5" w:rsidRPr="00A05963">
        <w:rPr>
          <w:rFonts w:ascii="Arial" w:hAnsi="Arial" w:cs="Arial"/>
          <w:sz w:val="24"/>
          <w:szCs w:val="24"/>
        </w:rPr>
        <w:t xml:space="preserve"> He </w:t>
      </w:r>
      <w:r w:rsidR="00A05963" w:rsidRPr="00A05963">
        <w:rPr>
          <w:rFonts w:ascii="Arial" w:hAnsi="Arial" w:cs="Arial"/>
          <w:sz w:val="24"/>
          <w:szCs w:val="24"/>
        </w:rPr>
        <w:t>can</w:t>
      </w:r>
      <w:r w:rsidR="00AA1DA5" w:rsidRPr="00A05963">
        <w:rPr>
          <w:rFonts w:ascii="Arial" w:hAnsi="Arial" w:cs="Arial"/>
          <w:sz w:val="24"/>
          <w:szCs w:val="24"/>
        </w:rPr>
        <w:t xml:space="preserve"> place all coins in order of value. Child A can use a variety of non-standard units to measure mass and </w:t>
      </w:r>
      <w:r w:rsidR="00A05963" w:rsidRPr="00A05963">
        <w:rPr>
          <w:rFonts w:ascii="Arial" w:hAnsi="Arial" w:cs="Arial"/>
          <w:sz w:val="24"/>
          <w:szCs w:val="24"/>
        </w:rPr>
        <w:t>can</w:t>
      </w:r>
      <w:r w:rsidR="00AA1DA5" w:rsidRPr="00A05963">
        <w:rPr>
          <w:rFonts w:ascii="Arial" w:hAnsi="Arial" w:cs="Arial"/>
          <w:sz w:val="24"/>
          <w:szCs w:val="24"/>
        </w:rPr>
        <w:t xml:space="preserve"> recognise most odd and even numbers</w:t>
      </w:r>
      <w:r w:rsidR="00A05963" w:rsidRPr="00A05963">
        <w:rPr>
          <w:rFonts w:ascii="Arial" w:hAnsi="Arial" w:cs="Arial"/>
          <w:sz w:val="24"/>
          <w:szCs w:val="24"/>
        </w:rPr>
        <w:t xml:space="preserve"> (Foundation Phase Framework, 2015)</w:t>
      </w:r>
      <w:r w:rsidR="00AA1DA5" w:rsidRPr="00A05963">
        <w:rPr>
          <w:rFonts w:ascii="Arial" w:hAnsi="Arial" w:cs="Arial"/>
          <w:sz w:val="24"/>
          <w:szCs w:val="24"/>
        </w:rPr>
        <w:t>.</w:t>
      </w:r>
      <w:r w:rsidR="00A05963" w:rsidRPr="00A05963">
        <w:rPr>
          <w:rFonts w:ascii="Arial" w:hAnsi="Arial" w:cs="Arial"/>
          <w:sz w:val="24"/>
          <w:szCs w:val="24"/>
        </w:rPr>
        <w:t xml:space="preserve"> However, number formation is a skill which needs to be improved and reinforced in different activities provided by the teacher</w:t>
      </w:r>
      <w:r w:rsidR="003321D4">
        <w:rPr>
          <w:rFonts w:ascii="Arial" w:hAnsi="Arial" w:cs="Arial"/>
          <w:sz w:val="24"/>
          <w:szCs w:val="24"/>
        </w:rPr>
        <w:t>.</w:t>
      </w:r>
    </w:p>
    <w:p w14:paraId="240DD615" w14:textId="1536EAFD" w:rsidR="005B02F2" w:rsidRDefault="005B02F2" w:rsidP="005B02F2">
      <w:pPr>
        <w:tabs>
          <w:tab w:val="left" w:pos="1170"/>
        </w:tabs>
        <w:spacing w:line="360" w:lineRule="auto"/>
        <w:rPr>
          <w:rFonts w:ascii="Arial" w:hAnsi="Arial" w:cs="Arial"/>
          <w:b/>
          <w:sz w:val="24"/>
          <w:szCs w:val="24"/>
          <w:u w:val="single"/>
        </w:rPr>
      </w:pPr>
      <w:r w:rsidRPr="005B02F2">
        <w:rPr>
          <w:rFonts w:ascii="Arial" w:hAnsi="Arial" w:cs="Arial"/>
          <w:b/>
          <w:sz w:val="24"/>
          <w:szCs w:val="24"/>
          <w:u w:val="single"/>
        </w:rPr>
        <w:t>Next Steps</w:t>
      </w:r>
    </w:p>
    <w:p w14:paraId="78E37416" w14:textId="4E9FD6C6" w:rsidR="00E7498B" w:rsidRDefault="005B02F2" w:rsidP="00E7498B">
      <w:pPr>
        <w:pStyle w:val="NormalWeb"/>
        <w:spacing w:before="240" w:beforeAutospacing="0" w:after="360" w:afterAutospacing="0" w:line="360" w:lineRule="auto"/>
        <w:rPr>
          <w:rFonts w:ascii="Arial" w:hAnsi="Arial" w:cs="Arial"/>
        </w:rPr>
      </w:pPr>
      <w:r>
        <w:rPr>
          <w:rFonts w:ascii="Arial" w:hAnsi="Arial" w:cs="Arial"/>
        </w:rPr>
        <w:t>As identified above, child A’s personal, social and emotional development has been identified as needing improvement and attention. Child A struggles to communicate effectively with peers indoors and outdoors even though he seems a popular pupil within the class. He also struggles to communicate with his teachers</w:t>
      </w:r>
      <w:r w:rsidR="00202D16">
        <w:rPr>
          <w:rFonts w:ascii="Arial" w:hAnsi="Arial" w:cs="Arial"/>
        </w:rPr>
        <w:t xml:space="preserve"> during work time</w:t>
      </w:r>
      <w:r w:rsidR="00A17907">
        <w:rPr>
          <w:rFonts w:ascii="Arial" w:hAnsi="Arial" w:cs="Arial"/>
        </w:rPr>
        <w:t xml:space="preserve"> in the classroom</w:t>
      </w:r>
      <w:r w:rsidR="00202D16">
        <w:rPr>
          <w:rFonts w:ascii="Arial" w:hAnsi="Arial" w:cs="Arial"/>
        </w:rPr>
        <w:t xml:space="preserve">. </w:t>
      </w:r>
      <w:r w:rsidR="00CC7A12">
        <w:rPr>
          <w:rFonts w:ascii="Arial" w:hAnsi="Arial" w:cs="Arial"/>
        </w:rPr>
        <w:t>Every aspect of child A</w:t>
      </w:r>
      <w:r w:rsidR="00976015">
        <w:rPr>
          <w:rFonts w:ascii="Arial" w:hAnsi="Arial" w:cs="Arial"/>
        </w:rPr>
        <w:t>’s</w:t>
      </w:r>
      <w:r w:rsidR="00CC7A12">
        <w:rPr>
          <w:rFonts w:ascii="Arial" w:hAnsi="Arial" w:cs="Arial"/>
        </w:rPr>
        <w:t xml:space="preserve"> PSD development is low in </w:t>
      </w:r>
      <w:r w:rsidR="00CC7A12">
        <w:rPr>
          <w:rFonts w:ascii="Arial" w:hAnsi="Arial" w:cs="Arial"/>
        </w:rPr>
        <w:lastRenderedPageBreak/>
        <w:t xml:space="preserve">comparison to where he should be, this being; managing behaviour and feelings, forming relationships and his self-confidence and awareness. </w:t>
      </w:r>
      <w:r w:rsidR="00202D16">
        <w:rPr>
          <w:rFonts w:ascii="Arial" w:hAnsi="Arial" w:cs="Arial"/>
        </w:rPr>
        <w:t xml:space="preserve">With this being considered, </w:t>
      </w:r>
      <w:r w:rsidR="00F86143">
        <w:rPr>
          <w:rFonts w:ascii="Arial" w:hAnsi="Arial" w:cs="Arial"/>
        </w:rPr>
        <w:t xml:space="preserve">it is important child A is provided </w:t>
      </w:r>
      <w:r w:rsidR="00976015">
        <w:rPr>
          <w:rFonts w:ascii="Arial" w:hAnsi="Arial" w:cs="Arial"/>
        </w:rPr>
        <w:t xml:space="preserve">with </w:t>
      </w:r>
      <w:r w:rsidR="00F86143">
        <w:rPr>
          <w:rFonts w:ascii="Arial" w:hAnsi="Arial" w:cs="Arial"/>
        </w:rPr>
        <w:t xml:space="preserve">opportunities to work as part of a team, in small groups, </w:t>
      </w:r>
      <w:r w:rsidR="00976015">
        <w:rPr>
          <w:rFonts w:ascii="Arial" w:hAnsi="Arial" w:cs="Arial"/>
        </w:rPr>
        <w:t xml:space="preserve">at the same </w:t>
      </w:r>
      <w:r w:rsidR="00F86143">
        <w:rPr>
          <w:rFonts w:ascii="Arial" w:hAnsi="Arial" w:cs="Arial"/>
        </w:rPr>
        <w:t>ability level</w:t>
      </w:r>
      <w:r w:rsidR="00976015">
        <w:rPr>
          <w:rFonts w:ascii="Arial" w:hAnsi="Arial" w:cs="Arial"/>
        </w:rPr>
        <w:t xml:space="preserve"> and mixed</w:t>
      </w:r>
      <w:r w:rsidR="00F86143">
        <w:rPr>
          <w:rFonts w:ascii="Arial" w:hAnsi="Arial" w:cs="Arial"/>
        </w:rPr>
        <w:t>.</w:t>
      </w:r>
      <w:r w:rsidR="00976015">
        <w:rPr>
          <w:rFonts w:ascii="Arial" w:hAnsi="Arial" w:cs="Arial"/>
        </w:rPr>
        <w:t xml:space="preserve"> This allows for natural engagement to occur with many different children aiming for confidence to grow within child A.</w:t>
      </w:r>
      <w:r w:rsidR="00F86143" w:rsidRPr="00F86143">
        <w:rPr>
          <w:rFonts w:ascii="Arial" w:hAnsi="Arial" w:cs="Arial"/>
        </w:rPr>
        <w:t xml:space="preserve"> </w:t>
      </w:r>
      <w:proofErr w:type="spellStart"/>
      <w:r w:rsidR="00F86143">
        <w:rPr>
          <w:rFonts w:ascii="Arial" w:hAnsi="Arial" w:cs="Arial"/>
        </w:rPr>
        <w:t>Furrer</w:t>
      </w:r>
      <w:proofErr w:type="spellEnd"/>
      <w:r w:rsidR="00F86143">
        <w:rPr>
          <w:rFonts w:ascii="Arial" w:hAnsi="Arial" w:cs="Arial"/>
        </w:rPr>
        <w:t xml:space="preserve">, Skinner and Pitzer (2014) state </w:t>
      </w:r>
      <w:r w:rsidR="00976015">
        <w:rPr>
          <w:rFonts w:ascii="Arial" w:hAnsi="Arial" w:cs="Arial"/>
        </w:rPr>
        <w:t xml:space="preserve">the quality of the students’ relationships becomes </w:t>
      </w:r>
      <w:proofErr w:type="gramStart"/>
      <w:r w:rsidR="00976015">
        <w:rPr>
          <w:rFonts w:ascii="Arial" w:hAnsi="Arial" w:cs="Arial"/>
        </w:rPr>
        <w:t>absolutely fundamental</w:t>
      </w:r>
      <w:proofErr w:type="gramEnd"/>
      <w:r w:rsidR="00976015">
        <w:rPr>
          <w:rFonts w:ascii="Arial" w:hAnsi="Arial" w:cs="Arial"/>
        </w:rPr>
        <w:t xml:space="preserve"> in the academic engagement as well as their achievement. </w:t>
      </w:r>
      <w:r w:rsidR="0072535E">
        <w:rPr>
          <w:rFonts w:ascii="Arial" w:hAnsi="Arial" w:cs="Arial"/>
        </w:rPr>
        <w:t>Therefore,</w:t>
      </w:r>
      <w:r w:rsidR="00976015">
        <w:rPr>
          <w:rFonts w:ascii="Arial" w:hAnsi="Arial" w:cs="Arial"/>
        </w:rPr>
        <w:t xml:space="preserve"> it</w:t>
      </w:r>
      <w:r w:rsidR="0072535E">
        <w:rPr>
          <w:rFonts w:ascii="Arial" w:hAnsi="Arial" w:cs="Arial"/>
        </w:rPr>
        <w:t xml:space="preserve"> is</w:t>
      </w:r>
      <w:r w:rsidR="00976015">
        <w:rPr>
          <w:rFonts w:ascii="Arial" w:hAnsi="Arial" w:cs="Arial"/>
        </w:rPr>
        <w:t xml:space="preserve"> essential that every child is given the opportunities to engage </w:t>
      </w:r>
      <w:r w:rsidR="00A17907">
        <w:rPr>
          <w:rFonts w:ascii="Arial" w:hAnsi="Arial" w:cs="Arial"/>
        </w:rPr>
        <w:t>with</w:t>
      </w:r>
      <w:r w:rsidR="00976015">
        <w:rPr>
          <w:rFonts w:ascii="Arial" w:hAnsi="Arial" w:cs="Arial"/>
        </w:rPr>
        <w:t>in many situations.</w:t>
      </w:r>
      <w:r w:rsidR="00F86143">
        <w:rPr>
          <w:rFonts w:ascii="Arial" w:hAnsi="Arial" w:cs="Arial"/>
        </w:rPr>
        <w:t xml:space="preserve"> </w:t>
      </w:r>
      <w:r w:rsidR="00976015">
        <w:rPr>
          <w:rFonts w:ascii="Arial" w:hAnsi="Arial" w:cs="Arial"/>
        </w:rPr>
        <w:t>Martin and Marsh (</w:t>
      </w:r>
      <w:r w:rsidR="0072535E">
        <w:rPr>
          <w:rFonts w:ascii="Arial" w:hAnsi="Arial" w:cs="Arial"/>
        </w:rPr>
        <w:t>2009</w:t>
      </w:r>
      <w:r w:rsidR="00976015">
        <w:rPr>
          <w:rFonts w:ascii="Arial" w:hAnsi="Arial" w:cs="Arial"/>
        </w:rPr>
        <w:t xml:space="preserve">) </w:t>
      </w:r>
      <w:r w:rsidR="0072535E">
        <w:rPr>
          <w:rFonts w:ascii="Arial" w:hAnsi="Arial" w:cs="Arial"/>
        </w:rPr>
        <w:t xml:space="preserve">previously claim showing </w:t>
      </w:r>
      <w:proofErr w:type="spellStart"/>
      <w:r w:rsidR="0072535E">
        <w:rPr>
          <w:rFonts w:ascii="Arial" w:hAnsi="Arial" w:cs="Arial"/>
        </w:rPr>
        <w:t>Furrer</w:t>
      </w:r>
      <w:proofErr w:type="spellEnd"/>
      <w:r w:rsidR="0072535E">
        <w:rPr>
          <w:rFonts w:ascii="Arial" w:hAnsi="Arial" w:cs="Arial"/>
        </w:rPr>
        <w:t xml:space="preserve">, Skinner and Pitzer (2014) </w:t>
      </w:r>
      <w:proofErr w:type="gramStart"/>
      <w:r w:rsidR="0072535E">
        <w:rPr>
          <w:rFonts w:ascii="Arial" w:hAnsi="Arial" w:cs="Arial"/>
        </w:rPr>
        <w:t>are in agreement</w:t>
      </w:r>
      <w:proofErr w:type="gramEnd"/>
      <w:r w:rsidR="0072535E">
        <w:rPr>
          <w:rFonts w:ascii="Arial" w:hAnsi="Arial" w:cs="Arial"/>
        </w:rPr>
        <w:t xml:space="preserve"> that</w:t>
      </w:r>
      <w:r w:rsidR="00976015">
        <w:rPr>
          <w:rFonts w:ascii="Arial" w:hAnsi="Arial" w:cs="Arial"/>
        </w:rPr>
        <w:t xml:space="preserve"> pupil engagement is a precious commodity to enhance along with motivation with all pupils. </w:t>
      </w:r>
      <w:r w:rsidR="0072535E">
        <w:rPr>
          <w:rFonts w:ascii="Arial" w:hAnsi="Arial" w:cs="Arial"/>
        </w:rPr>
        <w:t>For that reason</w:t>
      </w:r>
      <w:r w:rsidR="00976015">
        <w:rPr>
          <w:rFonts w:ascii="Arial" w:hAnsi="Arial" w:cs="Arial"/>
        </w:rPr>
        <w:t xml:space="preserve">, </w:t>
      </w:r>
      <w:r w:rsidR="00CC7A12">
        <w:rPr>
          <w:rFonts w:ascii="Arial" w:hAnsi="Arial" w:cs="Arial"/>
        </w:rPr>
        <w:t xml:space="preserve">an intervention </w:t>
      </w:r>
      <w:r w:rsidR="00976015">
        <w:rPr>
          <w:rFonts w:ascii="Arial" w:hAnsi="Arial" w:cs="Arial"/>
        </w:rPr>
        <w:t>that</w:t>
      </w:r>
      <w:r w:rsidR="00535F28">
        <w:rPr>
          <w:rFonts w:ascii="Arial" w:hAnsi="Arial" w:cs="Arial"/>
        </w:rPr>
        <w:t xml:space="preserve"> would be ideal for child A to begin</w:t>
      </w:r>
      <w:r w:rsidR="00976015">
        <w:rPr>
          <w:rFonts w:ascii="Arial" w:hAnsi="Arial" w:cs="Arial"/>
        </w:rPr>
        <w:t xml:space="preserve"> is the ELSA programme</w:t>
      </w:r>
      <w:r w:rsidR="00535F28">
        <w:rPr>
          <w:rFonts w:ascii="Arial" w:hAnsi="Arial" w:cs="Arial"/>
        </w:rPr>
        <w:t xml:space="preserve">. This is a programme in which teaching assistants (TAs) are trained specifically to support the emotional and social needs of children. It is a </w:t>
      </w:r>
      <w:r w:rsidR="00F86143">
        <w:rPr>
          <w:rFonts w:ascii="Arial" w:hAnsi="Arial" w:cs="Arial"/>
        </w:rPr>
        <w:t>twelve-week</w:t>
      </w:r>
      <w:r w:rsidR="00535F28">
        <w:rPr>
          <w:rFonts w:ascii="Arial" w:hAnsi="Arial" w:cs="Arial"/>
        </w:rPr>
        <w:t xml:space="preserve"> programme aiming to reinforce progress within </w:t>
      </w:r>
      <w:proofErr w:type="gramStart"/>
      <w:r w:rsidR="00535F28">
        <w:rPr>
          <w:rFonts w:ascii="Arial" w:hAnsi="Arial" w:cs="Arial"/>
        </w:rPr>
        <w:t>particular areas</w:t>
      </w:r>
      <w:proofErr w:type="gramEnd"/>
      <w:r w:rsidR="00535F28">
        <w:rPr>
          <w:rFonts w:ascii="Arial" w:hAnsi="Arial" w:cs="Arial"/>
        </w:rPr>
        <w:t xml:space="preserve"> </w:t>
      </w:r>
      <w:r w:rsidR="0068197E">
        <w:rPr>
          <w:rFonts w:ascii="Arial" w:hAnsi="Arial" w:cs="Arial"/>
        </w:rPr>
        <w:t>that are in</w:t>
      </w:r>
      <w:r w:rsidR="00535F28">
        <w:rPr>
          <w:rFonts w:ascii="Arial" w:hAnsi="Arial" w:cs="Arial"/>
        </w:rPr>
        <w:t xml:space="preserve"> need </w:t>
      </w:r>
      <w:r w:rsidR="0068197E">
        <w:rPr>
          <w:rFonts w:ascii="Arial" w:hAnsi="Arial" w:cs="Arial"/>
        </w:rPr>
        <w:t xml:space="preserve">of further </w:t>
      </w:r>
      <w:r w:rsidR="00535F28">
        <w:rPr>
          <w:rFonts w:ascii="Arial" w:hAnsi="Arial" w:cs="Arial"/>
        </w:rPr>
        <w:t>development.</w:t>
      </w:r>
      <w:r w:rsidR="00F86143">
        <w:rPr>
          <w:rFonts w:ascii="Arial" w:hAnsi="Arial" w:cs="Arial"/>
        </w:rPr>
        <w:t xml:space="preserve"> </w:t>
      </w:r>
      <w:r w:rsidR="00036E90">
        <w:rPr>
          <w:rFonts w:ascii="Arial" w:hAnsi="Arial" w:cs="Arial"/>
        </w:rPr>
        <w:t>Our class TA would be timetabled a specific time</w:t>
      </w:r>
      <w:r w:rsidR="0068197E">
        <w:rPr>
          <w:rFonts w:ascii="Arial" w:hAnsi="Arial" w:cs="Arial"/>
        </w:rPr>
        <w:t xml:space="preserve"> and location</w:t>
      </w:r>
      <w:r w:rsidR="00036E90">
        <w:rPr>
          <w:rFonts w:ascii="Arial" w:hAnsi="Arial" w:cs="Arial"/>
        </w:rPr>
        <w:t xml:space="preserve"> once a week for 30-45 minutes. As there </w:t>
      </w:r>
      <w:r w:rsidR="00C071F4">
        <w:rPr>
          <w:rFonts w:ascii="Arial" w:hAnsi="Arial" w:cs="Arial"/>
        </w:rPr>
        <w:t>are</w:t>
      </w:r>
      <w:r w:rsidR="00036E90">
        <w:rPr>
          <w:rFonts w:ascii="Arial" w:hAnsi="Arial" w:cs="Arial"/>
        </w:rPr>
        <w:t xml:space="preserve"> a few children in the class who identifies with</w:t>
      </w:r>
      <w:r w:rsidR="00A17907">
        <w:rPr>
          <w:rFonts w:ascii="Arial" w:hAnsi="Arial" w:cs="Arial"/>
        </w:rPr>
        <w:t xml:space="preserve"> needing</w:t>
      </w:r>
      <w:r w:rsidR="00036E90">
        <w:rPr>
          <w:rFonts w:ascii="Arial" w:hAnsi="Arial" w:cs="Arial"/>
        </w:rPr>
        <w:t xml:space="preserve"> more focused attention in these areas, child A will be taken out with th</w:t>
      </w:r>
      <w:r w:rsidR="00A17907">
        <w:rPr>
          <w:rFonts w:ascii="Arial" w:hAnsi="Arial" w:cs="Arial"/>
        </w:rPr>
        <w:t>is</w:t>
      </w:r>
      <w:r w:rsidR="00036E90">
        <w:rPr>
          <w:rFonts w:ascii="Arial" w:hAnsi="Arial" w:cs="Arial"/>
        </w:rPr>
        <w:t xml:space="preserve"> </w:t>
      </w:r>
      <w:r w:rsidR="00A17907">
        <w:rPr>
          <w:rFonts w:ascii="Arial" w:hAnsi="Arial" w:cs="Arial"/>
        </w:rPr>
        <w:t>group</w:t>
      </w:r>
      <w:r w:rsidR="00036E90">
        <w:rPr>
          <w:rFonts w:ascii="Arial" w:hAnsi="Arial" w:cs="Arial"/>
        </w:rPr>
        <w:t xml:space="preserve"> of pupils.</w:t>
      </w:r>
      <w:r w:rsidR="00C071F4">
        <w:rPr>
          <w:rFonts w:ascii="Arial" w:hAnsi="Arial" w:cs="Arial"/>
        </w:rPr>
        <w:t xml:space="preserve"> There will be an aim to establish respectful friendships and provide a space for them where they feel comfortable and secure enough to talk openly to peers a</w:t>
      </w:r>
      <w:r w:rsidR="00A17907">
        <w:rPr>
          <w:rFonts w:ascii="Arial" w:hAnsi="Arial" w:cs="Arial"/>
        </w:rPr>
        <w:t>s well as</w:t>
      </w:r>
      <w:r w:rsidR="00C071F4">
        <w:rPr>
          <w:rFonts w:ascii="Arial" w:hAnsi="Arial" w:cs="Arial"/>
        </w:rPr>
        <w:t xml:space="preserve"> their teachers about the way they are feeling. There is a range of </w:t>
      </w:r>
      <w:r w:rsidR="00A17907">
        <w:rPr>
          <w:rFonts w:ascii="Arial" w:hAnsi="Arial" w:cs="Arial"/>
        </w:rPr>
        <w:t>activities</w:t>
      </w:r>
      <w:r w:rsidR="00C071F4">
        <w:rPr>
          <w:rFonts w:ascii="Arial" w:hAnsi="Arial" w:cs="Arial"/>
        </w:rPr>
        <w:t xml:space="preserve"> provided within the programme </w:t>
      </w:r>
      <w:r w:rsidR="00A17907">
        <w:rPr>
          <w:rFonts w:ascii="Arial" w:hAnsi="Arial" w:cs="Arial"/>
        </w:rPr>
        <w:t>to promote areas of social and friendship skills. For example, engaging in role-play, games, puppets, arts and crafts. These are all skills and activities which can be implemented into the classroom for the children to engage</w:t>
      </w:r>
      <w:r w:rsidR="0068197E">
        <w:rPr>
          <w:rFonts w:ascii="Arial" w:hAnsi="Arial" w:cs="Arial"/>
        </w:rPr>
        <w:t xml:space="preserve"> </w:t>
      </w:r>
      <w:r w:rsidR="00A17907">
        <w:rPr>
          <w:rFonts w:ascii="Arial" w:hAnsi="Arial" w:cs="Arial"/>
        </w:rPr>
        <w:t>and associate themselves with other children in the class.</w:t>
      </w:r>
      <w:r w:rsidR="009445F4">
        <w:rPr>
          <w:rFonts w:ascii="Arial" w:hAnsi="Arial" w:cs="Arial"/>
        </w:rPr>
        <w:t xml:space="preserve"> </w:t>
      </w:r>
      <w:r w:rsidR="00D451C5">
        <w:rPr>
          <w:rFonts w:ascii="Arial" w:hAnsi="Arial" w:cs="Arial"/>
        </w:rPr>
        <w:t>When revising the</w:t>
      </w:r>
      <w:r w:rsidR="009445F4">
        <w:rPr>
          <w:rFonts w:ascii="Arial" w:hAnsi="Arial" w:cs="Arial"/>
        </w:rPr>
        <w:t xml:space="preserve"> national curriculum, these are all </w:t>
      </w:r>
      <w:r w:rsidR="00D451C5">
        <w:rPr>
          <w:rFonts w:ascii="Arial" w:hAnsi="Arial" w:cs="Arial"/>
        </w:rPr>
        <w:t xml:space="preserve">activities </w:t>
      </w:r>
      <w:r w:rsidR="009445F4">
        <w:rPr>
          <w:rFonts w:ascii="Arial" w:hAnsi="Arial" w:cs="Arial"/>
        </w:rPr>
        <w:t>that have been identified to enhance development. Miller and Smith (2004) claim role play is an example amongst others that advocates exploration and play for ma</w:t>
      </w:r>
      <w:r w:rsidR="00D451C5">
        <w:rPr>
          <w:rFonts w:ascii="Arial" w:hAnsi="Arial" w:cs="Arial"/>
        </w:rPr>
        <w:t>i</w:t>
      </w:r>
      <w:r w:rsidR="009445F4">
        <w:rPr>
          <w:rFonts w:ascii="Arial" w:hAnsi="Arial" w:cs="Arial"/>
        </w:rPr>
        <w:t>n areas including a child’s social and emotional development. Piaget’s theory (</w:t>
      </w:r>
      <w:r w:rsidR="000869EC">
        <w:rPr>
          <w:rFonts w:ascii="Arial" w:hAnsi="Arial" w:cs="Arial"/>
        </w:rPr>
        <w:t>1955</w:t>
      </w:r>
      <w:r w:rsidR="009445F4">
        <w:rPr>
          <w:rFonts w:ascii="Arial" w:hAnsi="Arial" w:cs="Arial"/>
        </w:rPr>
        <w:t xml:space="preserve">) contends play as an activity that acts out imaginary situations, whereas </w:t>
      </w:r>
      <w:r w:rsidR="000869EC">
        <w:rPr>
          <w:rFonts w:ascii="Arial" w:hAnsi="Arial" w:cs="Arial"/>
        </w:rPr>
        <w:t>L</w:t>
      </w:r>
      <w:r w:rsidR="009445F4">
        <w:rPr>
          <w:rFonts w:ascii="Arial" w:hAnsi="Arial" w:cs="Arial"/>
        </w:rPr>
        <w:t xml:space="preserve">ev Vygotsky </w:t>
      </w:r>
      <w:r w:rsidR="000869EC">
        <w:rPr>
          <w:rFonts w:ascii="Arial" w:hAnsi="Arial" w:cs="Arial"/>
        </w:rPr>
        <w:t xml:space="preserve">(1933) </w:t>
      </w:r>
      <w:r w:rsidR="009445F4">
        <w:rPr>
          <w:rFonts w:ascii="Arial" w:hAnsi="Arial" w:cs="Arial"/>
        </w:rPr>
        <w:t xml:space="preserve">extends this notion by stating children place themselves </w:t>
      </w:r>
      <w:r w:rsidR="000869EC">
        <w:rPr>
          <w:rFonts w:ascii="Arial" w:hAnsi="Arial" w:cs="Arial"/>
        </w:rPr>
        <w:t>in a zone of proximal development which allows a child to progress and advance in real life capabilities (Keenan, 2002).</w:t>
      </w:r>
      <w:r w:rsidR="00D451C5">
        <w:rPr>
          <w:rFonts w:ascii="Arial" w:hAnsi="Arial" w:cs="Arial"/>
        </w:rPr>
        <w:t xml:space="preserve"> Identifying this literature ensures the many strategies provided in ELSA will further the areas within personal, social and emotional </w:t>
      </w:r>
      <w:r w:rsidR="00D451C5">
        <w:rPr>
          <w:rFonts w:ascii="Arial" w:hAnsi="Arial" w:cs="Arial"/>
        </w:rPr>
        <w:lastRenderedPageBreak/>
        <w:t xml:space="preserve">development for child A. </w:t>
      </w:r>
      <w:r w:rsidR="0068197E">
        <w:rPr>
          <w:rFonts w:ascii="Arial" w:hAnsi="Arial" w:cs="Arial"/>
        </w:rPr>
        <w:t>It is also important to ensure m</w:t>
      </w:r>
      <w:r w:rsidR="00E7498B">
        <w:rPr>
          <w:rFonts w:ascii="Arial" w:hAnsi="Arial" w:cs="Arial"/>
        </w:rPr>
        <w:t xml:space="preserve">easurements </w:t>
      </w:r>
      <w:r w:rsidR="0068197E">
        <w:rPr>
          <w:rFonts w:ascii="Arial" w:hAnsi="Arial" w:cs="Arial"/>
        </w:rPr>
        <w:t>are</w:t>
      </w:r>
      <w:r w:rsidR="00E7498B">
        <w:rPr>
          <w:rFonts w:ascii="Arial" w:hAnsi="Arial" w:cs="Arial"/>
        </w:rPr>
        <w:t xml:space="preserve"> taken to </w:t>
      </w:r>
      <w:r w:rsidR="0068197E">
        <w:rPr>
          <w:rFonts w:ascii="Arial" w:hAnsi="Arial" w:cs="Arial"/>
        </w:rPr>
        <w:t>monitor the</w:t>
      </w:r>
      <w:r w:rsidR="00E7498B">
        <w:rPr>
          <w:rFonts w:ascii="Arial" w:hAnsi="Arial" w:cs="Arial"/>
        </w:rPr>
        <w:t xml:space="preserve"> progress made</w:t>
      </w:r>
      <w:r w:rsidR="0068197E">
        <w:rPr>
          <w:rFonts w:ascii="Arial" w:hAnsi="Arial" w:cs="Arial"/>
        </w:rPr>
        <w:t>.</w:t>
      </w:r>
      <w:r w:rsidR="00E7498B">
        <w:rPr>
          <w:rFonts w:ascii="Arial" w:hAnsi="Arial" w:cs="Arial"/>
        </w:rPr>
        <w:t xml:space="preserve"> </w:t>
      </w:r>
      <w:r w:rsidR="0068197E">
        <w:rPr>
          <w:rFonts w:ascii="Arial" w:hAnsi="Arial" w:cs="Arial"/>
        </w:rPr>
        <w:t xml:space="preserve">This will also be identified through co-operative play indoors and outdoors, especially at play times. If child A </w:t>
      </w:r>
      <w:proofErr w:type="gramStart"/>
      <w:r w:rsidR="0068197E">
        <w:rPr>
          <w:rFonts w:ascii="Arial" w:hAnsi="Arial" w:cs="Arial"/>
        </w:rPr>
        <w:t>is able to</w:t>
      </w:r>
      <w:proofErr w:type="gramEnd"/>
      <w:r w:rsidR="0068197E">
        <w:rPr>
          <w:rFonts w:ascii="Arial" w:hAnsi="Arial" w:cs="Arial"/>
        </w:rPr>
        <w:t xml:space="preserve"> gain confidence in his communication and social skills</w:t>
      </w:r>
      <w:r w:rsidR="00E7498B">
        <w:rPr>
          <w:rFonts w:ascii="Arial" w:hAnsi="Arial" w:cs="Arial"/>
        </w:rPr>
        <w:t xml:space="preserve"> </w:t>
      </w:r>
      <w:r w:rsidR="0068197E">
        <w:rPr>
          <w:rFonts w:ascii="Arial" w:hAnsi="Arial" w:cs="Arial"/>
        </w:rPr>
        <w:t>it will result in him being able</w:t>
      </w:r>
      <w:r w:rsidR="00E7498B">
        <w:rPr>
          <w:rFonts w:ascii="Arial" w:hAnsi="Arial" w:cs="Arial"/>
        </w:rPr>
        <w:t xml:space="preserve"> play appropriately </w:t>
      </w:r>
      <w:r w:rsidR="0068197E">
        <w:rPr>
          <w:rFonts w:ascii="Arial" w:hAnsi="Arial" w:cs="Arial"/>
        </w:rPr>
        <w:t>in the playground with his class friends</w:t>
      </w:r>
      <w:r w:rsidR="00E7498B">
        <w:rPr>
          <w:rFonts w:ascii="Arial" w:hAnsi="Arial" w:cs="Arial"/>
        </w:rPr>
        <w:t xml:space="preserve">. </w:t>
      </w:r>
      <w:proofErr w:type="spellStart"/>
      <w:r w:rsidR="00DB7FCF">
        <w:rPr>
          <w:rFonts w:ascii="Arial" w:hAnsi="Arial" w:cs="Arial"/>
        </w:rPr>
        <w:t>Gorard</w:t>
      </w:r>
      <w:proofErr w:type="spellEnd"/>
      <w:r w:rsidR="00DB7FCF">
        <w:rPr>
          <w:rFonts w:ascii="Arial" w:hAnsi="Arial" w:cs="Arial"/>
        </w:rPr>
        <w:t xml:space="preserve"> et al (2015) cite a positive att</w:t>
      </w:r>
      <w:r w:rsidR="00167750">
        <w:rPr>
          <w:rFonts w:ascii="Arial" w:hAnsi="Arial" w:cs="Arial"/>
        </w:rPr>
        <w:t>itude</w:t>
      </w:r>
      <w:r w:rsidR="00DB7FCF">
        <w:rPr>
          <w:rFonts w:ascii="Arial" w:hAnsi="Arial" w:cs="Arial"/>
        </w:rPr>
        <w:t xml:space="preserve"> to </w:t>
      </w:r>
      <w:r w:rsidR="0068197E">
        <w:rPr>
          <w:rFonts w:ascii="Arial" w:hAnsi="Arial" w:cs="Arial"/>
        </w:rPr>
        <w:t>t</w:t>
      </w:r>
      <w:r w:rsidR="00DB7FCF">
        <w:rPr>
          <w:rFonts w:ascii="Arial" w:hAnsi="Arial" w:cs="Arial"/>
        </w:rPr>
        <w:t xml:space="preserve">his intervention </w:t>
      </w:r>
      <w:r w:rsidR="00167750">
        <w:rPr>
          <w:rFonts w:ascii="Arial" w:hAnsi="Arial" w:cs="Arial"/>
        </w:rPr>
        <w:t>by stating</w:t>
      </w:r>
      <w:r w:rsidR="00DB7FCF">
        <w:rPr>
          <w:rFonts w:ascii="Arial" w:hAnsi="Arial" w:cs="Arial"/>
        </w:rPr>
        <w:t xml:space="preserve"> it encourages personal and social gain through </w:t>
      </w:r>
      <w:r w:rsidR="00167750">
        <w:rPr>
          <w:rFonts w:ascii="Arial" w:hAnsi="Arial" w:cs="Arial"/>
        </w:rPr>
        <w:t>the mindset</w:t>
      </w:r>
      <w:r w:rsidR="00DB7FCF">
        <w:rPr>
          <w:rFonts w:ascii="Arial" w:hAnsi="Arial" w:cs="Arial"/>
        </w:rPr>
        <w:t xml:space="preserve"> of the children </w:t>
      </w:r>
      <w:r w:rsidR="00167750">
        <w:rPr>
          <w:rFonts w:ascii="Arial" w:hAnsi="Arial" w:cs="Arial"/>
        </w:rPr>
        <w:t>towards</w:t>
      </w:r>
      <w:r w:rsidR="00DB7FCF">
        <w:rPr>
          <w:rFonts w:ascii="Arial" w:hAnsi="Arial" w:cs="Arial"/>
        </w:rPr>
        <w:t xml:space="preserve"> their learning as well as enhancing self-esteem and confidence </w:t>
      </w:r>
      <w:r w:rsidR="00167750">
        <w:rPr>
          <w:rFonts w:ascii="Arial" w:hAnsi="Arial" w:cs="Arial"/>
        </w:rPr>
        <w:t xml:space="preserve">which in turn </w:t>
      </w:r>
      <w:r w:rsidR="00DB7FCF">
        <w:rPr>
          <w:rFonts w:ascii="Arial" w:hAnsi="Arial" w:cs="Arial"/>
        </w:rPr>
        <w:t>reduc</w:t>
      </w:r>
      <w:r w:rsidR="00167750">
        <w:rPr>
          <w:rFonts w:ascii="Arial" w:hAnsi="Arial" w:cs="Arial"/>
        </w:rPr>
        <w:t>es</w:t>
      </w:r>
      <w:r w:rsidR="00DB7FCF">
        <w:rPr>
          <w:rFonts w:ascii="Arial" w:hAnsi="Arial" w:cs="Arial"/>
        </w:rPr>
        <w:t xml:space="preserve"> the anxiety held within.</w:t>
      </w:r>
    </w:p>
    <w:p w14:paraId="3678707C" w14:textId="74A39BB2" w:rsidR="001B6017" w:rsidRDefault="0072535E" w:rsidP="008575CF">
      <w:pPr>
        <w:pStyle w:val="NormalWeb"/>
        <w:spacing w:before="0" w:beforeAutospacing="0" w:after="251" w:afterAutospacing="0" w:line="360" w:lineRule="auto"/>
        <w:rPr>
          <w:rFonts w:ascii="Arial" w:hAnsi="Arial" w:cs="Arial"/>
        </w:rPr>
      </w:pPr>
      <w:r>
        <w:rPr>
          <w:rFonts w:ascii="Arial" w:hAnsi="Arial" w:cs="Arial"/>
        </w:rPr>
        <w:t xml:space="preserve">An aspect identified </w:t>
      </w:r>
      <w:r w:rsidR="00E7498B">
        <w:rPr>
          <w:rFonts w:ascii="Arial" w:hAnsi="Arial" w:cs="Arial"/>
        </w:rPr>
        <w:t xml:space="preserve">in literacy, language and communication </w:t>
      </w:r>
      <w:r>
        <w:rPr>
          <w:rFonts w:ascii="Arial" w:hAnsi="Arial" w:cs="Arial"/>
        </w:rPr>
        <w:t>as needing attention for development is oracy skill</w:t>
      </w:r>
      <w:r w:rsidR="00E7498B">
        <w:rPr>
          <w:rFonts w:ascii="Arial" w:hAnsi="Arial" w:cs="Arial"/>
        </w:rPr>
        <w:t>s</w:t>
      </w:r>
      <w:r>
        <w:rPr>
          <w:rFonts w:ascii="Arial" w:hAnsi="Arial" w:cs="Arial"/>
        </w:rPr>
        <w:t>.</w:t>
      </w:r>
      <w:r w:rsidR="00E7498B">
        <w:rPr>
          <w:rFonts w:ascii="Arial" w:hAnsi="Arial" w:cs="Arial"/>
        </w:rPr>
        <w:t xml:space="preserve"> This links with the next steps provided above</w:t>
      </w:r>
      <w:r w:rsidR="00167750">
        <w:rPr>
          <w:rFonts w:ascii="Arial" w:hAnsi="Arial" w:cs="Arial"/>
        </w:rPr>
        <w:t>.</w:t>
      </w:r>
      <w:r w:rsidR="00E7498B">
        <w:rPr>
          <w:rFonts w:ascii="Arial" w:hAnsi="Arial" w:cs="Arial"/>
        </w:rPr>
        <w:t xml:space="preserve"> </w:t>
      </w:r>
      <w:r w:rsidR="00167750">
        <w:rPr>
          <w:rFonts w:ascii="Arial" w:hAnsi="Arial" w:cs="Arial"/>
        </w:rPr>
        <w:t>H</w:t>
      </w:r>
      <w:r w:rsidR="00E7498B">
        <w:rPr>
          <w:rFonts w:ascii="Arial" w:hAnsi="Arial" w:cs="Arial"/>
        </w:rPr>
        <w:t>owever, as child A is proving to work at two stages below his expected outcome it was important to put next steps into place through</w:t>
      </w:r>
      <w:r w:rsidR="0092328E">
        <w:rPr>
          <w:rFonts w:ascii="Arial" w:hAnsi="Arial" w:cs="Arial"/>
        </w:rPr>
        <w:t xml:space="preserve"> </w:t>
      </w:r>
      <w:r w:rsidR="00E7498B">
        <w:rPr>
          <w:rFonts w:ascii="Arial" w:hAnsi="Arial" w:cs="Arial"/>
        </w:rPr>
        <w:t>a</w:t>
      </w:r>
      <w:r w:rsidR="0092328E">
        <w:rPr>
          <w:rFonts w:ascii="Arial" w:hAnsi="Arial" w:cs="Arial"/>
        </w:rPr>
        <w:t xml:space="preserve">n </w:t>
      </w:r>
      <w:r w:rsidR="00E7498B">
        <w:rPr>
          <w:rFonts w:ascii="Arial" w:hAnsi="Arial" w:cs="Arial"/>
        </w:rPr>
        <w:t xml:space="preserve">identified ‘outstanding’ </w:t>
      </w:r>
      <w:r w:rsidR="0092328E">
        <w:rPr>
          <w:rFonts w:ascii="Arial" w:hAnsi="Arial" w:cs="Arial"/>
        </w:rPr>
        <w:t xml:space="preserve">teaching </w:t>
      </w:r>
      <w:r w:rsidR="00E7498B">
        <w:rPr>
          <w:rFonts w:ascii="Arial" w:hAnsi="Arial" w:cs="Arial"/>
        </w:rPr>
        <w:t xml:space="preserve">framework. </w:t>
      </w:r>
      <w:r w:rsidR="0092328E">
        <w:rPr>
          <w:rFonts w:ascii="Arial" w:hAnsi="Arial" w:cs="Arial"/>
        </w:rPr>
        <w:t>Pie Corbett’s ‘Talk for writing’ intervention</w:t>
      </w:r>
      <w:r w:rsidR="00E7498B">
        <w:rPr>
          <w:rFonts w:ascii="Arial" w:hAnsi="Arial" w:cs="Arial"/>
        </w:rPr>
        <w:t xml:space="preserve"> is known for raising attainment in all areas of literacy and language</w:t>
      </w:r>
      <w:r w:rsidR="0092328E">
        <w:rPr>
          <w:rFonts w:ascii="Arial" w:hAnsi="Arial" w:cs="Arial"/>
        </w:rPr>
        <w:t>.</w:t>
      </w:r>
      <w:r w:rsidR="002B6702">
        <w:rPr>
          <w:rFonts w:ascii="Arial" w:hAnsi="Arial" w:cs="Arial"/>
        </w:rPr>
        <w:t xml:space="preserve"> It is a powerful tool based upon the principles of how all children learn. There are three stages of movement; imitation, innovation and independent application. Though, it is important to state each stage can be adapted to meet the needs of every individual. This is a whole class teaching intervention which means child A will not be singled out but will be made a priority throughout the different strategies and observation.</w:t>
      </w:r>
      <w:r w:rsidR="001B6017">
        <w:rPr>
          <w:rFonts w:ascii="Arial" w:hAnsi="Arial" w:cs="Arial"/>
        </w:rPr>
        <w:t xml:space="preserve"> This is an approach that moves from dependence to independence, there is shared teaching between the children and the teacher in order to develop capabilities in writing creatively and powerfully as well as reading with purpose within different subjects. A structure is presented through ‘talking the text’ </w:t>
      </w:r>
      <w:r w:rsidR="00167750">
        <w:rPr>
          <w:rFonts w:ascii="Arial" w:hAnsi="Arial" w:cs="Arial"/>
        </w:rPr>
        <w:t xml:space="preserve">which therefore </w:t>
      </w:r>
      <w:r w:rsidR="001B6017">
        <w:rPr>
          <w:rFonts w:ascii="Arial" w:hAnsi="Arial" w:cs="Arial"/>
        </w:rPr>
        <w:t>develop</w:t>
      </w:r>
      <w:r w:rsidR="00167750">
        <w:rPr>
          <w:rFonts w:ascii="Arial" w:hAnsi="Arial" w:cs="Arial"/>
        </w:rPr>
        <w:t>s</w:t>
      </w:r>
      <w:r w:rsidR="001B6017">
        <w:rPr>
          <w:rFonts w:ascii="Arial" w:hAnsi="Arial" w:cs="Arial"/>
        </w:rPr>
        <w:t xml:space="preserve"> and adopt</w:t>
      </w:r>
      <w:r w:rsidR="00167750">
        <w:rPr>
          <w:rFonts w:ascii="Arial" w:hAnsi="Arial" w:cs="Arial"/>
        </w:rPr>
        <w:t>s</w:t>
      </w:r>
      <w:r w:rsidR="001B6017">
        <w:rPr>
          <w:rFonts w:ascii="Arial" w:hAnsi="Arial" w:cs="Arial"/>
        </w:rPr>
        <w:t xml:space="preserve"> </w:t>
      </w:r>
      <w:r w:rsidR="00167750">
        <w:rPr>
          <w:rFonts w:ascii="Arial" w:hAnsi="Arial" w:cs="Arial"/>
        </w:rPr>
        <w:t xml:space="preserve">the </w:t>
      </w:r>
      <w:r w:rsidR="001B6017">
        <w:rPr>
          <w:rFonts w:ascii="Arial" w:hAnsi="Arial" w:cs="Arial"/>
        </w:rPr>
        <w:t>language</w:t>
      </w:r>
      <w:r w:rsidR="00167750">
        <w:rPr>
          <w:rFonts w:ascii="Arial" w:hAnsi="Arial" w:cs="Arial"/>
        </w:rPr>
        <w:t xml:space="preserve"> needed. This then</w:t>
      </w:r>
      <w:r w:rsidR="001B6017">
        <w:rPr>
          <w:rFonts w:ascii="Arial" w:hAnsi="Arial" w:cs="Arial"/>
        </w:rPr>
        <w:t xml:space="preserve"> enables children to orally develop and imitate the language needed in varied topics. They move on to reading and analysing the text they created on the story, then write their own version. </w:t>
      </w:r>
    </w:p>
    <w:p w14:paraId="2BA21237" w14:textId="2492F52E" w:rsidR="0072535E" w:rsidRDefault="001B6017" w:rsidP="008B0CAB">
      <w:pPr>
        <w:pStyle w:val="NormalWeb"/>
        <w:spacing w:before="0" w:beforeAutospacing="0" w:after="251" w:afterAutospacing="0" w:line="360" w:lineRule="auto"/>
        <w:rPr>
          <w:rFonts w:ascii="Arial" w:hAnsi="Arial" w:cs="Arial"/>
        </w:rPr>
      </w:pPr>
      <w:r>
        <w:rPr>
          <w:rFonts w:ascii="Arial" w:hAnsi="Arial" w:cs="Arial"/>
        </w:rPr>
        <w:t xml:space="preserve">A baseline will be provided by an initial focused assessment – a cold task. This is to show the teacher what the children are capable of </w:t>
      </w:r>
      <w:r w:rsidR="008F3D81">
        <w:rPr>
          <w:rFonts w:ascii="Arial" w:hAnsi="Arial" w:cs="Arial"/>
        </w:rPr>
        <w:t xml:space="preserve">by drawing on prior knowledge and learning. Targets are then set for each individual and helps the teacher group the children in preparation </w:t>
      </w:r>
      <w:r w:rsidR="00167750">
        <w:rPr>
          <w:rFonts w:ascii="Arial" w:hAnsi="Arial" w:cs="Arial"/>
        </w:rPr>
        <w:t xml:space="preserve">for </w:t>
      </w:r>
      <w:r w:rsidR="008F3D81">
        <w:rPr>
          <w:rFonts w:ascii="Arial" w:hAnsi="Arial" w:cs="Arial"/>
        </w:rPr>
        <w:t>the model text plan</w:t>
      </w:r>
      <w:r w:rsidR="00167750">
        <w:rPr>
          <w:rFonts w:ascii="Arial" w:hAnsi="Arial" w:cs="Arial"/>
        </w:rPr>
        <w:t xml:space="preserve">. This is to certify </w:t>
      </w:r>
      <w:r w:rsidR="008F3D81">
        <w:rPr>
          <w:rFonts w:ascii="Arial" w:hAnsi="Arial" w:cs="Arial"/>
        </w:rPr>
        <w:t>it matches the</w:t>
      </w:r>
      <w:r w:rsidR="00167750">
        <w:rPr>
          <w:rFonts w:ascii="Arial" w:hAnsi="Arial" w:cs="Arial"/>
        </w:rPr>
        <w:t xml:space="preserve"> child’s</w:t>
      </w:r>
      <w:r w:rsidR="008F3D81">
        <w:rPr>
          <w:rFonts w:ascii="Arial" w:hAnsi="Arial" w:cs="Arial"/>
        </w:rPr>
        <w:t xml:space="preserve"> ability</w:t>
      </w:r>
      <w:r w:rsidR="00167750">
        <w:rPr>
          <w:rFonts w:ascii="Arial" w:hAnsi="Arial" w:cs="Arial"/>
        </w:rPr>
        <w:t xml:space="preserve"> level</w:t>
      </w:r>
      <w:r w:rsidR="008F3D81">
        <w:rPr>
          <w:rFonts w:ascii="Arial" w:hAnsi="Arial" w:cs="Arial"/>
        </w:rPr>
        <w:t xml:space="preserve">. The </w:t>
      </w:r>
      <w:r w:rsidR="00167750">
        <w:rPr>
          <w:rFonts w:ascii="Arial" w:hAnsi="Arial" w:cs="Arial"/>
        </w:rPr>
        <w:t xml:space="preserve">children are </w:t>
      </w:r>
      <w:r w:rsidR="008F3D81">
        <w:rPr>
          <w:rFonts w:ascii="Arial" w:hAnsi="Arial" w:cs="Arial"/>
        </w:rPr>
        <w:t>then measure</w:t>
      </w:r>
      <w:r w:rsidR="00167750">
        <w:rPr>
          <w:rFonts w:ascii="Arial" w:hAnsi="Arial" w:cs="Arial"/>
        </w:rPr>
        <w:t>d</w:t>
      </w:r>
      <w:r w:rsidR="008F3D81">
        <w:rPr>
          <w:rFonts w:ascii="Arial" w:hAnsi="Arial" w:cs="Arial"/>
        </w:rPr>
        <w:t xml:space="preserve"> at the end through a hot task which shows the improvement and progress made. It is ensured a good stimulus is </w:t>
      </w:r>
      <w:r w:rsidR="008F3D81">
        <w:rPr>
          <w:rFonts w:ascii="Arial" w:hAnsi="Arial" w:cs="Arial"/>
        </w:rPr>
        <w:lastRenderedPageBreak/>
        <w:t xml:space="preserve">provided to keep the children motivated and engaged throughout the learning process. The imitation stage provides many opportunities for child A to engage orally in reading the text, this being independently, in pairs or groups and whole class. The children rehearse the story through imitation watching the teacher, using pictures and actions repeatedly until they </w:t>
      </w:r>
      <w:proofErr w:type="gramStart"/>
      <w:r w:rsidR="008F3D81">
        <w:rPr>
          <w:rFonts w:ascii="Arial" w:hAnsi="Arial" w:cs="Arial"/>
        </w:rPr>
        <w:t>are able to</w:t>
      </w:r>
      <w:proofErr w:type="gramEnd"/>
      <w:r w:rsidR="008F3D81">
        <w:rPr>
          <w:rFonts w:ascii="Arial" w:hAnsi="Arial" w:cs="Arial"/>
        </w:rPr>
        <w:t xml:space="preserve"> enact the story on their own. This stage is a chance for children to engage in language at a deeper level and gain an understanding </w:t>
      </w:r>
      <w:r w:rsidR="00167750">
        <w:rPr>
          <w:rFonts w:ascii="Arial" w:hAnsi="Arial" w:cs="Arial"/>
        </w:rPr>
        <w:t>o</w:t>
      </w:r>
      <w:r w:rsidR="008F3D81">
        <w:rPr>
          <w:rFonts w:ascii="Arial" w:hAnsi="Arial" w:cs="Arial"/>
        </w:rPr>
        <w:t xml:space="preserve">f what </w:t>
      </w:r>
      <w:r w:rsidR="00167750">
        <w:rPr>
          <w:rFonts w:ascii="Arial" w:hAnsi="Arial" w:cs="Arial"/>
        </w:rPr>
        <w:t>the story means, including tricky vocabulary</w:t>
      </w:r>
      <w:r w:rsidR="008F3D81">
        <w:rPr>
          <w:rFonts w:ascii="Arial" w:hAnsi="Arial" w:cs="Arial"/>
        </w:rPr>
        <w:t>.</w:t>
      </w:r>
      <w:r w:rsidR="00EC1893">
        <w:rPr>
          <w:rFonts w:ascii="Arial" w:hAnsi="Arial" w:cs="Arial"/>
        </w:rPr>
        <w:t xml:space="preserve"> Innovation allows a child to retell the story changing specific parts</w:t>
      </w:r>
      <w:r w:rsidR="008E542D">
        <w:rPr>
          <w:rFonts w:ascii="Arial" w:hAnsi="Arial" w:cs="Arial"/>
        </w:rPr>
        <w:t xml:space="preserve"> </w:t>
      </w:r>
      <w:r w:rsidR="00EC1893">
        <w:rPr>
          <w:rFonts w:ascii="Arial" w:hAnsi="Arial" w:cs="Arial"/>
        </w:rPr>
        <w:t xml:space="preserve">such as the characters and the setting. This stage allows the children to express their own ideas and voice an opinion of change in the story whilst also choosing actions and enacting it out in groupings. The independent stage focuses more on the writing ability, developing formation, comprehension, grammar and punctuation skills. Alexander (2008) claims oracy is developed by learning through talk. He </w:t>
      </w:r>
      <w:r w:rsidR="008E542D">
        <w:rPr>
          <w:rFonts w:ascii="Arial" w:hAnsi="Arial" w:cs="Arial"/>
        </w:rPr>
        <w:t>extends this by stating</w:t>
      </w:r>
      <w:r w:rsidR="00EC1893">
        <w:rPr>
          <w:rFonts w:ascii="Arial" w:hAnsi="Arial" w:cs="Arial"/>
        </w:rPr>
        <w:t xml:space="preserve"> it deepens a child’s understanding through dialogue</w:t>
      </w:r>
      <w:r w:rsidR="008E542D">
        <w:rPr>
          <w:rFonts w:ascii="Arial" w:hAnsi="Arial" w:cs="Arial"/>
        </w:rPr>
        <w:t xml:space="preserve"> being developed with the teacher and fellow peers</w:t>
      </w:r>
      <w:r w:rsidR="00EC1893">
        <w:rPr>
          <w:rFonts w:ascii="Arial" w:hAnsi="Arial" w:cs="Arial"/>
        </w:rPr>
        <w:t>.</w:t>
      </w:r>
      <w:r w:rsidR="008E542D">
        <w:rPr>
          <w:rFonts w:ascii="Arial" w:hAnsi="Arial" w:cs="Arial"/>
        </w:rPr>
        <w:t xml:space="preserve"> </w:t>
      </w:r>
      <w:r w:rsidR="00EC1893">
        <w:rPr>
          <w:rFonts w:ascii="Arial" w:hAnsi="Arial" w:cs="Arial"/>
        </w:rPr>
        <w:t xml:space="preserve">In relation to talk for writing, this is the exact aim it bases itself on. There is an importance that the teacher and children collaboratively involve one another and think carefully about the language </w:t>
      </w:r>
      <w:r w:rsidR="008E542D">
        <w:rPr>
          <w:rFonts w:ascii="Arial" w:hAnsi="Arial" w:cs="Arial"/>
        </w:rPr>
        <w:t xml:space="preserve">being </w:t>
      </w:r>
      <w:r w:rsidR="00EC1893">
        <w:rPr>
          <w:rFonts w:ascii="Arial" w:hAnsi="Arial" w:cs="Arial"/>
        </w:rPr>
        <w:t>spoken</w:t>
      </w:r>
      <w:r w:rsidR="008E542D">
        <w:rPr>
          <w:rFonts w:ascii="Arial" w:hAnsi="Arial" w:cs="Arial"/>
        </w:rPr>
        <w:t xml:space="preserve"> and used</w:t>
      </w:r>
      <w:r w:rsidR="00EC1893">
        <w:rPr>
          <w:rFonts w:ascii="Arial" w:hAnsi="Arial" w:cs="Arial"/>
        </w:rPr>
        <w:t>. There are many positive elements to this learning process</w:t>
      </w:r>
      <w:r w:rsidR="008B0CAB">
        <w:rPr>
          <w:rFonts w:ascii="Arial" w:hAnsi="Arial" w:cs="Arial"/>
        </w:rPr>
        <w:t xml:space="preserve">, </w:t>
      </w:r>
      <w:r w:rsidR="008575CF">
        <w:rPr>
          <w:rFonts w:ascii="Arial" w:hAnsi="Arial" w:cs="Arial"/>
        </w:rPr>
        <w:t xml:space="preserve">Pinto, </w:t>
      </w:r>
      <w:proofErr w:type="spellStart"/>
      <w:r w:rsidR="008575CF">
        <w:rPr>
          <w:rFonts w:ascii="Arial" w:hAnsi="Arial" w:cs="Arial"/>
        </w:rPr>
        <w:t>Tarchi</w:t>
      </w:r>
      <w:proofErr w:type="spellEnd"/>
      <w:r w:rsidR="008575CF">
        <w:rPr>
          <w:rFonts w:ascii="Arial" w:hAnsi="Arial" w:cs="Arial"/>
        </w:rPr>
        <w:t xml:space="preserve"> and </w:t>
      </w:r>
      <w:proofErr w:type="spellStart"/>
      <w:r w:rsidR="008575CF">
        <w:rPr>
          <w:rFonts w:ascii="Arial" w:hAnsi="Arial" w:cs="Arial"/>
        </w:rPr>
        <w:t>Bigozzi</w:t>
      </w:r>
      <w:proofErr w:type="spellEnd"/>
      <w:r w:rsidR="00EC1893">
        <w:rPr>
          <w:rFonts w:ascii="Arial" w:hAnsi="Arial" w:cs="Arial"/>
        </w:rPr>
        <w:t xml:space="preserve"> (</w:t>
      </w:r>
      <w:r w:rsidR="008575CF">
        <w:rPr>
          <w:rFonts w:ascii="Arial" w:hAnsi="Arial" w:cs="Arial"/>
        </w:rPr>
        <w:t>2015</w:t>
      </w:r>
      <w:r w:rsidR="00EC1893">
        <w:rPr>
          <w:rFonts w:ascii="Arial" w:hAnsi="Arial" w:cs="Arial"/>
        </w:rPr>
        <w:t>) cit</w:t>
      </w:r>
      <w:r w:rsidR="008B0CAB">
        <w:rPr>
          <w:rFonts w:ascii="Arial" w:hAnsi="Arial" w:cs="Arial"/>
        </w:rPr>
        <w:t>e the process deliberates</w:t>
      </w:r>
      <w:r w:rsidR="00EC1893">
        <w:rPr>
          <w:rFonts w:ascii="Arial" w:hAnsi="Arial" w:cs="Arial"/>
        </w:rPr>
        <w:t xml:space="preserve"> </w:t>
      </w:r>
      <w:r w:rsidR="00DB7FCF">
        <w:rPr>
          <w:rFonts w:ascii="Arial" w:hAnsi="Arial" w:cs="Arial"/>
        </w:rPr>
        <w:t>‘</w:t>
      </w:r>
      <w:r w:rsidR="00DB7FCF" w:rsidRPr="00DB7FCF">
        <w:rPr>
          <w:rFonts w:ascii="Arial" w:hAnsi="Arial" w:cs="Arial"/>
        </w:rPr>
        <w:t>oral and written narratives from a discourse analysis perspective suggests three primary types of relationships, or standards of narrative competence: Cohesion, coherence, and structure</w:t>
      </w:r>
      <w:r w:rsidR="00DB7FCF">
        <w:rPr>
          <w:rFonts w:ascii="Arial" w:hAnsi="Arial" w:cs="Arial"/>
        </w:rPr>
        <w:t>’.</w:t>
      </w:r>
      <w:r w:rsidR="008B0CAB">
        <w:rPr>
          <w:rFonts w:ascii="Arial" w:hAnsi="Arial" w:cs="Arial"/>
        </w:rPr>
        <w:t xml:space="preserve"> This suggesting that development in literacy, language and communication is united together to ensure development occurs </w:t>
      </w:r>
      <w:r w:rsidR="00167750">
        <w:rPr>
          <w:rFonts w:ascii="Arial" w:hAnsi="Arial" w:cs="Arial"/>
        </w:rPr>
        <w:t xml:space="preserve">in all areas. This </w:t>
      </w:r>
      <w:r w:rsidR="008B0CAB">
        <w:rPr>
          <w:rFonts w:ascii="Arial" w:hAnsi="Arial" w:cs="Arial"/>
        </w:rPr>
        <w:t xml:space="preserve">meaning all skills learn in sync with one another. </w:t>
      </w:r>
      <w:r w:rsidR="00DB7FCF">
        <w:rPr>
          <w:rFonts w:ascii="Arial" w:hAnsi="Arial" w:cs="Arial"/>
        </w:rPr>
        <w:t xml:space="preserve">However, a limitation </w:t>
      </w:r>
      <w:r w:rsidR="008B0CAB">
        <w:rPr>
          <w:rFonts w:ascii="Arial" w:hAnsi="Arial" w:cs="Arial"/>
        </w:rPr>
        <w:t xml:space="preserve">highlighted throughout research </w:t>
      </w:r>
      <w:r w:rsidR="00DB7FCF">
        <w:rPr>
          <w:rFonts w:ascii="Arial" w:hAnsi="Arial" w:cs="Arial"/>
        </w:rPr>
        <w:t>is time. There is a concern that each stage must allow enough time to ensure progress is made in every child. Each stage is time consuming which in effect could restrict the progress being made orally and academically.</w:t>
      </w:r>
      <w:r w:rsidR="00167750">
        <w:rPr>
          <w:rFonts w:ascii="Arial" w:hAnsi="Arial" w:cs="Arial"/>
        </w:rPr>
        <w:t xml:space="preserve"> Nevertheless, a timetable will be implemented to cater the needs of this programme as well as other areas and subjects to be taught within the curriculum.</w:t>
      </w:r>
    </w:p>
    <w:p w14:paraId="019BB73F" w14:textId="54E9C383" w:rsidR="003321D4" w:rsidRPr="008B0CAB" w:rsidRDefault="00167750" w:rsidP="008B0CAB">
      <w:pPr>
        <w:pStyle w:val="NormalWeb"/>
        <w:spacing w:before="0" w:beforeAutospacing="0" w:after="251" w:afterAutospacing="0" w:line="360" w:lineRule="auto"/>
        <w:rPr>
          <w:rFonts w:ascii="Arial" w:hAnsi="Arial" w:cs="Arial"/>
        </w:rPr>
      </w:pPr>
      <w:r>
        <w:rPr>
          <w:rFonts w:ascii="Arial" w:hAnsi="Arial" w:cs="Arial"/>
        </w:rPr>
        <w:t xml:space="preserve">The final </w:t>
      </w:r>
      <w:r w:rsidR="003321D4">
        <w:rPr>
          <w:rFonts w:ascii="Arial" w:hAnsi="Arial" w:cs="Arial"/>
        </w:rPr>
        <w:t>area</w:t>
      </w:r>
      <w:r w:rsidR="000E6FF9">
        <w:rPr>
          <w:rFonts w:ascii="Arial" w:hAnsi="Arial" w:cs="Arial"/>
        </w:rPr>
        <w:t xml:space="preserve"> noted for d</w:t>
      </w:r>
      <w:r w:rsidR="003321D4">
        <w:rPr>
          <w:rFonts w:ascii="Arial" w:hAnsi="Arial" w:cs="Arial"/>
        </w:rPr>
        <w:t xml:space="preserve">evelopment </w:t>
      </w:r>
      <w:r w:rsidR="000E6FF9">
        <w:rPr>
          <w:rFonts w:ascii="Arial" w:hAnsi="Arial" w:cs="Arial"/>
        </w:rPr>
        <w:t xml:space="preserve">is </w:t>
      </w:r>
      <w:r w:rsidR="003321D4">
        <w:rPr>
          <w:rFonts w:ascii="Arial" w:hAnsi="Arial" w:cs="Arial"/>
        </w:rPr>
        <w:t>in mathematics</w:t>
      </w:r>
      <w:r w:rsidR="000E6FF9">
        <w:rPr>
          <w:rFonts w:ascii="Arial" w:hAnsi="Arial" w:cs="Arial"/>
        </w:rPr>
        <w:t xml:space="preserve">. It became evident that child </w:t>
      </w:r>
      <w:r w:rsidR="003321D4">
        <w:rPr>
          <w:rFonts w:ascii="Arial" w:hAnsi="Arial" w:cs="Arial"/>
        </w:rPr>
        <w:t>A</w:t>
      </w:r>
      <w:r w:rsidR="000E6FF9">
        <w:rPr>
          <w:rFonts w:ascii="Arial" w:hAnsi="Arial" w:cs="Arial"/>
        </w:rPr>
        <w:t xml:space="preserve"> struggles with his</w:t>
      </w:r>
      <w:r w:rsidR="003321D4">
        <w:rPr>
          <w:rFonts w:ascii="Arial" w:hAnsi="Arial" w:cs="Arial"/>
        </w:rPr>
        <w:t xml:space="preserve"> number formation. When learning to write numbers it essential to recognise writing numbers correctly is a key skill that </w:t>
      </w:r>
      <w:r w:rsidR="00816921">
        <w:rPr>
          <w:rFonts w:ascii="Arial" w:hAnsi="Arial" w:cs="Arial"/>
        </w:rPr>
        <w:t xml:space="preserve">lays the foundation for handwriting as well as being able to form letters correctly. It also aids the learning </w:t>
      </w:r>
      <w:r w:rsidR="00816921">
        <w:rPr>
          <w:rFonts w:ascii="Arial" w:hAnsi="Arial" w:cs="Arial"/>
        </w:rPr>
        <w:lastRenderedPageBreak/>
        <w:t>and development for mathematics abilities in later life (</w:t>
      </w:r>
      <w:proofErr w:type="spellStart"/>
      <w:r w:rsidR="00816921">
        <w:rPr>
          <w:rFonts w:ascii="Arial" w:hAnsi="Arial" w:cs="Arial"/>
        </w:rPr>
        <w:t>Ipatenco</w:t>
      </w:r>
      <w:proofErr w:type="spellEnd"/>
      <w:r w:rsidR="00816921">
        <w:rPr>
          <w:rFonts w:ascii="Arial" w:hAnsi="Arial" w:cs="Arial"/>
        </w:rPr>
        <w:t xml:space="preserve">, 2017). To help promote child A’s </w:t>
      </w:r>
      <w:r w:rsidR="000E6FF9">
        <w:rPr>
          <w:rFonts w:ascii="Arial" w:hAnsi="Arial" w:cs="Arial"/>
        </w:rPr>
        <w:t>skills</w:t>
      </w:r>
      <w:r w:rsidR="00816921">
        <w:rPr>
          <w:rFonts w:ascii="Arial" w:hAnsi="Arial" w:cs="Arial"/>
        </w:rPr>
        <w:t xml:space="preserve"> in this area I will set out personal targets for him to complete during teacher focus time and </w:t>
      </w:r>
      <w:r w:rsidR="000E6FF9">
        <w:rPr>
          <w:rFonts w:ascii="Arial" w:hAnsi="Arial" w:cs="Arial"/>
        </w:rPr>
        <w:t xml:space="preserve">independent </w:t>
      </w:r>
      <w:r w:rsidR="00816921">
        <w:rPr>
          <w:rFonts w:ascii="Arial" w:hAnsi="Arial" w:cs="Arial"/>
        </w:rPr>
        <w:t>challenge time</w:t>
      </w:r>
      <w:r w:rsidR="000E6FF9">
        <w:rPr>
          <w:rFonts w:ascii="Arial" w:hAnsi="Arial" w:cs="Arial"/>
        </w:rPr>
        <w:t xml:space="preserve"> weekly</w:t>
      </w:r>
      <w:r w:rsidR="00816921">
        <w:rPr>
          <w:rFonts w:ascii="Arial" w:hAnsi="Arial" w:cs="Arial"/>
        </w:rPr>
        <w:t xml:space="preserve">. Initially, I will work by showing and modelling techniques such as; writing numbers in the air. Child A will then in hope be able to familiarise himself with the exact shape each number holds. I will say the number as I’m writing it and ensure my finger is kept straight and shown clearly. Once the child feels comfortable and </w:t>
      </w:r>
      <w:proofErr w:type="gramStart"/>
      <w:r w:rsidR="00816921">
        <w:rPr>
          <w:rFonts w:ascii="Arial" w:hAnsi="Arial" w:cs="Arial"/>
        </w:rPr>
        <w:t>is able to</w:t>
      </w:r>
      <w:proofErr w:type="gramEnd"/>
      <w:r w:rsidR="00816921">
        <w:rPr>
          <w:rFonts w:ascii="Arial" w:hAnsi="Arial" w:cs="Arial"/>
        </w:rPr>
        <w:t xml:space="preserve"> show and say to me each number up to 10. I will give him many challenges </w:t>
      </w:r>
      <w:r w:rsidR="000E6FF9">
        <w:rPr>
          <w:rFonts w:ascii="Arial" w:hAnsi="Arial" w:cs="Arial"/>
        </w:rPr>
        <w:t xml:space="preserve">focusing on </w:t>
      </w:r>
      <w:r w:rsidR="00816921">
        <w:rPr>
          <w:rFonts w:ascii="Arial" w:hAnsi="Arial" w:cs="Arial"/>
        </w:rPr>
        <w:t>number formation. For example, he will practice writing in foam, rice, sand, soil, using a pen, pencil, chalk and a paintbrush. This will allow child A to experience writing num</w:t>
      </w:r>
      <w:r w:rsidR="00057C2B">
        <w:rPr>
          <w:rFonts w:ascii="Arial" w:hAnsi="Arial" w:cs="Arial"/>
        </w:rPr>
        <w:t>b</w:t>
      </w:r>
      <w:r w:rsidR="00816921">
        <w:rPr>
          <w:rFonts w:ascii="Arial" w:hAnsi="Arial" w:cs="Arial"/>
        </w:rPr>
        <w:t xml:space="preserve">ers in </w:t>
      </w:r>
      <w:proofErr w:type="gramStart"/>
      <w:r w:rsidR="00816921">
        <w:rPr>
          <w:rFonts w:ascii="Arial" w:hAnsi="Arial" w:cs="Arial"/>
        </w:rPr>
        <w:t>many different ways</w:t>
      </w:r>
      <w:proofErr w:type="gramEnd"/>
      <w:r w:rsidR="00816921">
        <w:rPr>
          <w:rFonts w:ascii="Arial" w:hAnsi="Arial" w:cs="Arial"/>
        </w:rPr>
        <w:t xml:space="preserve"> ensuring there is engagement using different tools and in different areas within the classroom.</w:t>
      </w:r>
    </w:p>
    <w:p w14:paraId="79A967D9" w14:textId="122DDE38" w:rsidR="002235C6" w:rsidRDefault="005B02F2" w:rsidP="005B02F2">
      <w:pPr>
        <w:tabs>
          <w:tab w:val="left" w:pos="1170"/>
        </w:tabs>
        <w:spacing w:line="360" w:lineRule="auto"/>
        <w:rPr>
          <w:rFonts w:ascii="Calibri" w:hAnsi="Calibri" w:cs="Arial"/>
          <w:sz w:val="24"/>
          <w:szCs w:val="24"/>
        </w:rPr>
      </w:pPr>
      <w:r>
        <w:rPr>
          <w:rFonts w:ascii="Arial" w:hAnsi="Arial" w:cs="Arial"/>
          <w:b/>
          <w:sz w:val="24"/>
          <w:szCs w:val="24"/>
          <w:u w:val="single"/>
        </w:rPr>
        <w:t>Conclusion</w:t>
      </w:r>
      <w:r w:rsidR="002235C6" w:rsidRPr="5BEB6974">
        <w:rPr>
          <w:rFonts w:ascii="Calibri" w:hAnsi="Calibri" w:cs="Arial"/>
          <w:sz w:val="24"/>
          <w:szCs w:val="24"/>
        </w:rPr>
        <w:t xml:space="preserve"> </w:t>
      </w:r>
    </w:p>
    <w:p w14:paraId="04B2B325" w14:textId="0AD3EFCD" w:rsidR="00266233" w:rsidRDefault="00314C7D" w:rsidP="00057C2B">
      <w:pPr>
        <w:tabs>
          <w:tab w:val="left" w:pos="1170"/>
        </w:tabs>
        <w:spacing w:line="360" w:lineRule="auto"/>
        <w:rPr>
          <w:rFonts w:ascii="Arial" w:hAnsi="Arial" w:cs="Arial"/>
          <w:sz w:val="24"/>
          <w:szCs w:val="24"/>
        </w:rPr>
      </w:pPr>
      <w:r>
        <w:rPr>
          <w:rFonts w:ascii="Arial" w:hAnsi="Arial" w:cs="Arial"/>
          <w:sz w:val="24"/>
        </w:rPr>
        <w:t>In conclusion, a</w:t>
      </w:r>
      <w:r w:rsidR="00266233" w:rsidRPr="00A17907">
        <w:rPr>
          <w:rFonts w:ascii="Arial" w:hAnsi="Arial" w:cs="Arial"/>
          <w:sz w:val="24"/>
        </w:rPr>
        <w:t xml:space="preserve"> main strength of the approaches used within this study was that Child A was able to voice an opinion. He highlighted his favoured way of learning and in turn aided me as a teacher to reflect and apply methods that will become of interest to him. As a teacher, it is essential we get to know the interests and likes of the child so we can prompt his learning to become more successful</w:t>
      </w:r>
      <w:r>
        <w:rPr>
          <w:rFonts w:ascii="Arial" w:hAnsi="Arial" w:cs="Arial"/>
          <w:sz w:val="24"/>
        </w:rPr>
        <w:t xml:space="preserve">. It is noted that I was able to identify Mathematics as an enjoyable learning area through discussion and mind mapping our learning walk. Family was identified as extremely important to child A and when he was able to relate his learning to home experiences, he felt he was accomplishing a learning task. </w:t>
      </w:r>
      <w:r w:rsidR="003321D4">
        <w:rPr>
          <w:rFonts w:ascii="Arial" w:hAnsi="Arial" w:cs="Arial"/>
          <w:sz w:val="24"/>
        </w:rPr>
        <w:t>In relation to providing awareness of holistic development it is proved within t</w:t>
      </w:r>
      <w:r w:rsidR="00955E28">
        <w:rPr>
          <w:rFonts w:ascii="Arial" w:hAnsi="Arial" w:cs="Arial"/>
          <w:sz w:val="24"/>
        </w:rPr>
        <w:t xml:space="preserve">he new curriculum </w:t>
      </w:r>
      <w:r w:rsidR="003321D4">
        <w:rPr>
          <w:rFonts w:ascii="Arial" w:hAnsi="Arial" w:cs="Arial"/>
          <w:sz w:val="24"/>
        </w:rPr>
        <w:t>that the child is placed at the centre of its learning. With outcome levels being scraped and</w:t>
      </w:r>
      <w:r>
        <w:rPr>
          <w:rFonts w:ascii="Arial" w:hAnsi="Arial" w:cs="Arial"/>
          <w:sz w:val="24"/>
        </w:rPr>
        <w:t xml:space="preserve"> </w:t>
      </w:r>
      <w:r w:rsidR="003321D4">
        <w:rPr>
          <w:rFonts w:ascii="Arial" w:hAnsi="Arial" w:cs="Arial"/>
          <w:sz w:val="24"/>
        </w:rPr>
        <w:t>re</w:t>
      </w:r>
      <w:r>
        <w:rPr>
          <w:rFonts w:ascii="Arial" w:hAnsi="Arial" w:cs="Arial"/>
          <w:sz w:val="24"/>
        </w:rPr>
        <w:t xml:space="preserve">placed </w:t>
      </w:r>
      <w:r w:rsidR="003321D4">
        <w:rPr>
          <w:rFonts w:ascii="Arial" w:hAnsi="Arial" w:cs="Arial"/>
          <w:sz w:val="24"/>
        </w:rPr>
        <w:t xml:space="preserve">with </w:t>
      </w:r>
      <w:r w:rsidR="00955E28">
        <w:rPr>
          <w:rFonts w:ascii="Arial" w:hAnsi="Arial" w:cs="Arial"/>
          <w:sz w:val="24"/>
        </w:rPr>
        <w:t xml:space="preserve">progression </w:t>
      </w:r>
      <w:r w:rsidR="003321D4">
        <w:rPr>
          <w:rFonts w:ascii="Arial" w:hAnsi="Arial" w:cs="Arial"/>
          <w:sz w:val="24"/>
        </w:rPr>
        <w:t>steps it</w:t>
      </w:r>
      <w:r w:rsidR="00955E28">
        <w:rPr>
          <w:rFonts w:ascii="Arial" w:hAnsi="Arial" w:cs="Arial"/>
          <w:sz w:val="24"/>
        </w:rPr>
        <w:t xml:space="preserve"> </w:t>
      </w:r>
      <w:r w:rsidR="003321D4">
        <w:rPr>
          <w:rFonts w:ascii="Arial" w:hAnsi="Arial" w:cs="Arial"/>
          <w:sz w:val="24"/>
        </w:rPr>
        <w:t>shows an all-inclusive</w:t>
      </w:r>
      <w:r w:rsidR="00955E28">
        <w:rPr>
          <w:rFonts w:ascii="Arial" w:hAnsi="Arial" w:cs="Arial"/>
          <w:sz w:val="24"/>
        </w:rPr>
        <w:t xml:space="preserve"> </w:t>
      </w:r>
      <w:r w:rsidR="003321D4">
        <w:rPr>
          <w:rFonts w:ascii="Arial" w:hAnsi="Arial" w:cs="Arial"/>
          <w:sz w:val="24"/>
        </w:rPr>
        <w:t xml:space="preserve">curriculum that suits </w:t>
      </w:r>
      <w:r w:rsidR="00955E28">
        <w:rPr>
          <w:rFonts w:ascii="Arial" w:hAnsi="Arial" w:cs="Arial"/>
          <w:sz w:val="24"/>
        </w:rPr>
        <w:t>the needs of all children in Wale</w:t>
      </w:r>
      <w:r w:rsidR="003321D4">
        <w:rPr>
          <w:rFonts w:ascii="Arial" w:hAnsi="Arial" w:cs="Arial"/>
          <w:sz w:val="24"/>
        </w:rPr>
        <w:t>s</w:t>
      </w:r>
      <w:r w:rsidR="000E6FF9">
        <w:rPr>
          <w:rFonts w:ascii="Arial" w:hAnsi="Arial" w:cs="Arial"/>
          <w:sz w:val="24"/>
        </w:rPr>
        <w:t xml:space="preserve"> which the new steps can easily adhere to</w:t>
      </w:r>
      <w:r w:rsidR="00955E28">
        <w:rPr>
          <w:rFonts w:ascii="Arial" w:hAnsi="Arial" w:cs="Arial"/>
          <w:sz w:val="24"/>
        </w:rPr>
        <w:t xml:space="preserve">. </w:t>
      </w:r>
      <w:r>
        <w:rPr>
          <w:rFonts w:ascii="Arial" w:hAnsi="Arial" w:cs="Arial"/>
          <w:sz w:val="24"/>
        </w:rPr>
        <w:t>It is important to recognise where a child is struggling</w:t>
      </w:r>
      <w:r w:rsidR="003321D4">
        <w:rPr>
          <w:rFonts w:ascii="Arial" w:hAnsi="Arial" w:cs="Arial"/>
          <w:sz w:val="24"/>
        </w:rPr>
        <w:t xml:space="preserve"> and needs focus. </w:t>
      </w:r>
      <w:r w:rsidR="000E6FF9">
        <w:rPr>
          <w:rFonts w:ascii="Arial" w:hAnsi="Arial" w:cs="Arial"/>
          <w:sz w:val="24"/>
        </w:rPr>
        <w:t>Therefore, p</w:t>
      </w:r>
      <w:r w:rsidR="00955E28">
        <w:rPr>
          <w:rFonts w:ascii="Arial" w:hAnsi="Arial" w:cs="Arial"/>
          <w:sz w:val="24"/>
        </w:rPr>
        <w:t xml:space="preserve">rogression is identified as dynamic and </w:t>
      </w:r>
      <w:r w:rsidR="00955E28" w:rsidRPr="00314C7D">
        <w:rPr>
          <w:rFonts w:ascii="Arial" w:hAnsi="Arial" w:cs="Arial"/>
          <w:sz w:val="24"/>
          <w:szCs w:val="24"/>
        </w:rPr>
        <w:t xml:space="preserve">multi-dimensional which affiliates the developmental milestones </w:t>
      </w:r>
      <w:r w:rsidR="003321D4">
        <w:rPr>
          <w:rFonts w:ascii="Arial" w:hAnsi="Arial" w:cs="Arial"/>
          <w:sz w:val="24"/>
          <w:szCs w:val="24"/>
        </w:rPr>
        <w:t xml:space="preserve">already </w:t>
      </w:r>
      <w:r w:rsidR="00955E28" w:rsidRPr="00314C7D">
        <w:rPr>
          <w:rFonts w:ascii="Arial" w:hAnsi="Arial" w:cs="Arial"/>
          <w:sz w:val="24"/>
          <w:szCs w:val="24"/>
        </w:rPr>
        <w:t xml:space="preserve">set in place. </w:t>
      </w:r>
      <w:r w:rsidRPr="00314C7D">
        <w:rPr>
          <w:rFonts w:ascii="Arial" w:hAnsi="Arial" w:cs="Arial"/>
          <w:sz w:val="24"/>
          <w:szCs w:val="24"/>
        </w:rPr>
        <w:t>Consequently</w:t>
      </w:r>
      <w:r w:rsidR="00955E28" w:rsidRPr="00314C7D">
        <w:rPr>
          <w:rFonts w:ascii="Arial" w:hAnsi="Arial" w:cs="Arial"/>
          <w:sz w:val="24"/>
          <w:szCs w:val="24"/>
        </w:rPr>
        <w:t xml:space="preserve">, the </w:t>
      </w:r>
      <w:r w:rsidRPr="00314C7D">
        <w:rPr>
          <w:rFonts w:ascii="Arial" w:hAnsi="Arial" w:cs="Arial"/>
          <w:sz w:val="24"/>
          <w:szCs w:val="24"/>
        </w:rPr>
        <w:t>routes</w:t>
      </w:r>
      <w:r w:rsidR="00955E28" w:rsidRPr="00314C7D">
        <w:rPr>
          <w:rFonts w:ascii="Arial" w:hAnsi="Arial" w:cs="Arial"/>
          <w:sz w:val="24"/>
          <w:szCs w:val="24"/>
        </w:rPr>
        <w:t xml:space="preserve"> compl</w:t>
      </w:r>
      <w:r w:rsidR="000E6FF9">
        <w:rPr>
          <w:rFonts w:ascii="Arial" w:hAnsi="Arial" w:cs="Arial"/>
          <w:sz w:val="24"/>
          <w:szCs w:val="24"/>
        </w:rPr>
        <w:t>i</w:t>
      </w:r>
      <w:r w:rsidR="00955E28" w:rsidRPr="00314C7D">
        <w:rPr>
          <w:rFonts w:ascii="Arial" w:hAnsi="Arial" w:cs="Arial"/>
          <w:sz w:val="24"/>
          <w:szCs w:val="24"/>
        </w:rPr>
        <w:t xml:space="preserve">ment </w:t>
      </w:r>
      <w:r w:rsidRPr="00314C7D">
        <w:rPr>
          <w:rFonts w:ascii="Arial" w:hAnsi="Arial" w:cs="Arial"/>
          <w:sz w:val="24"/>
          <w:szCs w:val="24"/>
        </w:rPr>
        <w:t xml:space="preserve">the </w:t>
      </w:r>
      <w:r w:rsidR="00955E28" w:rsidRPr="00314C7D">
        <w:rPr>
          <w:rFonts w:ascii="Arial" w:hAnsi="Arial" w:cs="Arial"/>
          <w:sz w:val="24"/>
          <w:szCs w:val="24"/>
        </w:rPr>
        <w:t>children’s natural development</w:t>
      </w:r>
      <w:r w:rsidRPr="00314C7D">
        <w:rPr>
          <w:rFonts w:ascii="Arial" w:hAnsi="Arial" w:cs="Arial"/>
          <w:sz w:val="24"/>
          <w:szCs w:val="24"/>
        </w:rPr>
        <w:t xml:space="preserve"> along with each child matters statements</w:t>
      </w:r>
      <w:r>
        <w:rPr>
          <w:rFonts w:ascii="Arial" w:hAnsi="Arial" w:cs="Arial"/>
          <w:sz w:val="24"/>
          <w:szCs w:val="24"/>
        </w:rPr>
        <w:t xml:space="preserve"> </w:t>
      </w:r>
      <w:r w:rsidR="000E6FF9">
        <w:rPr>
          <w:rFonts w:ascii="Arial" w:hAnsi="Arial" w:cs="Arial"/>
          <w:sz w:val="24"/>
          <w:szCs w:val="24"/>
        </w:rPr>
        <w:t>whilst</w:t>
      </w:r>
      <w:r>
        <w:rPr>
          <w:rFonts w:ascii="Arial" w:hAnsi="Arial" w:cs="Arial"/>
          <w:sz w:val="24"/>
          <w:szCs w:val="24"/>
        </w:rPr>
        <w:t xml:space="preserve"> also connect</w:t>
      </w:r>
      <w:r w:rsidR="000E6FF9">
        <w:rPr>
          <w:rFonts w:ascii="Arial" w:hAnsi="Arial" w:cs="Arial"/>
          <w:sz w:val="24"/>
          <w:szCs w:val="24"/>
        </w:rPr>
        <w:t xml:space="preserve">ing </w:t>
      </w:r>
      <w:r>
        <w:rPr>
          <w:rFonts w:ascii="Arial" w:hAnsi="Arial" w:cs="Arial"/>
          <w:sz w:val="24"/>
          <w:szCs w:val="24"/>
        </w:rPr>
        <w:t>with a criterion of skills that need to be encountered</w:t>
      </w:r>
      <w:r w:rsidR="00955E28" w:rsidRPr="00314C7D">
        <w:rPr>
          <w:rFonts w:ascii="Arial" w:hAnsi="Arial" w:cs="Arial"/>
          <w:sz w:val="24"/>
          <w:szCs w:val="24"/>
        </w:rPr>
        <w:t>.</w:t>
      </w:r>
      <w:r>
        <w:rPr>
          <w:rFonts w:ascii="Arial" w:hAnsi="Arial" w:cs="Arial"/>
          <w:sz w:val="24"/>
          <w:szCs w:val="24"/>
        </w:rPr>
        <w:t xml:space="preserve"> I feel the progression steps reinforce the voice of the child and allows them to take some control of their learning </w:t>
      </w:r>
      <w:r>
        <w:rPr>
          <w:rFonts w:ascii="Arial" w:hAnsi="Arial" w:cs="Arial"/>
          <w:sz w:val="24"/>
          <w:szCs w:val="24"/>
        </w:rPr>
        <w:lastRenderedPageBreak/>
        <w:t>through a cross-curricular educational system</w:t>
      </w:r>
      <w:r w:rsidR="003321D4">
        <w:rPr>
          <w:rFonts w:ascii="Arial" w:hAnsi="Arial" w:cs="Arial"/>
          <w:sz w:val="24"/>
          <w:szCs w:val="24"/>
        </w:rPr>
        <w:t xml:space="preserve"> allowing </w:t>
      </w:r>
      <w:r w:rsidR="000E6FF9">
        <w:rPr>
          <w:rFonts w:ascii="Arial" w:hAnsi="Arial" w:cs="Arial"/>
          <w:sz w:val="24"/>
          <w:szCs w:val="24"/>
        </w:rPr>
        <w:t xml:space="preserve">the </w:t>
      </w:r>
      <w:r w:rsidR="003321D4">
        <w:rPr>
          <w:rFonts w:ascii="Arial" w:hAnsi="Arial" w:cs="Arial"/>
          <w:sz w:val="24"/>
          <w:szCs w:val="24"/>
        </w:rPr>
        <w:t>next steps to focus primarily on key areas for every individual.</w:t>
      </w:r>
      <w:r>
        <w:rPr>
          <w:rFonts w:ascii="Arial" w:hAnsi="Arial" w:cs="Arial"/>
          <w:sz w:val="24"/>
          <w:szCs w:val="24"/>
        </w:rPr>
        <w:t xml:space="preserve"> </w:t>
      </w:r>
    </w:p>
    <w:p w14:paraId="2B26293E" w14:textId="6715BCCC" w:rsidR="002235C6" w:rsidRPr="00856CB0" w:rsidRDefault="003D35AF" w:rsidP="00856CB0">
      <w:pPr>
        <w:tabs>
          <w:tab w:val="left" w:pos="1170"/>
        </w:tabs>
        <w:spacing w:line="360" w:lineRule="auto"/>
        <w:rPr>
          <w:rFonts w:ascii="Arial" w:hAnsi="Arial" w:cs="Arial"/>
          <w:b/>
          <w:sz w:val="24"/>
          <w:szCs w:val="24"/>
        </w:rPr>
      </w:pPr>
      <w:r w:rsidRPr="00057C2B">
        <w:rPr>
          <w:rFonts w:ascii="Arial" w:hAnsi="Arial" w:cs="Arial"/>
          <w:b/>
          <w:szCs w:val="24"/>
        </w:rPr>
        <w:t>Word count:</w:t>
      </w:r>
      <w:r w:rsidR="00057C2B" w:rsidRPr="00057C2B">
        <w:rPr>
          <w:rFonts w:ascii="Arial" w:hAnsi="Arial" w:cs="Arial"/>
          <w:b/>
          <w:szCs w:val="24"/>
        </w:rPr>
        <w:t xml:space="preserve"> </w:t>
      </w:r>
      <w:r w:rsidRPr="00057C2B">
        <w:rPr>
          <w:rFonts w:ascii="Arial" w:hAnsi="Arial" w:cs="Arial"/>
          <w:b/>
          <w:szCs w:val="24"/>
        </w:rPr>
        <w:t>4</w:t>
      </w:r>
      <w:r w:rsidR="000E6FF9">
        <w:rPr>
          <w:rFonts w:ascii="Arial" w:hAnsi="Arial" w:cs="Arial"/>
          <w:b/>
          <w:szCs w:val="24"/>
        </w:rPr>
        <w:t>672</w:t>
      </w:r>
    </w:p>
    <w:p w14:paraId="720908E9" w14:textId="77777777" w:rsidR="002235C6" w:rsidRPr="005B02F2" w:rsidRDefault="002235C6" w:rsidP="002235C6">
      <w:pPr>
        <w:rPr>
          <w:rFonts w:ascii="Arial" w:hAnsi="Arial" w:cs="Arial"/>
          <w:b/>
          <w:sz w:val="20"/>
          <w:szCs w:val="20"/>
          <w:u w:val="single"/>
        </w:rPr>
      </w:pPr>
      <w:r w:rsidRPr="005B02F2">
        <w:rPr>
          <w:rFonts w:ascii="Arial" w:hAnsi="Arial" w:cs="Arial"/>
          <w:b/>
          <w:sz w:val="20"/>
          <w:szCs w:val="20"/>
          <w:u w:val="single"/>
        </w:rPr>
        <w:t>References</w:t>
      </w:r>
    </w:p>
    <w:p w14:paraId="5FA7C73B" w14:textId="4B51B416"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Alderson, P. and C. </w:t>
      </w:r>
      <w:proofErr w:type="spellStart"/>
      <w:r w:rsidRPr="005B02F2">
        <w:rPr>
          <w:rFonts w:ascii="Arial" w:hAnsi="Arial" w:cs="Arial"/>
          <w:color w:val="000000" w:themeColor="text1"/>
          <w:sz w:val="20"/>
          <w:szCs w:val="20"/>
        </w:rPr>
        <w:t>Goodey</w:t>
      </w:r>
      <w:proofErr w:type="spellEnd"/>
      <w:r w:rsidRPr="005B02F2">
        <w:rPr>
          <w:rFonts w:ascii="Arial" w:hAnsi="Arial" w:cs="Arial"/>
          <w:color w:val="000000" w:themeColor="text1"/>
          <w:sz w:val="20"/>
          <w:szCs w:val="20"/>
        </w:rPr>
        <w:t xml:space="preserve"> (1996) ‘Research with Disabled Children: How Useful is Child Centred Ethics?’, Children and Society 10: 106–16. </w:t>
      </w:r>
    </w:p>
    <w:p w14:paraId="5166F227" w14:textId="0F243191" w:rsidR="008B0CAB" w:rsidRPr="005B02F2" w:rsidRDefault="008B0CAB" w:rsidP="002235C6">
      <w:pPr>
        <w:rPr>
          <w:rFonts w:ascii="Arial" w:hAnsi="Arial" w:cs="Arial"/>
          <w:color w:val="000000" w:themeColor="text1"/>
          <w:sz w:val="20"/>
          <w:szCs w:val="20"/>
        </w:rPr>
      </w:pPr>
      <w:proofErr w:type="spellStart"/>
      <w:r>
        <w:rPr>
          <w:rFonts w:ascii="Arial" w:hAnsi="Arial" w:cs="Arial"/>
          <w:color w:val="000000"/>
          <w:sz w:val="20"/>
          <w:szCs w:val="20"/>
        </w:rPr>
        <w:t>Bigozzi</w:t>
      </w:r>
      <w:proofErr w:type="spellEnd"/>
      <w:r>
        <w:rPr>
          <w:rFonts w:ascii="Arial" w:hAnsi="Arial" w:cs="Arial"/>
          <w:color w:val="000000"/>
          <w:sz w:val="20"/>
          <w:szCs w:val="20"/>
        </w:rPr>
        <w:t xml:space="preserve">, L., </w:t>
      </w:r>
      <w:proofErr w:type="spellStart"/>
      <w:r>
        <w:rPr>
          <w:rFonts w:ascii="Arial" w:hAnsi="Arial" w:cs="Arial"/>
          <w:color w:val="000000"/>
          <w:sz w:val="20"/>
          <w:szCs w:val="20"/>
        </w:rPr>
        <w:t>Tarchi</w:t>
      </w:r>
      <w:proofErr w:type="spellEnd"/>
      <w:r>
        <w:rPr>
          <w:rFonts w:ascii="Arial" w:hAnsi="Arial" w:cs="Arial"/>
          <w:color w:val="000000"/>
          <w:sz w:val="20"/>
          <w:szCs w:val="20"/>
        </w:rPr>
        <w:t xml:space="preserve">, C. and Pinto, G. (2015). </w:t>
      </w:r>
      <w:r>
        <w:rPr>
          <w:rFonts w:ascii="&amp;quot" w:hAnsi="&amp;quot"/>
          <w:i/>
          <w:iCs/>
          <w:color w:val="000000"/>
          <w:sz w:val="20"/>
          <w:szCs w:val="20"/>
        </w:rPr>
        <w:t>The relationship between oral and written narratives: A three-year longitudinal study of narrative cohesion, coherence, and structure</w:t>
      </w:r>
      <w:r>
        <w:rPr>
          <w:rFonts w:ascii="Arial" w:hAnsi="Arial" w:cs="Arial"/>
          <w:color w:val="000000"/>
          <w:sz w:val="20"/>
          <w:szCs w:val="20"/>
        </w:rPr>
        <w:t xml:space="preserve">. Available at: </w:t>
      </w:r>
      <w:hyperlink r:id="rId7" w:history="1">
        <w:r w:rsidR="00955E28" w:rsidRPr="00324FC1">
          <w:rPr>
            <w:rStyle w:val="Hyperlink"/>
            <w:rFonts w:ascii="Arial" w:hAnsi="Arial" w:cs="Arial"/>
            <w:sz w:val="20"/>
            <w:szCs w:val="20"/>
          </w:rPr>
          <w:t>https://www.talk4writing.co.uk/wp-content/uploads/2019/04/Relationship-between-oral-and-written-narratives.pdf</w:t>
        </w:r>
      </w:hyperlink>
      <w:r w:rsidR="00955E28">
        <w:rPr>
          <w:rFonts w:ascii="Arial" w:hAnsi="Arial" w:cs="Arial"/>
          <w:color w:val="000000"/>
          <w:sz w:val="20"/>
          <w:szCs w:val="20"/>
        </w:rPr>
        <w:t xml:space="preserve"> </w:t>
      </w:r>
      <w:r>
        <w:rPr>
          <w:rFonts w:ascii="Arial" w:hAnsi="Arial" w:cs="Arial"/>
          <w:color w:val="000000"/>
          <w:sz w:val="20"/>
          <w:szCs w:val="20"/>
        </w:rPr>
        <w:t>[Accessed 30 May 2019].</w:t>
      </w:r>
    </w:p>
    <w:p w14:paraId="4293148D" w14:textId="14D234EA"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Bronfenbrenner, U. (1979). </w:t>
      </w:r>
      <w:r w:rsidRPr="005B02F2">
        <w:rPr>
          <w:rFonts w:ascii="Arial" w:hAnsi="Arial" w:cs="Arial"/>
          <w:i/>
          <w:color w:val="000000" w:themeColor="text1"/>
          <w:sz w:val="20"/>
          <w:szCs w:val="20"/>
        </w:rPr>
        <w:t>The Ecology of Human Development.</w:t>
      </w:r>
      <w:r w:rsidRPr="005B02F2">
        <w:rPr>
          <w:rFonts w:ascii="Arial" w:hAnsi="Arial" w:cs="Arial"/>
          <w:color w:val="000000" w:themeColor="text1"/>
          <w:sz w:val="20"/>
          <w:szCs w:val="20"/>
        </w:rPr>
        <w:t xml:space="preserve"> Cambridge. MA: Harvard University Press.</w:t>
      </w:r>
    </w:p>
    <w:p w14:paraId="5F44A26A" w14:textId="7EFFF40F" w:rsidR="00A23ADE" w:rsidRPr="005B02F2" w:rsidRDefault="00A23ADE"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Bruner, J. (1966). </w:t>
      </w:r>
      <w:r w:rsidRPr="005B02F2">
        <w:rPr>
          <w:rFonts w:ascii="Arial" w:hAnsi="Arial" w:cs="Arial"/>
          <w:i/>
          <w:color w:val="000000" w:themeColor="text1"/>
          <w:sz w:val="20"/>
          <w:szCs w:val="20"/>
        </w:rPr>
        <w:t>Toward a theory of instruction</w:t>
      </w:r>
      <w:r w:rsidRPr="005B02F2">
        <w:rPr>
          <w:rFonts w:ascii="Arial" w:hAnsi="Arial" w:cs="Arial"/>
          <w:color w:val="000000" w:themeColor="text1"/>
          <w:sz w:val="20"/>
          <w:szCs w:val="20"/>
        </w:rPr>
        <w:t>. Cambridge, MA: Harvard University Press.</w:t>
      </w:r>
    </w:p>
    <w:p w14:paraId="1F883134"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sz w:val="20"/>
          <w:szCs w:val="20"/>
        </w:rPr>
        <w:t xml:space="preserve">Clark, A. (2001). </w:t>
      </w:r>
      <w:r w:rsidRPr="005B02F2">
        <w:rPr>
          <w:rFonts w:ascii="Arial" w:hAnsi="Arial" w:cs="Arial"/>
          <w:i/>
          <w:iCs/>
          <w:color w:val="000000"/>
          <w:sz w:val="20"/>
          <w:szCs w:val="20"/>
        </w:rPr>
        <w:t>Say your piece | Nursery World</w:t>
      </w:r>
      <w:r w:rsidRPr="005B02F2">
        <w:rPr>
          <w:rFonts w:ascii="Arial" w:hAnsi="Arial" w:cs="Arial"/>
          <w:color w:val="000000"/>
          <w:sz w:val="20"/>
          <w:szCs w:val="20"/>
        </w:rPr>
        <w:t xml:space="preserve">. [online] Nurseryworld.co.uk. Available at: </w:t>
      </w:r>
      <w:hyperlink r:id="rId8" w:history="1">
        <w:r w:rsidRPr="005B02F2">
          <w:rPr>
            <w:rStyle w:val="Hyperlink"/>
            <w:rFonts w:ascii="Arial" w:hAnsi="Arial" w:cs="Arial"/>
            <w:sz w:val="20"/>
            <w:szCs w:val="20"/>
          </w:rPr>
          <w:t>https://www.nurseryworld.co.uk/nursery-world/news/1087815/piece</w:t>
        </w:r>
      </w:hyperlink>
      <w:r w:rsidRPr="005B02F2">
        <w:rPr>
          <w:rFonts w:ascii="Arial" w:hAnsi="Arial" w:cs="Arial"/>
          <w:color w:val="000000"/>
          <w:sz w:val="20"/>
          <w:szCs w:val="20"/>
        </w:rPr>
        <w:t xml:space="preserve"> [Accessed 26 May 2019].</w:t>
      </w:r>
    </w:p>
    <w:p w14:paraId="46D45269"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Clark, A., and Moss, P. (2011). </w:t>
      </w:r>
      <w:r w:rsidRPr="005B02F2">
        <w:rPr>
          <w:rStyle w:val="Emphasis"/>
          <w:rFonts w:ascii="Arial" w:hAnsi="Arial" w:cs="Arial"/>
          <w:color w:val="000000" w:themeColor="text1"/>
          <w:sz w:val="20"/>
          <w:szCs w:val="20"/>
          <w:bdr w:val="none" w:sz="0" w:space="0" w:color="auto" w:frame="1"/>
        </w:rPr>
        <w:t>Listening to young children: The mosaic approach</w:t>
      </w:r>
      <w:r w:rsidRPr="005B02F2">
        <w:rPr>
          <w:rFonts w:ascii="Arial" w:hAnsi="Arial" w:cs="Arial"/>
          <w:color w:val="000000" w:themeColor="text1"/>
          <w:sz w:val="20"/>
          <w:szCs w:val="20"/>
        </w:rPr>
        <w:t xml:space="preserve"> (Second edition.). London: National Children’s Bureau</w:t>
      </w:r>
    </w:p>
    <w:p w14:paraId="5A6A5AAA" w14:textId="2A4EA29B"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Conroy, M. (2010). </w:t>
      </w:r>
      <w:r w:rsidRPr="005B02F2">
        <w:rPr>
          <w:rFonts w:ascii="Arial" w:hAnsi="Arial" w:cs="Arial"/>
          <w:i/>
          <w:iCs/>
          <w:color w:val="000000" w:themeColor="text1"/>
          <w:sz w:val="20"/>
          <w:szCs w:val="20"/>
        </w:rPr>
        <w:t>A Qualitative Study of the Psychological Impact of Unemployment on Individuals.</w:t>
      </w:r>
      <w:r w:rsidRPr="005B02F2">
        <w:rPr>
          <w:rFonts w:ascii="Arial" w:hAnsi="Arial" w:cs="Arial"/>
          <w:color w:val="000000" w:themeColor="text1"/>
          <w:sz w:val="20"/>
          <w:szCs w:val="20"/>
        </w:rPr>
        <w:t xml:space="preserve"> Masters. Dublin Institute of Technology.</w:t>
      </w:r>
    </w:p>
    <w:p w14:paraId="3D250167" w14:textId="0E098888" w:rsidR="002235C6" w:rsidRPr="005B02F2" w:rsidRDefault="002235C6" w:rsidP="002235C6">
      <w:pPr>
        <w:rPr>
          <w:rFonts w:ascii="Arial" w:hAnsi="Arial" w:cs="Arial"/>
          <w:color w:val="000000" w:themeColor="text1"/>
          <w:spacing w:val="-2"/>
          <w:sz w:val="20"/>
          <w:szCs w:val="20"/>
        </w:rPr>
      </w:pPr>
      <w:r w:rsidRPr="005B02F2">
        <w:rPr>
          <w:rFonts w:ascii="Arial" w:hAnsi="Arial" w:cs="Arial"/>
          <w:color w:val="000000" w:themeColor="text1"/>
          <w:spacing w:val="-2"/>
          <w:sz w:val="20"/>
          <w:szCs w:val="20"/>
        </w:rPr>
        <w:t>DeFranzo, S. (2011). Difference between qualitative and quantitative research.</w:t>
      </w:r>
    </w:p>
    <w:p w14:paraId="1EC77C82" w14:textId="4EAC641E" w:rsidR="00A23ADE" w:rsidRPr="00DB7FCF" w:rsidRDefault="00A23ADE" w:rsidP="00DB7FCF">
      <w:pPr>
        <w:spacing w:line="360" w:lineRule="auto"/>
        <w:rPr>
          <w:i/>
          <w:sz w:val="24"/>
          <w:szCs w:val="24"/>
        </w:rPr>
      </w:pPr>
      <w:r w:rsidRPr="005B02F2">
        <w:rPr>
          <w:rFonts w:ascii="Arial" w:hAnsi="Arial" w:cs="Arial"/>
          <w:color w:val="000000" w:themeColor="text1"/>
          <w:spacing w:val="-2"/>
          <w:sz w:val="20"/>
          <w:szCs w:val="20"/>
        </w:rPr>
        <w:t>Donaldson, G. (2015) Successful Futures Report.</w:t>
      </w:r>
      <w:r w:rsidR="00DB7FCF" w:rsidRPr="00DB7FCF">
        <w:rPr>
          <w:sz w:val="24"/>
          <w:szCs w:val="24"/>
        </w:rPr>
        <w:t xml:space="preserve"> </w:t>
      </w:r>
      <w:r w:rsidR="00DB7FCF" w:rsidRPr="00DB7FCF">
        <w:rPr>
          <w:rFonts w:ascii="Arial" w:hAnsi="Arial" w:cs="Arial"/>
          <w:sz w:val="20"/>
          <w:szCs w:val="20"/>
        </w:rPr>
        <w:t xml:space="preserve">Independent </w:t>
      </w:r>
      <w:r w:rsidR="00DB7FCF" w:rsidRPr="00DB7FCF">
        <w:rPr>
          <w:rFonts w:ascii="Arial" w:hAnsi="Arial" w:cs="Arial"/>
          <w:i/>
          <w:sz w:val="20"/>
          <w:szCs w:val="20"/>
        </w:rPr>
        <w:t>Review of Curriculum and Assessment Arrangements in Wales</w:t>
      </w:r>
      <w:r w:rsidR="00DB7FCF" w:rsidRPr="00DB7FCF">
        <w:rPr>
          <w:rFonts w:ascii="Arial" w:hAnsi="Arial" w:cs="Arial"/>
          <w:sz w:val="20"/>
          <w:szCs w:val="20"/>
        </w:rPr>
        <w:t>.</w:t>
      </w:r>
    </w:p>
    <w:p w14:paraId="4FB3977F"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Estyn (2019). Estyn. Available at: </w:t>
      </w:r>
      <w:hyperlink r:id="rId9" w:history="1">
        <w:r w:rsidRPr="005B02F2">
          <w:rPr>
            <w:rStyle w:val="Hyperlink"/>
            <w:rFonts w:ascii="Arial" w:hAnsi="Arial" w:cs="Arial"/>
            <w:sz w:val="20"/>
            <w:szCs w:val="20"/>
          </w:rPr>
          <w:t>https://www.estyn.gov.wales/</w:t>
        </w:r>
      </w:hyperlink>
      <w:r w:rsidRPr="005B02F2">
        <w:rPr>
          <w:rFonts w:ascii="Arial" w:hAnsi="Arial" w:cs="Arial"/>
          <w:color w:val="000000" w:themeColor="text1"/>
          <w:sz w:val="20"/>
          <w:szCs w:val="20"/>
        </w:rPr>
        <w:t xml:space="preserve"> [Accessed 26 May 19].</w:t>
      </w:r>
    </w:p>
    <w:p w14:paraId="37C7BD20"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sz w:val="20"/>
          <w:szCs w:val="20"/>
        </w:rPr>
        <w:t xml:space="preserve">Evans, D. and Evans, J. (2018). </w:t>
      </w:r>
      <w:r w:rsidRPr="005B02F2">
        <w:rPr>
          <w:rFonts w:ascii="Arial" w:hAnsi="Arial" w:cs="Arial"/>
          <w:i/>
          <w:iCs/>
          <w:color w:val="000000"/>
          <w:sz w:val="20"/>
          <w:szCs w:val="20"/>
        </w:rPr>
        <w:t>Observing and evaluating children’s well-being</w:t>
      </w:r>
      <w:r w:rsidRPr="005B02F2">
        <w:rPr>
          <w:rFonts w:ascii="Arial" w:hAnsi="Arial" w:cs="Arial"/>
          <w:color w:val="000000"/>
          <w:sz w:val="20"/>
          <w:szCs w:val="20"/>
        </w:rPr>
        <w:t xml:space="preserve">. [online] Early Years Foundation Stage Forum. Available at: </w:t>
      </w:r>
      <w:hyperlink r:id="rId10" w:history="1">
        <w:r w:rsidRPr="005B02F2">
          <w:rPr>
            <w:rStyle w:val="Hyperlink"/>
            <w:rFonts w:ascii="Arial" w:hAnsi="Arial" w:cs="Arial"/>
            <w:sz w:val="20"/>
            <w:szCs w:val="20"/>
          </w:rPr>
          <w:t>https://eyfs.info/articles.html/personal-social-and-emotional-development/observing-and-evaluating-children’s-well-being-r233/</w:t>
        </w:r>
      </w:hyperlink>
      <w:r w:rsidRPr="005B02F2">
        <w:rPr>
          <w:rFonts w:ascii="Arial" w:hAnsi="Arial" w:cs="Arial"/>
          <w:color w:val="000000"/>
          <w:sz w:val="20"/>
          <w:szCs w:val="20"/>
        </w:rPr>
        <w:t xml:space="preserve"> [Accessed 29 May 2019].</w:t>
      </w:r>
    </w:p>
    <w:p w14:paraId="04AF543D" w14:textId="0305143B"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Fine, G.A. and K.L. Sandstrom (1988) Knowing Children: Participant Observation with Minors, Qualitative Research Methods, Series 15. London: Sage.</w:t>
      </w:r>
    </w:p>
    <w:p w14:paraId="74E5C850" w14:textId="6A9E6219" w:rsidR="00A23ADE" w:rsidRDefault="00A23ADE" w:rsidP="002235C6">
      <w:pPr>
        <w:rPr>
          <w:rFonts w:ascii="Arial" w:hAnsi="Arial" w:cs="Arial"/>
          <w:color w:val="000000" w:themeColor="text1"/>
          <w:sz w:val="20"/>
          <w:szCs w:val="20"/>
        </w:rPr>
      </w:pPr>
      <w:r w:rsidRPr="005B02F2">
        <w:rPr>
          <w:rFonts w:ascii="Arial" w:hAnsi="Arial" w:cs="Arial"/>
          <w:color w:val="000000" w:themeColor="text1"/>
          <w:sz w:val="20"/>
          <w:szCs w:val="20"/>
        </w:rPr>
        <w:t>Foundation Phase Framework (2015).</w:t>
      </w:r>
    </w:p>
    <w:p w14:paraId="592641FB" w14:textId="5F8BD754" w:rsidR="00DB7FCF" w:rsidRPr="005B02F2" w:rsidRDefault="00DB7FCF" w:rsidP="002235C6">
      <w:pPr>
        <w:rPr>
          <w:rFonts w:ascii="Arial" w:hAnsi="Arial" w:cs="Arial"/>
          <w:color w:val="000000" w:themeColor="text1"/>
          <w:sz w:val="20"/>
          <w:szCs w:val="20"/>
        </w:rPr>
      </w:pPr>
      <w:proofErr w:type="spellStart"/>
      <w:r>
        <w:rPr>
          <w:rFonts w:ascii="Arial" w:hAnsi="Arial" w:cs="Arial"/>
          <w:color w:val="000000" w:themeColor="text1"/>
          <w:sz w:val="20"/>
          <w:szCs w:val="20"/>
        </w:rPr>
        <w:t>Gorard</w:t>
      </w:r>
      <w:proofErr w:type="spellEnd"/>
      <w:r>
        <w:rPr>
          <w:rFonts w:ascii="Arial" w:hAnsi="Arial" w:cs="Arial"/>
          <w:color w:val="000000" w:themeColor="text1"/>
          <w:sz w:val="20"/>
          <w:szCs w:val="20"/>
        </w:rPr>
        <w:t xml:space="preserve">, S. Siddiqui, N. and </w:t>
      </w:r>
      <w:proofErr w:type="spellStart"/>
      <w:r>
        <w:rPr>
          <w:rFonts w:ascii="Arial" w:hAnsi="Arial" w:cs="Arial"/>
          <w:color w:val="000000" w:themeColor="text1"/>
          <w:sz w:val="20"/>
          <w:szCs w:val="20"/>
        </w:rPr>
        <w:t>Huat</w:t>
      </w:r>
      <w:proofErr w:type="spellEnd"/>
      <w:r>
        <w:rPr>
          <w:rFonts w:ascii="Arial" w:hAnsi="Arial" w:cs="Arial"/>
          <w:color w:val="000000" w:themeColor="text1"/>
          <w:sz w:val="20"/>
          <w:szCs w:val="20"/>
        </w:rPr>
        <w:t>, S, B. (2015). Philosophy for children: Evaluation report and Executive summary. Education Empowerment Foundation.</w:t>
      </w:r>
    </w:p>
    <w:p w14:paraId="553F52F1" w14:textId="77777777" w:rsidR="002235C6" w:rsidRPr="005B02F2" w:rsidRDefault="002235C6" w:rsidP="002235C6">
      <w:pPr>
        <w:rPr>
          <w:rFonts w:ascii="Arial" w:hAnsi="Arial" w:cs="Arial"/>
          <w:color w:val="000000" w:themeColor="text1"/>
          <w:sz w:val="20"/>
          <w:szCs w:val="20"/>
        </w:rPr>
      </w:pPr>
      <w:proofErr w:type="spellStart"/>
      <w:r w:rsidRPr="005B02F2">
        <w:rPr>
          <w:rFonts w:ascii="Arial" w:hAnsi="Arial" w:cs="Arial"/>
          <w:color w:val="000000"/>
          <w:sz w:val="20"/>
          <w:szCs w:val="20"/>
        </w:rPr>
        <w:t>Gray</w:t>
      </w:r>
      <w:proofErr w:type="spellEnd"/>
      <w:r w:rsidRPr="005B02F2">
        <w:rPr>
          <w:rFonts w:ascii="Arial" w:hAnsi="Arial" w:cs="Arial"/>
          <w:color w:val="000000"/>
          <w:sz w:val="20"/>
          <w:szCs w:val="20"/>
        </w:rPr>
        <w:t xml:space="preserve">, c. and </w:t>
      </w:r>
      <w:proofErr w:type="spellStart"/>
      <w:r w:rsidRPr="005B02F2">
        <w:rPr>
          <w:rFonts w:ascii="Arial" w:hAnsi="Arial" w:cs="Arial"/>
          <w:color w:val="000000"/>
          <w:sz w:val="20"/>
          <w:szCs w:val="20"/>
        </w:rPr>
        <w:t>Macblain</w:t>
      </w:r>
      <w:proofErr w:type="spellEnd"/>
      <w:r w:rsidRPr="005B02F2">
        <w:rPr>
          <w:rFonts w:ascii="Arial" w:hAnsi="Arial" w:cs="Arial"/>
          <w:color w:val="000000"/>
          <w:sz w:val="20"/>
          <w:szCs w:val="20"/>
        </w:rPr>
        <w:t xml:space="preserve">, s. (2012). </w:t>
      </w:r>
      <w:r w:rsidRPr="005B02F2">
        <w:rPr>
          <w:rFonts w:ascii="Arial" w:hAnsi="Arial" w:cs="Arial"/>
          <w:i/>
          <w:iCs/>
          <w:color w:val="000000"/>
          <w:sz w:val="20"/>
          <w:szCs w:val="20"/>
        </w:rPr>
        <w:t>Learning theories in childhood</w:t>
      </w:r>
      <w:r w:rsidRPr="005B02F2">
        <w:rPr>
          <w:rFonts w:ascii="Arial" w:hAnsi="Arial" w:cs="Arial"/>
          <w:color w:val="000000"/>
          <w:sz w:val="20"/>
          <w:szCs w:val="20"/>
        </w:rPr>
        <w:t>. 1st ed. London: Sage Publications.</w:t>
      </w:r>
    </w:p>
    <w:p w14:paraId="795DDCE3" w14:textId="1B304965"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Hill, M. (1997) ‘Participatory Research with Children’, Research Review. Child and Family Social Work 2: 171–83.</w:t>
      </w:r>
    </w:p>
    <w:p w14:paraId="267C6A4E" w14:textId="16DC2B9E" w:rsidR="00816921" w:rsidRDefault="00816921" w:rsidP="002235C6">
      <w:pPr>
        <w:rPr>
          <w:rFonts w:ascii="Arial" w:hAnsi="Arial" w:cs="Arial"/>
          <w:color w:val="000000" w:themeColor="text1"/>
          <w:sz w:val="20"/>
          <w:szCs w:val="20"/>
        </w:rPr>
      </w:pPr>
      <w:proofErr w:type="spellStart"/>
      <w:r>
        <w:rPr>
          <w:rFonts w:ascii="Arial" w:hAnsi="Arial" w:cs="Arial"/>
          <w:color w:val="000000"/>
          <w:sz w:val="20"/>
          <w:szCs w:val="20"/>
        </w:rPr>
        <w:t>Ipatenco</w:t>
      </w:r>
      <w:proofErr w:type="spellEnd"/>
      <w:r>
        <w:rPr>
          <w:rFonts w:ascii="Arial" w:hAnsi="Arial" w:cs="Arial"/>
          <w:color w:val="000000"/>
          <w:sz w:val="20"/>
          <w:szCs w:val="20"/>
        </w:rPr>
        <w:t xml:space="preserve">, S. (2017). </w:t>
      </w:r>
      <w:r>
        <w:rPr>
          <w:rFonts w:ascii="&amp;quot" w:hAnsi="&amp;quot"/>
          <w:i/>
          <w:iCs/>
          <w:color w:val="000000"/>
          <w:sz w:val="20"/>
          <w:szCs w:val="20"/>
        </w:rPr>
        <w:t>How to teach children to write numbers</w:t>
      </w:r>
      <w:r>
        <w:rPr>
          <w:rFonts w:ascii="Arial" w:hAnsi="Arial" w:cs="Arial"/>
          <w:color w:val="000000"/>
          <w:sz w:val="20"/>
          <w:szCs w:val="20"/>
        </w:rPr>
        <w:t>. [online] Sciencing.com. Available at: https://sciencing.com/teach-children-write-numbers-4870627.html [Accessed 30 May 2019].</w:t>
      </w:r>
    </w:p>
    <w:p w14:paraId="0AADA624" w14:textId="394051BB" w:rsidR="000869EC" w:rsidRPr="005B02F2" w:rsidRDefault="000869EC" w:rsidP="002235C6">
      <w:pPr>
        <w:rPr>
          <w:rFonts w:ascii="Arial" w:hAnsi="Arial" w:cs="Arial"/>
          <w:color w:val="000000" w:themeColor="text1"/>
          <w:sz w:val="20"/>
          <w:szCs w:val="20"/>
        </w:rPr>
      </w:pPr>
      <w:r>
        <w:rPr>
          <w:rFonts w:ascii="Arial" w:hAnsi="Arial" w:cs="Arial"/>
          <w:color w:val="000000" w:themeColor="text1"/>
          <w:sz w:val="20"/>
          <w:szCs w:val="20"/>
        </w:rPr>
        <w:t xml:space="preserve">Keenan, T. (2002). </w:t>
      </w:r>
      <w:r w:rsidRPr="000869EC">
        <w:rPr>
          <w:rFonts w:ascii="Arial" w:hAnsi="Arial" w:cs="Arial"/>
          <w:i/>
          <w:color w:val="000000" w:themeColor="text1"/>
          <w:sz w:val="20"/>
          <w:szCs w:val="20"/>
        </w:rPr>
        <w:t>An introduction to child development</w:t>
      </w:r>
      <w:r>
        <w:rPr>
          <w:rFonts w:ascii="Arial" w:hAnsi="Arial" w:cs="Arial"/>
          <w:color w:val="000000" w:themeColor="text1"/>
          <w:sz w:val="20"/>
          <w:szCs w:val="20"/>
        </w:rPr>
        <w:t>. London: Sage Publications Ltd.</w:t>
      </w:r>
    </w:p>
    <w:p w14:paraId="20EFDB8A"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Kelly (2008). Supporting children’s Emotional Well-being. [online]. Early Years Careers. Available at: </w:t>
      </w:r>
      <w:hyperlink r:id="rId11" w:history="1">
        <w:r w:rsidRPr="005B02F2">
          <w:rPr>
            <w:rStyle w:val="Hyperlink"/>
            <w:rFonts w:ascii="Arial" w:hAnsi="Arial" w:cs="Arial"/>
            <w:sz w:val="20"/>
            <w:szCs w:val="20"/>
          </w:rPr>
          <w:t>http://www.earlyyears.cnews/supporting-childrens-emotional-wellbeing/</w:t>
        </w:r>
      </w:hyperlink>
      <w:r w:rsidRPr="005B02F2">
        <w:rPr>
          <w:rFonts w:ascii="Arial" w:hAnsi="Arial" w:cs="Arial"/>
          <w:color w:val="000000" w:themeColor="text1"/>
          <w:sz w:val="20"/>
          <w:szCs w:val="20"/>
        </w:rPr>
        <w:t xml:space="preserve"> [Accessed 26 May 2019].</w:t>
      </w:r>
    </w:p>
    <w:p w14:paraId="2CC60657" w14:textId="77777777" w:rsidR="002235C6" w:rsidRPr="005B02F2" w:rsidRDefault="002235C6" w:rsidP="002235C6">
      <w:pPr>
        <w:rPr>
          <w:rFonts w:ascii="Arial" w:hAnsi="Arial" w:cs="Arial"/>
          <w:color w:val="000000" w:themeColor="text1"/>
          <w:sz w:val="20"/>
          <w:szCs w:val="20"/>
        </w:rPr>
      </w:pPr>
      <w:proofErr w:type="spellStart"/>
      <w:r w:rsidRPr="005B02F2">
        <w:rPr>
          <w:rFonts w:ascii="Arial" w:hAnsi="Arial" w:cs="Arial"/>
          <w:color w:val="000000"/>
          <w:sz w:val="20"/>
          <w:szCs w:val="20"/>
        </w:rPr>
        <w:lastRenderedPageBreak/>
        <w:t>Lavis</w:t>
      </w:r>
      <w:proofErr w:type="spellEnd"/>
      <w:r w:rsidRPr="005B02F2">
        <w:rPr>
          <w:rFonts w:ascii="Arial" w:hAnsi="Arial" w:cs="Arial"/>
          <w:color w:val="000000"/>
          <w:sz w:val="20"/>
          <w:szCs w:val="20"/>
        </w:rPr>
        <w:t xml:space="preserve">, P. (2016). </w:t>
      </w:r>
      <w:r w:rsidRPr="005B02F2">
        <w:rPr>
          <w:rFonts w:ascii="Arial" w:hAnsi="Arial" w:cs="Arial"/>
          <w:i/>
          <w:iCs/>
          <w:color w:val="000000"/>
          <w:sz w:val="20"/>
          <w:szCs w:val="20"/>
        </w:rPr>
        <w:t>Why relationships are so important for children and young people</w:t>
      </w:r>
      <w:r w:rsidRPr="005B02F2">
        <w:rPr>
          <w:rFonts w:ascii="Arial" w:hAnsi="Arial" w:cs="Arial"/>
          <w:color w:val="000000"/>
          <w:sz w:val="20"/>
          <w:szCs w:val="20"/>
        </w:rPr>
        <w:t>. [online] Mental Health Foundation. Available at: https://www.mentalhealth.org.uk/blog/why-relationships-are-so-important-children-and-young-people [Accessed 29 May 2019].</w:t>
      </w:r>
    </w:p>
    <w:p w14:paraId="43EDFCD7" w14:textId="2DC12764" w:rsidR="002235C6" w:rsidRPr="005B02F2" w:rsidRDefault="002235C6" w:rsidP="002235C6">
      <w:pPr>
        <w:rPr>
          <w:rFonts w:ascii="Arial" w:hAnsi="Arial" w:cs="Arial"/>
          <w:color w:val="000000"/>
          <w:sz w:val="20"/>
          <w:szCs w:val="20"/>
        </w:rPr>
      </w:pPr>
      <w:proofErr w:type="spellStart"/>
      <w:r w:rsidRPr="005B02F2">
        <w:rPr>
          <w:rFonts w:ascii="Arial" w:hAnsi="Arial" w:cs="Arial"/>
          <w:color w:val="000000"/>
          <w:sz w:val="20"/>
          <w:szCs w:val="20"/>
        </w:rPr>
        <w:t>Mcleod</w:t>
      </w:r>
      <w:proofErr w:type="spellEnd"/>
      <w:r w:rsidRPr="005B02F2">
        <w:rPr>
          <w:rFonts w:ascii="Arial" w:hAnsi="Arial" w:cs="Arial"/>
          <w:color w:val="000000"/>
          <w:sz w:val="20"/>
          <w:szCs w:val="20"/>
        </w:rPr>
        <w:t xml:space="preserve">, S. (2017). </w:t>
      </w:r>
      <w:r w:rsidRPr="005B02F2">
        <w:rPr>
          <w:rFonts w:ascii="Arial" w:hAnsi="Arial" w:cs="Arial"/>
          <w:i/>
          <w:iCs/>
          <w:color w:val="000000"/>
          <w:sz w:val="20"/>
          <w:szCs w:val="20"/>
        </w:rPr>
        <w:t>Qualitative vs Quantitative Research | Simply Psychology</w:t>
      </w:r>
      <w:r w:rsidRPr="005B02F2">
        <w:rPr>
          <w:rFonts w:ascii="Arial" w:hAnsi="Arial" w:cs="Arial"/>
          <w:color w:val="000000"/>
          <w:sz w:val="20"/>
          <w:szCs w:val="20"/>
        </w:rPr>
        <w:t xml:space="preserve">. [online] Simplypsychology.org. Available at: </w:t>
      </w:r>
      <w:hyperlink r:id="rId12" w:history="1">
        <w:r w:rsidRPr="005B02F2">
          <w:rPr>
            <w:rStyle w:val="Hyperlink"/>
            <w:rFonts w:ascii="Arial" w:hAnsi="Arial" w:cs="Arial"/>
            <w:sz w:val="20"/>
            <w:szCs w:val="20"/>
          </w:rPr>
          <w:t>https://www.simplypsychology.org/qualitative-quantitative.html</w:t>
        </w:r>
      </w:hyperlink>
      <w:r w:rsidRPr="005B02F2">
        <w:rPr>
          <w:rFonts w:ascii="Arial" w:hAnsi="Arial" w:cs="Arial"/>
          <w:color w:val="000000"/>
          <w:sz w:val="20"/>
          <w:szCs w:val="20"/>
        </w:rPr>
        <w:t xml:space="preserve"> [Accessed 26 May 2019].</w:t>
      </w:r>
    </w:p>
    <w:p w14:paraId="6610FF97" w14:textId="738C36F7" w:rsidR="00990692" w:rsidRDefault="00990692" w:rsidP="002235C6">
      <w:pPr>
        <w:rPr>
          <w:rFonts w:ascii="Arial" w:hAnsi="Arial" w:cs="Arial"/>
          <w:color w:val="000000"/>
          <w:sz w:val="20"/>
          <w:szCs w:val="20"/>
        </w:rPr>
      </w:pPr>
      <w:r w:rsidRPr="005B02F2">
        <w:rPr>
          <w:rFonts w:ascii="Arial" w:hAnsi="Arial" w:cs="Arial"/>
          <w:color w:val="000000"/>
          <w:sz w:val="20"/>
          <w:szCs w:val="20"/>
        </w:rPr>
        <w:t xml:space="preserve">Nottingham, J. (2013). </w:t>
      </w:r>
      <w:proofErr w:type="spellStart"/>
      <w:r w:rsidRPr="005B02F2">
        <w:rPr>
          <w:rFonts w:ascii="Arial" w:hAnsi="Arial" w:cs="Arial"/>
          <w:i/>
          <w:iCs/>
          <w:color w:val="000000"/>
          <w:sz w:val="20"/>
          <w:szCs w:val="20"/>
        </w:rPr>
        <w:t>Enocuraging</w:t>
      </w:r>
      <w:proofErr w:type="spellEnd"/>
      <w:r w:rsidRPr="005B02F2">
        <w:rPr>
          <w:rFonts w:ascii="Arial" w:hAnsi="Arial" w:cs="Arial"/>
          <w:i/>
          <w:iCs/>
          <w:color w:val="000000"/>
          <w:sz w:val="20"/>
          <w:szCs w:val="20"/>
        </w:rPr>
        <w:t xml:space="preserve"> learning how you can help children learn</w:t>
      </w:r>
      <w:r w:rsidRPr="005B02F2">
        <w:rPr>
          <w:rFonts w:ascii="Arial" w:hAnsi="Arial" w:cs="Arial"/>
          <w:color w:val="000000"/>
          <w:sz w:val="20"/>
          <w:szCs w:val="20"/>
        </w:rPr>
        <w:t>. 2nd ed. Oxon: Routledge.</w:t>
      </w:r>
    </w:p>
    <w:p w14:paraId="65259F3C" w14:textId="0C58605D" w:rsidR="000869EC" w:rsidRPr="005B02F2" w:rsidRDefault="000869EC" w:rsidP="002235C6">
      <w:pPr>
        <w:rPr>
          <w:rFonts w:ascii="Arial" w:hAnsi="Arial" w:cs="Arial"/>
          <w:color w:val="000000"/>
          <w:sz w:val="20"/>
          <w:szCs w:val="20"/>
        </w:rPr>
      </w:pPr>
      <w:r>
        <w:rPr>
          <w:rFonts w:ascii="Arial" w:hAnsi="Arial" w:cs="Arial"/>
          <w:color w:val="000000"/>
          <w:sz w:val="20"/>
          <w:szCs w:val="20"/>
        </w:rPr>
        <w:t>Piaget, J. (1955). T</w:t>
      </w:r>
      <w:r w:rsidRPr="000869EC">
        <w:rPr>
          <w:rFonts w:ascii="Arial" w:hAnsi="Arial" w:cs="Arial"/>
          <w:i/>
          <w:color w:val="000000"/>
          <w:sz w:val="20"/>
          <w:szCs w:val="20"/>
        </w:rPr>
        <w:t xml:space="preserve">he construction of Reality in the child. </w:t>
      </w:r>
      <w:r>
        <w:rPr>
          <w:rFonts w:ascii="Arial" w:hAnsi="Arial" w:cs="Arial"/>
          <w:color w:val="000000"/>
          <w:sz w:val="20"/>
          <w:szCs w:val="20"/>
        </w:rPr>
        <w:t xml:space="preserve">Available at: </w:t>
      </w:r>
      <w:hyperlink r:id="rId13" w:history="1">
        <w:r w:rsidRPr="00324FC1">
          <w:rPr>
            <w:rStyle w:val="Hyperlink"/>
            <w:rFonts w:ascii="Arial" w:hAnsi="Arial" w:cs="Arial"/>
            <w:sz w:val="20"/>
            <w:szCs w:val="20"/>
          </w:rPr>
          <w:t>http://www.marxists.org/reference/subject/philosophy/works/fr/piaget2.html</w:t>
        </w:r>
      </w:hyperlink>
      <w:r>
        <w:rPr>
          <w:rFonts w:ascii="Arial" w:hAnsi="Arial" w:cs="Arial"/>
          <w:color w:val="000000"/>
          <w:sz w:val="20"/>
          <w:szCs w:val="20"/>
        </w:rPr>
        <w:t xml:space="preserve"> [Accessed 27 may 2019].</w:t>
      </w:r>
    </w:p>
    <w:p w14:paraId="1C0997A7" w14:textId="36F99209"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Solberg, A. (1996) ‘The Challenge in Child Research from “Being” to </w:t>
      </w:r>
      <w:proofErr w:type="gramStart"/>
      <w:r w:rsidRPr="005B02F2">
        <w:rPr>
          <w:rFonts w:ascii="Arial" w:hAnsi="Arial" w:cs="Arial"/>
          <w:color w:val="000000" w:themeColor="text1"/>
          <w:sz w:val="20"/>
          <w:szCs w:val="20"/>
        </w:rPr>
        <w:t>“Doing”</w:t>
      </w:r>
      <w:proofErr w:type="gramEnd"/>
      <w:r w:rsidRPr="005B02F2">
        <w:rPr>
          <w:rFonts w:ascii="Arial" w:hAnsi="Arial" w:cs="Arial"/>
          <w:color w:val="000000" w:themeColor="text1"/>
          <w:sz w:val="20"/>
          <w:szCs w:val="20"/>
        </w:rPr>
        <w:t>’, in J. Brannen and M. O’Brien (eds) Children in Families: Research and Policy, pp. 53–65. London: Falmer Press.</w:t>
      </w:r>
    </w:p>
    <w:p w14:paraId="370BA973" w14:textId="337B2356"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Valentine, M. (2006). </w:t>
      </w:r>
      <w:r w:rsidRPr="005B02F2">
        <w:rPr>
          <w:rFonts w:ascii="Arial" w:hAnsi="Arial" w:cs="Arial"/>
          <w:i/>
          <w:iCs/>
          <w:color w:val="000000" w:themeColor="text1"/>
          <w:sz w:val="20"/>
          <w:szCs w:val="20"/>
        </w:rPr>
        <w:t>The Reggio Emilia approach to early years education</w:t>
      </w:r>
      <w:r w:rsidRPr="005B02F2">
        <w:rPr>
          <w:rFonts w:ascii="Arial" w:hAnsi="Arial" w:cs="Arial"/>
          <w:color w:val="000000" w:themeColor="text1"/>
          <w:sz w:val="20"/>
          <w:szCs w:val="20"/>
        </w:rPr>
        <w:t>. Dundee: Learning and Teaching Scotland.</w:t>
      </w:r>
    </w:p>
    <w:p w14:paraId="77423E21" w14:textId="4D9FBCCE" w:rsidR="000869EC" w:rsidRDefault="000869EC" w:rsidP="002235C6">
      <w:pPr>
        <w:rPr>
          <w:rFonts w:ascii="Arial" w:hAnsi="Arial" w:cs="Arial"/>
          <w:color w:val="000000" w:themeColor="text1"/>
          <w:sz w:val="20"/>
          <w:szCs w:val="20"/>
        </w:rPr>
      </w:pPr>
      <w:r>
        <w:rPr>
          <w:rFonts w:ascii="Arial" w:hAnsi="Arial" w:cs="Arial"/>
          <w:color w:val="000000" w:themeColor="text1"/>
          <w:sz w:val="20"/>
          <w:szCs w:val="20"/>
        </w:rPr>
        <w:t xml:space="preserve">Vygotsky, L. (1933). </w:t>
      </w:r>
      <w:r w:rsidRPr="000869EC">
        <w:rPr>
          <w:rFonts w:ascii="Arial" w:hAnsi="Arial" w:cs="Arial"/>
          <w:i/>
          <w:color w:val="000000" w:themeColor="text1"/>
          <w:sz w:val="20"/>
          <w:szCs w:val="20"/>
        </w:rPr>
        <w:t>Play and its role in the Mental Development of the child</w:t>
      </w:r>
      <w:r>
        <w:rPr>
          <w:rFonts w:ascii="Arial" w:hAnsi="Arial" w:cs="Arial"/>
          <w:color w:val="000000" w:themeColor="text1"/>
          <w:sz w:val="20"/>
          <w:szCs w:val="20"/>
        </w:rPr>
        <w:t xml:space="preserve">. Available at: </w:t>
      </w:r>
      <w:hyperlink r:id="rId14" w:history="1">
        <w:r w:rsidRPr="00324FC1">
          <w:rPr>
            <w:rStyle w:val="Hyperlink"/>
            <w:rFonts w:ascii="Arial" w:hAnsi="Arial" w:cs="Arial"/>
            <w:sz w:val="20"/>
            <w:szCs w:val="20"/>
          </w:rPr>
          <w:t>http://www.marxists.org/archive/vygotsky/works/1933/play.htm</w:t>
        </w:r>
      </w:hyperlink>
      <w:r>
        <w:rPr>
          <w:rFonts w:ascii="Arial" w:hAnsi="Arial" w:cs="Arial"/>
          <w:color w:val="000000" w:themeColor="text1"/>
          <w:sz w:val="20"/>
          <w:szCs w:val="20"/>
        </w:rPr>
        <w:t xml:space="preserve"> [Accessed 28 May 2019].</w:t>
      </w:r>
    </w:p>
    <w:p w14:paraId="5039549C" w14:textId="2F3F7D76" w:rsidR="00057C2B" w:rsidRDefault="00057C2B" w:rsidP="002235C6">
      <w:pPr>
        <w:rPr>
          <w:rFonts w:ascii="Arial" w:hAnsi="Arial" w:cs="Arial"/>
          <w:color w:val="000000" w:themeColor="text1"/>
          <w:sz w:val="20"/>
          <w:szCs w:val="20"/>
        </w:rPr>
      </w:pPr>
    </w:p>
    <w:p w14:paraId="57A6CE53" w14:textId="3D728617" w:rsidR="00057C2B" w:rsidRPr="00057C2B" w:rsidRDefault="00AB61E5" w:rsidP="002235C6">
      <w:pPr>
        <w:rPr>
          <w:rFonts w:ascii="Arial" w:hAnsi="Arial" w:cs="Arial"/>
          <w:b/>
          <w:color w:val="000000" w:themeColor="text1"/>
          <w:sz w:val="24"/>
          <w:szCs w:val="20"/>
          <w:u w:val="single"/>
        </w:rPr>
      </w:pPr>
      <w:r>
        <w:rPr>
          <w:noProof/>
        </w:rPr>
        <w:lastRenderedPageBreak/>
        <w:drawing>
          <wp:anchor distT="0" distB="0" distL="114300" distR="114300" simplePos="0" relativeHeight="251677696" behindDoc="1" locked="0" layoutInCell="1" allowOverlap="1" wp14:anchorId="25CD3AEF" wp14:editId="2235156C">
            <wp:simplePos x="0" y="0"/>
            <wp:positionH relativeFrom="column">
              <wp:posOffset>-132097</wp:posOffset>
            </wp:positionH>
            <wp:positionV relativeFrom="paragraph">
              <wp:posOffset>282284</wp:posOffset>
            </wp:positionV>
            <wp:extent cx="4036060" cy="5906135"/>
            <wp:effectExtent l="0" t="0" r="2540" b="0"/>
            <wp:wrapTight wrapText="bothSides">
              <wp:wrapPolygon edited="0">
                <wp:start x="0" y="0"/>
                <wp:lineTo x="0" y="21528"/>
                <wp:lineTo x="21512" y="21528"/>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822" t="13941" r="2545" b="19418"/>
                    <a:stretch/>
                  </pic:blipFill>
                  <pic:spPr bwMode="auto">
                    <a:xfrm>
                      <a:off x="0" y="0"/>
                      <a:ext cx="4036060" cy="5906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7C2B" w:rsidRPr="00057C2B">
        <w:rPr>
          <w:rFonts w:ascii="Arial" w:hAnsi="Arial" w:cs="Arial"/>
          <w:b/>
          <w:color w:val="000000" w:themeColor="text1"/>
          <w:sz w:val="24"/>
          <w:szCs w:val="20"/>
          <w:u w:val="single"/>
        </w:rPr>
        <w:t>Appendices</w:t>
      </w:r>
    </w:p>
    <w:p w14:paraId="4E875559" w14:textId="41DCC873" w:rsidR="002235C6" w:rsidRDefault="002235C6" w:rsidP="004B7E10">
      <w:pPr>
        <w:rPr>
          <w:rFonts w:cstheme="minorHAnsi"/>
          <w:color w:val="000000" w:themeColor="text1"/>
          <w:sz w:val="24"/>
        </w:rPr>
      </w:pPr>
    </w:p>
    <w:p w14:paraId="4DC2B64B" w14:textId="1318B492" w:rsidR="00AB61E5" w:rsidRDefault="00AB61E5" w:rsidP="004B7E10">
      <w:pPr>
        <w:rPr>
          <w:rFonts w:cstheme="minorHAnsi"/>
          <w:color w:val="000000" w:themeColor="text1"/>
          <w:sz w:val="24"/>
        </w:rPr>
      </w:pPr>
    </w:p>
    <w:p w14:paraId="1CD2D1AD" w14:textId="21A4BA3C" w:rsidR="00AB61E5" w:rsidRDefault="00AB61E5" w:rsidP="004B7E10">
      <w:pPr>
        <w:rPr>
          <w:rFonts w:cstheme="minorHAnsi"/>
          <w:color w:val="000000" w:themeColor="text1"/>
          <w:sz w:val="24"/>
        </w:rPr>
      </w:pPr>
    </w:p>
    <w:p w14:paraId="6D2F6739" w14:textId="35618708" w:rsidR="00AB61E5" w:rsidRDefault="00AB61E5" w:rsidP="004B7E10">
      <w:pPr>
        <w:rPr>
          <w:rFonts w:cstheme="minorHAnsi"/>
          <w:color w:val="000000" w:themeColor="text1"/>
          <w:sz w:val="24"/>
        </w:rPr>
      </w:pPr>
    </w:p>
    <w:p w14:paraId="31BCD720" w14:textId="75D6B5F7" w:rsidR="00AB61E5" w:rsidRDefault="00AB61E5" w:rsidP="004B7E10">
      <w:pPr>
        <w:rPr>
          <w:rFonts w:cstheme="minorHAnsi"/>
          <w:color w:val="000000" w:themeColor="text1"/>
          <w:sz w:val="24"/>
        </w:rPr>
      </w:pPr>
    </w:p>
    <w:p w14:paraId="700E0683" w14:textId="0D0A3482" w:rsidR="00AB61E5" w:rsidRDefault="00AB61E5" w:rsidP="004B7E10">
      <w:pPr>
        <w:rPr>
          <w:rFonts w:cstheme="minorHAnsi"/>
          <w:color w:val="000000" w:themeColor="text1"/>
          <w:sz w:val="24"/>
        </w:rPr>
      </w:pPr>
    </w:p>
    <w:p w14:paraId="1B70E689" w14:textId="480C77A7" w:rsidR="00AB61E5" w:rsidRDefault="00AB61E5" w:rsidP="004B7E10">
      <w:pPr>
        <w:rPr>
          <w:rFonts w:cstheme="minorHAnsi"/>
          <w:color w:val="000000" w:themeColor="text1"/>
          <w:sz w:val="24"/>
        </w:rPr>
      </w:pPr>
    </w:p>
    <w:p w14:paraId="666B4FE4" w14:textId="12F42856" w:rsidR="00AB61E5" w:rsidRDefault="00AB61E5" w:rsidP="004B7E10">
      <w:pPr>
        <w:rPr>
          <w:rFonts w:cstheme="minorHAnsi"/>
          <w:color w:val="000000" w:themeColor="text1"/>
          <w:sz w:val="24"/>
        </w:rPr>
      </w:pPr>
    </w:p>
    <w:p w14:paraId="0C4CB6F1" w14:textId="49E1216A" w:rsidR="00AB61E5" w:rsidRDefault="00AB61E5" w:rsidP="004B7E10">
      <w:pPr>
        <w:rPr>
          <w:rFonts w:cstheme="minorHAnsi"/>
          <w:color w:val="000000" w:themeColor="text1"/>
          <w:sz w:val="24"/>
        </w:rPr>
      </w:pPr>
    </w:p>
    <w:p w14:paraId="4E745C35" w14:textId="5BA96B29" w:rsidR="00AB61E5" w:rsidRDefault="00AB61E5" w:rsidP="004B7E10">
      <w:pPr>
        <w:rPr>
          <w:rFonts w:cstheme="minorHAnsi"/>
          <w:color w:val="000000" w:themeColor="text1"/>
          <w:sz w:val="24"/>
        </w:rPr>
      </w:pPr>
    </w:p>
    <w:p w14:paraId="2DBA9D60" w14:textId="50926A81" w:rsidR="00AB61E5" w:rsidRDefault="00AB61E5" w:rsidP="004B7E10">
      <w:pPr>
        <w:rPr>
          <w:rFonts w:cstheme="minorHAnsi"/>
          <w:color w:val="000000" w:themeColor="text1"/>
          <w:sz w:val="24"/>
        </w:rPr>
      </w:pPr>
    </w:p>
    <w:p w14:paraId="4B867BA4" w14:textId="481B90EA" w:rsidR="00AB61E5" w:rsidRDefault="00AB61E5" w:rsidP="004B7E10">
      <w:pPr>
        <w:rPr>
          <w:rFonts w:cstheme="minorHAnsi"/>
          <w:color w:val="000000" w:themeColor="text1"/>
          <w:sz w:val="24"/>
        </w:rPr>
      </w:pPr>
    </w:p>
    <w:p w14:paraId="5FF88A2A" w14:textId="0739C8DA" w:rsidR="00AB61E5" w:rsidRDefault="00AB61E5" w:rsidP="004B7E10">
      <w:pPr>
        <w:rPr>
          <w:rFonts w:cstheme="minorHAnsi"/>
          <w:color w:val="000000" w:themeColor="text1"/>
          <w:sz w:val="24"/>
        </w:rPr>
      </w:pPr>
    </w:p>
    <w:p w14:paraId="1683A77B" w14:textId="5ED8BA58" w:rsidR="00AB61E5" w:rsidRDefault="00AB61E5" w:rsidP="004B7E10">
      <w:pPr>
        <w:rPr>
          <w:rFonts w:cstheme="minorHAnsi"/>
          <w:color w:val="000000" w:themeColor="text1"/>
          <w:sz w:val="24"/>
        </w:rPr>
      </w:pPr>
    </w:p>
    <w:p w14:paraId="0D0ECFF5" w14:textId="2EBE71BE" w:rsidR="00AB61E5" w:rsidRDefault="00AB61E5" w:rsidP="004B7E10">
      <w:pPr>
        <w:rPr>
          <w:rFonts w:cstheme="minorHAnsi"/>
          <w:color w:val="000000" w:themeColor="text1"/>
          <w:sz w:val="24"/>
        </w:rPr>
      </w:pPr>
    </w:p>
    <w:p w14:paraId="740B54CA" w14:textId="10D36B76" w:rsidR="00AB61E5" w:rsidRDefault="00AB61E5" w:rsidP="004B7E10">
      <w:pPr>
        <w:rPr>
          <w:rFonts w:cstheme="minorHAnsi"/>
          <w:color w:val="000000" w:themeColor="text1"/>
          <w:sz w:val="24"/>
        </w:rPr>
      </w:pPr>
    </w:p>
    <w:p w14:paraId="0B7B373F" w14:textId="65D13FE7" w:rsidR="00AB61E5" w:rsidRDefault="00AB61E5" w:rsidP="004B7E10">
      <w:pPr>
        <w:rPr>
          <w:rFonts w:cstheme="minorHAnsi"/>
          <w:color w:val="000000" w:themeColor="text1"/>
          <w:sz w:val="24"/>
        </w:rPr>
      </w:pPr>
    </w:p>
    <w:p w14:paraId="401081DF" w14:textId="66C97A7D" w:rsidR="00AB61E5" w:rsidRDefault="00AB61E5" w:rsidP="004B7E10">
      <w:pPr>
        <w:rPr>
          <w:rFonts w:cstheme="minorHAnsi"/>
          <w:color w:val="000000" w:themeColor="text1"/>
          <w:sz w:val="24"/>
        </w:rPr>
      </w:pPr>
    </w:p>
    <w:p w14:paraId="135AC47A" w14:textId="2B5A390F" w:rsidR="00AB61E5" w:rsidRDefault="00AB61E5" w:rsidP="004B7E10">
      <w:pPr>
        <w:rPr>
          <w:rFonts w:cstheme="minorHAnsi"/>
          <w:color w:val="000000" w:themeColor="text1"/>
          <w:sz w:val="24"/>
        </w:rPr>
      </w:pPr>
    </w:p>
    <w:p w14:paraId="56561E9A" w14:textId="77777777" w:rsidR="00AB61E5" w:rsidRDefault="00AB61E5" w:rsidP="004B7E10">
      <w:pPr>
        <w:rPr>
          <w:rFonts w:cstheme="minorHAnsi"/>
          <w:color w:val="000000" w:themeColor="text1"/>
          <w:sz w:val="24"/>
        </w:rPr>
      </w:pPr>
    </w:p>
    <w:p w14:paraId="2F45A7BB" w14:textId="7C0E9424" w:rsidR="00057C2B" w:rsidRPr="00AB61E5" w:rsidRDefault="00057C2B" w:rsidP="004B7E10">
      <w:pPr>
        <w:rPr>
          <w:rFonts w:ascii="Arial" w:hAnsi="Arial" w:cs="Arial"/>
          <w:b/>
          <w:color w:val="000000" w:themeColor="text1"/>
          <w:sz w:val="20"/>
        </w:rPr>
      </w:pPr>
      <w:r w:rsidRPr="00AB61E5">
        <w:rPr>
          <w:rFonts w:ascii="Arial" w:hAnsi="Arial" w:cs="Arial"/>
          <w:b/>
          <w:color w:val="000000" w:themeColor="text1"/>
          <w:sz w:val="20"/>
        </w:rPr>
        <w:t>Appendix A: Permission letter signed by Deputy Head.</w:t>
      </w:r>
    </w:p>
    <w:p w14:paraId="7F934340" w14:textId="13714F41" w:rsidR="00AB61E5" w:rsidRDefault="00AB61E5" w:rsidP="004B7E10">
      <w:pPr>
        <w:rPr>
          <w:rFonts w:cstheme="minorHAnsi"/>
          <w:color w:val="000000" w:themeColor="text1"/>
          <w:sz w:val="24"/>
        </w:rPr>
      </w:pPr>
    </w:p>
    <w:p w14:paraId="70CF1363" w14:textId="1881936C" w:rsidR="00AB61E5" w:rsidRDefault="00AB61E5" w:rsidP="004B7E10">
      <w:pPr>
        <w:rPr>
          <w:rFonts w:cstheme="minorHAnsi"/>
          <w:color w:val="000000" w:themeColor="text1"/>
          <w:sz w:val="24"/>
        </w:rPr>
      </w:pPr>
    </w:p>
    <w:p w14:paraId="321E9F95" w14:textId="3B719FC8" w:rsidR="00AB61E5" w:rsidRDefault="00AB61E5" w:rsidP="004B7E10">
      <w:pPr>
        <w:rPr>
          <w:rFonts w:cstheme="minorHAnsi"/>
          <w:color w:val="000000" w:themeColor="text1"/>
          <w:sz w:val="24"/>
        </w:rPr>
      </w:pPr>
      <w:r>
        <w:rPr>
          <w:noProof/>
        </w:rPr>
        <w:lastRenderedPageBreak/>
        <w:drawing>
          <wp:anchor distT="0" distB="0" distL="114300" distR="114300" simplePos="0" relativeHeight="251676672" behindDoc="1" locked="0" layoutInCell="1" allowOverlap="1" wp14:anchorId="6312CAAA" wp14:editId="16337177">
            <wp:simplePos x="0" y="0"/>
            <wp:positionH relativeFrom="column">
              <wp:posOffset>1068705</wp:posOffset>
            </wp:positionH>
            <wp:positionV relativeFrom="paragraph">
              <wp:posOffset>-1143000</wp:posOffset>
            </wp:positionV>
            <wp:extent cx="1821815" cy="4107815"/>
            <wp:effectExtent l="0" t="0" r="6985" b="6985"/>
            <wp:wrapTight wrapText="bothSides">
              <wp:wrapPolygon edited="0">
                <wp:start x="21600" y="0"/>
                <wp:lineTo x="143" y="0"/>
                <wp:lineTo x="143" y="21537"/>
                <wp:lineTo x="21600" y="21537"/>
                <wp:lineTo x="2160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1821815" cy="4107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68DF09" w14:textId="43C2F1F0" w:rsidR="00AB61E5" w:rsidRDefault="00AB61E5" w:rsidP="004B7E10">
      <w:pPr>
        <w:rPr>
          <w:rFonts w:cstheme="minorHAnsi"/>
          <w:color w:val="000000" w:themeColor="text1"/>
          <w:sz w:val="24"/>
        </w:rPr>
      </w:pPr>
    </w:p>
    <w:p w14:paraId="0EBD023C" w14:textId="719EA444" w:rsidR="00AB61E5" w:rsidRDefault="00AB61E5" w:rsidP="004B7E10">
      <w:pPr>
        <w:rPr>
          <w:rFonts w:cstheme="minorHAnsi"/>
          <w:color w:val="000000" w:themeColor="text1"/>
          <w:sz w:val="24"/>
        </w:rPr>
      </w:pPr>
    </w:p>
    <w:p w14:paraId="46E8398A" w14:textId="77777777" w:rsidR="00AB61E5" w:rsidRDefault="00AB61E5" w:rsidP="004B7E10">
      <w:pPr>
        <w:rPr>
          <w:rFonts w:cstheme="minorHAnsi"/>
          <w:color w:val="000000" w:themeColor="text1"/>
          <w:sz w:val="24"/>
        </w:rPr>
      </w:pPr>
    </w:p>
    <w:p w14:paraId="0114A19C" w14:textId="77777777" w:rsidR="00AB61E5" w:rsidRDefault="00AB61E5" w:rsidP="004B7E10">
      <w:pPr>
        <w:rPr>
          <w:rFonts w:cstheme="minorHAnsi"/>
          <w:color w:val="000000" w:themeColor="text1"/>
          <w:sz w:val="24"/>
        </w:rPr>
      </w:pPr>
    </w:p>
    <w:p w14:paraId="2D67A415" w14:textId="77777777" w:rsidR="00AB61E5" w:rsidRDefault="00AB61E5" w:rsidP="004B7E10">
      <w:pPr>
        <w:rPr>
          <w:rFonts w:cstheme="minorHAnsi"/>
          <w:color w:val="000000" w:themeColor="text1"/>
          <w:sz w:val="24"/>
        </w:rPr>
      </w:pPr>
    </w:p>
    <w:p w14:paraId="6E0655EA" w14:textId="014E217F"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B: Permission letter signed by Parent/Guardian.</w:t>
      </w:r>
    </w:p>
    <w:p w14:paraId="1C87E2FD" w14:textId="238DA0FD" w:rsidR="00FC6653" w:rsidRDefault="00FC6653" w:rsidP="004B7E10">
      <w:pPr>
        <w:rPr>
          <w:rFonts w:cstheme="minorHAnsi"/>
          <w:color w:val="000000" w:themeColor="text1"/>
          <w:sz w:val="24"/>
        </w:rPr>
      </w:pPr>
      <w:r>
        <w:rPr>
          <w:noProof/>
        </w:rPr>
        <w:drawing>
          <wp:anchor distT="0" distB="0" distL="114300" distR="114300" simplePos="0" relativeHeight="251663360" behindDoc="1" locked="0" layoutInCell="1" allowOverlap="1" wp14:anchorId="3A51F472" wp14:editId="5958CE0D">
            <wp:simplePos x="0" y="0"/>
            <wp:positionH relativeFrom="column">
              <wp:posOffset>-2540</wp:posOffset>
            </wp:positionH>
            <wp:positionV relativeFrom="paragraph">
              <wp:posOffset>137795</wp:posOffset>
            </wp:positionV>
            <wp:extent cx="2901950" cy="2893695"/>
            <wp:effectExtent l="4127" t="0" r="0" b="0"/>
            <wp:wrapTight wrapText="bothSides">
              <wp:wrapPolygon edited="0">
                <wp:start x="31" y="21631"/>
                <wp:lineTo x="21442" y="21631"/>
                <wp:lineTo x="21442" y="159"/>
                <wp:lineTo x="31" y="159"/>
                <wp:lineTo x="31" y="2163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901950"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CD4B82" w14:textId="58B0FA00" w:rsidR="00FC6653" w:rsidRDefault="00FC6653" w:rsidP="004B7E10">
      <w:pPr>
        <w:rPr>
          <w:rFonts w:cstheme="minorHAnsi"/>
          <w:color w:val="000000" w:themeColor="text1"/>
          <w:sz w:val="24"/>
        </w:rPr>
      </w:pPr>
    </w:p>
    <w:p w14:paraId="1589AAD0" w14:textId="652B8628" w:rsidR="00FC6653" w:rsidRDefault="00FC6653" w:rsidP="004B7E10">
      <w:pPr>
        <w:rPr>
          <w:rFonts w:cstheme="minorHAnsi"/>
          <w:color w:val="000000" w:themeColor="text1"/>
          <w:sz w:val="24"/>
        </w:rPr>
      </w:pPr>
    </w:p>
    <w:p w14:paraId="62AD4064" w14:textId="2DA9540B" w:rsidR="00FC6653" w:rsidRDefault="00FC6653" w:rsidP="004B7E10">
      <w:pPr>
        <w:rPr>
          <w:rFonts w:cstheme="minorHAnsi"/>
          <w:color w:val="000000" w:themeColor="text1"/>
          <w:sz w:val="24"/>
        </w:rPr>
      </w:pPr>
    </w:p>
    <w:p w14:paraId="3D2368C7" w14:textId="11DE4844" w:rsidR="00FC6653" w:rsidRDefault="00FC6653" w:rsidP="004B7E10">
      <w:pPr>
        <w:rPr>
          <w:rFonts w:cstheme="minorHAnsi"/>
          <w:color w:val="000000" w:themeColor="text1"/>
          <w:sz w:val="24"/>
        </w:rPr>
      </w:pPr>
    </w:p>
    <w:p w14:paraId="0BF12B0D" w14:textId="5D6F4F11" w:rsidR="00FC6653" w:rsidRDefault="00FC6653" w:rsidP="004B7E10">
      <w:pPr>
        <w:rPr>
          <w:rFonts w:cstheme="minorHAnsi"/>
          <w:color w:val="000000" w:themeColor="text1"/>
          <w:sz w:val="24"/>
        </w:rPr>
      </w:pPr>
    </w:p>
    <w:p w14:paraId="211E44EE" w14:textId="76E2DD66" w:rsidR="00FC6653" w:rsidRDefault="00FC6653" w:rsidP="004B7E10">
      <w:pPr>
        <w:rPr>
          <w:rFonts w:cstheme="minorHAnsi"/>
          <w:color w:val="000000" w:themeColor="text1"/>
          <w:sz w:val="24"/>
        </w:rPr>
      </w:pPr>
    </w:p>
    <w:p w14:paraId="41877354" w14:textId="54F43689" w:rsidR="00FC6653" w:rsidRDefault="00FC6653" w:rsidP="004B7E10">
      <w:pPr>
        <w:rPr>
          <w:rFonts w:cstheme="minorHAnsi"/>
          <w:color w:val="000000" w:themeColor="text1"/>
          <w:sz w:val="24"/>
        </w:rPr>
      </w:pPr>
    </w:p>
    <w:p w14:paraId="434E4970" w14:textId="12452E8E" w:rsidR="00FC6653" w:rsidRDefault="00FC6653" w:rsidP="004B7E10">
      <w:pPr>
        <w:rPr>
          <w:rFonts w:cstheme="minorHAnsi"/>
          <w:color w:val="000000" w:themeColor="text1"/>
          <w:sz w:val="24"/>
        </w:rPr>
      </w:pPr>
    </w:p>
    <w:p w14:paraId="2CF3BDA7" w14:textId="4CF0F126" w:rsidR="00FC6653" w:rsidRPr="00AB61E5" w:rsidRDefault="00FC6653" w:rsidP="004B7E10">
      <w:pPr>
        <w:rPr>
          <w:rFonts w:ascii="Arial" w:hAnsi="Arial" w:cs="Arial"/>
          <w:b/>
          <w:color w:val="000000" w:themeColor="text1"/>
          <w:sz w:val="20"/>
          <w:szCs w:val="20"/>
        </w:rPr>
      </w:pPr>
    </w:p>
    <w:p w14:paraId="02A5E538" w14:textId="77777777" w:rsidR="00AB61E5" w:rsidRDefault="00AB61E5" w:rsidP="004B7E10">
      <w:pPr>
        <w:rPr>
          <w:rFonts w:ascii="Arial" w:hAnsi="Arial" w:cs="Arial"/>
          <w:b/>
          <w:color w:val="000000" w:themeColor="text1"/>
          <w:sz w:val="20"/>
          <w:szCs w:val="20"/>
        </w:rPr>
      </w:pPr>
    </w:p>
    <w:p w14:paraId="6A785F6E" w14:textId="7E6BA500"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C: The get to know you profile made by child A.</w:t>
      </w:r>
    </w:p>
    <w:p w14:paraId="56F7A626" w14:textId="68EF08D1" w:rsidR="00FC6653" w:rsidRDefault="00FC6653" w:rsidP="004B7E10">
      <w:pPr>
        <w:rPr>
          <w:rFonts w:cstheme="minorHAnsi"/>
          <w:color w:val="000000" w:themeColor="text1"/>
          <w:sz w:val="24"/>
        </w:rPr>
      </w:pPr>
    </w:p>
    <w:p w14:paraId="12380282" w14:textId="56A054A4" w:rsidR="00FC6653" w:rsidRDefault="00FC6653" w:rsidP="004B7E10">
      <w:pPr>
        <w:rPr>
          <w:rFonts w:cstheme="minorHAnsi"/>
          <w:color w:val="000000" w:themeColor="text1"/>
          <w:sz w:val="24"/>
        </w:rPr>
      </w:pPr>
    </w:p>
    <w:p w14:paraId="65870BE0" w14:textId="6C35E2B3" w:rsidR="00FC6653" w:rsidRDefault="00856CB0" w:rsidP="004B7E10">
      <w:pPr>
        <w:rPr>
          <w:rFonts w:cstheme="minorHAnsi"/>
          <w:color w:val="000000" w:themeColor="text1"/>
          <w:sz w:val="24"/>
        </w:rPr>
      </w:pPr>
      <w:r>
        <w:rPr>
          <w:noProof/>
        </w:rPr>
        <w:lastRenderedPageBreak/>
        <w:drawing>
          <wp:anchor distT="0" distB="0" distL="114300" distR="114300" simplePos="0" relativeHeight="251671552" behindDoc="1" locked="0" layoutInCell="1" allowOverlap="1" wp14:anchorId="56A7BB16" wp14:editId="3A7E4AD8">
            <wp:simplePos x="0" y="0"/>
            <wp:positionH relativeFrom="column">
              <wp:posOffset>281940</wp:posOffset>
            </wp:positionH>
            <wp:positionV relativeFrom="paragraph">
              <wp:posOffset>2805430</wp:posOffset>
            </wp:positionV>
            <wp:extent cx="2901315" cy="3470275"/>
            <wp:effectExtent l="1270" t="0" r="0" b="0"/>
            <wp:wrapTight wrapText="bothSides">
              <wp:wrapPolygon edited="0">
                <wp:start x="9" y="21608"/>
                <wp:lineTo x="21425" y="21608"/>
                <wp:lineTo x="21425" y="146"/>
                <wp:lineTo x="9" y="146"/>
                <wp:lineTo x="9" y="21608"/>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901315" cy="3470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7F0E96E4" wp14:editId="2E88E016">
            <wp:simplePos x="0" y="0"/>
            <wp:positionH relativeFrom="column">
              <wp:posOffset>3463925</wp:posOffset>
            </wp:positionH>
            <wp:positionV relativeFrom="paragraph">
              <wp:posOffset>172085</wp:posOffset>
            </wp:positionV>
            <wp:extent cx="2978785" cy="2644140"/>
            <wp:effectExtent l="0" t="4127" r="7937" b="7938"/>
            <wp:wrapTight wrapText="bothSides">
              <wp:wrapPolygon edited="0">
                <wp:start x="-30" y="21566"/>
                <wp:lineTo x="21519" y="21566"/>
                <wp:lineTo x="21519" y="91"/>
                <wp:lineTo x="-30" y="91"/>
                <wp:lineTo x="-30" y="21566"/>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978785"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6653">
        <w:rPr>
          <w:noProof/>
        </w:rPr>
        <w:drawing>
          <wp:anchor distT="0" distB="0" distL="114300" distR="114300" simplePos="0" relativeHeight="251667456" behindDoc="1" locked="0" layoutInCell="1" allowOverlap="1" wp14:anchorId="07117A19" wp14:editId="5CB5A186">
            <wp:simplePos x="0" y="0"/>
            <wp:positionH relativeFrom="column">
              <wp:posOffset>285115</wp:posOffset>
            </wp:positionH>
            <wp:positionV relativeFrom="paragraph">
              <wp:posOffset>-285750</wp:posOffset>
            </wp:positionV>
            <wp:extent cx="2969260" cy="3543300"/>
            <wp:effectExtent l="0" t="1270" r="1270" b="1270"/>
            <wp:wrapTight wrapText="bothSides">
              <wp:wrapPolygon edited="0">
                <wp:start x="-9" y="21592"/>
                <wp:lineTo x="21471" y="21592"/>
                <wp:lineTo x="21471" y="108"/>
                <wp:lineTo x="-9" y="108"/>
                <wp:lineTo x="-9" y="21592"/>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96926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81548F" w14:textId="7E9EB25A" w:rsidR="00FC6653" w:rsidRDefault="00FC6653" w:rsidP="004B7E10">
      <w:pPr>
        <w:rPr>
          <w:rFonts w:cstheme="minorHAnsi"/>
          <w:color w:val="000000" w:themeColor="text1"/>
          <w:sz w:val="24"/>
        </w:rPr>
      </w:pPr>
    </w:p>
    <w:p w14:paraId="7C383135" w14:textId="303C7DE0" w:rsidR="00FC6653" w:rsidRDefault="00FC6653" w:rsidP="004B7E10">
      <w:pPr>
        <w:rPr>
          <w:rFonts w:cstheme="minorHAnsi"/>
          <w:color w:val="000000" w:themeColor="text1"/>
          <w:sz w:val="24"/>
        </w:rPr>
      </w:pPr>
    </w:p>
    <w:p w14:paraId="57F24102" w14:textId="5979EDB3" w:rsidR="00FC6653" w:rsidRDefault="00FC6653" w:rsidP="004B7E10">
      <w:pPr>
        <w:rPr>
          <w:rFonts w:cstheme="minorHAnsi"/>
          <w:color w:val="000000" w:themeColor="text1"/>
          <w:sz w:val="24"/>
        </w:rPr>
      </w:pPr>
    </w:p>
    <w:p w14:paraId="76091888" w14:textId="142E8A7B" w:rsidR="00856CB0" w:rsidRDefault="00856CB0" w:rsidP="004B7E10">
      <w:pPr>
        <w:rPr>
          <w:rFonts w:cstheme="minorHAnsi"/>
          <w:color w:val="000000" w:themeColor="text1"/>
          <w:sz w:val="24"/>
        </w:rPr>
      </w:pPr>
    </w:p>
    <w:p w14:paraId="3607CD1C" w14:textId="74A250EB" w:rsidR="00856CB0" w:rsidRDefault="00856CB0" w:rsidP="004B7E10">
      <w:pPr>
        <w:rPr>
          <w:rFonts w:cstheme="minorHAnsi"/>
          <w:color w:val="000000" w:themeColor="text1"/>
          <w:sz w:val="24"/>
        </w:rPr>
      </w:pPr>
    </w:p>
    <w:p w14:paraId="18E73C9E" w14:textId="3A7C10D9" w:rsidR="00856CB0" w:rsidRDefault="00856CB0" w:rsidP="004B7E10">
      <w:pPr>
        <w:rPr>
          <w:rFonts w:cstheme="minorHAnsi"/>
          <w:color w:val="000000" w:themeColor="text1"/>
          <w:sz w:val="24"/>
        </w:rPr>
      </w:pPr>
    </w:p>
    <w:p w14:paraId="6A6A91E9" w14:textId="25AC80DF" w:rsidR="00856CB0" w:rsidRDefault="00856CB0" w:rsidP="004B7E10">
      <w:pPr>
        <w:rPr>
          <w:rFonts w:cstheme="minorHAnsi"/>
          <w:color w:val="000000" w:themeColor="text1"/>
          <w:sz w:val="24"/>
        </w:rPr>
      </w:pPr>
    </w:p>
    <w:p w14:paraId="7F2A529C" w14:textId="4CEC68C5" w:rsidR="00856CB0" w:rsidRDefault="00856CB0" w:rsidP="004B7E10">
      <w:pPr>
        <w:rPr>
          <w:rFonts w:cstheme="minorHAnsi"/>
          <w:color w:val="000000" w:themeColor="text1"/>
          <w:sz w:val="24"/>
        </w:rPr>
      </w:pPr>
      <w:r>
        <w:rPr>
          <w:noProof/>
        </w:rPr>
        <w:drawing>
          <wp:anchor distT="0" distB="0" distL="114300" distR="114300" simplePos="0" relativeHeight="251659264" behindDoc="1" locked="0" layoutInCell="1" allowOverlap="1" wp14:anchorId="4C7053F7" wp14:editId="5A8B1C3F">
            <wp:simplePos x="0" y="0"/>
            <wp:positionH relativeFrom="column">
              <wp:posOffset>686435</wp:posOffset>
            </wp:positionH>
            <wp:positionV relativeFrom="paragraph">
              <wp:posOffset>177165</wp:posOffset>
            </wp:positionV>
            <wp:extent cx="2089150" cy="3471545"/>
            <wp:effectExtent l="0" t="5398" r="953" b="952"/>
            <wp:wrapTight wrapText="bothSides">
              <wp:wrapPolygon edited="0">
                <wp:start x="-56" y="21566"/>
                <wp:lineTo x="21413" y="21566"/>
                <wp:lineTo x="21413" y="113"/>
                <wp:lineTo x="-56" y="113"/>
                <wp:lineTo x="-56" y="21566"/>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089150" cy="3471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7E6598" w14:textId="3C02A7CE" w:rsidR="00856CB0" w:rsidRDefault="00856CB0" w:rsidP="004B7E10">
      <w:pPr>
        <w:rPr>
          <w:rFonts w:cstheme="minorHAnsi"/>
          <w:color w:val="000000" w:themeColor="text1"/>
          <w:sz w:val="24"/>
        </w:rPr>
      </w:pPr>
    </w:p>
    <w:p w14:paraId="10FD09BF" w14:textId="67A5A30D"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D: Data collected of Language and Literacy to show writing capability.</w:t>
      </w:r>
    </w:p>
    <w:p w14:paraId="692AEF69" w14:textId="21640A53" w:rsidR="00FC6653" w:rsidRDefault="00FC6653" w:rsidP="004B7E10">
      <w:pPr>
        <w:rPr>
          <w:rFonts w:cstheme="minorHAnsi"/>
          <w:color w:val="000000" w:themeColor="text1"/>
          <w:sz w:val="24"/>
        </w:rPr>
      </w:pPr>
    </w:p>
    <w:p w14:paraId="69520360" w14:textId="25AABF5A" w:rsidR="00FC6653" w:rsidRDefault="00FC6653" w:rsidP="004B7E10">
      <w:pPr>
        <w:rPr>
          <w:rFonts w:cstheme="minorHAnsi"/>
          <w:color w:val="000000" w:themeColor="text1"/>
          <w:sz w:val="24"/>
        </w:rPr>
      </w:pPr>
    </w:p>
    <w:p w14:paraId="7EE2E7D9" w14:textId="36D3C558" w:rsidR="00FC6653" w:rsidRDefault="00FC6653" w:rsidP="004B7E10">
      <w:pPr>
        <w:rPr>
          <w:rFonts w:cstheme="minorHAnsi"/>
          <w:color w:val="000000" w:themeColor="text1"/>
          <w:sz w:val="24"/>
        </w:rPr>
      </w:pPr>
    </w:p>
    <w:p w14:paraId="3A6F565C" w14:textId="3F1B7925" w:rsidR="00FC6653" w:rsidRDefault="00FC6653" w:rsidP="004B7E10">
      <w:pPr>
        <w:rPr>
          <w:rFonts w:cstheme="minorHAnsi"/>
          <w:color w:val="000000" w:themeColor="text1"/>
          <w:sz w:val="24"/>
        </w:rPr>
      </w:pPr>
    </w:p>
    <w:p w14:paraId="279C24F8" w14:textId="4E0AA1CA" w:rsidR="00FC6653" w:rsidRDefault="00FC6653" w:rsidP="004B7E10">
      <w:pPr>
        <w:rPr>
          <w:rFonts w:cstheme="minorHAnsi"/>
          <w:color w:val="000000" w:themeColor="text1"/>
          <w:sz w:val="24"/>
        </w:rPr>
      </w:pPr>
    </w:p>
    <w:p w14:paraId="212B8957" w14:textId="1B3834B6" w:rsidR="00FC6653" w:rsidRDefault="00FC6653" w:rsidP="004B7E10">
      <w:pPr>
        <w:rPr>
          <w:rFonts w:cstheme="minorHAnsi"/>
          <w:color w:val="000000" w:themeColor="text1"/>
          <w:sz w:val="24"/>
        </w:rPr>
      </w:pPr>
    </w:p>
    <w:p w14:paraId="362DA57B" w14:textId="77777777" w:rsidR="00856CB0" w:rsidRDefault="00856CB0" w:rsidP="004B7E10">
      <w:pPr>
        <w:rPr>
          <w:rFonts w:cstheme="minorHAnsi"/>
          <w:color w:val="000000" w:themeColor="text1"/>
          <w:sz w:val="24"/>
        </w:rPr>
      </w:pPr>
    </w:p>
    <w:p w14:paraId="2FE4BDAC" w14:textId="0245CDCC" w:rsidR="00FC6653"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 xml:space="preserve">Appendix E: </w:t>
      </w:r>
      <w:r w:rsidR="006708BB" w:rsidRPr="00AB61E5">
        <w:rPr>
          <w:rFonts w:ascii="Arial" w:hAnsi="Arial" w:cs="Arial"/>
          <w:b/>
          <w:color w:val="000000" w:themeColor="text1"/>
          <w:sz w:val="20"/>
          <w:szCs w:val="20"/>
        </w:rPr>
        <w:t>Area of enjoyment – Maths: Fruit and vegetable sho</w:t>
      </w:r>
      <w:r w:rsidR="00826DB5" w:rsidRPr="00AB61E5">
        <w:rPr>
          <w:rFonts w:ascii="Arial" w:hAnsi="Arial" w:cs="Arial"/>
          <w:b/>
          <w:color w:val="000000" w:themeColor="text1"/>
          <w:sz w:val="20"/>
          <w:szCs w:val="20"/>
        </w:rPr>
        <w:t>p.</w:t>
      </w:r>
    </w:p>
    <w:p w14:paraId="2F2E3BE8" w14:textId="66681A40" w:rsidR="00FC6653" w:rsidRDefault="00FC6653" w:rsidP="004B7E10">
      <w:pPr>
        <w:rPr>
          <w:rFonts w:cstheme="minorHAnsi"/>
          <w:color w:val="000000" w:themeColor="text1"/>
          <w:sz w:val="24"/>
        </w:rPr>
      </w:pPr>
      <w:r>
        <w:rPr>
          <w:noProof/>
        </w:rPr>
        <w:lastRenderedPageBreak/>
        <w:drawing>
          <wp:anchor distT="0" distB="0" distL="114300" distR="114300" simplePos="0" relativeHeight="251661312" behindDoc="1" locked="0" layoutInCell="1" allowOverlap="1" wp14:anchorId="77A3676B" wp14:editId="3B58F2FF">
            <wp:simplePos x="0" y="0"/>
            <wp:positionH relativeFrom="column">
              <wp:posOffset>551815</wp:posOffset>
            </wp:positionH>
            <wp:positionV relativeFrom="paragraph">
              <wp:posOffset>-567690</wp:posOffset>
            </wp:positionV>
            <wp:extent cx="2574925" cy="3710940"/>
            <wp:effectExtent l="3493" t="0" r="317" b="318"/>
            <wp:wrapTight wrapText="bothSides">
              <wp:wrapPolygon edited="0">
                <wp:start x="29" y="21620"/>
                <wp:lineTo x="21443" y="21620"/>
                <wp:lineTo x="21443" y="109"/>
                <wp:lineTo x="29" y="109"/>
                <wp:lineTo x="29" y="2162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574925" cy="3710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9F11FF" w14:textId="5B47E25E" w:rsidR="00FC6653" w:rsidRDefault="00FC6653" w:rsidP="004B7E10">
      <w:pPr>
        <w:rPr>
          <w:rFonts w:cstheme="minorHAnsi"/>
          <w:color w:val="000000" w:themeColor="text1"/>
          <w:sz w:val="24"/>
        </w:rPr>
      </w:pPr>
    </w:p>
    <w:p w14:paraId="1A1FBFAE" w14:textId="77777777" w:rsidR="00856CB0" w:rsidRDefault="00856CB0" w:rsidP="004B7E10">
      <w:pPr>
        <w:rPr>
          <w:rFonts w:cstheme="minorHAnsi"/>
          <w:color w:val="000000" w:themeColor="text1"/>
          <w:sz w:val="24"/>
        </w:rPr>
      </w:pPr>
    </w:p>
    <w:p w14:paraId="316B0A40" w14:textId="77777777" w:rsidR="00856CB0" w:rsidRDefault="00856CB0" w:rsidP="004B7E10">
      <w:pPr>
        <w:rPr>
          <w:rFonts w:cstheme="minorHAnsi"/>
          <w:color w:val="000000" w:themeColor="text1"/>
          <w:sz w:val="24"/>
        </w:rPr>
      </w:pPr>
    </w:p>
    <w:p w14:paraId="113C0197" w14:textId="77777777" w:rsidR="00856CB0" w:rsidRDefault="00856CB0" w:rsidP="004B7E10">
      <w:pPr>
        <w:rPr>
          <w:rFonts w:cstheme="minorHAnsi"/>
          <w:color w:val="000000" w:themeColor="text1"/>
          <w:sz w:val="24"/>
        </w:rPr>
      </w:pPr>
    </w:p>
    <w:p w14:paraId="4A1B51B9" w14:textId="77777777" w:rsidR="00856CB0" w:rsidRDefault="00856CB0" w:rsidP="004B7E10">
      <w:pPr>
        <w:rPr>
          <w:rFonts w:cstheme="minorHAnsi"/>
          <w:color w:val="000000" w:themeColor="text1"/>
          <w:sz w:val="24"/>
        </w:rPr>
      </w:pPr>
    </w:p>
    <w:p w14:paraId="46DAE9AC" w14:textId="77777777" w:rsidR="00856CB0" w:rsidRDefault="00856CB0" w:rsidP="004B7E10">
      <w:pPr>
        <w:rPr>
          <w:rFonts w:cstheme="minorHAnsi"/>
          <w:color w:val="000000" w:themeColor="text1"/>
          <w:sz w:val="24"/>
        </w:rPr>
      </w:pPr>
    </w:p>
    <w:p w14:paraId="48CD6996" w14:textId="77777777" w:rsidR="00856CB0" w:rsidRDefault="00856CB0" w:rsidP="004B7E10">
      <w:pPr>
        <w:rPr>
          <w:rFonts w:cstheme="minorHAnsi"/>
          <w:color w:val="000000" w:themeColor="text1"/>
          <w:sz w:val="24"/>
        </w:rPr>
      </w:pPr>
    </w:p>
    <w:p w14:paraId="5B984A88" w14:textId="40BBFD64" w:rsidR="00856CB0" w:rsidRDefault="00856CB0" w:rsidP="004B7E10">
      <w:pPr>
        <w:rPr>
          <w:rFonts w:cstheme="minorHAnsi"/>
          <w:color w:val="000000" w:themeColor="text1"/>
          <w:sz w:val="24"/>
        </w:rPr>
      </w:pPr>
      <w:r>
        <w:rPr>
          <w:noProof/>
        </w:rPr>
        <w:drawing>
          <wp:anchor distT="0" distB="0" distL="114300" distR="114300" simplePos="0" relativeHeight="251665408" behindDoc="1" locked="0" layoutInCell="1" allowOverlap="1" wp14:anchorId="6BE4D008" wp14:editId="26D6019B">
            <wp:simplePos x="0" y="0"/>
            <wp:positionH relativeFrom="column">
              <wp:posOffset>636905</wp:posOffset>
            </wp:positionH>
            <wp:positionV relativeFrom="paragraph">
              <wp:posOffset>106045</wp:posOffset>
            </wp:positionV>
            <wp:extent cx="2802255" cy="4029710"/>
            <wp:effectExtent l="0" t="4127" r="0" b="0"/>
            <wp:wrapTight wrapText="bothSides">
              <wp:wrapPolygon edited="0">
                <wp:start x="-32" y="21578"/>
                <wp:lineTo x="21407" y="21578"/>
                <wp:lineTo x="21407" y="134"/>
                <wp:lineTo x="-32" y="134"/>
                <wp:lineTo x="-32" y="2157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802255" cy="4029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4F87FF" w14:textId="30B9F5EE" w:rsidR="006708BB"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F: The harmony zone identified as an area of enjoyment and relaxation.</w:t>
      </w:r>
    </w:p>
    <w:p w14:paraId="4751CDE9" w14:textId="06322733" w:rsidR="00FC6653" w:rsidRDefault="00FC6653" w:rsidP="004B7E10">
      <w:pPr>
        <w:rPr>
          <w:rFonts w:cstheme="minorHAnsi"/>
          <w:color w:val="000000" w:themeColor="text1"/>
          <w:sz w:val="24"/>
        </w:rPr>
      </w:pPr>
    </w:p>
    <w:p w14:paraId="70FB4F9A" w14:textId="5A737EA4" w:rsidR="00FC6653" w:rsidRDefault="00FC6653" w:rsidP="004B7E10">
      <w:pPr>
        <w:rPr>
          <w:rFonts w:cstheme="minorHAnsi"/>
          <w:color w:val="000000" w:themeColor="text1"/>
          <w:sz w:val="24"/>
        </w:rPr>
      </w:pPr>
    </w:p>
    <w:p w14:paraId="7D5781C3" w14:textId="195082F0" w:rsidR="00FC6653" w:rsidRDefault="00FC6653" w:rsidP="004B7E10">
      <w:pPr>
        <w:rPr>
          <w:rFonts w:cstheme="minorHAnsi"/>
          <w:color w:val="000000" w:themeColor="text1"/>
          <w:sz w:val="24"/>
        </w:rPr>
      </w:pPr>
    </w:p>
    <w:p w14:paraId="7F2308E1" w14:textId="061F712B" w:rsidR="00FC6653" w:rsidRDefault="00FC6653" w:rsidP="004B7E10">
      <w:pPr>
        <w:rPr>
          <w:rFonts w:cstheme="minorHAnsi"/>
          <w:color w:val="000000" w:themeColor="text1"/>
          <w:sz w:val="24"/>
        </w:rPr>
      </w:pPr>
    </w:p>
    <w:p w14:paraId="12214DD9" w14:textId="025B87A4" w:rsidR="00FC6653" w:rsidRDefault="00FC6653" w:rsidP="004B7E10">
      <w:pPr>
        <w:rPr>
          <w:rFonts w:cstheme="minorHAnsi"/>
          <w:color w:val="000000" w:themeColor="text1"/>
          <w:sz w:val="24"/>
        </w:rPr>
      </w:pPr>
    </w:p>
    <w:p w14:paraId="793E4E0E" w14:textId="2BBC38A2" w:rsidR="00FC6653" w:rsidRDefault="00FC6653" w:rsidP="004B7E10">
      <w:pPr>
        <w:rPr>
          <w:rFonts w:cstheme="minorHAnsi"/>
          <w:color w:val="000000" w:themeColor="text1"/>
          <w:sz w:val="24"/>
        </w:rPr>
      </w:pPr>
    </w:p>
    <w:p w14:paraId="0CF427DD" w14:textId="77777777" w:rsidR="00FC6653" w:rsidRDefault="00FC6653" w:rsidP="004B7E10">
      <w:pPr>
        <w:rPr>
          <w:rFonts w:cstheme="minorHAnsi"/>
          <w:color w:val="000000" w:themeColor="text1"/>
          <w:sz w:val="24"/>
        </w:rPr>
      </w:pPr>
    </w:p>
    <w:p w14:paraId="4CCB7C97" w14:textId="77777777" w:rsidR="00FC6653" w:rsidRDefault="00FC6653" w:rsidP="004B7E10">
      <w:pPr>
        <w:rPr>
          <w:rFonts w:cstheme="minorHAnsi"/>
          <w:color w:val="000000" w:themeColor="text1"/>
          <w:sz w:val="24"/>
        </w:rPr>
      </w:pPr>
    </w:p>
    <w:p w14:paraId="1CF2067F" w14:textId="77777777" w:rsidR="00856CB0" w:rsidRDefault="00856CB0" w:rsidP="004B7E10">
      <w:pPr>
        <w:rPr>
          <w:rFonts w:cstheme="minorHAnsi"/>
          <w:color w:val="000000" w:themeColor="text1"/>
          <w:sz w:val="24"/>
        </w:rPr>
      </w:pPr>
    </w:p>
    <w:p w14:paraId="3835FB10" w14:textId="6C3B5A65" w:rsidR="00826DB5" w:rsidRDefault="00826DB5" w:rsidP="004B7E10">
      <w:pPr>
        <w:rPr>
          <w:rFonts w:cstheme="minorHAnsi"/>
          <w:color w:val="000000" w:themeColor="text1"/>
          <w:sz w:val="24"/>
        </w:rPr>
      </w:pPr>
    </w:p>
    <w:p w14:paraId="16495EA5" w14:textId="3440E24A" w:rsidR="00856CB0"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G: The cwtch area child A enjoyed independent planning time. He enjoyed planning with an iPad and relax amongst all the cushions in peace and quiet.</w:t>
      </w:r>
    </w:p>
    <w:p w14:paraId="5C32B1FA" w14:textId="77777777" w:rsidR="00826DB5" w:rsidRDefault="00826DB5" w:rsidP="004B7E10">
      <w:pPr>
        <w:rPr>
          <w:rFonts w:cstheme="minorHAnsi"/>
          <w:color w:val="000000" w:themeColor="text1"/>
          <w:sz w:val="24"/>
        </w:rPr>
      </w:pPr>
    </w:p>
    <w:p w14:paraId="53909086" w14:textId="77777777" w:rsidR="00826DB5" w:rsidRDefault="00826DB5" w:rsidP="004B7E10">
      <w:pPr>
        <w:rPr>
          <w:rFonts w:cstheme="minorHAnsi"/>
          <w:color w:val="000000" w:themeColor="text1"/>
          <w:sz w:val="24"/>
        </w:rPr>
      </w:pPr>
    </w:p>
    <w:p w14:paraId="4C55E467" w14:textId="77777777" w:rsidR="00826DB5" w:rsidRDefault="00826DB5" w:rsidP="004B7E10">
      <w:pPr>
        <w:rPr>
          <w:rFonts w:cstheme="minorHAnsi"/>
          <w:color w:val="000000" w:themeColor="text1"/>
          <w:sz w:val="24"/>
        </w:rPr>
      </w:pPr>
    </w:p>
    <w:p w14:paraId="1E0DE699" w14:textId="77777777" w:rsidR="00826DB5" w:rsidRDefault="00826DB5" w:rsidP="004B7E10">
      <w:pPr>
        <w:rPr>
          <w:rFonts w:cstheme="minorHAnsi"/>
          <w:color w:val="000000" w:themeColor="text1"/>
          <w:sz w:val="24"/>
        </w:rPr>
      </w:pPr>
    </w:p>
    <w:p w14:paraId="36A9A39B" w14:textId="77777777" w:rsidR="00826DB5" w:rsidRDefault="00826DB5" w:rsidP="004B7E10">
      <w:pPr>
        <w:rPr>
          <w:rFonts w:cstheme="minorHAnsi"/>
          <w:color w:val="000000" w:themeColor="text1"/>
          <w:sz w:val="24"/>
        </w:rPr>
      </w:pPr>
    </w:p>
    <w:p w14:paraId="15241FB5" w14:textId="77777777" w:rsidR="00826DB5" w:rsidRDefault="00826DB5" w:rsidP="004B7E10">
      <w:pPr>
        <w:rPr>
          <w:rFonts w:cstheme="minorHAnsi"/>
          <w:color w:val="000000" w:themeColor="text1"/>
          <w:sz w:val="24"/>
        </w:rPr>
      </w:pPr>
    </w:p>
    <w:p w14:paraId="48A59584" w14:textId="77777777" w:rsidR="00826DB5" w:rsidRDefault="00826DB5" w:rsidP="004B7E10">
      <w:pPr>
        <w:rPr>
          <w:rFonts w:cstheme="minorHAnsi"/>
          <w:color w:val="000000" w:themeColor="text1"/>
          <w:sz w:val="24"/>
        </w:rPr>
      </w:pPr>
    </w:p>
    <w:p w14:paraId="441C5E54" w14:textId="77777777" w:rsidR="00826DB5" w:rsidRDefault="00826DB5" w:rsidP="004B7E10">
      <w:pPr>
        <w:rPr>
          <w:rFonts w:cstheme="minorHAnsi"/>
          <w:color w:val="000000" w:themeColor="text1"/>
          <w:sz w:val="24"/>
        </w:rPr>
      </w:pPr>
    </w:p>
    <w:p w14:paraId="487E68E7" w14:textId="26B7FF94" w:rsidR="00826DB5" w:rsidRDefault="00826DB5" w:rsidP="004B7E10">
      <w:pPr>
        <w:rPr>
          <w:rFonts w:cstheme="minorHAnsi"/>
          <w:color w:val="000000" w:themeColor="text1"/>
          <w:sz w:val="24"/>
        </w:rPr>
      </w:pPr>
      <w:r>
        <w:rPr>
          <w:noProof/>
        </w:rPr>
        <w:lastRenderedPageBreak/>
        <w:drawing>
          <wp:anchor distT="0" distB="0" distL="114300" distR="114300" simplePos="0" relativeHeight="251672576" behindDoc="1" locked="0" layoutInCell="1" allowOverlap="1" wp14:anchorId="2E4B087A" wp14:editId="2977FE2F">
            <wp:simplePos x="0" y="0"/>
            <wp:positionH relativeFrom="column">
              <wp:posOffset>515</wp:posOffset>
            </wp:positionH>
            <wp:positionV relativeFrom="paragraph">
              <wp:posOffset>309</wp:posOffset>
            </wp:positionV>
            <wp:extent cx="4118610" cy="3088640"/>
            <wp:effectExtent l="0" t="0" r="0" b="0"/>
            <wp:wrapTight wrapText="bothSides">
              <wp:wrapPolygon edited="0">
                <wp:start x="0" y="0"/>
                <wp:lineTo x="0" y="21449"/>
                <wp:lineTo x="21480" y="21449"/>
                <wp:lineTo x="2148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18610" cy="3088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1712C9" w14:textId="619B3A06" w:rsidR="00826DB5" w:rsidRDefault="00826DB5" w:rsidP="004B7E10">
      <w:pPr>
        <w:rPr>
          <w:rFonts w:cstheme="minorHAnsi"/>
          <w:color w:val="000000" w:themeColor="text1"/>
          <w:sz w:val="24"/>
        </w:rPr>
      </w:pPr>
    </w:p>
    <w:p w14:paraId="2346ABAC" w14:textId="77777777" w:rsidR="00826DB5" w:rsidRDefault="00826DB5" w:rsidP="004B7E10">
      <w:pPr>
        <w:rPr>
          <w:rFonts w:cstheme="minorHAnsi"/>
          <w:color w:val="000000" w:themeColor="text1"/>
          <w:sz w:val="24"/>
        </w:rPr>
      </w:pPr>
    </w:p>
    <w:p w14:paraId="233017C8" w14:textId="77777777" w:rsidR="00826DB5" w:rsidRDefault="00826DB5" w:rsidP="004B7E10">
      <w:pPr>
        <w:rPr>
          <w:rFonts w:cstheme="minorHAnsi"/>
          <w:color w:val="000000" w:themeColor="text1"/>
          <w:sz w:val="24"/>
        </w:rPr>
      </w:pPr>
    </w:p>
    <w:p w14:paraId="1BA36055" w14:textId="77777777" w:rsidR="00826DB5" w:rsidRDefault="00826DB5" w:rsidP="004B7E10">
      <w:pPr>
        <w:rPr>
          <w:rFonts w:cstheme="minorHAnsi"/>
          <w:color w:val="000000" w:themeColor="text1"/>
          <w:sz w:val="24"/>
        </w:rPr>
      </w:pPr>
    </w:p>
    <w:p w14:paraId="2FB90FB5" w14:textId="77777777" w:rsidR="00826DB5" w:rsidRDefault="00826DB5" w:rsidP="004B7E10">
      <w:pPr>
        <w:rPr>
          <w:rFonts w:cstheme="minorHAnsi"/>
          <w:color w:val="000000" w:themeColor="text1"/>
          <w:sz w:val="24"/>
        </w:rPr>
      </w:pPr>
    </w:p>
    <w:p w14:paraId="30AE5883" w14:textId="77777777" w:rsidR="00826DB5" w:rsidRDefault="00826DB5" w:rsidP="004B7E10">
      <w:pPr>
        <w:rPr>
          <w:rFonts w:cstheme="minorHAnsi"/>
          <w:color w:val="000000" w:themeColor="text1"/>
          <w:sz w:val="24"/>
        </w:rPr>
      </w:pPr>
    </w:p>
    <w:p w14:paraId="600154E4" w14:textId="77777777" w:rsidR="00826DB5" w:rsidRDefault="00826DB5" w:rsidP="004B7E10">
      <w:pPr>
        <w:rPr>
          <w:rFonts w:cstheme="minorHAnsi"/>
          <w:color w:val="000000" w:themeColor="text1"/>
          <w:sz w:val="24"/>
        </w:rPr>
      </w:pPr>
    </w:p>
    <w:p w14:paraId="7F0CCC57" w14:textId="77777777" w:rsidR="00826DB5" w:rsidRDefault="00826DB5" w:rsidP="004B7E10">
      <w:pPr>
        <w:rPr>
          <w:rFonts w:cstheme="minorHAnsi"/>
          <w:color w:val="000000" w:themeColor="text1"/>
          <w:sz w:val="24"/>
        </w:rPr>
      </w:pPr>
    </w:p>
    <w:p w14:paraId="3791141A" w14:textId="77777777" w:rsidR="00826DB5" w:rsidRDefault="00826DB5" w:rsidP="004B7E10">
      <w:pPr>
        <w:rPr>
          <w:rFonts w:cstheme="minorHAnsi"/>
          <w:color w:val="000000" w:themeColor="text1"/>
          <w:sz w:val="24"/>
        </w:rPr>
      </w:pPr>
    </w:p>
    <w:p w14:paraId="16BDA77A" w14:textId="77777777" w:rsidR="00826DB5" w:rsidRDefault="00826DB5" w:rsidP="004B7E10">
      <w:pPr>
        <w:rPr>
          <w:rFonts w:cstheme="minorHAnsi"/>
          <w:color w:val="000000" w:themeColor="text1"/>
          <w:sz w:val="24"/>
        </w:rPr>
      </w:pPr>
    </w:p>
    <w:p w14:paraId="1CC17EE4" w14:textId="0ABF117E" w:rsidR="00826DB5" w:rsidRPr="00AB61E5" w:rsidRDefault="00826DB5" w:rsidP="004B7E10">
      <w:pPr>
        <w:rPr>
          <w:rFonts w:ascii="Arial" w:hAnsi="Arial" w:cs="Arial"/>
          <w:b/>
          <w:color w:val="000000" w:themeColor="text1"/>
          <w:sz w:val="20"/>
          <w:szCs w:val="20"/>
        </w:rPr>
      </w:pPr>
      <w:r w:rsidRPr="00AB61E5">
        <w:rPr>
          <w:rFonts w:ascii="Arial" w:hAnsi="Arial" w:cs="Arial"/>
          <w:b/>
          <w:noProof/>
          <w:sz w:val="20"/>
          <w:szCs w:val="20"/>
        </w:rPr>
        <w:drawing>
          <wp:anchor distT="0" distB="0" distL="114300" distR="114300" simplePos="0" relativeHeight="251675648" behindDoc="1" locked="0" layoutInCell="1" allowOverlap="1" wp14:anchorId="72D21609" wp14:editId="4096FE2C">
            <wp:simplePos x="0" y="0"/>
            <wp:positionH relativeFrom="column">
              <wp:posOffset>2951480</wp:posOffset>
            </wp:positionH>
            <wp:positionV relativeFrom="paragraph">
              <wp:posOffset>623570</wp:posOffset>
            </wp:positionV>
            <wp:extent cx="2939415" cy="2323465"/>
            <wp:effectExtent l="3175" t="0" r="0" b="0"/>
            <wp:wrapTight wrapText="bothSides">
              <wp:wrapPolygon edited="0">
                <wp:start x="23" y="21630"/>
                <wp:lineTo x="21441" y="21630"/>
                <wp:lineTo x="21441" y="201"/>
                <wp:lineTo x="23" y="201"/>
                <wp:lineTo x="23" y="2163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939415" cy="2323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B61E5">
        <w:rPr>
          <w:rFonts w:ascii="Arial" w:hAnsi="Arial" w:cs="Arial"/>
          <w:b/>
          <w:noProof/>
          <w:color w:val="000000" w:themeColor="text1"/>
          <w:sz w:val="20"/>
          <w:szCs w:val="20"/>
        </w:rPr>
        <w:drawing>
          <wp:anchor distT="0" distB="0" distL="114300" distR="114300" simplePos="0" relativeHeight="251673600" behindDoc="1" locked="0" layoutInCell="1" allowOverlap="1" wp14:anchorId="60C39666" wp14:editId="1CB00AA5">
            <wp:simplePos x="0" y="0"/>
            <wp:positionH relativeFrom="column">
              <wp:posOffset>85090</wp:posOffset>
            </wp:positionH>
            <wp:positionV relativeFrom="paragraph">
              <wp:posOffset>231140</wp:posOffset>
            </wp:positionV>
            <wp:extent cx="2955290" cy="3122295"/>
            <wp:effectExtent l="0" t="7303" r="9208" b="9207"/>
            <wp:wrapTight wrapText="bothSides">
              <wp:wrapPolygon edited="0">
                <wp:start x="21653" y="51"/>
                <wp:lineTo x="72" y="51"/>
                <wp:lineTo x="72" y="21532"/>
                <wp:lineTo x="21653" y="21532"/>
                <wp:lineTo x="21653" y="51"/>
              </wp:wrapPolygon>
            </wp:wrapTight>
            <wp:docPr id="2" name="Picture 2" descr="C:\Users\JAins\AppData\Local\Microsoft\Windows\INetCache\Content.MSO\BC1CB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ins\AppData\Local\Microsoft\Windows\INetCache\Content.MSO\BC1CB89.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2955290" cy="3122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8BB" w:rsidRPr="00AB61E5">
        <w:rPr>
          <w:rFonts w:ascii="Arial" w:hAnsi="Arial" w:cs="Arial"/>
          <w:b/>
          <w:color w:val="000000" w:themeColor="text1"/>
          <w:sz w:val="20"/>
          <w:szCs w:val="20"/>
        </w:rPr>
        <w:t>Appendix H: Evidence of Maths work.</w:t>
      </w:r>
    </w:p>
    <w:p w14:paraId="143CC8B7" w14:textId="77777777" w:rsidR="00AB61E5" w:rsidRDefault="00AB61E5" w:rsidP="004B7E10">
      <w:pPr>
        <w:rPr>
          <w:rFonts w:cstheme="minorHAnsi"/>
          <w:color w:val="000000" w:themeColor="text1"/>
          <w:sz w:val="24"/>
        </w:rPr>
      </w:pPr>
    </w:p>
    <w:p w14:paraId="4A886B75" w14:textId="0CFB0007" w:rsidR="006708BB"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I: Data to show progress in Maths – working to outcome 4 in the national framework.</w:t>
      </w:r>
    </w:p>
    <w:p w14:paraId="568C3ECE" w14:textId="35E142D1" w:rsidR="00057C2B" w:rsidRPr="004B7E10" w:rsidRDefault="00057C2B" w:rsidP="004B7E10">
      <w:pPr>
        <w:rPr>
          <w:rFonts w:cstheme="minorHAnsi"/>
          <w:color w:val="000000" w:themeColor="text1"/>
          <w:sz w:val="24"/>
        </w:rPr>
      </w:pPr>
    </w:p>
    <w:sectPr w:rsidR="00057C2B" w:rsidRPr="004B7E1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0443D" w14:textId="77777777" w:rsidR="003D35AF" w:rsidRDefault="003D35AF" w:rsidP="002235C6">
      <w:pPr>
        <w:spacing w:after="0" w:line="240" w:lineRule="auto"/>
      </w:pPr>
      <w:r>
        <w:separator/>
      </w:r>
    </w:p>
  </w:endnote>
  <w:endnote w:type="continuationSeparator" w:id="0">
    <w:p w14:paraId="17927409" w14:textId="77777777" w:rsidR="003D35AF" w:rsidRDefault="003D35AF" w:rsidP="00223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7124B" w14:textId="77777777" w:rsidR="003D35AF" w:rsidRDefault="003D35A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9E03C05" w14:textId="77777777" w:rsidR="003D35AF" w:rsidRDefault="003D3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CC547" w14:textId="77777777" w:rsidR="003D35AF" w:rsidRDefault="003D35AF" w:rsidP="002235C6">
      <w:pPr>
        <w:spacing w:after="0" w:line="240" w:lineRule="auto"/>
      </w:pPr>
      <w:r>
        <w:separator/>
      </w:r>
    </w:p>
  </w:footnote>
  <w:footnote w:type="continuationSeparator" w:id="0">
    <w:p w14:paraId="4FBA5810" w14:textId="77777777" w:rsidR="003D35AF" w:rsidRDefault="003D35AF" w:rsidP="002235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A02F6F" w14:textId="0459CB06" w:rsidR="003D35AF" w:rsidRDefault="003D35AF">
    <w:pPr>
      <w:pStyle w:val="Header"/>
    </w:pPr>
    <w:r>
      <w:t>P148445</w:t>
    </w:r>
  </w:p>
  <w:p w14:paraId="006076CD" w14:textId="77777777" w:rsidR="003D35AF" w:rsidRDefault="003D3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44A7E"/>
    <w:multiLevelType w:val="hybridMultilevel"/>
    <w:tmpl w:val="87F08C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64A3D31"/>
    <w:multiLevelType w:val="hybridMultilevel"/>
    <w:tmpl w:val="9D289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168"/>
    <w:rsid w:val="0000709E"/>
    <w:rsid w:val="00036E90"/>
    <w:rsid w:val="00047E36"/>
    <w:rsid w:val="00054CCB"/>
    <w:rsid w:val="00057C2B"/>
    <w:rsid w:val="000869EC"/>
    <w:rsid w:val="000A0A57"/>
    <w:rsid w:val="000D3569"/>
    <w:rsid w:val="000E6FF9"/>
    <w:rsid w:val="000F4CE6"/>
    <w:rsid w:val="00113D62"/>
    <w:rsid w:val="001372AA"/>
    <w:rsid w:val="00141443"/>
    <w:rsid w:val="001428D6"/>
    <w:rsid w:val="0014673E"/>
    <w:rsid w:val="0015538C"/>
    <w:rsid w:val="00167750"/>
    <w:rsid w:val="00174814"/>
    <w:rsid w:val="001A4982"/>
    <w:rsid w:val="001B6017"/>
    <w:rsid w:val="001C6A60"/>
    <w:rsid w:val="001E5F2F"/>
    <w:rsid w:val="00202D16"/>
    <w:rsid w:val="00203E8C"/>
    <w:rsid w:val="00211434"/>
    <w:rsid w:val="002235C6"/>
    <w:rsid w:val="002413F4"/>
    <w:rsid w:val="00253C7A"/>
    <w:rsid w:val="00266233"/>
    <w:rsid w:val="00297B59"/>
    <w:rsid w:val="002A4F34"/>
    <w:rsid w:val="002B0454"/>
    <w:rsid w:val="002B6702"/>
    <w:rsid w:val="002C2C53"/>
    <w:rsid w:val="002D498A"/>
    <w:rsid w:val="002F69E8"/>
    <w:rsid w:val="003015AC"/>
    <w:rsid w:val="00314C7D"/>
    <w:rsid w:val="003321D4"/>
    <w:rsid w:val="00390FCC"/>
    <w:rsid w:val="003B30FC"/>
    <w:rsid w:val="003D18AA"/>
    <w:rsid w:val="003D2C8B"/>
    <w:rsid w:val="003D35AF"/>
    <w:rsid w:val="00463C20"/>
    <w:rsid w:val="00466B12"/>
    <w:rsid w:val="00476E39"/>
    <w:rsid w:val="00496C39"/>
    <w:rsid w:val="004A1632"/>
    <w:rsid w:val="004B7C33"/>
    <w:rsid w:val="004B7E10"/>
    <w:rsid w:val="004C13CD"/>
    <w:rsid w:val="004E3995"/>
    <w:rsid w:val="0051793B"/>
    <w:rsid w:val="005352DD"/>
    <w:rsid w:val="00535F28"/>
    <w:rsid w:val="00541961"/>
    <w:rsid w:val="00585DB5"/>
    <w:rsid w:val="005B02F2"/>
    <w:rsid w:val="005E4351"/>
    <w:rsid w:val="005E6FFD"/>
    <w:rsid w:val="0060098D"/>
    <w:rsid w:val="00601F45"/>
    <w:rsid w:val="00613B13"/>
    <w:rsid w:val="006708BB"/>
    <w:rsid w:val="006815D7"/>
    <w:rsid w:val="0068197E"/>
    <w:rsid w:val="00691C55"/>
    <w:rsid w:val="00702856"/>
    <w:rsid w:val="007127F2"/>
    <w:rsid w:val="00712B17"/>
    <w:rsid w:val="0072535E"/>
    <w:rsid w:val="0075475E"/>
    <w:rsid w:val="007B4212"/>
    <w:rsid w:val="007D7029"/>
    <w:rsid w:val="007E0E49"/>
    <w:rsid w:val="00816921"/>
    <w:rsid w:val="00826DB5"/>
    <w:rsid w:val="00835C81"/>
    <w:rsid w:val="0085149A"/>
    <w:rsid w:val="00856CB0"/>
    <w:rsid w:val="008575CF"/>
    <w:rsid w:val="00861E07"/>
    <w:rsid w:val="00862105"/>
    <w:rsid w:val="00864E4D"/>
    <w:rsid w:val="00867248"/>
    <w:rsid w:val="00884F26"/>
    <w:rsid w:val="008B0CAB"/>
    <w:rsid w:val="008C21E3"/>
    <w:rsid w:val="008C66EE"/>
    <w:rsid w:val="008C75D2"/>
    <w:rsid w:val="008E542D"/>
    <w:rsid w:val="008F3D81"/>
    <w:rsid w:val="0090114C"/>
    <w:rsid w:val="009121C2"/>
    <w:rsid w:val="0092328E"/>
    <w:rsid w:val="009445F4"/>
    <w:rsid w:val="00955E28"/>
    <w:rsid w:val="009706EB"/>
    <w:rsid w:val="00976015"/>
    <w:rsid w:val="0098139C"/>
    <w:rsid w:val="00990692"/>
    <w:rsid w:val="00993D33"/>
    <w:rsid w:val="009A5336"/>
    <w:rsid w:val="009A75A9"/>
    <w:rsid w:val="009D00A1"/>
    <w:rsid w:val="009D6B4C"/>
    <w:rsid w:val="009F6C54"/>
    <w:rsid w:val="009F7CE2"/>
    <w:rsid w:val="00A0422C"/>
    <w:rsid w:val="00A05963"/>
    <w:rsid w:val="00A17907"/>
    <w:rsid w:val="00A179EC"/>
    <w:rsid w:val="00A23ADE"/>
    <w:rsid w:val="00A476EA"/>
    <w:rsid w:val="00A60939"/>
    <w:rsid w:val="00A90292"/>
    <w:rsid w:val="00AA0B9A"/>
    <w:rsid w:val="00AA1DA5"/>
    <w:rsid w:val="00AB5EC2"/>
    <w:rsid w:val="00AB61E5"/>
    <w:rsid w:val="00AC61BD"/>
    <w:rsid w:val="00B10049"/>
    <w:rsid w:val="00B26D9B"/>
    <w:rsid w:val="00B303F2"/>
    <w:rsid w:val="00B31C54"/>
    <w:rsid w:val="00B46424"/>
    <w:rsid w:val="00B8535E"/>
    <w:rsid w:val="00B94226"/>
    <w:rsid w:val="00B946BB"/>
    <w:rsid w:val="00BC1F12"/>
    <w:rsid w:val="00BC23F2"/>
    <w:rsid w:val="00BD6168"/>
    <w:rsid w:val="00BE4C0A"/>
    <w:rsid w:val="00BF1C49"/>
    <w:rsid w:val="00C071F4"/>
    <w:rsid w:val="00C2259F"/>
    <w:rsid w:val="00C33416"/>
    <w:rsid w:val="00C52C73"/>
    <w:rsid w:val="00C72BA3"/>
    <w:rsid w:val="00CA0166"/>
    <w:rsid w:val="00CB5389"/>
    <w:rsid w:val="00CC277B"/>
    <w:rsid w:val="00CC7A12"/>
    <w:rsid w:val="00CF4C7E"/>
    <w:rsid w:val="00D1354E"/>
    <w:rsid w:val="00D451C5"/>
    <w:rsid w:val="00D810DC"/>
    <w:rsid w:val="00D96FAC"/>
    <w:rsid w:val="00DA41D4"/>
    <w:rsid w:val="00DB7FCF"/>
    <w:rsid w:val="00DC1C13"/>
    <w:rsid w:val="00DE56DC"/>
    <w:rsid w:val="00DE79CB"/>
    <w:rsid w:val="00E03CFF"/>
    <w:rsid w:val="00E203C9"/>
    <w:rsid w:val="00E25430"/>
    <w:rsid w:val="00E6471E"/>
    <w:rsid w:val="00E7498B"/>
    <w:rsid w:val="00E7534E"/>
    <w:rsid w:val="00E96671"/>
    <w:rsid w:val="00EA46CE"/>
    <w:rsid w:val="00EC03E8"/>
    <w:rsid w:val="00EC0BEA"/>
    <w:rsid w:val="00EC0DBA"/>
    <w:rsid w:val="00EC1893"/>
    <w:rsid w:val="00EC3A32"/>
    <w:rsid w:val="00EC5DDE"/>
    <w:rsid w:val="00ED2D14"/>
    <w:rsid w:val="00EF38C4"/>
    <w:rsid w:val="00F12D9D"/>
    <w:rsid w:val="00F86143"/>
    <w:rsid w:val="00F9553D"/>
    <w:rsid w:val="00F95DB9"/>
    <w:rsid w:val="00FA048F"/>
    <w:rsid w:val="00FA226A"/>
    <w:rsid w:val="00FC6653"/>
    <w:rsid w:val="00FD39B1"/>
    <w:rsid w:val="00FE67AA"/>
    <w:rsid w:val="00FE7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0088E"/>
  <w15:chartTrackingRefBased/>
  <w15:docId w15:val="{60200EFE-B250-4800-9614-B293EC19C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168"/>
    <w:pPr>
      <w:ind w:left="720"/>
      <w:contextualSpacing/>
    </w:pPr>
  </w:style>
  <w:style w:type="paragraph" w:styleId="NormalWeb">
    <w:name w:val="Normal (Web)"/>
    <w:basedOn w:val="Normal"/>
    <w:uiPriority w:val="99"/>
    <w:unhideWhenUsed/>
    <w:rsid w:val="002F69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96C39"/>
    <w:rPr>
      <w:i/>
      <w:iCs/>
    </w:rPr>
  </w:style>
  <w:style w:type="character" w:styleId="Hyperlink">
    <w:name w:val="Hyperlink"/>
    <w:basedOn w:val="DefaultParagraphFont"/>
    <w:uiPriority w:val="99"/>
    <w:unhideWhenUsed/>
    <w:rsid w:val="000F4CE6"/>
    <w:rPr>
      <w:color w:val="0563C1" w:themeColor="hyperlink"/>
      <w:u w:val="single"/>
    </w:rPr>
  </w:style>
  <w:style w:type="character" w:customStyle="1" w:styleId="UnresolvedMention1">
    <w:name w:val="Unresolved Mention1"/>
    <w:basedOn w:val="DefaultParagraphFont"/>
    <w:uiPriority w:val="99"/>
    <w:semiHidden/>
    <w:unhideWhenUsed/>
    <w:rsid w:val="000F4CE6"/>
    <w:rPr>
      <w:color w:val="605E5C"/>
      <w:shd w:val="clear" w:color="auto" w:fill="E1DFDD"/>
    </w:rPr>
  </w:style>
  <w:style w:type="paragraph" w:styleId="Header">
    <w:name w:val="header"/>
    <w:basedOn w:val="Normal"/>
    <w:link w:val="HeaderChar"/>
    <w:uiPriority w:val="99"/>
    <w:unhideWhenUsed/>
    <w:rsid w:val="00223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5C6"/>
  </w:style>
  <w:style w:type="paragraph" w:styleId="Footer">
    <w:name w:val="footer"/>
    <w:basedOn w:val="Normal"/>
    <w:link w:val="FooterChar"/>
    <w:uiPriority w:val="99"/>
    <w:unhideWhenUsed/>
    <w:rsid w:val="00223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5C6"/>
  </w:style>
  <w:style w:type="character" w:styleId="UnresolvedMention">
    <w:name w:val="Unresolved Mention"/>
    <w:basedOn w:val="DefaultParagraphFont"/>
    <w:uiPriority w:val="99"/>
    <w:semiHidden/>
    <w:unhideWhenUsed/>
    <w:rsid w:val="000869EC"/>
    <w:rPr>
      <w:color w:val="605E5C"/>
      <w:shd w:val="clear" w:color="auto" w:fill="E1DFDD"/>
    </w:rPr>
  </w:style>
  <w:style w:type="character" w:styleId="Strong">
    <w:name w:val="Strong"/>
    <w:basedOn w:val="DefaultParagraphFont"/>
    <w:uiPriority w:val="22"/>
    <w:qFormat/>
    <w:rsid w:val="00E749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120665">
      <w:bodyDiv w:val="1"/>
      <w:marLeft w:val="0"/>
      <w:marRight w:val="0"/>
      <w:marTop w:val="0"/>
      <w:marBottom w:val="0"/>
      <w:divBdr>
        <w:top w:val="none" w:sz="0" w:space="0" w:color="auto"/>
        <w:left w:val="none" w:sz="0" w:space="0" w:color="auto"/>
        <w:bottom w:val="none" w:sz="0" w:space="0" w:color="auto"/>
        <w:right w:val="none" w:sz="0" w:space="0" w:color="auto"/>
      </w:divBdr>
    </w:div>
    <w:div w:id="856432030">
      <w:bodyDiv w:val="1"/>
      <w:marLeft w:val="0"/>
      <w:marRight w:val="0"/>
      <w:marTop w:val="0"/>
      <w:marBottom w:val="0"/>
      <w:divBdr>
        <w:top w:val="none" w:sz="0" w:space="0" w:color="auto"/>
        <w:left w:val="none" w:sz="0" w:space="0" w:color="auto"/>
        <w:bottom w:val="none" w:sz="0" w:space="0" w:color="auto"/>
        <w:right w:val="none" w:sz="0" w:space="0" w:color="auto"/>
      </w:divBdr>
    </w:div>
    <w:div w:id="1016273579">
      <w:bodyDiv w:val="1"/>
      <w:marLeft w:val="0"/>
      <w:marRight w:val="0"/>
      <w:marTop w:val="0"/>
      <w:marBottom w:val="0"/>
      <w:divBdr>
        <w:top w:val="none" w:sz="0" w:space="0" w:color="auto"/>
        <w:left w:val="none" w:sz="0" w:space="0" w:color="auto"/>
        <w:bottom w:val="none" w:sz="0" w:space="0" w:color="auto"/>
        <w:right w:val="none" w:sz="0" w:space="0" w:color="auto"/>
      </w:divBdr>
    </w:div>
    <w:div w:id="1757969574">
      <w:bodyDiv w:val="1"/>
      <w:marLeft w:val="0"/>
      <w:marRight w:val="0"/>
      <w:marTop w:val="0"/>
      <w:marBottom w:val="0"/>
      <w:divBdr>
        <w:top w:val="none" w:sz="0" w:space="0" w:color="auto"/>
        <w:left w:val="none" w:sz="0" w:space="0" w:color="auto"/>
        <w:bottom w:val="none" w:sz="0" w:space="0" w:color="auto"/>
        <w:right w:val="none" w:sz="0" w:space="0" w:color="auto"/>
      </w:divBdr>
    </w:div>
    <w:div w:id="1939095835">
      <w:bodyDiv w:val="1"/>
      <w:marLeft w:val="0"/>
      <w:marRight w:val="0"/>
      <w:marTop w:val="0"/>
      <w:marBottom w:val="0"/>
      <w:divBdr>
        <w:top w:val="none" w:sz="0" w:space="0" w:color="auto"/>
        <w:left w:val="none" w:sz="0" w:space="0" w:color="auto"/>
        <w:bottom w:val="none" w:sz="0" w:space="0" w:color="auto"/>
        <w:right w:val="none" w:sz="0" w:space="0" w:color="auto"/>
      </w:divBdr>
    </w:div>
    <w:div w:id="201892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ursery-world/news/1087815/piece" TargetMode="External"/><Relationship Id="rId13" Type="http://schemas.openxmlformats.org/officeDocument/2006/relationships/hyperlink" Target="http://www.marxists.org/reference/subject/philosophy/works/fr/piaget2.html"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hyperlink" Target="https://www.talk4writing.co.uk/wp-content/uploads/2019/04/Relationship-between-oral-and-written-narratives.pdf" TargetMode="External"/><Relationship Id="rId12" Type="http://schemas.openxmlformats.org/officeDocument/2006/relationships/hyperlink" Target="https://www.simplypsychology.org/qualitative-quantitative.html" TargetMode="External"/><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cnews/supporting-childrens-emotional-wellbeing/" TargetMode="External"/><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footer" Target="footer1.xml"/><Relationship Id="rId10" Type="http://schemas.openxmlformats.org/officeDocument/2006/relationships/hyperlink" Target="https://eyfs.info/articles.html/personal-social-and-emotional-development/observing-and-evaluating-children's-well-being-r233/"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estyn.gov.wales/" TargetMode="External"/><Relationship Id="rId14" Type="http://schemas.openxmlformats.org/officeDocument/2006/relationships/hyperlink" Target="http://www.marxists.org/archive/vygotsky/works/1933/play.htm" TargetMode="External"/><Relationship Id="rId22" Type="http://schemas.openxmlformats.org/officeDocument/2006/relationships/image" Target="media/image8.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5104</Words>
  <Characters>29099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2</cp:revision>
  <dcterms:created xsi:type="dcterms:W3CDTF">2019-05-30T18:04:00Z</dcterms:created>
  <dcterms:modified xsi:type="dcterms:W3CDTF">2019-05-30T18:04:00Z</dcterms:modified>
</cp:coreProperties>
</file>