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72710045"/>
        <w:docPartObj>
          <w:docPartGallery w:val="Cover Pages"/>
          <w:docPartUnique/>
        </w:docPartObj>
      </w:sdtPr>
      <w:sdtEndPr/>
      <w:sdtContent>
        <w:p w14:paraId="0567E256" w14:textId="6F609325" w:rsidR="001719F0" w:rsidRDefault="00255E6F" w:rsidP="00B94ECC">
          <w:r>
            <w:rPr>
              <w:noProof/>
              <w:lang w:eastAsia="zh-CN"/>
            </w:rPr>
            <mc:AlternateContent>
              <mc:Choice Requires="wps">
                <w:drawing>
                  <wp:anchor distT="0" distB="0" distL="114300" distR="114300" simplePos="0" relativeHeight="251661312" behindDoc="0" locked="0" layoutInCell="1" allowOverlap="1" wp14:anchorId="14B15A24" wp14:editId="78D5A768">
                    <wp:simplePos x="0" y="0"/>
                    <wp:positionH relativeFrom="page">
                      <wp:posOffset>168724</wp:posOffset>
                    </wp:positionH>
                    <wp:positionV relativeFrom="page">
                      <wp:posOffset>320115</wp:posOffset>
                    </wp:positionV>
                    <wp:extent cx="1712890" cy="3840480"/>
                    <wp:effectExtent l="0" t="0" r="1270" b="0"/>
                    <wp:wrapNone/>
                    <wp:docPr id="5" name="Text Box 5"/>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297"/>
                                </w:tblGrid>
                                <w:tr w:rsidR="00D2417F" w14:paraId="72C4976B" w14:textId="77777777">
                                  <w:trPr>
                                    <w:jc w:val="center"/>
                                  </w:trPr>
                                  <w:tc>
                                    <w:tcPr>
                                      <w:tcW w:w="2568" w:type="pct"/>
                                      <w:vAlign w:val="center"/>
                                    </w:tcPr>
                                    <w:p w14:paraId="7F1B495D" w14:textId="77777777" w:rsidR="00D2417F" w:rsidRDefault="00D2417F" w:rsidP="00A55DED">
                                      <w:r>
                                        <w:rPr>
                                          <w:noProof/>
                                        </w:rPr>
                                        <w:drawing>
                                          <wp:inline distT="0" distB="0" distL="0" distR="0" wp14:anchorId="2CC49EDB" wp14:editId="0E0EFCB9">
                                            <wp:extent cx="3065006" cy="3831336"/>
                                            <wp:effectExtent l="0" t="0" r="2540" b="0"/>
                                            <wp:docPr id="6" name="Picture 6"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40"/>
                                          <w:szCs w:val="40"/>
                                        </w:rPr>
                                        <w:alias w:val="Title"/>
                                        <w:tag w:val=""/>
                                        <w:id w:val="180323722"/>
                                        <w:dataBinding w:prefixMappings="xmlns:ns0='http://purl.org/dc/elements/1.1/' xmlns:ns1='http://schemas.openxmlformats.org/package/2006/metadata/core-properties' " w:xpath="/ns1:coreProperties[1]/ns0:title[1]" w:storeItemID="{6C3C8BC8-F283-45AE-878A-BAB7291924A1}"/>
                                        <w:text/>
                                      </w:sdtPr>
                                      <w:sdtEndPr/>
                                      <w:sdtContent>
                                        <w:p w14:paraId="54DA840C" w14:textId="77777777" w:rsidR="00D2417F" w:rsidRDefault="00D2417F" w:rsidP="00A55DED">
                                          <w:pPr>
                                            <w:rPr>
                                              <w:caps/>
                                              <w:color w:val="191919" w:themeColor="text1" w:themeTint="E6"/>
                                              <w:sz w:val="72"/>
                                              <w:szCs w:val="72"/>
                                            </w:rPr>
                                          </w:pPr>
                                          <w:r w:rsidRPr="00465033">
                                            <w:rPr>
                                              <w:caps/>
                                              <w:color w:val="191919" w:themeColor="text1" w:themeTint="E6"/>
                                              <w:sz w:val="40"/>
                                              <w:szCs w:val="40"/>
                                            </w:rPr>
                                            <w:t>BUSINESS WALES COVI</w:t>
                                          </w:r>
                                          <w:r>
                                            <w:rPr>
                                              <w:caps/>
                                              <w:color w:val="191919" w:themeColor="text1" w:themeTint="E6"/>
                                              <w:sz w:val="40"/>
                                              <w:szCs w:val="40"/>
                                            </w:rPr>
                                            <w:t>D</w:t>
                                          </w:r>
                                          <w:r w:rsidRPr="00465033">
                                            <w:rPr>
                                              <w:caps/>
                                              <w:color w:val="191919" w:themeColor="text1" w:themeTint="E6"/>
                                              <w:sz w:val="40"/>
                                              <w:szCs w:val="40"/>
                                            </w:rPr>
                                            <w:t xml:space="preserve"> -19 SUPPORT FOR BUSINESSES.</w:t>
                                          </w:r>
                                        </w:p>
                                      </w:sdtContent>
                                    </w:sdt>
                                    <w:sdt>
                                      <w:sdtPr>
                                        <w:rPr>
                                          <w:color w:val="000000" w:themeColor="text1"/>
                                          <w:sz w:val="24"/>
                                          <w:szCs w:val="24"/>
                                        </w:rPr>
                                        <w:alias w:val="Subtitle"/>
                                        <w:tag w:val=""/>
                                        <w:id w:val="1254013805"/>
                                        <w:dataBinding w:prefixMappings="xmlns:ns0='http://purl.org/dc/elements/1.1/' xmlns:ns1='http://schemas.openxmlformats.org/package/2006/metadata/core-properties' " w:xpath="/ns1:coreProperties[1]/ns0:subject[1]" w:storeItemID="{6C3C8BC8-F283-45AE-878A-BAB7291924A1}"/>
                                        <w:text/>
                                      </w:sdtPr>
                                      <w:sdtEndPr/>
                                      <w:sdtContent>
                                        <w:p w14:paraId="5E08A596" w14:textId="77777777" w:rsidR="00D2417F" w:rsidRDefault="00D2417F" w:rsidP="00A55DED">
                                          <w:pPr>
                                            <w:rPr>
                                              <w:sz w:val="24"/>
                                              <w:szCs w:val="24"/>
                                            </w:rPr>
                                          </w:pPr>
                                          <w:r>
                                            <w:rPr>
                                              <w:color w:val="000000" w:themeColor="text1"/>
                                            </w:rPr>
                                            <w:t>KNOWLEDGE MANAGEMENT</w:t>
                                          </w:r>
                                        </w:p>
                                      </w:sdtContent>
                                    </w:sdt>
                                  </w:tc>
                                  <w:tc>
                                    <w:tcPr>
                                      <w:tcW w:w="2432" w:type="pct"/>
                                      <w:vAlign w:val="center"/>
                                    </w:tcPr>
                                    <w:sdt>
                                      <w:sdtPr>
                                        <w:rPr>
                                          <w:color w:val="000000" w:themeColor="text1"/>
                                        </w:rPr>
                                        <w:alias w:val="Abstract"/>
                                        <w:tag w:val=""/>
                                        <w:id w:val="-1276087922"/>
                                        <w:showingPlcHdr/>
                                        <w:dataBinding w:prefixMappings="xmlns:ns0='http://schemas.microsoft.com/office/2006/coverPageProps' " w:xpath="/ns0:CoverPageProperties[1]/ns0:Abstract[1]" w:storeItemID="{55AF091B-3C7A-41E3-B477-F2FDAA23CFDA}"/>
                                        <w:text/>
                                      </w:sdtPr>
                                      <w:sdtEndPr/>
                                      <w:sdtContent>
                                        <w:p w14:paraId="0CC5548C" w14:textId="77777777" w:rsidR="00D2417F" w:rsidRDefault="00D2417F" w:rsidP="00A55DED">
                                          <w:pPr>
                                            <w:rPr>
                                              <w:color w:val="000000" w:themeColor="text1"/>
                                            </w:rPr>
                                          </w:pPr>
                                          <w:r>
                                            <w:rPr>
                                              <w:color w:val="000000" w:themeColor="text1"/>
                                            </w:rPr>
                                            <w:t xml:space="preserve">     </w:t>
                                          </w:r>
                                        </w:p>
                                      </w:sdtContent>
                                    </w:sdt>
                                    <w:sdt>
                                      <w:sdtPr>
                                        <w:rPr>
                                          <w:color w:val="ED7D31" w:themeColor="accent2"/>
                                          <w:sz w:val="26"/>
                                          <w:szCs w:val="26"/>
                                        </w:rPr>
                                        <w:alias w:val="Author"/>
                                        <w:tag w:val=""/>
                                        <w:id w:val="-1672174195"/>
                                        <w:dataBinding w:prefixMappings="xmlns:ns0='http://purl.org/dc/elements/1.1/' xmlns:ns1='http://schemas.openxmlformats.org/package/2006/metadata/core-properties' " w:xpath="/ns1:coreProperties[1]/ns0:creator[1]" w:storeItemID="{6C3C8BC8-F283-45AE-878A-BAB7291924A1}"/>
                                        <w:text/>
                                      </w:sdtPr>
                                      <w:sdtEndPr/>
                                      <w:sdtContent>
                                        <w:p w14:paraId="0949254D" w14:textId="77777777" w:rsidR="00D2417F" w:rsidRDefault="00D2417F" w:rsidP="00A55DED">
                                          <w:pPr>
                                            <w:rPr>
                                              <w:color w:val="ED7D31" w:themeColor="accent2"/>
                                              <w:sz w:val="26"/>
                                              <w:szCs w:val="26"/>
                                            </w:rPr>
                                          </w:pPr>
                                          <w:r>
                                            <w:rPr>
                                              <w:color w:val="ED7D31" w:themeColor="accent2"/>
                                              <w:sz w:val="26"/>
                                              <w:szCs w:val="26"/>
                                            </w:rPr>
                                            <w:t>Nelly Myles (1710690)</w:t>
                                          </w:r>
                                        </w:p>
                                      </w:sdtContent>
                                    </w:sdt>
                                    <w:p w14:paraId="5628B56A" w14:textId="372B16C0" w:rsidR="00D2417F" w:rsidRDefault="00421195" w:rsidP="00A55DED">
                                      <w:sdt>
                                        <w:sdtPr>
                                          <w:rPr>
                                            <w:color w:val="44546A" w:themeColor="text2"/>
                                          </w:rPr>
                                          <w:alias w:val="Course"/>
                                          <w:tag w:val="Course"/>
                                          <w:id w:val="1927229201"/>
                                          <w:dataBinding w:prefixMappings="xmlns:ns0='http://purl.org/dc/elements/1.1/' xmlns:ns1='http://schemas.openxmlformats.org/package/2006/metadata/core-properties' " w:xpath="/ns1:coreProperties[1]/ns1:category[1]" w:storeItemID="{6C3C8BC8-F283-45AE-878A-BAB7291924A1}"/>
                                          <w:text/>
                                        </w:sdtPr>
                                        <w:sdtEndPr/>
                                        <w:sdtContent>
                                          <w:r w:rsidR="00D2417F">
                                            <w:rPr>
                                              <w:color w:val="44546A" w:themeColor="text2"/>
                                            </w:rPr>
                                            <w:t xml:space="preserve">PROJECT PLANNING AND MANAGEMENT IN </w:t>
                                          </w:r>
                                          <w:r w:rsidR="00AD45CE">
                                            <w:rPr>
                                              <w:color w:val="44546A" w:themeColor="text2"/>
                                            </w:rPr>
                                            <w:t>WORKPLACE</w:t>
                                          </w:r>
                                        </w:sdtContent>
                                      </w:sdt>
                                    </w:p>
                                  </w:tc>
                                </w:tr>
                              </w:tbl>
                              <w:p w14:paraId="7AF1E3FF" w14:textId="77777777" w:rsidR="00D2417F" w:rsidRDefault="00D2417F" w:rsidP="00A55DED"/>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4B15A24" id="_x0000_t202" coordsize="21600,21600" o:spt="202" path="m,l,21600r21600,l21600,xe">
                    <v:stroke joinstyle="miter"/>
                    <v:path gradientshapeok="t" o:connecttype="rect"/>
                  </v:shapetype>
                  <v:shape id="Text Box 5" o:spid="_x0000_s1026" type="#_x0000_t202" style="position:absolute;margin-left:13.3pt;margin-top:25.2pt;width:134.85pt;height:302.4pt;z-index:251661312;visibility:visible;mso-wrap-style:square;mso-width-percent:941;mso-height-percent:773;mso-wrap-distance-left:9pt;mso-wrap-distance-top:0;mso-wrap-distance-right:9pt;mso-wrap-distance-bottom:0;mso-position-horizontal:absolute;mso-position-horizontal-relative:page;mso-position-vertical:absolute;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&#13;&#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297"/>
                          </w:tblGrid>
                          <w:tr w:rsidR="00D2417F" w14:paraId="72C4976B" w14:textId="77777777">
                            <w:trPr>
                              <w:jc w:val="center"/>
                            </w:trPr>
                            <w:tc>
                              <w:tcPr>
                                <w:tcW w:w="2568" w:type="pct"/>
                                <w:vAlign w:val="center"/>
                              </w:tcPr>
                              <w:p w14:paraId="7F1B495D" w14:textId="77777777" w:rsidR="00D2417F" w:rsidRDefault="00D2417F" w:rsidP="00A55DED">
                                <w:r>
                                  <w:rPr>
                                    <w:noProof/>
                                  </w:rPr>
                                  <w:drawing>
                                    <wp:inline distT="0" distB="0" distL="0" distR="0" wp14:anchorId="2CC49EDB" wp14:editId="0E0EFCB9">
                                      <wp:extent cx="3065006" cy="3831336"/>
                                      <wp:effectExtent l="0" t="0" r="2540" b="0"/>
                                      <wp:docPr id="6" name="Picture 6"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40"/>
                                    <w:szCs w:val="40"/>
                                  </w:rPr>
                                  <w:alias w:val="Title"/>
                                  <w:tag w:val=""/>
                                  <w:id w:val="180323722"/>
                                  <w:dataBinding w:prefixMappings="xmlns:ns0='http://purl.org/dc/elements/1.1/' xmlns:ns1='http://schemas.openxmlformats.org/package/2006/metadata/core-properties' " w:xpath="/ns1:coreProperties[1]/ns0:title[1]" w:storeItemID="{6C3C8BC8-F283-45AE-878A-BAB7291924A1}"/>
                                  <w:text/>
                                </w:sdtPr>
                                <w:sdtEndPr/>
                                <w:sdtContent>
                                  <w:p w14:paraId="54DA840C" w14:textId="77777777" w:rsidR="00D2417F" w:rsidRDefault="00D2417F" w:rsidP="00A55DED">
                                    <w:pPr>
                                      <w:rPr>
                                        <w:caps/>
                                        <w:color w:val="191919" w:themeColor="text1" w:themeTint="E6"/>
                                        <w:sz w:val="72"/>
                                        <w:szCs w:val="72"/>
                                      </w:rPr>
                                    </w:pPr>
                                    <w:r w:rsidRPr="00465033">
                                      <w:rPr>
                                        <w:caps/>
                                        <w:color w:val="191919" w:themeColor="text1" w:themeTint="E6"/>
                                        <w:sz w:val="40"/>
                                        <w:szCs w:val="40"/>
                                      </w:rPr>
                                      <w:t>BUSINESS WALES COVI</w:t>
                                    </w:r>
                                    <w:r>
                                      <w:rPr>
                                        <w:caps/>
                                        <w:color w:val="191919" w:themeColor="text1" w:themeTint="E6"/>
                                        <w:sz w:val="40"/>
                                        <w:szCs w:val="40"/>
                                      </w:rPr>
                                      <w:t>D</w:t>
                                    </w:r>
                                    <w:r w:rsidRPr="00465033">
                                      <w:rPr>
                                        <w:caps/>
                                        <w:color w:val="191919" w:themeColor="text1" w:themeTint="E6"/>
                                        <w:sz w:val="40"/>
                                        <w:szCs w:val="40"/>
                                      </w:rPr>
                                      <w:t xml:space="preserve"> -19 SUPPORT FOR BUSINESSES.</w:t>
                                    </w:r>
                                  </w:p>
                                </w:sdtContent>
                              </w:sdt>
                              <w:sdt>
                                <w:sdtPr>
                                  <w:rPr>
                                    <w:color w:val="000000" w:themeColor="text1"/>
                                    <w:sz w:val="24"/>
                                    <w:szCs w:val="24"/>
                                  </w:rPr>
                                  <w:alias w:val="Subtitle"/>
                                  <w:tag w:val=""/>
                                  <w:id w:val="1254013805"/>
                                  <w:dataBinding w:prefixMappings="xmlns:ns0='http://purl.org/dc/elements/1.1/' xmlns:ns1='http://schemas.openxmlformats.org/package/2006/metadata/core-properties' " w:xpath="/ns1:coreProperties[1]/ns0:subject[1]" w:storeItemID="{6C3C8BC8-F283-45AE-878A-BAB7291924A1}"/>
                                  <w:text/>
                                </w:sdtPr>
                                <w:sdtEndPr/>
                                <w:sdtContent>
                                  <w:p w14:paraId="5E08A596" w14:textId="77777777" w:rsidR="00D2417F" w:rsidRDefault="00D2417F" w:rsidP="00A55DED">
                                    <w:pPr>
                                      <w:rPr>
                                        <w:sz w:val="24"/>
                                        <w:szCs w:val="24"/>
                                      </w:rPr>
                                    </w:pPr>
                                    <w:r>
                                      <w:rPr>
                                        <w:color w:val="000000" w:themeColor="text1"/>
                                      </w:rPr>
                                      <w:t>KNOWLEDGE MANAGEMENT</w:t>
                                    </w:r>
                                  </w:p>
                                </w:sdtContent>
                              </w:sdt>
                            </w:tc>
                            <w:tc>
                              <w:tcPr>
                                <w:tcW w:w="2432" w:type="pct"/>
                                <w:vAlign w:val="center"/>
                              </w:tcPr>
                              <w:sdt>
                                <w:sdtPr>
                                  <w:rPr>
                                    <w:color w:val="000000" w:themeColor="text1"/>
                                  </w:rPr>
                                  <w:alias w:val="Abstract"/>
                                  <w:tag w:val=""/>
                                  <w:id w:val="-1276087922"/>
                                  <w:showingPlcHdr/>
                                  <w:dataBinding w:prefixMappings="xmlns:ns0='http://schemas.microsoft.com/office/2006/coverPageProps' " w:xpath="/ns0:CoverPageProperties[1]/ns0:Abstract[1]" w:storeItemID="{55AF091B-3C7A-41E3-B477-F2FDAA23CFDA}"/>
                                  <w:text/>
                                </w:sdtPr>
                                <w:sdtEndPr/>
                                <w:sdtContent>
                                  <w:p w14:paraId="0CC5548C" w14:textId="77777777" w:rsidR="00D2417F" w:rsidRDefault="00D2417F" w:rsidP="00A55DED">
                                    <w:pPr>
                                      <w:rPr>
                                        <w:color w:val="000000" w:themeColor="text1"/>
                                      </w:rPr>
                                    </w:pPr>
                                    <w:r>
                                      <w:rPr>
                                        <w:color w:val="000000" w:themeColor="text1"/>
                                      </w:rPr>
                                      <w:t xml:space="preserve">     </w:t>
                                    </w:r>
                                  </w:p>
                                </w:sdtContent>
                              </w:sdt>
                              <w:sdt>
                                <w:sdtPr>
                                  <w:rPr>
                                    <w:color w:val="ED7D31" w:themeColor="accent2"/>
                                    <w:sz w:val="26"/>
                                    <w:szCs w:val="26"/>
                                  </w:rPr>
                                  <w:alias w:val="Author"/>
                                  <w:tag w:val=""/>
                                  <w:id w:val="-1672174195"/>
                                  <w:dataBinding w:prefixMappings="xmlns:ns0='http://purl.org/dc/elements/1.1/' xmlns:ns1='http://schemas.openxmlformats.org/package/2006/metadata/core-properties' " w:xpath="/ns1:coreProperties[1]/ns0:creator[1]" w:storeItemID="{6C3C8BC8-F283-45AE-878A-BAB7291924A1}"/>
                                  <w:text/>
                                </w:sdtPr>
                                <w:sdtEndPr/>
                                <w:sdtContent>
                                  <w:p w14:paraId="0949254D" w14:textId="77777777" w:rsidR="00D2417F" w:rsidRDefault="00D2417F" w:rsidP="00A55DED">
                                    <w:pPr>
                                      <w:rPr>
                                        <w:color w:val="ED7D31" w:themeColor="accent2"/>
                                        <w:sz w:val="26"/>
                                        <w:szCs w:val="26"/>
                                      </w:rPr>
                                    </w:pPr>
                                    <w:r>
                                      <w:rPr>
                                        <w:color w:val="ED7D31" w:themeColor="accent2"/>
                                        <w:sz w:val="26"/>
                                        <w:szCs w:val="26"/>
                                      </w:rPr>
                                      <w:t>Nelly Myles (1710690)</w:t>
                                    </w:r>
                                  </w:p>
                                </w:sdtContent>
                              </w:sdt>
                              <w:p w14:paraId="5628B56A" w14:textId="372B16C0" w:rsidR="00D2417F" w:rsidRDefault="00421195" w:rsidP="00A55DED">
                                <w:sdt>
                                  <w:sdtPr>
                                    <w:rPr>
                                      <w:color w:val="44546A" w:themeColor="text2"/>
                                    </w:rPr>
                                    <w:alias w:val="Course"/>
                                    <w:tag w:val="Course"/>
                                    <w:id w:val="1927229201"/>
                                    <w:dataBinding w:prefixMappings="xmlns:ns0='http://purl.org/dc/elements/1.1/' xmlns:ns1='http://schemas.openxmlformats.org/package/2006/metadata/core-properties' " w:xpath="/ns1:coreProperties[1]/ns1:category[1]" w:storeItemID="{6C3C8BC8-F283-45AE-878A-BAB7291924A1}"/>
                                    <w:text/>
                                  </w:sdtPr>
                                  <w:sdtEndPr/>
                                  <w:sdtContent>
                                    <w:r w:rsidR="00D2417F">
                                      <w:rPr>
                                        <w:color w:val="44546A" w:themeColor="text2"/>
                                      </w:rPr>
                                      <w:t xml:space="preserve">PROJECT PLANNING AND MANAGEMENT IN </w:t>
                                    </w:r>
                                    <w:r w:rsidR="00AD45CE">
                                      <w:rPr>
                                        <w:color w:val="44546A" w:themeColor="text2"/>
                                      </w:rPr>
                                      <w:t>WORKPLACE</w:t>
                                    </w:r>
                                  </w:sdtContent>
                                </w:sdt>
                              </w:p>
                            </w:tc>
                          </w:tr>
                        </w:tbl>
                        <w:p w14:paraId="7AF1E3FF" w14:textId="77777777" w:rsidR="00D2417F" w:rsidRDefault="00D2417F" w:rsidP="00A55DED"/>
                      </w:txbxContent>
                    </v:textbox>
                    <w10:wrap anchorx="page" anchory="page"/>
                  </v:shape>
                </w:pict>
              </mc:Fallback>
            </mc:AlternateContent>
          </w:r>
          <w:r w:rsidR="00A32995">
            <w:rPr>
              <w:noProof/>
              <w:lang w:eastAsia="zh-CN"/>
            </w:rPr>
            <mc:AlternateContent>
              <mc:Choice Requires="wps">
                <w:drawing>
                  <wp:anchor distT="0" distB="0" distL="114300" distR="114300" simplePos="0" relativeHeight="251659264" behindDoc="0" locked="0" layoutInCell="1" allowOverlap="1" wp14:anchorId="442C07F3" wp14:editId="760DE436">
                    <wp:simplePos x="0" y="0"/>
                    <wp:positionH relativeFrom="page">
                      <wp:posOffset>298188</wp:posOffset>
                    </wp:positionH>
                    <wp:positionV relativeFrom="page">
                      <wp:posOffset>1622275</wp:posOffset>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297"/>
                                </w:tblGrid>
                                <w:tr w:rsidR="00D2417F" w14:paraId="2BD8C00F" w14:textId="77777777">
                                  <w:trPr>
                                    <w:jc w:val="center"/>
                                  </w:trPr>
                                  <w:tc>
                                    <w:tcPr>
                                      <w:tcW w:w="2568" w:type="pct"/>
                                      <w:vAlign w:val="center"/>
                                    </w:tcPr>
                                    <w:p w14:paraId="3F53E114" w14:textId="77777777" w:rsidR="00D2417F" w:rsidRDefault="00D2417F" w:rsidP="00A55DED">
                                      <w:r>
                                        <w:rPr>
                                          <w:noProof/>
                                        </w:rPr>
                                        <w:drawing>
                                          <wp:inline distT="0" distB="0" distL="0" distR="0" wp14:anchorId="5F1F0A3A" wp14:editId="44D840B1">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FEE8626" w14:textId="3980E33E" w:rsidR="00D2417F" w:rsidRDefault="00D2417F" w:rsidP="00A55DED">
                                          <w:pPr>
                                            <w:rPr>
                                              <w:caps/>
                                              <w:color w:val="191919" w:themeColor="text1" w:themeTint="E6"/>
                                              <w:sz w:val="72"/>
                                              <w:szCs w:val="72"/>
                                            </w:rPr>
                                          </w:pPr>
                                          <w:r w:rsidRPr="00465033">
                                            <w:rPr>
                                              <w:caps/>
                                              <w:color w:val="191919" w:themeColor="text1" w:themeTint="E6"/>
                                              <w:sz w:val="40"/>
                                              <w:szCs w:val="40"/>
                                            </w:rPr>
                                            <w:t>BUSINESS WALES COVI</w:t>
                                          </w:r>
                                          <w:r>
                                            <w:rPr>
                                              <w:caps/>
                                              <w:color w:val="191919" w:themeColor="text1" w:themeTint="E6"/>
                                              <w:sz w:val="40"/>
                                              <w:szCs w:val="40"/>
                                            </w:rPr>
                                            <w:t>D</w:t>
                                          </w:r>
                                          <w:r w:rsidRPr="00465033">
                                            <w:rPr>
                                              <w:caps/>
                                              <w:color w:val="191919" w:themeColor="text1" w:themeTint="E6"/>
                                              <w:sz w:val="40"/>
                                              <w:szCs w:val="40"/>
                                            </w:rPr>
                                            <w:t xml:space="preserve"> -19 SUPPORT FOR BUSINESSES.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C9D1707" w14:textId="46B51C49" w:rsidR="00D2417F" w:rsidRDefault="00D2417F" w:rsidP="00A55DED">
                                          <w:pPr>
                                            <w:rPr>
                                              <w:sz w:val="24"/>
                                              <w:szCs w:val="24"/>
                                            </w:rPr>
                                          </w:pPr>
                                          <w:r>
                                            <w:rPr>
                                              <w:color w:val="000000" w:themeColor="text1"/>
                                            </w:rPr>
                                            <w:t>KNOWLEDGE MANAGEMENT</w:t>
                                          </w:r>
                                        </w:p>
                                      </w:sdtContent>
                                    </w:sdt>
                                  </w:tc>
                                  <w:tc>
                                    <w:tcPr>
                                      <w:tcW w:w="2432"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48DD86F0" w14:textId="7FFC3686" w:rsidR="00D2417F" w:rsidRDefault="00D2417F" w:rsidP="00A55DED">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758E8624" w14:textId="74C0C212" w:rsidR="00D2417F" w:rsidRDefault="00D2417F" w:rsidP="00A55DED">
                                          <w:pPr>
                                            <w:rPr>
                                              <w:color w:val="ED7D31" w:themeColor="accent2"/>
                                              <w:sz w:val="26"/>
                                              <w:szCs w:val="26"/>
                                            </w:rPr>
                                          </w:pPr>
                                          <w:r>
                                            <w:rPr>
                                              <w:color w:val="ED7D31" w:themeColor="accent2"/>
                                              <w:sz w:val="26"/>
                                              <w:szCs w:val="26"/>
                                            </w:rPr>
                                            <w:t>Nelly Myles (1710690)</w:t>
                                          </w:r>
                                        </w:p>
                                      </w:sdtContent>
                                    </w:sdt>
                                    <w:p w14:paraId="77BD14ED" w14:textId="5220EF22" w:rsidR="00D2417F" w:rsidRDefault="00421195" w:rsidP="00A55DED">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DC356E">
                                            <w:rPr>
                                              <w:color w:val="44546A" w:themeColor="text2"/>
                                            </w:rPr>
                                            <w:t>PROJECT PLANNING AND MANAGEMENT IN WORKPLACE</w:t>
                                          </w:r>
                                        </w:sdtContent>
                                      </w:sdt>
                                    </w:p>
                                  </w:tc>
                                </w:tr>
                              </w:tbl>
                              <w:p w14:paraId="354CD1F2" w14:textId="77777777" w:rsidR="00D2417F" w:rsidRDefault="00D2417F" w:rsidP="00A55DED"/>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442C07F3" id="Text Box 138" o:spid="_x0000_s1027" type="#_x0000_t202" style="position:absolute;margin-left:23.5pt;margin-top:127.75pt;width:134.85pt;height:302.4pt;z-index:251659264;visibility:visible;mso-wrap-style:square;mso-width-percent:941;mso-height-percent:773;mso-wrap-distance-left:9pt;mso-wrap-distance-top:0;mso-wrap-distance-right:9pt;mso-wrap-distance-bottom:0;mso-position-horizontal:absolute;mso-position-horizontal-relative:page;mso-position-vertical:absolute;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&#13;&#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297"/>
                          </w:tblGrid>
                          <w:tr w:rsidR="00D2417F" w14:paraId="2BD8C00F" w14:textId="77777777">
                            <w:trPr>
                              <w:jc w:val="center"/>
                            </w:trPr>
                            <w:tc>
                              <w:tcPr>
                                <w:tcW w:w="2568" w:type="pct"/>
                                <w:vAlign w:val="center"/>
                              </w:tcPr>
                              <w:p w14:paraId="3F53E114" w14:textId="77777777" w:rsidR="00D2417F" w:rsidRDefault="00D2417F" w:rsidP="00A55DED">
                                <w:r>
                                  <w:rPr>
                                    <w:noProof/>
                                  </w:rPr>
                                  <w:drawing>
                                    <wp:inline distT="0" distB="0" distL="0" distR="0" wp14:anchorId="5F1F0A3A" wp14:editId="44D840B1">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FEE8626" w14:textId="3980E33E" w:rsidR="00D2417F" w:rsidRDefault="00D2417F" w:rsidP="00A55DED">
                                    <w:pPr>
                                      <w:rPr>
                                        <w:caps/>
                                        <w:color w:val="191919" w:themeColor="text1" w:themeTint="E6"/>
                                        <w:sz w:val="72"/>
                                        <w:szCs w:val="72"/>
                                      </w:rPr>
                                    </w:pPr>
                                    <w:r w:rsidRPr="00465033">
                                      <w:rPr>
                                        <w:caps/>
                                        <w:color w:val="191919" w:themeColor="text1" w:themeTint="E6"/>
                                        <w:sz w:val="40"/>
                                        <w:szCs w:val="40"/>
                                      </w:rPr>
                                      <w:t>BUSINESS WALES COVI</w:t>
                                    </w:r>
                                    <w:r>
                                      <w:rPr>
                                        <w:caps/>
                                        <w:color w:val="191919" w:themeColor="text1" w:themeTint="E6"/>
                                        <w:sz w:val="40"/>
                                        <w:szCs w:val="40"/>
                                      </w:rPr>
                                      <w:t>D</w:t>
                                    </w:r>
                                    <w:r w:rsidRPr="00465033">
                                      <w:rPr>
                                        <w:caps/>
                                        <w:color w:val="191919" w:themeColor="text1" w:themeTint="E6"/>
                                        <w:sz w:val="40"/>
                                        <w:szCs w:val="40"/>
                                      </w:rPr>
                                      <w:t xml:space="preserve"> -19 SUPPORT FOR BUSINESSES.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C9D1707" w14:textId="46B51C49" w:rsidR="00D2417F" w:rsidRDefault="00D2417F" w:rsidP="00A55DED">
                                    <w:pPr>
                                      <w:rPr>
                                        <w:sz w:val="24"/>
                                        <w:szCs w:val="24"/>
                                      </w:rPr>
                                    </w:pPr>
                                    <w:r>
                                      <w:rPr>
                                        <w:color w:val="000000" w:themeColor="text1"/>
                                      </w:rPr>
                                      <w:t>KNOWLEDGE MANAGEMENT</w:t>
                                    </w:r>
                                  </w:p>
                                </w:sdtContent>
                              </w:sdt>
                            </w:tc>
                            <w:tc>
                              <w:tcPr>
                                <w:tcW w:w="2432"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48DD86F0" w14:textId="7FFC3686" w:rsidR="00D2417F" w:rsidRDefault="00D2417F" w:rsidP="00A55DED">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758E8624" w14:textId="74C0C212" w:rsidR="00D2417F" w:rsidRDefault="00D2417F" w:rsidP="00A55DED">
                                    <w:pPr>
                                      <w:rPr>
                                        <w:color w:val="ED7D31" w:themeColor="accent2"/>
                                        <w:sz w:val="26"/>
                                        <w:szCs w:val="26"/>
                                      </w:rPr>
                                    </w:pPr>
                                    <w:r>
                                      <w:rPr>
                                        <w:color w:val="ED7D31" w:themeColor="accent2"/>
                                        <w:sz w:val="26"/>
                                        <w:szCs w:val="26"/>
                                      </w:rPr>
                                      <w:t>Nelly Myles (1710690)</w:t>
                                    </w:r>
                                  </w:p>
                                </w:sdtContent>
                              </w:sdt>
                              <w:p w14:paraId="77BD14ED" w14:textId="5220EF22" w:rsidR="00D2417F" w:rsidRDefault="00421195" w:rsidP="00A55DED">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DC356E">
                                      <w:rPr>
                                        <w:color w:val="44546A" w:themeColor="text2"/>
                                      </w:rPr>
                                      <w:t>PROJECT PLANNING AND MANAGEMENT IN WORKPLACE</w:t>
                                    </w:r>
                                  </w:sdtContent>
                                </w:sdt>
                              </w:p>
                            </w:tc>
                          </w:tr>
                        </w:tbl>
                        <w:p w14:paraId="354CD1F2" w14:textId="77777777" w:rsidR="00D2417F" w:rsidRDefault="00D2417F" w:rsidP="00A55DED"/>
                      </w:txbxContent>
                    </v:textbox>
                    <w10:wrap anchorx="page" anchory="page"/>
                  </v:shape>
                </w:pict>
              </mc:Fallback>
            </mc:AlternateContent>
          </w:r>
          <w:r w:rsidR="00A32995">
            <w:br w:type="page"/>
          </w:r>
        </w:p>
      </w:sdtContent>
    </w:sdt>
    <w:sdt>
      <w:sdtPr>
        <w:id w:val="2116326328"/>
        <w:docPartObj>
          <w:docPartGallery w:val="Table of Contents"/>
          <w:docPartUnique/>
        </w:docPartObj>
      </w:sdtPr>
      <w:sdtEndPr>
        <w:rPr>
          <w:b/>
          <w:bCs/>
          <w:caps w:val="0"/>
          <w:noProof/>
          <w:color w:val="auto"/>
          <w:spacing w:val="0"/>
          <w:sz w:val="22"/>
          <w:szCs w:val="22"/>
        </w:rPr>
      </w:sdtEndPr>
      <w:sdtContent>
        <w:p w14:paraId="04166FD5" w14:textId="04D01DC4" w:rsidR="00B94ECC" w:rsidRDefault="00B94ECC">
          <w:pPr>
            <w:pStyle w:val="TOCHeading"/>
          </w:pPr>
          <w:r>
            <w:t>Table of Contents</w:t>
          </w:r>
        </w:p>
        <w:p w14:paraId="772D9B60" w14:textId="4967A465" w:rsidR="00503DBC" w:rsidRDefault="00B94ECC">
          <w:pPr>
            <w:pStyle w:val="TOC1"/>
            <w:tabs>
              <w:tab w:val="right" w:leader="dot" w:pos="9016"/>
            </w:tabs>
            <w:rPr>
              <w:rFonts w:asciiTheme="minorHAnsi" w:eastAsiaTheme="minorEastAsia" w:hAnsiTheme="minorHAnsi" w:cstheme="minorBidi"/>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44706928" w:history="1">
            <w:r w:rsidR="00503DBC" w:rsidRPr="00493B11">
              <w:rPr>
                <w:rStyle w:val="Hyperlink"/>
                <w:noProof/>
              </w:rPr>
              <w:t>INTRODUCTION</w:t>
            </w:r>
            <w:r w:rsidR="00503DBC">
              <w:rPr>
                <w:noProof/>
                <w:webHidden/>
              </w:rPr>
              <w:tab/>
            </w:r>
            <w:r w:rsidR="00503DBC">
              <w:rPr>
                <w:noProof/>
                <w:webHidden/>
              </w:rPr>
              <w:fldChar w:fldCharType="begin"/>
            </w:r>
            <w:r w:rsidR="00503DBC">
              <w:rPr>
                <w:noProof/>
                <w:webHidden/>
              </w:rPr>
              <w:instrText xml:space="preserve"> PAGEREF _Toc44706928 \h </w:instrText>
            </w:r>
            <w:r w:rsidR="00503DBC">
              <w:rPr>
                <w:noProof/>
                <w:webHidden/>
              </w:rPr>
            </w:r>
            <w:r w:rsidR="00503DBC">
              <w:rPr>
                <w:noProof/>
                <w:webHidden/>
              </w:rPr>
              <w:fldChar w:fldCharType="separate"/>
            </w:r>
            <w:r w:rsidR="00503DBC">
              <w:rPr>
                <w:noProof/>
                <w:webHidden/>
              </w:rPr>
              <w:t>1</w:t>
            </w:r>
            <w:r w:rsidR="00503DBC">
              <w:rPr>
                <w:noProof/>
                <w:webHidden/>
              </w:rPr>
              <w:fldChar w:fldCharType="end"/>
            </w:r>
          </w:hyperlink>
        </w:p>
        <w:p w14:paraId="2BAE9D8C" w14:textId="60E29C0A" w:rsidR="00503DBC" w:rsidRDefault="00503DBC">
          <w:pPr>
            <w:pStyle w:val="TOC1"/>
            <w:tabs>
              <w:tab w:val="right" w:leader="dot" w:pos="9016"/>
            </w:tabs>
            <w:rPr>
              <w:rFonts w:asciiTheme="minorHAnsi" w:eastAsiaTheme="minorEastAsia" w:hAnsiTheme="minorHAnsi" w:cstheme="minorBidi"/>
              <w:b w:val="0"/>
              <w:bCs w:val="0"/>
              <w:caps w:val="0"/>
              <w:noProof/>
              <w:sz w:val="24"/>
              <w:szCs w:val="24"/>
              <w:lang w:eastAsia="en-GB"/>
            </w:rPr>
          </w:pPr>
          <w:hyperlink w:anchor="_Toc44706929" w:history="1">
            <w:r w:rsidRPr="00493B11">
              <w:rPr>
                <w:rStyle w:val="Hyperlink"/>
                <w:noProof/>
              </w:rPr>
              <w:t>INTITIATION PHASE</w:t>
            </w:r>
            <w:r>
              <w:rPr>
                <w:noProof/>
                <w:webHidden/>
              </w:rPr>
              <w:tab/>
            </w:r>
            <w:r>
              <w:rPr>
                <w:noProof/>
                <w:webHidden/>
              </w:rPr>
              <w:fldChar w:fldCharType="begin"/>
            </w:r>
            <w:r>
              <w:rPr>
                <w:noProof/>
                <w:webHidden/>
              </w:rPr>
              <w:instrText xml:space="preserve"> PAGEREF _Toc44706929 \h </w:instrText>
            </w:r>
            <w:r>
              <w:rPr>
                <w:noProof/>
                <w:webHidden/>
              </w:rPr>
            </w:r>
            <w:r>
              <w:rPr>
                <w:noProof/>
                <w:webHidden/>
              </w:rPr>
              <w:fldChar w:fldCharType="separate"/>
            </w:r>
            <w:r>
              <w:rPr>
                <w:noProof/>
                <w:webHidden/>
              </w:rPr>
              <w:t>2</w:t>
            </w:r>
            <w:r>
              <w:rPr>
                <w:noProof/>
                <w:webHidden/>
              </w:rPr>
              <w:fldChar w:fldCharType="end"/>
            </w:r>
          </w:hyperlink>
        </w:p>
        <w:p w14:paraId="64DEDE72" w14:textId="7470145E" w:rsidR="00503DBC" w:rsidRDefault="00503DBC">
          <w:pPr>
            <w:pStyle w:val="TOC1"/>
            <w:tabs>
              <w:tab w:val="right" w:leader="dot" w:pos="9016"/>
            </w:tabs>
            <w:rPr>
              <w:rFonts w:asciiTheme="minorHAnsi" w:eastAsiaTheme="minorEastAsia" w:hAnsiTheme="minorHAnsi" w:cstheme="minorBidi"/>
              <w:b w:val="0"/>
              <w:bCs w:val="0"/>
              <w:caps w:val="0"/>
              <w:noProof/>
              <w:sz w:val="24"/>
              <w:szCs w:val="24"/>
              <w:lang w:eastAsia="en-GB"/>
            </w:rPr>
          </w:pPr>
          <w:hyperlink w:anchor="_Toc44706930" w:history="1">
            <w:r w:rsidRPr="00493B11">
              <w:rPr>
                <w:rStyle w:val="Hyperlink"/>
                <w:rFonts w:eastAsia="Times New Roman"/>
                <w:noProof/>
                <w:lang w:eastAsia="en-GB"/>
              </w:rPr>
              <w:t>PLANNING STAGE</w:t>
            </w:r>
            <w:r>
              <w:rPr>
                <w:noProof/>
                <w:webHidden/>
              </w:rPr>
              <w:tab/>
            </w:r>
            <w:r>
              <w:rPr>
                <w:noProof/>
                <w:webHidden/>
              </w:rPr>
              <w:fldChar w:fldCharType="begin"/>
            </w:r>
            <w:r>
              <w:rPr>
                <w:noProof/>
                <w:webHidden/>
              </w:rPr>
              <w:instrText xml:space="preserve"> PAGEREF _Toc44706930 \h </w:instrText>
            </w:r>
            <w:r>
              <w:rPr>
                <w:noProof/>
                <w:webHidden/>
              </w:rPr>
            </w:r>
            <w:r>
              <w:rPr>
                <w:noProof/>
                <w:webHidden/>
              </w:rPr>
              <w:fldChar w:fldCharType="separate"/>
            </w:r>
            <w:r>
              <w:rPr>
                <w:noProof/>
                <w:webHidden/>
              </w:rPr>
              <w:t>6</w:t>
            </w:r>
            <w:r>
              <w:rPr>
                <w:noProof/>
                <w:webHidden/>
              </w:rPr>
              <w:fldChar w:fldCharType="end"/>
            </w:r>
          </w:hyperlink>
        </w:p>
        <w:p w14:paraId="5508AC68" w14:textId="59F8AA46" w:rsidR="00503DBC" w:rsidRDefault="00503DBC">
          <w:pPr>
            <w:pStyle w:val="TOC1"/>
            <w:tabs>
              <w:tab w:val="right" w:leader="dot" w:pos="9016"/>
            </w:tabs>
            <w:rPr>
              <w:rFonts w:asciiTheme="minorHAnsi" w:eastAsiaTheme="minorEastAsia" w:hAnsiTheme="minorHAnsi" w:cstheme="minorBidi"/>
              <w:b w:val="0"/>
              <w:bCs w:val="0"/>
              <w:caps w:val="0"/>
              <w:noProof/>
              <w:sz w:val="24"/>
              <w:szCs w:val="24"/>
              <w:lang w:eastAsia="en-GB"/>
            </w:rPr>
          </w:pPr>
          <w:hyperlink w:anchor="_Toc44706931" w:history="1">
            <w:r w:rsidRPr="00493B11">
              <w:rPr>
                <w:rStyle w:val="Hyperlink"/>
                <w:rFonts w:eastAsia="Times New Roman"/>
                <w:noProof/>
                <w:lang w:eastAsia="en-GB"/>
              </w:rPr>
              <w:t>PROJECT EXECUTION</w:t>
            </w:r>
            <w:r>
              <w:rPr>
                <w:noProof/>
                <w:webHidden/>
              </w:rPr>
              <w:tab/>
            </w:r>
            <w:r>
              <w:rPr>
                <w:noProof/>
                <w:webHidden/>
              </w:rPr>
              <w:fldChar w:fldCharType="begin"/>
            </w:r>
            <w:r>
              <w:rPr>
                <w:noProof/>
                <w:webHidden/>
              </w:rPr>
              <w:instrText xml:space="preserve"> PAGEREF _Toc44706931 \h </w:instrText>
            </w:r>
            <w:r>
              <w:rPr>
                <w:noProof/>
                <w:webHidden/>
              </w:rPr>
            </w:r>
            <w:r>
              <w:rPr>
                <w:noProof/>
                <w:webHidden/>
              </w:rPr>
              <w:fldChar w:fldCharType="separate"/>
            </w:r>
            <w:r>
              <w:rPr>
                <w:noProof/>
                <w:webHidden/>
              </w:rPr>
              <w:t>12</w:t>
            </w:r>
            <w:r>
              <w:rPr>
                <w:noProof/>
                <w:webHidden/>
              </w:rPr>
              <w:fldChar w:fldCharType="end"/>
            </w:r>
          </w:hyperlink>
        </w:p>
        <w:p w14:paraId="48CAE853" w14:textId="2575FE13" w:rsidR="00503DBC" w:rsidRDefault="00503DBC">
          <w:pPr>
            <w:pStyle w:val="TOC1"/>
            <w:tabs>
              <w:tab w:val="right" w:leader="dot" w:pos="9016"/>
            </w:tabs>
            <w:rPr>
              <w:rFonts w:asciiTheme="minorHAnsi" w:eastAsiaTheme="minorEastAsia" w:hAnsiTheme="minorHAnsi" w:cstheme="minorBidi"/>
              <w:b w:val="0"/>
              <w:bCs w:val="0"/>
              <w:caps w:val="0"/>
              <w:noProof/>
              <w:sz w:val="24"/>
              <w:szCs w:val="24"/>
              <w:lang w:eastAsia="en-GB"/>
            </w:rPr>
          </w:pPr>
          <w:hyperlink w:anchor="_Toc44706932" w:history="1">
            <w:r w:rsidRPr="00493B11">
              <w:rPr>
                <w:rStyle w:val="Hyperlink"/>
                <w:rFonts w:eastAsia="Times New Roman"/>
                <w:noProof/>
                <w:lang w:eastAsia="en-GB"/>
              </w:rPr>
              <w:t>MONITORING AND EVALUATION</w:t>
            </w:r>
            <w:r>
              <w:rPr>
                <w:noProof/>
                <w:webHidden/>
              </w:rPr>
              <w:tab/>
            </w:r>
            <w:r>
              <w:rPr>
                <w:noProof/>
                <w:webHidden/>
              </w:rPr>
              <w:fldChar w:fldCharType="begin"/>
            </w:r>
            <w:r>
              <w:rPr>
                <w:noProof/>
                <w:webHidden/>
              </w:rPr>
              <w:instrText xml:space="preserve"> PAGEREF _Toc44706932 \h </w:instrText>
            </w:r>
            <w:r>
              <w:rPr>
                <w:noProof/>
                <w:webHidden/>
              </w:rPr>
            </w:r>
            <w:r>
              <w:rPr>
                <w:noProof/>
                <w:webHidden/>
              </w:rPr>
              <w:fldChar w:fldCharType="separate"/>
            </w:r>
            <w:r>
              <w:rPr>
                <w:noProof/>
                <w:webHidden/>
              </w:rPr>
              <w:t>13</w:t>
            </w:r>
            <w:r>
              <w:rPr>
                <w:noProof/>
                <w:webHidden/>
              </w:rPr>
              <w:fldChar w:fldCharType="end"/>
            </w:r>
          </w:hyperlink>
        </w:p>
        <w:p w14:paraId="2B3F8A20" w14:textId="099E4BFC" w:rsidR="00503DBC" w:rsidRDefault="00503DBC">
          <w:pPr>
            <w:pStyle w:val="TOC1"/>
            <w:tabs>
              <w:tab w:val="right" w:leader="dot" w:pos="9016"/>
            </w:tabs>
            <w:rPr>
              <w:rFonts w:asciiTheme="minorHAnsi" w:eastAsiaTheme="minorEastAsia" w:hAnsiTheme="minorHAnsi" w:cstheme="minorBidi"/>
              <w:b w:val="0"/>
              <w:bCs w:val="0"/>
              <w:caps w:val="0"/>
              <w:noProof/>
              <w:sz w:val="24"/>
              <w:szCs w:val="24"/>
              <w:lang w:eastAsia="en-GB"/>
            </w:rPr>
          </w:pPr>
          <w:hyperlink w:anchor="_Toc44706933" w:history="1">
            <w:r w:rsidRPr="00493B11">
              <w:rPr>
                <w:rStyle w:val="Hyperlink"/>
                <w:noProof/>
              </w:rPr>
              <w:t>PROJECT CLOSURE</w:t>
            </w:r>
            <w:r>
              <w:rPr>
                <w:noProof/>
                <w:webHidden/>
              </w:rPr>
              <w:tab/>
            </w:r>
            <w:r>
              <w:rPr>
                <w:noProof/>
                <w:webHidden/>
              </w:rPr>
              <w:fldChar w:fldCharType="begin"/>
            </w:r>
            <w:r>
              <w:rPr>
                <w:noProof/>
                <w:webHidden/>
              </w:rPr>
              <w:instrText xml:space="preserve"> PAGEREF _Toc44706933 \h </w:instrText>
            </w:r>
            <w:r>
              <w:rPr>
                <w:noProof/>
                <w:webHidden/>
              </w:rPr>
            </w:r>
            <w:r>
              <w:rPr>
                <w:noProof/>
                <w:webHidden/>
              </w:rPr>
              <w:fldChar w:fldCharType="separate"/>
            </w:r>
            <w:r>
              <w:rPr>
                <w:noProof/>
                <w:webHidden/>
              </w:rPr>
              <w:t>14</w:t>
            </w:r>
            <w:r>
              <w:rPr>
                <w:noProof/>
                <w:webHidden/>
              </w:rPr>
              <w:fldChar w:fldCharType="end"/>
            </w:r>
          </w:hyperlink>
        </w:p>
        <w:p w14:paraId="3FA2BC86" w14:textId="447CCDBC" w:rsidR="00503DBC" w:rsidRDefault="00503DBC">
          <w:pPr>
            <w:pStyle w:val="TOC1"/>
            <w:tabs>
              <w:tab w:val="right" w:leader="dot" w:pos="9016"/>
            </w:tabs>
            <w:rPr>
              <w:rFonts w:asciiTheme="minorHAnsi" w:eastAsiaTheme="minorEastAsia" w:hAnsiTheme="minorHAnsi" w:cstheme="minorBidi"/>
              <w:b w:val="0"/>
              <w:bCs w:val="0"/>
              <w:caps w:val="0"/>
              <w:noProof/>
              <w:sz w:val="24"/>
              <w:szCs w:val="24"/>
              <w:lang w:eastAsia="en-GB"/>
            </w:rPr>
          </w:pPr>
          <w:hyperlink w:anchor="_Toc44706934" w:history="1">
            <w:r w:rsidRPr="00493B11">
              <w:rPr>
                <w:rStyle w:val="Hyperlink"/>
                <w:noProof/>
              </w:rPr>
              <w:t>RECOMMENDATIONS</w:t>
            </w:r>
            <w:r>
              <w:rPr>
                <w:noProof/>
                <w:webHidden/>
              </w:rPr>
              <w:tab/>
            </w:r>
            <w:r>
              <w:rPr>
                <w:noProof/>
                <w:webHidden/>
              </w:rPr>
              <w:fldChar w:fldCharType="begin"/>
            </w:r>
            <w:r>
              <w:rPr>
                <w:noProof/>
                <w:webHidden/>
              </w:rPr>
              <w:instrText xml:space="preserve"> PAGEREF _Toc44706934 \h </w:instrText>
            </w:r>
            <w:r>
              <w:rPr>
                <w:noProof/>
                <w:webHidden/>
              </w:rPr>
            </w:r>
            <w:r>
              <w:rPr>
                <w:noProof/>
                <w:webHidden/>
              </w:rPr>
              <w:fldChar w:fldCharType="separate"/>
            </w:r>
            <w:r>
              <w:rPr>
                <w:noProof/>
                <w:webHidden/>
              </w:rPr>
              <w:t>18</w:t>
            </w:r>
            <w:r>
              <w:rPr>
                <w:noProof/>
                <w:webHidden/>
              </w:rPr>
              <w:fldChar w:fldCharType="end"/>
            </w:r>
          </w:hyperlink>
        </w:p>
        <w:p w14:paraId="612744C8" w14:textId="4A470A4C" w:rsidR="00503DBC" w:rsidRDefault="00503DBC">
          <w:pPr>
            <w:pStyle w:val="TOC1"/>
            <w:tabs>
              <w:tab w:val="right" w:leader="dot" w:pos="9016"/>
            </w:tabs>
            <w:rPr>
              <w:rFonts w:asciiTheme="minorHAnsi" w:eastAsiaTheme="minorEastAsia" w:hAnsiTheme="minorHAnsi" w:cstheme="minorBidi"/>
              <w:b w:val="0"/>
              <w:bCs w:val="0"/>
              <w:caps w:val="0"/>
              <w:noProof/>
              <w:sz w:val="24"/>
              <w:szCs w:val="24"/>
              <w:lang w:eastAsia="en-GB"/>
            </w:rPr>
          </w:pPr>
          <w:hyperlink w:anchor="_Toc44706935" w:history="1">
            <w:r w:rsidRPr="00493B11">
              <w:rPr>
                <w:rStyle w:val="Hyperlink"/>
                <w:noProof/>
              </w:rPr>
              <w:t>REFERENCES</w:t>
            </w:r>
            <w:r>
              <w:rPr>
                <w:noProof/>
                <w:webHidden/>
              </w:rPr>
              <w:tab/>
            </w:r>
            <w:r>
              <w:rPr>
                <w:noProof/>
                <w:webHidden/>
              </w:rPr>
              <w:fldChar w:fldCharType="begin"/>
            </w:r>
            <w:r>
              <w:rPr>
                <w:noProof/>
                <w:webHidden/>
              </w:rPr>
              <w:instrText xml:space="preserve"> PAGEREF _Toc44706935 \h </w:instrText>
            </w:r>
            <w:r>
              <w:rPr>
                <w:noProof/>
                <w:webHidden/>
              </w:rPr>
            </w:r>
            <w:r>
              <w:rPr>
                <w:noProof/>
                <w:webHidden/>
              </w:rPr>
              <w:fldChar w:fldCharType="separate"/>
            </w:r>
            <w:r>
              <w:rPr>
                <w:noProof/>
                <w:webHidden/>
              </w:rPr>
              <w:t>19</w:t>
            </w:r>
            <w:r>
              <w:rPr>
                <w:noProof/>
                <w:webHidden/>
              </w:rPr>
              <w:fldChar w:fldCharType="end"/>
            </w:r>
          </w:hyperlink>
        </w:p>
        <w:p w14:paraId="6BCCF4D9" w14:textId="2A477B60" w:rsidR="00B94ECC" w:rsidRDefault="00B94ECC">
          <w:r>
            <w:rPr>
              <w:b/>
              <w:bCs/>
              <w:noProof/>
            </w:rPr>
            <w:fldChar w:fldCharType="end"/>
          </w:r>
        </w:p>
      </w:sdtContent>
    </w:sdt>
    <w:p w14:paraId="5197530F" w14:textId="25EE152A" w:rsidR="001D09F8" w:rsidRDefault="001D09F8">
      <w:pPr>
        <w:rPr>
          <w:rFonts w:cstheme="majorHAnsi"/>
          <w:b/>
          <w:bCs/>
          <w:sz w:val="28"/>
          <w:szCs w:val="28"/>
        </w:rPr>
      </w:pPr>
      <w:r>
        <w:rPr>
          <w:rFonts w:cstheme="majorHAnsi"/>
          <w:b/>
          <w:bCs/>
          <w:sz w:val="28"/>
          <w:szCs w:val="28"/>
        </w:rPr>
        <w:br w:type="page"/>
      </w:r>
    </w:p>
    <w:p w14:paraId="39AEB730" w14:textId="77777777" w:rsidR="00EA4BD7" w:rsidRPr="009F7351" w:rsidRDefault="00EA4BD7" w:rsidP="00B559FE">
      <w:pPr>
        <w:spacing w:after="0" w:line="360" w:lineRule="auto"/>
        <w:rPr>
          <w:rFonts w:cstheme="majorHAnsi"/>
          <w:b/>
          <w:bCs/>
          <w:sz w:val="28"/>
          <w:szCs w:val="28"/>
        </w:rPr>
      </w:pPr>
    </w:p>
    <w:p w14:paraId="7A42C49A" w14:textId="77777777" w:rsidR="00D10EF2" w:rsidRPr="009F7351" w:rsidRDefault="00D10EF2" w:rsidP="008076C2">
      <w:pPr>
        <w:pStyle w:val="Heading1"/>
      </w:pPr>
      <w:bookmarkStart w:id="0" w:name="_Toc44706928"/>
      <w:r w:rsidRPr="009F7351">
        <w:t>INTRODUCTION</w:t>
      </w:r>
      <w:bookmarkEnd w:id="0"/>
    </w:p>
    <w:p w14:paraId="518015AD" w14:textId="49D2A8EA" w:rsidR="00DF7CFE" w:rsidRDefault="00D10EF2" w:rsidP="00B559FE">
      <w:pPr>
        <w:spacing w:after="0" w:line="360" w:lineRule="auto"/>
        <w:rPr>
          <w:rFonts w:cstheme="minorHAnsi"/>
          <w:sz w:val="24"/>
          <w:szCs w:val="24"/>
        </w:rPr>
      </w:pPr>
      <w:r w:rsidRPr="00D10EF2">
        <w:rPr>
          <w:rFonts w:cstheme="minorHAnsi"/>
          <w:sz w:val="24"/>
          <w:szCs w:val="24"/>
        </w:rPr>
        <w:t xml:space="preserve">Business </w:t>
      </w:r>
      <w:r w:rsidR="004D778C" w:rsidRPr="00D10EF2">
        <w:rPr>
          <w:rFonts w:cstheme="minorHAnsi"/>
          <w:sz w:val="24"/>
          <w:szCs w:val="24"/>
        </w:rPr>
        <w:t>Wales is</w:t>
      </w:r>
      <w:r w:rsidRPr="00D10EF2">
        <w:rPr>
          <w:rFonts w:cstheme="minorHAnsi"/>
          <w:sz w:val="24"/>
          <w:szCs w:val="24"/>
        </w:rPr>
        <w:t xml:space="preserve"> a free service that provides impartial, independent support and advice to people starting, running and growing a business in Wales. With regional centres across Wales, </w:t>
      </w:r>
      <w:r w:rsidR="002A4AD0" w:rsidRPr="00D10EF2">
        <w:rPr>
          <w:rFonts w:cstheme="minorHAnsi"/>
          <w:sz w:val="24"/>
          <w:szCs w:val="24"/>
        </w:rPr>
        <w:t>they</w:t>
      </w:r>
      <w:r w:rsidRPr="00D10EF2">
        <w:rPr>
          <w:rFonts w:cstheme="minorHAnsi"/>
          <w:sz w:val="24"/>
          <w:szCs w:val="24"/>
        </w:rPr>
        <w:t xml:space="preserve"> offer a mixture of online and face-to-face support, as well as training workshops and individual advice.   </w:t>
      </w:r>
      <w:r w:rsidR="00E6140E" w:rsidRPr="00D10EF2">
        <w:rPr>
          <w:rFonts w:cstheme="minorHAnsi"/>
          <w:sz w:val="24"/>
          <w:szCs w:val="24"/>
        </w:rPr>
        <w:t>Their Aim</w:t>
      </w:r>
      <w:r w:rsidRPr="00D10EF2">
        <w:rPr>
          <w:rFonts w:cstheme="minorHAnsi"/>
          <w:sz w:val="24"/>
          <w:szCs w:val="24"/>
        </w:rPr>
        <w:t xml:space="preserve"> is to help Businesses to grow and maximise their potential. During the recent months businesses in </w:t>
      </w:r>
      <w:r w:rsidR="00AC6C84" w:rsidRPr="00D10EF2">
        <w:rPr>
          <w:rFonts w:cstheme="minorHAnsi"/>
          <w:sz w:val="24"/>
          <w:szCs w:val="24"/>
        </w:rPr>
        <w:t>wales have</w:t>
      </w:r>
      <w:r w:rsidRPr="00D10EF2">
        <w:rPr>
          <w:rFonts w:cstheme="minorHAnsi"/>
          <w:sz w:val="24"/>
          <w:szCs w:val="24"/>
        </w:rPr>
        <w:t xml:space="preserve"> been hit by the effects of the Covid-19 Pandemic and the Organisation has started a project to help business during this difficult period.  According to </w:t>
      </w:r>
      <w:r w:rsidR="00DC0186" w:rsidRPr="00D10EF2">
        <w:rPr>
          <w:rFonts w:cstheme="minorHAnsi"/>
          <w:sz w:val="24"/>
          <w:szCs w:val="24"/>
        </w:rPr>
        <w:t>the</w:t>
      </w:r>
      <w:r w:rsidRPr="00D10EF2">
        <w:rPr>
          <w:rFonts w:cstheme="minorHAnsi"/>
          <w:sz w:val="24"/>
          <w:szCs w:val="24"/>
        </w:rPr>
        <w:t xml:space="preserve"> project management Institute defines a project as a “temporary endeavour” undertaken to create a unique product or service </w:t>
      </w:r>
      <w:r w:rsidR="00275D4F" w:rsidRPr="00D10EF2">
        <w:rPr>
          <w:rFonts w:cstheme="minorHAnsi"/>
          <w:sz w:val="24"/>
          <w:szCs w:val="24"/>
        </w:rPr>
        <w:t>“The</w:t>
      </w:r>
      <w:r w:rsidRPr="00D10EF2">
        <w:rPr>
          <w:rFonts w:cstheme="minorHAnsi"/>
          <w:sz w:val="24"/>
          <w:szCs w:val="24"/>
        </w:rPr>
        <w:t xml:space="preserve"> support that is available is </w:t>
      </w:r>
      <w:r w:rsidR="00124B89" w:rsidRPr="00D10EF2">
        <w:rPr>
          <w:rFonts w:cstheme="minorHAnsi"/>
          <w:sz w:val="24"/>
          <w:szCs w:val="24"/>
        </w:rPr>
        <w:t>temporary financial</w:t>
      </w:r>
      <w:r w:rsidRPr="00D10EF2">
        <w:rPr>
          <w:rFonts w:cstheme="minorHAnsi"/>
          <w:sz w:val="24"/>
          <w:szCs w:val="24"/>
        </w:rPr>
        <w:t xml:space="preserve"> assistance and for a period of six months unlike the usual operations which is mainly advisory.  The Covid-19 is a unique pandemic never experienced before making this a project.</w:t>
      </w:r>
    </w:p>
    <w:p w14:paraId="31A6E9C8" w14:textId="77777777" w:rsidR="00DF7CFE" w:rsidRPr="00DF7CFE" w:rsidRDefault="00DF7CFE" w:rsidP="00B559FE">
      <w:pPr>
        <w:spacing w:after="0" w:line="360" w:lineRule="auto"/>
        <w:rPr>
          <w:rFonts w:asciiTheme="minorHAnsi" w:hAnsiTheme="minorHAnsi" w:cstheme="minorHAnsi"/>
          <w:sz w:val="24"/>
          <w:szCs w:val="24"/>
        </w:rPr>
      </w:pPr>
    </w:p>
    <w:p w14:paraId="1C703B9E" w14:textId="3620359F" w:rsidR="009F6246" w:rsidRDefault="009F6246" w:rsidP="00F61FAD">
      <w:pPr>
        <w:rPr>
          <w:rFonts w:ascii="Georgia" w:hAnsi="Georgia"/>
        </w:rPr>
      </w:pPr>
      <w:r w:rsidRPr="001F00C3">
        <w:rPr>
          <w:rFonts w:cstheme="minorHAnsi"/>
          <w:sz w:val="24"/>
          <w:szCs w:val="24"/>
        </w:rPr>
        <w:t>T</w:t>
      </w:r>
      <w:r w:rsidR="00EA4BD7" w:rsidRPr="001F00C3">
        <w:rPr>
          <w:rFonts w:cstheme="minorHAnsi"/>
          <w:sz w:val="24"/>
          <w:szCs w:val="24"/>
        </w:rPr>
        <w:t xml:space="preserve">his the paper will be looking at the </w:t>
      </w:r>
      <w:r w:rsidR="00F623BA" w:rsidRPr="001F00C3">
        <w:rPr>
          <w:rFonts w:cstheme="minorHAnsi"/>
          <w:sz w:val="24"/>
          <w:szCs w:val="24"/>
        </w:rPr>
        <w:t>project</w:t>
      </w:r>
      <w:r w:rsidR="00464754" w:rsidRPr="001F00C3">
        <w:rPr>
          <w:rFonts w:cstheme="minorHAnsi"/>
          <w:sz w:val="24"/>
          <w:szCs w:val="24"/>
        </w:rPr>
        <w:t xml:space="preserve"> </w:t>
      </w:r>
      <w:r w:rsidR="00BE0702" w:rsidRPr="001F00C3">
        <w:rPr>
          <w:rFonts w:cstheme="minorHAnsi"/>
          <w:sz w:val="24"/>
          <w:szCs w:val="24"/>
        </w:rPr>
        <w:t>Management.</w:t>
      </w:r>
      <w:r w:rsidR="000D12A6" w:rsidRPr="001F00C3">
        <w:rPr>
          <w:rFonts w:cstheme="minorHAnsi"/>
          <w:sz w:val="24"/>
          <w:szCs w:val="24"/>
        </w:rPr>
        <w:t xml:space="preserve">  </w:t>
      </w:r>
      <w:r w:rsidR="00805346" w:rsidRPr="001F00C3">
        <w:rPr>
          <w:rFonts w:cstheme="minorHAnsi"/>
          <w:sz w:val="24"/>
          <w:szCs w:val="24"/>
        </w:rPr>
        <w:t xml:space="preserve"> </w:t>
      </w:r>
      <w:r w:rsidR="00D17B03" w:rsidRPr="001F00C3">
        <w:rPr>
          <w:rFonts w:cstheme="minorHAnsi"/>
          <w:sz w:val="24"/>
          <w:szCs w:val="24"/>
        </w:rPr>
        <w:t>“Project management is a critical practice that applies knowledge or process, skills, tools deliverables, and techniques to project activities to ensure a solid path to project success by meeting goals and requirements” (Harned, 2020).</w:t>
      </w:r>
      <w:r w:rsidR="007A0894" w:rsidRPr="001F00C3">
        <w:rPr>
          <w:rFonts w:cstheme="minorHAnsi"/>
          <w:sz w:val="24"/>
          <w:szCs w:val="24"/>
        </w:rPr>
        <w:t xml:space="preserve">  The paper will look into the project cycle </w:t>
      </w:r>
      <w:r w:rsidR="00577A4C" w:rsidRPr="001F00C3">
        <w:rPr>
          <w:rFonts w:cstheme="minorHAnsi"/>
          <w:sz w:val="24"/>
          <w:szCs w:val="24"/>
        </w:rPr>
        <w:t xml:space="preserve">which </w:t>
      </w:r>
      <w:r w:rsidR="00261536" w:rsidRPr="001F00C3">
        <w:rPr>
          <w:rFonts w:cstheme="minorHAnsi"/>
          <w:sz w:val="24"/>
          <w:szCs w:val="24"/>
        </w:rPr>
        <w:t xml:space="preserve">contains </w:t>
      </w:r>
      <w:r w:rsidR="00FD1623" w:rsidRPr="001F00C3">
        <w:rPr>
          <w:rFonts w:cstheme="minorHAnsi"/>
          <w:sz w:val="24"/>
          <w:szCs w:val="24"/>
        </w:rPr>
        <w:t xml:space="preserve">five steps the </w:t>
      </w:r>
      <w:r w:rsidR="006E1DD2" w:rsidRPr="001F00C3">
        <w:rPr>
          <w:rFonts w:cstheme="minorHAnsi"/>
          <w:sz w:val="24"/>
          <w:szCs w:val="24"/>
        </w:rPr>
        <w:t xml:space="preserve">Initiation, </w:t>
      </w:r>
      <w:r w:rsidR="008249F6" w:rsidRPr="001F00C3">
        <w:rPr>
          <w:rFonts w:cstheme="minorHAnsi"/>
          <w:sz w:val="24"/>
          <w:szCs w:val="24"/>
        </w:rPr>
        <w:t>Planning, Execution</w:t>
      </w:r>
      <w:r w:rsidR="008750EE" w:rsidRPr="001F00C3">
        <w:rPr>
          <w:rFonts w:cstheme="minorHAnsi"/>
          <w:sz w:val="24"/>
          <w:szCs w:val="24"/>
        </w:rPr>
        <w:t>, monitoring an</w:t>
      </w:r>
      <w:r w:rsidR="001F00C3">
        <w:rPr>
          <w:rFonts w:cstheme="minorHAnsi"/>
          <w:sz w:val="24"/>
          <w:szCs w:val="24"/>
        </w:rPr>
        <w:t xml:space="preserve">d </w:t>
      </w:r>
      <w:r w:rsidR="008750EE" w:rsidRPr="001F00C3">
        <w:rPr>
          <w:rFonts w:cstheme="minorHAnsi"/>
          <w:sz w:val="24"/>
          <w:szCs w:val="24"/>
        </w:rPr>
        <w:t>evaluation</w:t>
      </w:r>
      <w:r w:rsidR="009513B3" w:rsidRPr="001F00C3">
        <w:rPr>
          <w:rFonts w:cstheme="minorHAnsi"/>
          <w:sz w:val="24"/>
          <w:szCs w:val="24"/>
        </w:rPr>
        <w:t xml:space="preserve"> and </w:t>
      </w:r>
      <w:r w:rsidR="006E1DD2" w:rsidRPr="001F00C3">
        <w:rPr>
          <w:rFonts w:cstheme="minorHAnsi"/>
          <w:sz w:val="24"/>
          <w:szCs w:val="24"/>
        </w:rPr>
        <w:t>C</w:t>
      </w:r>
      <w:r w:rsidR="009513B3" w:rsidRPr="001F00C3">
        <w:rPr>
          <w:rFonts w:cstheme="minorHAnsi"/>
          <w:sz w:val="24"/>
          <w:szCs w:val="24"/>
        </w:rPr>
        <w:t>losure</w:t>
      </w:r>
      <w:r w:rsidR="00FD1623" w:rsidRPr="001F00C3">
        <w:rPr>
          <w:rFonts w:cstheme="minorHAnsi"/>
          <w:sz w:val="24"/>
          <w:szCs w:val="24"/>
        </w:rPr>
        <w:t xml:space="preserve"> </w:t>
      </w:r>
      <w:r w:rsidR="009A0B1C" w:rsidRPr="001F00C3">
        <w:rPr>
          <w:rFonts w:cstheme="minorHAnsi"/>
          <w:sz w:val="24"/>
          <w:szCs w:val="24"/>
        </w:rPr>
        <w:t>stage.</w:t>
      </w:r>
      <w:r w:rsidR="00FC351D" w:rsidRPr="001F00C3">
        <w:rPr>
          <w:rFonts w:cstheme="minorHAnsi"/>
          <w:noProof/>
          <w:sz w:val="24"/>
          <w:szCs w:val="24"/>
        </w:rPr>
        <w:t xml:space="preserve"> </w:t>
      </w:r>
    </w:p>
    <w:p w14:paraId="1AE46741" w14:textId="4759F929" w:rsidR="00FC351D" w:rsidRDefault="00FC351D" w:rsidP="00F61FAD">
      <w:pPr>
        <w:rPr>
          <w:rFonts w:ascii="Georgia" w:hAnsi="Georgia"/>
        </w:rPr>
      </w:pPr>
    </w:p>
    <w:p w14:paraId="61B87DD9" w14:textId="7038CC83" w:rsidR="00FC351D" w:rsidRDefault="001F00C3" w:rsidP="00F61FAD">
      <w:pPr>
        <w:rPr>
          <w:rFonts w:ascii="Georgia" w:hAnsi="Georgia"/>
        </w:rPr>
      </w:pPr>
      <w:r w:rsidRPr="00FC351D">
        <w:rPr>
          <w:rFonts w:ascii="Georgia" w:hAnsi="Georgia"/>
          <w:noProof/>
        </w:rPr>
        <w:drawing>
          <wp:inline distT="0" distB="0" distL="0" distR="0" wp14:anchorId="4E0AB58D" wp14:editId="0BE3B4B9">
            <wp:extent cx="3123689" cy="2704499"/>
            <wp:effectExtent l="0" t="25400" r="0" b="26035"/>
            <wp:docPr id="12" name="Diagram 12">
              <a:extLst xmlns:a="http://schemas.openxmlformats.org/drawingml/2006/main">
                <a:ext uri="{FF2B5EF4-FFF2-40B4-BE49-F238E27FC236}">
                  <a16:creationId xmlns:a16="http://schemas.microsoft.com/office/drawing/2014/main" id="{DF8F2158-C7D3-A34D-95BA-F982CFF3AD8F}"/>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9F78BFC" w14:textId="77777777" w:rsidR="001F61F3" w:rsidRDefault="001F61F3" w:rsidP="00F61FAD">
      <w:pPr>
        <w:rPr>
          <w:rFonts w:ascii="Georgia" w:hAnsi="Georgia"/>
        </w:rPr>
      </w:pPr>
    </w:p>
    <w:p w14:paraId="2C9B8C6D" w14:textId="558F0076" w:rsidR="005B2369" w:rsidRPr="009F7351" w:rsidRDefault="00F61FAD" w:rsidP="00101BD2">
      <w:pPr>
        <w:pStyle w:val="Heading1"/>
        <w:rPr>
          <w:rStyle w:val="NoSpacingChar"/>
          <w:rFonts w:cstheme="majorHAnsi"/>
          <w:color w:val="666666"/>
          <w:bdr w:val="none" w:sz="0" w:space="0" w:color="auto" w:frame="1"/>
        </w:rPr>
      </w:pPr>
      <w:bookmarkStart w:id="1" w:name="_Toc44706929"/>
      <w:r w:rsidRPr="009F7351">
        <w:t>INTITIA</w:t>
      </w:r>
      <w:r w:rsidR="006C04B6" w:rsidRPr="009F7351">
        <w:t>TION PHASE</w:t>
      </w:r>
      <w:bookmarkEnd w:id="1"/>
      <w:r w:rsidR="00C94386" w:rsidRPr="009F7351">
        <w:rPr>
          <w:rStyle w:val="NoSpacingChar"/>
          <w:rFonts w:cstheme="majorHAnsi"/>
          <w:color w:val="666666"/>
          <w:bdr w:val="none" w:sz="0" w:space="0" w:color="auto" w:frame="1"/>
        </w:rPr>
        <w:t xml:space="preserve"> </w:t>
      </w:r>
    </w:p>
    <w:p w14:paraId="6A118781" w14:textId="77777777" w:rsidR="00474C88" w:rsidRPr="009F7351" w:rsidRDefault="00474C88" w:rsidP="00C94386">
      <w:pPr>
        <w:pStyle w:val="NormalWeb"/>
        <w:spacing w:before="0" w:beforeAutospacing="0" w:after="0" w:afterAutospacing="0"/>
        <w:textAlignment w:val="baseline"/>
        <w:rPr>
          <w:rStyle w:val="NoSpacingChar"/>
          <w:rFonts w:asciiTheme="minorHAnsi" w:hAnsiTheme="minorHAnsi" w:cstheme="minorHAnsi"/>
          <w:color w:val="000000" w:themeColor="text1"/>
          <w:bdr w:val="none" w:sz="0" w:space="0" w:color="auto" w:frame="1"/>
        </w:rPr>
      </w:pPr>
    </w:p>
    <w:p w14:paraId="7DA50F4D" w14:textId="014CF4AA" w:rsidR="00492C14" w:rsidRDefault="00C94386" w:rsidP="00984D07">
      <w:pPr>
        <w:rPr>
          <w:rFonts w:eastAsia="Times New Roman" w:cstheme="minorHAnsi"/>
          <w:color w:val="000000" w:themeColor="text1"/>
          <w:sz w:val="24"/>
          <w:szCs w:val="24"/>
          <w:lang w:eastAsia="en-GB"/>
        </w:rPr>
      </w:pPr>
      <w:r w:rsidRPr="009F7351">
        <w:rPr>
          <w:rFonts w:eastAsia="Times New Roman" w:cstheme="minorHAnsi"/>
          <w:b/>
          <w:bCs/>
          <w:color w:val="000000" w:themeColor="text1"/>
          <w:sz w:val="24"/>
          <w:szCs w:val="24"/>
          <w:bdr w:val="none" w:sz="0" w:space="0" w:color="auto" w:frame="1"/>
        </w:rPr>
        <w:t>Project initiation</w:t>
      </w:r>
      <w:r w:rsidRPr="009F7351">
        <w:rPr>
          <w:rFonts w:eastAsia="Times New Roman" w:cstheme="minorHAnsi"/>
          <w:color w:val="000000" w:themeColor="text1"/>
          <w:sz w:val="24"/>
          <w:szCs w:val="24"/>
        </w:rPr>
        <w:t> </w:t>
      </w:r>
      <w:r w:rsidRPr="009F7351">
        <w:rPr>
          <w:rFonts w:cstheme="minorHAnsi"/>
          <w:color w:val="000000" w:themeColor="text1"/>
          <w:sz w:val="24"/>
          <w:szCs w:val="24"/>
        </w:rPr>
        <w:t>is the first project stage which usually entails generation of the concept behind a new project (</w:t>
      </w:r>
      <w:r w:rsidRPr="009F7351">
        <w:rPr>
          <w:rFonts w:eastAsia="Times New Roman" w:cstheme="minorHAnsi"/>
          <w:b/>
          <w:bCs/>
          <w:color w:val="000000" w:themeColor="text1"/>
          <w:sz w:val="24"/>
          <w:szCs w:val="24"/>
          <w:bdr w:val="none" w:sz="0" w:space="0" w:color="auto" w:frame="1"/>
        </w:rPr>
        <w:t>project conceptualization)</w:t>
      </w:r>
      <w:r w:rsidRPr="009F7351">
        <w:rPr>
          <w:rFonts w:cstheme="minorHAnsi"/>
          <w:color w:val="000000" w:themeColor="text1"/>
          <w:sz w:val="24"/>
          <w:szCs w:val="24"/>
        </w:rPr>
        <w:t xml:space="preserve">. The primary purpose of the project initiation stage is to establish the scope of project, </w:t>
      </w:r>
      <w:r w:rsidR="009E6047" w:rsidRPr="009F7351">
        <w:rPr>
          <w:rFonts w:cstheme="minorHAnsi"/>
          <w:color w:val="000000" w:themeColor="text1"/>
          <w:sz w:val="24"/>
          <w:szCs w:val="24"/>
        </w:rPr>
        <w:t>the</w:t>
      </w:r>
      <w:r w:rsidR="00FC4E44" w:rsidRPr="009F7351">
        <w:rPr>
          <w:rFonts w:cstheme="minorHAnsi"/>
          <w:color w:val="000000" w:themeColor="text1"/>
          <w:sz w:val="24"/>
          <w:szCs w:val="24"/>
        </w:rPr>
        <w:t xml:space="preserve"> aims and objectives </w:t>
      </w:r>
      <w:r w:rsidRPr="009F7351">
        <w:rPr>
          <w:rFonts w:cstheme="minorHAnsi"/>
          <w:color w:val="000000" w:themeColor="text1"/>
          <w:sz w:val="24"/>
          <w:szCs w:val="24"/>
        </w:rPr>
        <w:t xml:space="preserve">discover its boundaries and specify what project deliverables are expected to be </w:t>
      </w:r>
      <w:r w:rsidR="008B3F11" w:rsidRPr="009F7351">
        <w:rPr>
          <w:rFonts w:cstheme="minorHAnsi"/>
          <w:color w:val="000000" w:themeColor="text1"/>
          <w:sz w:val="24"/>
          <w:szCs w:val="24"/>
        </w:rPr>
        <w:t>produced.</w:t>
      </w:r>
      <w:r w:rsidR="00664951" w:rsidRPr="009F7351">
        <w:rPr>
          <w:rFonts w:cstheme="minorHAnsi"/>
          <w:color w:val="000000" w:themeColor="text1"/>
          <w:sz w:val="24"/>
          <w:szCs w:val="24"/>
        </w:rPr>
        <w:t xml:space="preserve"> </w:t>
      </w:r>
      <w:r w:rsidR="009268EC" w:rsidRPr="009F7351">
        <w:rPr>
          <w:rFonts w:eastAsia="Times New Roman" w:cstheme="minorHAnsi"/>
          <w:color w:val="000000" w:themeColor="text1"/>
          <w:sz w:val="24"/>
          <w:szCs w:val="24"/>
          <w:shd w:val="clear" w:color="auto" w:fill="FFFFFF"/>
          <w:lang w:eastAsia="en-GB"/>
        </w:rPr>
        <w:t>(</w:t>
      </w:r>
      <w:r w:rsidR="007B18E2">
        <w:rPr>
          <w:rFonts w:eastAsia="Times New Roman" w:cstheme="minorHAnsi"/>
          <w:color w:val="000000" w:themeColor="text1"/>
          <w:sz w:val="24"/>
          <w:szCs w:val="24"/>
          <w:shd w:val="clear" w:color="auto" w:fill="FFFFFF"/>
          <w:lang w:eastAsia="en-GB"/>
        </w:rPr>
        <w:t>M</w:t>
      </w:r>
      <w:r w:rsidR="009F7351" w:rsidRPr="009F7351">
        <w:rPr>
          <w:rFonts w:eastAsia="Times New Roman" w:cstheme="minorHAnsi"/>
          <w:color w:val="000000" w:themeColor="text1"/>
          <w:sz w:val="24"/>
          <w:szCs w:val="24"/>
          <w:shd w:val="clear" w:color="auto" w:fill="FFFFFF"/>
          <w:lang w:eastAsia="en-GB"/>
        </w:rPr>
        <w:t>cconnell</w:t>
      </w:r>
      <w:r w:rsidR="009268EC" w:rsidRPr="009F7351">
        <w:rPr>
          <w:rFonts w:eastAsia="Times New Roman" w:cstheme="minorHAnsi"/>
          <w:color w:val="000000" w:themeColor="text1"/>
          <w:sz w:val="24"/>
          <w:szCs w:val="24"/>
          <w:shd w:val="clear" w:color="auto" w:fill="FFFFFF"/>
          <w:lang w:eastAsia="en-GB"/>
        </w:rPr>
        <w:t>, Linman, Linman and Team, 2020)</w:t>
      </w:r>
      <w:r w:rsidR="007D6B7B" w:rsidRPr="009F7351">
        <w:rPr>
          <w:rFonts w:eastAsia="Times New Roman" w:cstheme="minorHAnsi"/>
          <w:color w:val="000000" w:themeColor="text1"/>
          <w:sz w:val="24"/>
          <w:szCs w:val="24"/>
          <w:shd w:val="clear" w:color="auto" w:fill="FFFFFF"/>
          <w:lang w:eastAsia="en-GB"/>
        </w:rPr>
        <w:t xml:space="preserve"> The project Scope of the project is the wok th</w:t>
      </w:r>
      <w:r w:rsidR="00FA7B11" w:rsidRPr="009F7351">
        <w:rPr>
          <w:rFonts w:eastAsia="Times New Roman" w:cstheme="minorHAnsi"/>
          <w:color w:val="000000" w:themeColor="text1"/>
          <w:sz w:val="24"/>
          <w:szCs w:val="24"/>
          <w:shd w:val="clear" w:color="auto" w:fill="FFFFFF"/>
          <w:lang w:eastAsia="en-GB"/>
        </w:rPr>
        <w:t xml:space="preserve">at </w:t>
      </w:r>
      <w:r w:rsidR="007D6B7B" w:rsidRPr="009F7351">
        <w:rPr>
          <w:rFonts w:eastAsia="Times New Roman" w:cstheme="minorHAnsi"/>
          <w:color w:val="000000" w:themeColor="text1"/>
          <w:sz w:val="24"/>
          <w:szCs w:val="24"/>
          <w:shd w:val="clear" w:color="auto" w:fill="FFFFFF"/>
          <w:lang w:eastAsia="en-GB"/>
        </w:rPr>
        <w:t xml:space="preserve">must be performed to deliver a product, service or result with the specified </w:t>
      </w:r>
      <w:r w:rsidR="003E6A93" w:rsidRPr="009F7351">
        <w:rPr>
          <w:rFonts w:eastAsia="Times New Roman" w:cstheme="minorHAnsi"/>
          <w:color w:val="000000" w:themeColor="text1"/>
          <w:sz w:val="24"/>
          <w:szCs w:val="24"/>
          <w:shd w:val="clear" w:color="auto" w:fill="FFFFFF"/>
          <w:lang w:eastAsia="en-GB"/>
        </w:rPr>
        <w:t>features and functions.</w:t>
      </w:r>
    </w:p>
    <w:p w14:paraId="39DED514" w14:textId="29FD39EB" w:rsidR="007E7609" w:rsidRPr="00492C14" w:rsidRDefault="00F708B3" w:rsidP="00984D07">
      <w:pPr>
        <w:rPr>
          <w:rFonts w:eastAsia="Times New Roman" w:cstheme="minorHAnsi"/>
          <w:color w:val="000000" w:themeColor="text1"/>
          <w:sz w:val="24"/>
          <w:szCs w:val="24"/>
          <w:lang w:eastAsia="en-GB"/>
        </w:rPr>
      </w:pPr>
      <w:r w:rsidRPr="00492C14">
        <w:rPr>
          <w:rFonts w:cstheme="minorHAnsi"/>
          <w:color w:val="000000" w:themeColor="text1"/>
          <w:sz w:val="24"/>
          <w:szCs w:val="24"/>
        </w:rPr>
        <w:t>The management tool that summarises th</w:t>
      </w:r>
      <w:r w:rsidR="00D33506" w:rsidRPr="00492C14">
        <w:rPr>
          <w:rFonts w:cstheme="minorHAnsi"/>
          <w:color w:val="000000" w:themeColor="text1"/>
          <w:sz w:val="24"/>
          <w:szCs w:val="24"/>
        </w:rPr>
        <w:t>is visually is called the Quad char</w:t>
      </w:r>
      <w:r w:rsidR="00647646" w:rsidRPr="00492C14">
        <w:rPr>
          <w:rFonts w:cstheme="minorHAnsi"/>
          <w:color w:val="000000" w:themeColor="text1"/>
          <w:sz w:val="24"/>
          <w:szCs w:val="24"/>
        </w:rPr>
        <w:t>t</w:t>
      </w:r>
      <w:r w:rsidR="00725348" w:rsidRPr="00492C14">
        <w:rPr>
          <w:rFonts w:cstheme="minorHAnsi"/>
          <w:color w:val="000000" w:themeColor="text1"/>
          <w:sz w:val="24"/>
          <w:szCs w:val="24"/>
        </w:rPr>
        <w:t xml:space="preserve">. </w:t>
      </w:r>
      <w:r w:rsidR="00725348" w:rsidRPr="00492C14">
        <w:rPr>
          <w:rFonts w:cstheme="minorHAnsi"/>
          <w:color w:val="666666"/>
          <w:sz w:val="24"/>
          <w:szCs w:val="24"/>
        </w:rPr>
        <w:t>“</w:t>
      </w:r>
      <w:r w:rsidR="00725348" w:rsidRPr="00492C14">
        <w:rPr>
          <w:rFonts w:cstheme="minorHAnsi"/>
          <w:sz w:val="24"/>
          <w:szCs w:val="24"/>
          <w:shd w:val="clear" w:color="auto" w:fill="FFFFFF"/>
          <w:lang w:eastAsia="en-GB"/>
        </w:rPr>
        <w:t>A </w:t>
      </w:r>
      <w:r w:rsidR="00725348" w:rsidRPr="00492C14">
        <w:rPr>
          <w:rFonts w:cstheme="minorHAnsi"/>
          <w:b/>
          <w:bCs/>
          <w:sz w:val="24"/>
          <w:szCs w:val="24"/>
          <w:lang w:eastAsia="en-GB"/>
        </w:rPr>
        <w:t>quad chart</w:t>
      </w:r>
      <w:r w:rsidR="00725348" w:rsidRPr="00492C14">
        <w:rPr>
          <w:rFonts w:cstheme="minorHAnsi"/>
          <w:sz w:val="24"/>
          <w:szCs w:val="24"/>
          <w:shd w:val="clear" w:color="auto" w:fill="FFFFFF"/>
          <w:lang w:eastAsia="en-GB"/>
        </w:rPr>
        <w:t> is a form of technical documentation used to briefly describe an invention or other innovation through writing, illustration and/or photographs. Such documents are described as "</w:t>
      </w:r>
      <w:r w:rsidR="00725348" w:rsidRPr="00492C14">
        <w:rPr>
          <w:rFonts w:cstheme="minorHAnsi"/>
          <w:b/>
          <w:bCs/>
          <w:sz w:val="24"/>
          <w:szCs w:val="24"/>
          <w:lang w:eastAsia="en-GB"/>
        </w:rPr>
        <w:t>quad</w:t>
      </w:r>
      <w:r w:rsidR="00725348" w:rsidRPr="00492C14">
        <w:rPr>
          <w:rFonts w:cstheme="minorHAnsi"/>
          <w:sz w:val="24"/>
          <w:szCs w:val="24"/>
          <w:shd w:val="clear" w:color="auto" w:fill="FFFFFF"/>
          <w:lang w:eastAsia="en-GB"/>
        </w:rPr>
        <w:t>" charts because they are divided into four quadrants laid out on a landscape perspective.”</w:t>
      </w:r>
      <w:r w:rsidR="00930CE0" w:rsidRPr="00492C14">
        <w:rPr>
          <w:rFonts w:cstheme="minorHAnsi"/>
          <w:sz w:val="24"/>
          <w:szCs w:val="24"/>
          <w:shd w:val="clear" w:color="auto" w:fill="FFFFFF"/>
          <w:lang w:eastAsia="en-GB"/>
        </w:rPr>
        <w:t>.</w:t>
      </w:r>
      <w:r w:rsidR="00E024F9" w:rsidRPr="00492C14">
        <w:rPr>
          <w:rFonts w:cstheme="minorHAnsi"/>
          <w:color w:val="000000"/>
          <w:sz w:val="24"/>
          <w:szCs w:val="24"/>
          <w:shd w:val="clear" w:color="auto" w:fill="FFFFFF"/>
        </w:rPr>
        <w:t xml:space="preserve"> </w:t>
      </w:r>
      <w:r w:rsidR="00E024F9" w:rsidRPr="00492C14">
        <w:rPr>
          <w:rFonts w:cstheme="minorHAnsi"/>
          <w:color w:val="000000"/>
          <w:sz w:val="24"/>
          <w:szCs w:val="24"/>
          <w:shd w:val="clear" w:color="auto" w:fill="FFFFFF"/>
          <w:lang w:eastAsia="en-GB"/>
        </w:rPr>
        <w:t>(Quad chart, 2020)</w:t>
      </w:r>
      <w:r w:rsidR="000C2412" w:rsidRPr="00492C14">
        <w:rPr>
          <w:rFonts w:cstheme="minorHAnsi"/>
          <w:color w:val="000000"/>
          <w:sz w:val="24"/>
          <w:szCs w:val="24"/>
          <w:shd w:val="clear" w:color="auto" w:fill="FFFFFF"/>
          <w:lang w:eastAsia="en-GB"/>
        </w:rPr>
        <w:t xml:space="preserve"> In </w:t>
      </w:r>
      <w:r w:rsidR="00E54C7A" w:rsidRPr="00492C14">
        <w:rPr>
          <w:rFonts w:cstheme="minorHAnsi"/>
          <w:color w:val="000000"/>
          <w:sz w:val="24"/>
          <w:szCs w:val="24"/>
          <w:shd w:val="clear" w:color="auto" w:fill="FFFFFF"/>
          <w:lang w:eastAsia="en-GB"/>
        </w:rPr>
        <w:t>the</w:t>
      </w:r>
      <w:r w:rsidR="00981B3B" w:rsidRPr="00492C14">
        <w:rPr>
          <w:rFonts w:cstheme="minorHAnsi"/>
          <w:color w:val="000000"/>
          <w:sz w:val="24"/>
          <w:szCs w:val="24"/>
          <w:shd w:val="clear" w:color="auto" w:fill="FFFFFF"/>
          <w:lang w:eastAsia="en-GB"/>
        </w:rPr>
        <w:t xml:space="preserve"> Project business wales the Quad chart picture below </w:t>
      </w:r>
      <w:r w:rsidR="00EB2137" w:rsidRPr="00492C14">
        <w:rPr>
          <w:rFonts w:cstheme="minorHAnsi"/>
          <w:color w:val="000000"/>
          <w:sz w:val="24"/>
          <w:szCs w:val="24"/>
          <w:shd w:val="clear" w:color="auto" w:fill="FFFFFF"/>
          <w:lang w:eastAsia="en-GB"/>
        </w:rPr>
        <w:t>illustrates the</w:t>
      </w:r>
      <w:r w:rsidR="003E67DA" w:rsidRPr="00492C14">
        <w:rPr>
          <w:rFonts w:cstheme="minorHAnsi"/>
          <w:color w:val="000000"/>
          <w:sz w:val="24"/>
          <w:szCs w:val="24"/>
          <w:shd w:val="clear" w:color="auto" w:fill="FFFFFF"/>
          <w:lang w:eastAsia="en-GB"/>
        </w:rPr>
        <w:t xml:space="preserve"> Aims and objectives of the Project</w:t>
      </w:r>
      <w:r w:rsidR="00294396" w:rsidRPr="00492C14">
        <w:rPr>
          <w:rFonts w:cstheme="minorHAnsi"/>
          <w:color w:val="000000"/>
          <w:sz w:val="24"/>
          <w:szCs w:val="24"/>
          <w:shd w:val="clear" w:color="auto" w:fill="FFFFFF"/>
          <w:lang w:eastAsia="en-GB"/>
        </w:rPr>
        <w:t>, Identifies the stakeholders,</w:t>
      </w:r>
      <w:r w:rsidR="00C447BA" w:rsidRPr="00492C14">
        <w:rPr>
          <w:rFonts w:cstheme="minorHAnsi"/>
          <w:color w:val="000000"/>
          <w:sz w:val="24"/>
          <w:szCs w:val="24"/>
          <w:shd w:val="clear" w:color="auto" w:fill="FFFFFF"/>
          <w:lang w:eastAsia="en-GB"/>
        </w:rPr>
        <w:t xml:space="preserve"> Desired </w:t>
      </w:r>
      <w:r w:rsidR="003310DE" w:rsidRPr="00492C14">
        <w:rPr>
          <w:rFonts w:cstheme="minorHAnsi"/>
          <w:color w:val="000000"/>
          <w:sz w:val="24"/>
          <w:szCs w:val="24"/>
          <w:shd w:val="clear" w:color="auto" w:fill="FFFFFF"/>
          <w:lang w:eastAsia="en-GB"/>
        </w:rPr>
        <w:t>/crit</w:t>
      </w:r>
      <w:r w:rsidR="0022246A" w:rsidRPr="00492C14">
        <w:rPr>
          <w:rFonts w:cstheme="minorHAnsi"/>
          <w:color w:val="000000"/>
          <w:sz w:val="24"/>
          <w:szCs w:val="24"/>
          <w:shd w:val="clear" w:color="auto" w:fill="FFFFFF"/>
          <w:lang w:eastAsia="en-GB"/>
        </w:rPr>
        <w:t xml:space="preserve">ical </w:t>
      </w:r>
      <w:r w:rsidR="00C447BA" w:rsidRPr="00492C14">
        <w:rPr>
          <w:rFonts w:cstheme="minorHAnsi"/>
          <w:color w:val="000000"/>
          <w:sz w:val="24"/>
          <w:szCs w:val="24"/>
          <w:shd w:val="clear" w:color="auto" w:fill="FFFFFF"/>
          <w:lang w:eastAsia="en-GB"/>
        </w:rPr>
        <w:t>result</w:t>
      </w:r>
      <w:r w:rsidR="006E2D1C" w:rsidRPr="00492C14">
        <w:rPr>
          <w:rFonts w:cstheme="minorHAnsi"/>
          <w:color w:val="000000"/>
          <w:sz w:val="24"/>
          <w:szCs w:val="24"/>
          <w:shd w:val="clear" w:color="auto" w:fill="FFFFFF"/>
          <w:lang w:eastAsia="en-GB"/>
        </w:rPr>
        <w:t xml:space="preserve"> o</w:t>
      </w:r>
      <w:r w:rsidR="008A19D9" w:rsidRPr="00492C14">
        <w:rPr>
          <w:rFonts w:cstheme="minorHAnsi"/>
          <w:color w:val="000000"/>
          <w:sz w:val="24"/>
          <w:szCs w:val="24"/>
          <w:shd w:val="clear" w:color="auto" w:fill="FFFFFF"/>
          <w:lang w:eastAsia="en-GB"/>
        </w:rPr>
        <w:t>utcomes</w:t>
      </w:r>
      <w:r w:rsidR="00C447BA" w:rsidRPr="00492C14">
        <w:rPr>
          <w:rFonts w:cstheme="minorHAnsi"/>
          <w:color w:val="000000"/>
          <w:sz w:val="24"/>
          <w:szCs w:val="24"/>
          <w:shd w:val="clear" w:color="auto" w:fill="FFFFFF"/>
          <w:lang w:eastAsia="en-GB"/>
        </w:rPr>
        <w:t>, and success factors</w:t>
      </w:r>
      <w:r w:rsidR="008A19D9" w:rsidRPr="00492C14">
        <w:rPr>
          <w:rFonts w:cstheme="minorHAnsi"/>
          <w:color w:val="000000"/>
          <w:sz w:val="24"/>
          <w:szCs w:val="24"/>
          <w:shd w:val="clear" w:color="auto" w:fill="FFFFFF"/>
          <w:lang w:eastAsia="en-GB"/>
        </w:rPr>
        <w:t xml:space="preserve"> motiva</w:t>
      </w:r>
      <w:r w:rsidR="00FC2108" w:rsidRPr="00492C14">
        <w:rPr>
          <w:rFonts w:cstheme="minorHAnsi"/>
          <w:color w:val="000000"/>
          <w:sz w:val="24"/>
          <w:szCs w:val="24"/>
          <w:shd w:val="clear" w:color="auto" w:fill="FFFFFF"/>
          <w:lang w:eastAsia="en-GB"/>
        </w:rPr>
        <w:t>tional factors</w:t>
      </w:r>
      <w:r w:rsidR="005C77F1" w:rsidRPr="00492C14">
        <w:rPr>
          <w:rFonts w:cstheme="minorHAnsi"/>
          <w:color w:val="000000"/>
          <w:sz w:val="24"/>
          <w:szCs w:val="24"/>
          <w:shd w:val="clear" w:color="auto" w:fill="FFFFFF"/>
          <w:lang w:eastAsia="en-GB"/>
        </w:rPr>
        <w:t xml:space="preserve"> for this instance the authors passion for business and </w:t>
      </w:r>
      <w:r w:rsidR="00B644CF" w:rsidRPr="00492C14">
        <w:rPr>
          <w:rFonts w:cstheme="minorHAnsi"/>
          <w:color w:val="000000"/>
          <w:sz w:val="24"/>
          <w:szCs w:val="24"/>
          <w:shd w:val="clear" w:color="auto" w:fill="FFFFFF"/>
          <w:lang w:eastAsia="en-GB"/>
        </w:rPr>
        <w:t>entrepreneurship.</w:t>
      </w:r>
    </w:p>
    <w:p w14:paraId="27A69656" w14:textId="77777777" w:rsidR="007E7609" w:rsidRDefault="007E7609" w:rsidP="00984D07">
      <w:pPr>
        <w:rPr>
          <w:color w:val="000000"/>
          <w:sz w:val="20"/>
          <w:szCs w:val="20"/>
          <w:shd w:val="clear" w:color="auto" w:fill="FFFFFF"/>
          <w:lang w:eastAsia="en-GB"/>
        </w:rPr>
      </w:pPr>
    </w:p>
    <w:p w14:paraId="4C2CDB61" w14:textId="77777777" w:rsidR="007E7609" w:rsidRDefault="007E7609" w:rsidP="00984D07">
      <w:pPr>
        <w:rPr>
          <w:color w:val="000000"/>
          <w:sz w:val="20"/>
          <w:szCs w:val="20"/>
          <w:shd w:val="clear" w:color="auto" w:fill="FFFFFF"/>
          <w:lang w:eastAsia="en-GB"/>
        </w:rPr>
      </w:pPr>
    </w:p>
    <w:p w14:paraId="5978B9F5" w14:textId="77777777" w:rsidR="007E7609" w:rsidRDefault="007E7609" w:rsidP="00984D07">
      <w:pPr>
        <w:rPr>
          <w:color w:val="000000"/>
          <w:sz w:val="20"/>
          <w:szCs w:val="20"/>
          <w:shd w:val="clear" w:color="auto" w:fill="FFFFFF"/>
          <w:lang w:eastAsia="en-GB"/>
        </w:rPr>
      </w:pPr>
    </w:p>
    <w:p w14:paraId="425C5991" w14:textId="05AAA000" w:rsidR="007E7609" w:rsidRDefault="00A641EB" w:rsidP="003D5B09">
      <w:pPr>
        <w:jc w:val="center"/>
        <w:rPr>
          <w:color w:val="000000"/>
          <w:sz w:val="20"/>
          <w:szCs w:val="20"/>
          <w:shd w:val="clear" w:color="auto" w:fill="FFFFFF"/>
          <w:lang w:eastAsia="en-GB"/>
        </w:rPr>
      </w:pPr>
      <w:r>
        <w:rPr>
          <w:rFonts w:ascii="Georgia" w:hAnsi="Georgia"/>
          <w:b/>
          <w:bCs/>
          <w:noProof/>
        </w:rPr>
        <w:drawing>
          <wp:inline distT="0" distB="0" distL="0" distR="0" wp14:anchorId="7DC8D785" wp14:editId="3261C412">
            <wp:extent cx="4605595" cy="2588400"/>
            <wp:effectExtent l="0" t="0" r="5080" b="2540"/>
            <wp:docPr id="22"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0-06-22 at 17.58.57.png"/>
                    <pic:cNvPicPr/>
                  </pic:nvPicPr>
                  <pic:blipFill rotWithShape="1">
                    <a:blip r:embed="rId13" cstate="print">
                      <a:extLst>
                        <a:ext uri="{28A0092B-C50C-407E-A947-70E740481C1C}">
                          <a14:useLocalDpi xmlns:a14="http://schemas.microsoft.com/office/drawing/2010/main" val="0"/>
                        </a:ext>
                      </a:extLst>
                    </a:blip>
                    <a:srcRect l="8690" t="19368" r="36041" b="30930"/>
                    <a:stretch/>
                  </pic:blipFill>
                  <pic:spPr bwMode="auto">
                    <a:xfrm>
                      <a:off x="0" y="0"/>
                      <a:ext cx="4605595" cy="2588400"/>
                    </a:xfrm>
                    <a:prstGeom prst="rect">
                      <a:avLst/>
                    </a:prstGeom>
                    <a:ln>
                      <a:noFill/>
                    </a:ln>
                    <a:extLst>
                      <a:ext uri="{53640926-AAD7-44D8-BBD7-CCE9431645EC}">
                        <a14:shadowObscured xmlns:a14="http://schemas.microsoft.com/office/drawing/2010/main"/>
                      </a:ext>
                    </a:extLst>
                  </pic:spPr>
                </pic:pic>
              </a:graphicData>
            </a:graphic>
          </wp:inline>
        </w:drawing>
      </w:r>
    </w:p>
    <w:p w14:paraId="488BB6DD" w14:textId="77777777" w:rsidR="007E7609" w:rsidRDefault="007E7609" w:rsidP="00984D07">
      <w:pPr>
        <w:rPr>
          <w:color w:val="000000"/>
          <w:sz w:val="20"/>
          <w:szCs w:val="20"/>
          <w:shd w:val="clear" w:color="auto" w:fill="FFFFFF"/>
          <w:lang w:eastAsia="en-GB"/>
        </w:rPr>
      </w:pPr>
    </w:p>
    <w:p w14:paraId="35C97716" w14:textId="77777777" w:rsidR="007E7609" w:rsidRDefault="007E7609" w:rsidP="00984D07">
      <w:pPr>
        <w:rPr>
          <w:color w:val="000000"/>
          <w:sz w:val="20"/>
          <w:szCs w:val="20"/>
          <w:shd w:val="clear" w:color="auto" w:fill="FFFFFF"/>
          <w:lang w:eastAsia="en-GB"/>
        </w:rPr>
      </w:pPr>
    </w:p>
    <w:p w14:paraId="160D6301" w14:textId="77777777" w:rsidR="007E7609" w:rsidRDefault="007E7609" w:rsidP="00984D07">
      <w:pPr>
        <w:rPr>
          <w:color w:val="000000"/>
          <w:sz w:val="20"/>
          <w:szCs w:val="20"/>
          <w:shd w:val="clear" w:color="auto" w:fill="FFFFFF"/>
          <w:lang w:eastAsia="en-GB"/>
        </w:rPr>
      </w:pPr>
    </w:p>
    <w:p w14:paraId="66401E6E" w14:textId="77777777" w:rsidR="007E7609" w:rsidRDefault="007E7609" w:rsidP="00984D07">
      <w:pPr>
        <w:rPr>
          <w:color w:val="000000"/>
          <w:sz w:val="20"/>
          <w:szCs w:val="20"/>
          <w:shd w:val="clear" w:color="auto" w:fill="FFFFFF"/>
          <w:lang w:eastAsia="en-GB"/>
        </w:rPr>
      </w:pPr>
    </w:p>
    <w:p w14:paraId="421822EB" w14:textId="49A1F66C" w:rsidR="00471A2B" w:rsidRPr="003D5B09" w:rsidRDefault="005C77F1" w:rsidP="00984D07">
      <w:pPr>
        <w:rPr>
          <w:rFonts w:cstheme="minorHAnsi"/>
          <w:color w:val="000000"/>
          <w:sz w:val="24"/>
          <w:szCs w:val="24"/>
          <w:shd w:val="clear" w:color="auto" w:fill="FFFFFF"/>
          <w:lang w:eastAsia="en-GB"/>
        </w:rPr>
      </w:pPr>
      <w:r w:rsidRPr="003D5B09">
        <w:rPr>
          <w:rFonts w:cstheme="minorHAnsi"/>
          <w:color w:val="000000"/>
          <w:sz w:val="24"/>
          <w:szCs w:val="24"/>
          <w:shd w:val="clear" w:color="auto" w:fill="FFFFFF"/>
          <w:lang w:eastAsia="en-GB"/>
        </w:rPr>
        <w:lastRenderedPageBreak/>
        <w:t xml:space="preserve"> Another factor that is </w:t>
      </w:r>
      <w:r w:rsidR="00AA253F" w:rsidRPr="003D5B09">
        <w:rPr>
          <w:rFonts w:cstheme="minorHAnsi"/>
          <w:color w:val="000000"/>
          <w:sz w:val="24"/>
          <w:szCs w:val="24"/>
          <w:shd w:val="clear" w:color="auto" w:fill="FFFFFF"/>
          <w:lang w:eastAsia="en-GB"/>
        </w:rPr>
        <w:t>looked</w:t>
      </w:r>
      <w:r w:rsidR="0052295A" w:rsidRPr="003D5B09">
        <w:rPr>
          <w:rFonts w:cstheme="minorHAnsi"/>
          <w:color w:val="000000"/>
          <w:sz w:val="24"/>
          <w:szCs w:val="24"/>
          <w:shd w:val="clear" w:color="auto" w:fill="FFFFFF"/>
          <w:lang w:eastAsia="en-GB"/>
        </w:rPr>
        <w:t xml:space="preserve"> at in the initiation stage </w:t>
      </w:r>
      <w:r w:rsidR="00E74F0D" w:rsidRPr="003D5B09">
        <w:rPr>
          <w:rFonts w:cstheme="minorHAnsi"/>
          <w:color w:val="000000"/>
          <w:sz w:val="24"/>
          <w:szCs w:val="24"/>
          <w:shd w:val="clear" w:color="auto" w:fill="FFFFFF"/>
          <w:lang w:eastAsia="en-GB"/>
        </w:rPr>
        <w:t>is the</w:t>
      </w:r>
      <w:r w:rsidRPr="003D5B09">
        <w:rPr>
          <w:rFonts w:cstheme="minorHAnsi"/>
          <w:color w:val="000000"/>
          <w:sz w:val="24"/>
          <w:szCs w:val="24"/>
          <w:shd w:val="clear" w:color="auto" w:fill="FFFFFF"/>
          <w:lang w:eastAsia="en-GB"/>
        </w:rPr>
        <w:t xml:space="preserve"> </w:t>
      </w:r>
      <w:r w:rsidR="002272B4" w:rsidRPr="003D5B09">
        <w:rPr>
          <w:rFonts w:cstheme="minorHAnsi"/>
          <w:color w:val="000000"/>
          <w:sz w:val="24"/>
          <w:szCs w:val="24"/>
          <w:shd w:val="clear" w:color="auto" w:fill="FFFFFF"/>
          <w:lang w:eastAsia="en-GB"/>
        </w:rPr>
        <w:t>stakeholders.</w:t>
      </w:r>
      <w:r w:rsidR="00CC4FA4" w:rsidRPr="003D5B09">
        <w:rPr>
          <w:rFonts w:cstheme="minorHAnsi"/>
          <w:color w:val="000000"/>
          <w:sz w:val="24"/>
          <w:szCs w:val="24"/>
          <w:shd w:val="clear" w:color="auto" w:fill="FFFFFF"/>
          <w:lang w:eastAsia="en-GB"/>
        </w:rPr>
        <w:t xml:space="preserve"> Stakeholders </w:t>
      </w:r>
      <w:r w:rsidR="00C102C1">
        <w:rPr>
          <w:rFonts w:cstheme="minorHAnsi"/>
          <w:color w:val="000000"/>
          <w:sz w:val="24"/>
          <w:szCs w:val="24"/>
          <w:shd w:val="clear" w:color="auto" w:fill="FFFFFF"/>
          <w:lang w:eastAsia="en-GB"/>
        </w:rPr>
        <w:t>are</w:t>
      </w:r>
      <w:r w:rsidR="00C102C1" w:rsidRPr="003D5B09">
        <w:rPr>
          <w:rFonts w:cstheme="minorHAnsi"/>
          <w:color w:val="000000"/>
          <w:sz w:val="24"/>
          <w:szCs w:val="24"/>
          <w:shd w:val="clear" w:color="auto" w:fill="FFFFFF"/>
          <w:lang w:eastAsia="en-GB"/>
        </w:rPr>
        <w:t xml:space="preserve"> all</w:t>
      </w:r>
      <w:r w:rsidR="00436EB8" w:rsidRPr="003D5B09">
        <w:rPr>
          <w:rFonts w:cstheme="minorHAnsi"/>
          <w:color w:val="000000"/>
          <w:sz w:val="24"/>
          <w:szCs w:val="24"/>
          <w:shd w:val="clear" w:color="auto" w:fill="FFFFFF"/>
          <w:lang w:eastAsia="en-GB"/>
        </w:rPr>
        <w:t xml:space="preserve"> member</w:t>
      </w:r>
      <w:r w:rsidR="00DD1AE5">
        <w:rPr>
          <w:rFonts w:cstheme="minorHAnsi"/>
          <w:color w:val="000000"/>
          <w:sz w:val="24"/>
          <w:szCs w:val="24"/>
          <w:shd w:val="clear" w:color="auto" w:fill="FFFFFF"/>
          <w:lang w:eastAsia="en-GB"/>
        </w:rPr>
        <w:t>s</w:t>
      </w:r>
      <w:r w:rsidR="00436EB8" w:rsidRPr="003D5B09">
        <w:rPr>
          <w:rFonts w:cstheme="minorHAnsi"/>
          <w:color w:val="000000"/>
          <w:sz w:val="24"/>
          <w:szCs w:val="24"/>
          <w:shd w:val="clear" w:color="auto" w:fill="FFFFFF"/>
          <w:lang w:eastAsia="en-GB"/>
        </w:rPr>
        <w:t xml:space="preserve"> of the project as well as all interested entities</w:t>
      </w:r>
      <w:r w:rsidR="00302E7B" w:rsidRPr="003D5B09">
        <w:rPr>
          <w:rFonts w:cstheme="minorHAnsi"/>
          <w:color w:val="000000"/>
          <w:sz w:val="24"/>
          <w:szCs w:val="24"/>
          <w:shd w:val="clear" w:color="auto" w:fill="FFFFFF"/>
          <w:lang w:eastAsia="en-GB"/>
        </w:rPr>
        <w:t xml:space="preserve"> that are internal or external (PMI</w:t>
      </w:r>
      <w:r w:rsidR="00C362B1" w:rsidRPr="003D5B09">
        <w:rPr>
          <w:rFonts w:cstheme="minorHAnsi"/>
          <w:color w:val="000000"/>
          <w:sz w:val="24"/>
          <w:szCs w:val="24"/>
          <w:shd w:val="clear" w:color="auto" w:fill="FFFFFF"/>
          <w:lang w:eastAsia="en-GB"/>
        </w:rPr>
        <w:t>, 5,2013)</w:t>
      </w:r>
      <w:r w:rsidR="008F1A8D" w:rsidRPr="003D5B09">
        <w:rPr>
          <w:rFonts w:cstheme="minorHAnsi"/>
          <w:color w:val="000000"/>
          <w:sz w:val="24"/>
          <w:szCs w:val="24"/>
          <w:shd w:val="clear" w:color="auto" w:fill="FFFFFF"/>
          <w:lang w:eastAsia="en-GB"/>
        </w:rPr>
        <w:t>.</w:t>
      </w:r>
      <w:r w:rsidR="00145225" w:rsidRPr="003D5B09">
        <w:rPr>
          <w:rFonts w:cstheme="minorHAnsi"/>
          <w:color w:val="000000"/>
          <w:sz w:val="24"/>
          <w:szCs w:val="24"/>
          <w:shd w:val="clear" w:color="auto" w:fill="FFFFFF"/>
          <w:lang w:eastAsia="en-GB"/>
        </w:rPr>
        <w:t xml:space="preserve"> </w:t>
      </w:r>
      <w:r w:rsidR="00C362B1" w:rsidRPr="003D5B09">
        <w:rPr>
          <w:rFonts w:cstheme="minorHAnsi"/>
          <w:color w:val="000000"/>
          <w:sz w:val="24"/>
          <w:szCs w:val="24"/>
          <w:shd w:val="clear" w:color="auto" w:fill="FFFFFF"/>
          <w:lang w:eastAsia="en-GB"/>
        </w:rPr>
        <w:t>B</w:t>
      </w:r>
      <w:r w:rsidR="00AE041F" w:rsidRPr="003D5B09">
        <w:rPr>
          <w:rFonts w:cstheme="minorHAnsi"/>
          <w:color w:val="000000"/>
          <w:sz w:val="24"/>
          <w:szCs w:val="24"/>
          <w:shd w:val="clear" w:color="auto" w:fill="FFFFFF"/>
          <w:lang w:eastAsia="en-GB"/>
        </w:rPr>
        <w:t>elow is a table of the stake holders</w:t>
      </w:r>
      <w:r w:rsidR="003D0860" w:rsidRPr="003D5B09">
        <w:rPr>
          <w:rFonts w:cstheme="minorHAnsi"/>
          <w:color w:val="000000"/>
          <w:sz w:val="24"/>
          <w:szCs w:val="24"/>
          <w:shd w:val="clear" w:color="auto" w:fill="FFFFFF"/>
          <w:lang w:eastAsia="en-GB"/>
        </w:rPr>
        <w:t xml:space="preserve"> </w:t>
      </w:r>
      <w:r w:rsidR="00A94EE9" w:rsidRPr="003D5B09">
        <w:rPr>
          <w:rFonts w:cstheme="minorHAnsi"/>
          <w:color w:val="000000"/>
          <w:sz w:val="24"/>
          <w:szCs w:val="24"/>
          <w:shd w:val="clear" w:color="auto" w:fill="FFFFFF"/>
          <w:lang w:eastAsia="en-GB"/>
        </w:rPr>
        <w:t xml:space="preserve">the level of </w:t>
      </w:r>
      <w:r w:rsidR="00C76304" w:rsidRPr="003D5B09">
        <w:rPr>
          <w:rFonts w:cstheme="minorHAnsi"/>
          <w:color w:val="000000"/>
          <w:sz w:val="24"/>
          <w:szCs w:val="24"/>
          <w:shd w:val="clear" w:color="auto" w:fill="FFFFFF"/>
          <w:lang w:eastAsia="en-GB"/>
        </w:rPr>
        <w:t>influence,</w:t>
      </w:r>
      <w:r w:rsidR="007F415C" w:rsidRPr="003D5B09">
        <w:rPr>
          <w:rFonts w:cstheme="minorHAnsi"/>
          <w:color w:val="000000"/>
          <w:sz w:val="24"/>
          <w:szCs w:val="24"/>
          <w:shd w:val="clear" w:color="auto" w:fill="FFFFFF"/>
          <w:lang w:eastAsia="en-GB"/>
        </w:rPr>
        <w:t xml:space="preserve"> stake </w:t>
      </w:r>
      <w:r w:rsidR="00E30D07" w:rsidRPr="003D5B09">
        <w:rPr>
          <w:rFonts w:cstheme="minorHAnsi"/>
          <w:color w:val="000000"/>
          <w:sz w:val="24"/>
          <w:szCs w:val="24"/>
          <w:shd w:val="clear" w:color="auto" w:fill="FFFFFF"/>
          <w:lang w:eastAsia="en-GB"/>
        </w:rPr>
        <w:t>holder’s</w:t>
      </w:r>
      <w:r w:rsidR="007F415C" w:rsidRPr="003D5B09">
        <w:rPr>
          <w:rFonts w:cstheme="minorHAnsi"/>
          <w:color w:val="000000"/>
          <w:sz w:val="24"/>
          <w:szCs w:val="24"/>
          <w:shd w:val="clear" w:color="auto" w:fill="FFFFFF"/>
          <w:lang w:eastAsia="en-GB"/>
        </w:rPr>
        <w:t xml:space="preserve"> perspective </w:t>
      </w:r>
      <w:r w:rsidR="00A35E62" w:rsidRPr="003D5B09">
        <w:rPr>
          <w:rFonts w:cstheme="minorHAnsi"/>
          <w:color w:val="000000"/>
          <w:sz w:val="24"/>
          <w:szCs w:val="24"/>
          <w:shd w:val="clear" w:color="auto" w:fill="FFFFFF"/>
          <w:lang w:eastAsia="en-GB"/>
        </w:rPr>
        <w:t>and action</w:t>
      </w:r>
      <w:r w:rsidR="00BC3DA1" w:rsidRPr="003D5B09">
        <w:rPr>
          <w:rFonts w:cstheme="minorHAnsi"/>
          <w:color w:val="000000"/>
          <w:sz w:val="24"/>
          <w:szCs w:val="24"/>
          <w:shd w:val="clear" w:color="auto" w:fill="FFFFFF"/>
          <w:lang w:eastAsia="en-GB"/>
        </w:rPr>
        <w:t>/role.</w:t>
      </w:r>
      <w:r w:rsidR="00EA1770" w:rsidRPr="003D5B09">
        <w:rPr>
          <w:rFonts w:cstheme="minorHAnsi"/>
          <w:color w:val="000000"/>
          <w:sz w:val="24"/>
          <w:szCs w:val="24"/>
          <w:shd w:val="clear" w:color="auto" w:fill="FFFFFF"/>
          <w:lang w:eastAsia="en-GB"/>
        </w:rPr>
        <w:t xml:space="preserve"> To help in the identific</w:t>
      </w:r>
      <w:r w:rsidR="00AA568D" w:rsidRPr="003D5B09">
        <w:rPr>
          <w:rFonts w:cstheme="minorHAnsi"/>
          <w:color w:val="000000"/>
          <w:sz w:val="24"/>
          <w:szCs w:val="24"/>
          <w:shd w:val="clear" w:color="auto" w:fill="FFFFFF"/>
          <w:lang w:eastAsia="en-GB"/>
        </w:rPr>
        <w:t xml:space="preserve">ation the author used the acronym UCASSADO </w:t>
      </w:r>
      <w:r w:rsidR="00320E7B" w:rsidRPr="003D5B09">
        <w:rPr>
          <w:rFonts w:cstheme="minorHAnsi"/>
          <w:color w:val="000000"/>
          <w:sz w:val="24"/>
          <w:szCs w:val="24"/>
          <w:shd w:val="clear" w:color="auto" w:fill="FFFFFF"/>
          <w:lang w:eastAsia="en-GB"/>
        </w:rPr>
        <w:t xml:space="preserve">which stands for </w:t>
      </w:r>
      <w:r w:rsidR="0020292A" w:rsidRPr="008D71E6">
        <w:rPr>
          <w:rFonts w:cstheme="minorHAnsi"/>
          <w:b/>
          <w:bCs/>
          <w:color w:val="000000"/>
          <w:sz w:val="24"/>
          <w:szCs w:val="24"/>
          <w:shd w:val="clear" w:color="auto" w:fill="FFFFFF"/>
          <w:lang w:eastAsia="en-GB"/>
        </w:rPr>
        <w:t>User, Customer, Audience, Supporter, Supplier, Driver, Other</w:t>
      </w:r>
      <w:r w:rsidR="0020292A" w:rsidRPr="003D5B09">
        <w:rPr>
          <w:rFonts w:cstheme="minorHAnsi"/>
          <w:color w:val="000000"/>
          <w:sz w:val="24"/>
          <w:szCs w:val="24"/>
          <w:shd w:val="clear" w:color="auto" w:fill="FFFFFF"/>
          <w:lang w:eastAsia="en-GB"/>
        </w:rPr>
        <w:t xml:space="preserve"> </w:t>
      </w:r>
      <w:r w:rsidR="00B079EC" w:rsidRPr="003D5B09">
        <w:rPr>
          <w:rFonts w:cstheme="minorHAnsi"/>
          <w:color w:val="000000"/>
          <w:sz w:val="24"/>
          <w:szCs w:val="24"/>
          <w:shd w:val="clear" w:color="auto" w:fill="FFFFFF"/>
          <w:lang w:eastAsia="en-GB"/>
        </w:rPr>
        <w:t>as a tool in in the identification.</w:t>
      </w:r>
      <w:r w:rsidR="00A46BDD" w:rsidRPr="003D5B09">
        <w:rPr>
          <w:rFonts w:cstheme="minorHAnsi"/>
          <w:color w:val="000000"/>
          <w:sz w:val="24"/>
          <w:szCs w:val="24"/>
          <w:shd w:val="clear" w:color="auto" w:fill="FFFFFF"/>
          <w:lang w:eastAsia="en-GB"/>
        </w:rPr>
        <w:t xml:space="preserve">  In the process the stakeholders are </w:t>
      </w:r>
      <w:r w:rsidR="008D7085" w:rsidRPr="003D5B09">
        <w:rPr>
          <w:rFonts w:cstheme="minorHAnsi"/>
          <w:color w:val="000000"/>
          <w:sz w:val="24"/>
          <w:szCs w:val="24"/>
          <w:shd w:val="clear" w:color="auto" w:fill="FFFFFF"/>
          <w:lang w:eastAsia="en-GB"/>
        </w:rPr>
        <w:t>categorised</w:t>
      </w:r>
      <w:r w:rsidR="00A46BDD" w:rsidRPr="003D5B09">
        <w:rPr>
          <w:rFonts w:cstheme="minorHAnsi"/>
          <w:color w:val="000000"/>
          <w:sz w:val="24"/>
          <w:szCs w:val="24"/>
          <w:shd w:val="clear" w:color="auto" w:fill="FFFFFF"/>
          <w:lang w:eastAsia="en-GB"/>
        </w:rPr>
        <w:t xml:space="preserve"> into External and internal </w:t>
      </w:r>
      <w:r w:rsidR="007022E4" w:rsidRPr="003D5B09">
        <w:rPr>
          <w:rFonts w:cstheme="minorHAnsi"/>
          <w:color w:val="000000"/>
          <w:sz w:val="24"/>
          <w:szCs w:val="24"/>
          <w:shd w:val="clear" w:color="auto" w:fill="FFFFFF"/>
          <w:lang w:eastAsia="en-GB"/>
        </w:rPr>
        <w:t>stakeholders,</w:t>
      </w:r>
      <w:r w:rsidR="005147FA">
        <w:rPr>
          <w:rFonts w:cstheme="minorHAnsi"/>
          <w:color w:val="000000"/>
          <w:sz w:val="24"/>
          <w:szCs w:val="24"/>
          <w:shd w:val="clear" w:color="auto" w:fill="FFFFFF"/>
          <w:lang w:eastAsia="en-GB"/>
        </w:rPr>
        <w:t xml:space="preserve"> The </w:t>
      </w:r>
      <w:r w:rsidR="005708A1">
        <w:rPr>
          <w:rFonts w:cstheme="minorHAnsi"/>
          <w:color w:val="000000"/>
          <w:sz w:val="24"/>
          <w:szCs w:val="24"/>
          <w:shd w:val="clear" w:color="auto" w:fill="FFFFFF"/>
          <w:lang w:eastAsia="en-GB"/>
        </w:rPr>
        <w:t>Analysis</w:t>
      </w:r>
      <w:r w:rsidR="005147FA">
        <w:rPr>
          <w:rFonts w:cstheme="minorHAnsi"/>
          <w:color w:val="000000"/>
          <w:sz w:val="24"/>
          <w:szCs w:val="24"/>
          <w:shd w:val="clear" w:color="auto" w:fill="FFFFFF"/>
          <w:lang w:eastAsia="en-GB"/>
        </w:rPr>
        <w:t xml:space="preserve"> helps </w:t>
      </w:r>
      <w:r w:rsidR="0018041A">
        <w:rPr>
          <w:rFonts w:cstheme="minorHAnsi"/>
          <w:color w:val="000000"/>
          <w:sz w:val="24"/>
          <w:szCs w:val="24"/>
          <w:shd w:val="clear" w:color="auto" w:fill="FFFFFF"/>
          <w:lang w:eastAsia="en-GB"/>
        </w:rPr>
        <w:t xml:space="preserve">in Ranking the </w:t>
      </w:r>
      <w:r w:rsidR="009271A8">
        <w:rPr>
          <w:rFonts w:cstheme="minorHAnsi"/>
          <w:color w:val="000000"/>
          <w:sz w:val="24"/>
          <w:szCs w:val="24"/>
          <w:shd w:val="clear" w:color="auto" w:fill="FFFFFF"/>
          <w:lang w:eastAsia="en-GB"/>
        </w:rPr>
        <w:t>stakeholder’s</w:t>
      </w:r>
      <w:r w:rsidR="00E104CB">
        <w:rPr>
          <w:rFonts w:cstheme="minorHAnsi"/>
          <w:color w:val="000000"/>
          <w:sz w:val="24"/>
          <w:szCs w:val="24"/>
          <w:shd w:val="clear" w:color="auto" w:fill="FFFFFF"/>
          <w:lang w:eastAsia="en-GB"/>
        </w:rPr>
        <w:t xml:space="preserve"> interests and </w:t>
      </w:r>
      <w:r w:rsidR="00FD603B">
        <w:rPr>
          <w:rFonts w:cstheme="minorHAnsi"/>
          <w:color w:val="000000"/>
          <w:sz w:val="24"/>
          <w:szCs w:val="24"/>
          <w:shd w:val="clear" w:color="auto" w:fill="FFFFFF"/>
          <w:lang w:eastAsia="en-GB"/>
        </w:rPr>
        <w:t>power.</w:t>
      </w:r>
      <w:r w:rsidR="00E104CB">
        <w:rPr>
          <w:rFonts w:cstheme="minorHAnsi"/>
          <w:color w:val="000000"/>
          <w:sz w:val="24"/>
          <w:szCs w:val="24"/>
          <w:shd w:val="clear" w:color="auto" w:fill="FFFFFF"/>
          <w:lang w:eastAsia="en-GB"/>
        </w:rPr>
        <w:t xml:space="preserve"> </w:t>
      </w:r>
      <w:r w:rsidR="00FB2ED6">
        <w:rPr>
          <w:rFonts w:cstheme="minorHAnsi"/>
          <w:color w:val="000000"/>
          <w:sz w:val="24"/>
          <w:szCs w:val="24"/>
          <w:shd w:val="clear" w:color="auto" w:fill="FFFFFF"/>
          <w:lang w:eastAsia="en-GB"/>
        </w:rPr>
        <w:t xml:space="preserve"> </w:t>
      </w:r>
      <w:r w:rsidR="00404621">
        <w:rPr>
          <w:rFonts w:cstheme="minorHAnsi"/>
          <w:color w:val="000000"/>
          <w:sz w:val="24"/>
          <w:szCs w:val="24"/>
          <w:shd w:val="clear" w:color="auto" w:fill="FFFFFF"/>
          <w:lang w:eastAsia="en-GB"/>
        </w:rPr>
        <w:t>The Analysis ensures no audiences are left out.</w:t>
      </w:r>
    </w:p>
    <w:tbl>
      <w:tblPr>
        <w:tblStyle w:val="TableGrid"/>
        <w:tblW w:w="9429" w:type="dxa"/>
        <w:tblInd w:w="5" w:type="dxa"/>
        <w:tblCellMar>
          <w:top w:w="13" w:type="dxa"/>
          <w:left w:w="106" w:type="dxa"/>
          <w:right w:w="115" w:type="dxa"/>
        </w:tblCellMar>
        <w:tblLook w:val="04A0" w:firstRow="1" w:lastRow="0" w:firstColumn="1" w:lastColumn="0" w:noHBand="0" w:noVBand="1"/>
      </w:tblPr>
      <w:tblGrid>
        <w:gridCol w:w="1275"/>
        <w:gridCol w:w="2435"/>
        <w:gridCol w:w="2089"/>
        <w:gridCol w:w="3630"/>
      </w:tblGrid>
      <w:tr w:rsidR="00CC78B5" w14:paraId="33CCC3E6" w14:textId="77777777" w:rsidTr="00691C1B">
        <w:trPr>
          <w:trHeight w:val="321"/>
        </w:trPr>
        <w:tc>
          <w:tcPr>
            <w:tcW w:w="1081" w:type="dxa"/>
            <w:tcBorders>
              <w:top w:val="single" w:sz="4" w:space="0" w:color="000000"/>
              <w:left w:val="single" w:sz="4" w:space="0" w:color="000000"/>
              <w:bottom w:val="single" w:sz="4" w:space="0" w:color="000000"/>
              <w:right w:val="single" w:sz="4" w:space="0" w:color="000000"/>
            </w:tcBorders>
          </w:tcPr>
          <w:p w14:paraId="31C4AC4D" w14:textId="1F21A9E2" w:rsidR="00471A2B" w:rsidRPr="005E0540" w:rsidRDefault="005E0540" w:rsidP="001C0E95">
            <w:pPr>
              <w:spacing w:after="0"/>
              <w:rPr>
                <w:b/>
                <w:bCs/>
              </w:rPr>
            </w:pPr>
            <w:r w:rsidRPr="005E0540">
              <w:rPr>
                <w:b/>
                <w:bCs/>
              </w:rPr>
              <w:t>Influence</w:t>
            </w:r>
          </w:p>
        </w:tc>
        <w:tc>
          <w:tcPr>
            <w:tcW w:w="2466" w:type="dxa"/>
            <w:tcBorders>
              <w:top w:val="single" w:sz="4" w:space="0" w:color="000000"/>
              <w:left w:val="single" w:sz="4" w:space="0" w:color="000000"/>
              <w:bottom w:val="single" w:sz="4" w:space="0" w:color="000000"/>
              <w:right w:val="single" w:sz="4" w:space="0" w:color="000000"/>
            </w:tcBorders>
          </w:tcPr>
          <w:p w14:paraId="6112C5A9" w14:textId="77777777" w:rsidR="00471A2B" w:rsidRDefault="00471A2B" w:rsidP="00D2417F">
            <w:pPr>
              <w:spacing w:after="0"/>
            </w:pPr>
            <w:r>
              <w:rPr>
                <w:rFonts w:ascii="Arial" w:eastAsia="Arial" w:hAnsi="Arial" w:cs="Arial"/>
                <w:b/>
              </w:rPr>
              <w:t xml:space="preserve">Stakeholders </w:t>
            </w:r>
          </w:p>
        </w:tc>
        <w:tc>
          <w:tcPr>
            <w:tcW w:w="2113" w:type="dxa"/>
            <w:tcBorders>
              <w:top w:val="single" w:sz="4" w:space="0" w:color="000000"/>
              <w:left w:val="single" w:sz="4" w:space="0" w:color="000000"/>
              <w:bottom w:val="single" w:sz="4" w:space="0" w:color="000000"/>
              <w:right w:val="single" w:sz="4" w:space="0" w:color="000000"/>
            </w:tcBorders>
          </w:tcPr>
          <w:p w14:paraId="2835CD5F" w14:textId="77777777" w:rsidR="00471A2B" w:rsidRDefault="00471A2B" w:rsidP="00D2417F">
            <w:pPr>
              <w:spacing w:after="0"/>
              <w:ind w:left="5"/>
            </w:pPr>
            <w:r>
              <w:rPr>
                <w:rFonts w:ascii="Arial" w:eastAsia="Arial" w:hAnsi="Arial" w:cs="Arial"/>
                <w:b/>
              </w:rPr>
              <w:t xml:space="preserve">Stakeholders perspective </w:t>
            </w:r>
          </w:p>
        </w:tc>
        <w:tc>
          <w:tcPr>
            <w:tcW w:w="3769" w:type="dxa"/>
            <w:tcBorders>
              <w:top w:val="single" w:sz="4" w:space="0" w:color="000000"/>
              <w:left w:val="single" w:sz="4" w:space="0" w:color="000000"/>
              <w:bottom w:val="single" w:sz="4" w:space="0" w:color="000000"/>
              <w:right w:val="single" w:sz="4" w:space="0" w:color="000000"/>
            </w:tcBorders>
          </w:tcPr>
          <w:p w14:paraId="33147B59" w14:textId="257A032E" w:rsidR="00471A2B" w:rsidRPr="00F34608" w:rsidRDefault="00471A2B" w:rsidP="00D81AD3">
            <w:pPr>
              <w:jc w:val="center"/>
              <w:rPr>
                <w:b/>
                <w:bCs/>
              </w:rPr>
            </w:pPr>
            <w:r w:rsidRPr="00F34608">
              <w:rPr>
                <w:b/>
                <w:bCs/>
              </w:rPr>
              <w:t>Action</w:t>
            </w:r>
          </w:p>
        </w:tc>
      </w:tr>
      <w:tr w:rsidR="00984D07" w14:paraId="30835B52" w14:textId="77777777" w:rsidTr="00691C1B">
        <w:trPr>
          <w:trHeight w:val="480"/>
        </w:trPr>
        <w:tc>
          <w:tcPr>
            <w:tcW w:w="1081" w:type="dxa"/>
            <w:tcBorders>
              <w:top w:val="single" w:sz="4" w:space="0" w:color="000000"/>
              <w:left w:val="single" w:sz="4" w:space="0" w:color="000000"/>
              <w:bottom w:val="single" w:sz="4" w:space="0" w:color="000000"/>
              <w:right w:val="single" w:sz="4" w:space="0" w:color="000000"/>
            </w:tcBorders>
          </w:tcPr>
          <w:p w14:paraId="51841BBB" w14:textId="77777777" w:rsidR="00471A2B" w:rsidRPr="00945B2E" w:rsidRDefault="00471A2B" w:rsidP="00D2417F">
            <w:pPr>
              <w:spacing w:after="0"/>
              <w:ind w:left="5"/>
              <w:rPr>
                <w:rFonts w:cstheme="minorHAnsi"/>
              </w:rPr>
            </w:pPr>
            <w:r w:rsidRPr="00945B2E">
              <w:rPr>
                <w:rFonts w:eastAsia="Arial" w:cstheme="minorHAnsi"/>
              </w:rPr>
              <w:t xml:space="preserve">High </w:t>
            </w:r>
          </w:p>
        </w:tc>
        <w:tc>
          <w:tcPr>
            <w:tcW w:w="2466" w:type="dxa"/>
            <w:tcBorders>
              <w:top w:val="single" w:sz="4" w:space="0" w:color="000000"/>
              <w:left w:val="single" w:sz="4" w:space="0" w:color="000000"/>
              <w:bottom w:val="single" w:sz="4" w:space="0" w:color="000000"/>
              <w:right w:val="single" w:sz="4" w:space="0" w:color="000000"/>
            </w:tcBorders>
          </w:tcPr>
          <w:p w14:paraId="1996D67A" w14:textId="77777777" w:rsidR="00471A2B" w:rsidRPr="00945B2E" w:rsidRDefault="00471A2B" w:rsidP="00D2417F">
            <w:pPr>
              <w:spacing w:after="0"/>
              <w:rPr>
                <w:rFonts w:eastAsia="Arial" w:cstheme="minorHAnsi"/>
              </w:rPr>
            </w:pPr>
            <w:r w:rsidRPr="00945B2E">
              <w:rPr>
                <w:rFonts w:eastAsia="Arial" w:cstheme="minorHAnsi"/>
              </w:rPr>
              <w:t xml:space="preserve">Welsh government </w:t>
            </w:r>
          </w:p>
          <w:p w14:paraId="5428B238" w14:textId="5ABC0A13" w:rsidR="00C362B1" w:rsidRPr="00945B2E" w:rsidRDefault="00C362B1" w:rsidP="00D2417F">
            <w:pPr>
              <w:spacing w:after="0"/>
              <w:rPr>
                <w:rFonts w:cstheme="minorHAnsi"/>
              </w:rPr>
            </w:pPr>
            <w:r w:rsidRPr="00945B2E">
              <w:rPr>
                <w:rFonts w:cstheme="minorHAnsi"/>
              </w:rPr>
              <w:t>(sponsor)</w:t>
            </w:r>
            <w:r w:rsidR="00CC78B5">
              <w:rPr>
                <w:rFonts w:cstheme="minorHAnsi"/>
              </w:rPr>
              <w:t xml:space="preserve"> /Drivers</w:t>
            </w:r>
          </w:p>
        </w:tc>
        <w:tc>
          <w:tcPr>
            <w:tcW w:w="2113" w:type="dxa"/>
            <w:tcBorders>
              <w:top w:val="single" w:sz="4" w:space="0" w:color="000000"/>
              <w:left w:val="single" w:sz="4" w:space="0" w:color="000000"/>
              <w:bottom w:val="single" w:sz="4" w:space="0" w:color="000000"/>
              <w:right w:val="single" w:sz="4" w:space="0" w:color="000000"/>
            </w:tcBorders>
          </w:tcPr>
          <w:p w14:paraId="3849EDA7" w14:textId="77777777" w:rsidR="00471A2B" w:rsidRPr="00945B2E" w:rsidRDefault="00471A2B" w:rsidP="00984D07">
            <w:pPr>
              <w:rPr>
                <w:rFonts w:cstheme="minorHAnsi"/>
              </w:rPr>
            </w:pPr>
            <w:r w:rsidRPr="00945B2E">
              <w:rPr>
                <w:rFonts w:cstheme="minorHAnsi"/>
              </w:rPr>
              <w:t xml:space="preserve">Providing financial funding loans and grants. </w:t>
            </w:r>
          </w:p>
        </w:tc>
        <w:tc>
          <w:tcPr>
            <w:tcW w:w="3769" w:type="dxa"/>
            <w:tcBorders>
              <w:top w:val="single" w:sz="4" w:space="0" w:color="000000"/>
              <w:left w:val="single" w:sz="4" w:space="0" w:color="000000"/>
              <w:bottom w:val="single" w:sz="4" w:space="0" w:color="000000"/>
              <w:right w:val="single" w:sz="4" w:space="0" w:color="000000"/>
            </w:tcBorders>
          </w:tcPr>
          <w:p w14:paraId="072EFB4F" w14:textId="77777777" w:rsidR="00471A2B" w:rsidRPr="00945B2E" w:rsidRDefault="00471A2B" w:rsidP="00984D07">
            <w:pPr>
              <w:rPr>
                <w:rFonts w:cstheme="minorHAnsi"/>
              </w:rPr>
            </w:pPr>
            <w:r w:rsidRPr="00945B2E">
              <w:rPr>
                <w:rFonts w:cstheme="minorHAnsi"/>
              </w:rPr>
              <w:t xml:space="preserve">Business website hub specially formulated for this purpose. </w:t>
            </w:r>
          </w:p>
          <w:p w14:paraId="306BBECC" w14:textId="77777777" w:rsidR="00471A2B" w:rsidRPr="00945B2E" w:rsidRDefault="00471A2B" w:rsidP="00984D07">
            <w:pPr>
              <w:rPr>
                <w:rFonts w:cstheme="minorHAnsi"/>
              </w:rPr>
            </w:pPr>
            <w:r w:rsidRPr="00945B2E">
              <w:rPr>
                <w:rFonts w:cstheme="minorHAnsi"/>
              </w:rPr>
              <w:t xml:space="preserve">£2bn allocated for resilience fund </w:t>
            </w:r>
          </w:p>
        </w:tc>
      </w:tr>
      <w:tr w:rsidR="00984D07" w14:paraId="3CE48490" w14:textId="77777777" w:rsidTr="00691C1B">
        <w:trPr>
          <w:trHeight w:val="349"/>
        </w:trPr>
        <w:tc>
          <w:tcPr>
            <w:tcW w:w="1081" w:type="dxa"/>
            <w:tcBorders>
              <w:top w:val="single" w:sz="4" w:space="0" w:color="000000"/>
              <w:left w:val="single" w:sz="4" w:space="0" w:color="000000"/>
              <w:bottom w:val="single" w:sz="4" w:space="0" w:color="000000"/>
              <w:right w:val="single" w:sz="4" w:space="0" w:color="000000"/>
            </w:tcBorders>
          </w:tcPr>
          <w:p w14:paraId="3A533002" w14:textId="77777777" w:rsidR="00471A2B" w:rsidRPr="00945B2E" w:rsidRDefault="00471A2B" w:rsidP="00D2417F">
            <w:pPr>
              <w:spacing w:after="0"/>
              <w:ind w:left="5"/>
              <w:rPr>
                <w:rFonts w:cstheme="minorHAnsi"/>
              </w:rPr>
            </w:pPr>
            <w:r w:rsidRPr="00945B2E">
              <w:rPr>
                <w:rFonts w:eastAsia="Arial" w:cstheme="minorHAnsi"/>
              </w:rPr>
              <w:t xml:space="preserve">High </w:t>
            </w:r>
          </w:p>
        </w:tc>
        <w:tc>
          <w:tcPr>
            <w:tcW w:w="2466" w:type="dxa"/>
            <w:tcBorders>
              <w:top w:val="single" w:sz="4" w:space="0" w:color="000000"/>
              <w:left w:val="single" w:sz="4" w:space="0" w:color="000000"/>
              <w:bottom w:val="single" w:sz="4" w:space="0" w:color="000000"/>
              <w:right w:val="single" w:sz="4" w:space="0" w:color="000000"/>
            </w:tcBorders>
          </w:tcPr>
          <w:p w14:paraId="246580B0" w14:textId="77777777" w:rsidR="00471A2B" w:rsidRPr="00945B2E" w:rsidRDefault="00471A2B" w:rsidP="00D2417F">
            <w:pPr>
              <w:spacing w:after="0"/>
              <w:rPr>
                <w:rFonts w:cstheme="minorHAnsi"/>
              </w:rPr>
            </w:pPr>
            <w:r w:rsidRPr="00945B2E">
              <w:rPr>
                <w:rFonts w:eastAsia="Arial" w:cstheme="minorHAnsi"/>
              </w:rPr>
              <w:t xml:space="preserve">U.K. </w:t>
            </w:r>
          </w:p>
          <w:p w14:paraId="65C037AF" w14:textId="77777777" w:rsidR="00471A2B" w:rsidRPr="00945B2E" w:rsidRDefault="00471A2B" w:rsidP="00D2417F">
            <w:pPr>
              <w:spacing w:after="0"/>
              <w:rPr>
                <w:rFonts w:eastAsia="Arial" w:cstheme="minorHAnsi"/>
              </w:rPr>
            </w:pPr>
            <w:r w:rsidRPr="00945B2E">
              <w:rPr>
                <w:rFonts w:eastAsia="Arial" w:cstheme="minorHAnsi"/>
              </w:rPr>
              <w:t xml:space="preserve">Government </w:t>
            </w:r>
          </w:p>
          <w:p w14:paraId="6506B01C" w14:textId="51295E6B" w:rsidR="00C362B1" w:rsidRPr="00945B2E" w:rsidRDefault="00F34855" w:rsidP="00D2417F">
            <w:pPr>
              <w:spacing w:after="0"/>
              <w:rPr>
                <w:rFonts w:cstheme="minorHAnsi"/>
              </w:rPr>
            </w:pPr>
            <w:r w:rsidRPr="00945B2E">
              <w:rPr>
                <w:rFonts w:cstheme="minorHAnsi"/>
              </w:rPr>
              <w:t>(sponsor)</w:t>
            </w:r>
            <w:r w:rsidR="00CC78B5">
              <w:rPr>
                <w:rFonts w:cstheme="minorHAnsi"/>
              </w:rPr>
              <w:t>Drivers</w:t>
            </w:r>
          </w:p>
        </w:tc>
        <w:tc>
          <w:tcPr>
            <w:tcW w:w="2113" w:type="dxa"/>
            <w:tcBorders>
              <w:top w:val="single" w:sz="4" w:space="0" w:color="000000"/>
              <w:left w:val="single" w:sz="4" w:space="0" w:color="000000"/>
              <w:bottom w:val="single" w:sz="4" w:space="0" w:color="000000"/>
              <w:right w:val="single" w:sz="4" w:space="0" w:color="000000"/>
            </w:tcBorders>
          </w:tcPr>
          <w:p w14:paraId="4C9F09A6" w14:textId="77777777" w:rsidR="00471A2B" w:rsidRPr="00945B2E" w:rsidRDefault="00471A2B" w:rsidP="00984D07">
            <w:pPr>
              <w:rPr>
                <w:rFonts w:cstheme="minorHAnsi"/>
              </w:rPr>
            </w:pPr>
            <w:r w:rsidRPr="00945B2E">
              <w:rPr>
                <w:rFonts w:cstheme="minorHAnsi"/>
              </w:rPr>
              <w:t xml:space="preserve">Providing information and guidelines. </w:t>
            </w:r>
          </w:p>
          <w:p w14:paraId="0C41F93A" w14:textId="77777777" w:rsidR="00471A2B" w:rsidRPr="00945B2E" w:rsidRDefault="00471A2B" w:rsidP="00984D07">
            <w:pPr>
              <w:rPr>
                <w:rFonts w:cstheme="minorHAnsi"/>
              </w:rPr>
            </w:pPr>
            <w:r w:rsidRPr="00945B2E">
              <w:rPr>
                <w:rFonts w:cstheme="minorHAnsi"/>
              </w:rPr>
              <w:t xml:space="preserve">Providing business bounce bank loans </w:t>
            </w:r>
          </w:p>
        </w:tc>
        <w:tc>
          <w:tcPr>
            <w:tcW w:w="3769" w:type="dxa"/>
            <w:tcBorders>
              <w:top w:val="single" w:sz="4" w:space="0" w:color="000000"/>
              <w:left w:val="single" w:sz="4" w:space="0" w:color="000000"/>
              <w:bottom w:val="single" w:sz="4" w:space="0" w:color="000000"/>
              <w:right w:val="single" w:sz="4" w:space="0" w:color="000000"/>
            </w:tcBorders>
          </w:tcPr>
          <w:p w14:paraId="5A02EA54" w14:textId="77777777" w:rsidR="00471A2B" w:rsidRPr="00945B2E" w:rsidRDefault="00471A2B" w:rsidP="00984D07">
            <w:pPr>
              <w:rPr>
                <w:rFonts w:cstheme="minorHAnsi"/>
              </w:rPr>
            </w:pPr>
            <w:r w:rsidRPr="00945B2E">
              <w:rPr>
                <w:rFonts w:cstheme="minorHAnsi"/>
              </w:rPr>
              <w:t xml:space="preserve">Liaising with the Welsh Government. Subscribing to news updates  </w:t>
            </w:r>
          </w:p>
        </w:tc>
      </w:tr>
      <w:tr w:rsidR="00984D07" w14:paraId="085F2A82" w14:textId="77777777" w:rsidTr="00691C1B">
        <w:trPr>
          <w:trHeight w:val="964"/>
        </w:trPr>
        <w:tc>
          <w:tcPr>
            <w:tcW w:w="1081" w:type="dxa"/>
            <w:tcBorders>
              <w:top w:val="single" w:sz="4" w:space="0" w:color="000000"/>
              <w:left w:val="single" w:sz="4" w:space="0" w:color="000000"/>
              <w:bottom w:val="single" w:sz="4" w:space="0" w:color="000000"/>
              <w:right w:val="single" w:sz="4" w:space="0" w:color="000000"/>
            </w:tcBorders>
          </w:tcPr>
          <w:p w14:paraId="25BE5F4E" w14:textId="77777777" w:rsidR="00471A2B" w:rsidRPr="00945B2E" w:rsidRDefault="00471A2B" w:rsidP="00D2417F">
            <w:pPr>
              <w:spacing w:after="0"/>
              <w:ind w:left="5"/>
              <w:rPr>
                <w:rFonts w:cstheme="minorHAnsi"/>
              </w:rPr>
            </w:pPr>
            <w:r w:rsidRPr="00945B2E">
              <w:rPr>
                <w:rFonts w:eastAsia="Arial" w:cstheme="minorHAnsi"/>
              </w:rPr>
              <w:t xml:space="preserve">High </w:t>
            </w:r>
          </w:p>
        </w:tc>
        <w:tc>
          <w:tcPr>
            <w:tcW w:w="2466" w:type="dxa"/>
            <w:tcBorders>
              <w:top w:val="single" w:sz="4" w:space="0" w:color="000000"/>
              <w:left w:val="single" w:sz="4" w:space="0" w:color="000000"/>
              <w:bottom w:val="single" w:sz="4" w:space="0" w:color="000000"/>
              <w:right w:val="single" w:sz="4" w:space="0" w:color="000000"/>
            </w:tcBorders>
          </w:tcPr>
          <w:p w14:paraId="1AC2AAE0" w14:textId="77777777" w:rsidR="00726C88" w:rsidRDefault="00471A2B" w:rsidP="00D2417F">
            <w:pPr>
              <w:spacing w:after="0"/>
              <w:rPr>
                <w:rFonts w:eastAsia="Arial" w:cstheme="minorHAnsi"/>
              </w:rPr>
            </w:pPr>
            <w:r w:rsidRPr="00945B2E">
              <w:rPr>
                <w:rFonts w:eastAsia="Arial" w:cstheme="minorHAnsi"/>
              </w:rPr>
              <w:t>Business owners</w:t>
            </w:r>
          </w:p>
          <w:p w14:paraId="135B08C2" w14:textId="1827888F" w:rsidR="00471A2B" w:rsidRPr="00945B2E" w:rsidRDefault="00471A2B" w:rsidP="00D2417F">
            <w:pPr>
              <w:spacing w:after="0"/>
              <w:rPr>
                <w:rFonts w:cstheme="minorHAnsi"/>
              </w:rPr>
            </w:pPr>
            <w:r w:rsidRPr="00945B2E">
              <w:rPr>
                <w:rFonts w:eastAsia="Arial" w:cstheme="minorHAnsi"/>
              </w:rPr>
              <w:t xml:space="preserve"> </w:t>
            </w:r>
            <w:r w:rsidR="00CC78B5">
              <w:rPr>
                <w:rFonts w:eastAsia="Arial" w:cstheme="minorHAnsi"/>
              </w:rPr>
              <w:t>(observers)</w:t>
            </w:r>
          </w:p>
        </w:tc>
        <w:tc>
          <w:tcPr>
            <w:tcW w:w="2113" w:type="dxa"/>
            <w:tcBorders>
              <w:top w:val="single" w:sz="4" w:space="0" w:color="000000"/>
              <w:left w:val="single" w:sz="4" w:space="0" w:color="000000"/>
              <w:bottom w:val="single" w:sz="4" w:space="0" w:color="000000"/>
              <w:right w:val="single" w:sz="4" w:space="0" w:color="000000"/>
            </w:tcBorders>
          </w:tcPr>
          <w:p w14:paraId="266BB0A7" w14:textId="77777777" w:rsidR="00471A2B" w:rsidRPr="00945B2E" w:rsidRDefault="00471A2B" w:rsidP="00984D07">
            <w:pPr>
              <w:rPr>
                <w:rFonts w:cstheme="minorHAnsi"/>
              </w:rPr>
            </w:pPr>
            <w:r w:rsidRPr="00945B2E">
              <w:rPr>
                <w:rFonts w:cstheme="minorHAnsi"/>
              </w:rPr>
              <w:t xml:space="preserve">Main beneficiary of the project.  Provide feedback through surveys of the products provided. </w:t>
            </w:r>
          </w:p>
          <w:p w14:paraId="0EC02985" w14:textId="40A34644" w:rsidR="00471A2B" w:rsidRPr="00945B2E" w:rsidRDefault="00471A2B" w:rsidP="00984D07">
            <w:pPr>
              <w:rPr>
                <w:rFonts w:cstheme="minorHAnsi"/>
              </w:rPr>
            </w:pPr>
            <w:r w:rsidRPr="00945B2E">
              <w:rPr>
                <w:rFonts w:cstheme="minorHAnsi"/>
              </w:rPr>
              <w:t xml:space="preserve">Engaging with clients, running their business for those who are able to work from home. </w:t>
            </w:r>
          </w:p>
        </w:tc>
        <w:tc>
          <w:tcPr>
            <w:tcW w:w="3769" w:type="dxa"/>
            <w:tcBorders>
              <w:top w:val="single" w:sz="4" w:space="0" w:color="000000"/>
              <w:left w:val="single" w:sz="4" w:space="0" w:color="000000"/>
              <w:bottom w:val="single" w:sz="4" w:space="0" w:color="000000"/>
              <w:right w:val="single" w:sz="4" w:space="0" w:color="000000"/>
            </w:tcBorders>
          </w:tcPr>
          <w:p w14:paraId="7D0588A9" w14:textId="77777777" w:rsidR="00471A2B" w:rsidRPr="00945B2E" w:rsidRDefault="00471A2B" w:rsidP="00984D07">
            <w:pPr>
              <w:rPr>
                <w:rFonts w:cstheme="minorHAnsi"/>
              </w:rPr>
            </w:pPr>
            <w:r w:rsidRPr="00945B2E">
              <w:rPr>
                <w:rFonts w:cstheme="minorHAnsi"/>
              </w:rPr>
              <w:t xml:space="preserve">Staying home and follow guidelines involving their specific business </w:t>
            </w:r>
          </w:p>
          <w:p w14:paraId="5858C82F" w14:textId="77777777" w:rsidR="00471A2B" w:rsidRPr="00945B2E" w:rsidRDefault="00471A2B" w:rsidP="00984D07">
            <w:pPr>
              <w:rPr>
                <w:rFonts w:cstheme="minorHAnsi"/>
              </w:rPr>
            </w:pPr>
            <w:r w:rsidRPr="00945B2E">
              <w:rPr>
                <w:rFonts w:cstheme="minorHAnsi"/>
              </w:rPr>
              <w:t xml:space="preserve">Subscribing business Wales website for latest news. Engaging in webinars, courses, newsletters, surveys provided online. </w:t>
            </w:r>
          </w:p>
          <w:p w14:paraId="6104989A" w14:textId="77777777" w:rsidR="00471A2B" w:rsidRPr="00945B2E" w:rsidRDefault="00471A2B" w:rsidP="00984D07">
            <w:pPr>
              <w:rPr>
                <w:rFonts w:cstheme="minorHAnsi"/>
              </w:rPr>
            </w:pPr>
            <w:r w:rsidRPr="00945B2E">
              <w:rPr>
                <w:rFonts w:cstheme="minorHAnsi"/>
              </w:rPr>
              <w:t xml:space="preserve">Moving business online where applicable. </w:t>
            </w:r>
          </w:p>
        </w:tc>
      </w:tr>
      <w:tr w:rsidR="00984D07" w14:paraId="4D7D71EC" w14:textId="77777777" w:rsidTr="00691C1B">
        <w:trPr>
          <w:trHeight w:val="796"/>
        </w:trPr>
        <w:tc>
          <w:tcPr>
            <w:tcW w:w="1081" w:type="dxa"/>
            <w:tcBorders>
              <w:top w:val="single" w:sz="4" w:space="0" w:color="000000"/>
              <w:left w:val="single" w:sz="4" w:space="0" w:color="000000"/>
              <w:bottom w:val="single" w:sz="4" w:space="0" w:color="000000"/>
              <w:right w:val="single" w:sz="4" w:space="0" w:color="000000"/>
            </w:tcBorders>
          </w:tcPr>
          <w:p w14:paraId="45EE798B" w14:textId="77777777" w:rsidR="00471A2B" w:rsidRPr="00945B2E" w:rsidRDefault="00471A2B" w:rsidP="00D2417F">
            <w:pPr>
              <w:spacing w:after="0"/>
              <w:ind w:left="5"/>
              <w:rPr>
                <w:rFonts w:cstheme="minorHAnsi"/>
              </w:rPr>
            </w:pPr>
            <w:r w:rsidRPr="00945B2E">
              <w:rPr>
                <w:rFonts w:eastAsia="Arial" w:cstheme="minorHAnsi"/>
              </w:rPr>
              <w:t xml:space="preserve">Medium </w:t>
            </w:r>
          </w:p>
        </w:tc>
        <w:tc>
          <w:tcPr>
            <w:tcW w:w="2466" w:type="dxa"/>
            <w:tcBorders>
              <w:top w:val="single" w:sz="4" w:space="0" w:color="000000"/>
              <w:left w:val="single" w:sz="4" w:space="0" w:color="000000"/>
              <w:bottom w:val="single" w:sz="4" w:space="0" w:color="000000"/>
              <w:right w:val="single" w:sz="4" w:space="0" w:color="000000"/>
            </w:tcBorders>
          </w:tcPr>
          <w:p w14:paraId="0181E007" w14:textId="77777777" w:rsidR="00471A2B" w:rsidRDefault="00471A2B" w:rsidP="00D2417F">
            <w:pPr>
              <w:spacing w:after="0"/>
              <w:rPr>
                <w:rFonts w:eastAsia="Arial" w:cstheme="minorHAnsi"/>
              </w:rPr>
            </w:pPr>
            <w:r w:rsidRPr="00945B2E">
              <w:rPr>
                <w:rFonts w:eastAsia="Arial" w:cstheme="minorHAnsi"/>
              </w:rPr>
              <w:t xml:space="preserve">Employees </w:t>
            </w:r>
          </w:p>
          <w:p w14:paraId="68B9ABCD" w14:textId="68F3AE4C" w:rsidR="000257B4" w:rsidRPr="00945B2E" w:rsidRDefault="000257B4" w:rsidP="00D2417F">
            <w:pPr>
              <w:spacing w:after="0"/>
              <w:rPr>
                <w:rFonts w:cstheme="minorHAnsi"/>
              </w:rPr>
            </w:pPr>
            <w:r>
              <w:rPr>
                <w:rFonts w:eastAsia="Arial" w:cstheme="minorHAnsi"/>
              </w:rPr>
              <w:t>(supporter)</w:t>
            </w:r>
          </w:p>
        </w:tc>
        <w:tc>
          <w:tcPr>
            <w:tcW w:w="2113" w:type="dxa"/>
            <w:tcBorders>
              <w:top w:val="single" w:sz="4" w:space="0" w:color="000000"/>
              <w:left w:val="single" w:sz="4" w:space="0" w:color="000000"/>
              <w:bottom w:val="single" w:sz="4" w:space="0" w:color="000000"/>
              <w:right w:val="single" w:sz="4" w:space="0" w:color="000000"/>
            </w:tcBorders>
          </w:tcPr>
          <w:p w14:paraId="3600BD4D" w14:textId="77777777" w:rsidR="00471A2B" w:rsidRPr="00945B2E" w:rsidRDefault="00471A2B" w:rsidP="00984D07">
            <w:pPr>
              <w:rPr>
                <w:rFonts w:cstheme="minorHAnsi"/>
              </w:rPr>
            </w:pPr>
            <w:r w:rsidRPr="00945B2E">
              <w:rPr>
                <w:rFonts w:cstheme="minorHAnsi"/>
              </w:rPr>
              <w:t xml:space="preserve">Providing services to business </w:t>
            </w:r>
          </w:p>
        </w:tc>
        <w:tc>
          <w:tcPr>
            <w:tcW w:w="3769" w:type="dxa"/>
            <w:tcBorders>
              <w:top w:val="single" w:sz="4" w:space="0" w:color="000000"/>
              <w:left w:val="single" w:sz="4" w:space="0" w:color="000000"/>
              <w:bottom w:val="single" w:sz="4" w:space="0" w:color="000000"/>
              <w:right w:val="single" w:sz="4" w:space="0" w:color="000000"/>
            </w:tcBorders>
          </w:tcPr>
          <w:p w14:paraId="7B6845D0" w14:textId="77777777" w:rsidR="00705D95" w:rsidRDefault="00471A2B" w:rsidP="00984D07">
            <w:pPr>
              <w:rPr>
                <w:rFonts w:cstheme="minorHAnsi"/>
              </w:rPr>
            </w:pPr>
            <w:r w:rsidRPr="00945B2E">
              <w:rPr>
                <w:rFonts w:cstheme="minorHAnsi"/>
              </w:rPr>
              <w:t xml:space="preserve">Work remotely where applicable  </w:t>
            </w:r>
          </w:p>
          <w:p w14:paraId="6425F40C" w14:textId="77777777" w:rsidR="0026130D" w:rsidRDefault="00471A2B" w:rsidP="00984D07">
            <w:pPr>
              <w:rPr>
                <w:rFonts w:cstheme="minorHAnsi"/>
              </w:rPr>
            </w:pPr>
            <w:r w:rsidRPr="00945B2E">
              <w:rPr>
                <w:rFonts w:cstheme="minorHAnsi"/>
              </w:rPr>
              <w:t xml:space="preserve">Use zoom meetings </w:t>
            </w:r>
          </w:p>
          <w:p w14:paraId="6359529A" w14:textId="00B96A0C" w:rsidR="00471A2B" w:rsidRPr="00945B2E" w:rsidRDefault="00471A2B" w:rsidP="00984D07">
            <w:pPr>
              <w:rPr>
                <w:rFonts w:cstheme="minorHAnsi"/>
              </w:rPr>
            </w:pPr>
            <w:r w:rsidRPr="00945B2E">
              <w:rPr>
                <w:rFonts w:cstheme="minorHAnsi"/>
              </w:rPr>
              <w:t xml:space="preserve">Engage with business online offering </w:t>
            </w:r>
          </w:p>
          <w:p w14:paraId="535F9F1D" w14:textId="77777777" w:rsidR="00705D95" w:rsidRDefault="00471A2B" w:rsidP="00984D07">
            <w:pPr>
              <w:rPr>
                <w:rFonts w:cstheme="minorHAnsi"/>
              </w:rPr>
            </w:pPr>
            <w:r w:rsidRPr="00945B2E">
              <w:rPr>
                <w:rFonts w:cstheme="minorHAnsi"/>
              </w:rPr>
              <w:t xml:space="preserve">Webinars, courses, </w:t>
            </w:r>
          </w:p>
          <w:p w14:paraId="7280AD18" w14:textId="2576A333" w:rsidR="00471A2B" w:rsidRPr="00945B2E" w:rsidRDefault="00471A2B" w:rsidP="00984D07">
            <w:pPr>
              <w:rPr>
                <w:rFonts w:cstheme="minorHAnsi"/>
              </w:rPr>
            </w:pPr>
            <w:r w:rsidRPr="00945B2E">
              <w:rPr>
                <w:rFonts w:cstheme="minorHAnsi"/>
              </w:rPr>
              <w:lastRenderedPageBreak/>
              <w:t xml:space="preserve">Answer queries online  </w:t>
            </w:r>
          </w:p>
        </w:tc>
      </w:tr>
      <w:tr w:rsidR="00CC78B5" w14:paraId="1B3093DC" w14:textId="77777777" w:rsidTr="00691C1B">
        <w:trPr>
          <w:trHeight w:val="323"/>
        </w:trPr>
        <w:tc>
          <w:tcPr>
            <w:tcW w:w="1081" w:type="dxa"/>
            <w:tcBorders>
              <w:top w:val="single" w:sz="4" w:space="0" w:color="000000"/>
              <w:left w:val="single" w:sz="4" w:space="0" w:color="000000"/>
              <w:bottom w:val="single" w:sz="4" w:space="0" w:color="000000"/>
              <w:right w:val="single" w:sz="4" w:space="0" w:color="000000"/>
            </w:tcBorders>
          </w:tcPr>
          <w:p w14:paraId="60883C7B" w14:textId="77777777" w:rsidR="00471A2B" w:rsidRPr="00945B2E" w:rsidRDefault="00471A2B" w:rsidP="00D2417F">
            <w:pPr>
              <w:spacing w:after="0"/>
              <w:ind w:left="5"/>
              <w:rPr>
                <w:rFonts w:cstheme="minorHAnsi"/>
              </w:rPr>
            </w:pPr>
            <w:r w:rsidRPr="00945B2E">
              <w:rPr>
                <w:rFonts w:eastAsia="Arial" w:cstheme="minorHAnsi"/>
              </w:rPr>
              <w:lastRenderedPageBreak/>
              <w:t xml:space="preserve">High </w:t>
            </w:r>
          </w:p>
        </w:tc>
        <w:tc>
          <w:tcPr>
            <w:tcW w:w="2466" w:type="dxa"/>
            <w:tcBorders>
              <w:top w:val="single" w:sz="4" w:space="0" w:color="000000"/>
              <w:left w:val="single" w:sz="4" w:space="0" w:color="000000"/>
              <w:bottom w:val="single" w:sz="4" w:space="0" w:color="000000"/>
              <w:right w:val="single" w:sz="4" w:space="0" w:color="000000"/>
            </w:tcBorders>
          </w:tcPr>
          <w:p w14:paraId="21867559" w14:textId="77777777" w:rsidR="00471A2B" w:rsidRPr="00945B2E" w:rsidRDefault="00471A2B" w:rsidP="00D2417F">
            <w:pPr>
              <w:spacing w:after="0"/>
              <w:rPr>
                <w:rFonts w:eastAsia="Arial" w:cstheme="minorHAnsi"/>
              </w:rPr>
            </w:pPr>
            <w:r w:rsidRPr="00945B2E">
              <w:rPr>
                <w:rFonts w:eastAsia="Arial" w:cstheme="minorHAnsi"/>
              </w:rPr>
              <w:t xml:space="preserve">Banks/lenders </w:t>
            </w:r>
          </w:p>
          <w:p w14:paraId="56094BB4" w14:textId="77777777" w:rsidR="00710B69" w:rsidRDefault="00710B69" w:rsidP="00D2417F">
            <w:pPr>
              <w:spacing w:after="0"/>
              <w:rPr>
                <w:rFonts w:eastAsia="Arial" w:cstheme="minorHAnsi"/>
              </w:rPr>
            </w:pPr>
            <w:r w:rsidRPr="00945B2E">
              <w:rPr>
                <w:rFonts w:eastAsia="Arial" w:cstheme="minorHAnsi"/>
              </w:rPr>
              <w:t xml:space="preserve">(financial </w:t>
            </w:r>
            <w:r w:rsidR="009C0F84" w:rsidRPr="00945B2E">
              <w:rPr>
                <w:rFonts w:eastAsia="Arial" w:cstheme="minorHAnsi"/>
              </w:rPr>
              <w:t>institution</w:t>
            </w:r>
            <w:r w:rsidRPr="00945B2E">
              <w:rPr>
                <w:rFonts w:eastAsia="Arial" w:cstheme="minorHAnsi"/>
              </w:rPr>
              <w:t>)</w:t>
            </w:r>
          </w:p>
          <w:p w14:paraId="65851B0A" w14:textId="20EF1760" w:rsidR="000257B4" w:rsidRPr="00945B2E" w:rsidRDefault="000257B4" w:rsidP="00D2417F">
            <w:pPr>
              <w:spacing w:after="0"/>
              <w:rPr>
                <w:rFonts w:cstheme="minorHAnsi"/>
              </w:rPr>
            </w:pPr>
            <w:r>
              <w:rPr>
                <w:rFonts w:eastAsia="Arial" w:cstheme="minorHAnsi"/>
              </w:rPr>
              <w:t>Driver</w:t>
            </w:r>
          </w:p>
        </w:tc>
        <w:tc>
          <w:tcPr>
            <w:tcW w:w="2113" w:type="dxa"/>
            <w:tcBorders>
              <w:top w:val="single" w:sz="4" w:space="0" w:color="000000"/>
              <w:left w:val="single" w:sz="4" w:space="0" w:color="000000"/>
              <w:bottom w:val="single" w:sz="4" w:space="0" w:color="000000"/>
              <w:right w:val="single" w:sz="4" w:space="0" w:color="000000"/>
            </w:tcBorders>
          </w:tcPr>
          <w:p w14:paraId="3E6B3F1A" w14:textId="77777777" w:rsidR="00471A2B" w:rsidRPr="00945B2E" w:rsidRDefault="00471A2B" w:rsidP="00984D07">
            <w:pPr>
              <w:rPr>
                <w:rFonts w:cstheme="minorHAnsi"/>
              </w:rPr>
            </w:pPr>
            <w:r w:rsidRPr="00945B2E">
              <w:rPr>
                <w:rFonts w:cstheme="minorHAnsi"/>
              </w:rPr>
              <w:t xml:space="preserve">They provide a medium to pay business </w:t>
            </w:r>
          </w:p>
        </w:tc>
        <w:tc>
          <w:tcPr>
            <w:tcW w:w="3769" w:type="dxa"/>
            <w:tcBorders>
              <w:top w:val="single" w:sz="4" w:space="0" w:color="000000"/>
              <w:left w:val="single" w:sz="4" w:space="0" w:color="000000"/>
              <w:bottom w:val="single" w:sz="4" w:space="0" w:color="000000"/>
              <w:right w:val="single" w:sz="4" w:space="0" w:color="000000"/>
            </w:tcBorders>
          </w:tcPr>
          <w:p w14:paraId="33609493" w14:textId="77777777" w:rsidR="00471A2B" w:rsidRPr="00945B2E" w:rsidRDefault="00471A2B" w:rsidP="00984D07">
            <w:pPr>
              <w:rPr>
                <w:rFonts w:cstheme="minorHAnsi"/>
              </w:rPr>
            </w:pPr>
            <w:r w:rsidRPr="00945B2E">
              <w:rPr>
                <w:rFonts w:cstheme="minorHAnsi"/>
              </w:rPr>
              <w:t xml:space="preserve">Prepare application forms and criteria of approving grants </w:t>
            </w:r>
          </w:p>
        </w:tc>
      </w:tr>
      <w:tr w:rsidR="00CC78B5" w14:paraId="1040476A" w14:textId="77777777" w:rsidTr="00691C1B">
        <w:trPr>
          <w:trHeight w:val="321"/>
        </w:trPr>
        <w:tc>
          <w:tcPr>
            <w:tcW w:w="1081" w:type="dxa"/>
            <w:tcBorders>
              <w:top w:val="single" w:sz="4" w:space="0" w:color="000000"/>
              <w:left w:val="single" w:sz="4" w:space="0" w:color="000000"/>
              <w:bottom w:val="single" w:sz="4" w:space="0" w:color="000000"/>
              <w:right w:val="single" w:sz="4" w:space="0" w:color="000000"/>
            </w:tcBorders>
          </w:tcPr>
          <w:p w14:paraId="31A52B33" w14:textId="0FCBB9B8" w:rsidR="00471A2B" w:rsidRPr="00945B2E" w:rsidRDefault="0033141D" w:rsidP="00D2417F">
            <w:pPr>
              <w:spacing w:after="0"/>
              <w:ind w:left="5"/>
              <w:rPr>
                <w:rFonts w:cstheme="minorHAnsi"/>
              </w:rPr>
            </w:pPr>
            <w:r>
              <w:rPr>
                <w:rFonts w:cstheme="minorHAnsi"/>
              </w:rPr>
              <w:t>Medium</w:t>
            </w:r>
          </w:p>
        </w:tc>
        <w:tc>
          <w:tcPr>
            <w:tcW w:w="2466" w:type="dxa"/>
            <w:tcBorders>
              <w:top w:val="single" w:sz="4" w:space="0" w:color="000000"/>
              <w:left w:val="single" w:sz="4" w:space="0" w:color="000000"/>
              <w:bottom w:val="single" w:sz="4" w:space="0" w:color="000000"/>
              <w:right w:val="single" w:sz="4" w:space="0" w:color="000000"/>
            </w:tcBorders>
          </w:tcPr>
          <w:p w14:paraId="631E2E29" w14:textId="77777777" w:rsidR="00471A2B" w:rsidRDefault="00471A2B" w:rsidP="00D2417F">
            <w:pPr>
              <w:spacing w:after="0"/>
              <w:rPr>
                <w:rFonts w:eastAsia="Arial" w:cstheme="minorHAnsi"/>
              </w:rPr>
            </w:pPr>
            <w:r w:rsidRPr="00945B2E">
              <w:rPr>
                <w:rFonts w:eastAsia="Arial" w:cstheme="minorHAnsi"/>
              </w:rPr>
              <w:t xml:space="preserve">Customers </w:t>
            </w:r>
            <w:r w:rsidR="00063ABC" w:rsidRPr="00945B2E">
              <w:rPr>
                <w:rFonts w:eastAsia="Arial" w:cstheme="minorHAnsi"/>
              </w:rPr>
              <w:t>(users</w:t>
            </w:r>
            <w:r w:rsidR="0074080B" w:rsidRPr="00945B2E">
              <w:rPr>
                <w:rFonts w:eastAsia="Arial" w:cstheme="minorHAnsi"/>
              </w:rPr>
              <w:t xml:space="preserve"> of the </w:t>
            </w:r>
            <w:r w:rsidR="00540720" w:rsidRPr="00945B2E">
              <w:rPr>
                <w:rFonts w:eastAsia="Arial" w:cstheme="minorHAnsi"/>
              </w:rPr>
              <w:t>project products)</w:t>
            </w:r>
          </w:p>
          <w:p w14:paraId="287719EC" w14:textId="0A622744" w:rsidR="00DD7065" w:rsidRPr="00945B2E" w:rsidRDefault="00DD7065" w:rsidP="00D2417F">
            <w:pPr>
              <w:spacing w:after="0"/>
              <w:rPr>
                <w:rFonts w:cstheme="minorHAnsi"/>
              </w:rPr>
            </w:pPr>
            <w:r>
              <w:rPr>
                <w:rFonts w:eastAsia="Arial" w:cstheme="minorHAnsi"/>
              </w:rPr>
              <w:t>(observer)</w:t>
            </w:r>
          </w:p>
        </w:tc>
        <w:tc>
          <w:tcPr>
            <w:tcW w:w="2113" w:type="dxa"/>
            <w:tcBorders>
              <w:top w:val="single" w:sz="4" w:space="0" w:color="000000"/>
              <w:left w:val="single" w:sz="4" w:space="0" w:color="000000"/>
              <w:bottom w:val="single" w:sz="4" w:space="0" w:color="000000"/>
              <w:right w:val="single" w:sz="4" w:space="0" w:color="000000"/>
            </w:tcBorders>
          </w:tcPr>
          <w:p w14:paraId="7A83FAB4" w14:textId="3C0F713C" w:rsidR="00471A2B" w:rsidRPr="00945B2E" w:rsidRDefault="00471A2B" w:rsidP="00984D07">
            <w:pPr>
              <w:rPr>
                <w:rFonts w:cstheme="minorHAnsi"/>
              </w:rPr>
            </w:pPr>
            <w:r w:rsidRPr="00945B2E">
              <w:rPr>
                <w:rFonts w:cstheme="minorHAnsi"/>
              </w:rPr>
              <w:t xml:space="preserve">Provide income for business </w:t>
            </w:r>
          </w:p>
        </w:tc>
        <w:tc>
          <w:tcPr>
            <w:tcW w:w="3769" w:type="dxa"/>
            <w:tcBorders>
              <w:top w:val="single" w:sz="4" w:space="0" w:color="000000"/>
              <w:left w:val="single" w:sz="4" w:space="0" w:color="000000"/>
              <w:right w:val="single" w:sz="4" w:space="0" w:color="000000"/>
            </w:tcBorders>
          </w:tcPr>
          <w:p w14:paraId="07F4266E" w14:textId="77777777" w:rsidR="00471A2B" w:rsidRDefault="00471A2B" w:rsidP="00984D07">
            <w:pPr>
              <w:rPr>
                <w:rFonts w:cstheme="minorHAnsi"/>
              </w:rPr>
            </w:pPr>
            <w:r w:rsidRPr="00945B2E">
              <w:rPr>
                <w:rFonts w:cstheme="minorHAnsi"/>
              </w:rPr>
              <w:t xml:space="preserve">Engage them online </w:t>
            </w:r>
          </w:p>
          <w:p w14:paraId="3435D52F" w14:textId="3C7300E2" w:rsidR="00691C1B" w:rsidRPr="00945B2E" w:rsidRDefault="00691C1B" w:rsidP="00984D07">
            <w:pPr>
              <w:rPr>
                <w:rFonts w:cstheme="minorHAnsi"/>
              </w:rPr>
            </w:pPr>
            <w:r w:rsidRPr="00945B2E">
              <w:rPr>
                <w:rFonts w:cstheme="minorHAnsi"/>
              </w:rPr>
              <w:t>Follow government guidelines when operating business such. Wearing protective clothing i.e. masks and gloves Use of sanitizer.   Follow social distancing rules</w:t>
            </w:r>
          </w:p>
        </w:tc>
      </w:tr>
      <w:tr w:rsidR="00CC78B5" w14:paraId="62500A16" w14:textId="77777777" w:rsidTr="00691C1B">
        <w:trPr>
          <w:trHeight w:val="181"/>
        </w:trPr>
        <w:tc>
          <w:tcPr>
            <w:tcW w:w="1081" w:type="dxa"/>
            <w:tcBorders>
              <w:top w:val="single" w:sz="4" w:space="0" w:color="000000"/>
              <w:left w:val="single" w:sz="4" w:space="0" w:color="000000"/>
              <w:bottom w:val="single" w:sz="4" w:space="0" w:color="000000"/>
              <w:right w:val="single" w:sz="4" w:space="0" w:color="000000"/>
            </w:tcBorders>
          </w:tcPr>
          <w:p w14:paraId="6318FF2F" w14:textId="77777777" w:rsidR="00691C1B" w:rsidRPr="00945B2E" w:rsidRDefault="00691C1B" w:rsidP="00691C1B">
            <w:pPr>
              <w:spacing w:after="0"/>
              <w:ind w:left="5"/>
              <w:rPr>
                <w:rFonts w:cstheme="minorHAnsi"/>
              </w:rPr>
            </w:pPr>
            <w:r w:rsidRPr="00945B2E">
              <w:rPr>
                <w:rFonts w:eastAsia="Arial" w:cstheme="minorHAnsi"/>
              </w:rPr>
              <w:t xml:space="preserve">Medium </w:t>
            </w:r>
          </w:p>
        </w:tc>
        <w:tc>
          <w:tcPr>
            <w:tcW w:w="2466" w:type="dxa"/>
            <w:tcBorders>
              <w:top w:val="single" w:sz="4" w:space="0" w:color="000000"/>
              <w:left w:val="single" w:sz="4" w:space="0" w:color="000000"/>
              <w:bottom w:val="single" w:sz="4" w:space="0" w:color="000000"/>
              <w:right w:val="single" w:sz="4" w:space="0" w:color="000000"/>
            </w:tcBorders>
          </w:tcPr>
          <w:p w14:paraId="5102A210" w14:textId="77777777" w:rsidR="00691C1B" w:rsidRPr="00945B2E" w:rsidRDefault="00691C1B" w:rsidP="00691C1B">
            <w:pPr>
              <w:spacing w:after="0"/>
              <w:rPr>
                <w:rFonts w:cstheme="minorHAnsi"/>
              </w:rPr>
            </w:pPr>
            <w:r w:rsidRPr="00945B2E">
              <w:rPr>
                <w:rFonts w:eastAsia="Arial" w:cstheme="minorHAnsi"/>
              </w:rPr>
              <w:t xml:space="preserve">Suppliers </w:t>
            </w:r>
          </w:p>
        </w:tc>
        <w:tc>
          <w:tcPr>
            <w:tcW w:w="2113" w:type="dxa"/>
            <w:tcBorders>
              <w:top w:val="single" w:sz="4" w:space="0" w:color="000000"/>
              <w:left w:val="single" w:sz="4" w:space="0" w:color="000000"/>
              <w:bottom w:val="single" w:sz="4" w:space="0" w:color="000000"/>
              <w:right w:val="single" w:sz="4" w:space="0" w:color="000000"/>
            </w:tcBorders>
          </w:tcPr>
          <w:p w14:paraId="6D10208B" w14:textId="77777777" w:rsidR="00691C1B" w:rsidRPr="00945B2E" w:rsidRDefault="00691C1B" w:rsidP="00691C1B">
            <w:pPr>
              <w:rPr>
                <w:rFonts w:cstheme="minorHAnsi"/>
              </w:rPr>
            </w:pPr>
            <w:r w:rsidRPr="00945B2E">
              <w:rPr>
                <w:rFonts w:cstheme="minorHAnsi"/>
              </w:rPr>
              <w:t xml:space="preserve">Providing P.P.E  </w:t>
            </w:r>
          </w:p>
        </w:tc>
        <w:tc>
          <w:tcPr>
            <w:tcW w:w="3769" w:type="dxa"/>
            <w:tcBorders>
              <w:top w:val="single" w:sz="4" w:space="0" w:color="000000"/>
              <w:left w:val="single" w:sz="4" w:space="0" w:color="000000"/>
              <w:bottom w:val="single" w:sz="4" w:space="0" w:color="000000"/>
              <w:right w:val="single" w:sz="4" w:space="0" w:color="000000"/>
            </w:tcBorders>
          </w:tcPr>
          <w:p w14:paraId="1EBD6172" w14:textId="77777777" w:rsidR="00691C1B" w:rsidRPr="00945B2E" w:rsidRDefault="00691C1B" w:rsidP="00691C1B">
            <w:pPr>
              <w:rPr>
                <w:rFonts w:cstheme="minorHAnsi"/>
              </w:rPr>
            </w:pPr>
            <w:r w:rsidRPr="00945B2E">
              <w:rPr>
                <w:rFonts w:cstheme="minorHAnsi"/>
              </w:rPr>
              <w:t xml:space="preserve">Sourcing and buying supplies </w:t>
            </w:r>
          </w:p>
        </w:tc>
      </w:tr>
      <w:tr w:rsidR="00CC78B5" w14:paraId="611B7BD7" w14:textId="77777777" w:rsidTr="00691C1B">
        <w:trPr>
          <w:trHeight w:val="477"/>
        </w:trPr>
        <w:tc>
          <w:tcPr>
            <w:tcW w:w="1081" w:type="dxa"/>
            <w:tcBorders>
              <w:top w:val="single" w:sz="4" w:space="0" w:color="000000"/>
              <w:left w:val="single" w:sz="4" w:space="0" w:color="000000"/>
              <w:bottom w:val="single" w:sz="4" w:space="0" w:color="000000"/>
              <w:right w:val="single" w:sz="4" w:space="0" w:color="000000"/>
            </w:tcBorders>
          </w:tcPr>
          <w:p w14:paraId="339FC642" w14:textId="77777777" w:rsidR="00691C1B" w:rsidRPr="00945B2E" w:rsidRDefault="00691C1B" w:rsidP="00691C1B">
            <w:pPr>
              <w:spacing w:after="0"/>
              <w:ind w:left="5"/>
              <w:rPr>
                <w:rFonts w:cstheme="minorHAnsi"/>
              </w:rPr>
            </w:pPr>
            <w:r w:rsidRPr="00945B2E">
              <w:rPr>
                <w:rFonts w:eastAsia="Arial" w:cstheme="minorHAnsi"/>
              </w:rPr>
              <w:t xml:space="preserve">Low </w:t>
            </w:r>
          </w:p>
        </w:tc>
        <w:tc>
          <w:tcPr>
            <w:tcW w:w="2466" w:type="dxa"/>
            <w:tcBorders>
              <w:top w:val="single" w:sz="4" w:space="0" w:color="000000"/>
              <w:left w:val="single" w:sz="4" w:space="0" w:color="000000"/>
              <w:bottom w:val="single" w:sz="4" w:space="0" w:color="000000"/>
              <w:right w:val="single" w:sz="4" w:space="0" w:color="000000"/>
            </w:tcBorders>
          </w:tcPr>
          <w:p w14:paraId="40CCA7CF" w14:textId="77777777" w:rsidR="00691C1B" w:rsidRDefault="00691C1B" w:rsidP="00691C1B">
            <w:pPr>
              <w:spacing w:after="0"/>
              <w:rPr>
                <w:rFonts w:eastAsia="Arial" w:cstheme="minorHAnsi"/>
              </w:rPr>
            </w:pPr>
            <w:r w:rsidRPr="00945B2E">
              <w:rPr>
                <w:rFonts w:eastAsia="Arial" w:cstheme="minorHAnsi"/>
              </w:rPr>
              <w:t xml:space="preserve">Family </w:t>
            </w:r>
          </w:p>
          <w:p w14:paraId="1385AAC5" w14:textId="781BEEB1" w:rsidR="00B1082A" w:rsidRPr="00945B2E" w:rsidRDefault="00B1082A" w:rsidP="00691C1B">
            <w:pPr>
              <w:spacing w:after="0"/>
              <w:rPr>
                <w:rFonts w:cstheme="minorHAnsi"/>
              </w:rPr>
            </w:pPr>
            <w:r>
              <w:rPr>
                <w:rFonts w:eastAsia="Arial" w:cstheme="minorHAnsi"/>
              </w:rPr>
              <w:t>(observer)</w:t>
            </w:r>
          </w:p>
        </w:tc>
        <w:tc>
          <w:tcPr>
            <w:tcW w:w="2113" w:type="dxa"/>
            <w:tcBorders>
              <w:top w:val="single" w:sz="4" w:space="0" w:color="000000"/>
              <w:left w:val="single" w:sz="4" w:space="0" w:color="000000"/>
              <w:bottom w:val="single" w:sz="4" w:space="0" w:color="000000"/>
              <w:right w:val="single" w:sz="4" w:space="0" w:color="000000"/>
            </w:tcBorders>
          </w:tcPr>
          <w:p w14:paraId="09F50469" w14:textId="77777777" w:rsidR="00691C1B" w:rsidRPr="00945B2E" w:rsidRDefault="00691C1B" w:rsidP="00691C1B">
            <w:pPr>
              <w:rPr>
                <w:rFonts w:cstheme="minorHAnsi"/>
              </w:rPr>
            </w:pPr>
            <w:r w:rsidRPr="00945B2E">
              <w:rPr>
                <w:rFonts w:cstheme="minorHAnsi"/>
              </w:rPr>
              <w:t xml:space="preserve">Jobs create income for families to survive l Families provide emotional support to the stakeholders involved </w:t>
            </w:r>
          </w:p>
        </w:tc>
        <w:tc>
          <w:tcPr>
            <w:tcW w:w="3769" w:type="dxa"/>
            <w:tcBorders>
              <w:top w:val="single" w:sz="4" w:space="0" w:color="000000"/>
              <w:left w:val="single" w:sz="4" w:space="0" w:color="000000"/>
              <w:bottom w:val="single" w:sz="4" w:space="0" w:color="000000"/>
              <w:right w:val="single" w:sz="4" w:space="0" w:color="000000"/>
            </w:tcBorders>
          </w:tcPr>
          <w:p w14:paraId="17B6F681" w14:textId="77777777" w:rsidR="00691C1B" w:rsidRPr="00945B2E" w:rsidRDefault="00691C1B" w:rsidP="00691C1B">
            <w:pPr>
              <w:rPr>
                <w:rFonts w:cstheme="minorHAnsi"/>
              </w:rPr>
            </w:pPr>
            <w:r w:rsidRPr="00945B2E">
              <w:rPr>
                <w:rFonts w:cstheme="minorHAnsi"/>
              </w:rPr>
              <w:t xml:space="preserve">Keep families informed and updated on the latest regulations </w:t>
            </w:r>
          </w:p>
        </w:tc>
      </w:tr>
      <w:tr w:rsidR="00CC78B5" w14:paraId="33AB7991" w14:textId="77777777" w:rsidTr="00691C1B">
        <w:trPr>
          <w:trHeight w:val="181"/>
        </w:trPr>
        <w:tc>
          <w:tcPr>
            <w:tcW w:w="1081" w:type="dxa"/>
            <w:tcBorders>
              <w:top w:val="single" w:sz="4" w:space="0" w:color="000000"/>
              <w:left w:val="single" w:sz="4" w:space="0" w:color="000000"/>
              <w:bottom w:val="single" w:sz="4" w:space="0" w:color="000000"/>
              <w:right w:val="single" w:sz="4" w:space="0" w:color="000000"/>
            </w:tcBorders>
          </w:tcPr>
          <w:p w14:paraId="766AE428" w14:textId="77777777" w:rsidR="00691C1B" w:rsidRPr="00945B2E" w:rsidRDefault="00691C1B" w:rsidP="00691C1B">
            <w:pPr>
              <w:spacing w:after="0"/>
              <w:ind w:left="5"/>
              <w:rPr>
                <w:rFonts w:cstheme="minorHAnsi"/>
              </w:rPr>
            </w:pPr>
            <w:r w:rsidRPr="00945B2E">
              <w:rPr>
                <w:rFonts w:eastAsia="Arial" w:cstheme="minorHAnsi"/>
              </w:rPr>
              <w:t xml:space="preserve">Low </w:t>
            </w:r>
          </w:p>
        </w:tc>
        <w:tc>
          <w:tcPr>
            <w:tcW w:w="2466" w:type="dxa"/>
            <w:tcBorders>
              <w:top w:val="single" w:sz="4" w:space="0" w:color="000000"/>
              <w:left w:val="single" w:sz="4" w:space="0" w:color="000000"/>
              <w:bottom w:val="single" w:sz="4" w:space="0" w:color="000000"/>
              <w:right w:val="single" w:sz="4" w:space="0" w:color="000000"/>
            </w:tcBorders>
          </w:tcPr>
          <w:p w14:paraId="74E29E59" w14:textId="77777777" w:rsidR="00691C1B" w:rsidRDefault="00691C1B" w:rsidP="00691C1B">
            <w:pPr>
              <w:spacing w:after="0"/>
              <w:rPr>
                <w:rFonts w:eastAsia="Arial" w:cstheme="minorHAnsi"/>
              </w:rPr>
            </w:pPr>
            <w:r w:rsidRPr="00945B2E">
              <w:rPr>
                <w:rFonts w:eastAsia="Arial" w:cstheme="minorHAnsi"/>
              </w:rPr>
              <w:t xml:space="preserve">Media </w:t>
            </w:r>
          </w:p>
          <w:p w14:paraId="7DBFD8CD" w14:textId="3B09BE32" w:rsidR="007803EE" w:rsidRPr="00945B2E" w:rsidRDefault="007803EE" w:rsidP="00691C1B">
            <w:pPr>
              <w:spacing w:after="0"/>
              <w:rPr>
                <w:rFonts w:cstheme="minorHAnsi"/>
              </w:rPr>
            </w:pPr>
            <w:r>
              <w:rPr>
                <w:rFonts w:eastAsia="Arial" w:cstheme="minorHAnsi"/>
              </w:rPr>
              <w:t>(0bse</w:t>
            </w:r>
            <w:r w:rsidR="00B1082A">
              <w:rPr>
                <w:rFonts w:eastAsia="Arial" w:cstheme="minorHAnsi"/>
              </w:rPr>
              <w:t>rver)</w:t>
            </w:r>
          </w:p>
        </w:tc>
        <w:tc>
          <w:tcPr>
            <w:tcW w:w="2113" w:type="dxa"/>
            <w:tcBorders>
              <w:top w:val="single" w:sz="4" w:space="0" w:color="000000"/>
              <w:left w:val="single" w:sz="4" w:space="0" w:color="000000"/>
              <w:bottom w:val="single" w:sz="4" w:space="0" w:color="auto"/>
              <w:right w:val="single" w:sz="4" w:space="0" w:color="000000"/>
            </w:tcBorders>
          </w:tcPr>
          <w:p w14:paraId="43ED1D7E" w14:textId="77777777" w:rsidR="00691C1B" w:rsidRPr="00945B2E" w:rsidRDefault="00691C1B" w:rsidP="00691C1B">
            <w:pPr>
              <w:rPr>
                <w:rFonts w:cstheme="minorHAnsi"/>
              </w:rPr>
            </w:pPr>
            <w:r w:rsidRPr="00945B2E">
              <w:rPr>
                <w:rFonts w:cstheme="minorHAnsi"/>
              </w:rPr>
              <w:t xml:space="preserve">Information services </w:t>
            </w:r>
          </w:p>
        </w:tc>
        <w:tc>
          <w:tcPr>
            <w:tcW w:w="3769" w:type="dxa"/>
            <w:tcBorders>
              <w:top w:val="single" w:sz="4" w:space="0" w:color="000000"/>
              <w:left w:val="single" w:sz="4" w:space="0" w:color="000000"/>
              <w:bottom w:val="single" w:sz="4" w:space="0" w:color="auto"/>
              <w:right w:val="single" w:sz="4" w:space="0" w:color="000000"/>
            </w:tcBorders>
          </w:tcPr>
          <w:p w14:paraId="7A914FB3" w14:textId="169698A2" w:rsidR="00691C1B" w:rsidRPr="00945B2E" w:rsidRDefault="00691C1B" w:rsidP="00691C1B">
            <w:pPr>
              <w:rPr>
                <w:rFonts w:cstheme="minorHAnsi"/>
              </w:rPr>
            </w:pPr>
            <w:r w:rsidRPr="00945B2E">
              <w:rPr>
                <w:rFonts w:cstheme="minorHAnsi"/>
              </w:rPr>
              <w:t xml:space="preserve">Get media adequately informed. </w:t>
            </w:r>
          </w:p>
        </w:tc>
      </w:tr>
    </w:tbl>
    <w:p w14:paraId="7375B3B4" w14:textId="057BEA02" w:rsidR="002329BC" w:rsidRDefault="002329BC" w:rsidP="00E024F9">
      <w:pPr>
        <w:rPr>
          <w:rFonts w:ascii="Arial" w:eastAsia="Times New Roman" w:hAnsi="Arial" w:cs="Arial"/>
          <w:color w:val="000000"/>
          <w:sz w:val="20"/>
          <w:szCs w:val="20"/>
          <w:shd w:val="clear" w:color="auto" w:fill="FFFFFF"/>
          <w:lang w:eastAsia="en-GB"/>
        </w:rPr>
      </w:pPr>
    </w:p>
    <w:p w14:paraId="33A834BE" w14:textId="2D8DE603" w:rsidR="00163326" w:rsidRPr="00163326" w:rsidRDefault="00163326" w:rsidP="00163326">
      <w:pPr>
        <w:rPr>
          <w:rFonts w:ascii="Arial" w:eastAsia="Times New Roman" w:hAnsi="Arial" w:cs="Arial"/>
          <w:color w:val="000000"/>
          <w:sz w:val="20"/>
          <w:szCs w:val="20"/>
          <w:shd w:val="clear" w:color="auto" w:fill="FFFFFF"/>
          <w:lang w:eastAsia="en-GB"/>
        </w:rPr>
      </w:pPr>
      <w:r w:rsidRPr="00163326">
        <w:rPr>
          <w:rFonts w:ascii="Arial" w:eastAsia="Times New Roman" w:hAnsi="Arial" w:cs="Arial"/>
          <w:color w:val="000000"/>
          <w:sz w:val="20"/>
          <w:szCs w:val="20"/>
          <w:shd w:val="clear" w:color="auto" w:fill="FFFFFF"/>
          <w:lang w:eastAsia="en-GB"/>
        </w:rPr>
        <w:fldChar w:fldCharType="begin"/>
      </w:r>
      <w:r w:rsidRPr="00163326">
        <w:rPr>
          <w:rFonts w:ascii="Arial" w:eastAsia="Times New Roman" w:hAnsi="Arial" w:cs="Arial"/>
          <w:color w:val="000000"/>
          <w:sz w:val="20"/>
          <w:szCs w:val="20"/>
          <w:shd w:val="clear" w:color="auto" w:fill="FFFFFF"/>
          <w:lang w:eastAsia="en-GB"/>
        </w:rPr>
        <w:instrText xml:space="preserve"> INCLUDEPICTURE "/var/folders/mv/jysr9b_d2lgb1pb4tt6hgnrc0000gn/T/TemporaryItems/(A Document Being Saved By screencaptureui)/Screenshot 2020-06-22 at 22.36.47.png" \* MERGEFORMATINET </w:instrText>
      </w:r>
      <w:r w:rsidRPr="00163326">
        <w:rPr>
          <w:rFonts w:ascii="Arial" w:eastAsia="Times New Roman" w:hAnsi="Arial" w:cs="Arial"/>
          <w:color w:val="000000"/>
          <w:sz w:val="20"/>
          <w:szCs w:val="20"/>
          <w:shd w:val="clear" w:color="auto" w:fill="FFFFFF"/>
          <w:lang w:eastAsia="en-GB"/>
        </w:rPr>
        <w:fldChar w:fldCharType="separate"/>
      </w:r>
      <w:r w:rsidRPr="00163326">
        <w:rPr>
          <w:rFonts w:ascii="Arial" w:eastAsia="Times New Roman" w:hAnsi="Arial" w:cs="Arial"/>
          <w:noProof/>
          <w:color w:val="000000"/>
          <w:sz w:val="20"/>
          <w:szCs w:val="20"/>
          <w:shd w:val="clear" w:color="auto" w:fill="FFFFFF"/>
          <w:lang w:eastAsia="en-GB"/>
        </w:rPr>
        <mc:AlternateContent>
          <mc:Choice Requires="wps">
            <w:drawing>
              <wp:inline distT="0" distB="0" distL="0" distR="0" wp14:anchorId="2F7B98F8" wp14:editId="5DD9A265">
                <wp:extent cx="307975" cy="307975"/>
                <wp:effectExtent l="0" t="0" r="0" b="0"/>
                <wp:docPr id="20" name="Rectangle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45490C" id="Rectangle 20" o:spid="_x0000_s1026"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" filled="f" stroked="f">
                <o:lock v:ext="edit" aspectratio="t"/>
                <w10:anchorlock/>
              </v:rect>
            </w:pict>
          </mc:Fallback>
        </mc:AlternateContent>
      </w:r>
      <w:r w:rsidRPr="00163326">
        <w:rPr>
          <w:rFonts w:ascii="Arial" w:eastAsia="Times New Roman" w:hAnsi="Arial" w:cs="Arial"/>
          <w:color w:val="000000"/>
          <w:sz w:val="20"/>
          <w:szCs w:val="20"/>
          <w:shd w:val="clear" w:color="auto" w:fill="FFFFFF"/>
          <w:lang w:eastAsia="en-GB"/>
        </w:rPr>
        <w:fldChar w:fldCharType="end"/>
      </w:r>
      <w:r w:rsidR="00952A79">
        <w:rPr>
          <w:rFonts w:ascii="Arial" w:eastAsia="Times New Roman" w:hAnsi="Arial" w:cs="Arial"/>
          <w:color w:val="000000"/>
          <w:sz w:val="20"/>
          <w:szCs w:val="20"/>
          <w:shd w:val="clear" w:color="auto" w:fill="FFFFFF"/>
          <w:lang w:eastAsia="en-GB"/>
        </w:rPr>
        <w:t xml:space="preserve">Below </w:t>
      </w:r>
      <w:r w:rsidR="00B72847">
        <w:rPr>
          <w:rFonts w:ascii="Arial" w:eastAsia="Times New Roman" w:hAnsi="Arial" w:cs="Arial"/>
          <w:color w:val="000000"/>
          <w:sz w:val="20"/>
          <w:szCs w:val="20"/>
          <w:shd w:val="clear" w:color="auto" w:fill="FFFFFF"/>
          <w:lang w:eastAsia="en-GB"/>
        </w:rPr>
        <w:t>on picture</w:t>
      </w:r>
      <w:r w:rsidR="0007547E">
        <w:rPr>
          <w:rFonts w:ascii="Arial" w:eastAsia="Times New Roman" w:hAnsi="Arial" w:cs="Arial"/>
          <w:color w:val="000000"/>
          <w:sz w:val="20"/>
          <w:szCs w:val="20"/>
          <w:shd w:val="clear" w:color="auto" w:fill="FFFFFF"/>
          <w:lang w:eastAsia="en-GB"/>
        </w:rPr>
        <w:t xml:space="preserve"> </w:t>
      </w:r>
      <w:r w:rsidR="00952A79">
        <w:rPr>
          <w:rFonts w:ascii="Arial" w:eastAsia="Times New Roman" w:hAnsi="Arial" w:cs="Arial"/>
          <w:color w:val="000000"/>
          <w:sz w:val="20"/>
          <w:szCs w:val="20"/>
          <w:shd w:val="clear" w:color="auto" w:fill="FFFFFF"/>
          <w:lang w:eastAsia="en-GB"/>
        </w:rPr>
        <w:t xml:space="preserve">figure 2-7 </w:t>
      </w:r>
      <w:r w:rsidR="007678CF">
        <w:rPr>
          <w:rFonts w:ascii="Arial" w:eastAsia="Times New Roman" w:hAnsi="Arial" w:cs="Arial"/>
          <w:color w:val="000000"/>
          <w:sz w:val="20"/>
          <w:szCs w:val="20"/>
          <w:shd w:val="clear" w:color="auto" w:fill="FFFFFF"/>
          <w:lang w:eastAsia="en-GB"/>
        </w:rPr>
        <w:t>illustrates the</w:t>
      </w:r>
      <w:r w:rsidR="003D0860">
        <w:rPr>
          <w:rFonts w:ascii="Arial" w:eastAsia="Times New Roman" w:hAnsi="Arial" w:cs="Arial"/>
          <w:color w:val="000000"/>
          <w:sz w:val="20"/>
          <w:szCs w:val="20"/>
          <w:shd w:val="clear" w:color="auto" w:fill="FFFFFF"/>
          <w:lang w:eastAsia="en-GB"/>
        </w:rPr>
        <w:t xml:space="preserve"> relationship between the </w:t>
      </w:r>
      <w:r w:rsidR="0036292A">
        <w:rPr>
          <w:rFonts w:ascii="Arial" w:eastAsia="Times New Roman" w:hAnsi="Arial" w:cs="Arial"/>
          <w:color w:val="000000"/>
          <w:sz w:val="20"/>
          <w:szCs w:val="20"/>
          <w:shd w:val="clear" w:color="auto" w:fill="FFFFFF"/>
          <w:lang w:eastAsia="en-GB"/>
        </w:rPr>
        <w:t>project,</w:t>
      </w:r>
      <w:r w:rsidR="003D0860">
        <w:rPr>
          <w:rFonts w:ascii="Arial" w:eastAsia="Times New Roman" w:hAnsi="Arial" w:cs="Arial"/>
          <w:color w:val="000000"/>
          <w:sz w:val="20"/>
          <w:szCs w:val="20"/>
          <w:shd w:val="clear" w:color="auto" w:fill="FFFFFF"/>
          <w:lang w:eastAsia="en-GB"/>
        </w:rPr>
        <w:t xml:space="preserve"> the project team and various stakeholder.</w:t>
      </w:r>
    </w:p>
    <w:p w14:paraId="298415A9" w14:textId="2C2DE21C" w:rsidR="00163326" w:rsidRPr="00163326" w:rsidRDefault="007F5A25" w:rsidP="00282213">
      <w:pPr>
        <w:spacing w:after="0" w:line="240" w:lineRule="auto"/>
        <w:jc w:val="center"/>
        <w:rPr>
          <w:rFonts w:ascii="Times New Roman" w:eastAsia="Times New Roman" w:hAnsi="Times New Roman" w:cs="Times New Roman"/>
          <w:sz w:val="24"/>
          <w:szCs w:val="24"/>
          <w:lang w:eastAsia="en-GB"/>
        </w:rPr>
      </w:pPr>
      <w:r w:rsidRPr="00163326">
        <w:rPr>
          <w:rFonts w:ascii="Times New Roman" w:eastAsia="Times New Roman" w:hAnsi="Times New Roman" w:cs="Times New Roman"/>
          <w:sz w:val="24"/>
          <w:szCs w:val="24"/>
          <w:lang w:eastAsia="en-GB"/>
        </w:rPr>
        <w:lastRenderedPageBreak/>
        <w:fldChar w:fldCharType="begin"/>
      </w:r>
      <w:r w:rsidRPr="00163326">
        <w:rPr>
          <w:rFonts w:ascii="Times New Roman" w:eastAsia="Times New Roman" w:hAnsi="Times New Roman" w:cs="Times New Roman"/>
          <w:sz w:val="24"/>
          <w:szCs w:val="24"/>
          <w:lang w:eastAsia="en-GB"/>
        </w:rPr>
        <w:instrText xml:space="preserve"> INCLUDEPICTURE "/var/folders/mv/jysr9b_d2lgb1pb4tt6hgnrc0000gn/T/TemporaryItems/(A Document Being Saved By screencaptureui)/Screenshot 2020-06-22 at 22.36.47.png" \* MERGEFORMATINET </w:instrText>
      </w:r>
      <w:r w:rsidRPr="00163326">
        <w:rPr>
          <w:rFonts w:ascii="Times New Roman" w:eastAsia="Times New Roman" w:hAnsi="Times New Roman" w:cs="Times New Roman"/>
          <w:sz w:val="24"/>
          <w:szCs w:val="24"/>
          <w:lang w:eastAsia="en-GB"/>
        </w:rPr>
        <w:fldChar w:fldCharType="separate"/>
      </w:r>
      <w:r w:rsidRPr="00163326">
        <w:rPr>
          <w:rFonts w:ascii="Times New Roman" w:eastAsia="Times New Roman" w:hAnsi="Times New Roman" w:cs="Times New Roman"/>
          <w:noProof/>
          <w:sz w:val="24"/>
          <w:szCs w:val="24"/>
          <w:lang w:eastAsia="en-GB"/>
        </w:rPr>
        <w:drawing>
          <wp:inline distT="0" distB="0" distL="0" distR="0" wp14:anchorId="77480EB5" wp14:editId="22691AFC">
            <wp:extent cx="5054600" cy="3866458"/>
            <wp:effectExtent l="0" t="0" r="0" b="0"/>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3755" t="18616" r="17967" b="718"/>
                    <a:stretch/>
                  </pic:blipFill>
                  <pic:spPr bwMode="auto">
                    <a:xfrm>
                      <a:off x="0" y="0"/>
                      <a:ext cx="5065892" cy="3875096"/>
                    </a:xfrm>
                    <a:prstGeom prst="rect">
                      <a:avLst/>
                    </a:prstGeom>
                    <a:noFill/>
                    <a:ln>
                      <a:noFill/>
                    </a:ln>
                    <a:extLst>
                      <a:ext uri="{53640926-AAD7-44D8-BBD7-CCE9431645EC}">
                        <a14:shadowObscured xmlns:a14="http://schemas.microsoft.com/office/drawing/2010/main"/>
                      </a:ext>
                    </a:extLst>
                  </pic:spPr>
                </pic:pic>
              </a:graphicData>
            </a:graphic>
          </wp:inline>
        </w:drawing>
      </w:r>
      <w:r w:rsidRPr="00163326">
        <w:rPr>
          <w:rFonts w:ascii="Times New Roman" w:eastAsia="Times New Roman" w:hAnsi="Times New Roman" w:cs="Times New Roman"/>
          <w:sz w:val="24"/>
          <w:szCs w:val="24"/>
          <w:lang w:eastAsia="en-GB"/>
        </w:rPr>
        <w:fldChar w:fldCharType="end"/>
      </w:r>
    </w:p>
    <w:p w14:paraId="7DCCEFEB" w14:textId="77777777" w:rsidR="002329BC" w:rsidRDefault="002329BC" w:rsidP="00E024F9">
      <w:pPr>
        <w:rPr>
          <w:rFonts w:ascii="Arial" w:eastAsia="Times New Roman" w:hAnsi="Arial" w:cs="Arial"/>
          <w:color w:val="000000"/>
          <w:sz w:val="20"/>
          <w:szCs w:val="20"/>
          <w:shd w:val="clear" w:color="auto" w:fill="FFFFFF"/>
          <w:lang w:eastAsia="en-GB"/>
        </w:rPr>
      </w:pPr>
    </w:p>
    <w:p w14:paraId="2D3AC5B2" w14:textId="77777777" w:rsidR="00510B34" w:rsidRDefault="003D2A72" w:rsidP="00510B34">
      <w:pPr>
        <w:rPr>
          <w:rFonts w:ascii="Arial" w:eastAsia="Times New Roman" w:hAnsi="Arial" w:cs="Arial"/>
          <w:color w:val="000000"/>
          <w:sz w:val="24"/>
          <w:szCs w:val="24"/>
          <w:shd w:val="clear" w:color="auto" w:fill="FFFFFF"/>
          <w:lang w:eastAsia="en-GB"/>
        </w:rPr>
      </w:pPr>
      <w:r w:rsidRPr="000A2109">
        <w:rPr>
          <w:rFonts w:ascii="Arial" w:eastAsia="Times New Roman" w:hAnsi="Arial" w:cs="Arial"/>
          <w:color w:val="000000"/>
          <w:sz w:val="24"/>
          <w:szCs w:val="24"/>
          <w:shd w:val="clear" w:color="auto" w:fill="FFFFFF"/>
          <w:lang w:eastAsia="en-GB"/>
        </w:rPr>
        <w:t xml:space="preserve">To avoid overwhelming the stakeholders with the information or </w:t>
      </w:r>
      <w:r w:rsidR="003E4370" w:rsidRPr="000A2109">
        <w:rPr>
          <w:rFonts w:ascii="Arial" w:eastAsia="Times New Roman" w:hAnsi="Arial" w:cs="Arial"/>
          <w:color w:val="000000"/>
          <w:sz w:val="24"/>
          <w:szCs w:val="24"/>
          <w:shd w:val="clear" w:color="auto" w:fill="FFFFFF"/>
          <w:lang w:eastAsia="en-GB"/>
        </w:rPr>
        <w:t>under informing</w:t>
      </w:r>
      <w:r w:rsidR="002553C1" w:rsidRPr="000A2109">
        <w:rPr>
          <w:rFonts w:ascii="Arial" w:eastAsia="Times New Roman" w:hAnsi="Arial" w:cs="Arial"/>
          <w:color w:val="000000"/>
          <w:sz w:val="24"/>
          <w:szCs w:val="24"/>
          <w:shd w:val="clear" w:color="auto" w:fill="FFFFFF"/>
          <w:lang w:eastAsia="en-GB"/>
        </w:rPr>
        <w:t xml:space="preserve"> them it is important to </w:t>
      </w:r>
      <w:r w:rsidR="00605C9E" w:rsidRPr="000A2109">
        <w:rPr>
          <w:rFonts w:ascii="Arial" w:eastAsia="Times New Roman" w:hAnsi="Arial" w:cs="Arial"/>
          <w:color w:val="000000"/>
          <w:sz w:val="24"/>
          <w:szCs w:val="24"/>
          <w:shd w:val="clear" w:color="auto" w:fill="FFFFFF"/>
          <w:lang w:eastAsia="en-GB"/>
        </w:rPr>
        <w:t>prioritise</w:t>
      </w:r>
      <w:r w:rsidR="002553C1" w:rsidRPr="000A2109">
        <w:rPr>
          <w:rFonts w:ascii="Arial" w:eastAsia="Times New Roman" w:hAnsi="Arial" w:cs="Arial"/>
          <w:color w:val="000000"/>
          <w:sz w:val="24"/>
          <w:szCs w:val="24"/>
          <w:shd w:val="clear" w:color="auto" w:fill="FFFFFF"/>
          <w:lang w:eastAsia="en-GB"/>
        </w:rPr>
        <w:t xml:space="preserve"> the stakeholders and engage them in different </w:t>
      </w:r>
      <w:r w:rsidR="003E4370" w:rsidRPr="000A2109">
        <w:rPr>
          <w:rFonts w:ascii="Arial" w:eastAsia="Times New Roman" w:hAnsi="Arial" w:cs="Arial"/>
          <w:color w:val="000000"/>
          <w:sz w:val="24"/>
          <w:szCs w:val="24"/>
          <w:shd w:val="clear" w:color="auto" w:fill="FFFFFF"/>
          <w:lang w:eastAsia="en-GB"/>
        </w:rPr>
        <w:t>levels.</w:t>
      </w:r>
      <w:r w:rsidR="003D0BA8" w:rsidRPr="000A2109">
        <w:rPr>
          <w:rFonts w:ascii="Arial" w:eastAsia="Times New Roman" w:hAnsi="Arial" w:cs="Arial"/>
          <w:color w:val="000000"/>
          <w:sz w:val="24"/>
          <w:szCs w:val="24"/>
          <w:shd w:val="clear" w:color="auto" w:fill="FFFFFF"/>
          <w:lang w:eastAsia="en-GB"/>
        </w:rPr>
        <w:t xml:space="preserve"> For stakeholders who have </w:t>
      </w:r>
      <w:r w:rsidR="002161E5" w:rsidRPr="000A2109">
        <w:rPr>
          <w:rFonts w:ascii="Arial" w:eastAsia="Times New Roman" w:hAnsi="Arial" w:cs="Arial"/>
          <w:color w:val="000000"/>
          <w:sz w:val="24"/>
          <w:szCs w:val="24"/>
          <w:shd w:val="clear" w:color="auto" w:fill="FFFFFF"/>
          <w:lang w:eastAsia="en-GB"/>
        </w:rPr>
        <w:t xml:space="preserve">high power and interest should be managed closely </w:t>
      </w:r>
      <w:r w:rsidR="00705882" w:rsidRPr="000A2109">
        <w:rPr>
          <w:rFonts w:ascii="Arial" w:eastAsia="Times New Roman" w:hAnsi="Arial" w:cs="Arial"/>
          <w:color w:val="000000"/>
          <w:sz w:val="24"/>
          <w:szCs w:val="24"/>
          <w:shd w:val="clear" w:color="auto" w:fill="FFFFFF"/>
          <w:lang w:eastAsia="en-GB"/>
        </w:rPr>
        <w:t xml:space="preserve">while in contrast stakeholders with less power and </w:t>
      </w:r>
      <w:r w:rsidR="00641DA5" w:rsidRPr="000A2109">
        <w:rPr>
          <w:rFonts w:ascii="Arial" w:eastAsia="Times New Roman" w:hAnsi="Arial" w:cs="Arial"/>
          <w:color w:val="000000"/>
          <w:sz w:val="24"/>
          <w:szCs w:val="24"/>
          <w:shd w:val="clear" w:color="auto" w:fill="FFFFFF"/>
          <w:lang w:eastAsia="en-GB"/>
        </w:rPr>
        <w:t>interest should be kept informed.</w:t>
      </w:r>
      <w:r w:rsidR="009B1784" w:rsidRPr="000A2109">
        <w:rPr>
          <w:rFonts w:ascii="Arial" w:eastAsia="Times New Roman" w:hAnsi="Arial" w:cs="Arial"/>
          <w:color w:val="000000"/>
          <w:sz w:val="24"/>
          <w:szCs w:val="24"/>
          <w:shd w:val="clear" w:color="auto" w:fill="FFFFFF"/>
          <w:lang w:eastAsia="en-GB"/>
        </w:rPr>
        <w:t xml:space="preserve"> This can be done in the </w:t>
      </w:r>
      <w:r w:rsidR="00867CF2" w:rsidRPr="000A2109">
        <w:rPr>
          <w:rFonts w:ascii="Arial" w:eastAsia="Times New Roman" w:hAnsi="Arial" w:cs="Arial"/>
          <w:color w:val="000000"/>
          <w:sz w:val="24"/>
          <w:szCs w:val="24"/>
          <w:shd w:val="clear" w:color="auto" w:fill="FFFFFF"/>
          <w:lang w:eastAsia="en-GB"/>
        </w:rPr>
        <w:t xml:space="preserve">identification </w:t>
      </w:r>
      <w:r w:rsidR="001E6CC1" w:rsidRPr="000A2109">
        <w:rPr>
          <w:rFonts w:ascii="Arial" w:eastAsia="Times New Roman" w:hAnsi="Arial" w:cs="Arial"/>
          <w:color w:val="000000"/>
          <w:sz w:val="24"/>
          <w:szCs w:val="24"/>
          <w:shd w:val="clear" w:color="auto" w:fill="FFFFFF"/>
          <w:lang w:eastAsia="en-GB"/>
        </w:rPr>
        <w:t>stage when</w:t>
      </w:r>
      <w:r w:rsidR="00A277F8" w:rsidRPr="000A2109">
        <w:rPr>
          <w:rFonts w:ascii="Arial" w:eastAsia="Times New Roman" w:hAnsi="Arial" w:cs="Arial"/>
          <w:color w:val="000000"/>
          <w:sz w:val="24"/>
          <w:szCs w:val="24"/>
          <w:shd w:val="clear" w:color="auto" w:fill="FFFFFF"/>
          <w:lang w:eastAsia="en-GB"/>
        </w:rPr>
        <w:t xml:space="preserve"> stakeholders are classified into Primary s</w:t>
      </w:r>
      <w:r w:rsidR="001C2559" w:rsidRPr="000A2109">
        <w:rPr>
          <w:rFonts w:ascii="Arial" w:eastAsia="Times New Roman" w:hAnsi="Arial" w:cs="Arial"/>
          <w:color w:val="000000"/>
          <w:sz w:val="24"/>
          <w:szCs w:val="24"/>
          <w:shd w:val="clear" w:color="auto" w:fill="FFFFFF"/>
          <w:lang w:eastAsia="en-GB"/>
        </w:rPr>
        <w:t xml:space="preserve">takeholders – those that are directly affected by the impact project either </w:t>
      </w:r>
      <w:r w:rsidR="001C4396" w:rsidRPr="000A2109">
        <w:rPr>
          <w:rFonts w:ascii="Arial" w:eastAsia="Times New Roman" w:hAnsi="Arial" w:cs="Arial"/>
          <w:color w:val="000000"/>
          <w:sz w:val="24"/>
          <w:szCs w:val="24"/>
          <w:shd w:val="clear" w:color="auto" w:fill="FFFFFF"/>
          <w:lang w:eastAsia="en-GB"/>
        </w:rPr>
        <w:t>negatively or posit</w:t>
      </w:r>
      <w:r w:rsidR="008433C1" w:rsidRPr="000A2109">
        <w:rPr>
          <w:rFonts w:ascii="Arial" w:eastAsia="Times New Roman" w:hAnsi="Arial" w:cs="Arial"/>
          <w:color w:val="000000"/>
          <w:sz w:val="24"/>
          <w:szCs w:val="24"/>
          <w:shd w:val="clear" w:color="auto" w:fill="FFFFFF"/>
          <w:lang w:eastAsia="en-GB"/>
        </w:rPr>
        <w:t>i</w:t>
      </w:r>
      <w:r w:rsidR="00C35DC2" w:rsidRPr="000A2109">
        <w:rPr>
          <w:rFonts w:ascii="Arial" w:eastAsia="Times New Roman" w:hAnsi="Arial" w:cs="Arial"/>
          <w:color w:val="000000"/>
          <w:sz w:val="24"/>
          <w:szCs w:val="24"/>
          <w:shd w:val="clear" w:color="auto" w:fill="FFFFFF"/>
          <w:lang w:eastAsia="en-GB"/>
        </w:rPr>
        <w:t>v</w:t>
      </w:r>
      <w:r w:rsidR="001C4396" w:rsidRPr="000A2109">
        <w:rPr>
          <w:rFonts w:ascii="Arial" w:eastAsia="Times New Roman" w:hAnsi="Arial" w:cs="Arial"/>
          <w:color w:val="000000"/>
          <w:sz w:val="24"/>
          <w:szCs w:val="24"/>
          <w:shd w:val="clear" w:color="auto" w:fill="FFFFFF"/>
          <w:lang w:eastAsia="en-GB"/>
        </w:rPr>
        <w:t>ely. And Secondary stakeholders</w:t>
      </w:r>
      <w:r w:rsidR="00305A57" w:rsidRPr="000A2109">
        <w:rPr>
          <w:rFonts w:ascii="Arial" w:eastAsia="Times New Roman" w:hAnsi="Arial" w:cs="Arial"/>
          <w:color w:val="000000"/>
          <w:sz w:val="24"/>
          <w:szCs w:val="24"/>
          <w:shd w:val="clear" w:color="auto" w:fill="FFFFFF"/>
          <w:lang w:eastAsia="en-GB"/>
        </w:rPr>
        <w:t xml:space="preserve">- the Audiences </w:t>
      </w:r>
      <w:r w:rsidR="00427E36" w:rsidRPr="000A2109">
        <w:rPr>
          <w:rFonts w:ascii="Arial" w:eastAsia="Times New Roman" w:hAnsi="Arial" w:cs="Arial"/>
          <w:color w:val="000000"/>
          <w:sz w:val="24"/>
          <w:szCs w:val="24"/>
          <w:shd w:val="clear" w:color="auto" w:fill="FFFFFF"/>
          <w:lang w:eastAsia="en-GB"/>
        </w:rPr>
        <w:t>or intermediaries.</w:t>
      </w:r>
    </w:p>
    <w:p w14:paraId="602A20FD" w14:textId="543C6D52" w:rsidR="00FE7BCF" w:rsidRPr="00510B34" w:rsidRDefault="00137CB6" w:rsidP="00510B34">
      <w:pPr>
        <w:spacing w:after="180"/>
        <w:rPr>
          <w:rFonts w:ascii="Arial" w:eastAsia="Times New Roman" w:hAnsi="Arial" w:cs="Arial"/>
          <w:color w:val="000000"/>
          <w:sz w:val="24"/>
          <w:szCs w:val="24"/>
          <w:shd w:val="clear" w:color="auto" w:fill="FFFFFF"/>
          <w:lang w:eastAsia="en-GB"/>
        </w:rPr>
      </w:pPr>
      <w:r w:rsidRPr="00137CB6">
        <w:rPr>
          <w:noProof/>
        </w:rPr>
        <w:drawing>
          <wp:inline distT="0" distB="0" distL="0" distR="0" wp14:anchorId="7B83F47E" wp14:editId="42EF6288">
            <wp:extent cx="4243844" cy="3082290"/>
            <wp:effectExtent l="0" t="0" r="0" b="3810"/>
            <wp:docPr id="75778" name="Picture 2" descr="Stakeholder Analysi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78" name="Picture 2" descr="Stakeholder Analysis - YouTube"/>
                    <pic:cNvPicPr>
                      <a:picLocks noChangeAspect="1" noChangeArrowheads="1"/>
                    </pic:cNvPicPr>
                  </pic:nvPicPr>
                  <pic:blipFill rotWithShape="1">
                    <a:blip r:embed="rId15">
                      <a:extLst>
                        <a:ext uri="{28A0092B-C50C-407E-A947-70E740481C1C}">
                          <a14:useLocalDpi xmlns:a14="http://schemas.microsoft.com/office/drawing/2010/main" val="0"/>
                        </a:ext>
                      </a:extLst>
                    </a:blip>
                    <a:srcRect l="9571" r="16383" b="4394"/>
                    <a:stretch/>
                  </pic:blipFill>
                  <pic:spPr bwMode="auto">
                    <a:xfrm>
                      <a:off x="0" y="0"/>
                      <a:ext cx="4260862" cy="3094650"/>
                    </a:xfrm>
                    <a:prstGeom prst="rect">
                      <a:avLst/>
                    </a:prstGeom>
                    <a:noFill/>
                    <a:ln>
                      <a:noFill/>
                    </a:ln>
                    <a:extLst>
                      <a:ext uri="{53640926-AAD7-44D8-BBD7-CCE9431645EC}">
                        <a14:shadowObscured xmlns:a14="http://schemas.microsoft.com/office/drawing/2010/main"/>
                      </a:ext>
                    </a:extLst>
                  </pic:spPr>
                </pic:pic>
              </a:graphicData>
            </a:graphic>
          </wp:inline>
        </w:drawing>
      </w:r>
    </w:p>
    <w:p w14:paraId="24AD84B2" w14:textId="0D9626F6" w:rsidR="00B436BE" w:rsidRPr="00510B34" w:rsidRDefault="00B436BE" w:rsidP="00510B34">
      <w:pPr>
        <w:spacing w:after="0"/>
        <w:rPr>
          <w:rFonts w:asciiTheme="minorHAnsi" w:eastAsiaTheme="minorHAnsi" w:hAnsiTheme="minorHAnsi" w:cstheme="minorBidi"/>
          <w:sz w:val="21"/>
        </w:rPr>
      </w:pPr>
    </w:p>
    <w:p w14:paraId="3FA86234" w14:textId="141893A0" w:rsidR="002516D8" w:rsidRDefault="00E03A32" w:rsidP="00CA2800">
      <w:pPr>
        <w:rPr>
          <w:rFonts w:ascii="Arial" w:eastAsia="Times New Roman" w:hAnsi="Arial" w:cs="Arial"/>
          <w:color w:val="222222"/>
          <w:sz w:val="24"/>
          <w:szCs w:val="24"/>
          <w:shd w:val="clear" w:color="auto" w:fill="FFFFFF"/>
          <w:lang w:eastAsia="en-GB"/>
        </w:rPr>
      </w:pPr>
      <w:r>
        <w:rPr>
          <w:rFonts w:ascii="Arial" w:eastAsia="Times New Roman" w:hAnsi="Arial" w:cs="Arial"/>
          <w:color w:val="222222"/>
          <w:sz w:val="24"/>
          <w:szCs w:val="24"/>
          <w:shd w:val="clear" w:color="auto" w:fill="FFFFFF"/>
          <w:lang w:eastAsia="en-GB"/>
        </w:rPr>
        <w:t>When to in</w:t>
      </w:r>
      <w:r w:rsidR="00BE3AAB">
        <w:rPr>
          <w:rFonts w:ascii="Arial" w:eastAsia="Times New Roman" w:hAnsi="Arial" w:cs="Arial"/>
          <w:color w:val="222222"/>
          <w:sz w:val="24"/>
          <w:szCs w:val="24"/>
          <w:shd w:val="clear" w:color="auto" w:fill="FFFFFF"/>
          <w:lang w:eastAsia="en-GB"/>
        </w:rPr>
        <w:t xml:space="preserve">volve the </w:t>
      </w:r>
      <w:r w:rsidR="003D0195">
        <w:rPr>
          <w:rFonts w:ascii="Arial" w:eastAsia="Times New Roman" w:hAnsi="Arial" w:cs="Arial"/>
          <w:color w:val="222222"/>
          <w:sz w:val="24"/>
          <w:szCs w:val="24"/>
          <w:shd w:val="clear" w:color="auto" w:fill="FFFFFF"/>
          <w:lang w:eastAsia="en-GB"/>
        </w:rPr>
        <w:t>stakeholders.</w:t>
      </w:r>
      <w:r w:rsidR="002516D8">
        <w:rPr>
          <w:rFonts w:ascii="Arial" w:eastAsia="Times New Roman" w:hAnsi="Arial" w:cs="Arial"/>
          <w:color w:val="222222"/>
          <w:sz w:val="24"/>
          <w:szCs w:val="24"/>
          <w:shd w:val="clear" w:color="auto" w:fill="FFFFFF"/>
          <w:lang w:eastAsia="en-GB"/>
        </w:rPr>
        <w:t xml:space="preserve"> The Graph below illustrate</w:t>
      </w:r>
      <w:r w:rsidR="004E139E">
        <w:rPr>
          <w:rFonts w:ascii="Arial" w:eastAsia="Times New Roman" w:hAnsi="Arial" w:cs="Arial"/>
          <w:color w:val="222222"/>
          <w:sz w:val="24"/>
          <w:szCs w:val="24"/>
          <w:shd w:val="clear" w:color="auto" w:fill="FFFFFF"/>
          <w:lang w:eastAsia="en-GB"/>
        </w:rPr>
        <w:t xml:space="preserve">s showing that </w:t>
      </w:r>
      <w:r w:rsidR="00A8606B">
        <w:rPr>
          <w:rFonts w:ascii="Arial" w:eastAsia="Times New Roman" w:hAnsi="Arial" w:cs="Arial"/>
          <w:color w:val="222222"/>
          <w:sz w:val="24"/>
          <w:szCs w:val="24"/>
          <w:shd w:val="clear" w:color="auto" w:fill="FFFFFF"/>
          <w:lang w:eastAsia="en-GB"/>
        </w:rPr>
        <w:t>That the drivers communicate</w:t>
      </w:r>
      <w:r w:rsidR="00F578C2">
        <w:rPr>
          <w:rFonts w:ascii="Arial" w:eastAsia="Times New Roman" w:hAnsi="Arial" w:cs="Arial"/>
          <w:color w:val="222222"/>
          <w:sz w:val="24"/>
          <w:szCs w:val="24"/>
          <w:shd w:val="clear" w:color="auto" w:fill="FFFFFF"/>
          <w:lang w:eastAsia="en-GB"/>
        </w:rPr>
        <w:t xml:space="preserve"> a lot in this case they have been a lot of zoom meetings</w:t>
      </w:r>
      <w:r w:rsidR="006A0DE9">
        <w:rPr>
          <w:rFonts w:ascii="Arial" w:eastAsia="Times New Roman" w:hAnsi="Arial" w:cs="Arial"/>
          <w:color w:val="222222"/>
          <w:sz w:val="24"/>
          <w:szCs w:val="24"/>
          <w:shd w:val="clear" w:color="auto" w:fill="FFFFFF"/>
          <w:lang w:eastAsia="en-GB"/>
        </w:rPr>
        <w:t xml:space="preserve">, emails, regular updates </w:t>
      </w:r>
      <w:r w:rsidR="00181CE4">
        <w:rPr>
          <w:rFonts w:ascii="Arial" w:eastAsia="Times New Roman" w:hAnsi="Arial" w:cs="Arial"/>
          <w:color w:val="222222"/>
          <w:sz w:val="24"/>
          <w:szCs w:val="24"/>
          <w:shd w:val="clear" w:color="auto" w:fill="FFFFFF"/>
          <w:lang w:eastAsia="en-GB"/>
        </w:rPr>
        <w:t>online</w:t>
      </w:r>
      <w:r w:rsidR="006A0DE9">
        <w:rPr>
          <w:rFonts w:ascii="Arial" w:eastAsia="Times New Roman" w:hAnsi="Arial" w:cs="Arial"/>
          <w:color w:val="222222"/>
          <w:sz w:val="24"/>
          <w:szCs w:val="24"/>
          <w:shd w:val="clear" w:color="auto" w:fill="FFFFFF"/>
          <w:lang w:eastAsia="en-GB"/>
        </w:rPr>
        <w:t xml:space="preserve"> </w:t>
      </w:r>
      <w:r w:rsidR="00534E65">
        <w:rPr>
          <w:rFonts w:ascii="Arial" w:eastAsia="Times New Roman" w:hAnsi="Arial" w:cs="Arial"/>
          <w:color w:val="222222"/>
          <w:sz w:val="24"/>
          <w:szCs w:val="24"/>
          <w:shd w:val="clear" w:color="auto" w:fill="FFFFFF"/>
          <w:lang w:eastAsia="en-GB"/>
        </w:rPr>
        <w:t>and newsletters via post and o</w:t>
      </w:r>
      <w:r w:rsidR="0018041A">
        <w:rPr>
          <w:rFonts w:ascii="Arial" w:eastAsia="Times New Roman" w:hAnsi="Arial" w:cs="Arial"/>
          <w:color w:val="222222"/>
          <w:sz w:val="24"/>
          <w:szCs w:val="24"/>
          <w:shd w:val="clear" w:color="auto" w:fill="FFFFFF"/>
          <w:lang w:eastAsia="en-GB"/>
        </w:rPr>
        <w:t>nline.</w:t>
      </w:r>
    </w:p>
    <w:p w14:paraId="0DE422EA" w14:textId="77777777" w:rsidR="00510B34" w:rsidRPr="00BE3AAB" w:rsidRDefault="00510B34" w:rsidP="00CA2800">
      <w:pPr>
        <w:rPr>
          <w:rFonts w:ascii="Arial" w:eastAsia="Times New Roman" w:hAnsi="Arial" w:cs="Arial"/>
          <w:color w:val="222222"/>
          <w:sz w:val="24"/>
          <w:szCs w:val="24"/>
          <w:shd w:val="clear" w:color="auto" w:fill="FFFFFF"/>
          <w:lang w:eastAsia="en-GB"/>
        </w:rPr>
      </w:pPr>
    </w:p>
    <w:p w14:paraId="3B69C59E" w14:textId="202B0946" w:rsidR="00CC5BD5" w:rsidRDefault="00131EFF" w:rsidP="00B9642F">
      <w:pPr>
        <w:rPr>
          <w:rFonts w:ascii="Arial" w:eastAsia="Times New Roman" w:hAnsi="Arial" w:cs="Arial"/>
          <w:color w:val="222222"/>
          <w:sz w:val="24"/>
          <w:szCs w:val="24"/>
          <w:shd w:val="clear" w:color="auto" w:fill="FFFFFF"/>
          <w:lang w:eastAsia="en-GB"/>
        </w:rPr>
      </w:pPr>
      <w:r w:rsidRPr="00D2417F">
        <w:rPr>
          <w:rFonts w:ascii="Arial" w:eastAsia="Times New Roman" w:hAnsi="Arial" w:cs="Arial"/>
          <w:noProof/>
          <w:color w:val="222222"/>
          <w:sz w:val="24"/>
          <w:szCs w:val="24"/>
          <w:shd w:val="clear" w:color="auto" w:fill="FFFFFF"/>
          <w:lang w:eastAsia="en-GB"/>
        </w:rPr>
        <w:object w:dxaOrig="13140" w:dyaOrig="7460" w14:anchorId="30874C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65.6pt;height:151.2pt;mso-width-percent:0;mso-height-percent:0;mso-width-percent:0;mso-height-percent:0" o:ole="">
            <v:imagedata r:id="rId16" o:title=""/>
          </v:shape>
          <o:OLEObject Type="Embed" ProgID="Unknown" ShapeID="_x0000_i1025" DrawAspect="Content" ObjectID="_1655322633" r:id="rId17"/>
        </w:object>
      </w:r>
      <w:r w:rsidR="00D80ABD" w:rsidRPr="00510B34">
        <w:rPr>
          <w:rFonts w:eastAsia="Times New Roman" w:cstheme="minorHAnsi"/>
          <w:sz w:val="24"/>
          <w:szCs w:val="24"/>
          <w:lang w:eastAsia="en-GB"/>
        </w:rPr>
        <w:t>Examples of drivers –</w:t>
      </w:r>
      <w:r w:rsidR="00CE1EA2" w:rsidRPr="00510B34">
        <w:rPr>
          <w:rFonts w:eastAsia="Times New Roman" w:cstheme="minorHAnsi"/>
          <w:sz w:val="24"/>
          <w:szCs w:val="24"/>
          <w:lang w:eastAsia="en-GB"/>
        </w:rPr>
        <w:t>are the Welsh government</w:t>
      </w:r>
      <w:r w:rsidR="00AA3B15" w:rsidRPr="00510B34">
        <w:rPr>
          <w:rFonts w:eastAsia="Times New Roman" w:cstheme="minorHAnsi"/>
          <w:sz w:val="24"/>
          <w:szCs w:val="24"/>
          <w:lang w:eastAsia="en-GB"/>
        </w:rPr>
        <w:t xml:space="preserve"> </w:t>
      </w:r>
      <w:r w:rsidR="00FB77A1" w:rsidRPr="00510B34">
        <w:rPr>
          <w:rFonts w:eastAsia="Times New Roman" w:cstheme="minorHAnsi"/>
          <w:sz w:val="24"/>
          <w:szCs w:val="24"/>
          <w:lang w:eastAsia="en-GB"/>
        </w:rPr>
        <w:t xml:space="preserve">They have </w:t>
      </w:r>
      <w:r w:rsidR="006B2146" w:rsidRPr="00510B34">
        <w:rPr>
          <w:rFonts w:eastAsia="Times New Roman" w:cstheme="minorHAnsi"/>
          <w:sz w:val="24"/>
          <w:szCs w:val="24"/>
          <w:lang w:eastAsia="en-GB"/>
        </w:rPr>
        <w:t xml:space="preserve">high power and interest in the overall </w:t>
      </w:r>
      <w:r w:rsidR="005A3CC0" w:rsidRPr="00510B34">
        <w:rPr>
          <w:rFonts w:eastAsia="Times New Roman" w:cstheme="minorHAnsi"/>
          <w:sz w:val="24"/>
          <w:szCs w:val="24"/>
          <w:lang w:eastAsia="en-GB"/>
        </w:rPr>
        <w:t>project. Supporter</w:t>
      </w:r>
      <w:r w:rsidR="00CE1EA2" w:rsidRPr="00510B34">
        <w:rPr>
          <w:rFonts w:eastAsia="Times New Roman" w:cstheme="minorHAnsi"/>
          <w:sz w:val="24"/>
          <w:szCs w:val="24"/>
          <w:lang w:eastAsia="en-GB"/>
        </w:rPr>
        <w:t xml:space="preserve">- </w:t>
      </w:r>
      <w:r w:rsidR="00B02B17" w:rsidRPr="00510B34">
        <w:rPr>
          <w:rFonts w:eastAsia="Times New Roman" w:cstheme="minorHAnsi"/>
          <w:sz w:val="24"/>
          <w:szCs w:val="24"/>
          <w:lang w:eastAsia="en-GB"/>
        </w:rPr>
        <w:t>O</w:t>
      </w:r>
      <w:r w:rsidR="00473CF3" w:rsidRPr="00510B34">
        <w:rPr>
          <w:rFonts w:eastAsia="Times New Roman" w:cstheme="minorHAnsi"/>
          <w:sz w:val="24"/>
          <w:szCs w:val="24"/>
          <w:lang w:eastAsia="en-GB"/>
        </w:rPr>
        <w:t xml:space="preserve">perational </w:t>
      </w:r>
      <w:r w:rsidR="00961AA3" w:rsidRPr="00510B34">
        <w:rPr>
          <w:rFonts w:eastAsia="Times New Roman" w:cstheme="minorHAnsi"/>
          <w:sz w:val="24"/>
          <w:szCs w:val="24"/>
          <w:lang w:eastAsia="en-GB"/>
        </w:rPr>
        <w:t>stakeholders the</w:t>
      </w:r>
      <w:r w:rsidR="004169DF" w:rsidRPr="00510B34">
        <w:rPr>
          <w:rFonts w:eastAsia="Times New Roman" w:cstheme="minorHAnsi"/>
          <w:sz w:val="24"/>
          <w:szCs w:val="24"/>
          <w:lang w:eastAsia="en-GB"/>
        </w:rPr>
        <w:t xml:space="preserve"> </w:t>
      </w:r>
      <w:r w:rsidR="00B84F77" w:rsidRPr="00510B34">
        <w:rPr>
          <w:rFonts w:eastAsia="Times New Roman" w:cstheme="minorHAnsi"/>
          <w:sz w:val="24"/>
          <w:szCs w:val="24"/>
          <w:lang w:eastAsia="en-GB"/>
        </w:rPr>
        <w:t xml:space="preserve">staff and people who will authorise </w:t>
      </w:r>
      <w:r w:rsidR="00F35ADF" w:rsidRPr="00510B34">
        <w:rPr>
          <w:rFonts w:eastAsia="Times New Roman" w:cstheme="minorHAnsi"/>
          <w:sz w:val="24"/>
          <w:szCs w:val="24"/>
          <w:lang w:eastAsia="en-GB"/>
        </w:rPr>
        <w:t>resources</w:t>
      </w:r>
      <w:r w:rsidR="00143901" w:rsidRPr="00510B34">
        <w:rPr>
          <w:rFonts w:eastAsia="Times New Roman" w:cstheme="minorHAnsi"/>
          <w:sz w:val="24"/>
          <w:szCs w:val="24"/>
          <w:lang w:eastAsia="en-GB"/>
        </w:rPr>
        <w:t xml:space="preserve"> </w:t>
      </w:r>
      <w:r w:rsidR="00612BB0" w:rsidRPr="00510B34">
        <w:rPr>
          <w:rFonts w:eastAsia="Times New Roman" w:cstheme="minorHAnsi"/>
          <w:sz w:val="24"/>
          <w:szCs w:val="24"/>
          <w:lang w:eastAsia="en-GB"/>
        </w:rPr>
        <w:t>i.e.</w:t>
      </w:r>
      <w:r w:rsidR="00143901" w:rsidRPr="00510B34">
        <w:rPr>
          <w:rFonts w:eastAsia="Times New Roman" w:cstheme="minorHAnsi"/>
          <w:sz w:val="24"/>
          <w:szCs w:val="24"/>
          <w:lang w:eastAsia="en-GB"/>
        </w:rPr>
        <w:t xml:space="preserve"> the people in finance</w:t>
      </w:r>
      <w:r w:rsidR="00473CF3" w:rsidRPr="00510B34">
        <w:rPr>
          <w:rFonts w:eastAsia="Times New Roman" w:cstheme="minorHAnsi"/>
          <w:sz w:val="24"/>
          <w:szCs w:val="24"/>
          <w:lang w:eastAsia="en-GB"/>
        </w:rPr>
        <w:t>,</w:t>
      </w:r>
      <w:r w:rsidR="00B02B17" w:rsidRPr="00510B34">
        <w:rPr>
          <w:rFonts w:eastAsia="Times New Roman" w:cstheme="minorHAnsi"/>
          <w:sz w:val="24"/>
          <w:szCs w:val="24"/>
          <w:lang w:eastAsia="en-GB"/>
        </w:rPr>
        <w:t xml:space="preserve"> Observers </w:t>
      </w:r>
      <w:r w:rsidR="00473CF3" w:rsidRPr="00510B34">
        <w:rPr>
          <w:rFonts w:eastAsia="Times New Roman" w:cstheme="minorHAnsi"/>
          <w:sz w:val="24"/>
          <w:szCs w:val="24"/>
          <w:lang w:eastAsia="en-GB"/>
        </w:rPr>
        <w:t xml:space="preserve">users </w:t>
      </w:r>
      <w:r w:rsidR="00733A12" w:rsidRPr="00510B34">
        <w:rPr>
          <w:rFonts w:eastAsia="Times New Roman" w:cstheme="minorHAnsi"/>
          <w:sz w:val="24"/>
          <w:szCs w:val="24"/>
          <w:lang w:eastAsia="en-GB"/>
        </w:rPr>
        <w:t>i.e.</w:t>
      </w:r>
      <w:r w:rsidR="00FF1FA0" w:rsidRPr="00510B34">
        <w:rPr>
          <w:rFonts w:eastAsia="Times New Roman" w:cstheme="minorHAnsi"/>
          <w:sz w:val="24"/>
          <w:szCs w:val="24"/>
          <w:lang w:eastAsia="en-GB"/>
        </w:rPr>
        <w:t xml:space="preserve"> </w:t>
      </w:r>
      <w:r w:rsidR="00473CF3" w:rsidRPr="00510B34">
        <w:rPr>
          <w:rFonts w:eastAsia="Times New Roman" w:cstheme="minorHAnsi"/>
          <w:sz w:val="24"/>
          <w:szCs w:val="24"/>
          <w:lang w:eastAsia="en-GB"/>
        </w:rPr>
        <w:t xml:space="preserve">the </w:t>
      </w:r>
      <w:r w:rsidR="00762946" w:rsidRPr="00510B34">
        <w:rPr>
          <w:rFonts w:eastAsia="Times New Roman" w:cstheme="minorHAnsi"/>
          <w:sz w:val="24"/>
          <w:szCs w:val="24"/>
          <w:lang w:eastAsia="en-GB"/>
        </w:rPr>
        <w:t>clients,</w:t>
      </w:r>
      <w:r w:rsidR="00473CF3" w:rsidRPr="00510B34">
        <w:rPr>
          <w:rFonts w:eastAsia="Times New Roman" w:cstheme="minorHAnsi"/>
          <w:sz w:val="24"/>
          <w:szCs w:val="24"/>
          <w:lang w:eastAsia="en-GB"/>
        </w:rPr>
        <w:t xml:space="preserve"> business owners</w:t>
      </w:r>
      <w:r w:rsidR="0018041A" w:rsidRPr="00510B34">
        <w:rPr>
          <w:rFonts w:eastAsia="Times New Roman" w:cstheme="minorHAnsi"/>
          <w:sz w:val="24"/>
          <w:szCs w:val="24"/>
          <w:lang w:eastAsia="en-GB"/>
        </w:rPr>
        <w:t>.</w:t>
      </w:r>
      <w:r w:rsidR="00D80ABD" w:rsidRPr="00510B34">
        <w:rPr>
          <w:rFonts w:eastAsia="Times New Roman" w:cstheme="minorHAnsi"/>
          <w:sz w:val="24"/>
          <w:szCs w:val="24"/>
          <w:lang w:eastAsia="en-GB"/>
        </w:rPr>
        <w:t xml:space="preserve">                </w:t>
      </w:r>
    </w:p>
    <w:p w14:paraId="5B8641DF" w14:textId="77777777" w:rsidR="00271576" w:rsidRDefault="00271576">
      <w:pPr>
        <w:rPr>
          <w:rFonts w:eastAsia="Times New Roman"/>
          <w:caps/>
          <w:color w:val="833C0B" w:themeColor="accent2" w:themeShade="80"/>
          <w:spacing w:val="20"/>
          <w:sz w:val="28"/>
          <w:szCs w:val="28"/>
          <w:lang w:eastAsia="en-GB"/>
        </w:rPr>
      </w:pPr>
      <w:bookmarkStart w:id="2" w:name="_Toc44706930"/>
      <w:r>
        <w:rPr>
          <w:rFonts w:eastAsia="Times New Roman"/>
          <w:lang w:eastAsia="en-GB"/>
        </w:rPr>
        <w:br w:type="page"/>
      </w:r>
    </w:p>
    <w:p w14:paraId="5FBD742C" w14:textId="25DE483E" w:rsidR="00CE32C1" w:rsidRPr="00CC5BD5" w:rsidRDefault="00BD71F4" w:rsidP="002830D2">
      <w:pPr>
        <w:pStyle w:val="Heading1"/>
        <w:rPr>
          <w:rFonts w:ascii="Arial" w:eastAsia="Times New Roman" w:hAnsi="Arial" w:cs="Arial"/>
          <w:color w:val="222222"/>
          <w:sz w:val="24"/>
          <w:szCs w:val="24"/>
          <w:shd w:val="clear" w:color="auto" w:fill="FFFFFF"/>
          <w:lang w:eastAsia="en-GB"/>
        </w:rPr>
      </w:pPr>
      <w:r w:rsidRPr="006A4BA5">
        <w:rPr>
          <w:rFonts w:eastAsia="Times New Roman"/>
          <w:lang w:eastAsia="en-GB"/>
        </w:rPr>
        <w:lastRenderedPageBreak/>
        <w:t>PLANNING STAGE</w:t>
      </w:r>
      <w:bookmarkEnd w:id="2"/>
    </w:p>
    <w:p w14:paraId="4A1DBDEE" w14:textId="32C89702" w:rsidR="00962EF5" w:rsidRPr="00CC5BD5" w:rsidRDefault="004F4EBE" w:rsidP="00B9642F">
      <w:pPr>
        <w:rPr>
          <w:rFonts w:eastAsia="Times New Roman" w:cstheme="minorHAnsi"/>
          <w:sz w:val="24"/>
          <w:szCs w:val="24"/>
          <w:lang w:eastAsia="en-GB"/>
        </w:rPr>
      </w:pPr>
      <w:r w:rsidRPr="00CC5BD5">
        <w:rPr>
          <w:rFonts w:eastAsia="Times New Roman" w:cstheme="minorHAnsi"/>
          <w:sz w:val="24"/>
          <w:szCs w:val="24"/>
          <w:lang w:eastAsia="en-GB"/>
        </w:rPr>
        <w:t xml:space="preserve">In the </w:t>
      </w:r>
      <w:r w:rsidR="00400943" w:rsidRPr="00CC5BD5">
        <w:rPr>
          <w:rFonts w:eastAsia="Times New Roman" w:cstheme="minorHAnsi"/>
          <w:sz w:val="24"/>
          <w:szCs w:val="24"/>
          <w:lang w:eastAsia="en-GB"/>
        </w:rPr>
        <w:t xml:space="preserve">planning stage it is aimed to review the aim and objectives of the </w:t>
      </w:r>
      <w:r w:rsidR="00C45D48" w:rsidRPr="00CC5BD5">
        <w:rPr>
          <w:rFonts w:eastAsia="Times New Roman" w:cstheme="minorHAnsi"/>
          <w:sz w:val="24"/>
          <w:szCs w:val="24"/>
          <w:lang w:eastAsia="en-GB"/>
        </w:rPr>
        <w:t>project,</w:t>
      </w:r>
      <w:r w:rsidR="00CB440B" w:rsidRPr="00CC5BD5">
        <w:rPr>
          <w:rFonts w:eastAsia="Times New Roman" w:cstheme="minorHAnsi"/>
          <w:sz w:val="24"/>
          <w:szCs w:val="24"/>
          <w:lang w:eastAsia="en-GB"/>
        </w:rPr>
        <w:t xml:space="preserve"> to list the project scope, anticipate </w:t>
      </w:r>
      <w:r w:rsidR="00AE3FE2" w:rsidRPr="00CC5BD5">
        <w:rPr>
          <w:rFonts w:eastAsia="Times New Roman" w:cstheme="minorHAnsi"/>
          <w:sz w:val="24"/>
          <w:szCs w:val="24"/>
          <w:lang w:eastAsia="en-GB"/>
        </w:rPr>
        <w:t>potential problems and do the right activities at the right order</w:t>
      </w:r>
      <w:r w:rsidR="00EA051E" w:rsidRPr="00CC5BD5">
        <w:rPr>
          <w:rFonts w:eastAsia="Times New Roman" w:cstheme="minorHAnsi"/>
          <w:sz w:val="24"/>
          <w:szCs w:val="24"/>
          <w:lang w:eastAsia="en-GB"/>
        </w:rPr>
        <w:t xml:space="preserve"> correctly first time.</w:t>
      </w:r>
      <w:r w:rsidR="00032604" w:rsidRPr="00CC5BD5">
        <w:rPr>
          <w:rFonts w:eastAsia="Times New Roman" w:cstheme="minorHAnsi"/>
          <w:sz w:val="24"/>
          <w:szCs w:val="24"/>
          <w:lang w:eastAsia="en-GB"/>
        </w:rPr>
        <w:t xml:space="preserve"> </w:t>
      </w:r>
      <w:r w:rsidR="009F1D12" w:rsidRPr="00CC5BD5">
        <w:rPr>
          <w:rFonts w:eastAsia="Times New Roman" w:cstheme="minorHAnsi"/>
          <w:sz w:val="24"/>
          <w:szCs w:val="24"/>
          <w:lang w:eastAsia="en-GB"/>
        </w:rPr>
        <w:t xml:space="preserve">For this </w:t>
      </w:r>
      <w:r w:rsidR="005572A3" w:rsidRPr="00CC5BD5">
        <w:rPr>
          <w:rFonts w:eastAsia="Times New Roman" w:cstheme="minorHAnsi"/>
          <w:sz w:val="24"/>
          <w:szCs w:val="24"/>
          <w:lang w:eastAsia="en-GB"/>
        </w:rPr>
        <w:t>process a</w:t>
      </w:r>
      <w:r w:rsidR="009F1D12" w:rsidRPr="00CC5BD5">
        <w:rPr>
          <w:rFonts w:eastAsia="Times New Roman" w:cstheme="minorHAnsi"/>
          <w:sz w:val="24"/>
          <w:szCs w:val="24"/>
          <w:lang w:eastAsia="en-GB"/>
        </w:rPr>
        <w:t xml:space="preserve"> planning cycle offers a framework for </w:t>
      </w:r>
      <w:r w:rsidR="0041689E" w:rsidRPr="00CC5BD5">
        <w:rPr>
          <w:rFonts w:eastAsia="Times New Roman" w:cstheme="minorHAnsi"/>
          <w:sz w:val="24"/>
          <w:szCs w:val="24"/>
          <w:lang w:eastAsia="en-GB"/>
        </w:rPr>
        <w:t>projects up</w:t>
      </w:r>
      <w:r w:rsidR="000F60F9" w:rsidRPr="00CC5BD5">
        <w:rPr>
          <w:rFonts w:eastAsia="Times New Roman" w:cstheme="minorHAnsi"/>
          <w:sz w:val="24"/>
          <w:szCs w:val="24"/>
          <w:lang w:eastAsia="en-GB"/>
        </w:rPr>
        <w:t xml:space="preserve"> to a certain level</w:t>
      </w:r>
      <w:r w:rsidR="00012E5A" w:rsidRPr="00CC5BD5">
        <w:rPr>
          <w:rFonts w:eastAsia="Times New Roman" w:cstheme="minorHAnsi"/>
          <w:sz w:val="24"/>
          <w:szCs w:val="24"/>
          <w:lang w:eastAsia="en-GB"/>
        </w:rPr>
        <w:t xml:space="preserve">.  </w:t>
      </w:r>
      <w:r w:rsidR="00852BDF" w:rsidRPr="00CC5BD5">
        <w:rPr>
          <w:rFonts w:eastAsia="Times New Roman" w:cstheme="minorHAnsi"/>
          <w:sz w:val="24"/>
          <w:szCs w:val="24"/>
          <w:lang w:eastAsia="en-GB"/>
        </w:rPr>
        <w:t xml:space="preserve">Since this is a </w:t>
      </w:r>
      <w:r w:rsidR="008E4086" w:rsidRPr="00CC5BD5">
        <w:rPr>
          <w:rFonts w:eastAsia="Times New Roman" w:cstheme="minorHAnsi"/>
          <w:sz w:val="24"/>
          <w:szCs w:val="24"/>
          <w:lang w:eastAsia="en-GB"/>
        </w:rPr>
        <w:t>six-month</w:t>
      </w:r>
      <w:r w:rsidR="00852BDF" w:rsidRPr="00CC5BD5">
        <w:rPr>
          <w:rFonts w:eastAsia="Times New Roman" w:cstheme="minorHAnsi"/>
          <w:sz w:val="24"/>
          <w:szCs w:val="24"/>
          <w:lang w:eastAsia="en-GB"/>
        </w:rPr>
        <w:t xml:space="preserve"> project this can be applicable </w:t>
      </w:r>
      <w:r w:rsidR="00132C88" w:rsidRPr="00CC5BD5">
        <w:rPr>
          <w:rFonts w:eastAsia="Times New Roman" w:cstheme="minorHAnsi"/>
          <w:sz w:val="24"/>
          <w:szCs w:val="24"/>
          <w:lang w:eastAsia="en-GB"/>
        </w:rPr>
        <w:t xml:space="preserve">however larger </w:t>
      </w:r>
      <w:r w:rsidR="00B95DA4" w:rsidRPr="00CC5BD5">
        <w:rPr>
          <w:rFonts w:eastAsia="Times New Roman" w:cstheme="minorHAnsi"/>
          <w:sz w:val="24"/>
          <w:szCs w:val="24"/>
          <w:lang w:eastAsia="en-GB"/>
        </w:rPr>
        <w:t>projects,</w:t>
      </w:r>
      <w:r w:rsidR="00132C88" w:rsidRPr="00CC5BD5">
        <w:rPr>
          <w:rFonts w:eastAsia="Times New Roman" w:cstheme="minorHAnsi"/>
          <w:sz w:val="24"/>
          <w:szCs w:val="24"/>
          <w:lang w:eastAsia="en-GB"/>
        </w:rPr>
        <w:t xml:space="preserve"> over longer period of time need more formal approach.</w:t>
      </w:r>
    </w:p>
    <w:p w14:paraId="7ED1ED47" w14:textId="36B76CA9" w:rsidR="00603A1B" w:rsidRPr="00CC5BD5" w:rsidRDefault="00603A1B" w:rsidP="00B9642F">
      <w:pPr>
        <w:rPr>
          <w:rFonts w:eastAsia="Times New Roman" w:cstheme="minorHAnsi"/>
          <w:sz w:val="24"/>
          <w:szCs w:val="24"/>
          <w:lang w:eastAsia="en-GB"/>
        </w:rPr>
      </w:pPr>
      <w:r w:rsidRPr="00CC5BD5">
        <w:rPr>
          <w:rFonts w:eastAsia="Times New Roman" w:cstheme="minorHAnsi"/>
          <w:sz w:val="24"/>
          <w:szCs w:val="24"/>
          <w:lang w:eastAsia="en-GB"/>
        </w:rPr>
        <w:t xml:space="preserve">The tools and techniques used to analysis this project is the use of the </w:t>
      </w:r>
      <w:r w:rsidR="00CF0331" w:rsidRPr="00CC5BD5">
        <w:rPr>
          <w:rFonts w:eastAsia="Times New Roman" w:cstheme="minorHAnsi"/>
          <w:sz w:val="24"/>
          <w:szCs w:val="24"/>
          <w:lang w:eastAsia="en-GB"/>
        </w:rPr>
        <w:t xml:space="preserve">risk </w:t>
      </w:r>
      <w:r w:rsidR="00890ECD" w:rsidRPr="00CC5BD5">
        <w:rPr>
          <w:rFonts w:eastAsia="Times New Roman" w:cstheme="minorHAnsi"/>
          <w:sz w:val="24"/>
          <w:szCs w:val="24"/>
          <w:lang w:eastAsia="en-GB"/>
        </w:rPr>
        <w:t>analysis</w:t>
      </w:r>
      <w:r w:rsidR="005C0A71" w:rsidRPr="00CC5BD5">
        <w:rPr>
          <w:rFonts w:eastAsia="Times New Roman" w:cstheme="minorHAnsi"/>
          <w:sz w:val="24"/>
          <w:szCs w:val="24"/>
          <w:lang w:eastAsia="en-GB"/>
        </w:rPr>
        <w:t xml:space="preserve"> which help identify any potential </w:t>
      </w:r>
      <w:r w:rsidR="00CE6B35" w:rsidRPr="00CC5BD5">
        <w:rPr>
          <w:rFonts w:eastAsia="Times New Roman" w:cstheme="minorHAnsi"/>
          <w:sz w:val="24"/>
          <w:szCs w:val="24"/>
          <w:lang w:eastAsia="en-GB"/>
        </w:rPr>
        <w:t>pitfalls,</w:t>
      </w:r>
      <w:r w:rsidR="005C0A71" w:rsidRPr="00CC5BD5">
        <w:rPr>
          <w:rFonts w:eastAsia="Times New Roman" w:cstheme="minorHAnsi"/>
          <w:sz w:val="24"/>
          <w:szCs w:val="24"/>
          <w:lang w:eastAsia="en-GB"/>
        </w:rPr>
        <w:t xml:space="preserve"> </w:t>
      </w:r>
      <w:r w:rsidR="00A1792C" w:rsidRPr="00CC5BD5">
        <w:rPr>
          <w:rFonts w:eastAsia="Times New Roman" w:cstheme="minorHAnsi"/>
          <w:sz w:val="24"/>
          <w:szCs w:val="24"/>
          <w:lang w:eastAsia="en-GB"/>
        </w:rPr>
        <w:t xml:space="preserve">its likelihood and mitigation. In this report the </w:t>
      </w:r>
      <w:r w:rsidR="00F91AFA" w:rsidRPr="00CC5BD5">
        <w:rPr>
          <w:rFonts w:eastAsia="Times New Roman" w:cstheme="minorHAnsi"/>
          <w:sz w:val="24"/>
          <w:szCs w:val="24"/>
          <w:lang w:eastAsia="en-GB"/>
        </w:rPr>
        <w:t>risks have been identified as loss of jobs</w:t>
      </w:r>
      <w:r w:rsidR="00E1458B" w:rsidRPr="00CC5BD5">
        <w:rPr>
          <w:rFonts w:eastAsia="Times New Roman" w:cstheme="minorHAnsi"/>
          <w:sz w:val="24"/>
          <w:szCs w:val="24"/>
          <w:lang w:eastAsia="en-GB"/>
        </w:rPr>
        <w:t xml:space="preserve"> </w:t>
      </w:r>
      <w:r w:rsidR="007B362B" w:rsidRPr="00CC5BD5">
        <w:rPr>
          <w:rFonts w:eastAsia="Times New Roman" w:cstheme="minorHAnsi"/>
          <w:sz w:val="24"/>
          <w:szCs w:val="24"/>
          <w:lang w:eastAsia="en-GB"/>
        </w:rPr>
        <w:t xml:space="preserve">due to the lockdown, unknown period of the </w:t>
      </w:r>
      <w:r w:rsidR="006866D2" w:rsidRPr="00CC5BD5">
        <w:rPr>
          <w:rFonts w:eastAsia="Times New Roman" w:cstheme="minorHAnsi"/>
          <w:sz w:val="24"/>
          <w:szCs w:val="24"/>
          <w:lang w:eastAsia="en-GB"/>
        </w:rPr>
        <w:t>pandemic, the sustainability of the funding</w:t>
      </w:r>
      <w:r w:rsidR="00AC182A" w:rsidRPr="00CC5BD5">
        <w:rPr>
          <w:rFonts w:eastAsia="Times New Roman" w:cstheme="minorHAnsi"/>
          <w:sz w:val="24"/>
          <w:szCs w:val="24"/>
          <w:lang w:eastAsia="en-GB"/>
        </w:rPr>
        <w:t>, risk of reinfection from people going to work this has been tabled below</w:t>
      </w:r>
      <w:r w:rsidR="00377693" w:rsidRPr="00CC5BD5">
        <w:rPr>
          <w:rFonts w:eastAsia="Times New Roman" w:cstheme="minorHAnsi"/>
          <w:sz w:val="24"/>
          <w:szCs w:val="24"/>
          <w:lang w:eastAsia="en-GB"/>
        </w:rPr>
        <w:t>.</w:t>
      </w:r>
      <w:r w:rsidR="00AC182A" w:rsidRPr="00CC5BD5">
        <w:rPr>
          <w:rFonts w:eastAsia="Times New Roman" w:cstheme="minorHAnsi"/>
          <w:sz w:val="24"/>
          <w:szCs w:val="24"/>
          <w:lang w:eastAsia="en-GB"/>
        </w:rPr>
        <w:t xml:space="preserve"> </w:t>
      </w:r>
    </w:p>
    <w:p w14:paraId="73448E09" w14:textId="2809EBCD" w:rsidR="00026F0D" w:rsidRPr="00A74E86" w:rsidRDefault="00026F0D" w:rsidP="00B9642F">
      <w:pPr>
        <w:rPr>
          <w:rFonts w:eastAsia="Times New Roman" w:cstheme="minorHAnsi"/>
          <w:sz w:val="28"/>
          <w:szCs w:val="28"/>
          <w:lang w:eastAsia="en-GB"/>
        </w:rPr>
      </w:pPr>
    </w:p>
    <w:p w14:paraId="1FA7ED1E" w14:textId="084062FB" w:rsidR="00026F0D" w:rsidRDefault="00026F0D" w:rsidP="00B9642F">
      <w:pPr>
        <w:rPr>
          <w:rFonts w:eastAsia="Times New Roman" w:cstheme="majorHAnsi"/>
          <w:sz w:val="28"/>
          <w:szCs w:val="28"/>
          <w:lang w:eastAsia="en-GB"/>
        </w:rPr>
      </w:pPr>
    </w:p>
    <w:p w14:paraId="2921EAD0" w14:textId="1A1A3117" w:rsidR="00026F0D" w:rsidRPr="00CC5BD5" w:rsidRDefault="00637653" w:rsidP="00B9642F">
      <w:pPr>
        <w:rPr>
          <w:rFonts w:eastAsia="Times New Roman" w:cstheme="majorHAnsi"/>
          <w:sz w:val="24"/>
          <w:szCs w:val="24"/>
          <w:lang w:eastAsia="en-GB"/>
        </w:rPr>
      </w:pPr>
      <w:r w:rsidRPr="00CC5BD5">
        <w:rPr>
          <w:rFonts w:eastAsia="Times New Roman" w:cstheme="majorHAnsi"/>
          <w:sz w:val="24"/>
          <w:szCs w:val="24"/>
          <w:lang w:eastAsia="en-GB"/>
        </w:rPr>
        <w:t xml:space="preserve">Figure </w:t>
      </w:r>
      <w:r w:rsidR="00B731AE" w:rsidRPr="00CC5BD5">
        <w:rPr>
          <w:rFonts w:eastAsia="Times New Roman" w:cstheme="majorHAnsi"/>
          <w:sz w:val="24"/>
          <w:szCs w:val="24"/>
          <w:lang w:eastAsia="en-GB"/>
        </w:rPr>
        <w:t xml:space="preserve">1. The planning cycle (mindtools) </w:t>
      </w:r>
    </w:p>
    <w:p w14:paraId="4C66ECAE" w14:textId="7D2538CC" w:rsidR="00030A1B" w:rsidRPr="00030A1B" w:rsidRDefault="00030A1B" w:rsidP="00030A1B">
      <w:pPr>
        <w:rPr>
          <w:rFonts w:eastAsia="Times New Roman" w:cstheme="majorHAnsi"/>
          <w:sz w:val="28"/>
          <w:szCs w:val="28"/>
          <w:lang w:eastAsia="en-GB"/>
        </w:rPr>
      </w:pPr>
      <w:r w:rsidRPr="00030A1B">
        <w:rPr>
          <w:rFonts w:eastAsia="Times New Roman" w:cstheme="majorHAnsi"/>
          <w:sz w:val="28"/>
          <w:szCs w:val="28"/>
          <w:lang w:eastAsia="en-GB"/>
        </w:rPr>
        <w:lastRenderedPageBreak/>
        <w:fldChar w:fldCharType="begin"/>
      </w:r>
      <w:r w:rsidRPr="00030A1B">
        <w:rPr>
          <w:rFonts w:eastAsia="Times New Roman" w:cstheme="majorHAnsi"/>
          <w:sz w:val="28"/>
          <w:szCs w:val="28"/>
          <w:lang w:eastAsia="en-GB"/>
        </w:rPr>
        <w:instrText xml:space="preserve"> INCLUDEPICTURE "/var/folders/mv/jysr9b_d2lgb1pb4tt6hgnrc0000gn/T/com.microsoft.Word/WebArchiveCopyPasteTempFiles/The-Planning-Cycle.jpg" \* MERGEFORMATINET </w:instrText>
      </w:r>
      <w:r w:rsidRPr="00030A1B">
        <w:rPr>
          <w:rFonts w:eastAsia="Times New Roman" w:cstheme="majorHAnsi"/>
          <w:sz w:val="28"/>
          <w:szCs w:val="28"/>
          <w:lang w:eastAsia="en-GB"/>
        </w:rPr>
        <w:fldChar w:fldCharType="separate"/>
      </w:r>
      <w:r w:rsidRPr="00030A1B">
        <w:rPr>
          <w:rFonts w:eastAsia="Times New Roman" w:cstheme="majorHAnsi"/>
          <w:noProof/>
          <w:sz w:val="28"/>
          <w:szCs w:val="28"/>
          <w:lang w:eastAsia="en-GB"/>
        </w:rPr>
        <w:drawing>
          <wp:inline distT="0" distB="0" distL="0" distR="0" wp14:anchorId="6F87EB9E" wp14:editId="426D7B6F">
            <wp:extent cx="5731510" cy="5731510"/>
            <wp:effectExtent l="0" t="0" r="0" b="0"/>
            <wp:docPr id="24" name="Picture 24" descr="Planning Cycl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Planning Cycle Diagram"/>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r w:rsidRPr="00030A1B">
        <w:rPr>
          <w:rFonts w:eastAsia="Times New Roman" w:cstheme="majorHAnsi"/>
          <w:sz w:val="28"/>
          <w:szCs w:val="28"/>
          <w:lang w:eastAsia="en-GB"/>
        </w:rPr>
        <w:fldChar w:fldCharType="end"/>
      </w:r>
    </w:p>
    <w:p w14:paraId="4496B0B1" w14:textId="77777777" w:rsidR="00132C88" w:rsidRDefault="00132C88" w:rsidP="00B9642F">
      <w:pPr>
        <w:rPr>
          <w:rFonts w:eastAsia="Times New Roman" w:cstheme="majorHAnsi"/>
          <w:sz w:val="28"/>
          <w:szCs w:val="28"/>
          <w:lang w:eastAsia="en-GB"/>
        </w:rPr>
      </w:pPr>
    </w:p>
    <w:p w14:paraId="56BD0575" w14:textId="77777777" w:rsidR="00962EF5" w:rsidRDefault="00962EF5" w:rsidP="00B9642F">
      <w:pPr>
        <w:rPr>
          <w:rFonts w:eastAsia="Times New Roman" w:cstheme="majorHAnsi"/>
          <w:sz w:val="28"/>
          <w:szCs w:val="28"/>
          <w:lang w:eastAsia="en-GB"/>
        </w:rPr>
      </w:pPr>
    </w:p>
    <w:p w14:paraId="0802D776" w14:textId="5BF31FE2" w:rsidR="00B04D43" w:rsidRDefault="00034204" w:rsidP="00B9642F">
      <w:pPr>
        <w:rPr>
          <w:rFonts w:eastAsia="Times New Roman" w:cstheme="majorHAnsi"/>
          <w:sz w:val="28"/>
          <w:szCs w:val="28"/>
          <w:lang w:eastAsia="en-GB"/>
        </w:rPr>
      </w:pPr>
      <w:r>
        <w:rPr>
          <w:rFonts w:eastAsia="Times New Roman" w:cstheme="majorHAnsi"/>
          <w:sz w:val="28"/>
          <w:szCs w:val="28"/>
          <w:lang w:eastAsia="en-GB"/>
        </w:rPr>
        <w:t xml:space="preserve"> </w:t>
      </w:r>
      <w:r w:rsidR="009D525E">
        <w:rPr>
          <w:rFonts w:eastAsia="Times New Roman" w:cstheme="majorHAnsi"/>
          <w:sz w:val="28"/>
          <w:szCs w:val="28"/>
          <w:lang w:eastAsia="en-GB"/>
        </w:rPr>
        <w:t xml:space="preserve">Risk Analysis Table </w:t>
      </w:r>
    </w:p>
    <w:tbl>
      <w:tblPr>
        <w:tblStyle w:val="TableGrid0"/>
        <w:tblW w:w="0" w:type="auto"/>
        <w:tblLook w:val="0480" w:firstRow="0" w:lastRow="0" w:firstColumn="1" w:lastColumn="0" w:noHBand="0" w:noVBand="1"/>
      </w:tblPr>
      <w:tblGrid>
        <w:gridCol w:w="2136"/>
        <w:gridCol w:w="2307"/>
        <w:gridCol w:w="2179"/>
        <w:gridCol w:w="2394"/>
      </w:tblGrid>
      <w:tr w:rsidR="00CE32C1" w14:paraId="3DCF174A" w14:textId="77777777" w:rsidTr="006A4BA5">
        <w:tc>
          <w:tcPr>
            <w:tcW w:w="2136" w:type="dxa"/>
          </w:tcPr>
          <w:p w14:paraId="0F63539D" w14:textId="62C079D6" w:rsidR="00CE32C1" w:rsidRDefault="00CE32C1" w:rsidP="00D2417F">
            <w:r>
              <w:t xml:space="preserve">IMPACT </w:t>
            </w:r>
          </w:p>
        </w:tc>
        <w:tc>
          <w:tcPr>
            <w:tcW w:w="2307" w:type="dxa"/>
          </w:tcPr>
          <w:p w14:paraId="708B6C00" w14:textId="0713153D" w:rsidR="00CE32C1" w:rsidRDefault="00CE32C1" w:rsidP="00D2417F">
            <w:r>
              <w:t xml:space="preserve">LIKELIHOOD </w:t>
            </w:r>
          </w:p>
        </w:tc>
        <w:tc>
          <w:tcPr>
            <w:tcW w:w="2179" w:type="dxa"/>
          </w:tcPr>
          <w:p w14:paraId="2FBB1E28" w14:textId="77777777" w:rsidR="00CE32C1" w:rsidRDefault="00CE32C1" w:rsidP="00D2417F">
            <w:r>
              <w:t>RISK</w:t>
            </w:r>
          </w:p>
        </w:tc>
        <w:tc>
          <w:tcPr>
            <w:tcW w:w="2394" w:type="dxa"/>
          </w:tcPr>
          <w:p w14:paraId="3880BC93" w14:textId="77777777" w:rsidR="00CE32C1" w:rsidRDefault="00CE32C1" w:rsidP="00D2417F">
            <w:r>
              <w:t>MITIGATION</w:t>
            </w:r>
          </w:p>
        </w:tc>
      </w:tr>
      <w:tr w:rsidR="00CE32C1" w14:paraId="4968910F" w14:textId="77777777" w:rsidTr="006A4BA5">
        <w:tc>
          <w:tcPr>
            <w:tcW w:w="2136" w:type="dxa"/>
          </w:tcPr>
          <w:p w14:paraId="4CBD3B16" w14:textId="77777777" w:rsidR="00CE32C1" w:rsidRDefault="00CE32C1" w:rsidP="00D2417F">
            <w:r>
              <w:t>H</w:t>
            </w:r>
          </w:p>
        </w:tc>
        <w:tc>
          <w:tcPr>
            <w:tcW w:w="2307" w:type="dxa"/>
          </w:tcPr>
          <w:p w14:paraId="1290A698" w14:textId="77777777" w:rsidR="00CE32C1" w:rsidRDefault="00CE32C1" w:rsidP="00D2417F">
            <w:r>
              <w:t>H</w:t>
            </w:r>
          </w:p>
        </w:tc>
        <w:tc>
          <w:tcPr>
            <w:tcW w:w="2179" w:type="dxa"/>
          </w:tcPr>
          <w:p w14:paraId="5253C266" w14:textId="77777777" w:rsidR="00CE32C1" w:rsidRDefault="00CE32C1" w:rsidP="00D2417F">
            <w:r>
              <w:t>LOSS OF JOBS</w:t>
            </w:r>
          </w:p>
        </w:tc>
        <w:tc>
          <w:tcPr>
            <w:tcW w:w="2394" w:type="dxa"/>
          </w:tcPr>
          <w:p w14:paraId="7255B132" w14:textId="77777777" w:rsidR="00CE32C1" w:rsidRDefault="00CE32C1" w:rsidP="00D2417F">
            <w:r>
              <w:t>Job Retention Scheme</w:t>
            </w:r>
          </w:p>
          <w:p w14:paraId="1446E61F" w14:textId="370D0A37" w:rsidR="00CE32C1" w:rsidRDefault="00CE32C1" w:rsidP="00D2417F">
            <w:r>
              <w:t>To help support employers with salary government covering 80%</w:t>
            </w:r>
          </w:p>
          <w:p w14:paraId="062C1457" w14:textId="77777777" w:rsidR="00624DFC" w:rsidRDefault="00CE32C1" w:rsidP="00D2417F">
            <w:r>
              <w:lastRenderedPageBreak/>
              <w:t>Grants given</w:t>
            </w:r>
          </w:p>
          <w:p w14:paraId="363D8BB5" w14:textId="7E61BA11" w:rsidR="00CE32C1" w:rsidRDefault="00CE32C1" w:rsidP="00D2417F">
            <w:r>
              <w:t>Loans made available</w:t>
            </w:r>
          </w:p>
          <w:p w14:paraId="0E6B9B26" w14:textId="78ED4EF8" w:rsidR="00107F80" w:rsidRDefault="00CE32C1" w:rsidP="00D2417F">
            <w:r>
              <w:t xml:space="preserve">Training programs and webinars to help clients move </w:t>
            </w:r>
            <w:r w:rsidR="000321B2">
              <w:t>business</w:t>
            </w:r>
          </w:p>
          <w:p w14:paraId="40C46522" w14:textId="04F6AFC7" w:rsidR="00CE32C1" w:rsidRDefault="00CE32C1" w:rsidP="00294C3C">
            <w:r>
              <w:t xml:space="preserve"> online where possible</w:t>
            </w:r>
          </w:p>
        </w:tc>
      </w:tr>
      <w:tr w:rsidR="00CE32C1" w14:paraId="567A22A7" w14:textId="77777777" w:rsidTr="006A4BA5">
        <w:tc>
          <w:tcPr>
            <w:tcW w:w="2136" w:type="dxa"/>
          </w:tcPr>
          <w:p w14:paraId="4B91BFC5" w14:textId="77777777" w:rsidR="00CE32C1" w:rsidRDefault="00CE32C1" w:rsidP="00D2417F">
            <w:r>
              <w:lastRenderedPageBreak/>
              <w:t>H</w:t>
            </w:r>
          </w:p>
        </w:tc>
        <w:tc>
          <w:tcPr>
            <w:tcW w:w="2307" w:type="dxa"/>
          </w:tcPr>
          <w:p w14:paraId="3176C1CF" w14:textId="77777777" w:rsidR="00CE32C1" w:rsidRDefault="00CE32C1" w:rsidP="00D2417F">
            <w:r>
              <w:t>H</w:t>
            </w:r>
          </w:p>
        </w:tc>
        <w:tc>
          <w:tcPr>
            <w:tcW w:w="2179" w:type="dxa"/>
          </w:tcPr>
          <w:p w14:paraId="33F5E27D" w14:textId="77777777" w:rsidR="00CE32C1" w:rsidRDefault="00CE32C1" w:rsidP="00D2417F">
            <w:r>
              <w:t>Unknown period of pandemic</w:t>
            </w:r>
          </w:p>
        </w:tc>
        <w:tc>
          <w:tcPr>
            <w:tcW w:w="2394" w:type="dxa"/>
          </w:tcPr>
          <w:p w14:paraId="7AFEA967" w14:textId="77777777" w:rsidR="00CE32C1" w:rsidRDefault="00CE32C1" w:rsidP="00D2417F">
            <w:r>
              <w:t>Increase funds/resources for programs above.</w:t>
            </w:r>
          </w:p>
          <w:p w14:paraId="16B5C603" w14:textId="77777777" w:rsidR="00CE32C1" w:rsidRDefault="00CE32C1" w:rsidP="00D2417F">
            <w:r>
              <w:t>Prepare guidelines to ease return to work on sectors that can start work</w:t>
            </w:r>
          </w:p>
        </w:tc>
      </w:tr>
      <w:tr w:rsidR="00CE32C1" w14:paraId="6D06F771" w14:textId="77777777" w:rsidTr="006A4BA5">
        <w:tc>
          <w:tcPr>
            <w:tcW w:w="2136" w:type="dxa"/>
          </w:tcPr>
          <w:p w14:paraId="26903809" w14:textId="77777777" w:rsidR="00CE32C1" w:rsidRDefault="00CE32C1" w:rsidP="00D2417F">
            <w:r>
              <w:t xml:space="preserve">H </w:t>
            </w:r>
          </w:p>
        </w:tc>
        <w:tc>
          <w:tcPr>
            <w:tcW w:w="2307" w:type="dxa"/>
          </w:tcPr>
          <w:p w14:paraId="05C2832C" w14:textId="77777777" w:rsidR="00CE32C1" w:rsidRDefault="00CE32C1" w:rsidP="00D2417F">
            <w:r>
              <w:t xml:space="preserve">H </w:t>
            </w:r>
          </w:p>
        </w:tc>
        <w:tc>
          <w:tcPr>
            <w:tcW w:w="2179" w:type="dxa"/>
          </w:tcPr>
          <w:p w14:paraId="122ED08E" w14:textId="77777777" w:rsidR="00CE32C1" w:rsidRDefault="00CE32C1" w:rsidP="00D2417F">
            <w:r>
              <w:t>Collapse of the economy</w:t>
            </w:r>
          </w:p>
        </w:tc>
        <w:tc>
          <w:tcPr>
            <w:tcW w:w="2394" w:type="dxa"/>
          </w:tcPr>
          <w:p w14:paraId="29039973" w14:textId="77777777" w:rsidR="00CE32C1" w:rsidRDefault="00CE32C1" w:rsidP="00D2417F">
            <w:r>
              <w:t>Start easing the lockdown</w:t>
            </w:r>
          </w:p>
          <w:p w14:paraId="0A229DA8" w14:textId="77777777" w:rsidR="00CE32C1" w:rsidRDefault="00CE32C1" w:rsidP="00D2417F">
            <w:r>
              <w:t>Increase time for receiving furloughed allowance</w:t>
            </w:r>
          </w:p>
        </w:tc>
      </w:tr>
      <w:tr w:rsidR="00CE32C1" w14:paraId="108CB72D" w14:textId="77777777" w:rsidTr="006A4BA5">
        <w:tc>
          <w:tcPr>
            <w:tcW w:w="2136" w:type="dxa"/>
          </w:tcPr>
          <w:p w14:paraId="3F4F99D8" w14:textId="77777777" w:rsidR="00CE32C1" w:rsidRDefault="00CE32C1" w:rsidP="00D2417F">
            <w:r>
              <w:t xml:space="preserve">H </w:t>
            </w:r>
          </w:p>
        </w:tc>
        <w:tc>
          <w:tcPr>
            <w:tcW w:w="2307" w:type="dxa"/>
          </w:tcPr>
          <w:p w14:paraId="6BCDCD9B" w14:textId="77777777" w:rsidR="00CE32C1" w:rsidRDefault="00CE32C1" w:rsidP="00D2417F">
            <w:r>
              <w:t>l</w:t>
            </w:r>
          </w:p>
        </w:tc>
        <w:tc>
          <w:tcPr>
            <w:tcW w:w="2179" w:type="dxa"/>
          </w:tcPr>
          <w:p w14:paraId="5155A0DA" w14:textId="77777777" w:rsidR="00CE32C1" w:rsidRDefault="00CE32C1" w:rsidP="00D2417F">
            <w:r>
              <w:t>People going to work when sick</w:t>
            </w:r>
          </w:p>
        </w:tc>
        <w:tc>
          <w:tcPr>
            <w:tcW w:w="2394" w:type="dxa"/>
            <w:shd w:val="clear" w:color="auto" w:fill="auto"/>
          </w:tcPr>
          <w:p w14:paraId="5D08BA9D" w14:textId="77777777" w:rsidR="00CE32C1" w:rsidRDefault="00CE32C1" w:rsidP="00D2417F">
            <w:r>
              <w:t>Allow statutory sick allowance to everyone</w:t>
            </w:r>
          </w:p>
          <w:p w14:paraId="32EBF6B2" w14:textId="77777777" w:rsidR="00CE32C1" w:rsidRDefault="00CE32C1" w:rsidP="00D2417F"/>
          <w:p w14:paraId="2163E674" w14:textId="77777777" w:rsidR="00CE32C1" w:rsidRDefault="00CE32C1" w:rsidP="00D2417F">
            <w:r>
              <w:t xml:space="preserve">Allow employees to work from home where </w:t>
            </w:r>
          </w:p>
        </w:tc>
      </w:tr>
    </w:tbl>
    <w:p w14:paraId="6B860464" w14:textId="3C1343BD" w:rsidR="00CE32C1" w:rsidRDefault="00CE32C1" w:rsidP="00B9642F">
      <w:pPr>
        <w:rPr>
          <w:rFonts w:eastAsia="Times New Roman" w:cstheme="majorHAnsi"/>
          <w:sz w:val="28"/>
          <w:szCs w:val="28"/>
          <w:lang w:eastAsia="en-GB"/>
        </w:rPr>
      </w:pPr>
    </w:p>
    <w:p w14:paraId="30E0A58D" w14:textId="28DA5879" w:rsidR="00E43DEA" w:rsidRPr="00E43DEA" w:rsidRDefault="007F23D4" w:rsidP="00E43DEA">
      <w:pPr>
        <w:spacing w:after="0" w:line="240" w:lineRule="auto"/>
        <w:rPr>
          <w:rFonts w:ascii="Times New Roman" w:eastAsia="Times New Roman" w:hAnsi="Times New Roman" w:cs="Times New Roman"/>
          <w:sz w:val="24"/>
          <w:szCs w:val="24"/>
          <w:lang w:eastAsia="en-GB"/>
        </w:rPr>
      </w:pPr>
      <w:r>
        <w:rPr>
          <w:rFonts w:eastAsia="Times New Roman" w:cstheme="majorHAnsi"/>
          <w:sz w:val="28"/>
          <w:szCs w:val="28"/>
          <w:lang w:eastAsia="en-GB"/>
        </w:rPr>
        <w:t xml:space="preserve">In addition to the use of Risk </w:t>
      </w:r>
      <w:r w:rsidR="007935C5">
        <w:rPr>
          <w:rFonts w:eastAsia="Times New Roman" w:cstheme="majorHAnsi"/>
          <w:sz w:val="28"/>
          <w:szCs w:val="28"/>
          <w:lang w:eastAsia="en-GB"/>
        </w:rPr>
        <w:t>assessment, Risk</w:t>
      </w:r>
      <w:r>
        <w:rPr>
          <w:rFonts w:eastAsia="Times New Roman" w:cstheme="majorHAnsi"/>
          <w:sz w:val="28"/>
          <w:szCs w:val="28"/>
          <w:lang w:eastAsia="en-GB"/>
        </w:rPr>
        <w:t xml:space="preserve"> analysis </w:t>
      </w:r>
      <w:r w:rsidR="004168EC">
        <w:rPr>
          <w:rFonts w:eastAsia="Times New Roman" w:cstheme="majorHAnsi"/>
          <w:sz w:val="28"/>
          <w:szCs w:val="28"/>
          <w:lang w:eastAsia="en-GB"/>
        </w:rPr>
        <w:t xml:space="preserve">grid </w:t>
      </w:r>
      <w:r w:rsidR="004972A2">
        <w:rPr>
          <w:rFonts w:eastAsia="Times New Roman" w:cstheme="majorHAnsi"/>
          <w:sz w:val="28"/>
          <w:szCs w:val="28"/>
          <w:lang w:eastAsia="en-GB"/>
        </w:rPr>
        <w:t xml:space="preserve">is the Boston Grid created by </w:t>
      </w:r>
      <w:r w:rsidR="00E43DEA">
        <w:rPr>
          <w:rFonts w:eastAsia="Times New Roman" w:cstheme="majorHAnsi"/>
          <w:sz w:val="28"/>
          <w:szCs w:val="28"/>
          <w:lang w:eastAsia="en-GB"/>
        </w:rPr>
        <w:t xml:space="preserve">Bruce Henderson in 1970s is a tool that is used to </w:t>
      </w:r>
      <w:r w:rsidR="00295D4F">
        <w:rPr>
          <w:rFonts w:eastAsia="Times New Roman" w:cstheme="majorHAnsi"/>
          <w:sz w:val="28"/>
          <w:szCs w:val="28"/>
          <w:lang w:eastAsia="en-GB"/>
        </w:rPr>
        <w:t>analyse risk</w:t>
      </w:r>
      <w:r w:rsidR="00E43DEA">
        <w:rPr>
          <w:rFonts w:eastAsia="Times New Roman" w:cstheme="majorHAnsi"/>
          <w:sz w:val="28"/>
          <w:szCs w:val="28"/>
          <w:lang w:eastAsia="en-GB"/>
        </w:rPr>
        <w:t xml:space="preserve"> and help in distribution of </w:t>
      </w:r>
      <w:r w:rsidR="002303BF">
        <w:rPr>
          <w:rFonts w:eastAsia="Times New Roman" w:cstheme="majorHAnsi"/>
          <w:sz w:val="28"/>
          <w:szCs w:val="28"/>
          <w:lang w:eastAsia="en-GB"/>
        </w:rPr>
        <w:t>recourses,</w:t>
      </w:r>
      <w:r w:rsidR="00E43DEA">
        <w:rPr>
          <w:rFonts w:eastAsia="Times New Roman" w:cstheme="majorHAnsi"/>
          <w:sz w:val="28"/>
          <w:szCs w:val="28"/>
          <w:lang w:eastAsia="en-GB"/>
        </w:rPr>
        <w:t xml:space="preserve"> Originally the grids were labelled the Cash cows, Dogs, </w:t>
      </w:r>
      <w:r w:rsidR="001A557B">
        <w:rPr>
          <w:rFonts w:eastAsia="Times New Roman" w:cstheme="majorHAnsi"/>
          <w:sz w:val="28"/>
          <w:szCs w:val="28"/>
          <w:lang w:eastAsia="en-GB"/>
        </w:rPr>
        <w:t>Stars, and</w:t>
      </w:r>
      <w:r w:rsidR="00E43DEA">
        <w:rPr>
          <w:rFonts w:eastAsia="Times New Roman" w:cstheme="majorHAnsi"/>
          <w:sz w:val="28"/>
          <w:szCs w:val="28"/>
          <w:lang w:eastAsia="en-GB"/>
        </w:rPr>
        <w:t xml:space="preserve"> problem children.  In this project it can be used to look at which services in the project to keep and which to let </w:t>
      </w:r>
      <w:r w:rsidR="00010ADA">
        <w:rPr>
          <w:rFonts w:eastAsia="Times New Roman" w:cstheme="majorHAnsi"/>
          <w:sz w:val="28"/>
          <w:szCs w:val="28"/>
          <w:lang w:eastAsia="en-GB"/>
        </w:rPr>
        <w:t xml:space="preserve">go. </w:t>
      </w:r>
      <w:r w:rsidR="00AC2B78">
        <w:rPr>
          <w:rFonts w:eastAsia="Times New Roman" w:cstheme="majorHAnsi"/>
          <w:sz w:val="28"/>
          <w:szCs w:val="28"/>
          <w:lang w:eastAsia="en-GB"/>
        </w:rPr>
        <w:t>(</w:t>
      </w:r>
      <w:r w:rsidR="00AC2B78" w:rsidRPr="00E43DEA">
        <w:rPr>
          <w:rFonts w:ascii="Arial" w:hAnsi="Arial" w:cs="Arial"/>
          <w:color w:val="000000"/>
          <w:sz w:val="20"/>
          <w:szCs w:val="20"/>
          <w:shd w:val="clear" w:color="auto" w:fill="FFFFFF"/>
        </w:rPr>
        <w:t>Innovation-portal.info</w:t>
      </w:r>
      <w:r w:rsidR="00E43DEA" w:rsidRPr="00E43DEA">
        <w:rPr>
          <w:rFonts w:ascii="Arial" w:eastAsia="Times New Roman" w:hAnsi="Arial" w:cs="Arial"/>
          <w:color w:val="000000"/>
          <w:sz w:val="20"/>
          <w:szCs w:val="20"/>
          <w:shd w:val="clear" w:color="auto" w:fill="FFFFFF"/>
          <w:lang w:eastAsia="en-GB"/>
        </w:rPr>
        <w:t xml:space="preserve">. </w:t>
      </w:r>
      <w:r w:rsidR="00F777BF" w:rsidRPr="00E43DEA">
        <w:rPr>
          <w:rFonts w:ascii="Arial" w:eastAsia="Times New Roman" w:hAnsi="Arial" w:cs="Arial"/>
          <w:color w:val="000000"/>
          <w:sz w:val="20"/>
          <w:szCs w:val="20"/>
          <w:shd w:val="clear" w:color="auto" w:fill="FFFFFF"/>
          <w:lang w:eastAsia="en-GB"/>
        </w:rPr>
        <w:t>2020.)</w:t>
      </w:r>
    </w:p>
    <w:p w14:paraId="4A1A739D" w14:textId="353BEBC3" w:rsidR="007F23D4" w:rsidRDefault="007F23D4" w:rsidP="00B9642F">
      <w:pPr>
        <w:rPr>
          <w:rFonts w:eastAsia="Times New Roman" w:cstheme="majorHAnsi"/>
          <w:sz w:val="28"/>
          <w:szCs w:val="28"/>
          <w:lang w:eastAsia="en-GB"/>
        </w:rPr>
      </w:pPr>
    </w:p>
    <w:p w14:paraId="50340C74" w14:textId="77CEA072" w:rsidR="00377693" w:rsidRDefault="00377693" w:rsidP="00B9642F">
      <w:pPr>
        <w:rPr>
          <w:rFonts w:eastAsia="Times New Roman" w:cstheme="majorHAnsi"/>
          <w:sz w:val="28"/>
          <w:szCs w:val="28"/>
          <w:lang w:eastAsia="en-GB"/>
        </w:rPr>
      </w:pPr>
    </w:p>
    <w:p w14:paraId="477C0550" w14:textId="1DB6CACB" w:rsidR="00EB548E" w:rsidRDefault="00EA7189" w:rsidP="00B9642F">
      <w:pPr>
        <w:rPr>
          <w:rFonts w:eastAsia="Times New Roman" w:cstheme="majorHAnsi"/>
          <w:sz w:val="28"/>
          <w:szCs w:val="28"/>
          <w:lang w:eastAsia="en-GB"/>
        </w:rPr>
      </w:pPr>
      <w:r>
        <w:rPr>
          <w:rFonts w:eastAsia="Times New Roman" w:cstheme="majorHAnsi"/>
          <w:sz w:val="28"/>
          <w:szCs w:val="28"/>
          <w:lang w:eastAsia="en-GB"/>
        </w:rPr>
        <w:lastRenderedPageBreak/>
        <w:t xml:space="preserve">Another tool used is the SWOT </w:t>
      </w:r>
      <w:r w:rsidR="00285F8D">
        <w:rPr>
          <w:rFonts w:eastAsia="Times New Roman" w:cstheme="majorHAnsi"/>
          <w:sz w:val="28"/>
          <w:szCs w:val="28"/>
          <w:lang w:eastAsia="en-GB"/>
        </w:rPr>
        <w:t xml:space="preserve">analysis </w:t>
      </w:r>
      <w:r w:rsidR="00180CAA">
        <w:rPr>
          <w:rFonts w:eastAsia="Times New Roman" w:cstheme="majorHAnsi"/>
          <w:sz w:val="28"/>
          <w:szCs w:val="28"/>
          <w:lang w:eastAsia="en-GB"/>
        </w:rPr>
        <w:t xml:space="preserve">and some of the strengths identified </w:t>
      </w:r>
      <w:r w:rsidR="005475C4">
        <w:rPr>
          <w:rFonts w:eastAsia="Times New Roman" w:cstheme="majorHAnsi"/>
          <w:sz w:val="28"/>
          <w:szCs w:val="28"/>
          <w:lang w:eastAsia="en-GB"/>
        </w:rPr>
        <w:t xml:space="preserve">are well trained staff who will work well as the supporters of the project. </w:t>
      </w:r>
      <w:r w:rsidR="001A49C0">
        <w:rPr>
          <w:rFonts w:eastAsia="Times New Roman" w:cstheme="majorHAnsi"/>
          <w:sz w:val="28"/>
          <w:szCs w:val="28"/>
          <w:lang w:eastAsia="en-GB"/>
        </w:rPr>
        <w:t xml:space="preserve">Further to this using PESTLE </w:t>
      </w:r>
      <w:r w:rsidR="00195C0A">
        <w:rPr>
          <w:rFonts w:eastAsia="Times New Roman" w:cstheme="majorHAnsi"/>
          <w:sz w:val="28"/>
          <w:szCs w:val="28"/>
          <w:lang w:eastAsia="en-GB"/>
        </w:rPr>
        <w:t>analysis</w:t>
      </w:r>
      <w:r w:rsidR="001A49C0">
        <w:rPr>
          <w:rFonts w:eastAsia="Times New Roman" w:cstheme="majorHAnsi"/>
          <w:sz w:val="28"/>
          <w:szCs w:val="28"/>
          <w:lang w:eastAsia="en-GB"/>
        </w:rPr>
        <w:t xml:space="preserve"> </w:t>
      </w:r>
      <w:r w:rsidR="00795354">
        <w:rPr>
          <w:rFonts w:eastAsia="Times New Roman" w:cstheme="majorHAnsi"/>
          <w:sz w:val="28"/>
          <w:szCs w:val="28"/>
          <w:lang w:eastAsia="en-GB"/>
        </w:rPr>
        <w:t>identified the</w:t>
      </w:r>
      <w:r w:rsidR="001A49C0">
        <w:rPr>
          <w:rFonts w:eastAsia="Times New Roman" w:cstheme="majorHAnsi"/>
          <w:sz w:val="28"/>
          <w:szCs w:val="28"/>
          <w:lang w:eastAsia="en-GB"/>
        </w:rPr>
        <w:t xml:space="preserve"> </w:t>
      </w:r>
      <w:r w:rsidR="00195C0A">
        <w:rPr>
          <w:rFonts w:eastAsia="Times New Roman" w:cstheme="majorHAnsi"/>
          <w:sz w:val="28"/>
          <w:szCs w:val="28"/>
          <w:lang w:eastAsia="en-GB"/>
        </w:rPr>
        <w:t xml:space="preserve">role of the global economic impact </w:t>
      </w:r>
      <w:r w:rsidR="000D2AD1">
        <w:rPr>
          <w:rFonts w:eastAsia="Times New Roman" w:cstheme="majorHAnsi"/>
          <w:sz w:val="28"/>
          <w:szCs w:val="28"/>
          <w:lang w:eastAsia="en-GB"/>
        </w:rPr>
        <w:t xml:space="preserve">and the use and importance of technology in the organisation more than ever </w:t>
      </w:r>
      <w:r w:rsidR="00130B54">
        <w:rPr>
          <w:rFonts w:eastAsia="Times New Roman" w:cstheme="majorHAnsi"/>
          <w:sz w:val="28"/>
          <w:szCs w:val="28"/>
          <w:lang w:eastAsia="en-GB"/>
        </w:rPr>
        <w:t>before.</w:t>
      </w:r>
    </w:p>
    <w:p w14:paraId="714A6195" w14:textId="3C3CA8AE" w:rsidR="003A1A34" w:rsidRDefault="003A1A34" w:rsidP="00B9642F">
      <w:pPr>
        <w:rPr>
          <w:rFonts w:eastAsia="Times New Roman" w:cstheme="majorHAnsi"/>
          <w:sz w:val="28"/>
          <w:szCs w:val="28"/>
          <w:lang w:eastAsia="en-GB"/>
        </w:rPr>
      </w:pPr>
    </w:p>
    <w:p w14:paraId="6406945E" w14:textId="3E2FEFD7" w:rsidR="00E72DC4" w:rsidRPr="002A4192" w:rsidRDefault="001F2261" w:rsidP="00E72DC4">
      <w:pPr>
        <w:spacing w:after="0" w:line="240" w:lineRule="auto"/>
        <w:rPr>
          <w:rFonts w:eastAsia="Times New Roman" w:cstheme="minorHAnsi"/>
          <w:sz w:val="28"/>
          <w:szCs w:val="28"/>
          <w:lang w:eastAsia="en-GB"/>
        </w:rPr>
      </w:pPr>
      <w:r w:rsidRPr="00FB7774">
        <w:rPr>
          <w:rFonts w:eastAsia="Times New Roman" w:cstheme="minorHAnsi"/>
          <w:sz w:val="28"/>
          <w:szCs w:val="28"/>
          <w:lang w:eastAsia="en-GB"/>
        </w:rPr>
        <w:t xml:space="preserve">For a more detailed plan the use of </w:t>
      </w:r>
      <w:r w:rsidR="008B5587" w:rsidRPr="00FB7774">
        <w:rPr>
          <w:rFonts w:eastAsia="Times New Roman" w:cstheme="minorHAnsi"/>
          <w:sz w:val="28"/>
          <w:szCs w:val="28"/>
          <w:lang w:eastAsia="en-GB"/>
        </w:rPr>
        <w:t>Gantt chart</w:t>
      </w:r>
      <w:r w:rsidR="00401A9D" w:rsidRPr="00FB7774">
        <w:rPr>
          <w:rFonts w:eastAsia="Times New Roman" w:cstheme="minorHAnsi"/>
          <w:sz w:val="28"/>
          <w:szCs w:val="28"/>
          <w:lang w:eastAsia="en-GB"/>
        </w:rPr>
        <w:t xml:space="preserve"> </w:t>
      </w:r>
      <w:r w:rsidR="000613D0">
        <w:rPr>
          <w:rFonts w:eastAsia="Times New Roman" w:cstheme="minorHAnsi"/>
          <w:sz w:val="28"/>
          <w:szCs w:val="28"/>
          <w:lang w:eastAsia="en-GB"/>
        </w:rPr>
        <w:t xml:space="preserve">is </w:t>
      </w:r>
      <w:r w:rsidR="00EE13ED">
        <w:rPr>
          <w:rFonts w:eastAsia="Times New Roman" w:cstheme="minorHAnsi"/>
          <w:sz w:val="28"/>
          <w:szCs w:val="28"/>
          <w:lang w:eastAsia="en-GB"/>
        </w:rPr>
        <w:t>essential</w:t>
      </w:r>
      <w:r w:rsidR="00EE13ED" w:rsidRPr="00FB7774">
        <w:rPr>
          <w:rFonts w:eastAsia="Times New Roman" w:cstheme="minorHAnsi"/>
          <w:sz w:val="28"/>
          <w:szCs w:val="28"/>
          <w:lang w:eastAsia="en-GB"/>
        </w:rPr>
        <w:t>.</w:t>
      </w:r>
      <w:r w:rsidR="00A92198" w:rsidRPr="00FB7774">
        <w:rPr>
          <w:rFonts w:eastAsia="Times New Roman" w:cstheme="minorHAnsi"/>
          <w:sz w:val="28"/>
          <w:szCs w:val="28"/>
          <w:lang w:eastAsia="en-GB"/>
        </w:rPr>
        <w:t xml:space="preserve"> </w:t>
      </w:r>
      <w:r w:rsidR="005364A4" w:rsidRPr="00FB7774">
        <w:rPr>
          <w:rFonts w:eastAsia="Times New Roman" w:cstheme="minorHAnsi"/>
          <w:sz w:val="28"/>
          <w:szCs w:val="28"/>
          <w:lang w:eastAsia="en-GB"/>
        </w:rPr>
        <w:t xml:space="preserve">Gantt </w:t>
      </w:r>
      <w:r w:rsidR="006E4F23" w:rsidRPr="00FB7774">
        <w:rPr>
          <w:rFonts w:eastAsia="Times New Roman" w:cstheme="minorHAnsi"/>
          <w:sz w:val="28"/>
          <w:szCs w:val="28"/>
          <w:lang w:eastAsia="en-GB"/>
        </w:rPr>
        <w:t>chart</w:t>
      </w:r>
      <w:r w:rsidR="000469D4">
        <w:rPr>
          <w:rFonts w:eastAsia="Times New Roman" w:cstheme="minorHAnsi"/>
          <w:sz w:val="28"/>
          <w:szCs w:val="28"/>
          <w:lang w:eastAsia="en-GB"/>
        </w:rPr>
        <w:t>s</w:t>
      </w:r>
      <w:r w:rsidR="006E4F23" w:rsidRPr="00FB7774">
        <w:rPr>
          <w:rFonts w:eastAsia="Times New Roman" w:cstheme="minorHAnsi"/>
          <w:sz w:val="28"/>
          <w:szCs w:val="28"/>
          <w:lang w:eastAsia="en-GB"/>
        </w:rPr>
        <w:t xml:space="preserve"> </w:t>
      </w:r>
      <w:r w:rsidR="00994D2D" w:rsidRPr="00FB7774">
        <w:rPr>
          <w:rFonts w:eastAsia="Times New Roman" w:cstheme="minorHAnsi"/>
          <w:sz w:val="28"/>
          <w:szCs w:val="28"/>
          <w:lang w:eastAsia="en-GB"/>
        </w:rPr>
        <w:t>w</w:t>
      </w:r>
      <w:r w:rsidR="00F543BF">
        <w:rPr>
          <w:rFonts w:eastAsia="Times New Roman" w:cstheme="minorHAnsi"/>
          <w:sz w:val="28"/>
          <w:szCs w:val="28"/>
          <w:lang w:eastAsia="en-GB"/>
        </w:rPr>
        <w:t xml:space="preserve">as </w:t>
      </w:r>
      <w:r w:rsidR="00994D2D" w:rsidRPr="00FB7774">
        <w:rPr>
          <w:rFonts w:eastAsia="Times New Roman" w:cstheme="minorHAnsi"/>
          <w:sz w:val="28"/>
          <w:szCs w:val="28"/>
          <w:lang w:eastAsia="en-GB"/>
        </w:rPr>
        <w:t>invented by Henry Gantt  in (1</w:t>
      </w:r>
      <w:r w:rsidR="00E35A5E" w:rsidRPr="00FB7774">
        <w:rPr>
          <w:rFonts w:eastAsia="Times New Roman" w:cstheme="minorHAnsi"/>
          <w:sz w:val="28"/>
          <w:szCs w:val="28"/>
          <w:lang w:eastAsia="en-GB"/>
        </w:rPr>
        <w:t>861-1919)</w:t>
      </w:r>
      <w:r w:rsidR="002A35D7" w:rsidRPr="002A35D7">
        <w:rPr>
          <w:rFonts w:eastAsia="Times New Roman" w:cstheme="minorHAnsi"/>
          <w:color w:val="000000"/>
          <w:sz w:val="28"/>
          <w:szCs w:val="28"/>
          <w:shd w:val="clear" w:color="auto" w:fill="FFFFFF"/>
          <w:lang w:eastAsia="en-GB"/>
        </w:rPr>
        <w:t xml:space="preserve"> </w:t>
      </w:r>
      <w:r w:rsidR="002A35D7">
        <w:rPr>
          <w:rFonts w:eastAsia="Times New Roman" w:cstheme="minorHAnsi"/>
          <w:color w:val="000000"/>
          <w:sz w:val="28"/>
          <w:szCs w:val="28"/>
          <w:shd w:val="clear" w:color="auto" w:fill="FFFFFF"/>
          <w:lang w:eastAsia="en-GB"/>
        </w:rPr>
        <w:t>He invented it a</w:t>
      </w:r>
      <w:r w:rsidR="00F543BF">
        <w:rPr>
          <w:rFonts w:eastAsia="Times New Roman" w:cstheme="minorHAnsi"/>
          <w:color w:val="000000"/>
          <w:sz w:val="28"/>
          <w:szCs w:val="28"/>
          <w:shd w:val="clear" w:color="auto" w:fill="FFFFFF"/>
          <w:lang w:eastAsia="en-GB"/>
        </w:rPr>
        <w:t>s a</w:t>
      </w:r>
      <w:r w:rsidR="002A35D7">
        <w:rPr>
          <w:rFonts w:eastAsia="Times New Roman" w:cstheme="minorHAnsi"/>
          <w:color w:val="000000"/>
          <w:sz w:val="28"/>
          <w:szCs w:val="28"/>
          <w:shd w:val="clear" w:color="auto" w:fill="FFFFFF"/>
          <w:lang w:eastAsia="en-GB"/>
        </w:rPr>
        <w:t xml:space="preserve"> visual tool to show scheduled and actual progress of projects</w:t>
      </w:r>
      <w:r w:rsidR="00493181" w:rsidRPr="00FB7774">
        <w:rPr>
          <w:rFonts w:eastAsia="Times New Roman" w:cstheme="minorHAnsi"/>
          <w:sz w:val="28"/>
          <w:szCs w:val="28"/>
          <w:lang w:eastAsia="en-GB"/>
        </w:rPr>
        <w:t xml:space="preserve"> </w:t>
      </w:r>
      <w:r w:rsidR="00493181" w:rsidRPr="00FB7774">
        <w:rPr>
          <w:rFonts w:eastAsia="Times New Roman" w:cstheme="minorHAnsi"/>
          <w:color w:val="000000"/>
          <w:sz w:val="28"/>
          <w:szCs w:val="28"/>
          <w:shd w:val="clear" w:color="auto" w:fill="FFFFFF"/>
          <w:lang w:eastAsia="en-GB"/>
        </w:rPr>
        <w:t>(Gantt Chart History | Project Scheduling, 2020)</w:t>
      </w:r>
      <w:r w:rsidR="000F5D35" w:rsidRPr="00FB7774">
        <w:rPr>
          <w:rFonts w:eastAsia="Times New Roman" w:cstheme="minorHAnsi"/>
          <w:color w:val="000000"/>
          <w:sz w:val="28"/>
          <w:szCs w:val="28"/>
          <w:shd w:val="clear" w:color="auto" w:fill="FFFFFF"/>
          <w:lang w:eastAsia="en-GB"/>
        </w:rPr>
        <w:t xml:space="preserve"> </w:t>
      </w:r>
      <w:r w:rsidR="005364A4" w:rsidRPr="00FB7774">
        <w:rPr>
          <w:rFonts w:eastAsia="Times New Roman" w:cstheme="minorHAnsi"/>
          <w:color w:val="000000"/>
          <w:sz w:val="28"/>
          <w:szCs w:val="28"/>
          <w:shd w:val="clear" w:color="auto" w:fill="FFFFFF"/>
          <w:lang w:eastAsia="en-GB"/>
        </w:rPr>
        <w:t xml:space="preserve"> A</w:t>
      </w:r>
      <w:r w:rsidR="00FB7774">
        <w:rPr>
          <w:rFonts w:eastAsia="Times New Roman" w:cstheme="minorHAnsi"/>
          <w:color w:val="000000"/>
          <w:sz w:val="28"/>
          <w:szCs w:val="28"/>
          <w:shd w:val="clear" w:color="auto" w:fill="FFFFFF"/>
          <w:lang w:eastAsia="en-GB"/>
        </w:rPr>
        <w:t xml:space="preserve"> </w:t>
      </w:r>
      <w:r w:rsidR="005364A4" w:rsidRPr="00FB7774">
        <w:rPr>
          <w:rFonts w:eastAsia="Times New Roman" w:cstheme="minorHAnsi"/>
          <w:color w:val="000000"/>
          <w:sz w:val="28"/>
          <w:szCs w:val="28"/>
          <w:shd w:val="clear" w:color="auto" w:fill="FFFFFF"/>
          <w:lang w:eastAsia="en-GB"/>
        </w:rPr>
        <w:t xml:space="preserve">Gannt </w:t>
      </w:r>
      <w:r w:rsidR="00EA0D3F">
        <w:rPr>
          <w:rFonts w:eastAsia="Times New Roman" w:cstheme="minorHAnsi"/>
          <w:color w:val="000000"/>
          <w:sz w:val="28"/>
          <w:szCs w:val="28"/>
          <w:shd w:val="clear" w:color="auto" w:fill="FFFFFF"/>
          <w:lang w:eastAsia="en-GB"/>
        </w:rPr>
        <w:t xml:space="preserve">chart is a project management tool assisting in the planning and </w:t>
      </w:r>
      <w:r w:rsidR="00CB5A35">
        <w:rPr>
          <w:rFonts w:eastAsia="Times New Roman" w:cstheme="minorHAnsi"/>
          <w:color w:val="000000"/>
          <w:sz w:val="28"/>
          <w:szCs w:val="28"/>
          <w:shd w:val="clear" w:color="auto" w:fill="FFFFFF"/>
          <w:lang w:eastAsia="en-GB"/>
        </w:rPr>
        <w:t>scheduling of projects of all sizes</w:t>
      </w:r>
      <w:r w:rsidR="000469D4">
        <w:rPr>
          <w:rFonts w:eastAsia="Times New Roman" w:cstheme="minorHAnsi"/>
          <w:color w:val="000000"/>
          <w:sz w:val="28"/>
          <w:szCs w:val="28"/>
          <w:shd w:val="clear" w:color="auto" w:fill="FFFFFF"/>
          <w:lang w:eastAsia="en-GB"/>
        </w:rPr>
        <w:t>.</w:t>
      </w:r>
      <w:r w:rsidR="00E72DC4" w:rsidRPr="00E72DC4">
        <w:rPr>
          <w:rFonts w:ascii="Arial" w:eastAsia="Times New Roman" w:hAnsi="Arial" w:cs="Arial"/>
          <w:color w:val="000000"/>
          <w:sz w:val="20"/>
          <w:szCs w:val="20"/>
          <w:shd w:val="clear" w:color="auto" w:fill="FFFFFF"/>
          <w:lang w:eastAsia="en-GB"/>
        </w:rPr>
        <w:t>( APM, 2020)</w:t>
      </w:r>
      <w:r w:rsidR="002A4192">
        <w:rPr>
          <w:rFonts w:ascii="Arial" w:eastAsia="Times New Roman" w:hAnsi="Arial" w:cs="Arial"/>
          <w:color w:val="000000"/>
          <w:sz w:val="20"/>
          <w:szCs w:val="20"/>
          <w:shd w:val="clear" w:color="auto" w:fill="FFFFFF"/>
          <w:lang w:eastAsia="en-GB"/>
        </w:rPr>
        <w:t>.</w:t>
      </w:r>
    </w:p>
    <w:p w14:paraId="06D41076" w14:textId="01608051" w:rsidR="00080097" w:rsidRDefault="00196181" w:rsidP="009A3EF4">
      <w:pPr>
        <w:rPr>
          <w:rFonts w:eastAsia="Times New Roman" w:cstheme="minorHAnsi"/>
          <w:sz w:val="28"/>
          <w:szCs w:val="28"/>
          <w:lang w:eastAsia="en-GB"/>
        </w:rPr>
      </w:pPr>
      <w:r w:rsidRPr="00FB7774">
        <w:rPr>
          <w:rFonts w:eastAsia="Times New Roman" w:cstheme="minorHAnsi"/>
          <w:sz w:val="28"/>
          <w:szCs w:val="28"/>
          <w:lang w:eastAsia="en-GB"/>
        </w:rPr>
        <w:t xml:space="preserve"> </w:t>
      </w:r>
      <w:r w:rsidR="00F75CDC">
        <w:rPr>
          <w:rFonts w:eastAsia="Times New Roman" w:cstheme="minorHAnsi"/>
          <w:sz w:val="28"/>
          <w:szCs w:val="28"/>
          <w:lang w:eastAsia="en-GB"/>
        </w:rPr>
        <w:t>Gantt charts are particularly useful</w:t>
      </w:r>
      <w:r w:rsidR="009344AF">
        <w:rPr>
          <w:rFonts w:eastAsia="Times New Roman" w:cstheme="minorHAnsi"/>
          <w:sz w:val="28"/>
          <w:szCs w:val="28"/>
          <w:lang w:eastAsia="en-GB"/>
        </w:rPr>
        <w:t xml:space="preserve"> for simplifying comple</w:t>
      </w:r>
      <w:r w:rsidR="004428DD">
        <w:rPr>
          <w:rFonts w:eastAsia="Times New Roman" w:cstheme="minorHAnsi"/>
          <w:sz w:val="28"/>
          <w:szCs w:val="28"/>
          <w:lang w:eastAsia="en-GB"/>
        </w:rPr>
        <w:t>x</w:t>
      </w:r>
      <w:r w:rsidR="009344AF">
        <w:rPr>
          <w:rFonts w:eastAsia="Times New Roman" w:cstheme="minorHAnsi"/>
          <w:sz w:val="28"/>
          <w:szCs w:val="28"/>
          <w:lang w:eastAsia="en-GB"/>
        </w:rPr>
        <w:t xml:space="preserve"> projects. Project timelines </w:t>
      </w:r>
      <w:r w:rsidR="009A27CB">
        <w:rPr>
          <w:rFonts w:eastAsia="Times New Roman" w:cstheme="minorHAnsi"/>
          <w:sz w:val="28"/>
          <w:szCs w:val="28"/>
          <w:lang w:eastAsia="en-GB"/>
        </w:rPr>
        <w:t>and tasks</w:t>
      </w:r>
      <w:r w:rsidR="00B5652F">
        <w:rPr>
          <w:rFonts w:eastAsia="Times New Roman" w:cstheme="minorHAnsi"/>
          <w:sz w:val="28"/>
          <w:szCs w:val="28"/>
          <w:lang w:eastAsia="en-GB"/>
        </w:rPr>
        <w:t xml:space="preserve"> </w:t>
      </w:r>
      <w:r w:rsidR="004F246A">
        <w:rPr>
          <w:rFonts w:eastAsia="Times New Roman" w:cstheme="minorHAnsi"/>
          <w:sz w:val="28"/>
          <w:szCs w:val="28"/>
          <w:lang w:eastAsia="en-GB"/>
        </w:rPr>
        <w:t>are</w:t>
      </w:r>
      <w:r w:rsidR="00E51030">
        <w:rPr>
          <w:rFonts w:eastAsia="Times New Roman" w:cstheme="minorHAnsi"/>
          <w:sz w:val="28"/>
          <w:szCs w:val="28"/>
          <w:lang w:eastAsia="en-GB"/>
        </w:rPr>
        <w:t xml:space="preserve"> converted into horizontal bar charts</w:t>
      </w:r>
      <w:r w:rsidR="00EB6FD4">
        <w:rPr>
          <w:rFonts w:eastAsia="Times New Roman" w:cstheme="minorHAnsi"/>
          <w:sz w:val="28"/>
          <w:szCs w:val="28"/>
          <w:lang w:eastAsia="en-GB"/>
        </w:rPr>
        <w:t xml:space="preserve"> showing start and end </w:t>
      </w:r>
      <w:r w:rsidR="00F325A9">
        <w:rPr>
          <w:rFonts w:eastAsia="Times New Roman" w:cstheme="minorHAnsi"/>
          <w:sz w:val="28"/>
          <w:szCs w:val="28"/>
          <w:lang w:eastAsia="en-GB"/>
        </w:rPr>
        <w:t xml:space="preserve">dates, dependencies, scheduling </w:t>
      </w:r>
      <w:r w:rsidR="000C1AF7">
        <w:rPr>
          <w:rFonts w:eastAsia="Times New Roman" w:cstheme="minorHAnsi"/>
          <w:sz w:val="28"/>
          <w:szCs w:val="28"/>
          <w:lang w:eastAsia="en-GB"/>
        </w:rPr>
        <w:t xml:space="preserve">deadlines and milestones. This is a useful tool to help track </w:t>
      </w:r>
      <w:r w:rsidR="00276B7A">
        <w:rPr>
          <w:rFonts w:eastAsia="Times New Roman" w:cstheme="minorHAnsi"/>
          <w:sz w:val="28"/>
          <w:szCs w:val="28"/>
          <w:lang w:eastAsia="en-GB"/>
        </w:rPr>
        <w:t>tasks</w:t>
      </w:r>
      <w:r w:rsidR="004F63BC">
        <w:rPr>
          <w:rFonts w:eastAsia="Times New Roman" w:cstheme="minorHAnsi"/>
          <w:sz w:val="28"/>
          <w:szCs w:val="28"/>
          <w:lang w:eastAsia="en-GB"/>
        </w:rPr>
        <w:t xml:space="preserve">. </w:t>
      </w:r>
      <w:r w:rsidR="00494855">
        <w:rPr>
          <w:rFonts w:eastAsia="Times New Roman" w:cstheme="minorHAnsi"/>
          <w:sz w:val="28"/>
          <w:szCs w:val="28"/>
          <w:lang w:eastAsia="en-GB"/>
        </w:rPr>
        <w:t>Makes it</w:t>
      </w:r>
      <w:r w:rsidR="004F63BC">
        <w:rPr>
          <w:rFonts w:eastAsia="Times New Roman" w:cstheme="minorHAnsi"/>
          <w:sz w:val="28"/>
          <w:szCs w:val="28"/>
          <w:lang w:eastAsia="en-GB"/>
        </w:rPr>
        <w:t xml:space="preserve"> possible to check </w:t>
      </w:r>
      <w:r w:rsidR="00652DB0">
        <w:rPr>
          <w:rFonts w:eastAsia="Times New Roman" w:cstheme="minorHAnsi"/>
          <w:sz w:val="28"/>
          <w:szCs w:val="28"/>
          <w:lang w:eastAsia="en-GB"/>
        </w:rPr>
        <w:t xml:space="preserve">on progress with a glance.  The author </w:t>
      </w:r>
      <w:r w:rsidR="00456548">
        <w:rPr>
          <w:rFonts w:eastAsia="Times New Roman" w:cstheme="minorHAnsi"/>
          <w:sz w:val="28"/>
          <w:szCs w:val="28"/>
          <w:lang w:eastAsia="en-GB"/>
        </w:rPr>
        <w:t xml:space="preserve">shows the </w:t>
      </w:r>
      <w:r w:rsidR="008B54D9">
        <w:rPr>
          <w:rFonts w:eastAsia="Times New Roman" w:cstheme="minorHAnsi"/>
          <w:sz w:val="28"/>
          <w:szCs w:val="28"/>
          <w:lang w:eastAsia="en-GB"/>
        </w:rPr>
        <w:t>Gannt</w:t>
      </w:r>
      <w:r w:rsidR="00456548">
        <w:rPr>
          <w:rFonts w:eastAsia="Times New Roman" w:cstheme="minorHAnsi"/>
          <w:sz w:val="28"/>
          <w:szCs w:val="28"/>
          <w:lang w:eastAsia="en-GB"/>
        </w:rPr>
        <w:t xml:space="preserve"> chart below of business wales.</w:t>
      </w:r>
      <w:r w:rsidR="00852074">
        <w:rPr>
          <w:rFonts w:eastAsia="Times New Roman" w:cstheme="minorHAnsi"/>
          <w:sz w:val="28"/>
          <w:szCs w:val="28"/>
          <w:lang w:eastAsia="en-GB"/>
        </w:rPr>
        <w:t xml:space="preserve">  Using the Gantt cha</w:t>
      </w:r>
      <w:r w:rsidR="00DD5FA4">
        <w:rPr>
          <w:rFonts w:eastAsia="Times New Roman" w:cstheme="minorHAnsi"/>
          <w:sz w:val="28"/>
          <w:szCs w:val="28"/>
          <w:lang w:eastAsia="en-GB"/>
        </w:rPr>
        <w:t xml:space="preserve">rt in the project the </w:t>
      </w:r>
      <w:r w:rsidR="003E4196">
        <w:rPr>
          <w:rFonts w:eastAsia="Times New Roman" w:cstheme="minorHAnsi"/>
          <w:sz w:val="28"/>
          <w:szCs w:val="28"/>
          <w:lang w:eastAsia="en-GB"/>
        </w:rPr>
        <w:t xml:space="preserve">deliverables the time </w:t>
      </w:r>
      <w:r w:rsidR="008B54D9">
        <w:rPr>
          <w:rFonts w:eastAsia="Times New Roman" w:cstheme="minorHAnsi"/>
          <w:sz w:val="28"/>
          <w:szCs w:val="28"/>
          <w:lang w:eastAsia="en-GB"/>
        </w:rPr>
        <w:t xml:space="preserve">was visually </w:t>
      </w:r>
      <w:r w:rsidR="006E6246">
        <w:rPr>
          <w:rFonts w:eastAsia="Times New Roman" w:cstheme="minorHAnsi"/>
          <w:sz w:val="28"/>
          <w:szCs w:val="28"/>
          <w:lang w:eastAsia="en-GB"/>
        </w:rPr>
        <w:t>accessible</w:t>
      </w:r>
      <w:r w:rsidR="008B54D9">
        <w:rPr>
          <w:rFonts w:eastAsia="Times New Roman" w:cstheme="minorHAnsi"/>
          <w:sz w:val="28"/>
          <w:szCs w:val="28"/>
          <w:lang w:eastAsia="en-GB"/>
        </w:rPr>
        <w:t>.</w:t>
      </w:r>
    </w:p>
    <w:p w14:paraId="56D1AB2E" w14:textId="3C0F7C30" w:rsidR="00080097" w:rsidRDefault="00D51827" w:rsidP="009A3EF4">
      <w:pPr>
        <w:rPr>
          <w:rFonts w:eastAsia="Times New Roman" w:cstheme="minorHAnsi"/>
          <w:sz w:val="28"/>
          <w:szCs w:val="28"/>
          <w:lang w:eastAsia="en-GB"/>
        </w:rPr>
      </w:pPr>
      <w:r>
        <w:rPr>
          <w:rFonts w:eastAsia="Times New Roman" w:cstheme="minorHAnsi"/>
          <w:noProof/>
          <w:sz w:val="28"/>
          <w:szCs w:val="28"/>
          <w:lang w:eastAsia="en-GB"/>
        </w:rPr>
        <w:drawing>
          <wp:inline distT="0" distB="0" distL="0" distR="0" wp14:anchorId="391C1C5F" wp14:editId="242BC87B">
            <wp:extent cx="5192620" cy="3168180"/>
            <wp:effectExtent l="0" t="0" r="1905" b="0"/>
            <wp:docPr id="41" name="Picture 4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creenshot 2020-06-23 at 11.59.37.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50458" cy="3203469"/>
                    </a:xfrm>
                    <a:prstGeom prst="rect">
                      <a:avLst/>
                    </a:prstGeom>
                  </pic:spPr>
                </pic:pic>
              </a:graphicData>
            </a:graphic>
          </wp:inline>
        </w:drawing>
      </w:r>
    </w:p>
    <w:p w14:paraId="6A859A36" w14:textId="014CF9EB" w:rsidR="00080097" w:rsidRDefault="00080097" w:rsidP="009A3EF4">
      <w:pPr>
        <w:rPr>
          <w:rFonts w:eastAsia="Times New Roman" w:cstheme="minorHAnsi"/>
          <w:sz w:val="28"/>
          <w:szCs w:val="28"/>
          <w:lang w:eastAsia="en-GB"/>
        </w:rPr>
      </w:pPr>
    </w:p>
    <w:p w14:paraId="011C5330" w14:textId="36B00F5D" w:rsidR="000252EC" w:rsidRDefault="000252EC" w:rsidP="009A3EF4">
      <w:pPr>
        <w:rPr>
          <w:rFonts w:eastAsia="Times New Roman" w:cstheme="minorHAnsi"/>
          <w:sz w:val="28"/>
          <w:szCs w:val="28"/>
          <w:lang w:eastAsia="en-GB"/>
        </w:rPr>
      </w:pPr>
    </w:p>
    <w:p w14:paraId="1B4A273B" w14:textId="77777777" w:rsidR="000252EC" w:rsidRDefault="000252EC" w:rsidP="009A3EF4">
      <w:pPr>
        <w:rPr>
          <w:rFonts w:eastAsia="Times New Roman" w:cstheme="minorHAnsi"/>
          <w:sz w:val="28"/>
          <w:szCs w:val="28"/>
          <w:lang w:eastAsia="en-GB"/>
        </w:rPr>
      </w:pPr>
    </w:p>
    <w:p w14:paraId="05AC2A80" w14:textId="77777777" w:rsidR="00EB6E32" w:rsidRDefault="00EB6E32" w:rsidP="009A3EF4">
      <w:pPr>
        <w:rPr>
          <w:rFonts w:eastAsia="Times New Roman" w:cstheme="minorHAnsi"/>
          <w:sz w:val="28"/>
          <w:szCs w:val="28"/>
          <w:lang w:eastAsia="en-GB"/>
        </w:rPr>
      </w:pPr>
    </w:p>
    <w:p w14:paraId="5D1DF14F" w14:textId="193E0EC8" w:rsidR="00A03EAD" w:rsidRDefault="00A03EAD" w:rsidP="00477053">
      <w:pPr>
        <w:rPr>
          <w:rFonts w:eastAsia="Times New Roman" w:cstheme="minorHAnsi"/>
          <w:sz w:val="28"/>
          <w:szCs w:val="28"/>
          <w:lang w:eastAsia="en-GB"/>
        </w:rPr>
      </w:pPr>
    </w:p>
    <w:p w14:paraId="2BBBFAA0" w14:textId="634FFDBE" w:rsidR="00477053" w:rsidRPr="00E3591F" w:rsidRDefault="00477053" w:rsidP="00477053">
      <w:pPr>
        <w:rPr>
          <w:rFonts w:eastAsia="Times New Roman" w:cstheme="minorHAnsi"/>
          <w:b/>
          <w:bCs/>
          <w:sz w:val="28"/>
          <w:szCs w:val="28"/>
          <w:lang w:eastAsia="en-GB"/>
        </w:rPr>
      </w:pPr>
      <w:r w:rsidRPr="00477053">
        <w:rPr>
          <w:rFonts w:eastAsia="Times New Roman" w:cstheme="minorHAnsi"/>
          <w:sz w:val="28"/>
          <w:szCs w:val="28"/>
          <w:lang w:eastAsia="en-GB"/>
        </w:rPr>
        <w:t>The process of subdividing project deliverables and project work into smaller, more manageable components.</w:t>
      </w:r>
      <w:r w:rsidR="001471BB">
        <w:rPr>
          <w:rFonts w:eastAsia="Times New Roman" w:cstheme="minorHAnsi"/>
          <w:sz w:val="28"/>
          <w:szCs w:val="28"/>
          <w:lang w:eastAsia="en-GB"/>
        </w:rPr>
        <w:t xml:space="preserve"> </w:t>
      </w:r>
      <w:r w:rsidR="001471BB" w:rsidRPr="00E3591F">
        <w:rPr>
          <w:rFonts w:eastAsia="Times New Roman" w:cstheme="minorHAnsi"/>
          <w:b/>
          <w:bCs/>
          <w:sz w:val="28"/>
          <w:szCs w:val="28"/>
          <w:lang w:eastAsia="en-GB"/>
        </w:rPr>
        <w:t xml:space="preserve">The work </w:t>
      </w:r>
      <w:r w:rsidR="007B4261" w:rsidRPr="00E3591F">
        <w:rPr>
          <w:rFonts w:eastAsia="Times New Roman" w:cstheme="minorHAnsi"/>
          <w:b/>
          <w:bCs/>
          <w:sz w:val="28"/>
          <w:szCs w:val="28"/>
          <w:lang w:eastAsia="en-GB"/>
        </w:rPr>
        <w:t>Breakdown structure</w:t>
      </w:r>
    </w:p>
    <w:p w14:paraId="56E974FE" w14:textId="26A267AD" w:rsidR="001471BB" w:rsidRDefault="001471BB" w:rsidP="00477053">
      <w:pPr>
        <w:rPr>
          <w:rFonts w:eastAsia="Times New Roman" w:cstheme="minorHAnsi"/>
          <w:b/>
          <w:bCs/>
          <w:sz w:val="28"/>
          <w:szCs w:val="28"/>
          <w:lang w:eastAsia="en-GB"/>
        </w:rPr>
      </w:pPr>
    </w:p>
    <w:p w14:paraId="3F7013CA" w14:textId="49B41236" w:rsidR="00E3591F" w:rsidRDefault="00E3591F" w:rsidP="00477053">
      <w:pPr>
        <w:rPr>
          <w:rFonts w:eastAsia="Times New Roman" w:cstheme="minorHAnsi"/>
          <w:b/>
          <w:bCs/>
          <w:sz w:val="28"/>
          <w:szCs w:val="28"/>
          <w:lang w:eastAsia="en-GB"/>
        </w:rPr>
      </w:pPr>
    </w:p>
    <w:p w14:paraId="1C2B75B0" w14:textId="77777777" w:rsidR="00E3591F" w:rsidRPr="00E3591F" w:rsidRDefault="00E3591F" w:rsidP="00477053">
      <w:pPr>
        <w:rPr>
          <w:rFonts w:eastAsia="Times New Roman" w:cstheme="minorHAnsi"/>
          <w:b/>
          <w:bCs/>
          <w:sz w:val="28"/>
          <w:szCs w:val="28"/>
          <w:lang w:eastAsia="en-GB"/>
        </w:rPr>
      </w:pPr>
    </w:p>
    <w:p w14:paraId="35B4613A" w14:textId="668AEF95" w:rsidR="001471BB" w:rsidRDefault="001471BB" w:rsidP="00477053">
      <w:pPr>
        <w:rPr>
          <w:rFonts w:eastAsia="Times New Roman" w:cstheme="minorHAnsi"/>
          <w:sz w:val="28"/>
          <w:szCs w:val="28"/>
          <w:lang w:eastAsia="en-GB"/>
        </w:rPr>
      </w:pPr>
      <w:r>
        <w:rPr>
          <w:rFonts w:eastAsia="Times New Roman" w:cstheme="minorHAnsi"/>
          <w:noProof/>
          <w:sz w:val="28"/>
          <w:szCs w:val="28"/>
          <w:lang w:eastAsia="en-GB"/>
        </w:rPr>
        <w:drawing>
          <wp:inline distT="0" distB="0" distL="0" distR="0" wp14:anchorId="5C5F1DA9" wp14:editId="5D20065E">
            <wp:extent cx="5731510" cy="3906520"/>
            <wp:effectExtent l="0" t="0" r="0" b="508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7-01 at 17.22.46.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906520"/>
                    </a:xfrm>
                    <a:prstGeom prst="rect">
                      <a:avLst/>
                    </a:prstGeom>
                  </pic:spPr>
                </pic:pic>
              </a:graphicData>
            </a:graphic>
          </wp:inline>
        </w:drawing>
      </w:r>
      <w:r>
        <w:rPr>
          <w:rFonts w:eastAsia="Times New Roman" w:cstheme="minorHAnsi"/>
          <w:sz w:val="28"/>
          <w:szCs w:val="28"/>
          <w:lang w:eastAsia="en-GB"/>
        </w:rPr>
        <w:t xml:space="preserve"> </w:t>
      </w:r>
    </w:p>
    <w:p w14:paraId="5F857E99" w14:textId="77777777" w:rsidR="001471BB" w:rsidRPr="00477053" w:rsidRDefault="001471BB" w:rsidP="00477053">
      <w:pPr>
        <w:rPr>
          <w:rFonts w:eastAsia="Times New Roman" w:cstheme="minorHAnsi"/>
          <w:sz w:val="28"/>
          <w:szCs w:val="28"/>
          <w:lang w:eastAsia="en-GB"/>
        </w:rPr>
      </w:pPr>
    </w:p>
    <w:p w14:paraId="3C7EC9FE" w14:textId="2BA1CE11" w:rsidR="00080097" w:rsidRDefault="00E3591F" w:rsidP="009A3EF4">
      <w:pPr>
        <w:rPr>
          <w:rFonts w:eastAsia="Times New Roman" w:cstheme="minorHAnsi"/>
          <w:sz w:val="28"/>
          <w:szCs w:val="28"/>
          <w:lang w:eastAsia="en-GB"/>
        </w:rPr>
      </w:pPr>
      <w:r>
        <w:rPr>
          <w:rFonts w:eastAsia="Times New Roman" w:cstheme="minorHAnsi"/>
          <w:noProof/>
          <w:sz w:val="28"/>
          <w:szCs w:val="28"/>
          <w:lang w:eastAsia="en-GB"/>
        </w:rPr>
        <w:lastRenderedPageBreak/>
        <w:drawing>
          <wp:inline distT="0" distB="0" distL="0" distR="0" wp14:anchorId="4D0CBA7F" wp14:editId="67258D16">
            <wp:extent cx="5731510" cy="4270375"/>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7-01 at 17.26.16.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4270375"/>
                    </a:xfrm>
                    <a:prstGeom prst="rect">
                      <a:avLst/>
                    </a:prstGeom>
                  </pic:spPr>
                </pic:pic>
              </a:graphicData>
            </a:graphic>
          </wp:inline>
        </w:drawing>
      </w:r>
    </w:p>
    <w:p w14:paraId="42473DFB" w14:textId="796B24A2" w:rsidR="009A3EF4" w:rsidRDefault="00196181" w:rsidP="009A3EF4">
      <w:pPr>
        <w:rPr>
          <w:rFonts w:eastAsia="Times New Roman" w:cstheme="minorHAnsi"/>
          <w:sz w:val="28"/>
          <w:szCs w:val="28"/>
          <w:lang w:eastAsia="en-GB"/>
        </w:rPr>
      </w:pPr>
      <w:r w:rsidRPr="00FB7774">
        <w:rPr>
          <w:rFonts w:eastAsia="Times New Roman" w:cstheme="minorHAnsi"/>
          <w:sz w:val="28"/>
          <w:szCs w:val="28"/>
          <w:lang w:eastAsia="en-GB"/>
        </w:rPr>
        <w:t xml:space="preserve">critical Path </w:t>
      </w:r>
      <w:r w:rsidR="00682186" w:rsidRPr="00FB7774">
        <w:rPr>
          <w:rFonts w:eastAsia="Times New Roman" w:cstheme="minorHAnsi"/>
          <w:sz w:val="28"/>
          <w:szCs w:val="28"/>
          <w:lang w:eastAsia="en-GB"/>
        </w:rPr>
        <w:t>Analysis</w:t>
      </w:r>
      <w:r w:rsidR="00716F02" w:rsidRPr="00FB7774">
        <w:rPr>
          <w:rFonts w:eastAsia="Times New Roman" w:cstheme="minorHAnsi"/>
          <w:sz w:val="28"/>
          <w:szCs w:val="28"/>
          <w:lang w:eastAsia="en-GB"/>
        </w:rPr>
        <w:t xml:space="preserve"> this are   the activities that take longest to complete</w:t>
      </w:r>
    </w:p>
    <w:p w14:paraId="1E695F7A" w14:textId="4B809247" w:rsidR="00D6153E" w:rsidRDefault="00D6153E" w:rsidP="009A3EF4">
      <w:pPr>
        <w:rPr>
          <w:rFonts w:eastAsia="Times New Roman" w:cstheme="minorHAnsi"/>
          <w:sz w:val="28"/>
          <w:szCs w:val="28"/>
          <w:lang w:eastAsia="en-GB"/>
        </w:rPr>
      </w:pPr>
    </w:p>
    <w:p w14:paraId="1E788829" w14:textId="66355C9B" w:rsidR="00D6153E" w:rsidRDefault="00FC21C2" w:rsidP="009A3EF4">
      <w:pPr>
        <w:rPr>
          <w:rFonts w:eastAsia="Times New Roman" w:cstheme="minorHAnsi"/>
          <w:sz w:val="28"/>
          <w:szCs w:val="28"/>
          <w:lang w:eastAsia="en-GB"/>
        </w:rPr>
      </w:pPr>
      <w:r>
        <w:rPr>
          <w:rFonts w:eastAsia="Times New Roman" w:cstheme="minorHAnsi"/>
          <w:sz w:val="28"/>
          <w:szCs w:val="28"/>
          <w:lang w:eastAsia="en-GB"/>
        </w:rPr>
        <w:t xml:space="preserve"> Some The tasks involved </w:t>
      </w:r>
      <w:r w:rsidR="00E94B39">
        <w:rPr>
          <w:rFonts w:eastAsia="Times New Roman" w:cstheme="minorHAnsi"/>
          <w:sz w:val="28"/>
          <w:szCs w:val="28"/>
          <w:lang w:eastAsia="en-GB"/>
        </w:rPr>
        <w:t>are: The</w:t>
      </w:r>
      <w:r w:rsidR="00D6153E">
        <w:rPr>
          <w:rFonts w:eastAsia="Times New Roman" w:cstheme="minorHAnsi"/>
          <w:sz w:val="28"/>
          <w:szCs w:val="28"/>
          <w:lang w:eastAsia="en-GB"/>
        </w:rPr>
        <w:t xml:space="preserve"> communication’s team was </w:t>
      </w:r>
      <w:r w:rsidR="005D38D9">
        <w:rPr>
          <w:rFonts w:eastAsia="Times New Roman" w:cstheme="minorHAnsi"/>
          <w:sz w:val="28"/>
          <w:szCs w:val="28"/>
          <w:lang w:eastAsia="en-GB"/>
        </w:rPr>
        <w:t>formed to</w:t>
      </w:r>
      <w:r w:rsidR="00D6153E">
        <w:rPr>
          <w:rFonts w:eastAsia="Times New Roman" w:cstheme="minorHAnsi"/>
          <w:sz w:val="28"/>
          <w:szCs w:val="28"/>
          <w:lang w:eastAsia="en-GB"/>
        </w:rPr>
        <w:t xml:space="preserve"> deal with any queries, send communication to all stakeholders, job delegation</w:t>
      </w:r>
      <w:r>
        <w:rPr>
          <w:rFonts w:eastAsia="Times New Roman" w:cstheme="minorHAnsi"/>
          <w:sz w:val="28"/>
          <w:szCs w:val="28"/>
          <w:lang w:eastAsia="en-GB"/>
        </w:rPr>
        <w:t xml:space="preserve"> </w:t>
      </w:r>
      <w:r w:rsidR="00D6153E">
        <w:rPr>
          <w:rFonts w:eastAsia="Times New Roman" w:cstheme="minorHAnsi"/>
          <w:sz w:val="28"/>
          <w:szCs w:val="28"/>
          <w:lang w:eastAsia="en-GB"/>
        </w:rPr>
        <w:t xml:space="preserve">for different </w:t>
      </w:r>
      <w:r w:rsidR="00FB27CD">
        <w:rPr>
          <w:rFonts w:eastAsia="Times New Roman" w:cstheme="minorHAnsi"/>
          <w:sz w:val="28"/>
          <w:szCs w:val="28"/>
          <w:lang w:eastAsia="en-GB"/>
        </w:rPr>
        <w:t xml:space="preserve">deliverables, </w:t>
      </w:r>
      <w:r w:rsidR="00F03208">
        <w:rPr>
          <w:rFonts w:eastAsia="Times New Roman" w:cstheme="minorHAnsi"/>
          <w:sz w:val="28"/>
          <w:szCs w:val="28"/>
          <w:lang w:eastAsia="en-GB"/>
        </w:rPr>
        <w:t>change</w:t>
      </w:r>
      <w:r>
        <w:rPr>
          <w:rFonts w:eastAsia="Times New Roman" w:cstheme="minorHAnsi"/>
          <w:sz w:val="28"/>
          <w:szCs w:val="28"/>
          <w:lang w:eastAsia="en-GB"/>
        </w:rPr>
        <w:t xml:space="preserve"> management teams and procedure assigned </w:t>
      </w:r>
    </w:p>
    <w:p w14:paraId="579C7B45" w14:textId="77777777" w:rsidR="00271576" w:rsidRDefault="00271576">
      <w:pPr>
        <w:rPr>
          <w:rFonts w:eastAsia="Times New Roman"/>
          <w:caps/>
          <w:color w:val="833C0B" w:themeColor="accent2" w:themeShade="80"/>
          <w:spacing w:val="20"/>
          <w:sz w:val="28"/>
          <w:szCs w:val="28"/>
          <w:lang w:eastAsia="en-GB"/>
        </w:rPr>
      </w:pPr>
      <w:bookmarkStart w:id="3" w:name="_Toc44706931"/>
      <w:r>
        <w:rPr>
          <w:rFonts w:eastAsia="Times New Roman"/>
          <w:lang w:eastAsia="en-GB"/>
        </w:rPr>
        <w:br w:type="page"/>
      </w:r>
    </w:p>
    <w:p w14:paraId="5C302D02" w14:textId="114D254B" w:rsidR="001471BB" w:rsidRDefault="006A4BA5" w:rsidP="00973109">
      <w:pPr>
        <w:pStyle w:val="Heading1"/>
        <w:rPr>
          <w:rFonts w:eastAsia="Times New Roman"/>
          <w:lang w:eastAsia="en-GB"/>
        </w:rPr>
      </w:pPr>
      <w:r w:rsidRPr="006A4BA5">
        <w:rPr>
          <w:rFonts w:eastAsia="Times New Roman"/>
          <w:lang w:eastAsia="en-GB"/>
        </w:rPr>
        <w:lastRenderedPageBreak/>
        <w:t>PROJECT EXECUTION</w:t>
      </w:r>
      <w:bookmarkEnd w:id="3"/>
      <w:r w:rsidRPr="006A4BA5">
        <w:rPr>
          <w:rFonts w:eastAsia="Times New Roman"/>
          <w:lang w:eastAsia="en-GB"/>
        </w:rPr>
        <w:t xml:space="preserve"> </w:t>
      </w:r>
    </w:p>
    <w:p w14:paraId="5E5E9033" w14:textId="42E32FBA" w:rsidR="00D6153E" w:rsidRDefault="00D6153E" w:rsidP="009A3EF4">
      <w:pPr>
        <w:rPr>
          <w:rFonts w:eastAsia="Times New Roman" w:cstheme="minorHAnsi"/>
          <w:b/>
          <w:bCs/>
          <w:sz w:val="28"/>
          <w:szCs w:val="28"/>
          <w:lang w:eastAsia="en-GB"/>
        </w:rPr>
      </w:pPr>
    </w:p>
    <w:p w14:paraId="2CA986E1" w14:textId="590E788B" w:rsidR="00112D71" w:rsidRDefault="005A3F3A" w:rsidP="009A3EF4">
      <w:pPr>
        <w:rPr>
          <w:rFonts w:eastAsia="Times New Roman" w:cstheme="minorHAnsi"/>
          <w:sz w:val="28"/>
          <w:szCs w:val="28"/>
          <w:lang w:eastAsia="en-GB"/>
        </w:rPr>
      </w:pPr>
      <w:r>
        <w:rPr>
          <w:rFonts w:eastAsia="Times New Roman" w:cstheme="minorHAnsi"/>
          <w:sz w:val="28"/>
          <w:szCs w:val="28"/>
          <w:lang w:eastAsia="en-GB"/>
        </w:rPr>
        <w:t xml:space="preserve">Project execution is the third phase of the project life cycle and one of the most vital of the project phases. It is the phase </w:t>
      </w:r>
      <w:r w:rsidR="00AC6DDC">
        <w:rPr>
          <w:rFonts w:eastAsia="Times New Roman" w:cstheme="minorHAnsi"/>
          <w:sz w:val="28"/>
          <w:szCs w:val="28"/>
          <w:lang w:eastAsia="en-GB"/>
        </w:rPr>
        <w:t>where</w:t>
      </w:r>
      <w:r>
        <w:rPr>
          <w:rFonts w:eastAsia="Times New Roman" w:cstheme="minorHAnsi"/>
          <w:sz w:val="28"/>
          <w:szCs w:val="28"/>
          <w:lang w:eastAsia="en-GB"/>
        </w:rPr>
        <w:t xml:space="preserve"> you will construct your deliverables and present them to your customer and key holders (project manager ,</w:t>
      </w:r>
      <w:r w:rsidR="00E25213">
        <w:rPr>
          <w:rFonts w:eastAsia="Times New Roman" w:cstheme="minorHAnsi"/>
          <w:sz w:val="28"/>
          <w:szCs w:val="28"/>
          <w:lang w:eastAsia="en-GB"/>
        </w:rPr>
        <w:t>2019)</w:t>
      </w:r>
      <w:r>
        <w:rPr>
          <w:rFonts w:eastAsia="Times New Roman" w:cstheme="minorHAnsi"/>
          <w:sz w:val="28"/>
          <w:szCs w:val="28"/>
          <w:lang w:eastAsia="en-GB"/>
        </w:rPr>
        <w:t xml:space="preserve"> This is “when the rubber meets the road </w:t>
      </w:r>
      <w:r w:rsidR="00807853">
        <w:rPr>
          <w:rFonts w:eastAsia="Times New Roman" w:cstheme="minorHAnsi"/>
          <w:sz w:val="28"/>
          <w:szCs w:val="28"/>
          <w:lang w:eastAsia="en-GB"/>
        </w:rPr>
        <w:t>“The</w:t>
      </w:r>
      <w:r w:rsidR="00112D71">
        <w:rPr>
          <w:rFonts w:eastAsia="Times New Roman" w:cstheme="minorHAnsi"/>
          <w:sz w:val="28"/>
          <w:szCs w:val="28"/>
          <w:lang w:eastAsia="en-GB"/>
        </w:rPr>
        <w:t xml:space="preserve"> Key process performance where</w:t>
      </w:r>
    </w:p>
    <w:p w14:paraId="65F15027" w14:textId="14A79A15" w:rsidR="00112D71" w:rsidRDefault="00112D71" w:rsidP="00112D71">
      <w:pPr>
        <w:pStyle w:val="ListParagraph"/>
        <w:numPr>
          <w:ilvl w:val="0"/>
          <w:numId w:val="2"/>
        </w:numPr>
        <w:rPr>
          <w:rFonts w:eastAsia="Times New Roman" w:cstheme="minorHAnsi"/>
          <w:sz w:val="28"/>
          <w:szCs w:val="28"/>
          <w:lang w:eastAsia="en-GB"/>
        </w:rPr>
      </w:pPr>
      <w:r>
        <w:rPr>
          <w:rFonts w:eastAsia="Times New Roman" w:cstheme="minorHAnsi"/>
          <w:sz w:val="28"/>
          <w:szCs w:val="28"/>
          <w:lang w:eastAsia="en-GB"/>
        </w:rPr>
        <w:t xml:space="preserve">Managing the team Due to the </w:t>
      </w:r>
      <w:r w:rsidR="00B73AF4">
        <w:rPr>
          <w:rFonts w:eastAsia="Times New Roman" w:cstheme="minorHAnsi"/>
          <w:sz w:val="28"/>
          <w:szCs w:val="28"/>
          <w:lang w:eastAsia="en-GB"/>
        </w:rPr>
        <w:t>C</w:t>
      </w:r>
      <w:r>
        <w:rPr>
          <w:rFonts w:eastAsia="Times New Roman" w:cstheme="minorHAnsi"/>
          <w:sz w:val="28"/>
          <w:szCs w:val="28"/>
          <w:lang w:eastAsia="en-GB"/>
        </w:rPr>
        <w:t>ovid</w:t>
      </w:r>
      <w:r w:rsidR="00B73AF4">
        <w:rPr>
          <w:rFonts w:eastAsia="Times New Roman" w:cstheme="minorHAnsi"/>
          <w:sz w:val="28"/>
          <w:szCs w:val="28"/>
          <w:lang w:eastAsia="en-GB"/>
        </w:rPr>
        <w:t>-</w:t>
      </w:r>
      <w:r>
        <w:rPr>
          <w:rFonts w:eastAsia="Times New Roman" w:cstheme="minorHAnsi"/>
          <w:sz w:val="28"/>
          <w:szCs w:val="28"/>
          <w:lang w:eastAsia="en-GB"/>
        </w:rPr>
        <w:t xml:space="preserve">19 all the workers were working from </w:t>
      </w:r>
      <w:r w:rsidR="00655175">
        <w:rPr>
          <w:rFonts w:eastAsia="Times New Roman" w:cstheme="minorHAnsi"/>
          <w:sz w:val="28"/>
          <w:szCs w:val="28"/>
          <w:lang w:eastAsia="en-GB"/>
        </w:rPr>
        <w:t>home.</w:t>
      </w:r>
      <w:r>
        <w:rPr>
          <w:rFonts w:eastAsia="Times New Roman" w:cstheme="minorHAnsi"/>
          <w:sz w:val="28"/>
          <w:szCs w:val="28"/>
          <w:lang w:eastAsia="en-GB"/>
        </w:rPr>
        <w:t xml:space="preserve"> Following assignments to different deliverables teams have thrived with good </w:t>
      </w:r>
      <w:r w:rsidR="00B04008">
        <w:rPr>
          <w:rFonts w:eastAsia="Times New Roman" w:cstheme="minorHAnsi"/>
          <w:sz w:val="28"/>
          <w:szCs w:val="28"/>
          <w:lang w:eastAsia="en-GB"/>
        </w:rPr>
        <w:t>leadership.</w:t>
      </w:r>
      <w:r>
        <w:rPr>
          <w:rFonts w:eastAsia="Times New Roman" w:cstheme="minorHAnsi"/>
          <w:sz w:val="28"/>
          <w:szCs w:val="28"/>
          <w:lang w:eastAsia="en-GB"/>
        </w:rPr>
        <w:t xml:space="preserve"> </w:t>
      </w:r>
    </w:p>
    <w:p w14:paraId="1BD39221" w14:textId="3F3FE0BB" w:rsidR="00112D71" w:rsidRDefault="00112D71" w:rsidP="00112D71">
      <w:pPr>
        <w:pStyle w:val="ListParagraph"/>
        <w:numPr>
          <w:ilvl w:val="0"/>
          <w:numId w:val="2"/>
        </w:numPr>
        <w:rPr>
          <w:rFonts w:eastAsia="Times New Roman" w:cstheme="minorHAnsi"/>
          <w:sz w:val="28"/>
          <w:szCs w:val="28"/>
          <w:lang w:eastAsia="en-GB"/>
        </w:rPr>
      </w:pPr>
      <w:r>
        <w:rPr>
          <w:rFonts w:eastAsia="Times New Roman" w:cstheme="minorHAnsi"/>
          <w:sz w:val="28"/>
          <w:szCs w:val="28"/>
          <w:lang w:eastAsia="en-GB"/>
        </w:rPr>
        <w:t>The team has looked again at the quad chart and aligned the objectives during</w:t>
      </w:r>
      <w:r w:rsidR="00B73AF4">
        <w:rPr>
          <w:rFonts w:eastAsia="Times New Roman" w:cstheme="minorHAnsi"/>
          <w:sz w:val="28"/>
          <w:szCs w:val="28"/>
          <w:lang w:eastAsia="en-GB"/>
        </w:rPr>
        <w:t xml:space="preserve"> the execution </w:t>
      </w:r>
    </w:p>
    <w:p w14:paraId="109D3CDB" w14:textId="0EDE180A" w:rsidR="00B73AF4" w:rsidRDefault="00B73AF4" w:rsidP="00112D71">
      <w:pPr>
        <w:pStyle w:val="ListParagraph"/>
        <w:numPr>
          <w:ilvl w:val="0"/>
          <w:numId w:val="2"/>
        </w:numPr>
        <w:rPr>
          <w:rFonts w:eastAsia="Times New Roman" w:cstheme="minorHAnsi"/>
          <w:sz w:val="28"/>
          <w:szCs w:val="28"/>
          <w:lang w:eastAsia="en-GB"/>
        </w:rPr>
      </w:pPr>
      <w:r>
        <w:rPr>
          <w:rFonts w:eastAsia="Times New Roman" w:cstheme="minorHAnsi"/>
          <w:sz w:val="28"/>
          <w:szCs w:val="28"/>
          <w:lang w:eastAsia="en-GB"/>
        </w:rPr>
        <w:t xml:space="preserve">Communications have been kept with all stakeholders using their </w:t>
      </w:r>
      <w:r w:rsidR="00834E88">
        <w:rPr>
          <w:rFonts w:eastAsia="Times New Roman" w:cstheme="minorHAnsi"/>
          <w:sz w:val="28"/>
          <w:szCs w:val="28"/>
          <w:lang w:eastAsia="en-GB"/>
        </w:rPr>
        <w:t>website,</w:t>
      </w:r>
      <w:r>
        <w:rPr>
          <w:rFonts w:eastAsia="Times New Roman" w:cstheme="minorHAnsi"/>
          <w:sz w:val="28"/>
          <w:szCs w:val="28"/>
          <w:lang w:eastAsia="en-GB"/>
        </w:rPr>
        <w:t xml:space="preserve"> communication within staff have used </w:t>
      </w:r>
      <w:r w:rsidR="001F5CB6">
        <w:rPr>
          <w:rFonts w:eastAsia="Times New Roman" w:cstheme="minorHAnsi"/>
          <w:sz w:val="28"/>
          <w:szCs w:val="28"/>
          <w:lang w:eastAsia="en-GB"/>
        </w:rPr>
        <w:t>zoom,</w:t>
      </w:r>
      <w:r>
        <w:rPr>
          <w:rFonts w:eastAsia="Times New Roman" w:cstheme="minorHAnsi"/>
          <w:sz w:val="28"/>
          <w:szCs w:val="28"/>
          <w:lang w:eastAsia="en-GB"/>
        </w:rPr>
        <w:t xml:space="preserve"> </w:t>
      </w:r>
      <w:r w:rsidR="000479F5">
        <w:rPr>
          <w:rFonts w:eastAsia="Times New Roman" w:cstheme="minorHAnsi"/>
          <w:sz w:val="28"/>
          <w:szCs w:val="28"/>
          <w:lang w:eastAsia="en-GB"/>
        </w:rPr>
        <w:t>emails.</w:t>
      </w:r>
      <w:r>
        <w:rPr>
          <w:rFonts w:eastAsia="Times New Roman" w:cstheme="minorHAnsi"/>
          <w:sz w:val="28"/>
          <w:szCs w:val="28"/>
          <w:lang w:eastAsia="en-GB"/>
        </w:rPr>
        <w:t xml:space="preserve"> Data has been collected and monitor during the execution process.</w:t>
      </w:r>
    </w:p>
    <w:p w14:paraId="0C1E907A" w14:textId="39F2F71A" w:rsidR="00F83EFA" w:rsidRDefault="00F83EFA" w:rsidP="00112D71">
      <w:pPr>
        <w:pStyle w:val="ListParagraph"/>
        <w:numPr>
          <w:ilvl w:val="0"/>
          <w:numId w:val="2"/>
        </w:numPr>
        <w:rPr>
          <w:rFonts w:eastAsia="Times New Roman" w:cstheme="minorHAnsi"/>
          <w:sz w:val="28"/>
          <w:szCs w:val="28"/>
          <w:lang w:eastAsia="en-GB"/>
        </w:rPr>
      </w:pPr>
      <w:r>
        <w:rPr>
          <w:rFonts w:eastAsia="Times New Roman" w:cstheme="minorHAnsi"/>
          <w:sz w:val="28"/>
          <w:szCs w:val="28"/>
          <w:lang w:eastAsia="en-GB"/>
        </w:rPr>
        <w:t xml:space="preserve">Staff have been kept motivated and rewarded with flexible hours for the </w:t>
      </w:r>
      <w:r w:rsidR="00F544B0">
        <w:rPr>
          <w:rFonts w:eastAsia="Times New Roman" w:cstheme="minorHAnsi"/>
          <w:sz w:val="28"/>
          <w:szCs w:val="28"/>
          <w:lang w:eastAsia="en-GB"/>
        </w:rPr>
        <w:t>targets being</w:t>
      </w:r>
      <w:r>
        <w:rPr>
          <w:rFonts w:eastAsia="Times New Roman" w:cstheme="minorHAnsi"/>
          <w:sz w:val="28"/>
          <w:szCs w:val="28"/>
          <w:lang w:eastAsia="en-GB"/>
        </w:rPr>
        <w:t xml:space="preserve"> met.</w:t>
      </w:r>
    </w:p>
    <w:p w14:paraId="034C45C3" w14:textId="70632CA5" w:rsidR="00F83EFA" w:rsidRDefault="00B73AF4" w:rsidP="00112D71">
      <w:pPr>
        <w:pStyle w:val="ListParagraph"/>
        <w:numPr>
          <w:ilvl w:val="0"/>
          <w:numId w:val="2"/>
        </w:numPr>
        <w:rPr>
          <w:rFonts w:eastAsia="Times New Roman" w:cstheme="minorHAnsi"/>
          <w:sz w:val="28"/>
          <w:szCs w:val="28"/>
          <w:lang w:eastAsia="en-GB"/>
        </w:rPr>
      </w:pPr>
      <w:r>
        <w:rPr>
          <w:rFonts w:eastAsia="Times New Roman" w:cstheme="minorHAnsi"/>
          <w:sz w:val="28"/>
          <w:szCs w:val="28"/>
          <w:lang w:eastAsia="en-GB"/>
        </w:rPr>
        <w:t xml:space="preserve">Change Management despite the thorough planning </w:t>
      </w:r>
      <w:r w:rsidR="00692816">
        <w:rPr>
          <w:rFonts w:eastAsia="Times New Roman" w:cstheme="minorHAnsi"/>
          <w:sz w:val="28"/>
          <w:szCs w:val="28"/>
          <w:lang w:eastAsia="en-GB"/>
        </w:rPr>
        <w:t>some</w:t>
      </w:r>
      <w:r>
        <w:rPr>
          <w:rFonts w:eastAsia="Times New Roman" w:cstheme="minorHAnsi"/>
          <w:sz w:val="28"/>
          <w:szCs w:val="28"/>
          <w:lang w:eastAsia="en-GB"/>
        </w:rPr>
        <w:t xml:space="preserve"> sectors where not covered</w:t>
      </w:r>
      <w:r w:rsidR="00177B61">
        <w:rPr>
          <w:rFonts w:eastAsia="Times New Roman" w:cstheme="minorHAnsi"/>
          <w:sz w:val="28"/>
          <w:szCs w:val="28"/>
          <w:lang w:eastAsia="en-GB"/>
        </w:rPr>
        <w:t xml:space="preserve"> in the fundin</w:t>
      </w:r>
      <w:r w:rsidR="00CF0A54">
        <w:rPr>
          <w:rFonts w:eastAsia="Times New Roman" w:cstheme="minorHAnsi"/>
          <w:sz w:val="28"/>
          <w:szCs w:val="28"/>
          <w:lang w:eastAsia="en-GB"/>
        </w:rPr>
        <w:t>g</w:t>
      </w:r>
      <w:r w:rsidR="00177B61">
        <w:rPr>
          <w:rFonts w:eastAsia="Times New Roman" w:cstheme="minorHAnsi"/>
          <w:sz w:val="28"/>
          <w:szCs w:val="28"/>
          <w:lang w:eastAsia="en-GB"/>
        </w:rPr>
        <w:t xml:space="preserve"> criteria and this has to me </w:t>
      </w:r>
      <w:r w:rsidR="00CF0A54">
        <w:rPr>
          <w:rFonts w:eastAsia="Times New Roman" w:cstheme="minorHAnsi"/>
          <w:sz w:val="28"/>
          <w:szCs w:val="28"/>
          <w:lang w:eastAsia="en-GB"/>
        </w:rPr>
        <w:t xml:space="preserve">incorporated into the main project subsequently this </w:t>
      </w:r>
    </w:p>
    <w:p w14:paraId="2CE74DC8" w14:textId="612E035E" w:rsidR="00B73AF4" w:rsidRDefault="00F83EFA" w:rsidP="00F83EFA">
      <w:pPr>
        <w:pStyle w:val="ListParagraph"/>
        <w:rPr>
          <w:rFonts w:eastAsia="Times New Roman" w:cstheme="minorHAnsi"/>
          <w:sz w:val="28"/>
          <w:szCs w:val="28"/>
          <w:lang w:eastAsia="en-GB"/>
        </w:rPr>
      </w:pPr>
      <w:r>
        <w:rPr>
          <w:rFonts w:eastAsia="Times New Roman" w:cstheme="minorHAnsi"/>
          <w:sz w:val="28"/>
          <w:szCs w:val="28"/>
          <w:lang w:eastAsia="en-GB"/>
        </w:rPr>
        <w:t>destabilised</w:t>
      </w:r>
      <w:r w:rsidR="00CF0A54">
        <w:rPr>
          <w:rFonts w:eastAsia="Times New Roman" w:cstheme="minorHAnsi"/>
          <w:sz w:val="28"/>
          <w:szCs w:val="28"/>
          <w:lang w:eastAsia="en-GB"/>
        </w:rPr>
        <w:t xml:space="preserve"> the iron triangle.</w:t>
      </w:r>
    </w:p>
    <w:p w14:paraId="2FC3384B" w14:textId="598EC3CF" w:rsidR="00F83EFA" w:rsidRDefault="00376BFA" w:rsidP="00F83EFA">
      <w:pPr>
        <w:rPr>
          <w:rFonts w:eastAsia="Times New Roman" w:cstheme="majorHAnsi"/>
          <w:sz w:val="28"/>
          <w:szCs w:val="28"/>
          <w:lang w:eastAsia="en-GB"/>
        </w:rPr>
      </w:pPr>
      <w:r>
        <w:rPr>
          <w:rFonts w:eastAsia="Times New Roman" w:cstheme="minorHAnsi"/>
          <w:sz w:val="28"/>
          <w:szCs w:val="28"/>
          <w:lang w:eastAsia="en-GB"/>
        </w:rPr>
        <w:t>The time</w:t>
      </w:r>
      <w:r w:rsidR="00524D57">
        <w:rPr>
          <w:rFonts w:eastAsia="Times New Roman" w:cstheme="minorHAnsi"/>
          <w:sz w:val="28"/>
          <w:szCs w:val="28"/>
          <w:lang w:eastAsia="en-GB"/>
        </w:rPr>
        <w:t xml:space="preserve"> cost</w:t>
      </w:r>
      <w:r w:rsidR="00CF0A54">
        <w:rPr>
          <w:rFonts w:eastAsia="Times New Roman" w:cstheme="minorHAnsi"/>
          <w:sz w:val="28"/>
          <w:szCs w:val="28"/>
          <w:lang w:eastAsia="en-GB"/>
        </w:rPr>
        <w:t xml:space="preserve"> </w:t>
      </w:r>
      <w:r w:rsidR="00F83EFA" w:rsidRPr="009A3EF4">
        <w:rPr>
          <w:rFonts w:eastAsia="Times New Roman" w:cstheme="majorHAnsi"/>
          <w:sz w:val="28"/>
          <w:szCs w:val="28"/>
          <w:lang w:eastAsia="en-GB"/>
        </w:rPr>
        <w:t>the time and the services are linked. In this project time for the services w</w:t>
      </w:r>
      <w:r w:rsidR="00F83EFA">
        <w:rPr>
          <w:rFonts w:eastAsia="Times New Roman" w:cstheme="majorHAnsi"/>
          <w:sz w:val="28"/>
          <w:szCs w:val="28"/>
          <w:lang w:eastAsia="en-GB"/>
        </w:rPr>
        <w:t>as</w:t>
      </w:r>
      <w:r w:rsidR="00F83EFA" w:rsidRPr="009A3EF4">
        <w:rPr>
          <w:rFonts w:eastAsia="Times New Roman" w:cstheme="majorHAnsi"/>
          <w:sz w:val="28"/>
          <w:szCs w:val="28"/>
          <w:lang w:eastAsia="en-GB"/>
        </w:rPr>
        <w:t xml:space="preserve"> increased which affected the cost of the project.  The Government had to increase additional funding. </w:t>
      </w:r>
      <w:r w:rsidR="00F83EFA">
        <w:rPr>
          <w:rFonts w:eastAsia="Times New Roman" w:cstheme="majorHAnsi"/>
          <w:sz w:val="28"/>
          <w:szCs w:val="28"/>
          <w:lang w:eastAsia="en-GB"/>
        </w:rPr>
        <w:t xml:space="preserve">Subsequently </w:t>
      </w:r>
      <w:r w:rsidR="00F83EFA" w:rsidRPr="00FC21C2">
        <w:rPr>
          <w:rFonts w:eastAsia="Times New Roman" w:cstheme="majorHAnsi"/>
          <w:b/>
          <w:bCs/>
          <w:sz w:val="28"/>
          <w:szCs w:val="28"/>
          <w:lang w:eastAsia="en-GB"/>
        </w:rPr>
        <w:t>Iron triangle</w:t>
      </w:r>
      <w:r w:rsidR="00F83EFA" w:rsidRPr="009A3EF4">
        <w:rPr>
          <w:rFonts w:eastAsia="Times New Roman" w:cstheme="majorHAnsi"/>
          <w:sz w:val="28"/>
          <w:szCs w:val="28"/>
          <w:lang w:eastAsia="en-GB"/>
        </w:rPr>
        <w:t xml:space="preserve"> maintained its equilibrium </w:t>
      </w:r>
      <w:r w:rsidR="00F83EFA">
        <w:rPr>
          <w:rFonts w:eastAsia="Times New Roman" w:cstheme="majorHAnsi"/>
          <w:sz w:val="28"/>
          <w:szCs w:val="28"/>
          <w:lang w:eastAsia="en-GB"/>
        </w:rPr>
        <w:t xml:space="preserve">notably </w:t>
      </w:r>
      <w:r w:rsidR="00F83EFA" w:rsidRPr="009A3EF4">
        <w:rPr>
          <w:rFonts w:eastAsia="Times New Roman" w:cstheme="majorHAnsi"/>
          <w:sz w:val="28"/>
          <w:szCs w:val="28"/>
          <w:lang w:eastAsia="en-GB"/>
        </w:rPr>
        <w:t>this still remains a high risk due to the time</w:t>
      </w:r>
      <w:r w:rsidR="00F83EFA">
        <w:rPr>
          <w:rFonts w:eastAsia="Times New Roman" w:cstheme="majorHAnsi"/>
          <w:sz w:val="28"/>
          <w:szCs w:val="28"/>
          <w:lang w:eastAsia="en-GB"/>
        </w:rPr>
        <w:t xml:space="preserve">/period of the </w:t>
      </w:r>
      <w:r w:rsidR="00A3421B">
        <w:rPr>
          <w:rFonts w:eastAsia="Times New Roman" w:cstheme="majorHAnsi"/>
          <w:sz w:val="28"/>
          <w:szCs w:val="28"/>
          <w:lang w:eastAsia="en-GB"/>
        </w:rPr>
        <w:t>COVID</w:t>
      </w:r>
      <w:r w:rsidR="00F83EFA">
        <w:rPr>
          <w:rFonts w:eastAsia="Times New Roman" w:cstheme="majorHAnsi"/>
          <w:sz w:val="28"/>
          <w:szCs w:val="28"/>
          <w:lang w:eastAsia="en-GB"/>
        </w:rPr>
        <w:t xml:space="preserve"> – </w:t>
      </w:r>
      <w:r w:rsidR="00F36390">
        <w:rPr>
          <w:rFonts w:eastAsia="Times New Roman" w:cstheme="majorHAnsi"/>
          <w:sz w:val="28"/>
          <w:szCs w:val="28"/>
          <w:lang w:eastAsia="en-GB"/>
        </w:rPr>
        <w:t xml:space="preserve">19 </w:t>
      </w:r>
      <w:r w:rsidR="00F36390" w:rsidRPr="009A3EF4">
        <w:rPr>
          <w:rFonts w:eastAsia="Times New Roman" w:cstheme="majorHAnsi"/>
          <w:sz w:val="28"/>
          <w:szCs w:val="28"/>
          <w:lang w:eastAsia="en-GB"/>
        </w:rPr>
        <w:t>being</w:t>
      </w:r>
      <w:r w:rsidR="00F83EFA" w:rsidRPr="009A3EF4">
        <w:rPr>
          <w:rFonts w:eastAsia="Times New Roman" w:cstheme="majorHAnsi"/>
          <w:sz w:val="28"/>
          <w:szCs w:val="28"/>
          <w:lang w:eastAsia="en-GB"/>
        </w:rPr>
        <w:t xml:space="preserve"> imminent.</w:t>
      </w:r>
      <w:r w:rsidR="00F83EFA">
        <w:rPr>
          <w:rFonts w:eastAsia="Times New Roman" w:cstheme="majorHAnsi"/>
          <w:sz w:val="28"/>
          <w:szCs w:val="28"/>
          <w:lang w:eastAsia="en-GB"/>
        </w:rPr>
        <w:t xml:space="preserve">  </w:t>
      </w:r>
    </w:p>
    <w:p w14:paraId="3712BFE1" w14:textId="77777777" w:rsidR="00474820" w:rsidRDefault="00474820" w:rsidP="00474820">
      <w:pPr>
        <w:rPr>
          <w:rFonts w:eastAsia="Times New Roman" w:cstheme="minorHAnsi"/>
          <w:sz w:val="28"/>
          <w:szCs w:val="28"/>
          <w:lang w:eastAsia="en-GB"/>
        </w:rPr>
      </w:pPr>
    </w:p>
    <w:p w14:paraId="523066A2" w14:textId="77777777" w:rsidR="00271576" w:rsidRDefault="00271576">
      <w:pPr>
        <w:rPr>
          <w:rFonts w:eastAsia="Times New Roman"/>
          <w:caps/>
          <w:color w:val="833C0B" w:themeColor="accent2" w:themeShade="80"/>
          <w:spacing w:val="20"/>
          <w:sz w:val="28"/>
          <w:szCs w:val="28"/>
          <w:lang w:eastAsia="en-GB"/>
        </w:rPr>
      </w:pPr>
      <w:bookmarkStart w:id="4" w:name="_Toc44706932"/>
      <w:r>
        <w:rPr>
          <w:rFonts w:eastAsia="Times New Roman"/>
          <w:lang w:eastAsia="en-GB"/>
        </w:rPr>
        <w:br w:type="page"/>
      </w:r>
    </w:p>
    <w:p w14:paraId="23CEC018" w14:textId="54B5815B" w:rsidR="00177B61" w:rsidRPr="00474820" w:rsidRDefault="00F83EFA" w:rsidP="00724851">
      <w:pPr>
        <w:pStyle w:val="Heading1"/>
        <w:rPr>
          <w:rFonts w:eastAsia="Times New Roman"/>
          <w:lang w:eastAsia="en-GB"/>
        </w:rPr>
      </w:pPr>
      <w:r w:rsidRPr="00474820">
        <w:rPr>
          <w:rFonts w:eastAsia="Times New Roman"/>
          <w:lang w:eastAsia="en-GB"/>
        </w:rPr>
        <w:lastRenderedPageBreak/>
        <w:t>MONITORING AND EVALUATION</w:t>
      </w:r>
      <w:bookmarkEnd w:id="4"/>
    </w:p>
    <w:p w14:paraId="376AC2B2" w14:textId="15BC0155" w:rsidR="00F83EFA" w:rsidRDefault="00F83EFA" w:rsidP="00177B61">
      <w:pPr>
        <w:pStyle w:val="ListParagraph"/>
        <w:rPr>
          <w:rFonts w:eastAsia="Times New Roman" w:cstheme="minorHAnsi"/>
          <w:b/>
          <w:bCs/>
          <w:sz w:val="28"/>
          <w:szCs w:val="28"/>
          <w:lang w:eastAsia="en-GB"/>
        </w:rPr>
      </w:pPr>
    </w:p>
    <w:p w14:paraId="688BC51C" w14:textId="5515BBF5" w:rsidR="00F83EFA" w:rsidRDefault="00F83EFA" w:rsidP="00177B61">
      <w:pPr>
        <w:pStyle w:val="ListParagraph"/>
        <w:rPr>
          <w:rFonts w:eastAsia="Times New Roman" w:cstheme="minorHAnsi"/>
          <w:b/>
          <w:bCs/>
          <w:sz w:val="28"/>
          <w:szCs w:val="28"/>
          <w:lang w:eastAsia="en-GB"/>
        </w:rPr>
      </w:pPr>
    </w:p>
    <w:p w14:paraId="62CAD9AC" w14:textId="4D60436C" w:rsidR="00B73AF4" w:rsidRPr="00DC31EB" w:rsidRDefault="00F83EFA" w:rsidP="00DC31EB">
      <w:pPr>
        <w:rPr>
          <w:rFonts w:eastAsia="Times New Roman" w:cstheme="minorHAnsi"/>
          <w:sz w:val="28"/>
          <w:szCs w:val="28"/>
          <w:lang w:eastAsia="en-GB"/>
        </w:rPr>
      </w:pPr>
      <w:r w:rsidRPr="00F83EFA">
        <w:rPr>
          <w:rFonts w:eastAsia="Times New Roman" w:cstheme="minorHAnsi"/>
          <w:sz w:val="28"/>
          <w:szCs w:val="28"/>
          <w:lang w:eastAsia="en-GB"/>
        </w:rPr>
        <w:t>The monitoring has taken place all through the projec</w:t>
      </w:r>
      <w:r w:rsidR="001937D0">
        <w:rPr>
          <w:rFonts w:eastAsia="Times New Roman" w:cstheme="minorHAnsi"/>
          <w:sz w:val="28"/>
          <w:szCs w:val="28"/>
          <w:lang w:eastAsia="en-GB"/>
        </w:rPr>
        <w:t>t</w:t>
      </w:r>
    </w:p>
    <w:p w14:paraId="47F20131" w14:textId="4DAE20D0" w:rsidR="00F83EFA" w:rsidRPr="00444A17" w:rsidRDefault="00F83EFA" w:rsidP="00D2417F">
      <w:pPr>
        <w:rPr>
          <w:sz w:val="28"/>
          <w:szCs w:val="28"/>
        </w:rPr>
      </w:pPr>
      <w:r w:rsidRPr="00444A17">
        <w:rPr>
          <w:sz w:val="28"/>
          <w:szCs w:val="28"/>
        </w:rPr>
        <w:t xml:space="preserve">Monitoring is “a regular systematic collection, analysis, reporting and use of information about programme policies and services. “ </w:t>
      </w:r>
    </w:p>
    <w:p w14:paraId="2A2497B5" w14:textId="77777777" w:rsidR="00F83EFA" w:rsidRPr="00F83EFA" w:rsidRDefault="00F83EFA" w:rsidP="00D2417F">
      <w:pPr>
        <w:rPr>
          <w:rFonts w:ascii="Times New Roman" w:eastAsia="Times New Roman" w:hAnsi="Times New Roman" w:cs="Times New Roman"/>
          <w:sz w:val="28"/>
          <w:szCs w:val="28"/>
          <w:lang w:eastAsia="en-GB"/>
        </w:rPr>
      </w:pPr>
      <w:r w:rsidRPr="00F83EFA">
        <w:rPr>
          <w:sz w:val="28"/>
          <w:szCs w:val="28"/>
        </w:rPr>
        <w:t xml:space="preserve">This is an internal process carried out by project managers and staff it takes place continuously during the project. This help, manage risks, track progress and most of the time it is qualitative.  </w:t>
      </w:r>
    </w:p>
    <w:p w14:paraId="58DCCB9A" w14:textId="77777777" w:rsidR="00F83EFA" w:rsidRPr="00F83EFA" w:rsidRDefault="00F83EFA" w:rsidP="00D2417F">
      <w:pPr>
        <w:rPr>
          <w:sz w:val="28"/>
          <w:szCs w:val="28"/>
        </w:rPr>
      </w:pPr>
      <w:r w:rsidRPr="00F83EFA">
        <w:rPr>
          <w:sz w:val="28"/>
          <w:szCs w:val="28"/>
        </w:rPr>
        <w:t xml:space="preserve">For Business wales Project will be monitoring </w:t>
      </w:r>
    </w:p>
    <w:p w14:paraId="297BAC69" w14:textId="77777777" w:rsidR="00F83EFA" w:rsidRPr="00F83EFA" w:rsidRDefault="00F83EFA" w:rsidP="00F83EFA">
      <w:pPr>
        <w:pStyle w:val="ListParagraph"/>
        <w:numPr>
          <w:ilvl w:val="0"/>
          <w:numId w:val="3"/>
        </w:numPr>
        <w:spacing w:after="0"/>
        <w:rPr>
          <w:sz w:val="28"/>
          <w:szCs w:val="28"/>
        </w:rPr>
      </w:pPr>
      <w:r w:rsidRPr="00F83EFA">
        <w:rPr>
          <w:sz w:val="28"/>
          <w:szCs w:val="28"/>
        </w:rPr>
        <w:t>The number of applicants.</w:t>
      </w:r>
    </w:p>
    <w:p w14:paraId="08920D57" w14:textId="77777777" w:rsidR="00F83EFA" w:rsidRPr="00F83EFA" w:rsidRDefault="00F83EFA" w:rsidP="00F83EFA">
      <w:pPr>
        <w:pStyle w:val="ListParagraph"/>
        <w:numPr>
          <w:ilvl w:val="0"/>
          <w:numId w:val="3"/>
        </w:numPr>
        <w:spacing w:after="0"/>
        <w:rPr>
          <w:sz w:val="28"/>
          <w:szCs w:val="28"/>
        </w:rPr>
      </w:pPr>
      <w:r w:rsidRPr="00F83EFA">
        <w:rPr>
          <w:sz w:val="28"/>
          <w:szCs w:val="28"/>
        </w:rPr>
        <w:t>The availability of funding and if it is sustainable.</w:t>
      </w:r>
      <w:r w:rsidRPr="00F83EFA">
        <w:rPr>
          <w:b/>
          <w:bCs/>
          <w:noProof/>
          <w:sz w:val="28"/>
          <w:szCs w:val="28"/>
          <w:u w:val="single"/>
        </w:rPr>
        <w:t xml:space="preserve"> </w:t>
      </w:r>
    </w:p>
    <w:p w14:paraId="66168A3C" w14:textId="77777777" w:rsidR="00F83EFA" w:rsidRPr="00F83EFA" w:rsidRDefault="00F83EFA" w:rsidP="00F83EFA">
      <w:pPr>
        <w:pStyle w:val="ListParagraph"/>
        <w:numPr>
          <w:ilvl w:val="0"/>
          <w:numId w:val="3"/>
        </w:numPr>
        <w:spacing w:after="0"/>
        <w:rPr>
          <w:sz w:val="28"/>
          <w:szCs w:val="28"/>
        </w:rPr>
      </w:pPr>
      <w:r w:rsidRPr="00F83EFA">
        <w:rPr>
          <w:sz w:val="28"/>
          <w:szCs w:val="28"/>
        </w:rPr>
        <w:t>Productivity of staff and engagement.</w:t>
      </w:r>
    </w:p>
    <w:p w14:paraId="09C21284" w14:textId="77777777" w:rsidR="00F83EFA" w:rsidRPr="00F83EFA" w:rsidRDefault="00F83EFA" w:rsidP="00F83EFA">
      <w:pPr>
        <w:pStyle w:val="ListParagraph"/>
        <w:numPr>
          <w:ilvl w:val="0"/>
          <w:numId w:val="3"/>
        </w:numPr>
        <w:spacing w:after="0"/>
        <w:rPr>
          <w:sz w:val="28"/>
          <w:szCs w:val="28"/>
        </w:rPr>
      </w:pPr>
      <w:r w:rsidRPr="00F83EFA">
        <w:rPr>
          <w:sz w:val="28"/>
          <w:szCs w:val="28"/>
        </w:rPr>
        <w:t>The number of business engaging on online training and webinars.</w:t>
      </w:r>
    </w:p>
    <w:p w14:paraId="754D08F3" w14:textId="373EB873" w:rsidR="00F83EFA" w:rsidRPr="00F83EFA" w:rsidRDefault="00F83EFA" w:rsidP="00F83EFA">
      <w:pPr>
        <w:pStyle w:val="ListParagraph"/>
        <w:numPr>
          <w:ilvl w:val="0"/>
          <w:numId w:val="3"/>
        </w:numPr>
        <w:spacing w:after="0"/>
        <w:rPr>
          <w:sz w:val="28"/>
          <w:szCs w:val="28"/>
        </w:rPr>
      </w:pPr>
      <w:r w:rsidRPr="00F83EFA">
        <w:rPr>
          <w:sz w:val="28"/>
          <w:szCs w:val="28"/>
        </w:rPr>
        <w:t xml:space="preserve">The number of visitors using their website and looking for information and guidelines on dealing with effects of </w:t>
      </w:r>
      <w:r w:rsidR="00983A8F" w:rsidRPr="00F83EFA">
        <w:rPr>
          <w:sz w:val="28"/>
          <w:szCs w:val="28"/>
        </w:rPr>
        <w:t>COVID</w:t>
      </w:r>
      <w:r w:rsidRPr="00F83EFA">
        <w:rPr>
          <w:sz w:val="28"/>
          <w:szCs w:val="28"/>
        </w:rPr>
        <w:t xml:space="preserve"> – 19 on their business.</w:t>
      </w:r>
    </w:p>
    <w:p w14:paraId="275D388E" w14:textId="77777777" w:rsidR="00F83EFA" w:rsidRPr="00F83EFA" w:rsidRDefault="00F83EFA" w:rsidP="00D2417F">
      <w:pPr>
        <w:pStyle w:val="ListParagraph"/>
        <w:rPr>
          <w:sz w:val="28"/>
          <w:szCs w:val="28"/>
        </w:rPr>
      </w:pPr>
    </w:p>
    <w:p w14:paraId="3E4F772D" w14:textId="77777777" w:rsidR="00F83EFA" w:rsidRPr="00F83EFA" w:rsidRDefault="00F83EFA" w:rsidP="00D2417F">
      <w:pPr>
        <w:rPr>
          <w:sz w:val="28"/>
          <w:szCs w:val="28"/>
        </w:rPr>
      </w:pPr>
      <w:r w:rsidRPr="00F83EFA">
        <w:rPr>
          <w:sz w:val="28"/>
          <w:szCs w:val="28"/>
        </w:rPr>
        <w:t xml:space="preserve">The method use will be through </w:t>
      </w:r>
    </w:p>
    <w:p w14:paraId="099BE027" w14:textId="77777777" w:rsidR="00F83EFA" w:rsidRPr="00F83EFA" w:rsidRDefault="00F83EFA" w:rsidP="00F83EFA">
      <w:pPr>
        <w:pStyle w:val="ListParagraph"/>
        <w:numPr>
          <w:ilvl w:val="0"/>
          <w:numId w:val="4"/>
        </w:numPr>
        <w:spacing w:after="0"/>
        <w:rPr>
          <w:sz w:val="28"/>
          <w:szCs w:val="28"/>
        </w:rPr>
      </w:pPr>
      <w:r w:rsidRPr="00F83EFA">
        <w:rPr>
          <w:sz w:val="28"/>
          <w:szCs w:val="28"/>
        </w:rPr>
        <w:t>Zoom meeting specifically to monitor progress weekly</w:t>
      </w:r>
    </w:p>
    <w:p w14:paraId="3BF2F3BD" w14:textId="77777777" w:rsidR="00F83EFA" w:rsidRPr="00F83EFA" w:rsidRDefault="00F83EFA" w:rsidP="00F83EFA">
      <w:pPr>
        <w:pStyle w:val="ListParagraph"/>
        <w:numPr>
          <w:ilvl w:val="0"/>
          <w:numId w:val="4"/>
        </w:numPr>
        <w:spacing w:after="0"/>
        <w:rPr>
          <w:sz w:val="28"/>
          <w:szCs w:val="28"/>
        </w:rPr>
      </w:pPr>
      <w:r w:rsidRPr="00F83EFA">
        <w:rPr>
          <w:sz w:val="28"/>
          <w:szCs w:val="28"/>
        </w:rPr>
        <w:t>Emails</w:t>
      </w:r>
    </w:p>
    <w:p w14:paraId="727D5CA5" w14:textId="77777777" w:rsidR="00F83EFA" w:rsidRPr="00F83EFA" w:rsidRDefault="00F83EFA" w:rsidP="00F83EFA">
      <w:pPr>
        <w:pStyle w:val="ListParagraph"/>
        <w:numPr>
          <w:ilvl w:val="0"/>
          <w:numId w:val="4"/>
        </w:numPr>
        <w:spacing w:after="0"/>
        <w:rPr>
          <w:sz w:val="28"/>
          <w:szCs w:val="28"/>
        </w:rPr>
      </w:pPr>
      <w:r w:rsidRPr="00F83EFA">
        <w:rPr>
          <w:sz w:val="28"/>
          <w:szCs w:val="28"/>
        </w:rPr>
        <w:t>Data from website</w:t>
      </w:r>
    </w:p>
    <w:p w14:paraId="4E580E9E" w14:textId="2C2D996A" w:rsidR="00F83EFA" w:rsidRDefault="00F83EFA" w:rsidP="00F83EFA">
      <w:pPr>
        <w:pStyle w:val="ListParagraph"/>
        <w:numPr>
          <w:ilvl w:val="0"/>
          <w:numId w:val="4"/>
        </w:numPr>
        <w:spacing w:after="0"/>
        <w:rPr>
          <w:sz w:val="28"/>
          <w:szCs w:val="28"/>
        </w:rPr>
      </w:pPr>
      <w:r w:rsidRPr="00F83EFA">
        <w:rPr>
          <w:sz w:val="28"/>
          <w:szCs w:val="28"/>
        </w:rPr>
        <w:t>Compilation of financial report</w:t>
      </w:r>
    </w:p>
    <w:p w14:paraId="6C6346C8" w14:textId="074B8444" w:rsidR="00444A17" w:rsidRDefault="00444A17" w:rsidP="00444A17">
      <w:pPr>
        <w:spacing w:after="0"/>
        <w:rPr>
          <w:sz w:val="28"/>
          <w:szCs w:val="28"/>
        </w:rPr>
      </w:pPr>
    </w:p>
    <w:p w14:paraId="771DCA64" w14:textId="1244FF5E" w:rsidR="00444A17" w:rsidRDefault="00444A17" w:rsidP="00444A17">
      <w:pPr>
        <w:spacing w:after="0"/>
        <w:rPr>
          <w:sz w:val="28"/>
          <w:szCs w:val="28"/>
        </w:rPr>
      </w:pPr>
      <w:r>
        <w:rPr>
          <w:sz w:val="28"/>
          <w:szCs w:val="28"/>
        </w:rPr>
        <w:t>Evaluation</w:t>
      </w:r>
    </w:p>
    <w:p w14:paraId="7C0575E9" w14:textId="788977C2" w:rsidR="00444A17" w:rsidRDefault="00444A17" w:rsidP="00444A17">
      <w:pPr>
        <w:spacing w:after="0"/>
        <w:rPr>
          <w:sz w:val="28"/>
          <w:szCs w:val="28"/>
        </w:rPr>
      </w:pPr>
    </w:p>
    <w:p w14:paraId="4CC44117" w14:textId="1ADD588B" w:rsidR="00444A17" w:rsidRDefault="00444A17" w:rsidP="00444A17">
      <w:pPr>
        <w:spacing w:after="0"/>
        <w:rPr>
          <w:sz w:val="28"/>
          <w:szCs w:val="28"/>
        </w:rPr>
      </w:pPr>
      <w:r>
        <w:rPr>
          <w:sz w:val="28"/>
          <w:szCs w:val="28"/>
        </w:rPr>
        <w:t>Evaluation Process is the systematic and impartial assessment of expected achievement (r</w:t>
      </w:r>
      <w:r w:rsidRPr="005E7243">
        <w:rPr>
          <w:color w:val="FF0000"/>
          <w:sz w:val="28"/>
          <w:szCs w:val="28"/>
        </w:rPr>
        <w:t>esults lab,2020)</w:t>
      </w:r>
    </w:p>
    <w:p w14:paraId="411B96F1" w14:textId="5A7A608F" w:rsidR="00444A17" w:rsidRDefault="00444A17" w:rsidP="00444A17">
      <w:pPr>
        <w:spacing w:after="0"/>
        <w:rPr>
          <w:sz w:val="28"/>
          <w:szCs w:val="28"/>
        </w:rPr>
      </w:pPr>
    </w:p>
    <w:p w14:paraId="23D732F4" w14:textId="4F558862" w:rsidR="00444A17" w:rsidRDefault="00444A17" w:rsidP="00444A17">
      <w:pPr>
        <w:spacing w:after="0"/>
        <w:rPr>
          <w:sz w:val="28"/>
          <w:szCs w:val="28"/>
        </w:rPr>
      </w:pPr>
      <w:r>
        <w:rPr>
          <w:sz w:val="28"/>
          <w:szCs w:val="28"/>
        </w:rPr>
        <w:t xml:space="preserve">The data from the monitoring process is </w:t>
      </w:r>
      <w:r w:rsidR="00C05621">
        <w:rPr>
          <w:sz w:val="28"/>
          <w:szCs w:val="28"/>
        </w:rPr>
        <w:t>an</w:t>
      </w:r>
      <w:r>
        <w:rPr>
          <w:sz w:val="28"/>
          <w:szCs w:val="28"/>
        </w:rPr>
        <w:t xml:space="preserve"> essential process This is </w:t>
      </w:r>
      <w:r w:rsidR="005963DD">
        <w:rPr>
          <w:sz w:val="28"/>
          <w:szCs w:val="28"/>
        </w:rPr>
        <w:t>an</w:t>
      </w:r>
      <w:r>
        <w:rPr>
          <w:sz w:val="28"/>
          <w:szCs w:val="28"/>
        </w:rPr>
        <w:t xml:space="preserve"> external </w:t>
      </w:r>
      <w:r w:rsidR="00BC6B86">
        <w:rPr>
          <w:sz w:val="28"/>
          <w:szCs w:val="28"/>
        </w:rPr>
        <w:t>process.</w:t>
      </w:r>
      <w:r>
        <w:rPr>
          <w:sz w:val="28"/>
          <w:szCs w:val="28"/>
        </w:rPr>
        <w:t xml:space="preserve"> the information is </w:t>
      </w:r>
      <w:r w:rsidR="00474820">
        <w:rPr>
          <w:sz w:val="28"/>
          <w:szCs w:val="28"/>
        </w:rPr>
        <w:t>received</w:t>
      </w:r>
    </w:p>
    <w:p w14:paraId="29EEC083" w14:textId="77777777" w:rsidR="00474820" w:rsidRDefault="00474820" w:rsidP="00444A17">
      <w:pPr>
        <w:spacing w:after="0"/>
        <w:rPr>
          <w:sz w:val="28"/>
          <w:szCs w:val="28"/>
        </w:rPr>
      </w:pPr>
    </w:p>
    <w:p w14:paraId="731ECF47" w14:textId="65504272" w:rsidR="00E329E4" w:rsidRDefault="000F5610" w:rsidP="00444A17">
      <w:pPr>
        <w:pStyle w:val="ListParagraph"/>
        <w:numPr>
          <w:ilvl w:val="0"/>
          <w:numId w:val="5"/>
        </w:numPr>
        <w:spacing w:after="0"/>
        <w:rPr>
          <w:sz w:val="28"/>
          <w:szCs w:val="28"/>
        </w:rPr>
      </w:pPr>
      <w:r>
        <w:rPr>
          <w:sz w:val="28"/>
          <w:szCs w:val="28"/>
        </w:rPr>
        <w:t>Analysed synthesised</w:t>
      </w:r>
      <w:r w:rsidR="00444A17">
        <w:rPr>
          <w:sz w:val="28"/>
          <w:szCs w:val="28"/>
        </w:rPr>
        <w:t xml:space="preserve"> to deter</w:t>
      </w:r>
      <w:r w:rsidR="00E329E4">
        <w:rPr>
          <w:sz w:val="28"/>
          <w:szCs w:val="28"/>
        </w:rPr>
        <w:t xml:space="preserve">mine the findings </w:t>
      </w:r>
    </w:p>
    <w:p w14:paraId="64533758" w14:textId="77777777" w:rsidR="00E329E4" w:rsidRDefault="00E329E4" w:rsidP="00444A17">
      <w:pPr>
        <w:pStyle w:val="ListParagraph"/>
        <w:numPr>
          <w:ilvl w:val="0"/>
          <w:numId w:val="5"/>
        </w:numPr>
        <w:spacing w:after="0"/>
        <w:rPr>
          <w:sz w:val="28"/>
          <w:szCs w:val="28"/>
        </w:rPr>
      </w:pPr>
      <w:r>
        <w:rPr>
          <w:sz w:val="28"/>
          <w:szCs w:val="28"/>
        </w:rPr>
        <w:t xml:space="preserve">Interpretation to find what the findings mean </w:t>
      </w:r>
    </w:p>
    <w:p w14:paraId="322CC49F" w14:textId="03B54720" w:rsidR="00444A17" w:rsidRDefault="00E329E4" w:rsidP="00444A17">
      <w:pPr>
        <w:pStyle w:val="ListParagraph"/>
        <w:numPr>
          <w:ilvl w:val="0"/>
          <w:numId w:val="5"/>
        </w:numPr>
        <w:spacing w:after="0"/>
        <w:rPr>
          <w:sz w:val="28"/>
          <w:szCs w:val="28"/>
        </w:rPr>
      </w:pPr>
      <w:r>
        <w:rPr>
          <w:sz w:val="28"/>
          <w:szCs w:val="28"/>
        </w:rPr>
        <w:lastRenderedPageBreak/>
        <w:t>Judgement to determine how the findings should be valued based on the aim and objectives of the project.</w:t>
      </w:r>
      <w:r w:rsidR="00444A17">
        <w:rPr>
          <w:sz w:val="28"/>
          <w:szCs w:val="28"/>
        </w:rPr>
        <w:t xml:space="preserve"> </w:t>
      </w:r>
    </w:p>
    <w:p w14:paraId="2547F9A9" w14:textId="0B035B97" w:rsidR="00D0253D" w:rsidRPr="006F38D2" w:rsidRDefault="00E329E4" w:rsidP="00D0253D">
      <w:pPr>
        <w:spacing w:after="0" w:line="240" w:lineRule="auto"/>
        <w:rPr>
          <w:rFonts w:ascii="Times New Roman" w:eastAsia="Times New Roman" w:hAnsi="Times New Roman" w:cs="Times New Roman"/>
          <w:sz w:val="28"/>
          <w:szCs w:val="28"/>
          <w:lang w:eastAsia="en-GB"/>
        </w:rPr>
      </w:pPr>
      <w:r>
        <w:rPr>
          <w:sz w:val="28"/>
          <w:szCs w:val="28"/>
        </w:rPr>
        <w:t>Recommendations to determine what claims are indicated if any</w:t>
      </w:r>
      <w:r w:rsidR="00D0253D" w:rsidRPr="00D0253D">
        <w:rPr>
          <w:rFonts w:ascii="Arial" w:hAnsi="Arial" w:cs="Arial"/>
          <w:color w:val="000000"/>
          <w:sz w:val="20"/>
          <w:szCs w:val="20"/>
          <w:shd w:val="clear" w:color="auto" w:fill="FFFFFF"/>
        </w:rPr>
        <w:t xml:space="preserve"> </w:t>
      </w:r>
      <w:r w:rsidR="00D0253D" w:rsidRPr="006F38D2">
        <w:rPr>
          <w:rFonts w:ascii="Arial" w:eastAsia="Times New Roman" w:hAnsi="Arial" w:cs="Arial"/>
          <w:color w:val="000000"/>
          <w:sz w:val="21"/>
          <w:szCs w:val="21"/>
          <w:shd w:val="clear" w:color="auto" w:fill="FFFFFF"/>
          <w:lang w:eastAsia="en-GB"/>
        </w:rPr>
        <w:t>(Milstein and Wetterhall, 2000)</w:t>
      </w:r>
    </w:p>
    <w:p w14:paraId="5C76503E" w14:textId="55419C63" w:rsidR="00E329E4" w:rsidRPr="006F38D2" w:rsidRDefault="00E329E4" w:rsidP="00D0253D">
      <w:pPr>
        <w:pStyle w:val="ListParagraph"/>
        <w:spacing w:after="0"/>
        <w:rPr>
          <w:sz w:val="32"/>
          <w:szCs w:val="32"/>
        </w:rPr>
      </w:pPr>
    </w:p>
    <w:p w14:paraId="46630319" w14:textId="2633F883" w:rsidR="00E329E4" w:rsidRDefault="00E329E4" w:rsidP="00E329E4">
      <w:pPr>
        <w:spacing w:after="0"/>
        <w:rPr>
          <w:sz w:val="28"/>
          <w:szCs w:val="28"/>
        </w:rPr>
      </w:pPr>
    </w:p>
    <w:p w14:paraId="32D177DB" w14:textId="0AF48659" w:rsidR="00E329E4" w:rsidRDefault="00E329E4" w:rsidP="00E329E4">
      <w:pPr>
        <w:spacing w:after="0"/>
        <w:rPr>
          <w:sz w:val="28"/>
          <w:szCs w:val="28"/>
        </w:rPr>
      </w:pPr>
      <w:r>
        <w:rPr>
          <w:sz w:val="28"/>
          <w:szCs w:val="28"/>
        </w:rPr>
        <w:t xml:space="preserve">Being this is an </w:t>
      </w:r>
      <w:r w:rsidR="00B104FF">
        <w:rPr>
          <w:sz w:val="28"/>
          <w:szCs w:val="28"/>
        </w:rPr>
        <w:t>on-going</w:t>
      </w:r>
      <w:r>
        <w:rPr>
          <w:sz w:val="28"/>
          <w:szCs w:val="28"/>
        </w:rPr>
        <w:t xml:space="preserve"> project this will be a mid project evaluation This process will be </w:t>
      </w:r>
    </w:p>
    <w:p w14:paraId="3C0EC373" w14:textId="1D6CF1A4" w:rsidR="00E329E4" w:rsidRDefault="00E329E4" w:rsidP="00E329E4">
      <w:pPr>
        <w:spacing w:after="0"/>
        <w:rPr>
          <w:sz w:val="28"/>
          <w:szCs w:val="28"/>
        </w:rPr>
      </w:pPr>
    </w:p>
    <w:p w14:paraId="777ED267" w14:textId="042B2B3B" w:rsidR="00E329E4" w:rsidRPr="005F490F" w:rsidRDefault="0058425D" w:rsidP="00724851">
      <w:pPr>
        <w:pStyle w:val="Heading1"/>
      </w:pPr>
      <w:bookmarkStart w:id="5" w:name="_Toc44706933"/>
      <w:r w:rsidRPr="005F490F">
        <w:t>PROJECT CLOSURE</w:t>
      </w:r>
      <w:bookmarkEnd w:id="5"/>
    </w:p>
    <w:p w14:paraId="01DAD950" w14:textId="77777777" w:rsidR="0058425D" w:rsidRPr="0058425D" w:rsidRDefault="0058425D" w:rsidP="0058425D">
      <w:pPr>
        <w:spacing w:before="100" w:beforeAutospacing="1" w:after="100" w:afterAutospacing="1" w:line="240" w:lineRule="auto"/>
        <w:rPr>
          <w:rFonts w:ascii="Segoe UI" w:eastAsia="Times New Roman" w:hAnsi="Segoe UI" w:cs="Segoe UI"/>
          <w:color w:val="212529"/>
          <w:sz w:val="24"/>
          <w:szCs w:val="24"/>
          <w:lang w:eastAsia="en-GB"/>
        </w:rPr>
      </w:pPr>
      <w:r w:rsidRPr="0058425D">
        <w:rPr>
          <w:rFonts w:ascii="Segoe UI" w:eastAsia="Times New Roman" w:hAnsi="Segoe UI" w:cs="Segoe UI"/>
          <w:b/>
          <w:bCs/>
          <w:color w:val="932F8B"/>
          <w:sz w:val="30"/>
          <w:szCs w:val="30"/>
          <w:lang w:eastAsia="en-GB"/>
        </w:rPr>
        <w:t>“Kolb shows how reflection on an experience leads the individual to form concepts about that experience, and to be able to generalise from one experience to another”</w:t>
      </w:r>
    </w:p>
    <w:p w14:paraId="43CF92A7" w14:textId="538CCE75" w:rsidR="0058425D" w:rsidRPr="00F9425F" w:rsidRDefault="00F9425F" w:rsidP="0058425D">
      <w:pPr>
        <w:spacing w:line="240" w:lineRule="auto"/>
        <w:rPr>
          <w:rFonts w:ascii="Segoe UI" w:eastAsia="Times New Roman" w:hAnsi="Segoe UI" w:cs="Segoe UI"/>
          <w:color w:val="212529"/>
          <w:sz w:val="26"/>
          <w:szCs w:val="26"/>
          <w:lang w:eastAsia="en-GB"/>
        </w:rPr>
      </w:pPr>
      <w:r>
        <w:rPr>
          <w:rFonts w:ascii="Segoe UI" w:eastAsia="Times New Roman" w:hAnsi="Segoe UI" w:cs="Segoe UI"/>
          <w:color w:val="212529"/>
          <w:sz w:val="30"/>
          <w:szCs w:val="30"/>
          <w:lang w:eastAsia="en-GB"/>
        </w:rPr>
        <w:t>(</w:t>
      </w:r>
      <w:r w:rsidR="0058425D" w:rsidRPr="0058425D">
        <w:rPr>
          <w:rFonts w:ascii="Segoe UI" w:eastAsia="Times New Roman" w:hAnsi="Segoe UI" w:cs="Segoe UI"/>
          <w:color w:val="212529"/>
          <w:sz w:val="30"/>
          <w:szCs w:val="30"/>
          <w:lang w:eastAsia="en-GB"/>
        </w:rPr>
        <w:t>Williams et al., </w:t>
      </w:r>
      <w:r w:rsidR="0058425D" w:rsidRPr="0058425D">
        <w:rPr>
          <w:rFonts w:ascii="Segoe UI" w:eastAsia="Times New Roman" w:hAnsi="Segoe UI" w:cs="Segoe UI"/>
          <w:i/>
          <w:iCs/>
          <w:color w:val="212529"/>
          <w:sz w:val="30"/>
          <w:szCs w:val="30"/>
          <w:lang w:eastAsia="en-GB"/>
        </w:rPr>
        <w:t>Reflective Writing</w:t>
      </w:r>
      <w:r>
        <w:rPr>
          <w:rFonts w:ascii="Segoe UI" w:eastAsia="Times New Roman" w:hAnsi="Segoe UI" w:cs="Segoe UI"/>
          <w:color w:val="212529"/>
          <w:sz w:val="30"/>
          <w:szCs w:val="30"/>
          <w:lang w:eastAsia="en-GB"/>
        </w:rPr>
        <w:t>)</w:t>
      </w:r>
    </w:p>
    <w:p w14:paraId="0D39DA2E" w14:textId="77777777" w:rsidR="0058425D" w:rsidRPr="0058425D" w:rsidRDefault="0058425D" w:rsidP="0058425D">
      <w:pPr>
        <w:spacing w:after="0" w:line="240" w:lineRule="auto"/>
        <w:rPr>
          <w:rFonts w:ascii="Times New Roman" w:eastAsia="Times New Roman" w:hAnsi="Times New Roman" w:cs="Times New Roman"/>
          <w:sz w:val="24"/>
          <w:szCs w:val="24"/>
          <w:lang w:eastAsia="en-GB"/>
        </w:rPr>
      </w:pPr>
    </w:p>
    <w:p w14:paraId="38042589" w14:textId="2897088B" w:rsidR="0058425D" w:rsidRPr="0058425D" w:rsidRDefault="0058425D" w:rsidP="0058425D">
      <w:pPr>
        <w:spacing w:after="0" w:line="240" w:lineRule="auto"/>
        <w:rPr>
          <w:rFonts w:ascii="Times New Roman" w:eastAsia="Times New Roman" w:hAnsi="Times New Roman" w:cs="Times New Roman"/>
          <w:sz w:val="24"/>
          <w:szCs w:val="24"/>
          <w:lang w:eastAsia="en-GB"/>
        </w:rPr>
      </w:pPr>
      <w:r w:rsidRPr="0058425D">
        <w:rPr>
          <w:rFonts w:ascii="Times New Roman" w:eastAsia="Times New Roman" w:hAnsi="Times New Roman" w:cs="Times New Roman"/>
          <w:sz w:val="24"/>
          <w:szCs w:val="24"/>
          <w:lang w:eastAsia="en-GB"/>
        </w:rPr>
        <w:fldChar w:fldCharType="begin"/>
      </w:r>
      <w:r w:rsidRPr="0058425D">
        <w:rPr>
          <w:rFonts w:ascii="Times New Roman" w:eastAsia="Times New Roman" w:hAnsi="Times New Roman" w:cs="Times New Roman"/>
          <w:sz w:val="24"/>
          <w:szCs w:val="24"/>
          <w:lang w:eastAsia="en-GB"/>
        </w:rPr>
        <w:instrText xml:space="preserve"> INCLUDEPICTURE "/var/folders/mv/jysr9b_d2lgb1pb4tt6hgnrc0000gn/T/com.microsoft.Word/WebArchiveCopyPasteTempFiles/Slide3.PNG" \* MERGEFORMATINET </w:instrText>
      </w:r>
      <w:r w:rsidRPr="0058425D">
        <w:rPr>
          <w:rFonts w:ascii="Times New Roman" w:eastAsia="Times New Roman" w:hAnsi="Times New Roman" w:cs="Times New Roman"/>
          <w:sz w:val="24"/>
          <w:szCs w:val="24"/>
          <w:lang w:eastAsia="en-GB"/>
        </w:rPr>
        <w:fldChar w:fldCharType="separate"/>
      </w:r>
      <w:r w:rsidRPr="0058425D">
        <w:rPr>
          <w:rFonts w:ascii="Times New Roman" w:eastAsia="Times New Roman" w:hAnsi="Times New Roman" w:cs="Times New Roman"/>
          <w:noProof/>
          <w:sz w:val="24"/>
          <w:szCs w:val="24"/>
          <w:lang w:eastAsia="en-GB"/>
        </w:rPr>
        <w:drawing>
          <wp:inline distT="0" distB="0" distL="0" distR="0" wp14:anchorId="1DD964FE" wp14:editId="1CD4BE58">
            <wp:extent cx="5731510" cy="4299585"/>
            <wp:effectExtent l="0" t="0" r="0" b="5715"/>
            <wp:docPr id="4" name="Picture 4" descr="Concrete Experience (experiencing something) Reflective Observation (thinking about an experience) Abstract Conceptualism (learning from experience) Active Experimentation (putting into practice a theory you have lear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ncrete Experience (experiencing something) Reflective Observation (thinking about an experience) Abstract Conceptualism (learning from experience) Active Experimentation (putting into practice a theory you have learn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4299585"/>
                    </a:xfrm>
                    <a:prstGeom prst="rect">
                      <a:avLst/>
                    </a:prstGeom>
                    <a:noFill/>
                    <a:ln>
                      <a:noFill/>
                    </a:ln>
                  </pic:spPr>
                </pic:pic>
              </a:graphicData>
            </a:graphic>
          </wp:inline>
        </w:drawing>
      </w:r>
      <w:r w:rsidRPr="0058425D">
        <w:rPr>
          <w:rFonts w:ascii="Times New Roman" w:eastAsia="Times New Roman" w:hAnsi="Times New Roman" w:cs="Times New Roman"/>
          <w:sz w:val="24"/>
          <w:szCs w:val="24"/>
          <w:lang w:eastAsia="en-GB"/>
        </w:rPr>
        <w:fldChar w:fldCharType="end"/>
      </w:r>
    </w:p>
    <w:p w14:paraId="3AFA23EC" w14:textId="07F18976" w:rsidR="004F6A11" w:rsidRPr="001465B9" w:rsidRDefault="0058425D" w:rsidP="001465B9">
      <w:pPr>
        <w:spacing w:after="0"/>
        <w:rPr>
          <w:sz w:val="28"/>
          <w:szCs w:val="28"/>
        </w:rPr>
      </w:pPr>
      <w:r w:rsidRPr="001465B9">
        <w:rPr>
          <w:sz w:val="28"/>
          <w:szCs w:val="28"/>
        </w:rPr>
        <w:t xml:space="preserve">Using </w:t>
      </w:r>
      <w:r w:rsidR="00CC2BC3" w:rsidRPr="001465B9">
        <w:rPr>
          <w:sz w:val="28"/>
          <w:szCs w:val="28"/>
        </w:rPr>
        <w:t>Kolb’s</w:t>
      </w:r>
      <w:r w:rsidR="00D0253D" w:rsidRPr="001465B9">
        <w:rPr>
          <w:sz w:val="28"/>
          <w:szCs w:val="28"/>
        </w:rPr>
        <w:t xml:space="preserve"> </w:t>
      </w:r>
      <w:r w:rsidR="00153FF1" w:rsidRPr="001465B9">
        <w:rPr>
          <w:sz w:val="28"/>
          <w:szCs w:val="28"/>
        </w:rPr>
        <w:t>model,</w:t>
      </w:r>
      <w:r w:rsidRPr="001465B9">
        <w:rPr>
          <w:sz w:val="28"/>
          <w:szCs w:val="28"/>
        </w:rPr>
        <w:t xml:space="preserve"> the paper is going to reflect on some of the tools used during project management. </w:t>
      </w:r>
      <w:r w:rsidR="00D0253D" w:rsidRPr="001465B9">
        <w:rPr>
          <w:sz w:val="28"/>
          <w:szCs w:val="28"/>
        </w:rPr>
        <w:t xml:space="preserve">Some of the </w:t>
      </w:r>
      <w:r w:rsidR="00AC3AC9" w:rsidRPr="001465B9">
        <w:rPr>
          <w:sz w:val="28"/>
          <w:szCs w:val="28"/>
        </w:rPr>
        <w:t>tools.</w:t>
      </w:r>
    </w:p>
    <w:p w14:paraId="27EEA276" w14:textId="77777777" w:rsidR="00CC2BC3" w:rsidRDefault="00CC2BC3" w:rsidP="00CC2BC3">
      <w:pPr>
        <w:pStyle w:val="ListParagraph"/>
        <w:spacing w:after="0"/>
        <w:rPr>
          <w:sz w:val="28"/>
          <w:szCs w:val="28"/>
        </w:rPr>
      </w:pPr>
    </w:p>
    <w:p w14:paraId="3CF8D8F6" w14:textId="5BD50A1A" w:rsidR="004F6A11" w:rsidRDefault="00D0253D" w:rsidP="004F6A11">
      <w:pPr>
        <w:pStyle w:val="ListParagraph"/>
        <w:numPr>
          <w:ilvl w:val="0"/>
          <w:numId w:val="6"/>
        </w:numPr>
        <w:spacing w:after="0"/>
        <w:rPr>
          <w:sz w:val="28"/>
          <w:szCs w:val="28"/>
        </w:rPr>
      </w:pPr>
      <w:r w:rsidRPr="004F6A11">
        <w:rPr>
          <w:sz w:val="28"/>
          <w:szCs w:val="28"/>
        </w:rPr>
        <w:t xml:space="preserve"> Quad </w:t>
      </w:r>
      <w:r w:rsidR="00CC2BC3" w:rsidRPr="004F6A11">
        <w:rPr>
          <w:sz w:val="28"/>
          <w:szCs w:val="28"/>
        </w:rPr>
        <w:t>chart,</w:t>
      </w:r>
    </w:p>
    <w:p w14:paraId="19F74F26" w14:textId="16F1627C" w:rsidR="004F6A11" w:rsidRDefault="00CC2BC3" w:rsidP="004F6A11">
      <w:pPr>
        <w:pStyle w:val="ListParagraph"/>
        <w:numPr>
          <w:ilvl w:val="0"/>
          <w:numId w:val="6"/>
        </w:numPr>
        <w:spacing w:after="0"/>
        <w:rPr>
          <w:sz w:val="28"/>
          <w:szCs w:val="28"/>
        </w:rPr>
      </w:pPr>
      <w:r>
        <w:rPr>
          <w:sz w:val="28"/>
          <w:szCs w:val="28"/>
        </w:rPr>
        <w:t xml:space="preserve">Work </w:t>
      </w:r>
      <w:r w:rsidR="004F6A11">
        <w:rPr>
          <w:sz w:val="28"/>
          <w:szCs w:val="28"/>
        </w:rPr>
        <w:t>B</w:t>
      </w:r>
      <w:r w:rsidR="00D0253D" w:rsidRPr="004F6A11">
        <w:rPr>
          <w:sz w:val="28"/>
          <w:szCs w:val="28"/>
        </w:rPr>
        <w:t>reakdown Structure (WBS</w:t>
      </w:r>
      <w:r w:rsidR="002A38AA" w:rsidRPr="004F6A11">
        <w:rPr>
          <w:sz w:val="28"/>
          <w:szCs w:val="28"/>
        </w:rPr>
        <w:t>),</w:t>
      </w:r>
      <w:r w:rsidR="00D0253D" w:rsidRPr="004F6A11">
        <w:rPr>
          <w:sz w:val="28"/>
          <w:szCs w:val="28"/>
        </w:rPr>
        <w:t xml:space="preserve"> </w:t>
      </w:r>
    </w:p>
    <w:p w14:paraId="0E9F5B62" w14:textId="77777777" w:rsidR="004F6A11" w:rsidRDefault="00D0253D" w:rsidP="004F6A11">
      <w:pPr>
        <w:pStyle w:val="ListParagraph"/>
        <w:numPr>
          <w:ilvl w:val="0"/>
          <w:numId w:val="6"/>
        </w:numPr>
        <w:spacing w:after="0"/>
        <w:rPr>
          <w:sz w:val="28"/>
          <w:szCs w:val="28"/>
        </w:rPr>
      </w:pPr>
      <w:r w:rsidRPr="004F6A11">
        <w:rPr>
          <w:sz w:val="28"/>
          <w:szCs w:val="28"/>
        </w:rPr>
        <w:t xml:space="preserve">Network diagrams </w:t>
      </w:r>
    </w:p>
    <w:p w14:paraId="14E57819" w14:textId="1ADA12F0" w:rsidR="004F6A11" w:rsidRDefault="00D0253D" w:rsidP="004F6A11">
      <w:pPr>
        <w:pStyle w:val="ListParagraph"/>
        <w:numPr>
          <w:ilvl w:val="0"/>
          <w:numId w:val="6"/>
        </w:numPr>
        <w:spacing w:after="0"/>
        <w:rPr>
          <w:sz w:val="28"/>
          <w:szCs w:val="28"/>
        </w:rPr>
      </w:pPr>
      <w:r w:rsidRPr="004F6A11">
        <w:rPr>
          <w:sz w:val="28"/>
          <w:szCs w:val="28"/>
        </w:rPr>
        <w:t xml:space="preserve">Iron </w:t>
      </w:r>
      <w:r w:rsidR="004F6A11">
        <w:rPr>
          <w:sz w:val="28"/>
          <w:szCs w:val="28"/>
        </w:rPr>
        <w:t>Triangle</w:t>
      </w:r>
    </w:p>
    <w:p w14:paraId="3B6098C1" w14:textId="458982AC" w:rsidR="004F6A11" w:rsidRPr="007F5A25" w:rsidRDefault="004F6A11" w:rsidP="007F5A25">
      <w:pPr>
        <w:pStyle w:val="ListParagraph"/>
        <w:numPr>
          <w:ilvl w:val="0"/>
          <w:numId w:val="6"/>
        </w:numPr>
        <w:spacing w:after="0"/>
        <w:rPr>
          <w:sz w:val="28"/>
          <w:szCs w:val="28"/>
        </w:rPr>
      </w:pPr>
      <w:r>
        <w:rPr>
          <w:sz w:val="28"/>
          <w:szCs w:val="28"/>
        </w:rPr>
        <w:t>Kolb reflective cycle</w:t>
      </w:r>
    </w:p>
    <w:p w14:paraId="48DEAA02" w14:textId="25EF18A3" w:rsidR="0058425D" w:rsidRDefault="00D0253D" w:rsidP="004F6A11">
      <w:pPr>
        <w:pStyle w:val="ListParagraph"/>
        <w:numPr>
          <w:ilvl w:val="0"/>
          <w:numId w:val="6"/>
        </w:numPr>
        <w:spacing w:after="0"/>
        <w:rPr>
          <w:sz w:val="28"/>
          <w:szCs w:val="28"/>
        </w:rPr>
      </w:pPr>
      <w:r w:rsidRPr="004F6A11">
        <w:rPr>
          <w:sz w:val="28"/>
          <w:szCs w:val="28"/>
        </w:rPr>
        <w:t>Gantt</w:t>
      </w:r>
      <w:r w:rsidR="007F5A25">
        <w:rPr>
          <w:sz w:val="28"/>
          <w:szCs w:val="28"/>
        </w:rPr>
        <w:t xml:space="preserve"> Chart </w:t>
      </w:r>
    </w:p>
    <w:p w14:paraId="32A2B10F" w14:textId="4446BB48" w:rsidR="004F6A11" w:rsidRDefault="004F6A11" w:rsidP="004F6A11">
      <w:pPr>
        <w:pStyle w:val="ListParagraph"/>
        <w:numPr>
          <w:ilvl w:val="0"/>
          <w:numId w:val="6"/>
        </w:numPr>
        <w:spacing w:after="0"/>
        <w:rPr>
          <w:sz w:val="28"/>
          <w:szCs w:val="28"/>
        </w:rPr>
      </w:pPr>
      <w:r>
        <w:rPr>
          <w:sz w:val="28"/>
          <w:szCs w:val="28"/>
        </w:rPr>
        <w:t>Stakeholders analysis</w:t>
      </w:r>
    </w:p>
    <w:p w14:paraId="6B76D612" w14:textId="6CF7F5DA" w:rsidR="004F6A11" w:rsidRDefault="004F6A11" w:rsidP="00E329E4">
      <w:pPr>
        <w:spacing w:after="0"/>
        <w:rPr>
          <w:sz w:val="28"/>
          <w:szCs w:val="28"/>
        </w:rPr>
      </w:pPr>
    </w:p>
    <w:p w14:paraId="7F9F9D8F" w14:textId="77777777" w:rsidR="001465B9" w:rsidRDefault="001465B9" w:rsidP="00E329E4">
      <w:pPr>
        <w:spacing w:after="0"/>
        <w:rPr>
          <w:sz w:val="28"/>
          <w:szCs w:val="28"/>
        </w:rPr>
      </w:pPr>
    </w:p>
    <w:p w14:paraId="70211812" w14:textId="77777777" w:rsidR="009C5B4E" w:rsidRDefault="009C5B4E" w:rsidP="009C5B4E">
      <w:pPr>
        <w:spacing w:after="0"/>
        <w:rPr>
          <w:sz w:val="28"/>
          <w:szCs w:val="28"/>
        </w:rPr>
      </w:pPr>
    </w:p>
    <w:p w14:paraId="0FC2483F" w14:textId="209DABD0" w:rsidR="00D2417F" w:rsidRPr="009C5B4E" w:rsidRDefault="00E830A4" w:rsidP="009C5B4E">
      <w:pPr>
        <w:spacing w:after="0"/>
        <w:rPr>
          <w:sz w:val="28"/>
          <w:szCs w:val="28"/>
        </w:rPr>
      </w:pPr>
      <w:r w:rsidRPr="009C5B4E">
        <w:rPr>
          <w:sz w:val="28"/>
          <w:szCs w:val="28"/>
        </w:rPr>
        <w:t xml:space="preserve"> </w:t>
      </w:r>
      <w:r w:rsidR="00D2417F" w:rsidRPr="009C5B4E">
        <w:rPr>
          <w:sz w:val="28"/>
          <w:szCs w:val="28"/>
        </w:rPr>
        <w:t xml:space="preserve">One of the most vital </w:t>
      </w:r>
      <w:r w:rsidR="003E1D6C" w:rsidRPr="009C5B4E">
        <w:rPr>
          <w:sz w:val="28"/>
          <w:szCs w:val="28"/>
        </w:rPr>
        <w:t>tools</w:t>
      </w:r>
      <w:r w:rsidR="00D2417F" w:rsidRPr="009C5B4E">
        <w:rPr>
          <w:sz w:val="28"/>
          <w:szCs w:val="28"/>
        </w:rPr>
        <w:t xml:space="preserve"> was the </w:t>
      </w:r>
      <w:r w:rsidR="00B25719" w:rsidRPr="009C5B4E">
        <w:rPr>
          <w:sz w:val="28"/>
          <w:szCs w:val="28"/>
        </w:rPr>
        <w:t>stakeholder’s</w:t>
      </w:r>
      <w:r w:rsidR="00D2417F" w:rsidRPr="009C5B4E">
        <w:rPr>
          <w:sz w:val="28"/>
          <w:szCs w:val="28"/>
        </w:rPr>
        <w:t xml:space="preserve"> analysis in this project neglecting to use the tool meant waste of time and resources on efforts that stakeholders would not support. Having to analyse them correctly gave the project the best chance of success. The information and resources where distributed effectively the stakeholders were treated accordingly.</w:t>
      </w:r>
      <w:r w:rsidR="00793CB5">
        <w:rPr>
          <w:sz w:val="28"/>
          <w:szCs w:val="28"/>
        </w:rPr>
        <w:t xml:space="preserve"> </w:t>
      </w:r>
      <w:r w:rsidR="00D2417F" w:rsidRPr="009C5B4E">
        <w:rPr>
          <w:sz w:val="28"/>
          <w:szCs w:val="28"/>
        </w:rPr>
        <w:t>On the other hand</w:t>
      </w:r>
      <w:r w:rsidR="00793CB5">
        <w:rPr>
          <w:sz w:val="28"/>
          <w:szCs w:val="28"/>
        </w:rPr>
        <w:t>,</w:t>
      </w:r>
      <w:r w:rsidR="00D2417F" w:rsidRPr="009C5B4E">
        <w:rPr>
          <w:sz w:val="28"/>
          <w:szCs w:val="28"/>
        </w:rPr>
        <w:t xml:space="preserve"> The stake holders analysis is best done on a continuous basis as interest of shareholders change and focusing on only the most important stakeholders other factors can be overlooked In addition to the stakeholders analysis the Quad chart gave important visual information at a glance keeping the projects actions aligned to  the objectives unlike the  Quad chart the Gantt chart linked the task and the time  showing the milestones achieved visibly both were vital for this project.. As well as the tools discussed the Iron triangle (Barnes,1969) the important challenging fact was managing the different constraints of the scope the budget and time to maintain the equilibrium. The project had to either increase time or more resources to maintain the quality of the </w:t>
      </w:r>
      <w:r w:rsidR="00DA5AEE" w:rsidRPr="009C5B4E">
        <w:rPr>
          <w:sz w:val="28"/>
          <w:szCs w:val="28"/>
        </w:rPr>
        <w:t>deliverables,</w:t>
      </w:r>
      <w:r w:rsidR="00D2417F" w:rsidRPr="009C5B4E">
        <w:rPr>
          <w:sz w:val="28"/>
          <w:szCs w:val="28"/>
        </w:rPr>
        <w:t xml:space="preserve"> so the trade-offs needs excellent management </w:t>
      </w:r>
      <w:r w:rsidR="007138C6" w:rsidRPr="009C5B4E">
        <w:rPr>
          <w:sz w:val="28"/>
          <w:szCs w:val="28"/>
        </w:rPr>
        <w:t>skills Importantly</w:t>
      </w:r>
      <w:r w:rsidR="00D2417F" w:rsidRPr="009C5B4E">
        <w:rPr>
          <w:sz w:val="28"/>
          <w:szCs w:val="28"/>
        </w:rPr>
        <w:t xml:space="preserve"> the tools exhibit the essence of starting with the end in mind and having an </w:t>
      </w:r>
      <w:r w:rsidR="00BD543C" w:rsidRPr="009C5B4E">
        <w:rPr>
          <w:sz w:val="28"/>
          <w:szCs w:val="28"/>
        </w:rPr>
        <w:t>overview</w:t>
      </w:r>
      <w:r w:rsidR="00D2417F" w:rsidRPr="009C5B4E">
        <w:rPr>
          <w:sz w:val="28"/>
          <w:szCs w:val="28"/>
        </w:rPr>
        <w:t xml:space="preserve"> of the project cycle.  It should be noted that for the project to be successful good leadership is absolutely important and some of the qualities</w:t>
      </w:r>
      <w:r w:rsidR="00E36DC3">
        <w:rPr>
          <w:sz w:val="28"/>
          <w:szCs w:val="28"/>
        </w:rPr>
        <w:t>/attributes and skills</w:t>
      </w:r>
      <w:r w:rsidR="00D2417F" w:rsidRPr="009C5B4E">
        <w:rPr>
          <w:sz w:val="28"/>
          <w:szCs w:val="28"/>
        </w:rPr>
        <w:t xml:space="preserve"> of a good project manager are</w:t>
      </w:r>
    </w:p>
    <w:p w14:paraId="2B5A51FC" w14:textId="77777777" w:rsidR="00D2417F" w:rsidRDefault="00D2417F" w:rsidP="00E329E4">
      <w:pPr>
        <w:spacing w:after="0"/>
        <w:rPr>
          <w:sz w:val="28"/>
          <w:szCs w:val="28"/>
        </w:rPr>
      </w:pPr>
    </w:p>
    <w:p w14:paraId="06AF8793" w14:textId="1F5C78C1" w:rsidR="004F6A11" w:rsidRDefault="004F6A11" w:rsidP="00E329E4">
      <w:pPr>
        <w:spacing w:after="0"/>
        <w:rPr>
          <w:sz w:val="28"/>
          <w:szCs w:val="28"/>
        </w:rPr>
      </w:pPr>
    </w:p>
    <w:p w14:paraId="7B5768B0" w14:textId="00F029E0" w:rsidR="00D2417F" w:rsidRDefault="00D2417F" w:rsidP="00D2417F">
      <w:pPr>
        <w:pStyle w:val="ListParagraph"/>
        <w:numPr>
          <w:ilvl w:val="0"/>
          <w:numId w:val="8"/>
        </w:numPr>
        <w:spacing w:after="0"/>
        <w:rPr>
          <w:sz w:val="28"/>
          <w:szCs w:val="28"/>
        </w:rPr>
      </w:pPr>
      <w:r>
        <w:rPr>
          <w:sz w:val="28"/>
          <w:szCs w:val="28"/>
        </w:rPr>
        <w:t xml:space="preserve">Effective communication </w:t>
      </w:r>
    </w:p>
    <w:p w14:paraId="544C989D" w14:textId="3F402C4E" w:rsidR="00D2417F" w:rsidRDefault="00E36DC3" w:rsidP="00D2417F">
      <w:pPr>
        <w:pStyle w:val="ListParagraph"/>
        <w:numPr>
          <w:ilvl w:val="0"/>
          <w:numId w:val="8"/>
        </w:numPr>
        <w:spacing w:after="0"/>
        <w:rPr>
          <w:sz w:val="28"/>
          <w:szCs w:val="28"/>
        </w:rPr>
      </w:pPr>
      <w:r>
        <w:rPr>
          <w:sz w:val="28"/>
          <w:szCs w:val="28"/>
        </w:rPr>
        <w:t>leadership</w:t>
      </w:r>
    </w:p>
    <w:p w14:paraId="458E1B15" w14:textId="56FB2B08" w:rsidR="00D2417F" w:rsidRDefault="00D2417F" w:rsidP="00D2417F">
      <w:pPr>
        <w:pStyle w:val="ListParagraph"/>
        <w:numPr>
          <w:ilvl w:val="0"/>
          <w:numId w:val="8"/>
        </w:numPr>
        <w:spacing w:after="0"/>
        <w:rPr>
          <w:sz w:val="28"/>
          <w:szCs w:val="28"/>
        </w:rPr>
      </w:pPr>
      <w:r>
        <w:rPr>
          <w:sz w:val="28"/>
          <w:szCs w:val="28"/>
        </w:rPr>
        <w:t>Good decision maker</w:t>
      </w:r>
    </w:p>
    <w:p w14:paraId="7CAEAE84" w14:textId="380CB715" w:rsidR="00D2417F" w:rsidRDefault="00131EFF" w:rsidP="00D2417F">
      <w:pPr>
        <w:pStyle w:val="ListParagraph"/>
        <w:numPr>
          <w:ilvl w:val="0"/>
          <w:numId w:val="8"/>
        </w:numPr>
        <w:spacing w:after="0"/>
        <w:rPr>
          <w:sz w:val="28"/>
          <w:szCs w:val="28"/>
        </w:rPr>
      </w:pPr>
      <w:r>
        <w:rPr>
          <w:sz w:val="28"/>
          <w:szCs w:val="28"/>
        </w:rPr>
        <w:t>Negotiation</w:t>
      </w:r>
    </w:p>
    <w:p w14:paraId="5AD8651D" w14:textId="28346FA4" w:rsidR="00480385" w:rsidRDefault="00480385" w:rsidP="00D2417F">
      <w:pPr>
        <w:pStyle w:val="ListParagraph"/>
        <w:numPr>
          <w:ilvl w:val="0"/>
          <w:numId w:val="8"/>
        </w:numPr>
        <w:spacing w:after="0"/>
        <w:rPr>
          <w:sz w:val="28"/>
          <w:szCs w:val="28"/>
        </w:rPr>
      </w:pPr>
      <w:r>
        <w:rPr>
          <w:sz w:val="28"/>
          <w:szCs w:val="28"/>
        </w:rPr>
        <w:t>Influencing</w:t>
      </w:r>
    </w:p>
    <w:p w14:paraId="7D8E65BD" w14:textId="657F9758" w:rsidR="00480385" w:rsidRDefault="00480385" w:rsidP="00D2417F">
      <w:pPr>
        <w:pStyle w:val="ListParagraph"/>
        <w:numPr>
          <w:ilvl w:val="0"/>
          <w:numId w:val="8"/>
        </w:numPr>
        <w:spacing w:after="0"/>
        <w:rPr>
          <w:sz w:val="28"/>
          <w:szCs w:val="28"/>
        </w:rPr>
      </w:pPr>
      <w:r>
        <w:rPr>
          <w:sz w:val="28"/>
          <w:szCs w:val="28"/>
        </w:rPr>
        <w:t>Trust and te</w:t>
      </w:r>
      <w:r w:rsidR="008C6AC3">
        <w:rPr>
          <w:sz w:val="28"/>
          <w:szCs w:val="28"/>
        </w:rPr>
        <w:t>am building</w:t>
      </w:r>
    </w:p>
    <w:p w14:paraId="6ADE02A0" w14:textId="30A75C6E" w:rsidR="008C6AC3" w:rsidRDefault="008C6AC3" w:rsidP="00D2417F">
      <w:pPr>
        <w:pStyle w:val="ListParagraph"/>
        <w:numPr>
          <w:ilvl w:val="0"/>
          <w:numId w:val="8"/>
        </w:numPr>
        <w:spacing w:after="0"/>
        <w:rPr>
          <w:sz w:val="28"/>
          <w:szCs w:val="28"/>
        </w:rPr>
      </w:pPr>
      <w:r>
        <w:rPr>
          <w:sz w:val="28"/>
          <w:szCs w:val="28"/>
        </w:rPr>
        <w:t>Conflict management</w:t>
      </w:r>
    </w:p>
    <w:p w14:paraId="1F91C70C" w14:textId="154CBF89" w:rsidR="008C6AC3" w:rsidRDefault="008C6AC3" w:rsidP="00D2417F">
      <w:pPr>
        <w:pStyle w:val="ListParagraph"/>
        <w:numPr>
          <w:ilvl w:val="0"/>
          <w:numId w:val="8"/>
        </w:numPr>
        <w:spacing w:after="0"/>
        <w:rPr>
          <w:sz w:val="28"/>
          <w:szCs w:val="28"/>
        </w:rPr>
      </w:pPr>
      <w:r>
        <w:rPr>
          <w:sz w:val="28"/>
          <w:szCs w:val="28"/>
        </w:rPr>
        <w:lastRenderedPageBreak/>
        <w:t xml:space="preserve">Coaching </w:t>
      </w:r>
    </w:p>
    <w:p w14:paraId="00E5470A" w14:textId="3E1383AB" w:rsidR="00D2417F" w:rsidRDefault="00EE6E86" w:rsidP="00D2417F">
      <w:pPr>
        <w:pStyle w:val="ListParagraph"/>
        <w:numPr>
          <w:ilvl w:val="0"/>
          <w:numId w:val="8"/>
        </w:numPr>
        <w:spacing w:after="0"/>
        <w:rPr>
          <w:sz w:val="28"/>
          <w:szCs w:val="28"/>
        </w:rPr>
      </w:pPr>
      <w:r>
        <w:rPr>
          <w:sz w:val="28"/>
          <w:szCs w:val="28"/>
        </w:rPr>
        <w:t>motivation</w:t>
      </w:r>
    </w:p>
    <w:p w14:paraId="288FE20D" w14:textId="56717183" w:rsidR="00D2417F" w:rsidRDefault="00D2417F" w:rsidP="00D2417F">
      <w:pPr>
        <w:pStyle w:val="ListParagraph"/>
        <w:numPr>
          <w:ilvl w:val="0"/>
          <w:numId w:val="8"/>
        </w:numPr>
        <w:spacing w:after="0"/>
        <w:rPr>
          <w:sz w:val="28"/>
          <w:szCs w:val="28"/>
        </w:rPr>
      </w:pPr>
      <w:r>
        <w:rPr>
          <w:sz w:val="28"/>
          <w:szCs w:val="28"/>
        </w:rPr>
        <w:t>Competence</w:t>
      </w:r>
    </w:p>
    <w:p w14:paraId="0335F2E4" w14:textId="069D4BD4" w:rsidR="00D2417F" w:rsidRDefault="00D2417F" w:rsidP="00D2417F">
      <w:pPr>
        <w:pStyle w:val="ListParagraph"/>
        <w:numPr>
          <w:ilvl w:val="0"/>
          <w:numId w:val="8"/>
        </w:numPr>
        <w:spacing w:after="0"/>
        <w:rPr>
          <w:sz w:val="28"/>
          <w:szCs w:val="28"/>
        </w:rPr>
      </w:pPr>
      <w:r>
        <w:rPr>
          <w:sz w:val="28"/>
          <w:szCs w:val="28"/>
        </w:rPr>
        <w:t>Works well under pressure</w:t>
      </w:r>
    </w:p>
    <w:p w14:paraId="5B72ACB3" w14:textId="2B54557A" w:rsidR="00D2417F" w:rsidRDefault="00D2417F" w:rsidP="00D2417F">
      <w:pPr>
        <w:pStyle w:val="ListParagraph"/>
        <w:numPr>
          <w:ilvl w:val="0"/>
          <w:numId w:val="8"/>
        </w:numPr>
        <w:spacing w:after="0"/>
        <w:rPr>
          <w:sz w:val="28"/>
          <w:szCs w:val="28"/>
        </w:rPr>
      </w:pPr>
      <w:r>
        <w:rPr>
          <w:sz w:val="28"/>
          <w:szCs w:val="28"/>
        </w:rPr>
        <w:t>Empathetic</w:t>
      </w:r>
    </w:p>
    <w:p w14:paraId="7EE9FF1D" w14:textId="77777777" w:rsidR="00D2417F" w:rsidRPr="00D2417F" w:rsidRDefault="00D2417F" w:rsidP="005F490F">
      <w:pPr>
        <w:pStyle w:val="ListParagraph"/>
        <w:spacing w:after="0"/>
        <w:rPr>
          <w:sz w:val="28"/>
          <w:szCs w:val="28"/>
        </w:rPr>
      </w:pPr>
    </w:p>
    <w:p w14:paraId="7CE5546A" w14:textId="77777777" w:rsidR="00D2417F" w:rsidRDefault="00D2417F" w:rsidP="00E329E4">
      <w:pPr>
        <w:spacing w:after="0"/>
        <w:rPr>
          <w:sz w:val="28"/>
          <w:szCs w:val="28"/>
        </w:rPr>
      </w:pPr>
    </w:p>
    <w:p w14:paraId="3755F7E3" w14:textId="78138119" w:rsidR="00CC2BC3" w:rsidRDefault="00CC2BC3" w:rsidP="00E329E4">
      <w:pPr>
        <w:spacing w:after="0"/>
        <w:rPr>
          <w:sz w:val="28"/>
          <w:szCs w:val="28"/>
        </w:rPr>
      </w:pPr>
    </w:p>
    <w:p w14:paraId="1F4CA0C8" w14:textId="77777777" w:rsidR="00CC2BC3" w:rsidRDefault="00CC2BC3" w:rsidP="00E329E4">
      <w:pPr>
        <w:spacing w:after="0"/>
        <w:rPr>
          <w:sz w:val="28"/>
          <w:szCs w:val="28"/>
        </w:rPr>
      </w:pPr>
    </w:p>
    <w:p w14:paraId="42C46A34" w14:textId="6BF04BFE" w:rsidR="0058425D" w:rsidRDefault="00CA65E5" w:rsidP="00E329E4">
      <w:pPr>
        <w:spacing w:after="0"/>
        <w:rPr>
          <w:sz w:val="28"/>
          <w:szCs w:val="28"/>
        </w:rPr>
      </w:pPr>
      <w:r>
        <w:rPr>
          <w:sz w:val="28"/>
          <w:szCs w:val="28"/>
        </w:rPr>
        <w:t xml:space="preserve">On reflecting on the </w:t>
      </w:r>
      <w:r w:rsidR="00272B7F">
        <w:rPr>
          <w:sz w:val="28"/>
          <w:szCs w:val="28"/>
        </w:rPr>
        <w:t>project,</w:t>
      </w:r>
      <w:r>
        <w:rPr>
          <w:sz w:val="28"/>
          <w:szCs w:val="28"/>
        </w:rPr>
        <w:t xml:space="preserve"> the author took Belbin </w:t>
      </w:r>
      <w:r w:rsidR="006E5D87">
        <w:rPr>
          <w:sz w:val="28"/>
          <w:szCs w:val="28"/>
        </w:rPr>
        <w:t>test.</w:t>
      </w:r>
    </w:p>
    <w:p w14:paraId="369AC99D" w14:textId="4729AAF8" w:rsidR="00D0253D" w:rsidRPr="00D0253D" w:rsidRDefault="00D0253D" w:rsidP="00D0253D">
      <w:pPr>
        <w:spacing w:after="0" w:line="240" w:lineRule="auto"/>
        <w:rPr>
          <w:rFonts w:ascii="Times New Roman" w:eastAsia="Times New Roman" w:hAnsi="Times New Roman" w:cs="Times New Roman"/>
          <w:sz w:val="24"/>
          <w:szCs w:val="24"/>
          <w:lang w:eastAsia="en-GB"/>
        </w:rPr>
      </w:pPr>
    </w:p>
    <w:p w14:paraId="4D5C4845" w14:textId="684D6B69" w:rsidR="00E329E4" w:rsidRDefault="00E329E4" w:rsidP="00E329E4">
      <w:pPr>
        <w:spacing w:after="0"/>
        <w:rPr>
          <w:sz w:val="28"/>
          <w:szCs w:val="28"/>
        </w:rPr>
      </w:pPr>
    </w:p>
    <w:p w14:paraId="30456B83" w14:textId="76455E4E" w:rsidR="005B03E7" w:rsidRDefault="00A63CEC" w:rsidP="00E329E4">
      <w:pPr>
        <w:spacing w:after="0"/>
        <w:rPr>
          <w:sz w:val="28"/>
          <w:szCs w:val="28"/>
        </w:rPr>
      </w:pPr>
      <w:r>
        <w:rPr>
          <w:sz w:val="28"/>
          <w:szCs w:val="28"/>
        </w:rPr>
        <w:t xml:space="preserve">Following the authors result of the </w:t>
      </w:r>
      <w:r w:rsidR="001F59E2">
        <w:rPr>
          <w:sz w:val="28"/>
          <w:szCs w:val="28"/>
        </w:rPr>
        <w:t>Belbin.</w:t>
      </w:r>
      <w:r w:rsidR="00CA65E5">
        <w:rPr>
          <w:sz w:val="28"/>
          <w:szCs w:val="28"/>
        </w:rPr>
        <w:t xml:space="preserve">  This was to have a greater understanding of </w:t>
      </w:r>
      <w:r w:rsidR="005B03E7">
        <w:rPr>
          <w:sz w:val="28"/>
          <w:szCs w:val="28"/>
        </w:rPr>
        <w:t xml:space="preserve">her </w:t>
      </w:r>
      <w:r w:rsidR="00CA65E5">
        <w:rPr>
          <w:sz w:val="28"/>
          <w:szCs w:val="28"/>
        </w:rPr>
        <w:t xml:space="preserve">strengths </w:t>
      </w:r>
      <w:r w:rsidR="005B03E7">
        <w:rPr>
          <w:sz w:val="28"/>
          <w:szCs w:val="28"/>
        </w:rPr>
        <w:t xml:space="preserve">and weakness </w:t>
      </w:r>
      <w:r w:rsidR="00CA65E5">
        <w:rPr>
          <w:sz w:val="28"/>
          <w:szCs w:val="28"/>
        </w:rPr>
        <w:t xml:space="preserve">which leads to more </w:t>
      </w:r>
      <w:r w:rsidR="005B03E7">
        <w:rPr>
          <w:sz w:val="28"/>
          <w:szCs w:val="28"/>
        </w:rPr>
        <w:t>effective communication</w:t>
      </w:r>
      <w:r w:rsidR="00037663">
        <w:rPr>
          <w:sz w:val="28"/>
          <w:szCs w:val="28"/>
        </w:rPr>
        <w:t xml:space="preserve"> and competences</w:t>
      </w:r>
      <w:r w:rsidR="005B03E7">
        <w:rPr>
          <w:sz w:val="28"/>
          <w:szCs w:val="28"/>
        </w:rPr>
        <w:t>. This was done by filling in a self-perception inventory and asking for feedback.</w:t>
      </w:r>
    </w:p>
    <w:p w14:paraId="23776A1D" w14:textId="3DE17AF2" w:rsidR="005F6469" w:rsidRDefault="005B03E7" w:rsidP="00E329E4">
      <w:pPr>
        <w:spacing w:after="0"/>
        <w:rPr>
          <w:sz w:val="28"/>
          <w:szCs w:val="28"/>
        </w:rPr>
      </w:pPr>
      <w:r>
        <w:rPr>
          <w:sz w:val="28"/>
          <w:szCs w:val="28"/>
        </w:rPr>
        <w:t xml:space="preserve">The results revealed </w:t>
      </w:r>
      <w:r w:rsidR="005F6469">
        <w:rPr>
          <w:sz w:val="28"/>
          <w:szCs w:val="28"/>
        </w:rPr>
        <w:t>stren</w:t>
      </w:r>
      <w:r w:rsidR="00037663">
        <w:rPr>
          <w:sz w:val="28"/>
          <w:szCs w:val="28"/>
        </w:rPr>
        <w:t xml:space="preserve">gths </w:t>
      </w:r>
      <w:r w:rsidR="005F6469">
        <w:rPr>
          <w:sz w:val="28"/>
          <w:szCs w:val="28"/>
        </w:rPr>
        <w:t>and weakness has illustrated to the figure 6 below.</w:t>
      </w:r>
      <w:r w:rsidR="0010354C">
        <w:rPr>
          <w:sz w:val="28"/>
          <w:szCs w:val="28"/>
        </w:rPr>
        <w:t xml:space="preserve"> </w:t>
      </w:r>
      <w:r w:rsidR="005F6469">
        <w:rPr>
          <w:sz w:val="28"/>
          <w:szCs w:val="28"/>
        </w:rPr>
        <w:t>The personal stre</w:t>
      </w:r>
      <w:r w:rsidR="00976EB9">
        <w:rPr>
          <w:sz w:val="28"/>
          <w:szCs w:val="28"/>
        </w:rPr>
        <w:t xml:space="preserve">ngths for the </w:t>
      </w:r>
      <w:r w:rsidR="00A5138B">
        <w:rPr>
          <w:sz w:val="28"/>
          <w:szCs w:val="28"/>
        </w:rPr>
        <w:t xml:space="preserve">author was motivation, working well under pressure and </w:t>
      </w:r>
      <w:r w:rsidR="00CD7FA9">
        <w:rPr>
          <w:sz w:val="28"/>
          <w:szCs w:val="28"/>
        </w:rPr>
        <w:t>good at team building.</w:t>
      </w:r>
      <w:r w:rsidR="00D94267">
        <w:rPr>
          <w:sz w:val="28"/>
          <w:szCs w:val="28"/>
        </w:rPr>
        <w:t xml:space="preserve"> After undertaking this </w:t>
      </w:r>
      <w:r w:rsidR="00412B9C">
        <w:rPr>
          <w:sz w:val="28"/>
          <w:szCs w:val="28"/>
        </w:rPr>
        <w:t>exercise,</w:t>
      </w:r>
      <w:r w:rsidR="00D94267">
        <w:rPr>
          <w:sz w:val="28"/>
          <w:szCs w:val="28"/>
        </w:rPr>
        <w:t xml:space="preserve"> the author feels more confident in project management activi</w:t>
      </w:r>
      <w:r w:rsidR="005F490F">
        <w:rPr>
          <w:sz w:val="28"/>
          <w:szCs w:val="28"/>
        </w:rPr>
        <w:t>ties.</w:t>
      </w:r>
    </w:p>
    <w:p w14:paraId="59F1DE96" w14:textId="01410714" w:rsidR="005F6469" w:rsidRDefault="00E16CCD" w:rsidP="00E329E4">
      <w:pPr>
        <w:spacing w:after="0"/>
        <w:rPr>
          <w:sz w:val="28"/>
          <w:szCs w:val="28"/>
        </w:rPr>
      </w:pPr>
      <w:r>
        <w:rPr>
          <w:noProof/>
          <w:sz w:val="28"/>
          <w:szCs w:val="28"/>
        </w:rPr>
        <w:drawing>
          <wp:inline distT="0" distB="0" distL="0" distR="0" wp14:anchorId="36B93B1F" wp14:editId="3C41E00B">
            <wp:extent cx="5731510" cy="3387725"/>
            <wp:effectExtent l="0" t="0" r="0" b="3175"/>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7-03 at 16.46.05.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387725"/>
                    </a:xfrm>
                    <a:prstGeom prst="rect">
                      <a:avLst/>
                    </a:prstGeom>
                  </pic:spPr>
                </pic:pic>
              </a:graphicData>
            </a:graphic>
          </wp:inline>
        </w:drawing>
      </w:r>
    </w:p>
    <w:p w14:paraId="45413132" w14:textId="3AD55FB7" w:rsidR="00CA65E5" w:rsidRDefault="005F6469" w:rsidP="00E329E4">
      <w:pPr>
        <w:spacing w:after="0"/>
        <w:rPr>
          <w:sz w:val="28"/>
          <w:szCs w:val="28"/>
        </w:rPr>
      </w:pPr>
      <w:r>
        <w:rPr>
          <w:noProof/>
          <w:sz w:val="28"/>
          <w:szCs w:val="28"/>
        </w:rPr>
        <w:lastRenderedPageBreak/>
        <w:drawing>
          <wp:inline distT="0" distB="0" distL="0" distR="0" wp14:anchorId="26C5C760" wp14:editId="5CB164A8">
            <wp:extent cx="4550485" cy="7412672"/>
            <wp:effectExtent l="0" t="0" r="0" b="4445"/>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0-07-03 at 19.52.10.png"/>
                    <pic:cNvPicPr/>
                  </pic:nvPicPr>
                  <pic:blipFill>
                    <a:blip r:embed="rId24">
                      <a:extLst>
                        <a:ext uri="{28A0092B-C50C-407E-A947-70E740481C1C}">
                          <a14:useLocalDpi xmlns:a14="http://schemas.microsoft.com/office/drawing/2010/main" val="0"/>
                        </a:ext>
                      </a:extLst>
                    </a:blip>
                    <a:stretch>
                      <a:fillRect/>
                    </a:stretch>
                  </pic:blipFill>
                  <pic:spPr>
                    <a:xfrm>
                      <a:off x="0" y="0"/>
                      <a:ext cx="4582310" cy="7464514"/>
                    </a:xfrm>
                    <a:prstGeom prst="rect">
                      <a:avLst/>
                    </a:prstGeom>
                  </pic:spPr>
                </pic:pic>
              </a:graphicData>
            </a:graphic>
          </wp:inline>
        </w:drawing>
      </w:r>
    </w:p>
    <w:p w14:paraId="5A2B9B53" w14:textId="77777777" w:rsidR="00905379" w:rsidRDefault="00905379" w:rsidP="00E329E4">
      <w:pPr>
        <w:spacing w:after="0"/>
        <w:rPr>
          <w:sz w:val="28"/>
          <w:szCs w:val="28"/>
        </w:rPr>
      </w:pPr>
    </w:p>
    <w:p w14:paraId="042E7656" w14:textId="01920738" w:rsidR="00CA65E5" w:rsidRDefault="005F6469" w:rsidP="00E329E4">
      <w:pPr>
        <w:spacing w:after="0"/>
        <w:rPr>
          <w:sz w:val="28"/>
          <w:szCs w:val="28"/>
        </w:rPr>
      </w:pPr>
      <w:r>
        <w:rPr>
          <w:sz w:val="28"/>
          <w:szCs w:val="28"/>
        </w:rPr>
        <w:t>Figure 6</w:t>
      </w:r>
    </w:p>
    <w:p w14:paraId="4BFD2665" w14:textId="7E29F447" w:rsidR="00E329E4" w:rsidRDefault="00E329E4" w:rsidP="00E329E4">
      <w:pPr>
        <w:spacing w:after="0"/>
        <w:rPr>
          <w:sz w:val="28"/>
          <w:szCs w:val="28"/>
        </w:rPr>
      </w:pPr>
    </w:p>
    <w:p w14:paraId="2A8D4407" w14:textId="77777777" w:rsidR="00D54AEA" w:rsidRDefault="00D54AEA" w:rsidP="00E329E4">
      <w:pPr>
        <w:spacing w:after="0"/>
        <w:rPr>
          <w:sz w:val="28"/>
          <w:szCs w:val="28"/>
        </w:rPr>
      </w:pPr>
    </w:p>
    <w:p w14:paraId="08FC6E59" w14:textId="77777777" w:rsidR="00905379" w:rsidRDefault="00905379">
      <w:pPr>
        <w:rPr>
          <w:caps/>
          <w:color w:val="833C0B" w:themeColor="accent2" w:themeShade="80"/>
          <w:spacing w:val="20"/>
          <w:sz w:val="28"/>
          <w:szCs w:val="28"/>
        </w:rPr>
      </w:pPr>
      <w:bookmarkStart w:id="6" w:name="_Toc44706934"/>
      <w:r>
        <w:br w:type="page"/>
      </w:r>
    </w:p>
    <w:p w14:paraId="7AB8C672" w14:textId="34C1C702" w:rsidR="00656505" w:rsidRPr="00656505" w:rsidRDefault="00D555E3" w:rsidP="00724851">
      <w:pPr>
        <w:pStyle w:val="Heading1"/>
      </w:pPr>
      <w:r w:rsidRPr="00656505">
        <w:lastRenderedPageBreak/>
        <w:t>RECOMMENDATION</w:t>
      </w:r>
      <w:r w:rsidR="00D54AEA">
        <w:t>S</w:t>
      </w:r>
      <w:bookmarkEnd w:id="6"/>
    </w:p>
    <w:p w14:paraId="5159170B" w14:textId="61D5E313" w:rsidR="00255E6F" w:rsidRDefault="00255E6F" w:rsidP="00E329E4">
      <w:pPr>
        <w:spacing w:after="0"/>
        <w:rPr>
          <w:sz w:val="28"/>
          <w:szCs w:val="28"/>
        </w:rPr>
      </w:pPr>
    </w:p>
    <w:p w14:paraId="6740F09C" w14:textId="0C1C7FC9" w:rsidR="00FD7F89" w:rsidRPr="00D54AEA" w:rsidRDefault="00D54AEA" w:rsidP="00E329E4">
      <w:pPr>
        <w:spacing w:after="0"/>
        <w:rPr>
          <w:b/>
          <w:bCs/>
          <w:sz w:val="28"/>
          <w:szCs w:val="28"/>
        </w:rPr>
      </w:pPr>
      <w:r w:rsidRPr="00D54AEA">
        <w:rPr>
          <w:b/>
          <w:bCs/>
          <w:sz w:val="28"/>
          <w:szCs w:val="28"/>
        </w:rPr>
        <w:t>Self-development plan</w:t>
      </w:r>
    </w:p>
    <w:p w14:paraId="02A52407" w14:textId="73EDB775" w:rsidR="00255E6F" w:rsidRDefault="00497BF9" w:rsidP="00E329E4">
      <w:pPr>
        <w:spacing w:after="0"/>
        <w:rPr>
          <w:sz w:val="28"/>
          <w:szCs w:val="28"/>
        </w:rPr>
      </w:pPr>
      <w:r>
        <w:rPr>
          <w:sz w:val="28"/>
          <w:szCs w:val="28"/>
        </w:rPr>
        <w:t>However,</w:t>
      </w:r>
      <w:r w:rsidR="00E566D5">
        <w:rPr>
          <w:sz w:val="28"/>
          <w:szCs w:val="28"/>
        </w:rPr>
        <w:t xml:space="preserve"> </w:t>
      </w:r>
      <w:r w:rsidR="0010020A">
        <w:rPr>
          <w:sz w:val="28"/>
          <w:szCs w:val="28"/>
        </w:rPr>
        <w:t>following the</w:t>
      </w:r>
      <w:r w:rsidR="003C7544">
        <w:rPr>
          <w:sz w:val="28"/>
          <w:szCs w:val="28"/>
        </w:rPr>
        <w:t xml:space="preserve"> test revealed some</w:t>
      </w:r>
      <w:r w:rsidR="00656505">
        <w:rPr>
          <w:sz w:val="28"/>
          <w:szCs w:val="28"/>
        </w:rPr>
        <w:t xml:space="preserve"> gaps in the Belbin test the author </w:t>
      </w:r>
      <w:r w:rsidR="00474DA3">
        <w:rPr>
          <w:sz w:val="28"/>
          <w:szCs w:val="28"/>
        </w:rPr>
        <w:t>realises t</w:t>
      </w:r>
      <w:r w:rsidR="000764C0">
        <w:rPr>
          <w:sz w:val="28"/>
          <w:szCs w:val="28"/>
        </w:rPr>
        <w:t xml:space="preserve">he need to enrol in a leadership course to improve the </w:t>
      </w:r>
      <w:r w:rsidR="00070074">
        <w:rPr>
          <w:sz w:val="28"/>
          <w:szCs w:val="28"/>
        </w:rPr>
        <w:t>qualities that are missing like good communication skills.</w:t>
      </w:r>
      <w:r w:rsidR="000E6BAC">
        <w:rPr>
          <w:sz w:val="28"/>
          <w:szCs w:val="28"/>
        </w:rPr>
        <w:t>, organisation skills</w:t>
      </w:r>
      <w:r w:rsidR="00FB2ED5">
        <w:rPr>
          <w:sz w:val="28"/>
          <w:szCs w:val="28"/>
        </w:rPr>
        <w:t>, competence in project roles</w:t>
      </w:r>
      <w:r w:rsidR="009C674A">
        <w:rPr>
          <w:sz w:val="28"/>
          <w:szCs w:val="28"/>
        </w:rPr>
        <w:t>,</w:t>
      </w:r>
    </w:p>
    <w:p w14:paraId="369DC1A3" w14:textId="77777777" w:rsidR="00907B38" w:rsidRDefault="00907B38" w:rsidP="00E329E4">
      <w:pPr>
        <w:spacing w:after="0"/>
        <w:rPr>
          <w:sz w:val="28"/>
          <w:szCs w:val="28"/>
        </w:rPr>
      </w:pPr>
    </w:p>
    <w:p w14:paraId="4D6D5315" w14:textId="1D41B5A5" w:rsidR="007A457A" w:rsidRPr="00D54AEA" w:rsidRDefault="00D54AEA" w:rsidP="00E329E4">
      <w:pPr>
        <w:spacing w:after="0"/>
        <w:rPr>
          <w:b/>
          <w:bCs/>
          <w:sz w:val="28"/>
          <w:szCs w:val="28"/>
        </w:rPr>
      </w:pPr>
      <w:r w:rsidRPr="00D54AEA">
        <w:rPr>
          <w:b/>
          <w:bCs/>
          <w:sz w:val="28"/>
          <w:szCs w:val="28"/>
        </w:rPr>
        <w:t>Project gaps</w:t>
      </w:r>
    </w:p>
    <w:p w14:paraId="6DB0E054" w14:textId="77777777" w:rsidR="00C34A66" w:rsidRPr="0001396F" w:rsidRDefault="00C34A66" w:rsidP="00E329E4">
      <w:pPr>
        <w:spacing w:after="0"/>
        <w:rPr>
          <w:color w:val="000000" w:themeColor="text1"/>
          <w:sz w:val="28"/>
          <w:szCs w:val="28"/>
        </w:rPr>
      </w:pPr>
    </w:p>
    <w:p w14:paraId="3D6720F5" w14:textId="0BAE1D3E" w:rsidR="007A457A" w:rsidRPr="0001396F" w:rsidRDefault="0046476E" w:rsidP="00907B38">
      <w:pPr>
        <w:pStyle w:val="ListParagraph"/>
        <w:numPr>
          <w:ilvl w:val="0"/>
          <w:numId w:val="11"/>
        </w:numPr>
        <w:spacing w:after="0"/>
        <w:rPr>
          <w:color w:val="000000" w:themeColor="text1"/>
          <w:sz w:val="28"/>
          <w:szCs w:val="28"/>
        </w:rPr>
      </w:pPr>
      <w:r w:rsidRPr="0001396F">
        <w:rPr>
          <w:color w:val="000000" w:themeColor="text1"/>
          <w:sz w:val="28"/>
          <w:szCs w:val="28"/>
        </w:rPr>
        <w:t>Poor change management.</w:t>
      </w:r>
      <w:r w:rsidR="00E30261" w:rsidRPr="0001396F">
        <w:rPr>
          <w:color w:val="000000" w:themeColor="text1"/>
          <w:sz w:val="28"/>
          <w:szCs w:val="28"/>
        </w:rPr>
        <w:t xml:space="preserve"> </w:t>
      </w:r>
      <w:sdt>
        <w:sdtPr>
          <w:rPr>
            <w:color w:val="000000" w:themeColor="text1"/>
            <w:highlight w:val="white"/>
          </w:rPr>
          <w:tag w:val="rw.cite"/>
          <w:id w:val="-975992744"/>
          <w:placeholder>
            <w:docPart w:val="D2E24C041E619D409542A2B91BD9EEA7"/>
          </w:placeholder>
        </w:sdtPr>
        <w:sdtContent>
          <w:r w:rsidR="00E30261" w:rsidRPr="0001396F">
            <w:rPr>
              <w:rFonts w:ascii="Arial" w:eastAsia="Times New Roman" w:hAnsi="Arial" w:cs="Arial"/>
              <w:color w:val="000000" w:themeColor="text1"/>
              <w:sz w:val="28"/>
              <w:szCs w:val="28"/>
            </w:rPr>
            <w:t>(Management: perspective and practice. )</w:t>
          </w:r>
        </w:sdtContent>
      </w:sdt>
    </w:p>
    <w:p w14:paraId="2C73BA9B" w14:textId="461C1E65" w:rsidR="00D555E3" w:rsidRPr="0001396F" w:rsidRDefault="007A457A" w:rsidP="0001396F">
      <w:pPr>
        <w:spacing w:after="0"/>
        <w:ind w:left="720"/>
        <w:rPr>
          <w:color w:val="000000" w:themeColor="text1"/>
          <w:sz w:val="28"/>
          <w:szCs w:val="28"/>
        </w:rPr>
      </w:pPr>
      <w:r w:rsidRPr="0001396F">
        <w:rPr>
          <w:color w:val="000000" w:themeColor="text1"/>
          <w:sz w:val="28"/>
          <w:szCs w:val="28"/>
        </w:rPr>
        <w:t xml:space="preserve">When </w:t>
      </w:r>
      <w:r w:rsidR="00E618D5" w:rsidRPr="0001396F">
        <w:rPr>
          <w:color w:val="000000" w:themeColor="text1"/>
          <w:sz w:val="28"/>
          <w:szCs w:val="28"/>
        </w:rPr>
        <w:t>caring</w:t>
      </w:r>
      <w:r w:rsidRPr="0001396F">
        <w:rPr>
          <w:color w:val="000000" w:themeColor="text1"/>
          <w:sz w:val="28"/>
          <w:szCs w:val="28"/>
        </w:rPr>
        <w:t xml:space="preserve"> out the evaluation changes had to take place </w:t>
      </w:r>
      <w:r w:rsidR="003A409D" w:rsidRPr="0001396F">
        <w:rPr>
          <w:color w:val="000000" w:themeColor="text1"/>
          <w:sz w:val="28"/>
          <w:szCs w:val="28"/>
        </w:rPr>
        <w:t xml:space="preserve">but since this what not exhausted in the planning stage cause a lot of deal and </w:t>
      </w:r>
      <w:r w:rsidR="00E618D5" w:rsidRPr="0001396F">
        <w:rPr>
          <w:color w:val="000000" w:themeColor="text1"/>
          <w:sz w:val="28"/>
          <w:szCs w:val="28"/>
        </w:rPr>
        <w:t xml:space="preserve">no established process of approving the </w:t>
      </w:r>
      <w:r w:rsidR="00E708F8" w:rsidRPr="0001396F">
        <w:rPr>
          <w:color w:val="000000" w:themeColor="text1"/>
          <w:sz w:val="28"/>
          <w:szCs w:val="28"/>
        </w:rPr>
        <w:t>action.</w:t>
      </w:r>
      <w:r w:rsidR="0046476E" w:rsidRPr="0001396F">
        <w:rPr>
          <w:color w:val="000000" w:themeColor="text1"/>
          <w:sz w:val="28"/>
          <w:szCs w:val="28"/>
        </w:rPr>
        <w:t xml:space="preserve">  The process in place need to be updated and a team has been set to do the task</w:t>
      </w:r>
    </w:p>
    <w:p w14:paraId="6AE2572E" w14:textId="77777777" w:rsidR="0057142D" w:rsidRPr="00C34A66" w:rsidRDefault="0057142D" w:rsidP="0046476E">
      <w:pPr>
        <w:pStyle w:val="ListParagraph"/>
        <w:spacing w:after="0"/>
        <w:ind w:left="360"/>
        <w:rPr>
          <w:color w:val="000000" w:themeColor="text1"/>
          <w:sz w:val="28"/>
          <w:szCs w:val="28"/>
        </w:rPr>
      </w:pPr>
    </w:p>
    <w:p w14:paraId="128E4905" w14:textId="533BC1C2" w:rsidR="00D555E3" w:rsidRPr="00907B38" w:rsidRDefault="00D555E3" w:rsidP="00907B38">
      <w:pPr>
        <w:pStyle w:val="ListParagraph"/>
        <w:numPr>
          <w:ilvl w:val="0"/>
          <w:numId w:val="9"/>
        </w:numPr>
        <w:spacing w:after="0"/>
        <w:rPr>
          <w:color w:val="000000" w:themeColor="text1"/>
          <w:sz w:val="28"/>
          <w:szCs w:val="28"/>
        </w:rPr>
      </w:pPr>
      <w:r w:rsidRPr="00907B38">
        <w:rPr>
          <w:color w:val="000000" w:themeColor="text1"/>
          <w:sz w:val="28"/>
          <w:szCs w:val="28"/>
        </w:rPr>
        <w:t>Communication and voc</w:t>
      </w:r>
      <w:r w:rsidR="002524F7" w:rsidRPr="00907B38">
        <w:rPr>
          <w:color w:val="000000" w:themeColor="text1"/>
          <w:sz w:val="28"/>
          <w:szCs w:val="28"/>
        </w:rPr>
        <w:t>abulary</w:t>
      </w:r>
      <w:r w:rsidRPr="00907B38">
        <w:rPr>
          <w:color w:val="000000" w:themeColor="text1"/>
          <w:sz w:val="28"/>
          <w:szCs w:val="28"/>
        </w:rPr>
        <w:t xml:space="preserve"> </w:t>
      </w:r>
    </w:p>
    <w:p w14:paraId="7A148023" w14:textId="108A19DD" w:rsidR="009A65C6" w:rsidRPr="00C34A66" w:rsidRDefault="009A65C6" w:rsidP="00907B38">
      <w:pPr>
        <w:pStyle w:val="ListParagraph"/>
        <w:spacing w:after="0"/>
        <w:rPr>
          <w:color w:val="000000" w:themeColor="text1"/>
          <w:sz w:val="28"/>
          <w:szCs w:val="28"/>
        </w:rPr>
      </w:pPr>
      <w:r w:rsidRPr="00C34A66">
        <w:rPr>
          <w:color w:val="000000" w:themeColor="text1"/>
          <w:sz w:val="28"/>
          <w:szCs w:val="28"/>
        </w:rPr>
        <w:t xml:space="preserve">Another issue raised during the monitoring and evaluation is communication. When carrying out </w:t>
      </w:r>
      <w:r w:rsidR="00761F7E" w:rsidRPr="00C34A66">
        <w:rPr>
          <w:color w:val="000000" w:themeColor="text1"/>
          <w:sz w:val="28"/>
          <w:szCs w:val="28"/>
        </w:rPr>
        <w:t xml:space="preserve">surveys, questionnaires and material needing </w:t>
      </w:r>
      <w:r w:rsidR="00B8225B" w:rsidRPr="00C34A66">
        <w:rPr>
          <w:color w:val="000000" w:themeColor="text1"/>
          <w:sz w:val="28"/>
          <w:szCs w:val="28"/>
        </w:rPr>
        <w:t>feedback.</w:t>
      </w:r>
      <w:r w:rsidR="00761F7E" w:rsidRPr="00C34A66">
        <w:rPr>
          <w:color w:val="000000" w:themeColor="text1"/>
          <w:sz w:val="28"/>
          <w:szCs w:val="28"/>
        </w:rPr>
        <w:t xml:space="preserve"> The </w:t>
      </w:r>
      <w:r w:rsidR="006E40A7" w:rsidRPr="00C34A66">
        <w:rPr>
          <w:color w:val="000000" w:themeColor="text1"/>
          <w:sz w:val="28"/>
          <w:szCs w:val="28"/>
        </w:rPr>
        <w:t xml:space="preserve">vocabulary should be simple enough to be </w:t>
      </w:r>
      <w:r w:rsidR="00E71774" w:rsidRPr="00C34A66">
        <w:rPr>
          <w:color w:val="000000" w:themeColor="text1"/>
          <w:sz w:val="28"/>
          <w:szCs w:val="28"/>
        </w:rPr>
        <w:t xml:space="preserve">understood by </w:t>
      </w:r>
      <w:r w:rsidR="002E0A7F" w:rsidRPr="00C34A66">
        <w:rPr>
          <w:color w:val="000000" w:themeColor="text1"/>
          <w:sz w:val="28"/>
          <w:szCs w:val="28"/>
        </w:rPr>
        <w:t>everyone.</w:t>
      </w:r>
      <w:r w:rsidR="00DD1970" w:rsidRPr="00C34A66">
        <w:rPr>
          <w:color w:val="000000" w:themeColor="text1"/>
          <w:sz w:val="28"/>
          <w:szCs w:val="28"/>
        </w:rPr>
        <w:t xml:space="preserve"> </w:t>
      </w:r>
      <w:r w:rsidR="00380CB1" w:rsidRPr="00C34A66">
        <w:rPr>
          <w:color w:val="000000" w:themeColor="text1"/>
          <w:sz w:val="28"/>
          <w:szCs w:val="28"/>
        </w:rPr>
        <w:t>so,</w:t>
      </w:r>
      <w:r w:rsidR="00DD1970" w:rsidRPr="00C34A66">
        <w:rPr>
          <w:color w:val="000000" w:themeColor="text1"/>
          <w:sz w:val="28"/>
          <w:szCs w:val="28"/>
        </w:rPr>
        <w:t xml:space="preserve"> everybody is on one page.</w:t>
      </w:r>
      <w:r w:rsidR="002524F7" w:rsidRPr="00C34A66">
        <w:rPr>
          <w:color w:val="000000" w:themeColor="text1"/>
          <w:sz w:val="28"/>
          <w:szCs w:val="28"/>
        </w:rPr>
        <w:t xml:space="preserve"> Complex concepts should be broken down </w:t>
      </w:r>
      <w:r w:rsidR="00895655" w:rsidRPr="00C34A66">
        <w:rPr>
          <w:color w:val="000000" w:themeColor="text1"/>
          <w:sz w:val="28"/>
          <w:szCs w:val="28"/>
        </w:rPr>
        <w:t>and made</w:t>
      </w:r>
      <w:r w:rsidR="002524F7" w:rsidRPr="00C34A66">
        <w:rPr>
          <w:color w:val="000000" w:themeColor="text1"/>
          <w:sz w:val="28"/>
          <w:szCs w:val="28"/>
        </w:rPr>
        <w:t xml:space="preserve"> </w:t>
      </w:r>
      <w:r w:rsidR="00895655" w:rsidRPr="00C34A66">
        <w:rPr>
          <w:color w:val="000000" w:themeColor="text1"/>
          <w:sz w:val="28"/>
          <w:szCs w:val="28"/>
        </w:rPr>
        <w:t>more understandable</w:t>
      </w:r>
      <w:r w:rsidR="00D14898" w:rsidRPr="00C34A66">
        <w:rPr>
          <w:color w:val="000000" w:themeColor="text1"/>
          <w:sz w:val="28"/>
          <w:szCs w:val="28"/>
        </w:rPr>
        <w:t>.</w:t>
      </w:r>
      <w:r w:rsidR="00176204" w:rsidRPr="00C34A66">
        <w:rPr>
          <w:color w:val="000000" w:themeColor="text1"/>
          <w:sz w:val="28"/>
          <w:szCs w:val="28"/>
        </w:rPr>
        <w:t xml:space="preserve"> </w:t>
      </w:r>
    </w:p>
    <w:p w14:paraId="1FF9DB64" w14:textId="77777777" w:rsidR="00D555E3" w:rsidRPr="00D555E3" w:rsidRDefault="00D555E3" w:rsidP="0046476E">
      <w:pPr>
        <w:pStyle w:val="ListParagraph"/>
        <w:spacing w:after="0"/>
        <w:ind w:left="360"/>
        <w:rPr>
          <w:sz w:val="28"/>
          <w:szCs w:val="28"/>
        </w:rPr>
      </w:pPr>
    </w:p>
    <w:p w14:paraId="6F0836EC" w14:textId="2FFCEF73" w:rsidR="000E126A" w:rsidRDefault="000E126A">
      <w:pPr>
        <w:rPr>
          <w:caps/>
          <w:color w:val="833C0B" w:themeColor="accent2" w:themeShade="80"/>
          <w:spacing w:val="20"/>
          <w:sz w:val="28"/>
          <w:szCs w:val="28"/>
        </w:rPr>
      </w:pPr>
      <w:bookmarkStart w:id="7" w:name="_Toc44706935"/>
      <w:r>
        <w:br w:type="page"/>
      </w:r>
    </w:p>
    <w:p w14:paraId="157AEC4A" w14:textId="77777777" w:rsidR="0008054D" w:rsidRDefault="0008054D" w:rsidP="00A8547F">
      <w:pPr>
        <w:pStyle w:val="Heading1"/>
      </w:pPr>
    </w:p>
    <w:p w14:paraId="3C3DC12B" w14:textId="55B07F15" w:rsidR="0023031C" w:rsidRPr="00E34FDC" w:rsidRDefault="00A8547F" w:rsidP="00A8547F">
      <w:pPr>
        <w:pStyle w:val="Heading1"/>
      </w:pPr>
      <w:r>
        <w:t>REFERENCES</w:t>
      </w:r>
      <w:bookmarkEnd w:id="7"/>
    </w:p>
    <w:p w14:paraId="315EFB40" w14:textId="77777777" w:rsidR="0018251D" w:rsidRDefault="0018251D" w:rsidP="00945927">
      <w:pPr>
        <w:spacing w:after="0" w:line="240" w:lineRule="auto"/>
        <w:rPr>
          <w:rFonts w:ascii="Arial" w:eastAsia="Times New Roman" w:hAnsi="Arial" w:cs="Arial"/>
          <w:color w:val="000000"/>
          <w:sz w:val="20"/>
          <w:szCs w:val="20"/>
          <w:shd w:val="clear" w:color="auto" w:fill="FFFFFF"/>
          <w:lang w:eastAsia="en-GB"/>
        </w:rPr>
      </w:pPr>
    </w:p>
    <w:p w14:paraId="2F1AEB0A" w14:textId="23D99E98" w:rsidR="00947EDD" w:rsidRDefault="00947EDD" w:rsidP="00945927">
      <w:pPr>
        <w:spacing w:after="0" w:line="240" w:lineRule="auto"/>
        <w:rPr>
          <w:rFonts w:ascii="Arial" w:eastAsia="Times New Roman" w:hAnsi="Arial" w:cs="Arial"/>
          <w:color w:val="000000"/>
          <w:sz w:val="20"/>
          <w:szCs w:val="20"/>
          <w:shd w:val="clear" w:color="auto" w:fill="FFFFFF"/>
          <w:lang w:eastAsia="en-GB"/>
        </w:rPr>
      </w:pPr>
      <w:r w:rsidRPr="00D0253D">
        <w:rPr>
          <w:rFonts w:ascii="Arial" w:eastAsia="Times New Roman" w:hAnsi="Arial" w:cs="Arial"/>
          <w:color w:val="000000"/>
          <w:sz w:val="20"/>
          <w:szCs w:val="20"/>
          <w:shd w:val="clear" w:color="auto" w:fill="FFFFFF"/>
          <w:lang w:eastAsia="en-GB"/>
        </w:rPr>
        <w:t>Belbin.com.</w:t>
      </w:r>
      <w:r>
        <w:rPr>
          <w:rFonts w:ascii="Arial" w:eastAsia="Times New Roman" w:hAnsi="Arial" w:cs="Arial"/>
          <w:color w:val="000000"/>
          <w:sz w:val="20"/>
          <w:szCs w:val="20"/>
          <w:shd w:val="clear" w:color="auto" w:fill="FFFFFF"/>
          <w:lang w:eastAsia="en-GB"/>
        </w:rPr>
        <w:t xml:space="preserve"> (2020)</w:t>
      </w:r>
      <w:r w:rsidRPr="00D0253D">
        <w:rPr>
          <w:rFonts w:ascii="Arial" w:eastAsia="Times New Roman" w:hAnsi="Arial" w:cs="Arial"/>
          <w:color w:val="000000"/>
          <w:sz w:val="20"/>
          <w:szCs w:val="20"/>
          <w:shd w:val="clear" w:color="auto" w:fill="FFFFFF"/>
          <w:lang w:eastAsia="en-GB"/>
        </w:rPr>
        <w:t>. [online] Available at: &lt;https://www.belbin.com/media/1206/jo-pink-self-perception-plus-observers-report.pdf&gt; [Accessed 3 July 2020].</w:t>
      </w:r>
    </w:p>
    <w:p w14:paraId="6EA5E69C" w14:textId="77777777" w:rsidR="0018251D" w:rsidRDefault="0018251D" w:rsidP="00945927">
      <w:pPr>
        <w:spacing w:after="0" w:line="240" w:lineRule="auto"/>
        <w:rPr>
          <w:rFonts w:ascii="Arial" w:eastAsia="Times New Roman" w:hAnsi="Arial" w:cs="Arial"/>
          <w:color w:val="000000"/>
          <w:sz w:val="20"/>
          <w:szCs w:val="20"/>
          <w:shd w:val="clear" w:color="auto" w:fill="FFFFFF"/>
          <w:lang w:eastAsia="en-GB"/>
        </w:rPr>
      </w:pPr>
    </w:p>
    <w:p w14:paraId="36B7A30B" w14:textId="77777777" w:rsidR="00947EDD" w:rsidRPr="00CE32C1" w:rsidRDefault="00947EDD" w:rsidP="00202C16">
      <w:pPr>
        <w:rPr>
          <w:rFonts w:eastAsia="Times New Roman" w:cstheme="majorHAnsi"/>
          <w:sz w:val="28"/>
          <w:szCs w:val="28"/>
          <w:lang w:eastAsia="en-GB"/>
        </w:rPr>
      </w:pPr>
      <w:r w:rsidRPr="00E34FDC">
        <w:rPr>
          <w:rFonts w:ascii="Arial" w:hAnsi="Arial" w:cs="Arial"/>
        </w:rPr>
        <w:t>Businesswales.gov.wales. 2020. Business Wales | Supporting Businesses in Wales. [online] Available at: &lt;https://businesswales.gov.wales&gt; [Accessed 22 May 2020].</w:t>
      </w:r>
    </w:p>
    <w:p w14:paraId="3DF6B09E" w14:textId="77777777" w:rsidR="00947EDD" w:rsidRDefault="00947EDD" w:rsidP="006A3164">
      <w:pPr>
        <w:spacing w:after="0" w:line="240" w:lineRule="auto"/>
        <w:rPr>
          <w:rFonts w:ascii="Arial" w:eastAsia="Times New Roman" w:hAnsi="Arial" w:cs="Arial"/>
          <w:color w:val="000000"/>
          <w:sz w:val="20"/>
          <w:szCs w:val="20"/>
          <w:shd w:val="clear" w:color="auto" w:fill="FFFFFF"/>
          <w:lang w:eastAsia="en-GB"/>
        </w:rPr>
      </w:pPr>
      <w:r w:rsidRPr="00474C88">
        <w:rPr>
          <w:rFonts w:ascii="Arial" w:eastAsia="Times New Roman" w:hAnsi="Arial" w:cs="Arial"/>
          <w:color w:val="000000"/>
          <w:sz w:val="20"/>
          <w:szCs w:val="20"/>
          <w:shd w:val="clear" w:color="auto" w:fill="FFFFFF"/>
          <w:lang w:eastAsia="en-GB"/>
        </w:rPr>
        <w:t>En.wikipedia.org. 2020. </w:t>
      </w:r>
      <w:r w:rsidRPr="00474C88">
        <w:rPr>
          <w:rFonts w:ascii="Arial" w:eastAsia="Times New Roman" w:hAnsi="Arial" w:cs="Arial"/>
          <w:i/>
          <w:iCs/>
          <w:color w:val="000000"/>
          <w:sz w:val="20"/>
          <w:szCs w:val="20"/>
          <w:lang w:eastAsia="en-GB"/>
        </w:rPr>
        <w:t>Quad Chart</w:t>
      </w:r>
      <w:r w:rsidRPr="00474C88">
        <w:rPr>
          <w:rFonts w:ascii="Arial" w:eastAsia="Times New Roman" w:hAnsi="Arial" w:cs="Arial"/>
          <w:color w:val="000000"/>
          <w:sz w:val="20"/>
          <w:szCs w:val="20"/>
          <w:shd w:val="clear" w:color="auto" w:fill="FFFFFF"/>
          <w:lang w:eastAsia="en-GB"/>
        </w:rPr>
        <w:t>. [online] Available at: &lt;https://en.wikipedia.org/wiki/Quad_chart&gt; [Accessed 22 June 2020].</w:t>
      </w:r>
      <w:r w:rsidRPr="006A3164">
        <w:rPr>
          <w:rFonts w:ascii="Arial" w:hAnsi="Arial" w:cs="Arial"/>
          <w:color w:val="000000"/>
          <w:sz w:val="20"/>
          <w:szCs w:val="20"/>
          <w:shd w:val="clear" w:color="auto" w:fill="FFFFFF"/>
        </w:rPr>
        <w:t xml:space="preserve"> </w:t>
      </w:r>
      <w:r w:rsidRPr="006A3164">
        <w:rPr>
          <w:rFonts w:ascii="Arial" w:eastAsia="Times New Roman" w:hAnsi="Arial" w:cs="Arial"/>
          <w:color w:val="000000"/>
          <w:sz w:val="20"/>
          <w:szCs w:val="20"/>
          <w:shd w:val="clear" w:color="auto" w:fill="FFFFFF"/>
          <w:lang w:eastAsia="en-GB"/>
        </w:rPr>
        <w:t>Ganttchart.com. 2020. </w:t>
      </w:r>
    </w:p>
    <w:p w14:paraId="3BE26C26" w14:textId="6D8CF41E" w:rsidR="00947EDD" w:rsidRDefault="00947EDD" w:rsidP="006A3164">
      <w:pPr>
        <w:spacing w:after="0" w:line="240" w:lineRule="auto"/>
        <w:rPr>
          <w:rFonts w:ascii="Arial" w:eastAsia="Times New Roman" w:hAnsi="Arial" w:cs="Arial"/>
          <w:color w:val="000000"/>
          <w:sz w:val="20"/>
          <w:szCs w:val="20"/>
          <w:shd w:val="clear" w:color="auto" w:fill="FFFFFF"/>
          <w:lang w:eastAsia="en-GB"/>
        </w:rPr>
      </w:pPr>
      <w:r w:rsidRPr="006A3164">
        <w:rPr>
          <w:rFonts w:ascii="Arial" w:eastAsia="Times New Roman" w:hAnsi="Arial" w:cs="Arial"/>
          <w:i/>
          <w:iCs/>
          <w:color w:val="000000"/>
          <w:sz w:val="20"/>
          <w:szCs w:val="20"/>
          <w:lang w:eastAsia="en-GB"/>
        </w:rPr>
        <w:t>Gantt Chart History | Project Scheduling</w:t>
      </w:r>
      <w:r w:rsidRPr="006A3164">
        <w:rPr>
          <w:rFonts w:ascii="Arial" w:eastAsia="Times New Roman" w:hAnsi="Arial" w:cs="Arial"/>
          <w:color w:val="000000"/>
          <w:sz w:val="20"/>
          <w:szCs w:val="20"/>
          <w:shd w:val="clear" w:color="auto" w:fill="FFFFFF"/>
          <w:lang w:eastAsia="en-GB"/>
        </w:rPr>
        <w:t>. [online] Available at: &lt;http://www.ganttchart.com/history.html&gt; [Accessed 23 June 2020].</w:t>
      </w:r>
    </w:p>
    <w:p w14:paraId="537E1011" w14:textId="77777777" w:rsidR="0018251D" w:rsidRDefault="0018251D" w:rsidP="006A3164">
      <w:pPr>
        <w:spacing w:after="0" w:line="240" w:lineRule="auto"/>
        <w:rPr>
          <w:rFonts w:ascii="Arial" w:eastAsia="Times New Roman" w:hAnsi="Arial" w:cs="Arial"/>
          <w:color w:val="000000"/>
          <w:sz w:val="20"/>
          <w:szCs w:val="20"/>
          <w:shd w:val="clear" w:color="auto" w:fill="FFFFFF"/>
          <w:lang w:eastAsia="en-GB"/>
        </w:rPr>
      </w:pPr>
    </w:p>
    <w:p w14:paraId="785BC3F8" w14:textId="77777777" w:rsidR="00947EDD" w:rsidRDefault="00947EDD" w:rsidP="005975D5">
      <w:pPr>
        <w:rPr>
          <w:rFonts w:ascii="Arial" w:eastAsia="Times New Roman" w:hAnsi="Arial" w:cs="Arial"/>
          <w:lang w:eastAsia="en-GB"/>
        </w:rPr>
      </w:pPr>
      <w:r w:rsidRPr="00E34FDC">
        <w:rPr>
          <w:rFonts w:ascii="Arial" w:eastAsia="Times New Roman" w:hAnsi="Arial" w:cs="Arial"/>
          <w:lang w:eastAsia="en-GB"/>
        </w:rPr>
        <w:t>Harned, B., 2020. What Is Project Management: Definition and Terms | Project Management Guide. [online] Teamgantt.com. Available at: &lt;https://www.teamgantt.com/guide-to-project-management/what-is-project-management&gt; [Accessed 22 May 2020].</w:t>
      </w:r>
    </w:p>
    <w:p w14:paraId="7379FCF3" w14:textId="77777777" w:rsidR="00947EDD" w:rsidRDefault="00947EDD" w:rsidP="0058425D">
      <w:pPr>
        <w:spacing w:after="0" w:line="240" w:lineRule="auto"/>
        <w:rPr>
          <w:rFonts w:ascii="Arial" w:hAnsi="Arial" w:cs="Arial"/>
          <w:color w:val="000000"/>
          <w:sz w:val="20"/>
          <w:szCs w:val="20"/>
          <w:shd w:val="clear" w:color="auto" w:fill="FFFFFF"/>
        </w:rPr>
      </w:pPr>
      <w:r w:rsidRPr="00E43DEA">
        <w:rPr>
          <w:rFonts w:ascii="Arial" w:eastAsia="Times New Roman" w:hAnsi="Arial" w:cs="Arial"/>
          <w:color w:val="000000"/>
          <w:sz w:val="20"/>
          <w:szCs w:val="20"/>
          <w:shd w:val="clear" w:color="auto" w:fill="FFFFFF"/>
          <w:lang w:eastAsia="en-GB"/>
        </w:rPr>
        <w:t>Innovation-portal.info. 2020. </w:t>
      </w:r>
      <w:r w:rsidRPr="00E43DEA">
        <w:rPr>
          <w:rFonts w:ascii="Arial" w:eastAsia="Times New Roman" w:hAnsi="Arial" w:cs="Arial"/>
          <w:i/>
          <w:iCs/>
          <w:color w:val="000000"/>
          <w:sz w:val="20"/>
          <w:szCs w:val="20"/>
          <w:lang w:eastAsia="en-GB"/>
        </w:rPr>
        <w:t>The Boston Matrix | Innovation Portal</w:t>
      </w:r>
      <w:r w:rsidRPr="00E43DEA">
        <w:rPr>
          <w:rFonts w:ascii="Arial" w:eastAsia="Times New Roman" w:hAnsi="Arial" w:cs="Arial"/>
          <w:color w:val="000000"/>
          <w:sz w:val="20"/>
          <w:szCs w:val="20"/>
          <w:shd w:val="clear" w:color="auto" w:fill="FFFFFF"/>
          <w:lang w:eastAsia="en-GB"/>
        </w:rPr>
        <w:t>. [online] Available at: &lt;http://www.innovation-portal.info/toolkits/the-boston-matrix/&gt; [Accessed 1 July 2020].</w:t>
      </w:r>
      <w:r w:rsidRPr="0058425D">
        <w:rPr>
          <w:rFonts w:ascii="Arial" w:hAnsi="Arial" w:cs="Arial"/>
          <w:color w:val="000000"/>
          <w:sz w:val="20"/>
          <w:szCs w:val="20"/>
          <w:shd w:val="clear" w:color="auto" w:fill="FFFFFF"/>
        </w:rPr>
        <w:t xml:space="preserve"> </w:t>
      </w:r>
    </w:p>
    <w:p w14:paraId="29E9D9DC" w14:textId="77777777" w:rsidR="00947EDD" w:rsidRDefault="00947EDD" w:rsidP="006A3164">
      <w:pPr>
        <w:spacing w:after="0" w:line="240" w:lineRule="auto"/>
        <w:rPr>
          <w:rFonts w:ascii="Arial" w:hAnsi="Arial" w:cs="Arial"/>
          <w:color w:val="000000"/>
          <w:sz w:val="20"/>
          <w:szCs w:val="20"/>
          <w:shd w:val="clear" w:color="auto" w:fill="FFFFFF"/>
        </w:rPr>
      </w:pPr>
      <w:r w:rsidRPr="005975D5">
        <w:rPr>
          <w:rFonts w:ascii="Arial" w:hAnsi="Arial" w:cs="Arial"/>
          <w:color w:val="000000"/>
          <w:sz w:val="20"/>
          <w:szCs w:val="20"/>
          <w:shd w:val="clear" w:color="auto" w:fill="FFFFFF"/>
        </w:rPr>
        <w:t xml:space="preserve"> </w:t>
      </w:r>
      <w:r w:rsidRPr="005975D5">
        <w:rPr>
          <w:rFonts w:ascii="Arial" w:eastAsia="Times New Roman" w:hAnsi="Arial" w:cs="Arial"/>
          <w:color w:val="000000"/>
          <w:sz w:val="20"/>
          <w:szCs w:val="20"/>
          <w:shd w:val="clear" w:color="auto" w:fill="FFFFFF"/>
          <w:lang w:eastAsia="en-GB"/>
        </w:rPr>
        <w:t>McConnell, E., Linman, D., Linman, D. and Team, M., 2020. </w:t>
      </w:r>
      <w:r w:rsidRPr="005975D5">
        <w:rPr>
          <w:rFonts w:ascii="Arial" w:eastAsia="Times New Roman" w:hAnsi="Arial" w:cs="Arial"/>
          <w:i/>
          <w:iCs/>
          <w:color w:val="000000"/>
          <w:sz w:val="20"/>
          <w:szCs w:val="20"/>
          <w:lang w:eastAsia="en-GB"/>
        </w:rPr>
        <w:t>Project Initiation Stage – Project Initiation Document (PID). Duties of Project Owner and Project Team</w:t>
      </w:r>
      <w:r w:rsidRPr="005975D5">
        <w:rPr>
          <w:rFonts w:ascii="Arial" w:eastAsia="Times New Roman" w:hAnsi="Arial" w:cs="Arial"/>
          <w:color w:val="000000"/>
          <w:sz w:val="20"/>
          <w:szCs w:val="20"/>
          <w:shd w:val="clear" w:color="auto" w:fill="FFFFFF"/>
          <w:lang w:eastAsia="en-GB"/>
        </w:rPr>
        <w:t>. [online] Mymanagementguide.com. Available at: &lt;https://mymanagementguide.com/project-initiation-stage-project-initiation-document-pid-duties-of-project-owner-and-project-team/&gt; [Accessed 22 June 2020].</w:t>
      </w:r>
      <w:r w:rsidRPr="00474C88">
        <w:rPr>
          <w:rFonts w:ascii="Arial" w:hAnsi="Arial" w:cs="Arial"/>
          <w:color w:val="000000"/>
          <w:sz w:val="20"/>
          <w:szCs w:val="20"/>
          <w:shd w:val="clear" w:color="auto" w:fill="FFFFFF"/>
        </w:rPr>
        <w:t xml:space="preserve"> </w:t>
      </w:r>
    </w:p>
    <w:p w14:paraId="4C541DEE" w14:textId="77777777" w:rsidR="0018251D" w:rsidRDefault="00947EDD" w:rsidP="0058425D">
      <w:pPr>
        <w:spacing w:after="0" w:line="240" w:lineRule="auto"/>
        <w:rPr>
          <w:rFonts w:ascii="Arial" w:eastAsia="Times New Roman" w:hAnsi="Arial" w:cs="Arial"/>
          <w:color w:val="000000"/>
          <w:sz w:val="20"/>
          <w:szCs w:val="20"/>
          <w:shd w:val="clear" w:color="auto" w:fill="FFFFFF"/>
          <w:lang w:eastAsia="en-GB"/>
        </w:rPr>
      </w:pPr>
      <w:r w:rsidRPr="0058425D">
        <w:rPr>
          <w:rFonts w:ascii="Arial" w:eastAsia="Times New Roman" w:hAnsi="Arial" w:cs="Arial"/>
          <w:color w:val="000000"/>
          <w:sz w:val="20"/>
          <w:szCs w:val="20"/>
          <w:shd w:val="clear" w:color="auto" w:fill="FFFFFF"/>
          <w:lang w:eastAsia="en-GB"/>
        </w:rPr>
        <w:t xml:space="preserve">Milstein, B. and Wetterhall, S., 2000. A Framework Featuring Steps and Standards for Program </w:t>
      </w:r>
    </w:p>
    <w:p w14:paraId="5A650D67" w14:textId="77777777" w:rsidR="0018251D" w:rsidRDefault="0018251D" w:rsidP="0058425D">
      <w:pPr>
        <w:spacing w:after="0" w:line="240" w:lineRule="auto"/>
        <w:rPr>
          <w:rFonts w:ascii="Arial" w:eastAsia="Times New Roman" w:hAnsi="Arial" w:cs="Arial"/>
          <w:color w:val="000000"/>
          <w:sz w:val="20"/>
          <w:szCs w:val="20"/>
          <w:shd w:val="clear" w:color="auto" w:fill="FFFFFF"/>
          <w:lang w:eastAsia="en-GB"/>
        </w:rPr>
      </w:pPr>
    </w:p>
    <w:p w14:paraId="0B578FD6" w14:textId="520D117F" w:rsidR="00947EDD" w:rsidRDefault="00947EDD" w:rsidP="0058425D">
      <w:pPr>
        <w:spacing w:after="0" w:line="240" w:lineRule="auto"/>
        <w:rPr>
          <w:rFonts w:ascii="Arial" w:eastAsia="Times New Roman" w:hAnsi="Arial" w:cs="Arial"/>
          <w:color w:val="000000"/>
          <w:sz w:val="20"/>
          <w:szCs w:val="20"/>
          <w:shd w:val="clear" w:color="auto" w:fill="FFFFFF"/>
          <w:lang w:eastAsia="en-GB"/>
        </w:rPr>
      </w:pPr>
      <w:r w:rsidRPr="0058425D">
        <w:rPr>
          <w:rFonts w:ascii="Arial" w:eastAsia="Times New Roman" w:hAnsi="Arial" w:cs="Arial"/>
          <w:color w:val="000000"/>
          <w:sz w:val="20"/>
          <w:szCs w:val="20"/>
          <w:shd w:val="clear" w:color="auto" w:fill="FFFFFF"/>
          <w:lang w:eastAsia="en-GB"/>
        </w:rPr>
        <w:t>Evaluation. </w:t>
      </w:r>
      <w:r w:rsidRPr="0058425D">
        <w:rPr>
          <w:rFonts w:ascii="Arial" w:eastAsia="Times New Roman" w:hAnsi="Arial" w:cs="Arial"/>
          <w:i/>
          <w:iCs/>
          <w:color w:val="000000"/>
          <w:sz w:val="20"/>
          <w:szCs w:val="20"/>
          <w:shd w:val="clear" w:color="auto" w:fill="FFFFFF"/>
          <w:lang w:eastAsia="en-GB"/>
        </w:rPr>
        <w:t>Health Promotion Practice</w:t>
      </w:r>
      <w:r w:rsidRPr="0058425D">
        <w:rPr>
          <w:rFonts w:ascii="Arial" w:eastAsia="Times New Roman" w:hAnsi="Arial" w:cs="Arial"/>
          <w:color w:val="000000"/>
          <w:sz w:val="20"/>
          <w:szCs w:val="20"/>
          <w:shd w:val="clear" w:color="auto" w:fill="FFFFFF"/>
          <w:lang w:eastAsia="en-GB"/>
        </w:rPr>
        <w:t xml:space="preserve">, [online] 1(3), pp.221-228. Available at: &lt;https://moodle.uwtsd.ac.uk/pluginfile.php/292579/mod_resource/content/1/frame%20work.pdf&gt; </w:t>
      </w:r>
    </w:p>
    <w:p w14:paraId="4AEC0DBD" w14:textId="77777777" w:rsidR="00EB0FBC" w:rsidRDefault="00947EDD" w:rsidP="00FF36DA">
      <w:pPr>
        <w:spacing w:after="0" w:line="240" w:lineRule="auto"/>
        <w:rPr>
          <w:rFonts w:ascii="Arial" w:hAnsi="Arial" w:cs="Arial"/>
          <w:color w:val="000000"/>
          <w:sz w:val="20"/>
          <w:szCs w:val="20"/>
          <w:shd w:val="clear" w:color="auto" w:fill="FFFFFF"/>
        </w:rPr>
      </w:pPr>
      <w:r w:rsidRPr="00945927">
        <w:rPr>
          <w:rFonts w:ascii="Arial" w:hAnsi="Arial" w:cs="Arial"/>
          <w:color w:val="000000"/>
          <w:sz w:val="20"/>
          <w:szCs w:val="20"/>
          <w:shd w:val="clear" w:color="auto" w:fill="FFFFFF"/>
        </w:rPr>
        <w:t xml:space="preserve"> </w:t>
      </w:r>
    </w:p>
    <w:p w14:paraId="25B09B20" w14:textId="77777777" w:rsidR="007702B3" w:rsidRDefault="00EB0FBC" w:rsidP="00FF36DA">
      <w:pPr>
        <w:spacing w:after="0" w:line="240" w:lineRule="auto"/>
        <w:rPr>
          <w:rFonts w:ascii="Arial" w:eastAsia="Times New Roman" w:hAnsi="Arial" w:cs="Arial"/>
          <w:color w:val="000000"/>
          <w:sz w:val="20"/>
          <w:szCs w:val="20"/>
          <w:shd w:val="clear" w:color="auto" w:fill="FFFFFF"/>
          <w:lang w:eastAsia="en-GB"/>
        </w:rPr>
      </w:pPr>
      <w:r>
        <w:rPr>
          <w:rFonts w:ascii="Arial" w:eastAsia="Times New Roman" w:hAnsi="Arial" w:cs="Arial"/>
          <w:color w:val="000000"/>
          <w:sz w:val="20"/>
          <w:szCs w:val="20"/>
          <w:shd w:val="clear" w:color="auto" w:fill="FFFFFF"/>
          <w:lang w:eastAsia="en-GB"/>
        </w:rPr>
        <w:t>P</w:t>
      </w:r>
      <w:r w:rsidR="00947EDD" w:rsidRPr="00945927">
        <w:rPr>
          <w:rFonts w:ascii="Arial" w:eastAsia="Times New Roman" w:hAnsi="Arial" w:cs="Arial"/>
          <w:color w:val="000000"/>
          <w:sz w:val="20"/>
          <w:szCs w:val="20"/>
          <w:shd w:val="clear" w:color="auto" w:fill="FFFFFF"/>
          <w:lang w:eastAsia="en-GB"/>
        </w:rPr>
        <w:t>roposal</w:t>
      </w:r>
      <w:r w:rsidR="00947EDD">
        <w:rPr>
          <w:rFonts w:ascii="Arial" w:eastAsia="Times New Roman" w:hAnsi="Arial" w:cs="Arial"/>
          <w:color w:val="000000"/>
          <w:sz w:val="20"/>
          <w:szCs w:val="20"/>
          <w:shd w:val="clear" w:color="auto" w:fill="FFFFFF"/>
          <w:lang w:eastAsia="en-GB"/>
        </w:rPr>
        <w:t xml:space="preserve"> </w:t>
      </w:r>
      <w:r w:rsidR="00947EDD" w:rsidRPr="00945927">
        <w:rPr>
          <w:rFonts w:ascii="Arial" w:eastAsia="Times New Roman" w:hAnsi="Arial" w:cs="Arial"/>
          <w:color w:val="000000"/>
          <w:sz w:val="20"/>
          <w:szCs w:val="20"/>
          <w:shd w:val="clear" w:color="auto" w:fill="FFFFFF"/>
          <w:lang w:eastAsia="en-GB"/>
        </w:rPr>
        <w:t>for</w:t>
      </w:r>
      <w:r w:rsidR="00947EDD">
        <w:rPr>
          <w:rFonts w:ascii="Arial" w:eastAsia="Times New Roman" w:hAnsi="Arial" w:cs="Arial"/>
          <w:color w:val="000000"/>
          <w:sz w:val="20"/>
          <w:szCs w:val="20"/>
          <w:shd w:val="clear" w:color="auto" w:fill="FFFFFF"/>
          <w:lang w:eastAsia="en-GB"/>
        </w:rPr>
        <w:t xml:space="preserve"> </w:t>
      </w:r>
      <w:r w:rsidR="00947EDD" w:rsidRPr="00945927">
        <w:rPr>
          <w:rFonts w:ascii="Arial" w:eastAsia="Times New Roman" w:hAnsi="Arial" w:cs="Arial"/>
          <w:color w:val="000000"/>
          <w:sz w:val="20"/>
          <w:szCs w:val="20"/>
          <w:shd w:val="clear" w:color="auto" w:fill="FFFFFF"/>
          <w:lang w:eastAsia="en-GB"/>
        </w:rPr>
        <w:t>NGOs. 2020. </w:t>
      </w:r>
      <w:r w:rsidR="00947EDD" w:rsidRPr="00945927">
        <w:rPr>
          <w:rFonts w:ascii="Arial" w:eastAsia="Times New Roman" w:hAnsi="Arial" w:cs="Arial"/>
          <w:i/>
          <w:iCs/>
          <w:color w:val="000000"/>
          <w:sz w:val="20"/>
          <w:szCs w:val="20"/>
          <w:lang w:eastAsia="en-GB"/>
        </w:rPr>
        <w:t xml:space="preserve">Monitoring </w:t>
      </w:r>
      <w:r w:rsidR="00947EDD" w:rsidRPr="00945927">
        <w:rPr>
          <w:rFonts w:ascii="Arial" w:eastAsia="Times New Roman" w:hAnsi="Arial" w:cs="Arial"/>
          <w:i/>
          <w:iCs/>
          <w:color w:val="000000"/>
          <w:sz w:val="20"/>
          <w:szCs w:val="20"/>
          <w:lang w:eastAsia="en-GB"/>
        </w:rPr>
        <w:t>and</w:t>
      </w:r>
      <w:r w:rsidR="00947EDD" w:rsidRPr="00945927">
        <w:rPr>
          <w:rFonts w:ascii="Arial" w:eastAsia="Times New Roman" w:hAnsi="Arial" w:cs="Arial"/>
          <w:i/>
          <w:iCs/>
          <w:color w:val="000000"/>
          <w:sz w:val="20"/>
          <w:szCs w:val="20"/>
          <w:lang w:eastAsia="en-GB"/>
        </w:rPr>
        <w:t xml:space="preserve"> Evaluation (M&amp;E): A Step </w:t>
      </w:r>
      <w:r w:rsidR="00947EDD" w:rsidRPr="00945927">
        <w:rPr>
          <w:rFonts w:ascii="Arial" w:eastAsia="Times New Roman" w:hAnsi="Arial" w:cs="Arial"/>
          <w:i/>
          <w:iCs/>
          <w:color w:val="000000"/>
          <w:sz w:val="20"/>
          <w:szCs w:val="20"/>
          <w:lang w:eastAsia="en-GB"/>
        </w:rPr>
        <w:t>by</w:t>
      </w:r>
      <w:r w:rsidR="00947EDD" w:rsidRPr="00945927">
        <w:rPr>
          <w:rFonts w:ascii="Arial" w:eastAsia="Times New Roman" w:hAnsi="Arial" w:cs="Arial"/>
          <w:i/>
          <w:iCs/>
          <w:color w:val="000000"/>
          <w:sz w:val="20"/>
          <w:szCs w:val="20"/>
          <w:lang w:eastAsia="en-GB"/>
        </w:rPr>
        <w:t xml:space="preserve"> Step Guide - Proposalforngos</w:t>
      </w:r>
      <w:r w:rsidR="00947EDD" w:rsidRPr="00945927">
        <w:rPr>
          <w:rFonts w:ascii="Arial" w:eastAsia="Times New Roman" w:hAnsi="Arial" w:cs="Arial"/>
          <w:color w:val="000000"/>
          <w:sz w:val="20"/>
          <w:szCs w:val="20"/>
          <w:shd w:val="clear" w:color="auto" w:fill="FFFFFF"/>
          <w:lang w:eastAsia="en-GB"/>
        </w:rPr>
        <w:t xml:space="preserve">. [online] Available at: &lt;https://proposalsforngos.com/what-is-monitoring-and-evaluation/&gt; [Accessed 3 </w:t>
      </w:r>
    </w:p>
    <w:p w14:paraId="3935C016" w14:textId="57FEFE34" w:rsidR="00947EDD" w:rsidRDefault="00947EDD" w:rsidP="00FF36DA">
      <w:pPr>
        <w:spacing w:after="0" w:line="240" w:lineRule="auto"/>
        <w:rPr>
          <w:rFonts w:ascii="Arial" w:eastAsia="Times New Roman" w:hAnsi="Arial" w:cs="Arial"/>
          <w:color w:val="000000"/>
          <w:sz w:val="20"/>
          <w:szCs w:val="20"/>
          <w:shd w:val="clear" w:color="auto" w:fill="FFFFFF"/>
          <w:lang w:eastAsia="en-GB"/>
        </w:rPr>
      </w:pPr>
      <w:r w:rsidRPr="00945927">
        <w:rPr>
          <w:rFonts w:ascii="Arial" w:eastAsia="Times New Roman" w:hAnsi="Arial" w:cs="Arial"/>
          <w:color w:val="000000"/>
          <w:sz w:val="20"/>
          <w:szCs w:val="20"/>
          <w:shd w:val="clear" w:color="auto" w:fill="FFFFFF"/>
          <w:lang w:eastAsia="en-GB"/>
        </w:rPr>
        <w:t>July 2020].</w:t>
      </w:r>
    </w:p>
    <w:p w14:paraId="6C6AFD16" w14:textId="77777777" w:rsidR="003D58A2" w:rsidRDefault="003D58A2" w:rsidP="00FF36DA">
      <w:pPr>
        <w:spacing w:after="0" w:line="240" w:lineRule="auto"/>
        <w:rPr>
          <w:rFonts w:ascii="Arial" w:eastAsia="Times New Roman" w:hAnsi="Arial" w:cs="Arial"/>
          <w:color w:val="000000"/>
          <w:sz w:val="20"/>
          <w:szCs w:val="20"/>
          <w:shd w:val="clear" w:color="auto" w:fill="FFFFFF"/>
          <w:lang w:eastAsia="en-GB"/>
        </w:rPr>
      </w:pPr>
    </w:p>
    <w:p w14:paraId="19DD4078" w14:textId="77777777" w:rsidR="003D58A2" w:rsidRPr="004C199E" w:rsidRDefault="003D58A2" w:rsidP="003D58A2">
      <w:pPr>
        <w:rPr>
          <w:rFonts w:ascii="Arial" w:eastAsia="Times New Roman" w:hAnsi="Arial" w:cs="Arial"/>
          <w:color w:val="000000"/>
          <w:sz w:val="20"/>
          <w:szCs w:val="20"/>
          <w:shd w:val="clear" w:color="auto" w:fill="FFFFFF"/>
          <w:lang w:eastAsia="en-GB"/>
        </w:rPr>
      </w:pPr>
      <w:r w:rsidRPr="00730065">
        <w:rPr>
          <w:rFonts w:ascii="Arial" w:eastAsia="Times New Roman" w:hAnsi="Arial" w:cs="Arial"/>
          <w:color w:val="000000"/>
          <w:sz w:val="20"/>
          <w:szCs w:val="20"/>
          <w:shd w:val="clear" w:color="auto" w:fill="FFFFFF"/>
          <w:lang w:eastAsia="en-GB"/>
        </w:rPr>
        <w:t>results lab. 2020. </w:t>
      </w:r>
      <w:r w:rsidRPr="00730065">
        <w:rPr>
          <w:rFonts w:ascii="Arial" w:eastAsia="Times New Roman" w:hAnsi="Arial" w:cs="Arial"/>
          <w:i/>
          <w:iCs/>
          <w:color w:val="000000"/>
          <w:sz w:val="20"/>
          <w:szCs w:val="20"/>
          <w:lang w:eastAsia="en-GB"/>
        </w:rPr>
        <w:t>Monitoring And Evaluation</w:t>
      </w:r>
      <w:r w:rsidRPr="00730065">
        <w:rPr>
          <w:rFonts w:ascii="Arial" w:eastAsia="Times New Roman" w:hAnsi="Arial" w:cs="Arial"/>
          <w:color w:val="000000"/>
          <w:sz w:val="20"/>
          <w:szCs w:val="20"/>
          <w:shd w:val="clear" w:color="auto" w:fill="FFFFFF"/>
          <w:lang w:eastAsia="en-GB"/>
        </w:rPr>
        <w:t>. [online] Available at: &lt;https://www.youtube.com/watch?v=X2ZzpuE1us4&gt; [Accessed 3 July 2020].</w:t>
      </w:r>
    </w:p>
    <w:p w14:paraId="1B2D5DC3" w14:textId="3672CECB" w:rsidR="003D58A2" w:rsidRDefault="003D58A2" w:rsidP="00FF36DA">
      <w:pPr>
        <w:spacing w:after="0" w:line="240" w:lineRule="auto"/>
        <w:rPr>
          <w:rFonts w:ascii="Arial" w:eastAsia="Times New Roman" w:hAnsi="Arial" w:cs="Arial"/>
          <w:color w:val="000000"/>
          <w:sz w:val="20"/>
          <w:szCs w:val="20"/>
          <w:shd w:val="clear" w:color="auto" w:fill="FFFFFF"/>
          <w:lang w:eastAsia="en-GB"/>
        </w:rPr>
      </w:pPr>
    </w:p>
    <w:p w14:paraId="6D741883" w14:textId="77777777" w:rsidR="003D58A2" w:rsidRDefault="003D58A2" w:rsidP="00FF36DA">
      <w:pPr>
        <w:spacing w:after="0" w:line="240" w:lineRule="auto"/>
        <w:rPr>
          <w:rFonts w:ascii="Arial" w:eastAsia="Times New Roman" w:hAnsi="Arial" w:cs="Arial"/>
          <w:color w:val="000000"/>
          <w:sz w:val="20"/>
          <w:szCs w:val="20"/>
          <w:shd w:val="clear" w:color="auto" w:fill="FFFFFF"/>
          <w:lang w:eastAsia="en-GB"/>
        </w:rPr>
      </w:pPr>
    </w:p>
    <w:p w14:paraId="34FD9A71" w14:textId="77777777" w:rsidR="003D58A2" w:rsidRDefault="003D58A2" w:rsidP="00FF36DA">
      <w:pPr>
        <w:spacing w:after="0" w:line="240" w:lineRule="auto"/>
        <w:rPr>
          <w:rFonts w:ascii="Arial" w:eastAsia="Times New Roman" w:hAnsi="Arial" w:cs="Arial"/>
          <w:color w:val="000000"/>
          <w:sz w:val="20"/>
          <w:szCs w:val="20"/>
          <w:shd w:val="clear" w:color="auto" w:fill="FFFFFF"/>
          <w:lang w:eastAsia="en-GB"/>
        </w:rPr>
      </w:pPr>
    </w:p>
    <w:p w14:paraId="5DC30437" w14:textId="1D8596E9" w:rsidR="007702B3" w:rsidRDefault="007702B3" w:rsidP="00FF36DA">
      <w:pPr>
        <w:spacing w:after="0" w:line="240" w:lineRule="auto"/>
        <w:rPr>
          <w:rFonts w:ascii="Arial" w:eastAsia="Times New Roman" w:hAnsi="Arial" w:cs="Arial"/>
          <w:color w:val="000000"/>
          <w:sz w:val="20"/>
          <w:szCs w:val="20"/>
          <w:shd w:val="clear" w:color="auto" w:fill="FFFFFF"/>
          <w:lang w:eastAsia="en-GB"/>
        </w:rPr>
      </w:pPr>
    </w:p>
    <w:p w14:paraId="28FB35D3" w14:textId="77777777" w:rsidR="007702B3" w:rsidRDefault="007702B3" w:rsidP="00FF36DA">
      <w:pPr>
        <w:spacing w:after="0" w:line="240" w:lineRule="auto"/>
        <w:rPr>
          <w:rFonts w:ascii="Arial" w:eastAsia="Times New Roman" w:hAnsi="Arial" w:cs="Arial"/>
          <w:color w:val="000000"/>
          <w:sz w:val="20"/>
          <w:szCs w:val="20"/>
          <w:shd w:val="clear" w:color="auto" w:fill="FFFFFF"/>
          <w:lang w:eastAsia="en-GB"/>
        </w:rPr>
      </w:pPr>
    </w:p>
    <w:p w14:paraId="11542A93" w14:textId="64F202DF" w:rsidR="007702B3" w:rsidRDefault="007702B3" w:rsidP="00FF36DA">
      <w:pPr>
        <w:spacing w:after="0" w:line="240" w:lineRule="auto"/>
        <w:rPr>
          <w:rFonts w:ascii="Arial" w:eastAsia="Times New Roman" w:hAnsi="Arial" w:cs="Arial"/>
          <w:color w:val="000000"/>
          <w:sz w:val="20"/>
          <w:szCs w:val="20"/>
          <w:shd w:val="clear" w:color="auto" w:fill="FFFFFF"/>
          <w:lang w:eastAsia="en-GB"/>
        </w:rPr>
      </w:pPr>
    </w:p>
    <w:p w14:paraId="484C9693" w14:textId="77777777" w:rsidR="007702B3" w:rsidRPr="00157CBF" w:rsidRDefault="007702B3" w:rsidP="007702B3">
      <w:pPr>
        <w:rPr>
          <w:rFonts w:ascii="Times New Roman" w:eastAsia="Times New Roman" w:hAnsi="Times New Roman" w:cs="Times New Roman"/>
          <w:lang w:eastAsia="en-GB"/>
        </w:rPr>
      </w:pPr>
      <w:r w:rsidRPr="00157CBF">
        <w:rPr>
          <w:rFonts w:ascii="Arial" w:eastAsia="Times New Roman" w:hAnsi="Arial" w:cs="Arial"/>
          <w:color w:val="000000"/>
          <w:sz w:val="20"/>
          <w:szCs w:val="20"/>
          <w:shd w:val="clear" w:color="auto" w:fill="FFFFFF"/>
          <w:lang w:eastAsia="en-GB"/>
        </w:rPr>
        <w:t>Technical Services. 2020. </w:t>
      </w:r>
      <w:r w:rsidRPr="00157CBF">
        <w:rPr>
          <w:rFonts w:ascii="Arial" w:eastAsia="Times New Roman" w:hAnsi="Arial" w:cs="Arial"/>
          <w:i/>
          <w:iCs/>
          <w:color w:val="000000"/>
          <w:sz w:val="20"/>
          <w:szCs w:val="20"/>
          <w:lang w:eastAsia="en-GB"/>
        </w:rPr>
        <w:t>A Brief History Of Knowledge Management - TVS Integrated Technical Services</w:t>
      </w:r>
      <w:r w:rsidRPr="00157CBF">
        <w:rPr>
          <w:rFonts w:ascii="Arial" w:eastAsia="Times New Roman" w:hAnsi="Arial" w:cs="Arial"/>
          <w:color w:val="000000"/>
          <w:sz w:val="20"/>
          <w:szCs w:val="20"/>
          <w:shd w:val="clear" w:color="auto" w:fill="FFFFFF"/>
          <w:lang w:eastAsia="en-GB"/>
        </w:rPr>
        <w:t>. [online] Available at: &lt;http://www.tvsits.com/white-papers-articles/brief-history-knowledge-management/&gt; [Accessed 30 June 2020].</w:t>
      </w:r>
    </w:p>
    <w:p w14:paraId="3D3964B6" w14:textId="77777777" w:rsidR="007702B3" w:rsidRDefault="007702B3" w:rsidP="007702B3"/>
    <w:p w14:paraId="5DD975C1" w14:textId="77777777" w:rsidR="007702B3" w:rsidRPr="00A715D4" w:rsidRDefault="007702B3" w:rsidP="007702B3">
      <w:pPr>
        <w:rPr>
          <w:rFonts w:ascii="Times New Roman" w:eastAsia="Times New Roman" w:hAnsi="Times New Roman" w:cs="Times New Roman"/>
          <w:lang w:eastAsia="en-GB"/>
        </w:rPr>
      </w:pPr>
      <w:r w:rsidRPr="00A715D4">
        <w:rPr>
          <w:rFonts w:ascii="Arial" w:eastAsia="Times New Roman" w:hAnsi="Arial" w:cs="Arial"/>
          <w:color w:val="000000"/>
          <w:sz w:val="20"/>
          <w:szCs w:val="20"/>
          <w:shd w:val="clear" w:color="auto" w:fill="FFFFFF"/>
          <w:lang w:eastAsia="en-GB"/>
        </w:rPr>
        <w:t>Johnsthomas.wikidot.com. 2020. </w:t>
      </w:r>
      <w:r w:rsidRPr="00A715D4">
        <w:rPr>
          <w:rFonts w:ascii="Arial" w:eastAsia="Times New Roman" w:hAnsi="Arial" w:cs="Arial"/>
          <w:i/>
          <w:iCs/>
          <w:color w:val="000000"/>
          <w:sz w:val="20"/>
          <w:szCs w:val="20"/>
          <w:lang w:eastAsia="en-GB"/>
        </w:rPr>
        <w:t>A Brief History Of Knowledge Management - @John S. Thomas</w:t>
      </w:r>
      <w:r w:rsidRPr="00A715D4">
        <w:rPr>
          <w:rFonts w:ascii="Arial" w:eastAsia="Times New Roman" w:hAnsi="Arial" w:cs="Arial"/>
          <w:color w:val="000000"/>
          <w:sz w:val="20"/>
          <w:szCs w:val="20"/>
          <w:shd w:val="clear" w:color="auto" w:fill="FFFFFF"/>
          <w:lang w:eastAsia="en-GB"/>
        </w:rPr>
        <w:t>. [online] Available at: &lt;http://johnsthomas.wikidot.com/a-brief-history-of-km&gt; [Accessed 30 June 2020].</w:t>
      </w:r>
    </w:p>
    <w:p w14:paraId="7A874C92" w14:textId="77777777" w:rsidR="007702B3" w:rsidRDefault="007702B3" w:rsidP="007702B3"/>
    <w:p w14:paraId="3391669D" w14:textId="77777777" w:rsidR="007702B3" w:rsidRDefault="007702B3" w:rsidP="007702B3"/>
    <w:p w14:paraId="6C1A6C53" w14:textId="77777777" w:rsidR="007702B3" w:rsidRPr="000551D8" w:rsidRDefault="007702B3" w:rsidP="007702B3">
      <w:pPr>
        <w:rPr>
          <w:rFonts w:ascii="Times New Roman" w:eastAsia="Times New Roman" w:hAnsi="Times New Roman" w:cs="Times New Roman"/>
          <w:lang w:eastAsia="en-GB"/>
        </w:rPr>
      </w:pPr>
      <w:r w:rsidRPr="000551D8">
        <w:rPr>
          <w:rFonts w:ascii="Arial" w:eastAsia="Times New Roman" w:hAnsi="Arial" w:cs="Arial"/>
          <w:color w:val="000000"/>
          <w:sz w:val="20"/>
          <w:szCs w:val="20"/>
          <w:shd w:val="clear" w:color="auto" w:fill="FFFFFF"/>
          <w:lang w:eastAsia="en-GB"/>
        </w:rPr>
        <w:lastRenderedPageBreak/>
        <w:t>Free-management-ebooks.com. 2019. </w:t>
      </w:r>
      <w:r w:rsidRPr="000551D8">
        <w:rPr>
          <w:rFonts w:ascii="Arial" w:eastAsia="Times New Roman" w:hAnsi="Arial" w:cs="Arial"/>
          <w:i/>
          <w:iCs/>
          <w:color w:val="000000"/>
          <w:sz w:val="20"/>
          <w:szCs w:val="20"/>
          <w:lang w:eastAsia="en-GB"/>
        </w:rPr>
        <w:t>Project Executing Processes</w:t>
      </w:r>
      <w:r w:rsidRPr="000551D8">
        <w:rPr>
          <w:rFonts w:ascii="Arial" w:eastAsia="Times New Roman" w:hAnsi="Arial" w:cs="Arial"/>
          <w:color w:val="000000"/>
          <w:sz w:val="20"/>
          <w:szCs w:val="20"/>
          <w:shd w:val="clear" w:color="auto" w:fill="FFFFFF"/>
          <w:lang w:eastAsia="en-GB"/>
        </w:rPr>
        <w:t>. [online] Available at: &lt;http://www.free-management-ebooks.com/faqpm/processes-04.htm&gt; [Accessed 2 July 2020].</w:t>
      </w:r>
    </w:p>
    <w:p w14:paraId="4CBA9D72" w14:textId="77777777" w:rsidR="007702B3" w:rsidRDefault="007702B3" w:rsidP="007702B3"/>
    <w:p w14:paraId="65134F65" w14:textId="77777777" w:rsidR="004C199E" w:rsidRDefault="007702B3" w:rsidP="00730065">
      <w:pPr>
        <w:rPr>
          <w:rFonts w:ascii="Arial" w:hAnsi="Arial" w:cs="Arial"/>
          <w:color w:val="000000"/>
          <w:sz w:val="20"/>
          <w:szCs w:val="20"/>
          <w:shd w:val="clear" w:color="auto" w:fill="FFFFFF"/>
        </w:rPr>
      </w:pPr>
      <w:proofErr w:type="spellStart"/>
      <w:r w:rsidRPr="00662C3C">
        <w:rPr>
          <w:rFonts w:ascii="Arial" w:eastAsia="Times New Roman" w:hAnsi="Arial" w:cs="Arial"/>
          <w:color w:val="000000"/>
          <w:sz w:val="20"/>
          <w:szCs w:val="20"/>
          <w:shd w:val="clear" w:color="auto" w:fill="FFFFFF"/>
          <w:lang w:eastAsia="en-GB"/>
        </w:rPr>
        <w:t>vliet</w:t>
      </w:r>
      <w:proofErr w:type="spellEnd"/>
      <w:r w:rsidRPr="00662C3C">
        <w:rPr>
          <w:rFonts w:ascii="Arial" w:eastAsia="Times New Roman" w:hAnsi="Arial" w:cs="Arial"/>
          <w:color w:val="000000"/>
          <w:sz w:val="20"/>
          <w:szCs w:val="20"/>
          <w:shd w:val="clear" w:color="auto" w:fill="FFFFFF"/>
          <w:lang w:eastAsia="en-GB"/>
        </w:rPr>
        <w:t>, v., 2011. </w:t>
      </w:r>
      <w:r w:rsidRPr="00662C3C">
        <w:rPr>
          <w:rFonts w:ascii="Arial" w:eastAsia="Times New Roman" w:hAnsi="Arial" w:cs="Arial"/>
          <w:i/>
          <w:iCs/>
          <w:color w:val="000000"/>
          <w:sz w:val="20"/>
          <w:szCs w:val="20"/>
          <w:lang w:eastAsia="en-GB"/>
        </w:rPr>
        <w:t xml:space="preserve">What Is The Knowledge Management Value Chain Model | </w:t>
      </w:r>
      <w:proofErr w:type="spellStart"/>
      <w:r w:rsidRPr="00662C3C">
        <w:rPr>
          <w:rFonts w:ascii="Arial" w:eastAsia="Times New Roman" w:hAnsi="Arial" w:cs="Arial"/>
          <w:i/>
          <w:iCs/>
          <w:color w:val="000000"/>
          <w:sz w:val="20"/>
          <w:szCs w:val="20"/>
          <w:lang w:eastAsia="en-GB"/>
        </w:rPr>
        <w:t>Toolshero</w:t>
      </w:r>
      <w:proofErr w:type="spellEnd"/>
      <w:r w:rsidRPr="00662C3C">
        <w:rPr>
          <w:rFonts w:ascii="Arial" w:eastAsia="Times New Roman" w:hAnsi="Arial" w:cs="Arial"/>
          <w:color w:val="000000"/>
          <w:sz w:val="20"/>
          <w:szCs w:val="20"/>
          <w:shd w:val="clear" w:color="auto" w:fill="FFFFFF"/>
          <w:lang w:eastAsia="en-GB"/>
        </w:rPr>
        <w:t xml:space="preserve">. [online] </w:t>
      </w:r>
      <w:proofErr w:type="spellStart"/>
      <w:r w:rsidRPr="00662C3C">
        <w:rPr>
          <w:rFonts w:ascii="Arial" w:eastAsia="Times New Roman" w:hAnsi="Arial" w:cs="Arial"/>
          <w:color w:val="000000"/>
          <w:sz w:val="20"/>
          <w:szCs w:val="20"/>
          <w:shd w:val="clear" w:color="auto" w:fill="FFFFFF"/>
          <w:lang w:eastAsia="en-GB"/>
        </w:rPr>
        <w:t>toolshero</w:t>
      </w:r>
      <w:proofErr w:type="spellEnd"/>
      <w:r w:rsidRPr="00662C3C">
        <w:rPr>
          <w:rFonts w:ascii="Arial" w:eastAsia="Times New Roman" w:hAnsi="Arial" w:cs="Arial"/>
          <w:color w:val="000000"/>
          <w:sz w:val="20"/>
          <w:szCs w:val="20"/>
          <w:shd w:val="clear" w:color="auto" w:fill="FFFFFF"/>
          <w:lang w:eastAsia="en-GB"/>
        </w:rPr>
        <w:t>. Available at: &lt;https://www.toolshero.com/management/knowledge-management-value-chain/&gt; [Accessed 27 June 2020].</w:t>
      </w:r>
      <w:r w:rsidR="00730065" w:rsidRPr="00730065">
        <w:rPr>
          <w:rFonts w:ascii="Arial" w:hAnsi="Arial" w:cs="Arial"/>
          <w:color w:val="000000"/>
          <w:sz w:val="20"/>
          <w:szCs w:val="20"/>
          <w:shd w:val="clear" w:color="auto" w:fill="FFFFFF"/>
        </w:rPr>
        <w:t xml:space="preserve"> </w:t>
      </w:r>
    </w:p>
    <w:p w14:paraId="06E1B1EC" w14:textId="234F0C78" w:rsidR="00730065" w:rsidRPr="004C199E" w:rsidRDefault="00730065" w:rsidP="00730065">
      <w:pPr>
        <w:rPr>
          <w:rFonts w:ascii="Arial" w:eastAsia="Times New Roman" w:hAnsi="Arial" w:cs="Arial"/>
          <w:color w:val="000000"/>
          <w:sz w:val="20"/>
          <w:szCs w:val="20"/>
          <w:shd w:val="clear" w:color="auto" w:fill="FFFFFF"/>
          <w:lang w:eastAsia="en-GB"/>
        </w:rPr>
      </w:pPr>
      <w:r w:rsidRPr="00730065">
        <w:rPr>
          <w:rFonts w:ascii="Arial" w:eastAsia="Times New Roman" w:hAnsi="Arial" w:cs="Arial"/>
          <w:color w:val="000000"/>
          <w:sz w:val="20"/>
          <w:szCs w:val="20"/>
          <w:shd w:val="clear" w:color="auto" w:fill="FFFFFF"/>
          <w:lang w:eastAsia="en-GB"/>
        </w:rPr>
        <w:t>results lab. 2020. </w:t>
      </w:r>
      <w:r w:rsidRPr="00730065">
        <w:rPr>
          <w:rFonts w:ascii="Arial" w:eastAsia="Times New Roman" w:hAnsi="Arial" w:cs="Arial"/>
          <w:i/>
          <w:iCs/>
          <w:color w:val="000000"/>
          <w:sz w:val="20"/>
          <w:szCs w:val="20"/>
          <w:lang w:eastAsia="en-GB"/>
        </w:rPr>
        <w:t>Monitoring And Evaluation</w:t>
      </w:r>
      <w:r w:rsidRPr="00730065">
        <w:rPr>
          <w:rFonts w:ascii="Arial" w:eastAsia="Times New Roman" w:hAnsi="Arial" w:cs="Arial"/>
          <w:color w:val="000000"/>
          <w:sz w:val="20"/>
          <w:szCs w:val="20"/>
          <w:shd w:val="clear" w:color="auto" w:fill="FFFFFF"/>
          <w:lang w:eastAsia="en-GB"/>
        </w:rPr>
        <w:t>. [online] Available at: &lt;https://www.youtube.com/watch?v=X2ZzpuE1us4&gt; [Accessed 3 July 2020].</w:t>
      </w:r>
    </w:p>
    <w:p w14:paraId="2E36EA78" w14:textId="1B7354C6" w:rsidR="007702B3" w:rsidRDefault="007702B3" w:rsidP="007702B3">
      <w:pPr>
        <w:rPr>
          <w:rFonts w:ascii="Arial" w:eastAsia="Times New Roman" w:hAnsi="Arial" w:cs="Arial"/>
          <w:color w:val="000000"/>
          <w:sz w:val="20"/>
          <w:szCs w:val="20"/>
          <w:shd w:val="clear" w:color="auto" w:fill="FFFFFF"/>
          <w:lang w:eastAsia="en-GB"/>
        </w:rPr>
      </w:pPr>
    </w:p>
    <w:p w14:paraId="5AD3EF7D" w14:textId="77777777" w:rsidR="00730065" w:rsidRPr="00662C3C" w:rsidRDefault="00730065" w:rsidP="007702B3">
      <w:pPr>
        <w:rPr>
          <w:rFonts w:ascii="Times New Roman" w:eastAsia="Times New Roman" w:hAnsi="Times New Roman" w:cs="Times New Roman"/>
          <w:lang w:eastAsia="en-GB"/>
        </w:rPr>
      </w:pPr>
    </w:p>
    <w:p w14:paraId="0BCDBF16" w14:textId="77777777" w:rsidR="007702B3" w:rsidRDefault="007702B3" w:rsidP="007702B3"/>
    <w:p w14:paraId="33650B11" w14:textId="77777777" w:rsidR="007702B3" w:rsidRDefault="007702B3" w:rsidP="00FF36DA">
      <w:pPr>
        <w:spacing w:after="0" w:line="240" w:lineRule="auto"/>
        <w:rPr>
          <w:rFonts w:ascii="Arial" w:eastAsia="Times New Roman" w:hAnsi="Arial" w:cs="Arial"/>
          <w:color w:val="000000"/>
          <w:sz w:val="20"/>
          <w:szCs w:val="20"/>
          <w:shd w:val="clear" w:color="auto" w:fill="FFFFFF"/>
          <w:lang w:eastAsia="en-GB"/>
        </w:rPr>
      </w:pPr>
    </w:p>
    <w:p w14:paraId="46C9D0AE" w14:textId="77777777" w:rsidR="00202C16" w:rsidRPr="00FF36DA" w:rsidRDefault="00202C16" w:rsidP="00FF36DA">
      <w:pPr>
        <w:spacing w:after="0" w:line="240" w:lineRule="auto"/>
        <w:rPr>
          <w:rFonts w:ascii="Times New Roman" w:eastAsia="Times New Roman" w:hAnsi="Times New Roman" w:cs="Times New Roman"/>
          <w:sz w:val="24"/>
          <w:szCs w:val="24"/>
          <w:lang w:eastAsia="en-GB"/>
        </w:rPr>
      </w:pPr>
    </w:p>
    <w:sectPr w:rsidR="00202C16" w:rsidRPr="00FF36DA" w:rsidSect="00B00A1B">
      <w:pgSz w:w="11906" w:h="16838"/>
      <w:pgMar w:top="1440" w:right="1440" w:bottom="1440" w:left="1440"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altName w:val="Sylfaen"/>
    <w:panose1 w:val="020B0604020202020204"/>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D60A53"/>
    <w:multiLevelType w:val="hybridMultilevel"/>
    <w:tmpl w:val="6E40E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D41437"/>
    <w:multiLevelType w:val="hybridMultilevel"/>
    <w:tmpl w:val="7B96C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68638C"/>
    <w:multiLevelType w:val="hybridMultilevel"/>
    <w:tmpl w:val="81F8A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810763"/>
    <w:multiLevelType w:val="hybridMultilevel"/>
    <w:tmpl w:val="42B20F78"/>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C5E1760"/>
    <w:multiLevelType w:val="hybridMultilevel"/>
    <w:tmpl w:val="F7621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960650"/>
    <w:multiLevelType w:val="hybridMultilevel"/>
    <w:tmpl w:val="463CFD3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1D3868"/>
    <w:multiLevelType w:val="multilevel"/>
    <w:tmpl w:val="6B400B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3574698"/>
    <w:multiLevelType w:val="hybridMultilevel"/>
    <w:tmpl w:val="DEAE681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442B64"/>
    <w:multiLevelType w:val="hybridMultilevel"/>
    <w:tmpl w:val="87962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9B1DF2"/>
    <w:multiLevelType w:val="hybridMultilevel"/>
    <w:tmpl w:val="28CEBB7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7E1389"/>
    <w:multiLevelType w:val="hybridMultilevel"/>
    <w:tmpl w:val="29F2AA1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4"/>
  </w:num>
  <w:num w:numId="4">
    <w:abstractNumId w:val="8"/>
  </w:num>
  <w:num w:numId="5">
    <w:abstractNumId w:val="10"/>
  </w:num>
  <w:num w:numId="6">
    <w:abstractNumId w:val="5"/>
  </w:num>
  <w:num w:numId="7">
    <w:abstractNumId w:val="3"/>
  </w:num>
  <w:num w:numId="8">
    <w:abstractNumId w:val="7"/>
  </w:num>
  <w:num w:numId="9">
    <w:abstractNumId w:val="1"/>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zoom w:percent="167"/>
  <w:proofState w:spelling="clean"/>
  <w:defaultTabStop w:val="720"/>
  <w:drawingGridHorizontalSpacing w:val="12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093"/>
    <w:rsid w:val="00010ADA"/>
    <w:rsid w:val="00012E5A"/>
    <w:rsid w:val="0001396F"/>
    <w:rsid w:val="000242E4"/>
    <w:rsid w:val="000252EC"/>
    <w:rsid w:val="000257B4"/>
    <w:rsid w:val="00026F0D"/>
    <w:rsid w:val="00030A1B"/>
    <w:rsid w:val="000321B2"/>
    <w:rsid w:val="00032604"/>
    <w:rsid w:val="00034204"/>
    <w:rsid w:val="00037663"/>
    <w:rsid w:val="00041150"/>
    <w:rsid w:val="00041FBF"/>
    <w:rsid w:val="00043E25"/>
    <w:rsid w:val="000469D4"/>
    <w:rsid w:val="000479F5"/>
    <w:rsid w:val="000613D0"/>
    <w:rsid w:val="000614B6"/>
    <w:rsid w:val="00063ABC"/>
    <w:rsid w:val="00066D85"/>
    <w:rsid w:val="00070074"/>
    <w:rsid w:val="0007337E"/>
    <w:rsid w:val="00075278"/>
    <w:rsid w:val="0007547E"/>
    <w:rsid w:val="000762B2"/>
    <w:rsid w:val="000764C0"/>
    <w:rsid w:val="00080097"/>
    <w:rsid w:val="0008054D"/>
    <w:rsid w:val="00086B37"/>
    <w:rsid w:val="000A2109"/>
    <w:rsid w:val="000A336B"/>
    <w:rsid w:val="000A7435"/>
    <w:rsid w:val="000B4F6E"/>
    <w:rsid w:val="000C1AF7"/>
    <w:rsid w:val="000C2412"/>
    <w:rsid w:val="000C5635"/>
    <w:rsid w:val="000D12A6"/>
    <w:rsid w:val="000D2AD1"/>
    <w:rsid w:val="000E08F8"/>
    <w:rsid w:val="000E126A"/>
    <w:rsid w:val="000E6BAC"/>
    <w:rsid w:val="000F5610"/>
    <w:rsid w:val="000F5D35"/>
    <w:rsid w:val="000F60F9"/>
    <w:rsid w:val="0010020A"/>
    <w:rsid w:val="00101BD2"/>
    <w:rsid w:val="0010354C"/>
    <w:rsid w:val="00107F80"/>
    <w:rsid w:val="00112D71"/>
    <w:rsid w:val="00124B89"/>
    <w:rsid w:val="0012633F"/>
    <w:rsid w:val="00130B54"/>
    <w:rsid w:val="00131EFF"/>
    <w:rsid w:val="00132C88"/>
    <w:rsid w:val="00137A7F"/>
    <w:rsid w:val="00137CB6"/>
    <w:rsid w:val="001416CF"/>
    <w:rsid w:val="00143901"/>
    <w:rsid w:val="00145225"/>
    <w:rsid w:val="001465B9"/>
    <w:rsid w:val="001471BB"/>
    <w:rsid w:val="00153FF1"/>
    <w:rsid w:val="00162622"/>
    <w:rsid w:val="00163238"/>
    <w:rsid w:val="00163326"/>
    <w:rsid w:val="001655CC"/>
    <w:rsid w:val="001719F0"/>
    <w:rsid w:val="00175C84"/>
    <w:rsid w:val="00176204"/>
    <w:rsid w:val="00177B61"/>
    <w:rsid w:val="0018041A"/>
    <w:rsid w:val="00180CAA"/>
    <w:rsid w:val="00181CE4"/>
    <w:rsid w:val="0018251D"/>
    <w:rsid w:val="001937D0"/>
    <w:rsid w:val="00195C0A"/>
    <w:rsid w:val="00195CC0"/>
    <w:rsid w:val="00196181"/>
    <w:rsid w:val="001A49C0"/>
    <w:rsid w:val="001A557B"/>
    <w:rsid w:val="001B30A7"/>
    <w:rsid w:val="001C0E95"/>
    <w:rsid w:val="001C2559"/>
    <w:rsid w:val="001C4396"/>
    <w:rsid w:val="001C7274"/>
    <w:rsid w:val="001D09F8"/>
    <w:rsid w:val="001E6CC1"/>
    <w:rsid w:val="001F00C3"/>
    <w:rsid w:val="001F2261"/>
    <w:rsid w:val="001F59E2"/>
    <w:rsid w:val="001F5CB6"/>
    <w:rsid w:val="001F61F3"/>
    <w:rsid w:val="0020178B"/>
    <w:rsid w:val="0020292A"/>
    <w:rsid w:val="00202C16"/>
    <w:rsid w:val="00213CB1"/>
    <w:rsid w:val="002161E5"/>
    <w:rsid w:val="00220A9E"/>
    <w:rsid w:val="0022246A"/>
    <w:rsid w:val="002272B4"/>
    <w:rsid w:val="002274B3"/>
    <w:rsid w:val="0023031C"/>
    <w:rsid w:val="002303BF"/>
    <w:rsid w:val="002329BC"/>
    <w:rsid w:val="00247407"/>
    <w:rsid w:val="002516D8"/>
    <w:rsid w:val="002524F7"/>
    <w:rsid w:val="002553C1"/>
    <w:rsid w:val="00255E6F"/>
    <w:rsid w:val="00260AF9"/>
    <w:rsid w:val="0026130D"/>
    <w:rsid w:val="00261536"/>
    <w:rsid w:val="002661D2"/>
    <w:rsid w:val="00270D4B"/>
    <w:rsid w:val="00271576"/>
    <w:rsid w:val="00272B7F"/>
    <w:rsid w:val="00273489"/>
    <w:rsid w:val="00274EB0"/>
    <w:rsid w:val="00275D4F"/>
    <w:rsid w:val="00276B7A"/>
    <w:rsid w:val="00282213"/>
    <w:rsid w:val="002830D2"/>
    <w:rsid w:val="00285F8D"/>
    <w:rsid w:val="00294396"/>
    <w:rsid w:val="00294C3C"/>
    <w:rsid w:val="00295D4F"/>
    <w:rsid w:val="002A35D7"/>
    <w:rsid w:val="002A38AA"/>
    <w:rsid w:val="002A4192"/>
    <w:rsid w:val="002A4AD0"/>
    <w:rsid w:val="002E0A7F"/>
    <w:rsid w:val="00302E7B"/>
    <w:rsid w:val="00305A57"/>
    <w:rsid w:val="00305B53"/>
    <w:rsid w:val="00320E7B"/>
    <w:rsid w:val="00324166"/>
    <w:rsid w:val="003310DE"/>
    <w:rsid w:val="0033141D"/>
    <w:rsid w:val="00337206"/>
    <w:rsid w:val="00342935"/>
    <w:rsid w:val="00360F11"/>
    <w:rsid w:val="00361D60"/>
    <w:rsid w:val="0036274F"/>
    <w:rsid w:val="0036292A"/>
    <w:rsid w:val="00376BFA"/>
    <w:rsid w:val="00377693"/>
    <w:rsid w:val="00380CB1"/>
    <w:rsid w:val="00391BF9"/>
    <w:rsid w:val="00396557"/>
    <w:rsid w:val="003A1A34"/>
    <w:rsid w:val="003A409D"/>
    <w:rsid w:val="003C22CC"/>
    <w:rsid w:val="003C6A42"/>
    <w:rsid w:val="003C7544"/>
    <w:rsid w:val="003D0195"/>
    <w:rsid w:val="003D0860"/>
    <w:rsid w:val="003D0BA8"/>
    <w:rsid w:val="003D2A72"/>
    <w:rsid w:val="003D58A2"/>
    <w:rsid w:val="003D5B09"/>
    <w:rsid w:val="003E1D6C"/>
    <w:rsid w:val="003E4196"/>
    <w:rsid w:val="003E4370"/>
    <w:rsid w:val="003E67DA"/>
    <w:rsid w:val="003E6A93"/>
    <w:rsid w:val="003E7C98"/>
    <w:rsid w:val="003F1D4E"/>
    <w:rsid w:val="003F3DF3"/>
    <w:rsid w:val="00400943"/>
    <w:rsid w:val="004011CE"/>
    <w:rsid w:val="00401A9D"/>
    <w:rsid w:val="00404621"/>
    <w:rsid w:val="00412B9C"/>
    <w:rsid w:val="0041689E"/>
    <w:rsid w:val="004168EC"/>
    <w:rsid w:val="004169DF"/>
    <w:rsid w:val="00421195"/>
    <w:rsid w:val="00421C26"/>
    <w:rsid w:val="0042674C"/>
    <w:rsid w:val="004276BA"/>
    <w:rsid w:val="00427E36"/>
    <w:rsid w:val="00433257"/>
    <w:rsid w:val="004339D5"/>
    <w:rsid w:val="004344C4"/>
    <w:rsid w:val="0043478E"/>
    <w:rsid w:val="00436EB8"/>
    <w:rsid w:val="004428DD"/>
    <w:rsid w:val="00444A17"/>
    <w:rsid w:val="00445227"/>
    <w:rsid w:val="00445FDB"/>
    <w:rsid w:val="00456548"/>
    <w:rsid w:val="004606FE"/>
    <w:rsid w:val="00464754"/>
    <w:rsid w:val="0046476E"/>
    <w:rsid w:val="00465033"/>
    <w:rsid w:val="00471A2B"/>
    <w:rsid w:val="00473CF3"/>
    <w:rsid w:val="00474820"/>
    <w:rsid w:val="00474C88"/>
    <w:rsid w:val="00474DA3"/>
    <w:rsid w:val="00477053"/>
    <w:rsid w:val="00480385"/>
    <w:rsid w:val="00490DC9"/>
    <w:rsid w:val="00491A41"/>
    <w:rsid w:val="00492C14"/>
    <w:rsid w:val="00493181"/>
    <w:rsid w:val="00494855"/>
    <w:rsid w:val="004972A2"/>
    <w:rsid w:val="00497BF9"/>
    <w:rsid w:val="004A3F01"/>
    <w:rsid w:val="004B2A13"/>
    <w:rsid w:val="004C199E"/>
    <w:rsid w:val="004C3A4D"/>
    <w:rsid w:val="004D35EF"/>
    <w:rsid w:val="004D72CC"/>
    <w:rsid w:val="004D778C"/>
    <w:rsid w:val="004E139E"/>
    <w:rsid w:val="004E62DF"/>
    <w:rsid w:val="004E74D2"/>
    <w:rsid w:val="004F246A"/>
    <w:rsid w:val="004F4EBE"/>
    <w:rsid w:val="004F5261"/>
    <w:rsid w:val="004F63BC"/>
    <w:rsid w:val="004F6A11"/>
    <w:rsid w:val="00500C3E"/>
    <w:rsid w:val="005029B2"/>
    <w:rsid w:val="00503DBC"/>
    <w:rsid w:val="00510B34"/>
    <w:rsid w:val="00513E0B"/>
    <w:rsid w:val="005147FA"/>
    <w:rsid w:val="00520630"/>
    <w:rsid w:val="005216A8"/>
    <w:rsid w:val="0052295A"/>
    <w:rsid w:val="00524D57"/>
    <w:rsid w:val="005348FB"/>
    <w:rsid w:val="00534E65"/>
    <w:rsid w:val="005364A4"/>
    <w:rsid w:val="00536E4E"/>
    <w:rsid w:val="00537D8F"/>
    <w:rsid w:val="00540720"/>
    <w:rsid w:val="005475C4"/>
    <w:rsid w:val="005572A3"/>
    <w:rsid w:val="005708A1"/>
    <w:rsid w:val="0057142D"/>
    <w:rsid w:val="00577A4C"/>
    <w:rsid w:val="0058425D"/>
    <w:rsid w:val="005963DD"/>
    <w:rsid w:val="005975D5"/>
    <w:rsid w:val="005A3CC0"/>
    <w:rsid w:val="005A3F3A"/>
    <w:rsid w:val="005A5F3B"/>
    <w:rsid w:val="005B03E7"/>
    <w:rsid w:val="005B2369"/>
    <w:rsid w:val="005C0A71"/>
    <w:rsid w:val="005C5A0E"/>
    <w:rsid w:val="005C77F1"/>
    <w:rsid w:val="005D38D9"/>
    <w:rsid w:val="005E0540"/>
    <w:rsid w:val="005E6EA5"/>
    <w:rsid w:val="005E7243"/>
    <w:rsid w:val="005F490F"/>
    <w:rsid w:val="005F6469"/>
    <w:rsid w:val="005F716A"/>
    <w:rsid w:val="00602A7D"/>
    <w:rsid w:val="00603399"/>
    <w:rsid w:val="00603A1B"/>
    <w:rsid w:val="00605C9E"/>
    <w:rsid w:val="00612BB0"/>
    <w:rsid w:val="00624DFC"/>
    <w:rsid w:val="00634C8D"/>
    <w:rsid w:val="00637653"/>
    <w:rsid w:val="00641DA5"/>
    <w:rsid w:val="00643883"/>
    <w:rsid w:val="006456F4"/>
    <w:rsid w:val="00647394"/>
    <w:rsid w:val="00647646"/>
    <w:rsid w:val="00652DB0"/>
    <w:rsid w:val="00655175"/>
    <w:rsid w:val="00656505"/>
    <w:rsid w:val="0066137E"/>
    <w:rsid w:val="00664951"/>
    <w:rsid w:val="006729ED"/>
    <w:rsid w:val="00676C15"/>
    <w:rsid w:val="00682186"/>
    <w:rsid w:val="00685A61"/>
    <w:rsid w:val="006866D2"/>
    <w:rsid w:val="006916D1"/>
    <w:rsid w:val="00691C1B"/>
    <w:rsid w:val="00691EB5"/>
    <w:rsid w:val="00692816"/>
    <w:rsid w:val="006A0DE9"/>
    <w:rsid w:val="006A3164"/>
    <w:rsid w:val="006A4BA5"/>
    <w:rsid w:val="006A6DD9"/>
    <w:rsid w:val="006A702D"/>
    <w:rsid w:val="006B2146"/>
    <w:rsid w:val="006C04B6"/>
    <w:rsid w:val="006C55E3"/>
    <w:rsid w:val="006C70A3"/>
    <w:rsid w:val="006E1DD2"/>
    <w:rsid w:val="006E2D1C"/>
    <w:rsid w:val="006E40A7"/>
    <w:rsid w:val="006E4F23"/>
    <w:rsid w:val="006E5D87"/>
    <w:rsid w:val="006E6246"/>
    <w:rsid w:val="006E6EF7"/>
    <w:rsid w:val="006F38D2"/>
    <w:rsid w:val="007022E4"/>
    <w:rsid w:val="00702B58"/>
    <w:rsid w:val="00705882"/>
    <w:rsid w:val="00705D95"/>
    <w:rsid w:val="00710B69"/>
    <w:rsid w:val="007138C6"/>
    <w:rsid w:val="00716F02"/>
    <w:rsid w:val="00724851"/>
    <w:rsid w:val="00725348"/>
    <w:rsid w:val="00726C88"/>
    <w:rsid w:val="00727129"/>
    <w:rsid w:val="00730065"/>
    <w:rsid w:val="00733A12"/>
    <w:rsid w:val="007344B2"/>
    <w:rsid w:val="00737E3C"/>
    <w:rsid w:val="0074080B"/>
    <w:rsid w:val="0075248F"/>
    <w:rsid w:val="00761F7E"/>
    <w:rsid w:val="00762946"/>
    <w:rsid w:val="007653D1"/>
    <w:rsid w:val="007678CF"/>
    <w:rsid w:val="007702B3"/>
    <w:rsid w:val="00772B26"/>
    <w:rsid w:val="007747D6"/>
    <w:rsid w:val="00774F69"/>
    <w:rsid w:val="007803EE"/>
    <w:rsid w:val="007935C5"/>
    <w:rsid w:val="00793CB5"/>
    <w:rsid w:val="00794093"/>
    <w:rsid w:val="007945CC"/>
    <w:rsid w:val="00795354"/>
    <w:rsid w:val="00796978"/>
    <w:rsid w:val="007A0894"/>
    <w:rsid w:val="007A27DF"/>
    <w:rsid w:val="007A457A"/>
    <w:rsid w:val="007B18E2"/>
    <w:rsid w:val="007B362B"/>
    <w:rsid w:val="007B4261"/>
    <w:rsid w:val="007D6B7B"/>
    <w:rsid w:val="007E7609"/>
    <w:rsid w:val="007F23D4"/>
    <w:rsid w:val="007F415C"/>
    <w:rsid w:val="007F5A25"/>
    <w:rsid w:val="007F79E9"/>
    <w:rsid w:val="00803D13"/>
    <w:rsid w:val="00805346"/>
    <w:rsid w:val="008076C2"/>
    <w:rsid w:val="00807853"/>
    <w:rsid w:val="008249F6"/>
    <w:rsid w:val="00833463"/>
    <w:rsid w:val="00834E88"/>
    <w:rsid w:val="008433C1"/>
    <w:rsid w:val="00844D11"/>
    <w:rsid w:val="0084605E"/>
    <w:rsid w:val="00846F9D"/>
    <w:rsid w:val="00852074"/>
    <w:rsid w:val="00852BDF"/>
    <w:rsid w:val="00854578"/>
    <w:rsid w:val="00857783"/>
    <w:rsid w:val="0086342D"/>
    <w:rsid w:val="00866181"/>
    <w:rsid w:val="00867CF2"/>
    <w:rsid w:val="008750EE"/>
    <w:rsid w:val="00890ECD"/>
    <w:rsid w:val="00893435"/>
    <w:rsid w:val="00895655"/>
    <w:rsid w:val="008A169F"/>
    <w:rsid w:val="008A19D9"/>
    <w:rsid w:val="008A4CBD"/>
    <w:rsid w:val="008B29FA"/>
    <w:rsid w:val="008B3F11"/>
    <w:rsid w:val="008B54D9"/>
    <w:rsid w:val="008B5587"/>
    <w:rsid w:val="008C69DA"/>
    <w:rsid w:val="008C6AC3"/>
    <w:rsid w:val="008D1FB4"/>
    <w:rsid w:val="008D7085"/>
    <w:rsid w:val="008D71E6"/>
    <w:rsid w:val="008D78E4"/>
    <w:rsid w:val="008E4086"/>
    <w:rsid w:val="008E4693"/>
    <w:rsid w:val="008F04E2"/>
    <w:rsid w:val="008F1A8D"/>
    <w:rsid w:val="00905379"/>
    <w:rsid w:val="00907B38"/>
    <w:rsid w:val="00914276"/>
    <w:rsid w:val="00916D18"/>
    <w:rsid w:val="00916DD7"/>
    <w:rsid w:val="00923154"/>
    <w:rsid w:val="009268EC"/>
    <w:rsid w:val="009271A8"/>
    <w:rsid w:val="00930CE0"/>
    <w:rsid w:val="009344AF"/>
    <w:rsid w:val="009376A4"/>
    <w:rsid w:val="00941A46"/>
    <w:rsid w:val="00945927"/>
    <w:rsid w:val="00945B2E"/>
    <w:rsid w:val="00947EDD"/>
    <w:rsid w:val="009513B3"/>
    <w:rsid w:val="00952A79"/>
    <w:rsid w:val="00961AA3"/>
    <w:rsid w:val="00962EF5"/>
    <w:rsid w:val="00963AD4"/>
    <w:rsid w:val="00973109"/>
    <w:rsid w:val="009734D8"/>
    <w:rsid w:val="00973714"/>
    <w:rsid w:val="00976EB9"/>
    <w:rsid w:val="00977B6C"/>
    <w:rsid w:val="00981B3B"/>
    <w:rsid w:val="00983A8F"/>
    <w:rsid w:val="00984D07"/>
    <w:rsid w:val="00994D2D"/>
    <w:rsid w:val="009A0B1C"/>
    <w:rsid w:val="009A27CB"/>
    <w:rsid w:val="009A364A"/>
    <w:rsid w:val="009A3EF4"/>
    <w:rsid w:val="009A65C6"/>
    <w:rsid w:val="009A68D4"/>
    <w:rsid w:val="009B1668"/>
    <w:rsid w:val="009B1784"/>
    <w:rsid w:val="009B5746"/>
    <w:rsid w:val="009C0F84"/>
    <w:rsid w:val="009C258B"/>
    <w:rsid w:val="009C5B4E"/>
    <w:rsid w:val="009C674A"/>
    <w:rsid w:val="009D2B08"/>
    <w:rsid w:val="009D525E"/>
    <w:rsid w:val="009E43B0"/>
    <w:rsid w:val="009E6047"/>
    <w:rsid w:val="009F1855"/>
    <w:rsid w:val="009F1D12"/>
    <w:rsid w:val="009F6246"/>
    <w:rsid w:val="009F7351"/>
    <w:rsid w:val="00A00A59"/>
    <w:rsid w:val="00A03EAD"/>
    <w:rsid w:val="00A05F30"/>
    <w:rsid w:val="00A06C20"/>
    <w:rsid w:val="00A1792C"/>
    <w:rsid w:val="00A277F8"/>
    <w:rsid w:val="00A32995"/>
    <w:rsid w:val="00A337DB"/>
    <w:rsid w:val="00A3421B"/>
    <w:rsid w:val="00A351FE"/>
    <w:rsid w:val="00A35E62"/>
    <w:rsid w:val="00A44E11"/>
    <w:rsid w:val="00A46BDD"/>
    <w:rsid w:val="00A5138B"/>
    <w:rsid w:val="00A55DED"/>
    <w:rsid w:val="00A6066A"/>
    <w:rsid w:val="00A63CEC"/>
    <w:rsid w:val="00A641EB"/>
    <w:rsid w:val="00A74E86"/>
    <w:rsid w:val="00A76E2C"/>
    <w:rsid w:val="00A80B8D"/>
    <w:rsid w:val="00A8547F"/>
    <w:rsid w:val="00A8606B"/>
    <w:rsid w:val="00A91F09"/>
    <w:rsid w:val="00A92198"/>
    <w:rsid w:val="00A94EE9"/>
    <w:rsid w:val="00AA253F"/>
    <w:rsid w:val="00AA3B15"/>
    <w:rsid w:val="00AA4CD0"/>
    <w:rsid w:val="00AA568D"/>
    <w:rsid w:val="00AC182A"/>
    <w:rsid w:val="00AC2B78"/>
    <w:rsid w:val="00AC3AC9"/>
    <w:rsid w:val="00AC6C84"/>
    <w:rsid w:val="00AC6DDC"/>
    <w:rsid w:val="00AD0EBF"/>
    <w:rsid w:val="00AD45CE"/>
    <w:rsid w:val="00AE041F"/>
    <w:rsid w:val="00AE3AFC"/>
    <w:rsid w:val="00AE3FE2"/>
    <w:rsid w:val="00AE542E"/>
    <w:rsid w:val="00AF4A74"/>
    <w:rsid w:val="00B00A1B"/>
    <w:rsid w:val="00B02B17"/>
    <w:rsid w:val="00B04008"/>
    <w:rsid w:val="00B04D43"/>
    <w:rsid w:val="00B06162"/>
    <w:rsid w:val="00B079EC"/>
    <w:rsid w:val="00B104FF"/>
    <w:rsid w:val="00B1082A"/>
    <w:rsid w:val="00B2055A"/>
    <w:rsid w:val="00B24EBA"/>
    <w:rsid w:val="00B2516F"/>
    <w:rsid w:val="00B25719"/>
    <w:rsid w:val="00B32562"/>
    <w:rsid w:val="00B348AC"/>
    <w:rsid w:val="00B436BE"/>
    <w:rsid w:val="00B46E93"/>
    <w:rsid w:val="00B559FE"/>
    <w:rsid w:val="00B5652F"/>
    <w:rsid w:val="00B644CF"/>
    <w:rsid w:val="00B64B12"/>
    <w:rsid w:val="00B679D6"/>
    <w:rsid w:val="00B72847"/>
    <w:rsid w:val="00B731AE"/>
    <w:rsid w:val="00B73AF4"/>
    <w:rsid w:val="00B8225B"/>
    <w:rsid w:val="00B84D80"/>
    <w:rsid w:val="00B84F77"/>
    <w:rsid w:val="00B94ECC"/>
    <w:rsid w:val="00B957B7"/>
    <w:rsid w:val="00B95DA4"/>
    <w:rsid w:val="00B9642F"/>
    <w:rsid w:val="00B978D2"/>
    <w:rsid w:val="00BA7A24"/>
    <w:rsid w:val="00BC3DA1"/>
    <w:rsid w:val="00BC6B86"/>
    <w:rsid w:val="00BD206B"/>
    <w:rsid w:val="00BD2505"/>
    <w:rsid w:val="00BD31A4"/>
    <w:rsid w:val="00BD543C"/>
    <w:rsid w:val="00BD71F4"/>
    <w:rsid w:val="00BE0702"/>
    <w:rsid w:val="00BE3AAB"/>
    <w:rsid w:val="00BF2BC6"/>
    <w:rsid w:val="00C00C9F"/>
    <w:rsid w:val="00C046E5"/>
    <w:rsid w:val="00C05621"/>
    <w:rsid w:val="00C102C1"/>
    <w:rsid w:val="00C16E27"/>
    <w:rsid w:val="00C22FD7"/>
    <w:rsid w:val="00C269C4"/>
    <w:rsid w:val="00C33DBF"/>
    <w:rsid w:val="00C34A66"/>
    <w:rsid w:val="00C35DC2"/>
    <w:rsid w:val="00C362B1"/>
    <w:rsid w:val="00C41897"/>
    <w:rsid w:val="00C447BA"/>
    <w:rsid w:val="00C45D48"/>
    <w:rsid w:val="00C6292D"/>
    <w:rsid w:val="00C73201"/>
    <w:rsid w:val="00C76304"/>
    <w:rsid w:val="00C817EC"/>
    <w:rsid w:val="00C8341C"/>
    <w:rsid w:val="00C83490"/>
    <w:rsid w:val="00C87C0D"/>
    <w:rsid w:val="00C94386"/>
    <w:rsid w:val="00CA2800"/>
    <w:rsid w:val="00CA65E5"/>
    <w:rsid w:val="00CB374B"/>
    <w:rsid w:val="00CB440B"/>
    <w:rsid w:val="00CB5A35"/>
    <w:rsid w:val="00CC2BC3"/>
    <w:rsid w:val="00CC45EC"/>
    <w:rsid w:val="00CC4FA4"/>
    <w:rsid w:val="00CC5BD5"/>
    <w:rsid w:val="00CC78B5"/>
    <w:rsid w:val="00CD7FA9"/>
    <w:rsid w:val="00CE1EA2"/>
    <w:rsid w:val="00CE32C1"/>
    <w:rsid w:val="00CE6B35"/>
    <w:rsid w:val="00CF0331"/>
    <w:rsid w:val="00CF0A54"/>
    <w:rsid w:val="00D0253D"/>
    <w:rsid w:val="00D10EF2"/>
    <w:rsid w:val="00D14898"/>
    <w:rsid w:val="00D17B03"/>
    <w:rsid w:val="00D2417F"/>
    <w:rsid w:val="00D25CE6"/>
    <w:rsid w:val="00D309E3"/>
    <w:rsid w:val="00D324D3"/>
    <w:rsid w:val="00D33506"/>
    <w:rsid w:val="00D51827"/>
    <w:rsid w:val="00D54AEA"/>
    <w:rsid w:val="00D555E3"/>
    <w:rsid w:val="00D6153E"/>
    <w:rsid w:val="00D80ABD"/>
    <w:rsid w:val="00D81AD3"/>
    <w:rsid w:val="00D94267"/>
    <w:rsid w:val="00DA5AEE"/>
    <w:rsid w:val="00DB17B6"/>
    <w:rsid w:val="00DC0186"/>
    <w:rsid w:val="00DC31EB"/>
    <w:rsid w:val="00DC356E"/>
    <w:rsid w:val="00DD1970"/>
    <w:rsid w:val="00DD1AE5"/>
    <w:rsid w:val="00DD5FA4"/>
    <w:rsid w:val="00DD7065"/>
    <w:rsid w:val="00DE286E"/>
    <w:rsid w:val="00DF3E91"/>
    <w:rsid w:val="00DF7CFE"/>
    <w:rsid w:val="00E024F9"/>
    <w:rsid w:val="00E03A32"/>
    <w:rsid w:val="00E05AF6"/>
    <w:rsid w:val="00E0734D"/>
    <w:rsid w:val="00E104CB"/>
    <w:rsid w:val="00E1458B"/>
    <w:rsid w:val="00E16CCD"/>
    <w:rsid w:val="00E25213"/>
    <w:rsid w:val="00E2600B"/>
    <w:rsid w:val="00E263A0"/>
    <w:rsid w:val="00E26437"/>
    <w:rsid w:val="00E27517"/>
    <w:rsid w:val="00E30261"/>
    <w:rsid w:val="00E30D07"/>
    <w:rsid w:val="00E329E4"/>
    <w:rsid w:val="00E335D3"/>
    <w:rsid w:val="00E34FDC"/>
    <w:rsid w:val="00E3591F"/>
    <w:rsid w:val="00E35A5E"/>
    <w:rsid w:val="00E36DC3"/>
    <w:rsid w:val="00E426DC"/>
    <w:rsid w:val="00E43DEA"/>
    <w:rsid w:val="00E51030"/>
    <w:rsid w:val="00E54C7A"/>
    <w:rsid w:val="00E566D5"/>
    <w:rsid w:val="00E6139A"/>
    <w:rsid w:val="00E6140E"/>
    <w:rsid w:val="00E618D5"/>
    <w:rsid w:val="00E6427B"/>
    <w:rsid w:val="00E67B67"/>
    <w:rsid w:val="00E708F8"/>
    <w:rsid w:val="00E71774"/>
    <w:rsid w:val="00E72DC4"/>
    <w:rsid w:val="00E72EE0"/>
    <w:rsid w:val="00E736C2"/>
    <w:rsid w:val="00E74F0D"/>
    <w:rsid w:val="00E76374"/>
    <w:rsid w:val="00E8305F"/>
    <w:rsid w:val="00E830A4"/>
    <w:rsid w:val="00E84C9F"/>
    <w:rsid w:val="00E94B39"/>
    <w:rsid w:val="00EA051E"/>
    <w:rsid w:val="00EA0D3F"/>
    <w:rsid w:val="00EA1770"/>
    <w:rsid w:val="00EA258E"/>
    <w:rsid w:val="00EA4BD7"/>
    <w:rsid w:val="00EA7189"/>
    <w:rsid w:val="00EB0B5B"/>
    <w:rsid w:val="00EB0FBC"/>
    <w:rsid w:val="00EB139C"/>
    <w:rsid w:val="00EB2137"/>
    <w:rsid w:val="00EB5191"/>
    <w:rsid w:val="00EB548E"/>
    <w:rsid w:val="00EB6E32"/>
    <w:rsid w:val="00EB6FD4"/>
    <w:rsid w:val="00ED318D"/>
    <w:rsid w:val="00EE13ED"/>
    <w:rsid w:val="00EE1F05"/>
    <w:rsid w:val="00EE6E86"/>
    <w:rsid w:val="00EF3161"/>
    <w:rsid w:val="00EF3941"/>
    <w:rsid w:val="00F03208"/>
    <w:rsid w:val="00F25202"/>
    <w:rsid w:val="00F325A9"/>
    <w:rsid w:val="00F34608"/>
    <w:rsid w:val="00F34855"/>
    <w:rsid w:val="00F35ADF"/>
    <w:rsid w:val="00F36390"/>
    <w:rsid w:val="00F44929"/>
    <w:rsid w:val="00F543BF"/>
    <w:rsid w:val="00F544B0"/>
    <w:rsid w:val="00F55C3A"/>
    <w:rsid w:val="00F55D7D"/>
    <w:rsid w:val="00F578C2"/>
    <w:rsid w:val="00F61FAD"/>
    <w:rsid w:val="00F623BA"/>
    <w:rsid w:val="00F708B3"/>
    <w:rsid w:val="00F755E3"/>
    <w:rsid w:val="00F75CDC"/>
    <w:rsid w:val="00F777BF"/>
    <w:rsid w:val="00F83EFA"/>
    <w:rsid w:val="00F91AFA"/>
    <w:rsid w:val="00F9425F"/>
    <w:rsid w:val="00FA7B11"/>
    <w:rsid w:val="00FB27CD"/>
    <w:rsid w:val="00FB2ED5"/>
    <w:rsid w:val="00FB2ED6"/>
    <w:rsid w:val="00FB7774"/>
    <w:rsid w:val="00FB77A1"/>
    <w:rsid w:val="00FC2108"/>
    <w:rsid w:val="00FC21C2"/>
    <w:rsid w:val="00FC351D"/>
    <w:rsid w:val="00FC4E44"/>
    <w:rsid w:val="00FC5DDB"/>
    <w:rsid w:val="00FD1623"/>
    <w:rsid w:val="00FD34CB"/>
    <w:rsid w:val="00FD603B"/>
    <w:rsid w:val="00FD7F89"/>
    <w:rsid w:val="00FE56DE"/>
    <w:rsid w:val="00FE7BCF"/>
    <w:rsid w:val="00FF1FA0"/>
    <w:rsid w:val="00FF2FB7"/>
    <w:rsid w:val="00FF36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A444666"/>
  <w15:chartTrackingRefBased/>
  <w15:docId w15:val="{C0EDB93E-EA23-1548-993C-3E17209CF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ajorHAnsi" w:eastAsiaTheme="majorEastAsia" w:hAnsiTheme="majorHAnsi" w:cstheme="majorBidi"/>
        <w:sz w:val="22"/>
        <w:szCs w:val="22"/>
        <w:lang w:val="en-GB" w:eastAsia="en-US"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ECC"/>
  </w:style>
  <w:style w:type="paragraph" w:styleId="Heading1">
    <w:name w:val="heading 1"/>
    <w:basedOn w:val="Normal"/>
    <w:next w:val="Normal"/>
    <w:link w:val="Heading1Char"/>
    <w:uiPriority w:val="9"/>
    <w:qFormat/>
    <w:rsid w:val="00B94ECC"/>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paragraph" w:styleId="Heading2">
    <w:name w:val="heading 2"/>
    <w:basedOn w:val="Normal"/>
    <w:next w:val="Normal"/>
    <w:link w:val="Heading2Char"/>
    <w:uiPriority w:val="9"/>
    <w:semiHidden/>
    <w:unhideWhenUsed/>
    <w:qFormat/>
    <w:rsid w:val="00B94ECC"/>
    <w:pPr>
      <w:pBdr>
        <w:bottom w:val="single" w:sz="4" w:space="1" w:color="823B0B" w:themeColor="accent2" w:themeShade="7F"/>
      </w:pBdr>
      <w:spacing w:before="400"/>
      <w:jc w:val="center"/>
      <w:outlineLvl w:val="1"/>
    </w:pPr>
    <w:rPr>
      <w:caps/>
      <w:color w:val="833C0B" w:themeColor="accent2" w:themeShade="80"/>
      <w:spacing w:val="15"/>
      <w:sz w:val="24"/>
      <w:szCs w:val="24"/>
    </w:rPr>
  </w:style>
  <w:style w:type="paragraph" w:styleId="Heading3">
    <w:name w:val="heading 3"/>
    <w:basedOn w:val="Normal"/>
    <w:next w:val="Normal"/>
    <w:link w:val="Heading3Char"/>
    <w:uiPriority w:val="9"/>
    <w:semiHidden/>
    <w:unhideWhenUsed/>
    <w:qFormat/>
    <w:rsid w:val="00B94ECC"/>
    <w:pPr>
      <w:pBdr>
        <w:top w:val="dotted" w:sz="4" w:space="1" w:color="823B0B" w:themeColor="accent2" w:themeShade="7F"/>
        <w:bottom w:val="dotted" w:sz="4" w:space="1" w:color="823B0B" w:themeColor="accent2" w:themeShade="7F"/>
      </w:pBdr>
      <w:spacing w:before="300"/>
      <w:jc w:val="center"/>
      <w:outlineLvl w:val="2"/>
    </w:pPr>
    <w:rPr>
      <w:caps/>
      <w:color w:val="823B0B" w:themeColor="accent2" w:themeShade="7F"/>
      <w:sz w:val="24"/>
      <w:szCs w:val="24"/>
    </w:rPr>
  </w:style>
  <w:style w:type="paragraph" w:styleId="Heading4">
    <w:name w:val="heading 4"/>
    <w:basedOn w:val="Normal"/>
    <w:next w:val="Normal"/>
    <w:link w:val="Heading4Char"/>
    <w:uiPriority w:val="9"/>
    <w:semiHidden/>
    <w:unhideWhenUsed/>
    <w:qFormat/>
    <w:rsid w:val="00B94ECC"/>
    <w:pPr>
      <w:pBdr>
        <w:bottom w:val="dotted" w:sz="4" w:space="1" w:color="C45911" w:themeColor="accent2" w:themeShade="BF"/>
      </w:pBdr>
      <w:spacing w:after="120"/>
      <w:jc w:val="center"/>
      <w:outlineLvl w:val="3"/>
    </w:pPr>
    <w:rPr>
      <w:caps/>
      <w:color w:val="823B0B" w:themeColor="accent2" w:themeShade="7F"/>
      <w:spacing w:val="10"/>
    </w:rPr>
  </w:style>
  <w:style w:type="paragraph" w:styleId="Heading5">
    <w:name w:val="heading 5"/>
    <w:basedOn w:val="Normal"/>
    <w:next w:val="Normal"/>
    <w:link w:val="Heading5Char"/>
    <w:uiPriority w:val="9"/>
    <w:semiHidden/>
    <w:unhideWhenUsed/>
    <w:qFormat/>
    <w:rsid w:val="00B94ECC"/>
    <w:pPr>
      <w:spacing w:before="320" w:after="120"/>
      <w:jc w:val="center"/>
      <w:outlineLvl w:val="4"/>
    </w:pPr>
    <w:rPr>
      <w:caps/>
      <w:color w:val="823B0B" w:themeColor="accent2" w:themeShade="7F"/>
      <w:spacing w:val="10"/>
    </w:rPr>
  </w:style>
  <w:style w:type="paragraph" w:styleId="Heading6">
    <w:name w:val="heading 6"/>
    <w:basedOn w:val="Normal"/>
    <w:next w:val="Normal"/>
    <w:link w:val="Heading6Char"/>
    <w:uiPriority w:val="9"/>
    <w:semiHidden/>
    <w:unhideWhenUsed/>
    <w:qFormat/>
    <w:rsid w:val="00B94ECC"/>
    <w:pPr>
      <w:spacing w:after="120"/>
      <w:jc w:val="center"/>
      <w:outlineLvl w:val="5"/>
    </w:pPr>
    <w:rPr>
      <w:caps/>
      <w:color w:val="C45911" w:themeColor="accent2" w:themeShade="BF"/>
      <w:spacing w:val="10"/>
    </w:rPr>
  </w:style>
  <w:style w:type="paragraph" w:styleId="Heading7">
    <w:name w:val="heading 7"/>
    <w:basedOn w:val="Normal"/>
    <w:next w:val="Normal"/>
    <w:link w:val="Heading7Char"/>
    <w:uiPriority w:val="9"/>
    <w:semiHidden/>
    <w:unhideWhenUsed/>
    <w:qFormat/>
    <w:rsid w:val="00B94ECC"/>
    <w:pPr>
      <w:spacing w:after="120"/>
      <w:jc w:val="center"/>
      <w:outlineLvl w:val="6"/>
    </w:pPr>
    <w:rPr>
      <w:i/>
      <w:iCs/>
      <w:caps/>
      <w:color w:val="C45911" w:themeColor="accent2" w:themeShade="BF"/>
      <w:spacing w:val="10"/>
    </w:rPr>
  </w:style>
  <w:style w:type="paragraph" w:styleId="Heading8">
    <w:name w:val="heading 8"/>
    <w:basedOn w:val="Normal"/>
    <w:next w:val="Normal"/>
    <w:link w:val="Heading8Char"/>
    <w:uiPriority w:val="9"/>
    <w:semiHidden/>
    <w:unhideWhenUsed/>
    <w:qFormat/>
    <w:rsid w:val="00B94ECC"/>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B94ECC"/>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B94ECC"/>
    <w:pPr>
      <w:spacing w:after="0" w:line="240" w:lineRule="auto"/>
    </w:pPr>
  </w:style>
  <w:style w:type="character" w:customStyle="1" w:styleId="NoSpacingChar">
    <w:name w:val="No Spacing Char"/>
    <w:basedOn w:val="DefaultParagraphFont"/>
    <w:link w:val="NoSpacing"/>
    <w:uiPriority w:val="1"/>
    <w:rsid w:val="00B94ECC"/>
  </w:style>
  <w:style w:type="character" w:customStyle="1" w:styleId="Heading1Char">
    <w:name w:val="Heading 1 Char"/>
    <w:basedOn w:val="DefaultParagraphFont"/>
    <w:link w:val="Heading1"/>
    <w:uiPriority w:val="9"/>
    <w:rsid w:val="00B94ECC"/>
    <w:rPr>
      <w:caps/>
      <w:color w:val="833C0B" w:themeColor="accent2" w:themeShade="80"/>
      <w:spacing w:val="20"/>
      <w:sz w:val="28"/>
      <w:szCs w:val="28"/>
    </w:rPr>
  </w:style>
  <w:style w:type="character" w:customStyle="1" w:styleId="Heading2Char">
    <w:name w:val="Heading 2 Char"/>
    <w:basedOn w:val="DefaultParagraphFont"/>
    <w:link w:val="Heading2"/>
    <w:uiPriority w:val="9"/>
    <w:semiHidden/>
    <w:rsid w:val="00B94ECC"/>
    <w:rPr>
      <w:caps/>
      <w:color w:val="833C0B" w:themeColor="accent2" w:themeShade="80"/>
      <w:spacing w:val="15"/>
      <w:sz w:val="24"/>
      <w:szCs w:val="24"/>
    </w:rPr>
  </w:style>
  <w:style w:type="character" w:customStyle="1" w:styleId="Heading3Char">
    <w:name w:val="Heading 3 Char"/>
    <w:basedOn w:val="DefaultParagraphFont"/>
    <w:link w:val="Heading3"/>
    <w:uiPriority w:val="9"/>
    <w:semiHidden/>
    <w:rsid w:val="00B94ECC"/>
    <w:rPr>
      <w:caps/>
      <w:color w:val="823B0B" w:themeColor="accent2" w:themeShade="7F"/>
      <w:sz w:val="24"/>
      <w:szCs w:val="24"/>
    </w:rPr>
  </w:style>
  <w:style w:type="character" w:customStyle="1" w:styleId="Heading4Char">
    <w:name w:val="Heading 4 Char"/>
    <w:basedOn w:val="DefaultParagraphFont"/>
    <w:link w:val="Heading4"/>
    <w:uiPriority w:val="9"/>
    <w:semiHidden/>
    <w:rsid w:val="00B94ECC"/>
    <w:rPr>
      <w:caps/>
      <w:color w:val="823B0B" w:themeColor="accent2" w:themeShade="7F"/>
      <w:spacing w:val="10"/>
    </w:rPr>
  </w:style>
  <w:style w:type="character" w:customStyle="1" w:styleId="Heading5Char">
    <w:name w:val="Heading 5 Char"/>
    <w:basedOn w:val="DefaultParagraphFont"/>
    <w:link w:val="Heading5"/>
    <w:uiPriority w:val="9"/>
    <w:semiHidden/>
    <w:rsid w:val="00B94ECC"/>
    <w:rPr>
      <w:caps/>
      <w:color w:val="823B0B" w:themeColor="accent2" w:themeShade="7F"/>
      <w:spacing w:val="10"/>
    </w:rPr>
  </w:style>
  <w:style w:type="character" w:customStyle="1" w:styleId="Heading6Char">
    <w:name w:val="Heading 6 Char"/>
    <w:basedOn w:val="DefaultParagraphFont"/>
    <w:link w:val="Heading6"/>
    <w:uiPriority w:val="9"/>
    <w:semiHidden/>
    <w:rsid w:val="00B94ECC"/>
    <w:rPr>
      <w:caps/>
      <w:color w:val="C45911" w:themeColor="accent2" w:themeShade="BF"/>
      <w:spacing w:val="10"/>
    </w:rPr>
  </w:style>
  <w:style w:type="character" w:customStyle="1" w:styleId="Heading7Char">
    <w:name w:val="Heading 7 Char"/>
    <w:basedOn w:val="DefaultParagraphFont"/>
    <w:link w:val="Heading7"/>
    <w:uiPriority w:val="9"/>
    <w:semiHidden/>
    <w:rsid w:val="00B94ECC"/>
    <w:rPr>
      <w:i/>
      <w:iCs/>
      <w:caps/>
      <w:color w:val="C45911" w:themeColor="accent2" w:themeShade="BF"/>
      <w:spacing w:val="10"/>
    </w:rPr>
  </w:style>
  <w:style w:type="character" w:customStyle="1" w:styleId="Heading8Char">
    <w:name w:val="Heading 8 Char"/>
    <w:basedOn w:val="DefaultParagraphFont"/>
    <w:link w:val="Heading8"/>
    <w:uiPriority w:val="9"/>
    <w:semiHidden/>
    <w:rsid w:val="00B94ECC"/>
    <w:rPr>
      <w:caps/>
      <w:spacing w:val="10"/>
      <w:sz w:val="20"/>
      <w:szCs w:val="20"/>
    </w:rPr>
  </w:style>
  <w:style w:type="character" w:customStyle="1" w:styleId="Heading9Char">
    <w:name w:val="Heading 9 Char"/>
    <w:basedOn w:val="DefaultParagraphFont"/>
    <w:link w:val="Heading9"/>
    <w:uiPriority w:val="9"/>
    <w:semiHidden/>
    <w:rsid w:val="00B94ECC"/>
    <w:rPr>
      <w:i/>
      <w:iCs/>
      <w:caps/>
      <w:spacing w:val="10"/>
      <w:sz w:val="20"/>
      <w:szCs w:val="20"/>
    </w:rPr>
  </w:style>
  <w:style w:type="paragraph" w:styleId="Caption">
    <w:name w:val="caption"/>
    <w:basedOn w:val="Normal"/>
    <w:next w:val="Normal"/>
    <w:uiPriority w:val="35"/>
    <w:semiHidden/>
    <w:unhideWhenUsed/>
    <w:qFormat/>
    <w:rsid w:val="00B94ECC"/>
    <w:rPr>
      <w:caps/>
      <w:spacing w:val="10"/>
      <w:sz w:val="18"/>
      <w:szCs w:val="18"/>
    </w:rPr>
  </w:style>
  <w:style w:type="paragraph" w:styleId="Title">
    <w:name w:val="Title"/>
    <w:basedOn w:val="Normal"/>
    <w:next w:val="Normal"/>
    <w:link w:val="TitleChar"/>
    <w:uiPriority w:val="10"/>
    <w:qFormat/>
    <w:rsid w:val="00B94ECC"/>
    <w:pPr>
      <w:pBdr>
        <w:top w:val="dotted" w:sz="2" w:space="1" w:color="833C0B" w:themeColor="accent2" w:themeShade="80"/>
        <w:bottom w:val="dotted" w:sz="2" w:space="6" w:color="833C0B" w:themeColor="accent2" w:themeShade="80"/>
      </w:pBdr>
      <w:spacing w:before="500" w:after="300" w:line="240" w:lineRule="auto"/>
      <w:jc w:val="center"/>
    </w:pPr>
    <w:rPr>
      <w:caps/>
      <w:color w:val="833C0B" w:themeColor="accent2" w:themeShade="80"/>
      <w:spacing w:val="50"/>
      <w:sz w:val="44"/>
      <w:szCs w:val="44"/>
    </w:rPr>
  </w:style>
  <w:style w:type="character" w:customStyle="1" w:styleId="TitleChar">
    <w:name w:val="Title Char"/>
    <w:basedOn w:val="DefaultParagraphFont"/>
    <w:link w:val="Title"/>
    <w:uiPriority w:val="10"/>
    <w:rsid w:val="00B94ECC"/>
    <w:rPr>
      <w:caps/>
      <w:color w:val="833C0B" w:themeColor="accent2" w:themeShade="80"/>
      <w:spacing w:val="50"/>
      <w:sz w:val="44"/>
      <w:szCs w:val="44"/>
    </w:rPr>
  </w:style>
  <w:style w:type="paragraph" w:styleId="Subtitle">
    <w:name w:val="Subtitle"/>
    <w:basedOn w:val="Normal"/>
    <w:next w:val="Normal"/>
    <w:link w:val="SubtitleChar"/>
    <w:uiPriority w:val="11"/>
    <w:qFormat/>
    <w:rsid w:val="00B94ECC"/>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B94ECC"/>
    <w:rPr>
      <w:caps/>
      <w:spacing w:val="20"/>
      <w:sz w:val="18"/>
      <w:szCs w:val="18"/>
    </w:rPr>
  </w:style>
  <w:style w:type="character" w:styleId="Strong">
    <w:name w:val="Strong"/>
    <w:uiPriority w:val="22"/>
    <w:qFormat/>
    <w:rsid w:val="00B94ECC"/>
    <w:rPr>
      <w:b/>
      <w:bCs/>
      <w:color w:val="C45911" w:themeColor="accent2" w:themeShade="BF"/>
      <w:spacing w:val="5"/>
    </w:rPr>
  </w:style>
  <w:style w:type="character" w:styleId="Emphasis">
    <w:name w:val="Emphasis"/>
    <w:uiPriority w:val="20"/>
    <w:qFormat/>
    <w:rsid w:val="00B94ECC"/>
    <w:rPr>
      <w:caps/>
      <w:spacing w:val="5"/>
      <w:sz w:val="20"/>
      <w:szCs w:val="20"/>
    </w:rPr>
  </w:style>
  <w:style w:type="paragraph" w:styleId="ListParagraph">
    <w:name w:val="List Paragraph"/>
    <w:basedOn w:val="Normal"/>
    <w:uiPriority w:val="34"/>
    <w:qFormat/>
    <w:rsid w:val="00B94ECC"/>
    <w:pPr>
      <w:ind w:left="720"/>
      <w:contextualSpacing/>
    </w:pPr>
  </w:style>
  <w:style w:type="paragraph" w:styleId="Quote">
    <w:name w:val="Quote"/>
    <w:basedOn w:val="Normal"/>
    <w:next w:val="Normal"/>
    <w:link w:val="QuoteChar"/>
    <w:uiPriority w:val="29"/>
    <w:qFormat/>
    <w:rsid w:val="00B94ECC"/>
    <w:rPr>
      <w:i/>
      <w:iCs/>
    </w:rPr>
  </w:style>
  <w:style w:type="character" w:customStyle="1" w:styleId="QuoteChar">
    <w:name w:val="Quote Char"/>
    <w:basedOn w:val="DefaultParagraphFont"/>
    <w:link w:val="Quote"/>
    <w:uiPriority w:val="29"/>
    <w:rsid w:val="00B94ECC"/>
    <w:rPr>
      <w:i/>
      <w:iCs/>
    </w:rPr>
  </w:style>
  <w:style w:type="paragraph" w:styleId="IntenseQuote">
    <w:name w:val="Intense Quote"/>
    <w:basedOn w:val="Normal"/>
    <w:next w:val="Normal"/>
    <w:link w:val="IntenseQuoteChar"/>
    <w:uiPriority w:val="30"/>
    <w:qFormat/>
    <w:rsid w:val="00B94ECC"/>
    <w:pPr>
      <w:pBdr>
        <w:top w:val="dotted" w:sz="2" w:space="10" w:color="833C0B" w:themeColor="accent2" w:themeShade="80"/>
        <w:bottom w:val="dotted" w:sz="2" w:space="4" w:color="833C0B" w:themeColor="accent2" w:themeShade="80"/>
      </w:pBdr>
      <w:spacing w:before="160" w:line="300" w:lineRule="auto"/>
      <w:ind w:left="1440" w:right="1440"/>
    </w:pPr>
    <w:rPr>
      <w:caps/>
      <w:color w:val="823B0B" w:themeColor="accent2" w:themeShade="7F"/>
      <w:spacing w:val="5"/>
      <w:sz w:val="20"/>
      <w:szCs w:val="20"/>
    </w:rPr>
  </w:style>
  <w:style w:type="character" w:customStyle="1" w:styleId="IntenseQuoteChar">
    <w:name w:val="Intense Quote Char"/>
    <w:basedOn w:val="DefaultParagraphFont"/>
    <w:link w:val="IntenseQuote"/>
    <w:uiPriority w:val="30"/>
    <w:rsid w:val="00B94ECC"/>
    <w:rPr>
      <w:caps/>
      <w:color w:val="823B0B" w:themeColor="accent2" w:themeShade="7F"/>
      <w:spacing w:val="5"/>
      <w:sz w:val="20"/>
      <w:szCs w:val="20"/>
    </w:rPr>
  </w:style>
  <w:style w:type="character" w:styleId="SubtleEmphasis">
    <w:name w:val="Subtle Emphasis"/>
    <w:uiPriority w:val="19"/>
    <w:qFormat/>
    <w:rsid w:val="00B94ECC"/>
    <w:rPr>
      <w:i/>
      <w:iCs/>
    </w:rPr>
  </w:style>
  <w:style w:type="character" w:styleId="IntenseEmphasis">
    <w:name w:val="Intense Emphasis"/>
    <w:uiPriority w:val="21"/>
    <w:qFormat/>
    <w:rsid w:val="00B94ECC"/>
    <w:rPr>
      <w:i/>
      <w:iCs/>
      <w:caps/>
      <w:spacing w:val="10"/>
      <w:sz w:val="20"/>
      <w:szCs w:val="20"/>
    </w:rPr>
  </w:style>
  <w:style w:type="character" w:styleId="SubtleReference">
    <w:name w:val="Subtle Reference"/>
    <w:basedOn w:val="DefaultParagraphFont"/>
    <w:uiPriority w:val="31"/>
    <w:qFormat/>
    <w:rsid w:val="00B94ECC"/>
    <w:rPr>
      <w:rFonts w:asciiTheme="minorHAnsi" w:eastAsiaTheme="minorEastAsia" w:hAnsiTheme="minorHAnsi" w:cstheme="minorBidi"/>
      <w:i/>
      <w:iCs/>
      <w:color w:val="823B0B" w:themeColor="accent2" w:themeShade="7F"/>
    </w:rPr>
  </w:style>
  <w:style w:type="character" w:styleId="IntenseReference">
    <w:name w:val="Intense Reference"/>
    <w:uiPriority w:val="32"/>
    <w:qFormat/>
    <w:rsid w:val="00B94ECC"/>
    <w:rPr>
      <w:rFonts w:asciiTheme="minorHAnsi" w:eastAsiaTheme="minorEastAsia" w:hAnsiTheme="minorHAnsi" w:cstheme="minorBidi"/>
      <w:b/>
      <w:bCs/>
      <w:i/>
      <w:iCs/>
      <w:color w:val="823B0B" w:themeColor="accent2" w:themeShade="7F"/>
    </w:rPr>
  </w:style>
  <w:style w:type="character" w:styleId="BookTitle">
    <w:name w:val="Book Title"/>
    <w:uiPriority w:val="33"/>
    <w:qFormat/>
    <w:rsid w:val="00B94ECC"/>
    <w:rPr>
      <w:caps/>
      <w:color w:val="823B0B" w:themeColor="accent2" w:themeShade="7F"/>
      <w:spacing w:val="5"/>
      <w:u w:color="823B0B" w:themeColor="accent2" w:themeShade="7F"/>
    </w:rPr>
  </w:style>
  <w:style w:type="paragraph" w:styleId="TOCHeading">
    <w:name w:val="TOC Heading"/>
    <w:basedOn w:val="Heading1"/>
    <w:next w:val="Normal"/>
    <w:uiPriority w:val="39"/>
    <w:unhideWhenUsed/>
    <w:qFormat/>
    <w:rsid w:val="00B94ECC"/>
    <w:pPr>
      <w:outlineLvl w:val="9"/>
    </w:pPr>
  </w:style>
  <w:style w:type="paragraph" w:styleId="NormalWeb">
    <w:name w:val="Normal (Web)"/>
    <w:basedOn w:val="Normal"/>
    <w:uiPriority w:val="99"/>
    <w:unhideWhenUsed/>
    <w:rsid w:val="00C943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C94386"/>
  </w:style>
  <w:style w:type="table" w:customStyle="1" w:styleId="TableGrid">
    <w:name w:val="TableGrid"/>
    <w:rsid w:val="00FE7BCF"/>
    <w:rPr>
      <w:sz w:val="24"/>
      <w:szCs w:val="24"/>
      <w:lang w:eastAsia="en-GB"/>
    </w:rPr>
    <w:tblPr>
      <w:tblCellMar>
        <w:top w:w="0" w:type="dxa"/>
        <w:left w:w="0" w:type="dxa"/>
        <w:bottom w:w="0" w:type="dxa"/>
        <w:right w:w="0" w:type="dxa"/>
      </w:tblCellMar>
    </w:tblPr>
  </w:style>
  <w:style w:type="paragraph" w:customStyle="1" w:styleId="PersonalName">
    <w:name w:val="Personal Name"/>
    <w:basedOn w:val="Title"/>
    <w:rsid w:val="00163238"/>
    <w:rPr>
      <w:b/>
      <w:caps w:val="0"/>
      <w:color w:val="000000"/>
      <w:sz w:val="28"/>
      <w:szCs w:val="28"/>
    </w:rPr>
  </w:style>
  <w:style w:type="table" w:styleId="TableGrid0">
    <w:name w:val="Table Grid"/>
    <w:basedOn w:val="TableNormal"/>
    <w:uiPriority w:val="39"/>
    <w:rsid w:val="00CE32C1"/>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107F80"/>
    <w:pPr>
      <w:spacing w:before="120" w:after="120"/>
    </w:pPr>
    <w:rPr>
      <w:rFonts w:cstheme="minorHAnsi"/>
      <w:b/>
      <w:bCs/>
      <w:caps/>
      <w:sz w:val="20"/>
      <w:szCs w:val="20"/>
    </w:rPr>
  </w:style>
  <w:style w:type="paragraph" w:styleId="TOC2">
    <w:name w:val="toc 2"/>
    <w:basedOn w:val="Normal"/>
    <w:next w:val="Normal"/>
    <w:autoRedefine/>
    <w:uiPriority w:val="39"/>
    <w:semiHidden/>
    <w:unhideWhenUsed/>
    <w:rsid w:val="00107F80"/>
    <w:pPr>
      <w:spacing w:after="0"/>
      <w:ind w:left="210"/>
    </w:pPr>
    <w:rPr>
      <w:rFonts w:cstheme="minorHAnsi"/>
      <w:smallCaps/>
      <w:sz w:val="20"/>
      <w:szCs w:val="20"/>
    </w:rPr>
  </w:style>
  <w:style w:type="paragraph" w:styleId="TOC3">
    <w:name w:val="toc 3"/>
    <w:basedOn w:val="Normal"/>
    <w:next w:val="Normal"/>
    <w:autoRedefine/>
    <w:uiPriority w:val="39"/>
    <w:semiHidden/>
    <w:unhideWhenUsed/>
    <w:rsid w:val="00107F80"/>
    <w:pPr>
      <w:spacing w:after="0"/>
      <w:ind w:left="420"/>
    </w:pPr>
    <w:rPr>
      <w:rFonts w:cstheme="minorHAnsi"/>
      <w:i/>
      <w:iCs/>
      <w:sz w:val="20"/>
      <w:szCs w:val="20"/>
    </w:rPr>
  </w:style>
  <w:style w:type="paragraph" w:styleId="TOC4">
    <w:name w:val="toc 4"/>
    <w:basedOn w:val="Normal"/>
    <w:next w:val="Normal"/>
    <w:autoRedefine/>
    <w:uiPriority w:val="39"/>
    <w:semiHidden/>
    <w:unhideWhenUsed/>
    <w:rsid w:val="00107F80"/>
    <w:pPr>
      <w:spacing w:after="0"/>
      <w:ind w:left="630"/>
    </w:pPr>
    <w:rPr>
      <w:rFonts w:cstheme="minorHAnsi"/>
      <w:sz w:val="18"/>
      <w:szCs w:val="18"/>
    </w:rPr>
  </w:style>
  <w:style w:type="paragraph" w:styleId="TOC5">
    <w:name w:val="toc 5"/>
    <w:basedOn w:val="Normal"/>
    <w:next w:val="Normal"/>
    <w:autoRedefine/>
    <w:uiPriority w:val="39"/>
    <w:semiHidden/>
    <w:unhideWhenUsed/>
    <w:rsid w:val="00107F80"/>
    <w:pPr>
      <w:spacing w:after="0"/>
      <w:ind w:left="840"/>
    </w:pPr>
    <w:rPr>
      <w:rFonts w:cstheme="minorHAnsi"/>
      <w:sz w:val="18"/>
      <w:szCs w:val="18"/>
    </w:rPr>
  </w:style>
  <w:style w:type="paragraph" w:styleId="TOC6">
    <w:name w:val="toc 6"/>
    <w:basedOn w:val="Normal"/>
    <w:next w:val="Normal"/>
    <w:autoRedefine/>
    <w:uiPriority w:val="39"/>
    <w:semiHidden/>
    <w:unhideWhenUsed/>
    <w:rsid w:val="00107F80"/>
    <w:pPr>
      <w:spacing w:after="0"/>
      <w:ind w:left="1050"/>
    </w:pPr>
    <w:rPr>
      <w:rFonts w:cstheme="minorHAnsi"/>
      <w:sz w:val="18"/>
      <w:szCs w:val="18"/>
    </w:rPr>
  </w:style>
  <w:style w:type="paragraph" w:styleId="TOC7">
    <w:name w:val="toc 7"/>
    <w:basedOn w:val="Normal"/>
    <w:next w:val="Normal"/>
    <w:autoRedefine/>
    <w:uiPriority w:val="39"/>
    <w:semiHidden/>
    <w:unhideWhenUsed/>
    <w:rsid w:val="00107F80"/>
    <w:pPr>
      <w:spacing w:after="0"/>
      <w:ind w:left="1260"/>
    </w:pPr>
    <w:rPr>
      <w:rFonts w:cstheme="minorHAnsi"/>
      <w:sz w:val="18"/>
      <w:szCs w:val="18"/>
    </w:rPr>
  </w:style>
  <w:style w:type="paragraph" w:styleId="TOC8">
    <w:name w:val="toc 8"/>
    <w:basedOn w:val="Normal"/>
    <w:next w:val="Normal"/>
    <w:autoRedefine/>
    <w:uiPriority w:val="39"/>
    <w:semiHidden/>
    <w:unhideWhenUsed/>
    <w:rsid w:val="00107F80"/>
    <w:pPr>
      <w:spacing w:after="0"/>
      <w:ind w:left="1470"/>
    </w:pPr>
    <w:rPr>
      <w:rFonts w:cstheme="minorHAnsi"/>
      <w:sz w:val="18"/>
      <w:szCs w:val="18"/>
    </w:rPr>
  </w:style>
  <w:style w:type="paragraph" w:styleId="TOC9">
    <w:name w:val="toc 9"/>
    <w:basedOn w:val="Normal"/>
    <w:next w:val="Normal"/>
    <w:autoRedefine/>
    <w:uiPriority w:val="39"/>
    <w:semiHidden/>
    <w:unhideWhenUsed/>
    <w:rsid w:val="00107F80"/>
    <w:pPr>
      <w:spacing w:after="0"/>
      <w:ind w:left="1680"/>
    </w:pPr>
    <w:rPr>
      <w:rFonts w:cstheme="minorHAnsi"/>
      <w:sz w:val="18"/>
      <w:szCs w:val="18"/>
    </w:rPr>
  </w:style>
  <w:style w:type="character" w:styleId="PlaceholderText">
    <w:name w:val="Placeholder Text"/>
    <w:basedOn w:val="DefaultParagraphFont"/>
    <w:uiPriority w:val="99"/>
    <w:semiHidden/>
    <w:rsid w:val="00E30261"/>
    <w:rPr>
      <w:color w:val="808080"/>
    </w:rPr>
  </w:style>
  <w:style w:type="character" w:styleId="Hyperlink">
    <w:name w:val="Hyperlink"/>
    <w:basedOn w:val="DefaultParagraphFont"/>
    <w:uiPriority w:val="99"/>
    <w:unhideWhenUsed/>
    <w:rsid w:val="000C563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61704">
      <w:bodyDiv w:val="1"/>
      <w:marLeft w:val="0"/>
      <w:marRight w:val="0"/>
      <w:marTop w:val="0"/>
      <w:marBottom w:val="0"/>
      <w:divBdr>
        <w:top w:val="none" w:sz="0" w:space="0" w:color="auto"/>
        <w:left w:val="none" w:sz="0" w:space="0" w:color="auto"/>
        <w:bottom w:val="none" w:sz="0" w:space="0" w:color="auto"/>
        <w:right w:val="none" w:sz="0" w:space="0" w:color="auto"/>
      </w:divBdr>
    </w:div>
    <w:div w:id="17826609">
      <w:bodyDiv w:val="1"/>
      <w:marLeft w:val="0"/>
      <w:marRight w:val="0"/>
      <w:marTop w:val="0"/>
      <w:marBottom w:val="0"/>
      <w:divBdr>
        <w:top w:val="none" w:sz="0" w:space="0" w:color="auto"/>
        <w:left w:val="none" w:sz="0" w:space="0" w:color="auto"/>
        <w:bottom w:val="none" w:sz="0" w:space="0" w:color="auto"/>
        <w:right w:val="none" w:sz="0" w:space="0" w:color="auto"/>
      </w:divBdr>
    </w:div>
    <w:div w:id="185799430">
      <w:bodyDiv w:val="1"/>
      <w:marLeft w:val="0"/>
      <w:marRight w:val="0"/>
      <w:marTop w:val="0"/>
      <w:marBottom w:val="0"/>
      <w:divBdr>
        <w:top w:val="none" w:sz="0" w:space="0" w:color="auto"/>
        <w:left w:val="none" w:sz="0" w:space="0" w:color="auto"/>
        <w:bottom w:val="none" w:sz="0" w:space="0" w:color="auto"/>
        <w:right w:val="none" w:sz="0" w:space="0" w:color="auto"/>
      </w:divBdr>
    </w:div>
    <w:div w:id="251087347">
      <w:bodyDiv w:val="1"/>
      <w:marLeft w:val="0"/>
      <w:marRight w:val="0"/>
      <w:marTop w:val="0"/>
      <w:marBottom w:val="0"/>
      <w:divBdr>
        <w:top w:val="none" w:sz="0" w:space="0" w:color="auto"/>
        <w:left w:val="none" w:sz="0" w:space="0" w:color="auto"/>
        <w:bottom w:val="none" w:sz="0" w:space="0" w:color="auto"/>
        <w:right w:val="none" w:sz="0" w:space="0" w:color="auto"/>
      </w:divBdr>
      <w:divsChild>
        <w:div w:id="1010596266">
          <w:marLeft w:val="0"/>
          <w:marRight w:val="0"/>
          <w:marTop w:val="0"/>
          <w:marBottom w:val="0"/>
          <w:divBdr>
            <w:top w:val="none" w:sz="0" w:space="0" w:color="auto"/>
            <w:left w:val="none" w:sz="0" w:space="0" w:color="auto"/>
            <w:bottom w:val="none" w:sz="0" w:space="0" w:color="auto"/>
            <w:right w:val="none" w:sz="0" w:space="0" w:color="auto"/>
          </w:divBdr>
          <w:divsChild>
            <w:div w:id="346247810">
              <w:marLeft w:val="0"/>
              <w:marRight w:val="0"/>
              <w:marTop w:val="0"/>
              <w:marBottom w:val="0"/>
              <w:divBdr>
                <w:top w:val="none" w:sz="0" w:space="0" w:color="auto"/>
                <w:left w:val="none" w:sz="0" w:space="0" w:color="auto"/>
                <w:bottom w:val="none" w:sz="0" w:space="0" w:color="auto"/>
                <w:right w:val="none" w:sz="0" w:space="0" w:color="auto"/>
              </w:divBdr>
              <w:divsChild>
                <w:div w:id="1144545895">
                  <w:marLeft w:val="0"/>
                  <w:marRight w:val="0"/>
                  <w:marTop w:val="0"/>
                  <w:marBottom w:val="0"/>
                  <w:divBdr>
                    <w:top w:val="none" w:sz="0" w:space="0" w:color="auto"/>
                    <w:left w:val="none" w:sz="0" w:space="0" w:color="auto"/>
                    <w:bottom w:val="none" w:sz="0" w:space="0" w:color="auto"/>
                    <w:right w:val="none" w:sz="0" w:space="0" w:color="auto"/>
                  </w:divBdr>
                </w:div>
                <w:div w:id="579827944">
                  <w:marLeft w:val="0"/>
                  <w:marRight w:val="0"/>
                  <w:marTop w:val="0"/>
                  <w:marBottom w:val="0"/>
                  <w:divBdr>
                    <w:top w:val="none" w:sz="0" w:space="0" w:color="auto"/>
                    <w:left w:val="none" w:sz="0" w:space="0" w:color="auto"/>
                    <w:bottom w:val="none" w:sz="0" w:space="0" w:color="auto"/>
                    <w:right w:val="none" w:sz="0" w:space="0" w:color="auto"/>
                  </w:divBdr>
                </w:div>
              </w:divsChild>
            </w:div>
            <w:div w:id="171801651">
              <w:marLeft w:val="0"/>
              <w:marRight w:val="0"/>
              <w:marTop w:val="0"/>
              <w:marBottom w:val="0"/>
              <w:divBdr>
                <w:top w:val="none" w:sz="0" w:space="0" w:color="auto"/>
                <w:left w:val="none" w:sz="0" w:space="0" w:color="auto"/>
                <w:bottom w:val="none" w:sz="0" w:space="0" w:color="auto"/>
                <w:right w:val="none" w:sz="0" w:space="0" w:color="auto"/>
              </w:divBdr>
              <w:divsChild>
                <w:div w:id="1480221730">
                  <w:marLeft w:val="0"/>
                  <w:marRight w:val="0"/>
                  <w:marTop w:val="0"/>
                  <w:marBottom w:val="0"/>
                  <w:divBdr>
                    <w:top w:val="none" w:sz="0" w:space="0" w:color="auto"/>
                    <w:left w:val="none" w:sz="0" w:space="0" w:color="auto"/>
                    <w:bottom w:val="none" w:sz="0" w:space="0" w:color="auto"/>
                    <w:right w:val="none" w:sz="0" w:space="0" w:color="auto"/>
                  </w:divBdr>
                </w:div>
              </w:divsChild>
            </w:div>
            <w:div w:id="24718406">
              <w:marLeft w:val="0"/>
              <w:marRight w:val="0"/>
              <w:marTop w:val="0"/>
              <w:marBottom w:val="0"/>
              <w:divBdr>
                <w:top w:val="none" w:sz="0" w:space="0" w:color="auto"/>
                <w:left w:val="none" w:sz="0" w:space="0" w:color="auto"/>
                <w:bottom w:val="none" w:sz="0" w:space="0" w:color="auto"/>
                <w:right w:val="none" w:sz="0" w:space="0" w:color="auto"/>
              </w:divBdr>
              <w:divsChild>
                <w:div w:id="1719084211">
                  <w:marLeft w:val="0"/>
                  <w:marRight w:val="0"/>
                  <w:marTop w:val="0"/>
                  <w:marBottom w:val="0"/>
                  <w:divBdr>
                    <w:top w:val="none" w:sz="0" w:space="0" w:color="auto"/>
                    <w:left w:val="none" w:sz="0" w:space="0" w:color="auto"/>
                    <w:bottom w:val="none" w:sz="0" w:space="0" w:color="auto"/>
                    <w:right w:val="none" w:sz="0" w:space="0" w:color="auto"/>
                  </w:divBdr>
                </w:div>
              </w:divsChild>
            </w:div>
            <w:div w:id="1541044971">
              <w:marLeft w:val="0"/>
              <w:marRight w:val="0"/>
              <w:marTop w:val="0"/>
              <w:marBottom w:val="0"/>
              <w:divBdr>
                <w:top w:val="none" w:sz="0" w:space="0" w:color="auto"/>
                <w:left w:val="none" w:sz="0" w:space="0" w:color="auto"/>
                <w:bottom w:val="none" w:sz="0" w:space="0" w:color="auto"/>
                <w:right w:val="none" w:sz="0" w:space="0" w:color="auto"/>
              </w:divBdr>
              <w:divsChild>
                <w:div w:id="308440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981917">
      <w:bodyDiv w:val="1"/>
      <w:marLeft w:val="0"/>
      <w:marRight w:val="0"/>
      <w:marTop w:val="0"/>
      <w:marBottom w:val="0"/>
      <w:divBdr>
        <w:top w:val="none" w:sz="0" w:space="0" w:color="auto"/>
        <w:left w:val="none" w:sz="0" w:space="0" w:color="auto"/>
        <w:bottom w:val="none" w:sz="0" w:space="0" w:color="auto"/>
        <w:right w:val="none" w:sz="0" w:space="0" w:color="auto"/>
      </w:divBdr>
    </w:div>
    <w:div w:id="458258539">
      <w:bodyDiv w:val="1"/>
      <w:marLeft w:val="0"/>
      <w:marRight w:val="0"/>
      <w:marTop w:val="0"/>
      <w:marBottom w:val="0"/>
      <w:divBdr>
        <w:top w:val="none" w:sz="0" w:space="0" w:color="auto"/>
        <w:left w:val="none" w:sz="0" w:space="0" w:color="auto"/>
        <w:bottom w:val="none" w:sz="0" w:space="0" w:color="auto"/>
        <w:right w:val="none" w:sz="0" w:space="0" w:color="auto"/>
      </w:divBdr>
    </w:div>
    <w:div w:id="458303045">
      <w:bodyDiv w:val="1"/>
      <w:marLeft w:val="0"/>
      <w:marRight w:val="0"/>
      <w:marTop w:val="0"/>
      <w:marBottom w:val="0"/>
      <w:divBdr>
        <w:top w:val="none" w:sz="0" w:space="0" w:color="auto"/>
        <w:left w:val="none" w:sz="0" w:space="0" w:color="auto"/>
        <w:bottom w:val="none" w:sz="0" w:space="0" w:color="auto"/>
        <w:right w:val="none" w:sz="0" w:space="0" w:color="auto"/>
      </w:divBdr>
    </w:div>
    <w:div w:id="502823540">
      <w:bodyDiv w:val="1"/>
      <w:marLeft w:val="0"/>
      <w:marRight w:val="0"/>
      <w:marTop w:val="0"/>
      <w:marBottom w:val="0"/>
      <w:divBdr>
        <w:top w:val="none" w:sz="0" w:space="0" w:color="auto"/>
        <w:left w:val="none" w:sz="0" w:space="0" w:color="auto"/>
        <w:bottom w:val="none" w:sz="0" w:space="0" w:color="auto"/>
        <w:right w:val="none" w:sz="0" w:space="0" w:color="auto"/>
      </w:divBdr>
    </w:div>
    <w:div w:id="528224274">
      <w:bodyDiv w:val="1"/>
      <w:marLeft w:val="0"/>
      <w:marRight w:val="0"/>
      <w:marTop w:val="0"/>
      <w:marBottom w:val="0"/>
      <w:divBdr>
        <w:top w:val="none" w:sz="0" w:space="0" w:color="auto"/>
        <w:left w:val="none" w:sz="0" w:space="0" w:color="auto"/>
        <w:bottom w:val="none" w:sz="0" w:space="0" w:color="auto"/>
        <w:right w:val="none" w:sz="0" w:space="0" w:color="auto"/>
      </w:divBdr>
    </w:div>
    <w:div w:id="589628529">
      <w:bodyDiv w:val="1"/>
      <w:marLeft w:val="0"/>
      <w:marRight w:val="0"/>
      <w:marTop w:val="0"/>
      <w:marBottom w:val="0"/>
      <w:divBdr>
        <w:top w:val="none" w:sz="0" w:space="0" w:color="auto"/>
        <w:left w:val="none" w:sz="0" w:space="0" w:color="auto"/>
        <w:bottom w:val="none" w:sz="0" w:space="0" w:color="auto"/>
        <w:right w:val="none" w:sz="0" w:space="0" w:color="auto"/>
      </w:divBdr>
    </w:div>
    <w:div w:id="613907195">
      <w:bodyDiv w:val="1"/>
      <w:marLeft w:val="0"/>
      <w:marRight w:val="0"/>
      <w:marTop w:val="0"/>
      <w:marBottom w:val="0"/>
      <w:divBdr>
        <w:top w:val="none" w:sz="0" w:space="0" w:color="auto"/>
        <w:left w:val="none" w:sz="0" w:space="0" w:color="auto"/>
        <w:bottom w:val="none" w:sz="0" w:space="0" w:color="auto"/>
        <w:right w:val="none" w:sz="0" w:space="0" w:color="auto"/>
      </w:divBdr>
      <w:divsChild>
        <w:div w:id="441650885">
          <w:marLeft w:val="0"/>
          <w:marRight w:val="0"/>
          <w:marTop w:val="0"/>
          <w:marBottom w:val="0"/>
          <w:divBdr>
            <w:top w:val="none" w:sz="0" w:space="0" w:color="auto"/>
            <w:left w:val="none" w:sz="0" w:space="0" w:color="auto"/>
            <w:bottom w:val="none" w:sz="0" w:space="0" w:color="auto"/>
            <w:right w:val="none" w:sz="0" w:space="0" w:color="auto"/>
          </w:divBdr>
          <w:divsChild>
            <w:div w:id="2069180140">
              <w:marLeft w:val="0"/>
              <w:marRight w:val="0"/>
              <w:marTop w:val="0"/>
              <w:marBottom w:val="0"/>
              <w:divBdr>
                <w:top w:val="none" w:sz="0" w:space="0" w:color="auto"/>
                <w:left w:val="none" w:sz="0" w:space="0" w:color="auto"/>
                <w:bottom w:val="none" w:sz="0" w:space="0" w:color="auto"/>
                <w:right w:val="none" w:sz="0" w:space="0" w:color="auto"/>
              </w:divBdr>
              <w:divsChild>
                <w:div w:id="864369407">
                  <w:marLeft w:val="0"/>
                  <w:marRight w:val="0"/>
                  <w:marTop w:val="0"/>
                  <w:marBottom w:val="0"/>
                  <w:divBdr>
                    <w:top w:val="none" w:sz="0" w:space="0" w:color="auto"/>
                    <w:left w:val="none" w:sz="0" w:space="0" w:color="auto"/>
                    <w:bottom w:val="none" w:sz="0" w:space="0" w:color="auto"/>
                    <w:right w:val="none" w:sz="0" w:space="0" w:color="auto"/>
                  </w:divBdr>
                </w:div>
                <w:div w:id="1397971698">
                  <w:marLeft w:val="0"/>
                  <w:marRight w:val="0"/>
                  <w:marTop w:val="0"/>
                  <w:marBottom w:val="0"/>
                  <w:divBdr>
                    <w:top w:val="none" w:sz="0" w:space="0" w:color="auto"/>
                    <w:left w:val="none" w:sz="0" w:space="0" w:color="auto"/>
                    <w:bottom w:val="none" w:sz="0" w:space="0" w:color="auto"/>
                    <w:right w:val="none" w:sz="0" w:space="0" w:color="auto"/>
                  </w:divBdr>
                </w:div>
                <w:div w:id="348486174">
                  <w:marLeft w:val="0"/>
                  <w:marRight w:val="0"/>
                  <w:marTop w:val="0"/>
                  <w:marBottom w:val="0"/>
                  <w:divBdr>
                    <w:top w:val="none" w:sz="0" w:space="0" w:color="auto"/>
                    <w:left w:val="none" w:sz="0" w:space="0" w:color="auto"/>
                    <w:bottom w:val="none" w:sz="0" w:space="0" w:color="auto"/>
                    <w:right w:val="none" w:sz="0" w:space="0" w:color="auto"/>
                  </w:divBdr>
                </w:div>
              </w:divsChild>
            </w:div>
            <w:div w:id="188446315">
              <w:marLeft w:val="0"/>
              <w:marRight w:val="0"/>
              <w:marTop w:val="0"/>
              <w:marBottom w:val="0"/>
              <w:divBdr>
                <w:top w:val="none" w:sz="0" w:space="0" w:color="auto"/>
                <w:left w:val="none" w:sz="0" w:space="0" w:color="auto"/>
                <w:bottom w:val="none" w:sz="0" w:space="0" w:color="auto"/>
                <w:right w:val="none" w:sz="0" w:space="0" w:color="auto"/>
              </w:divBdr>
              <w:divsChild>
                <w:div w:id="443615019">
                  <w:marLeft w:val="0"/>
                  <w:marRight w:val="0"/>
                  <w:marTop w:val="0"/>
                  <w:marBottom w:val="0"/>
                  <w:divBdr>
                    <w:top w:val="none" w:sz="0" w:space="0" w:color="auto"/>
                    <w:left w:val="none" w:sz="0" w:space="0" w:color="auto"/>
                    <w:bottom w:val="none" w:sz="0" w:space="0" w:color="auto"/>
                    <w:right w:val="none" w:sz="0" w:space="0" w:color="auto"/>
                  </w:divBdr>
                </w:div>
                <w:div w:id="1964530944">
                  <w:marLeft w:val="0"/>
                  <w:marRight w:val="0"/>
                  <w:marTop w:val="0"/>
                  <w:marBottom w:val="0"/>
                  <w:divBdr>
                    <w:top w:val="none" w:sz="0" w:space="0" w:color="auto"/>
                    <w:left w:val="none" w:sz="0" w:space="0" w:color="auto"/>
                    <w:bottom w:val="none" w:sz="0" w:space="0" w:color="auto"/>
                    <w:right w:val="none" w:sz="0" w:space="0" w:color="auto"/>
                  </w:divBdr>
                </w:div>
                <w:div w:id="171935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073866">
      <w:bodyDiv w:val="1"/>
      <w:marLeft w:val="0"/>
      <w:marRight w:val="0"/>
      <w:marTop w:val="0"/>
      <w:marBottom w:val="0"/>
      <w:divBdr>
        <w:top w:val="none" w:sz="0" w:space="0" w:color="auto"/>
        <w:left w:val="none" w:sz="0" w:space="0" w:color="auto"/>
        <w:bottom w:val="none" w:sz="0" w:space="0" w:color="auto"/>
        <w:right w:val="none" w:sz="0" w:space="0" w:color="auto"/>
      </w:divBdr>
    </w:div>
    <w:div w:id="683749391">
      <w:bodyDiv w:val="1"/>
      <w:marLeft w:val="0"/>
      <w:marRight w:val="0"/>
      <w:marTop w:val="0"/>
      <w:marBottom w:val="0"/>
      <w:divBdr>
        <w:top w:val="none" w:sz="0" w:space="0" w:color="auto"/>
        <w:left w:val="none" w:sz="0" w:space="0" w:color="auto"/>
        <w:bottom w:val="none" w:sz="0" w:space="0" w:color="auto"/>
        <w:right w:val="none" w:sz="0" w:space="0" w:color="auto"/>
      </w:divBdr>
      <w:divsChild>
        <w:div w:id="1380202417">
          <w:marLeft w:val="0"/>
          <w:marRight w:val="0"/>
          <w:marTop w:val="0"/>
          <w:marBottom w:val="0"/>
          <w:divBdr>
            <w:top w:val="none" w:sz="0" w:space="0" w:color="auto"/>
            <w:left w:val="none" w:sz="0" w:space="0" w:color="auto"/>
            <w:bottom w:val="none" w:sz="0" w:space="0" w:color="auto"/>
            <w:right w:val="none" w:sz="0" w:space="0" w:color="auto"/>
          </w:divBdr>
        </w:div>
      </w:divsChild>
    </w:div>
    <w:div w:id="751778786">
      <w:bodyDiv w:val="1"/>
      <w:marLeft w:val="0"/>
      <w:marRight w:val="0"/>
      <w:marTop w:val="0"/>
      <w:marBottom w:val="0"/>
      <w:divBdr>
        <w:top w:val="none" w:sz="0" w:space="0" w:color="auto"/>
        <w:left w:val="none" w:sz="0" w:space="0" w:color="auto"/>
        <w:bottom w:val="none" w:sz="0" w:space="0" w:color="auto"/>
        <w:right w:val="none" w:sz="0" w:space="0" w:color="auto"/>
      </w:divBdr>
    </w:div>
    <w:div w:id="805006943">
      <w:bodyDiv w:val="1"/>
      <w:marLeft w:val="0"/>
      <w:marRight w:val="0"/>
      <w:marTop w:val="0"/>
      <w:marBottom w:val="0"/>
      <w:divBdr>
        <w:top w:val="none" w:sz="0" w:space="0" w:color="auto"/>
        <w:left w:val="none" w:sz="0" w:space="0" w:color="auto"/>
        <w:bottom w:val="none" w:sz="0" w:space="0" w:color="auto"/>
        <w:right w:val="none" w:sz="0" w:space="0" w:color="auto"/>
      </w:divBdr>
    </w:div>
    <w:div w:id="867260585">
      <w:bodyDiv w:val="1"/>
      <w:marLeft w:val="0"/>
      <w:marRight w:val="0"/>
      <w:marTop w:val="0"/>
      <w:marBottom w:val="0"/>
      <w:divBdr>
        <w:top w:val="none" w:sz="0" w:space="0" w:color="auto"/>
        <w:left w:val="none" w:sz="0" w:space="0" w:color="auto"/>
        <w:bottom w:val="none" w:sz="0" w:space="0" w:color="auto"/>
        <w:right w:val="none" w:sz="0" w:space="0" w:color="auto"/>
      </w:divBdr>
    </w:div>
    <w:div w:id="905720443">
      <w:bodyDiv w:val="1"/>
      <w:marLeft w:val="0"/>
      <w:marRight w:val="0"/>
      <w:marTop w:val="0"/>
      <w:marBottom w:val="0"/>
      <w:divBdr>
        <w:top w:val="none" w:sz="0" w:space="0" w:color="auto"/>
        <w:left w:val="none" w:sz="0" w:space="0" w:color="auto"/>
        <w:bottom w:val="none" w:sz="0" w:space="0" w:color="auto"/>
        <w:right w:val="none" w:sz="0" w:space="0" w:color="auto"/>
      </w:divBdr>
    </w:div>
    <w:div w:id="906114203">
      <w:bodyDiv w:val="1"/>
      <w:marLeft w:val="0"/>
      <w:marRight w:val="0"/>
      <w:marTop w:val="0"/>
      <w:marBottom w:val="0"/>
      <w:divBdr>
        <w:top w:val="none" w:sz="0" w:space="0" w:color="auto"/>
        <w:left w:val="none" w:sz="0" w:space="0" w:color="auto"/>
        <w:bottom w:val="none" w:sz="0" w:space="0" w:color="auto"/>
        <w:right w:val="none" w:sz="0" w:space="0" w:color="auto"/>
      </w:divBdr>
    </w:div>
    <w:div w:id="952248487">
      <w:bodyDiv w:val="1"/>
      <w:marLeft w:val="0"/>
      <w:marRight w:val="0"/>
      <w:marTop w:val="0"/>
      <w:marBottom w:val="0"/>
      <w:divBdr>
        <w:top w:val="none" w:sz="0" w:space="0" w:color="auto"/>
        <w:left w:val="none" w:sz="0" w:space="0" w:color="auto"/>
        <w:bottom w:val="none" w:sz="0" w:space="0" w:color="auto"/>
        <w:right w:val="none" w:sz="0" w:space="0" w:color="auto"/>
      </w:divBdr>
    </w:div>
    <w:div w:id="1143542755">
      <w:bodyDiv w:val="1"/>
      <w:marLeft w:val="0"/>
      <w:marRight w:val="0"/>
      <w:marTop w:val="0"/>
      <w:marBottom w:val="0"/>
      <w:divBdr>
        <w:top w:val="none" w:sz="0" w:space="0" w:color="auto"/>
        <w:left w:val="none" w:sz="0" w:space="0" w:color="auto"/>
        <w:bottom w:val="none" w:sz="0" w:space="0" w:color="auto"/>
        <w:right w:val="none" w:sz="0" w:space="0" w:color="auto"/>
      </w:divBdr>
    </w:div>
    <w:div w:id="1172257016">
      <w:bodyDiv w:val="1"/>
      <w:marLeft w:val="0"/>
      <w:marRight w:val="0"/>
      <w:marTop w:val="0"/>
      <w:marBottom w:val="0"/>
      <w:divBdr>
        <w:top w:val="none" w:sz="0" w:space="0" w:color="auto"/>
        <w:left w:val="none" w:sz="0" w:space="0" w:color="auto"/>
        <w:bottom w:val="none" w:sz="0" w:space="0" w:color="auto"/>
        <w:right w:val="none" w:sz="0" w:space="0" w:color="auto"/>
      </w:divBdr>
    </w:div>
    <w:div w:id="1173763672">
      <w:bodyDiv w:val="1"/>
      <w:marLeft w:val="0"/>
      <w:marRight w:val="0"/>
      <w:marTop w:val="0"/>
      <w:marBottom w:val="0"/>
      <w:divBdr>
        <w:top w:val="none" w:sz="0" w:space="0" w:color="auto"/>
        <w:left w:val="none" w:sz="0" w:space="0" w:color="auto"/>
        <w:bottom w:val="none" w:sz="0" w:space="0" w:color="auto"/>
        <w:right w:val="none" w:sz="0" w:space="0" w:color="auto"/>
      </w:divBdr>
    </w:div>
    <w:div w:id="1199395332">
      <w:bodyDiv w:val="1"/>
      <w:marLeft w:val="0"/>
      <w:marRight w:val="0"/>
      <w:marTop w:val="0"/>
      <w:marBottom w:val="0"/>
      <w:divBdr>
        <w:top w:val="none" w:sz="0" w:space="0" w:color="auto"/>
        <w:left w:val="none" w:sz="0" w:space="0" w:color="auto"/>
        <w:bottom w:val="none" w:sz="0" w:space="0" w:color="auto"/>
        <w:right w:val="none" w:sz="0" w:space="0" w:color="auto"/>
      </w:divBdr>
    </w:div>
    <w:div w:id="1354921376">
      <w:bodyDiv w:val="1"/>
      <w:marLeft w:val="0"/>
      <w:marRight w:val="0"/>
      <w:marTop w:val="0"/>
      <w:marBottom w:val="0"/>
      <w:divBdr>
        <w:top w:val="none" w:sz="0" w:space="0" w:color="auto"/>
        <w:left w:val="none" w:sz="0" w:space="0" w:color="auto"/>
        <w:bottom w:val="none" w:sz="0" w:space="0" w:color="auto"/>
        <w:right w:val="none" w:sz="0" w:space="0" w:color="auto"/>
      </w:divBdr>
    </w:div>
    <w:div w:id="1364549825">
      <w:bodyDiv w:val="1"/>
      <w:marLeft w:val="0"/>
      <w:marRight w:val="0"/>
      <w:marTop w:val="0"/>
      <w:marBottom w:val="0"/>
      <w:divBdr>
        <w:top w:val="none" w:sz="0" w:space="0" w:color="auto"/>
        <w:left w:val="none" w:sz="0" w:space="0" w:color="auto"/>
        <w:bottom w:val="none" w:sz="0" w:space="0" w:color="auto"/>
        <w:right w:val="none" w:sz="0" w:space="0" w:color="auto"/>
      </w:divBdr>
    </w:div>
    <w:div w:id="1499267757">
      <w:bodyDiv w:val="1"/>
      <w:marLeft w:val="0"/>
      <w:marRight w:val="0"/>
      <w:marTop w:val="0"/>
      <w:marBottom w:val="0"/>
      <w:divBdr>
        <w:top w:val="none" w:sz="0" w:space="0" w:color="auto"/>
        <w:left w:val="none" w:sz="0" w:space="0" w:color="auto"/>
        <w:bottom w:val="none" w:sz="0" w:space="0" w:color="auto"/>
        <w:right w:val="none" w:sz="0" w:space="0" w:color="auto"/>
      </w:divBdr>
      <w:divsChild>
        <w:div w:id="2142113665">
          <w:marLeft w:val="0"/>
          <w:marRight w:val="0"/>
          <w:marTop w:val="0"/>
          <w:marBottom w:val="0"/>
          <w:divBdr>
            <w:top w:val="none" w:sz="0" w:space="0" w:color="auto"/>
            <w:left w:val="none" w:sz="0" w:space="0" w:color="auto"/>
            <w:bottom w:val="none" w:sz="0" w:space="0" w:color="auto"/>
            <w:right w:val="none" w:sz="0" w:space="0" w:color="auto"/>
          </w:divBdr>
          <w:divsChild>
            <w:div w:id="771514176">
              <w:marLeft w:val="0"/>
              <w:marRight w:val="0"/>
              <w:marTop w:val="0"/>
              <w:marBottom w:val="0"/>
              <w:divBdr>
                <w:top w:val="none" w:sz="0" w:space="0" w:color="auto"/>
                <w:left w:val="none" w:sz="0" w:space="0" w:color="auto"/>
                <w:bottom w:val="none" w:sz="0" w:space="0" w:color="auto"/>
                <w:right w:val="none" w:sz="0" w:space="0" w:color="auto"/>
              </w:divBdr>
              <w:divsChild>
                <w:div w:id="2055807928">
                  <w:marLeft w:val="0"/>
                  <w:marRight w:val="0"/>
                  <w:marTop w:val="0"/>
                  <w:marBottom w:val="0"/>
                  <w:divBdr>
                    <w:top w:val="none" w:sz="0" w:space="0" w:color="auto"/>
                    <w:left w:val="none" w:sz="0" w:space="0" w:color="auto"/>
                    <w:bottom w:val="none" w:sz="0" w:space="0" w:color="auto"/>
                    <w:right w:val="none" w:sz="0" w:space="0" w:color="auto"/>
                  </w:divBdr>
                </w:div>
                <w:div w:id="1869365837">
                  <w:marLeft w:val="0"/>
                  <w:marRight w:val="0"/>
                  <w:marTop w:val="0"/>
                  <w:marBottom w:val="0"/>
                  <w:divBdr>
                    <w:top w:val="none" w:sz="0" w:space="0" w:color="auto"/>
                    <w:left w:val="none" w:sz="0" w:space="0" w:color="auto"/>
                    <w:bottom w:val="none" w:sz="0" w:space="0" w:color="auto"/>
                    <w:right w:val="none" w:sz="0" w:space="0" w:color="auto"/>
                  </w:divBdr>
                </w:div>
              </w:divsChild>
            </w:div>
            <w:div w:id="833060785">
              <w:marLeft w:val="0"/>
              <w:marRight w:val="0"/>
              <w:marTop w:val="0"/>
              <w:marBottom w:val="0"/>
              <w:divBdr>
                <w:top w:val="none" w:sz="0" w:space="0" w:color="auto"/>
                <w:left w:val="none" w:sz="0" w:space="0" w:color="auto"/>
                <w:bottom w:val="none" w:sz="0" w:space="0" w:color="auto"/>
                <w:right w:val="none" w:sz="0" w:space="0" w:color="auto"/>
              </w:divBdr>
              <w:divsChild>
                <w:div w:id="744181673">
                  <w:marLeft w:val="0"/>
                  <w:marRight w:val="0"/>
                  <w:marTop w:val="0"/>
                  <w:marBottom w:val="0"/>
                  <w:divBdr>
                    <w:top w:val="none" w:sz="0" w:space="0" w:color="auto"/>
                    <w:left w:val="none" w:sz="0" w:space="0" w:color="auto"/>
                    <w:bottom w:val="none" w:sz="0" w:space="0" w:color="auto"/>
                    <w:right w:val="none" w:sz="0" w:space="0" w:color="auto"/>
                  </w:divBdr>
                </w:div>
              </w:divsChild>
            </w:div>
            <w:div w:id="560143660">
              <w:marLeft w:val="0"/>
              <w:marRight w:val="0"/>
              <w:marTop w:val="0"/>
              <w:marBottom w:val="0"/>
              <w:divBdr>
                <w:top w:val="none" w:sz="0" w:space="0" w:color="auto"/>
                <w:left w:val="none" w:sz="0" w:space="0" w:color="auto"/>
                <w:bottom w:val="none" w:sz="0" w:space="0" w:color="auto"/>
                <w:right w:val="none" w:sz="0" w:space="0" w:color="auto"/>
              </w:divBdr>
              <w:divsChild>
                <w:div w:id="1593708109">
                  <w:marLeft w:val="0"/>
                  <w:marRight w:val="0"/>
                  <w:marTop w:val="0"/>
                  <w:marBottom w:val="0"/>
                  <w:divBdr>
                    <w:top w:val="none" w:sz="0" w:space="0" w:color="auto"/>
                    <w:left w:val="none" w:sz="0" w:space="0" w:color="auto"/>
                    <w:bottom w:val="none" w:sz="0" w:space="0" w:color="auto"/>
                    <w:right w:val="none" w:sz="0" w:space="0" w:color="auto"/>
                  </w:divBdr>
                </w:div>
              </w:divsChild>
            </w:div>
            <w:div w:id="28646108">
              <w:marLeft w:val="0"/>
              <w:marRight w:val="0"/>
              <w:marTop w:val="0"/>
              <w:marBottom w:val="0"/>
              <w:divBdr>
                <w:top w:val="none" w:sz="0" w:space="0" w:color="auto"/>
                <w:left w:val="none" w:sz="0" w:space="0" w:color="auto"/>
                <w:bottom w:val="none" w:sz="0" w:space="0" w:color="auto"/>
                <w:right w:val="none" w:sz="0" w:space="0" w:color="auto"/>
              </w:divBdr>
              <w:divsChild>
                <w:div w:id="105450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847248">
      <w:bodyDiv w:val="1"/>
      <w:marLeft w:val="0"/>
      <w:marRight w:val="0"/>
      <w:marTop w:val="0"/>
      <w:marBottom w:val="0"/>
      <w:divBdr>
        <w:top w:val="none" w:sz="0" w:space="0" w:color="auto"/>
        <w:left w:val="none" w:sz="0" w:space="0" w:color="auto"/>
        <w:bottom w:val="none" w:sz="0" w:space="0" w:color="auto"/>
        <w:right w:val="none" w:sz="0" w:space="0" w:color="auto"/>
      </w:divBdr>
    </w:div>
    <w:div w:id="1618638551">
      <w:bodyDiv w:val="1"/>
      <w:marLeft w:val="0"/>
      <w:marRight w:val="0"/>
      <w:marTop w:val="0"/>
      <w:marBottom w:val="0"/>
      <w:divBdr>
        <w:top w:val="none" w:sz="0" w:space="0" w:color="auto"/>
        <w:left w:val="none" w:sz="0" w:space="0" w:color="auto"/>
        <w:bottom w:val="none" w:sz="0" w:space="0" w:color="auto"/>
        <w:right w:val="none" w:sz="0" w:space="0" w:color="auto"/>
      </w:divBdr>
    </w:div>
    <w:div w:id="1680428832">
      <w:bodyDiv w:val="1"/>
      <w:marLeft w:val="0"/>
      <w:marRight w:val="0"/>
      <w:marTop w:val="0"/>
      <w:marBottom w:val="0"/>
      <w:divBdr>
        <w:top w:val="none" w:sz="0" w:space="0" w:color="auto"/>
        <w:left w:val="none" w:sz="0" w:space="0" w:color="auto"/>
        <w:bottom w:val="none" w:sz="0" w:space="0" w:color="auto"/>
        <w:right w:val="none" w:sz="0" w:space="0" w:color="auto"/>
      </w:divBdr>
      <w:divsChild>
        <w:div w:id="1201936125">
          <w:marLeft w:val="-225"/>
          <w:marRight w:val="-225"/>
          <w:marTop w:val="0"/>
          <w:marBottom w:val="0"/>
          <w:divBdr>
            <w:top w:val="none" w:sz="0" w:space="0" w:color="auto"/>
            <w:left w:val="none" w:sz="0" w:space="0" w:color="auto"/>
            <w:bottom w:val="none" w:sz="0" w:space="0" w:color="auto"/>
            <w:right w:val="none" w:sz="0" w:space="0" w:color="auto"/>
          </w:divBdr>
          <w:divsChild>
            <w:div w:id="528837274">
              <w:marLeft w:val="0"/>
              <w:marRight w:val="0"/>
              <w:marTop w:val="0"/>
              <w:marBottom w:val="0"/>
              <w:divBdr>
                <w:top w:val="none" w:sz="0" w:space="0" w:color="auto"/>
                <w:left w:val="none" w:sz="0" w:space="0" w:color="auto"/>
                <w:bottom w:val="none" w:sz="0" w:space="0" w:color="auto"/>
                <w:right w:val="none" w:sz="0" w:space="0" w:color="auto"/>
              </w:divBdr>
              <w:divsChild>
                <w:div w:id="783691730">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Child>
        </w:div>
      </w:divsChild>
    </w:div>
    <w:div w:id="1681540353">
      <w:bodyDiv w:val="1"/>
      <w:marLeft w:val="0"/>
      <w:marRight w:val="0"/>
      <w:marTop w:val="0"/>
      <w:marBottom w:val="0"/>
      <w:divBdr>
        <w:top w:val="none" w:sz="0" w:space="0" w:color="auto"/>
        <w:left w:val="none" w:sz="0" w:space="0" w:color="auto"/>
        <w:bottom w:val="none" w:sz="0" w:space="0" w:color="auto"/>
        <w:right w:val="none" w:sz="0" w:space="0" w:color="auto"/>
      </w:divBdr>
    </w:div>
    <w:div w:id="1757819022">
      <w:bodyDiv w:val="1"/>
      <w:marLeft w:val="0"/>
      <w:marRight w:val="0"/>
      <w:marTop w:val="0"/>
      <w:marBottom w:val="0"/>
      <w:divBdr>
        <w:top w:val="none" w:sz="0" w:space="0" w:color="auto"/>
        <w:left w:val="none" w:sz="0" w:space="0" w:color="auto"/>
        <w:bottom w:val="none" w:sz="0" w:space="0" w:color="auto"/>
        <w:right w:val="none" w:sz="0" w:space="0" w:color="auto"/>
      </w:divBdr>
    </w:div>
    <w:div w:id="1893930804">
      <w:bodyDiv w:val="1"/>
      <w:marLeft w:val="0"/>
      <w:marRight w:val="0"/>
      <w:marTop w:val="0"/>
      <w:marBottom w:val="0"/>
      <w:divBdr>
        <w:top w:val="none" w:sz="0" w:space="0" w:color="auto"/>
        <w:left w:val="none" w:sz="0" w:space="0" w:color="auto"/>
        <w:bottom w:val="none" w:sz="0" w:space="0" w:color="auto"/>
        <w:right w:val="none" w:sz="0" w:space="0" w:color="auto"/>
      </w:divBdr>
    </w:div>
    <w:div w:id="2069571868">
      <w:bodyDiv w:val="1"/>
      <w:marLeft w:val="0"/>
      <w:marRight w:val="0"/>
      <w:marTop w:val="0"/>
      <w:marBottom w:val="0"/>
      <w:divBdr>
        <w:top w:val="none" w:sz="0" w:space="0" w:color="auto"/>
        <w:left w:val="none" w:sz="0" w:space="0" w:color="auto"/>
        <w:bottom w:val="none" w:sz="0" w:space="0" w:color="auto"/>
        <w:right w:val="none" w:sz="0" w:space="0" w:color="auto"/>
      </w:divBdr>
    </w:div>
    <w:div w:id="2109695404">
      <w:bodyDiv w:val="1"/>
      <w:marLeft w:val="0"/>
      <w:marRight w:val="0"/>
      <w:marTop w:val="0"/>
      <w:marBottom w:val="0"/>
      <w:divBdr>
        <w:top w:val="none" w:sz="0" w:space="0" w:color="auto"/>
        <w:left w:val="none" w:sz="0" w:space="0" w:color="auto"/>
        <w:bottom w:val="none" w:sz="0" w:space="0" w:color="auto"/>
        <w:right w:val="none" w:sz="0" w:space="0" w:color="auto"/>
      </w:divBdr>
    </w:div>
    <w:div w:id="2126074778">
      <w:bodyDiv w:val="1"/>
      <w:marLeft w:val="0"/>
      <w:marRight w:val="0"/>
      <w:marTop w:val="0"/>
      <w:marBottom w:val="0"/>
      <w:divBdr>
        <w:top w:val="none" w:sz="0" w:space="0" w:color="auto"/>
        <w:left w:val="none" w:sz="0" w:space="0" w:color="auto"/>
        <w:bottom w:val="none" w:sz="0" w:space="0" w:color="auto"/>
        <w:right w:val="none" w:sz="0" w:space="0" w:color="auto"/>
      </w:divBdr>
    </w:div>
    <w:div w:id="213906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18" Type="http://schemas.openxmlformats.org/officeDocument/2006/relationships/image" Target="media/image6.jpe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image" Target="media/image1.jpeg"/><Relationship Id="rId12" Type="http://schemas.microsoft.com/office/2007/relationships/diagramDrawing" Target="diagrams/drawing1.xml"/><Relationship Id="rId17" Type="http://schemas.openxmlformats.org/officeDocument/2006/relationships/oleObject" Target="embeddings/oleObject1.bin"/><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Colors" Target="diagrams/colors1.xml"/><Relationship Id="rId24" Type="http://schemas.openxmlformats.org/officeDocument/2006/relationships/image" Target="media/image12.png"/><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image" Target="media/image11.png"/><Relationship Id="rId10" Type="http://schemas.openxmlformats.org/officeDocument/2006/relationships/diagramQuickStyle" Target="diagrams/quickStyle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diagramLayout" Target="diagrams/layout1.xm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06A356A-8521-4440-89B8-DA5D4A8DF9D1}" type="doc">
      <dgm:prSet loTypeId="urn:microsoft.com/office/officeart/2005/8/layout/cycle2" loCatId="cycle" qsTypeId="urn:microsoft.com/office/officeart/2005/8/quickstyle/simple3" qsCatId="simple" csTypeId="urn:microsoft.com/office/officeart/2005/8/colors/colorful1" csCatId="colorful" phldr="1"/>
      <dgm:spPr/>
      <dgm:t>
        <a:bodyPr/>
        <a:lstStyle/>
        <a:p>
          <a:endParaRPr lang="en-US"/>
        </a:p>
      </dgm:t>
    </dgm:pt>
    <dgm:pt modelId="{2B85BA61-6004-4826-AECC-27521863DE88}">
      <dgm:prSet phldrT="[Text]"/>
      <dgm:spPr/>
      <dgm:t>
        <a:bodyPr/>
        <a:lstStyle/>
        <a:p>
          <a:pPr algn="ctr"/>
          <a:r>
            <a:rPr lang="en-US" dirty="0">
              <a:latin typeface="Arial" panose="020B0604020202020204" pitchFamily="34" charset="0"/>
              <a:cs typeface="Arial" panose="020B0604020202020204" pitchFamily="34" charset="0"/>
            </a:rPr>
            <a:t>Project Initiation</a:t>
          </a:r>
        </a:p>
      </dgm:t>
    </dgm:pt>
    <dgm:pt modelId="{55F2C6D7-2AB7-4518-AB6E-384C50F7D547}" type="parTrans" cxnId="{8E3ABB08-BCCE-4B4A-9823-9BB06F8A3169}">
      <dgm:prSet/>
      <dgm:spPr/>
      <dgm:t>
        <a:bodyPr/>
        <a:lstStyle/>
        <a:p>
          <a:pPr algn="ctr"/>
          <a:endParaRPr lang="en-US"/>
        </a:p>
      </dgm:t>
    </dgm:pt>
    <dgm:pt modelId="{727694F9-9450-4A25-9364-5CD15D07D161}" type="sibTrans" cxnId="{8E3ABB08-BCCE-4B4A-9823-9BB06F8A3169}">
      <dgm:prSet/>
      <dgm:spPr/>
      <dgm:t>
        <a:bodyPr/>
        <a:lstStyle/>
        <a:p>
          <a:pPr algn="ctr"/>
          <a:endParaRPr lang="en-US"/>
        </a:p>
      </dgm:t>
    </dgm:pt>
    <dgm:pt modelId="{DBE00029-2ABC-4225-9D41-44284884F208}">
      <dgm:prSet phldrT="[Text]"/>
      <dgm:spPr/>
      <dgm:t>
        <a:bodyPr/>
        <a:lstStyle/>
        <a:p>
          <a:pPr algn="ctr"/>
          <a:r>
            <a:rPr lang="en-US" dirty="0">
              <a:latin typeface="Arial" panose="020B0604020202020204" pitchFamily="34" charset="0"/>
              <a:cs typeface="Arial" panose="020B0604020202020204" pitchFamily="34" charset="0"/>
            </a:rPr>
            <a:t>Project Planning</a:t>
          </a:r>
        </a:p>
      </dgm:t>
    </dgm:pt>
    <dgm:pt modelId="{ADEA6019-EA6C-46AA-B001-355E6688C749}" type="parTrans" cxnId="{D8B439E4-70F5-4556-955B-E213E17F5569}">
      <dgm:prSet/>
      <dgm:spPr/>
      <dgm:t>
        <a:bodyPr/>
        <a:lstStyle/>
        <a:p>
          <a:pPr algn="ctr"/>
          <a:endParaRPr lang="en-US"/>
        </a:p>
      </dgm:t>
    </dgm:pt>
    <dgm:pt modelId="{CBF4A020-6894-461E-8506-E673B5243ADB}" type="sibTrans" cxnId="{D8B439E4-70F5-4556-955B-E213E17F5569}">
      <dgm:prSet/>
      <dgm:spPr/>
      <dgm:t>
        <a:bodyPr/>
        <a:lstStyle/>
        <a:p>
          <a:pPr algn="ctr"/>
          <a:endParaRPr lang="en-US"/>
        </a:p>
      </dgm:t>
    </dgm:pt>
    <dgm:pt modelId="{F2C3E400-322A-4966-A9F9-90B85236A989}">
      <dgm:prSet phldrT="[Text]"/>
      <dgm:spPr/>
      <dgm:t>
        <a:bodyPr/>
        <a:lstStyle/>
        <a:p>
          <a:pPr algn="ctr"/>
          <a:r>
            <a:rPr lang="en-US" dirty="0">
              <a:latin typeface="Arial" panose="020B0604020202020204" pitchFamily="34" charset="0"/>
              <a:cs typeface="Arial" panose="020B0604020202020204" pitchFamily="34" charset="0"/>
            </a:rPr>
            <a:t>Project Execution</a:t>
          </a:r>
        </a:p>
      </dgm:t>
    </dgm:pt>
    <dgm:pt modelId="{50D51C1C-3756-4FB9-8993-F1EBCDF565FC}" type="parTrans" cxnId="{8FC966E1-7FA9-4487-9C6E-61BC80E524D4}">
      <dgm:prSet/>
      <dgm:spPr/>
      <dgm:t>
        <a:bodyPr/>
        <a:lstStyle/>
        <a:p>
          <a:pPr algn="ctr"/>
          <a:endParaRPr lang="en-US"/>
        </a:p>
      </dgm:t>
    </dgm:pt>
    <dgm:pt modelId="{1B03EE02-3AC8-4142-9B2D-D8B8B350E1E5}" type="sibTrans" cxnId="{8FC966E1-7FA9-4487-9C6E-61BC80E524D4}">
      <dgm:prSet/>
      <dgm:spPr/>
      <dgm:t>
        <a:bodyPr/>
        <a:lstStyle/>
        <a:p>
          <a:pPr algn="ctr"/>
          <a:endParaRPr lang="en-US"/>
        </a:p>
      </dgm:t>
    </dgm:pt>
    <dgm:pt modelId="{4864469D-2224-4E3F-9D35-57629A08ADC7}">
      <dgm:prSet phldrT="[Text]"/>
      <dgm:spPr/>
      <dgm:t>
        <a:bodyPr/>
        <a:lstStyle/>
        <a:p>
          <a:pPr algn="ctr"/>
          <a:r>
            <a:rPr lang="en-US" dirty="0">
              <a:latin typeface="Arial" panose="020B0604020202020204" pitchFamily="34" charset="0"/>
              <a:cs typeface="Arial" panose="020B0604020202020204" pitchFamily="34" charset="0"/>
            </a:rPr>
            <a:t>Project Closure</a:t>
          </a:r>
        </a:p>
      </dgm:t>
    </dgm:pt>
    <dgm:pt modelId="{FEA0312B-F8FB-45AD-9C2B-2D5A63655886}" type="parTrans" cxnId="{453B5E79-8351-4399-807D-DB648CCCFB66}">
      <dgm:prSet/>
      <dgm:spPr/>
      <dgm:t>
        <a:bodyPr/>
        <a:lstStyle/>
        <a:p>
          <a:pPr algn="ctr"/>
          <a:endParaRPr lang="en-US"/>
        </a:p>
      </dgm:t>
    </dgm:pt>
    <dgm:pt modelId="{BA597E60-7F45-4130-BDA5-08B3B8BEC26B}" type="sibTrans" cxnId="{453B5E79-8351-4399-807D-DB648CCCFB66}">
      <dgm:prSet/>
      <dgm:spPr/>
      <dgm:t>
        <a:bodyPr/>
        <a:lstStyle/>
        <a:p>
          <a:pPr algn="ctr"/>
          <a:endParaRPr lang="en-US"/>
        </a:p>
      </dgm:t>
    </dgm:pt>
    <dgm:pt modelId="{D035ECA0-88B7-4A91-8C1F-072115C8F1DA}" type="pres">
      <dgm:prSet presAssocID="{C06A356A-8521-4440-89B8-DA5D4A8DF9D1}" presName="cycle" presStyleCnt="0">
        <dgm:presLayoutVars>
          <dgm:dir/>
          <dgm:resizeHandles val="exact"/>
        </dgm:presLayoutVars>
      </dgm:prSet>
      <dgm:spPr/>
    </dgm:pt>
    <dgm:pt modelId="{6B45DC8D-222A-4264-8114-818138A67F74}" type="pres">
      <dgm:prSet presAssocID="{2B85BA61-6004-4826-AECC-27521863DE88}" presName="node" presStyleLbl="node1" presStyleIdx="0" presStyleCnt="4">
        <dgm:presLayoutVars>
          <dgm:bulletEnabled val="1"/>
        </dgm:presLayoutVars>
      </dgm:prSet>
      <dgm:spPr/>
    </dgm:pt>
    <dgm:pt modelId="{3FABF123-46C7-407C-86E9-D0C7932618A7}" type="pres">
      <dgm:prSet presAssocID="{727694F9-9450-4A25-9364-5CD15D07D161}" presName="sibTrans" presStyleLbl="sibTrans2D1" presStyleIdx="0" presStyleCnt="4"/>
      <dgm:spPr/>
    </dgm:pt>
    <dgm:pt modelId="{7F34FC71-0883-402C-A62F-8C80835FCF7F}" type="pres">
      <dgm:prSet presAssocID="{727694F9-9450-4A25-9364-5CD15D07D161}" presName="connectorText" presStyleLbl="sibTrans2D1" presStyleIdx="0" presStyleCnt="4"/>
      <dgm:spPr/>
    </dgm:pt>
    <dgm:pt modelId="{170FCC2B-627F-4189-8EA0-675024B52A50}" type="pres">
      <dgm:prSet presAssocID="{DBE00029-2ABC-4225-9D41-44284884F208}" presName="node" presStyleLbl="node1" presStyleIdx="1" presStyleCnt="4">
        <dgm:presLayoutVars>
          <dgm:bulletEnabled val="1"/>
        </dgm:presLayoutVars>
      </dgm:prSet>
      <dgm:spPr/>
    </dgm:pt>
    <dgm:pt modelId="{D3A92EAE-D180-4642-9357-B9F80550191F}" type="pres">
      <dgm:prSet presAssocID="{CBF4A020-6894-461E-8506-E673B5243ADB}" presName="sibTrans" presStyleLbl="sibTrans2D1" presStyleIdx="1" presStyleCnt="4"/>
      <dgm:spPr/>
    </dgm:pt>
    <dgm:pt modelId="{5D5A3060-BC0C-428C-9764-F8E0BBFA643B}" type="pres">
      <dgm:prSet presAssocID="{CBF4A020-6894-461E-8506-E673B5243ADB}" presName="connectorText" presStyleLbl="sibTrans2D1" presStyleIdx="1" presStyleCnt="4"/>
      <dgm:spPr/>
    </dgm:pt>
    <dgm:pt modelId="{32479FD8-9000-4FE1-8CE3-65405E078EA1}" type="pres">
      <dgm:prSet presAssocID="{F2C3E400-322A-4966-A9F9-90B85236A989}" presName="node" presStyleLbl="node1" presStyleIdx="2" presStyleCnt="4">
        <dgm:presLayoutVars>
          <dgm:bulletEnabled val="1"/>
        </dgm:presLayoutVars>
      </dgm:prSet>
      <dgm:spPr/>
    </dgm:pt>
    <dgm:pt modelId="{CB055C1C-6DD7-41DC-8DB9-A0CCEF7EF856}" type="pres">
      <dgm:prSet presAssocID="{1B03EE02-3AC8-4142-9B2D-D8B8B350E1E5}" presName="sibTrans" presStyleLbl="sibTrans2D1" presStyleIdx="2" presStyleCnt="4"/>
      <dgm:spPr/>
    </dgm:pt>
    <dgm:pt modelId="{81BA8AA7-C9A4-44E5-A494-50B4F23F37A3}" type="pres">
      <dgm:prSet presAssocID="{1B03EE02-3AC8-4142-9B2D-D8B8B350E1E5}" presName="connectorText" presStyleLbl="sibTrans2D1" presStyleIdx="2" presStyleCnt="4"/>
      <dgm:spPr/>
    </dgm:pt>
    <dgm:pt modelId="{A7017AED-3534-4480-92E3-5A9D4ACDFE22}" type="pres">
      <dgm:prSet presAssocID="{4864469D-2224-4E3F-9D35-57629A08ADC7}" presName="node" presStyleLbl="node1" presStyleIdx="3" presStyleCnt="4">
        <dgm:presLayoutVars>
          <dgm:bulletEnabled val="1"/>
        </dgm:presLayoutVars>
      </dgm:prSet>
      <dgm:spPr/>
    </dgm:pt>
    <dgm:pt modelId="{264B4053-B071-43A7-8D3F-9148613D3881}" type="pres">
      <dgm:prSet presAssocID="{BA597E60-7F45-4130-BDA5-08B3B8BEC26B}" presName="sibTrans" presStyleLbl="sibTrans2D1" presStyleIdx="3" presStyleCnt="4"/>
      <dgm:spPr/>
    </dgm:pt>
    <dgm:pt modelId="{5AB69FFA-D380-4117-9E8A-E1DD3D8744F1}" type="pres">
      <dgm:prSet presAssocID="{BA597E60-7F45-4130-BDA5-08B3B8BEC26B}" presName="connectorText" presStyleLbl="sibTrans2D1" presStyleIdx="3" presStyleCnt="4"/>
      <dgm:spPr/>
    </dgm:pt>
  </dgm:ptLst>
  <dgm:cxnLst>
    <dgm:cxn modelId="{C343A005-E5F0-4138-BFDE-234175B8CEB3}" type="presOf" srcId="{2B85BA61-6004-4826-AECC-27521863DE88}" destId="{6B45DC8D-222A-4264-8114-818138A67F74}" srcOrd="0" destOrd="0" presId="urn:microsoft.com/office/officeart/2005/8/layout/cycle2"/>
    <dgm:cxn modelId="{8E3ABB08-BCCE-4B4A-9823-9BB06F8A3169}" srcId="{C06A356A-8521-4440-89B8-DA5D4A8DF9D1}" destId="{2B85BA61-6004-4826-AECC-27521863DE88}" srcOrd="0" destOrd="0" parTransId="{55F2C6D7-2AB7-4518-AB6E-384C50F7D547}" sibTransId="{727694F9-9450-4A25-9364-5CD15D07D161}"/>
    <dgm:cxn modelId="{D8F44210-CA96-41A1-A001-13A9FBF4B457}" type="presOf" srcId="{F2C3E400-322A-4966-A9F9-90B85236A989}" destId="{32479FD8-9000-4FE1-8CE3-65405E078EA1}" srcOrd="0" destOrd="0" presId="urn:microsoft.com/office/officeart/2005/8/layout/cycle2"/>
    <dgm:cxn modelId="{761E3213-0703-4D5D-BF9D-394F403B97BD}" type="presOf" srcId="{1B03EE02-3AC8-4142-9B2D-D8B8B350E1E5}" destId="{81BA8AA7-C9A4-44E5-A494-50B4F23F37A3}" srcOrd="1" destOrd="0" presId="urn:microsoft.com/office/officeart/2005/8/layout/cycle2"/>
    <dgm:cxn modelId="{CD6A1C1D-5A13-40D5-88CD-B9DDFB5A3AA0}" type="presOf" srcId="{727694F9-9450-4A25-9364-5CD15D07D161}" destId="{3FABF123-46C7-407C-86E9-D0C7932618A7}" srcOrd="0" destOrd="0" presId="urn:microsoft.com/office/officeart/2005/8/layout/cycle2"/>
    <dgm:cxn modelId="{3EA0325A-7B39-4BBE-A47B-2F33A0291BA9}" type="presOf" srcId="{CBF4A020-6894-461E-8506-E673B5243ADB}" destId="{D3A92EAE-D180-4642-9357-B9F80550191F}" srcOrd="0" destOrd="0" presId="urn:microsoft.com/office/officeart/2005/8/layout/cycle2"/>
    <dgm:cxn modelId="{0A46445A-2F42-4C76-8758-A96F28F5EF70}" type="presOf" srcId="{4864469D-2224-4E3F-9D35-57629A08ADC7}" destId="{A7017AED-3534-4480-92E3-5A9D4ACDFE22}" srcOrd="0" destOrd="0" presId="urn:microsoft.com/office/officeart/2005/8/layout/cycle2"/>
    <dgm:cxn modelId="{A855726B-0DD6-4BEF-B66C-DC22933091CC}" type="presOf" srcId="{BA597E60-7F45-4130-BDA5-08B3B8BEC26B}" destId="{264B4053-B071-43A7-8D3F-9148613D3881}" srcOrd="0" destOrd="0" presId="urn:microsoft.com/office/officeart/2005/8/layout/cycle2"/>
    <dgm:cxn modelId="{499D1371-5053-4622-BACC-628793767E5D}" type="presOf" srcId="{C06A356A-8521-4440-89B8-DA5D4A8DF9D1}" destId="{D035ECA0-88B7-4A91-8C1F-072115C8F1DA}" srcOrd="0" destOrd="0" presId="urn:microsoft.com/office/officeart/2005/8/layout/cycle2"/>
    <dgm:cxn modelId="{453B5E79-8351-4399-807D-DB648CCCFB66}" srcId="{C06A356A-8521-4440-89B8-DA5D4A8DF9D1}" destId="{4864469D-2224-4E3F-9D35-57629A08ADC7}" srcOrd="3" destOrd="0" parTransId="{FEA0312B-F8FB-45AD-9C2B-2D5A63655886}" sibTransId="{BA597E60-7F45-4130-BDA5-08B3B8BEC26B}"/>
    <dgm:cxn modelId="{6E49178F-F9D9-4577-9B52-F9E888AA2273}" type="presOf" srcId="{727694F9-9450-4A25-9364-5CD15D07D161}" destId="{7F34FC71-0883-402C-A62F-8C80835FCF7F}" srcOrd="1" destOrd="0" presId="urn:microsoft.com/office/officeart/2005/8/layout/cycle2"/>
    <dgm:cxn modelId="{8E835592-48BB-4982-9E3A-86905A09B087}" type="presOf" srcId="{DBE00029-2ABC-4225-9D41-44284884F208}" destId="{170FCC2B-627F-4189-8EA0-675024B52A50}" srcOrd="0" destOrd="0" presId="urn:microsoft.com/office/officeart/2005/8/layout/cycle2"/>
    <dgm:cxn modelId="{BFC49E95-7ABF-412F-BD0D-628C3501DA68}" type="presOf" srcId="{BA597E60-7F45-4130-BDA5-08B3B8BEC26B}" destId="{5AB69FFA-D380-4117-9E8A-E1DD3D8744F1}" srcOrd="1" destOrd="0" presId="urn:microsoft.com/office/officeart/2005/8/layout/cycle2"/>
    <dgm:cxn modelId="{8FC966E1-7FA9-4487-9C6E-61BC80E524D4}" srcId="{C06A356A-8521-4440-89B8-DA5D4A8DF9D1}" destId="{F2C3E400-322A-4966-A9F9-90B85236A989}" srcOrd="2" destOrd="0" parTransId="{50D51C1C-3756-4FB9-8993-F1EBCDF565FC}" sibTransId="{1B03EE02-3AC8-4142-9B2D-D8B8B350E1E5}"/>
    <dgm:cxn modelId="{D8B439E4-70F5-4556-955B-E213E17F5569}" srcId="{C06A356A-8521-4440-89B8-DA5D4A8DF9D1}" destId="{DBE00029-2ABC-4225-9D41-44284884F208}" srcOrd="1" destOrd="0" parTransId="{ADEA6019-EA6C-46AA-B001-355E6688C749}" sibTransId="{CBF4A020-6894-461E-8506-E673B5243ADB}"/>
    <dgm:cxn modelId="{11F0A2F5-F266-4DB9-8758-C5DB5BB94554}" type="presOf" srcId="{CBF4A020-6894-461E-8506-E673B5243ADB}" destId="{5D5A3060-BC0C-428C-9764-F8E0BBFA643B}" srcOrd="1" destOrd="0" presId="urn:microsoft.com/office/officeart/2005/8/layout/cycle2"/>
    <dgm:cxn modelId="{6D08C8F6-0F90-4196-9982-E018556207A6}" type="presOf" srcId="{1B03EE02-3AC8-4142-9B2D-D8B8B350E1E5}" destId="{CB055C1C-6DD7-41DC-8DB9-A0CCEF7EF856}" srcOrd="0" destOrd="0" presId="urn:microsoft.com/office/officeart/2005/8/layout/cycle2"/>
    <dgm:cxn modelId="{6AE407FD-74F9-47B9-AD7D-2A5B7440AF7B}" type="presParOf" srcId="{D035ECA0-88B7-4A91-8C1F-072115C8F1DA}" destId="{6B45DC8D-222A-4264-8114-818138A67F74}" srcOrd="0" destOrd="0" presId="urn:microsoft.com/office/officeart/2005/8/layout/cycle2"/>
    <dgm:cxn modelId="{29ACA8B0-80B6-47CA-B6E7-9386904CB974}" type="presParOf" srcId="{D035ECA0-88B7-4A91-8C1F-072115C8F1DA}" destId="{3FABF123-46C7-407C-86E9-D0C7932618A7}" srcOrd="1" destOrd="0" presId="urn:microsoft.com/office/officeart/2005/8/layout/cycle2"/>
    <dgm:cxn modelId="{A1F6A07D-C78E-49EE-9FB0-BFC88C526182}" type="presParOf" srcId="{3FABF123-46C7-407C-86E9-D0C7932618A7}" destId="{7F34FC71-0883-402C-A62F-8C80835FCF7F}" srcOrd="0" destOrd="0" presId="urn:microsoft.com/office/officeart/2005/8/layout/cycle2"/>
    <dgm:cxn modelId="{F46B3959-1E17-4BC9-AFD8-36CE0E5CF998}" type="presParOf" srcId="{D035ECA0-88B7-4A91-8C1F-072115C8F1DA}" destId="{170FCC2B-627F-4189-8EA0-675024B52A50}" srcOrd="2" destOrd="0" presId="urn:microsoft.com/office/officeart/2005/8/layout/cycle2"/>
    <dgm:cxn modelId="{B87D75A3-A7CE-45EA-BB2D-D3F299A83CF1}" type="presParOf" srcId="{D035ECA0-88B7-4A91-8C1F-072115C8F1DA}" destId="{D3A92EAE-D180-4642-9357-B9F80550191F}" srcOrd="3" destOrd="0" presId="urn:microsoft.com/office/officeart/2005/8/layout/cycle2"/>
    <dgm:cxn modelId="{3281B638-EBF1-4A8E-BA12-CE5607640458}" type="presParOf" srcId="{D3A92EAE-D180-4642-9357-B9F80550191F}" destId="{5D5A3060-BC0C-428C-9764-F8E0BBFA643B}" srcOrd="0" destOrd="0" presId="urn:microsoft.com/office/officeart/2005/8/layout/cycle2"/>
    <dgm:cxn modelId="{9B2B7E20-FB03-4FD1-A7EF-3DE43860D84A}" type="presParOf" srcId="{D035ECA0-88B7-4A91-8C1F-072115C8F1DA}" destId="{32479FD8-9000-4FE1-8CE3-65405E078EA1}" srcOrd="4" destOrd="0" presId="urn:microsoft.com/office/officeart/2005/8/layout/cycle2"/>
    <dgm:cxn modelId="{0D424871-E486-4BDF-BF11-1B2F25DCFD70}" type="presParOf" srcId="{D035ECA0-88B7-4A91-8C1F-072115C8F1DA}" destId="{CB055C1C-6DD7-41DC-8DB9-A0CCEF7EF856}" srcOrd="5" destOrd="0" presId="urn:microsoft.com/office/officeart/2005/8/layout/cycle2"/>
    <dgm:cxn modelId="{153417FB-2FC4-42FC-AA8D-A13E57FC5163}" type="presParOf" srcId="{CB055C1C-6DD7-41DC-8DB9-A0CCEF7EF856}" destId="{81BA8AA7-C9A4-44E5-A494-50B4F23F37A3}" srcOrd="0" destOrd="0" presId="urn:microsoft.com/office/officeart/2005/8/layout/cycle2"/>
    <dgm:cxn modelId="{FB8E2A50-3B8C-4340-B5E9-A389B6C297B2}" type="presParOf" srcId="{D035ECA0-88B7-4A91-8C1F-072115C8F1DA}" destId="{A7017AED-3534-4480-92E3-5A9D4ACDFE22}" srcOrd="6" destOrd="0" presId="urn:microsoft.com/office/officeart/2005/8/layout/cycle2"/>
    <dgm:cxn modelId="{79454AE0-2013-4621-9E4F-AB8F73E0B857}" type="presParOf" srcId="{D035ECA0-88B7-4A91-8C1F-072115C8F1DA}" destId="{264B4053-B071-43A7-8D3F-9148613D3881}" srcOrd="7" destOrd="0" presId="urn:microsoft.com/office/officeart/2005/8/layout/cycle2"/>
    <dgm:cxn modelId="{2E93A339-1A1F-4F00-A2F3-07725203D71F}" type="presParOf" srcId="{264B4053-B071-43A7-8D3F-9148613D3881}" destId="{5AB69FFA-D380-4117-9E8A-E1DD3D8744F1}" srcOrd="0" destOrd="0" presId="urn:microsoft.com/office/officeart/2005/8/layout/cycle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45DC8D-222A-4264-8114-818138A67F74}">
      <dsp:nvSpPr>
        <dsp:cNvPr id="0" name=""/>
        <dsp:cNvSpPr/>
      </dsp:nvSpPr>
      <dsp:spPr>
        <a:xfrm>
          <a:off x="1129439" y="196"/>
          <a:ext cx="864810" cy="864810"/>
        </a:xfrm>
        <a:prstGeom prst="ellipse">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dirty="0">
              <a:latin typeface="Arial" panose="020B0604020202020204" pitchFamily="34" charset="0"/>
              <a:cs typeface="Arial" panose="020B0604020202020204" pitchFamily="34" charset="0"/>
            </a:rPr>
            <a:t>Project Initiation</a:t>
          </a:r>
        </a:p>
      </dsp:txBody>
      <dsp:txXfrm>
        <a:off x="1256087" y="126844"/>
        <a:ext cx="611514" cy="611514"/>
      </dsp:txXfrm>
    </dsp:sp>
    <dsp:sp modelId="{3FABF123-46C7-407C-86E9-D0C7932618A7}">
      <dsp:nvSpPr>
        <dsp:cNvPr id="0" name=""/>
        <dsp:cNvSpPr/>
      </dsp:nvSpPr>
      <dsp:spPr>
        <a:xfrm rot="2700000">
          <a:off x="1901567" y="741866"/>
          <a:ext cx="230957" cy="291873"/>
        </a:xfrm>
        <a:prstGeom prst="rightArrow">
          <a:avLst>
            <a:gd name="adj1" fmla="val 60000"/>
            <a:gd name="adj2" fmla="val 50000"/>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1911714" y="775744"/>
        <a:ext cx="161670" cy="175123"/>
      </dsp:txXfrm>
    </dsp:sp>
    <dsp:sp modelId="{170FCC2B-627F-4189-8EA0-675024B52A50}">
      <dsp:nvSpPr>
        <dsp:cNvPr id="0" name=""/>
        <dsp:cNvSpPr/>
      </dsp:nvSpPr>
      <dsp:spPr>
        <a:xfrm>
          <a:off x="2049087" y="919844"/>
          <a:ext cx="864810" cy="864810"/>
        </a:xfrm>
        <a:prstGeom prst="ellipse">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dirty="0">
              <a:latin typeface="Arial" panose="020B0604020202020204" pitchFamily="34" charset="0"/>
              <a:cs typeface="Arial" panose="020B0604020202020204" pitchFamily="34" charset="0"/>
            </a:rPr>
            <a:t>Project Planning</a:t>
          </a:r>
        </a:p>
      </dsp:txBody>
      <dsp:txXfrm>
        <a:off x="2175735" y="1046492"/>
        <a:ext cx="611514" cy="611514"/>
      </dsp:txXfrm>
    </dsp:sp>
    <dsp:sp modelId="{D3A92EAE-D180-4642-9357-B9F80550191F}">
      <dsp:nvSpPr>
        <dsp:cNvPr id="0" name=""/>
        <dsp:cNvSpPr/>
      </dsp:nvSpPr>
      <dsp:spPr>
        <a:xfrm rot="8100000">
          <a:off x="1910811" y="1661514"/>
          <a:ext cx="230957" cy="291873"/>
        </a:xfrm>
        <a:prstGeom prst="rightArrow">
          <a:avLst>
            <a:gd name="adj1" fmla="val 60000"/>
            <a:gd name="adj2" fmla="val 50000"/>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1969951" y="1695392"/>
        <a:ext cx="161670" cy="175123"/>
      </dsp:txXfrm>
    </dsp:sp>
    <dsp:sp modelId="{32479FD8-9000-4FE1-8CE3-65405E078EA1}">
      <dsp:nvSpPr>
        <dsp:cNvPr id="0" name=""/>
        <dsp:cNvSpPr/>
      </dsp:nvSpPr>
      <dsp:spPr>
        <a:xfrm>
          <a:off x="1129439" y="1839492"/>
          <a:ext cx="864810" cy="864810"/>
        </a:xfrm>
        <a:prstGeom prst="ellipse">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dirty="0">
              <a:latin typeface="Arial" panose="020B0604020202020204" pitchFamily="34" charset="0"/>
              <a:cs typeface="Arial" panose="020B0604020202020204" pitchFamily="34" charset="0"/>
            </a:rPr>
            <a:t>Project Execution</a:t>
          </a:r>
        </a:p>
      </dsp:txBody>
      <dsp:txXfrm>
        <a:off x="1256087" y="1966140"/>
        <a:ext cx="611514" cy="611514"/>
      </dsp:txXfrm>
    </dsp:sp>
    <dsp:sp modelId="{CB055C1C-6DD7-41DC-8DB9-A0CCEF7EF856}">
      <dsp:nvSpPr>
        <dsp:cNvPr id="0" name=""/>
        <dsp:cNvSpPr/>
      </dsp:nvSpPr>
      <dsp:spPr>
        <a:xfrm rot="13500000">
          <a:off x="991163" y="1670758"/>
          <a:ext cx="230957" cy="291873"/>
        </a:xfrm>
        <a:prstGeom prst="rightArrow">
          <a:avLst>
            <a:gd name="adj1" fmla="val 60000"/>
            <a:gd name="adj2" fmla="val 50000"/>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1050303" y="1753630"/>
        <a:ext cx="161670" cy="175123"/>
      </dsp:txXfrm>
    </dsp:sp>
    <dsp:sp modelId="{A7017AED-3534-4480-92E3-5A9D4ACDFE22}">
      <dsp:nvSpPr>
        <dsp:cNvPr id="0" name=""/>
        <dsp:cNvSpPr/>
      </dsp:nvSpPr>
      <dsp:spPr>
        <a:xfrm>
          <a:off x="209791" y="919844"/>
          <a:ext cx="864810" cy="864810"/>
        </a:xfrm>
        <a:prstGeom prst="ellipse">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dirty="0">
              <a:latin typeface="Arial" panose="020B0604020202020204" pitchFamily="34" charset="0"/>
              <a:cs typeface="Arial" panose="020B0604020202020204" pitchFamily="34" charset="0"/>
            </a:rPr>
            <a:t>Project Closure</a:t>
          </a:r>
        </a:p>
      </dsp:txBody>
      <dsp:txXfrm>
        <a:off x="336439" y="1046492"/>
        <a:ext cx="611514" cy="611514"/>
      </dsp:txXfrm>
    </dsp:sp>
    <dsp:sp modelId="{264B4053-B071-43A7-8D3F-9148613D3881}">
      <dsp:nvSpPr>
        <dsp:cNvPr id="0" name=""/>
        <dsp:cNvSpPr/>
      </dsp:nvSpPr>
      <dsp:spPr>
        <a:xfrm rot="18900000">
          <a:off x="981919" y="751110"/>
          <a:ext cx="230957" cy="291873"/>
        </a:xfrm>
        <a:prstGeom prst="rightArrow">
          <a:avLst>
            <a:gd name="adj1" fmla="val 60000"/>
            <a:gd name="adj2" fmla="val 50000"/>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992066" y="833982"/>
        <a:ext cx="161670" cy="175123"/>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2E24C041E619D409542A2B91BD9EEA7"/>
        <w:category>
          <w:name w:val="General"/>
          <w:gallery w:val="placeholder"/>
        </w:category>
        <w:types>
          <w:type w:val="bbPlcHdr"/>
        </w:types>
        <w:behaviors>
          <w:behavior w:val="content"/>
        </w:behaviors>
        <w:guid w:val="{0F450B45-2A46-CC4A-AF76-09E4BD7DFDAC}"/>
      </w:docPartPr>
      <w:docPartBody>
        <w:p w:rsidR="00000000" w:rsidRDefault="000B0701">
          <w:r w:rsidRPr="005334FF">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altName w:val="Sylfaen"/>
    <w:panose1 w:val="020B0604020202020204"/>
    <w:charset w:val="00"/>
    <w:family w:val="swiss"/>
    <w:pitch w:val="variable"/>
    <w:sig w:usb0="E4002EFF" w:usb1="C000E47F" w:usb2="00000009" w:usb3="00000000" w:csb0="000001FF" w:csb1="00000000"/>
  </w:font>
  <w:font w:name="Calibri">
    <w:panose1 w:val="020F05020202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701"/>
    <w:rsid w:val="000B07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B070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2B8FCF5-63EB-F64E-8FCB-5C8BD765174B}">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975992744&quot;:{&quot;referencesIds&quot;:[&quot;doc:5eea5c58e4b0429e02babd65&quot;],&quot;referencesOptions&quot;:{&quot;doc:5eea5c58e4b0429e02babd65&quot;:{&quot;author&quot;:true,&quot;year&quot;:true,&quot;pageReplace&quot;:&quot;&quot;,&quot;prefix&quot;:&quot;&quot;,&quot;suffix&quot;:&quot;&quot;}},&quot;hasBrokenReferences&quot;:false,&quot;hasManualEdits&quot;:false,&quot;citationType&quot;:&quot;inline&quot;,&quot;id&quot;:-975992744,&quot;citationText&quot;:&quot;&lt;span style=\&quot;font-family:Arial;font-size:18.666666666666664px;color:#000000\&quot;&gt;(Management: perspective and practice. )&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SWANSEA CAMPUS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73F366-41C2-8044-AF72-8E2EB609F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3165</Words>
  <Characters>18042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BUSINESS WALES COVID -19 SUPPORT FOR BUSINESSES.</vt:lpstr>
    </vt:vector>
  </TitlesOfParts>
  <Company>UWTSD</Company>
  <LinksUpToDate>false</LinksUpToDate>
  <CharactersWithSpaces>21165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WALES COVID -19 SUPPORT FOR BUSINESSES.</dc:title>
  <dc:subject>KNOWLEDGE MANAGEMENT</dc:subject>
  <dc:creator>Nelly Myles (1710690)</dc:creator>
  <cp:keywords/>
  <dc:description/>
  <cp:lastModifiedBy>Nelly Myles (1710690)</cp:lastModifiedBy>
  <cp:revision>2</cp:revision>
  <cp:lastPrinted>2020-06-23T15:45:00Z</cp:lastPrinted>
  <dcterms:created xsi:type="dcterms:W3CDTF">2020-07-03T22:00:00Z</dcterms:created>
  <dcterms:modified xsi:type="dcterms:W3CDTF">2020-07-03T22:00:00Z</dcterms:modified>
  <cp:category>PROJECT PLANNING AND MANAGEMENT IN WORKPLACE</cp:category>
</cp:coreProperties>
</file>