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C8AA9E" w14:textId="00F8BAF4" w:rsidR="007B7647" w:rsidRDefault="007B7647" w:rsidP="000B4F2C">
      <w:pPr>
        <w:spacing w:line="360" w:lineRule="auto"/>
      </w:pPr>
    </w:p>
    <w:p w14:paraId="6128E4BA" w14:textId="0AD3BE04" w:rsidR="00366977" w:rsidRDefault="00366977" w:rsidP="000B4F2C">
      <w:pPr>
        <w:spacing w:line="360" w:lineRule="auto"/>
      </w:pPr>
    </w:p>
    <w:p w14:paraId="782D6548" w14:textId="420F6BCC" w:rsidR="00366977" w:rsidRPr="00366977" w:rsidRDefault="00366977" w:rsidP="000B4F2C">
      <w:pPr>
        <w:spacing w:line="360" w:lineRule="auto"/>
        <w:rPr>
          <w:b/>
          <w:sz w:val="48"/>
          <w:szCs w:val="48"/>
        </w:rPr>
      </w:pPr>
    </w:p>
    <w:p w14:paraId="64A757C2" w14:textId="670A23D6" w:rsidR="00366977" w:rsidRPr="00366977" w:rsidRDefault="00366977" w:rsidP="000B4F2C">
      <w:pPr>
        <w:spacing w:line="360" w:lineRule="auto"/>
        <w:rPr>
          <w:b/>
          <w:sz w:val="48"/>
          <w:szCs w:val="48"/>
        </w:rPr>
      </w:pPr>
      <w:r w:rsidRPr="00366977">
        <w:rPr>
          <w:b/>
          <w:sz w:val="48"/>
          <w:szCs w:val="48"/>
        </w:rPr>
        <w:t>UNIVERSITY OF LONDON TRINITY ST DAVID</w:t>
      </w:r>
    </w:p>
    <w:p w14:paraId="35C1651D" w14:textId="77777777" w:rsidR="007B7647" w:rsidRDefault="007B7647" w:rsidP="000B4F2C">
      <w:pPr>
        <w:spacing w:line="360" w:lineRule="auto"/>
      </w:pPr>
    </w:p>
    <w:p w14:paraId="1CD84E05" w14:textId="1161595C" w:rsidR="00366977" w:rsidRPr="00366977" w:rsidRDefault="00366977" w:rsidP="000B4F2C">
      <w:pPr>
        <w:spacing w:line="360" w:lineRule="auto"/>
        <w:rPr>
          <w:b/>
          <w:sz w:val="56"/>
          <w:szCs w:val="56"/>
        </w:rPr>
      </w:pPr>
      <w:r w:rsidRPr="00366977">
        <w:rPr>
          <w:b/>
          <w:sz w:val="56"/>
          <w:szCs w:val="56"/>
        </w:rPr>
        <w:t>NAME: SULTANA SUMI</w:t>
      </w:r>
    </w:p>
    <w:p w14:paraId="5EADD99D" w14:textId="3E6CD745" w:rsidR="00366977" w:rsidRPr="00366977" w:rsidRDefault="00366977" w:rsidP="000B4F2C">
      <w:pPr>
        <w:spacing w:line="360" w:lineRule="auto"/>
        <w:rPr>
          <w:b/>
          <w:sz w:val="56"/>
          <w:szCs w:val="56"/>
        </w:rPr>
      </w:pPr>
      <w:r w:rsidRPr="00366977">
        <w:rPr>
          <w:b/>
          <w:sz w:val="56"/>
          <w:szCs w:val="56"/>
        </w:rPr>
        <w:t>Student ID: 1807317</w:t>
      </w:r>
    </w:p>
    <w:p w14:paraId="20D71900" w14:textId="77777777" w:rsidR="007E31E2" w:rsidRDefault="00366977" w:rsidP="007E31E2">
      <w:pPr>
        <w:spacing w:line="360" w:lineRule="auto"/>
        <w:rPr>
          <w:b/>
          <w:sz w:val="56"/>
          <w:szCs w:val="56"/>
        </w:rPr>
      </w:pPr>
      <w:r w:rsidRPr="00366977">
        <w:rPr>
          <w:b/>
          <w:sz w:val="56"/>
          <w:szCs w:val="56"/>
        </w:rPr>
        <w:t>S</w:t>
      </w:r>
      <w:r w:rsidR="00745E6D">
        <w:rPr>
          <w:b/>
          <w:sz w:val="56"/>
          <w:szCs w:val="56"/>
        </w:rPr>
        <w:t>ubject name</w:t>
      </w:r>
      <w:r w:rsidRPr="00366977">
        <w:rPr>
          <w:b/>
          <w:sz w:val="56"/>
          <w:szCs w:val="56"/>
        </w:rPr>
        <w:t>: Managing People</w:t>
      </w:r>
    </w:p>
    <w:p w14:paraId="708B5485" w14:textId="766D3E79" w:rsidR="00366977" w:rsidRPr="00366977" w:rsidRDefault="007E31E2" w:rsidP="007E31E2">
      <w:pPr>
        <w:spacing w:line="360" w:lineRule="auto"/>
        <w:rPr>
          <w:b/>
          <w:sz w:val="56"/>
          <w:szCs w:val="56"/>
        </w:rPr>
      </w:pPr>
      <w:r>
        <w:rPr>
          <w:b/>
          <w:sz w:val="56"/>
          <w:szCs w:val="56"/>
        </w:rPr>
        <w:t>Subject Code:</w:t>
      </w:r>
      <w:r w:rsidR="00366977" w:rsidRPr="00366977">
        <w:rPr>
          <w:b/>
          <w:sz w:val="56"/>
          <w:szCs w:val="56"/>
        </w:rPr>
        <w:t xml:space="preserve"> </w:t>
      </w:r>
      <w:r>
        <w:rPr>
          <w:b/>
          <w:sz w:val="56"/>
          <w:szCs w:val="56"/>
        </w:rPr>
        <w:t>LC</w:t>
      </w:r>
      <w:bookmarkStart w:id="0" w:name="_GoBack"/>
      <w:bookmarkEnd w:id="0"/>
      <w:r>
        <w:rPr>
          <w:b/>
          <w:sz w:val="56"/>
          <w:szCs w:val="56"/>
        </w:rPr>
        <w:t>MB7011</w:t>
      </w:r>
    </w:p>
    <w:p w14:paraId="4988DD70" w14:textId="08F3057D" w:rsidR="00366977" w:rsidRPr="00366977" w:rsidRDefault="00366977" w:rsidP="000B4F2C">
      <w:pPr>
        <w:spacing w:line="360" w:lineRule="auto"/>
        <w:rPr>
          <w:b/>
          <w:sz w:val="56"/>
          <w:szCs w:val="56"/>
        </w:rPr>
      </w:pPr>
      <w:r w:rsidRPr="00366977">
        <w:rPr>
          <w:b/>
          <w:sz w:val="56"/>
          <w:szCs w:val="56"/>
        </w:rPr>
        <w:t>Tutor Na</w:t>
      </w:r>
      <w:r w:rsidR="00745E6D">
        <w:rPr>
          <w:b/>
          <w:sz w:val="56"/>
          <w:szCs w:val="56"/>
        </w:rPr>
        <w:t>me</w:t>
      </w:r>
      <w:r w:rsidRPr="00366977">
        <w:rPr>
          <w:b/>
          <w:sz w:val="56"/>
          <w:szCs w:val="56"/>
        </w:rPr>
        <w:t xml:space="preserve">: Rexon Nting </w:t>
      </w:r>
    </w:p>
    <w:p w14:paraId="36FE5B53" w14:textId="77777777" w:rsidR="00366977" w:rsidRPr="00366977" w:rsidRDefault="00366977" w:rsidP="000B4F2C">
      <w:pPr>
        <w:spacing w:line="360" w:lineRule="auto"/>
        <w:rPr>
          <w:b/>
        </w:rPr>
      </w:pPr>
    </w:p>
    <w:p w14:paraId="1F798376" w14:textId="77777777" w:rsidR="00366977" w:rsidRDefault="00366977" w:rsidP="000B4F2C">
      <w:pPr>
        <w:spacing w:line="360" w:lineRule="auto"/>
      </w:pPr>
    </w:p>
    <w:p w14:paraId="0DAFCAF2" w14:textId="5ED141DB" w:rsidR="007B7647" w:rsidRDefault="007B7647" w:rsidP="000B4F2C">
      <w:pPr>
        <w:spacing w:line="360" w:lineRule="auto"/>
      </w:pPr>
      <w:r>
        <w:br w:type="page"/>
      </w:r>
    </w:p>
    <w:tbl>
      <w:tblPr>
        <w:tblStyle w:val="TableGrid"/>
        <w:tblW w:w="0" w:type="auto"/>
        <w:tblLook w:val="04A0" w:firstRow="1" w:lastRow="0" w:firstColumn="1" w:lastColumn="0" w:noHBand="0" w:noVBand="1"/>
      </w:tblPr>
      <w:tblGrid>
        <w:gridCol w:w="8789"/>
        <w:gridCol w:w="222"/>
      </w:tblGrid>
      <w:tr w:rsidR="007B7647" w:rsidRPr="00F76C30" w14:paraId="21D8E08F" w14:textId="77777777" w:rsidTr="00D424F6">
        <w:tc>
          <w:tcPr>
            <w:tcW w:w="0" w:type="auto"/>
          </w:tcPr>
          <w:p w14:paraId="0D45CD7A" w14:textId="77777777" w:rsidR="007B7647" w:rsidRDefault="007B7647" w:rsidP="000B4F2C">
            <w:pPr>
              <w:pStyle w:val="ListParagraph"/>
              <w:numPr>
                <w:ilvl w:val="0"/>
                <w:numId w:val="7"/>
              </w:numPr>
              <w:spacing w:after="160" w:line="360" w:lineRule="auto"/>
              <w:rPr>
                <w:rFonts w:ascii="Times New Roman" w:hAnsi="Times New Roman" w:cs="Times New Roman"/>
                <w:sz w:val="20"/>
                <w:szCs w:val="20"/>
                <w:lang w:val="en-US"/>
              </w:rPr>
            </w:pPr>
            <w:r>
              <w:rPr>
                <w:rFonts w:ascii="Times New Roman" w:hAnsi="Times New Roman" w:cs="Times New Roman"/>
                <w:sz w:val="20"/>
                <w:szCs w:val="20"/>
                <w:lang w:val="en-US"/>
              </w:rPr>
              <w:lastRenderedPageBreak/>
              <w:t xml:space="preserve">Introduction </w:t>
            </w:r>
          </w:p>
          <w:p w14:paraId="49E86E47" w14:textId="17AF69EE" w:rsidR="007B7647" w:rsidRPr="00F76C30" w:rsidRDefault="00584F74" w:rsidP="000B4F2C">
            <w:pPr>
              <w:pStyle w:val="ListParagraph"/>
              <w:numPr>
                <w:ilvl w:val="0"/>
                <w:numId w:val="7"/>
              </w:numPr>
              <w:spacing w:after="160" w:line="360" w:lineRule="auto"/>
              <w:rPr>
                <w:rFonts w:ascii="Times New Roman" w:hAnsi="Times New Roman" w:cs="Times New Roman"/>
                <w:sz w:val="20"/>
                <w:szCs w:val="20"/>
                <w:lang w:val="en-US"/>
              </w:rPr>
            </w:pPr>
            <w:r>
              <w:rPr>
                <w:rFonts w:ascii="Times New Roman" w:hAnsi="Times New Roman" w:cs="Times New Roman"/>
                <w:sz w:val="20"/>
                <w:szCs w:val="20"/>
                <w:lang w:val="en-US"/>
              </w:rPr>
              <w:t>Background of F</w:t>
            </w:r>
            <w:r w:rsidR="007B7647" w:rsidRPr="00F76C30">
              <w:rPr>
                <w:rFonts w:ascii="Times New Roman" w:hAnsi="Times New Roman" w:cs="Times New Roman"/>
                <w:sz w:val="20"/>
                <w:szCs w:val="20"/>
                <w:lang w:val="en-US"/>
              </w:rPr>
              <w:t xml:space="preserve">ire and rehire </w:t>
            </w:r>
          </w:p>
        </w:tc>
        <w:tc>
          <w:tcPr>
            <w:tcW w:w="0" w:type="auto"/>
          </w:tcPr>
          <w:p w14:paraId="74DB7308" w14:textId="79ABC78B" w:rsidR="007B7647" w:rsidRPr="00F76C30" w:rsidRDefault="007B7647" w:rsidP="000B4F2C">
            <w:pPr>
              <w:spacing w:line="360" w:lineRule="auto"/>
              <w:rPr>
                <w:rFonts w:ascii="Times New Roman" w:hAnsi="Times New Roman" w:cs="Times New Roman"/>
                <w:b/>
                <w:sz w:val="20"/>
                <w:szCs w:val="20"/>
                <w:u w:val="single"/>
                <w:lang w:val="en-US"/>
              </w:rPr>
            </w:pPr>
          </w:p>
        </w:tc>
      </w:tr>
      <w:tr w:rsidR="007B7647" w:rsidRPr="00F76C30" w14:paraId="32F38323" w14:textId="77777777" w:rsidTr="00D424F6">
        <w:tc>
          <w:tcPr>
            <w:tcW w:w="0" w:type="auto"/>
          </w:tcPr>
          <w:p w14:paraId="182BA219" w14:textId="77777777" w:rsidR="007B7647" w:rsidRDefault="007B7647" w:rsidP="000B4F2C">
            <w:pPr>
              <w:pStyle w:val="ListParagraph"/>
              <w:numPr>
                <w:ilvl w:val="1"/>
                <w:numId w:val="7"/>
              </w:numPr>
              <w:spacing w:after="160" w:line="360" w:lineRule="auto"/>
              <w:rPr>
                <w:rFonts w:ascii="Times New Roman" w:hAnsi="Times New Roman" w:cs="Times New Roman"/>
                <w:sz w:val="20"/>
                <w:szCs w:val="20"/>
                <w:lang w:val="en-US"/>
              </w:rPr>
            </w:pPr>
            <w:r w:rsidRPr="00F76C30">
              <w:rPr>
                <w:rFonts w:ascii="Times New Roman" w:hAnsi="Times New Roman" w:cs="Times New Roman"/>
                <w:sz w:val="20"/>
                <w:szCs w:val="20"/>
                <w:lang w:val="en-US"/>
              </w:rPr>
              <w:t>Brief explanation of “fire and rehire”</w:t>
            </w:r>
          </w:p>
          <w:p w14:paraId="5CF64BE2" w14:textId="6B29CFF4" w:rsidR="007B7647" w:rsidRPr="00F76C30" w:rsidRDefault="007B7647" w:rsidP="000B4F2C">
            <w:pPr>
              <w:pStyle w:val="ListParagraph"/>
              <w:numPr>
                <w:ilvl w:val="1"/>
                <w:numId w:val="7"/>
              </w:numPr>
              <w:spacing w:after="160" w:line="36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Concern of political parties </w:t>
            </w:r>
            <w:r w:rsidR="00584F74">
              <w:rPr>
                <w:rFonts w:ascii="Times New Roman" w:hAnsi="Times New Roman" w:cs="Times New Roman"/>
                <w:sz w:val="20"/>
                <w:szCs w:val="20"/>
                <w:lang w:val="en-US"/>
              </w:rPr>
              <w:t xml:space="preserve"> and trade union</w:t>
            </w:r>
          </w:p>
        </w:tc>
        <w:tc>
          <w:tcPr>
            <w:tcW w:w="0" w:type="auto"/>
          </w:tcPr>
          <w:p w14:paraId="6FC9FCC8" w14:textId="35FD779C" w:rsidR="007B7647" w:rsidRPr="00F76C30" w:rsidRDefault="007B7647" w:rsidP="000B4F2C">
            <w:pPr>
              <w:spacing w:line="360" w:lineRule="auto"/>
              <w:rPr>
                <w:rFonts w:ascii="Times New Roman" w:hAnsi="Times New Roman" w:cs="Times New Roman"/>
                <w:b/>
                <w:sz w:val="20"/>
                <w:szCs w:val="20"/>
                <w:u w:val="single"/>
                <w:lang w:val="en-US"/>
              </w:rPr>
            </w:pPr>
          </w:p>
        </w:tc>
      </w:tr>
      <w:tr w:rsidR="007B7647" w:rsidRPr="00F76C30" w14:paraId="1A337F3C" w14:textId="77777777" w:rsidTr="00D424F6">
        <w:tc>
          <w:tcPr>
            <w:tcW w:w="0" w:type="auto"/>
          </w:tcPr>
          <w:p w14:paraId="42FAA091" w14:textId="77777777" w:rsidR="007B7647" w:rsidRPr="00F76C30" w:rsidRDefault="007B7647" w:rsidP="000B4F2C">
            <w:pPr>
              <w:pStyle w:val="ListParagraph"/>
              <w:numPr>
                <w:ilvl w:val="1"/>
                <w:numId w:val="7"/>
              </w:numPr>
              <w:spacing w:after="160" w:line="360" w:lineRule="auto"/>
              <w:jc w:val="both"/>
              <w:rPr>
                <w:rFonts w:ascii="Times New Roman" w:hAnsi="Times New Roman" w:cs="Times New Roman"/>
                <w:color w:val="000000" w:themeColor="text1"/>
                <w:sz w:val="20"/>
                <w:szCs w:val="20"/>
                <w:lang w:val="en-US"/>
              </w:rPr>
            </w:pPr>
            <w:r w:rsidRPr="00F76C30">
              <w:rPr>
                <w:rFonts w:ascii="Times New Roman" w:hAnsi="Times New Roman" w:cs="Times New Roman"/>
                <w:color w:val="000000" w:themeColor="text1"/>
                <w:sz w:val="20"/>
                <w:szCs w:val="20"/>
                <w:lang w:val="en-US"/>
              </w:rPr>
              <w:t xml:space="preserve">Disputes of employee and employers of different private organization </w:t>
            </w:r>
          </w:p>
        </w:tc>
        <w:tc>
          <w:tcPr>
            <w:tcW w:w="0" w:type="auto"/>
          </w:tcPr>
          <w:p w14:paraId="23EEC620" w14:textId="24B565C7" w:rsidR="007B7647" w:rsidRPr="00F76C30" w:rsidRDefault="007B7647" w:rsidP="000B4F2C">
            <w:pPr>
              <w:spacing w:line="360" w:lineRule="auto"/>
              <w:rPr>
                <w:rFonts w:ascii="Times New Roman" w:hAnsi="Times New Roman" w:cs="Times New Roman"/>
                <w:b/>
                <w:sz w:val="20"/>
                <w:szCs w:val="20"/>
                <w:u w:val="single"/>
                <w:lang w:val="en-US"/>
              </w:rPr>
            </w:pPr>
          </w:p>
        </w:tc>
      </w:tr>
      <w:tr w:rsidR="007B7647" w:rsidRPr="00F76C30" w14:paraId="156E4D70" w14:textId="77777777" w:rsidTr="00D424F6">
        <w:tc>
          <w:tcPr>
            <w:tcW w:w="0" w:type="auto"/>
          </w:tcPr>
          <w:p w14:paraId="44A4F0D2" w14:textId="77777777" w:rsidR="007B7647" w:rsidRPr="00F76C30" w:rsidRDefault="007B7647" w:rsidP="000B4F2C">
            <w:pPr>
              <w:pStyle w:val="ListParagraph"/>
              <w:numPr>
                <w:ilvl w:val="1"/>
                <w:numId w:val="7"/>
              </w:numPr>
              <w:shd w:val="clear" w:color="auto" w:fill="FFFFFF"/>
              <w:spacing w:line="360" w:lineRule="auto"/>
              <w:textAlignment w:val="baseline"/>
              <w:rPr>
                <w:rFonts w:ascii="Times New Roman" w:eastAsia="Times New Roman" w:hAnsi="Times New Roman" w:cs="Times New Roman"/>
                <w:color w:val="121212"/>
                <w:sz w:val="20"/>
                <w:szCs w:val="20"/>
                <w:lang w:eastAsia="en-GB"/>
              </w:rPr>
            </w:pPr>
            <w:r w:rsidRPr="00F76C30">
              <w:rPr>
                <w:rFonts w:ascii="Times New Roman" w:eastAsia="Times New Roman" w:hAnsi="Times New Roman" w:cs="Times New Roman"/>
                <w:color w:val="121212"/>
                <w:sz w:val="20"/>
                <w:szCs w:val="20"/>
                <w:lang w:eastAsia="en-GB"/>
              </w:rPr>
              <w:t xml:space="preserve">Disputes of Public sector </w:t>
            </w:r>
          </w:p>
          <w:p w14:paraId="06B781D5" w14:textId="77777777" w:rsidR="007B7647" w:rsidRPr="00F76C30" w:rsidRDefault="007B7647" w:rsidP="000B4F2C">
            <w:pPr>
              <w:shd w:val="clear" w:color="auto" w:fill="FFFFFF"/>
              <w:spacing w:line="360" w:lineRule="auto"/>
              <w:textAlignment w:val="baseline"/>
              <w:rPr>
                <w:rFonts w:ascii="Times New Roman" w:eastAsia="Times New Roman" w:hAnsi="Times New Roman" w:cs="Times New Roman"/>
                <w:color w:val="121212"/>
                <w:sz w:val="20"/>
                <w:szCs w:val="20"/>
                <w:lang w:eastAsia="en-GB"/>
              </w:rPr>
            </w:pPr>
          </w:p>
          <w:p w14:paraId="48FC7E2D" w14:textId="77777777" w:rsidR="007B7647" w:rsidRPr="00F76C30" w:rsidRDefault="007B7647" w:rsidP="000B4F2C">
            <w:pPr>
              <w:pStyle w:val="ListParagraph"/>
              <w:numPr>
                <w:ilvl w:val="1"/>
                <w:numId w:val="7"/>
              </w:numPr>
              <w:spacing w:after="160" w:line="360" w:lineRule="auto"/>
              <w:rPr>
                <w:rFonts w:ascii="Times New Roman" w:hAnsi="Times New Roman" w:cs="Times New Roman"/>
                <w:sz w:val="20"/>
                <w:szCs w:val="20"/>
                <w:lang w:val="en-US"/>
              </w:rPr>
            </w:pPr>
            <w:r>
              <w:rPr>
                <w:rFonts w:ascii="Times New Roman" w:hAnsi="Times New Roman" w:cs="Times New Roman"/>
                <w:sz w:val="20"/>
                <w:szCs w:val="20"/>
                <w:lang w:val="en-US"/>
              </w:rPr>
              <w:t>Supermarkets ban from ‘Fire &amp; Rehire”</w:t>
            </w:r>
          </w:p>
        </w:tc>
        <w:tc>
          <w:tcPr>
            <w:tcW w:w="0" w:type="auto"/>
          </w:tcPr>
          <w:p w14:paraId="19816E39" w14:textId="50E3B3F1" w:rsidR="007B7647" w:rsidRPr="00F76C30" w:rsidRDefault="007B7647" w:rsidP="000B4F2C">
            <w:pPr>
              <w:spacing w:line="360" w:lineRule="auto"/>
              <w:rPr>
                <w:rFonts w:ascii="Times New Roman" w:hAnsi="Times New Roman" w:cs="Times New Roman"/>
                <w:sz w:val="20"/>
                <w:szCs w:val="20"/>
                <w:lang w:val="en-US"/>
              </w:rPr>
            </w:pPr>
          </w:p>
        </w:tc>
      </w:tr>
      <w:tr w:rsidR="007B7647" w:rsidRPr="00F76C30" w14:paraId="684B8CD9" w14:textId="77777777" w:rsidTr="00D424F6">
        <w:tc>
          <w:tcPr>
            <w:tcW w:w="0" w:type="auto"/>
          </w:tcPr>
          <w:p w14:paraId="439D752A" w14:textId="5A5C3E9D" w:rsidR="007B7647" w:rsidRPr="00F76C30" w:rsidRDefault="00584F74" w:rsidP="000B4F2C">
            <w:pPr>
              <w:pStyle w:val="ListParagraph"/>
              <w:numPr>
                <w:ilvl w:val="0"/>
                <w:numId w:val="7"/>
              </w:numPr>
              <w:spacing w:after="160" w:line="360" w:lineRule="auto"/>
              <w:jc w:val="both"/>
              <w:rPr>
                <w:rFonts w:ascii="Times New Roman" w:hAnsi="Times New Roman" w:cs="Times New Roman"/>
                <w:sz w:val="20"/>
                <w:szCs w:val="20"/>
                <w:lang w:val="en-US"/>
              </w:rPr>
            </w:pPr>
            <w:r>
              <w:rPr>
                <w:rFonts w:ascii="Times New Roman" w:hAnsi="Times New Roman" w:cs="Times New Roman"/>
                <w:sz w:val="20"/>
                <w:szCs w:val="20"/>
                <w:lang w:val="en-US"/>
              </w:rPr>
              <w:t>Explain the legal implication of changing contractual employment terms</w:t>
            </w:r>
          </w:p>
        </w:tc>
        <w:tc>
          <w:tcPr>
            <w:tcW w:w="0" w:type="auto"/>
          </w:tcPr>
          <w:p w14:paraId="0AA49DEF" w14:textId="598CA4C5" w:rsidR="007B7647" w:rsidRPr="00F76C30" w:rsidRDefault="007B7647" w:rsidP="000B4F2C">
            <w:pPr>
              <w:spacing w:line="360" w:lineRule="auto"/>
              <w:rPr>
                <w:rFonts w:ascii="Times New Roman" w:hAnsi="Times New Roman" w:cs="Times New Roman"/>
                <w:sz w:val="20"/>
                <w:szCs w:val="20"/>
                <w:lang w:val="en-US"/>
              </w:rPr>
            </w:pPr>
          </w:p>
        </w:tc>
      </w:tr>
      <w:tr w:rsidR="007B7647" w:rsidRPr="00F76C30" w14:paraId="64B844E3" w14:textId="77777777" w:rsidTr="00D424F6">
        <w:tc>
          <w:tcPr>
            <w:tcW w:w="0" w:type="auto"/>
          </w:tcPr>
          <w:p w14:paraId="3567556C" w14:textId="0F3CDDC1" w:rsidR="007B7647" w:rsidRPr="00F76C30" w:rsidRDefault="007B7647" w:rsidP="00584F74">
            <w:pPr>
              <w:pStyle w:val="ListParagraph"/>
              <w:numPr>
                <w:ilvl w:val="1"/>
                <w:numId w:val="7"/>
              </w:numPr>
              <w:spacing w:after="160" w:line="360" w:lineRule="auto"/>
              <w:jc w:val="both"/>
              <w:rPr>
                <w:rFonts w:ascii="Times New Roman" w:hAnsi="Times New Roman" w:cs="Times New Roman"/>
                <w:sz w:val="20"/>
                <w:szCs w:val="20"/>
                <w:lang w:val="en-US"/>
              </w:rPr>
            </w:pPr>
            <w:r w:rsidRPr="00F76C30">
              <w:rPr>
                <w:rFonts w:ascii="Times New Roman" w:hAnsi="Times New Roman" w:cs="Times New Roman"/>
                <w:sz w:val="20"/>
                <w:szCs w:val="20"/>
                <w:lang w:val="en-US"/>
              </w:rPr>
              <w:t xml:space="preserve"> </w:t>
            </w:r>
            <w:r w:rsidR="00584F74">
              <w:rPr>
                <w:rFonts w:ascii="Times New Roman" w:hAnsi="Times New Roman" w:cs="Times New Roman"/>
                <w:sz w:val="20"/>
                <w:szCs w:val="20"/>
                <w:lang w:val="en-US"/>
              </w:rPr>
              <w:t>Employment contract</w:t>
            </w:r>
          </w:p>
        </w:tc>
        <w:tc>
          <w:tcPr>
            <w:tcW w:w="0" w:type="auto"/>
          </w:tcPr>
          <w:p w14:paraId="5844DBFC" w14:textId="77777777" w:rsidR="007B7647" w:rsidRPr="00F76C30" w:rsidRDefault="007B7647" w:rsidP="000B4F2C">
            <w:pPr>
              <w:spacing w:line="360" w:lineRule="auto"/>
              <w:rPr>
                <w:rFonts w:ascii="Times New Roman" w:hAnsi="Times New Roman" w:cs="Times New Roman"/>
                <w:sz w:val="20"/>
                <w:szCs w:val="20"/>
                <w:lang w:val="en-US"/>
              </w:rPr>
            </w:pPr>
          </w:p>
        </w:tc>
      </w:tr>
      <w:tr w:rsidR="007B7647" w:rsidRPr="00F76C30" w14:paraId="2086E3D7" w14:textId="77777777" w:rsidTr="00D424F6">
        <w:tc>
          <w:tcPr>
            <w:tcW w:w="0" w:type="auto"/>
          </w:tcPr>
          <w:p w14:paraId="0C37995A" w14:textId="1C720B64" w:rsidR="007B7647" w:rsidRPr="00F76C30" w:rsidRDefault="00584F74" w:rsidP="000B4F2C">
            <w:pPr>
              <w:pStyle w:val="ListParagraph"/>
              <w:numPr>
                <w:ilvl w:val="1"/>
                <w:numId w:val="7"/>
              </w:numPr>
              <w:shd w:val="clear" w:color="auto" w:fill="FFFFFF"/>
              <w:spacing w:line="360" w:lineRule="auto"/>
              <w:textAlignment w:val="baseline"/>
              <w:rPr>
                <w:rFonts w:ascii="Times New Roman" w:hAnsi="Times New Roman" w:cs="Times New Roman"/>
                <w:sz w:val="20"/>
                <w:szCs w:val="20"/>
                <w:lang w:val="en-US"/>
              </w:rPr>
            </w:pPr>
            <w:r>
              <w:rPr>
                <w:rFonts w:ascii="Times New Roman" w:hAnsi="Times New Roman" w:cs="Times New Roman"/>
                <w:sz w:val="20"/>
                <w:szCs w:val="20"/>
                <w:lang w:val="en-US"/>
              </w:rPr>
              <w:t>Employment Terms</w:t>
            </w:r>
          </w:p>
        </w:tc>
        <w:tc>
          <w:tcPr>
            <w:tcW w:w="0" w:type="auto"/>
          </w:tcPr>
          <w:p w14:paraId="4C02BFDA" w14:textId="77777777" w:rsidR="007B7647" w:rsidRPr="00F76C30" w:rsidRDefault="007B7647" w:rsidP="000B4F2C">
            <w:pPr>
              <w:spacing w:line="360" w:lineRule="auto"/>
              <w:rPr>
                <w:rFonts w:ascii="Times New Roman" w:hAnsi="Times New Roman" w:cs="Times New Roman"/>
                <w:sz w:val="20"/>
                <w:szCs w:val="20"/>
                <w:lang w:val="en-US"/>
              </w:rPr>
            </w:pPr>
          </w:p>
        </w:tc>
      </w:tr>
      <w:tr w:rsidR="007B7647" w:rsidRPr="00F76C30" w14:paraId="60472040" w14:textId="77777777" w:rsidTr="00D424F6">
        <w:tc>
          <w:tcPr>
            <w:tcW w:w="0" w:type="auto"/>
          </w:tcPr>
          <w:p w14:paraId="255F3711" w14:textId="5F9F54A5" w:rsidR="007B7647" w:rsidRPr="00AB7717" w:rsidRDefault="00AB7717" w:rsidP="000B4F2C">
            <w:pPr>
              <w:pStyle w:val="ListParagraph"/>
              <w:numPr>
                <w:ilvl w:val="1"/>
                <w:numId w:val="7"/>
              </w:numPr>
              <w:spacing w:line="360" w:lineRule="auto"/>
              <w:jc w:val="both"/>
              <w:rPr>
                <w:rFonts w:ascii="Times New Roman" w:hAnsi="Times New Roman" w:cs="Times New Roman"/>
                <w:lang w:val="en-US"/>
              </w:rPr>
            </w:pPr>
            <w:r w:rsidRPr="00AB7717">
              <w:rPr>
                <w:rFonts w:ascii="Times New Roman" w:hAnsi="Times New Roman" w:cs="Times New Roman"/>
                <w:lang w:val="en-US"/>
              </w:rPr>
              <w:t>Varying the terms</w:t>
            </w:r>
          </w:p>
        </w:tc>
        <w:tc>
          <w:tcPr>
            <w:tcW w:w="0" w:type="auto"/>
          </w:tcPr>
          <w:p w14:paraId="50D0407F" w14:textId="77777777" w:rsidR="007B7647" w:rsidRPr="00F76C30" w:rsidRDefault="007B7647" w:rsidP="000B4F2C">
            <w:pPr>
              <w:spacing w:line="360" w:lineRule="auto"/>
              <w:rPr>
                <w:rFonts w:ascii="Times New Roman" w:hAnsi="Times New Roman" w:cs="Times New Roman"/>
                <w:b/>
                <w:sz w:val="20"/>
                <w:szCs w:val="20"/>
                <w:u w:val="single"/>
                <w:lang w:val="en-US"/>
              </w:rPr>
            </w:pPr>
          </w:p>
        </w:tc>
      </w:tr>
      <w:tr w:rsidR="007B7647" w:rsidRPr="00F76C30" w14:paraId="4CE5FE9A" w14:textId="77777777" w:rsidTr="00D424F6">
        <w:tc>
          <w:tcPr>
            <w:tcW w:w="0" w:type="auto"/>
          </w:tcPr>
          <w:p w14:paraId="23AD2878" w14:textId="0778B67D" w:rsidR="007B7647" w:rsidRPr="005A7B93" w:rsidRDefault="007B7647" w:rsidP="005A7B93">
            <w:pPr>
              <w:shd w:val="clear" w:color="auto" w:fill="FFFFFF"/>
              <w:spacing w:line="360" w:lineRule="auto"/>
              <w:textAlignment w:val="baseline"/>
              <w:rPr>
                <w:rFonts w:ascii="Times New Roman" w:eastAsia="Times New Roman" w:hAnsi="Times New Roman" w:cs="Times New Roman"/>
                <w:color w:val="121212"/>
                <w:sz w:val="20"/>
                <w:szCs w:val="20"/>
                <w:lang w:eastAsia="en-GB"/>
              </w:rPr>
            </w:pPr>
          </w:p>
          <w:p w14:paraId="44F648AD" w14:textId="32A9A6CF" w:rsidR="007B7647" w:rsidRPr="005A7B93" w:rsidRDefault="005A7B93" w:rsidP="005A7B93">
            <w:pPr>
              <w:pStyle w:val="ListParagraph"/>
              <w:numPr>
                <w:ilvl w:val="0"/>
                <w:numId w:val="7"/>
              </w:numPr>
              <w:shd w:val="clear" w:color="auto" w:fill="FFFFFF"/>
              <w:spacing w:line="360" w:lineRule="auto"/>
              <w:textAlignment w:val="baseline"/>
              <w:rPr>
                <w:rFonts w:ascii="Times New Roman" w:eastAsia="Times New Roman" w:hAnsi="Times New Roman" w:cs="Times New Roman"/>
                <w:color w:val="121212"/>
                <w:sz w:val="20"/>
                <w:szCs w:val="20"/>
                <w:lang w:eastAsia="en-GB"/>
              </w:rPr>
            </w:pPr>
            <w:r>
              <w:rPr>
                <w:rFonts w:ascii="Times New Roman" w:eastAsia="Times New Roman" w:hAnsi="Times New Roman" w:cs="Times New Roman"/>
                <w:color w:val="121212"/>
                <w:sz w:val="20"/>
                <w:szCs w:val="20"/>
                <w:lang w:eastAsia="en-GB"/>
              </w:rPr>
              <w:t xml:space="preserve">Consider the potential impact </w:t>
            </w:r>
            <w:r w:rsidR="007A644B">
              <w:rPr>
                <w:rFonts w:ascii="Times New Roman" w:eastAsia="Times New Roman" w:hAnsi="Times New Roman" w:cs="Times New Roman"/>
                <w:color w:val="121212"/>
                <w:sz w:val="20"/>
                <w:szCs w:val="20"/>
                <w:lang w:eastAsia="en-GB"/>
              </w:rPr>
              <w:t>of any</w:t>
            </w:r>
            <w:r>
              <w:rPr>
                <w:rFonts w:ascii="Times New Roman" w:eastAsia="Times New Roman" w:hAnsi="Times New Roman" w:cs="Times New Roman"/>
                <w:color w:val="121212"/>
                <w:sz w:val="20"/>
                <w:szCs w:val="20"/>
                <w:lang w:eastAsia="en-GB"/>
              </w:rPr>
              <w:t xml:space="preserve"> changes on employee engagement </w:t>
            </w:r>
          </w:p>
          <w:p w14:paraId="374F00D2" w14:textId="77777777" w:rsidR="007B7647" w:rsidRPr="00F76C30" w:rsidRDefault="007B7647" w:rsidP="000B4F2C">
            <w:pPr>
              <w:spacing w:line="360" w:lineRule="auto"/>
              <w:rPr>
                <w:rFonts w:ascii="Times New Roman" w:hAnsi="Times New Roman" w:cs="Times New Roman"/>
                <w:sz w:val="20"/>
                <w:szCs w:val="20"/>
                <w:lang w:val="en-US"/>
              </w:rPr>
            </w:pPr>
          </w:p>
        </w:tc>
        <w:tc>
          <w:tcPr>
            <w:tcW w:w="0" w:type="auto"/>
          </w:tcPr>
          <w:p w14:paraId="6CDF484F" w14:textId="77777777" w:rsidR="007B7647" w:rsidRPr="00F76C30" w:rsidRDefault="007B7647" w:rsidP="000B4F2C">
            <w:pPr>
              <w:spacing w:line="360" w:lineRule="auto"/>
              <w:rPr>
                <w:rFonts w:ascii="Times New Roman" w:hAnsi="Times New Roman" w:cs="Times New Roman"/>
                <w:b/>
                <w:sz w:val="20"/>
                <w:szCs w:val="20"/>
                <w:u w:val="single"/>
                <w:lang w:val="en-US"/>
              </w:rPr>
            </w:pPr>
          </w:p>
        </w:tc>
      </w:tr>
      <w:tr w:rsidR="007B7647" w:rsidRPr="00F76C30" w14:paraId="5349D731" w14:textId="77777777" w:rsidTr="00D424F6">
        <w:tc>
          <w:tcPr>
            <w:tcW w:w="0" w:type="auto"/>
          </w:tcPr>
          <w:p w14:paraId="2E65362F" w14:textId="2EC07409" w:rsidR="007B7647" w:rsidRPr="00F76C30" w:rsidRDefault="005A7B93" w:rsidP="000B4F2C">
            <w:pPr>
              <w:pStyle w:val="ListParagraph"/>
              <w:numPr>
                <w:ilvl w:val="1"/>
                <w:numId w:val="7"/>
              </w:numPr>
              <w:spacing w:after="160" w:line="36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Employment engagement </w:t>
            </w:r>
          </w:p>
        </w:tc>
        <w:tc>
          <w:tcPr>
            <w:tcW w:w="0" w:type="auto"/>
          </w:tcPr>
          <w:p w14:paraId="7BDC738D" w14:textId="77777777" w:rsidR="007B7647" w:rsidRPr="00F76C30" w:rsidRDefault="007B7647" w:rsidP="000B4F2C">
            <w:pPr>
              <w:spacing w:line="360" w:lineRule="auto"/>
              <w:rPr>
                <w:rFonts w:ascii="Times New Roman" w:hAnsi="Times New Roman" w:cs="Times New Roman"/>
                <w:sz w:val="20"/>
                <w:szCs w:val="20"/>
                <w:lang w:val="en-US"/>
              </w:rPr>
            </w:pPr>
          </w:p>
        </w:tc>
      </w:tr>
      <w:tr w:rsidR="007B7647" w:rsidRPr="00F76C30" w14:paraId="2F87BA5A" w14:textId="77777777" w:rsidTr="00D424F6">
        <w:tc>
          <w:tcPr>
            <w:tcW w:w="0" w:type="auto"/>
          </w:tcPr>
          <w:p w14:paraId="34394530" w14:textId="203A8BE2" w:rsidR="007B7647" w:rsidRPr="005A7B93" w:rsidRDefault="007B7647" w:rsidP="005A7B93">
            <w:pPr>
              <w:spacing w:line="360" w:lineRule="auto"/>
              <w:rPr>
                <w:rFonts w:ascii="Times New Roman" w:hAnsi="Times New Roman" w:cs="Times New Roman"/>
                <w:sz w:val="20"/>
                <w:szCs w:val="20"/>
                <w:lang w:val="en-US"/>
              </w:rPr>
            </w:pPr>
          </w:p>
        </w:tc>
        <w:tc>
          <w:tcPr>
            <w:tcW w:w="0" w:type="auto"/>
          </w:tcPr>
          <w:p w14:paraId="14202067" w14:textId="77777777" w:rsidR="007B7647" w:rsidRPr="00F76C30" w:rsidRDefault="007B7647" w:rsidP="000B4F2C">
            <w:pPr>
              <w:spacing w:line="360" w:lineRule="auto"/>
              <w:rPr>
                <w:rFonts w:ascii="Times New Roman" w:hAnsi="Times New Roman" w:cs="Times New Roman"/>
                <w:sz w:val="20"/>
                <w:szCs w:val="20"/>
                <w:lang w:val="en-US"/>
              </w:rPr>
            </w:pPr>
          </w:p>
        </w:tc>
      </w:tr>
      <w:tr w:rsidR="007B7647" w:rsidRPr="00F76C30" w14:paraId="3ADA3AF5" w14:textId="77777777" w:rsidTr="00D424F6">
        <w:tc>
          <w:tcPr>
            <w:tcW w:w="0" w:type="auto"/>
          </w:tcPr>
          <w:p w14:paraId="0504EB9C" w14:textId="41A07F12" w:rsidR="007B7647" w:rsidRPr="00F76C30" w:rsidRDefault="007B7647" w:rsidP="000B4F2C">
            <w:pPr>
              <w:pStyle w:val="ListParagraph"/>
              <w:numPr>
                <w:ilvl w:val="0"/>
                <w:numId w:val="7"/>
              </w:numPr>
              <w:shd w:val="clear" w:color="auto" w:fill="FFFFFF"/>
              <w:spacing w:line="360" w:lineRule="auto"/>
              <w:textAlignment w:val="baseline"/>
              <w:rPr>
                <w:rFonts w:ascii="Times New Roman" w:hAnsi="Times New Roman" w:cs="Times New Roman"/>
                <w:sz w:val="20"/>
                <w:szCs w:val="20"/>
                <w:lang w:val="en-US"/>
              </w:rPr>
            </w:pPr>
            <w:r w:rsidRPr="00F76C30">
              <w:rPr>
                <w:rFonts w:ascii="Times New Roman" w:hAnsi="Times New Roman" w:cs="Times New Roman"/>
                <w:sz w:val="20"/>
                <w:szCs w:val="20"/>
                <w:lang w:val="en-US"/>
              </w:rPr>
              <w:t xml:space="preserve"> HR involvement in this issue and considers whether traditional models of HRM provide an adequate framework for managing contemporary </w:t>
            </w:r>
            <w:r w:rsidR="001B5C50" w:rsidRPr="00F76C30">
              <w:rPr>
                <w:rFonts w:ascii="Times New Roman" w:hAnsi="Times New Roman" w:cs="Times New Roman"/>
                <w:sz w:val="20"/>
                <w:szCs w:val="20"/>
                <w:lang w:val="en-US"/>
              </w:rPr>
              <w:t>employment relations</w:t>
            </w:r>
            <w:r w:rsidRPr="00F76C30">
              <w:rPr>
                <w:rFonts w:ascii="Times New Roman" w:hAnsi="Times New Roman" w:cs="Times New Roman"/>
                <w:sz w:val="20"/>
                <w:szCs w:val="20"/>
                <w:lang w:val="en-US"/>
              </w:rPr>
              <w:t>.</w:t>
            </w:r>
          </w:p>
        </w:tc>
        <w:tc>
          <w:tcPr>
            <w:tcW w:w="0" w:type="auto"/>
          </w:tcPr>
          <w:p w14:paraId="28CF7C24" w14:textId="77777777" w:rsidR="007B7647" w:rsidRPr="00F76C30" w:rsidRDefault="007B7647" w:rsidP="000B4F2C">
            <w:pPr>
              <w:spacing w:line="360" w:lineRule="auto"/>
              <w:rPr>
                <w:rFonts w:ascii="Times New Roman" w:hAnsi="Times New Roman" w:cs="Times New Roman"/>
                <w:sz w:val="20"/>
                <w:szCs w:val="20"/>
                <w:lang w:val="en-US"/>
              </w:rPr>
            </w:pPr>
          </w:p>
        </w:tc>
      </w:tr>
      <w:tr w:rsidR="007B7647" w:rsidRPr="00F76C30" w14:paraId="57BCD408" w14:textId="77777777" w:rsidTr="00D424F6">
        <w:tc>
          <w:tcPr>
            <w:tcW w:w="0" w:type="auto"/>
          </w:tcPr>
          <w:p w14:paraId="7047C3AC" w14:textId="3C1C20A5" w:rsidR="007B7647" w:rsidRPr="00F76C30" w:rsidRDefault="00B51CB6" w:rsidP="00B51CB6">
            <w:pPr>
              <w:pStyle w:val="ListParagraph"/>
              <w:numPr>
                <w:ilvl w:val="1"/>
                <w:numId w:val="7"/>
              </w:numPr>
              <w:spacing w:line="360" w:lineRule="auto"/>
              <w:jc w:val="both"/>
              <w:rPr>
                <w:rFonts w:ascii="Times New Roman" w:hAnsi="Times New Roman" w:cs="Times New Roman"/>
                <w:sz w:val="20"/>
                <w:szCs w:val="20"/>
                <w:lang w:val="en-US"/>
              </w:rPr>
            </w:pPr>
            <w:r>
              <w:rPr>
                <w:rFonts w:ascii="Times New Roman" w:hAnsi="Times New Roman" w:cs="Times New Roman"/>
                <w:sz w:val="20"/>
                <w:szCs w:val="20"/>
                <w:lang w:val="en-US"/>
              </w:rPr>
              <w:t>Definition of HRM</w:t>
            </w:r>
          </w:p>
        </w:tc>
        <w:tc>
          <w:tcPr>
            <w:tcW w:w="0" w:type="auto"/>
          </w:tcPr>
          <w:p w14:paraId="0C2A8F01" w14:textId="77777777" w:rsidR="007B7647" w:rsidRPr="00F76C30" w:rsidRDefault="007B7647" w:rsidP="000B4F2C">
            <w:pPr>
              <w:spacing w:line="360" w:lineRule="auto"/>
              <w:rPr>
                <w:rFonts w:ascii="Times New Roman" w:hAnsi="Times New Roman" w:cs="Times New Roman"/>
                <w:sz w:val="20"/>
                <w:szCs w:val="20"/>
                <w:lang w:val="en-US"/>
              </w:rPr>
            </w:pPr>
          </w:p>
        </w:tc>
      </w:tr>
      <w:tr w:rsidR="007B7647" w:rsidRPr="00F76C30" w14:paraId="32B84745" w14:textId="77777777" w:rsidTr="00D424F6">
        <w:tc>
          <w:tcPr>
            <w:tcW w:w="0" w:type="auto"/>
          </w:tcPr>
          <w:p w14:paraId="021F195E" w14:textId="30367B64" w:rsidR="007B7647" w:rsidRPr="00585616" w:rsidRDefault="00585616" w:rsidP="007A644B">
            <w:pPr>
              <w:pStyle w:val="ListParagraph"/>
              <w:numPr>
                <w:ilvl w:val="1"/>
                <w:numId w:val="8"/>
              </w:numPr>
              <w:spacing w:line="360" w:lineRule="auto"/>
              <w:rPr>
                <w:rFonts w:ascii="Times New Roman" w:hAnsi="Times New Roman" w:cs="Times New Roman"/>
                <w:sz w:val="20"/>
                <w:szCs w:val="20"/>
                <w:lang w:val="en-US"/>
              </w:rPr>
            </w:pPr>
            <w:r w:rsidRPr="00585616">
              <w:rPr>
                <w:rFonts w:ascii="Times New Roman" w:hAnsi="Times New Roman" w:cs="Times New Roman"/>
                <w:sz w:val="20"/>
                <w:szCs w:val="20"/>
                <w:lang w:val="en-US"/>
              </w:rPr>
              <w:t xml:space="preserve">HRM goals and Fire </w:t>
            </w:r>
            <w:r w:rsidR="007A644B">
              <w:rPr>
                <w:rFonts w:ascii="Times New Roman" w:hAnsi="Times New Roman" w:cs="Times New Roman"/>
                <w:sz w:val="20"/>
                <w:szCs w:val="20"/>
                <w:lang w:val="en-US"/>
              </w:rPr>
              <w:t>-</w:t>
            </w:r>
            <w:r w:rsidRPr="00585616">
              <w:rPr>
                <w:rFonts w:ascii="Times New Roman" w:hAnsi="Times New Roman" w:cs="Times New Roman"/>
                <w:sz w:val="20"/>
                <w:szCs w:val="20"/>
                <w:lang w:val="en-US"/>
              </w:rPr>
              <w:t xml:space="preserve"> Rehire tactics</w:t>
            </w:r>
          </w:p>
        </w:tc>
        <w:tc>
          <w:tcPr>
            <w:tcW w:w="0" w:type="auto"/>
          </w:tcPr>
          <w:p w14:paraId="7E1CD22F" w14:textId="26CA1C81" w:rsidR="007B7647" w:rsidRPr="00F76C30" w:rsidRDefault="007B7647" w:rsidP="000B4F2C">
            <w:pPr>
              <w:spacing w:line="360" w:lineRule="auto"/>
              <w:rPr>
                <w:rFonts w:ascii="Times New Roman" w:hAnsi="Times New Roman" w:cs="Times New Roman"/>
                <w:b/>
                <w:sz w:val="20"/>
                <w:szCs w:val="20"/>
                <w:u w:val="single"/>
                <w:lang w:val="en-US"/>
              </w:rPr>
            </w:pPr>
          </w:p>
        </w:tc>
      </w:tr>
      <w:tr w:rsidR="007B7647" w:rsidRPr="00F76C30" w14:paraId="44B549E2" w14:textId="77777777" w:rsidTr="00D424F6">
        <w:tc>
          <w:tcPr>
            <w:tcW w:w="0" w:type="auto"/>
          </w:tcPr>
          <w:p w14:paraId="6292E5BA" w14:textId="6E3553F9" w:rsidR="007B7647" w:rsidRPr="00585616" w:rsidRDefault="00585616" w:rsidP="00585616">
            <w:pPr>
              <w:shd w:val="clear" w:color="auto" w:fill="FFFFFF"/>
              <w:spacing w:line="360" w:lineRule="auto"/>
              <w:textAlignment w:val="baseline"/>
              <w:rPr>
                <w:rFonts w:ascii="Times New Roman" w:eastAsia="Times New Roman" w:hAnsi="Times New Roman" w:cs="Times New Roman"/>
                <w:color w:val="121212"/>
                <w:sz w:val="20"/>
                <w:szCs w:val="20"/>
                <w:lang w:eastAsia="en-GB"/>
              </w:rPr>
            </w:pPr>
            <w:r>
              <w:rPr>
                <w:rFonts w:ascii="Times New Roman" w:eastAsia="Times New Roman" w:hAnsi="Times New Roman" w:cs="Times New Roman"/>
                <w:color w:val="121212"/>
                <w:sz w:val="20"/>
                <w:szCs w:val="20"/>
                <w:lang w:eastAsia="en-GB"/>
              </w:rPr>
              <w:t xml:space="preserve">5.3   </w:t>
            </w:r>
            <w:r w:rsidRPr="00F76C30">
              <w:rPr>
                <w:rFonts w:ascii="Times New Roman" w:hAnsi="Times New Roman" w:cs="Times New Roman"/>
                <w:sz w:val="20"/>
                <w:szCs w:val="20"/>
                <w:lang w:val="en-US"/>
              </w:rPr>
              <w:t>Ulrich business partner model</w:t>
            </w:r>
          </w:p>
          <w:p w14:paraId="3883EB3C" w14:textId="77777777" w:rsidR="007B7647" w:rsidRPr="00F76C30" w:rsidRDefault="007B7647" w:rsidP="000B4F2C">
            <w:pPr>
              <w:shd w:val="clear" w:color="auto" w:fill="FFFFFF"/>
              <w:spacing w:line="360" w:lineRule="auto"/>
              <w:textAlignment w:val="baseline"/>
              <w:rPr>
                <w:rFonts w:ascii="Times New Roman" w:eastAsia="Times New Roman" w:hAnsi="Times New Roman" w:cs="Times New Roman"/>
                <w:color w:val="121212"/>
                <w:sz w:val="20"/>
                <w:szCs w:val="20"/>
                <w:lang w:eastAsia="en-GB"/>
              </w:rPr>
            </w:pPr>
          </w:p>
          <w:p w14:paraId="37E42E65" w14:textId="77777777" w:rsidR="007B7647" w:rsidRPr="00F76C30" w:rsidRDefault="007B7647" w:rsidP="000B4F2C">
            <w:pPr>
              <w:spacing w:line="360" w:lineRule="auto"/>
              <w:rPr>
                <w:rFonts w:ascii="Times New Roman" w:hAnsi="Times New Roman" w:cs="Times New Roman"/>
                <w:sz w:val="20"/>
                <w:szCs w:val="20"/>
                <w:lang w:val="en-US"/>
              </w:rPr>
            </w:pPr>
          </w:p>
        </w:tc>
        <w:tc>
          <w:tcPr>
            <w:tcW w:w="0" w:type="auto"/>
          </w:tcPr>
          <w:p w14:paraId="47D4AB1D" w14:textId="77777777" w:rsidR="007B7647" w:rsidRPr="00F76C30" w:rsidRDefault="007B7647" w:rsidP="000B4F2C">
            <w:pPr>
              <w:spacing w:line="360" w:lineRule="auto"/>
              <w:rPr>
                <w:rFonts w:ascii="Times New Roman" w:hAnsi="Times New Roman" w:cs="Times New Roman"/>
                <w:b/>
                <w:sz w:val="20"/>
                <w:szCs w:val="20"/>
                <w:u w:val="single"/>
                <w:lang w:val="en-US"/>
              </w:rPr>
            </w:pPr>
          </w:p>
        </w:tc>
      </w:tr>
      <w:tr w:rsidR="007B7647" w:rsidRPr="00F76C30" w14:paraId="1D9B7E47" w14:textId="77777777" w:rsidTr="00D424F6">
        <w:tc>
          <w:tcPr>
            <w:tcW w:w="0" w:type="auto"/>
          </w:tcPr>
          <w:p w14:paraId="79E02E7A" w14:textId="43D478B6" w:rsidR="007B7647" w:rsidRPr="00585616" w:rsidRDefault="00585616" w:rsidP="00585616">
            <w:pPr>
              <w:spacing w:line="360" w:lineRule="auto"/>
              <w:jc w:val="both"/>
              <w:rPr>
                <w:rFonts w:ascii="Times New Roman" w:hAnsi="Times New Roman" w:cs="Times New Roman"/>
                <w:sz w:val="20"/>
                <w:szCs w:val="20"/>
                <w:lang w:val="en-US"/>
              </w:rPr>
            </w:pPr>
            <w:r>
              <w:rPr>
                <w:rFonts w:ascii="Times New Roman" w:hAnsi="Times New Roman" w:cs="Times New Roman"/>
                <w:sz w:val="20"/>
                <w:szCs w:val="20"/>
                <w:lang w:val="en-US"/>
              </w:rPr>
              <w:t>5.4 Contemporary employee relation</w:t>
            </w:r>
          </w:p>
        </w:tc>
        <w:tc>
          <w:tcPr>
            <w:tcW w:w="0" w:type="auto"/>
          </w:tcPr>
          <w:p w14:paraId="2863F42F" w14:textId="77777777" w:rsidR="007B7647" w:rsidRPr="00F76C30" w:rsidRDefault="007B7647" w:rsidP="000B4F2C">
            <w:pPr>
              <w:spacing w:line="360" w:lineRule="auto"/>
              <w:rPr>
                <w:rFonts w:ascii="Times New Roman" w:hAnsi="Times New Roman" w:cs="Times New Roman"/>
                <w:sz w:val="20"/>
                <w:szCs w:val="20"/>
                <w:lang w:val="en-US"/>
              </w:rPr>
            </w:pPr>
          </w:p>
        </w:tc>
      </w:tr>
      <w:tr w:rsidR="007B7647" w:rsidRPr="00F76C30" w14:paraId="69B73B73" w14:textId="77777777" w:rsidTr="00D424F6">
        <w:tc>
          <w:tcPr>
            <w:tcW w:w="0" w:type="auto"/>
          </w:tcPr>
          <w:p w14:paraId="71481D0B" w14:textId="399EE693" w:rsidR="007B7647" w:rsidRPr="00FE4547" w:rsidRDefault="00FE4547" w:rsidP="00FE4547">
            <w:pPr>
              <w:pStyle w:val="ListParagraph"/>
              <w:numPr>
                <w:ilvl w:val="0"/>
                <w:numId w:val="7"/>
              </w:numPr>
              <w:spacing w:line="36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Conclusion </w:t>
            </w:r>
          </w:p>
        </w:tc>
        <w:tc>
          <w:tcPr>
            <w:tcW w:w="0" w:type="auto"/>
          </w:tcPr>
          <w:p w14:paraId="768F1220" w14:textId="77777777" w:rsidR="007B7647" w:rsidRPr="00F76C30" w:rsidRDefault="007B7647" w:rsidP="000B4F2C">
            <w:pPr>
              <w:spacing w:line="360" w:lineRule="auto"/>
              <w:rPr>
                <w:rFonts w:ascii="Times New Roman" w:hAnsi="Times New Roman" w:cs="Times New Roman"/>
                <w:sz w:val="20"/>
                <w:szCs w:val="20"/>
                <w:lang w:val="en-US"/>
              </w:rPr>
            </w:pPr>
          </w:p>
        </w:tc>
      </w:tr>
    </w:tbl>
    <w:p w14:paraId="30BB5442" w14:textId="77777777" w:rsidR="007B7647" w:rsidRDefault="007B7647" w:rsidP="000B4F2C">
      <w:pPr>
        <w:spacing w:line="360" w:lineRule="auto"/>
      </w:pPr>
    </w:p>
    <w:p w14:paraId="5FD9F6D3" w14:textId="139389B4" w:rsidR="00691B22" w:rsidRDefault="00691B22" w:rsidP="000B4F2C">
      <w:pPr>
        <w:spacing w:line="360" w:lineRule="auto"/>
        <w:jc w:val="both"/>
        <w:rPr>
          <w:rFonts w:ascii="Times New Roman" w:hAnsi="Times New Roman" w:cs="Times New Roman"/>
          <w:sz w:val="24"/>
          <w:szCs w:val="24"/>
          <w:lang w:val="en-US"/>
        </w:rPr>
      </w:pPr>
    </w:p>
    <w:p w14:paraId="1E166C19" w14:textId="5D3DCD47" w:rsidR="00A90B26" w:rsidRDefault="00A90B26" w:rsidP="000B4F2C">
      <w:pPr>
        <w:spacing w:line="360" w:lineRule="auto"/>
        <w:jc w:val="both"/>
        <w:rPr>
          <w:rFonts w:ascii="Times New Roman" w:hAnsi="Times New Roman" w:cs="Times New Roman"/>
          <w:sz w:val="24"/>
          <w:szCs w:val="24"/>
          <w:lang w:val="en-US"/>
        </w:rPr>
      </w:pPr>
    </w:p>
    <w:p w14:paraId="26F90099" w14:textId="3998C553" w:rsidR="00A90B26" w:rsidRDefault="00A90B26" w:rsidP="000B4F2C">
      <w:pPr>
        <w:spacing w:line="360" w:lineRule="auto"/>
        <w:jc w:val="both"/>
        <w:rPr>
          <w:rFonts w:ascii="Times New Roman" w:hAnsi="Times New Roman" w:cs="Times New Roman"/>
          <w:sz w:val="24"/>
          <w:szCs w:val="24"/>
          <w:lang w:val="en-US"/>
        </w:rPr>
      </w:pPr>
    </w:p>
    <w:p w14:paraId="34D6CF87" w14:textId="2FE447BC" w:rsidR="00A90B26" w:rsidRDefault="00A90B26" w:rsidP="000B4F2C">
      <w:pPr>
        <w:spacing w:line="360" w:lineRule="auto"/>
        <w:jc w:val="both"/>
        <w:rPr>
          <w:rFonts w:ascii="Times New Roman" w:hAnsi="Times New Roman" w:cs="Times New Roman"/>
          <w:sz w:val="24"/>
          <w:szCs w:val="24"/>
          <w:lang w:val="en-US"/>
        </w:rPr>
      </w:pPr>
    </w:p>
    <w:p w14:paraId="0319CCAD" w14:textId="77777777" w:rsidR="00FB2F9B" w:rsidRDefault="00FB2F9B" w:rsidP="000B4F2C">
      <w:pPr>
        <w:spacing w:line="360" w:lineRule="auto"/>
        <w:rPr>
          <w:rFonts w:ascii="Times New Roman" w:hAnsi="Times New Roman" w:cs="Times New Roman"/>
          <w:b/>
          <w:sz w:val="24"/>
          <w:szCs w:val="24"/>
          <w:u w:val="single"/>
          <w:lang w:val="en-US"/>
        </w:rPr>
      </w:pPr>
    </w:p>
    <w:p w14:paraId="007EB0F4" w14:textId="1815458C" w:rsidR="00B34E28" w:rsidRPr="007A1B74" w:rsidRDefault="002E130E" w:rsidP="000B4F2C">
      <w:pPr>
        <w:spacing w:line="360" w:lineRule="auto"/>
        <w:rPr>
          <w:rFonts w:ascii="Times New Roman" w:hAnsi="Times New Roman" w:cs="Times New Roman"/>
          <w:b/>
          <w:sz w:val="24"/>
          <w:szCs w:val="24"/>
          <w:u w:val="single"/>
          <w:lang w:val="en-US"/>
        </w:rPr>
      </w:pPr>
      <w:r w:rsidRPr="007A1B74">
        <w:rPr>
          <w:rFonts w:ascii="Times New Roman" w:hAnsi="Times New Roman" w:cs="Times New Roman"/>
          <w:b/>
          <w:sz w:val="24"/>
          <w:szCs w:val="24"/>
          <w:u w:val="single"/>
          <w:lang w:val="en-US"/>
        </w:rPr>
        <w:lastRenderedPageBreak/>
        <w:t xml:space="preserve">Introduction </w:t>
      </w:r>
    </w:p>
    <w:p w14:paraId="46F81867" w14:textId="77777777" w:rsidR="00163E2C" w:rsidRDefault="00B34E28" w:rsidP="000B4F2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People is the integral part for a business to achieve its objectives and goals. Without </w:t>
      </w:r>
      <w:r w:rsidR="00DD3C36">
        <w:rPr>
          <w:rFonts w:ascii="Times New Roman" w:hAnsi="Times New Roman" w:cs="Times New Roman"/>
          <w:sz w:val="24"/>
          <w:szCs w:val="24"/>
          <w:lang w:val="en-US"/>
        </w:rPr>
        <w:t xml:space="preserve">efficient management of people or employees, it is </w:t>
      </w:r>
      <w:r w:rsidR="00163E2C">
        <w:rPr>
          <w:rFonts w:ascii="Times New Roman" w:hAnsi="Times New Roman" w:cs="Times New Roman"/>
          <w:sz w:val="24"/>
          <w:szCs w:val="24"/>
          <w:lang w:val="en-US"/>
        </w:rPr>
        <w:t>unthinkable</w:t>
      </w:r>
      <w:r w:rsidR="00DD3C36">
        <w:rPr>
          <w:rFonts w:ascii="Times New Roman" w:hAnsi="Times New Roman" w:cs="Times New Roman"/>
          <w:sz w:val="24"/>
          <w:szCs w:val="24"/>
          <w:lang w:val="en-US"/>
        </w:rPr>
        <w:t xml:space="preserve"> for any business to move ahead. Therefore, human resource management provide us necessary policies, concepts, model and philosophies that </w:t>
      </w:r>
      <w:r w:rsidR="00D20739">
        <w:rPr>
          <w:rFonts w:ascii="Times New Roman" w:hAnsi="Times New Roman" w:cs="Times New Roman"/>
          <w:sz w:val="24"/>
          <w:szCs w:val="24"/>
          <w:lang w:val="en-US"/>
        </w:rPr>
        <w:t>direct</w:t>
      </w:r>
      <w:r w:rsidR="00DD3C36">
        <w:rPr>
          <w:rFonts w:ascii="Times New Roman" w:hAnsi="Times New Roman" w:cs="Times New Roman"/>
          <w:sz w:val="24"/>
          <w:szCs w:val="24"/>
          <w:lang w:val="en-US"/>
        </w:rPr>
        <w:t xml:space="preserve"> </w:t>
      </w:r>
      <w:r w:rsidR="00C15B1C">
        <w:rPr>
          <w:rFonts w:ascii="Times New Roman" w:hAnsi="Times New Roman" w:cs="Times New Roman"/>
          <w:sz w:val="24"/>
          <w:szCs w:val="24"/>
          <w:lang w:val="en-US"/>
        </w:rPr>
        <w:t>an organization</w:t>
      </w:r>
      <w:r w:rsidR="00DD3C36">
        <w:rPr>
          <w:rFonts w:ascii="Times New Roman" w:hAnsi="Times New Roman" w:cs="Times New Roman"/>
          <w:sz w:val="24"/>
          <w:szCs w:val="24"/>
          <w:lang w:val="en-US"/>
        </w:rPr>
        <w:t xml:space="preserve"> to manage people</w:t>
      </w:r>
      <w:r w:rsidR="00C15B1C">
        <w:rPr>
          <w:rFonts w:ascii="Times New Roman" w:hAnsi="Times New Roman" w:cs="Times New Roman"/>
          <w:sz w:val="24"/>
          <w:szCs w:val="24"/>
          <w:lang w:val="en-US"/>
        </w:rPr>
        <w:t>.</w:t>
      </w:r>
      <w:r w:rsidR="00DD3C36">
        <w:rPr>
          <w:rFonts w:ascii="Times New Roman" w:hAnsi="Times New Roman" w:cs="Times New Roman"/>
          <w:sz w:val="24"/>
          <w:szCs w:val="24"/>
          <w:lang w:val="en-US"/>
        </w:rPr>
        <w:t xml:space="preserve"> </w:t>
      </w:r>
    </w:p>
    <w:p w14:paraId="71099A68" w14:textId="77777777" w:rsidR="00163E2C" w:rsidRDefault="00C34BB8" w:rsidP="000B4F2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According to (Armstrong, 2011), “HRM covers human capital management, knowledge management, organization design and development, resourcing, performance management, learning and development, reward management, employee relations and employee well-being”. </w:t>
      </w:r>
      <w:r w:rsidR="0010605F">
        <w:rPr>
          <w:rFonts w:ascii="Times New Roman" w:hAnsi="Times New Roman" w:cs="Times New Roman"/>
          <w:sz w:val="24"/>
          <w:szCs w:val="24"/>
          <w:lang w:val="en-US"/>
        </w:rPr>
        <w:t>Every department of human resource of management dictates how efficiently people in the organization need</w:t>
      </w:r>
      <w:r w:rsidR="00B44253">
        <w:rPr>
          <w:rFonts w:ascii="Times New Roman" w:hAnsi="Times New Roman" w:cs="Times New Roman"/>
          <w:sz w:val="24"/>
          <w:szCs w:val="24"/>
          <w:lang w:val="en-US"/>
        </w:rPr>
        <w:t>s</w:t>
      </w:r>
      <w:r w:rsidR="0010605F">
        <w:rPr>
          <w:rFonts w:ascii="Times New Roman" w:hAnsi="Times New Roman" w:cs="Times New Roman"/>
          <w:sz w:val="24"/>
          <w:szCs w:val="24"/>
          <w:lang w:val="en-US"/>
        </w:rPr>
        <w:t xml:space="preserve"> </w:t>
      </w:r>
      <w:r w:rsidR="00565A26">
        <w:rPr>
          <w:rFonts w:ascii="Times New Roman" w:hAnsi="Times New Roman" w:cs="Times New Roman"/>
          <w:sz w:val="24"/>
          <w:szCs w:val="24"/>
          <w:lang w:val="en-US"/>
        </w:rPr>
        <w:t>to manage</w:t>
      </w:r>
      <w:r w:rsidR="0010605F">
        <w:rPr>
          <w:rFonts w:ascii="Times New Roman" w:hAnsi="Times New Roman" w:cs="Times New Roman"/>
          <w:sz w:val="24"/>
          <w:szCs w:val="24"/>
          <w:lang w:val="en-US"/>
        </w:rPr>
        <w:t xml:space="preserve"> to achieve its goals</w:t>
      </w:r>
      <w:r w:rsidR="00B44253">
        <w:rPr>
          <w:rFonts w:ascii="Times New Roman" w:hAnsi="Times New Roman" w:cs="Times New Roman"/>
          <w:sz w:val="24"/>
          <w:szCs w:val="24"/>
          <w:lang w:val="en-US"/>
        </w:rPr>
        <w:t xml:space="preserve">. </w:t>
      </w:r>
    </w:p>
    <w:p w14:paraId="34D5B1B6" w14:textId="1E3E996C" w:rsidR="00B44253" w:rsidRDefault="002736D9" w:rsidP="000B4F2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People employed by organization in earlier days only needed to provide their manual labor with little skills and primary concern was finish the job even if employees were not satisfied about their payment and working condition. However, this scenario has changed as todays job needs skilled people and in return employer must need to ensure better working conditions and satisfactory payment system. Moreover, employee’s emotional, </w:t>
      </w:r>
      <w:r w:rsidR="000306BA">
        <w:rPr>
          <w:rFonts w:ascii="Times New Roman" w:hAnsi="Times New Roman" w:cs="Times New Roman"/>
          <w:sz w:val="24"/>
          <w:szCs w:val="24"/>
          <w:lang w:val="en-US"/>
        </w:rPr>
        <w:t>psychological</w:t>
      </w:r>
      <w:r>
        <w:rPr>
          <w:rFonts w:ascii="Times New Roman" w:hAnsi="Times New Roman" w:cs="Times New Roman"/>
          <w:sz w:val="24"/>
          <w:szCs w:val="24"/>
          <w:lang w:val="en-US"/>
        </w:rPr>
        <w:t xml:space="preserve"> well-being is also added to the list to manage people efficiently</w:t>
      </w:r>
      <w:r w:rsidR="00311ADF">
        <w:rPr>
          <w:rFonts w:ascii="Times New Roman" w:hAnsi="Times New Roman" w:cs="Times New Roman"/>
          <w:sz w:val="24"/>
          <w:szCs w:val="24"/>
          <w:lang w:val="en-US"/>
        </w:rPr>
        <w:t xml:space="preserve">. “Employing organization needs to have capacity for developing people </w:t>
      </w:r>
      <w:r w:rsidR="000306BA">
        <w:rPr>
          <w:rFonts w:ascii="Times New Roman" w:hAnsi="Times New Roman" w:cs="Times New Roman"/>
          <w:sz w:val="24"/>
          <w:szCs w:val="24"/>
          <w:lang w:val="en-US"/>
        </w:rPr>
        <w:t>effectively,</w:t>
      </w:r>
      <w:r w:rsidR="00311ADF">
        <w:rPr>
          <w:rFonts w:ascii="Times New Roman" w:hAnsi="Times New Roman" w:cs="Times New Roman"/>
          <w:sz w:val="24"/>
          <w:szCs w:val="24"/>
          <w:lang w:val="en-US"/>
        </w:rPr>
        <w:t xml:space="preserve"> together with increasing sophisticated approached to recruitment, selection, retention, employee relation and performance management”, (</w:t>
      </w:r>
      <w:r w:rsidR="00163E2C">
        <w:rPr>
          <w:rFonts w:ascii="Times New Roman" w:hAnsi="Times New Roman" w:cs="Times New Roman"/>
          <w:sz w:val="24"/>
          <w:szCs w:val="24"/>
          <w:lang w:val="en-US"/>
        </w:rPr>
        <w:t xml:space="preserve">Torrington, 2014). Due to changing time, innovation, knowledge, competition and many other reasons employers need to build strong trust based relationship with their employees and make them feel involve that help further in future decision making in the organization. </w:t>
      </w:r>
    </w:p>
    <w:p w14:paraId="39A00603" w14:textId="553F7DCA" w:rsidR="00163E2C" w:rsidRDefault="00163E2C" w:rsidP="000B4F2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As change is obvious and</w:t>
      </w:r>
      <w:r w:rsidR="00E62F00">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to response </w:t>
      </w:r>
      <w:r w:rsidR="00E62F00">
        <w:rPr>
          <w:rFonts w:ascii="Times New Roman" w:hAnsi="Times New Roman" w:cs="Times New Roman"/>
          <w:sz w:val="24"/>
          <w:szCs w:val="24"/>
          <w:lang w:val="en-US"/>
        </w:rPr>
        <w:t>to</w:t>
      </w:r>
      <w:r>
        <w:rPr>
          <w:rFonts w:ascii="Times New Roman" w:hAnsi="Times New Roman" w:cs="Times New Roman"/>
          <w:sz w:val="24"/>
          <w:szCs w:val="24"/>
          <w:lang w:val="en-US"/>
        </w:rPr>
        <w:t xml:space="preserve"> change, organization need to act fast. Employer must need to consider organization benefit as long as employee. However, in recent years ‘Fire and rehire’ technique firing people from their job and then rehire again in worsen terms </w:t>
      </w:r>
      <w:r w:rsidR="00E62F00">
        <w:rPr>
          <w:rFonts w:ascii="Times New Roman" w:hAnsi="Times New Roman" w:cs="Times New Roman"/>
          <w:sz w:val="24"/>
          <w:szCs w:val="24"/>
          <w:lang w:val="en-US"/>
        </w:rPr>
        <w:t xml:space="preserve">is gaining attention as employers only considering their own benefit than employees. Trade union, members of parliament, employees have protested all along as it is unfair to employees. However, organizations that have genuine reason </w:t>
      </w:r>
      <w:r w:rsidR="00AE10B5">
        <w:rPr>
          <w:rFonts w:ascii="Times New Roman" w:hAnsi="Times New Roman" w:cs="Times New Roman"/>
          <w:sz w:val="24"/>
          <w:szCs w:val="24"/>
          <w:lang w:val="en-US"/>
        </w:rPr>
        <w:t xml:space="preserve">of economic struggle, restructuring and </w:t>
      </w:r>
      <w:r w:rsidR="001522D7">
        <w:rPr>
          <w:rFonts w:ascii="Times New Roman" w:hAnsi="Times New Roman" w:cs="Times New Roman"/>
          <w:sz w:val="24"/>
          <w:szCs w:val="24"/>
          <w:lang w:val="en-US"/>
        </w:rPr>
        <w:t xml:space="preserve">any other that is incontrollable can employ ‘fire and rehire’ technique. </w:t>
      </w:r>
    </w:p>
    <w:p w14:paraId="6FF2212B" w14:textId="4D573F8F" w:rsidR="00591406" w:rsidRDefault="00163E2C" w:rsidP="000B4F2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This article on ‘Managing people’ is going to </w:t>
      </w:r>
      <w:r w:rsidR="0028379D">
        <w:rPr>
          <w:rFonts w:ascii="Times New Roman" w:hAnsi="Times New Roman" w:cs="Times New Roman"/>
          <w:sz w:val="24"/>
          <w:szCs w:val="24"/>
          <w:lang w:val="en-US"/>
        </w:rPr>
        <w:t xml:space="preserve">illustrate circumstances of ‘fire and rehire’ technique, implication of law, impact of varying contract and how human resource management policies, function, process can help us to deal with this issues and influence of employee relationship with employers. </w:t>
      </w:r>
    </w:p>
    <w:p w14:paraId="2CAB0A0E" w14:textId="77777777" w:rsidR="007B7647" w:rsidRDefault="007B7647" w:rsidP="000B4F2C">
      <w:pPr>
        <w:spacing w:line="360" w:lineRule="auto"/>
        <w:rPr>
          <w:rFonts w:ascii="Times New Roman" w:hAnsi="Times New Roman" w:cs="Times New Roman"/>
          <w:sz w:val="24"/>
          <w:szCs w:val="24"/>
          <w:lang w:val="en-US"/>
        </w:rPr>
      </w:pPr>
    </w:p>
    <w:p w14:paraId="3BBEBE02" w14:textId="77777777" w:rsidR="00602A4E" w:rsidRDefault="00602A4E" w:rsidP="000B4F2C">
      <w:pPr>
        <w:spacing w:line="360" w:lineRule="auto"/>
        <w:rPr>
          <w:rFonts w:ascii="Times New Roman" w:hAnsi="Times New Roman" w:cs="Times New Roman"/>
          <w:sz w:val="24"/>
          <w:szCs w:val="24"/>
          <w:lang w:val="en-US"/>
        </w:rPr>
      </w:pPr>
    </w:p>
    <w:p w14:paraId="12FA67B4" w14:textId="20489181" w:rsidR="002E130E" w:rsidRPr="0028379D" w:rsidRDefault="0028379D" w:rsidP="000B4F2C">
      <w:pPr>
        <w:spacing w:line="360" w:lineRule="auto"/>
        <w:rPr>
          <w:rFonts w:ascii="Times New Roman" w:hAnsi="Times New Roman" w:cs="Times New Roman"/>
          <w:b/>
          <w:sz w:val="28"/>
          <w:szCs w:val="28"/>
          <w:u w:val="single"/>
          <w:lang w:val="en-US"/>
        </w:rPr>
      </w:pPr>
      <w:r w:rsidRPr="0028379D">
        <w:rPr>
          <w:rFonts w:ascii="Times New Roman" w:hAnsi="Times New Roman" w:cs="Times New Roman"/>
          <w:b/>
          <w:sz w:val="28"/>
          <w:szCs w:val="28"/>
          <w:u w:val="single"/>
          <w:lang w:val="en-US"/>
        </w:rPr>
        <w:t xml:space="preserve">2. </w:t>
      </w:r>
      <w:r w:rsidR="008578DB" w:rsidRPr="0028379D">
        <w:rPr>
          <w:rFonts w:ascii="Times New Roman" w:hAnsi="Times New Roman" w:cs="Times New Roman"/>
          <w:b/>
          <w:sz w:val="28"/>
          <w:szCs w:val="28"/>
          <w:u w:val="single"/>
          <w:lang w:val="en-US"/>
        </w:rPr>
        <w:t xml:space="preserve">Background of the fire and rehire tactics </w:t>
      </w:r>
    </w:p>
    <w:p w14:paraId="230A52E3" w14:textId="77777777" w:rsidR="0028379D" w:rsidRDefault="0028379D" w:rsidP="000B4F2C">
      <w:pPr>
        <w:spacing w:line="360" w:lineRule="auto"/>
        <w:rPr>
          <w:rFonts w:ascii="Times New Roman" w:hAnsi="Times New Roman" w:cs="Times New Roman"/>
          <w:sz w:val="24"/>
          <w:szCs w:val="24"/>
          <w:u w:val="single"/>
          <w:lang w:val="en-US"/>
        </w:rPr>
      </w:pPr>
    </w:p>
    <w:p w14:paraId="33AD5C37" w14:textId="32F32868" w:rsidR="0028379D" w:rsidRDefault="0028379D" w:rsidP="000B4F2C">
      <w:pPr>
        <w:spacing w:line="360" w:lineRule="auto"/>
        <w:rPr>
          <w:rFonts w:ascii="Times New Roman" w:hAnsi="Times New Roman" w:cs="Times New Roman"/>
          <w:b/>
          <w:sz w:val="24"/>
          <w:szCs w:val="24"/>
          <w:u w:val="single"/>
          <w:lang w:val="en-US"/>
        </w:rPr>
      </w:pPr>
      <w:r w:rsidRPr="0028379D">
        <w:rPr>
          <w:rFonts w:ascii="Times New Roman" w:hAnsi="Times New Roman" w:cs="Times New Roman"/>
          <w:b/>
          <w:sz w:val="24"/>
          <w:szCs w:val="24"/>
          <w:u w:val="single"/>
          <w:lang w:val="en-US"/>
        </w:rPr>
        <w:t>2.1. Brief explanation of “fire and rehire”</w:t>
      </w:r>
    </w:p>
    <w:p w14:paraId="3561DB39" w14:textId="77777777" w:rsidR="005C562A" w:rsidRPr="0028379D" w:rsidRDefault="005C562A" w:rsidP="000B4F2C">
      <w:pPr>
        <w:spacing w:line="360" w:lineRule="auto"/>
        <w:rPr>
          <w:rFonts w:ascii="Times New Roman" w:hAnsi="Times New Roman" w:cs="Times New Roman"/>
          <w:b/>
          <w:sz w:val="24"/>
          <w:szCs w:val="24"/>
          <w:u w:val="single"/>
          <w:lang w:val="en-US"/>
        </w:rPr>
      </w:pPr>
    </w:p>
    <w:p w14:paraId="2FAF3090" w14:textId="45BF580A" w:rsidR="000C737C" w:rsidRDefault="00D32168" w:rsidP="000B4F2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Fire and rehire practice </w:t>
      </w:r>
      <w:r w:rsidR="00D27892">
        <w:rPr>
          <w:rFonts w:ascii="Times New Roman" w:hAnsi="Times New Roman" w:cs="Times New Roman"/>
          <w:sz w:val="24"/>
          <w:szCs w:val="24"/>
          <w:lang w:val="en-US"/>
        </w:rPr>
        <w:t>involve</w:t>
      </w:r>
      <w:r>
        <w:rPr>
          <w:rFonts w:ascii="Times New Roman" w:hAnsi="Times New Roman" w:cs="Times New Roman"/>
          <w:sz w:val="24"/>
          <w:szCs w:val="24"/>
          <w:lang w:val="en-US"/>
        </w:rPr>
        <w:t xml:space="preserve"> forcing employees to accept a different contracts or terms for </w:t>
      </w:r>
      <w:r w:rsidR="00D27892">
        <w:rPr>
          <w:rFonts w:ascii="Times New Roman" w:hAnsi="Times New Roman" w:cs="Times New Roman"/>
          <w:sz w:val="24"/>
          <w:szCs w:val="24"/>
          <w:lang w:val="en-US"/>
        </w:rPr>
        <w:t xml:space="preserve">the same job that has been previously agreed at lower pay </w:t>
      </w:r>
      <w:r w:rsidR="005535CB">
        <w:rPr>
          <w:rFonts w:ascii="Times New Roman" w:hAnsi="Times New Roman" w:cs="Times New Roman"/>
          <w:sz w:val="24"/>
          <w:szCs w:val="24"/>
          <w:lang w:val="en-US"/>
        </w:rPr>
        <w:t xml:space="preserve">or reward.  </w:t>
      </w:r>
      <w:r w:rsidR="00C37A88">
        <w:rPr>
          <w:rFonts w:ascii="Times New Roman" w:hAnsi="Times New Roman" w:cs="Times New Roman"/>
          <w:sz w:val="24"/>
          <w:szCs w:val="24"/>
          <w:lang w:val="en-US"/>
        </w:rPr>
        <w:t>“An abomination, horrific practice and a tactic that is legally controversial and morally bankrupt</w:t>
      </w:r>
      <w:r w:rsidR="0047643C">
        <w:rPr>
          <w:rFonts w:ascii="Times New Roman" w:hAnsi="Times New Roman" w:cs="Times New Roman"/>
          <w:sz w:val="24"/>
          <w:szCs w:val="24"/>
          <w:lang w:val="en-US"/>
        </w:rPr>
        <w:t>”,</w:t>
      </w:r>
      <w:r w:rsidR="00C37A88">
        <w:rPr>
          <w:rFonts w:ascii="Times New Roman" w:hAnsi="Times New Roman" w:cs="Times New Roman"/>
          <w:sz w:val="24"/>
          <w:szCs w:val="24"/>
          <w:lang w:val="en-US"/>
        </w:rPr>
        <w:t xml:space="preserve"> (</w:t>
      </w:r>
      <w:r w:rsidR="0047643C">
        <w:rPr>
          <w:rFonts w:ascii="Times New Roman" w:hAnsi="Times New Roman" w:cs="Times New Roman"/>
          <w:sz w:val="24"/>
          <w:szCs w:val="24"/>
          <w:lang w:val="en-US"/>
        </w:rPr>
        <w:t xml:space="preserve">Emma, 2021). </w:t>
      </w:r>
      <w:r w:rsidR="00510F58">
        <w:rPr>
          <w:rFonts w:ascii="Times New Roman" w:hAnsi="Times New Roman" w:cs="Times New Roman"/>
          <w:sz w:val="24"/>
          <w:szCs w:val="24"/>
          <w:lang w:val="en-US"/>
        </w:rPr>
        <w:t xml:space="preserve">This practice has been used by employers for many years in UK but </w:t>
      </w:r>
      <w:r w:rsidR="001F27A6">
        <w:rPr>
          <w:rFonts w:ascii="Times New Roman" w:hAnsi="Times New Roman" w:cs="Times New Roman"/>
          <w:sz w:val="24"/>
          <w:szCs w:val="24"/>
          <w:lang w:val="en-US"/>
        </w:rPr>
        <w:t xml:space="preserve">it become more preferable at the time of the pandemic. </w:t>
      </w:r>
      <w:r w:rsidR="00E34AB7">
        <w:rPr>
          <w:rFonts w:ascii="Times New Roman" w:hAnsi="Times New Roman" w:cs="Times New Roman"/>
          <w:sz w:val="24"/>
          <w:szCs w:val="24"/>
          <w:lang w:val="en-US"/>
        </w:rPr>
        <w:t>“During the pandemic high profile disputes emerged around the fire and rehire technique at employers including British Airways, Centrica, Tesco, and sainsbury’s and it has been found out in march, 2020 around 9% of workers had been the victim of fire and rehire tactic”, (</w:t>
      </w:r>
      <w:r w:rsidR="009A5A16">
        <w:rPr>
          <w:rFonts w:ascii="Times New Roman" w:hAnsi="Times New Roman" w:cs="Times New Roman"/>
          <w:sz w:val="24"/>
          <w:szCs w:val="24"/>
          <w:lang w:val="en-US"/>
        </w:rPr>
        <w:t xml:space="preserve">CIPD </w:t>
      </w:r>
      <w:r w:rsidR="00E34AB7">
        <w:rPr>
          <w:rFonts w:ascii="Times New Roman" w:hAnsi="Times New Roman" w:cs="Times New Roman"/>
          <w:sz w:val="24"/>
          <w:szCs w:val="24"/>
          <w:lang w:val="en-US"/>
        </w:rPr>
        <w:t xml:space="preserve">Report, 2021). </w:t>
      </w:r>
      <w:r w:rsidR="001F27A6">
        <w:rPr>
          <w:rFonts w:ascii="Times New Roman" w:hAnsi="Times New Roman" w:cs="Times New Roman"/>
          <w:sz w:val="24"/>
          <w:szCs w:val="24"/>
          <w:lang w:val="en-US"/>
        </w:rPr>
        <w:t xml:space="preserve">According to general secretary of Unite, mentioned that this practice is ripping through workplaces like a disease. </w:t>
      </w:r>
      <w:r w:rsidR="00ED71B6">
        <w:rPr>
          <w:rFonts w:ascii="Times New Roman" w:hAnsi="Times New Roman" w:cs="Times New Roman"/>
          <w:sz w:val="24"/>
          <w:szCs w:val="24"/>
          <w:lang w:val="en-US"/>
        </w:rPr>
        <w:t xml:space="preserve">In a recent study, it has also been found out that 70% companies are using this practice to make profit however, when companies are in </w:t>
      </w:r>
      <w:r w:rsidR="00577768">
        <w:rPr>
          <w:rFonts w:ascii="Times New Roman" w:hAnsi="Times New Roman" w:cs="Times New Roman"/>
          <w:sz w:val="24"/>
          <w:szCs w:val="24"/>
          <w:lang w:val="en-US"/>
        </w:rPr>
        <w:t xml:space="preserve">financial </w:t>
      </w:r>
      <w:r w:rsidR="00ED71B6">
        <w:rPr>
          <w:rFonts w:ascii="Times New Roman" w:hAnsi="Times New Roman" w:cs="Times New Roman"/>
          <w:sz w:val="24"/>
          <w:szCs w:val="24"/>
          <w:lang w:val="en-US"/>
        </w:rPr>
        <w:t xml:space="preserve">struggle </w:t>
      </w:r>
      <w:r w:rsidR="00607873">
        <w:rPr>
          <w:rFonts w:ascii="Times New Roman" w:hAnsi="Times New Roman" w:cs="Times New Roman"/>
          <w:sz w:val="24"/>
          <w:szCs w:val="24"/>
          <w:lang w:val="en-US"/>
        </w:rPr>
        <w:t xml:space="preserve">and no alternative has been left, this practice </w:t>
      </w:r>
      <w:r w:rsidR="00E34AB7">
        <w:rPr>
          <w:rFonts w:ascii="Times New Roman" w:hAnsi="Times New Roman" w:cs="Times New Roman"/>
          <w:sz w:val="24"/>
          <w:szCs w:val="24"/>
          <w:lang w:val="en-US"/>
        </w:rPr>
        <w:t xml:space="preserve">can </w:t>
      </w:r>
      <w:r w:rsidR="00607873">
        <w:rPr>
          <w:rFonts w:ascii="Times New Roman" w:hAnsi="Times New Roman" w:cs="Times New Roman"/>
          <w:sz w:val="24"/>
          <w:szCs w:val="24"/>
          <w:lang w:val="en-US"/>
        </w:rPr>
        <w:t xml:space="preserve">help to offer their employees in new terms. </w:t>
      </w:r>
      <w:r w:rsidR="00577768">
        <w:rPr>
          <w:rFonts w:ascii="Times New Roman" w:hAnsi="Times New Roman" w:cs="Times New Roman"/>
          <w:sz w:val="24"/>
          <w:szCs w:val="24"/>
          <w:lang w:val="en-US"/>
        </w:rPr>
        <w:t xml:space="preserve">Nevertheless, companies took advantage of this practice to make their own profit. </w:t>
      </w:r>
    </w:p>
    <w:p w14:paraId="2B7141B9" w14:textId="77777777" w:rsidR="005C562A" w:rsidRDefault="005C562A" w:rsidP="000B4F2C">
      <w:pPr>
        <w:spacing w:line="360" w:lineRule="auto"/>
        <w:jc w:val="both"/>
        <w:rPr>
          <w:rFonts w:ascii="Times New Roman" w:hAnsi="Times New Roman" w:cs="Times New Roman"/>
          <w:b/>
          <w:sz w:val="24"/>
          <w:szCs w:val="24"/>
          <w:u w:val="single"/>
          <w:lang w:val="en-US"/>
        </w:rPr>
      </w:pPr>
    </w:p>
    <w:p w14:paraId="4CDD430F" w14:textId="678D1BD2" w:rsidR="0028379D" w:rsidRPr="000C737C" w:rsidRDefault="0028379D" w:rsidP="000B4F2C">
      <w:pPr>
        <w:spacing w:line="360" w:lineRule="auto"/>
        <w:jc w:val="both"/>
        <w:rPr>
          <w:rFonts w:ascii="Times New Roman" w:hAnsi="Times New Roman" w:cs="Times New Roman"/>
          <w:sz w:val="24"/>
          <w:szCs w:val="24"/>
          <w:lang w:val="en-US"/>
        </w:rPr>
      </w:pPr>
      <w:r>
        <w:rPr>
          <w:rFonts w:ascii="Times New Roman" w:hAnsi="Times New Roman" w:cs="Times New Roman"/>
          <w:b/>
          <w:sz w:val="24"/>
          <w:szCs w:val="24"/>
          <w:u w:val="single"/>
          <w:lang w:val="en-US"/>
        </w:rPr>
        <w:t xml:space="preserve">2.2. </w:t>
      </w:r>
      <w:r w:rsidRPr="0028379D">
        <w:rPr>
          <w:rFonts w:ascii="Times New Roman" w:hAnsi="Times New Roman" w:cs="Times New Roman"/>
          <w:b/>
          <w:sz w:val="24"/>
          <w:szCs w:val="24"/>
          <w:u w:val="single"/>
          <w:lang w:val="en-US"/>
        </w:rPr>
        <w:t xml:space="preserve">Concerns by political parties and trade union </w:t>
      </w:r>
    </w:p>
    <w:p w14:paraId="4C2E8D2D" w14:textId="77B9453B" w:rsidR="005559F4" w:rsidRDefault="005559F4" w:rsidP="000B4F2C">
      <w:pPr>
        <w:shd w:val="clear" w:color="auto" w:fill="FFFFFF"/>
        <w:spacing w:after="0" w:line="360" w:lineRule="auto"/>
        <w:textAlignment w:val="baseline"/>
        <w:rPr>
          <w:rFonts w:ascii="Times New Roman" w:eastAsia="Times New Roman" w:hAnsi="Times New Roman" w:cs="Times New Roman"/>
          <w:color w:val="121212"/>
          <w:sz w:val="24"/>
          <w:szCs w:val="24"/>
          <w:lang w:eastAsia="en-GB"/>
        </w:rPr>
      </w:pPr>
      <w:r w:rsidRPr="005559F4">
        <w:rPr>
          <w:rFonts w:ascii="Times New Roman" w:eastAsia="Times New Roman" w:hAnsi="Times New Roman" w:cs="Times New Roman"/>
          <w:color w:val="121212"/>
          <w:sz w:val="24"/>
          <w:szCs w:val="24"/>
          <w:lang w:eastAsia="en-GB"/>
        </w:rPr>
        <w:t xml:space="preserve">Prime minister Boris Johnson has called this practice “unacceptable’. </w:t>
      </w:r>
      <w:r w:rsidR="00035381">
        <w:rPr>
          <w:rFonts w:ascii="Times New Roman" w:eastAsia="Times New Roman" w:hAnsi="Times New Roman" w:cs="Times New Roman"/>
          <w:color w:val="121212"/>
          <w:sz w:val="24"/>
          <w:szCs w:val="24"/>
          <w:lang w:eastAsia="en-GB"/>
        </w:rPr>
        <w:t xml:space="preserve">Labour party MP Barry Gardiner propose a private member’s bill that can protect employees from this practice. </w:t>
      </w:r>
      <w:r w:rsidR="000306BA">
        <w:rPr>
          <w:rFonts w:ascii="Times New Roman" w:eastAsia="Times New Roman" w:hAnsi="Times New Roman" w:cs="Times New Roman"/>
          <w:color w:val="121212"/>
          <w:sz w:val="24"/>
          <w:szCs w:val="24"/>
          <w:lang w:eastAsia="en-GB"/>
        </w:rPr>
        <w:t>However, this</w:t>
      </w:r>
      <w:r w:rsidR="00035381">
        <w:rPr>
          <w:rFonts w:ascii="Times New Roman" w:eastAsia="Times New Roman" w:hAnsi="Times New Roman" w:cs="Times New Roman"/>
          <w:color w:val="121212"/>
          <w:sz w:val="24"/>
          <w:szCs w:val="24"/>
          <w:lang w:eastAsia="en-GB"/>
        </w:rPr>
        <w:t xml:space="preserve"> bill has been block in commons. Though conservative and labour both parties believe this is wrong but still this is going on. It is because, some politicians strongly oppose this bill concerning that organization need to protect themselves in economic struggle or unprecedented situation. </w:t>
      </w:r>
    </w:p>
    <w:p w14:paraId="5B0E68DD" w14:textId="77777777" w:rsidR="00035381" w:rsidRPr="005559F4" w:rsidRDefault="00035381" w:rsidP="000B4F2C">
      <w:pPr>
        <w:shd w:val="clear" w:color="auto" w:fill="FFFFFF"/>
        <w:spacing w:after="0" w:line="360" w:lineRule="auto"/>
        <w:textAlignment w:val="baseline"/>
        <w:rPr>
          <w:rFonts w:ascii="Times New Roman" w:eastAsia="Times New Roman" w:hAnsi="Times New Roman" w:cs="Times New Roman"/>
          <w:color w:val="121212"/>
          <w:sz w:val="24"/>
          <w:szCs w:val="24"/>
          <w:lang w:eastAsia="en-GB"/>
        </w:rPr>
      </w:pPr>
    </w:p>
    <w:p w14:paraId="001B43A5" w14:textId="77777777" w:rsidR="005559F4" w:rsidRPr="005559F4" w:rsidRDefault="005559F4" w:rsidP="000B4F2C">
      <w:pPr>
        <w:shd w:val="clear" w:color="auto" w:fill="FFFFFF"/>
        <w:spacing w:after="0" w:line="360" w:lineRule="auto"/>
        <w:textAlignment w:val="baseline"/>
        <w:rPr>
          <w:rFonts w:ascii="Times New Roman" w:eastAsia="Times New Roman" w:hAnsi="Times New Roman" w:cs="Times New Roman"/>
          <w:color w:val="121212"/>
          <w:sz w:val="24"/>
          <w:szCs w:val="24"/>
          <w:lang w:eastAsia="en-GB"/>
        </w:rPr>
      </w:pPr>
    </w:p>
    <w:p w14:paraId="34A4B27A" w14:textId="0E74A197" w:rsidR="0028379D" w:rsidRPr="0028379D" w:rsidRDefault="0028379D" w:rsidP="000B4F2C">
      <w:pPr>
        <w:spacing w:line="360" w:lineRule="auto"/>
        <w:jc w:val="both"/>
        <w:rPr>
          <w:rFonts w:ascii="Times New Roman" w:hAnsi="Times New Roman" w:cs="Times New Roman"/>
          <w:b/>
          <w:color w:val="000000" w:themeColor="text1"/>
          <w:sz w:val="24"/>
          <w:szCs w:val="24"/>
          <w:u w:val="single"/>
          <w:lang w:val="en-US"/>
        </w:rPr>
      </w:pPr>
      <w:r>
        <w:rPr>
          <w:rFonts w:ascii="Times New Roman" w:hAnsi="Times New Roman" w:cs="Times New Roman"/>
          <w:b/>
          <w:color w:val="000000" w:themeColor="text1"/>
          <w:sz w:val="24"/>
          <w:szCs w:val="24"/>
          <w:u w:val="single"/>
          <w:lang w:val="en-US"/>
        </w:rPr>
        <w:t xml:space="preserve">2.3. </w:t>
      </w:r>
      <w:r w:rsidRPr="0028379D">
        <w:rPr>
          <w:rFonts w:ascii="Times New Roman" w:hAnsi="Times New Roman" w:cs="Times New Roman"/>
          <w:b/>
          <w:color w:val="000000" w:themeColor="text1"/>
          <w:sz w:val="24"/>
          <w:szCs w:val="24"/>
          <w:u w:val="single"/>
          <w:lang w:val="en-US"/>
        </w:rPr>
        <w:t xml:space="preserve">Disputes </w:t>
      </w:r>
      <w:r>
        <w:rPr>
          <w:rFonts w:ascii="Times New Roman" w:hAnsi="Times New Roman" w:cs="Times New Roman"/>
          <w:b/>
          <w:color w:val="000000" w:themeColor="text1"/>
          <w:sz w:val="24"/>
          <w:szCs w:val="24"/>
          <w:u w:val="single"/>
          <w:lang w:val="en-US"/>
        </w:rPr>
        <w:t>of employee and employers of different</w:t>
      </w:r>
      <w:r w:rsidR="00C960A4">
        <w:rPr>
          <w:rFonts w:ascii="Times New Roman" w:hAnsi="Times New Roman" w:cs="Times New Roman"/>
          <w:b/>
          <w:color w:val="000000" w:themeColor="text1"/>
          <w:sz w:val="24"/>
          <w:szCs w:val="24"/>
          <w:u w:val="single"/>
          <w:lang w:val="en-US"/>
        </w:rPr>
        <w:t xml:space="preserve"> private</w:t>
      </w:r>
      <w:r>
        <w:rPr>
          <w:rFonts w:ascii="Times New Roman" w:hAnsi="Times New Roman" w:cs="Times New Roman"/>
          <w:b/>
          <w:color w:val="000000" w:themeColor="text1"/>
          <w:sz w:val="24"/>
          <w:szCs w:val="24"/>
          <w:u w:val="single"/>
          <w:lang w:val="en-US"/>
        </w:rPr>
        <w:t xml:space="preserve"> organization </w:t>
      </w:r>
    </w:p>
    <w:p w14:paraId="5AE424DB" w14:textId="30D37AF5" w:rsidR="005559F4" w:rsidRDefault="005C33C2" w:rsidP="000B4F2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There </w:t>
      </w:r>
      <w:r w:rsidR="000306BA">
        <w:rPr>
          <w:rFonts w:ascii="Times New Roman" w:hAnsi="Times New Roman" w:cs="Times New Roman"/>
          <w:sz w:val="24"/>
          <w:szCs w:val="24"/>
          <w:lang w:val="en-US"/>
        </w:rPr>
        <w:t>is</w:t>
      </w:r>
      <w:r>
        <w:rPr>
          <w:rFonts w:ascii="Times New Roman" w:hAnsi="Times New Roman" w:cs="Times New Roman"/>
          <w:sz w:val="24"/>
          <w:szCs w:val="24"/>
          <w:lang w:val="en-US"/>
        </w:rPr>
        <w:t xml:space="preserve"> different dispute over fire and rehire policy in different organization</w:t>
      </w:r>
      <w:r w:rsidR="005C562A">
        <w:rPr>
          <w:rFonts w:ascii="Times New Roman" w:hAnsi="Times New Roman" w:cs="Times New Roman"/>
          <w:sz w:val="24"/>
          <w:szCs w:val="24"/>
          <w:lang w:val="en-US"/>
        </w:rPr>
        <w:t xml:space="preserve">. </w:t>
      </w:r>
      <w:r w:rsidR="005559F4">
        <w:rPr>
          <w:rFonts w:ascii="Times New Roman" w:hAnsi="Times New Roman" w:cs="Times New Roman"/>
          <w:sz w:val="24"/>
          <w:szCs w:val="24"/>
          <w:lang w:val="en-US"/>
        </w:rPr>
        <w:t xml:space="preserve">70% of companies had launched fire-and-rehire on </w:t>
      </w:r>
      <w:r w:rsidR="000306BA">
        <w:rPr>
          <w:rFonts w:ascii="Times New Roman" w:hAnsi="Times New Roman" w:cs="Times New Roman"/>
          <w:sz w:val="24"/>
          <w:szCs w:val="24"/>
          <w:lang w:val="en-US"/>
        </w:rPr>
        <w:t>worker’s</w:t>
      </w:r>
      <w:r w:rsidR="005559F4">
        <w:rPr>
          <w:rFonts w:ascii="Times New Roman" w:hAnsi="Times New Roman" w:cs="Times New Roman"/>
          <w:sz w:val="24"/>
          <w:szCs w:val="24"/>
          <w:lang w:val="en-US"/>
        </w:rPr>
        <w:t xml:space="preserve"> wage and conditions and accused of making a profit and to support from government during pandemic. According to the report of ‘Observer’ it shows out of 13, 9 employers alleged threatening to dismiss and re-engage on worse contract terms. </w:t>
      </w:r>
    </w:p>
    <w:p w14:paraId="616E944C" w14:textId="786F9987" w:rsidR="00A33B29" w:rsidRDefault="005C33C2" w:rsidP="000B4F2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More than 100 Clarks employees have protested for the action over the firm’s ‘fire and rehire’ policy when Clark reduced their warehouse employees to secure their future. However, employees are </w:t>
      </w:r>
      <w:r w:rsidR="000306BA">
        <w:rPr>
          <w:rFonts w:ascii="Times New Roman" w:hAnsi="Times New Roman" w:cs="Times New Roman"/>
          <w:sz w:val="24"/>
          <w:szCs w:val="24"/>
          <w:lang w:val="en-US"/>
        </w:rPr>
        <w:t>disagreeing</w:t>
      </w:r>
      <w:r>
        <w:rPr>
          <w:rFonts w:ascii="Times New Roman" w:hAnsi="Times New Roman" w:cs="Times New Roman"/>
          <w:sz w:val="24"/>
          <w:szCs w:val="24"/>
          <w:lang w:val="en-US"/>
        </w:rPr>
        <w:t xml:space="preserve"> with the proposed changed as they believe old workers shouldn’t get fired.  </w:t>
      </w:r>
      <w:r w:rsidR="001C226C">
        <w:rPr>
          <w:rFonts w:ascii="Times New Roman" w:hAnsi="Times New Roman" w:cs="Times New Roman"/>
          <w:sz w:val="24"/>
          <w:szCs w:val="24"/>
          <w:lang w:val="en-US"/>
        </w:rPr>
        <w:t xml:space="preserve">British gas is also </w:t>
      </w:r>
      <w:r w:rsidR="000306BA">
        <w:rPr>
          <w:rFonts w:ascii="Times New Roman" w:hAnsi="Times New Roman" w:cs="Times New Roman"/>
          <w:sz w:val="24"/>
          <w:szCs w:val="24"/>
          <w:lang w:val="en-US"/>
        </w:rPr>
        <w:t>being</w:t>
      </w:r>
      <w:r w:rsidR="001C226C">
        <w:rPr>
          <w:rFonts w:ascii="Times New Roman" w:hAnsi="Times New Roman" w:cs="Times New Roman"/>
          <w:sz w:val="24"/>
          <w:szCs w:val="24"/>
          <w:lang w:val="en-US"/>
        </w:rPr>
        <w:t xml:space="preserve"> accused of forcing more than 20000 workers to sign in poor working condition and others to leave. In addition, British gas mentioned that they are using this technique as ‘last resort’ as they are restructuring their business for long time.</w:t>
      </w:r>
      <w:r w:rsidR="005559F4">
        <w:rPr>
          <w:rFonts w:ascii="Times New Roman" w:hAnsi="Times New Roman" w:cs="Times New Roman"/>
          <w:sz w:val="24"/>
          <w:szCs w:val="24"/>
          <w:lang w:val="en-US"/>
        </w:rPr>
        <w:t xml:space="preserve"> However, British Gas reported 80 million in its recent updates and Centrica, British Gas parent company Centrica received 27million from UK government under job retention scheme. </w:t>
      </w:r>
      <w:r w:rsidR="001C226C">
        <w:rPr>
          <w:rFonts w:ascii="Times New Roman" w:hAnsi="Times New Roman" w:cs="Times New Roman"/>
          <w:sz w:val="24"/>
          <w:szCs w:val="24"/>
          <w:lang w:val="en-US"/>
        </w:rPr>
        <w:t xml:space="preserve"> </w:t>
      </w:r>
      <w:r w:rsidR="00A33B29">
        <w:rPr>
          <w:rFonts w:ascii="Times New Roman" w:hAnsi="Times New Roman" w:cs="Times New Roman"/>
          <w:sz w:val="24"/>
          <w:szCs w:val="24"/>
          <w:lang w:val="en-US"/>
        </w:rPr>
        <w:t xml:space="preserve">In another scenario Weetabix has made $5.7 billion turnover and an operating profit of $700.8 million but yet they used fire and rehire and mistreated their workers. This practice has been disgrace for worker but legal practice which is unpleasant. </w:t>
      </w:r>
    </w:p>
    <w:p w14:paraId="55A12DD5" w14:textId="6524A0A4" w:rsidR="00C960A4" w:rsidRDefault="003D1F61" w:rsidP="000B4F2C">
      <w:pPr>
        <w:shd w:val="clear" w:color="auto" w:fill="FFFFFF"/>
        <w:spacing w:after="0" w:line="360" w:lineRule="auto"/>
        <w:textAlignment w:val="baseline"/>
        <w:rPr>
          <w:rFonts w:ascii="Times New Roman" w:eastAsia="Times New Roman" w:hAnsi="Times New Roman" w:cs="Times New Roman"/>
          <w:b/>
          <w:color w:val="121212"/>
          <w:sz w:val="24"/>
          <w:szCs w:val="24"/>
          <w:u w:val="single"/>
          <w:lang w:eastAsia="en-GB"/>
        </w:rPr>
      </w:pPr>
      <w:r w:rsidRPr="003D1F61">
        <w:rPr>
          <w:rFonts w:ascii="Times New Roman" w:eastAsia="Times New Roman" w:hAnsi="Times New Roman" w:cs="Times New Roman"/>
          <w:b/>
          <w:color w:val="121212"/>
          <w:sz w:val="24"/>
          <w:szCs w:val="24"/>
          <w:u w:val="single"/>
          <w:lang w:eastAsia="en-GB"/>
        </w:rPr>
        <w:t xml:space="preserve">2.4. Disputes of Public sector </w:t>
      </w:r>
    </w:p>
    <w:p w14:paraId="4933A6D1" w14:textId="5D9387B3" w:rsidR="007E6236" w:rsidRDefault="007E6236" w:rsidP="000B4F2C">
      <w:pPr>
        <w:shd w:val="clear" w:color="auto" w:fill="FFFFFF"/>
        <w:spacing w:after="0" w:line="360" w:lineRule="auto"/>
        <w:textAlignment w:val="baseline"/>
        <w:rPr>
          <w:rFonts w:ascii="Times New Roman" w:eastAsia="Times New Roman" w:hAnsi="Times New Roman" w:cs="Times New Roman"/>
          <w:b/>
          <w:color w:val="121212"/>
          <w:sz w:val="24"/>
          <w:szCs w:val="24"/>
          <w:u w:val="single"/>
          <w:lang w:eastAsia="en-GB"/>
        </w:rPr>
      </w:pPr>
    </w:p>
    <w:p w14:paraId="7FC9CDD1" w14:textId="5AB20927" w:rsidR="007E6236" w:rsidRPr="007E6236" w:rsidRDefault="007E6236" w:rsidP="000B4F2C">
      <w:pPr>
        <w:shd w:val="clear" w:color="auto" w:fill="FFFFFF"/>
        <w:spacing w:after="0" w:line="360" w:lineRule="auto"/>
        <w:jc w:val="both"/>
        <w:textAlignment w:val="baseline"/>
        <w:rPr>
          <w:rFonts w:ascii="Times New Roman" w:eastAsia="Times New Roman" w:hAnsi="Times New Roman" w:cs="Times New Roman"/>
          <w:color w:val="121212"/>
          <w:sz w:val="24"/>
          <w:szCs w:val="24"/>
          <w:lang w:eastAsia="en-GB"/>
        </w:rPr>
      </w:pPr>
      <w:r w:rsidRPr="007E6236">
        <w:rPr>
          <w:rFonts w:ascii="Times New Roman" w:eastAsia="Times New Roman" w:hAnsi="Times New Roman" w:cs="Times New Roman"/>
          <w:color w:val="121212"/>
          <w:sz w:val="24"/>
          <w:szCs w:val="24"/>
          <w:lang w:eastAsia="en-GB"/>
        </w:rPr>
        <w:t xml:space="preserve">Public sector and non-profit employers also </w:t>
      </w:r>
      <w:r w:rsidR="000306BA" w:rsidRPr="007E6236">
        <w:rPr>
          <w:rFonts w:ascii="Times New Roman" w:eastAsia="Times New Roman" w:hAnsi="Times New Roman" w:cs="Times New Roman"/>
          <w:color w:val="121212"/>
          <w:sz w:val="24"/>
          <w:szCs w:val="24"/>
          <w:lang w:eastAsia="en-GB"/>
        </w:rPr>
        <w:t>accused</w:t>
      </w:r>
      <w:r w:rsidRPr="007E6236">
        <w:rPr>
          <w:rFonts w:ascii="Times New Roman" w:eastAsia="Times New Roman" w:hAnsi="Times New Roman" w:cs="Times New Roman"/>
          <w:color w:val="121212"/>
          <w:sz w:val="24"/>
          <w:szCs w:val="24"/>
          <w:lang w:eastAsia="en-GB"/>
        </w:rPr>
        <w:t xml:space="preserve"> of using fire-rehire during pandemic. </w:t>
      </w:r>
      <w:r w:rsidR="000306BA" w:rsidRPr="007E6236">
        <w:rPr>
          <w:rFonts w:ascii="Times New Roman" w:eastAsia="Times New Roman" w:hAnsi="Times New Roman" w:cs="Times New Roman"/>
          <w:color w:val="121212"/>
          <w:sz w:val="24"/>
          <w:szCs w:val="24"/>
          <w:lang w:eastAsia="en-GB"/>
        </w:rPr>
        <w:t>According</w:t>
      </w:r>
      <w:r w:rsidRPr="007E6236">
        <w:rPr>
          <w:rFonts w:ascii="Times New Roman" w:eastAsia="Times New Roman" w:hAnsi="Times New Roman" w:cs="Times New Roman"/>
          <w:color w:val="121212"/>
          <w:sz w:val="24"/>
          <w:szCs w:val="24"/>
          <w:lang w:eastAsia="en-GB"/>
        </w:rPr>
        <w:t xml:space="preserve"> to observer report staff working for councils, universities and NHS have to go through under </w:t>
      </w:r>
      <w:r w:rsidR="000306BA" w:rsidRPr="007E6236">
        <w:rPr>
          <w:rFonts w:ascii="Times New Roman" w:eastAsia="Times New Roman" w:hAnsi="Times New Roman" w:cs="Times New Roman"/>
          <w:color w:val="121212"/>
          <w:sz w:val="24"/>
          <w:szCs w:val="24"/>
          <w:lang w:eastAsia="en-GB"/>
        </w:rPr>
        <w:t>this tactic</w:t>
      </w:r>
      <w:r w:rsidRPr="007E6236">
        <w:rPr>
          <w:rFonts w:ascii="Times New Roman" w:eastAsia="Times New Roman" w:hAnsi="Times New Roman" w:cs="Times New Roman"/>
          <w:color w:val="121212"/>
          <w:sz w:val="24"/>
          <w:szCs w:val="24"/>
          <w:lang w:eastAsia="en-GB"/>
        </w:rPr>
        <w:t xml:space="preserve">. NHS </w:t>
      </w:r>
      <w:r w:rsidR="000306BA" w:rsidRPr="007E6236">
        <w:rPr>
          <w:rFonts w:ascii="Times New Roman" w:eastAsia="Times New Roman" w:hAnsi="Times New Roman" w:cs="Times New Roman"/>
          <w:color w:val="121212"/>
          <w:sz w:val="24"/>
          <w:szCs w:val="24"/>
          <w:lang w:eastAsia="en-GB"/>
        </w:rPr>
        <w:t>employees</w:t>
      </w:r>
      <w:r w:rsidRPr="007E6236">
        <w:rPr>
          <w:rFonts w:ascii="Times New Roman" w:eastAsia="Times New Roman" w:hAnsi="Times New Roman" w:cs="Times New Roman"/>
          <w:color w:val="121212"/>
          <w:sz w:val="24"/>
          <w:szCs w:val="24"/>
          <w:lang w:eastAsia="en-GB"/>
        </w:rPr>
        <w:t xml:space="preserve"> of University Hospital of Birmingham feel disgusted as employee who was there old in age and provide 20/30 years of </w:t>
      </w:r>
      <w:r w:rsidR="000306BA" w:rsidRPr="007E6236">
        <w:rPr>
          <w:rFonts w:ascii="Times New Roman" w:eastAsia="Times New Roman" w:hAnsi="Times New Roman" w:cs="Times New Roman"/>
          <w:color w:val="121212"/>
          <w:sz w:val="24"/>
          <w:szCs w:val="24"/>
          <w:lang w:eastAsia="en-GB"/>
        </w:rPr>
        <w:t>service.</w:t>
      </w:r>
      <w:r w:rsidRPr="007E6236">
        <w:rPr>
          <w:rFonts w:ascii="Times New Roman" w:eastAsia="Times New Roman" w:hAnsi="Times New Roman" w:cs="Times New Roman"/>
          <w:color w:val="121212"/>
          <w:sz w:val="24"/>
          <w:szCs w:val="24"/>
          <w:lang w:eastAsia="en-GB"/>
        </w:rPr>
        <w:t xml:space="preserve">  </w:t>
      </w:r>
    </w:p>
    <w:p w14:paraId="6BA9E408" w14:textId="0ED9351D" w:rsidR="00C960A4" w:rsidRDefault="00C960A4" w:rsidP="000B4F2C">
      <w:pPr>
        <w:shd w:val="clear" w:color="auto" w:fill="FFFFFF"/>
        <w:spacing w:after="0" w:line="360" w:lineRule="auto"/>
        <w:textAlignment w:val="baseline"/>
        <w:rPr>
          <w:rFonts w:ascii="Georgia" w:eastAsia="Times New Roman" w:hAnsi="Georgia" w:cs="Times New Roman"/>
          <w:b/>
          <w:color w:val="121212"/>
          <w:sz w:val="27"/>
          <w:szCs w:val="27"/>
          <w:u w:val="single"/>
          <w:lang w:eastAsia="en-GB"/>
        </w:rPr>
      </w:pPr>
    </w:p>
    <w:p w14:paraId="3DD763CA" w14:textId="6CD4B1FC" w:rsidR="007E6236" w:rsidRPr="0056374E" w:rsidRDefault="007E6236" w:rsidP="000B4F2C">
      <w:pPr>
        <w:shd w:val="clear" w:color="auto" w:fill="FFFFFF"/>
        <w:spacing w:after="0" w:line="360" w:lineRule="auto"/>
        <w:textAlignment w:val="baseline"/>
        <w:rPr>
          <w:rFonts w:ascii="Times New Roman" w:eastAsia="Times New Roman" w:hAnsi="Times New Roman" w:cs="Times New Roman"/>
          <w:b/>
          <w:color w:val="121212"/>
          <w:sz w:val="24"/>
          <w:szCs w:val="24"/>
          <w:u w:val="single"/>
          <w:lang w:eastAsia="en-GB"/>
        </w:rPr>
      </w:pPr>
      <w:r w:rsidRPr="0056374E">
        <w:rPr>
          <w:rFonts w:ascii="Times New Roman" w:eastAsia="Times New Roman" w:hAnsi="Times New Roman" w:cs="Times New Roman"/>
          <w:b/>
          <w:color w:val="121212"/>
          <w:sz w:val="24"/>
          <w:szCs w:val="24"/>
          <w:u w:val="single"/>
          <w:lang w:eastAsia="en-GB"/>
        </w:rPr>
        <w:t xml:space="preserve">2.5. Supermarket Ban from Fire and rehire </w:t>
      </w:r>
    </w:p>
    <w:p w14:paraId="29F2DD68" w14:textId="4BF56C38" w:rsidR="007E6236" w:rsidRDefault="007E6236" w:rsidP="000B4F2C">
      <w:pPr>
        <w:shd w:val="clear" w:color="auto" w:fill="FFFFFF"/>
        <w:spacing w:after="0" w:line="360" w:lineRule="auto"/>
        <w:textAlignment w:val="baseline"/>
        <w:rPr>
          <w:rFonts w:ascii="Times New Roman" w:eastAsia="Times New Roman" w:hAnsi="Times New Roman" w:cs="Times New Roman"/>
          <w:b/>
          <w:color w:val="121212"/>
          <w:sz w:val="24"/>
          <w:szCs w:val="24"/>
          <w:u w:val="single"/>
          <w:lang w:eastAsia="en-GB"/>
        </w:rPr>
      </w:pPr>
    </w:p>
    <w:p w14:paraId="21456B6D" w14:textId="2D53C3B4" w:rsidR="00F46CE1" w:rsidRPr="00F46CE1" w:rsidRDefault="00F46CE1" w:rsidP="000B4F2C">
      <w:pPr>
        <w:shd w:val="clear" w:color="auto" w:fill="FFFFFF"/>
        <w:spacing w:after="0" w:line="360" w:lineRule="auto"/>
        <w:textAlignment w:val="baseline"/>
        <w:rPr>
          <w:rFonts w:ascii="Times New Roman" w:eastAsia="Times New Roman" w:hAnsi="Times New Roman" w:cs="Times New Roman"/>
          <w:color w:val="121212"/>
          <w:sz w:val="24"/>
          <w:szCs w:val="24"/>
          <w:lang w:eastAsia="en-GB"/>
        </w:rPr>
      </w:pPr>
      <w:r w:rsidRPr="00F46CE1">
        <w:rPr>
          <w:rFonts w:ascii="Times New Roman" w:eastAsia="Times New Roman" w:hAnsi="Times New Roman" w:cs="Times New Roman"/>
          <w:color w:val="121212"/>
          <w:sz w:val="24"/>
          <w:szCs w:val="24"/>
          <w:lang w:eastAsia="en-GB"/>
        </w:rPr>
        <w:t>Tesco has been ordered by a Scottish court that it can</w:t>
      </w:r>
      <w:r>
        <w:rPr>
          <w:rFonts w:ascii="Times New Roman" w:eastAsia="Times New Roman" w:hAnsi="Times New Roman" w:cs="Times New Roman"/>
          <w:color w:val="121212"/>
          <w:sz w:val="24"/>
          <w:szCs w:val="24"/>
          <w:lang w:eastAsia="en-GB"/>
        </w:rPr>
        <w:t>no</w:t>
      </w:r>
      <w:r w:rsidRPr="00F46CE1">
        <w:rPr>
          <w:rFonts w:ascii="Times New Roman" w:eastAsia="Times New Roman" w:hAnsi="Times New Roman" w:cs="Times New Roman"/>
          <w:color w:val="121212"/>
          <w:sz w:val="24"/>
          <w:szCs w:val="24"/>
          <w:lang w:eastAsia="en-GB"/>
        </w:rPr>
        <w:t xml:space="preserve">t terminate employees contracts and rehire them on lower pay by issuing temporary injunction which prohibit </w:t>
      </w:r>
      <w:r>
        <w:rPr>
          <w:rFonts w:ascii="Times New Roman" w:eastAsia="Times New Roman" w:hAnsi="Times New Roman" w:cs="Times New Roman"/>
          <w:color w:val="121212"/>
          <w:sz w:val="24"/>
          <w:szCs w:val="24"/>
          <w:lang w:eastAsia="en-GB"/>
        </w:rPr>
        <w:t>T</w:t>
      </w:r>
      <w:r w:rsidRPr="00F46CE1">
        <w:rPr>
          <w:rFonts w:ascii="Times New Roman" w:eastAsia="Times New Roman" w:hAnsi="Times New Roman" w:cs="Times New Roman"/>
          <w:color w:val="121212"/>
          <w:sz w:val="24"/>
          <w:szCs w:val="24"/>
          <w:lang w:eastAsia="en-GB"/>
        </w:rPr>
        <w:t xml:space="preserve">esco from entitlement of retained pay or terminating workers contract in order to reengage them on new terms, (Brown, 2021). </w:t>
      </w:r>
      <w:r>
        <w:rPr>
          <w:rFonts w:ascii="Times New Roman" w:eastAsia="Times New Roman" w:hAnsi="Times New Roman" w:cs="Times New Roman"/>
          <w:color w:val="121212"/>
          <w:sz w:val="24"/>
          <w:szCs w:val="24"/>
          <w:lang w:eastAsia="en-GB"/>
        </w:rPr>
        <w:t xml:space="preserve">According to the union Usdaw, </w:t>
      </w:r>
      <w:r w:rsidR="000306BA">
        <w:rPr>
          <w:rFonts w:ascii="Times New Roman" w:eastAsia="Times New Roman" w:hAnsi="Times New Roman" w:cs="Times New Roman"/>
          <w:color w:val="121212"/>
          <w:sz w:val="24"/>
          <w:szCs w:val="24"/>
          <w:lang w:eastAsia="en-GB"/>
        </w:rPr>
        <w:t>Tesco</w:t>
      </w:r>
      <w:r>
        <w:rPr>
          <w:rFonts w:ascii="Times New Roman" w:eastAsia="Times New Roman" w:hAnsi="Times New Roman" w:cs="Times New Roman"/>
          <w:color w:val="121212"/>
          <w:sz w:val="24"/>
          <w:szCs w:val="24"/>
          <w:lang w:eastAsia="en-GB"/>
        </w:rPr>
        <w:t xml:space="preserve"> was forcing their employees to accept a new contract that would led them to lose between £4000 and £19000 a year. </w:t>
      </w:r>
    </w:p>
    <w:p w14:paraId="7877B250" w14:textId="77777777" w:rsidR="00F46CE1" w:rsidRPr="00F46CE1" w:rsidRDefault="00F46CE1" w:rsidP="000B4F2C">
      <w:pPr>
        <w:shd w:val="clear" w:color="auto" w:fill="FFFFFF"/>
        <w:spacing w:after="0" w:line="360" w:lineRule="auto"/>
        <w:textAlignment w:val="baseline"/>
        <w:rPr>
          <w:rFonts w:ascii="Times New Roman" w:eastAsia="Times New Roman" w:hAnsi="Times New Roman" w:cs="Times New Roman"/>
          <w:color w:val="121212"/>
          <w:sz w:val="24"/>
          <w:szCs w:val="24"/>
          <w:lang w:eastAsia="en-GB"/>
        </w:rPr>
      </w:pPr>
    </w:p>
    <w:p w14:paraId="457392B0" w14:textId="77777777" w:rsidR="0056374E" w:rsidRPr="0056374E" w:rsidRDefault="0056374E" w:rsidP="000B4F2C">
      <w:pPr>
        <w:shd w:val="clear" w:color="auto" w:fill="FFFFFF"/>
        <w:spacing w:after="0" w:line="360" w:lineRule="auto"/>
        <w:textAlignment w:val="baseline"/>
        <w:rPr>
          <w:rFonts w:ascii="Times New Roman" w:eastAsia="Times New Roman" w:hAnsi="Times New Roman" w:cs="Times New Roman"/>
          <w:b/>
          <w:color w:val="121212"/>
          <w:sz w:val="24"/>
          <w:szCs w:val="24"/>
          <w:u w:val="single"/>
          <w:lang w:eastAsia="en-GB"/>
        </w:rPr>
      </w:pPr>
    </w:p>
    <w:p w14:paraId="27ED4434" w14:textId="77777777" w:rsidR="00602A4E" w:rsidRDefault="00602A4E" w:rsidP="000B4F2C">
      <w:pPr>
        <w:spacing w:line="360" w:lineRule="auto"/>
        <w:rPr>
          <w:rFonts w:ascii="Times New Roman" w:hAnsi="Times New Roman" w:cs="Times New Roman"/>
          <w:sz w:val="24"/>
          <w:szCs w:val="24"/>
          <w:lang w:val="en-US"/>
        </w:rPr>
      </w:pPr>
    </w:p>
    <w:p w14:paraId="413715F2" w14:textId="77777777" w:rsidR="00F46CE1" w:rsidRDefault="00F46CE1" w:rsidP="000B4F2C">
      <w:pPr>
        <w:spacing w:line="360" w:lineRule="auto"/>
        <w:rPr>
          <w:rFonts w:ascii="Times New Roman" w:hAnsi="Times New Roman" w:cs="Times New Roman"/>
          <w:sz w:val="24"/>
          <w:szCs w:val="24"/>
          <w:lang w:val="en-US"/>
        </w:rPr>
      </w:pPr>
    </w:p>
    <w:p w14:paraId="3E6DF802" w14:textId="77777777" w:rsidR="00F46CE1" w:rsidRDefault="00F46CE1" w:rsidP="000B4F2C">
      <w:pPr>
        <w:spacing w:line="360" w:lineRule="auto"/>
        <w:rPr>
          <w:rFonts w:ascii="Times New Roman" w:hAnsi="Times New Roman" w:cs="Times New Roman"/>
          <w:b/>
          <w:sz w:val="24"/>
          <w:szCs w:val="24"/>
          <w:u w:val="single"/>
          <w:lang w:val="en-US"/>
        </w:rPr>
      </w:pPr>
    </w:p>
    <w:p w14:paraId="1EE8F341" w14:textId="77777777" w:rsidR="00F46CE1" w:rsidRDefault="00F46CE1" w:rsidP="000B4F2C">
      <w:pPr>
        <w:spacing w:line="360" w:lineRule="auto"/>
        <w:rPr>
          <w:rFonts w:ascii="Times New Roman" w:hAnsi="Times New Roman" w:cs="Times New Roman"/>
          <w:b/>
          <w:sz w:val="24"/>
          <w:szCs w:val="24"/>
          <w:u w:val="single"/>
          <w:lang w:val="en-US"/>
        </w:rPr>
      </w:pPr>
    </w:p>
    <w:p w14:paraId="588C8B03" w14:textId="77777777" w:rsidR="00F46CE1" w:rsidRDefault="00F46CE1" w:rsidP="000B4F2C">
      <w:pPr>
        <w:spacing w:line="360" w:lineRule="auto"/>
        <w:rPr>
          <w:rFonts w:ascii="Times New Roman" w:hAnsi="Times New Roman" w:cs="Times New Roman"/>
          <w:b/>
          <w:sz w:val="24"/>
          <w:szCs w:val="24"/>
          <w:u w:val="single"/>
          <w:lang w:val="en-US"/>
        </w:rPr>
      </w:pPr>
    </w:p>
    <w:p w14:paraId="579B22AF" w14:textId="6BB7141E" w:rsidR="002E130E" w:rsidRPr="00F46CE1" w:rsidRDefault="002E130E" w:rsidP="000B4F2C">
      <w:pPr>
        <w:pStyle w:val="ListParagraph"/>
        <w:numPr>
          <w:ilvl w:val="0"/>
          <w:numId w:val="3"/>
        </w:numPr>
        <w:spacing w:line="360" w:lineRule="auto"/>
        <w:rPr>
          <w:rFonts w:ascii="Times New Roman" w:hAnsi="Times New Roman" w:cs="Times New Roman"/>
          <w:b/>
          <w:sz w:val="24"/>
          <w:szCs w:val="24"/>
          <w:u w:val="single"/>
          <w:lang w:val="en-US"/>
        </w:rPr>
      </w:pPr>
      <w:r w:rsidRPr="00F46CE1">
        <w:rPr>
          <w:rFonts w:ascii="Times New Roman" w:hAnsi="Times New Roman" w:cs="Times New Roman"/>
          <w:b/>
          <w:sz w:val="24"/>
          <w:szCs w:val="24"/>
          <w:u w:val="single"/>
          <w:lang w:val="en-US"/>
        </w:rPr>
        <w:t>Explains the legal implications of changing contractual employment terms</w:t>
      </w:r>
      <w:r w:rsidR="00306C47" w:rsidRPr="00F46CE1">
        <w:rPr>
          <w:rFonts w:ascii="Times New Roman" w:hAnsi="Times New Roman" w:cs="Times New Roman"/>
          <w:b/>
          <w:sz w:val="24"/>
          <w:szCs w:val="24"/>
          <w:u w:val="single"/>
          <w:lang w:val="en-US"/>
        </w:rPr>
        <w:t xml:space="preserve">  </w:t>
      </w:r>
    </w:p>
    <w:p w14:paraId="25FE6CC5" w14:textId="18F52E8F" w:rsidR="00490091" w:rsidRDefault="00AB7717" w:rsidP="000B4F2C">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90091">
        <w:rPr>
          <w:rFonts w:ascii="Times New Roman" w:eastAsia="Times New Roman" w:hAnsi="Times New Roman" w:cs="Times New Roman"/>
          <w:sz w:val="24"/>
          <w:szCs w:val="24"/>
        </w:rPr>
        <w:t xml:space="preserve">‘Fire and rehire’ is a legally allowable practice and can help business where there are serious, genuine and unavoidable reasons to make changes to terms and conditions”, (CIPD report, 2021). </w:t>
      </w:r>
      <w:r w:rsidR="00D20A62">
        <w:rPr>
          <w:rFonts w:ascii="Times New Roman" w:eastAsia="Times New Roman" w:hAnsi="Times New Roman" w:cs="Times New Roman"/>
          <w:sz w:val="24"/>
          <w:szCs w:val="24"/>
        </w:rPr>
        <w:t xml:space="preserve">However, employer needs through communication and consultation with alternative and have to ensure there are no other alternative than ‘fire and rehire’. </w:t>
      </w:r>
    </w:p>
    <w:p w14:paraId="7DCFA7DA" w14:textId="77777777" w:rsidR="00490091" w:rsidRDefault="00490091" w:rsidP="000B4F2C">
      <w:pPr>
        <w:spacing w:after="0" w:line="360" w:lineRule="auto"/>
        <w:rPr>
          <w:rFonts w:ascii="Times New Roman" w:eastAsia="Times New Roman" w:hAnsi="Times New Roman" w:cs="Times New Roman"/>
          <w:sz w:val="24"/>
          <w:szCs w:val="24"/>
        </w:rPr>
      </w:pPr>
    </w:p>
    <w:p w14:paraId="4598C642" w14:textId="3CF746A0" w:rsidR="00490091" w:rsidRDefault="00490091" w:rsidP="000B4F2C">
      <w:pPr>
        <w:spacing w:after="0" w:line="360" w:lineRule="auto"/>
        <w:rPr>
          <w:rFonts w:ascii="Times New Roman" w:hAnsi="Times New Roman" w:cs="Times New Roman"/>
          <w:sz w:val="24"/>
          <w:szCs w:val="24"/>
          <w:lang w:val="en-US"/>
        </w:rPr>
      </w:pPr>
      <w:r w:rsidRPr="00490091">
        <w:rPr>
          <w:rFonts w:ascii="Times New Roman" w:eastAsia="Times New Roman" w:hAnsi="Times New Roman" w:cs="Times New Roman"/>
          <w:sz w:val="24"/>
          <w:szCs w:val="24"/>
        </w:rPr>
        <w:t xml:space="preserve"> </w:t>
      </w:r>
    </w:p>
    <w:p w14:paraId="14CE901C" w14:textId="2EDF87C9" w:rsidR="00DB06C3" w:rsidRPr="00E219B5" w:rsidRDefault="00E219B5" w:rsidP="000B4F2C">
      <w:pPr>
        <w:spacing w:line="360" w:lineRule="auto"/>
        <w:rPr>
          <w:rFonts w:ascii="Times New Roman" w:hAnsi="Times New Roman" w:cs="Times New Roman"/>
          <w:b/>
          <w:sz w:val="24"/>
          <w:szCs w:val="24"/>
          <w:u w:val="single"/>
          <w:lang w:val="en-US"/>
        </w:rPr>
      </w:pPr>
      <w:r w:rsidRPr="00E219B5">
        <w:rPr>
          <w:rFonts w:ascii="Times New Roman" w:hAnsi="Times New Roman" w:cs="Times New Roman"/>
          <w:b/>
          <w:sz w:val="24"/>
          <w:szCs w:val="24"/>
          <w:u w:val="single"/>
          <w:lang w:val="en-US"/>
        </w:rPr>
        <w:t>3.</w:t>
      </w:r>
      <w:r w:rsidR="000306BA" w:rsidRPr="00E219B5">
        <w:rPr>
          <w:rFonts w:ascii="Times New Roman" w:hAnsi="Times New Roman" w:cs="Times New Roman"/>
          <w:b/>
          <w:sz w:val="24"/>
          <w:szCs w:val="24"/>
          <w:u w:val="single"/>
          <w:lang w:val="en-US"/>
        </w:rPr>
        <w:t>1. Employment</w:t>
      </w:r>
      <w:r w:rsidR="00DB06C3" w:rsidRPr="00E219B5">
        <w:rPr>
          <w:rFonts w:ascii="Times New Roman" w:hAnsi="Times New Roman" w:cs="Times New Roman"/>
          <w:b/>
          <w:sz w:val="24"/>
          <w:szCs w:val="24"/>
          <w:u w:val="single"/>
          <w:lang w:val="en-US"/>
        </w:rPr>
        <w:t xml:space="preserve"> contract </w:t>
      </w:r>
    </w:p>
    <w:p w14:paraId="341678B4" w14:textId="1E8E3825" w:rsidR="00333E35" w:rsidRPr="00D94EF2" w:rsidRDefault="00333E35" w:rsidP="000B4F2C">
      <w:pPr>
        <w:spacing w:line="360" w:lineRule="auto"/>
        <w:rPr>
          <w:rFonts w:ascii="Times New Roman" w:hAnsi="Times New Roman" w:cs="Times New Roman"/>
          <w:sz w:val="24"/>
          <w:szCs w:val="24"/>
          <w:lang w:val="en-US"/>
        </w:rPr>
      </w:pPr>
      <w:r w:rsidRPr="00D94EF2">
        <w:rPr>
          <w:rFonts w:ascii="Times New Roman" w:hAnsi="Times New Roman" w:cs="Times New Roman"/>
          <w:sz w:val="24"/>
          <w:szCs w:val="24"/>
          <w:lang w:val="en-US"/>
        </w:rPr>
        <w:t xml:space="preserve">An employment contract contains offer, acceptance, consideration and intention to create legal relations. It is not obvious for a contract to be a written </w:t>
      </w:r>
      <w:r w:rsidR="00C2723D" w:rsidRPr="00D94EF2">
        <w:rPr>
          <w:rFonts w:ascii="Times New Roman" w:hAnsi="Times New Roman" w:cs="Times New Roman"/>
          <w:sz w:val="24"/>
          <w:szCs w:val="24"/>
          <w:lang w:val="en-US"/>
        </w:rPr>
        <w:t>statement;</w:t>
      </w:r>
      <w:r w:rsidRPr="00D94EF2">
        <w:rPr>
          <w:rFonts w:ascii="Times New Roman" w:hAnsi="Times New Roman" w:cs="Times New Roman"/>
          <w:sz w:val="24"/>
          <w:szCs w:val="24"/>
          <w:lang w:val="en-US"/>
        </w:rPr>
        <w:t xml:space="preserve"> it can be wholly oral. </w:t>
      </w:r>
      <w:r w:rsidR="000128EC" w:rsidRPr="00D94EF2">
        <w:rPr>
          <w:rFonts w:ascii="Times New Roman" w:hAnsi="Times New Roman" w:cs="Times New Roman"/>
          <w:sz w:val="24"/>
          <w:szCs w:val="24"/>
          <w:lang w:val="en-US"/>
        </w:rPr>
        <w:t xml:space="preserve">Employee and employer must need to agree on certain terms and condition to develop a contract. </w:t>
      </w:r>
    </w:p>
    <w:p w14:paraId="5F89BAE8" w14:textId="01BF2865" w:rsidR="00AC57EF" w:rsidRDefault="00AC57EF" w:rsidP="000B4F2C">
      <w:pPr>
        <w:spacing w:line="360" w:lineRule="auto"/>
        <w:rPr>
          <w:rFonts w:ascii="Times New Roman" w:hAnsi="Times New Roman" w:cs="Times New Roman"/>
          <w:sz w:val="24"/>
          <w:szCs w:val="24"/>
          <w:lang w:val="en-US"/>
        </w:rPr>
      </w:pPr>
      <w:r w:rsidRPr="00D94EF2">
        <w:rPr>
          <w:rFonts w:ascii="Times New Roman" w:hAnsi="Times New Roman" w:cs="Times New Roman"/>
          <w:sz w:val="24"/>
          <w:szCs w:val="24"/>
          <w:lang w:val="en-US"/>
        </w:rPr>
        <w:t xml:space="preserve">There are employment common laws which are basically legal principles and </w:t>
      </w:r>
      <w:r w:rsidR="00701E42" w:rsidRPr="00D94EF2">
        <w:rPr>
          <w:rFonts w:ascii="Times New Roman" w:hAnsi="Times New Roman" w:cs="Times New Roman"/>
          <w:sz w:val="24"/>
          <w:szCs w:val="24"/>
          <w:lang w:val="en-US"/>
        </w:rPr>
        <w:t>rules and</w:t>
      </w:r>
      <w:r w:rsidRPr="00D94EF2">
        <w:rPr>
          <w:rFonts w:ascii="Times New Roman" w:hAnsi="Times New Roman" w:cs="Times New Roman"/>
          <w:sz w:val="24"/>
          <w:szCs w:val="24"/>
          <w:lang w:val="en-US"/>
        </w:rPr>
        <w:t xml:space="preserve"> that help to deal with new situations. </w:t>
      </w:r>
      <w:r w:rsidR="00701E42" w:rsidRPr="00D94EF2">
        <w:rPr>
          <w:rFonts w:ascii="Times New Roman" w:hAnsi="Times New Roman" w:cs="Times New Roman"/>
          <w:sz w:val="24"/>
          <w:szCs w:val="24"/>
          <w:lang w:val="en-US"/>
        </w:rPr>
        <w:t xml:space="preserve">Employer and employees both have common law duties that need to perform such as for employees, not to take bribe, not to reveal trade secrets, not to make secret profit from business, etc. On the other, </w:t>
      </w:r>
      <w:r w:rsidR="000130DC" w:rsidRPr="00D94EF2">
        <w:rPr>
          <w:rFonts w:ascii="Times New Roman" w:hAnsi="Times New Roman" w:cs="Times New Roman"/>
          <w:sz w:val="24"/>
          <w:szCs w:val="24"/>
          <w:lang w:val="en-US"/>
        </w:rPr>
        <w:t xml:space="preserve">employer must need to perform their common law duties such as providing work, to indemnify in respect of cost, expenses and claims which arise through carrying out the duties. </w:t>
      </w:r>
    </w:p>
    <w:p w14:paraId="2DC9DD6C" w14:textId="35E76D47" w:rsidR="00686F17" w:rsidRDefault="00C975DA" w:rsidP="000B4F2C">
      <w:pPr>
        <w:spacing w:line="360" w:lineRule="auto"/>
        <w:rPr>
          <w:rFonts w:ascii="Times New Roman" w:hAnsi="Times New Roman" w:cs="Times New Roman"/>
          <w:sz w:val="24"/>
          <w:szCs w:val="24"/>
          <w:lang w:val="en-US"/>
        </w:rPr>
      </w:pPr>
      <w:r w:rsidRPr="00D94EF2">
        <w:rPr>
          <w:rFonts w:ascii="Times New Roman" w:hAnsi="Times New Roman" w:cs="Times New Roman"/>
          <w:sz w:val="24"/>
          <w:szCs w:val="24"/>
          <w:lang w:val="en-US"/>
        </w:rPr>
        <w:t>“In legal terms an offer is an expression of intent to enter into a bi</w:t>
      </w:r>
      <w:r w:rsidR="00EB471B">
        <w:rPr>
          <w:rFonts w:ascii="Times New Roman" w:hAnsi="Times New Roman" w:cs="Times New Roman"/>
          <w:sz w:val="24"/>
          <w:szCs w:val="24"/>
          <w:lang w:val="en-US"/>
        </w:rPr>
        <w:t>n</w:t>
      </w:r>
      <w:r w:rsidRPr="00D94EF2">
        <w:rPr>
          <w:rFonts w:ascii="Times New Roman" w:hAnsi="Times New Roman" w:cs="Times New Roman"/>
          <w:sz w:val="24"/>
          <w:szCs w:val="24"/>
          <w:lang w:val="en-US"/>
        </w:rPr>
        <w:t xml:space="preserve">ding contract with specific terms on acceptance, offers may be conditional on activity”, (Phillips, 2005). </w:t>
      </w:r>
      <w:r w:rsidR="00D87464" w:rsidRPr="00D94EF2">
        <w:rPr>
          <w:rFonts w:ascii="Times New Roman" w:hAnsi="Times New Roman" w:cs="Times New Roman"/>
          <w:sz w:val="24"/>
          <w:szCs w:val="24"/>
          <w:lang w:val="en-US"/>
        </w:rPr>
        <w:t xml:space="preserve">Acceptance is absolute and unconditional. </w:t>
      </w:r>
      <w:r w:rsidR="00B45ECC" w:rsidRPr="00D94EF2">
        <w:rPr>
          <w:rFonts w:ascii="Times New Roman" w:hAnsi="Times New Roman" w:cs="Times New Roman"/>
          <w:sz w:val="24"/>
          <w:szCs w:val="24"/>
          <w:lang w:val="en-US"/>
        </w:rPr>
        <w:t xml:space="preserve">If an offer </w:t>
      </w:r>
      <w:r w:rsidR="00B37D72" w:rsidRPr="00D94EF2">
        <w:rPr>
          <w:rFonts w:ascii="Times New Roman" w:hAnsi="Times New Roman" w:cs="Times New Roman"/>
          <w:sz w:val="24"/>
          <w:szCs w:val="24"/>
          <w:lang w:val="en-US"/>
        </w:rPr>
        <w:t>accepts</w:t>
      </w:r>
      <w:r w:rsidR="00B45ECC" w:rsidRPr="00D94EF2">
        <w:rPr>
          <w:rFonts w:ascii="Times New Roman" w:hAnsi="Times New Roman" w:cs="Times New Roman"/>
          <w:sz w:val="24"/>
          <w:szCs w:val="24"/>
          <w:lang w:val="en-US"/>
        </w:rPr>
        <w:t xml:space="preserve"> with condition that become counter offer which terminates original offer. </w:t>
      </w:r>
      <w:r w:rsidR="00B37D72" w:rsidRPr="00D94EF2">
        <w:rPr>
          <w:rFonts w:ascii="Times New Roman" w:hAnsi="Times New Roman" w:cs="Times New Roman"/>
          <w:sz w:val="24"/>
          <w:szCs w:val="24"/>
          <w:lang w:val="en-US"/>
        </w:rPr>
        <w:t xml:space="preserve">According to Philips, (2005), “doctrine of consideration is one of the most complex legal principles and at its most basic it means a benefit must pass from each party to other and for employees, it is namely pay”. </w:t>
      </w:r>
      <w:r w:rsidR="00B6369B" w:rsidRPr="00D94EF2">
        <w:rPr>
          <w:rFonts w:ascii="Times New Roman" w:hAnsi="Times New Roman" w:cs="Times New Roman"/>
          <w:sz w:val="24"/>
          <w:szCs w:val="24"/>
          <w:lang w:val="en-US"/>
        </w:rPr>
        <w:t xml:space="preserve">Another important element of contract is intention of creating legal relations. Contractual obligations cannot have legal effect without having intention to create legal relations. </w:t>
      </w:r>
    </w:p>
    <w:p w14:paraId="4A9E324C" w14:textId="603D2EAE" w:rsidR="00B6369B" w:rsidRPr="00F724C8" w:rsidRDefault="00F724C8" w:rsidP="000B4F2C">
      <w:pPr>
        <w:spacing w:line="360" w:lineRule="auto"/>
        <w:rPr>
          <w:rFonts w:ascii="Times New Roman" w:hAnsi="Times New Roman" w:cs="Times New Roman"/>
          <w:b/>
          <w:sz w:val="24"/>
          <w:szCs w:val="24"/>
          <w:u w:val="single"/>
          <w:lang w:val="en-US"/>
        </w:rPr>
      </w:pPr>
      <w:r>
        <w:rPr>
          <w:rFonts w:ascii="Times New Roman" w:hAnsi="Times New Roman" w:cs="Times New Roman"/>
          <w:b/>
          <w:sz w:val="24"/>
          <w:szCs w:val="24"/>
          <w:u w:val="single"/>
          <w:lang w:val="en-US"/>
        </w:rPr>
        <w:lastRenderedPageBreak/>
        <w:t>3.</w:t>
      </w:r>
      <w:r w:rsidR="000306BA">
        <w:rPr>
          <w:rFonts w:ascii="Times New Roman" w:hAnsi="Times New Roman" w:cs="Times New Roman"/>
          <w:b/>
          <w:sz w:val="24"/>
          <w:szCs w:val="24"/>
          <w:u w:val="single"/>
          <w:lang w:val="en-US"/>
        </w:rPr>
        <w:t>2.</w:t>
      </w:r>
      <w:r w:rsidR="000306BA" w:rsidRPr="00F724C8">
        <w:rPr>
          <w:rFonts w:ascii="Times New Roman" w:hAnsi="Times New Roman" w:cs="Times New Roman"/>
          <w:b/>
          <w:sz w:val="24"/>
          <w:szCs w:val="24"/>
          <w:u w:val="single"/>
          <w:lang w:val="en-US"/>
        </w:rPr>
        <w:t xml:space="preserve"> Employment</w:t>
      </w:r>
      <w:r w:rsidR="00B6369B" w:rsidRPr="00F724C8">
        <w:rPr>
          <w:rFonts w:ascii="Times New Roman" w:hAnsi="Times New Roman" w:cs="Times New Roman"/>
          <w:b/>
          <w:sz w:val="24"/>
          <w:szCs w:val="24"/>
          <w:u w:val="single"/>
          <w:lang w:val="en-US"/>
        </w:rPr>
        <w:t xml:space="preserve"> terms </w:t>
      </w:r>
    </w:p>
    <w:p w14:paraId="4BF897ED" w14:textId="6220956C" w:rsidR="00565A26" w:rsidRPr="00D94EF2" w:rsidRDefault="00803F12" w:rsidP="000B4F2C">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“Individual’s written contract or statement of Terms and conditions will include some reference to certain policies and procedure and if this is not </w:t>
      </w:r>
      <w:r w:rsidR="000306BA">
        <w:rPr>
          <w:rFonts w:ascii="Times New Roman" w:hAnsi="Times New Roman" w:cs="Times New Roman"/>
          <w:sz w:val="24"/>
          <w:szCs w:val="24"/>
          <w:lang w:val="en-US"/>
        </w:rPr>
        <w:t>preparing</w:t>
      </w:r>
      <w:r>
        <w:rPr>
          <w:rFonts w:ascii="Times New Roman" w:hAnsi="Times New Roman" w:cs="Times New Roman"/>
          <w:sz w:val="24"/>
          <w:szCs w:val="24"/>
          <w:lang w:val="en-US"/>
        </w:rPr>
        <w:t xml:space="preserve"> carefully and failure to comply with laws is a potential breach of contract.”, (Philips, 2005). </w:t>
      </w:r>
      <w:r w:rsidR="00512651" w:rsidRPr="00D94EF2">
        <w:rPr>
          <w:rFonts w:ascii="Times New Roman" w:hAnsi="Times New Roman" w:cs="Times New Roman"/>
          <w:sz w:val="24"/>
          <w:szCs w:val="24"/>
          <w:lang w:val="en-US"/>
        </w:rPr>
        <w:t xml:space="preserve">All express terms of the contract </w:t>
      </w:r>
      <w:r w:rsidR="00421A6B" w:rsidRPr="00D94EF2">
        <w:rPr>
          <w:rFonts w:ascii="Times New Roman" w:hAnsi="Times New Roman" w:cs="Times New Roman"/>
          <w:sz w:val="24"/>
          <w:szCs w:val="24"/>
          <w:lang w:val="en-US"/>
        </w:rPr>
        <w:t>are</w:t>
      </w:r>
      <w:r w:rsidR="00512651" w:rsidRPr="00D94EF2">
        <w:rPr>
          <w:rFonts w:ascii="Times New Roman" w:hAnsi="Times New Roman" w:cs="Times New Roman"/>
          <w:sz w:val="24"/>
          <w:szCs w:val="24"/>
          <w:lang w:val="en-US"/>
        </w:rPr>
        <w:t xml:space="preserve"> not necessary to be included in a single written contract. “</w:t>
      </w:r>
      <w:r w:rsidR="00421A6B" w:rsidRPr="00D94EF2">
        <w:rPr>
          <w:rFonts w:ascii="Times New Roman" w:hAnsi="Times New Roman" w:cs="Times New Roman"/>
          <w:sz w:val="24"/>
          <w:szCs w:val="24"/>
          <w:lang w:val="en-US"/>
        </w:rPr>
        <w:t>These</w:t>
      </w:r>
      <w:r w:rsidR="00512651" w:rsidRPr="00D94EF2">
        <w:rPr>
          <w:rFonts w:ascii="Times New Roman" w:hAnsi="Times New Roman" w:cs="Times New Roman"/>
          <w:sz w:val="24"/>
          <w:szCs w:val="24"/>
          <w:lang w:val="en-US"/>
        </w:rPr>
        <w:t xml:space="preserve"> are the terms </w:t>
      </w:r>
      <w:r w:rsidR="00421A6B" w:rsidRPr="00D94EF2">
        <w:rPr>
          <w:rFonts w:ascii="Times New Roman" w:hAnsi="Times New Roman" w:cs="Times New Roman"/>
          <w:sz w:val="24"/>
          <w:szCs w:val="24"/>
          <w:lang w:val="en-US"/>
        </w:rPr>
        <w:t>which parties</w:t>
      </w:r>
      <w:r w:rsidR="00512651" w:rsidRPr="00D94EF2">
        <w:rPr>
          <w:rFonts w:ascii="Times New Roman" w:hAnsi="Times New Roman" w:cs="Times New Roman"/>
          <w:sz w:val="24"/>
          <w:szCs w:val="24"/>
          <w:lang w:val="en-US"/>
        </w:rPr>
        <w:t xml:space="preserve"> have specifically discussed or agreed either in orally or in writing</w:t>
      </w:r>
      <w:r w:rsidR="00686F17">
        <w:rPr>
          <w:rFonts w:ascii="Times New Roman" w:hAnsi="Times New Roman" w:cs="Times New Roman"/>
          <w:sz w:val="24"/>
          <w:szCs w:val="24"/>
          <w:lang w:val="en-US"/>
        </w:rPr>
        <w:t xml:space="preserve"> are called express terms</w:t>
      </w:r>
      <w:r w:rsidR="00512651" w:rsidRPr="00D94EF2">
        <w:rPr>
          <w:rFonts w:ascii="Times New Roman" w:hAnsi="Times New Roman" w:cs="Times New Roman"/>
          <w:sz w:val="24"/>
          <w:szCs w:val="24"/>
          <w:lang w:val="en-US"/>
        </w:rPr>
        <w:t xml:space="preserve">”, (Philips, 2005). </w:t>
      </w:r>
      <w:r w:rsidR="00B6369B" w:rsidRPr="00D94EF2">
        <w:rPr>
          <w:rFonts w:ascii="Times New Roman" w:hAnsi="Times New Roman" w:cs="Times New Roman"/>
          <w:sz w:val="24"/>
          <w:szCs w:val="24"/>
          <w:lang w:val="en-US"/>
        </w:rPr>
        <w:t xml:space="preserve">Implied terms </w:t>
      </w:r>
      <w:r w:rsidR="00565A26" w:rsidRPr="00D94EF2">
        <w:rPr>
          <w:rFonts w:ascii="Times New Roman" w:hAnsi="Times New Roman" w:cs="Times New Roman"/>
          <w:sz w:val="24"/>
          <w:szCs w:val="24"/>
          <w:lang w:val="en-US"/>
        </w:rPr>
        <w:t>are something obvious and incorporated into the contract and then it applies to all employees despite the fact a particular employee does not approve of what has been agreed.</w:t>
      </w:r>
      <w:r w:rsidR="004C7AE2" w:rsidRPr="00D94EF2">
        <w:rPr>
          <w:rFonts w:ascii="Times New Roman" w:hAnsi="Times New Roman" w:cs="Times New Roman"/>
          <w:sz w:val="24"/>
          <w:szCs w:val="24"/>
          <w:lang w:val="en-US"/>
        </w:rPr>
        <w:t xml:space="preserve"> For example, implied terms for employees are </w:t>
      </w:r>
      <w:r w:rsidR="00565A26" w:rsidRPr="00D94EF2">
        <w:rPr>
          <w:rFonts w:ascii="Times New Roman" w:hAnsi="Times New Roman" w:cs="Times New Roman"/>
          <w:sz w:val="24"/>
          <w:szCs w:val="24"/>
          <w:lang w:val="en-US"/>
        </w:rPr>
        <w:t xml:space="preserve">  </w:t>
      </w:r>
    </w:p>
    <w:p w14:paraId="58EA9385" w14:textId="4AB39F20" w:rsidR="00B6369B" w:rsidRPr="00F724C8" w:rsidRDefault="00F724C8" w:rsidP="000B4F2C">
      <w:pPr>
        <w:spacing w:line="360" w:lineRule="auto"/>
        <w:rPr>
          <w:rFonts w:ascii="Times New Roman" w:hAnsi="Times New Roman" w:cs="Times New Roman"/>
          <w:b/>
          <w:sz w:val="24"/>
          <w:szCs w:val="24"/>
          <w:u w:val="single"/>
          <w:lang w:val="en-US"/>
        </w:rPr>
      </w:pPr>
      <w:r>
        <w:rPr>
          <w:rFonts w:ascii="Times New Roman" w:hAnsi="Times New Roman" w:cs="Times New Roman"/>
          <w:b/>
          <w:sz w:val="24"/>
          <w:szCs w:val="24"/>
          <w:u w:val="single"/>
          <w:lang w:val="en-US"/>
        </w:rPr>
        <w:t>3.</w:t>
      </w:r>
      <w:r w:rsidR="000306BA">
        <w:rPr>
          <w:rFonts w:ascii="Times New Roman" w:hAnsi="Times New Roman" w:cs="Times New Roman"/>
          <w:b/>
          <w:sz w:val="24"/>
          <w:szCs w:val="24"/>
          <w:u w:val="single"/>
          <w:lang w:val="en-US"/>
        </w:rPr>
        <w:t>3.</w:t>
      </w:r>
      <w:r w:rsidR="000306BA" w:rsidRPr="00F724C8">
        <w:rPr>
          <w:rFonts w:ascii="Times New Roman" w:hAnsi="Times New Roman" w:cs="Times New Roman"/>
          <w:b/>
          <w:sz w:val="24"/>
          <w:szCs w:val="24"/>
          <w:u w:val="single"/>
          <w:lang w:val="en-US"/>
        </w:rPr>
        <w:t xml:space="preserve"> Varying</w:t>
      </w:r>
      <w:r w:rsidR="00532803" w:rsidRPr="00F724C8">
        <w:rPr>
          <w:rFonts w:ascii="Times New Roman" w:hAnsi="Times New Roman" w:cs="Times New Roman"/>
          <w:b/>
          <w:sz w:val="24"/>
          <w:szCs w:val="24"/>
          <w:u w:val="single"/>
          <w:lang w:val="en-US"/>
        </w:rPr>
        <w:t xml:space="preserve"> the terms </w:t>
      </w:r>
    </w:p>
    <w:p w14:paraId="118D6927" w14:textId="77777777" w:rsidR="00E7066E" w:rsidRDefault="00E7066E" w:rsidP="000B4F2C">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To change employee contract employers must need to consider certain things for example that contract is up to date with new laws and regulations, job role properly described if it changed, if organization is changing its location or changing the people who to report must need to mention clearly in the contract. </w:t>
      </w:r>
    </w:p>
    <w:p w14:paraId="6A504D34" w14:textId="715021B0" w:rsidR="0097588A" w:rsidRDefault="00E72EF4" w:rsidP="000B4F2C">
      <w:pPr>
        <w:spacing w:line="360" w:lineRule="auto"/>
        <w:jc w:val="both"/>
        <w:rPr>
          <w:rFonts w:ascii="Times New Roman" w:hAnsi="Times New Roman" w:cs="Times New Roman"/>
          <w:sz w:val="24"/>
          <w:szCs w:val="24"/>
          <w:lang w:val="en-US"/>
        </w:rPr>
      </w:pPr>
      <w:r w:rsidRPr="00D94EF2">
        <w:rPr>
          <w:rFonts w:ascii="Times New Roman" w:hAnsi="Times New Roman" w:cs="Times New Roman"/>
          <w:sz w:val="24"/>
          <w:szCs w:val="24"/>
          <w:lang w:val="en-US"/>
        </w:rPr>
        <w:t>In a study by Deso</w:t>
      </w:r>
      <w:r w:rsidR="0097588A" w:rsidRPr="00D94EF2">
        <w:rPr>
          <w:rFonts w:ascii="Times New Roman" w:hAnsi="Times New Roman" w:cs="Times New Roman"/>
          <w:sz w:val="24"/>
          <w:szCs w:val="24"/>
          <w:lang w:val="en-US"/>
        </w:rPr>
        <w:t>m</w:t>
      </w:r>
      <w:r w:rsidRPr="00D94EF2">
        <w:rPr>
          <w:rFonts w:ascii="Times New Roman" w:hAnsi="Times New Roman" w:cs="Times New Roman"/>
          <w:sz w:val="24"/>
          <w:szCs w:val="24"/>
          <w:lang w:val="en-US"/>
        </w:rPr>
        <w:t>b</w:t>
      </w:r>
      <w:r w:rsidR="0097588A" w:rsidRPr="00D94EF2">
        <w:rPr>
          <w:rFonts w:ascii="Times New Roman" w:hAnsi="Times New Roman" w:cs="Times New Roman"/>
          <w:sz w:val="24"/>
          <w:szCs w:val="24"/>
          <w:lang w:val="en-US"/>
        </w:rPr>
        <w:t>r</w:t>
      </w:r>
      <w:r w:rsidRPr="00D94EF2">
        <w:rPr>
          <w:rFonts w:ascii="Times New Roman" w:hAnsi="Times New Roman" w:cs="Times New Roman"/>
          <w:sz w:val="24"/>
          <w:szCs w:val="24"/>
          <w:lang w:val="en-US"/>
        </w:rPr>
        <w:t xml:space="preserve">e, et al, (1998), on changing context of NHS employment and its legal implications, it has been found out that </w:t>
      </w:r>
      <w:r w:rsidR="0097588A" w:rsidRPr="00D94EF2">
        <w:rPr>
          <w:rFonts w:ascii="Times New Roman" w:hAnsi="Times New Roman" w:cs="Times New Roman"/>
          <w:sz w:val="24"/>
          <w:szCs w:val="24"/>
          <w:lang w:val="en-US"/>
        </w:rPr>
        <w:t xml:space="preserve">before NHS reforms of 1990, nurses were assigned a title for example sister, senior nursing officer and senior nurse. Nationally, it was common title to describe their posts though their level of responsibility was different. </w:t>
      </w:r>
      <w:r w:rsidR="00175F02" w:rsidRPr="00D94EF2">
        <w:rPr>
          <w:rFonts w:ascii="Times New Roman" w:hAnsi="Times New Roman" w:cs="Times New Roman"/>
          <w:sz w:val="24"/>
          <w:szCs w:val="24"/>
          <w:lang w:val="en-US"/>
        </w:rPr>
        <w:t xml:space="preserve">In the early 1980s nursing hierarchy was rationalized and several tiers of management were removed and head of nursing beginning to take on more general management role. </w:t>
      </w:r>
      <w:r w:rsidR="00CB1DB1" w:rsidRPr="00D94EF2">
        <w:rPr>
          <w:rFonts w:ascii="Times New Roman" w:hAnsi="Times New Roman" w:cs="Times New Roman"/>
          <w:sz w:val="24"/>
          <w:szCs w:val="24"/>
          <w:lang w:val="en-US"/>
        </w:rPr>
        <w:t xml:space="preserve">In 1990, with the introduction of the NHS community care act, nurses were appointed by the board of directors by statute and incorporate executive powers equivalent to other members of the board, (Desombre, et al, 1998). This time role, pay and terms and conditions of the head of nursing began to change significantly. </w:t>
      </w:r>
      <w:r w:rsidR="00D94EF2">
        <w:rPr>
          <w:rFonts w:ascii="Times New Roman" w:hAnsi="Times New Roman" w:cs="Times New Roman"/>
          <w:sz w:val="24"/>
          <w:szCs w:val="24"/>
          <w:lang w:val="en-US"/>
        </w:rPr>
        <w:t xml:space="preserve">Analyzing this scenario, from an employment law perspective, </w:t>
      </w:r>
      <w:r w:rsidR="001354D7">
        <w:rPr>
          <w:rFonts w:ascii="Times New Roman" w:hAnsi="Times New Roman" w:cs="Times New Roman"/>
          <w:sz w:val="24"/>
          <w:szCs w:val="24"/>
          <w:lang w:val="en-US"/>
        </w:rPr>
        <w:t xml:space="preserve">there are two separate but legal issues, first law regarding job titles and second law relating job functions. </w:t>
      </w:r>
      <w:r w:rsidR="00C031C7">
        <w:rPr>
          <w:rFonts w:ascii="Times New Roman" w:hAnsi="Times New Roman" w:cs="Times New Roman"/>
          <w:sz w:val="24"/>
          <w:szCs w:val="24"/>
          <w:lang w:val="en-US"/>
        </w:rPr>
        <w:t xml:space="preserve">According to the employment law or employment rights act </w:t>
      </w:r>
      <w:r w:rsidR="00DF1778">
        <w:rPr>
          <w:rFonts w:ascii="Times New Roman" w:hAnsi="Times New Roman" w:cs="Times New Roman"/>
          <w:sz w:val="24"/>
          <w:szCs w:val="24"/>
          <w:lang w:val="en-US"/>
        </w:rPr>
        <w:t xml:space="preserve">employees are entitle to have written statement of key terms on which they are employed and which must be provided by the employer not later than two months of the starting period of the job. Any changes need to be updated and </w:t>
      </w:r>
      <w:r w:rsidR="00DA107A">
        <w:rPr>
          <w:rFonts w:ascii="Times New Roman" w:hAnsi="Times New Roman" w:cs="Times New Roman"/>
          <w:sz w:val="24"/>
          <w:szCs w:val="24"/>
          <w:lang w:val="en-US"/>
        </w:rPr>
        <w:t xml:space="preserve">communicate with the employees. Desombre, (1998) has found out in their study of NHS reformation by changing contracts of nurses that, it is essential for managers to consider statutory provision, common law principles and correct method that can save </w:t>
      </w:r>
      <w:r w:rsidR="00DA107A">
        <w:rPr>
          <w:rFonts w:ascii="Times New Roman" w:hAnsi="Times New Roman" w:cs="Times New Roman"/>
          <w:sz w:val="24"/>
          <w:szCs w:val="24"/>
          <w:lang w:val="en-US"/>
        </w:rPr>
        <w:lastRenderedPageBreak/>
        <w:t>organization from breach of contract and large legal bills. To avoid problem of legal, a manager has to consider following points</w:t>
      </w:r>
      <w:r w:rsidR="00DE3017">
        <w:rPr>
          <w:rFonts w:ascii="Times New Roman" w:hAnsi="Times New Roman" w:cs="Times New Roman"/>
          <w:sz w:val="24"/>
          <w:szCs w:val="24"/>
          <w:lang w:val="en-US"/>
        </w:rPr>
        <w:t xml:space="preserve"> </w:t>
      </w:r>
    </w:p>
    <w:p w14:paraId="4FA28871" w14:textId="41355784" w:rsidR="00DE3017" w:rsidRDefault="00DE3017" w:rsidP="000B4F2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Managers first need to consider whether there are any contractual rights to vary the contract. It is also important to give consideration on the collective agreement which may apply and any implied terms, issuing an employee with a written statement informing them of a change in their contract is not sufficient enough to varying the contract terms. </w:t>
      </w:r>
      <w:r w:rsidR="00364E7F">
        <w:rPr>
          <w:rFonts w:ascii="Times New Roman" w:hAnsi="Times New Roman" w:cs="Times New Roman"/>
          <w:sz w:val="24"/>
          <w:szCs w:val="24"/>
          <w:lang w:val="en-US"/>
        </w:rPr>
        <w:t xml:space="preserve">Employers have obligation to provide adequate training and support to employees to adapt new changes in their roles and duties. </w:t>
      </w:r>
      <w:r w:rsidR="00201599">
        <w:rPr>
          <w:rFonts w:ascii="Times New Roman" w:hAnsi="Times New Roman" w:cs="Times New Roman"/>
          <w:sz w:val="24"/>
          <w:szCs w:val="24"/>
          <w:lang w:val="en-US"/>
        </w:rPr>
        <w:t xml:space="preserve">“General principles of employment law may limit the employer’s power to vary as there is an implied </w:t>
      </w:r>
      <w:r w:rsidR="00AB7717">
        <w:rPr>
          <w:rFonts w:ascii="Times New Roman" w:hAnsi="Times New Roman" w:cs="Times New Roman"/>
          <w:sz w:val="24"/>
          <w:szCs w:val="24"/>
          <w:lang w:val="en-US"/>
        </w:rPr>
        <w:t>term</w:t>
      </w:r>
      <w:r w:rsidR="00201599">
        <w:rPr>
          <w:rFonts w:ascii="Times New Roman" w:hAnsi="Times New Roman" w:cs="Times New Roman"/>
          <w:sz w:val="24"/>
          <w:szCs w:val="24"/>
          <w:lang w:val="en-US"/>
        </w:rPr>
        <w:t xml:space="preserve"> in all employment contracts that employer will not conduct itself in a manner that can seriously damage the relationship of trust and confidence between employer and employee”, (Desombre, 1998). Employer also need to consider the condition of offering new contract replacing the existing one, it is obvious for business to restructure or reorganize that will help business or save cost. Employer offer new contract replacing the new one which in another </w:t>
      </w:r>
      <w:r w:rsidR="00E7066E">
        <w:rPr>
          <w:rFonts w:ascii="Times New Roman" w:hAnsi="Times New Roman" w:cs="Times New Roman"/>
          <w:sz w:val="24"/>
          <w:szCs w:val="24"/>
          <w:lang w:val="en-US"/>
        </w:rPr>
        <w:t>word</w:t>
      </w:r>
      <w:r w:rsidR="00201599">
        <w:rPr>
          <w:rFonts w:ascii="Times New Roman" w:hAnsi="Times New Roman" w:cs="Times New Roman"/>
          <w:sz w:val="24"/>
          <w:szCs w:val="24"/>
          <w:lang w:val="en-US"/>
        </w:rPr>
        <w:t xml:space="preserve"> fire and rehire technique only when they are not able to </w:t>
      </w:r>
      <w:r w:rsidR="00686F17">
        <w:rPr>
          <w:rFonts w:ascii="Times New Roman" w:hAnsi="Times New Roman" w:cs="Times New Roman"/>
          <w:sz w:val="24"/>
          <w:szCs w:val="24"/>
          <w:lang w:val="en-US"/>
        </w:rPr>
        <w:t>find out any other alternative to survive the change.</w:t>
      </w:r>
      <w:r w:rsidR="00E7066E">
        <w:rPr>
          <w:rFonts w:ascii="Times New Roman" w:hAnsi="Times New Roman" w:cs="Times New Roman"/>
          <w:sz w:val="24"/>
          <w:szCs w:val="24"/>
          <w:lang w:val="en-US"/>
        </w:rPr>
        <w:t xml:space="preserve"> However, employer must need to consider </w:t>
      </w:r>
      <w:r w:rsidR="000306BA">
        <w:rPr>
          <w:rFonts w:ascii="Times New Roman" w:hAnsi="Times New Roman" w:cs="Times New Roman"/>
          <w:sz w:val="24"/>
          <w:szCs w:val="24"/>
          <w:lang w:val="en-US"/>
        </w:rPr>
        <w:t>employee’s</w:t>
      </w:r>
      <w:r w:rsidR="00E7066E">
        <w:rPr>
          <w:rFonts w:ascii="Times New Roman" w:hAnsi="Times New Roman" w:cs="Times New Roman"/>
          <w:sz w:val="24"/>
          <w:szCs w:val="24"/>
          <w:lang w:val="en-US"/>
        </w:rPr>
        <w:t xml:space="preserve"> views and also consult with trade union or other employee representatives.</w:t>
      </w:r>
      <w:r w:rsidR="00201599">
        <w:rPr>
          <w:rFonts w:ascii="Times New Roman" w:hAnsi="Times New Roman" w:cs="Times New Roman"/>
          <w:sz w:val="24"/>
          <w:szCs w:val="24"/>
          <w:lang w:val="en-US"/>
        </w:rPr>
        <w:t xml:space="preserve"> </w:t>
      </w:r>
      <w:r w:rsidR="00920D7D">
        <w:rPr>
          <w:rFonts w:ascii="Times New Roman" w:hAnsi="Times New Roman" w:cs="Times New Roman"/>
          <w:sz w:val="24"/>
          <w:szCs w:val="24"/>
          <w:lang w:val="en-US"/>
        </w:rPr>
        <w:t xml:space="preserve">It may consider as unfair dismissal by employers if the change in the contract or variation only for creating extra profit for business against the disadvantage of employee. </w:t>
      </w:r>
    </w:p>
    <w:p w14:paraId="2DF909E7" w14:textId="1BDA9682" w:rsidR="00602A4E" w:rsidRDefault="00920D7D" w:rsidP="000B4F2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For employees, any change in the contract proposed by either employee or him/herself need to be discuss and agree with. It is also important for employee to consider that employer has ‘collective agreement’ with trade union and union agrees changes to </w:t>
      </w:r>
      <w:r w:rsidR="000306BA">
        <w:rPr>
          <w:rFonts w:ascii="Times New Roman" w:hAnsi="Times New Roman" w:cs="Times New Roman"/>
          <w:sz w:val="24"/>
          <w:szCs w:val="24"/>
          <w:lang w:val="en-US"/>
        </w:rPr>
        <w:t>employee’s</w:t>
      </w:r>
      <w:r>
        <w:rPr>
          <w:rFonts w:ascii="Times New Roman" w:hAnsi="Times New Roman" w:cs="Times New Roman"/>
          <w:sz w:val="24"/>
          <w:szCs w:val="24"/>
          <w:lang w:val="en-US"/>
        </w:rPr>
        <w:t xml:space="preserve"> terms and condition on behalf. In addition, there are ‘flexibility clause’ under which employers are allow to make changes. </w:t>
      </w:r>
    </w:p>
    <w:p w14:paraId="77AA77E2" w14:textId="61C61901" w:rsidR="0045585F" w:rsidRDefault="0045585F" w:rsidP="000B4F2C">
      <w:pPr>
        <w:spacing w:line="360" w:lineRule="auto"/>
        <w:jc w:val="both"/>
        <w:rPr>
          <w:rFonts w:ascii="Times New Roman" w:hAnsi="Times New Roman" w:cs="Times New Roman"/>
          <w:sz w:val="24"/>
          <w:szCs w:val="24"/>
          <w:lang w:val="en-US"/>
        </w:rPr>
      </w:pPr>
    </w:p>
    <w:p w14:paraId="07BA179B" w14:textId="0928396D" w:rsidR="0045585F" w:rsidRDefault="0045585F" w:rsidP="000B4F2C">
      <w:pPr>
        <w:spacing w:line="360" w:lineRule="auto"/>
        <w:jc w:val="both"/>
        <w:rPr>
          <w:rFonts w:ascii="Times New Roman" w:hAnsi="Times New Roman" w:cs="Times New Roman"/>
          <w:sz w:val="24"/>
          <w:szCs w:val="24"/>
          <w:lang w:val="en-US"/>
        </w:rPr>
      </w:pPr>
    </w:p>
    <w:p w14:paraId="672FD333" w14:textId="30C64C1B" w:rsidR="0045585F" w:rsidRDefault="0045585F" w:rsidP="000B4F2C">
      <w:pPr>
        <w:spacing w:line="360" w:lineRule="auto"/>
        <w:jc w:val="both"/>
        <w:rPr>
          <w:rFonts w:ascii="Times New Roman" w:hAnsi="Times New Roman" w:cs="Times New Roman"/>
          <w:sz w:val="24"/>
          <w:szCs w:val="24"/>
          <w:lang w:val="en-US"/>
        </w:rPr>
      </w:pPr>
    </w:p>
    <w:p w14:paraId="426275F5" w14:textId="56542326" w:rsidR="0045585F" w:rsidRDefault="0045585F" w:rsidP="000B4F2C">
      <w:pPr>
        <w:spacing w:line="360" w:lineRule="auto"/>
        <w:jc w:val="both"/>
        <w:rPr>
          <w:rFonts w:ascii="Times New Roman" w:hAnsi="Times New Roman" w:cs="Times New Roman"/>
          <w:sz w:val="24"/>
          <w:szCs w:val="24"/>
          <w:lang w:val="en-US"/>
        </w:rPr>
      </w:pPr>
    </w:p>
    <w:p w14:paraId="4F3C94D5" w14:textId="581FC7EF" w:rsidR="0045585F" w:rsidRDefault="0045585F" w:rsidP="000B4F2C">
      <w:pPr>
        <w:spacing w:line="360" w:lineRule="auto"/>
        <w:jc w:val="both"/>
        <w:rPr>
          <w:rFonts w:ascii="Times New Roman" w:hAnsi="Times New Roman" w:cs="Times New Roman"/>
          <w:sz w:val="24"/>
          <w:szCs w:val="24"/>
          <w:lang w:val="en-US"/>
        </w:rPr>
      </w:pPr>
    </w:p>
    <w:p w14:paraId="56460E3D" w14:textId="742E354D" w:rsidR="007A644B" w:rsidRDefault="007A644B" w:rsidP="000B4F2C">
      <w:pPr>
        <w:spacing w:line="360" w:lineRule="auto"/>
        <w:jc w:val="both"/>
        <w:rPr>
          <w:rFonts w:ascii="Times New Roman" w:hAnsi="Times New Roman" w:cs="Times New Roman"/>
          <w:sz w:val="24"/>
          <w:szCs w:val="24"/>
          <w:lang w:val="en-US"/>
        </w:rPr>
      </w:pPr>
    </w:p>
    <w:p w14:paraId="2BBFC4CF" w14:textId="77777777" w:rsidR="007A644B" w:rsidRDefault="007A644B" w:rsidP="000B4F2C">
      <w:pPr>
        <w:spacing w:line="360" w:lineRule="auto"/>
        <w:jc w:val="both"/>
        <w:rPr>
          <w:rFonts w:ascii="Times New Roman" w:hAnsi="Times New Roman" w:cs="Times New Roman"/>
          <w:sz w:val="24"/>
          <w:szCs w:val="24"/>
          <w:lang w:val="en-US"/>
        </w:rPr>
      </w:pPr>
    </w:p>
    <w:p w14:paraId="758E7C40" w14:textId="5D12FC75" w:rsidR="002E130E" w:rsidRPr="00E219B5" w:rsidRDefault="002E130E" w:rsidP="000B4F2C">
      <w:pPr>
        <w:pStyle w:val="ListParagraph"/>
        <w:numPr>
          <w:ilvl w:val="0"/>
          <w:numId w:val="3"/>
        </w:numPr>
        <w:spacing w:line="360" w:lineRule="auto"/>
        <w:jc w:val="both"/>
        <w:rPr>
          <w:rFonts w:ascii="Times New Roman" w:hAnsi="Times New Roman" w:cs="Times New Roman"/>
          <w:sz w:val="24"/>
          <w:szCs w:val="24"/>
          <w:lang w:val="en-US"/>
        </w:rPr>
      </w:pPr>
      <w:r w:rsidRPr="00E219B5">
        <w:rPr>
          <w:rFonts w:ascii="Times New Roman" w:hAnsi="Times New Roman" w:cs="Times New Roman"/>
          <w:b/>
          <w:sz w:val="24"/>
          <w:szCs w:val="24"/>
          <w:u w:val="single"/>
          <w:lang w:val="en-US"/>
        </w:rPr>
        <w:lastRenderedPageBreak/>
        <w:t>Considers the potential impact of any changes on employee engagement</w:t>
      </w:r>
    </w:p>
    <w:p w14:paraId="70E02AF0" w14:textId="3EE61B5B" w:rsidR="00E525E2" w:rsidRPr="00046B39" w:rsidRDefault="00E525E2" w:rsidP="000B4F2C">
      <w:pPr>
        <w:spacing w:line="360" w:lineRule="auto"/>
        <w:jc w:val="both"/>
        <w:rPr>
          <w:rFonts w:ascii="Times New Roman" w:hAnsi="Times New Roman" w:cs="Times New Roman"/>
          <w:color w:val="000000"/>
          <w:sz w:val="24"/>
          <w:szCs w:val="24"/>
          <w:bdr w:val="none" w:sz="0" w:space="0" w:color="auto" w:frame="1"/>
        </w:rPr>
      </w:pPr>
      <w:r w:rsidRPr="00046B39">
        <w:rPr>
          <w:rFonts w:ascii="Times New Roman" w:hAnsi="Times New Roman" w:cs="Times New Roman"/>
          <w:color w:val="000000"/>
          <w:sz w:val="24"/>
          <w:szCs w:val="24"/>
          <w:bdr w:val="none" w:sz="0" w:space="0" w:color="auto" w:frame="1"/>
        </w:rPr>
        <w:t xml:space="preserve">It is difficult </w:t>
      </w:r>
      <w:r>
        <w:rPr>
          <w:rFonts w:ascii="Times New Roman" w:hAnsi="Times New Roman" w:cs="Times New Roman"/>
          <w:color w:val="000000"/>
          <w:sz w:val="24"/>
          <w:szCs w:val="24"/>
          <w:bdr w:val="none" w:sz="0" w:space="0" w:color="auto" w:frame="1"/>
        </w:rPr>
        <w:t xml:space="preserve">to manage people through changing times as much importance needs to be given what and why changing is happening. Employer must need to be careful to process change and therefore they need to be considerate, empathetic, and self-aware in communicating with employees in aim to seeking employee agreement with the change, (CIPD report, 2021). Employers need to consult with employees and have high emotional intelligence can help to adapt change in an effective manner. When an employee feel that they have been considered, their opinion has been considered by the employers in fair and reasonable way, it can create great opportunities to move forward with the change. On the contrary when employees feel that their opinion has not considered properly by employers and has not been consulted with them about the change can demotivate, demoralise their engagement on their work and in turn to their performance. </w:t>
      </w:r>
    </w:p>
    <w:p w14:paraId="7B867916" w14:textId="77777777" w:rsidR="00E525E2" w:rsidRDefault="00E525E2" w:rsidP="000B4F2C">
      <w:pPr>
        <w:spacing w:line="360" w:lineRule="auto"/>
        <w:rPr>
          <w:rFonts w:ascii="Times New Roman" w:hAnsi="Times New Roman" w:cs="Times New Roman"/>
          <w:sz w:val="24"/>
          <w:szCs w:val="24"/>
          <w:lang w:val="en-US"/>
        </w:rPr>
      </w:pPr>
    </w:p>
    <w:p w14:paraId="2E1C45CF" w14:textId="2A8A447C" w:rsidR="00C9506F" w:rsidRPr="000C737C" w:rsidRDefault="000C737C" w:rsidP="000B4F2C">
      <w:pPr>
        <w:spacing w:line="360" w:lineRule="auto"/>
        <w:rPr>
          <w:rFonts w:ascii="Times New Roman" w:hAnsi="Times New Roman" w:cs="Times New Roman"/>
          <w:b/>
          <w:sz w:val="24"/>
          <w:szCs w:val="24"/>
          <w:u w:val="single"/>
          <w:lang w:val="en-US"/>
        </w:rPr>
      </w:pPr>
      <w:r>
        <w:rPr>
          <w:rFonts w:ascii="Times New Roman" w:hAnsi="Times New Roman" w:cs="Times New Roman"/>
          <w:b/>
          <w:sz w:val="24"/>
          <w:szCs w:val="24"/>
          <w:u w:val="single"/>
          <w:lang w:val="en-US"/>
        </w:rPr>
        <w:t xml:space="preserve">4.1. </w:t>
      </w:r>
      <w:r w:rsidR="00C9506F" w:rsidRPr="000C737C">
        <w:rPr>
          <w:rFonts w:ascii="Times New Roman" w:hAnsi="Times New Roman" w:cs="Times New Roman"/>
          <w:b/>
          <w:sz w:val="24"/>
          <w:szCs w:val="24"/>
          <w:u w:val="single"/>
          <w:lang w:val="en-US"/>
        </w:rPr>
        <w:t>Employee engagement</w:t>
      </w:r>
    </w:p>
    <w:p w14:paraId="393E13BB" w14:textId="2D8322EA" w:rsidR="00C1714E" w:rsidRDefault="00C1714E" w:rsidP="000B4F2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For any organization, it is obvious to consider how employees feel working in the company. It is because employee engagement in work dictates their performance for the role and for the organization. It is employee’s feelings towards their work determine their level of effort to focus on. “Increase in the level of engagement in the organization resulted in customer satisfaction, which then resulted in improvements in performance of the role”, (Emma, 2018)</w:t>
      </w:r>
      <w:r w:rsidR="007F5C77">
        <w:rPr>
          <w:rFonts w:ascii="Times New Roman" w:hAnsi="Times New Roman" w:cs="Times New Roman"/>
          <w:sz w:val="24"/>
          <w:szCs w:val="24"/>
          <w:lang w:val="en-US"/>
        </w:rPr>
        <w:t>. Moreover, Emma, (2018) also stretched the fact that it is employees positive state of mind when they are deeply engage with their work and have sort of satisfaction towards their work. However, engagement on work is not something that comes promptly from employee</w:t>
      </w:r>
      <w:r w:rsidR="005E4F81">
        <w:rPr>
          <w:rFonts w:ascii="Times New Roman" w:hAnsi="Times New Roman" w:cs="Times New Roman"/>
          <w:sz w:val="24"/>
          <w:szCs w:val="24"/>
          <w:lang w:val="en-US"/>
        </w:rPr>
        <w:t>s</w:t>
      </w:r>
      <w:r w:rsidR="007F5C77">
        <w:rPr>
          <w:rFonts w:ascii="Times New Roman" w:hAnsi="Times New Roman" w:cs="Times New Roman"/>
          <w:sz w:val="24"/>
          <w:szCs w:val="24"/>
          <w:lang w:val="en-US"/>
        </w:rPr>
        <w:t xml:space="preserve">, it is employer or manager who motivate, encourage employees to engage in their work. </w:t>
      </w:r>
      <w:r w:rsidR="005E4F81">
        <w:rPr>
          <w:rFonts w:ascii="Times New Roman" w:hAnsi="Times New Roman" w:cs="Times New Roman"/>
          <w:sz w:val="24"/>
          <w:szCs w:val="24"/>
          <w:lang w:val="en-US"/>
        </w:rPr>
        <w:t xml:space="preserve">managers can make or break the real experience of the employee. </w:t>
      </w:r>
    </w:p>
    <w:p w14:paraId="49B202C9" w14:textId="4D21BFAC" w:rsidR="005E4F81" w:rsidRDefault="005E4F81" w:rsidP="000B4F2C">
      <w:pPr>
        <w:spacing w:line="360" w:lineRule="auto"/>
        <w:jc w:val="both"/>
        <w:rPr>
          <w:rFonts w:ascii="Times New Roman" w:hAnsi="Times New Roman" w:cs="Times New Roman"/>
          <w:sz w:val="24"/>
          <w:szCs w:val="24"/>
          <w:lang w:val="en-US"/>
        </w:rPr>
      </w:pPr>
    </w:p>
    <w:p w14:paraId="2FC4F83E" w14:textId="0AE768E0" w:rsidR="00AC71ED" w:rsidRDefault="005E4F81" w:rsidP="000B4F2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However, </w:t>
      </w:r>
      <w:r w:rsidR="00AB7717">
        <w:rPr>
          <w:rFonts w:ascii="Times New Roman" w:hAnsi="Times New Roman" w:cs="Times New Roman"/>
          <w:sz w:val="24"/>
          <w:szCs w:val="24"/>
          <w:lang w:val="en-US"/>
        </w:rPr>
        <w:t>according</w:t>
      </w:r>
      <w:r>
        <w:rPr>
          <w:rFonts w:ascii="Times New Roman" w:hAnsi="Times New Roman" w:cs="Times New Roman"/>
          <w:sz w:val="24"/>
          <w:szCs w:val="24"/>
          <w:lang w:val="en-US"/>
        </w:rPr>
        <w:t xml:space="preserve"> to CIPD research high engagement scores could actually be bad for business if the engagement is of the wrong type. In this research, it has also been found out that there are transactional and emotional engagement at work. when an employee </w:t>
      </w:r>
      <w:r w:rsidR="00AB7717">
        <w:rPr>
          <w:rFonts w:ascii="Times New Roman" w:hAnsi="Times New Roman" w:cs="Times New Roman"/>
          <w:sz w:val="24"/>
          <w:szCs w:val="24"/>
          <w:lang w:val="en-US"/>
        </w:rPr>
        <w:t>engages</w:t>
      </w:r>
      <w:r>
        <w:rPr>
          <w:rFonts w:ascii="Times New Roman" w:hAnsi="Times New Roman" w:cs="Times New Roman"/>
          <w:sz w:val="24"/>
          <w:szCs w:val="24"/>
          <w:lang w:val="en-US"/>
        </w:rPr>
        <w:t xml:space="preserve"> transactionally, they connect with the task or job but emotionally engage employees are loyal and also connect with organizations’ mission and vision. They are more committed than trasactionally engage employees. </w:t>
      </w:r>
      <w:r w:rsidR="007971C3">
        <w:rPr>
          <w:rFonts w:ascii="Times New Roman" w:hAnsi="Times New Roman" w:cs="Times New Roman"/>
          <w:sz w:val="24"/>
          <w:szCs w:val="24"/>
          <w:lang w:val="en-US"/>
        </w:rPr>
        <w:t xml:space="preserve">It is damaging a for a business when employees engage with </w:t>
      </w:r>
      <w:r w:rsidR="007971C3">
        <w:rPr>
          <w:rFonts w:ascii="Times New Roman" w:hAnsi="Times New Roman" w:cs="Times New Roman"/>
          <w:sz w:val="24"/>
          <w:szCs w:val="24"/>
          <w:lang w:val="en-US"/>
        </w:rPr>
        <w:lastRenderedPageBreak/>
        <w:t xml:space="preserve">the work transactionally as they mainly focus on self-interest rather than organization interest. </w:t>
      </w:r>
      <w:r w:rsidR="00C461AA">
        <w:rPr>
          <w:rFonts w:ascii="Times New Roman" w:hAnsi="Times New Roman" w:cs="Times New Roman"/>
          <w:sz w:val="24"/>
          <w:szCs w:val="24"/>
          <w:lang w:val="en-US"/>
        </w:rPr>
        <w:t>It has also been emphasized by research adviser A</w:t>
      </w:r>
      <w:r w:rsidR="00F40F5B">
        <w:rPr>
          <w:rFonts w:ascii="Times New Roman" w:hAnsi="Times New Roman" w:cs="Times New Roman"/>
          <w:sz w:val="24"/>
          <w:szCs w:val="24"/>
          <w:lang w:val="en-US"/>
        </w:rPr>
        <w:t>n</w:t>
      </w:r>
      <w:r w:rsidR="00C461AA">
        <w:rPr>
          <w:rFonts w:ascii="Times New Roman" w:hAnsi="Times New Roman" w:cs="Times New Roman"/>
          <w:sz w:val="24"/>
          <w:szCs w:val="24"/>
          <w:lang w:val="en-US"/>
        </w:rPr>
        <w:t xml:space="preserve">gela baron at the CIPD that it is important to encourage organizations to measure employee engagement based on types and what they are actually engage with, nature of engagement. </w:t>
      </w:r>
      <w:r w:rsidR="00F40F5B">
        <w:rPr>
          <w:rFonts w:ascii="Times New Roman" w:hAnsi="Times New Roman" w:cs="Times New Roman"/>
          <w:sz w:val="24"/>
          <w:szCs w:val="24"/>
          <w:lang w:val="en-US"/>
        </w:rPr>
        <w:t xml:space="preserve">In some cases, employees may engage with emotionally with certain parts of the job and transactionally with others but managers need to identify different interaction of employee engagement on their role at workplace. </w:t>
      </w:r>
    </w:p>
    <w:p w14:paraId="4D9D833B" w14:textId="71F45EB8" w:rsidR="00B0025F" w:rsidRDefault="00B0025F" w:rsidP="000B4F2C">
      <w:pPr>
        <w:spacing w:line="360" w:lineRule="auto"/>
        <w:jc w:val="both"/>
        <w:rPr>
          <w:rFonts w:ascii="Times New Roman" w:hAnsi="Times New Roman" w:cs="Times New Roman"/>
          <w:sz w:val="24"/>
          <w:szCs w:val="24"/>
          <w:lang w:val="en-US"/>
        </w:rPr>
      </w:pPr>
    </w:p>
    <w:p w14:paraId="46E2A710" w14:textId="002FF226" w:rsidR="007A1B74" w:rsidRDefault="007A1B74" w:rsidP="000B4F2C">
      <w:pPr>
        <w:spacing w:line="360" w:lineRule="auto"/>
        <w:jc w:val="both"/>
        <w:rPr>
          <w:rFonts w:ascii="Times New Roman" w:hAnsi="Times New Roman" w:cs="Times New Roman"/>
          <w:sz w:val="24"/>
          <w:szCs w:val="24"/>
          <w:lang w:val="en-US"/>
        </w:rPr>
      </w:pPr>
    </w:p>
    <w:p w14:paraId="4A694D68" w14:textId="44CB7210" w:rsidR="007A1B74" w:rsidRDefault="007A1B74" w:rsidP="000B4F2C">
      <w:pPr>
        <w:spacing w:line="360" w:lineRule="auto"/>
        <w:jc w:val="both"/>
        <w:rPr>
          <w:rFonts w:ascii="Times New Roman" w:hAnsi="Times New Roman" w:cs="Times New Roman"/>
          <w:sz w:val="24"/>
          <w:szCs w:val="24"/>
          <w:lang w:val="en-US"/>
        </w:rPr>
      </w:pPr>
    </w:p>
    <w:p w14:paraId="4BE3AB86" w14:textId="78381A1B" w:rsidR="007A1B74" w:rsidRDefault="007A1B74" w:rsidP="000B4F2C">
      <w:pPr>
        <w:spacing w:line="360" w:lineRule="auto"/>
        <w:jc w:val="both"/>
        <w:rPr>
          <w:rFonts w:ascii="Times New Roman" w:hAnsi="Times New Roman" w:cs="Times New Roman"/>
          <w:sz w:val="24"/>
          <w:szCs w:val="24"/>
          <w:lang w:val="en-US"/>
        </w:rPr>
      </w:pPr>
    </w:p>
    <w:p w14:paraId="1B4E6344" w14:textId="5466CA85" w:rsidR="007A1B74" w:rsidRDefault="007A1B74" w:rsidP="000B4F2C">
      <w:pPr>
        <w:spacing w:line="360" w:lineRule="auto"/>
        <w:jc w:val="both"/>
        <w:rPr>
          <w:rFonts w:ascii="Times New Roman" w:hAnsi="Times New Roman" w:cs="Times New Roman"/>
          <w:sz w:val="24"/>
          <w:szCs w:val="24"/>
          <w:lang w:val="en-US"/>
        </w:rPr>
      </w:pPr>
    </w:p>
    <w:tbl>
      <w:tblPr>
        <w:tblStyle w:val="TableGrid"/>
        <w:tblW w:w="0" w:type="auto"/>
        <w:tblLook w:val="04A0" w:firstRow="1" w:lastRow="0" w:firstColumn="1" w:lastColumn="0" w:noHBand="0" w:noVBand="1"/>
      </w:tblPr>
      <w:tblGrid>
        <w:gridCol w:w="4505"/>
        <w:gridCol w:w="4506"/>
      </w:tblGrid>
      <w:tr w:rsidR="00B0025F" w:rsidRPr="00B0025F" w14:paraId="46225176" w14:textId="77777777" w:rsidTr="00B0025F">
        <w:tc>
          <w:tcPr>
            <w:tcW w:w="4505" w:type="dxa"/>
          </w:tcPr>
          <w:p w14:paraId="40297B07" w14:textId="68BA0E50" w:rsidR="00B0025F" w:rsidRPr="00B0025F" w:rsidRDefault="00B0025F" w:rsidP="000B4F2C">
            <w:pPr>
              <w:spacing w:line="360" w:lineRule="auto"/>
              <w:jc w:val="both"/>
              <w:rPr>
                <w:rFonts w:ascii="Times New Roman" w:hAnsi="Times New Roman" w:cs="Times New Roman"/>
                <w:color w:val="000000"/>
                <w:sz w:val="24"/>
                <w:szCs w:val="24"/>
                <w:bdr w:val="none" w:sz="0" w:space="0" w:color="auto" w:frame="1"/>
              </w:rPr>
            </w:pPr>
            <w:r w:rsidRPr="00B0025F">
              <w:rPr>
                <w:rFonts w:ascii="Times New Roman" w:hAnsi="Times New Roman" w:cs="Times New Roman"/>
                <w:color w:val="000000"/>
                <w:sz w:val="24"/>
                <w:szCs w:val="24"/>
                <w:bdr w:val="none" w:sz="0" w:space="0" w:color="auto" w:frame="1"/>
              </w:rPr>
              <w:t xml:space="preserve">Impact on emotional engagement </w:t>
            </w:r>
          </w:p>
        </w:tc>
        <w:tc>
          <w:tcPr>
            <w:tcW w:w="4506" w:type="dxa"/>
          </w:tcPr>
          <w:p w14:paraId="12619F20" w14:textId="7052306E" w:rsidR="00B0025F" w:rsidRPr="00B0025F" w:rsidRDefault="00B0025F" w:rsidP="000B4F2C">
            <w:pPr>
              <w:spacing w:line="360" w:lineRule="auto"/>
              <w:jc w:val="both"/>
              <w:rPr>
                <w:rFonts w:ascii="Times New Roman" w:hAnsi="Times New Roman" w:cs="Times New Roman"/>
                <w:color w:val="000000"/>
                <w:sz w:val="24"/>
                <w:szCs w:val="24"/>
                <w:bdr w:val="none" w:sz="0" w:space="0" w:color="auto" w:frame="1"/>
              </w:rPr>
            </w:pPr>
            <w:r w:rsidRPr="00B0025F">
              <w:rPr>
                <w:rFonts w:ascii="Times New Roman" w:hAnsi="Times New Roman" w:cs="Times New Roman"/>
                <w:color w:val="000000"/>
                <w:sz w:val="24"/>
                <w:szCs w:val="24"/>
                <w:bdr w:val="none" w:sz="0" w:space="0" w:color="auto" w:frame="1"/>
              </w:rPr>
              <w:t xml:space="preserve">Impact on transactional engagement </w:t>
            </w:r>
          </w:p>
        </w:tc>
      </w:tr>
      <w:tr w:rsidR="00B0025F" w:rsidRPr="00B0025F" w14:paraId="50070FAD" w14:textId="77777777" w:rsidTr="00B0025F">
        <w:tc>
          <w:tcPr>
            <w:tcW w:w="4505" w:type="dxa"/>
          </w:tcPr>
          <w:p w14:paraId="3DDBB874" w14:textId="570F19D6" w:rsidR="00B0025F" w:rsidRDefault="00B0025F" w:rsidP="000B4F2C">
            <w:pPr>
              <w:spacing w:line="360" w:lineRule="auto"/>
              <w:jc w:val="both"/>
              <w:rPr>
                <w:rFonts w:ascii="Times New Roman" w:hAnsi="Times New Roman" w:cs="Times New Roman"/>
                <w:color w:val="000000"/>
                <w:sz w:val="24"/>
                <w:szCs w:val="24"/>
                <w:bdr w:val="none" w:sz="0" w:space="0" w:color="auto" w:frame="1"/>
              </w:rPr>
            </w:pPr>
            <w:r>
              <w:rPr>
                <w:rFonts w:ascii="Times New Roman" w:hAnsi="Times New Roman" w:cs="Times New Roman"/>
                <w:color w:val="000000"/>
                <w:sz w:val="24"/>
                <w:szCs w:val="24"/>
                <w:bdr w:val="none" w:sz="0" w:space="0" w:color="auto" w:frame="1"/>
              </w:rPr>
              <w:t xml:space="preserve">Reduced morale </w:t>
            </w:r>
          </w:p>
          <w:p w14:paraId="795F13AF" w14:textId="77777777" w:rsidR="00E525E2" w:rsidRDefault="00E525E2" w:rsidP="000B4F2C">
            <w:pPr>
              <w:spacing w:line="360" w:lineRule="auto"/>
              <w:jc w:val="both"/>
              <w:rPr>
                <w:rFonts w:ascii="Times New Roman" w:hAnsi="Times New Roman" w:cs="Times New Roman"/>
                <w:color w:val="000000"/>
                <w:sz w:val="24"/>
                <w:szCs w:val="24"/>
                <w:bdr w:val="none" w:sz="0" w:space="0" w:color="auto" w:frame="1"/>
              </w:rPr>
            </w:pPr>
          </w:p>
          <w:p w14:paraId="2D9BF69B" w14:textId="76053483" w:rsidR="00B0025F" w:rsidRPr="00B0025F" w:rsidRDefault="00B0025F" w:rsidP="000B4F2C">
            <w:pPr>
              <w:spacing w:line="360" w:lineRule="auto"/>
              <w:jc w:val="both"/>
              <w:rPr>
                <w:rFonts w:ascii="Times New Roman" w:hAnsi="Times New Roman" w:cs="Times New Roman"/>
                <w:color w:val="000000"/>
                <w:sz w:val="24"/>
                <w:szCs w:val="24"/>
                <w:bdr w:val="none" w:sz="0" w:space="0" w:color="auto" w:frame="1"/>
              </w:rPr>
            </w:pPr>
            <w:r>
              <w:rPr>
                <w:rFonts w:ascii="Times New Roman" w:hAnsi="Times New Roman" w:cs="Times New Roman"/>
                <w:color w:val="000000"/>
                <w:sz w:val="24"/>
                <w:szCs w:val="24"/>
                <w:bdr w:val="none" w:sz="0" w:space="0" w:color="auto" w:frame="1"/>
              </w:rPr>
              <w:t xml:space="preserve">If employees </w:t>
            </w:r>
            <w:r w:rsidR="001320D5">
              <w:rPr>
                <w:rFonts w:ascii="Times New Roman" w:hAnsi="Times New Roman" w:cs="Times New Roman"/>
                <w:color w:val="000000"/>
                <w:sz w:val="24"/>
                <w:szCs w:val="24"/>
                <w:bdr w:val="none" w:sz="0" w:space="0" w:color="auto" w:frame="1"/>
              </w:rPr>
              <w:t>have</w:t>
            </w:r>
            <w:r>
              <w:rPr>
                <w:rFonts w:ascii="Times New Roman" w:hAnsi="Times New Roman" w:cs="Times New Roman"/>
                <w:color w:val="000000"/>
                <w:sz w:val="24"/>
                <w:szCs w:val="24"/>
                <w:bdr w:val="none" w:sz="0" w:space="0" w:color="auto" w:frame="1"/>
              </w:rPr>
              <w:t xml:space="preserve"> to continue their work even when they are not fully agreed with their new terms, it can reduce their morale and demotivate to engage in their work</w:t>
            </w:r>
            <w:r w:rsidR="00CD2CFD">
              <w:rPr>
                <w:rFonts w:ascii="Times New Roman" w:hAnsi="Times New Roman" w:cs="Times New Roman"/>
                <w:color w:val="000000"/>
                <w:sz w:val="24"/>
                <w:szCs w:val="24"/>
                <w:bdr w:val="none" w:sz="0" w:space="0" w:color="auto" w:frame="1"/>
              </w:rPr>
              <w:t xml:space="preserve"> which to in turn lead to poor performance. </w:t>
            </w:r>
          </w:p>
        </w:tc>
        <w:tc>
          <w:tcPr>
            <w:tcW w:w="4506" w:type="dxa"/>
          </w:tcPr>
          <w:p w14:paraId="66D73159" w14:textId="290BF7A3" w:rsidR="00CD2CFD" w:rsidRDefault="00B0025F" w:rsidP="000B4F2C">
            <w:pPr>
              <w:spacing w:line="360" w:lineRule="auto"/>
              <w:jc w:val="both"/>
              <w:rPr>
                <w:rFonts w:ascii="Times New Roman" w:hAnsi="Times New Roman" w:cs="Times New Roman"/>
                <w:color w:val="000000"/>
                <w:sz w:val="24"/>
                <w:szCs w:val="24"/>
                <w:bdr w:val="none" w:sz="0" w:space="0" w:color="auto" w:frame="1"/>
              </w:rPr>
            </w:pPr>
            <w:r>
              <w:rPr>
                <w:rFonts w:ascii="Times New Roman" w:hAnsi="Times New Roman" w:cs="Times New Roman"/>
                <w:color w:val="000000"/>
                <w:sz w:val="24"/>
                <w:szCs w:val="24"/>
                <w:bdr w:val="none" w:sz="0" w:space="0" w:color="auto" w:frame="1"/>
              </w:rPr>
              <w:t>Damage to brand and competitive position</w:t>
            </w:r>
          </w:p>
          <w:p w14:paraId="4B27F5D7" w14:textId="77777777" w:rsidR="00E525E2" w:rsidRDefault="00E525E2" w:rsidP="000B4F2C">
            <w:pPr>
              <w:spacing w:line="360" w:lineRule="auto"/>
              <w:jc w:val="both"/>
              <w:rPr>
                <w:rFonts w:ascii="Times New Roman" w:hAnsi="Times New Roman" w:cs="Times New Roman"/>
                <w:color w:val="000000"/>
                <w:sz w:val="24"/>
                <w:szCs w:val="24"/>
                <w:bdr w:val="none" w:sz="0" w:space="0" w:color="auto" w:frame="1"/>
              </w:rPr>
            </w:pPr>
          </w:p>
          <w:p w14:paraId="29507879" w14:textId="77777777" w:rsidR="00B0025F" w:rsidRDefault="00E525E2" w:rsidP="000B4F2C">
            <w:pPr>
              <w:spacing w:line="360" w:lineRule="auto"/>
              <w:jc w:val="both"/>
              <w:rPr>
                <w:rFonts w:ascii="Times New Roman" w:hAnsi="Times New Roman" w:cs="Times New Roman"/>
                <w:color w:val="000000"/>
                <w:sz w:val="24"/>
                <w:szCs w:val="24"/>
                <w:bdr w:val="none" w:sz="0" w:space="0" w:color="auto" w:frame="1"/>
              </w:rPr>
            </w:pPr>
            <w:r>
              <w:rPr>
                <w:rFonts w:ascii="Times New Roman" w:hAnsi="Times New Roman" w:cs="Times New Roman"/>
                <w:color w:val="000000"/>
                <w:sz w:val="24"/>
                <w:szCs w:val="24"/>
                <w:bdr w:val="none" w:sz="0" w:space="0" w:color="auto" w:frame="1"/>
              </w:rPr>
              <w:t xml:space="preserve">If organization need to be restructure or reorganize or need to cut to expense to save costing customer satisfaction, it can damage brand image and competitive position. Workforce is the vital to gain brand image and competitive positioning. When customers are not getting the service that they are used to, it will hamper brand image as competitors may gain advantage on this. </w:t>
            </w:r>
          </w:p>
          <w:p w14:paraId="6C02527B" w14:textId="77777777" w:rsidR="00BF1431" w:rsidRDefault="00BF1431" w:rsidP="000B4F2C">
            <w:pPr>
              <w:spacing w:line="360" w:lineRule="auto"/>
              <w:jc w:val="both"/>
              <w:rPr>
                <w:rFonts w:ascii="Times New Roman" w:hAnsi="Times New Roman" w:cs="Times New Roman"/>
                <w:color w:val="000000"/>
                <w:sz w:val="24"/>
                <w:szCs w:val="24"/>
                <w:bdr w:val="none" w:sz="0" w:space="0" w:color="auto" w:frame="1"/>
              </w:rPr>
            </w:pPr>
          </w:p>
          <w:p w14:paraId="535070DF" w14:textId="0F2A7CCC" w:rsidR="00BF1431" w:rsidRPr="00B0025F" w:rsidRDefault="00BF1431" w:rsidP="000B4F2C">
            <w:pPr>
              <w:spacing w:line="360" w:lineRule="auto"/>
              <w:jc w:val="both"/>
              <w:rPr>
                <w:rFonts w:ascii="Times New Roman" w:hAnsi="Times New Roman" w:cs="Times New Roman"/>
                <w:color w:val="000000"/>
                <w:sz w:val="24"/>
                <w:szCs w:val="24"/>
                <w:bdr w:val="none" w:sz="0" w:space="0" w:color="auto" w:frame="1"/>
              </w:rPr>
            </w:pPr>
          </w:p>
        </w:tc>
      </w:tr>
      <w:tr w:rsidR="00B0025F" w:rsidRPr="00B0025F" w14:paraId="7A007C72" w14:textId="77777777" w:rsidTr="00B0025F">
        <w:tc>
          <w:tcPr>
            <w:tcW w:w="4505" w:type="dxa"/>
          </w:tcPr>
          <w:p w14:paraId="413E42AA" w14:textId="4F8324D2" w:rsidR="00B0025F" w:rsidRDefault="00B0025F" w:rsidP="000B4F2C">
            <w:pPr>
              <w:spacing w:line="360" w:lineRule="auto"/>
              <w:jc w:val="both"/>
              <w:rPr>
                <w:rFonts w:ascii="Times New Roman" w:hAnsi="Times New Roman" w:cs="Times New Roman"/>
                <w:color w:val="000000"/>
                <w:sz w:val="24"/>
                <w:szCs w:val="24"/>
                <w:bdr w:val="none" w:sz="0" w:space="0" w:color="auto" w:frame="1"/>
              </w:rPr>
            </w:pPr>
            <w:r>
              <w:rPr>
                <w:rFonts w:ascii="Times New Roman" w:hAnsi="Times New Roman" w:cs="Times New Roman"/>
                <w:color w:val="000000"/>
                <w:sz w:val="24"/>
                <w:szCs w:val="24"/>
                <w:bdr w:val="none" w:sz="0" w:space="0" w:color="auto" w:frame="1"/>
              </w:rPr>
              <w:t xml:space="preserve">Loss of talent </w:t>
            </w:r>
          </w:p>
          <w:p w14:paraId="75287D0E" w14:textId="77777777" w:rsidR="00E525E2" w:rsidRDefault="00E525E2" w:rsidP="000B4F2C">
            <w:pPr>
              <w:spacing w:line="360" w:lineRule="auto"/>
              <w:jc w:val="both"/>
              <w:rPr>
                <w:rFonts w:ascii="Times New Roman" w:hAnsi="Times New Roman" w:cs="Times New Roman"/>
                <w:color w:val="000000"/>
                <w:sz w:val="24"/>
                <w:szCs w:val="24"/>
                <w:bdr w:val="none" w:sz="0" w:space="0" w:color="auto" w:frame="1"/>
              </w:rPr>
            </w:pPr>
          </w:p>
          <w:p w14:paraId="39F13292" w14:textId="061D3DF7" w:rsidR="00CD2CFD" w:rsidRPr="00B0025F" w:rsidRDefault="00CD2CFD" w:rsidP="000B4F2C">
            <w:pPr>
              <w:spacing w:line="360" w:lineRule="auto"/>
              <w:jc w:val="both"/>
              <w:rPr>
                <w:rFonts w:ascii="Times New Roman" w:hAnsi="Times New Roman" w:cs="Times New Roman"/>
                <w:color w:val="000000"/>
                <w:sz w:val="24"/>
                <w:szCs w:val="24"/>
                <w:bdr w:val="none" w:sz="0" w:space="0" w:color="auto" w:frame="1"/>
              </w:rPr>
            </w:pPr>
            <w:r>
              <w:rPr>
                <w:rFonts w:ascii="Times New Roman" w:hAnsi="Times New Roman" w:cs="Times New Roman"/>
                <w:color w:val="000000"/>
                <w:sz w:val="24"/>
                <w:szCs w:val="24"/>
                <w:bdr w:val="none" w:sz="0" w:space="0" w:color="auto" w:frame="1"/>
              </w:rPr>
              <w:t xml:space="preserve">When an employer </w:t>
            </w:r>
            <w:r w:rsidR="001669A5">
              <w:rPr>
                <w:rFonts w:ascii="Times New Roman" w:hAnsi="Times New Roman" w:cs="Times New Roman"/>
                <w:color w:val="000000"/>
                <w:sz w:val="24"/>
                <w:szCs w:val="24"/>
                <w:bdr w:val="none" w:sz="0" w:space="0" w:color="auto" w:frame="1"/>
              </w:rPr>
              <w:t>has to fire and hire new employees that can turn to loss of talent</w:t>
            </w:r>
            <w:r w:rsidR="00D53F11">
              <w:rPr>
                <w:rFonts w:ascii="Times New Roman" w:hAnsi="Times New Roman" w:cs="Times New Roman"/>
                <w:color w:val="000000"/>
                <w:sz w:val="24"/>
                <w:szCs w:val="24"/>
                <w:bdr w:val="none" w:sz="0" w:space="0" w:color="auto" w:frame="1"/>
              </w:rPr>
              <w:t xml:space="preserve">. New employees need to provide required training and support to learn the skills that a particular </w:t>
            </w:r>
            <w:r w:rsidR="00D53F11">
              <w:rPr>
                <w:rFonts w:ascii="Times New Roman" w:hAnsi="Times New Roman" w:cs="Times New Roman"/>
                <w:color w:val="000000"/>
                <w:sz w:val="24"/>
                <w:szCs w:val="24"/>
                <w:bdr w:val="none" w:sz="0" w:space="0" w:color="auto" w:frame="1"/>
              </w:rPr>
              <w:lastRenderedPageBreak/>
              <w:t xml:space="preserve">role required. Talent varies among individual as some can adapt or learn new skills </w:t>
            </w:r>
            <w:r w:rsidR="000306BA">
              <w:rPr>
                <w:rFonts w:ascii="Times New Roman" w:hAnsi="Times New Roman" w:cs="Times New Roman"/>
                <w:color w:val="000000"/>
                <w:sz w:val="24"/>
                <w:szCs w:val="24"/>
                <w:bdr w:val="none" w:sz="0" w:space="0" w:color="auto" w:frame="1"/>
              </w:rPr>
              <w:t>faster</w:t>
            </w:r>
            <w:r w:rsidR="00D53F11">
              <w:rPr>
                <w:rFonts w:ascii="Times New Roman" w:hAnsi="Times New Roman" w:cs="Times New Roman"/>
                <w:color w:val="000000"/>
                <w:sz w:val="24"/>
                <w:szCs w:val="24"/>
                <w:bdr w:val="none" w:sz="0" w:space="0" w:color="auto" w:frame="1"/>
              </w:rPr>
              <w:t xml:space="preserve"> than others. </w:t>
            </w:r>
            <w:r w:rsidR="00E525E2">
              <w:rPr>
                <w:rFonts w:ascii="Times New Roman" w:hAnsi="Times New Roman" w:cs="Times New Roman"/>
                <w:color w:val="000000"/>
                <w:sz w:val="24"/>
                <w:szCs w:val="24"/>
                <w:bdr w:val="none" w:sz="0" w:space="0" w:color="auto" w:frame="1"/>
              </w:rPr>
              <w:t xml:space="preserve">When an employer </w:t>
            </w:r>
            <w:r w:rsidR="000306BA">
              <w:rPr>
                <w:rFonts w:ascii="Times New Roman" w:hAnsi="Times New Roman" w:cs="Times New Roman"/>
                <w:color w:val="000000"/>
                <w:sz w:val="24"/>
                <w:szCs w:val="24"/>
                <w:bdr w:val="none" w:sz="0" w:space="0" w:color="auto" w:frame="1"/>
              </w:rPr>
              <w:t>adopts</w:t>
            </w:r>
            <w:r w:rsidR="00E525E2">
              <w:rPr>
                <w:rFonts w:ascii="Times New Roman" w:hAnsi="Times New Roman" w:cs="Times New Roman"/>
                <w:color w:val="000000"/>
                <w:sz w:val="24"/>
                <w:szCs w:val="24"/>
                <w:bdr w:val="none" w:sz="0" w:space="0" w:color="auto" w:frame="1"/>
              </w:rPr>
              <w:t xml:space="preserve"> ‘fire and rehire’ technique, they may need to face losing talent as talented or skilled person may don’t want to work less payment or less benefits. Thus employer need to face cost of losing talent due to change. </w:t>
            </w:r>
          </w:p>
        </w:tc>
        <w:tc>
          <w:tcPr>
            <w:tcW w:w="4506" w:type="dxa"/>
          </w:tcPr>
          <w:p w14:paraId="30AE501A" w14:textId="77777777" w:rsidR="00B0025F" w:rsidRDefault="00B0025F" w:rsidP="000B4F2C">
            <w:pPr>
              <w:spacing w:line="360" w:lineRule="auto"/>
              <w:jc w:val="both"/>
              <w:rPr>
                <w:rFonts w:ascii="Times New Roman" w:hAnsi="Times New Roman" w:cs="Times New Roman"/>
                <w:color w:val="000000"/>
                <w:sz w:val="24"/>
                <w:szCs w:val="24"/>
                <w:bdr w:val="none" w:sz="0" w:space="0" w:color="auto" w:frame="1"/>
              </w:rPr>
            </w:pPr>
            <w:r>
              <w:rPr>
                <w:rFonts w:ascii="Times New Roman" w:hAnsi="Times New Roman" w:cs="Times New Roman"/>
                <w:color w:val="000000"/>
                <w:sz w:val="24"/>
                <w:szCs w:val="24"/>
                <w:bdr w:val="none" w:sz="0" w:space="0" w:color="auto" w:frame="1"/>
              </w:rPr>
              <w:lastRenderedPageBreak/>
              <w:t xml:space="preserve">Reduced productivity </w:t>
            </w:r>
          </w:p>
          <w:p w14:paraId="062658B0" w14:textId="77777777" w:rsidR="00E525E2" w:rsidRDefault="00E525E2" w:rsidP="000B4F2C">
            <w:pPr>
              <w:spacing w:line="360" w:lineRule="auto"/>
              <w:jc w:val="both"/>
              <w:rPr>
                <w:rFonts w:ascii="Times New Roman" w:hAnsi="Times New Roman" w:cs="Times New Roman"/>
                <w:color w:val="000000"/>
                <w:sz w:val="24"/>
                <w:szCs w:val="24"/>
                <w:bdr w:val="none" w:sz="0" w:space="0" w:color="auto" w:frame="1"/>
              </w:rPr>
            </w:pPr>
          </w:p>
          <w:p w14:paraId="5219507C" w14:textId="1F226438" w:rsidR="00E525E2" w:rsidRDefault="00BF1431" w:rsidP="000B4F2C">
            <w:pPr>
              <w:spacing w:line="360" w:lineRule="auto"/>
              <w:jc w:val="both"/>
              <w:rPr>
                <w:rFonts w:ascii="Times New Roman" w:hAnsi="Times New Roman" w:cs="Times New Roman"/>
                <w:color w:val="000000"/>
                <w:sz w:val="24"/>
                <w:szCs w:val="24"/>
                <w:bdr w:val="none" w:sz="0" w:space="0" w:color="auto" w:frame="1"/>
              </w:rPr>
            </w:pPr>
            <w:r>
              <w:rPr>
                <w:rFonts w:ascii="Times New Roman" w:hAnsi="Times New Roman" w:cs="Times New Roman"/>
                <w:color w:val="000000"/>
                <w:sz w:val="24"/>
                <w:szCs w:val="24"/>
                <w:bdr w:val="none" w:sz="0" w:space="0" w:color="auto" w:frame="1"/>
              </w:rPr>
              <w:t>Employee engagement with their work can be deter by change which in turn lessen productivity</w:t>
            </w:r>
            <w:r w:rsidR="00073B7F">
              <w:rPr>
                <w:rFonts w:ascii="Times New Roman" w:hAnsi="Times New Roman" w:cs="Times New Roman"/>
                <w:color w:val="000000"/>
                <w:sz w:val="24"/>
                <w:szCs w:val="24"/>
                <w:bdr w:val="none" w:sz="0" w:space="0" w:color="auto" w:frame="1"/>
              </w:rPr>
              <w:t>. “Engage workers can go extra mile</w:t>
            </w:r>
            <w:r>
              <w:rPr>
                <w:rFonts w:ascii="Times New Roman" w:hAnsi="Times New Roman" w:cs="Times New Roman"/>
                <w:color w:val="000000"/>
                <w:sz w:val="24"/>
                <w:szCs w:val="24"/>
                <w:bdr w:val="none" w:sz="0" w:space="0" w:color="auto" w:frame="1"/>
              </w:rPr>
              <w:t xml:space="preserve"> </w:t>
            </w:r>
            <w:r w:rsidR="00073B7F">
              <w:rPr>
                <w:rFonts w:ascii="Times New Roman" w:hAnsi="Times New Roman" w:cs="Times New Roman"/>
                <w:color w:val="000000"/>
                <w:sz w:val="24"/>
                <w:szCs w:val="24"/>
                <w:bdr w:val="none" w:sz="0" w:space="0" w:color="auto" w:frame="1"/>
              </w:rPr>
              <w:t xml:space="preserve">and contribute to effective functioning </w:t>
            </w:r>
            <w:r w:rsidR="00073B7F">
              <w:rPr>
                <w:rFonts w:ascii="Times New Roman" w:hAnsi="Times New Roman" w:cs="Times New Roman"/>
                <w:color w:val="000000"/>
                <w:sz w:val="24"/>
                <w:szCs w:val="24"/>
                <w:bdr w:val="none" w:sz="0" w:space="0" w:color="auto" w:frame="1"/>
              </w:rPr>
              <w:lastRenderedPageBreak/>
              <w:t xml:space="preserve">of the organization but any changes that less in their favour can result into less productivity”, (Heuvel, 2010). </w:t>
            </w:r>
          </w:p>
          <w:p w14:paraId="752DD2E4" w14:textId="3023379D" w:rsidR="00BF1431" w:rsidRPr="00B0025F" w:rsidRDefault="00BF1431" w:rsidP="000B4F2C">
            <w:pPr>
              <w:spacing w:line="360" w:lineRule="auto"/>
              <w:jc w:val="both"/>
              <w:rPr>
                <w:rFonts w:ascii="Times New Roman" w:hAnsi="Times New Roman" w:cs="Times New Roman"/>
                <w:color w:val="000000"/>
                <w:sz w:val="24"/>
                <w:szCs w:val="24"/>
                <w:bdr w:val="none" w:sz="0" w:space="0" w:color="auto" w:frame="1"/>
              </w:rPr>
            </w:pPr>
          </w:p>
        </w:tc>
      </w:tr>
      <w:tr w:rsidR="00B0025F" w:rsidRPr="00B0025F" w14:paraId="0C487C90" w14:textId="77777777" w:rsidTr="00B0025F">
        <w:tc>
          <w:tcPr>
            <w:tcW w:w="4505" w:type="dxa"/>
          </w:tcPr>
          <w:p w14:paraId="5BFD641A" w14:textId="77777777" w:rsidR="00B0025F" w:rsidRDefault="00B0025F" w:rsidP="000B4F2C">
            <w:pPr>
              <w:spacing w:line="360" w:lineRule="auto"/>
              <w:jc w:val="both"/>
              <w:rPr>
                <w:rFonts w:ascii="Times New Roman" w:hAnsi="Times New Roman" w:cs="Times New Roman"/>
                <w:color w:val="000000"/>
                <w:sz w:val="24"/>
                <w:szCs w:val="24"/>
                <w:bdr w:val="none" w:sz="0" w:space="0" w:color="auto" w:frame="1"/>
              </w:rPr>
            </w:pPr>
            <w:r>
              <w:rPr>
                <w:rFonts w:ascii="Times New Roman" w:hAnsi="Times New Roman" w:cs="Times New Roman"/>
                <w:color w:val="000000"/>
                <w:sz w:val="24"/>
                <w:szCs w:val="24"/>
                <w:bdr w:val="none" w:sz="0" w:space="0" w:color="auto" w:frame="1"/>
              </w:rPr>
              <w:lastRenderedPageBreak/>
              <w:t xml:space="preserve">Loss of trust and respect in the business </w:t>
            </w:r>
          </w:p>
          <w:p w14:paraId="59E9342B" w14:textId="77777777" w:rsidR="0006233B" w:rsidRDefault="0006233B" w:rsidP="000B4F2C">
            <w:pPr>
              <w:spacing w:line="360" w:lineRule="auto"/>
              <w:jc w:val="both"/>
              <w:rPr>
                <w:rFonts w:ascii="Times New Roman" w:hAnsi="Times New Roman" w:cs="Times New Roman"/>
                <w:color w:val="000000"/>
                <w:sz w:val="24"/>
                <w:szCs w:val="24"/>
                <w:bdr w:val="none" w:sz="0" w:space="0" w:color="auto" w:frame="1"/>
              </w:rPr>
            </w:pPr>
          </w:p>
          <w:p w14:paraId="7FB318EC" w14:textId="40ED4DB1" w:rsidR="0006233B" w:rsidRPr="00B0025F" w:rsidRDefault="0006233B" w:rsidP="000B4F2C">
            <w:pPr>
              <w:spacing w:line="360" w:lineRule="auto"/>
              <w:jc w:val="both"/>
              <w:rPr>
                <w:rFonts w:ascii="Times New Roman" w:hAnsi="Times New Roman" w:cs="Times New Roman"/>
                <w:color w:val="000000"/>
                <w:sz w:val="24"/>
                <w:szCs w:val="24"/>
                <w:bdr w:val="none" w:sz="0" w:space="0" w:color="auto" w:frame="1"/>
              </w:rPr>
            </w:pPr>
            <w:r>
              <w:rPr>
                <w:rFonts w:ascii="Times New Roman" w:hAnsi="Times New Roman" w:cs="Times New Roman"/>
                <w:color w:val="000000"/>
                <w:sz w:val="24"/>
                <w:szCs w:val="24"/>
                <w:bdr w:val="none" w:sz="0" w:space="0" w:color="auto" w:frame="1"/>
              </w:rPr>
              <w:t xml:space="preserve">Due to change in the terms or change in organization, employers are not able to or willing to live up to the promise that they made before which cause breach of the promise and also breach of employees psychological contract which lead to negative behaviour, emotional </w:t>
            </w:r>
            <w:r w:rsidR="000306BA">
              <w:rPr>
                <w:rFonts w:ascii="Times New Roman" w:hAnsi="Times New Roman" w:cs="Times New Roman"/>
                <w:color w:val="000000"/>
                <w:sz w:val="24"/>
                <w:szCs w:val="24"/>
                <w:bdr w:val="none" w:sz="0" w:space="0" w:color="auto" w:frame="1"/>
              </w:rPr>
              <w:t>exhaustion, higher</w:t>
            </w:r>
            <w:r>
              <w:rPr>
                <w:rFonts w:ascii="Times New Roman" w:hAnsi="Times New Roman" w:cs="Times New Roman"/>
                <w:color w:val="000000"/>
                <w:sz w:val="24"/>
                <w:szCs w:val="24"/>
                <w:bdr w:val="none" w:sz="0" w:space="0" w:color="auto" w:frame="1"/>
              </w:rPr>
              <w:t xml:space="preserve"> turnover intentions, and lower job satisfaction, (Zhao et al, 2007). When employees don’t feel positive towards their work and cannot trust their employers anymore, it </w:t>
            </w:r>
            <w:r w:rsidR="000306BA">
              <w:rPr>
                <w:rFonts w:ascii="Times New Roman" w:hAnsi="Times New Roman" w:cs="Times New Roman"/>
                <w:color w:val="000000"/>
                <w:sz w:val="24"/>
                <w:szCs w:val="24"/>
                <w:bdr w:val="none" w:sz="0" w:space="0" w:color="auto" w:frame="1"/>
              </w:rPr>
              <w:t>makes</w:t>
            </w:r>
            <w:r>
              <w:rPr>
                <w:rFonts w:ascii="Times New Roman" w:hAnsi="Times New Roman" w:cs="Times New Roman"/>
                <w:color w:val="000000"/>
                <w:sz w:val="24"/>
                <w:szCs w:val="24"/>
                <w:bdr w:val="none" w:sz="0" w:space="0" w:color="auto" w:frame="1"/>
              </w:rPr>
              <w:t xml:space="preserve"> them disengage from their job. Pate et al, (2000) found out that breaches of psychological contract deteriorate trust relation between employee and employer when employees are unwilling </w:t>
            </w:r>
            <w:r w:rsidR="000306BA">
              <w:rPr>
                <w:rFonts w:ascii="Times New Roman" w:hAnsi="Times New Roman" w:cs="Times New Roman"/>
                <w:color w:val="000000"/>
                <w:sz w:val="24"/>
                <w:szCs w:val="24"/>
                <w:bdr w:val="none" w:sz="0" w:space="0" w:color="auto" w:frame="1"/>
              </w:rPr>
              <w:t>to co</w:t>
            </w:r>
            <w:r>
              <w:rPr>
                <w:rFonts w:ascii="Times New Roman" w:hAnsi="Times New Roman" w:cs="Times New Roman"/>
                <w:color w:val="000000"/>
                <w:sz w:val="24"/>
                <w:szCs w:val="24"/>
                <w:bdr w:val="none" w:sz="0" w:space="0" w:color="auto" w:frame="1"/>
              </w:rPr>
              <w:t xml:space="preserve">-operate with further change in the organization. </w:t>
            </w:r>
          </w:p>
        </w:tc>
        <w:tc>
          <w:tcPr>
            <w:tcW w:w="4506" w:type="dxa"/>
          </w:tcPr>
          <w:p w14:paraId="6C6CFDBB" w14:textId="3FD1E43C" w:rsidR="00B0025F" w:rsidRDefault="00B0025F" w:rsidP="000B4F2C">
            <w:pPr>
              <w:spacing w:line="360" w:lineRule="auto"/>
              <w:jc w:val="both"/>
              <w:rPr>
                <w:rFonts w:ascii="Times New Roman" w:hAnsi="Times New Roman" w:cs="Times New Roman"/>
                <w:color w:val="000000"/>
                <w:sz w:val="24"/>
                <w:szCs w:val="24"/>
                <w:bdr w:val="none" w:sz="0" w:space="0" w:color="auto" w:frame="1"/>
              </w:rPr>
            </w:pPr>
            <w:r>
              <w:rPr>
                <w:rFonts w:ascii="Times New Roman" w:hAnsi="Times New Roman" w:cs="Times New Roman"/>
                <w:color w:val="000000"/>
                <w:sz w:val="24"/>
                <w:szCs w:val="24"/>
                <w:bdr w:val="none" w:sz="0" w:space="0" w:color="auto" w:frame="1"/>
              </w:rPr>
              <w:t xml:space="preserve">Conflict at work </w:t>
            </w:r>
          </w:p>
          <w:p w14:paraId="722D9E98" w14:textId="5B2A3463" w:rsidR="00B03604" w:rsidRDefault="00B03604" w:rsidP="000B4F2C">
            <w:pPr>
              <w:spacing w:line="360" w:lineRule="auto"/>
              <w:jc w:val="both"/>
              <w:rPr>
                <w:rFonts w:ascii="Times New Roman" w:hAnsi="Times New Roman" w:cs="Times New Roman"/>
                <w:color w:val="000000"/>
                <w:sz w:val="24"/>
                <w:szCs w:val="24"/>
                <w:bdr w:val="none" w:sz="0" w:space="0" w:color="auto" w:frame="1"/>
              </w:rPr>
            </w:pPr>
          </w:p>
          <w:p w14:paraId="7D28ADE0" w14:textId="211D2FF8" w:rsidR="00B03604" w:rsidRDefault="00B03604" w:rsidP="000B4F2C">
            <w:pPr>
              <w:spacing w:line="360" w:lineRule="auto"/>
              <w:jc w:val="both"/>
              <w:rPr>
                <w:rFonts w:ascii="Times New Roman" w:hAnsi="Times New Roman" w:cs="Times New Roman"/>
                <w:color w:val="000000"/>
                <w:sz w:val="24"/>
                <w:szCs w:val="24"/>
                <w:bdr w:val="none" w:sz="0" w:space="0" w:color="auto" w:frame="1"/>
              </w:rPr>
            </w:pPr>
            <w:r>
              <w:rPr>
                <w:rFonts w:ascii="Times New Roman" w:hAnsi="Times New Roman" w:cs="Times New Roman"/>
                <w:color w:val="000000"/>
                <w:sz w:val="24"/>
                <w:szCs w:val="24"/>
                <w:bdr w:val="none" w:sz="0" w:space="0" w:color="auto" w:frame="1"/>
              </w:rPr>
              <w:t xml:space="preserve">Organizations that cannot manage to fulfil psychological or emotional contract and suffers from unfulfilled promises has workforce that is not sufficiently engaged are more likely to experience less constructive response of employees on change. Hence communication between employer and employees play a vital role to minimise conflict between </w:t>
            </w:r>
            <w:r w:rsidR="00404F66">
              <w:rPr>
                <w:rFonts w:ascii="Times New Roman" w:hAnsi="Times New Roman" w:cs="Times New Roman"/>
                <w:color w:val="000000"/>
                <w:sz w:val="24"/>
                <w:szCs w:val="24"/>
                <w:bdr w:val="none" w:sz="0" w:space="0" w:color="auto" w:frame="1"/>
              </w:rPr>
              <w:t>employee and employers.  When employers lack communication and don’t discuss changes in the organization and terms in the contract can cause severe conflict</w:t>
            </w:r>
            <w:r w:rsidR="00D56FDA">
              <w:rPr>
                <w:rFonts w:ascii="Times New Roman" w:hAnsi="Times New Roman" w:cs="Times New Roman"/>
                <w:color w:val="000000"/>
                <w:sz w:val="24"/>
                <w:szCs w:val="24"/>
                <w:bdr w:val="none" w:sz="0" w:space="0" w:color="auto" w:frame="1"/>
              </w:rPr>
              <w:t xml:space="preserve">. To manage affective and positive behaviour and positive culture, changing information, discussing things with the employees may help to decrease conflict. </w:t>
            </w:r>
            <w:r w:rsidR="00404F66">
              <w:rPr>
                <w:rFonts w:ascii="Times New Roman" w:hAnsi="Times New Roman" w:cs="Times New Roman"/>
                <w:color w:val="000000"/>
                <w:sz w:val="24"/>
                <w:szCs w:val="24"/>
                <w:bdr w:val="none" w:sz="0" w:space="0" w:color="auto" w:frame="1"/>
              </w:rPr>
              <w:t xml:space="preserve"> </w:t>
            </w:r>
          </w:p>
          <w:p w14:paraId="6A69ECC5" w14:textId="77777777" w:rsidR="00CA5126" w:rsidRDefault="00CA5126" w:rsidP="000B4F2C">
            <w:pPr>
              <w:spacing w:line="360" w:lineRule="auto"/>
              <w:jc w:val="both"/>
              <w:rPr>
                <w:rFonts w:ascii="Times New Roman" w:hAnsi="Times New Roman" w:cs="Times New Roman"/>
                <w:color w:val="000000"/>
                <w:sz w:val="24"/>
                <w:szCs w:val="24"/>
                <w:bdr w:val="none" w:sz="0" w:space="0" w:color="auto" w:frame="1"/>
              </w:rPr>
            </w:pPr>
          </w:p>
          <w:p w14:paraId="1D341A94" w14:textId="3EAAF6FC" w:rsidR="00CA5126" w:rsidRDefault="00CA5126" w:rsidP="000B4F2C">
            <w:pPr>
              <w:spacing w:line="360" w:lineRule="auto"/>
              <w:jc w:val="both"/>
              <w:rPr>
                <w:rFonts w:ascii="Times New Roman" w:hAnsi="Times New Roman" w:cs="Times New Roman"/>
                <w:color w:val="000000"/>
                <w:sz w:val="24"/>
                <w:szCs w:val="24"/>
                <w:bdr w:val="none" w:sz="0" w:space="0" w:color="auto" w:frame="1"/>
              </w:rPr>
            </w:pPr>
          </w:p>
          <w:p w14:paraId="14D00B26" w14:textId="7CAD3E18" w:rsidR="00CA5126" w:rsidRPr="00B0025F" w:rsidRDefault="00CA5126" w:rsidP="000B4F2C">
            <w:pPr>
              <w:shd w:val="clear" w:color="auto" w:fill="FFFFFF"/>
              <w:spacing w:after="255" w:line="360" w:lineRule="auto"/>
              <w:rPr>
                <w:rFonts w:ascii="Times New Roman" w:hAnsi="Times New Roman" w:cs="Times New Roman"/>
                <w:color w:val="000000"/>
                <w:sz w:val="24"/>
                <w:szCs w:val="24"/>
                <w:bdr w:val="none" w:sz="0" w:space="0" w:color="auto" w:frame="1"/>
              </w:rPr>
            </w:pPr>
          </w:p>
        </w:tc>
      </w:tr>
      <w:tr w:rsidR="00B0025F" w:rsidRPr="00B0025F" w14:paraId="55DCF2B4" w14:textId="77777777" w:rsidTr="00B0025F">
        <w:tc>
          <w:tcPr>
            <w:tcW w:w="4505" w:type="dxa"/>
          </w:tcPr>
          <w:p w14:paraId="267B01B2" w14:textId="77777777" w:rsidR="00B0025F" w:rsidRDefault="00B0025F" w:rsidP="000B4F2C">
            <w:pPr>
              <w:spacing w:line="360" w:lineRule="auto"/>
              <w:jc w:val="both"/>
              <w:rPr>
                <w:rFonts w:ascii="Times New Roman" w:hAnsi="Times New Roman" w:cs="Times New Roman"/>
                <w:color w:val="000000"/>
                <w:sz w:val="24"/>
                <w:szCs w:val="24"/>
                <w:bdr w:val="none" w:sz="0" w:space="0" w:color="auto" w:frame="1"/>
              </w:rPr>
            </w:pPr>
            <w:r>
              <w:rPr>
                <w:rFonts w:ascii="Times New Roman" w:hAnsi="Times New Roman" w:cs="Times New Roman"/>
                <w:color w:val="000000"/>
                <w:sz w:val="24"/>
                <w:szCs w:val="24"/>
                <w:bdr w:val="none" w:sz="0" w:space="0" w:color="auto" w:frame="1"/>
              </w:rPr>
              <w:t xml:space="preserve">Adverse reputational risk </w:t>
            </w:r>
          </w:p>
          <w:p w14:paraId="1760CF33" w14:textId="77777777" w:rsidR="00CA5126" w:rsidRDefault="00CA5126" w:rsidP="000B4F2C">
            <w:pPr>
              <w:spacing w:line="360" w:lineRule="auto"/>
              <w:jc w:val="both"/>
              <w:rPr>
                <w:rFonts w:ascii="Times New Roman" w:hAnsi="Times New Roman" w:cs="Times New Roman"/>
                <w:color w:val="000000"/>
                <w:sz w:val="24"/>
                <w:szCs w:val="24"/>
                <w:bdr w:val="none" w:sz="0" w:space="0" w:color="auto" w:frame="1"/>
              </w:rPr>
            </w:pPr>
          </w:p>
          <w:p w14:paraId="53DF45ED" w14:textId="2E7CD3A9" w:rsidR="00CA5126" w:rsidRPr="00B0025F" w:rsidRDefault="00CA5126" w:rsidP="000B4F2C">
            <w:pPr>
              <w:spacing w:line="360" w:lineRule="auto"/>
              <w:jc w:val="both"/>
              <w:rPr>
                <w:rFonts w:ascii="Times New Roman" w:hAnsi="Times New Roman" w:cs="Times New Roman"/>
                <w:color w:val="000000"/>
                <w:sz w:val="24"/>
                <w:szCs w:val="24"/>
                <w:bdr w:val="none" w:sz="0" w:space="0" w:color="auto" w:frame="1"/>
              </w:rPr>
            </w:pPr>
            <w:r>
              <w:rPr>
                <w:rFonts w:ascii="Times New Roman" w:hAnsi="Times New Roman" w:cs="Times New Roman"/>
                <w:color w:val="000000"/>
                <w:sz w:val="24"/>
                <w:szCs w:val="24"/>
                <w:bdr w:val="none" w:sz="0" w:space="0" w:color="auto" w:frame="1"/>
              </w:rPr>
              <w:lastRenderedPageBreak/>
              <w:t xml:space="preserve">Organization needs to change due to many factors in recent days and promises that has been made before to employees that might need to change to move further and be competitive in the market. “Promises and deals made in good faith one day may be broken the next due to factors such </w:t>
            </w:r>
            <w:r w:rsidR="000306BA">
              <w:rPr>
                <w:rFonts w:ascii="Times New Roman" w:hAnsi="Times New Roman" w:cs="Times New Roman"/>
                <w:color w:val="000000"/>
                <w:sz w:val="24"/>
                <w:szCs w:val="24"/>
                <w:bdr w:val="none" w:sz="0" w:space="0" w:color="auto" w:frame="1"/>
              </w:rPr>
              <w:t>an</w:t>
            </w:r>
            <w:r>
              <w:rPr>
                <w:rFonts w:ascii="Times New Roman" w:hAnsi="Times New Roman" w:cs="Times New Roman"/>
                <w:color w:val="000000"/>
                <w:sz w:val="24"/>
                <w:szCs w:val="24"/>
                <w:bdr w:val="none" w:sz="0" w:space="0" w:color="auto" w:frame="1"/>
              </w:rPr>
              <w:t xml:space="preserve"> as change in the market, new product, and change in manager or a reorganization”, (Guest, 2004). </w:t>
            </w:r>
            <w:r w:rsidR="00220AEC">
              <w:rPr>
                <w:rFonts w:ascii="Times New Roman" w:hAnsi="Times New Roman" w:cs="Times New Roman"/>
                <w:color w:val="000000"/>
                <w:sz w:val="24"/>
                <w:szCs w:val="24"/>
                <w:bdr w:val="none" w:sz="0" w:space="0" w:color="auto" w:frame="1"/>
              </w:rPr>
              <w:t xml:space="preserve">However, changes in the organization and hence changes in the contract terms can adversely affect organization reputation as it is not possible to make right decision every time. When </w:t>
            </w:r>
            <w:r w:rsidR="000306BA">
              <w:rPr>
                <w:rFonts w:ascii="Times New Roman" w:hAnsi="Times New Roman" w:cs="Times New Roman"/>
                <w:color w:val="000000"/>
                <w:sz w:val="24"/>
                <w:szCs w:val="24"/>
                <w:bdr w:val="none" w:sz="0" w:space="0" w:color="auto" w:frame="1"/>
              </w:rPr>
              <w:t>their</w:t>
            </w:r>
            <w:r w:rsidR="00220AEC">
              <w:rPr>
                <w:rFonts w:ascii="Times New Roman" w:hAnsi="Times New Roman" w:cs="Times New Roman"/>
                <w:color w:val="000000"/>
                <w:sz w:val="24"/>
                <w:szCs w:val="24"/>
                <w:bdr w:val="none" w:sz="0" w:space="0" w:color="auto" w:frame="1"/>
              </w:rPr>
              <w:t xml:space="preserve"> negativity by employee towards organization that affect in their performance and continuing that at the end it </w:t>
            </w:r>
            <w:r w:rsidR="000306BA">
              <w:rPr>
                <w:rFonts w:ascii="Times New Roman" w:hAnsi="Times New Roman" w:cs="Times New Roman"/>
                <w:color w:val="000000"/>
                <w:sz w:val="24"/>
                <w:szCs w:val="24"/>
                <w:bdr w:val="none" w:sz="0" w:space="0" w:color="auto" w:frame="1"/>
              </w:rPr>
              <w:t>affects</w:t>
            </w:r>
            <w:r w:rsidR="00220AEC">
              <w:rPr>
                <w:rFonts w:ascii="Times New Roman" w:hAnsi="Times New Roman" w:cs="Times New Roman"/>
                <w:color w:val="000000"/>
                <w:sz w:val="24"/>
                <w:szCs w:val="24"/>
                <w:bdr w:val="none" w:sz="0" w:space="0" w:color="auto" w:frame="1"/>
              </w:rPr>
              <w:t xml:space="preserve"> customers which finally hamper organizations’ reputation. </w:t>
            </w:r>
          </w:p>
        </w:tc>
        <w:tc>
          <w:tcPr>
            <w:tcW w:w="4506" w:type="dxa"/>
          </w:tcPr>
          <w:p w14:paraId="05CB0BC5" w14:textId="77777777" w:rsidR="00B0025F" w:rsidRDefault="00B0025F" w:rsidP="000B4F2C">
            <w:pPr>
              <w:spacing w:line="360" w:lineRule="auto"/>
              <w:jc w:val="both"/>
              <w:rPr>
                <w:rFonts w:ascii="Times New Roman" w:hAnsi="Times New Roman" w:cs="Times New Roman"/>
                <w:color w:val="000000"/>
                <w:sz w:val="24"/>
                <w:szCs w:val="24"/>
                <w:bdr w:val="none" w:sz="0" w:space="0" w:color="auto" w:frame="1"/>
              </w:rPr>
            </w:pPr>
            <w:r>
              <w:rPr>
                <w:rFonts w:ascii="Times New Roman" w:hAnsi="Times New Roman" w:cs="Times New Roman"/>
                <w:color w:val="000000"/>
                <w:sz w:val="24"/>
                <w:szCs w:val="24"/>
                <w:bdr w:val="none" w:sz="0" w:space="0" w:color="auto" w:frame="1"/>
              </w:rPr>
              <w:lastRenderedPageBreak/>
              <w:t xml:space="preserve">Additional cost to rehire and training </w:t>
            </w:r>
          </w:p>
          <w:p w14:paraId="684B99CF" w14:textId="77777777" w:rsidR="007D65A2" w:rsidRDefault="007D65A2" w:rsidP="000B4F2C">
            <w:pPr>
              <w:spacing w:line="360" w:lineRule="auto"/>
              <w:jc w:val="both"/>
              <w:rPr>
                <w:rFonts w:ascii="Times New Roman" w:hAnsi="Times New Roman" w:cs="Times New Roman"/>
                <w:color w:val="000000"/>
                <w:sz w:val="24"/>
                <w:szCs w:val="24"/>
                <w:bdr w:val="none" w:sz="0" w:space="0" w:color="auto" w:frame="1"/>
              </w:rPr>
            </w:pPr>
          </w:p>
          <w:p w14:paraId="12CF7F8E" w14:textId="69ACD9F6" w:rsidR="00F724C8" w:rsidRDefault="00F724C8" w:rsidP="000B4F2C">
            <w:pPr>
              <w:spacing w:line="360" w:lineRule="auto"/>
              <w:jc w:val="both"/>
              <w:rPr>
                <w:rFonts w:ascii="Times New Roman" w:hAnsi="Times New Roman" w:cs="Times New Roman"/>
                <w:color w:val="000000"/>
                <w:sz w:val="24"/>
                <w:szCs w:val="24"/>
                <w:bdr w:val="none" w:sz="0" w:space="0" w:color="auto" w:frame="1"/>
              </w:rPr>
            </w:pPr>
            <w:r>
              <w:rPr>
                <w:rFonts w:ascii="Times New Roman" w:hAnsi="Times New Roman" w:cs="Times New Roman"/>
                <w:color w:val="000000"/>
                <w:sz w:val="24"/>
                <w:szCs w:val="24"/>
                <w:bdr w:val="none" w:sz="0" w:space="0" w:color="auto" w:frame="1"/>
              </w:rPr>
              <w:lastRenderedPageBreak/>
              <w:t xml:space="preserve">When employees will be employ on new terms, employers must need to provide required training to perform their role sometimes cost can outweigh the benefit which need to be carefully considered by employers. </w:t>
            </w:r>
          </w:p>
          <w:p w14:paraId="3900B5DB" w14:textId="77777777" w:rsidR="00F724C8" w:rsidRDefault="00F724C8" w:rsidP="000B4F2C">
            <w:pPr>
              <w:spacing w:line="360" w:lineRule="auto"/>
              <w:jc w:val="both"/>
              <w:rPr>
                <w:rFonts w:ascii="Times New Roman" w:hAnsi="Times New Roman" w:cs="Times New Roman"/>
                <w:color w:val="000000"/>
                <w:sz w:val="24"/>
                <w:szCs w:val="24"/>
                <w:bdr w:val="none" w:sz="0" w:space="0" w:color="auto" w:frame="1"/>
              </w:rPr>
            </w:pPr>
          </w:p>
          <w:p w14:paraId="378A75FB" w14:textId="2732A78F" w:rsidR="007D65A2" w:rsidRPr="00B0025F" w:rsidRDefault="007D65A2" w:rsidP="000B4F2C">
            <w:pPr>
              <w:spacing w:line="360" w:lineRule="auto"/>
              <w:jc w:val="both"/>
              <w:rPr>
                <w:rFonts w:ascii="Times New Roman" w:hAnsi="Times New Roman" w:cs="Times New Roman"/>
                <w:color w:val="000000"/>
                <w:sz w:val="24"/>
                <w:szCs w:val="24"/>
                <w:bdr w:val="none" w:sz="0" w:space="0" w:color="auto" w:frame="1"/>
              </w:rPr>
            </w:pPr>
          </w:p>
        </w:tc>
      </w:tr>
    </w:tbl>
    <w:p w14:paraId="4EC9818D" w14:textId="4335280C" w:rsidR="0006233B" w:rsidRDefault="0006233B" w:rsidP="000B4F2C">
      <w:pPr>
        <w:pStyle w:val="NormalWeb"/>
        <w:shd w:val="clear" w:color="auto" w:fill="FFFFFF"/>
        <w:spacing w:before="0" w:beforeAutospacing="0" w:after="255" w:afterAutospacing="0" w:line="360" w:lineRule="auto"/>
        <w:rPr>
          <w:rFonts w:ascii="Helvetica" w:hAnsi="Helvetica"/>
          <w:color w:val="555555"/>
          <w:sz w:val="21"/>
          <w:szCs w:val="21"/>
        </w:rPr>
      </w:pPr>
    </w:p>
    <w:p w14:paraId="29930E8F" w14:textId="09A25613" w:rsidR="00B0025F" w:rsidRDefault="00B0025F" w:rsidP="000B4F2C">
      <w:pPr>
        <w:spacing w:line="360" w:lineRule="auto"/>
        <w:jc w:val="both"/>
        <w:rPr>
          <w:rFonts w:ascii="Arial" w:hAnsi="Arial" w:cs="Arial"/>
          <w:color w:val="000000"/>
          <w:sz w:val="18"/>
          <w:szCs w:val="18"/>
          <w:bdr w:val="none" w:sz="0" w:space="0" w:color="auto" w:frame="1"/>
        </w:rPr>
      </w:pPr>
    </w:p>
    <w:p w14:paraId="5D8D4FC3" w14:textId="77777777" w:rsidR="00C741E2" w:rsidRDefault="00C741E2" w:rsidP="000B4F2C">
      <w:pPr>
        <w:spacing w:line="360" w:lineRule="auto"/>
        <w:rPr>
          <w:rFonts w:ascii="Times New Roman" w:hAnsi="Times New Roman" w:cs="Times New Roman"/>
          <w:sz w:val="24"/>
          <w:szCs w:val="24"/>
          <w:lang w:val="en-US"/>
        </w:rPr>
      </w:pPr>
    </w:p>
    <w:p w14:paraId="71A92723" w14:textId="77777777" w:rsidR="00C741E2" w:rsidRDefault="00C741E2" w:rsidP="000B4F2C">
      <w:pPr>
        <w:spacing w:line="360" w:lineRule="auto"/>
        <w:rPr>
          <w:rFonts w:ascii="Times New Roman" w:hAnsi="Times New Roman" w:cs="Times New Roman"/>
          <w:sz w:val="24"/>
          <w:szCs w:val="24"/>
          <w:lang w:val="en-US"/>
        </w:rPr>
      </w:pPr>
    </w:p>
    <w:p w14:paraId="5D23BF30" w14:textId="77777777" w:rsidR="00C741E2" w:rsidRDefault="00C741E2" w:rsidP="000B4F2C">
      <w:pPr>
        <w:spacing w:line="360" w:lineRule="auto"/>
        <w:rPr>
          <w:rFonts w:ascii="Times New Roman" w:hAnsi="Times New Roman" w:cs="Times New Roman"/>
          <w:sz w:val="24"/>
          <w:szCs w:val="24"/>
          <w:lang w:val="en-US"/>
        </w:rPr>
      </w:pPr>
    </w:p>
    <w:p w14:paraId="7317FFC7" w14:textId="77777777" w:rsidR="00C741E2" w:rsidRDefault="00C741E2" w:rsidP="000B4F2C">
      <w:pPr>
        <w:spacing w:line="360" w:lineRule="auto"/>
        <w:rPr>
          <w:rFonts w:ascii="Times New Roman" w:hAnsi="Times New Roman" w:cs="Times New Roman"/>
          <w:sz w:val="24"/>
          <w:szCs w:val="24"/>
          <w:lang w:val="en-US"/>
        </w:rPr>
      </w:pPr>
    </w:p>
    <w:p w14:paraId="285F38A1" w14:textId="77777777" w:rsidR="00C741E2" w:rsidRDefault="00C741E2" w:rsidP="000B4F2C">
      <w:pPr>
        <w:spacing w:line="360" w:lineRule="auto"/>
        <w:rPr>
          <w:rFonts w:ascii="Times New Roman" w:hAnsi="Times New Roman" w:cs="Times New Roman"/>
          <w:sz w:val="24"/>
          <w:szCs w:val="24"/>
          <w:lang w:val="en-US"/>
        </w:rPr>
      </w:pPr>
    </w:p>
    <w:p w14:paraId="3B0CFA35" w14:textId="77777777" w:rsidR="00C741E2" w:rsidRDefault="00C741E2" w:rsidP="000B4F2C">
      <w:pPr>
        <w:spacing w:line="360" w:lineRule="auto"/>
        <w:rPr>
          <w:rFonts w:ascii="Times New Roman" w:hAnsi="Times New Roman" w:cs="Times New Roman"/>
          <w:sz w:val="24"/>
          <w:szCs w:val="24"/>
          <w:lang w:val="en-US"/>
        </w:rPr>
      </w:pPr>
    </w:p>
    <w:p w14:paraId="7D7D0AAA" w14:textId="77777777" w:rsidR="00C741E2" w:rsidRDefault="00C741E2" w:rsidP="000B4F2C">
      <w:pPr>
        <w:spacing w:line="360" w:lineRule="auto"/>
        <w:rPr>
          <w:rFonts w:ascii="Times New Roman" w:hAnsi="Times New Roman" w:cs="Times New Roman"/>
          <w:sz w:val="24"/>
          <w:szCs w:val="24"/>
          <w:lang w:val="en-US"/>
        </w:rPr>
      </w:pPr>
    </w:p>
    <w:p w14:paraId="7D936862" w14:textId="77777777" w:rsidR="00C741E2" w:rsidRDefault="00C741E2" w:rsidP="000B4F2C">
      <w:pPr>
        <w:spacing w:line="360" w:lineRule="auto"/>
        <w:rPr>
          <w:rFonts w:ascii="Times New Roman" w:hAnsi="Times New Roman" w:cs="Times New Roman"/>
          <w:sz w:val="24"/>
          <w:szCs w:val="24"/>
          <w:lang w:val="en-US"/>
        </w:rPr>
      </w:pPr>
    </w:p>
    <w:p w14:paraId="156E0383" w14:textId="77777777" w:rsidR="00C741E2" w:rsidRDefault="00C741E2" w:rsidP="000B4F2C">
      <w:pPr>
        <w:spacing w:line="360" w:lineRule="auto"/>
        <w:rPr>
          <w:rFonts w:ascii="Times New Roman" w:hAnsi="Times New Roman" w:cs="Times New Roman"/>
          <w:sz w:val="24"/>
          <w:szCs w:val="24"/>
          <w:lang w:val="en-US"/>
        </w:rPr>
      </w:pPr>
    </w:p>
    <w:p w14:paraId="0E5F132F" w14:textId="77777777" w:rsidR="00C741E2" w:rsidRDefault="00C741E2" w:rsidP="000B4F2C">
      <w:pPr>
        <w:spacing w:line="360" w:lineRule="auto"/>
        <w:rPr>
          <w:rFonts w:ascii="Times New Roman" w:hAnsi="Times New Roman" w:cs="Times New Roman"/>
          <w:sz w:val="24"/>
          <w:szCs w:val="24"/>
          <w:lang w:val="en-US"/>
        </w:rPr>
      </w:pPr>
    </w:p>
    <w:p w14:paraId="056E4C90" w14:textId="77777777" w:rsidR="00C741E2" w:rsidRDefault="00C741E2" w:rsidP="000B4F2C">
      <w:pPr>
        <w:spacing w:line="360" w:lineRule="auto"/>
        <w:rPr>
          <w:rFonts w:ascii="Times New Roman" w:hAnsi="Times New Roman" w:cs="Times New Roman"/>
          <w:sz w:val="24"/>
          <w:szCs w:val="24"/>
          <w:lang w:val="en-US"/>
        </w:rPr>
      </w:pPr>
    </w:p>
    <w:p w14:paraId="73F281A3" w14:textId="77777777" w:rsidR="00C741E2" w:rsidRDefault="00C741E2" w:rsidP="000B4F2C">
      <w:pPr>
        <w:spacing w:line="360" w:lineRule="auto"/>
        <w:rPr>
          <w:rFonts w:ascii="Times New Roman" w:hAnsi="Times New Roman" w:cs="Times New Roman"/>
          <w:sz w:val="24"/>
          <w:szCs w:val="24"/>
          <w:lang w:val="en-US"/>
        </w:rPr>
      </w:pPr>
    </w:p>
    <w:p w14:paraId="2D9365F3" w14:textId="77777777" w:rsidR="00602A4E" w:rsidRDefault="00602A4E" w:rsidP="000B4F2C">
      <w:pPr>
        <w:spacing w:line="360" w:lineRule="auto"/>
        <w:rPr>
          <w:rFonts w:ascii="Times New Roman" w:hAnsi="Times New Roman" w:cs="Times New Roman"/>
          <w:sz w:val="24"/>
          <w:szCs w:val="24"/>
          <w:lang w:val="en-US"/>
        </w:rPr>
      </w:pPr>
    </w:p>
    <w:p w14:paraId="3F7D270A" w14:textId="77777777" w:rsidR="00602A4E" w:rsidRDefault="00602A4E" w:rsidP="000B4F2C">
      <w:pPr>
        <w:spacing w:line="360" w:lineRule="auto"/>
        <w:rPr>
          <w:rFonts w:ascii="Times New Roman" w:hAnsi="Times New Roman" w:cs="Times New Roman"/>
          <w:sz w:val="24"/>
          <w:szCs w:val="24"/>
          <w:lang w:val="en-US"/>
        </w:rPr>
      </w:pPr>
    </w:p>
    <w:p w14:paraId="0C4482E5" w14:textId="77777777" w:rsidR="000C737C" w:rsidRDefault="002E130E" w:rsidP="000B4F2C">
      <w:pPr>
        <w:pStyle w:val="ListParagraph"/>
        <w:numPr>
          <w:ilvl w:val="0"/>
          <w:numId w:val="3"/>
        </w:numPr>
        <w:spacing w:line="360" w:lineRule="auto"/>
        <w:rPr>
          <w:rFonts w:ascii="Times New Roman" w:hAnsi="Times New Roman" w:cs="Times New Roman"/>
          <w:b/>
          <w:sz w:val="24"/>
          <w:szCs w:val="24"/>
          <w:u w:val="single"/>
          <w:lang w:val="en-US"/>
        </w:rPr>
      </w:pPr>
      <w:r w:rsidRPr="000C737C">
        <w:rPr>
          <w:rFonts w:ascii="Times New Roman" w:hAnsi="Times New Roman" w:cs="Times New Roman"/>
          <w:b/>
          <w:sz w:val="24"/>
          <w:szCs w:val="24"/>
          <w:u w:val="single"/>
          <w:lang w:val="en-US"/>
        </w:rPr>
        <w:t>Evaluates HR involvement in this issue and considers whether traditional models of HRM provide an</w:t>
      </w:r>
      <w:r w:rsidR="007C1684" w:rsidRPr="000C737C">
        <w:rPr>
          <w:rFonts w:ascii="Times New Roman" w:hAnsi="Times New Roman" w:cs="Times New Roman"/>
          <w:b/>
          <w:sz w:val="24"/>
          <w:szCs w:val="24"/>
          <w:u w:val="single"/>
          <w:lang w:val="en-US"/>
        </w:rPr>
        <w:t xml:space="preserve"> </w:t>
      </w:r>
      <w:r w:rsidRPr="000C737C">
        <w:rPr>
          <w:rFonts w:ascii="Times New Roman" w:hAnsi="Times New Roman" w:cs="Times New Roman"/>
          <w:b/>
          <w:sz w:val="24"/>
          <w:szCs w:val="24"/>
          <w:u w:val="single"/>
          <w:lang w:val="en-US"/>
        </w:rPr>
        <w:t>adequate framework for managing contemporary employment relations.</w:t>
      </w:r>
    </w:p>
    <w:p w14:paraId="6799ACE4" w14:textId="77777777" w:rsidR="000C737C" w:rsidRDefault="000C737C" w:rsidP="000B4F2C">
      <w:pPr>
        <w:spacing w:line="360" w:lineRule="auto"/>
        <w:rPr>
          <w:rFonts w:ascii="Times New Roman" w:hAnsi="Times New Roman" w:cs="Times New Roman"/>
          <w:b/>
          <w:sz w:val="24"/>
          <w:szCs w:val="24"/>
          <w:u w:val="single"/>
          <w:lang w:val="en-US"/>
        </w:rPr>
      </w:pPr>
    </w:p>
    <w:p w14:paraId="0FECD76A" w14:textId="57726E6A" w:rsidR="00D9484B" w:rsidRPr="000C737C" w:rsidRDefault="000C737C" w:rsidP="000B4F2C">
      <w:pPr>
        <w:spacing w:line="360" w:lineRule="auto"/>
        <w:rPr>
          <w:rFonts w:ascii="Times New Roman" w:hAnsi="Times New Roman" w:cs="Times New Roman"/>
          <w:b/>
          <w:sz w:val="24"/>
          <w:szCs w:val="24"/>
          <w:u w:val="single"/>
          <w:lang w:val="en-US"/>
        </w:rPr>
      </w:pPr>
      <w:r w:rsidRPr="000C737C">
        <w:rPr>
          <w:rFonts w:ascii="Times New Roman" w:hAnsi="Times New Roman" w:cs="Times New Roman"/>
          <w:b/>
          <w:sz w:val="24"/>
          <w:szCs w:val="24"/>
          <w:u w:val="single"/>
          <w:lang w:val="en-US"/>
        </w:rPr>
        <w:t>5.</w:t>
      </w:r>
      <w:r w:rsidR="000306BA" w:rsidRPr="000C737C">
        <w:rPr>
          <w:rFonts w:ascii="Times New Roman" w:hAnsi="Times New Roman" w:cs="Times New Roman"/>
          <w:b/>
          <w:sz w:val="24"/>
          <w:szCs w:val="24"/>
          <w:u w:val="single"/>
          <w:lang w:val="en-US"/>
        </w:rPr>
        <w:t>1. Definition</w:t>
      </w:r>
      <w:r w:rsidR="00E62947" w:rsidRPr="000C737C">
        <w:rPr>
          <w:rFonts w:ascii="Times New Roman" w:hAnsi="Times New Roman" w:cs="Times New Roman"/>
          <w:b/>
          <w:sz w:val="24"/>
          <w:szCs w:val="24"/>
          <w:u w:val="single"/>
          <w:lang w:val="en-US"/>
        </w:rPr>
        <w:t xml:space="preserve"> of HRM </w:t>
      </w:r>
    </w:p>
    <w:p w14:paraId="734583EA" w14:textId="7E0ED6B7" w:rsidR="00E62947" w:rsidRDefault="00E62947" w:rsidP="000B4F2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HRM can simplified by the term ‘managing people’. However, scholars have </w:t>
      </w:r>
      <w:r w:rsidR="000306BA">
        <w:rPr>
          <w:rFonts w:ascii="Times New Roman" w:hAnsi="Times New Roman" w:cs="Times New Roman"/>
          <w:sz w:val="24"/>
          <w:szCs w:val="24"/>
          <w:lang w:val="en-US"/>
        </w:rPr>
        <w:t>described</w:t>
      </w:r>
      <w:r>
        <w:rPr>
          <w:rFonts w:ascii="Times New Roman" w:hAnsi="Times New Roman" w:cs="Times New Roman"/>
          <w:sz w:val="24"/>
          <w:szCs w:val="24"/>
          <w:lang w:val="en-US"/>
        </w:rPr>
        <w:t xml:space="preserve"> or defined human resource management in different ways but with similar notion that any decision or activities that affect the nature of the relationship between the employer or organization and employee that is human resource management. Armstrong, </w:t>
      </w:r>
      <w:r w:rsidR="00D9484B">
        <w:rPr>
          <w:rFonts w:ascii="Times New Roman" w:hAnsi="Times New Roman" w:cs="Times New Roman"/>
          <w:sz w:val="24"/>
          <w:szCs w:val="24"/>
          <w:lang w:val="en-US"/>
        </w:rPr>
        <w:t>(2012</w:t>
      </w:r>
      <w:r>
        <w:rPr>
          <w:rFonts w:ascii="Times New Roman" w:hAnsi="Times New Roman" w:cs="Times New Roman"/>
          <w:sz w:val="24"/>
          <w:szCs w:val="24"/>
          <w:lang w:val="en-US"/>
        </w:rPr>
        <w:t xml:space="preserve">) in this book stretched the definition given by Beer and his colleagues that </w:t>
      </w:r>
      <w:r w:rsidR="00AE414E">
        <w:rPr>
          <w:rFonts w:ascii="Times New Roman" w:hAnsi="Times New Roman" w:cs="Times New Roman"/>
          <w:sz w:val="24"/>
          <w:szCs w:val="24"/>
          <w:lang w:val="en-US"/>
        </w:rPr>
        <w:t xml:space="preserve">people should be treated as potential assets rather than variable costs and also identified two main characteristics of HRM where line managers accept more responsibility of ensuring that competitive strategy is in line with HR policies and HR activities need to be develop and implemented </w:t>
      </w:r>
      <w:r w:rsidR="00155DA3">
        <w:rPr>
          <w:rFonts w:ascii="Times New Roman" w:hAnsi="Times New Roman" w:cs="Times New Roman"/>
          <w:sz w:val="24"/>
          <w:szCs w:val="24"/>
          <w:lang w:val="en-US"/>
        </w:rPr>
        <w:t xml:space="preserve">as they can </w:t>
      </w:r>
      <w:r w:rsidR="00AE414E">
        <w:rPr>
          <w:rFonts w:ascii="Times New Roman" w:hAnsi="Times New Roman" w:cs="Times New Roman"/>
          <w:sz w:val="24"/>
          <w:szCs w:val="24"/>
          <w:lang w:val="en-US"/>
        </w:rPr>
        <w:t xml:space="preserve">equally </w:t>
      </w:r>
      <w:r w:rsidR="000306BA">
        <w:rPr>
          <w:rFonts w:ascii="Times New Roman" w:hAnsi="Times New Roman" w:cs="Times New Roman"/>
          <w:sz w:val="24"/>
          <w:szCs w:val="24"/>
          <w:lang w:val="en-US"/>
        </w:rPr>
        <w:t>be emphasizing</w:t>
      </w:r>
      <w:r w:rsidR="00AE414E">
        <w:rPr>
          <w:rFonts w:ascii="Times New Roman" w:hAnsi="Times New Roman" w:cs="Times New Roman"/>
          <w:sz w:val="24"/>
          <w:szCs w:val="24"/>
          <w:lang w:val="en-US"/>
        </w:rPr>
        <w:t xml:space="preserve">. HRM activities focus on developing commitment and mutual understanding between employers and employees. </w:t>
      </w:r>
      <w:r w:rsidR="00155DA3">
        <w:rPr>
          <w:rFonts w:ascii="Times New Roman" w:hAnsi="Times New Roman" w:cs="Times New Roman"/>
          <w:sz w:val="24"/>
          <w:szCs w:val="24"/>
          <w:lang w:val="en-US"/>
        </w:rPr>
        <w:t xml:space="preserve">HRM philosophies dictates importance of human resource and make a strong relationship with them to gain competitive advantage. </w:t>
      </w:r>
    </w:p>
    <w:p w14:paraId="37339E15" w14:textId="7E370790" w:rsidR="000F0AD8" w:rsidRDefault="000F0AD8" w:rsidP="000B4F2C">
      <w:pPr>
        <w:spacing w:line="360" w:lineRule="auto"/>
        <w:jc w:val="both"/>
        <w:rPr>
          <w:rFonts w:ascii="Times New Roman" w:hAnsi="Times New Roman" w:cs="Times New Roman"/>
          <w:sz w:val="24"/>
          <w:szCs w:val="24"/>
          <w:lang w:val="en-US"/>
        </w:rPr>
      </w:pPr>
    </w:p>
    <w:p w14:paraId="202A2C1B" w14:textId="0893DDA9" w:rsidR="000F0AD8" w:rsidRDefault="000F0AD8" w:rsidP="000B4F2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During 1980 and 1990 HRM concepts has been developed by its founding fathers but further importance of performance and reward management emerged to align with objectives and strategies of the organization. Thus human resource management develop from personnel management to competency based management considering high involvement management, high commitment level, performance, recruitment, selection, employee development and employee reward. </w:t>
      </w:r>
      <w:r w:rsidR="008D37AC">
        <w:rPr>
          <w:rFonts w:ascii="Times New Roman" w:hAnsi="Times New Roman" w:cs="Times New Roman"/>
          <w:sz w:val="24"/>
          <w:szCs w:val="24"/>
          <w:lang w:val="en-US"/>
        </w:rPr>
        <w:t xml:space="preserve">Organization need to focus on each department of human resource management to be competitive and gain its objectives. </w:t>
      </w:r>
    </w:p>
    <w:p w14:paraId="3DF5EF5F" w14:textId="77777777" w:rsidR="000C737C" w:rsidRDefault="000C737C" w:rsidP="000B4F2C">
      <w:pPr>
        <w:spacing w:line="360" w:lineRule="auto"/>
        <w:jc w:val="both"/>
        <w:rPr>
          <w:rFonts w:ascii="Times New Roman" w:hAnsi="Times New Roman" w:cs="Times New Roman"/>
          <w:sz w:val="24"/>
          <w:szCs w:val="24"/>
          <w:lang w:val="en-US"/>
        </w:rPr>
      </w:pPr>
    </w:p>
    <w:p w14:paraId="030E645F" w14:textId="2D2A19DE" w:rsidR="000C737C" w:rsidRPr="00D9484B" w:rsidRDefault="00C92003" w:rsidP="000B4F2C">
      <w:pPr>
        <w:spacing w:line="360" w:lineRule="auto"/>
        <w:jc w:val="both"/>
        <w:rPr>
          <w:rFonts w:ascii="Times New Roman" w:hAnsi="Times New Roman" w:cs="Times New Roman"/>
          <w:b/>
          <w:sz w:val="24"/>
          <w:szCs w:val="24"/>
          <w:u w:val="single"/>
          <w:lang w:val="en-US"/>
        </w:rPr>
      </w:pPr>
      <w:r>
        <w:rPr>
          <w:rFonts w:ascii="Times New Roman" w:hAnsi="Times New Roman" w:cs="Times New Roman"/>
          <w:b/>
          <w:sz w:val="24"/>
          <w:szCs w:val="24"/>
          <w:u w:val="single"/>
          <w:lang w:val="en-US"/>
        </w:rPr>
        <w:t xml:space="preserve">5.2. </w:t>
      </w:r>
      <w:r w:rsidR="000C737C" w:rsidRPr="00D9484B">
        <w:rPr>
          <w:rFonts w:ascii="Times New Roman" w:hAnsi="Times New Roman" w:cs="Times New Roman"/>
          <w:b/>
          <w:sz w:val="24"/>
          <w:szCs w:val="24"/>
          <w:u w:val="single"/>
          <w:lang w:val="en-US"/>
        </w:rPr>
        <w:t xml:space="preserve">HRM goals and Fire-rehire tactics </w:t>
      </w:r>
    </w:p>
    <w:p w14:paraId="25E01D05" w14:textId="3313381E" w:rsidR="000F0AD8" w:rsidRDefault="008D37AC" w:rsidP="000B4F2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Human resource management’s goals also illustrate how organization can effectivity maximize potential of their employees by reflecting on employee behavior, competence, skills set and commitment. </w:t>
      </w:r>
      <w:r w:rsidR="003716F8">
        <w:rPr>
          <w:rFonts w:ascii="Times New Roman" w:hAnsi="Times New Roman" w:cs="Times New Roman"/>
          <w:sz w:val="24"/>
          <w:szCs w:val="24"/>
          <w:lang w:val="en-US"/>
        </w:rPr>
        <w:t xml:space="preserve">Organization’s capabilities </w:t>
      </w:r>
      <w:r w:rsidR="000306BA">
        <w:rPr>
          <w:rFonts w:ascii="Times New Roman" w:hAnsi="Times New Roman" w:cs="Times New Roman"/>
          <w:sz w:val="24"/>
          <w:szCs w:val="24"/>
          <w:lang w:val="en-US"/>
        </w:rPr>
        <w:t>depend on</w:t>
      </w:r>
      <w:r w:rsidR="003716F8">
        <w:rPr>
          <w:rFonts w:ascii="Times New Roman" w:hAnsi="Times New Roman" w:cs="Times New Roman"/>
          <w:sz w:val="24"/>
          <w:szCs w:val="24"/>
          <w:lang w:val="en-US"/>
        </w:rPr>
        <w:t xml:space="preserve"> their </w:t>
      </w:r>
      <w:r w:rsidR="000306BA">
        <w:rPr>
          <w:rFonts w:ascii="Times New Roman" w:hAnsi="Times New Roman" w:cs="Times New Roman"/>
          <w:sz w:val="24"/>
          <w:szCs w:val="24"/>
          <w:lang w:val="en-US"/>
        </w:rPr>
        <w:t>employee’s</w:t>
      </w:r>
      <w:r w:rsidR="003716F8">
        <w:rPr>
          <w:rFonts w:ascii="Times New Roman" w:hAnsi="Times New Roman" w:cs="Times New Roman"/>
          <w:sz w:val="24"/>
          <w:szCs w:val="24"/>
          <w:lang w:val="en-US"/>
        </w:rPr>
        <w:t xml:space="preserve"> capabilities to learn and to transform continuously, (Ulrich, 1998). </w:t>
      </w:r>
      <w:r w:rsidR="00292EA3">
        <w:rPr>
          <w:rFonts w:ascii="Times New Roman" w:hAnsi="Times New Roman" w:cs="Times New Roman"/>
          <w:sz w:val="24"/>
          <w:szCs w:val="24"/>
          <w:lang w:val="en-US"/>
        </w:rPr>
        <w:t xml:space="preserve">By analyzing goals of HRM, it will be more transparent to understand notion of HRM. </w:t>
      </w:r>
    </w:p>
    <w:p w14:paraId="70AF15B2" w14:textId="11A48425" w:rsidR="00E62947" w:rsidRDefault="00E62947" w:rsidP="000B4F2C">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Commitment </w:t>
      </w:r>
    </w:p>
    <w:p w14:paraId="3C465FFE" w14:textId="77777777" w:rsidR="00F724C8" w:rsidRDefault="00292EA3" w:rsidP="000B4F2C">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Commitment is the part of engagement management. When people are committed to their work and organization that aspire them to achieve high levels of performance that benefit employers. Employees feel valued and motivated to work for the organization when they believe that it is a great place to work and continue to work, (Armstrong, 2012). </w:t>
      </w:r>
      <w:r w:rsidR="00F724C8">
        <w:rPr>
          <w:rFonts w:ascii="Times New Roman" w:hAnsi="Times New Roman" w:cs="Times New Roman"/>
          <w:sz w:val="24"/>
          <w:szCs w:val="24"/>
          <w:lang w:val="en-US"/>
        </w:rPr>
        <w:t xml:space="preserve">This goal of HRM facilitate the concept that committed and valued employees can be supportive in the hard times of organization. In recent years, organization has started using this fire and rehire which resulting disputes but if both parties can consult with each other and can take decision mutually that can be beneficial for both parties. </w:t>
      </w:r>
    </w:p>
    <w:p w14:paraId="1C06AEEB" w14:textId="7CB80FE3" w:rsidR="00E62947" w:rsidRDefault="00E62947" w:rsidP="000B4F2C">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Flexibility </w:t>
      </w:r>
    </w:p>
    <w:p w14:paraId="59C684A6" w14:textId="16F01EE2" w:rsidR="00432E76" w:rsidRDefault="00432E76" w:rsidP="000B4F2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Scholars have found out that the ability of human resources to be flexible has direct connection with the profitability of the company as flexibility benefits productivity, motivation and development of intellectual assets which help an organization to gain competitive advantage, (Lastra, 2013). </w:t>
      </w:r>
      <w:r w:rsidR="00157319">
        <w:rPr>
          <w:rFonts w:ascii="Times New Roman" w:hAnsi="Times New Roman" w:cs="Times New Roman"/>
          <w:sz w:val="24"/>
          <w:szCs w:val="24"/>
          <w:lang w:val="en-US"/>
        </w:rPr>
        <w:t xml:space="preserve">In simple it is human resources’ capability to adapt change, innovation and new requirements. Bhattacharya et al, (2005), emphasized that flexibility is the ability to vary the quality and quantity of the personnel of the company to meet the changing environment. By analyzing this, organization need to be flexible enough to adapt change to move further and thus it needs specific skill sets, employee engagement and mind of adapting change of new requirements. </w:t>
      </w:r>
      <w:r w:rsidR="00F724C8">
        <w:rPr>
          <w:rFonts w:ascii="Times New Roman" w:hAnsi="Times New Roman" w:cs="Times New Roman"/>
          <w:sz w:val="24"/>
          <w:szCs w:val="24"/>
          <w:lang w:val="en-US"/>
        </w:rPr>
        <w:t xml:space="preserve">Pandemic was hard time for business organization all over the world and for that employers have to face unprecedented situations and must need to response as soon as they could. In that situation, fire and rehire become popular which organization feel better for them. However, if </w:t>
      </w:r>
      <w:r w:rsidR="000306BA">
        <w:rPr>
          <w:rFonts w:ascii="Times New Roman" w:hAnsi="Times New Roman" w:cs="Times New Roman"/>
          <w:sz w:val="24"/>
          <w:szCs w:val="24"/>
          <w:lang w:val="en-US"/>
        </w:rPr>
        <w:t>organization could</w:t>
      </w:r>
      <w:r w:rsidR="00F724C8">
        <w:rPr>
          <w:rFonts w:ascii="Times New Roman" w:hAnsi="Times New Roman" w:cs="Times New Roman"/>
          <w:sz w:val="24"/>
          <w:szCs w:val="24"/>
          <w:lang w:val="en-US"/>
        </w:rPr>
        <w:t xml:space="preserve"> have initially </w:t>
      </w:r>
      <w:r w:rsidR="000306BA">
        <w:rPr>
          <w:rFonts w:ascii="Times New Roman" w:hAnsi="Times New Roman" w:cs="Times New Roman"/>
          <w:sz w:val="24"/>
          <w:szCs w:val="24"/>
          <w:lang w:val="en-US"/>
        </w:rPr>
        <w:t>developed</w:t>
      </w:r>
      <w:r w:rsidR="00F724C8">
        <w:rPr>
          <w:rFonts w:ascii="Times New Roman" w:hAnsi="Times New Roman" w:cs="Times New Roman"/>
          <w:sz w:val="24"/>
          <w:szCs w:val="24"/>
          <w:lang w:val="en-US"/>
        </w:rPr>
        <w:t xml:space="preserve"> contract </w:t>
      </w:r>
      <w:r w:rsidR="000306BA">
        <w:rPr>
          <w:rFonts w:ascii="Times New Roman" w:hAnsi="Times New Roman" w:cs="Times New Roman"/>
          <w:sz w:val="24"/>
          <w:szCs w:val="24"/>
          <w:lang w:val="en-US"/>
        </w:rPr>
        <w:t>terms considering</w:t>
      </w:r>
      <w:r w:rsidR="00F724C8">
        <w:rPr>
          <w:rFonts w:ascii="Times New Roman" w:hAnsi="Times New Roman" w:cs="Times New Roman"/>
          <w:sz w:val="24"/>
          <w:szCs w:val="24"/>
          <w:lang w:val="en-US"/>
        </w:rPr>
        <w:t xml:space="preserve"> flexibility clauses then they might not need to get on disputes with their employees. </w:t>
      </w:r>
    </w:p>
    <w:p w14:paraId="02BD440F" w14:textId="119E5A56" w:rsidR="005E7015" w:rsidRDefault="005E7015" w:rsidP="000B4F2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Quality </w:t>
      </w:r>
    </w:p>
    <w:p w14:paraId="117BB15E" w14:textId="4DA78F1B" w:rsidR="00227B86" w:rsidRDefault="00C77C76" w:rsidP="000B4F2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Quality refers to the aspects of managerial behavior including management of employee and investment in high quality employees, (Armstrong, 2012). </w:t>
      </w:r>
      <w:r w:rsidR="00227B86">
        <w:rPr>
          <w:rFonts w:ascii="Times New Roman" w:hAnsi="Times New Roman" w:cs="Times New Roman"/>
          <w:sz w:val="24"/>
          <w:szCs w:val="24"/>
          <w:lang w:val="en-US"/>
        </w:rPr>
        <w:t xml:space="preserve">HRM practices and activities </w:t>
      </w:r>
      <w:r w:rsidR="0051546E">
        <w:rPr>
          <w:rFonts w:ascii="Times New Roman" w:hAnsi="Times New Roman" w:cs="Times New Roman"/>
          <w:sz w:val="24"/>
          <w:szCs w:val="24"/>
          <w:lang w:val="en-US"/>
        </w:rPr>
        <w:t>e</w:t>
      </w:r>
      <w:r w:rsidR="00227B86">
        <w:rPr>
          <w:rFonts w:ascii="Times New Roman" w:hAnsi="Times New Roman" w:cs="Times New Roman"/>
          <w:sz w:val="24"/>
          <w:szCs w:val="24"/>
          <w:lang w:val="en-US"/>
        </w:rPr>
        <w:t>ffects on people’s emotions, moods, feelings</w:t>
      </w:r>
      <w:r w:rsidR="0051546E">
        <w:rPr>
          <w:rFonts w:ascii="Times New Roman" w:hAnsi="Times New Roman" w:cs="Times New Roman"/>
          <w:sz w:val="24"/>
          <w:szCs w:val="24"/>
          <w:lang w:val="en-US"/>
        </w:rPr>
        <w:t xml:space="preserve"> and thus HRM quality needs to be effective enough that can help an employee grow and motivate to involve with the organization. </w:t>
      </w:r>
      <w:r w:rsidR="008E00B0">
        <w:rPr>
          <w:rFonts w:ascii="Times New Roman" w:hAnsi="Times New Roman" w:cs="Times New Roman"/>
          <w:sz w:val="24"/>
          <w:szCs w:val="24"/>
          <w:lang w:val="en-US"/>
        </w:rPr>
        <w:t xml:space="preserve">When organization has to use ‘fire and rehire’ as if it is a last option for them then need to consider whether they are not going to lose their skilled or high quality employees which will eventually outweigh the benefit. </w:t>
      </w:r>
    </w:p>
    <w:p w14:paraId="1DC116FE" w14:textId="02C45A00" w:rsidR="00B5619D" w:rsidRDefault="00B5619D" w:rsidP="000B4F2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Strategic integration </w:t>
      </w:r>
    </w:p>
    <w:p w14:paraId="41BD62EE" w14:textId="143944BB" w:rsidR="00B52D2D" w:rsidRDefault="00B52D2D" w:rsidP="000B4F2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Scholars have developed different models and philosophies that help an organization to intensify their potential to maximize human resources. Developing strategy to gain success, it is essential to align with various HRM aspects. Thus line managers can take correct decision depending on the perspective </w:t>
      </w:r>
      <w:r w:rsidR="00755171">
        <w:rPr>
          <w:rFonts w:ascii="Times New Roman" w:hAnsi="Times New Roman" w:cs="Times New Roman"/>
          <w:sz w:val="24"/>
          <w:szCs w:val="24"/>
          <w:lang w:val="en-US"/>
        </w:rPr>
        <w:t xml:space="preserve">of </w:t>
      </w:r>
      <w:r>
        <w:rPr>
          <w:rFonts w:ascii="Times New Roman" w:hAnsi="Times New Roman" w:cs="Times New Roman"/>
          <w:sz w:val="24"/>
          <w:szCs w:val="24"/>
          <w:lang w:val="en-US"/>
        </w:rPr>
        <w:t xml:space="preserve">human resource management. </w:t>
      </w:r>
      <w:r w:rsidR="00755171">
        <w:rPr>
          <w:rFonts w:ascii="Times New Roman" w:hAnsi="Times New Roman" w:cs="Times New Roman"/>
          <w:sz w:val="24"/>
          <w:szCs w:val="24"/>
          <w:lang w:val="en-US"/>
        </w:rPr>
        <w:t xml:space="preserve">Fire and rehire is the strategy that has been used by </w:t>
      </w:r>
      <w:r w:rsidR="008478FD">
        <w:rPr>
          <w:rFonts w:ascii="Times New Roman" w:hAnsi="Times New Roman" w:cs="Times New Roman"/>
          <w:sz w:val="24"/>
          <w:szCs w:val="24"/>
          <w:lang w:val="en-US"/>
        </w:rPr>
        <w:t xml:space="preserve">different organization but as there </w:t>
      </w:r>
      <w:r w:rsidR="00AB7717">
        <w:rPr>
          <w:rFonts w:ascii="Times New Roman" w:hAnsi="Times New Roman" w:cs="Times New Roman"/>
          <w:sz w:val="24"/>
          <w:szCs w:val="24"/>
          <w:lang w:val="en-US"/>
        </w:rPr>
        <w:t>was</w:t>
      </w:r>
      <w:r w:rsidR="008478FD">
        <w:rPr>
          <w:rFonts w:ascii="Times New Roman" w:hAnsi="Times New Roman" w:cs="Times New Roman"/>
          <w:sz w:val="24"/>
          <w:szCs w:val="24"/>
          <w:lang w:val="en-US"/>
        </w:rPr>
        <w:t xml:space="preserve"> no integration between employer and employees cause disputes. </w:t>
      </w:r>
    </w:p>
    <w:p w14:paraId="23685109" w14:textId="77777777" w:rsidR="00D9484B" w:rsidRDefault="00D9484B" w:rsidP="000B4F2C">
      <w:pPr>
        <w:spacing w:line="360" w:lineRule="auto"/>
        <w:jc w:val="both"/>
        <w:rPr>
          <w:rFonts w:ascii="Times New Roman" w:hAnsi="Times New Roman" w:cs="Times New Roman"/>
          <w:sz w:val="24"/>
          <w:szCs w:val="24"/>
          <w:lang w:val="en-US"/>
        </w:rPr>
      </w:pPr>
    </w:p>
    <w:p w14:paraId="2D527B75" w14:textId="21DDB473" w:rsidR="0012457F" w:rsidRPr="00D9484B" w:rsidRDefault="00C92003" w:rsidP="000B4F2C">
      <w:pPr>
        <w:spacing w:line="360" w:lineRule="auto"/>
        <w:jc w:val="both"/>
        <w:rPr>
          <w:rFonts w:ascii="Times New Roman" w:hAnsi="Times New Roman" w:cs="Times New Roman"/>
          <w:b/>
          <w:sz w:val="24"/>
          <w:szCs w:val="24"/>
          <w:u w:val="single"/>
          <w:lang w:val="en-US"/>
        </w:rPr>
      </w:pPr>
      <w:r>
        <w:rPr>
          <w:rFonts w:ascii="Times New Roman" w:hAnsi="Times New Roman" w:cs="Times New Roman"/>
          <w:b/>
          <w:sz w:val="24"/>
          <w:szCs w:val="24"/>
          <w:u w:val="single"/>
          <w:lang w:val="en-US"/>
        </w:rPr>
        <w:t>5.</w:t>
      </w:r>
      <w:r w:rsidR="00AB7717">
        <w:rPr>
          <w:rFonts w:ascii="Times New Roman" w:hAnsi="Times New Roman" w:cs="Times New Roman"/>
          <w:b/>
          <w:sz w:val="24"/>
          <w:szCs w:val="24"/>
          <w:u w:val="single"/>
          <w:lang w:val="en-US"/>
        </w:rPr>
        <w:t>3.</w:t>
      </w:r>
      <w:r w:rsidR="00AB7717" w:rsidRPr="00D9484B">
        <w:rPr>
          <w:rFonts w:ascii="Times New Roman" w:hAnsi="Times New Roman" w:cs="Times New Roman"/>
          <w:b/>
          <w:sz w:val="24"/>
          <w:szCs w:val="24"/>
          <w:u w:val="single"/>
          <w:lang w:val="en-US"/>
        </w:rPr>
        <w:t xml:space="preserve"> Ulrich</w:t>
      </w:r>
      <w:r w:rsidR="000C737C" w:rsidRPr="00D9484B">
        <w:rPr>
          <w:rFonts w:ascii="Times New Roman" w:hAnsi="Times New Roman" w:cs="Times New Roman"/>
          <w:b/>
          <w:sz w:val="24"/>
          <w:szCs w:val="24"/>
          <w:u w:val="single"/>
          <w:lang w:val="en-US"/>
        </w:rPr>
        <w:t xml:space="preserve"> Business</w:t>
      </w:r>
      <w:r w:rsidR="00D9484B">
        <w:rPr>
          <w:rFonts w:ascii="Times New Roman" w:hAnsi="Times New Roman" w:cs="Times New Roman"/>
          <w:b/>
          <w:sz w:val="24"/>
          <w:szCs w:val="24"/>
          <w:u w:val="single"/>
          <w:lang w:val="en-US"/>
        </w:rPr>
        <w:t xml:space="preserve">- partner </w:t>
      </w:r>
      <w:r w:rsidR="000C737C" w:rsidRPr="00D9484B">
        <w:rPr>
          <w:rFonts w:ascii="Times New Roman" w:hAnsi="Times New Roman" w:cs="Times New Roman"/>
          <w:b/>
          <w:sz w:val="24"/>
          <w:szCs w:val="24"/>
          <w:u w:val="single"/>
          <w:lang w:val="en-US"/>
        </w:rPr>
        <w:t>model</w:t>
      </w:r>
    </w:p>
    <w:p w14:paraId="73A626C0" w14:textId="4D0A394C" w:rsidR="00E62947" w:rsidRDefault="002560DC" w:rsidP="000B4F2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Among different models of HRM, Ulrich’s business partner model set out strategic or operational and people or process.  Strategic partner, employee champion, change agents and administrative experts all have their own roles to play to co-ordinate and manage employees in the organization. Ulrich demonstrate in his model that strategic partner </w:t>
      </w:r>
      <w:r w:rsidR="000306BA">
        <w:rPr>
          <w:rFonts w:ascii="Times New Roman" w:hAnsi="Times New Roman" w:cs="Times New Roman"/>
          <w:sz w:val="24"/>
          <w:szCs w:val="24"/>
          <w:lang w:val="en-US"/>
        </w:rPr>
        <w:t>is</w:t>
      </w:r>
      <w:r>
        <w:rPr>
          <w:rFonts w:ascii="Times New Roman" w:hAnsi="Times New Roman" w:cs="Times New Roman"/>
          <w:sz w:val="24"/>
          <w:szCs w:val="24"/>
          <w:lang w:val="en-US"/>
        </w:rPr>
        <w:t xml:space="preserve"> those who partner with line managers to help them reach their goal through effective strategy formulation and strategy execution, (Ulrich et al, 200</w:t>
      </w:r>
      <w:r w:rsidR="00C801BC">
        <w:rPr>
          <w:rFonts w:ascii="Times New Roman" w:hAnsi="Times New Roman" w:cs="Times New Roman"/>
          <w:sz w:val="24"/>
          <w:szCs w:val="24"/>
          <w:lang w:val="en-US"/>
        </w:rPr>
        <w:t>8</w:t>
      </w:r>
      <w:r>
        <w:rPr>
          <w:rFonts w:ascii="Times New Roman" w:hAnsi="Times New Roman" w:cs="Times New Roman"/>
          <w:sz w:val="24"/>
          <w:szCs w:val="24"/>
          <w:lang w:val="en-US"/>
        </w:rPr>
        <w:t xml:space="preserve">). </w:t>
      </w:r>
      <w:r w:rsidR="00C801BC">
        <w:rPr>
          <w:rFonts w:ascii="Times New Roman" w:hAnsi="Times New Roman" w:cs="Times New Roman"/>
          <w:sz w:val="24"/>
          <w:szCs w:val="24"/>
          <w:lang w:val="en-US"/>
        </w:rPr>
        <w:t>On the other employee champion is more concerned with listening and representing employee’s views and their requirements. Change agents are help change management process and ensure organizational resources are aligned with desired change, (Ulrich, et al 2008). Administrative experts provide specialist service, functional advice and support with effectiveness and efficiency, (</w:t>
      </w:r>
      <w:r w:rsidR="00755171">
        <w:rPr>
          <w:rFonts w:ascii="Times New Roman" w:hAnsi="Times New Roman" w:cs="Times New Roman"/>
          <w:sz w:val="24"/>
          <w:szCs w:val="24"/>
          <w:lang w:val="en-US"/>
        </w:rPr>
        <w:t>ulrich, et al 2008)</w:t>
      </w:r>
    </w:p>
    <w:p w14:paraId="1F34AFBC" w14:textId="6D9BCBC2" w:rsidR="002560DC" w:rsidRDefault="007A65BD" w:rsidP="000B4F2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To pursue to serve strategic and operational priorities, this model doesn’t deny the tension inherent in being a strategic partner on the one hand and employee champion on the other and it is because of that more clarified and descriptive role of the administrative experts and change agents have been classified to deliver value in the changing context</w:t>
      </w:r>
      <w:r w:rsidR="00800AC9">
        <w:rPr>
          <w:rFonts w:ascii="Times New Roman" w:hAnsi="Times New Roman" w:cs="Times New Roman"/>
          <w:sz w:val="24"/>
          <w:szCs w:val="24"/>
          <w:lang w:val="en-US"/>
        </w:rPr>
        <w:t xml:space="preserve">, (Harsha et al, 2021). Understanding HR contribution, Ulrich </w:t>
      </w:r>
      <w:r w:rsidR="000306BA">
        <w:rPr>
          <w:rFonts w:ascii="Times New Roman" w:hAnsi="Times New Roman" w:cs="Times New Roman"/>
          <w:sz w:val="24"/>
          <w:szCs w:val="24"/>
          <w:lang w:val="en-US"/>
        </w:rPr>
        <w:t>models</w:t>
      </w:r>
      <w:r w:rsidR="00800AC9">
        <w:rPr>
          <w:rFonts w:ascii="Times New Roman" w:hAnsi="Times New Roman" w:cs="Times New Roman"/>
          <w:sz w:val="24"/>
          <w:szCs w:val="24"/>
          <w:lang w:val="en-US"/>
        </w:rPr>
        <w:t xml:space="preserve"> has direct application as process of ‘Co-</w:t>
      </w:r>
      <w:r w:rsidR="00800AC9">
        <w:rPr>
          <w:rFonts w:ascii="Times New Roman" w:hAnsi="Times New Roman" w:cs="Times New Roman"/>
          <w:sz w:val="24"/>
          <w:szCs w:val="24"/>
          <w:lang w:val="en-US"/>
        </w:rPr>
        <w:lastRenderedPageBreak/>
        <w:t xml:space="preserve">creation’ and also guide human resource management from designing strategy to the way through implementation with distinct role and objectives, (Jamali et al, 2015). </w:t>
      </w:r>
    </w:p>
    <w:p w14:paraId="4BE859A0" w14:textId="5E6F0D3E" w:rsidR="00E819F3" w:rsidRDefault="00E819F3" w:rsidP="000B4F2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Analyzing this model, it is transparent to stage how an organization can maintain their relationship with employees. When an organization wants to employ ‘fire and rehire’ technique due to an uncontrollable change and for the betterment of the company not costing employees’ rights, and if they have strong relationship with their employees, organization can achieve its objective. </w:t>
      </w:r>
      <w:r w:rsidR="00C741E2">
        <w:rPr>
          <w:rFonts w:ascii="Times New Roman" w:hAnsi="Times New Roman" w:cs="Times New Roman"/>
          <w:sz w:val="24"/>
          <w:szCs w:val="24"/>
          <w:lang w:val="en-US"/>
        </w:rPr>
        <w:t xml:space="preserve">HRM can help identify goals and constraints when defining change due different aspects and for that strategic partner can help. Change agents can help promote managerial and employee awareness and inclination in adopting change as they can engage employee in conversation of changing their job role and can make effective communication. An administrative expert can help to identify further training and development of the new role and also performance appraisal schemes. </w:t>
      </w:r>
      <w:r w:rsidR="003F7AD9">
        <w:rPr>
          <w:rFonts w:ascii="Times New Roman" w:hAnsi="Times New Roman" w:cs="Times New Roman"/>
          <w:sz w:val="24"/>
          <w:szCs w:val="24"/>
          <w:lang w:val="en-US"/>
        </w:rPr>
        <w:t xml:space="preserve">This model has both external and internal dimension that help an organization to maintain their employee relationship. Internal spectrum focus on strategic decision </w:t>
      </w:r>
      <w:r w:rsidR="000306BA">
        <w:rPr>
          <w:rFonts w:ascii="Times New Roman" w:hAnsi="Times New Roman" w:cs="Times New Roman"/>
          <w:sz w:val="24"/>
          <w:szCs w:val="24"/>
          <w:lang w:val="en-US"/>
        </w:rPr>
        <w:t>where external</w:t>
      </w:r>
      <w:r w:rsidR="003F7AD9">
        <w:rPr>
          <w:rFonts w:ascii="Times New Roman" w:hAnsi="Times New Roman" w:cs="Times New Roman"/>
          <w:sz w:val="24"/>
          <w:szCs w:val="24"/>
          <w:lang w:val="en-US"/>
        </w:rPr>
        <w:t xml:space="preserve"> spectrum focus on implementing those plan or policies. </w:t>
      </w:r>
      <w:r w:rsidR="00221F91">
        <w:rPr>
          <w:rFonts w:ascii="Times New Roman" w:hAnsi="Times New Roman" w:cs="Times New Roman"/>
          <w:sz w:val="24"/>
          <w:szCs w:val="24"/>
          <w:lang w:val="en-US"/>
        </w:rPr>
        <w:t xml:space="preserve">For ‘fire and rehire’ technique, employers need to reach </w:t>
      </w:r>
      <w:r w:rsidR="00AB7717">
        <w:rPr>
          <w:rFonts w:ascii="Times New Roman" w:hAnsi="Times New Roman" w:cs="Times New Roman"/>
          <w:sz w:val="24"/>
          <w:szCs w:val="24"/>
          <w:lang w:val="en-US"/>
        </w:rPr>
        <w:t>a</w:t>
      </w:r>
      <w:r w:rsidR="00221F91">
        <w:rPr>
          <w:rFonts w:ascii="Times New Roman" w:hAnsi="Times New Roman" w:cs="Times New Roman"/>
          <w:sz w:val="24"/>
          <w:szCs w:val="24"/>
          <w:lang w:val="en-US"/>
        </w:rPr>
        <w:t xml:space="preserve"> mutual agreement with employees and change agents can help to do this where administrative experts can clearly explain new roles that an employee needs to perform under new terms and conditions. However, when employers are not able to mutually agree with their employees and forced to bring change in contracts that lack communication, discussion and consultation with employees. </w:t>
      </w:r>
      <w:r w:rsidR="00065CDB">
        <w:rPr>
          <w:rFonts w:ascii="Times New Roman" w:hAnsi="Times New Roman" w:cs="Times New Roman"/>
          <w:sz w:val="24"/>
          <w:szCs w:val="24"/>
          <w:lang w:val="en-US"/>
        </w:rPr>
        <w:t xml:space="preserve">When </w:t>
      </w:r>
      <w:r w:rsidR="003C7B58">
        <w:rPr>
          <w:rFonts w:ascii="Times New Roman" w:hAnsi="Times New Roman" w:cs="Times New Roman"/>
          <w:sz w:val="24"/>
          <w:szCs w:val="24"/>
          <w:lang w:val="en-US"/>
        </w:rPr>
        <w:t xml:space="preserve">employees can understand immediate need of change for betterment of the business, then it is easier for business to get consent from employees and for that it is obvious to have strong, effective communication between employers and </w:t>
      </w:r>
      <w:r w:rsidR="000306BA">
        <w:rPr>
          <w:rFonts w:ascii="Times New Roman" w:hAnsi="Times New Roman" w:cs="Times New Roman"/>
          <w:sz w:val="24"/>
          <w:szCs w:val="24"/>
          <w:lang w:val="en-US"/>
        </w:rPr>
        <w:t>employees are</w:t>
      </w:r>
      <w:r w:rsidR="003C7B58">
        <w:rPr>
          <w:rFonts w:ascii="Times New Roman" w:hAnsi="Times New Roman" w:cs="Times New Roman"/>
          <w:sz w:val="24"/>
          <w:szCs w:val="24"/>
          <w:lang w:val="en-US"/>
        </w:rPr>
        <w:t xml:space="preserve"> needed. </w:t>
      </w:r>
      <w:r w:rsidR="00C15B1C">
        <w:rPr>
          <w:rFonts w:ascii="Times New Roman" w:hAnsi="Times New Roman" w:cs="Times New Roman"/>
          <w:sz w:val="24"/>
          <w:szCs w:val="24"/>
          <w:lang w:val="en-US"/>
        </w:rPr>
        <w:t xml:space="preserve">Thus HRM model can help to adopt change by facilitating and giving guidance to use human resources for gaining competitive advantage. </w:t>
      </w:r>
    </w:p>
    <w:p w14:paraId="78E1FF15" w14:textId="092AB9B7" w:rsidR="00E819F3" w:rsidRPr="00D9484B" w:rsidRDefault="00C92003" w:rsidP="000B4F2C">
      <w:pPr>
        <w:spacing w:line="360" w:lineRule="auto"/>
        <w:rPr>
          <w:rFonts w:ascii="Times New Roman" w:hAnsi="Times New Roman" w:cs="Times New Roman"/>
          <w:b/>
          <w:sz w:val="24"/>
          <w:szCs w:val="24"/>
          <w:u w:val="single"/>
          <w:lang w:val="en-US"/>
        </w:rPr>
      </w:pPr>
      <w:r>
        <w:rPr>
          <w:rFonts w:ascii="Times New Roman" w:hAnsi="Times New Roman" w:cs="Times New Roman"/>
          <w:b/>
          <w:sz w:val="24"/>
          <w:szCs w:val="24"/>
          <w:u w:val="single"/>
          <w:lang w:val="en-US"/>
        </w:rPr>
        <w:t>5.</w:t>
      </w:r>
      <w:r w:rsidR="000306BA">
        <w:rPr>
          <w:rFonts w:ascii="Times New Roman" w:hAnsi="Times New Roman" w:cs="Times New Roman"/>
          <w:b/>
          <w:sz w:val="24"/>
          <w:szCs w:val="24"/>
          <w:u w:val="single"/>
          <w:lang w:val="en-US"/>
        </w:rPr>
        <w:t>4.</w:t>
      </w:r>
      <w:r w:rsidR="000306BA" w:rsidRPr="00D9484B">
        <w:rPr>
          <w:rFonts w:ascii="Times New Roman" w:hAnsi="Times New Roman" w:cs="Times New Roman"/>
          <w:b/>
          <w:sz w:val="24"/>
          <w:szCs w:val="24"/>
          <w:u w:val="single"/>
          <w:lang w:val="en-US"/>
        </w:rPr>
        <w:t xml:space="preserve"> Contemporary</w:t>
      </w:r>
      <w:r w:rsidR="004F7B40" w:rsidRPr="00D9484B">
        <w:rPr>
          <w:rFonts w:ascii="Times New Roman" w:hAnsi="Times New Roman" w:cs="Times New Roman"/>
          <w:b/>
          <w:sz w:val="24"/>
          <w:szCs w:val="24"/>
          <w:u w:val="single"/>
          <w:lang w:val="en-US"/>
        </w:rPr>
        <w:t xml:space="preserve"> </w:t>
      </w:r>
      <w:r w:rsidR="004D4E47" w:rsidRPr="00D9484B">
        <w:rPr>
          <w:rFonts w:ascii="Times New Roman" w:hAnsi="Times New Roman" w:cs="Times New Roman"/>
          <w:b/>
          <w:sz w:val="24"/>
          <w:szCs w:val="24"/>
          <w:u w:val="single"/>
          <w:lang w:val="en-US"/>
        </w:rPr>
        <w:t xml:space="preserve">Employee relation </w:t>
      </w:r>
    </w:p>
    <w:p w14:paraId="523DB966" w14:textId="2AA8B1A6" w:rsidR="004F7B40" w:rsidRDefault="004F7B40" w:rsidP="000B4F2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Employee relation shift its paradigm from collective to individualism as it reflects the individual workplace right and decline in trade union reach and influence, (</w:t>
      </w:r>
      <w:r w:rsidR="00ED1FFB">
        <w:rPr>
          <w:rFonts w:ascii="Times New Roman" w:hAnsi="Times New Roman" w:cs="Times New Roman"/>
          <w:sz w:val="24"/>
          <w:szCs w:val="24"/>
          <w:lang w:val="en-US"/>
        </w:rPr>
        <w:t xml:space="preserve">CIPD employee relation factsheet, 2021). As it has previously been discussed in the article that relationship between employer and employees must need to develop and grow based on trust. </w:t>
      </w:r>
      <w:r w:rsidR="00776C51">
        <w:rPr>
          <w:rFonts w:ascii="Times New Roman" w:hAnsi="Times New Roman" w:cs="Times New Roman"/>
          <w:sz w:val="24"/>
          <w:szCs w:val="24"/>
          <w:lang w:val="en-US"/>
        </w:rPr>
        <w:t>When organization can create a positive climate of employee relation and high level of involvement, it has pote</w:t>
      </w:r>
      <w:r w:rsidR="00AD64EB">
        <w:rPr>
          <w:rFonts w:ascii="Times New Roman" w:hAnsi="Times New Roman" w:cs="Times New Roman"/>
          <w:sz w:val="24"/>
          <w:szCs w:val="24"/>
          <w:lang w:val="en-US"/>
        </w:rPr>
        <w:t>nt</w:t>
      </w:r>
      <w:r w:rsidR="00776C51">
        <w:rPr>
          <w:rFonts w:ascii="Times New Roman" w:hAnsi="Times New Roman" w:cs="Times New Roman"/>
          <w:sz w:val="24"/>
          <w:szCs w:val="24"/>
          <w:lang w:val="en-US"/>
        </w:rPr>
        <w:t xml:space="preserve">ial to bring better business outcome. </w:t>
      </w:r>
      <w:r w:rsidR="006A5BBD">
        <w:rPr>
          <w:rFonts w:ascii="Times New Roman" w:hAnsi="Times New Roman" w:cs="Times New Roman"/>
          <w:sz w:val="24"/>
          <w:szCs w:val="24"/>
          <w:lang w:val="en-US"/>
        </w:rPr>
        <w:t xml:space="preserve">Due to Brexit and Covid-19, organization that </w:t>
      </w:r>
      <w:r w:rsidR="006A5BBD">
        <w:rPr>
          <w:rFonts w:ascii="Times New Roman" w:hAnsi="Times New Roman" w:cs="Times New Roman"/>
          <w:sz w:val="24"/>
          <w:szCs w:val="24"/>
          <w:lang w:val="en-US"/>
        </w:rPr>
        <w:lastRenderedPageBreak/>
        <w:t>were confident enough about their relationship with employees has faced challenges to negotiate with their employees to adopt any changes.</w:t>
      </w:r>
      <w:r w:rsidR="00EB3933">
        <w:rPr>
          <w:rFonts w:ascii="Times New Roman" w:hAnsi="Times New Roman" w:cs="Times New Roman"/>
          <w:sz w:val="24"/>
          <w:szCs w:val="24"/>
          <w:lang w:val="en-US"/>
        </w:rPr>
        <w:t xml:space="preserve"> </w:t>
      </w:r>
    </w:p>
    <w:p w14:paraId="24B407F8" w14:textId="6C0DCD55" w:rsidR="008A757E" w:rsidRDefault="008A757E" w:rsidP="000B4F2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another dimension of managing people human capital management has can be considered as vital component of the process. </w:t>
      </w:r>
      <w:r w:rsidR="00D9484B">
        <w:rPr>
          <w:rFonts w:ascii="Times New Roman" w:hAnsi="Times New Roman" w:cs="Times New Roman"/>
          <w:sz w:val="24"/>
          <w:szCs w:val="24"/>
          <w:lang w:val="en-US"/>
        </w:rPr>
        <w:t>Kasemsap</w:t>
      </w:r>
      <w:r>
        <w:rPr>
          <w:rFonts w:ascii="Times New Roman" w:hAnsi="Times New Roman" w:cs="Times New Roman"/>
          <w:sz w:val="24"/>
          <w:szCs w:val="24"/>
          <w:lang w:val="en-US"/>
        </w:rPr>
        <w:t>, (</w:t>
      </w:r>
      <w:r w:rsidR="00D9484B">
        <w:rPr>
          <w:rFonts w:ascii="Times New Roman" w:hAnsi="Times New Roman" w:cs="Times New Roman"/>
          <w:sz w:val="24"/>
          <w:szCs w:val="24"/>
          <w:lang w:val="en-US"/>
        </w:rPr>
        <w:t>2013)</w:t>
      </w:r>
      <w:r>
        <w:rPr>
          <w:rFonts w:ascii="Times New Roman" w:hAnsi="Times New Roman" w:cs="Times New Roman"/>
          <w:sz w:val="24"/>
          <w:szCs w:val="24"/>
          <w:lang w:val="en-US"/>
        </w:rPr>
        <w:t xml:space="preserve"> “Human capital management includes investment made by the organization on its employees to improve performance and profitability of an organization by way of providing effective internal recruitment practices, improving career management programs, giving flexible working arrangement, focusing on both education and compensation issues of employees”. </w:t>
      </w:r>
      <w:r w:rsidR="000306BA">
        <w:rPr>
          <w:rFonts w:ascii="Times New Roman" w:hAnsi="Times New Roman" w:cs="Times New Roman"/>
          <w:sz w:val="24"/>
          <w:szCs w:val="24"/>
          <w:lang w:val="en-US"/>
        </w:rPr>
        <w:t>Furthermore,</w:t>
      </w:r>
      <w:r>
        <w:rPr>
          <w:rFonts w:ascii="Times New Roman" w:hAnsi="Times New Roman" w:cs="Times New Roman"/>
          <w:sz w:val="24"/>
          <w:szCs w:val="24"/>
          <w:lang w:val="en-US"/>
        </w:rPr>
        <w:t xml:space="preserve"> Kasemsap, (2013) also mentioned that career adaptability and participation decision making </w:t>
      </w:r>
      <w:r w:rsidR="009F38A6">
        <w:rPr>
          <w:rFonts w:ascii="Times New Roman" w:hAnsi="Times New Roman" w:cs="Times New Roman"/>
          <w:sz w:val="24"/>
          <w:szCs w:val="24"/>
          <w:lang w:val="en-US"/>
        </w:rPr>
        <w:t xml:space="preserve">can make </w:t>
      </w:r>
      <w:r>
        <w:rPr>
          <w:rFonts w:ascii="Times New Roman" w:hAnsi="Times New Roman" w:cs="Times New Roman"/>
          <w:sz w:val="24"/>
          <w:szCs w:val="24"/>
          <w:lang w:val="en-US"/>
        </w:rPr>
        <w:t xml:space="preserve">a positive relationship with organization. </w:t>
      </w:r>
      <w:r w:rsidR="009F38A6">
        <w:rPr>
          <w:rFonts w:ascii="Times New Roman" w:hAnsi="Times New Roman" w:cs="Times New Roman"/>
          <w:sz w:val="24"/>
          <w:szCs w:val="24"/>
          <w:lang w:val="en-US"/>
        </w:rPr>
        <w:t xml:space="preserve">“Human capital facilitates the relationship between a common investment employment relationship and innovation </w:t>
      </w:r>
      <w:r w:rsidR="004B152A">
        <w:rPr>
          <w:rFonts w:ascii="Times New Roman" w:hAnsi="Times New Roman" w:cs="Times New Roman"/>
          <w:sz w:val="24"/>
          <w:szCs w:val="24"/>
          <w:lang w:val="en-US"/>
        </w:rPr>
        <w:t xml:space="preserve">considered by the high levels of incentives and expectations. </w:t>
      </w:r>
    </w:p>
    <w:p w14:paraId="5B1606B8" w14:textId="44DAEA27" w:rsidR="008A757E" w:rsidRDefault="008478FD" w:rsidP="000B4F2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Thus, it is evident that how HRM policies and procedure can direct us to manage people in different situation or different times. Employee and employers must need to have clear, trust and committed relationship that can benefit both parties. </w:t>
      </w:r>
      <w:r w:rsidR="00A46130">
        <w:rPr>
          <w:rFonts w:ascii="Times New Roman" w:hAnsi="Times New Roman" w:cs="Times New Roman"/>
          <w:sz w:val="24"/>
          <w:szCs w:val="24"/>
          <w:lang w:val="en-US"/>
        </w:rPr>
        <w:t>Employers must need to make their employees feel valued, engaged and appreciated and an asset for the company. In return, employees feel assured that they are treating right by participating and involving with organization.</w:t>
      </w:r>
      <w:r w:rsidR="00D438DB">
        <w:rPr>
          <w:rFonts w:ascii="Times New Roman" w:hAnsi="Times New Roman" w:cs="Times New Roman"/>
          <w:sz w:val="24"/>
          <w:szCs w:val="24"/>
          <w:lang w:val="en-US"/>
        </w:rPr>
        <w:t xml:space="preserve"> Fire and rehire is controversial legal technique for employer but proper consultation and conversation with employee can make it easier to process when organization is in genuine need. </w:t>
      </w:r>
    </w:p>
    <w:p w14:paraId="3E3747F7" w14:textId="4C8880FC" w:rsidR="008A757E" w:rsidRDefault="008A757E" w:rsidP="000B4F2C">
      <w:pPr>
        <w:spacing w:line="360" w:lineRule="auto"/>
        <w:jc w:val="both"/>
        <w:rPr>
          <w:rFonts w:ascii="Times New Roman" w:hAnsi="Times New Roman" w:cs="Times New Roman"/>
          <w:sz w:val="24"/>
          <w:szCs w:val="24"/>
          <w:lang w:val="en-US"/>
        </w:rPr>
      </w:pPr>
    </w:p>
    <w:p w14:paraId="27A2266A" w14:textId="248D913E" w:rsidR="00E62947" w:rsidRPr="00C92003" w:rsidRDefault="00C92003" w:rsidP="000B4F2C">
      <w:pPr>
        <w:spacing w:line="360" w:lineRule="auto"/>
        <w:rPr>
          <w:rFonts w:ascii="Times New Roman" w:hAnsi="Times New Roman" w:cs="Times New Roman"/>
          <w:b/>
          <w:sz w:val="24"/>
          <w:szCs w:val="24"/>
          <w:u w:val="single"/>
          <w:lang w:val="en-US"/>
        </w:rPr>
      </w:pPr>
      <w:r>
        <w:rPr>
          <w:rFonts w:ascii="Times New Roman" w:hAnsi="Times New Roman" w:cs="Times New Roman"/>
          <w:b/>
          <w:sz w:val="24"/>
          <w:szCs w:val="24"/>
          <w:u w:val="single"/>
          <w:lang w:val="en-US"/>
        </w:rPr>
        <w:t>6.</w:t>
      </w:r>
      <w:r w:rsidR="004D4E47" w:rsidRPr="00C92003">
        <w:rPr>
          <w:rFonts w:ascii="Times New Roman" w:hAnsi="Times New Roman" w:cs="Times New Roman"/>
          <w:b/>
          <w:sz w:val="24"/>
          <w:szCs w:val="24"/>
          <w:u w:val="single"/>
          <w:lang w:val="en-US"/>
        </w:rPr>
        <w:t xml:space="preserve">Conclusion </w:t>
      </w:r>
    </w:p>
    <w:p w14:paraId="2924E31B" w14:textId="52593CEC" w:rsidR="00D27892" w:rsidRDefault="00D438DB" w:rsidP="000B4F2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This article on ‘Fire and rehire’ has uncovered its background, legal implication, impact on employees and how HRM policies, procedure can help to deal with this issue. </w:t>
      </w:r>
      <w:r w:rsidR="00011F02">
        <w:rPr>
          <w:rFonts w:ascii="Times New Roman" w:hAnsi="Times New Roman" w:cs="Times New Roman"/>
          <w:sz w:val="24"/>
          <w:szCs w:val="24"/>
          <w:lang w:val="en-US"/>
        </w:rPr>
        <w:t xml:space="preserve">Disruption and challenges have caused organization to consider fire and rehire but according to the recommendation of CIPD, business first need to consider a mutual agreement to change contracts by communicating effectively with employees, explanation and consultation. However, employer always need to consider </w:t>
      </w:r>
      <w:r w:rsidR="000306BA">
        <w:rPr>
          <w:rFonts w:ascii="Times New Roman" w:hAnsi="Times New Roman" w:cs="Times New Roman"/>
          <w:sz w:val="24"/>
          <w:szCs w:val="24"/>
          <w:lang w:val="en-US"/>
        </w:rPr>
        <w:t>this tactic</w:t>
      </w:r>
      <w:r w:rsidR="00011F02">
        <w:rPr>
          <w:rFonts w:ascii="Times New Roman" w:hAnsi="Times New Roman" w:cs="Times New Roman"/>
          <w:sz w:val="24"/>
          <w:szCs w:val="24"/>
          <w:lang w:val="en-US"/>
        </w:rPr>
        <w:t xml:space="preserve"> as the very last option because of the significant impact on the business. </w:t>
      </w:r>
      <w:r w:rsidR="00DA6F6A">
        <w:rPr>
          <w:rFonts w:ascii="Times New Roman" w:hAnsi="Times New Roman" w:cs="Times New Roman"/>
          <w:sz w:val="24"/>
          <w:szCs w:val="24"/>
          <w:lang w:val="en-US"/>
        </w:rPr>
        <w:t xml:space="preserve">It is employers’ responsibility to demonstrate that satisfactory consultation has been done with employees. “Honest discussion will minimize the consequences of firing and rehiring and gain acceptance from other”, (CIPD. 2021). </w:t>
      </w:r>
      <w:r w:rsidR="00727021">
        <w:rPr>
          <w:rFonts w:ascii="Times New Roman" w:hAnsi="Times New Roman" w:cs="Times New Roman"/>
          <w:sz w:val="24"/>
          <w:szCs w:val="24"/>
          <w:lang w:val="en-US"/>
        </w:rPr>
        <w:t xml:space="preserve">HRM has policies and model that assist business to apprehend people and ways of dealing with them </w:t>
      </w:r>
      <w:r w:rsidR="00727021">
        <w:rPr>
          <w:rFonts w:ascii="Times New Roman" w:hAnsi="Times New Roman" w:cs="Times New Roman"/>
          <w:sz w:val="24"/>
          <w:szCs w:val="24"/>
          <w:lang w:val="en-US"/>
        </w:rPr>
        <w:lastRenderedPageBreak/>
        <w:t xml:space="preserve">efficiently. </w:t>
      </w:r>
      <w:r w:rsidR="00EE1BD2">
        <w:rPr>
          <w:rFonts w:ascii="Times New Roman" w:hAnsi="Times New Roman" w:cs="Times New Roman"/>
          <w:sz w:val="24"/>
          <w:szCs w:val="24"/>
          <w:lang w:val="en-US"/>
        </w:rPr>
        <w:t>As on this article has considered Ulrich business partner model, strategic partner</w:t>
      </w:r>
      <w:r w:rsidR="00410F6F">
        <w:rPr>
          <w:rFonts w:ascii="Times New Roman" w:hAnsi="Times New Roman" w:cs="Times New Roman"/>
          <w:sz w:val="24"/>
          <w:szCs w:val="24"/>
          <w:lang w:val="en-US"/>
        </w:rPr>
        <w:t xml:space="preserve">, change agent, employee champion, and administrative experts </w:t>
      </w:r>
      <w:r w:rsidR="00776CE1">
        <w:rPr>
          <w:rFonts w:ascii="Times New Roman" w:hAnsi="Times New Roman" w:cs="Times New Roman"/>
          <w:sz w:val="24"/>
          <w:szCs w:val="24"/>
          <w:lang w:val="en-US"/>
        </w:rPr>
        <w:t xml:space="preserve">have their distinctive roles that business can use to employ strategy efficiently. Following the model, business can co-ordinate or communicate by assigning roles to their employees. </w:t>
      </w:r>
      <w:r w:rsidR="00CE6B2B">
        <w:rPr>
          <w:rFonts w:ascii="Times New Roman" w:hAnsi="Times New Roman" w:cs="Times New Roman"/>
          <w:sz w:val="24"/>
          <w:szCs w:val="24"/>
          <w:lang w:val="en-US"/>
        </w:rPr>
        <w:t xml:space="preserve">As per recommendation of CIPD that consult, consult and consult to have mutual agreement. </w:t>
      </w:r>
      <w:r w:rsidR="00D75C86">
        <w:rPr>
          <w:rFonts w:ascii="Times New Roman" w:hAnsi="Times New Roman" w:cs="Times New Roman"/>
          <w:sz w:val="24"/>
          <w:szCs w:val="24"/>
          <w:lang w:val="en-US"/>
        </w:rPr>
        <w:t xml:space="preserve">Change agents like in the model can help employees to understand about the change and help to move ahead mutually. This article also focus on impact of ‘fire and rehire’ on employees emotional and psychological behavior. </w:t>
      </w:r>
    </w:p>
    <w:p w14:paraId="46D1B9F5" w14:textId="76D7B4C2" w:rsidR="00D75C86" w:rsidRDefault="00D75C86" w:rsidP="000B4F2C">
      <w:pPr>
        <w:spacing w:line="360" w:lineRule="auto"/>
        <w:jc w:val="both"/>
        <w:rPr>
          <w:rFonts w:ascii="Times New Roman" w:hAnsi="Times New Roman" w:cs="Times New Roman"/>
          <w:sz w:val="24"/>
          <w:szCs w:val="24"/>
          <w:lang w:val="en-US"/>
        </w:rPr>
      </w:pPr>
    </w:p>
    <w:p w14:paraId="170E41D4" w14:textId="77777777" w:rsidR="00D75C86" w:rsidRDefault="00D75C86" w:rsidP="000B4F2C">
      <w:pPr>
        <w:spacing w:line="360" w:lineRule="auto"/>
        <w:jc w:val="center"/>
        <w:rPr>
          <w:rFonts w:ascii="Times New Roman" w:hAnsi="Times New Roman" w:cs="Times New Roman"/>
          <w:sz w:val="24"/>
          <w:szCs w:val="24"/>
          <w:lang w:val="en-US"/>
        </w:rPr>
      </w:pPr>
    </w:p>
    <w:p w14:paraId="1A5762B2" w14:textId="77777777" w:rsidR="00B6369B" w:rsidRDefault="00B6369B" w:rsidP="000B4F2C">
      <w:pPr>
        <w:spacing w:line="360" w:lineRule="auto"/>
        <w:rPr>
          <w:rFonts w:ascii="Times New Roman" w:hAnsi="Times New Roman" w:cs="Times New Roman"/>
          <w:sz w:val="24"/>
          <w:szCs w:val="24"/>
          <w:lang w:val="en-US"/>
        </w:rPr>
      </w:pPr>
    </w:p>
    <w:p w14:paraId="5FB2DB10" w14:textId="77777777" w:rsidR="00AC0969" w:rsidRDefault="00AC0969" w:rsidP="000B4F2C">
      <w:pPr>
        <w:spacing w:line="360" w:lineRule="auto"/>
        <w:rPr>
          <w:rFonts w:ascii="Times New Roman" w:hAnsi="Times New Roman" w:cs="Times New Roman"/>
          <w:sz w:val="24"/>
          <w:szCs w:val="24"/>
          <w:lang w:val="en-US"/>
        </w:rPr>
      </w:pPr>
    </w:p>
    <w:p w14:paraId="2553122D" w14:textId="6FEB6ECB" w:rsidR="00B6369B" w:rsidRDefault="00F40F5B" w:rsidP="000B4F2C">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References </w:t>
      </w:r>
    </w:p>
    <w:p w14:paraId="684B73DE" w14:textId="77777777" w:rsidR="00B6369B" w:rsidRDefault="00B6369B" w:rsidP="000B4F2C">
      <w:pPr>
        <w:spacing w:line="360" w:lineRule="auto"/>
        <w:rPr>
          <w:rFonts w:ascii="Times New Roman" w:hAnsi="Times New Roman" w:cs="Times New Roman"/>
          <w:sz w:val="24"/>
          <w:szCs w:val="24"/>
          <w:lang w:val="en-US"/>
        </w:rPr>
      </w:pPr>
    </w:p>
    <w:p w14:paraId="6928D299" w14:textId="3C73C7CA" w:rsidR="00EE1BD2" w:rsidRDefault="0047643C" w:rsidP="000B4F2C">
      <w:pPr>
        <w:pStyle w:val="ListParagraph"/>
        <w:numPr>
          <w:ilvl w:val="0"/>
          <w:numId w:val="4"/>
        </w:numPr>
        <w:spacing w:line="360" w:lineRule="auto"/>
        <w:rPr>
          <w:rFonts w:ascii="Times New Roman" w:hAnsi="Times New Roman" w:cs="Times New Roman"/>
          <w:color w:val="000000" w:themeColor="text1"/>
          <w:sz w:val="24"/>
          <w:szCs w:val="24"/>
          <w:lang w:val="en-US"/>
        </w:rPr>
      </w:pPr>
      <w:r w:rsidRPr="00EE1BD2">
        <w:rPr>
          <w:rFonts w:ascii="Times New Roman" w:hAnsi="Times New Roman" w:cs="Times New Roman"/>
          <w:color w:val="000000" w:themeColor="text1"/>
          <w:sz w:val="24"/>
          <w:szCs w:val="24"/>
          <w:lang w:val="en-US"/>
        </w:rPr>
        <w:t>EMMA, W., 2021. Y</w:t>
      </w:r>
      <w:r w:rsidR="00D75C86">
        <w:rPr>
          <w:rFonts w:ascii="Times New Roman" w:hAnsi="Times New Roman" w:cs="Times New Roman"/>
          <w:color w:val="000000" w:themeColor="text1"/>
          <w:sz w:val="24"/>
          <w:szCs w:val="24"/>
          <w:lang w:val="en-US"/>
        </w:rPr>
        <w:t xml:space="preserve">our Fired: People ‘fire and rehire’ The practice of ‘Fire and rehire’ is on the rise as companies seek to cut costs, with ‘rumblings’ in food manufacturing and retail.PP-28 </w:t>
      </w:r>
    </w:p>
    <w:p w14:paraId="146E3D9F" w14:textId="4706F0FF" w:rsidR="00C92003" w:rsidRDefault="00C975DA" w:rsidP="000B4F2C">
      <w:pPr>
        <w:pStyle w:val="ListParagraph"/>
        <w:numPr>
          <w:ilvl w:val="0"/>
          <w:numId w:val="4"/>
        </w:numPr>
        <w:spacing w:line="360" w:lineRule="auto"/>
        <w:rPr>
          <w:rFonts w:ascii="Times New Roman" w:hAnsi="Times New Roman" w:cs="Times New Roman"/>
          <w:color w:val="000000" w:themeColor="text1"/>
          <w:sz w:val="24"/>
          <w:szCs w:val="24"/>
          <w:lang w:val="en-US"/>
        </w:rPr>
      </w:pPr>
      <w:r w:rsidRPr="00EE1BD2">
        <w:rPr>
          <w:rFonts w:ascii="Times New Roman" w:hAnsi="Times New Roman" w:cs="Times New Roman"/>
          <w:color w:val="000000" w:themeColor="text1"/>
          <w:sz w:val="24"/>
          <w:szCs w:val="24"/>
          <w:lang w:val="en-US"/>
        </w:rPr>
        <w:t>Phillips, A.T. (2005) Reviewing and changing contracts of employment. 2nd ed. London: Thorogood Pub.</w:t>
      </w:r>
    </w:p>
    <w:p w14:paraId="02279718" w14:textId="77777777" w:rsidR="00C92003" w:rsidRPr="00C92003" w:rsidRDefault="00C92003" w:rsidP="000B4F2C">
      <w:pPr>
        <w:numPr>
          <w:ilvl w:val="0"/>
          <w:numId w:val="4"/>
        </w:numPr>
        <w:spacing w:after="0" w:line="360" w:lineRule="auto"/>
        <w:jc w:val="both"/>
        <w:rPr>
          <w:rFonts w:ascii="Times New Roman" w:hAnsi="Times New Roman" w:cs="Times New Roman"/>
          <w:color w:val="000000"/>
          <w:sz w:val="24"/>
          <w:szCs w:val="24"/>
          <w:shd w:val="clear" w:color="auto" w:fill="FFFFFF"/>
        </w:rPr>
      </w:pPr>
      <w:r w:rsidRPr="00C92003">
        <w:rPr>
          <w:rFonts w:ascii="Times New Roman" w:hAnsi="Times New Roman" w:cs="Times New Roman"/>
          <w:color w:val="000000"/>
          <w:sz w:val="24"/>
          <w:szCs w:val="24"/>
          <w:shd w:val="clear" w:color="auto" w:fill="FFFFFF"/>
        </w:rPr>
        <w:t>Armstrong, M., 2012. </w:t>
      </w:r>
      <w:r w:rsidRPr="00C92003">
        <w:rPr>
          <w:rFonts w:ascii="Times New Roman" w:hAnsi="Times New Roman" w:cs="Times New Roman"/>
          <w:iCs/>
          <w:color w:val="000000"/>
          <w:sz w:val="24"/>
          <w:szCs w:val="24"/>
          <w:shd w:val="clear" w:color="auto" w:fill="FFFFFF"/>
        </w:rPr>
        <w:t>Armstrong's handbook of human resource management practice</w:t>
      </w:r>
      <w:r w:rsidRPr="00C92003">
        <w:rPr>
          <w:rFonts w:ascii="Times New Roman" w:hAnsi="Times New Roman" w:cs="Times New Roman"/>
          <w:color w:val="000000"/>
          <w:sz w:val="24"/>
          <w:szCs w:val="24"/>
          <w:shd w:val="clear" w:color="auto" w:fill="FFFFFF"/>
        </w:rPr>
        <w:t>. 13th ed. london: Kogan page.</w:t>
      </w:r>
    </w:p>
    <w:p w14:paraId="43DC2D57" w14:textId="77777777" w:rsidR="00C92003" w:rsidRPr="00C92003" w:rsidRDefault="00C92003" w:rsidP="000B4F2C">
      <w:pPr>
        <w:numPr>
          <w:ilvl w:val="0"/>
          <w:numId w:val="4"/>
        </w:numPr>
        <w:spacing w:after="0" w:line="360" w:lineRule="auto"/>
        <w:jc w:val="both"/>
        <w:rPr>
          <w:rFonts w:ascii="Times New Roman" w:hAnsi="Times New Roman" w:cs="Times New Roman"/>
          <w:color w:val="000000"/>
          <w:sz w:val="24"/>
          <w:szCs w:val="24"/>
          <w:shd w:val="clear" w:color="auto" w:fill="FFFFFF"/>
        </w:rPr>
      </w:pPr>
      <w:r w:rsidRPr="00C92003">
        <w:rPr>
          <w:rFonts w:ascii="Times New Roman" w:hAnsi="Times New Roman" w:cs="Times New Roman"/>
          <w:color w:val="000000"/>
          <w:sz w:val="24"/>
          <w:szCs w:val="24"/>
          <w:shd w:val="clear" w:color="auto" w:fill="FFFFFF"/>
        </w:rPr>
        <w:t>Armstrong, M., 2016. </w:t>
      </w:r>
      <w:r w:rsidRPr="00C92003">
        <w:rPr>
          <w:rFonts w:ascii="Times New Roman" w:hAnsi="Times New Roman" w:cs="Times New Roman"/>
          <w:iCs/>
          <w:color w:val="000000"/>
          <w:sz w:val="24"/>
          <w:szCs w:val="24"/>
          <w:shd w:val="clear" w:color="auto" w:fill="FFFFFF"/>
        </w:rPr>
        <w:t xml:space="preserve">Armstrong's handbook of Leadership and development management. </w:t>
      </w:r>
      <w:r w:rsidRPr="00C92003">
        <w:rPr>
          <w:rFonts w:ascii="Times New Roman" w:hAnsi="Times New Roman" w:cs="Times New Roman"/>
          <w:color w:val="000000"/>
          <w:sz w:val="24"/>
          <w:szCs w:val="24"/>
          <w:shd w:val="clear" w:color="auto" w:fill="FFFFFF"/>
        </w:rPr>
        <w:t>4th ed. london: Kogan page</w:t>
      </w:r>
    </w:p>
    <w:p w14:paraId="5F384A25" w14:textId="77777777" w:rsidR="00EE1BD2" w:rsidRPr="00C92003" w:rsidRDefault="00024B77" w:rsidP="000B4F2C">
      <w:pPr>
        <w:pStyle w:val="ListParagraph"/>
        <w:numPr>
          <w:ilvl w:val="0"/>
          <w:numId w:val="4"/>
        </w:numPr>
        <w:spacing w:line="360" w:lineRule="auto"/>
        <w:rPr>
          <w:rFonts w:ascii="Times New Roman" w:hAnsi="Times New Roman" w:cs="Times New Roman"/>
          <w:color w:val="000000" w:themeColor="text1"/>
          <w:sz w:val="24"/>
          <w:szCs w:val="24"/>
          <w:lang w:val="en-US"/>
        </w:rPr>
      </w:pPr>
      <w:r w:rsidRPr="00C92003">
        <w:rPr>
          <w:rFonts w:ascii="Times New Roman" w:hAnsi="Times New Roman" w:cs="Times New Roman"/>
          <w:color w:val="000000" w:themeColor="text1"/>
          <w:sz w:val="24"/>
          <w:szCs w:val="24"/>
          <w:lang w:val="en-US"/>
        </w:rPr>
        <w:t>DESOMBRE, T. and BENNY, R., 1998. The changing context of employment in the NHS: some legal implications of changes to employment contracts. Health manpower management, 24(1), pp. 26-32.</w:t>
      </w:r>
    </w:p>
    <w:p w14:paraId="5577A45F" w14:textId="77777777" w:rsidR="00EE1BD2" w:rsidRPr="00EE1BD2" w:rsidRDefault="00C1714E" w:rsidP="000B4F2C">
      <w:pPr>
        <w:pStyle w:val="ListParagraph"/>
        <w:numPr>
          <w:ilvl w:val="0"/>
          <w:numId w:val="4"/>
        </w:numPr>
        <w:spacing w:line="360" w:lineRule="auto"/>
        <w:rPr>
          <w:rFonts w:ascii="Times New Roman" w:hAnsi="Times New Roman" w:cs="Times New Roman"/>
          <w:color w:val="000000" w:themeColor="text1"/>
          <w:sz w:val="24"/>
          <w:szCs w:val="24"/>
          <w:lang w:val="en-US"/>
        </w:rPr>
      </w:pPr>
      <w:r w:rsidRPr="00EE1BD2">
        <w:rPr>
          <w:rFonts w:ascii="Times New Roman" w:eastAsia="Times New Roman" w:hAnsi="Times New Roman" w:cs="Times New Roman"/>
          <w:color w:val="000000" w:themeColor="text1"/>
          <w:sz w:val="24"/>
          <w:szCs w:val="24"/>
          <w:shd w:val="clear" w:color="auto" w:fill="F5F5F5"/>
        </w:rPr>
        <w:t>Emma Bridger (2018) </w:t>
      </w:r>
      <w:r w:rsidRPr="00EE1BD2">
        <w:rPr>
          <w:rFonts w:ascii="Times New Roman" w:eastAsia="Times New Roman" w:hAnsi="Times New Roman" w:cs="Times New Roman"/>
          <w:i/>
          <w:iCs/>
          <w:color w:val="000000" w:themeColor="text1"/>
          <w:sz w:val="24"/>
          <w:szCs w:val="24"/>
          <w:bdr w:val="none" w:sz="0" w:space="0" w:color="auto" w:frame="1"/>
          <w:shd w:val="clear" w:color="auto" w:fill="F5F5F5"/>
        </w:rPr>
        <w:t>Employee Engagement : A Practical Introduction</w:t>
      </w:r>
      <w:r w:rsidRPr="00EE1BD2">
        <w:rPr>
          <w:rFonts w:ascii="Times New Roman" w:eastAsia="Times New Roman" w:hAnsi="Times New Roman" w:cs="Times New Roman"/>
          <w:color w:val="000000" w:themeColor="text1"/>
          <w:sz w:val="24"/>
          <w:szCs w:val="24"/>
          <w:shd w:val="clear" w:color="auto" w:fill="F5F5F5"/>
        </w:rPr>
        <w:t>. London: Kogan Page (HR Fundamentals). Available at: https://search-ebscohost-com.ezproxy.uwtsd.ac.uk/login.aspx?direct=true&amp;db=nlebk&amp;AN=1857078&amp;site=ehost-live (Accessed: 02 April 2022).</w:t>
      </w:r>
    </w:p>
    <w:p w14:paraId="7845B831" w14:textId="77777777" w:rsidR="00EE1BD2" w:rsidRPr="00EE1BD2" w:rsidRDefault="00AD3B54" w:rsidP="000B4F2C">
      <w:pPr>
        <w:pStyle w:val="ListParagraph"/>
        <w:numPr>
          <w:ilvl w:val="0"/>
          <w:numId w:val="4"/>
        </w:numPr>
        <w:spacing w:line="360" w:lineRule="auto"/>
        <w:rPr>
          <w:rFonts w:ascii="Times New Roman" w:hAnsi="Times New Roman" w:cs="Times New Roman"/>
          <w:color w:val="000000" w:themeColor="text1"/>
          <w:sz w:val="24"/>
          <w:szCs w:val="24"/>
          <w:lang w:val="en-US"/>
        </w:rPr>
      </w:pPr>
      <w:r w:rsidRPr="00EE1BD2">
        <w:rPr>
          <w:rFonts w:ascii="Times New Roman" w:eastAsia="Times New Roman" w:hAnsi="Times New Roman" w:cs="Times New Roman"/>
          <w:color w:val="000000" w:themeColor="text1"/>
          <w:sz w:val="24"/>
          <w:szCs w:val="24"/>
          <w:shd w:val="clear" w:color="auto" w:fill="FFFFFF"/>
        </w:rPr>
        <w:lastRenderedPageBreak/>
        <w:t>Van den Heuvel, M; Demerouti, E; Bakker, A.B; Schaufeli, W.B. In </w:t>
      </w:r>
      <w:r w:rsidRPr="00EE1BD2">
        <w:rPr>
          <w:rFonts w:ascii="Times New Roman" w:eastAsia="Times New Roman" w:hAnsi="Times New Roman" w:cs="Times New Roman"/>
          <w:i/>
          <w:iCs/>
          <w:color w:val="000000" w:themeColor="text1"/>
          <w:sz w:val="24"/>
          <w:szCs w:val="24"/>
          <w:shd w:val="clear" w:color="auto" w:fill="FFFFFF"/>
        </w:rPr>
        <w:t>Contemporary Occupational Health Psychology: Global Perspectives on Research and Practice</w:t>
      </w:r>
      <w:r w:rsidRPr="00EE1BD2">
        <w:rPr>
          <w:rFonts w:ascii="Times New Roman" w:eastAsia="Times New Roman" w:hAnsi="Times New Roman" w:cs="Times New Roman"/>
          <w:color w:val="000000" w:themeColor="text1"/>
          <w:sz w:val="24"/>
          <w:szCs w:val="24"/>
          <w:shd w:val="clear" w:color="auto" w:fill="FFFFFF"/>
        </w:rPr>
        <w:t>, 124-150; 2010.</w:t>
      </w:r>
    </w:p>
    <w:p w14:paraId="3D5E4FF2" w14:textId="77777777" w:rsidR="00EE1BD2" w:rsidRPr="00EE1BD2" w:rsidRDefault="00AC0969" w:rsidP="000B4F2C">
      <w:pPr>
        <w:pStyle w:val="ListParagraph"/>
        <w:numPr>
          <w:ilvl w:val="0"/>
          <w:numId w:val="4"/>
        </w:numPr>
        <w:spacing w:line="360" w:lineRule="auto"/>
        <w:rPr>
          <w:rFonts w:ascii="Times New Roman" w:hAnsi="Times New Roman" w:cs="Times New Roman"/>
          <w:color w:val="000000" w:themeColor="text1"/>
          <w:sz w:val="24"/>
          <w:szCs w:val="24"/>
          <w:lang w:val="en-US"/>
        </w:rPr>
      </w:pPr>
      <w:r w:rsidRPr="00EE1BD2">
        <w:rPr>
          <w:rFonts w:ascii="Times New Roman" w:eastAsia="Times New Roman" w:hAnsi="Times New Roman" w:cs="Times New Roman"/>
          <w:color w:val="000000" w:themeColor="text1"/>
          <w:sz w:val="24"/>
          <w:szCs w:val="24"/>
          <w:shd w:val="clear" w:color="auto" w:fill="FFFFFF"/>
        </w:rPr>
        <w:t>Guest, D., (2004), "The psychology of the employment relationship: an analysis based on the psychological contract", Applied Psychology, Vol. 53 No. no. 4, pp. 541-555</w:t>
      </w:r>
    </w:p>
    <w:p w14:paraId="0C37CA9D" w14:textId="77777777" w:rsidR="00EE1BD2" w:rsidRPr="00EE1BD2" w:rsidRDefault="0088713A" w:rsidP="000B4F2C">
      <w:pPr>
        <w:pStyle w:val="ListParagraph"/>
        <w:numPr>
          <w:ilvl w:val="0"/>
          <w:numId w:val="4"/>
        </w:numPr>
        <w:spacing w:line="360" w:lineRule="auto"/>
        <w:rPr>
          <w:rFonts w:ascii="Times New Roman" w:hAnsi="Times New Roman" w:cs="Times New Roman"/>
          <w:color w:val="000000" w:themeColor="text1"/>
          <w:sz w:val="24"/>
          <w:szCs w:val="24"/>
          <w:lang w:val="en-US"/>
        </w:rPr>
      </w:pPr>
      <w:r w:rsidRPr="00EE1BD2">
        <w:rPr>
          <w:rFonts w:ascii="Times New Roman" w:eastAsia="Times New Roman" w:hAnsi="Times New Roman" w:cs="Times New Roman"/>
          <w:color w:val="000000" w:themeColor="text1"/>
          <w:sz w:val="24"/>
          <w:szCs w:val="24"/>
          <w:shd w:val="clear" w:color="auto" w:fill="FFFFFF"/>
        </w:rPr>
        <w:t>Pate, J., Martin, G. and Staines, H., (2000), "Exploring the relationship between psychological contracts and organizational change: a process model and case study evidence", Strategic Change, Vol. 9 No. no. 8, pp. 481-49</w:t>
      </w:r>
      <w:r w:rsidR="00EE1BD2">
        <w:rPr>
          <w:rFonts w:ascii="Times New Roman" w:eastAsia="Times New Roman" w:hAnsi="Times New Roman" w:cs="Times New Roman"/>
          <w:color w:val="000000" w:themeColor="text1"/>
          <w:sz w:val="24"/>
          <w:szCs w:val="24"/>
          <w:shd w:val="clear" w:color="auto" w:fill="FFFFFF"/>
        </w:rPr>
        <w:t xml:space="preserve">. </w:t>
      </w:r>
    </w:p>
    <w:p w14:paraId="358DD22C" w14:textId="77777777" w:rsidR="00EE1BD2" w:rsidRPr="00EE1BD2" w:rsidRDefault="001A05A2" w:rsidP="000B4F2C">
      <w:pPr>
        <w:pStyle w:val="ListParagraph"/>
        <w:numPr>
          <w:ilvl w:val="0"/>
          <w:numId w:val="4"/>
        </w:numPr>
        <w:spacing w:line="360" w:lineRule="auto"/>
        <w:rPr>
          <w:rFonts w:ascii="Times New Roman" w:hAnsi="Times New Roman" w:cs="Times New Roman"/>
          <w:color w:val="000000" w:themeColor="text1"/>
          <w:sz w:val="24"/>
          <w:szCs w:val="24"/>
          <w:lang w:val="en-US"/>
        </w:rPr>
      </w:pPr>
      <w:r w:rsidRPr="00EE1BD2">
        <w:rPr>
          <w:rFonts w:ascii="Times New Roman" w:eastAsia="Times New Roman" w:hAnsi="Times New Roman" w:cs="Times New Roman"/>
          <w:color w:val="000000" w:themeColor="text1"/>
          <w:sz w:val="24"/>
          <w:szCs w:val="24"/>
        </w:rPr>
        <w:t xml:space="preserve">Bhattacharya, M., Gibson, D. E., &amp; Doty, D. H. (2005). The effects of flexibility in employee skills, employee behaviors, and HR practices on firm performance. Journal of Management, 31(4), 622-640. </w:t>
      </w:r>
    </w:p>
    <w:p w14:paraId="5EBB19D0" w14:textId="77777777" w:rsidR="00EE1BD2" w:rsidRPr="00EE1BD2" w:rsidRDefault="00800AC9" w:rsidP="000B4F2C">
      <w:pPr>
        <w:pStyle w:val="ListParagraph"/>
        <w:numPr>
          <w:ilvl w:val="0"/>
          <w:numId w:val="4"/>
        </w:numPr>
        <w:spacing w:line="360" w:lineRule="auto"/>
        <w:rPr>
          <w:rFonts w:ascii="Times New Roman" w:hAnsi="Times New Roman" w:cs="Times New Roman"/>
          <w:color w:val="000000" w:themeColor="text1"/>
          <w:sz w:val="24"/>
          <w:szCs w:val="24"/>
          <w:lang w:val="en-US"/>
        </w:rPr>
      </w:pPr>
      <w:r w:rsidRPr="00EE1BD2">
        <w:rPr>
          <w:rFonts w:ascii="Times New Roman" w:eastAsia="Times New Roman" w:hAnsi="Times New Roman" w:cs="Times New Roman"/>
          <w:color w:val="000000" w:themeColor="text1"/>
          <w:sz w:val="24"/>
          <w:szCs w:val="24"/>
          <w:shd w:val="clear" w:color="auto" w:fill="FFFFFF"/>
        </w:rPr>
        <w:t>Harsha Sarvaiya, Jim Arrowsmith &amp; Gabriel Eweje (2021) Exploring HRM involvement in CSR: variation of Ulrich’s HR roles by organisational context, The International Journal of Human Resource Management, 32:21, 4429-4462, DOI: </w:t>
      </w:r>
      <w:hyperlink r:id="rId8" w:history="1">
        <w:r w:rsidRPr="00EE1BD2">
          <w:rPr>
            <w:rFonts w:ascii="Times New Roman" w:eastAsia="Times New Roman" w:hAnsi="Times New Roman" w:cs="Times New Roman"/>
            <w:color w:val="000000" w:themeColor="text1"/>
            <w:sz w:val="24"/>
            <w:szCs w:val="24"/>
            <w:u w:val="single"/>
            <w:shd w:val="clear" w:color="auto" w:fill="FFFFFF"/>
          </w:rPr>
          <w:t>10.1080/09585192.2019.1660698</w:t>
        </w:r>
      </w:hyperlink>
    </w:p>
    <w:p w14:paraId="7312C234" w14:textId="71DF9A70" w:rsidR="00EE1BD2" w:rsidRPr="00EE1BD2" w:rsidRDefault="008A757E" w:rsidP="000B4F2C">
      <w:pPr>
        <w:pStyle w:val="ListParagraph"/>
        <w:numPr>
          <w:ilvl w:val="0"/>
          <w:numId w:val="4"/>
        </w:numPr>
        <w:spacing w:line="360" w:lineRule="auto"/>
        <w:rPr>
          <w:rFonts w:ascii="Times New Roman" w:hAnsi="Times New Roman" w:cs="Times New Roman"/>
          <w:color w:val="000000" w:themeColor="text1"/>
          <w:sz w:val="24"/>
          <w:szCs w:val="24"/>
          <w:lang w:val="en-US"/>
        </w:rPr>
      </w:pPr>
      <w:r w:rsidRPr="00EE1BD2">
        <w:rPr>
          <w:rFonts w:ascii="Times New Roman" w:eastAsia="Times New Roman" w:hAnsi="Times New Roman" w:cs="Times New Roman"/>
          <w:color w:val="000000" w:themeColor="text1"/>
          <w:sz w:val="24"/>
          <w:szCs w:val="24"/>
          <w:shd w:val="clear" w:color="auto" w:fill="FFFFFF"/>
        </w:rPr>
        <w:t>Kasemsap, K. (201</w:t>
      </w:r>
      <w:r w:rsidR="00C92003">
        <w:rPr>
          <w:rFonts w:ascii="Times New Roman" w:eastAsia="Times New Roman" w:hAnsi="Times New Roman" w:cs="Times New Roman"/>
          <w:color w:val="000000" w:themeColor="text1"/>
          <w:sz w:val="24"/>
          <w:szCs w:val="24"/>
          <w:shd w:val="clear" w:color="auto" w:fill="FFFFFF"/>
        </w:rPr>
        <w:t>3</w:t>
      </w:r>
      <w:r w:rsidRPr="00EE1BD2">
        <w:rPr>
          <w:rFonts w:ascii="Times New Roman" w:eastAsia="Times New Roman" w:hAnsi="Times New Roman" w:cs="Times New Roman"/>
          <w:color w:val="000000" w:themeColor="text1"/>
          <w:sz w:val="24"/>
          <w:szCs w:val="24"/>
          <w:shd w:val="clear" w:color="auto" w:fill="FFFFFF"/>
        </w:rPr>
        <w:t>). The Fundamentals of Human Capital. In A. Bhattacharya (Eds.), </w:t>
      </w:r>
      <w:r w:rsidRPr="00EE1BD2">
        <w:rPr>
          <w:rFonts w:ascii="Times New Roman" w:eastAsia="Times New Roman" w:hAnsi="Times New Roman" w:cs="Times New Roman"/>
          <w:i/>
          <w:iCs/>
          <w:color w:val="000000" w:themeColor="text1"/>
          <w:sz w:val="24"/>
          <w:szCs w:val="24"/>
          <w:shd w:val="clear" w:color="auto" w:fill="FFFFFF"/>
        </w:rPr>
        <w:t>Strategic Human Capital Development and Management in Emerging Economies</w:t>
      </w:r>
      <w:r w:rsidRPr="00EE1BD2">
        <w:rPr>
          <w:rFonts w:ascii="Times New Roman" w:eastAsia="Times New Roman" w:hAnsi="Times New Roman" w:cs="Times New Roman"/>
          <w:color w:val="000000" w:themeColor="text1"/>
          <w:sz w:val="24"/>
          <w:szCs w:val="24"/>
          <w:shd w:val="clear" w:color="auto" w:fill="FFFFFF"/>
        </w:rPr>
        <w:t xml:space="preserve"> (pp. 59-89). IGI Global. </w:t>
      </w:r>
      <w:hyperlink r:id="rId9" w:history="1">
        <w:r w:rsidR="00EE1BD2" w:rsidRPr="00BD6D7D">
          <w:rPr>
            <w:rStyle w:val="Hyperlink"/>
            <w:rFonts w:ascii="Times New Roman" w:eastAsia="Times New Roman" w:hAnsi="Times New Roman" w:cs="Times New Roman"/>
            <w:sz w:val="24"/>
            <w:szCs w:val="24"/>
            <w:shd w:val="clear" w:color="auto" w:fill="FFFFFF"/>
          </w:rPr>
          <w:t>https://doi-org.ezproxy.uwtsd.ac.uk/10.4018/978-1-5225-1974-4.ch004</w:t>
        </w:r>
      </w:hyperlink>
    </w:p>
    <w:p w14:paraId="2FAE0841" w14:textId="40C4722A" w:rsidR="00163E2C" w:rsidRPr="00D75C86" w:rsidRDefault="00163E2C" w:rsidP="000B4F2C">
      <w:pPr>
        <w:pStyle w:val="ListParagraph"/>
        <w:numPr>
          <w:ilvl w:val="0"/>
          <w:numId w:val="4"/>
        </w:numPr>
        <w:spacing w:line="360" w:lineRule="auto"/>
        <w:rPr>
          <w:rFonts w:ascii="Times New Roman" w:hAnsi="Times New Roman" w:cs="Times New Roman"/>
          <w:color w:val="000000" w:themeColor="text1"/>
          <w:sz w:val="24"/>
          <w:szCs w:val="24"/>
          <w:lang w:val="en-US"/>
        </w:rPr>
      </w:pPr>
      <w:r w:rsidRPr="00EE1BD2">
        <w:rPr>
          <w:rFonts w:ascii="Times New Roman" w:eastAsia="Times New Roman" w:hAnsi="Times New Roman" w:cs="Times New Roman"/>
          <w:color w:val="000000" w:themeColor="text1"/>
          <w:sz w:val="24"/>
          <w:szCs w:val="24"/>
          <w:shd w:val="clear" w:color="auto" w:fill="FFFFFF"/>
        </w:rPr>
        <w:t>Torrington, D., 2014. </w:t>
      </w:r>
      <w:r w:rsidRPr="00EE1BD2">
        <w:rPr>
          <w:rFonts w:ascii="Times New Roman" w:eastAsia="Times New Roman" w:hAnsi="Times New Roman" w:cs="Times New Roman"/>
          <w:i/>
          <w:iCs/>
          <w:color w:val="000000" w:themeColor="text1"/>
          <w:sz w:val="24"/>
          <w:szCs w:val="24"/>
          <w:shd w:val="clear" w:color="auto" w:fill="FFFFFF"/>
        </w:rPr>
        <w:t>Human resource management</w:t>
      </w:r>
      <w:r w:rsidRPr="00EE1BD2">
        <w:rPr>
          <w:rFonts w:ascii="Times New Roman" w:eastAsia="Times New Roman" w:hAnsi="Times New Roman" w:cs="Times New Roman"/>
          <w:color w:val="000000" w:themeColor="text1"/>
          <w:sz w:val="24"/>
          <w:szCs w:val="24"/>
          <w:shd w:val="clear" w:color="auto" w:fill="FFFFFF"/>
        </w:rPr>
        <w:t>. 9th ed. [ebook] Great Britain: Pearson. Available at: &lt;https://r3.vlereader.com/Reader?ean=9780273786689#&gt; [Accessed 9 April 2022].</w:t>
      </w:r>
    </w:p>
    <w:p w14:paraId="4B5C90AC" w14:textId="751D4094" w:rsidR="00D75C86" w:rsidRDefault="00D75C86" w:rsidP="000B4F2C">
      <w:pPr>
        <w:pStyle w:val="ListParagraph"/>
        <w:numPr>
          <w:ilvl w:val="0"/>
          <w:numId w:val="4"/>
        </w:numPr>
        <w:spacing w:line="360" w:lineRule="auto"/>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CIPD report, 2021, ‘Fire and rehire’-Guidance for employers. </w:t>
      </w:r>
    </w:p>
    <w:p w14:paraId="7E4358E9" w14:textId="293E57D9" w:rsidR="00D75C86" w:rsidRDefault="00D75C86" w:rsidP="000B4F2C">
      <w:pPr>
        <w:pStyle w:val="ListParagraph"/>
        <w:numPr>
          <w:ilvl w:val="0"/>
          <w:numId w:val="4"/>
        </w:numPr>
        <w:spacing w:line="360" w:lineRule="auto"/>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CIPD report, </w:t>
      </w:r>
    </w:p>
    <w:p w14:paraId="0572E7CD" w14:textId="7B479282" w:rsidR="00C92003" w:rsidRPr="00C92003" w:rsidRDefault="00C92003" w:rsidP="000B4F2C">
      <w:pPr>
        <w:numPr>
          <w:ilvl w:val="0"/>
          <w:numId w:val="4"/>
        </w:numPr>
        <w:spacing w:after="0" w:line="360" w:lineRule="auto"/>
        <w:jc w:val="both"/>
        <w:rPr>
          <w:rFonts w:ascii="Times New Roman" w:hAnsi="Times New Roman" w:cs="Times New Roman"/>
          <w:color w:val="000000"/>
          <w:sz w:val="24"/>
          <w:szCs w:val="24"/>
          <w:shd w:val="clear" w:color="auto" w:fill="FFFFFF"/>
        </w:rPr>
      </w:pPr>
      <w:r w:rsidRPr="00C92003">
        <w:rPr>
          <w:rFonts w:ascii="Times New Roman" w:hAnsi="Times New Roman" w:cs="Times New Roman"/>
          <w:color w:val="000000"/>
          <w:sz w:val="24"/>
          <w:szCs w:val="24"/>
          <w:shd w:val="clear" w:color="auto" w:fill="FFFFFF"/>
        </w:rPr>
        <w:t>Armstrong, M., 201</w:t>
      </w:r>
      <w:r>
        <w:rPr>
          <w:rFonts w:ascii="Times New Roman" w:hAnsi="Times New Roman" w:cs="Times New Roman"/>
          <w:color w:val="000000"/>
          <w:sz w:val="24"/>
          <w:szCs w:val="24"/>
          <w:shd w:val="clear" w:color="auto" w:fill="FFFFFF"/>
        </w:rPr>
        <w:t>2</w:t>
      </w:r>
      <w:r w:rsidRPr="00C92003">
        <w:rPr>
          <w:rFonts w:ascii="Times New Roman" w:hAnsi="Times New Roman" w:cs="Times New Roman"/>
          <w:color w:val="000000"/>
          <w:sz w:val="24"/>
          <w:szCs w:val="24"/>
          <w:shd w:val="clear" w:color="auto" w:fill="FFFFFF"/>
        </w:rPr>
        <w:t>. </w:t>
      </w:r>
      <w:r w:rsidRPr="00C92003">
        <w:rPr>
          <w:rFonts w:ascii="Times New Roman" w:hAnsi="Times New Roman" w:cs="Times New Roman"/>
          <w:i/>
          <w:iCs/>
          <w:color w:val="000000"/>
          <w:sz w:val="24"/>
          <w:szCs w:val="24"/>
          <w:shd w:val="clear" w:color="auto" w:fill="FFFFFF"/>
        </w:rPr>
        <w:t>Armstrong's handbook of human resource management practice</w:t>
      </w:r>
      <w:r w:rsidRPr="00C92003">
        <w:rPr>
          <w:rFonts w:ascii="Times New Roman" w:hAnsi="Times New Roman" w:cs="Times New Roman"/>
          <w:color w:val="000000"/>
          <w:sz w:val="24"/>
          <w:szCs w:val="24"/>
          <w:shd w:val="clear" w:color="auto" w:fill="FFFFFF"/>
        </w:rPr>
        <w:t>. 13th ed. london: Kogan page.</w:t>
      </w:r>
    </w:p>
    <w:p w14:paraId="24335B72" w14:textId="77777777" w:rsidR="00C92003" w:rsidRPr="00C92003" w:rsidRDefault="00C92003" w:rsidP="000B4F2C">
      <w:pPr>
        <w:numPr>
          <w:ilvl w:val="0"/>
          <w:numId w:val="4"/>
        </w:numPr>
        <w:spacing w:after="0" w:line="360" w:lineRule="auto"/>
        <w:jc w:val="both"/>
        <w:rPr>
          <w:rFonts w:ascii="Times New Roman" w:hAnsi="Times New Roman" w:cs="Times New Roman"/>
          <w:color w:val="000000"/>
          <w:sz w:val="24"/>
          <w:szCs w:val="24"/>
          <w:shd w:val="clear" w:color="auto" w:fill="FFFFFF"/>
        </w:rPr>
      </w:pPr>
      <w:r w:rsidRPr="00C92003">
        <w:rPr>
          <w:rFonts w:ascii="Times New Roman" w:hAnsi="Times New Roman" w:cs="Times New Roman"/>
          <w:color w:val="000000"/>
          <w:sz w:val="24"/>
          <w:szCs w:val="24"/>
          <w:shd w:val="clear" w:color="auto" w:fill="FFFFFF"/>
        </w:rPr>
        <w:t>Armstrong, M., 2016. </w:t>
      </w:r>
      <w:r w:rsidRPr="00C92003">
        <w:rPr>
          <w:rFonts w:ascii="Times New Roman" w:hAnsi="Times New Roman" w:cs="Times New Roman"/>
          <w:i/>
          <w:iCs/>
          <w:color w:val="000000"/>
          <w:sz w:val="24"/>
          <w:szCs w:val="24"/>
          <w:shd w:val="clear" w:color="auto" w:fill="FFFFFF"/>
        </w:rPr>
        <w:t xml:space="preserve">Armstrong's handbook of Leadership and development management. </w:t>
      </w:r>
      <w:r w:rsidRPr="00C92003">
        <w:rPr>
          <w:rFonts w:ascii="Times New Roman" w:hAnsi="Times New Roman" w:cs="Times New Roman"/>
          <w:color w:val="000000"/>
          <w:sz w:val="24"/>
          <w:szCs w:val="24"/>
          <w:shd w:val="clear" w:color="auto" w:fill="FFFFFF"/>
        </w:rPr>
        <w:t>4th ed. london: Kogan page</w:t>
      </w:r>
    </w:p>
    <w:p w14:paraId="57BCEA3C" w14:textId="77777777" w:rsidR="00C92003" w:rsidRPr="00EE1BD2" w:rsidRDefault="00C92003" w:rsidP="000B4F2C">
      <w:pPr>
        <w:pStyle w:val="ListParagraph"/>
        <w:spacing w:line="360" w:lineRule="auto"/>
        <w:rPr>
          <w:rFonts w:ascii="Times New Roman" w:hAnsi="Times New Roman" w:cs="Times New Roman"/>
          <w:color w:val="000000" w:themeColor="text1"/>
          <w:sz w:val="24"/>
          <w:szCs w:val="24"/>
          <w:lang w:val="en-US"/>
        </w:rPr>
      </w:pPr>
    </w:p>
    <w:p w14:paraId="41CAB600" w14:textId="77777777" w:rsidR="00163E2C" w:rsidRPr="00163E2C" w:rsidRDefault="00163E2C" w:rsidP="000B4F2C">
      <w:pPr>
        <w:spacing w:line="360" w:lineRule="auto"/>
        <w:rPr>
          <w:rFonts w:ascii="Times New Roman" w:hAnsi="Times New Roman" w:cs="Times New Roman"/>
          <w:color w:val="000000" w:themeColor="text1"/>
          <w:sz w:val="24"/>
          <w:szCs w:val="24"/>
          <w:lang w:val="en-US"/>
        </w:rPr>
      </w:pPr>
    </w:p>
    <w:sectPr w:rsidR="00163E2C" w:rsidRPr="00163E2C" w:rsidSect="00173F3F">
      <w:footerReference w:type="even" r:id="rId10"/>
      <w:footerReference w:type="default" r:id="rId11"/>
      <w:pgSz w:w="11901" w:h="16817"/>
      <w:pgMar w:top="1440" w:right="1440" w:bottom="1440" w:left="1440" w:header="964"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D14DD3" w14:textId="77777777" w:rsidR="00423423" w:rsidRDefault="00423423" w:rsidP="00A90B26">
      <w:pPr>
        <w:spacing w:after="0" w:line="240" w:lineRule="auto"/>
      </w:pPr>
      <w:r>
        <w:separator/>
      </w:r>
    </w:p>
  </w:endnote>
  <w:endnote w:type="continuationSeparator" w:id="0">
    <w:p w14:paraId="3A3E25E5" w14:textId="77777777" w:rsidR="00423423" w:rsidRDefault="00423423" w:rsidP="00A90B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414450186"/>
      <w:docPartObj>
        <w:docPartGallery w:val="Page Numbers (Bottom of Page)"/>
        <w:docPartUnique/>
      </w:docPartObj>
    </w:sdtPr>
    <w:sdtEndPr>
      <w:rPr>
        <w:rStyle w:val="PageNumber"/>
      </w:rPr>
    </w:sdtEndPr>
    <w:sdtContent>
      <w:p w14:paraId="01EB89AC" w14:textId="4B40B486" w:rsidR="00A90B26" w:rsidRDefault="00A90B26" w:rsidP="00BD6D7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BBFA360" w14:textId="77777777" w:rsidR="00A90B26" w:rsidRDefault="00A90B26" w:rsidP="00A90B26">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430979826"/>
      <w:docPartObj>
        <w:docPartGallery w:val="Page Numbers (Bottom of Page)"/>
        <w:docPartUnique/>
      </w:docPartObj>
    </w:sdtPr>
    <w:sdtEndPr>
      <w:rPr>
        <w:rStyle w:val="PageNumber"/>
      </w:rPr>
    </w:sdtEndPr>
    <w:sdtContent>
      <w:p w14:paraId="314960A2" w14:textId="30DAF85B" w:rsidR="00A90B26" w:rsidRDefault="00A90B26" w:rsidP="00BD6D7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E31E2">
          <w:rPr>
            <w:rStyle w:val="PageNumber"/>
            <w:noProof/>
          </w:rPr>
          <w:t>1</w:t>
        </w:r>
        <w:r>
          <w:rPr>
            <w:rStyle w:val="PageNumber"/>
          </w:rPr>
          <w:fldChar w:fldCharType="end"/>
        </w:r>
      </w:p>
    </w:sdtContent>
  </w:sdt>
  <w:p w14:paraId="6F2D209F" w14:textId="77777777" w:rsidR="00A90B26" w:rsidRDefault="00A90B26" w:rsidP="00A90B26">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53AD4E" w14:textId="77777777" w:rsidR="00423423" w:rsidRDefault="00423423" w:rsidP="00A90B26">
      <w:pPr>
        <w:spacing w:after="0" w:line="240" w:lineRule="auto"/>
      </w:pPr>
      <w:r>
        <w:separator/>
      </w:r>
    </w:p>
  </w:footnote>
  <w:footnote w:type="continuationSeparator" w:id="0">
    <w:p w14:paraId="4B78206C" w14:textId="77777777" w:rsidR="00423423" w:rsidRDefault="00423423" w:rsidP="00A90B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45E90"/>
    <w:multiLevelType w:val="multilevel"/>
    <w:tmpl w:val="345E697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69575B0"/>
    <w:multiLevelType w:val="multilevel"/>
    <w:tmpl w:val="5CF0E5E8"/>
    <w:lvl w:ilvl="0">
      <w:start w:val="5"/>
      <w:numFmt w:val="decimal"/>
      <w:lvlText w:val="%1"/>
      <w:lvlJc w:val="left"/>
      <w:pPr>
        <w:ind w:left="360" w:hanging="360"/>
      </w:pPr>
      <w:rPr>
        <w:rFonts w:hint="default"/>
      </w:rPr>
    </w:lvl>
    <w:lvl w:ilvl="1">
      <w:start w:val="2"/>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900" w:hanging="72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350" w:hanging="108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1800" w:hanging="1440"/>
      </w:pPr>
      <w:rPr>
        <w:rFonts w:hint="default"/>
      </w:rPr>
    </w:lvl>
  </w:abstractNum>
  <w:abstractNum w:abstractNumId="2" w15:restartNumberingAfterBreak="0">
    <w:nsid w:val="27E93D3E"/>
    <w:multiLevelType w:val="multilevel"/>
    <w:tmpl w:val="345E6976"/>
    <w:lvl w:ilvl="0">
      <w:start w:val="1"/>
      <w:numFmt w:val="decimal"/>
      <w:lvlText w:val="%1."/>
      <w:lvlJc w:val="left"/>
      <w:pPr>
        <w:ind w:left="72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DA373DC"/>
    <w:multiLevelType w:val="hybridMultilevel"/>
    <w:tmpl w:val="3E746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D8134E3"/>
    <w:multiLevelType w:val="multilevel"/>
    <w:tmpl w:val="901044B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64FA1D42"/>
    <w:multiLevelType w:val="hybridMultilevel"/>
    <w:tmpl w:val="31AC1D8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98A2CF4"/>
    <w:multiLevelType w:val="hybridMultilevel"/>
    <w:tmpl w:val="52168626"/>
    <w:lvl w:ilvl="0" w:tplc="90A0AF1C">
      <w:start w:val="3"/>
      <w:numFmt w:val="decimal"/>
      <w:lvlText w:val="%1."/>
      <w:lvlJc w:val="left"/>
      <w:pPr>
        <w:ind w:left="36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76950FD"/>
    <w:multiLevelType w:val="multilevel"/>
    <w:tmpl w:val="901044B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0"/>
  </w:num>
  <w:num w:numId="3">
    <w:abstractNumId w:val="6"/>
  </w:num>
  <w:num w:numId="4">
    <w:abstractNumId w:val="3"/>
  </w:num>
  <w:num w:numId="5">
    <w:abstractNumId w:val="5"/>
  </w:num>
  <w:num w:numId="6">
    <w:abstractNumId w:val="7"/>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19C"/>
    <w:rsid w:val="00001B61"/>
    <w:rsid w:val="000054B1"/>
    <w:rsid w:val="00010E22"/>
    <w:rsid w:val="00011F02"/>
    <w:rsid w:val="000128EC"/>
    <w:rsid w:val="000130DC"/>
    <w:rsid w:val="00023A89"/>
    <w:rsid w:val="00024B77"/>
    <w:rsid w:val="000306BA"/>
    <w:rsid w:val="00035381"/>
    <w:rsid w:val="0004144D"/>
    <w:rsid w:val="00046B39"/>
    <w:rsid w:val="0006233B"/>
    <w:rsid w:val="00065CDB"/>
    <w:rsid w:val="00072F46"/>
    <w:rsid w:val="00073B7F"/>
    <w:rsid w:val="000B4F2C"/>
    <w:rsid w:val="000C737C"/>
    <w:rsid w:val="000E6CBB"/>
    <w:rsid w:val="000F0AD8"/>
    <w:rsid w:val="0010605F"/>
    <w:rsid w:val="0012457F"/>
    <w:rsid w:val="001320D5"/>
    <w:rsid w:val="001354D7"/>
    <w:rsid w:val="001522D7"/>
    <w:rsid w:val="00155DA3"/>
    <w:rsid w:val="00157319"/>
    <w:rsid w:val="00160F3C"/>
    <w:rsid w:val="00163E2C"/>
    <w:rsid w:val="001669A5"/>
    <w:rsid w:val="00173F3F"/>
    <w:rsid w:val="00175F02"/>
    <w:rsid w:val="001A05A2"/>
    <w:rsid w:val="001A5B59"/>
    <w:rsid w:val="001B40EC"/>
    <w:rsid w:val="001B5C50"/>
    <w:rsid w:val="001C226C"/>
    <w:rsid w:val="001C3B08"/>
    <w:rsid w:val="001C698A"/>
    <w:rsid w:val="001F27A6"/>
    <w:rsid w:val="00201599"/>
    <w:rsid w:val="0020256E"/>
    <w:rsid w:val="00220AEC"/>
    <w:rsid w:val="00221F91"/>
    <w:rsid w:val="00227B86"/>
    <w:rsid w:val="0024425E"/>
    <w:rsid w:val="00247220"/>
    <w:rsid w:val="002560DC"/>
    <w:rsid w:val="002667B6"/>
    <w:rsid w:val="00270B8F"/>
    <w:rsid w:val="002736D9"/>
    <w:rsid w:val="0028379D"/>
    <w:rsid w:val="00292EA3"/>
    <w:rsid w:val="00296ACF"/>
    <w:rsid w:val="002B17CC"/>
    <w:rsid w:val="002C1A31"/>
    <w:rsid w:val="002C5EAC"/>
    <w:rsid w:val="002E130E"/>
    <w:rsid w:val="002E4425"/>
    <w:rsid w:val="00306C47"/>
    <w:rsid w:val="00311ADF"/>
    <w:rsid w:val="00333E35"/>
    <w:rsid w:val="0035340E"/>
    <w:rsid w:val="00364E7F"/>
    <w:rsid w:val="00366977"/>
    <w:rsid w:val="003716F8"/>
    <w:rsid w:val="00396A7C"/>
    <w:rsid w:val="003B2AE7"/>
    <w:rsid w:val="003B2CBB"/>
    <w:rsid w:val="003C7B58"/>
    <w:rsid w:val="003D1F61"/>
    <w:rsid w:val="003F5D16"/>
    <w:rsid w:val="003F7AD9"/>
    <w:rsid w:val="00404F66"/>
    <w:rsid w:val="0040654A"/>
    <w:rsid w:val="00410F6F"/>
    <w:rsid w:val="00421A6B"/>
    <w:rsid w:val="00423423"/>
    <w:rsid w:val="00432E76"/>
    <w:rsid w:val="0045585F"/>
    <w:rsid w:val="00455F74"/>
    <w:rsid w:val="00465999"/>
    <w:rsid w:val="00475F07"/>
    <w:rsid w:val="0047643C"/>
    <w:rsid w:val="00490091"/>
    <w:rsid w:val="00497AFB"/>
    <w:rsid w:val="004B152A"/>
    <w:rsid w:val="004B7E43"/>
    <w:rsid w:val="004C7AE2"/>
    <w:rsid w:val="004D4E47"/>
    <w:rsid w:val="004D620D"/>
    <w:rsid w:val="004F14A7"/>
    <w:rsid w:val="004F7B40"/>
    <w:rsid w:val="00505D4B"/>
    <w:rsid w:val="00510F58"/>
    <w:rsid w:val="00512651"/>
    <w:rsid w:val="0051546E"/>
    <w:rsid w:val="005324C9"/>
    <w:rsid w:val="00532803"/>
    <w:rsid w:val="00547049"/>
    <w:rsid w:val="005535CB"/>
    <w:rsid w:val="005559F4"/>
    <w:rsid w:val="0056374E"/>
    <w:rsid w:val="00565A26"/>
    <w:rsid w:val="00577768"/>
    <w:rsid w:val="00584F74"/>
    <w:rsid w:val="00585616"/>
    <w:rsid w:val="00586159"/>
    <w:rsid w:val="00591406"/>
    <w:rsid w:val="005A145D"/>
    <w:rsid w:val="005A7B93"/>
    <w:rsid w:val="005C33C2"/>
    <w:rsid w:val="005C562A"/>
    <w:rsid w:val="005D17EB"/>
    <w:rsid w:val="005E4F81"/>
    <w:rsid w:val="005E7015"/>
    <w:rsid w:val="00602A4E"/>
    <w:rsid w:val="00606397"/>
    <w:rsid w:val="00607873"/>
    <w:rsid w:val="006133AF"/>
    <w:rsid w:val="00620708"/>
    <w:rsid w:val="00631EC8"/>
    <w:rsid w:val="00686052"/>
    <w:rsid w:val="00686F17"/>
    <w:rsid w:val="00691B22"/>
    <w:rsid w:val="006A5BBD"/>
    <w:rsid w:val="006B2755"/>
    <w:rsid w:val="006C2903"/>
    <w:rsid w:val="006D0130"/>
    <w:rsid w:val="006E27AA"/>
    <w:rsid w:val="006F27FD"/>
    <w:rsid w:val="006F2E26"/>
    <w:rsid w:val="006F3A0C"/>
    <w:rsid w:val="00701E42"/>
    <w:rsid w:val="00712AFA"/>
    <w:rsid w:val="00716E78"/>
    <w:rsid w:val="00727021"/>
    <w:rsid w:val="00745E6D"/>
    <w:rsid w:val="00755171"/>
    <w:rsid w:val="00757D45"/>
    <w:rsid w:val="00776C51"/>
    <w:rsid w:val="00776CE1"/>
    <w:rsid w:val="007971C3"/>
    <w:rsid w:val="007A1B74"/>
    <w:rsid w:val="007A644B"/>
    <w:rsid w:val="007A65BD"/>
    <w:rsid w:val="007B7647"/>
    <w:rsid w:val="007C1684"/>
    <w:rsid w:val="007D468E"/>
    <w:rsid w:val="007D65A2"/>
    <w:rsid w:val="007D682A"/>
    <w:rsid w:val="007E31E2"/>
    <w:rsid w:val="007E6236"/>
    <w:rsid w:val="007F12EC"/>
    <w:rsid w:val="007F5C77"/>
    <w:rsid w:val="00800AC9"/>
    <w:rsid w:val="0080144A"/>
    <w:rsid w:val="00803F12"/>
    <w:rsid w:val="008177E3"/>
    <w:rsid w:val="0083451B"/>
    <w:rsid w:val="008478FD"/>
    <w:rsid w:val="008578DB"/>
    <w:rsid w:val="00882665"/>
    <w:rsid w:val="0088713A"/>
    <w:rsid w:val="008A757E"/>
    <w:rsid w:val="008C0414"/>
    <w:rsid w:val="008D37AC"/>
    <w:rsid w:val="008E00B0"/>
    <w:rsid w:val="008E2CC2"/>
    <w:rsid w:val="0090592C"/>
    <w:rsid w:val="00920D7D"/>
    <w:rsid w:val="009469AB"/>
    <w:rsid w:val="00947F5B"/>
    <w:rsid w:val="0096584C"/>
    <w:rsid w:val="009740A4"/>
    <w:rsid w:val="0097588A"/>
    <w:rsid w:val="00984F72"/>
    <w:rsid w:val="009948C2"/>
    <w:rsid w:val="009A5A16"/>
    <w:rsid w:val="009B035B"/>
    <w:rsid w:val="009B72FD"/>
    <w:rsid w:val="009C1B7F"/>
    <w:rsid w:val="009F38A6"/>
    <w:rsid w:val="00A33B29"/>
    <w:rsid w:val="00A46130"/>
    <w:rsid w:val="00A70986"/>
    <w:rsid w:val="00A84DBB"/>
    <w:rsid w:val="00A90B26"/>
    <w:rsid w:val="00AB7717"/>
    <w:rsid w:val="00AC0969"/>
    <w:rsid w:val="00AC57EF"/>
    <w:rsid w:val="00AC71ED"/>
    <w:rsid w:val="00AD3B54"/>
    <w:rsid w:val="00AD64EB"/>
    <w:rsid w:val="00AE10B5"/>
    <w:rsid w:val="00AE414E"/>
    <w:rsid w:val="00AF319C"/>
    <w:rsid w:val="00B0025F"/>
    <w:rsid w:val="00B03604"/>
    <w:rsid w:val="00B12568"/>
    <w:rsid w:val="00B34E28"/>
    <w:rsid w:val="00B3572D"/>
    <w:rsid w:val="00B37D72"/>
    <w:rsid w:val="00B44253"/>
    <w:rsid w:val="00B45ECC"/>
    <w:rsid w:val="00B51CB6"/>
    <w:rsid w:val="00B52D2D"/>
    <w:rsid w:val="00B5619D"/>
    <w:rsid w:val="00B6058D"/>
    <w:rsid w:val="00B632E6"/>
    <w:rsid w:val="00B6369B"/>
    <w:rsid w:val="00B706DF"/>
    <w:rsid w:val="00B8591D"/>
    <w:rsid w:val="00BD477C"/>
    <w:rsid w:val="00BF1431"/>
    <w:rsid w:val="00C031C7"/>
    <w:rsid w:val="00C15B1C"/>
    <w:rsid w:val="00C1714E"/>
    <w:rsid w:val="00C2723D"/>
    <w:rsid w:val="00C32B22"/>
    <w:rsid w:val="00C34BB8"/>
    <w:rsid w:val="00C37A88"/>
    <w:rsid w:val="00C45310"/>
    <w:rsid w:val="00C461AA"/>
    <w:rsid w:val="00C741E2"/>
    <w:rsid w:val="00C77C76"/>
    <w:rsid w:val="00C801BC"/>
    <w:rsid w:val="00C821B3"/>
    <w:rsid w:val="00C92003"/>
    <w:rsid w:val="00C948E4"/>
    <w:rsid w:val="00C9506F"/>
    <w:rsid w:val="00C960A4"/>
    <w:rsid w:val="00C975DA"/>
    <w:rsid w:val="00CA5126"/>
    <w:rsid w:val="00CA7F94"/>
    <w:rsid w:val="00CB1DB1"/>
    <w:rsid w:val="00CD2321"/>
    <w:rsid w:val="00CD2CFD"/>
    <w:rsid w:val="00CE6B2B"/>
    <w:rsid w:val="00D00049"/>
    <w:rsid w:val="00D17DC3"/>
    <w:rsid w:val="00D20739"/>
    <w:rsid w:val="00D20A62"/>
    <w:rsid w:val="00D27892"/>
    <w:rsid w:val="00D32168"/>
    <w:rsid w:val="00D438DB"/>
    <w:rsid w:val="00D51F67"/>
    <w:rsid w:val="00D53F11"/>
    <w:rsid w:val="00D56FDA"/>
    <w:rsid w:val="00D75C86"/>
    <w:rsid w:val="00D8715A"/>
    <w:rsid w:val="00D871A5"/>
    <w:rsid w:val="00D87464"/>
    <w:rsid w:val="00D9484B"/>
    <w:rsid w:val="00D94EF2"/>
    <w:rsid w:val="00DA107A"/>
    <w:rsid w:val="00DA6F6A"/>
    <w:rsid w:val="00DB0282"/>
    <w:rsid w:val="00DB06C3"/>
    <w:rsid w:val="00DB3312"/>
    <w:rsid w:val="00DD3C36"/>
    <w:rsid w:val="00DD5EC5"/>
    <w:rsid w:val="00DE3017"/>
    <w:rsid w:val="00DF1778"/>
    <w:rsid w:val="00E00F2C"/>
    <w:rsid w:val="00E219B5"/>
    <w:rsid w:val="00E32072"/>
    <w:rsid w:val="00E34AB7"/>
    <w:rsid w:val="00E525E2"/>
    <w:rsid w:val="00E62947"/>
    <w:rsid w:val="00E62F00"/>
    <w:rsid w:val="00E66863"/>
    <w:rsid w:val="00E7066E"/>
    <w:rsid w:val="00E70AF6"/>
    <w:rsid w:val="00E72EF4"/>
    <w:rsid w:val="00E806FB"/>
    <w:rsid w:val="00E819F3"/>
    <w:rsid w:val="00EA6E9C"/>
    <w:rsid w:val="00EB3933"/>
    <w:rsid w:val="00EB471B"/>
    <w:rsid w:val="00ED1FFB"/>
    <w:rsid w:val="00ED71B6"/>
    <w:rsid w:val="00EE1BD2"/>
    <w:rsid w:val="00EF2AD6"/>
    <w:rsid w:val="00EF4EF7"/>
    <w:rsid w:val="00F0313A"/>
    <w:rsid w:val="00F346DD"/>
    <w:rsid w:val="00F40F5B"/>
    <w:rsid w:val="00F46CE1"/>
    <w:rsid w:val="00F554F3"/>
    <w:rsid w:val="00F724C8"/>
    <w:rsid w:val="00F84CEA"/>
    <w:rsid w:val="00FB2F9B"/>
    <w:rsid w:val="00FD00F1"/>
    <w:rsid w:val="00FE2BF7"/>
    <w:rsid w:val="00FE4547"/>
    <w:rsid w:val="00FF328A"/>
    <w:rsid w:val="00FF42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12841"/>
  <w15:chartTrackingRefBased/>
  <w15:docId w15:val="{9764F232-F535-4B75-B0FA-148053139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E4F81"/>
  </w:style>
  <w:style w:type="character" w:styleId="Hyperlink">
    <w:name w:val="Hyperlink"/>
    <w:basedOn w:val="DefaultParagraphFont"/>
    <w:uiPriority w:val="99"/>
    <w:rsid w:val="005E4F81"/>
    <w:rPr>
      <w:color w:val="0000FF"/>
      <w:u w:val="single"/>
    </w:rPr>
  </w:style>
  <w:style w:type="character" w:styleId="FollowedHyperlink">
    <w:name w:val="FollowedHyperlink"/>
    <w:basedOn w:val="DefaultParagraphFont"/>
    <w:uiPriority w:val="99"/>
    <w:semiHidden/>
    <w:unhideWhenUsed/>
    <w:rsid w:val="005E4F81"/>
    <w:rPr>
      <w:color w:val="954F72" w:themeColor="followedHyperlink"/>
      <w:u w:val="single"/>
    </w:rPr>
  </w:style>
  <w:style w:type="table" w:styleId="TableGrid">
    <w:name w:val="Table Grid"/>
    <w:basedOn w:val="TableNormal"/>
    <w:uiPriority w:val="39"/>
    <w:rsid w:val="00B002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73B7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itleauthoretc">
    <w:name w:val="titleauthoretc"/>
    <w:basedOn w:val="DefaultParagraphFont"/>
    <w:rsid w:val="00AD3B54"/>
  </w:style>
  <w:style w:type="character" w:styleId="Emphasis">
    <w:name w:val="Emphasis"/>
    <w:basedOn w:val="DefaultParagraphFont"/>
    <w:uiPriority w:val="20"/>
    <w:qFormat/>
    <w:rsid w:val="00AD3B54"/>
    <w:rPr>
      <w:i/>
      <w:iCs/>
    </w:rPr>
  </w:style>
  <w:style w:type="character" w:customStyle="1" w:styleId="ref-lnk">
    <w:name w:val="ref-lnk"/>
    <w:basedOn w:val="DefaultParagraphFont"/>
    <w:rsid w:val="002560DC"/>
  </w:style>
  <w:style w:type="paragraph" w:customStyle="1" w:styleId="captiontext">
    <w:name w:val="captiontext"/>
    <w:basedOn w:val="Normal"/>
    <w:rsid w:val="002560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aptionlabel">
    <w:name w:val="captionlabel"/>
    <w:basedOn w:val="DefaultParagraphFont"/>
    <w:rsid w:val="002560DC"/>
  </w:style>
  <w:style w:type="character" w:customStyle="1" w:styleId="authors">
    <w:name w:val="authors"/>
    <w:basedOn w:val="DefaultParagraphFont"/>
    <w:rsid w:val="00800AC9"/>
  </w:style>
  <w:style w:type="character" w:customStyle="1" w:styleId="Date1">
    <w:name w:val="Date1"/>
    <w:basedOn w:val="DefaultParagraphFont"/>
    <w:rsid w:val="00800AC9"/>
  </w:style>
  <w:style w:type="character" w:customStyle="1" w:styleId="arttitle">
    <w:name w:val="art_title"/>
    <w:basedOn w:val="DefaultParagraphFont"/>
    <w:rsid w:val="00800AC9"/>
  </w:style>
  <w:style w:type="character" w:customStyle="1" w:styleId="serialtitle">
    <w:name w:val="serial_title"/>
    <w:basedOn w:val="DefaultParagraphFont"/>
    <w:rsid w:val="00800AC9"/>
  </w:style>
  <w:style w:type="character" w:customStyle="1" w:styleId="volumeissue">
    <w:name w:val="volume_issue"/>
    <w:basedOn w:val="DefaultParagraphFont"/>
    <w:rsid w:val="00800AC9"/>
  </w:style>
  <w:style w:type="character" w:customStyle="1" w:styleId="pagerange">
    <w:name w:val="page_range"/>
    <w:basedOn w:val="DefaultParagraphFont"/>
    <w:rsid w:val="00800AC9"/>
  </w:style>
  <w:style w:type="character" w:customStyle="1" w:styleId="doilink">
    <w:name w:val="doi_link"/>
    <w:basedOn w:val="DefaultParagraphFont"/>
    <w:rsid w:val="00800AC9"/>
  </w:style>
  <w:style w:type="character" w:customStyle="1" w:styleId="floatright">
    <w:name w:val="floatright"/>
    <w:basedOn w:val="DefaultParagraphFont"/>
    <w:rsid w:val="008A757E"/>
  </w:style>
  <w:style w:type="paragraph" w:styleId="ListParagraph">
    <w:name w:val="List Paragraph"/>
    <w:basedOn w:val="Normal"/>
    <w:uiPriority w:val="34"/>
    <w:qFormat/>
    <w:rsid w:val="0040654A"/>
    <w:pPr>
      <w:ind w:left="720"/>
      <w:contextualSpacing/>
    </w:pPr>
  </w:style>
  <w:style w:type="paragraph" w:styleId="Revision">
    <w:name w:val="Revision"/>
    <w:hidden/>
    <w:uiPriority w:val="99"/>
    <w:semiHidden/>
    <w:rsid w:val="0028379D"/>
    <w:pPr>
      <w:spacing w:after="0" w:line="240" w:lineRule="auto"/>
    </w:pPr>
  </w:style>
  <w:style w:type="character" w:customStyle="1" w:styleId="UnresolvedMention">
    <w:name w:val="Unresolved Mention"/>
    <w:basedOn w:val="DefaultParagraphFont"/>
    <w:uiPriority w:val="99"/>
    <w:semiHidden/>
    <w:unhideWhenUsed/>
    <w:rsid w:val="00EE1BD2"/>
    <w:rPr>
      <w:color w:val="605E5C"/>
      <w:shd w:val="clear" w:color="auto" w:fill="E1DFDD"/>
    </w:rPr>
  </w:style>
  <w:style w:type="paragraph" w:styleId="Footer">
    <w:name w:val="footer"/>
    <w:basedOn w:val="Normal"/>
    <w:link w:val="FooterChar"/>
    <w:uiPriority w:val="99"/>
    <w:unhideWhenUsed/>
    <w:rsid w:val="00A90B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0B26"/>
  </w:style>
  <w:style w:type="character" w:styleId="PageNumber">
    <w:name w:val="page number"/>
    <w:basedOn w:val="DefaultParagraphFont"/>
    <w:uiPriority w:val="99"/>
    <w:semiHidden/>
    <w:unhideWhenUsed/>
    <w:rsid w:val="00A90B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469147">
      <w:bodyDiv w:val="1"/>
      <w:marLeft w:val="0"/>
      <w:marRight w:val="0"/>
      <w:marTop w:val="0"/>
      <w:marBottom w:val="0"/>
      <w:divBdr>
        <w:top w:val="none" w:sz="0" w:space="0" w:color="auto"/>
        <w:left w:val="none" w:sz="0" w:space="0" w:color="auto"/>
        <w:bottom w:val="none" w:sz="0" w:space="0" w:color="auto"/>
        <w:right w:val="none" w:sz="0" w:space="0" w:color="auto"/>
      </w:divBdr>
    </w:div>
    <w:div w:id="118227096">
      <w:bodyDiv w:val="1"/>
      <w:marLeft w:val="0"/>
      <w:marRight w:val="0"/>
      <w:marTop w:val="0"/>
      <w:marBottom w:val="0"/>
      <w:divBdr>
        <w:top w:val="none" w:sz="0" w:space="0" w:color="auto"/>
        <w:left w:val="none" w:sz="0" w:space="0" w:color="auto"/>
        <w:bottom w:val="none" w:sz="0" w:space="0" w:color="auto"/>
        <w:right w:val="none" w:sz="0" w:space="0" w:color="auto"/>
      </w:divBdr>
    </w:div>
    <w:div w:id="144661055">
      <w:bodyDiv w:val="1"/>
      <w:marLeft w:val="0"/>
      <w:marRight w:val="0"/>
      <w:marTop w:val="0"/>
      <w:marBottom w:val="0"/>
      <w:divBdr>
        <w:top w:val="none" w:sz="0" w:space="0" w:color="auto"/>
        <w:left w:val="none" w:sz="0" w:space="0" w:color="auto"/>
        <w:bottom w:val="none" w:sz="0" w:space="0" w:color="auto"/>
        <w:right w:val="none" w:sz="0" w:space="0" w:color="auto"/>
      </w:divBdr>
    </w:div>
    <w:div w:id="355929366">
      <w:bodyDiv w:val="1"/>
      <w:marLeft w:val="0"/>
      <w:marRight w:val="0"/>
      <w:marTop w:val="0"/>
      <w:marBottom w:val="0"/>
      <w:divBdr>
        <w:top w:val="none" w:sz="0" w:space="0" w:color="auto"/>
        <w:left w:val="none" w:sz="0" w:space="0" w:color="auto"/>
        <w:bottom w:val="none" w:sz="0" w:space="0" w:color="auto"/>
        <w:right w:val="none" w:sz="0" w:space="0" w:color="auto"/>
      </w:divBdr>
    </w:div>
    <w:div w:id="376126028">
      <w:bodyDiv w:val="1"/>
      <w:marLeft w:val="0"/>
      <w:marRight w:val="0"/>
      <w:marTop w:val="0"/>
      <w:marBottom w:val="0"/>
      <w:divBdr>
        <w:top w:val="none" w:sz="0" w:space="0" w:color="auto"/>
        <w:left w:val="none" w:sz="0" w:space="0" w:color="auto"/>
        <w:bottom w:val="none" w:sz="0" w:space="0" w:color="auto"/>
        <w:right w:val="none" w:sz="0" w:space="0" w:color="auto"/>
      </w:divBdr>
    </w:div>
    <w:div w:id="510797893">
      <w:bodyDiv w:val="1"/>
      <w:marLeft w:val="0"/>
      <w:marRight w:val="0"/>
      <w:marTop w:val="0"/>
      <w:marBottom w:val="0"/>
      <w:divBdr>
        <w:top w:val="none" w:sz="0" w:space="0" w:color="auto"/>
        <w:left w:val="none" w:sz="0" w:space="0" w:color="auto"/>
        <w:bottom w:val="none" w:sz="0" w:space="0" w:color="auto"/>
        <w:right w:val="none" w:sz="0" w:space="0" w:color="auto"/>
      </w:divBdr>
    </w:div>
    <w:div w:id="547111850">
      <w:bodyDiv w:val="1"/>
      <w:marLeft w:val="0"/>
      <w:marRight w:val="0"/>
      <w:marTop w:val="0"/>
      <w:marBottom w:val="0"/>
      <w:divBdr>
        <w:top w:val="none" w:sz="0" w:space="0" w:color="auto"/>
        <w:left w:val="none" w:sz="0" w:space="0" w:color="auto"/>
        <w:bottom w:val="none" w:sz="0" w:space="0" w:color="auto"/>
        <w:right w:val="none" w:sz="0" w:space="0" w:color="auto"/>
      </w:divBdr>
      <w:divsChild>
        <w:div w:id="1864514463">
          <w:marLeft w:val="0"/>
          <w:marRight w:val="0"/>
          <w:marTop w:val="0"/>
          <w:marBottom w:val="0"/>
          <w:divBdr>
            <w:top w:val="none" w:sz="0" w:space="0" w:color="auto"/>
            <w:left w:val="none" w:sz="0" w:space="0" w:color="auto"/>
            <w:bottom w:val="none" w:sz="0" w:space="0" w:color="auto"/>
            <w:right w:val="none" w:sz="0" w:space="0" w:color="auto"/>
          </w:divBdr>
        </w:div>
        <w:div w:id="1323585197">
          <w:marLeft w:val="0"/>
          <w:marRight w:val="0"/>
          <w:marTop w:val="0"/>
          <w:marBottom w:val="0"/>
          <w:divBdr>
            <w:top w:val="none" w:sz="0" w:space="0" w:color="auto"/>
            <w:left w:val="none" w:sz="0" w:space="0" w:color="auto"/>
            <w:bottom w:val="none" w:sz="0" w:space="0" w:color="auto"/>
            <w:right w:val="none" w:sz="0" w:space="0" w:color="auto"/>
          </w:divBdr>
        </w:div>
        <w:div w:id="1658655603">
          <w:marLeft w:val="0"/>
          <w:marRight w:val="0"/>
          <w:marTop w:val="0"/>
          <w:marBottom w:val="0"/>
          <w:divBdr>
            <w:top w:val="none" w:sz="0" w:space="0" w:color="auto"/>
            <w:left w:val="none" w:sz="0" w:space="0" w:color="auto"/>
            <w:bottom w:val="none" w:sz="0" w:space="0" w:color="auto"/>
            <w:right w:val="none" w:sz="0" w:space="0" w:color="auto"/>
          </w:divBdr>
        </w:div>
      </w:divsChild>
    </w:div>
    <w:div w:id="607467377">
      <w:bodyDiv w:val="1"/>
      <w:marLeft w:val="0"/>
      <w:marRight w:val="0"/>
      <w:marTop w:val="0"/>
      <w:marBottom w:val="0"/>
      <w:divBdr>
        <w:top w:val="none" w:sz="0" w:space="0" w:color="auto"/>
        <w:left w:val="none" w:sz="0" w:space="0" w:color="auto"/>
        <w:bottom w:val="none" w:sz="0" w:space="0" w:color="auto"/>
        <w:right w:val="none" w:sz="0" w:space="0" w:color="auto"/>
      </w:divBdr>
    </w:div>
    <w:div w:id="633608190">
      <w:bodyDiv w:val="1"/>
      <w:marLeft w:val="0"/>
      <w:marRight w:val="0"/>
      <w:marTop w:val="0"/>
      <w:marBottom w:val="0"/>
      <w:divBdr>
        <w:top w:val="none" w:sz="0" w:space="0" w:color="auto"/>
        <w:left w:val="none" w:sz="0" w:space="0" w:color="auto"/>
        <w:bottom w:val="none" w:sz="0" w:space="0" w:color="auto"/>
        <w:right w:val="none" w:sz="0" w:space="0" w:color="auto"/>
      </w:divBdr>
    </w:div>
    <w:div w:id="677385806">
      <w:bodyDiv w:val="1"/>
      <w:marLeft w:val="0"/>
      <w:marRight w:val="0"/>
      <w:marTop w:val="0"/>
      <w:marBottom w:val="0"/>
      <w:divBdr>
        <w:top w:val="none" w:sz="0" w:space="0" w:color="auto"/>
        <w:left w:val="none" w:sz="0" w:space="0" w:color="auto"/>
        <w:bottom w:val="none" w:sz="0" w:space="0" w:color="auto"/>
        <w:right w:val="none" w:sz="0" w:space="0" w:color="auto"/>
      </w:divBdr>
    </w:div>
    <w:div w:id="787821931">
      <w:bodyDiv w:val="1"/>
      <w:marLeft w:val="0"/>
      <w:marRight w:val="0"/>
      <w:marTop w:val="0"/>
      <w:marBottom w:val="0"/>
      <w:divBdr>
        <w:top w:val="none" w:sz="0" w:space="0" w:color="auto"/>
        <w:left w:val="none" w:sz="0" w:space="0" w:color="auto"/>
        <w:bottom w:val="none" w:sz="0" w:space="0" w:color="auto"/>
        <w:right w:val="none" w:sz="0" w:space="0" w:color="auto"/>
      </w:divBdr>
    </w:div>
    <w:div w:id="846141655">
      <w:bodyDiv w:val="1"/>
      <w:marLeft w:val="0"/>
      <w:marRight w:val="0"/>
      <w:marTop w:val="0"/>
      <w:marBottom w:val="0"/>
      <w:divBdr>
        <w:top w:val="none" w:sz="0" w:space="0" w:color="auto"/>
        <w:left w:val="none" w:sz="0" w:space="0" w:color="auto"/>
        <w:bottom w:val="none" w:sz="0" w:space="0" w:color="auto"/>
        <w:right w:val="none" w:sz="0" w:space="0" w:color="auto"/>
      </w:divBdr>
    </w:div>
    <w:div w:id="943151370">
      <w:bodyDiv w:val="1"/>
      <w:marLeft w:val="0"/>
      <w:marRight w:val="0"/>
      <w:marTop w:val="0"/>
      <w:marBottom w:val="0"/>
      <w:divBdr>
        <w:top w:val="none" w:sz="0" w:space="0" w:color="auto"/>
        <w:left w:val="none" w:sz="0" w:space="0" w:color="auto"/>
        <w:bottom w:val="none" w:sz="0" w:space="0" w:color="auto"/>
        <w:right w:val="none" w:sz="0" w:space="0" w:color="auto"/>
      </w:divBdr>
    </w:div>
    <w:div w:id="998583616">
      <w:bodyDiv w:val="1"/>
      <w:marLeft w:val="0"/>
      <w:marRight w:val="0"/>
      <w:marTop w:val="0"/>
      <w:marBottom w:val="0"/>
      <w:divBdr>
        <w:top w:val="none" w:sz="0" w:space="0" w:color="auto"/>
        <w:left w:val="none" w:sz="0" w:space="0" w:color="auto"/>
        <w:bottom w:val="none" w:sz="0" w:space="0" w:color="auto"/>
        <w:right w:val="none" w:sz="0" w:space="0" w:color="auto"/>
      </w:divBdr>
      <w:divsChild>
        <w:div w:id="1139684175">
          <w:marLeft w:val="0"/>
          <w:marRight w:val="0"/>
          <w:marTop w:val="0"/>
          <w:marBottom w:val="0"/>
          <w:divBdr>
            <w:top w:val="none" w:sz="0" w:space="0" w:color="auto"/>
            <w:left w:val="none" w:sz="0" w:space="0" w:color="auto"/>
            <w:bottom w:val="none" w:sz="0" w:space="0" w:color="auto"/>
            <w:right w:val="none" w:sz="0" w:space="0" w:color="auto"/>
          </w:divBdr>
          <w:divsChild>
            <w:div w:id="265315104">
              <w:marLeft w:val="0"/>
              <w:marRight w:val="0"/>
              <w:marTop w:val="0"/>
              <w:marBottom w:val="0"/>
              <w:divBdr>
                <w:top w:val="none" w:sz="0" w:space="0" w:color="auto"/>
                <w:left w:val="none" w:sz="0" w:space="0" w:color="auto"/>
                <w:bottom w:val="none" w:sz="0" w:space="0" w:color="auto"/>
                <w:right w:val="none" w:sz="0" w:space="0" w:color="auto"/>
              </w:divBdr>
              <w:divsChild>
                <w:div w:id="2031954804">
                  <w:marLeft w:val="0"/>
                  <w:marRight w:val="0"/>
                  <w:marTop w:val="0"/>
                  <w:marBottom w:val="0"/>
                  <w:divBdr>
                    <w:top w:val="none" w:sz="0" w:space="0" w:color="auto"/>
                    <w:left w:val="none" w:sz="0" w:space="0" w:color="auto"/>
                    <w:bottom w:val="none" w:sz="0" w:space="0" w:color="auto"/>
                    <w:right w:val="none" w:sz="0" w:space="0" w:color="auto"/>
                  </w:divBdr>
                </w:div>
              </w:divsChild>
            </w:div>
            <w:div w:id="1844662846">
              <w:marLeft w:val="0"/>
              <w:marRight w:val="0"/>
              <w:marTop w:val="0"/>
              <w:marBottom w:val="0"/>
              <w:divBdr>
                <w:top w:val="none" w:sz="0" w:space="0" w:color="auto"/>
                <w:left w:val="none" w:sz="0" w:space="0" w:color="auto"/>
                <w:bottom w:val="none" w:sz="0" w:space="0" w:color="auto"/>
                <w:right w:val="none" w:sz="0" w:space="0" w:color="auto"/>
              </w:divBdr>
            </w:div>
          </w:divsChild>
        </w:div>
        <w:div w:id="1977946618">
          <w:marLeft w:val="1200"/>
          <w:marRight w:val="0"/>
          <w:marTop w:val="240"/>
          <w:marBottom w:val="240"/>
          <w:divBdr>
            <w:top w:val="none" w:sz="0" w:space="0" w:color="auto"/>
            <w:left w:val="none" w:sz="0" w:space="0" w:color="auto"/>
            <w:bottom w:val="none" w:sz="0" w:space="0" w:color="auto"/>
            <w:right w:val="none" w:sz="0" w:space="0" w:color="auto"/>
          </w:divBdr>
        </w:div>
      </w:divsChild>
    </w:div>
    <w:div w:id="1002396898">
      <w:bodyDiv w:val="1"/>
      <w:marLeft w:val="0"/>
      <w:marRight w:val="0"/>
      <w:marTop w:val="0"/>
      <w:marBottom w:val="0"/>
      <w:divBdr>
        <w:top w:val="none" w:sz="0" w:space="0" w:color="auto"/>
        <w:left w:val="none" w:sz="0" w:space="0" w:color="auto"/>
        <w:bottom w:val="none" w:sz="0" w:space="0" w:color="auto"/>
        <w:right w:val="none" w:sz="0" w:space="0" w:color="auto"/>
      </w:divBdr>
    </w:div>
    <w:div w:id="1079016256">
      <w:bodyDiv w:val="1"/>
      <w:marLeft w:val="0"/>
      <w:marRight w:val="0"/>
      <w:marTop w:val="0"/>
      <w:marBottom w:val="0"/>
      <w:divBdr>
        <w:top w:val="none" w:sz="0" w:space="0" w:color="auto"/>
        <w:left w:val="none" w:sz="0" w:space="0" w:color="auto"/>
        <w:bottom w:val="none" w:sz="0" w:space="0" w:color="auto"/>
        <w:right w:val="none" w:sz="0" w:space="0" w:color="auto"/>
      </w:divBdr>
    </w:div>
    <w:div w:id="1121144441">
      <w:bodyDiv w:val="1"/>
      <w:marLeft w:val="0"/>
      <w:marRight w:val="0"/>
      <w:marTop w:val="0"/>
      <w:marBottom w:val="0"/>
      <w:divBdr>
        <w:top w:val="none" w:sz="0" w:space="0" w:color="auto"/>
        <w:left w:val="none" w:sz="0" w:space="0" w:color="auto"/>
        <w:bottom w:val="none" w:sz="0" w:space="0" w:color="auto"/>
        <w:right w:val="none" w:sz="0" w:space="0" w:color="auto"/>
      </w:divBdr>
    </w:div>
    <w:div w:id="1191841689">
      <w:bodyDiv w:val="1"/>
      <w:marLeft w:val="0"/>
      <w:marRight w:val="0"/>
      <w:marTop w:val="0"/>
      <w:marBottom w:val="0"/>
      <w:divBdr>
        <w:top w:val="none" w:sz="0" w:space="0" w:color="auto"/>
        <w:left w:val="none" w:sz="0" w:space="0" w:color="auto"/>
        <w:bottom w:val="none" w:sz="0" w:space="0" w:color="auto"/>
        <w:right w:val="none" w:sz="0" w:space="0" w:color="auto"/>
      </w:divBdr>
    </w:div>
    <w:div w:id="1402868630">
      <w:bodyDiv w:val="1"/>
      <w:marLeft w:val="0"/>
      <w:marRight w:val="0"/>
      <w:marTop w:val="0"/>
      <w:marBottom w:val="0"/>
      <w:divBdr>
        <w:top w:val="none" w:sz="0" w:space="0" w:color="auto"/>
        <w:left w:val="none" w:sz="0" w:space="0" w:color="auto"/>
        <w:bottom w:val="none" w:sz="0" w:space="0" w:color="auto"/>
        <w:right w:val="none" w:sz="0" w:space="0" w:color="auto"/>
      </w:divBdr>
    </w:div>
    <w:div w:id="1428884354">
      <w:bodyDiv w:val="1"/>
      <w:marLeft w:val="0"/>
      <w:marRight w:val="0"/>
      <w:marTop w:val="0"/>
      <w:marBottom w:val="0"/>
      <w:divBdr>
        <w:top w:val="none" w:sz="0" w:space="0" w:color="auto"/>
        <w:left w:val="none" w:sz="0" w:space="0" w:color="auto"/>
        <w:bottom w:val="none" w:sz="0" w:space="0" w:color="auto"/>
        <w:right w:val="none" w:sz="0" w:space="0" w:color="auto"/>
      </w:divBdr>
    </w:div>
    <w:div w:id="1525553487">
      <w:bodyDiv w:val="1"/>
      <w:marLeft w:val="0"/>
      <w:marRight w:val="0"/>
      <w:marTop w:val="0"/>
      <w:marBottom w:val="0"/>
      <w:divBdr>
        <w:top w:val="none" w:sz="0" w:space="0" w:color="auto"/>
        <w:left w:val="none" w:sz="0" w:space="0" w:color="auto"/>
        <w:bottom w:val="none" w:sz="0" w:space="0" w:color="auto"/>
        <w:right w:val="none" w:sz="0" w:space="0" w:color="auto"/>
      </w:divBdr>
    </w:div>
    <w:div w:id="1553805347">
      <w:bodyDiv w:val="1"/>
      <w:marLeft w:val="0"/>
      <w:marRight w:val="0"/>
      <w:marTop w:val="0"/>
      <w:marBottom w:val="0"/>
      <w:divBdr>
        <w:top w:val="none" w:sz="0" w:space="0" w:color="auto"/>
        <w:left w:val="none" w:sz="0" w:space="0" w:color="auto"/>
        <w:bottom w:val="none" w:sz="0" w:space="0" w:color="auto"/>
        <w:right w:val="none" w:sz="0" w:space="0" w:color="auto"/>
      </w:divBdr>
    </w:div>
    <w:div w:id="1717899169">
      <w:bodyDiv w:val="1"/>
      <w:marLeft w:val="0"/>
      <w:marRight w:val="0"/>
      <w:marTop w:val="0"/>
      <w:marBottom w:val="0"/>
      <w:divBdr>
        <w:top w:val="none" w:sz="0" w:space="0" w:color="auto"/>
        <w:left w:val="none" w:sz="0" w:space="0" w:color="auto"/>
        <w:bottom w:val="none" w:sz="0" w:space="0" w:color="auto"/>
        <w:right w:val="none" w:sz="0" w:space="0" w:color="auto"/>
      </w:divBdr>
      <w:divsChild>
        <w:div w:id="2102214204">
          <w:marLeft w:val="0"/>
          <w:marRight w:val="0"/>
          <w:marTop w:val="0"/>
          <w:marBottom w:val="0"/>
          <w:divBdr>
            <w:top w:val="none" w:sz="0" w:space="0" w:color="auto"/>
            <w:left w:val="none" w:sz="0" w:space="0" w:color="auto"/>
            <w:bottom w:val="none" w:sz="0" w:space="0" w:color="auto"/>
            <w:right w:val="none" w:sz="0" w:space="0" w:color="auto"/>
          </w:divBdr>
        </w:div>
        <w:div w:id="1298293959">
          <w:marLeft w:val="0"/>
          <w:marRight w:val="0"/>
          <w:marTop w:val="0"/>
          <w:marBottom w:val="0"/>
          <w:divBdr>
            <w:top w:val="none" w:sz="0" w:space="0" w:color="auto"/>
            <w:left w:val="none" w:sz="0" w:space="0" w:color="auto"/>
            <w:bottom w:val="none" w:sz="0" w:space="0" w:color="auto"/>
            <w:right w:val="none" w:sz="0" w:space="0" w:color="auto"/>
          </w:divBdr>
          <w:divsChild>
            <w:div w:id="347831140">
              <w:marLeft w:val="0"/>
              <w:marRight w:val="0"/>
              <w:marTop w:val="225"/>
              <w:marBottom w:val="0"/>
              <w:divBdr>
                <w:top w:val="none" w:sz="0" w:space="0" w:color="auto"/>
                <w:left w:val="none" w:sz="0" w:space="0" w:color="auto"/>
                <w:bottom w:val="none" w:sz="0" w:space="0" w:color="auto"/>
                <w:right w:val="none" w:sz="0" w:space="0" w:color="auto"/>
              </w:divBdr>
            </w:div>
          </w:divsChild>
        </w:div>
        <w:div w:id="1470633148">
          <w:marLeft w:val="0"/>
          <w:marRight w:val="0"/>
          <w:marTop w:val="0"/>
          <w:marBottom w:val="0"/>
          <w:divBdr>
            <w:top w:val="none" w:sz="0" w:space="0" w:color="auto"/>
            <w:left w:val="none" w:sz="0" w:space="0" w:color="auto"/>
            <w:bottom w:val="none" w:sz="0" w:space="0" w:color="auto"/>
            <w:right w:val="none" w:sz="0" w:space="0" w:color="auto"/>
          </w:divBdr>
          <w:divsChild>
            <w:div w:id="1362166953">
              <w:marLeft w:val="0"/>
              <w:marRight w:val="0"/>
              <w:marTop w:val="225"/>
              <w:marBottom w:val="0"/>
              <w:divBdr>
                <w:top w:val="none" w:sz="0" w:space="0" w:color="auto"/>
                <w:left w:val="none" w:sz="0" w:space="0" w:color="auto"/>
                <w:bottom w:val="none" w:sz="0" w:space="0" w:color="auto"/>
                <w:right w:val="none" w:sz="0" w:space="0" w:color="auto"/>
              </w:divBdr>
            </w:div>
          </w:divsChild>
        </w:div>
        <w:div w:id="1992175717">
          <w:marLeft w:val="0"/>
          <w:marRight w:val="0"/>
          <w:marTop w:val="0"/>
          <w:marBottom w:val="0"/>
          <w:divBdr>
            <w:top w:val="none" w:sz="0" w:space="0" w:color="auto"/>
            <w:left w:val="none" w:sz="0" w:space="0" w:color="auto"/>
            <w:bottom w:val="none" w:sz="0" w:space="0" w:color="auto"/>
            <w:right w:val="none" w:sz="0" w:space="0" w:color="auto"/>
          </w:divBdr>
          <w:divsChild>
            <w:div w:id="1985814453">
              <w:marLeft w:val="0"/>
              <w:marRight w:val="0"/>
              <w:marTop w:val="225"/>
              <w:marBottom w:val="0"/>
              <w:divBdr>
                <w:top w:val="none" w:sz="0" w:space="0" w:color="auto"/>
                <w:left w:val="none" w:sz="0" w:space="0" w:color="auto"/>
                <w:bottom w:val="none" w:sz="0" w:space="0" w:color="auto"/>
                <w:right w:val="none" w:sz="0" w:space="0" w:color="auto"/>
              </w:divBdr>
            </w:div>
          </w:divsChild>
        </w:div>
        <w:div w:id="118765739">
          <w:marLeft w:val="0"/>
          <w:marRight w:val="0"/>
          <w:marTop w:val="0"/>
          <w:marBottom w:val="0"/>
          <w:divBdr>
            <w:top w:val="none" w:sz="0" w:space="0" w:color="auto"/>
            <w:left w:val="none" w:sz="0" w:space="0" w:color="auto"/>
            <w:bottom w:val="none" w:sz="0" w:space="0" w:color="auto"/>
            <w:right w:val="none" w:sz="0" w:space="0" w:color="auto"/>
          </w:divBdr>
          <w:divsChild>
            <w:div w:id="547686914">
              <w:marLeft w:val="0"/>
              <w:marRight w:val="0"/>
              <w:marTop w:val="225"/>
              <w:marBottom w:val="0"/>
              <w:divBdr>
                <w:top w:val="none" w:sz="0" w:space="0" w:color="auto"/>
                <w:left w:val="none" w:sz="0" w:space="0" w:color="auto"/>
                <w:bottom w:val="none" w:sz="0" w:space="0" w:color="auto"/>
                <w:right w:val="none" w:sz="0" w:space="0" w:color="auto"/>
              </w:divBdr>
            </w:div>
          </w:divsChild>
        </w:div>
        <w:div w:id="735201222">
          <w:marLeft w:val="0"/>
          <w:marRight w:val="0"/>
          <w:marTop w:val="0"/>
          <w:marBottom w:val="0"/>
          <w:divBdr>
            <w:top w:val="none" w:sz="0" w:space="0" w:color="auto"/>
            <w:left w:val="none" w:sz="0" w:space="0" w:color="auto"/>
            <w:bottom w:val="none" w:sz="0" w:space="0" w:color="auto"/>
            <w:right w:val="none" w:sz="0" w:space="0" w:color="auto"/>
          </w:divBdr>
          <w:divsChild>
            <w:div w:id="421344334">
              <w:marLeft w:val="0"/>
              <w:marRight w:val="0"/>
              <w:marTop w:val="225"/>
              <w:marBottom w:val="0"/>
              <w:divBdr>
                <w:top w:val="none" w:sz="0" w:space="0" w:color="auto"/>
                <w:left w:val="none" w:sz="0" w:space="0" w:color="auto"/>
                <w:bottom w:val="none" w:sz="0" w:space="0" w:color="auto"/>
                <w:right w:val="none" w:sz="0" w:space="0" w:color="auto"/>
              </w:divBdr>
            </w:div>
          </w:divsChild>
        </w:div>
        <w:div w:id="1857227746">
          <w:marLeft w:val="0"/>
          <w:marRight w:val="0"/>
          <w:marTop w:val="0"/>
          <w:marBottom w:val="0"/>
          <w:divBdr>
            <w:top w:val="none" w:sz="0" w:space="0" w:color="auto"/>
            <w:left w:val="none" w:sz="0" w:space="0" w:color="auto"/>
            <w:bottom w:val="none" w:sz="0" w:space="0" w:color="auto"/>
            <w:right w:val="none" w:sz="0" w:space="0" w:color="auto"/>
          </w:divBdr>
          <w:divsChild>
            <w:div w:id="129399816">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1909415981">
      <w:bodyDiv w:val="1"/>
      <w:marLeft w:val="0"/>
      <w:marRight w:val="0"/>
      <w:marTop w:val="0"/>
      <w:marBottom w:val="0"/>
      <w:divBdr>
        <w:top w:val="none" w:sz="0" w:space="0" w:color="auto"/>
        <w:left w:val="none" w:sz="0" w:space="0" w:color="auto"/>
        <w:bottom w:val="none" w:sz="0" w:space="0" w:color="auto"/>
        <w:right w:val="none" w:sz="0" w:space="0" w:color="auto"/>
      </w:divBdr>
      <w:divsChild>
        <w:div w:id="1383211854">
          <w:marLeft w:val="0"/>
          <w:marRight w:val="0"/>
          <w:marTop w:val="0"/>
          <w:marBottom w:val="0"/>
          <w:divBdr>
            <w:top w:val="none" w:sz="0" w:space="0" w:color="auto"/>
            <w:left w:val="none" w:sz="0" w:space="0" w:color="auto"/>
            <w:bottom w:val="none" w:sz="0" w:space="0" w:color="auto"/>
            <w:right w:val="none" w:sz="0" w:space="0" w:color="auto"/>
          </w:divBdr>
        </w:div>
      </w:divsChild>
    </w:div>
    <w:div w:id="1975599644">
      <w:bodyDiv w:val="1"/>
      <w:marLeft w:val="0"/>
      <w:marRight w:val="0"/>
      <w:marTop w:val="0"/>
      <w:marBottom w:val="0"/>
      <w:divBdr>
        <w:top w:val="none" w:sz="0" w:space="0" w:color="auto"/>
        <w:left w:val="none" w:sz="0" w:space="0" w:color="auto"/>
        <w:bottom w:val="none" w:sz="0" w:space="0" w:color="auto"/>
        <w:right w:val="none" w:sz="0" w:space="0" w:color="auto"/>
      </w:divBdr>
    </w:div>
    <w:div w:id="2010987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ezproxy.uwtsd.ac.uk/10.1080/09585192.2019.166069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ezproxy.uwtsd.ac.uk/10.4018/978-1-5225-1974-4.ch0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Wee21</b:Tag>
    <b:SourceType>InternetSite</b:SourceType>
    <b:Guid>{80A26A2D-C9A4-4923-9FF3-9BD45188A754}</b:Guid>
    <b:Title>Weetabix workers in Northamptonshire announce autumn walkouts over £5,000 fire and rehire wage cuts</b:Title>
    <b:Year>2021</b:Year>
    <b:YearAccessed>2021</b:YearAccessed>
    <b:MonthAccessed>10</b:MonthAccessed>
    <b:DayAccessed>26</b:DayAccessed>
    <b:URL>https://www.unitetheunion.org/news-events/news/2021/september/weetabix-workers-in-northamptonshire-announce-autumn-walkouts-over-5-000-fire-and-rehire-wage-cuts/</b:URL>
    <b:RefOrder>1</b:RefOrder>
  </b:Source>
  <b:Source>
    <b:Tag>Con21</b:Tag>
    <b:SourceType>InternetSite</b:SourceType>
    <b:Guid>{7D6FD409-B74F-4229-A70A-112E7109B234}</b:Guid>
    <b:Title>Controversial 'fire and rehire' programme prompts Weetabix engineers to walk out</b:Title>
    <b:Year>2021</b:Year>
    <b:YearAccessed>2021</b:YearAccessed>
    <b:MonthAccessed>10</b:MonthAccessed>
    <b:DayAccessed>26</b:DayAccessed>
    <b:URL>https://www.cityam.com/controversial-fire-and-rehire-programme-prompts-weetabix-engineers-to-walk-out/</b:URL>
    <b:RefOrder>2</b:RefOrder>
  </b:Source>
</b:Sources>
</file>

<file path=customXml/itemProps1.xml><?xml version="1.0" encoding="utf-8"?>
<ds:datastoreItem xmlns:ds="http://schemas.openxmlformats.org/officeDocument/2006/customXml" ds:itemID="{C4660EA4-7E12-4001-A93B-A12664D63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19</Pages>
  <Words>5472</Words>
  <Characters>31195</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 sanjoy</dc:creator>
  <cp:keywords/>
  <dc:description/>
  <cp:lastModifiedBy>Sultana Sumi</cp:lastModifiedBy>
  <cp:revision>15</cp:revision>
  <dcterms:created xsi:type="dcterms:W3CDTF">2022-04-28T17:33:00Z</dcterms:created>
  <dcterms:modified xsi:type="dcterms:W3CDTF">2022-04-28T18:07:00Z</dcterms:modified>
</cp:coreProperties>
</file>