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7ACC65F" w14:paraId="4ED1CEF2" wp14:textId="3024992D">
      <w:pPr>
        <w:pStyle w:val="Normal"/>
      </w:pPr>
    </w:p>
    <w:p xmlns:wp14="http://schemas.microsoft.com/office/word/2010/wordml" w:rsidP="27ACC65F" w14:paraId="38D1BA24" wp14:textId="41CD34D1">
      <w:pPr>
        <w:pStyle w:val="Normal"/>
        <w:rPr>
          <w:rFonts w:ascii="Arial Nova" w:hAnsi="Arial Nova" w:eastAsia="Arial Nova" w:cs="Arial Nova"/>
          <w:sz w:val="40"/>
          <w:szCs w:val="40"/>
        </w:rPr>
      </w:pPr>
      <w:r w:rsidRPr="2C1E370B" w:rsidR="48059392">
        <w:rPr>
          <w:rFonts w:ascii="Arial Nova" w:hAnsi="Arial Nova" w:eastAsia="Arial Nova" w:cs="Arial Nova"/>
          <w:sz w:val="40"/>
          <w:szCs w:val="40"/>
        </w:rPr>
        <w:t>Is Rugby Having an impact on players developing brain trauma:</w:t>
      </w:r>
      <w:r w:rsidRPr="2C1E370B" w:rsidR="6A096E27">
        <w:rPr>
          <w:rFonts w:ascii="Arial Nova" w:hAnsi="Arial Nova" w:eastAsia="Arial Nova" w:cs="Arial Nova"/>
          <w:sz w:val="40"/>
          <w:szCs w:val="40"/>
        </w:rPr>
        <w:t xml:space="preserve"> The long-term Effect of Re</w:t>
      </w:r>
      <w:r w:rsidRPr="2C1E370B" w:rsidR="2B6F250E">
        <w:rPr>
          <w:rFonts w:ascii="Arial Nova" w:hAnsi="Arial Nova" w:eastAsia="Arial Nova" w:cs="Arial Nova"/>
          <w:sz w:val="40"/>
          <w:szCs w:val="40"/>
        </w:rPr>
        <w:t xml:space="preserve">peated </w:t>
      </w:r>
      <w:r w:rsidRPr="2C1E370B" w:rsidR="6A096E27">
        <w:rPr>
          <w:rFonts w:ascii="Arial Nova" w:hAnsi="Arial Nova" w:eastAsia="Arial Nova" w:cs="Arial Nova"/>
          <w:sz w:val="40"/>
          <w:szCs w:val="40"/>
        </w:rPr>
        <w:t>Concussion</w:t>
      </w:r>
      <w:r w:rsidRPr="2C1E370B" w:rsidR="63C3B783">
        <w:rPr>
          <w:rFonts w:ascii="Arial Nova" w:hAnsi="Arial Nova" w:eastAsia="Arial Nova" w:cs="Arial Nova"/>
          <w:sz w:val="40"/>
          <w:szCs w:val="40"/>
        </w:rPr>
        <w:t>.</w:t>
      </w:r>
    </w:p>
    <w:p xmlns:wp14="http://schemas.microsoft.com/office/word/2010/wordml" w:rsidP="27ACC65F" w14:paraId="30D3E919" wp14:textId="32440EED">
      <w:pPr>
        <w:pStyle w:val="Normal"/>
        <w:rPr>
          <w:sz w:val="40"/>
          <w:szCs w:val="40"/>
        </w:rPr>
      </w:pPr>
    </w:p>
    <w:p xmlns:wp14="http://schemas.microsoft.com/office/word/2010/wordml" w:rsidP="27ACC65F" w14:paraId="0467CA81" wp14:textId="4344C0CA">
      <w:pPr>
        <w:pStyle w:val="Normal"/>
      </w:pPr>
    </w:p>
    <w:p xmlns:wp14="http://schemas.microsoft.com/office/word/2010/wordml" w:rsidP="27ACC65F" w14:paraId="68BA5A4A" wp14:textId="7B3FC40D">
      <w:pPr>
        <w:pStyle w:val="Normal"/>
      </w:pPr>
    </w:p>
    <w:p xmlns:wp14="http://schemas.microsoft.com/office/word/2010/wordml" w:rsidP="27ACC65F" w14:paraId="2C078E63" wp14:textId="3B69D2D1">
      <w:pPr>
        <w:pStyle w:val="Normal"/>
      </w:pPr>
      <w:r w:rsidR="5ABA13A5">
        <w:drawing>
          <wp:inline xmlns:wp14="http://schemas.microsoft.com/office/word/2010/wordprocessingDrawing" wp14:editId="701E2DFA" wp14:anchorId="501AF1D1">
            <wp:extent cx="4478622" cy="3265468"/>
            <wp:effectExtent l="0" t="0" r="0" b="0"/>
            <wp:docPr id="20807771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af1374ac7ac454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78622" cy="32654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09C16C0" w:rsidP="27ACC65F" w:rsidRDefault="709C16C0" w14:paraId="6278FB93" w14:textId="462E8911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80E4E2A" w:rsidR="709C16C0">
        <w:rPr>
          <w:rFonts w:ascii="Arial Nova" w:hAnsi="Arial Nova" w:eastAsia="Arial Nova" w:cs="Arial Nova"/>
          <w:sz w:val="24"/>
          <w:szCs w:val="24"/>
        </w:rPr>
        <w:t>Emerging Issues BMHP6022</w:t>
      </w:r>
      <w:r w:rsidRPr="080E4E2A" w:rsidR="56898709">
        <w:rPr>
          <w:rFonts w:ascii="Arial Nova" w:hAnsi="Arial Nova" w:eastAsia="Arial Nova" w:cs="Arial Nova"/>
          <w:sz w:val="24"/>
          <w:szCs w:val="24"/>
        </w:rPr>
        <w:t xml:space="preserve">                                 Word Count 2500</w:t>
      </w:r>
    </w:p>
    <w:p w:rsidR="6896E38F" w:rsidP="27ACC65F" w:rsidRDefault="6896E38F" w14:paraId="5A41CFE9" w14:textId="6E205616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7ACC65F" w:rsidR="6896E38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7ACC65F" w:rsidR="079D7390">
        <w:rPr>
          <w:rFonts w:ascii="Arial Nova" w:hAnsi="Arial Nova" w:eastAsia="Arial Nova" w:cs="Arial Nova"/>
          <w:sz w:val="24"/>
          <w:szCs w:val="24"/>
        </w:rPr>
        <w:t xml:space="preserve">By Jadie Henthorn </w:t>
      </w:r>
    </w:p>
    <w:p w:rsidR="079D7390" w:rsidP="27ACC65F" w:rsidRDefault="079D7390" w14:paraId="74086CCE" w14:textId="2E2E8010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7ACC65F" w:rsidR="079D7390">
        <w:rPr>
          <w:rFonts w:ascii="Arial Nova" w:hAnsi="Arial Nova" w:eastAsia="Arial Nova" w:cs="Arial Nova"/>
          <w:sz w:val="24"/>
          <w:szCs w:val="24"/>
        </w:rPr>
        <w:t>2015026</w:t>
      </w:r>
    </w:p>
    <w:p w:rsidR="27ACC65F" w:rsidP="27ACC65F" w:rsidRDefault="27ACC65F" w14:paraId="039DE775" w14:textId="65A7DD42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7ACC65F" w:rsidP="27ACC65F" w:rsidRDefault="27ACC65F" w14:paraId="4FF8947A" w14:textId="18B00642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7ACC65F" w:rsidP="27ACC65F" w:rsidRDefault="27ACC65F" w14:paraId="721A7AC5" w14:textId="284B1CB6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7ACC65F" w:rsidP="27ACC65F" w:rsidRDefault="27ACC65F" w14:paraId="36FC2B76" w14:textId="3FC771D9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7ACC65F" w:rsidP="27ACC65F" w:rsidRDefault="27ACC65F" w14:paraId="60C70BED" w14:textId="70BD69C4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7ACC65F" w:rsidP="27ACC65F" w:rsidRDefault="27ACC65F" w14:paraId="72FF94BF" w14:textId="71E9527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4C3EBB87" w:rsidP="4C3EBB87" w:rsidRDefault="4C3EBB87" w14:paraId="7FB7C8F1" w14:textId="37DA563C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079D7390" w:rsidP="484870D9" w:rsidRDefault="079D7390" w14:paraId="4CBC725C" w14:textId="06EF1091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</w:pPr>
      <w:r w:rsidRPr="484870D9" w:rsidR="381BB980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 xml:space="preserve">Table of </w:t>
      </w:r>
      <w:r w:rsidRPr="484870D9" w:rsidR="079D7390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Contents</w:t>
      </w:r>
    </w:p>
    <w:p w:rsidR="39F95E1B" w:rsidP="27ACC65F" w:rsidRDefault="39F95E1B" w14:paraId="3A9A146A" w14:textId="2D652EDB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27ACC65F" w:rsidR="39F95E1B">
        <w:rPr>
          <w:rFonts w:ascii="Arial Nova" w:hAnsi="Arial Nova" w:eastAsia="Arial Nova" w:cs="Arial Nova"/>
          <w:sz w:val="24"/>
          <w:szCs w:val="24"/>
          <w:u w:val="none"/>
        </w:rPr>
        <w:t>Introduction...................................................................................................................... 3</w:t>
      </w:r>
    </w:p>
    <w:p w:rsidR="39F95E1B" w:rsidP="27ACC65F" w:rsidRDefault="39F95E1B" w14:paraId="65DB47BB" w14:textId="512549F9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27ACC65F" w:rsidR="39F95E1B">
        <w:rPr>
          <w:rFonts w:ascii="Arial Nova" w:hAnsi="Arial Nova" w:eastAsia="Arial Nova" w:cs="Arial Nova"/>
          <w:sz w:val="24"/>
          <w:szCs w:val="24"/>
          <w:u w:val="none"/>
        </w:rPr>
        <w:t>Overview and Background.............................................................................................4</w:t>
      </w:r>
    </w:p>
    <w:p w:rsidR="57F0B5E5" w:rsidP="27ACC65F" w:rsidRDefault="57F0B5E5" w14:paraId="543460C6" w14:textId="614937CB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1C1A539C" w:rsidR="57F0B5E5">
        <w:rPr>
          <w:rFonts w:ascii="Arial Nova" w:hAnsi="Arial Nova" w:eastAsia="Arial Nova" w:cs="Arial Nova"/>
          <w:sz w:val="24"/>
          <w:szCs w:val="24"/>
          <w:u w:val="none"/>
        </w:rPr>
        <w:t>Supporting Data and information</w:t>
      </w:r>
      <w:r w:rsidRPr="1C1A539C" w:rsidR="5EC1157F">
        <w:rPr>
          <w:rFonts w:ascii="Arial Nova" w:hAnsi="Arial Nova" w:eastAsia="Arial Nova" w:cs="Arial Nova"/>
          <w:sz w:val="24"/>
          <w:szCs w:val="24"/>
          <w:u w:val="none"/>
        </w:rPr>
        <w:t>..................................................................................</w:t>
      </w:r>
      <w:r w:rsidRPr="1C1A539C" w:rsidR="5DD3151A">
        <w:rPr>
          <w:rFonts w:ascii="Arial Nova" w:hAnsi="Arial Nova" w:eastAsia="Arial Nova" w:cs="Arial Nova"/>
          <w:sz w:val="24"/>
          <w:szCs w:val="24"/>
          <w:u w:val="none"/>
        </w:rPr>
        <w:t>5</w:t>
      </w:r>
    </w:p>
    <w:p w:rsidR="6E6E4E34" w:rsidP="1C1A539C" w:rsidRDefault="6E6E4E34" w14:paraId="203020FA" w14:textId="21AC9472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4C3EBB87" w:rsidR="2D404BAA">
        <w:rPr>
          <w:rFonts w:ascii="Arial Nova" w:hAnsi="Arial Nova" w:eastAsia="Arial Nova" w:cs="Arial Nova"/>
          <w:sz w:val="24"/>
          <w:szCs w:val="24"/>
          <w:u w:val="none"/>
        </w:rPr>
        <w:t>Media.................................................................................................................................</w:t>
      </w:r>
      <w:r w:rsidRPr="4C3EBB87" w:rsidR="7C11B969">
        <w:rPr>
          <w:rFonts w:ascii="Arial Nova" w:hAnsi="Arial Nova" w:eastAsia="Arial Nova" w:cs="Arial Nova"/>
          <w:sz w:val="24"/>
          <w:szCs w:val="24"/>
          <w:u w:val="none"/>
        </w:rPr>
        <w:t>9</w:t>
      </w:r>
    </w:p>
    <w:p w:rsidR="6E6E4E34" w:rsidP="6652577B" w:rsidRDefault="6E6E4E34" w14:paraId="2709ECF9" w14:textId="4484E87C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1C1A539C" w:rsidR="2D404BAA">
        <w:rPr>
          <w:rFonts w:ascii="Arial Nova" w:hAnsi="Arial Nova" w:eastAsia="Arial Nova" w:cs="Arial Nova"/>
          <w:sz w:val="24"/>
          <w:szCs w:val="24"/>
          <w:u w:val="none"/>
        </w:rPr>
        <w:t>Agenda Setting in the Media.......................................................................................</w:t>
      </w:r>
      <w:r w:rsidRPr="1C1A539C" w:rsidR="6C6962FD">
        <w:rPr>
          <w:rFonts w:ascii="Arial Nova" w:hAnsi="Arial Nova" w:eastAsia="Arial Nova" w:cs="Arial Nova"/>
          <w:sz w:val="24"/>
          <w:szCs w:val="24"/>
          <w:u w:val="none"/>
        </w:rPr>
        <w:t>10</w:t>
      </w:r>
    </w:p>
    <w:p w:rsidR="7071FC23" w:rsidP="6652577B" w:rsidRDefault="7071FC23" w14:paraId="39112672" w14:textId="71AA9AF4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1C1A539C" w:rsidR="7071FC23">
        <w:rPr>
          <w:rFonts w:ascii="Arial Nova" w:hAnsi="Arial Nova" w:eastAsia="Arial Nova" w:cs="Arial Nova"/>
          <w:sz w:val="24"/>
          <w:szCs w:val="24"/>
          <w:u w:val="none"/>
        </w:rPr>
        <w:t>Response to the issue...................................................................................................</w:t>
      </w:r>
      <w:r w:rsidRPr="1C1A539C" w:rsidR="730CC3B0">
        <w:rPr>
          <w:rFonts w:ascii="Arial Nova" w:hAnsi="Arial Nova" w:eastAsia="Arial Nova" w:cs="Arial Nova"/>
          <w:sz w:val="24"/>
          <w:szCs w:val="24"/>
          <w:u w:val="none"/>
        </w:rPr>
        <w:t>11</w:t>
      </w:r>
    </w:p>
    <w:p w:rsidR="7071FC23" w:rsidP="6652577B" w:rsidRDefault="7071FC23" w14:paraId="4B745B2D" w14:textId="6F11016D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1C1A539C" w:rsidR="7071FC23">
        <w:rPr>
          <w:rFonts w:ascii="Arial Nova" w:hAnsi="Arial Nova" w:eastAsia="Arial Nova" w:cs="Arial Nova"/>
          <w:sz w:val="24"/>
          <w:szCs w:val="24"/>
          <w:u w:val="none"/>
        </w:rPr>
        <w:t>How effective has the response been.........................................................................</w:t>
      </w:r>
      <w:r w:rsidRPr="1C1A539C" w:rsidR="061F7A70">
        <w:rPr>
          <w:rFonts w:ascii="Arial Nova" w:hAnsi="Arial Nova" w:eastAsia="Arial Nova" w:cs="Arial Nova"/>
          <w:sz w:val="24"/>
          <w:szCs w:val="24"/>
          <w:u w:val="none"/>
        </w:rPr>
        <w:t>12</w:t>
      </w:r>
    </w:p>
    <w:p w:rsidR="7071FC23" w:rsidP="6652577B" w:rsidRDefault="7071FC23" w14:paraId="389E2F0E" w14:textId="0A3F9AE5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1C1A539C" w:rsidR="7071FC23">
        <w:rPr>
          <w:rFonts w:ascii="Arial Nova" w:hAnsi="Arial Nova" w:eastAsia="Arial Nova" w:cs="Arial Nova"/>
          <w:sz w:val="24"/>
          <w:szCs w:val="24"/>
          <w:u w:val="none"/>
        </w:rPr>
        <w:t>Recommendations for</w:t>
      </w:r>
      <w:r w:rsidRPr="1C1A539C" w:rsidR="7071FC23">
        <w:rPr>
          <w:rFonts w:ascii="Arial Nova" w:hAnsi="Arial Nova" w:eastAsia="Arial Nova" w:cs="Arial Nova"/>
          <w:sz w:val="24"/>
          <w:szCs w:val="24"/>
          <w:u w:val="none"/>
        </w:rPr>
        <w:t xml:space="preserve"> taking the issue forward........................................................</w:t>
      </w:r>
      <w:r w:rsidRPr="1C1A539C" w:rsidR="2047C87D">
        <w:rPr>
          <w:rFonts w:ascii="Arial Nova" w:hAnsi="Arial Nova" w:eastAsia="Arial Nova" w:cs="Arial Nova"/>
          <w:sz w:val="24"/>
          <w:szCs w:val="24"/>
          <w:u w:val="none"/>
        </w:rPr>
        <w:t>14</w:t>
      </w:r>
    </w:p>
    <w:p w:rsidR="7071FC23" w:rsidP="6652577B" w:rsidRDefault="7071FC23" w14:paraId="5E2EC8BF" w14:textId="4CD2FC48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1C1A539C" w:rsidR="7071FC23">
        <w:rPr>
          <w:rFonts w:ascii="Arial Nova" w:hAnsi="Arial Nova" w:eastAsia="Arial Nova" w:cs="Arial Nova"/>
          <w:sz w:val="24"/>
          <w:szCs w:val="24"/>
          <w:u w:val="none"/>
        </w:rPr>
        <w:t>Conclusion.......................................................................................................................</w:t>
      </w:r>
      <w:r w:rsidRPr="1C1A539C" w:rsidR="2D24B943">
        <w:rPr>
          <w:rFonts w:ascii="Arial Nova" w:hAnsi="Arial Nova" w:eastAsia="Arial Nova" w:cs="Arial Nova"/>
          <w:sz w:val="24"/>
          <w:szCs w:val="24"/>
          <w:u w:val="none"/>
        </w:rPr>
        <w:t>15</w:t>
      </w:r>
    </w:p>
    <w:p w:rsidR="7071FC23" w:rsidP="6652577B" w:rsidRDefault="7071FC23" w14:paraId="6EE159AA" w14:textId="18C2C59E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1C1A539C" w:rsidR="7071FC23">
        <w:rPr>
          <w:rFonts w:ascii="Arial Nova" w:hAnsi="Arial Nova" w:eastAsia="Arial Nova" w:cs="Arial Nova"/>
          <w:sz w:val="24"/>
          <w:szCs w:val="24"/>
          <w:u w:val="none"/>
        </w:rPr>
        <w:t>Appe</w:t>
      </w:r>
      <w:r w:rsidRPr="1C1A539C" w:rsidR="25AA35DC">
        <w:rPr>
          <w:rFonts w:ascii="Arial Nova" w:hAnsi="Arial Nova" w:eastAsia="Arial Nova" w:cs="Arial Nova"/>
          <w:sz w:val="24"/>
          <w:szCs w:val="24"/>
          <w:u w:val="none"/>
        </w:rPr>
        <w:t>ndix</w:t>
      </w:r>
      <w:r w:rsidRPr="1C1A539C" w:rsidR="7071FC23">
        <w:rPr>
          <w:rFonts w:ascii="Arial Nova" w:hAnsi="Arial Nova" w:eastAsia="Arial Nova" w:cs="Arial Nova"/>
          <w:sz w:val="24"/>
          <w:szCs w:val="24"/>
          <w:u w:val="none"/>
        </w:rPr>
        <w:t>..........................................................................................................................</w:t>
      </w:r>
      <w:r w:rsidRPr="1C1A539C" w:rsidR="0B6A7E3E">
        <w:rPr>
          <w:rFonts w:ascii="Arial Nova" w:hAnsi="Arial Nova" w:eastAsia="Arial Nova" w:cs="Arial Nova"/>
          <w:sz w:val="24"/>
          <w:szCs w:val="24"/>
          <w:u w:val="none"/>
        </w:rPr>
        <w:t>16</w:t>
      </w:r>
    </w:p>
    <w:p w:rsidR="05A35092" w:rsidP="3DF049B1" w:rsidRDefault="05A35092" w14:paraId="3637E9E2" w14:textId="0ACF89B5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3DF049B1" w:rsidR="05A35092">
        <w:rPr>
          <w:rFonts w:ascii="Arial Nova" w:hAnsi="Arial Nova" w:eastAsia="Arial Nova" w:cs="Arial Nova"/>
          <w:sz w:val="24"/>
          <w:szCs w:val="24"/>
          <w:u w:val="none"/>
        </w:rPr>
        <w:t xml:space="preserve">                   Appendices 1</w:t>
      </w:r>
      <w:r w:rsidRPr="3DF049B1" w:rsidR="4AA46449">
        <w:rPr>
          <w:rFonts w:ascii="Arial Nova" w:hAnsi="Arial Nova" w:eastAsia="Arial Nova" w:cs="Arial Nova"/>
          <w:sz w:val="24"/>
          <w:szCs w:val="24"/>
          <w:u w:val="none"/>
        </w:rPr>
        <w:t>...................Head Injury Assessment protocol</w:t>
      </w:r>
    </w:p>
    <w:p w:rsidR="4AA46449" w:rsidP="3DF049B1" w:rsidRDefault="4AA46449" w14:paraId="5CAC5DC5" w14:textId="4DCCEBCC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2C1E370B" w:rsidR="4AA46449">
        <w:rPr>
          <w:rFonts w:ascii="Arial Nova" w:hAnsi="Arial Nova" w:eastAsia="Arial Nova" w:cs="Arial Nova"/>
          <w:sz w:val="24"/>
          <w:szCs w:val="24"/>
          <w:u w:val="none"/>
        </w:rPr>
        <w:t xml:space="preserve">                   Appendices 2...................</w:t>
      </w:r>
      <w:r w:rsidRPr="2C1E370B" w:rsidR="4AA46449">
        <w:rPr>
          <w:rFonts w:ascii="Arial Nova" w:hAnsi="Arial Nova" w:eastAsia="Arial Nova" w:cs="Arial Nova"/>
          <w:sz w:val="24"/>
          <w:szCs w:val="24"/>
          <w:u w:val="none"/>
        </w:rPr>
        <w:t>Microchip</w:t>
      </w:r>
      <w:r w:rsidRPr="2C1E370B" w:rsidR="4AA46449">
        <w:rPr>
          <w:rFonts w:ascii="Arial Nova" w:hAnsi="Arial Nova" w:eastAsia="Arial Nova" w:cs="Arial Nova"/>
          <w:sz w:val="24"/>
          <w:szCs w:val="24"/>
          <w:u w:val="none"/>
        </w:rPr>
        <w:t xml:space="preserve"> Embedded Technology</w:t>
      </w:r>
    </w:p>
    <w:p w:rsidR="692627E1" w:rsidP="2C1E370B" w:rsidRDefault="692627E1" w14:paraId="75B72876" w14:textId="132F355B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  <w:r w:rsidRPr="2C1E370B" w:rsidR="692627E1">
        <w:rPr>
          <w:rFonts w:ascii="Arial Nova" w:hAnsi="Arial Nova" w:eastAsia="Arial Nova" w:cs="Arial Nova"/>
          <w:sz w:val="24"/>
          <w:szCs w:val="24"/>
          <w:u w:val="none"/>
        </w:rPr>
        <w:t xml:space="preserve">                   Appendices 3...................What is Concussion</w:t>
      </w:r>
    </w:p>
    <w:p w:rsidR="6652577B" w:rsidP="6652577B" w:rsidRDefault="6652577B" w14:paraId="7095D31A" w14:textId="7F605421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105A41A3" w14:textId="7C952579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31AD57A6" w14:textId="5F2DE402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3917D498" w14:textId="58D7B9AC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4DD82991" w14:textId="6E78E052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544BFF96" w14:textId="452A6453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53A1D8D1" w14:textId="77B39925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6C9BC845" w14:textId="009B9E87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3E387F51" w14:textId="52E0AFEE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2995DB1A" w14:textId="1321E3E2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0DD50EDF" w14:textId="24107A41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160B9643" w14:textId="39431CC8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199AA3EA" w14:textId="6196FAC9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25F1D142" w14:textId="543B8014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7071FC23" w:rsidP="2C1E370B" w:rsidRDefault="7071FC23" w14:paraId="343849E8" w14:textId="2B29BD90">
      <w:pPr>
        <w:pStyle w:val="Normal"/>
        <w:rPr>
          <w:rFonts w:ascii="Arial Nova" w:hAnsi="Arial Nova" w:eastAsia="Arial Nova" w:cs="Arial Nova"/>
          <w:sz w:val="24"/>
          <w:szCs w:val="24"/>
          <w:u w:val="single"/>
        </w:rPr>
      </w:pPr>
      <w:r w:rsidRPr="4C3EBB87" w:rsidR="7071FC23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Introduction</w:t>
      </w:r>
    </w:p>
    <w:p w:rsidR="6652577B" w:rsidP="6652577B" w:rsidRDefault="6652577B" w14:paraId="2890341E" w14:textId="6929910E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1C1A539C" w:rsidRDefault="6652577B" w14:paraId="6D06FD45" w14:textId="052D3913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  <w:u w:val="none"/>
        </w:rPr>
      </w:pPr>
      <w:r w:rsidRPr="4C3EBB87" w:rsidR="31FA565E">
        <w:rPr>
          <w:rFonts w:ascii="Arial Nova" w:hAnsi="Arial Nova" w:eastAsia="Arial Nova" w:cs="Arial Nova"/>
          <w:sz w:val="24"/>
          <w:szCs w:val="24"/>
          <w:u w:val="none"/>
        </w:rPr>
        <w:t>This report</w:t>
      </w:r>
      <w:r w:rsidRPr="4C3EBB87" w:rsidR="728F7A26">
        <w:rPr>
          <w:rFonts w:ascii="Arial Nova" w:hAnsi="Arial Nova" w:eastAsia="Arial Nova" w:cs="Arial Nova"/>
          <w:sz w:val="24"/>
          <w:szCs w:val="24"/>
          <w:u w:val="none"/>
        </w:rPr>
        <w:t xml:space="preserve"> is based upon</w:t>
      </w:r>
      <w:r w:rsidRPr="4C3EBB87" w:rsidR="31FA565E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4C3EBB87" w:rsidR="35E40C06">
        <w:rPr>
          <w:rFonts w:ascii="Arial Nova" w:hAnsi="Arial Nova" w:eastAsia="Arial Nova" w:cs="Arial Nova"/>
          <w:sz w:val="24"/>
          <w:szCs w:val="24"/>
          <w:u w:val="none"/>
        </w:rPr>
        <w:t xml:space="preserve">an emerging issue that is prevalent </w:t>
      </w:r>
      <w:r w:rsidRPr="4C3EBB87" w:rsidR="5D8D2333">
        <w:rPr>
          <w:rFonts w:ascii="Arial Nova" w:hAnsi="Arial Nova" w:eastAsia="Arial Nova" w:cs="Arial Nova"/>
          <w:sz w:val="24"/>
          <w:szCs w:val="24"/>
          <w:u w:val="none"/>
        </w:rPr>
        <w:t>within</w:t>
      </w:r>
      <w:r w:rsidRPr="4C3EBB87" w:rsidR="35E40C06">
        <w:rPr>
          <w:rFonts w:ascii="Arial Nova" w:hAnsi="Arial Nova" w:eastAsia="Arial Nova" w:cs="Arial Nova"/>
          <w:sz w:val="24"/>
          <w:szCs w:val="24"/>
          <w:u w:val="none"/>
        </w:rPr>
        <w:t xml:space="preserve"> the media right now. </w:t>
      </w:r>
      <w:r w:rsidRPr="4C3EBB87" w:rsidR="2C56521D">
        <w:rPr>
          <w:rFonts w:ascii="Arial Nova" w:hAnsi="Arial Nova" w:eastAsia="Arial Nova" w:cs="Arial Nova"/>
          <w:sz w:val="24"/>
          <w:szCs w:val="24"/>
          <w:u w:val="none"/>
        </w:rPr>
        <w:t xml:space="preserve">It has </w:t>
      </w:r>
      <w:bookmarkStart w:name="_Int_SC4g0gt2" w:id="836456"/>
      <w:r w:rsidRPr="4C3EBB87" w:rsidR="286EB667">
        <w:rPr>
          <w:rFonts w:ascii="Arial Nova" w:hAnsi="Arial Nova" w:eastAsia="Arial Nova" w:cs="Arial Nova"/>
          <w:sz w:val="24"/>
          <w:szCs w:val="24"/>
          <w:u w:val="none"/>
        </w:rPr>
        <w:t>become known</w:t>
      </w:r>
      <w:bookmarkEnd w:id="836456"/>
      <w:r w:rsidRPr="4C3EBB87" w:rsidR="286EB667">
        <w:rPr>
          <w:rFonts w:ascii="Arial Nova" w:hAnsi="Arial Nova" w:eastAsia="Arial Nova" w:cs="Arial Nova"/>
          <w:sz w:val="24"/>
          <w:szCs w:val="24"/>
          <w:u w:val="none"/>
        </w:rPr>
        <w:t xml:space="preserve"> that</w:t>
      </w:r>
      <w:r w:rsidRPr="4C3EBB87" w:rsidR="2C56521D">
        <w:rPr>
          <w:rFonts w:ascii="Arial Nova" w:hAnsi="Arial Nova" w:eastAsia="Arial Nova" w:cs="Arial Nova"/>
          <w:sz w:val="24"/>
          <w:szCs w:val="24"/>
          <w:u w:val="none"/>
        </w:rPr>
        <w:t xml:space="preserve"> many </w:t>
      </w:r>
      <w:r w:rsidRPr="4C3EBB87" w:rsidR="31396A80">
        <w:rPr>
          <w:rFonts w:ascii="Arial Nova" w:hAnsi="Arial Nova" w:eastAsia="Arial Nova" w:cs="Arial Nova"/>
          <w:sz w:val="24"/>
          <w:szCs w:val="24"/>
          <w:u w:val="none"/>
        </w:rPr>
        <w:t>former</w:t>
      </w:r>
      <w:bookmarkStart w:name="_Int_vWv7zU0g" w:id="823048474"/>
      <w:r w:rsidRPr="4C3EBB87" w:rsidR="2C56521D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bookmarkEnd w:id="823048474"/>
      <w:r w:rsidRPr="4C3EBB87" w:rsidR="2C56521D">
        <w:rPr>
          <w:rFonts w:ascii="Arial Nova" w:hAnsi="Arial Nova" w:eastAsia="Arial Nova" w:cs="Arial Nova"/>
          <w:sz w:val="24"/>
          <w:szCs w:val="24"/>
          <w:u w:val="none"/>
        </w:rPr>
        <w:t xml:space="preserve">professional rugby players have been </w:t>
      </w:r>
      <w:r w:rsidRPr="4C3EBB87" w:rsidR="39B36727">
        <w:rPr>
          <w:rFonts w:ascii="Arial Nova" w:hAnsi="Arial Nova" w:eastAsia="Arial Nova" w:cs="Arial Nova"/>
          <w:sz w:val="24"/>
          <w:szCs w:val="24"/>
          <w:u w:val="none"/>
        </w:rPr>
        <w:t>diagnosed</w:t>
      </w:r>
      <w:r w:rsidRPr="4C3EBB87" w:rsidR="2C56521D">
        <w:rPr>
          <w:rFonts w:ascii="Arial Nova" w:hAnsi="Arial Nova" w:eastAsia="Arial Nova" w:cs="Arial Nova"/>
          <w:sz w:val="24"/>
          <w:szCs w:val="24"/>
          <w:u w:val="none"/>
        </w:rPr>
        <w:t xml:space="preserve"> with early onset </w:t>
      </w:r>
      <w:r w:rsidRPr="4C3EBB87" w:rsidR="57F7D980">
        <w:rPr>
          <w:rFonts w:ascii="Arial Nova" w:hAnsi="Arial Nova" w:eastAsia="Arial Nova" w:cs="Arial Nova"/>
          <w:sz w:val="24"/>
          <w:szCs w:val="24"/>
          <w:u w:val="none"/>
        </w:rPr>
        <w:t>dementia</w:t>
      </w:r>
      <w:r w:rsidRPr="4C3EBB87" w:rsidR="6659048C">
        <w:rPr>
          <w:rFonts w:ascii="Arial Nova" w:hAnsi="Arial Nova" w:eastAsia="Arial Nova" w:cs="Arial Nova"/>
          <w:sz w:val="24"/>
          <w:szCs w:val="24"/>
          <w:u w:val="none"/>
        </w:rPr>
        <w:t xml:space="preserve">, therefore the aim of this report is </w:t>
      </w:r>
      <w:r w:rsidRPr="4C3EBB87" w:rsidR="6659048C">
        <w:rPr>
          <w:rFonts w:ascii="Arial Nova" w:hAnsi="Arial Nova" w:eastAsia="Arial Nova" w:cs="Arial Nova"/>
          <w:sz w:val="24"/>
          <w:szCs w:val="24"/>
          <w:u w:val="none"/>
        </w:rPr>
        <w:t>to ident</w:t>
      </w:r>
      <w:r w:rsidRPr="4C3EBB87" w:rsidR="6659048C">
        <w:rPr>
          <w:rFonts w:ascii="Arial Nova" w:hAnsi="Arial Nova" w:eastAsia="Arial Nova" w:cs="Arial Nova"/>
          <w:sz w:val="24"/>
          <w:szCs w:val="24"/>
          <w:u w:val="none"/>
        </w:rPr>
        <w:t>ify</w:t>
      </w:r>
      <w:r w:rsidRPr="4C3EBB87" w:rsidR="57F7D980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4C3EBB87" w:rsidR="15E227A6">
        <w:rPr>
          <w:rFonts w:ascii="Arial Nova" w:hAnsi="Arial Nova" w:eastAsia="Arial Nova" w:cs="Arial Nova"/>
          <w:sz w:val="24"/>
          <w:szCs w:val="24"/>
          <w:u w:val="none"/>
        </w:rPr>
        <w:t>w</w:t>
      </w:r>
      <w:r w:rsidRPr="4C3EBB87" w:rsidR="31FA565E">
        <w:rPr>
          <w:rFonts w:ascii="Arial Nova" w:hAnsi="Arial Nova" w:eastAsia="Arial Nova" w:cs="Arial Nova"/>
          <w:sz w:val="24"/>
          <w:szCs w:val="24"/>
          <w:u w:val="none"/>
        </w:rPr>
        <w:t>hether rugby players are more at risk of developing neurological diseases due to repeated concussion during their careers.</w:t>
      </w:r>
      <w:r w:rsidRPr="4C3EBB87" w:rsidR="31FA565E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4C3EBB87" w:rsidR="01F78E1B">
        <w:rPr>
          <w:rFonts w:ascii="Arial Nova" w:hAnsi="Arial Nova" w:eastAsia="Arial Nova" w:cs="Arial Nova"/>
          <w:sz w:val="24"/>
          <w:szCs w:val="24"/>
          <w:u w:val="none"/>
        </w:rPr>
        <w:t>The link between poorly executed tackles and incidence</w:t>
      </w:r>
      <w:r w:rsidRPr="4C3EBB87" w:rsidR="4A584282">
        <w:rPr>
          <w:rFonts w:ascii="Arial Nova" w:hAnsi="Arial Nova" w:eastAsia="Arial Nova" w:cs="Arial Nova"/>
          <w:sz w:val="24"/>
          <w:szCs w:val="24"/>
          <w:u w:val="none"/>
        </w:rPr>
        <w:t xml:space="preserve"> of concussion will be explored with data to back up the findings</w:t>
      </w:r>
      <w:r w:rsidRPr="4C3EBB87" w:rsidR="6FFC69BD">
        <w:rPr>
          <w:rFonts w:ascii="Arial Nova" w:hAnsi="Arial Nova" w:eastAsia="Arial Nova" w:cs="Arial Nova"/>
          <w:sz w:val="24"/>
          <w:szCs w:val="24"/>
          <w:u w:val="none"/>
        </w:rPr>
        <w:t>, touching upon</w:t>
      </w:r>
      <w:r w:rsidRPr="4C3EBB87" w:rsidR="6FFC69BD">
        <w:rPr>
          <w:rFonts w:ascii="Arial Nova" w:hAnsi="Arial Nova" w:eastAsia="Arial Nova" w:cs="Arial Nova"/>
          <w:sz w:val="24"/>
          <w:szCs w:val="24"/>
          <w:u w:val="none"/>
        </w:rPr>
        <w:t xml:space="preserve"> scum caps and gum shields </w:t>
      </w:r>
      <w:r w:rsidRPr="4C3EBB87" w:rsidR="558B5920">
        <w:rPr>
          <w:rFonts w:ascii="Arial Nova" w:hAnsi="Arial Nova" w:eastAsia="Arial Nova" w:cs="Arial Nova"/>
          <w:sz w:val="24"/>
          <w:szCs w:val="24"/>
          <w:u w:val="none"/>
        </w:rPr>
        <w:t xml:space="preserve">and if they are </w:t>
      </w:r>
      <w:r w:rsidRPr="4C3EBB87" w:rsidR="558B5920">
        <w:rPr>
          <w:rFonts w:ascii="Arial Nova" w:hAnsi="Arial Nova" w:eastAsia="Arial Nova" w:cs="Arial Nova"/>
          <w:sz w:val="24"/>
          <w:szCs w:val="24"/>
          <w:u w:val="none"/>
        </w:rPr>
        <w:t>beneficial</w:t>
      </w:r>
      <w:r w:rsidRPr="4C3EBB87" w:rsidR="558B5920">
        <w:rPr>
          <w:rFonts w:ascii="Arial Nova" w:hAnsi="Arial Nova" w:eastAsia="Arial Nova" w:cs="Arial Nova"/>
          <w:sz w:val="24"/>
          <w:szCs w:val="24"/>
          <w:u w:val="none"/>
        </w:rPr>
        <w:t xml:space="preserve"> for players</w:t>
      </w:r>
      <w:r w:rsidRPr="4C3EBB87" w:rsidR="73B4BC9D">
        <w:rPr>
          <w:rFonts w:ascii="Arial Nova" w:hAnsi="Arial Nova" w:eastAsia="Arial Nova" w:cs="Arial Nova"/>
          <w:sz w:val="24"/>
          <w:szCs w:val="24"/>
          <w:u w:val="none"/>
        </w:rPr>
        <w:t xml:space="preserve"> safety. </w:t>
      </w:r>
      <w:r w:rsidRPr="4C3EBB87" w:rsidR="653AB727">
        <w:rPr>
          <w:rFonts w:ascii="Arial Nova" w:hAnsi="Arial Nova" w:eastAsia="Arial Nova" w:cs="Arial Nova"/>
          <w:sz w:val="24"/>
          <w:szCs w:val="24"/>
          <w:u w:val="none"/>
        </w:rPr>
        <w:t xml:space="preserve">Focus will be put </w:t>
      </w:r>
      <w:r w:rsidRPr="4C3EBB87" w:rsidR="64680A17">
        <w:rPr>
          <w:rFonts w:ascii="Arial Nova" w:hAnsi="Arial Nova" w:eastAsia="Arial Nova" w:cs="Arial Nova"/>
          <w:sz w:val="24"/>
          <w:szCs w:val="24"/>
          <w:u w:val="none"/>
        </w:rPr>
        <w:t>agenda setting in the media with a chronological review of how the issue has been reported</w:t>
      </w:r>
      <w:r w:rsidRPr="4C3EBB87" w:rsidR="49988911">
        <w:rPr>
          <w:rFonts w:ascii="Arial Nova" w:hAnsi="Arial Nova" w:eastAsia="Arial Nova" w:cs="Arial Nova"/>
          <w:sz w:val="24"/>
          <w:szCs w:val="24"/>
          <w:u w:val="none"/>
        </w:rPr>
        <w:t xml:space="preserve">, highlighting the </w:t>
      </w:r>
      <w:r w:rsidRPr="4C3EBB87" w:rsidR="41A69F89">
        <w:rPr>
          <w:rFonts w:ascii="Arial Nova" w:hAnsi="Arial Nova" w:eastAsia="Arial Nova" w:cs="Arial Nova"/>
          <w:sz w:val="24"/>
          <w:szCs w:val="24"/>
          <w:u w:val="none"/>
        </w:rPr>
        <w:t>response</w:t>
      </w:r>
      <w:r w:rsidRPr="4C3EBB87" w:rsidR="49988911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4C3EBB87" w:rsidR="7921AC2A">
        <w:rPr>
          <w:rFonts w:ascii="Arial Nova" w:hAnsi="Arial Nova" w:eastAsia="Arial Nova" w:cs="Arial Nova"/>
          <w:sz w:val="24"/>
          <w:szCs w:val="24"/>
          <w:u w:val="none"/>
        </w:rPr>
        <w:t>to the issue and who has been involved</w:t>
      </w:r>
      <w:r w:rsidRPr="4C3EBB87" w:rsidR="583A1880">
        <w:rPr>
          <w:rFonts w:ascii="Arial Nova" w:hAnsi="Arial Nova" w:eastAsia="Arial Nova" w:cs="Arial Nova"/>
          <w:sz w:val="24"/>
          <w:szCs w:val="24"/>
          <w:u w:val="none"/>
        </w:rPr>
        <w:t xml:space="preserve">, critiquing how effective the responses have been. </w:t>
      </w:r>
      <w:r w:rsidRPr="4C3EBB87" w:rsidR="746D8987">
        <w:rPr>
          <w:rFonts w:ascii="Arial Nova" w:hAnsi="Arial Nova" w:eastAsia="Arial Nova" w:cs="Arial Nova"/>
          <w:sz w:val="24"/>
          <w:szCs w:val="24"/>
          <w:u w:val="none"/>
        </w:rPr>
        <w:t>Finally,</w:t>
      </w:r>
      <w:r w:rsidRPr="4C3EBB87" w:rsidR="583A1880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4C3EBB87" w:rsidR="5F8342C8">
        <w:rPr>
          <w:rFonts w:ascii="Arial Nova" w:hAnsi="Arial Nova" w:eastAsia="Arial Nova" w:cs="Arial Nova"/>
          <w:sz w:val="24"/>
          <w:szCs w:val="24"/>
          <w:u w:val="none"/>
        </w:rPr>
        <w:t>recommendations for what</w:t>
      </w:r>
      <w:r w:rsidRPr="4C3EBB87" w:rsidR="5D0D89A3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4C3EBB87" w:rsidR="5F8342C8">
        <w:rPr>
          <w:rFonts w:ascii="Arial Nova" w:hAnsi="Arial Nova" w:eastAsia="Arial Nova" w:cs="Arial Nova"/>
          <w:sz w:val="24"/>
          <w:szCs w:val="24"/>
          <w:u w:val="none"/>
        </w:rPr>
        <w:t xml:space="preserve">should be put in place to help </w:t>
      </w:r>
      <w:r w:rsidRPr="4C3EBB87" w:rsidR="328CBABB">
        <w:rPr>
          <w:rFonts w:ascii="Arial Nova" w:hAnsi="Arial Nova" w:eastAsia="Arial Nova" w:cs="Arial Nova"/>
          <w:sz w:val="24"/>
          <w:szCs w:val="24"/>
          <w:u w:val="none"/>
        </w:rPr>
        <w:t xml:space="preserve">improve the players' </w:t>
      </w:r>
      <w:r w:rsidRPr="4C3EBB87" w:rsidR="4E1643C9">
        <w:rPr>
          <w:rFonts w:ascii="Arial Nova" w:hAnsi="Arial Nova" w:eastAsia="Arial Nova" w:cs="Arial Nova"/>
          <w:sz w:val="24"/>
          <w:szCs w:val="24"/>
          <w:u w:val="none"/>
        </w:rPr>
        <w:t>well-being</w:t>
      </w:r>
      <w:r w:rsidRPr="4C3EBB87" w:rsidR="328CBABB">
        <w:rPr>
          <w:rFonts w:ascii="Arial Nova" w:hAnsi="Arial Nova" w:eastAsia="Arial Nova" w:cs="Arial Nova"/>
          <w:sz w:val="24"/>
          <w:szCs w:val="24"/>
          <w:u w:val="none"/>
        </w:rPr>
        <w:t xml:space="preserve"> and reduce the incidence of brain injury </w:t>
      </w:r>
      <w:r w:rsidRPr="4C3EBB87" w:rsidR="33F3A80E">
        <w:rPr>
          <w:rFonts w:ascii="Arial Nova" w:hAnsi="Arial Nova" w:eastAsia="Arial Nova" w:cs="Arial Nova"/>
          <w:sz w:val="24"/>
          <w:szCs w:val="24"/>
          <w:u w:val="none"/>
        </w:rPr>
        <w:t>in the future will be listed.</w:t>
      </w:r>
    </w:p>
    <w:p w:rsidR="6652577B" w:rsidP="1C1A539C" w:rsidRDefault="6652577B" w14:paraId="723FFDB5" w14:textId="4837CF05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1C1A539C" w:rsidRDefault="6652577B" w14:paraId="16EE6F62" w14:textId="5B987953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534C4C1F" w14:textId="1627107C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20C456CB" w14:textId="057A74A3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3F1D22F9" w14:textId="74F97A46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064477F6" w14:textId="4098229A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791E181F" w14:textId="71CDFB80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507B73DE" w14:textId="256A969F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16426A72" w14:textId="4AAADAE6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70205D9C" w14:textId="43F0E035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11ED879E" w14:textId="4F8D5EBD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7E07E805" w14:textId="7247AFF6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0F9BE90E" w14:textId="38FF8721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5936E71A" w14:textId="44E8CFFC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652577B" w:rsidP="6652577B" w:rsidRDefault="6652577B" w14:paraId="5F26A456" w14:textId="6E9C97DF">
      <w:pPr>
        <w:pStyle w:val="Normal"/>
        <w:rPr>
          <w:rFonts w:ascii="Arial Nova" w:hAnsi="Arial Nova" w:eastAsia="Arial Nova" w:cs="Arial Nova"/>
          <w:sz w:val="24"/>
          <w:szCs w:val="24"/>
          <w:u w:val="none"/>
        </w:rPr>
      </w:pPr>
    </w:p>
    <w:p w:rsidR="64E6BBA0" w:rsidP="6652577B" w:rsidRDefault="64E6BBA0" w14:paraId="28583929" w14:textId="222C2B39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1C1A539C" w:rsidR="64E6BBA0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Overview and Background</w:t>
      </w:r>
    </w:p>
    <w:p w:rsidR="50B32FE9" w:rsidP="1C1A539C" w:rsidRDefault="50B32FE9" w14:paraId="23784649" w14:textId="539AE116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4C3EBB87" w:rsidR="50B32FE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There are many stories in the press and on social media right now </w:t>
      </w:r>
      <w:r w:rsidRPr="4C3EBB87" w:rsidR="50B32FE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regardin</w:t>
      </w:r>
      <w:r w:rsidRPr="4C3EBB87" w:rsidR="7CA8841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g</w:t>
      </w:r>
      <w:r w:rsidRPr="4C3EBB87" w:rsidR="7CA8841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former professional rugby players </w:t>
      </w:r>
      <w:r w:rsidRPr="4C3EBB87" w:rsidR="3B4D694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who have been diagnosed with early onset dementia</w:t>
      </w:r>
      <w:r w:rsidRPr="4C3EBB87" w:rsidR="6EF483E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  <w:r w:rsidRPr="4C3EBB87" w:rsidR="47EA2D0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There is concern professional rugby is being linked to abnormalities within the brain's make-up, </w:t>
      </w:r>
      <w:r w:rsidRPr="4C3EBB87" w:rsidR="65F6E2C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and the lack of</w:t>
      </w:r>
      <w:r w:rsidRPr="4C3EBB87" w:rsidR="47EA2D0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research to </w:t>
      </w:r>
      <w:r w:rsidRPr="4C3EBB87" w:rsidR="47EA2D0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identify</w:t>
      </w:r>
      <w:r w:rsidRPr="4C3EBB87" w:rsidR="47EA2D0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long-term effects </w:t>
      </w:r>
      <w:r w:rsidRPr="4C3EBB87" w:rsidR="0704B65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it is having on the players</w:t>
      </w:r>
      <w:r w:rsidRPr="4C3EBB87" w:rsidR="47EA2D0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4C3EBB87" w:rsidR="5F2AD92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279A30F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Former Wales captain Ryan Jones was awarded </w:t>
      </w:r>
      <w:r w:rsidRPr="4C3EBB87" w:rsidR="1AB3C06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an</w:t>
      </w:r>
      <w:r w:rsidRPr="4C3EBB87" w:rsidR="4231D19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MBE in 2021 for his contribution to rugby and </w:t>
      </w:r>
      <w:r w:rsidRPr="4C3EBB87" w:rsidR="37972C6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charitable </w:t>
      </w:r>
      <w:r w:rsidRPr="4C3EBB87" w:rsidR="35F534E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fundraising. He</w:t>
      </w:r>
      <w:r w:rsidRPr="4C3EBB87" w:rsidR="37972C6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is among </w:t>
      </w:r>
      <w:r w:rsidRPr="4C3EBB87" w:rsidR="103409F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</w:t>
      </w:r>
      <w:r w:rsidRPr="4C3EBB87" w:rsidR="37972C6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many </w:t>
      </w:r>
      <w:r w:rsidRPr="4C3EBB87" w:rsidR="37972C6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former international players</w:t>
      </w:r>
      <w:r w:rsidRPr="4C3EBB87" w:rsidR="37972C6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who have recently been diagnosed with early onset dementia.</w:t>
      </w:r>
      <w:r w:rsidRPr="4C3EBB87" w:rsidR="46ACF10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Alzheimer’s Research Uk (2022)</w:t>
      </w:r>
      <w:r w:rsidRPr="4C3EBB87" w:rsidR="2A24D6B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3A49A5A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reported that rugby players are 15 times more likely to develop </w:t>
      </w:r>
      <w:r w:rsidRPr="4C3EBB87" w:rsidR="074519C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 neurological disease, twice as likely </w:t>
      </w:r>
      <w:r w:rsidRPr="4C3EBB87" w:rsidR="15A644D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to develop dementia and three times more likely </w:t>
      </w:r>
      <w:r w:rsidRPr="4C3EBB87" w:rsidR="3FABFBD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to develop Parkinson's </w:t>
      </w:r>
      <w:r w:rsidRPr="4C3EBB87" w:rsidR="53DE40B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diseas</w:t>
      </w:r>
      <w:r w:rsidRPr="4C3EBB87" w:rsidR="3C124BD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 after</w:t>
      </w:r>
      <w:r w:rsidRPr="4C3EBB87" w:rsidR="6ED30FB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3C124BD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data was </w:t>
      </w:r>
      <w:r w:rsidRPr="4C3EBB87" w:rsidR="4B80623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analyzed</w:t>
      </w:r>
      <w:r w:rsidRPr="4C3EBB87" w:rsidR="3C124BD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7634862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at </w:t>
      </w:r>
      <w:r w:rsidRPr="4C3EBB87" w:rsidR="06330F9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University of Glasgow. </w:t>
      </w:r>
      <w:r w:rsidRPr="4C3EBB87" w:rsidR="56DD149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According to Stephens (2021), a study was carried out on 44 professional rugby players, with over half reporting a mild head injury whilst playing.</w:t>
      </w:r>
      <w:r w:rsidRPr="4C3EBB87" w:rsidR="56DD149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evidence found most of the players had abnormalities to the </w:t>
      </w:r>
      <w:r w:rsidRPr="4C3EBB87" w:rsidR="5426DEF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white matter of the brain.</w:t>
      </w:r>
      <w:r w:rsidRPr="4C3EBB87" w:rsidR="20577E2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This is backed up by the Imperial College of London </w:t>
      </w:r>
      <w:r w:rsidRPr="4C3EBB87" w:rsidR="3540430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(2021) suggesting </w:t>
      </w:r>
      <w:r w:rsidRPr="4C3EBB87" w:rsidR="19DF65E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research has proven some rugby players </w:t>
      </w:r>
      <w:r w:rsidRPr="4C3EBB87" w:rsidR="5815826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have significant abnormalities to the part of the brain that enables brain cells to comm</w:t>
      </w:r>
      <w:r w:rsidRPr="4C3EBB87" w:rsidR="54DB1AA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unicate with each other.</w:t>
      </w:r>
    </w:p>
    <w:p w:rsidR="1CA97483" w:rsidP="4C3EBB87" w:rsidRDefault="1CA97483" w14:paraId="2F9781C9" w14:textId="4D9C99C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1CA97483" w:rsidP="4C3EBB87" w:rsidRDefault="1CA97483" w14:paraId="1BA99921" w14:textId="478B7897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1CA97483" w:rsidP="4C3EBB87" w:rsidRDefault="1CA97483" w14:paraId="44CFB6E1" w14:textId="462F717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1CA97483" w:rsidP="4C3EBB87" w:rsidRDefault="1CA97483" w14:paraId="6640CE71" w14:textId="74859CE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1CA97483" w:rsidP="4C3EBB87" w:rsidRDefault="1CA97483" w14:paraId="434CC3B9" w14:textId="4D43D3B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1CA97483" w:rsidP="4C3EBB87" w:rsidRDefault="1CA97483" w14:paraId="7DBA34B7" w14:textId="38F16A66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4C3EBB87" w:rsidR="6EECE90A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Supporting Data and Information</w:t>
      </w:r>
    </w:p>
    <w:p w:rsidR="1CA97483" w:rsidP="4C3EBB87" w:rsidRDefault="1CA97483" w14:paraId="50357BF3" w14:textId="7F48048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1CA97483" w:rsidP="1C1A539C" w:rsidRDefault="1CA97483" w14:paraId="36CF20F1" w14:textId="50291BB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4C3EBB87" w:rsidR="1CA9748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According to Tirney et al (2018)</w:t>
      </w:r>
      <w:r w:rsidRPr="4C3EBB87" w:rsidR="1508DD1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Rafter, Tucker and Falvey (2021)</w:t>
      </w:r>
      <w:r w:rsidRPr="4C3EBB87" w:rsidR="1CA9748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 study was done on th</w:t>
      </w:r>
      <w:r w:rsidRPr="4C3EBB87" w:rsidR="1CA9748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e </w:t>
      </w:r>
      <w:r w:rsidRPr="4C3EBB87" w:rsidR="1CA9748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proficien</w:t>
      </w:r>
      <w:r w:rsidRPr="4C3EBB87" w:rsidR="1CA9748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cy</w:t>
      </w:r>
      <w:r w:rsidRPr="4C3EBB87" w:rsidR="1CA9748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of tackles made by professional rugby union players between 2013 and 2017.</w:t>
      </w:r>
      <w:r w:rsidRPr="4C3EBB87" w:rsidR="45729A0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645CEC9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 study's aim was t</w:t>
      </w:r>
      <w:r w:rsidRPr="4C3EBB87" w:rsidR="645CEC9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 </w:t>
      </w:r>
      <w:r w:rsidRPr="4C3EBB87" w:rsidR="645CEC9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identi</w:t>
      </w:r>
      <w:r w:rsidRPr="4C3EBB87" w:rsidR="645CEC9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fy</w:t>
      </w:r>
      <w:r w:rsidRPr="4C3EBB87" w:rsidR="645CEC9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if a tackle</w:t>
      </w:r>
      <w:r w:rsidRPr="4C3EBB87" w:rsidR="2C9BC73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</w:t>
      </w:r>
      <w:r w:rsidRPr="4C3EBB87" w:rsidR="645CEC9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's technique resulted in a head injury assessment being done on the tackler, the evidence suggests upper and lower body impact </w:t>
      </w:r>
      <w:r w:rsidRPr="4C3EBB87" w:rsidR="5898241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with the face dow</w:t>
      </w:r>
      <w:r w:rsidRPr="4C3EBB87" w:rsidR="5898241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n </w:t>
      </w:r>
      <w:r w:rsidRPr="4C3EBB87" w:rsidR="5898241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providi</w:t>
      </w:r>
      <w:r w:rsidRPr="4C3EBB87" w:rsidR="5898241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ng</w:t>
      </w:r>
      <w:r w:rsidRPr="4C3EBB87" w:rsidR="5898241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head posit</w:t>
      </w:r>
      <w:r w:rsidRPr="4C3EBB87" w:rsidR="37EA96B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ion was on the correct side of the ball carrier resulted in less head injury assessments being </w:t>
      </w:r>
      <w:r w:rsidRPr="4C3EBB87" w:rsidR="680D4D6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carried out, however, Tucker et al (2017) take an opposing view, they suggest concussion a</w:t>
      </w:r>
      <w:r w:rsidRPr="4C3EBB87" w:rsidR="475FBFF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ccounts for 25% of injuries that occur within a game of rugby. They are of the opinion </w:t>
      </w:r>
      <w:r w:rsidRPr="4C3EBB87" w:rsidR="1486D3A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75% of head injury assessments occur because of poorly executed tackles</w:t>
      </w:r>
      <w:r w:rsidRPr="4C3EBB87" w:rsidR="38608FB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going on to say the law needs to be changed to ensure correct technique education.</w:t>
      </w:r>
      <w:r w:rsidRPr="4C3EBB87" w:rsidR="0626F5E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7E92829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Tierney and Simms (2018) </w:t>
      </w:r>
      <w:r w:rsidRPr="4C3EBB87" w:rsidR="439DFE2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back</w:t>
      </w:r>
      <w:r w:rsidRPr="4C3EBB87" w:rsidR="7E92829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this up by suggesting lower body contact and avoiding </w:t>
      </w:r>
      <w:r w:rsidRPr="4C3EBB87" w:rsidR="1FC4421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 upper leg area will minimise the risk of head injury</w:t>
      </w:r>
      <w:r w:rsidRPr="4C3EBB87" w:rsidR="1680944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</w:t>
      </w:r>
      <w:r w:rsidRPr="4C3EBB87" w:rsidR="389DAB1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</w:t>
      </w:r>
      <w:r w:rsidRPr="4C3EBB87" w:rsidR="1680944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ee </w:t>
      </w:r>
      <w:r w:rsidRPr="4C3EBB87" w:rsidR="3B8F952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</w:t>
      </w:r>
      <w:r w:rsidRPr="4C3EBB87" w:rsidR="1680944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able 1</w:t>
      </w:r>
      <w:r w:rsidRPr="4C3EBB87" w:rsidR="1680944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) therefore</w:t>
      </w:r>
      <w:r w:rsidRPr="4C3EBB87" w:rsidR="1C55194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it is suggested</w:t>
      </w:r>
      <w:r w:rsidRPr="4C3EBB87" w:rsidR="1FC4421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 </w:t>
      </w:r>
      <w:r w:rsidRPr="4C3EBB87" w:rsidR="5D6A325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safeguarding</w:t>
      </w:r>
      <w:r w:rsidRPr="4C3EBB87" w:rsidR="1FC4421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5B3703D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strategy</w:t>
      </w:r>
      <w:r w:rsidRPr="4C3EBB87" w:rsidR="1FC4421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5B833CC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should</w:t>
      </w:r>
      <w:r w:rsidRPr="4C3EBB87" w:rsidR="1FC4421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be pu</w:t>
      </w:r>
      <w:r w:rsidRPr="4C3EBB87" w:rsidR="0AAA062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 in place</w:t>
      </w:r>
      <w:r w:rsidRPr="4C3EBB87" w:rsidR="1D0E0C7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4C3EBB87" w:rsidR="311B2D9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17F01DB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Granly and McMahon (2018) advocate this </w:t>
      </w:r>
      <w:r w:rsidRPr="4C3EBB87" w:rsidR="61F123A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highlighting the incidence of concussion has increas</w:t>
      </w:r>
      <w:r w:rsidRPr="4C3EBB87" w:rsidR="4D8C90E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ed between 2010 and 2020 (See Table 2)</w:t>
      </w:r>
      <w:r w:rsidRPr="4C3EBB87" w:rsidR="533F1DE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they are of the opinion </w:t>
      </w:r>
      <w:r w:rsidRPr="4C3EBB87" w:rsidR="79520D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introducing a viscoelastic headguard </w:t>
      </w:r>
      <w:r w:rsidRPr="4C3EBB87" w:rsidR="736FA98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as </w:t>
      </w:r>
      <w:r w:rsidRPr="4C3EBB87" w:rsidR="2392603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opposed</w:t>
      </w:r>
      <w:r w:rsidRPr="4C3EBB87" w:rsidR="736FA98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</w:t>
      </w:r>
      <w:r w:rsidRPr="4C3EBB87" w:rsidR="16DF777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commercial headguards already worn will reduce impact to the head by 75%.</w:t>
      </w:r>
      <w:r w:rsidRPr="4C3EBB87" w:rsidR="60E6D55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According to Stitt et al (2022) in compliance with law 4 of medical requir</w:t>
      </w:r>
      <w:r w:rsidRPr="4C3EBB87" w:rsidR="7396666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ements for world rugby, the viscoelastic headguard was introduced in 2019</w:t>
      </w:r>
      <w:r w:rsidRPr="4C3EBB87" w:rsidR="0CF64E6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however, Menger, Menger and Nanda (2016) </w:t>
      </w:r>
      <w:r w:rsidRPr="4C3EBB87" w:rsidR="48F3371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criticises</w:t>
      </w:r>
      <w:r w:rsidRPr="4C3EBB87" w:rsidR="0CF64E6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365C302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this suggesting</w:t>
      </w:r>
      <w:r w:rsidRPr="4C3EBB87" w:rsidR="2F15658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61EE51D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headguards offer no significant prot</w:t>
      </w:r>
      <w:r w:rsidRPr="4C3EBB87" w:rsidR="26759B4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ection again</w:t>
      </w:r>
      <w:r w:rsidRPr="4C3EBB87" w:rsidR="4B7903B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st</w:t>
      </w:r>
      <w:r w:rsidRPr="4C3EBB87" w:rsidR="26759B4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head injury</w:t>
      </w:r>
      <w:r w:rsidRPr="4C3EBB87" w:rsidR="79FF739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therefore the misconception is resulting in players playing with more aggression</w:t>
      </w:r>
      <w:r w:rsidRPr="4C3EBB87" w:rsidR="600DAB5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increasing the chance of injury.</w:t>
      </w:r>
    </w:p>
    <w:p w:rsidR="6652577B" w:rsidP="1C1A539C" w:rsidRDefault="6652577B" w14:paraId="7DDEF7FB" w14:textId="746CCC63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300AE27B" w:rsidP="6652577B" w:rsidRDefault="300AE27B" w14:paraId="401664CE" w14:textId="5F1F5358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1C1A539C" w:rsidR="300AE27B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Table1</w:t>
      </w:r>
    </w:p>
    <w:p w:rsidR="300AE27B" w:rsidP="6652577B" w:rsidRDefault="300AE27B" w14:paraId="6E79E18D" w14:textId="382DECEC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="300AE27B">
        <w:drawing>
          <wp:inline wp14:editId="23A2D7D6" wp14:anchorId="2CD48C63">
            <wp:extent cx="4867274" cy="4380548"/>
            <wp:effectExtent l="0" t="0" r="0" b="0"/>
            <wp:docPr id="3725576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23d1de42dba4d7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867274" cy="4380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3A2D7D6" w:rsidR="0AAA062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</w:p>
    <w:p w:rsidR="6652577B" w:rsidP="6652577B" w:rsidRDefault="6652577B" w14:paraId="25026476" w14:textId="55A6228F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6D7F0C2B" w:rsidP="23A2D7D6" w:rsidRDefault="6D7F0C2B" w14:paraId="3B646313" w14:textId="7F54BBE8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23A2D7D6" w:rsidR="6D7F0C2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Tierney</w:t>
      </w:r>
      <w:r w:rsidRPr="23A2D7D6" w:rsidR="6D7F0C2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Simms (2018).</w:t>
      </w:r>
    </w:p>
    <w:p w:rsidR="6652577B" w:rsidP="6652577B" w:rsidRDefault="6652577B" w14:paraId="0F7C57D9" w14:textId="728FBB4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3DF049B1" w:rsidP="3DF049B1" w:rsidRDefault="3DF049B1" w14:paraId="004DF954" w14:textId="0D02C612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single"/>
        </w:rPr>
      </w:pPr>
    </w:p>
    <w:p w:rsidR="62EA6DE1" w:rsidP="1C1A539C" w:rsidRDefault="62EA6DE1" w14:paraId="1C550D31" w14:textId="6EB01AE5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single"/>
        </w:rPr>
      </w:pPr>
      <w:r w:rsidRPr="1C1A539C" w:rsidR="62EA6DE1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single"/>
        </w:rPr>
        <w:t>Table 2</w:t>
      </w:r>
    </w:p>
    <w:p w:rsidR="62EA6DE1" w:rsidP="23A2D7D6" w:rsidRDefault="62EA6DE1" w14:paraId="1337E944" w14:textId="18DA8990">
      <w:pPr>
        <w:pStyle w:val="Normal"/>
      </w:pPr>
      <w:r w:rsidR="62EA6DE1">
        <w:drawing>
          <wp:inline wp14:editId="0EB3E2AF" wp14:anchorId="76132E92">
            <wp:extent cx="4572000" cy="3124200"/>
            <wp:effectExtent l="0" t="0" r="0" b="0"/>
            <wp:docPr id="9298908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c378011c13940a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12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52577B" w:rsidP="6652577B" w:rsidRDefault="6652577B" w14:paraId="5FB3D248" w14:textId="202B3DE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23A2D7D6" w:rsidR="49A5501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Granly and McMahan (2018).</w:t>
      </w:r>
    </w:p>
    <w:p w:rsidR="6652577B" w:rsidP="6652577B" w:rsidRDefault="6652577B" w14:paraId="781D1304" w14:textId="5040B072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6652577B" w:rsidP="6652577B" w:rsidRDefault="6652577B" w14:paraId="730A017B" w14:textId="023FB180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2F1C3FCC" w:rsidP="4C3EBB87" w:rsidRDefault="2F1C3FCC" w14:paraId="39C7AF49" w14:textId="02B7BF9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</w:pPr>
    </w:p>
    <w:p w:rsidR="6652577B" w:rsidP="1C1A539C" w:rsidRDefault="6652577B" w14:paraId="3765ABB7" w14:textId="1C4F942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764F228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According to Chalmers (1998) wearing a mouth guard can effectively protect a player </w:t>
      </w:r>
      <w:r w:rsidRPr="1C1A539C" w:rsidR="03716D9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against</w:t>
      </w:r>
      <w:r w:rsidRPr="1C1A539C" w:rsidR="45F3526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concussion and injuries to the spine, however, they believe wearing a mouth guard is not</w:t>
      </w:r>
      <w:r w:rsidRPr="1C1A539C" w:rsidR="6226C36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frequency done among club level rugby, </w:t>
      </w:r>
      <w:r w:rsidRPr="1C1A539C" w:rsidR="379348B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therefore</w:t>
      </w:r>
      <w:r w:rsidRPr="1C1A539C" w:rsidR="6226C36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it should become </w:t>
      </w:r>
      <w:r w:rsidRPr="1C1A539C" w:rsidR="358490A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compulsory</w:t>
      </w:r>
      <w:r w:rsidRPr="1C1A539C" w:rsidR="6DBFDAA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(See Table 3).</w:t>
      </w:r>
      <w:r w:rsidRPr="1C1A539C" w:rsidR="4754119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McCrory (2001) however, </w:t>
      </w:r>
      <w:r w:rsidRPr="1C1A539C" w:rsidR="0206BEF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disagrees with this, they </w:t>
      </w:r>
      <w:r w:rsidRPr="1C1A539C" w:rsidR="0206BEF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state</w:t>
      </w:r>
      <w:r w:rsidRPr="1C1A539C" w:rsidR="0206BEF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wearing a mouth guard to protect against concussion has no </w:t>
      </w:r>
      <w:r w:rsidRPr="1C1A539C" w:rsidR="4C2782B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scientific proof or evidence to suggest it has a positive effect</w:t>
      </w:r>
      <w:r w:rsidRPr="1C1A539C" w:rsidR="07EF070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needs to be further investigated. </w:t>
      </w:r>
    </w:p>
    <w:p w:rsidR="354909ED" w:rsidP="1C1A539C" w:rsidRDefault="354909ED" w14:paraId="328C5150" w14:textId="75A641F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354909E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As reported by Engineering and Technology (2021) </w:t>
      </w:r>
      <w:r w:rsidRPr="1C1A539C" w:rsidR="3447D60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 go</w:t>
      </w:r>
      <w:r w:rsidRPr="1C1A539C" w:rsidR="46F7671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verning </w:t>
      </w:r>
      <w:r w:rsidRPr="1C1A539C" w:rsidR="3447D60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body for world rug</w:t>
      </w:r>
      <w:r w:rsidRPr="1C1A539C" w:rsidR="5F239AE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by</w:t>
      </w:r>
      <w:r w:rsidRPr="1C1A539C" w:rsidR="28830D8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introduced a trail</w:t>
      </w:r>
      <w:r w:rsidRPr="1C1A539C" w:rsidR="7FB9E80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using mouthguards embedded with microchips</w:t>
      </w:r>
      <w:r w:rsidRPr="1C1A539C" w:rsidR="28830D8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gather </w:t>
      </w:r>
      <w:r w:rsidRPr="1C1A539C" w:rsidR="2067756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evidence</w:t>
      </w:r>
      <w:r w:rsidRPr="1C1A539C" w:rsidR="25CCD7E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keep track of head impact duri</w:t>
      </w:r>
      <w:r w:rsidRPr="1C1A539C" w:rsidR="3ECD95D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ng a game</w:t>
      </w:r>
      <w:r w:rsidRPr="1C1A539C" w:rsidR="0E4D13C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 The H</w:t>
      </w:r>
      <w:r w:rsidRPr="1C1A539C" w:rsidR="0EBBDC7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arlequins were one of three teams</w:t>
      </w:r>
      <w:r w:rsidRPr="1C1A539C" w:rsidR="6249868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within the </w:t>
      </w:r>
      <w:r w:rsidRPr="1C1A539C" w:rsidR="5A9CB71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United Kingdom</w:t>
      </w:r>
      <w:r w:rsidRPr="1C1A539C" w:rsidR="0EBBDC7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introduce </w:t>
      </w:r>
      <w:r w:rsidRPr="1C1A539C" w:rsidR="1179427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</w:t>
      </w:r>
      <w:r w:rsidRPr="1C1A539C" w:rsidR="1E9FCE6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‘</w:t>
      </w:r>
      <w:r w:rsidRPr="1C1A539C" w:rsidR="1179427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protecht</w:t>
      </w:r>
      <w:r w:rsidRPr="1C1A539C" w:rsidR="218992B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’</w:t>
      </w:r>
      <w:r w:rsidRPr="1C1A539C" w:rsidR="1179427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technology</w:t>
      </w:r>
      <w:r w:rsidRPr="1C1A539C" w:rsidR="724C385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mouthguard</w:t>
      </w:r>
      <w:r w:rsidRPr="1C1A539C" w:rsidR="1179427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into </w:t>
      </w:r>
      <w:r w:rsidRPr="1C1A539C" w:rsidR="7D42B97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their</w:t>
      </w:r>
      <w:r w:rsidRPr="1C1A539C" w:rsidR="519E682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game and</w:t>
      </w:r>
      <w:r w:rsidRPr="1C1A539C" w:rsidR="7D42B97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1A539C" w:rsidR="24ED411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training</w:t>
      </w:r>
      <w:r w:rsidRPr="1C1A539C" w:rsidR="0C89D8F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1A539C" w:rsidR="0C89D8F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to </w:t>
      </w:r>
      <w:r w:rsidRPr="1C1A539C" w:rsidR="0C89D8F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monitor</w:t>
      </w:r>
      <w:r w:rsidRPr="1C1A539C" w:rsidR="0C89D8F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reduce the amount of contact </w:t>
      </w:r>
      <w:r w:rsidRPr="1C1A539C" w:rsidR="53B91EF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to each player's head</w:t>
      </w:r>
      <w:r w:rsidRPr="1C1A539C" w:rsidR="3A7C6F7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  <w:r w:rsidRPr="1C1A539C" w:rsidR="4982D01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</w:t>
      </w:r>
      <w:r w:rsidRPr="1C1A539C" w:rsidR="3A7C6F7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he evidence showed</w:t>
      </w:r>
      <w:r w:rsidRPr="1C1A539C" w:rsidR="129B517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mouthguard had a positive effect, reducing contact in a training session by 70% </w:t>
      </w:r>
      <w:r w:rsidRPr="1C1A539C" w:rsidR="5EDA5DA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and resulting in the team having their first win since 2012.</w:t>
      </w:r>
    </w:p>
    <w:p w:rsidR="6012B3C1" w:rsidP="1C1A539C" w:rsidRDefault="6012B3C1" w14:paraId="445B749F" w14:textId="5E809C8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6012B3C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Artificial pitches, otherwise known as 4G </w:t>
      </w:r>
      <w:r w:rsidRPr="1C1A539C" w:rsidR="5D5C7E2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surfaces,</w:t>
      </w:r>
      <w:r w:rsidRPr="1C1A539C" w:rsidR="6012B3C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have been an area of concern</w:t>
      </w:r>
      <w:r w:rsidRPr="1C1A539C" w:rsidR="1C01635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</w:t>
      </w:r>
      <w:r w:rsidRPr="1C1A539C" w:rsidR="6012B3C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with players </w:t>
      </w:r>
      <w:r w:rsidRPr="1C1A539C" w:rsidR="3FDB1F6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</w:t>
      </w:r>
      <w:r w:rsidRPr="1C1A539C" w:rsidR="617BA79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eferring to</w:t>
      </w:r>
      <w:r w:rsidRPr="1C1A539C" w:rsidR="633EE26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1A539C" w:rsidR="633EE26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them as </w:t>
      </w:r>
      <w:r w:rsidRPr="1C1A539C" w:rsidR="27B8977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horrendous</w:t>
      </w:r>
      <w:r w:rsidRPr="1C1A539C" w:rsidR="633EE26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 Rugbypass (2021)</w:t>
      </w:r>
      <w:r w:rsidRPr="1C1A539C" w:rsidR="309077E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Rugby Dome (2021)</w:t>
      </w:r>
      <w:r w:rsidRPr="1C1A539C" w:rsidR="78BDF73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reported </w:t>
      </w:r>
      <w:r w:rsidRPr="1C1A539C" w:rsidR="4641B5C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</w:t>
      </w:r>
      <w:r w:rsidRPr="1C1A539C" w:rsidR="3222C0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4G pitches are </w:t>
      </w:r>
      <w:r w:rsidRPr="1C1A539C" w:rsidR="3222C0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impacting</w:t>
      </w:r>
      <w:r w:rsidRPr="1C1A539C" w:rsidR="3222C0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</w:t>
      </w:r>
      <w:r w:rsidRPr="1C1A539C" w:rsidR="64390D9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</w:t>
      </w:r>
      <w:r w:rsidRPr="1C1A539C" w:rsidR="3222C0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</w:t>
      </w:r>
      <w:r w:rsidRPr="1C1A539C" w:rsidR="28C0570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number</w:t>
      </w:r>
      <w:r w:rsidRPr="1C1A539C" w:rsidR="3222C0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of injuries players are receiving</w:t>
      </w:r>
      <w:r w:rsidRPr="1C1A539C" w:rsidR="1A3D175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having a negative effect on</w:t>
      </w:r>
      <w:r w:rsidRPr="1C1A539C" w:rsidR="782C62B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their</w:t>
      </w:r>
      <w:r w:rsidRPr="1C1A539C" w:rsidR="1A3D175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well-being</w:t>
      </w:r>
      <w:r w:rsidRPr="1C1A539C" w:rsidR="3524449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Oomen and Groot (2017) and Fuller, Clarke and </w:t>
      </w:r>
      <w:r w:rsidRPr="1C1A539C" w:rsidR="159F885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Molloy (2010) argue</w:t>
      </w:r>
      <w:r w:rsidRPr="1C1A539C" w:rsidR="3F2B604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with this suggesting</w:t>
      </w:r>
      <w:r w:rsidRPr="1C1A539C" w:rsidR="159F885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incidence of injuries on a 4G pitch is no greater than that </w:t>
      </w:r>
      <w:r w:rsidRPr="1C1A539C" w:rsidR="45C23F1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on a grass pitch, </w:t>
      </w:r>
      <w:r w:rsidRPr="1C1A539C" w:rsidR="45C23F1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therefore</w:t>
      </w:r>
      <w:r w:rsidRPr="1C1A539C" w:rsidR="45C23F1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there is no significant difference between the two.</w:t>
      </w:r>
    </w:p>
    <w:p w:rsidR="484870D9" w:rsidP="1C1A539C" w:rsidRDefault="484870D9" w14:paraId="1710F8A1" w14:textId="09D5AD37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0F331A36" w:rsidP="3DF049B1" w:rsidRDefault="0F331A36" w14:paraId="2E5B17B4" w14:textId="4E69E2C6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1C1A539C" w:rsidR="0F331A36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Table 3</w:t>
      </w:r>
    </w:p>
    <w:p w:rsidR="3DF049B1" w:rsidP="3DF049B1" w:rsidRDefault="3DF049B1" w14:paraId="0CBFDA65" w14:textId="47F88F1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3DF049B1" w:rsidP="3DF049B1" w:rsidRDefault="3DF049B1" w14:paraId="7DD4B067" w14:textId="5C96CF48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670250F" w:rsidP="3DF049B1" w:rsidRDefault="1670250F" w14:paraId="4D1DEB75" w14:textId="78D1FC1A">
      <w:pPr>
        <w:pStyle w:val="Normal"/>
      </w:pPr>
      <w:r w:rsidR="1670250F">
        <w:drawing>
          <wp:inline wp14:editId="6A4342C9" wp14:anchorId="4BCC7FA1">
            <wp:extent cx="4572000" cy="4114800"/>
            <wp:effectExtent l="0" t="0" r="0" b="0"/>
            <wp:docPr id="3756496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2bf4bf8cb5142a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11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336BDB" w:rsidP="3DF049B1" w:rsidRDefault="39336BDB" w14:paraId="208339A5" w14:textId="36B203F6">
      <w:pPr>
        <w:pStyle w:val="Normal"/>
      </w:pPr>
      <w:r w:rsidRPr="3DF049B1" w:rsidR="39336BDB">
        <w:rPr>
          <w:rFonts w:ascii="Arial Nova" w:hAnsi="Arial Nova" w:eastAsia="Arial Nova" w:cs="Arial Nova"/>
          <w:sz w:val="24"/>
          <w:szCs w:val="24"/>
        </w:rPr>
        <w:t>Razzak and Messahel (2019).</w:t>
      </w:r>
    </w:p>
    <w:p w:rsidR="6652577B" w:rsidP="6652577B" w:rsidRDefault="6652577B" w14:paraId="36DB4221" w14:textId="2CDF8E61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6652577B" w:rsidP="6652577B" w:rsidRDefault="6652577B" w14:paraId="2D503549" w14:textId="76F561C6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1CEF5219" w:rsidP="2C1E370B" w:rsidRDefault="1CEF5219" w14:paraId="3ABF6382" w14:textId="101AC8BD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1CEF5219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The Media</w:t>
      </w:r>
    </w:p>
    <w:p w:rsidR="2786BB6B" w:rsidP="1C1A539C" w:rsidRDefault="2786BB6B" w14:paraId="774957D2" w14:textId="5C76FBF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2786BB6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According to James (2020) and BBC News (2020), former professional rugby player Shane Williams did his own documentary in 2020 to </w:t>
      </w:r>
      <w:r w:rsidRPr="1C1A539C" w:rsidR="2786BB6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identify</w:t>
      </w:r>
      <w:r w:rsidRPr="1C1A539C" w:rsidR="2786BB6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long-term effect repeated concussion will have on rugby players. Within the documentary Williams</w:t>
      </w:r>
      <w:r w:rsidRPr="1C1A539C" w:rsidR="7E7C012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speaks to John Sure, former Scottish rugby union player</w:t>
      </w:r>
      <w:r w:rsidRPr="1C1A539C" w:rsidR="1364C60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Kat Merchant former women's England</w:t>
      </w:r>
      <w:r w:rsidRPr="1C1A539C" w:rsidR="2EA884C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1A539C" w:rsidR="1364C60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player</w:t>
      </w:r>
      <w:r w:rsidRPr="1C1A539C" w:rsidR="44C94FF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 B</w:t>
      </w:r>
      <w:r w:rsidRPr="1C1A539C" w:rsidR="1690F4A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oth report</w:t>
      </w:r>
      <w:r w:rsidRPr="1C1A539C" w:rsidR="12E7C44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cognitive impairment fro</w:t>
      </w:r>
      <w:r w:rsidRPr="1C1A539C" w:rsidR="012B2E0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 concussions during their careers such as</w:t>
      </w:r>
      <w:r w:rsidRPr="1C1A539C" w:rsidR="6CC69B4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memory loss, mood swings and difficulty in decision </w:t>
      </w:r>
      <w:r w:rsidRPr="1C1A539C" w:rsidR="1B05746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making. Williams</w:t>
      </w:r>
      <w:r w:rsidRPr="1C1A539C" w:rsidR="1B05746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1A539C" w:rsidR="2786BB6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agreed to </w:t>
      </w:r>
      <w:r w:rsidRPr="1C1A539C" w:rsidR="540041B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participate</w:t>
      </w:r>
      <w:r w:rsidRPr="1C1A539C" w:rsidR="540041B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 </w:t>
      </w:r>
      <w:r w:rsidRPr="1C1A539C" w:rsidR="0422F86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brain scans and cognitive tests to </w:t>
      </w:r>
      <w:r w:rsidRPr="1C1A539C" w:rsidR="577125B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reveal his own results</w:t>
      </w:r>
      <w:r w:rsidRPr="1C1A539C" w:rsidR="04631A0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which </w:t>
      </w:r>
      <w:r w:rsidRPr="1C1A539C" w:rsidR="04631A0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did not</w:t>
      </w:r>
      <w:r w:rsidRPr="1C1A539C" w:rsidR="04631A0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show any signs of damage, however, </w:t>
      </w:r>
      <w:r w:rsidRPr="1C1A539C" w:rsidR="3D73993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ResearchGate (2022) report </w:t>
      </w:r>
      <w:r w:rsidRPr="1C1A539C" w:rsidR="0628453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incidence of concussion is </w:t>
      </w:r>
      <w:r w:rsidRPr="1C1A539C" w:rsidR="0628453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determined</w:t>
      </w:r>
      <w:r w:rsidRPr="1C1A539C" w:rsidR="0628453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by position</w:t>
      </w:r>
      <w:r w:rsidRPr="1C1A539C" w:rsidR="4CE8C28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</w:t>
      </w:r>
      <w:r w:rsidRPr="1C1A539C" w:rsidR="4CE8C28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stating</w:t>
      </w:r>
      <w:r w:rsidRPr="1C1A539C" w:rsidR="4CE8C28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forwards are </w:t>
      </w:r>
      <w:r w:rsidRPr="1C1A539C" w:rsidR="5449DA2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more than twice as likely to sustain a concussion than a back (See Table 4)</w:t>
      </w:r>
      <w:r w:rsidRPr="1C1A539C" w:rsidR="45F4C80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</w:p>
    <w:p w:rsidR="52A61E31" w:rsidP="1C1A539C" w:rsidRDefault="52A61E31" w14:paraId="613858D3" w14:textId="5F8047C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52A61E3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 Guardian (2020) reported rugby bosses are being forc</w:t>
      </w:r>
      <w:r w:rsidRPr="1C1A539C" w:rsidR="407ABF4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ed to improve the safety of professional rugby </w:t>
      </w:r>
      <w:r w:rsidRPr="1C1A539C" w:rsidR="092F6B4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considering</w:t>
      </w:r>
      <w:r w:rsidRPr="1C1A539C" w:rsidR="092F6B4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lawsuit</w:t>
      </w:r>
      <w:r w:rsidRPr="1C1A539C" w:rsidR="02D0054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being brought to world rugby </w:t>
      </w:r>
      <w:r w:rsidRPr="1C1A539C" w:rsidR="4DBDE51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following their dementia diagnosis</w:t>
      </w:r>
      <w:r w:rsidRPr="1C1A539C" w:rsidR="5CC0C15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h</w:t>
      </w:r>
      <w:r w:rsidRPr="1C1A539C" w:rsidR="1738440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owever, the players need to prove rugby was the only factor that </w:t>
      </w:r>
      <w:r w:rsidRPr="1C1A539C" w:rsidR="034279E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contributed to the diagnosis linking it to failings within the </w:t>
      </w:r>
      <w:r w:rsidRPr="1C1A539C" w:rsidR="73D480F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rugby union authorities</w:t>
      </w:r>
      <w:r w:rsidRPr="1C1A539C" w:rsidR="73D480F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1C1A539C" w:rsidR="407ABF4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</w:p>
    <w:p w:rsidR="0886F2DE" w:rsidP="1C1A539C" w:rsidRDefault="0886F2DE" w14:paraId="620C2960" w14:textId="2389E1F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0886F2D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On the 3rd of October 2022 Rugby World (2022) reported a documentary featuring Steve Thompson, former England international player was being recorded.</w:t>
      </w:r>
      <w:r w:rsidRPr="1C1A539C" w:rsidR="1E11578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1A539C" w:rsidR="41A1176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 BBC filmed Thompson and his family for over a year following his diagnosis of early on set dementia</w:t>
      </w:r>
      <w:r w:rsidRPr="1C1A539C" w:rsidR="2DAED1A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in which he </w:t>
      </w:r>
      <w:r w:rsidRPr="1C1A539C" w:rsidR="2DAED1A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states</w:t>
      </w:r>
      <w:r w:rsidRPr="1C1A539C" w:rsidR="2DAED1A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it gets so bad he </w:t>
      </w:r>
      <w:r w:rsidRPr="1C1A539C" w:rsidR="7B52E71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cannot</w:t>
      </w:r>
      <w:r w:rsidRPr="1C1A539C" w:rsidR="2DAED1A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1A539C" w:rsidR="3218056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recall some</w:t>
      </w:r>
      <w:r w:rsidRPr="1C1A539C" w:rsidR="1AFF40A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parts of his career</w:t>
      </w:r>
      <w:r w:rsidRPr="1C1A539C" w:rsidR="11F0ADB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 On the 5</w:t>
      </w:r>
      <w:r w:rsidRPr="1C1A539C" w:rsidR="11F0ADB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  <w:vertAlign w:val="superscript"/>
        </w:rPr>
        <w:t>th</w:t>
      </w:r>
      <w:r w:rsidRPr="1C1A539C" w:rsidR="11F0ADB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of October National world (2022) </w:t>
      </w:r>
      <w:r w:rsidRPr="1C1A539C" w:rsidR="1DB5763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announced the documentary </w:t>
      </w:r>
      <w:r w:rsidRPr="1C1A539C" w:rsidR="55AE068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was </w:t>
      </w:r>
      <w:r w:rsidRPr="1C1A539C" w:rsidR="6755335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to air, an </w:t>
      </w:r>
      <w:r w:rsidRPr="1C1A539C" w:rsidR="055AC43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hour-long</w:t>
      </w:r>
      <w:r w:rsidRPr="1C1A539C" w:rsidR="6755335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programme called Head on: Rugby Dementia and </w:t>
      </w:r>
      <w:r w:rsidRPr="1C1A539C" w:rsidR="3854107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Me</w:t>
      </w:r>
      <w:r w:rsidRPr="1C1A539C" w:rsidR="1B90118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allowing Steve Thompson to talk about his life after his diagnosis, describing </w:t>
      </w:r>
      <w:r w:rsidRPr="1C1A539C" w:rsidR="1C91457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impact it has had on himself and others around him. The </w:t>
      </w:r>
      <w:r w:rsidRPr="1C1A539C" w:rsidR="1863E2E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Telegraph (2022) also reported </w:t>
      </w:r>
      <w:r w:rsidRPr="1C1A539C" w:rsidR="4B3CCF3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on the documentary </w:t>
      </w:r>
      <w:r w:rsidRPr="1C1A539C" w:rsidR="4B3CCF3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stating</w:t>
      </w:r>
      <w:r w:rsidRPr="1C1A539C" w:rsidR="4B3CCF3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1A539C" w:rsidR="12FE806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how Thompsons</w:t>
      </w:r>
      <w:r w:rsidRPr="1C1A539C" w:rsidR="12FE806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bravery for exposing rugby. </w:t>
      </w:r>
    </w:p>
    <w:p w:rsidR="1F09C796" w:rsidP="1C1A539C" w:rsidRDefault="1F09C796" w14:paraId="2206275D" w14:textId="7BDD593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1F09C79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On </w:t>
      </w:r>
      <w:r w:rsidRPr="1C1A539C" w:rsidR="1F09C79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 11th of October,</w:t>
      </w:r>
      <w:r w:rsidRPr="1C1A539C" w:rsidR="1F09C79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Guardian (2022) reported following the documentary about </w:t>
      </w:r>
      <w:r w:rsidRPr="1C1A539C" w:rsidR="6F55D98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Steve Thompson people need to start listening</w:t>
      </w:r>
      <w:r w:rsidRPr="1C1A539C" w:rsidR="03F7173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1A539C" w:rsidR="03F7173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regarding</w:t>
      </w:r>
      <w:r w:rsidRPr="1C1A539C" w:rsidR="6F55D98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impact rugby can have on </w:t>
      </w:r>
      <w:r w:rsidRPr="1C1A539C" w:rsidR="2467F9B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brain disease, which poses the question why </w:t>
      </w:r>
      <w:r w:rsidRPr="1C1A539C" w:rsidR="7872A58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 media are</w:t>
      </w:r>
      <w:r w:rsidRPr="1C1A539C" w:rsidR="2467F9B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1A539C" w:rsidR="2467F9B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attempting</w:t>
      </w:r>
      <w:r w:rsidRPr="1C1A539C" w:rsidR="2467F9B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</w:t>
      </w:r>
      <w:r w:rsidRPr="1C1A539C" w:rsidR="2330DDA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influence the public's perception of rugby. </w:t>
      </w:r>
      <w:r w:rsidRPr="1C1A539C" w:rsidR="560AF7C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According to Raftery (2014) the media’s </w:t>
      </w:r>
      <w:r w:rsidRPr="1C1A539C" w:rsidR="3E7A365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response</w:t>
      </w:r>
      <w:r w:rsidRPr="1C1A539C" w:rsidR="560AF7C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has been positive as it is raising awareness of the possib</w:t>
      </w:r>
      <w:r w:rsidRPr="1C1A539C" w:rsidR="1DCCA8F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le dangers of repeated concussion</w:t>
      </w:r>
      <w:r w:rsidRPr="1C1A539C" w:rsidR="7C24F06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however, </w:t>
      </w:r>
      <w:r w:rsidRPr="1C1A539C" w:rsidR="02E6DD3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Parry et al (2022) have an opposing view, suggesting the </w:t>
      </w:r>
      <w:r w:rsidRPr="1C1A539C" w:rsidR="6D21966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negativity surrounding rugby and brain injury is putting pressure on the game to be changed, </w:t>
      </w:r>
      <w:r w:rsidRPr="1C1A539C" w:rsidR="100857A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much to the disarray of people already involved in rugby</w:t>
      </w:r>
      <w:r w:rsidRPr="1C1A539C" w:rsidR="0101F70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most disagreeing with the hostile attitude towards rugby.</w:t>
      </w:r>
    </w:p>
    <w:p w:rsidR="2C1E370B" w:rsidP="1C1A539C" w:rsidRDefault="2C1E370B" w14:paraId="5B25FDDF" w14:textId="3D0BBBC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2C1E370B" w:rsidP="2C1E370B" w:rsidRDefault="2C1E370B" w14:paraId="51446F1A" w14:textId="799D974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5AB0708C" w:rsidP="2C1E370B" w:rsidRDefault="5AB0708C" w14:paraId="2A21ADC9" w14:textId="0331E89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1C1A539C" w:rsidR="5AB0708C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Table 4</w:t>
      </w:r>
    </w:p>
    <w:p w:rsidR="5AB0708C" w:rsidP="2C1E370B" w:rsidRDefault="5AB0708C" w14:paraId="341A036C" w14:textId="5EC272C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AB0708C">
        <w:drawing>
          <wp:inline wp14:editId="2CF58B94" wp14:anchorId="797DF986">
            <wp:extent cx="4572000" cy="2038350"/>
            <wp:effectExtent l="0" t="0" r="0" b="0"/>
            <wp:docPr id="6274746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d7bdf6b7505483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38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B0708C" w:rsidP="2C1E370B" w:rsidRDefault="5AB0708C" w14:paraId="46DAF713" w14:textId="2C31584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2C1E370B" w:rsidR="5AB0708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ResearchGate (2022).</w:t>
      </w:r>
    </w:p>
    <w:p w:rsidR="2C1E370B" w:rsidP="2C1E370B" w:rsidRDefault="2C1E370B" w14:paraId="42993BDB" w14:textId="3C45CE51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2C1E370B" w:rsidP="2C1E370B" w:rsidRDefault="2C1E370B" w14:paraId="0764F739" w14:textId="1F5F0AB7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2C1E370B" w:rsidP="2C1E370B" w:rsidRDefault="2C1E370B" w14:paraId="3A676C96" w14:textId="4FC79954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2C1E370B" w:rsidP="2C1E370B" w:rsidRDefault="2C1E370B" w14:paraId="42D2813A" w14:textId="1E3908FF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484870D9" w:rsidR="1762D7A9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What is Agenda Setting in the Media</w:t>
      </w:r>
    </w:p>
    <w:p w:rsidR="2C1E370B" w:rsidP="1C1A539C" w:rsidRDefault="2C1E370B" w14:paraId="756E20EE" w14:textId="530354A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4C3EBB87" w:rsidR="5C84CCA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According to Indeed (2022) </w:t>
      </w:r>
      <w:r w:rsidRPr="4C3EBB87" w:rsidR="16FC4F4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agenda setting in the media </w:t>
      </w:r>
      <w:r w:rsidRPr="4C3EBB87" w:rsidR="14D1D24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is </w:t>
      </w:r>
      <w:r w:rsidRPr="4C3EBB87" w:rsidR="2DF4B98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prioritising</w:t>
      </w:r>
      <w:r w:rsidRPr="4C3EBB87" w:rsidR="2A3798E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information and reporting it in large segments through different outlets suc</w:t>
      </w:r>
      <w:r w:rsidRPr="4C3EBB87" w:rsidR="7D4110D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h as news channels, newspapers, social media, </w:t>
      </w:r>
      <w:r w:rsidRPr="4C3EBB87" w:rsidR="68BFA94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radio</w:t>
      </w:r>
      <w:r w:rsidRPr="4C3EBB87" w:rsidR="7D4110D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stations and </w:t>
      </w:r>
      <w:r w:rsidRPr="4C3EBB87" w:rsidR="18DF81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magazines. </w:t>
      </w:r>
      <w:r w:rsidRPr="4C3EBB87" w:rsidR="0304C99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There are two levels that make up agenda setting, these are ‘Observational analysis</w:t>
      </w:r>
      <w:r w:rsidRPr="4C3EBB87" w:rsidR="560E418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’</w:t>
      </w:r>
      <w:r w:rsidRPr="4C3EBB87" w:rsidR="07AEF24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which consists of research being carried out on the different media outlets to </w:t>
      </w:r>
      <w:r w:rsidRPr="4C3EBB87" w:rsidR="1F3FB3A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identify</w:t>
      </w:r>
      <w:r w:rsidRPr="4C3EBB87" w:rsidR="07AEF24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</w:t>
      </w:r>
      <w:r w:rsidRPr="4C3EBB87" w:rsidR="07AEF24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objective</w:t>
      </w:r>
      <w:r w:rsidRPr="4C3EBB87" w:rsidR="0E1588A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this will </w:t>
      </w:r>
      <w:r w:rsidRPr="4C3EBB87" w:rsidR="2636316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determine</w:t>
      </w:r>
      <w:r w:rsidRPr="4C3EBB87" w:rsidR="2636316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influence the information will have on its audience.</w:t>
      </w:r>
      <w:r w:rsidRPr="4C3EBB87" w:rsidR="02BF88D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second level is </w:t>
      </w:r>
      <w:r w:rsidRPr="4C3EBB87" w:rsidR="462318E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‘</w:t>
      </w:r>
      <w:r w:rsidRPr="4C3EBB87" w:rsidR="0304C99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Presentation</w:t>
      </w:r>
      <w:r w:rsidRPr="4C3EBB87" w:rsidR="6B27BEA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.’</w:t>
      </w:r>
      <w:r w:rsidRPr="4C3EBB87" w:rsidR="6B27BEA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This</w:t>
      </w:r>
      <w:r w:rsidRPr="4C3EBB87" w:rsidR="709429E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involves deciding </w:t>
      </w:r>
      <w:r w:rsidRPr="4C3EBB87" w:rsidR="6DDDF44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which</w:t>
      </w:r>
      <w:r w:rsidRPr="4C3EBB87" w:rsidR="709429E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issues </w:t>
      </w:r>
      <w:r w:rsidRPr="4C3EBB87" w:rsidR="5C2F972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will attract the most attention </w:t>
      </w:r>
      <w:bookmarkStart w:name="_Int_z0aSq8qx" w:id="1534645707"/>
      <w:r w:rsidRPr="4C3EBB87" w:rsidR="0E8B81B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by the way they</w:t>
      </w:r>
      <w:bookmarkEnd w:id="1534645707"/>
      <w:r w:rsidRPr="4C3EBB87" w:rsidR="0E8B81B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are perceived in the press</w:t>
      </w:r>
      <w:r w:rsidRPr="4C3EBB87" w:rsidR="6AA38C8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the media decides which news to report and which not to give </w:t>
      </w:r>
      <w:r w:rsidRPr="4C3EBB87" w:rsidR="3FE46FC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importance to either</w:t>
      </w:r>
      <w:r w:rsidRPr="4C3EBB87" w:rsidR="7F8C517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4C3EBB87" w:rsidR="1E8B7BC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0A9CE21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McCombs (2002) believes the media has a beneficial effect on influencing the public, due to the amount of emphasis given to an issue in the news, for example, opening stories and the amount of airtime a story gets.</w:t>
      </w:r>
      <w:r w:rsidRPr="4C3EBB87" w:rsidR="58F23C7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Newspapers </w:t>
      </w:r>
      <w:r w:rsidRPr="4C3EBB87" w:rsidR="2A5774A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will use bold headings and </w:t>
      </w:r>
      <w:r w:rsidRPr="4C3EBB87" w:rsidR="4E3130B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prioritise</w:t>
      </w:r>
      <w:r w:rsidRPr="4C3EBB87" w:rsidR="2A5774A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lead stories by putting </w:t>
      </w:r>
      <w:r w:rsidRPr="4C3EBB87" w:rsidR="1C4B3F3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them</w:t>
      </w:r>
      <w:r w:rsidRPr="4C3EBB87" w:rsidR="2A5774A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on the front page</w:t>
      </w:r>
      <w:r w:rsidRPr="4C3EBB87" w:rsidR="728F1EE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all this is setting an agenda to influence the general public's view on an issue.</w:t>
      </w:r>
      <w:r w:rsidRPr="4C3EBB87" w:rsidR="056E58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Mutz and Goldman (2010) back this up suggesting the way an issue </w:t>
      </w:r>
      <w:r w:rsidRPr="4C3EBB87" w:rsidR="6DB4371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is</w:t>
      </w:r>
      <w:r w:rsidRPr="4C3EBB87" w:rsidR="056E58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portrayed in the media can lead to </w:t>
      </w:r>
      <w:r w:rsidRPr="4C3EBB87" w:rsidR="1AAC762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stereotyping and </w:t>
      </w:r>
      <w:r w:rsidRPr="4C3EBB87" w:rsidR="1AAC762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prejudice.</w:t>
      </w:r>
      <w:r w:rsidRPr="4C3EBB87" w:rsidR="1AAC762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34C7A9B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There is no evidence of agenda setting relating to this issue, however</w:t>
      </w:r>
      <w:r w:rsidRPr="4C3EBB87" w:rsidR="12AA1FB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</w:t>
      </w:r>
      <w:r w:rsidRPr="4C3EBB87" w:rsidR="34C7A9B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medi</w:t>
      </w:r>
      <w:r w:rsidRPr="4C3EBB87" w:rsidR="68EDFF6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 have just been reporting the facts</w:t>
      </w:r>
      <w:r w:rsidRPr="4C3EBB87" w:rsidR="1910B61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therefore not looking to </w:t>
      </w:r>
      <w:r w:rsidRPr="4C3EBB87" w:rsidR="3A4275A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influence</w:t>
      </w:r>
      <w:r w:rsidRPr="4C3EBB87" w:rsidR="1910B61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public opinion </w:t>
      </w:r>
      <w:r w:rsidRPr="4C3EBB87" w:rsidR="1994E84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just raise awareness.</w:t>
      </w:r>
    </w:p>
    <w:p w:rsidR="484870D9" w:rsidP="1C1A539C" w:rsidRDefault="484870D9" w14:paraId="6C93F42E" w14:textId="16C5B17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484870D9" w:rsidP="484870D9" w:rsidRDefault="484870D9" w14:paraId="741BAB91" w14:textId="0D7624E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2C1E370B" w:rsidP="2C1E370B" w:rsidRDefault="2C1E370B" w14:paraId="25D0332F" w14:textId="4BF71A60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948DE94" w:rsidP="2C1E370B" w:rsidRDefault="1948DE94" w14:paraId="1373AA53" w14:textId="2758444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1C1A539C" w:rsidR="1948DE94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 xml:space="preserve">What </w:t>
      </w:r>
      <w:r w:rsidRPr="1C1A539C" w:rsidR="37A1BD35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have</w:t>
      </w:r>
      <w:r w:rsidRPr="1C1A539C" w:rsidR="1948DE94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 xml:space="preserve"> been the Responses to this Issue</w:t>
      </w:r>
    </w:p>
    <w:p w:rsidR="6E0327B1" w:rsidP="1C1A539C" w:rsidRDefault="6E0327B1" w14:paraId="7608FCB0" w14:textId="65BBF03D">
      <w:pPr>
        <w:pStyle w:val="ListParagraph"/>
        <w:numPr>
          <w:ilvl w:val="0"/>
          <w:numId w:val="4"/>
        </w:num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6E0327B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As reported by Wales Online (2022) Wor</w:t>
      </w:r>
      <w:r w:rsidRPr="1C1A539C" w:rsidR="53BC30A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ld Rugby are to introduce strict punishments </w:t>
      </w:r>
      <w:r w:rsidRPr="1C1A539C" w:rsidR="7795ECB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for any team </w:t>
      </w:r>
      <w:r w:rsidRPr="1C1A539C" w:rsidR="7795ECB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failing to decrease</w:t>
      </w:r>
      <w:r w:rsidRPr="1C1A539C" w:rsidR="7795ECB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amount of contact they </w:t>
      </w:r>
      <w:r w:rsidRPr="1C1A539C" w:rsidR="240F730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have</w:t>
      </w:r>
      <w:r w:rsidRPr="1C1A539C" w:rsidR="7795ECB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 training as part of the </w:t>
      </w:r>
      <w:r w:rsidRPr="1C1A539C" w:rsidR="320D6F6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new scheme to reduce concussion</w:t>
      </w:r>
      <w:r w:rsidRPr="1C1A539C" w:rsidR="682CEFB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Another proposal is to only replace </w:t>
      </w:r>
      <w:r w:rsidRPr="1C1A539C" w:rsidR="4857F7B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injured</w:t>
      </w:r>
      <w:r w:rsidRPr="1C1A539C" w:rsidR="682CEFB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player</w:t>
      </w:r>
      <w:r w:rsidRPr="1C1A539C" w:rsidR="2D1E05E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s in a </w:t>
      </w:r>
      <w:r w:rsidRPr="1C1A539C" w:rsidR="5F79F07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game</w:t>
      </w:r>
      <w:r w:rsidRPr="1C1A539C" w:rsidR="4B155DB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1A539C" w:rsidR="29E8599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and limit each player to 25 games per season</w:t>
      </w:r>
      <w:r w:rsidRPr="1C1A539C" w:rsidR="11DA966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</w:p>
    <w:p w:rsidR="6E7A74EA" w:rsidP="1C1A539C" w:rsidRDefault="6E7A74EA" w14:paraId="51E44A20" w14:textId="45716D71">
      <w:pPr>
        <w:pStyle w:val="ListParagraph"/>
        <w:numPr>
          <w:ilvl w:val="0"/>
          <w:numId w:val="4"/>
        </w:num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6E7A74E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Rugby World (2021) </w:t>
      </w:r>
      <w:r w:rsidRPr="1C1A539C" w:rsidR="4C13A81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reported more red </w:t>
      </w:r>
      <w:r w:rsidRPr="1C1A539C" w:rsidR="193ABB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cards</w:t>
      </w:r>
      <w:r w:rsidRPr="1C1A539C" w:rsidR="4C13A81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were to be given as a </w:t>
      </w:r>
      <w:r w:rsidRPr="1C1A539C" w:rsidR="65F5B55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sanction</w:t>
      </w:r>
      <w:r w:rsidRPr="1C1A539C" w:rsidR="4C13A81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for head contact. </w:t>
      </w:r>
      <w:r w:rsidRPr="1C1A539C" w:rsidR="24F6177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In compliance with </w:t>
      </w:r>
      <w:r w:rsidRPr="1C1A539C" w:rsidR="57DFA0F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law 9.11</w:t>
      </w:r>
      <w:r w:rsidRPr="1C1A539C" w:rsidR="24F6177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: players are not </w:t>
      </w:r>
      <w:r w:rsidRPr="1C1A539C" w:rsidR="24F6177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permitted</w:t>
      </w:r>
      <w:r w:rsidRPr="1C1A539C" w:rsidR="24F6177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be reckless or dangerous</w:t>
      </w:r>
      <w:r w:rsidRPr="1C1A539C" w:rsidR="4FC408D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the framework put in place enables the referee to </w:t>
      </w:r>
      <w:r w:rsidRPr="1C1A539C" w:rsidR="4FC408D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determine</w:t>
      </w:r>
      <w:r w:rsidRPr="1C1A539C" w:rsidR="4FC408D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1A539C" w:rsidR="1684862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what he </w:t>
      </w:r>
      <w:r w:rsidRPr="1C1A539C" w:rsidR="1684862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deems</w:t>
      </w:r>
      <w:r w:rsidRPr="1C1A539C" w:rsidR="1684862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as dangerous play and when to issue a red card. </w:t>
      </w:r>
    </w:p>
    <w:p w:rsidR="56CC9522" w:rsidP="1C1A539C" w:rsidRDefault="56CC9522" w14:paraId="04E3D148" w14:textId="12A995D5">
      <w:pPr>
        <w:pStyle w:val="ListParagraph"/>
        <w:numPr>
          <w:ilvl w:val="0"/>
          <w:numId w:val="4"/>
        </w:num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56CC952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World Rugby (2019) introduced </w:t>
      </w:r>
      <w:r w:rsidRPr="1C1A539C" w:rsidR="4CF336C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new definitions for what a safe tackle is, lowering the height, </w:t>
      </w:r>
      <w:r w:rsidRPr="1C1A539C" w:rsidR="35B6600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analysing preparation for the tackle, contact made in the tackle</w:t>
      </w:r>
      <w:r w:rsidRPr="1C1A539C" w:rsidR="615DDD8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acceleration</w:t>
      </w:r>
      <w:r w:rsidRPr="1C1A539C" w:rsidR="4F6B4F0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into a tackle and the follow through from the tackle</w:t>
      </w:r>
      <w:r w:rsidRPr="1C1A539C" w:rsidR="29B058D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the way the tackle is </w:t>
      </w:r>
      <w:r w:rsidRPr="1C1A539C" w:rsidR="3016EF3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executed</w:t>
      </w:r>
      <w:r w:rsidRPr="1C1A539C" w:rsidR="29B058D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1A539C" w:rsidR="29B058D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determines</w:t>
      </w:r>
      <w:r w:rsidRPr="1C1A539C" w:rsidR="29B058D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what c</w:t>
      </w:r>
      <w:r w:rsidRPr="1C1A539C" w:rsidR="4D8A14D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olour </w:t>
      </w:r>
      <w:r w:rsidRPr="1C1A539C" w:rsidR="29B058D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card is issued to a player</w:t>
      </w:r>
      <w:r w:rsidRPr="1C1A539C" w:rsidR="0986FD8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yellow or red.</w:t>
      </w:r>
    </w:p>
    <w:p w:rsidR="5D4808B0" w:rsidP="1C1A539C" w:rsidRDefault="5D4808B0" w14:paraId="1BA642BC" w14:textId="629FCAEE">
      <w:pPr>
        <w:pStyle w:val="ListParagraph"/>
        <w:numPr>
          <w:ilvl w:val="0"/>
          <w:numId w:val="4"/>
        </w:num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5D4808B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Inside the games (2021) reported World Rug</w:t>
      </w:r>
      <w:r w:rsidRPr="1C1A539C" w:rsidR="338BE86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by </w:t>
      </w:r>
      <w:r w:rsidRPr="1C1A539C" w:rsidR="036931B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has been working with national </w:t>
      </w:r>
      <w:r w:rsidRPr="1C1A539C" w:rsidR="3E0721F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unions and professional player associations to launch a campaign to escalate the importance of brain he</w:t>
      </w:r>
      <w:r w:rsidRPr="1C1A539C" w:rsidR="49C74DA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alth among players. The aim is to educate and improve </w:t>
      </w:r>
      <w:r w:rsidRPr="1C1A539C" w:rsidR="0BAB376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players'</w:t>
      </w:r>
      <w:r w:rsidRPr="1C1A539C" w:rsidR="49C74DA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understanding of the possible link </w:t>
      </w:r>
      <w:r w:rsidRPr="1C1A539C" w:rsidR="1A57236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to dementia</w:t>
      </w:r>
      <w:r w:rsidRPr="1C1A539C" w:rsidR="3D9128E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whilst proving commitment and concern for players well-being and safety.</w:t>
      </w:r>
    </w:p>
    <w:p w:rsidR="59547437" w:rsidP="1C1A539C" w:rsidRDefault="59547437" w14:paraId="49DE9993" w14:textId="38790D50">
      <w:pPr>
        <w:pStyle w:val="ListParagraph"/>
        <w:numPr>
          <w:ilvl w:val="0"/>
          <w:numId w:val="4"/>
        </w:num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4C3EBB87" w:rsidR="5954743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Irish times reported World Rugby have </w:t>
      </w:r>
      <w:r w:rsidRPr="4C3EBB87" w:rsidR="0BB05EC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released new protocols </w:t>
      </w:r>
      <w:r w:rsidRPr="4C3EBB87" w:rsidR="2F8A1AC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for</w:t>
      </w:r>
      <w:r w:rsidRPr="4C3EBB87" w:rsidR="0BB05EC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stand down time after a concussion. </w:t>
      </w:r>
      <w:r w:rsidRPr="4C3EBB87" w:rsidR="35E2781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 player must leave at least </w:t>
      </w:r>
      <w:bookmarkStart w:name="_Int_s943V5iB" w:id="1846254166"/>
      <w:r w:rsidRPr="4C3EBB87" w:rsidR="35E2781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12 days</w:t>
      </w:r>
      <w:bookmarkEnd w:id="1846254166"/>
      <w:r w:rsidRPr="4C3EBB87" w:rsidR="35E2781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before playing again and may only return after an independent concussion assessment has been approved by a medical consultant.</w:t>
      </w:r>
      <w:r w:rsidRPr="4C3EBB87" w:rsidR="773D92E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43BA941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This </w:t>
      </w:r>
      <w:r w:rsidRPr="4C3EBB87" w:rsidR="571437A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new protocol came into place on the 1</w:t>
      </w:r>
      <w:r w:rsidRPr="4C3EBB87" w:rsidR="571437A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  <w:vertAlign w:val="superscript"/>
        </w:rPr>
        <w:t>st</w:t>
      </w:r>
      <w:r w:rsidRPr="4C3EBB87" w:rsidR="571437A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of July 2022.</w:t>
      </w:r>
    </w:p>
    <w:p w:rsidR="080E4E2A" w:rsidP="5E5C60FE" w:rsidRDefault="080E4E2A" w14:paraId="79A747C4" w14:textId="08A666AE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484870D9" w:rsidP="484870D9" w:rsidRDefault="484870D9" w14:paraId="7D9A8011" w14:textId="715882F1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615DDD83" w:rsidP="484870D9" w:rsidRDefault="615DDD83" w14:paraId="2B4802C0" w14:textId="1D17898F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615DDD8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</w:p>
    <w:p w:rsidR="1C1A539C" w:rsidP="1C1A539C" w:rsidRDefault="1C1A539C" w14:paraId="087FA8BE" w14:textId="479F1969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D12C4E6" w:rsidP="2C1E370B" w:rsidRDefault="1D12C4E6" w14:paraId="5AB10EE9" w14:textId="0DE0AFD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1C1A539C" w:rsidR="1D12C4E6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How Effective has the Response Been</w:t>
      </w:r>
    </w:p>
    <w:p w:rsidR="2C1E370B" w:rsidP="2C1E370B" w:rsidRDefault="2C1E370B" w14:paraId="6B08801C" w14:textId="12EC32E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484870D9" w:rsidP="1C1A539C" w:rsidRDefault="484870D9" w14:paraId="4449D094" w14:textId="3A6C053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4C3EBB87" w:rsidR="49C6E12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According to Cross et al (2019) t</w:t>
      </w:r>
      <w:r w:rsidRPr="4C3EBB87" w:rsidR="3EFB62D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he incidence of Concussion has been </w:t>
      </w:r>
      <w:r w:rsidRPr="4C3EBB87" w:rsidR="3EFB62D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monitored</w:t>
      </w:r>
      <w:r w:rsidRPr="4C3EBB87" w:rsidR="3EFB62D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since 2002, recorded in three phases: stability, growth, and stabilisation (See Table 5).</w:t>
      </w:r>
      <w:r w:rsidRPr="4C3EBB87" w:rsidR="1CD0591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table clearly shows an increase </w:t>
      </w:r>
      <w:r w:rsidRPr="4C3EBB87" w:rsidR="4CF30F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from 2010 to 2017, however, </w:t>
      </w:r>
      <w:r w:rsidRPr="4C3EBB87" w:rsidR="1FFC87B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stabilising from 2017 to 2020</w:t>
      </w:r>
      <w:r w:rsidRPr="4C3EBB87" w:rsidR="05A7F03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due to</w:t>
      </w:r>
      <w:r w:rsidRPr="4C3EBB87" w:rsidR="05A7F03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2B00B5C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players being educated </w:t>
      </w:r>
      <w:r w:rsidRPr="4C3EBB87" w:rsidR="7E78F65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</w:t>
      </w:r>
      <w:r w:rsidRPr="4C3EBB87" w:rsidR="2B00B5C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correct </w:t>
      </w:r>
      <w:r w:rsidRPr="4C3EBB87" w:rsidR="463AA78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way to execute a tackle</w:t>
      </w:r>
      <w:r w:rsidRPr="4C3EBB87" w:rsidR="7628F32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  <w:r w:rsidRPr="4C3EBB87" w:rsidR="43197CE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introduction of head injury assessments and qualified medical professionals </w:t>
      </w:r>
      <w:r w:rsidRPr="4C3EBB87" w:rsidR="207A8DB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who can </w:t>
      </w:r>
      <w:r w:rsidRPr="4C3EBB87" w:rsidR="6684704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recognise</w:t>
      </w:r>
      <w:r w:rsidRPr="4C3EBB87" w:rsidR="207A8DB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diagnose </w:t>
      </w:r>
      <w:r w:rsidRPr="4C3EBB87" w:rsidR="6CDCCD9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head injury</w:t>
      </w:r>
      <w:r w:rsidRPr="4C3EBB87" w:rsidR="207A8DB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has had a </w:t>
      </w:r>
      <w:r w:rsidRPr="4C3EBB87" w:rsidR="461203E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beneficial</w:t>
      </w:r>
      <w:r w:rsidRPr="4C3EBB87" w:rsidR="207A8DB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effect </w:t>
      </w:r>
      <w:r w:rsidRPr="4C3EBB87" w:rsidR="521FDD8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on the rate of concussion being reported between 2002 and 2019. The new protocol extending the return </w:t>
      </w:r>
      <w:r w:rsidRPr="4C3EBB87" w:rsidR="54C7DA0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to play for players sustaining a head injury </w:t>
      </w:r>
      <w:r w:rsidRPr="4C3EBB87" w:rsidR="2E37E86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has</w:t>
      </w:r>
      <w:r w:rsidRPr="4C3EBB87" w:rsidR="54C7DA0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increased </w:t>
      </w:r>
      <w:r w:rsidRPr="4C3EBB87" w:rsidR="2A56BF2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awareness</w:t>
      </w:r>
      <w:r w:rsidRPr="4C3EBB87" w:rsidR="54C7DA0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of </w:t>
      </w:r>
      <w:r w:rsidRPr="4C3EBB87" w:rsidR="354449E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incidence of concussion</w:t>
      </w:r>
      <w:r w:rsidRPr="4C3EBB87" w:rsidR="6D60FFB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</w:t>
      </w:r>
      <w:r w:rsidRPr="4C3EBB87" w:rsidR="513A340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however,</w:t>
      </w:r>
      <w:r w:rsidRPr="4C3EBB87" w:rsidR="6D60FFB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7CD6290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British journal of sports medicine (2021) </w:t>
      </w:r>
      <w:r w:rsidRPr="4C3EBB87" w:rsidR="6D60FFB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are of the opinion this may not be enough to ensure the safety of the players and a change to the game</w:t>
      </w:r>
      <w:r w:rsidRPr="4C3EBB87" w:rsidR="0661BDA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4E38D91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should not be ruled out.</w:t>
      </w:r>
      <w:r w:rsidRPr="4C3EBB87" w:rsidR="354449E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3F76F16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This, however, might not be so easy to do</w:t>
      </w:r>
      <w:r w:rsidRPr="4C3EBB87" w:rsidR="0148054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as</w:t>
      </w:r>
      <w:r w:rsidRPr="4C3EBB87" w:rsidR="3F76F16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18E6FFC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rugby first originated in 1823</w:t>
      </w:r>
      <w:r w:rsidRPr="4C3EBB87" w:rsidR="33F208E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with many of the rules the same today as they were 100 years ago.</w:t>
      </w:r>
      <w:r w:rsidRPr="4C3EBB87" w:rsidR="52A2F28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Statistics show 6 million players are registered worldwide a</w:t>
      </w:r>
      <w:r w:rsidRPr="4C3EBB87" w:rsidR="5DEAB94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ccounting for 150,000 rugby clubs, the number of </w:t>
      </w:r>
      <w:r w:rsidRPr="4C3EBB87" w:rsidR="68667DB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passionate </w:t>
      </w:r>
      <w:r w:rsidRPr="4C3EBB87" w:rsidR="5DEAB94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spectators </w:t>
      </w:r>
      <w:r w:rsidRPr="4C3EBB87" w:rsidR="5E6EEB6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is just as large</w:t>
      </w:r>
      <w:r w:rsidRPr="4C3EBB87" w:rsidR="381C225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</w:t>
      </w:r>
      <w:r w:rsidRPr="4C3EBB87" w:rsidR="22DE005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making any change to the game a difficult decision</w:t>
      </w:r>
      <w:r w:rsidRPr="4C3EBB87" w:rsidR="14E003F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  <w:r w:rsidRPr="4C3EBB87" w:rsidR="64AF143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Changes,</w:t>
      </w:r>
      <w:r w:rsidRPr="4C3EBB87" w:rsidR="14E003F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however</w:t>
      </w:r>
      <w:r w:rsidRPr="4C3EBB87" w:rsidR="055CA19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could be brought </w:t>
      </w:r>
      <w:r w:rsidRPr="4C3EBB87" w:rsidR="00B5EAF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into</w:t>
      </w:r>
      <w:r w:rsidRPr="4C3EBB87" w:rsidR="055CA19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grassroots</w:t>
      </w:r>
      <w:r w:rsidRPr="4C3EBB87" w:rsidR="7F04234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4D944BD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rugby by</w:t>
      </w:r>
      <w:r w:rsidRPr="4C3EBB87" w:rsidR="50B94A1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06D3CE8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educating</w:t>
      </w:r>
      <w:r w:rsidRPr="4C3EBB87" w:rsidR="50B94A1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younger playe</w:t>
      </w:r>
      <w:r w:rsidRPr="4C3EBB87" w:rsidR="0B8235F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rs</w:t>
      </w:r>
      <w:r w:rsidRPr="4C3EBB87" w:rsidR="7FF0365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raising awareness</w:t>
      </w:r>
      <w:r w:rsidRPr="4C3EBB87" w:rsidR="7E1CDF3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for</w:t>
      </w:r>
      <w:r w:rsidRPr="4C3EBB87" w:rsidR="2D6AF08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safety of the game </w:t>
      </w:r>
      <w:r w:rsidRPr="4C3EBB87" w:rsidR="39FCF37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</w:t>
      </w:r>
      <w:r w:rsidRPr="4C3EBB87" w:rsidR="2D6AF08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future.</w:t>
      </w:r>
    </w:p>
    <w:p w:rsidR="3C5623C5" w:rsidP="1C1A539C" w:rsidRDefault="3C5623C5" w14:paraId="5E560F69" w14:textId="6735464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4C3EBB87" w:rsidR="3C5623C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Garner et al (2014) report a systematic review</w:t>
      </w:r>
      <w:r w:rsidRPr="4C3EBB87" w:rsidR="3673BF8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evaluate the evidence of concussion in rugby union was conducted, the evidence suggests concuss</w:t>
      </w:r>
      <w:r w:rsidRPr="4C3EBB87" w:rsidR="581447B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ion is the most common injury in rugby, </w:t>
      </w:r>
      <w:r w:rsidRPr="4C3EBB87" w:rsidR="6449A1A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however</w:t>
      </w:r>
      <w:r w:rsidRPr="4C3EBB87" w:rsidR="581447B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the risk is greater within a professional level </w:t>
      </w:r>
      <w:r w:rsidRPr="4C3EBB87" w:rsidR="07C835B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as opposed to club rugby</w:t>
      </w:r>
      <w:r w:rsidRPr="4C3EBB87" w:rsidR="095A08C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 There is a</w:t>
      </w:r>
      <w:r w:rsidRPr="4C3EBB87" w:rsidR="39FB161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</w:t>
      </w:r>
      <w:r w:rsidRPr="4C3EBB87" w:rsidR="095A08C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argu</w:t>
      </w:r>
      <w:r w:rsidRPr="4C3EBB87" w:rsidR="2A8A6E5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ment </w:t>
      </w:r>
      <w:r w:rsidRPr="4C3EBB87" w:rsidR="6092382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suggesting</w:t>
      </w:r>
      <w:r w:rsidRPr="4C3EBB87" w:rsidR="2A8A6E5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elite rugby players</w:t>
      </w:r>
      <w:r w:rsidRPr="4C3EBB87" w:rsidR="429AE05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are quicker and more powerful than unprofessional players</w:t>
      </w:r>
      <w:r w:rsidRPr="4C3EBB87" w:rsidR="179886F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leaving them at a higher risk of injury</w:t>
      </w:r>
      <w:r w:rsidRPr="4C3EBB87" w:rsidR="5876A00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  <w:r w:rsidRPr="4C3EBB87" w:rsidR="6D5BE08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Rafferty et al (2019) are of the o</w:t>
      </w:r>
      <w:r w:rsidRPr="4C3EBB87" w:rsidR="5314E98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pinion there is a lower incidence of head injury in club rugby</w:t>
      </w:r>
      <w:r w:rsidRPr="4C3EBB87" w:rsidR="729A57B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due to the fact international players have more game time, going on to say a</w:t>
      </w:r>
      <w:r w:rsidRPr="4C3EBB87" w:rsidR="70E5560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1672AE4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professional player</w:t>
      </w:r>
      <w:r w:rsidRPr="4C3EBB87" w:rsidR="729A57B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is at greater risk </w:t>
      </w:r>
      <w:r w:rsidRPr="4C3EBB87" w:rsidR="1192E36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of sustaining a concussion</w:t>
      </w:r>
      <w:r w:rsidRPr="4C3EBB87" w:rsidR="1CDAAA2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6C11BF7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due to the amount of game time they have (See Table 6)</w:t>
      </w:r>
      <w:r w:rsidRPr="4C3EBB87" w:rsidR="244B880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therefore, the introduction </w:t>
      </w:r>
      <w:r w:rsidRPr="4C3EBB87" w:rsidR="05D72E8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of the protocol to reduce the amount of matches a professional player can play within a season will have a positive impact </w:t>
      </w:r>
      <w:r w:rsidRPr="4C3EBB87" w:rsidR="5D0E08F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on the safety of players.</w:t>
      </w:r>
      <w:r w:rsidRPr="4C3EBB87" w:rsidR="27FBE8D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26A1D36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This, however, is controversial, players</w:t>
      </w:r>
      <w:r w:rsidRPr="4C3EBB87" w:rsidR="29CE020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have</w:t>
      </w:r>
      <w:r w:rsidRPr="4C3EBB87" w:rsidR="74BBE1D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fixed match fees and bonuses </w:t>
      </w:r>
      <w:r w:rsidRPr="4C3EBB87" w:rsidR="14EC6D8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for playing games</w:t>
      </w:r>
      <w:r w:rsidRPr="4C3EBB87" w:rsidR="26A1D36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26A1D36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and clubs</w:t>
      </w:r>
      <w:r w:rsidRPr="4C3EBB87" w:rsidR="7CD779F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pay wages</w:t>
      </w:r>
      <w:r w:rsidRPr="4C3EBB87" w:rsidR="4264ACB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37168F7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for professional players to play.</w:t>
      </w:r>
      <w:r w:rsidRPr="4C3EBB87" w:rsidR="2B6C980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This will put pressure on the</w:t>
      </w:r>
      <w:r w:rsidRPr="4C3EBB87" w:rsidR="433C4AC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decision to reduce game time financially for players and the clubs.</w:t>
      </w:r>
      <w:r w:rsidRPr="4C3EBB87" w:rsidR="26A1D36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</w:p>
    <w:p w:rsidR="4090F2CD" w:rsidP="4090F2CD" w:rsidRDefault="4090F2CD" w14:paraId="5D88B35F" w14:textId="49BE22C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4090F2CD" w:rsidP="4090F2CD" w:rsidRDefault="4090F2CD" w14:paraId="06F5B247" w14:textId="61101BDA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4090F2CD" w:rsidP="4090F2CD" w:rsidRDefault="4090F2CD" w14:paraId="584963E4" w14:textId="09238D0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6ACCF9ED" w:rsidP="4090F2CD" w:rsidRDefault="6ACCF9ED" w14:paraId="40CA1501" w14:textId="02A1EFF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1C1A539C" w:rsidR="6ACCF9ED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Table 5</w:t>
      </w:r>
    </w:p>
    <w:p w:rsidR="6ACCF9ED" w:rsidP="4090F2CD" w:rsidRDefault="6ACCF9ED" w14:paraId="2A5CB3CA" w14:textId="41479E23">
      <w:pPr>
        <w:pStyle w:val="Normal"/>
      </w:pPr>
      <w:r w:rsidR="6ACCF9ED">
        <w:drawing>
          <wp:inline wp14:editId="2ECA7F9F" wp14:anchorId="79B78B41">
            <wp:extent cx="4572000" cy="2552700"/>
            <wp:effectExtent l="0" t="0" r="0" b="0"/>
            <wp:docPr id="1707462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ce68e2efdf640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4870D9" w:rsidP="4090F2CD" w:rsidRDefault="484870D9" w14:paraId="7B82AB19" w14:textId="02BEB7D1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4090F2CD" w:rsidR="04BB658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Cross</w:t>
      </w:r>
      <w:r w:rsidRPr="4090F2CD" w:rsidR="6A746E8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et al (2019).</w:t>
      </w:r>
    </w:p>
    <w:p w:rsidR="484870D9" w:rsidP="4090F2CD" w:rsidRDefault="484870D9" w14:paraId="2C5E4FE9" w14:textId="642586BA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484870D9" w:rsidP="484870D9" w:rsidRDefault="484870D9" w14:paraId="261EE34D" w14:textId="36F7BDBF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484870D9" w:rsidP="484870D9" w:rsidRDefault="484870D9" w14:paraId="5E1C3B4F" w14:textId="0FA2CB3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1C1A539C" w:rsidR="02924DA3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Table 6</w:t>
      </w:r>
    </w:p>
    <w:p w:rsidR="484870D9" w:rsidP="484870D9" w:rsidRDefault="484870D9" w14:paraId="6EC4CC07" w14:textId="5CA1FD65">
      <w:pPr>
        <w:pStyle w:val="Normal"/>
      </w:pPr>
      <w:r w:rsidR="02924DA3">
        <w:drawing>
          <wp:inline wp14:editId="1D4FB800" wp14:anchorId="35F95365">
            <wp:extent cx="2486025" cy="1838325"/>
            <wp:effectExtent l="0" t="0" r="0" b="0"/>
            <wp:docPr id="11843071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1a2722be5ac475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6025" cy="183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4870D9" w:rsidP="484870D9" w:rsidRDefault="484870D9" w14:paraId="70ABED75" w14:textId="6F829080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484870D9" w:rsidP="484870D9" w:rsidRDefault="484870D9" w14:paraId="358F66BF" w14:textId="35345E54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484870D9" w:rsidP="484870D9" w:rsidRDefault="484870D9" w14:paraId="65C25685" w14:textId="3DCB1AA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484870D9" w:rsidP="484870D9" w:rsidRDefault="484870D9" w14:paraId="4FC16035" w14:textId="1FA1B370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6A0AA605" w14:textId="050FA2BD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649BDE97" w:rsidP="484870D9" w:rsidRDefault="649BDE97" w14:paraId="727DE884" w14:textId="4CF0CCE8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1C1A539C" w:rsidR="649BDE97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Recommendations</w:t>
      </w:r>
    </w:p>
    <w:p w:rsidR="7C2C9FFD" w:rsidP="1C1A539C" w:rsidRDefault="7C2C9FFD" w14:paraId="226ECF94" w14:textId="64484437">
      <w:pPr>
        <w:pStyle w:val="ListParagraph"/>
        <w:numPr>
          <w:ilvl w:val="0"/>
          <w:numId w:val="3"/>
        </w:num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4C3EBB87" w:rsidR="7C2C9FF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Introduce </w:t>
      </w:r>
      <w:r w:rsidRPr="4C3EBB87" w:rsidR="2C4F56B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strict protocol within grass roots rugby</w:t>
      </w:r>
      <w:r w:rsidRPr="4C3EBB87" w:rsidR="3C0CA4B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for</w:t>
      </w:r>
      <w:r w:rsidRPr="4C3EBB87" w:rsidR="2C4F56B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teaching children how to tackle correctly.</w:t>
      </w:r>
      <w:r w:rsidRPr="4C3EBB87" w:rsidR="6552CC0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Barriers to this could be coaches not qualified</w:t>
      </w:r>
      <w:r w:rsidRPr="4C3EBB87" w:rsidR="29DA157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</w:t>
      </w:r>
      <w:r w:rsidRPr="4C3EBB87" w:rsidR="6645C6C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 teach</w:t>
      </w:r>
      <w:r w:rsidRPr="4C3EBB87" w:rsidR="29DA157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children the correct technique, therefore ma</w:t>
      </w:r>
      <w:r w:rsidRPr="4C3EBB87" w:rsidR="09B0BA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ndatory training should be compulsory for</w:t>
      </w:r>
      <w:r w:rsidRPr="4C3EBB87" w:rsidR="314E425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all</w:t>
      </w:r>
      <w:r w:rsidRPr="4C3EBB87" w:rsidR="09B0BA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64F9EEC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coaches</w:t>
      </w:r>
      <w:r w:rsidRPr="4C3EBB87" w:rsidR="09B0BA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4C3EBB87" w:rsidR="2C4F56B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2C4F56B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More </w:t>
      </w:r>
      <w:r w:rsidRPr="4C3EBB87" w:rsidR="79766A6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education is needed to ensure safe tackles are being executed, for example players </w:t>
      </w:r>
      <w:r w:rsidRPr="4C3EBB87" w:rsidR="77ABFF3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need to be assessed on their ability before entering the field of play</w:t>
      </w:r>
      <w:r w:rsidRPr="4C3EBB87" w:rsidR="3238EB5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should meet a certain standard before being signed off as eligible to play.</w:t>
      </w:r>
    </w:p>
    <w:p w:rsidR="3238EB50" w:rsidP="1C1A539C" w:rsidRDefault="3238EB50" w14:paraId="0A726B4F" w14:textId="0949A1CD">
      <w:pPr>
        <w:pStyle w:val="ListParagraph"/>
        <w:numPr>
          <w:ilvl w:val="0"/>
          <w:numId w:val="3"/>
        </w:num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3238EB5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Scrum caps should be made compulsories for all players with a certain sta</w:t>
      </w:r>
      <w:r w:rsidRPr="1C1A539C" w:rsidR="15B8C07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ndard of safety that needs to be met. This should be </w:t>
      </w:r>
      <w:r w:rsidRPr="1C1A539C" w:rsidR="7409FF2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authorised by the world rugby </w:t>
      </w:r>
      <w:r w:rsidRPr="1C1A539C" w:rsidR="660C02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union and</w:t>
      </w:r>
      <w:r w:rsidRPr="1C1A539C" w:rsidR="7409FF2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introduced starting from club rugby</w:t>
      </w:r>
      <w:r w:rsidRPr="1C1A539C" w:rsidR="06B9903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</w:p>
    <w:p w:rsidR="06B99031" w:rsidP="1C1A539C" w:rsidRDefault="06B99031" w14:paraId="078F5DF6" w14:textId="21A352B8">
      <w:pPr>
        <w:pStyle w:val="ListParagraph"/>
        <w:numPr>
          <w:ilvl w:val="0"/>
          <w:numId w:val="3"/>
        </w:num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4C3EBB87" w:rsidR="06B9903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Head assessments </w:t>
      </w:r>
      <w:r w:rsidRPr="4C3EBB87" w:rsidR="580A1D5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should be carried out on all players one day after a match, this could be done online to make it </w:t>
      </w:r>
      <w:r w:rsidRPr="4C3EBB87" w:rsidR="1C111DB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accessible</w:t>
      </w:r>
      <w:r w:rsidRPr="4C3EBB87" w:rsidR="580A1D5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for </w:t>
      </w:r>
      <w:r w:rsidRPr="4C3EBB87" w:rsidR="4A5BCD6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everyone</w:t>
      </w:r>
      <w:r w:rsidRPr="4C3EBB87" w:rsidR="580A1D5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attend</w:t>
      </w:r>
      <w:r w:rsidRPr="4C3EBB87" w:rsidR="09E5BED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  <w:r w:rsidRPr="4C3EBB87" w:rsidR="63611F6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This, however, would only be successful if players attended the assessments, barriers could be players forgetting </w:t>
      </w:r>
      <w:r w:rsidRPr="4C3EBB87" w:rsidR="0158773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or just not turning up if they think</w:t>
      </w:r>
      <w:r w:rsidRPr="4C3EBB87" w:rsidR="3FFD5C6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bookmarkStart w:name="_Int_iYbCxAg0" w:id="1834197408"/>
      <w:r w:rsidRPr="4C3EBB87" w:rsidR="3FFD5C6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it is</w:t>
      </w:r>
      <w:bookmarkEnd w:id="1834197408"/>
      <w:r w:rsidRPr="4C3EBB87" w:rsidR="3FFD5C6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not necessary.</w:t>
      </w:r>
    </w:p>
    <w:p w:rsidR="09E5BED6" w:rsidP="1C1A539C" w:rsidRDefault="09E5BED6" w14:paraId="055F4E75" w14:textId="10BA10F6">
      <w:pPr>
        <w:pStyle w:val="ListParagraph"/>
        <w:numPr>
          <w:ilvl w:val="0"/>
          <w:numId w:val="3"/>
        </w:num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09E5BED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Microchip gum shields should be made </w:t>
      </w:r>
      <w:r w:rsidRPr="1C1A539C" w:rsidR="0F4B215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compulsory</w:t>
      </w:r>
      <w:r w:rsidRPr="1C1A539C" w:rsidR="09E5BED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for every player</w:t>
      </w:r>
      <w:r w:rsidRPr="1C1A539C" w:rsidR="6689EE7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regi</w:t>
      </w:r>
      <w:r w:rsidRPr="1C1A539C" w:rsidR="579104A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stered </w:t>
      </w:r>
      <w:r w:rsidRPr="1C1A539C" w:rsidR="6689EE7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to play rugby</w:t>
      </w:r>
      <w:r w:rsidRPr="1C1A539C" w:rsidR="09E5BED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including grass roots </w:t>
      </w:r>
      <w:r w:rsidRPr="1C1A539C" w:rsidR="0CE22BC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level</w:t>
      </w:r>
      <w:r w:rsidRPr="1C1A539C" w:rsidR="761B3C2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</w:p>
    <w:p w:rsidR="1EC04A9F" w:rsidP="1C1A539C" w:rsidRDefault="1EC04A9F" w14:paraId="0862CF52" w14:textId="67EDC4B2">
      <w:pPr>
        <w:pStyle w:val="ListParagraph"/>
        <w:numPr>
          <w:ilvl w:val="0"/>
          <w:numId w:val="3"/>
        </w:num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4C3EBB87" w:rsidR="1EC04A9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Limit the number of games played on a 4G pitch to reduce the impact </w:t>
      </w:r>
      <w:r w:rsidRPr="4C3EBB87" w:rsidR="33A69A9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and </w:t>
      </w:r>
      <w:r w:rsidRPr="4C3EBB87" w:rsidR="1B42C0F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injuries</w:t>
      </w:r>
      <w:r w:rsidRPr="4C3EBB87" w:rsidR="33A69A9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players</w:t>
      </w:r>
      <w:r w:rsidRPr="4C3EBB87" w:rsidR="37D38B2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this, however, could be an issue if a 4G surface is the only available pitch a club has</w:t>
      </w:r>
      <w:r w:rsidRPr="4C3EBB87" w:rsidR="6C68A99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available.</w:t>
      </w:r>
    </w:p>
    <w:p w:rsidR="4D2FE2D7" w:rsidP="1C1A539C" w:rsidRDefault="4D2FE2D7" w14:paraId="0908C21F" w14:textId="599A6273">
      <w:pPr>
        <w:pStyle w:val="ListParagraph"/>
        <w:numPr>
          <w:ilvl w:val="0"/>
          <w:numId w:val="3"/>
        </w:num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4C3EBB87" w:rsidR="4D2FE2D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Introduce Head Injury assessments to grassroots rugby, fully qualified medi</w:t>
      </w:r>
      <w:r w:rsidRPr="4C3EBB87" w:rsidR="32E8EBD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cs need to be at games to ensure the players safety and well-being during and after a match.</w:t>
      </w:r>
      <w:r w:rsidRPr="4C3EBB87" w:rsidR="1C15673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Barriers to this, however, could be finances </w:t>
      </w:r>
      <w:r w:rsidRPr="4C3EBB87" w:rsidR="6CE5AB5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clubs would need to fundraise to pay for the medical professionals to attend, also lack of professionals prepared to give up their own time </w:t>
      </w:r>
      <w:r w:rsidRPr="4C3EBB87" w:rsidR="3EA083C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to be present on game day.</w:t>
      </w:r>
    </w:p>
    <w:p w:rsidR="630BA286" w:rsidP="1C1A539C" w:rsidRDefault="630BA286" w14:paraId="1DF5C9D4" w14:textId="3AF4A96C">
      <w:pPr>
        <w:pStyle w:val="ListParagraph"/>
        <w:numPr>
          <w:ilvl w:val="0"/>
          <w:numId w:val="3"/>
        </w:num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630BA28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Introduce memory tests to all professional players at least every six months, this should be carried out </w:t>
      </w:r>
      <w:r w:rsidRPr="1C1A539C" w:rsidR="36151A7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by a medical professional and any concerns should </w:t>
      </w:r>
      <w:r w:rsidRPr="1C1A539C" w:rsidR="36151A7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immediately</w:t>
      </w:r>
      <w:r w:rsidRPr="1C1A539C" w:rsidR="36151A7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1A539C" w:rsidR="0F8528D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escalated resulting in a brain scan and players not </w:t>
      </w:r>
      <w:r w:rsidRPr="1C1A539C" w:rsidR="0F8528D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permitted</w:t>
      </w:r>
      <w:r w:rsidRPr="1C1A539C" w:rsidR="0F8528D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</w:t>
      </w:r>
      <w:r w:rsidRPr="1C1A539C" w:rsidR="51D33E6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play or train until the results have come back.</w:t>
      </w:r>
      <w:r w:rsidRPr="1C1A539C" w:rsidR="0F8528D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</w:p>
    <w:p w:rsidR="484870D9" w:rsidP="1C1A539C" w:rsidRDefault="484870D9" w14:paraId="6525C5F5" w14:textId="5A6D52F0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1C1A539C" w:rsidP="1C1A539C" w:rsidRDefault="1C1A539C" w14:paraId="794DCA4C" w14:textId="30DBEA0A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2E30F882" w14:textId="191FA989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70F0EF20" w14:textId="16C0D704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5E357613" w14:textId="5E0B4639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4803C8A7" w14:textId="4C11975A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560A31CB" w:rsidP="1C1A539C" w:rsidRDefault="560A31CB" w14:paraId="27F6FC56" w14:textId="4070F2B9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1C1A539C" w:rsidR="560A31CB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Conclusion</w:t>
      </w:r>
    </w:p>
    <w:p w:rsidR="484870D9" w:rsidP="484870D9" w:rsidRDefault="484870D9" w14:paraId="71F9F67D" w14:textId="622D23A5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484870D9" w:rsidP="1C1A539C" w:rsidRDefault="484870D9" w14:paraId="1AD42305" w14:textId="14032FC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4C3EBB87" w:rsidR="304E5A2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It is clear there is a link between repeated concussion and abnormalities </w:t>
      </w:r>
      <w:r w:rsidRPr="4C3EBB87" w:rsidR="56E57C2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within</w:t>
      </w:r>
      <w:r w:rsidRPr="4C3EBB87" w:rsidR="304E5A2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</w:t>
      </w:r>
      <w:r w:rsidRPr="4C3EBB87" w:rsidR="304E5A2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brain</w:t>
      </w:r>
      <w:r w:rsidRPr="4C3EBB87" w:rsidR="78943D7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of professional rugby players with most of the evidence suggesting </w:t>
      </w:r>
      <w:r w:rsidRPr="4C3EBB87" w:rsidR="665AA57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poorly executed tackles are at the forefront.</w:t>
      </w:r>
      <w:r w:rsidRPr="4C3EBB87" w:rsidR="5A8EAC9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131A545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introduction of </w:t>
      </w:r>
      <w:r w:rsidRPr="4C3EBB87" w:rsidR="131A545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new</w:t>
      </w:r>
      <w:r w:rsidRPr="4C3EBB87" w:rsidR="131A545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protocol to reduce </w:t>
      </w:r>
      <w:r w:rsidRPr="4C3EBB87" w:rsidR="308D79F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incidence of concussion has been </w:t>
      </w:r>
      <w:r w:rsidRPr="4C3EBB87" w:rsidR="7B7B59D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beneficial</w:t>
      </w:r>
      <w:r w:rsidRPr="4C3EBB87" w:rsidR="308D79F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however, </w:t>
      </w:r>
      <w:r w:rsidRPr="4C3EBB87" w:rsidR="2A2C997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there is an argument to suggest </w:t>
      </w:r>
      <w:r w:rsidRPr="4C3EBB87" w:rsidR="3CC0B51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microchip gum shields and protective head guards should be made </w:t>
      </w:r>
      <w:r w:rsidRPr="4C3EBB87" w:rsidR="2279BE0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compulsory</w:t>
      </w:r>
      <w:r w:rsidRPr="4C3EBB87" w:rsidR="3CC0B51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4C3EBB87" w:rsidR="6078413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issue has been widely reported by the </w:t>
      </w:r>
      <w:r w:rsidRPr="4C3EBB87" w:rsidR="5CEA9B3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media;</w:t>
      </w:r>
      <w:r w:rsidRPr="4C3EBB87" w:rsidR="6078413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62D6C66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however,</w:t>
      </w:r>
      <w:r w:rsidRPr="4C3EBB87" w:rsidR="6078413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109AF7E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 media agenda is still unclear</w:t>
      </w:r>
      <w:r w:rsidRPr="4C3EBB87" w:rsidR="3D75135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although emphasis has been placed on raising awareness </w:t>
      </w:r>
      <w:r w:rsidRPr="4C3EBB87" w:rsidR="21CD0C9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of the impact of playing rugby and sustaining concussion </w:t>
      </w:r>
      <w:r w:rsidRPr="4C3EBB87" w:rsidR="0786159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can have in the future. To conclude, the interventions put in place by rugby </w:t>
      </w:r>
      <w:r w:rsidRPr="4C3EBB87" w:rsidR="7DE5177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governing</w:t>
      </w:r>
      <w:r w:rsidRPr="4C3EBB87" w:rsidR="0786159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bodies </w:t>
      </w:r>
      <w:r w:rsidRPr="4C3EBB87" w:rsidR="1421FED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have</w:t>
      </w:r>
      <w:r w:rsidRPr="4C3EBB87" w:rsidR="0786159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been </w:t>
      </w:r>
      <w:r w:rsidRPr="4C3EBB87" w:rsidR="72204EF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positive</w:t>
      </w:r>
      <w:r w:rsidRPr="4C3EBB87" w:rsidR="0766E24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but more needs to be done to protect </w:t>
      </w:r>
      <w:r w:rsidRPr="4C3EBB87" w:rsidR="0766E24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players</w:t>
      </w:r>
      <w:r w:rsidRPr="4C3EBB87" w:rsidR="0766E24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coming through to reduce the risk of </w:t>
      </w:r>
      <w:r w:rsidRPr="4C3EBB87" w:rsidR="3EEE895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developing</w:t>
      </w:r>
      <w:r w:rsidRPr="4C3EBB87" w:rsidR="36DDA16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0766E24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dement</w:t>
      </w:r>
      <w:r w:rsidRPr="4C3EBB87" w:rsidR="380E6D9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ia </w:t>
      </w:r>
      <w:r w:rsidRPr="4C3EBB87" w:rsidR="32E6451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 later life.</w:t>
      </w:r>
    </w:p>
    <w:p w:rsidR="484870D9" w:rsidP="484870D9" w:rsidRDefault="484870D9" w14:paraId="5439FF79" w14:textId="10E3E589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484870D9" w:rsidP="484870D9" w:rsidRDefault="484870D9" w14:paraId="4869250F" w14:textId="4387C8B9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484870D9" w:rsidP="484870D9" w:rsidRDefault="484870D9" w14:paraId="37C131D1" w14:textId="3F4903E7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484870D9" w:rsidP="484870D9" w:rsidRDefault="484870D9" w14:paraId="08A1159E" w14:textId="3E7C1F86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484870D9" w:rsidP="484870D9" w:rsidRDefault="484870D9" w14:paraId="57E73523" w14:textId="53FE8749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484870D9" w:rsidP="484870D9" w:rsidRDefault="484870D9" w14:paraId="0C92F025" w14:textId="3F8A4118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484870D9" w:rsidP="484870D9" w:rsidRDefault="484870D9" w14:paraId="779C5563" w14:textId="5310194B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1FF13191" w14:textId="63EEF071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1179D39B" w14:textId="44E3314C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10D7011B" w14:textId="734F78BD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4D62F274" w14:textId="4F5696B6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2B8F2AD3" w14:textId="1DB62892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0DB71514" w14:textId="6B93E003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53776197" w14:textId="2DBDF3A1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1B05B326" w14:textId="02906318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6652577B" w:rsidP="3DF049B1" w:rsidRDefault="6652577B" w14:paraId="3061A67F" w14:textId="62145F1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3DF049B1" w:rsidR="24354AA8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 xml:space="preserve">Appendices </w:t>
      </w:r>
      <w:r w:rsidRPr="3DF049B1" w:rsidR="3220A817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 xml:space="preserve">1: </w:t>
      </w:r>
      <w:r w:rsidRPr="3DF049B1" w:rsidR="3220A817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Head Injury Assessment Protocol</w:t>
      </w:r>
    </w:p>
    <w:p w:rsidR="3220A817" w:rsidP="3DF049B1" w:rsidRDefault="3220A817" w14:paraId="20B68851" w14:textId="1F75FC43">
      <w:pPr>
        <w:pStyle w:val="Normal"/>
      </w:pPr>
      <w:r w:rsidR="3220A817">
        <w:drawing>
          <wp:inline wp14:editId="3874E8A4" wp14:anchorId="2CDA6AEF">
            <wp:extent cx="4572000" cy="4133850"/>
            <wp:effectExtent l="0" t="0" r="0" b="0"/>
            <wp:docPr id="18832945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7cc7317499d44d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13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F049B1" w:rsidP="3DF049B1" w:rsidRDefault="3DF049B1" w14:paraId="6C2D94A7" w14:textId="70CBB0FF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3DF049B1" w:rsidP="3DF049B1" w:rsidRDefault="3DF049B1" w14:paraId="0BC58B9C" w14:textId="2D95C842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3DF049B1" w:rsidP="3DF049B1" w:rsidRDefault="3DF049B1" w14:paraId="6C9DF478" w14:textId="2568A00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3DF049B1" w:rsidP="3DF049B1" w:rsidRDefault="3DF049B1" w14:paraId="19BB17E1" w14:textId="2064E2E4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3DF049B1" w:rsidP="3DF049B1" w:rsidRDefault="3DF049B1" w14:paraId="67B31755" w14:textId="24A6403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3DF049B1" w:rsidP="3DF049B1" w:rsidRDefault="3DF049B1" w14:paraId="292045E1" w14:textId="73DC037B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3DF049B1" w:rsidP="3DF049B1" w:rsidRDefault="3DF049B1" w14:paraId="022EABFA" w14:textId="79E43B2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3DF049B1" w:rsidP="3DF049B1" w:rsidRDefault="3DF049B1" w14:paraId="5A7B5A79" w14:textId="1EF66872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1B0861FA" w14:textId="0D62B4E1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5CE2C8C7" w14:textId="4BBEF07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3220A817" w:rsidP="3DF049B1" w:rsidRDefault="3220A817" w14:paraId="6E80439F" w14:textId="2EA15FCC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3DF049B1" w:rsidR="3220A817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Appendices 2: Microchip Embedding Technology</w:t>
      </w:r>
    </w:p>
    <w:p w:rsidR="24354AA8" w:rsidP="3DF049B1" w:rsidRDefault="24354AA8" w14:paraId="683B1CB5" w14:textId="57A18FB8">
      <w:pPr>
        <w:pStyle w:val="Normal"/>
      </w:pPr>
      <w:r w:rsidR="24354AA8">
        <w:drawing>
          <wp:inline wp14:editId="19365083" wp14:anchorId="7AA63162">
            <wp:extent cx="4572000" cy="2447925"/>
            <wp:effectExtent l="0" t="0" r="0" b="0"/>
            <wp:docPr id="16131841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83f74aa97a04ce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4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52577B" w:rsidP="6652577B" w:rsidRDefault="6652577B" w14:paraId="0F181816" w14:textId="00F73646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6652577B" w:rsidP="6652577B" w:rsidRDefault="6652577B" w14:paraId="6CFF9517" w14:textId="4C0DEF39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6652577B" w:rsidP="6652577B" w:rsidRDefault="6652577B" w14:paraId="2B065DD6" w14:textId="200B188C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6652577B" w:rsidP="6652577B" w:rsidRDefault="6652577B" w14:paraId="769AA80C" w14:textId="31CC0374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6652577B" w:rsidP="6652577B" w:rsidRDefault="6652577B" w14:paraId="4872FC80" w14:textId="486DD57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6652577B" w:rsidP="6652577B" w:rsidRDefault="6652577B" w14:paraId="19EBEF26" w14:textId="49BB1B7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6652577B" w:rsidP="6652577B" w:rsidRDefault="6652577B" w14:paraId="29F36F1C" w14:textId="49A49C16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6652577B" w:rsidP="6652577B" w:rsidRDefault="6652577B" w14:paraId="19C7F85D" w14:textId="6255BC82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1C1A539C" w:rsidR="74EAF065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Appendices</w:t>
      </w:r>
      <w:r w:rsidRPr="1C1A539C" w:rsidR="74EAF065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 xml:space="preserve"> 3: What is Concussion</w:t>
      </w:r>
    </w:p>
    <w:p w:rsidR="6652577B" w:rsidP="6652577B" w:rsidRDefault="6652577B" w14:paraId="5C7FA2CE" w14:textId="4AAA531A">
      <w:pPr>
        <w:pStyle w:val="Normal"/>
      </w:pPr>
      <w:r w:rsidR="74EAF065">
        <w:drawing>
          <wp:inline wp14:editId="270F3508" wp14:anchorId="0DE50976">
            <wp:extent cx="4572000" cy="3429000"/>
            <wp:effectExtent l="0" t="0" r="0" b="0"/>
            <wp:docPr id="2101697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e4a90b8dabf47e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52577B" w:rsidP="6652577B" w:rsidRDefault="6652577B" w14:paraId="239CC97D" w14:textId="568EFD2F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6652577B" w:rsidP="6652577B" w:rsidRDefault="6652577B" w14:paraId="38A36B60" w14:textId="464EF0DF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6652577B" w:rsidP="6652577B" w:rsidRDefault="6652577B" w14:paraId="646551DE" w14:textId="4D543893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6652577B" w:rsidP="6652577B" w:rsidRDefault="6652577B" w14:paraId="4D104CCC" w14:textId="7A3AB065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033AFF91" w14:textId="7D130558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4031B0F2" w14:textId="6A07BFFC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15D0BD5D" w14:textId="4BDAC186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51E03494" w14:textId="21FFBE55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092F9988" w14:textId="4358A6E5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0F046BE3" w14:textId="45DF301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49EBC63C" w14:textId="45598FF5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09F638FC" w14:textId="7A43862D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059D9D0E" w14:textId="4AF22D95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C1A539C" w:rsidP="1C1A539C" w:rsidRDefault="1C1A539C" w14:paraId="041CA048" w14:textId="3B4CFA7B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04D88AB0" w:rsidP="6652577B" w:rsidRDefault="04D88AB0" w14:paraId="436F65CA" w14:textId="6D1B45F1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  <w:r w:rsidRPr="2C1E370B" w:rsidR="04D88AB0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Reference Lis</w:t>
      </w:r>
      <w:r w:rsidRPr="2C1E370B" w:rsidR="04D88AB0"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  <w:t>t</w:t>
      </w:r>
    </w:p>
    <w:p w:rsidR="7D0E1C9B" w:rsidP="2C1E370B" w:rsidRDefault="7D0E1C9B" w14:paraId="001A6844" w14:textId="3EFB1EA4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  <w:r w:rsidRPr="1C1A539C" w:rsidR="7D0E1C9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BBC News (2020) </w:t>
      </w:r>
      <w:r w:rsidRPr="1C1A539C" w:rsidR="7D0E1C9B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Shane Williams: </w:t>
      </w:r>
      <w:r w:rsidRPr="1C1A539C" w:rsidR="7D0E1C9B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Rugby Concussion and Me</w:t>
      </w:r>
      <w:r w:rsidRPr="1C1A539C" w:rsidR="7D0E1C9B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.</w:t>
      </w:r>
      <w:r w:rsidRPr="1C1A539C" w:rsidR="7D0E1C9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Available at: </w:t>
      </w:r>
      <w:r w:rsidRPr="1C1A539C" w:rsidR="7D0E1C9B">
        <w:rPr>
          <w:rFonts w:ascii="Arial Nova" w:hAnsi="Arial Nova" w:eastAsia="Arial Nova" w:cs="Arial Nova"/>
          <w:b w:val="0"/>
          <w:bCs w:val="0"/>
          <w:sz w:val="24"/>
          <w:szCs w:val="24"/>
        </w:rPr>
        <w:t>https://www.</w:t>
      </w:r>
      <w:r w:rsidRPr="1C1A539C" w:rsidR="0374B300">
        <w:rPr>
          <w:rFonts w:ascii="Arial Nova" w:hAnsi="Arial Nova" w:eastAsia="Arial Nova" w:cs="Arial Nova"/>
          <w:b w:val="0"/>
          <w:bCs w:val="0"/>
          <w:sz w:val="24"/>
          <w:szCs w:val="24"/>
        </w:rPr>
        <w:t>bbc.co.uk</w:t>
      </w:r>
      <w:r w:rsidRPr="1C1A539C" w:rsidR="0374B30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(Accessed 26 October 2022).</w:t>
      </w:r>
    </w:p>
    <w:p w:rsidR="2F32138F" w:rsidP="1C1A539C" w:rsidRDefault="2F32138F" w14:paraId="04C7E68E" w14:textId="414FD40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2F32138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British Journal of Sports Medicine (2021) </w:t>
      </w:r>
      <w:r w:rsidRPr="1C1A539C" w:rsidR="29417633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‘</w:t>
      </w:r>
      <w:r w:rsidRPr="1C1A539C" w:rsidR="2F32138F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Concussion in professional men’s rugby union: Improvement</w:t>
      </w:r>
      <w:r w:rsidRPr="1C1A539C" w:rsidR="73B95D02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 in detection or increased risk?</w:t>
      </w:r>
      <w:r w:rsidRPr="1C1A539C" w:rsidR="73B95D0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Available at: htt</w:t>
      </w:r>
      <w:r w:rsidRPr="1C1A539C" w:rsidR="0910EA90">
        <w:rPr>
          <w:rFonts w:ascii="Arial Nova" w:hAnsi="Arial Nova" w:eastAsia="Arial Nova" w:cs="Arial Nova"/>
          <w:b w:val="0"/>
          <w:bCs w:val="0"/>
          <w:sz w:val="24"/>
          <w:szCs w:val="24"/>
        </w:rPr>
        <w:t>ps://blogs.bmj.com (Accessed 2 November 2022).</w:t>
      </w:r>
    </w:p>
    <w:p w:rsidR="3FE966ED" w:rsidP="23A2D7D6" w:rsidRDefault="3FE966ED" w14:paraId="49B091C2" w14:textId="293C9728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4090F2CD" w:rsidR="4F406F2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Chalmers, D.J. (1998</w:t>
      </w:r>
      <w:r w:rsidRPr="4090F2CD" w:rsidR="4F406F2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) </w:t>
      </w:r>
      <w:r w:rsidRPr="4090F2CD" w:rsidR="4F406F2D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Mouthguards</w:t>
      </w:r>
      <w:r w:rsidRPr="4090F2CD" w:rsidR="4F406F2D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. Sports Medicine</w:t>
      </w:r>
      <w:r w:rsidRPr="4090F2CD" w:rsidR="4F406F2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25(5), pp.339-349.</w:t>
      </w:r>
    </w:p>
    <w:p w:rsidR="2568F2F6" w:rsidP="4090F2CD" w:rsidRDefault="2568F2F6" w14:paraId="2958BD78" w14:textId="3C0FAEE6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2568F2F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Cross, M.J., Tucker, R., Raftery, M., Hester, B., Williams, S., Stokes, K.A., Ranson, C., Mathema, P. and Kemp, S. (2019) </w:t>
      </w:r>
      <w:r w:rsidRPr="1C1A539C" w:rsidR="56BC306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‘</w:t>
      </w:r>
      <w:r w:rsidRPr="1C1A539C" w:rsidR="2568F2F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Tackling concussion in professional rugby union: a case–control study of tackle-based risk factors and recommendations for primary prevention</w:t>
      </w:r>
      <w:r w:rsidRPr="1C1A539C" w:rsidR="1093626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’</w:t>
      </w:r>
      <w:r w:rsidRPr="1C1A539C" w:rsidR="2568F2F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  <w:r w:rsidRPr="1C1A539C" w:rsidR="2568F2F6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British journal of sports medicine,</w:t>
      </w:r>
      <w:r w:rsidRPr="1C1A539C" w:rsidR="2568F2F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53(16), pp.1021-1025.</w:t>
      </w:r>
    </w:p>
    <w:p w:rsidR="78D13781" w:rsidP="3DF049B1" w:rsidRDefault="78D13781" w14:paraId="62B3F3ED" w14:textId="6B314893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78D1378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Engineering and Technology (2021) </w:t>
      </w:r>
      <w:r w:rsidRPr="1C1A539C" w:rsidR="78D13781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World Rugby turns to mouthguard and eye trac</w:t>
      </w:r>
      <w:r w:rsidRPr="1C1A539C" w:rsidR="264BF1B1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king tech to probe head injuries</w:t>
      </w:r>
      <w:r w:rsidRPr="1C1A539C" w:rsidR="4C5EE196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.</w:t>
      </w:r>
      <w:r w:rsidRPr="1C1A539C" w:rsidR="4C5EE19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Available at: https://eandt.theiet.org (</w:t>
      </w:r>
      <w:r w:rsidRPr="1C1A539C" w:rsidR="68079C0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Accessed 21 October 2022).</w:t>
      </w:r>
    </w:p>
    <w:p w:rsidR="7AFB7901" w:rsidP="484870D9" w:rsidRDefault="7AFB7901" w14:paraId="451E47F3" w14:textId="2048EA5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4C3EBB87" w:rsidR="7AFB790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Fuller, C.W., Clarke, </w:t>
      </w:r>
      <w:r w:rsidRPr="4C3EBB87" w:rsidR="7AFB790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L.</w:t>
      </w:r>
      <w:r w:rsidRPr="4C3EBB87" w:rsidR="7AFB790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Molloy, M.G. (2010) </w:t>
      </w:r>
      <w:r w:rsidRPr="4C3EBB87" w:rsidR="278C747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‘</w:t>
      </w:r>
      <w:r w:rsidRPr="4C3EBB87" w:rsidR="7AFB790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Risk of injury associated with rugby union played on artificial turf</w:t>
      </w:r>
      <w:r w:rsidRPr="4C3EBB87" w:rsidR="15C876C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’</w:t>
      </w:r>
      <w:r w:rsidRPr="4C3EBB87" w:rsidR="7AFB790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  <w:r w:rsidRPr="4C3EBB87" w:rsidR="7AFB7901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Journal of sports sciences,</w:t>
      </w:r>
      <w:r w:rsidRPr="4C3EBB87" w:rsidR="7AFB790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28(5), pp.563-570.</w:t>
      </w:r>
    </w:p>
    <w:p w:rsidR="47A680AC" w:rsidP="23A2D7D6" w:rsidRDefault="47A680AC" w14:paraId="3B44F84A" w14:textId="23631F26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4C3EBB87" w:rsidR="47A680A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Ganly, </w:t>
      </w:r>
      <w:r w:rsidRPr="4C3EBB87" w:rsidR="47A680A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M.</w:t>
      </w:r>
      <w:r w:rsidRPr="4C3EBB87" w:rsidR="47A680A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McMahon, J.M. (2018) </w:t>
      </w:r>
      <w:r w:rsidRPr="4C3EBB87" w:rsidR="3AC5019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‘</w:t>
      </w:r>
      <w:r w:rsidRPr="4C3EBB87" w:rsidR="47A680A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New generation of headgear for rugby: impact reduction of linear and rotational forces by a viscoelastic material-based rugby head guard.</w:t>
      </w:r>
      <w:r w:rsidRPr="4C3EBB87" w:rsidR="0AA0BEB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’</w:t>
      </w:r>
      <w:r w:rsidRPr="4C3EBB87" w:rsidR="47A680A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4C3EBB87" w:rsidR="47A680AC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B</w:t>
      </w:r>
      <w:r w:rsidRPr="4C3EBB87" w:rsidR="0746C0F7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ritish </w:t>
      </w:r>
      <w:r w:rsidRPr="4C3EBB87" w:rsidR="47A680AC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M</w:t>
      </w:r>
      <w:r w:rsidRPr="4C3EBB87" w:rsidR="28549B56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edical </w:t>
      </w:r>
      <w:r w:rsidRPr="4C3EBB87" w:rsidR="47A680AC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J</w:t>
      </w:r>
      <w:r w:rsidRPr="4C3EBB87" w:rsidR="4E073E43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ournal</w:t>
      </w:r>
      <w:r w:rsidRPr="4C3EBB87" w:rsidR="47A680AC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 Open Sport &amp; Exercise Medicine</w:t>
      </w:r>
      <w:r w:rsidRPr="4C3EBB87" w:rsidR="47A680A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4(1), p.e000464.</w:t>
      </w:r>
    </w:p>
    <w:p w:rsidR="24C5625F" w:rsidP="1C1A539C" w:rsidRDefault="24C5625F" w14:paraId="0253FC1E" w14:textId="21935FD9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24C5625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Gardner, A.J., Iverson, G.L., Williams, W.H., Baker, S. and Stanwell, P. (2014) ‘A systematic review and meta-analysis of concussion in rugby union.’ </w:t>
      </w:r>
      <w:r w:rsidRPr="1C1A539C" w:rsidR="24C5625F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Sports medicine,</w:t>
      </w:r>
      <w:r w:rsidRPr="1C1A539C" w:rsidR="24C5625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44(12), pp.1717-1731.</w:t>
      </w:r>
    </w:p>
    <w:p w:rsidR="2E5FBFA6" w:rsidP="2C1E370B" w:rsidRDefault="2E5FBFA6" w14:paraId="2D757D92" w14:textId="4AC5F6AE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4C3EBB87" w:rsidR="2E5FBFA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Hugh James (2020)</w:t>
      </w:r>
      <w:r w:rsidRPr="4C3EBB87" w:rsidR="2E5FBFA6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 Insight from the blog. </w:t>
      </w:r>
      <w:r w:rsidRPr="4C3EBB87" w:rsidR="2E5FBFA6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BBC documentary – Shane Williams: ru</w:t>
      </w:r>
      <w:r w:rsidRPr="4C3EBB87" w:rsidR="6A5CA854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gby, </w:t>
      </w:r>
      <w:r w:rsidRPr="4C3EBB87" w:rsidR="2BF3B08C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concussion,</w:t>
      </w:r>
      <w:r w:rsidRPr="4C3EBB87" w:rsidR="6A5CA854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4C3EBB87" w:rsidR="6A5CA854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and me</w:t>
      </w:r>
      <w:r w:rsidRPr="4C3EBB87" w:rsidR="6A5CA85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4C3EBB87" w:rsidR="6A5CA85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Available </w:t>
      </w:r>
      <w:r w:rsidRPr="4C3EBB87" w:rsidR="736B3B3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at: </w:t>
      </w:r>
      <w:r w:rsidRPr="4C3EBB87" w:rsidR="736B3B3B">
        <w:rPr>
          <w:rFonts w:ascii="Arial Nova" w:hAnsi="Arial Nova" w:eastAsia="Arial Nova" w:cs="Arial Nova"/>
          <w:b w:val="0"/>
          <w:bCs w:val="0"/>
          <w:sz w:val="24"/>
          <w:szCs w:val="24"/>
        </w:rPr>
        <w:t>https://www.hughjames.com</w:t>
      </w:r>
      <w:r w:rsidRPr="4C3EBB87" w:rsidR="736B3B3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(Accessed 26 October </w:t>
      </w:r>
      <w:r w:rsidRPr="4C3EBB87" w:rsidR="613FDC5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2022)</w:t>
      </w:r>
    </w:p>
    <w:p w:rsidR="6192DDFB" w:rsidP="2C1E370B" w:rsidRDefault="6192DDFB" w14:paraId="38C60F0B" w14:textId="6559704D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6192DDF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Imperial College London (2021) </w:t>
      </w:r>
      <w:r w:rsidRPr="1C1A539C" w:rsidR="6192DDFB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Professional rugby may be </w:t>
      </w:r>
      <w:r w:rsidRPr="1C1A539C" w:rsidR="262F90E7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associated</w:t>
      </w:r>
      <w:r w:rsidRPr="1C1A539C" w:rsidR="6192DDFB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 with changes in brain structure</w:t>
      </w:r>
      <w:r w:rsidRPr="1C1A539C" w:rsidR="514894CA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. </w:t>
      </w:r>
      <w:r w:rsidRPr="1C1A539C" w:rsidR="0A3F5AA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Available at: </w:t>
      </w:r>
      <w:r w:rsidRPr="1C1A539C" w:rsidR="0A3F5AA2">
        <w:rPr>
          <w:rFonts w:ascii="Arial Nova" w:hAnsi="Arial Nova" w:eastAsia="Arial Nova" w:cs="Arial Nova"/>
          <w:b w:val="0"/>
          <w:bCs w:val="0"/>
          <w:sz w:val="24"/>
          <w:szCs w:val="24"/>
        </w:rPr>
        <w:t>http://www.imperial.ac.uk</w:t>
      </w:r>
      <w:r w:rsidRPr="1C1A539C" w:rsidR="0A3F5AA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(Accessed 26 October 2022).</w:t>
      </w:r>
    </w:p>
    <w:p w:rsidR="232A151E" w:rsidP="484870D9" w:rsidRDefault="232A151E" w14:paraId="05D145D2" w14:textId="7701FF66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232A151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Indeed (2022) </w:t>
      </w:r>
      <w:r w:rsidRPr="1C1A539C" w:rsidR="232A151E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What is agenda-setting theory and what factors </w:t>
      </w:r>
      <w:r w:rsidRPr="1C1A539C" w:rsidR="232A151E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impact</w:t>
      </w:r>
      <w:r w:rsidRPr="1C1A539C" w:rsidR="232A151E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1C1A539C" w:rsidR="04B5BB90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it?</w:t>
      </w:r>
      <w:r w:rsidRPr="1C1A539C" w:rsidR="232A151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Available at: </w:t>
      </w:r>
      <w:r w:rsidRPr="1C1A539C" w:rsidR="6B16A961">
        <w:rPr>
          <w:rFonts w:ascii="Arial Nova" w:hAnsi="Arial Nova" w:eastAsia="Arial Nova" w:cs="Arial Nova"/>
          <w:b w:val="0"/>
          <w:bCs w:val="0"/>
          <w:sz w:val="24"/>
          <w:szCs w:val="24"/>
        </w:rPr>
        <w:t>https://</w:t>
      </w:r>
      <w:r w:rsidRPr="1C1A539C" w:rsidR="435AA0C1">
        <w:rPr>
          <w:rFonts w:ascii="Arial Nova" w:hAnsi="Arial Nova" w:eastAsia="Arial Nova" w:cs="Arial Nova"/>
          <w:b w:val="0"/>
          <w:bCs w:val="0"/>
          <w:sz w:val="24"/>
          <w:szCs w:val="24"/>
        </w:rPr>
        <w:t>uk.indeed.com</w:t>
      </w:r>
      <w:r w:rsidRPr="1C1A539C" w:rsidR="435AA0C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(Accessed 27 October 2022).</w:t>
      </w:r>
    </w:p>
    <w:p w:rsidR="3CC628DC" w:rsidP="5E5C60FE" w:rsidRDefault="3CC628DC" w14:paraId="4D297861" w14:textId="4F7D80A1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3CC628D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Inside the games (2021) </w:t>
      </w:r>
      <w:r w:rsidRPr="1C1A539C" w:rsidR="3CC628DC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World Rugby Launches campaign to increase players’ understanding of brain hea</w:t>
      </w:r>
      <w:r w:rsidRPr="1C1A539C" w:rsidR="5D73B643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lth</w:t>
      </w:r>
      <w:r w:rsidRPr="1C1A539C" w:rsidR="5D73B64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Available at: </w:t>
      </w:r>
      <w:r w:rsidRPr="1C1A539C" w:rsidR="5D73B643">
        <w:rPr>
          <w:rFonts w:ascii="Arial Nova" w:hAnsi="Arial Nova" w:eastAsia="Arial Nova" w:cs="Arial Nova"/>
          <w:b w:val="0"/>
          <w:bCs w:val="0"/>
          <w:sz w:val="24"/>
          <w:szCs w:val="24"/>
        </w:rPr>
        <w:t>https://wwwinsidethegames.biz</w:t>
      </w:r>
      <w:r w:rsidRPr="1C1A539C" w:rsidR="5D73B64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(Accessed 29 October 2022).</w:t>
      </w:r>
    </w:p>
    <w:p w:rsidR="2D04AA25" w:rsidP="23A2D7D6" w:rsidRDefault="2D04AA25" w14:paraId="275296FB" w14:textId="2B4A9D50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2D04AA2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Menger, R., Menger, A. and Nanda, A. (2016) </w:t>
      </w:r>
      <w:r w:rsidRPr="1C1A539C" w:rsidR="24520CB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‘</w:t>
      </w:r>
      <w:r w:rsidRPr="1C1A539C" w:rsidR="2D04AA2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Rugby headgear and concussion prevention: misconceptions could increase aggressive play.</w:t>
      </w:r>
      <w:r w:rsidRPr="1C1A539C" w:rsidR="2D04AA25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 Neurosurgical focus, </w:t>
      </w:r>
      <w:r w:rsidRPr="1C1A539C" w:rsidR="2D04AA2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40(4),</w:t>
      </w:r>
      <w:r w:rsidRPr="1C1A539C" w:rsidR="2D04AA2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p.E12.</w:t>
      </w:r>
    </w:p>
    <w:p w:rsidR="0EA168E5" w:rsidP="484870D9" w:rsidRDefault="0EA168E5" w14:paraId="48323927" w14:textId="4D8C5E79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</w:pPr>
      <w:r w:rsidRPr="484870D9" w:rsidR="0EA168E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McCombs, M. (2002) June. The agenda-setting role of the mass media in the shaping of public opinion. In Mass Media Economics 2002 Conference, </w:t>
      </w:r>
      <w:r w:rsidRPr="484870D9" w:rsidR="0EA168E5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London School of Economics: http://sticerd. lse. ac. </w:t>
      </w:r>
      <w:proofErr w:type="spellStart"/>
      <w:r w:rsidRPr="484870D9" w:rsidR="0EA168E5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uk</w:t>
      </w:r>
      <w:proofErr w:type="spellEnd"/>
      <w:r w:rsidRPr="484870D9" w:rsidR="0EA168E5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/dps/extra/McCombs. </w:t>
      </w:r>
      <w:r w:rsidRPr="484870D9" w:rsidR="62036566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P</w:t>
      </w:r>
      <w:r w:rsidRPr="484870D9" w:rsidR="0EA168E5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df.</w:t>
      </w:r>
    </w:p>
    <w:p w:rsidR="0E594201" w:rsidP="484870D9" w:rsidRDefault="0E594201" w14:paraId="6730FC10" w14:textId="2D5DAAFD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484870D9" w:rsidR="0E59420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Mutz, D. and Goldman, S. (2010) Mass media.</w:t>
      </w:r>
    </w:p>
    <w:p w:rsidR="3E9A264E" w:rsidP="484870D9" w:rsidRDefault="3E9A264E" w14:paraId="39B9E568" w14:textId="70854A63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4C3EBB87" w:rsidR="3E9A264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Oomen, </w:t>
      </w:r>
      <w:r w:rsidRPr="4C3EBB87" w:rsidR="3E9A264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A.G.</w:t>
      </w:r>
      <w:r w:rsidRPr="4C3EBB87" w:rsidR="3E9A264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De Groot, G.M. (2017) </w:t>
      </w:r>
      <w:r w:rsidRPr="4C3EBB87" w:rsidR="3E9A264E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Evaluation of health risks of playing sports on synthetic turf pitches with rubber granulate</w:t>
      </w:r>
      <w:r w:rsidRPr="4C3EBB87" w:rsidR="3E9A264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4C3EBB87" w:rsidR="21AD02E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Available at: </w:t>
      </w:r>
      <w:r w:rsidRPr="4C3EBB87" w:rsidR="21AD02E4">
        <w:rPr>
          <w:rFonts w:ascii="Arial Nova" w:hAnsi="Arial Nova" w:eastAsia="Arial Nova" w:cs="Arial Nova"/>
          <w:b w:val="0"/>
          <w:bCs w:val="0"/>
          <w:sz w:val="24"/>
          <w:szCs w:val="24"/>
        </w:rPr>
        <w:t>https://www.rivm.nl</w:t>
      </w:r>
      <w:r w:rsidRPr="4C3EBB87" w:rsidR="21AD02E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(Accessed 2 November 2022).</w:t>
      </w:r>
    </w:p>
    <w:p w:rsidR="2E6A9DA9" w:rsidP="080E4E2A" w:rsidRDefault="2E6A9DA9" w14:paraId="18F4A215" w14:textId="532511C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2E6A9DA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Parry, K., White, A.J., Cleland, J., Hardwicke, J., Batten, J., Piggin, J. and Howarth, N., (2022</w:t>
      </w:r>
      <w:r w:rsidRPr="1C1A539C" w:rsidR="2E6A9DA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)</w:t>
      </w:r>
      <w:r w:rsidRPr="1C1A539C" w:rsidR="2E6A9DA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1A539C" w:rsidR="2E7A2FA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‘</w:t>
      </w:r>
      <w:r w:rsidRPr="1C1A539C" w:rsidR="2E6A9DA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Masculinities</w:t>
      </w:r>
      <w:r w:rsidRPr="1C1A539C" w:rsidR="2E6A9DA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</w:t>
      </w:r>
      <w:bookmarkStart w:name="_Int_3L0dQueA" w:id="1545914821"/>
      <w:r w:rsidRPr="1C1A539C" w:rsidR="5009677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media,</w:t>
      </w:r>
      <w:bookmarkEnd w:id="1545914821"/>
      <w:r w:rsidRPr="1C1A539C" w:rsidR="2E6A9DA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the rugby mind: An analysis of stakeholder views on the relationship between rugby union, the media, masculine-influenced views on injury, and concussion</w:t>
      </w:r>
      <w:r w:rsidRPr="1C1A539C" w:rsidR="160B11D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’</w:t>
      </w:r>
      <w:r w:rsidRPr="1C1A539C" w:rsidR="2E6A9DA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1C1A539C" w:rsidR="2E6A9DA9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 Communication &amp; Sport,</w:t>
      </w:r>
      <w:r w:rsidRPr="1C1A539C" w:rsidR="2E6A9DA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10(3), pp.564-586.</w:t>
      </w:r>
    </w:p>
    <w:p w:rsidR="710510F7" w:rsidP="1C1A539C" w:rsidRDefault="710510F7" w14:paraId="4AF0F772" w14:textId="38F90B2C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4C3EBB87" w:rsidR="710510F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Rafferty, J., Ranson, C., Oatley, G., Mostafa, M., Mathema, P., Crick, </w:t>
      </w:r>
      <w:r w:rsidRPr="4C3EBB87" w:rsidR="710510F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T.</w:t>
      </w:r>
      <w:r w:rsidRPr="4C3EBB87" w:rsidR="710510F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Moore, I.S., 2019. ‘On average, a professional rugby union player is more likely than not to sustain a concussion after 25 </w:t>
      </w:r>
      <w:r w:rsidRPr="4C3EBB87" w:rsidR="710510F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matches’</w:t>
      </w:r>
      <w:r w:rsidRPr="4C3EBB87" w:rsidR="710510F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  <w:r w:rsidRPr="4C3EBB87" w:rsidR="710510F7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British journal of sports medicine</w:t>
      </w:r>
      <w:r w:rsidRPr="4C3EBB87" w:rsidR="710510F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53(15), pp.969-973.</w:t>
      </w:r>
    </w:p>
    <w:p w:rsidR="0D60A175" w:rsidP="2C1E370B" w:rsidRDefault="0D60A175" w14:paraId="3DE73135" w14:textId="465D0C2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0D60A17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Raftery, M., Tucker, R. and Falvey, É.C. (2021)</w:t>
      </w:r>
      <w:r w:rsidRPr="1C1A539C" w:rsidR="2EE0D71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’</w:t>
      </w:r>
      <w:r w:rsidRPr="1C1A539C" w:rsidR="0D60A17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Getting tough on concussion: how welfare-driven law change may improve player safety—a Rugby Union experience</w:t>
      </w:r>
      <w:r w:rsidRPr="1C1A539C" w:rsidR="29FCA55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’</w:t>
      </w:r>
      <w:r w:rsidRPr="1C1A539C" w:rsidR="0D60A17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1C1A539C" w:rsidR="0D60A175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 British journal of sports medicine,</w:t>
      </w:r>
      <w:r w:rsidRPr="1C1A539C" w:rsidR="0D60A17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55(10), pp.527-529.</w:t>
      </w:r>
    </w:p>
    <w:p w:rsidR="2F7B061B" w:rsidP="080E4E2A" w:rsidRDefault="2F7B061B" w14:paraId="330D5910" w14:textId="0489A3A1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080E4E2A" w:rsidR="2F7B061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Raftery, M. (2014) ‘Concussion and chronic traumatic encephalopathy: International Rugby Board’s response’. </w:t>
      </w:r>
      <w:r w:rsidRPr="080E4E2A" w:rsidR="2F7B061B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British journal of sports medicine</w:t>
      </w:r>
      <w:r w:rsidRPr="080E4E2A" w:rsidR="2F7B061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48(2), pp.79-80.</w:t>
      </w:r>
    </w:p>
    <w:p w:rsidR="492596EA" w:rsidP="3DF049B1" w:rsidRDefault="492596EA" w14:paraId="60F51D59" w14:textId="75351EB1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492596E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Razzak, A. and Messahel, A. (2019) </w:t>
      </w:r>
      <w:r w:rsidRPr="1C1A539C" w:rsidR="4C591DD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‘</w:t>
      </w:r>
      <w:r w:rsidRPr="1C1A539C" w:rsidR="492596E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 use of mouthguards in grappling sports: a survey of grapplers in the United Kingdom</w:t>
      </w:r>
      <w:r w:rsidRPr="1C1A539C" w:rsidR="004A10E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’</w:t>
      </w:r>
      <w:r w:rsidRPr="1C1A539C" w:rsidR="492596E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  <w:r w:rsidRPr="1C1A539C" w:rsidR="492596EA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British Dental Journal</w:t>
      </w:r>
      <w:r w:rsidRPr="1C1A539C" w:rsidR="492596E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227(10), pp.901-905.</w:t>
      </w:r>
    </w:p>
    <w:p w:rsidR="54C89FB2" w:rsidP="484870D9" w:rsidRDefault="54C89FB2" w14:paraId="19A18261" w14:textId="7327D1B9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54C89FB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Rugby Dome (2021) </w:t>
      </w:r>
      <w:r w:rsidRPr="1C1A539C" w:rsidR="78A25BBE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Artificial</w:t>
      </w:r>
      <w:r w:rsidRPr="1C1A539C" w:rsidR="54C89FB2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 Pitches </w:t>
      </w:r>
      <w:r w:rsidRPr="1C1A539C" w:rsidR="51FD009D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in</w:t>
      </w:r>
      <w:r w:rsidRPr="1C1A539C" w:rsidR="54C89FB2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 Rugby (Explained)</w:t>
      </w:r>
      <w:r w:rsidRPr="1C1A539C" w:rsidR="54C89FB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 Availab</w:t>
      </w:r>
      <w:r w:rsidRPr="1C1A539C" w:rsidR="73D5070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le at: https://www.rugbydome.com </w:t>
      </w:r>
      <w:r w:rsidRPr="1C1A539C" w:rsidR="57E6F27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(Accessed 27 October 2022).</w:t>
      </w:r>
    </w:p>
    <w:p w:rsidR="57E6F27A" w:rsidP="484870D9" w:rsidRDefault="57E6F27A" w14:paraId="738FEE11" w14:textId="0126533F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57E6F27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Rugby Pass (2021) ‘The cuts are brutal. </w:t>
      </w:r>
      <w:bookmarkStart w:name="_Int_PRW3rIhN" w:id="1241782314"/>
      <w:r w:rsidRPr="1C1A539C" w:rsidR="633C951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It's</w:t>
      </w:r>
      <w:bookmarkEnd w:id="1241782314"/>
      <w:r w:rsidRPr="1C1A539C" w:rsidR="57E6F27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crazy</w:t>
      </w:r>
      <w:r w:rsidRPr="1C1A539C" w:rsidR="7D4F163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You have boys getting skin grafts’ Available at: </w:t>
      </w:r>
      <w:r w:rsidRPr="1C1A539C" w:rsidR="7D4F1634">
        <w:rPr>
          <w:rFonts w:ascii="Arial Nova" w:hAnsi="Arial Nova" w:eastAsia="Arial Nova" w:cs="Arial Nova"/>
          <w:b w:val="0"/>
          <w:bCs w:val="0"/>
          <w:sz w:val="24"/>
          <w:szCs w:val="24"/>
        </w:rPr>
        <w:t>https://www.amp.rugby</w:t>
      </w:r>
      <w:r w:rsidRPr="1C1A539C" w:rsidR="553E98BA">
        <w:rPr>
          <w:rFonts w:ascii="Arial Nova" w:hAnsi="Arial Nova" w:eastAsia="Arial Nova" w:cs="Arial Nova"/>
          <w:b w:val="0"/>
          <w:bCs w:val="0"/>
          <w:sz w:val="24"/>
          <w:szCs w:val="24"/>
        </w:rPr>
        <w:t>pass.com</w:t>
      </w:r>
      <w:r w:rsidRPr="1C1A539C" w:rsidR="553E98B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(Accessed 27 October).</w:t>
      </w:r>
    </w:p>
    <w:p w:rsidR="0853F41E" w:rsidP="080E4E2A" w:rsidRDefault="0853F41E" w14:paraId="166380EE" w14:textId="577D672D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C1A539C" w:rsidR="0853F41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Rugby World (2022) </w:t>
      </w:r>
      <w:r w:rsidRPr="1C1A539C" w:rsidR="0853F41E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>BBC airing Steve Thompson documentary.</w:t>
      </w:r>
      <w:r w:rsidRPr="1C1A539C" w:rsidR="0853F41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Availabl</w:t>
      </w:r>
      <w:r w:rsidRPr="1C1A539C" w:rsidR="354A7C2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 at: https://www.rugbyworld.com </w:t>
      </w:r>
      <w:r w:rsidRPr="1C1A539C" w:rsidR="6A5C9C53">
        <w:rPr>
          <w:rFonts w:ascii="Arial Nova" w:hAnsi="Arial Nova" w:eastAsia="Arial Nova" w:cs="Arial Nova"/>
          <w:b w:val="0"/>
          <w:bCs w:val="0"/>
          <w:sz w:val="24"/>
          <w:szCs w:val="24"/>
        </w:rPr>
        <w:t>(Accessed</w:t>
      </w:r>
      <w:r w:rsidRPr="1C1A539C" w:rsidR="1D6C904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27 October 2022).</w:t>
      </w:r>
    </w:p>
    <w:p w:rsidR="402F249F" w:rsidP="484870D9" w:rsidRDefault="402F249F" w14:paraId="448BC615" w14:textId="15B3C832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402F249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Rugby World (2021) </w:t>
      </w:r>
      <w:r w:rsidRPr="1C1A539C" w:rsidR="402F249F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Rugby red cards: Sanctions for head contact explained</w:t>
      </w:r>
      <w:r w:rsidRPr="1C1A539C" w:rsidR="402F249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Available at: </w:t>
      </w:r>
      <w:r w:rsidRPr="1C1A539C" w:rsidR="3A4CC05D">
        <w:rPr>
          <w:rFonts w:ascii="Arial Nova" w:hAnsi="Arial Nova" w:eastAsia="Arial Nova" w:cs="Arial Nova"/>
          <w:b w:val="0"/>
          <w:bCs w:val="0"/>
          <w:sz w:val="24"/>
          <w:szCs w:val="24"/>
        </w:rPr>
        <w:t>https://www.rugbyworld.com</w:t>
      </w:r>
      <w:r w:rsidRPr="1C1A539C" w:rsidR="3A4CC05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(Accessed 27 October 2022).</w:t>
      </w:r>
    </w:p>
    <w:p w:rsidR="20E23BC5" w:rsidP="1C1A539C" w:rsidRDefault="20E23BC5" w14:paraId="7DABF61C" w14:textId="4F19181A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</w:pPr>
      <w:r w:rsidRPr="1C1A539C" w:rsidR="20E23BC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Russell, E.R., Mackay, D.F., Lyall, D., Stewart, K., MacLean, J.A., Robson, J., Pell, J.P. and Stewart, W. (2022) </w:t>
      </w:r>
      <w:r w:rsidRPr="1C1A539C" w:rsidR="39C1F66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‘</w:t>
      </w:r>
      <w:r w:rsidRPr="1C1A539C" w:rsidR="2162036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neurodegenerative </w:t>
      </w:r>
      <w:r w:rsidRPr="1C1A539C" w:rsidR="2162036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disease risk</w:t>
      </w:r>
      <w:r w:rsidRPr="1C1A539C" w:rsidR="20E23BC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among former international rugby union players</w:t>
      </w:r>
      <w:r w:rsidRPr="1C1A539C" w:rsidR="5D02401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'</w:t>
      </w:r>
      <w:r w:rsidRPr="1C1A539C" w:rsidR="20E23BC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C1A539C" w:rsidR="20E23BC5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Journal of Neurology, Neurosurgery &amp; Psychiatry.</w:t>
      </w:r>
    </w:p>
    <w:p w:rsidR="7FD42E29" w:rsidP="484870D9" w:rsidRDefault="7FD42E29" w14:paraId="6448629E" w14:textId="3A5003C4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</w:pPr>
      <w:r w:rsidRPr="484870D9" w:rsidR="7FD42E2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Stephens, K., (2021) MRI Shows Professional Rugby May Be Associated with Brain Structure Changes.</w:t>
      </w:r>
      <w:r w:rsidRPr="484870D9" w:rsidR="7FD42E29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 AXIS Imaging News.</w:t>
      </w:r>
    </w:p>
    <w:p w:rsidR="1C652F20" w:rsidP="23A2D7D6" w:rsidRDefault="1C652F20" w14:paraId="273C47EA" w14:textId="5FC4D40C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1C652F2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Stitt, D., Kabaliuk, N., Alexander, K. and Draper, N. (2022) </w:t>
      </w:r>
      <w:r w:rsidRPr="1C1A539C" w:rsidR="255D63A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‘</w:t>
      </w:r>
      <w:r w:rsidRPr="1C1A539C" w:rsidR="1C652F2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Potential of Soft-Shell Rugby Headgear to Mitigate Linear and Rotational Peak Accelerations</w:t>
      </w:r>
      <w:r w:rsidRPr="1C1A539C" w:rsidR="751AB8B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’</w:t>
      </w:r>
      <w:r w:rsidRPr="1C1A539C" w:rsidR="1C652F2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  <w:r w:rsidRPr="1C1A539C" w:rsidR="1C652F20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Annals of Biomedical Engineering</w:t>
      </w:r>
      <w:r w:rsidRPr="1C1A539C" w:rsidR="1C652F2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pp.1-19.</w:t>
      </w:r>
    </w:p>
    <w:p w:rsidR="4BF22FE2" w:rsidP="080E4E2A" w:rsidRDefault="4BF22FE2" w14:paraId="56C57119" w14:textId="5B1B0D19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4BF22FE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 Telegraph (2022)</w:t>
      </w:r>
      <w:r w:rsidRPr="1C1A539C" w:rsidR="4BF22FE2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 Head on: Rugby, Dementia and Me, review: Steve </w:t>
      </w:r>
      <w:r w:rsidRPr="1C1A539C" w:rsidR="145DFD66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Thompson’s bravery.</w:t>
      </w:r>
      <w:r w:rsidRPr="1C1A539C" w:rsidR="145DFD6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Available at </w:t>
      </w:r>
      <w:r w:rsidRPr="1C1A539C" w:rsidR="145DFD66">
        <w:rPr>
          <w:rFonts w:ascii="Arial Nova" w:hAnsi="Arial Nova" w:eastAsia="Arial Nova" w:cs="Arial Nova"/>
          <w:b w:val="0"/>
          <w:bCs w:val="0"/>
          <w:sz w:val="24"/>
          <w:szCs w:val="24"/>
        </w:rPr>
        <w:t>https://www.telegraph.co.uk</w:t>
      </w:r>
      <w:r w:rsidRPr="1C1A539C" w:rsidR="2C6BC09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(Accessed 27 October 2022).</w:t>
      </w:r>
    </w:p>
    <w:p w:rsidR="04D88AB0" w:rsidP="6652577B" w:rsidRDefault="04D88AB0" w14:paraId="723BC83F" w14:textId="1E3D33B1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04D88AB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Tierney, G.J., Denvir, K., Farrell, </w:t>
      </w:r>
      <w:bookmarkStart w:name="_Int_5KLDcPrF" w:id="480676765"/>
      <w:r w:rsidRPr="1C1A539C" w:rsidR="04D88AB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G.</w:t>
      </w:r>
      <w:bookmarkEnd w:id="480676765"/>
      <w:r w:rsidRPr="1C1A539C" w:rsidR="04D88AB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Simms, C.K., (2018)</w:t>
      </w:r>
      <w:r w:rsidRPr="1C1A539C" w:rsidR="776C569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’</w:t>
      </w:r>
      <w:r w:rsidRPr="1C1A539C" w:rsidR="04D88AB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effect of tackler technique on head injury assessment risk in elite rugby union.</w:t>
      </w:r>
      <w:r w:rsidRPr="1C1A539C" w:rsidR="6B97AD7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’</w:t>
      </w:r>
      <w:r w:rsidRPr="1C1A539C" w:rsidR="04D88AB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1A539C" w:rsidR="04D88AB0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Medicine &amp; Science in Sports &amp; Exercise, </w:t>
      </w:r>
      <w:r w:rsidRPr="1C1A539C" w:rsidR="04D88AB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50(3), pp.603-608.</w:t>
      </w:r>
    </w:p>
    <w:p w:rsidR="7FC22840" w:rsidP="6652577B" w:rsidRDefault="7FC22840" w14:paraId="77B458A4" w14:textId="79422228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7FC2284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Tierney, G.J. and Simms, C.K., (2018</w:t>
      </w:r>
      <w:r w:rsidRPr="1C1A539C" w:rsidR="4F1983F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'</w:t>
      </w:r>
      <w:r w:rsidRPr="1C1A539C" w:rsidR="7FC2284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Can tackle height influence head injury assessment risk in elite rugby </w:t>
      </w:r>
      <w:r w:rsidRPr="1C1A539C" w:rsidR="7FC2284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union?</w:t>
      </w:r>
      <w:r w:rsidRPr="1C1A539C" w:rsidR="11D6D11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’</w:t>
      </w:r>
      <w:r w:rsidRPr="1C1A539C" w:rsidR="7FC2284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1C1A539C" w:rsidR="7FC2284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1A539C" w:rsidR="7FC22840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Journal of Science and Medicine in Sport</w:t>
      </w:r>
      <w:r w:rsidRPr="1C1A539C" w:rsidR="7FC2284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21(12), pp.1210-1214.</w:t>
      </w:r>
    </w:p>
    <w:p w:rsidR="35C0481F" w:rsidP="6652577B" w:rsidRDefault="35C0481F" w14:paraId="127856DB" w14:textId="6E463788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35C0481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Tucker, R., Raftery, M., Fuller, G.W., Hester, B., Kemp, </w:t>
      </w:r>
      <w:bookmarkStart w:name="_Int_fV4fycmM" w:id="1789016384"/>
      <w:r w:rsidRPr="1C1A539C" w:rsidR="35C0481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S.</w:t>
      </w:r>
      <w:bookmarkEnd w:id="1789016384"/>
      <w:r w:rsidRPr="1C1A539C" w:rsidR="35C0481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Cross, M.J., (2017) </w:t>
      </w:r>
      <w:r w:rsidRPr="1C1A539C" w:rsidR="5B5F85B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‘</w:t>
      </w:r>
      <w:r w:rsidRPr="1C1A539C" w:rsidR="35C0481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 video analysis of head injuries satisfying the criteria for a head injury assessment in professional Rugby Union: a prospective cohort study</w:t>
      </w:r>
      <w:r w:rsidRPr="1C1A539C" w:rsidR="5ADB444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’</w:t>
      </w:r>
      <w:r w:rsidRPr="1C1A539C" w:rsidR="35C0481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1C1A539C" w:rsidR="35C0481F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 British journal of sports medicine, </w:t>
      </w:r>
      <w:r w:rsidRPr="1C1A539C" w:rsidR="35C0481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51(15), pp.1147-1151.</w:t>
      </w:r>
    </w:p>
    <w:p w:rsidR="4E0E46FF" w:rsidP="484870D9" w:rsidRDefault="4E0E46FF" w14:paraId="46049DF4" w14:textId="4F5671A2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1A539C" w:rsidR="4E0E46F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World Rugby (2019)</w:t>
      </w:r>
      <w:r w:rsidRPr="1C1A539C" w:rsidR="4E0E46FF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1C1A539C" w:rsidR="4E0E46FF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Law Application Guidelines: Decision</w:t>
      </w:r>
      <w:r w:rsidRPr="1C1A539C" w:rsidR="0CB32C31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-making framework for high tackles.</w:t>
      </w:r>
      <w:r w:rsidRPr="1C1A539C" w:rsidR="0CB32C3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C1A539C" w:rsidR="0CB32C3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Available at:// https://www.world.rugby (Accessed</w:t>
      </w:r>
      <w:r w:rsidRPr="1C1A539C" w:rsidR="784E996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27 October 2022).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Qy+KnIliT8rxm" int2:id="i3yuHjxp">
      <int2:state int2:type="LegacyProofing" int2:value="Rejected"/>
    </int2:textHash>
    <int2:textHash int2:hashCode="NPAR3YUkE43O9B" int2:id="sdt6zyBs">
      <int2:state int2:type="LegacyProofing" int2:value="Rejected"/>
    </int2:textHash>
    <int2:textHash int2:hashCode="c5D45WOP6LKgsg" int2:id="klMDwNKh">
      <int2:state int2:type="LegacyProofing" int2:value="Rejected"/>
    </int2:textHash>
    <int2:textHash int2:hashCode="ni8UUdXdlt6RIo" int2:id="YrSF0SDK">
      <int2:state int2:type="LegacyProofing" int2:value="Rejected"/>
    </int2:textHash>
    <int2:textHash int2:hashCode="EdCH8yzD6eCR1K" int2:id="iHxykAAn">
      <int2:state int2:type="LegacyProofing" int2:value="Rejected"/>
    </int2:textHash>
    <int2:textHash int2:hashCode="edQaR+j+xVhWpq" int2:id="ZBxNtSep">
      <int2:state int2:type="LegacyProofing" int2:value="Rejected"/>
    </int2:textHash>
    <int2:textHash int2:hashCode="zqhYDntAHb/qEo" int2:id="JYo4JxdB">
      <int2:state int2:type="LegacyProofing" int2:value="Rejected"/>
    </int2:textHash>
    <int2:textHash int2:hashCode="aG+z44WpgrTp0l" int2:id="BAvNR51j">
      <int2:state int2:type="LegacyProofing" int2:value="Rejected"/>
    </int2:textHash>
    <int2:textHash int2:hashCode="aMQqMhlppqvxzx" int2:id="6JhtDAUj">
      <int2:state int2:type="LegacyProofing" int2:value="Rejected"/>
    </int2:textHash>
    <int2:textHash int2:hashCode="u41naat9M0MGH3" int2:id="gmITV9sV">
      <int2:state int2:type="LegacyProofing" int2:value="Rejected"/>
    </int2:textHash>
    <int2:textHash int2:hashCode="riXTor4La6Pk1B" int2:id="NWWXMOKo">
      <int2:state int2:type="LegacyProofing" int2:value="Rejected"/>
    </int2:textHash>
    <int2:textHash int2:hashCode="DfFG05gpKgeKun" int2:id="HIRMZFw0">
      <int2:state int2:type="LegacyProofing" int2:value="Rejected"/>
    </int2:textHash>
    <int2:textHash int2:hashCode="5XDRCdvPuC+WfK" int2:id="R36HsqVz">
      <int2:state int2:type="LegacyProofing" int2:value="Rejected"/>
    </int2:textHash>
    <int2:textHash int2:hashCode="HVc3gzuryM9QHY" int2:id="Gp5vHvyS">
      <int2:state int2:type="LegacyProofing" int2:value="Rejected"/>
    </int2:textHash>
    <int2:textHash int2:hashCode="d1wrfQX3SY9bnI" int2:id="XMzQZi2u">
      <int2:state int2:type="LegacyProofing" int2:value="Rejected"/>
    </int2:textHash>
    <int2:textHash int2:hashCode="nhN1w1B9IH14kQ" int2:id="Dy3aN0gG">
      <int2:state int2:type="LegacyProofing" int2:value="Rejected"/>
    </int2:textHash>
    <int2:textHash int2:hashCode="G8vcSAp/ygdU7C" int2:id="srI84Ugl">
      <int2:state int2:type="LegacyProofing" int2:value="Rejected"/>
    </int2:textHash>
    <int2:textHash int2:hashCode="QgmNU58P0unWdN" int2:id="B6fHyOeE">
      <int2:state int2:type="LegacyProofing" int2:value="Rejected"/>
    </int2:textHash>
    <int2:bookmark int2:bookmarkName="_Int_s943V5iB" int2:invalidationBookmarkName="" int2:hashCode="rQrH6RtGQ89Sfe" int2:id="p43dndJG">
      <int2:state int2:type="AugLoop_Text_Critique" int2:value="Rejected"/>
    </int2:bookmark>
    <int2:bookmark int2:bookmarkName="_Int_iYbCxAg0" int2:invalidationBookmarkName="" int2:hashCode="ebvFNemP5+ZKzn" int2:id="H2pnvgC0"/>
    <int2:bookmark int2:bookmarkName="_Int_z0aSq8qx" int2:invalidationBookmarkName="" int2:hashCode="98xkWkQUsuLrPG" int2:id="pYYv8aG8">
      <int2:state int2:type="AugLoop_Text_Critique" int2:value="Rejected"/>
    </int2:bookmark>
    <int2:bookmark int2:bookmarkName="_Int_vWv7zU0g" int2:invalidationBookmarkName="" int2:hashCode="4GYTP9ul5Qd+4D" int2:id="bpTNAVgP">
      <int2:state int2:type="LegacyProofing" int2:value="Rejected"/>
    </int2:bookmark>
    <int2:bookmark int2:bookmarkName="_Int_SC4g0gt2" int2:invalidationBookmarkName="" int2:hashCode="9RlKRnUnFBa/Mm" int2:id="HXarP2rR"/>
    <int2:bookmark int2:bookmarkName="_Int_fV4fycmM" int2:invalidationBookmarkName="" int2:hashCode="5CqeB4RWgLiq2V" int2:id="2L2msRok">
      <int2:state int2:type="AugLoop_Text_Critique" int2:value="Rejected"/>
    </int2:bookmark>
    <int2:bookmark int2:bookmarkName="_Int_5KLDcPrF" int2:invalidationBookmarkName="" int2:hashCode="9wW4WO3XynkCj9" int2:id="j9M5HM8G">
      <int2:state int2:type="AugLoop_Text_Critique" int2:value="Rejected"/>
    </int2:bookmark>
    <int2:bookmark int2:bookmarkName="_Int_3L0dQueA" int2:invalidationBookmarkName="" int2:hashCode="uzYqRqSD8/jJk+" int2:id="6CCx0WN8"/>
    <int2:bookmark int2:bookmarkName="_Int_PRW3rIhN" int2:invalidationBookmarkName="" int2:hashCode="jw/dBEh079oqof" int2:id="gN8GRzW9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3a4bb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12f6f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20d77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04af2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3C078D"/>
    <w:rsid w:val="000459B3"/>
    <w:rsid w:val="000DFC9A"/>
    <w:rsid w:val="001CEFE8"/>
    <w:rsid w:val="00320B3A"/>
    <w:rsid w:val="0041EAB4"/>
    <w:rsid w:val="004A10E9"/>
    <w:rsid w:val="004D907C"/>
    <w:rsid w:val="006F617E"/>
    <w:rsid w:val="00ADAC9C"/>
    <w:rsid w:val="00B59AC9"/>
    <w:rsid w:val="00B5EAFC"/>
    <w:rsid w:val="00DD88D2"/>
    <w:rsid w:val="0101F709"/>
    <w:rsid w:val="012B2E06"/>
    <w:rsid w:val="01480543"/>
    <w:rsid w:val="0148BA4D"/>
    <w:rsid w:val="0153FA16"/>
    <w:rsid w:val="01587733"/>
    <w:rsid w:val="016037ED"/>
    <w:rsid w:val="016089DE"/>
    <w:rsid w:val="01798788"/>
    <w:rsid w:val="0185EAF4"/>
    <w:rsid w:val="018FCA80"/>
    <w:rsid w:val="01C1ADAF"/>
    <w:rsid w:val="01D9E052"/>
    <w:rsid w:val="01F78E1B"/>
    <w:rsid w:val="0205BB00"/>
    <w:rsid w:val="0206BEFF"/>
    <w:rsid w:val="020A37D3"/>
    <w:rsid w:val="0227AF61"/>
    <w:rsid w:val="02299725"/>
    <w:rsid w:val="0233DB56"/>
    <w:rsid w:val="0248F61F"/>
    <w:rsid w:val="02924DA3"/>
    <w:rsid w:val="02AE4FF3"/>
    <w:rsid w:val="02BF88D2"/>
    <w:rsid w:val="02C81C08"/>
    <w:rsid w:val="02D00542"/>
    <w:rsid w:val="02E6DD34"/>
    <w:rsid w:val="02ECF24D"/>
    <w:rsid w:val="02FE2204"/>
    <w:rsid w:val="02FE7A24"/>
    <w:rsid w:val="0301661E"/>
    <w:rsid w:val="03047387"/>
    <w:rsid w:val="0304C996"/>
    <w:rsid w:val="0306C2F3"/>
    <w:rsid w:val="03121970"/>
    <w:rsid w:val="03235C91"/>
    <w:rsid w:val="033B85C2"/>
    <w:rsid w:val="034279EC"/>
    <w:rsid w:val="036931B0"/>
    <w:rsid w:val="03716D96"/>
    <w:rsid w:val="0374B300"/>
    <w:rsid w:val="0382E45A"/>
    <w:rsid w:val="0385EF81"/>
    <w:rsid w:val="03C761A0"/>
    <w:rsid w:val="03D66379"/>
    <w:rsid w:val="03E4C680"/>
    <w:rsid w:val="03EADEA6"/>
    <w:rsid w:val="03F71731"/>
    <w:rsid w:val="0410FEA4"/>
    <w:rsid w:val="0422F867"/>
    <w:rsid w:val="04560DC3"/>
    <w:rsid w:val="04622FEC"/>
    <w:rsid w:val="04631A01"/>
    <w:rsid w:val="0476D5D5"/>
    <w:rsid w:val="04772628"/>
    <w:rsid w:val="049480FB"/>
    <w:rsid w:val="04B5BB90"/>
    <w:rsid w:val="04BB658F"/>
    <w:rsid w:val="04D88AB0"/>
    <w:rsid w:val="04DDBA64"/>
    <w:rsid w:val="04FD23CE"/>
    <w:rsid w:val="05129E98"/>
    <w:rsid w:val="0539E077"/>
    <w:rsid w:val="055736CF"/>
    <w:rsid w:val="055AC439"/>
    <w:rsid w:val="055CA19A"/>
    <w:rsid w:val="056E58C9"/>
    <w:rsid w:val="057EAF9F"/>
    <w:rsid w:val="05A35092"/>
    <w:rsid w:val="05A64542"/>
    <w:rsid w:val="05A7F03A"/>
    <w:rsid w:val="05AA77E6"/>
    <w:rsid w:val="05CE6C54"/>
    <w:rsid w:val="05D54695"/>
    <w:rsid w:val="05D72E81"/>
    <w:rsid w:val="05E8F93B"/>
    <w:rsid w:val="05FE33CB"/>
    <w:rsid w:val="06143DEA"/>
    <w:rsid w:val="061F7A70"/>
    <w:rsid w:val="0626F5E2"/>
    <w:rsid w:val="06284537"/>
    <w:rsid w:val="06330F96"/>
    <w:rsid w:val="064A1346"/>
    <w:rsid w:val="06517E9D"/>
    <w:rsid w:val="06595C17"/>
    <w:rsid w:val="0661BDAF"/>
    <w:rsid w:val="0690E264"/>
    <w:rsid w:val="06AD5175"/>
    <w:rsid w:val="06AF4A52"/>
    <w:rsid w:val="06B99031"/>
    <w:rsid w:val="06D3CE88"/>
    <w:rsid w:val="06DA3022"/>
    <w:rsid w:val="06E58A60"/>
    <w:rsid w:val="0704B65E"/>
    <w:rsid w:val="070B15CD"/>
    <w:rsid w:val="0724BF61"/>
    <w:rsid w:val="07272C98"/>
    <w:rsid w:val="073A9952"/>
    <w:rsid w:val="074519C6"/>
    <w:rsid w:val="0746C0F7"/>
    <w:rsid w:val="07617475"/>
    <w:rsid w:val="0766E249"/>
    <w:rsid w:val="076A3CB5"/>
    <w:rsid w:val="07802D7F"/>
    <w:rsid w:val="07809BB7"/>
    <w:rsid w:val="0781005E"/>
    <w:rsid w:val="0786159C"/>
    <w:rsid w:val="0791AA91"/>
    <w:rsid w:val="0792164A"/>
    <w:rsid w:val="0795CDF4"/>
    <w:rsid w:val="079D7390"/>
    <w:rsid w:val="07AC4D5D"/>
    <w:rsid w:val="07AEF248"/>
    <w:rsid w:val="07B9ACBB"/>
    <w:rsid w:val="07C835BF"/>
    <w:rsid w:val="07C97E63"/>
    <w:rsid w:val="07E58A93"/>
    <w:rsid w:val="07EF0702"/>
    <w:rsid w:val="080E4E2A"/>
    <w:rsid w:val="0828EC7D"/>
    <w:rsid w:val="0833BFDB"/>
    <w:rsid w:val="08342185"/>
    <w:rsid w:val="083CE9C5"/>
    <w:rsid w:val="0853F41E"/>
    <w:rsid w:val="0870362C"/>
    <w:rsid w:val="08815AC1"/>
    <w:rsid w:val="0886F2DE"/>
    <w:rsid w:val="08A3D13E"/>
    <w:rsid w:val="08AE7E4E"/>
    <w:rsid w:val="08C1FC1B"/>
    <w:rsid w:val="08C5561A"/>
    <w:rsid w:val="08E46FC7"/>
    <w:rsid w:val="08FE79B5"/>
    <w:rsid w:val="090B7FBD"/>
    <w:rsid w:val="0910EA90"/>
    <w:rsid w:val="092F6B48"/>
    <w:rsid w:val="0936F020"/>
    <w:rsid w:val="09375D8C"/>
    <w:rsid w:val="094A46F8"/>
    <w:rsid w:val="09556644"/>
    <w:rsid w:val="095A08C7"/>
    <w:rsid w:val="09628D87"/>
    <w:rsid w:val="0981B408"/>
    <w:rsid w:val="0986FD8C"/>
    <w:rsid w:val="09B0BA30"/>
    <w:rsid w:val="09D094F1"/>
    <w:rsid w:val="09E5BED6"/>
    <w:rsid w:val="09F225DE"/>
    <w:rsid w:val="0A3F5AA2"/>
    <w:rsid w:val="0A5E734B"/>
    <w:rsid w:val="0A804028"/>
    <w:rsid w:val="0A98C7EE"/>
    <w:rsid w:val="0A9CE212"/>
    <w:rsid w:val="0AA0BEB4"/>
    <w:rsid w:val="0AA27F87"/>
    <w:rsid w:val="0AAA0621"/>
    <w:rsid w:val="0B1D8469"/>
    <w:rsid w:val="0B24EFC0"/>
    <w:rsid w:val="0B268439"/>
    <w:rsid w:val="0B6A7E3E"/>
    <w:rsid w:val="0B8235F8"/>
    <w:rsid w:val="0BAB3765"/>
    <w:rsid w:val="0BB05EC3"/>
    <w:rsid w:val="0BCA3729"/>
    <w:rsid w:val="0BCF5315"/>
    <w:rsid w:val="0BE173DD"/>
    <w:rsid w:val="0BE61F10"/>
    <w:rsid w:val="0C78604E"/>
    <w:rsid w:val="0C89D8FE"/>
    <w:rsid w:val="0CB01916"/>
    <w:rsid w:val="0CB32C31"/>
    <w:rsid w:val="0CCC64D7"/>
    <w:rsid w:val="0CD7D913"/>
    <w:rsid w:val="0CE22BC5"/>
    <w:rsid w:val="0CEA3819"/>
    <w:rsid w:val="0CF64E68"/>
    <w:rsid w:val="0CFBE628"/>
    <w:rsid w:val="0D0792A8"/>
    <w:rsid w:val="0D3D18D2"/>
    <w:rsid w:val="0D60A175"/>
    <w:rsid w:val="0D6FCF7D"/>
    <w:rsid w:val="0DB7E0EA"/>
    <w:rsid w:val="0DD068B0"/>
    <w:rsid w:val="0DEFE9D5"/>
    <w:rsid w:val="0E08F9EC"/>
    <w:rsid w:val="0E1588AC"/>
    <w:rsid w:val="0E327D1E"/>
    <w:rsid w:val="0E4456DB"/>
    <w:rsid w:val="0E456832"/>
    <w:rsid w:val="0E4D13CF"/>
    <w:rsid w:val="0E594201"/>
    <w:rsid w:val="0E7845C4"/>
    <w:rsid w:val="0E8B81B4"/>
    <w:rsid w:val="0E8DFDF7"/>
    <w:rsid w:val="0E8EEBD4"/>
    <w:rsid w:val="0E8F62FC"/>
    <w:rsid w:val="0EA168E5"/>
    <w:rsid w:val="0EBBDC79"/>
    <w:rsid w:val="0EE43E08"/>
    <w:rsid w:val="0F32A526"/>
    <w:rsid w:val="0F331A36"/>
    <w:rsid w:val="0F4B2154"/>
    <w:rsid w:val="0F5E69F3"/>
    <w:rsid w:val="0F8528D0"/>
    <w:rsid w:val="0FECF993"/>
    <w:rsid w:val="1000E099"/>
    <w:rsid w:val="100857AA"/>
    <w:rsid w:val="100A88C8"/>
    <w:rsid w:val="103409F5"/>
    <w:rsid w:val="1043B1A8"/>
    <w:rsid w:val="1076659B"/>
    <w:rsid w:val="10936260"/>
    <w:rsid w:val="109AF7E9"/>
    <w:rsid w:val="109DA84C"/>
    <w:rsid w:val="10FCD2C8"/>
    <w:rsid w:val="110DAE48"/>
    <w:rsid w:val="110EBA47"/>
    <w:rsid w:val="111F647A"/>
    <w:rsid w:val="1122C99A"/>
    <w:rsid w:val="113CFEB6"/>
    <w:rsid w:val="1159A92D"/>
    <w:rsid w:val="1159E54B"/>
    <w:rsid w:val="11691AED"/>
    <w:rsid w:val="11794274"/>
    <w:rsid w:val="1192E36A"/>
    <w:rsid w:val="11966BEB"/>
    <w:rsid w:val="11A78D7C"/>
    <w:rsid w:val="11BACAAE"/>
    <w:rsid w:val="11BDA93C"/>
    <w:rsid w:val="11C702A9"/>
    <w:rsid w:val="11C7F430"/>
    <w:rsid w:val="11D6D117"/>
    <w:rsid w:val="11DA966F"/>
    <w:rsid w:val="11F0ADBA"/>
    <w:rsid w:val="11F5A51B"/>
    <w:rsid w:val="120C987E"/>
    <w:rsid w:val="120F5D4A"/>
    <w:rsid w:val="129B517E"/>
    <w:rsid w:val="12A97EA9"/>
    <w:rsid w:val="12AA1FBA"/>
    <w:rsid w:val="12BE99FB"/>
    <w:rsid w:val="12E3202D"/>
    <w:rsid w:val="12E7C444"/>
    <w:rsid w:val="12E9E29A"/>
    <w:rsid w:val="12F5798E"/>
    <w:rsid w:val="12FE806C"/>
    <w:rsid w:val="131A40DC"/>
    <w:rsid w:val="131A5451"/>
    <w:rsid w:val="131BA58F"/>
    <w:rsid w:val="1364C608"/>
    <w:rsid w:val="137C43F1"/>
    <w:rsid w:val="138CA882"/>
    <w:rsid w:val="13C439D5"/>
    <w:rsid w:val="13E282D8"/>
    <w:rsid w:val="1421FED1"/>
    <w:rsid w:val="145DFD66"/>
    <w:rsid w:val="1486D3AC"/>
    <w:rsid w:val="149562F1"/>
    <w:rsid w:val="14B775F0"/>
    <w:rsid w:val="14D1D242"/>
    <w:rsid w:val="14D99274"/>
    <w:rsid w:val="14E003FF"/>
    <w:rsid w:val="14EC6D83"/>
    <w:rsid w:val="1505E7F4"/>
    <w:rsid w:val="1508DD1B"/>
    <w:rsid w:val="151264B5"/>
    <w:rsid w:val="15188E42"/>
    <w:rsid w:val="1528F4A7"/>
    <w:rsid w:val="153D24C0"/>
    <w:rsid w:val="15799CA3"/>
    <w:rsid w:val="159F885F"/>
    <w:rsid w:val="15A644D2"/>
    <w:rsid w:val="15B2AFB4"/>
    <w:rsid w:val="15B8C074"/>
    <w:rsid w:val="15C0A0BA"/>
    <w:rsid w:val="15C876C0"/>
    <w:rsid w:val="15CB142D"/>
    <w:rsid w:val="15D043EB"/>
    <w:rsid w:val="15E227A6"/>
    <w:rsid w:val="15F63ABD"/>
    <w:rsid w:val="15FD2AB6"/>
    <w:rsid w:val="16040205"/>
    <w:rsid w:val="160B11DA"/>
    <w:rsid w:val="161AC0EF"/>
    <w:rsid w:val="162087DC"/>
    <w:rsid w:val="1636134A"/>
    <w:rsid w:val="16654B5B"/>
    <w:rsid w:val="166FE3B0"/>
    <w:rsid w:val="1670250F"/>
    <w:rsid w:val="1672AE42"/>
    <w:rsid w:val="16809447"/>
    <w:rsid w:val="1684862C"/>
    <w:rsid w:val="1690F4AD"/>
    <w:rsid w:val="16911A5F"/>
    <w:rsid w:val="1699FDB9"/>
    <w:rsid w:val="16DF7777"/>
    <w:rsid w:val="16FC4F48"/>
    <w:rsid w:val="1719EF8F"/>
    <w:rsid w:val="171B9F59"/>
    <w:rsid w:val="17201CE5"/>
    <w:rsid w:val="172C158B"/>
    <w:rsid w:val="17384403"/>
    <w:rsid w:val="174E8015"/>
    <w:rsid w:val="1762D7A9"/>
    <w:rsid w:val="1778CD1E"/>
    <w:rsid w:val="178FBAEC"/>
    <w:rsid w:val="1792C961"/>
    <w:rsid w:val="179886FF"/>
    <w:rsid w:val="17B1ACBF"/>
    <w:rsid w:val="17F01DB3"/>
    <w:rsid w:val="180A74B6"/>
    <w:rsid w:val="18270C2C"/>
    <w:rsid w:val="18382F67"/>
    <w:rsid w:val="1863DD03"/>
    <w:rsid w:val="1863E2EA"/>
    <w:rsid w:val="188268F1"/>
    <w:rsid w:val="18BBED46"/>
    <w:rsid w:val="18BF1272"/>
    <w:rsid w:val="18C25187"/>
    <w:rsid w:val="18DF81C9"/>
    <w:rsid w:val="18E174F2"/>
    <w:rsid w:val="18E6FFC3"/>
    <w:rsid w:val="1910B61E"/>
    <w:rsid w:val="193ABBC9"/>
    <w:rsid w:val="1948DE94"/>
    <w:rsid w:val="195FEB0B"/>
    <w:rsid w:val="19775AD4"/>
    <w:rsid w:val="198E9A82"/>
    <w:rsid w:val="1994E840"/>
    <w:rsid w:val="19B9DDB8"/>
    <w:rsid w:val="19DF65E3"/>
    <w:rsid w:val="1A030387"/>
    <w:rsid w:val="1A10372E"/>
    <w:rsid w:val="1A3D1753"/>
    <w:rsid w:val="1A57236F"/>
    <w:rsid w:val="1A5B6EB8"/>
    <w:rsid w:val="1A8481AD"/>
    <w:rsid w:val="1A969165"/>
    <w:rsid w:val="1AAC7629"/>
    <w:rsid w:val="1AB3C069"/>
    <w:rsid w:val="1AEE3212"/>
    <w:rsid w:val="1AFF40A1"/>
    <w:rsid w:val="1B033B0F"/>
    <w:rsid w:val="1B057466"/>
    <w:rsid w:val="1B228E1F"/>
    <w:rsid w:val="1B384D85"/>
    <w:rsid w:val="1B42C0F6"/>
    <w:rsid w:val="1B6C83A0"/>
    <w:rsid w:val="1B7E9E8F"/>
    <w:rsid w:val="1B8096CD"/>
    <w:rsid w:val="1B86644F"/>
    <w:rsid w:val="1B90118F"/>
    <w:rsid w:val="1BB5BBFE"/>
    <w:rsid w:val="1BD509D1"/>
    <w:rsid w:val="1C016356"/>
    <w:rsid w:val="1C111DBE"/>
    <w:rsid w:val="1C15673E"/>
    <w:rsid w:val="1C1620A8"/>
    <w:rsid w:val="1C1A539C"/>
    <w:rsid w:val="1C2F796F"/>
    <w:rsid w:val="1C365F43"/>
    <w:rsid w:val="1C4B3F36"/>
    <w:rsid w:val="1C551943"/>
    <w:rsid w:val="1C652F20"/>
    <w:rsid w:val="1C7358EF"/>
    <w:rsid w:val="1C8A0273"/>
    <w:rsid w:val="1C914575"/>
    <w:rsid w:val="1C94D046"/>
    <w:rsid w:val="1CA190BE"/>
    <w:rsid w:val="1CA97483"/>
    <w:rsid w:val="1CD05917"/>
    <w:rsid w:val="1CDAAA2A"/>
    <w:rsid w:val="1CDEAF83"/>
    <w:rsid w:val="1CEF2903"/>
    <w:rsid w:val="1CEF5219"/>
    <w:rsid w:val="1D04C843"/>
    <w:rsid w:val="1D0E0C7F"/>
    <w:rsid w:val="1D12C4E6"/>
    <w:rsid w:val="1D29FFEF"/>
    <w:rsid w:val="1D3A4366"/>
    <w:rsid w:val="1D47D7F0"/>
    <w:rsid w:val="1D4DC5D9"/>
    <w:rsid w:val="1D5B01B8"/>
    <w:rsid w:val="1D6C904D"/>
    <w:rsid w:val="1D869AFB"/>
    <w:rsid w:val="1D9906C4"/>
    <w:rsid w:val="1DB5763E"/>
    <w:rsid w:val="1DB90747"/>
    <w:rsid w:val="1DBCC9DD"/>
    <w:rsid w:val="1DCAA6DE"/>
    <w:rsid w:val="1DCCA8F7"/>
    <w:rsid w:val="1DD39B1B"/>
    <w:rsid w:val="1DE5416D"/>
    <w:rsid w:val="1DFEFC70"/>
    <w:rsid w:val="1E0F3F15"/>
    <w:rsid w:val="1E115789"/>
    <w:rsid w:val="1E26E41C"/>
    <w:rsid w:val="1E330B3F"/>
    <w:rsid w:val="1E498B9B"/>
    <w:rsid w:val="1E6956EF"/>
    <w:rsid w:val="1E8B7BCB"/>
    <w:rsid w:val="1E8C5D54"/>
    <w:rsid w:val="1E9FCE6E"/>
    <w:rsid w:val="1EC04A9F"/>
    <w:rsid w:val="1F09C796"/>
    <w:rsid w:val="1F0BE4CB"/>
    <w:rsid w:val="1F3FB3AE"/>
    <w:rsid w:val="1F587D6B"/>
    <w:rsid w:val="1F9ACCD1"/>
    <w:rsid w:val="1F9BC275"/>
    <w:rsid w:val="1FC4421C"/>
    <w:rsid w:val="1FF561EA"/>
    <w:rsid w:val="1FFC87BC"/>
    <w:rsid w:val="200BBEA8"/>
    <w:rsid w:val="200E7E32"/>
    <w:rsid w:val="2017C495"/>
    <w:rsid w:val="20282DB5"/>
    <w:rsid w:val="2047C87D"/>
    <w:rsid w:val="2052A4EC"/>
    <w:rsid w:val="20577E22"/>
    <w:rsid w:val="20677568"/>
    <w:rsid w:val="207A8DBF"/>
    <w:rsid w:val="20BF0BDF"/>
    <w:rsid w:val="20E23BC5"/>
    <w:rsid w:val="20E843FB"/>
    <w:rsid w:val="21217F81"/>
    <w:rsid w:val="21298995"/>
    <w:rsid w:val="21620363"/>
    <w:rsid w:val="216D517E"/>
    <w:rsid w:val="218992BF"/>
    <w:rsid w:val="219A08ED"/>
    <w:rsid w:val="21AD02E4"/>
    <w:rsid w:val="21C29A26"/>
    <w:rsid w:val="21C3FE16"/>
    <w:rsid w:val="21CD0C9F"/>
    <w:rsid w:val="21EDD929"/>
    <w:rsid w:val="21F7114A"/>
    <w:rsid w:val="2201DD5B"/>
    <w:rsid w:val="221A5031"/>
    <w:rsid w:val="22382457"/>
    <w:rsid w:val="2241B3E3"/>
    <w:rsid w:val="2279BE0D"/>
    <w:rsid w:val="229E9A30"/>
    <w:rsid w:val="22AE679C"/>
    <w:rsid w:val="22D04069"/>
    <w:rsid w:val="22D04284"/>
    <w:rsid w:val="22D9E782"/>
    <w:rsid w:val="22DE005C"/>
    <w:rsid w:val="22E49D3F"/>
    <w:rsid w:val="2303D461"/>
    <w:rsid w:val="232A151E"/>
    <w:rsid w:val="2330DDA5"/>
    <w:rsid w:val="2357AC23"/>
    <w:rsid w:val="237409C7"/>
    <w:rsid w:val="23784DD7"/>
    <w:rsid w:val="2392603A"/>
    <w:rsid w:val="23A2D7D6"/>
    <w:rsid w:val="23B91CD3"/>
    <w:rsid w:val="23C93EFB"/>
    <w:rsid w:val="23DBDE45"/>
    <w:rsid w:val="23E24B25"/>
    <w:rsid w:val="24084848"/>
    <w:rsid w:val="240A9893"/>
    <w:rsid w:val="240F7304"/>
    <w:rsid w:val="24354AA8"/>
    <w:rsid w:val="244B880F"/>
    <w:rsid w:val="24520CBD"/>
    <w:rsid w:val="245BE740"/>
    <w:rsid w:val="24618883"/>
    <w:rsid w:val="2467F9B6"/>
    <w:rsid w:val="246E3DF4"/>
    <w:rsid w:val="2475168C"/>
    <w:rsid w:val="248BFDAF"/>
    <w:rsid w:val="249FA4C2"/>
    <w:rsid w:val="24B2C8C6"/>
    <w:rsid w:val="24C5625F"/>
    <w:rsid w:val="24ED4119"/>
    <w:rsid w:val="24F61774"/>
    <w:rsid w:val="252B02E1"/>
    <w:rsid w:val="2532151E"/>
    <w:rsid w:val="253A202D"/>
    <w:rsid w:val="255D63AB"/>
    <w:rsid w:val="2568F2F6"/>
    <w:rsid w:val="257BEC17"/>
    <w:rsid w:val="25A418A9"/>
    <w:rsid w:val="25AA35DC"/>
    <w:rsid w:val="25BC9066"/>
    <w:rsid w:val="25C9251E"/>
    <w:rsid w:val="25CCD7E6"/>
    <w:rsid w:val="25D63AF2"/>
    <w:rsid w:val="26110757"/>
    <w:rsid w:val="262F90E7"/>
    <w:rsid w:val="26363168"/>
    <w:rsid w:val="2648BABF"/>
    <w:rsid w:val="264BF1B1"/>
    <w:rsid w:val="26759B48"/>
    <w:rsid w:val="267D6779"/>
    <w:rsid w:val="2693C09F"/>
    <w:rsid w:val="26A04E46"/>
    <w:rsid w:val="26A1D363"/>
    <w:rsid w:val="26DA34CC"/>
    <w:rsid w:val="26E5E4C2"/>
    <w:rsid w:val="26E771E8"/>
    <w:rsid w:val="2709E5F2"/>
    <w:rsid w:val="271454E4"/>
    <w:rsid w:val="27348594"/>
    <w:rsid w:val="275BC85B"/>
    <w:rsid w:val="2786BB6B"/>
    <w:rsid w:val="278C747C"/>
    <w:rsid w:val="279A30F7"/>
    <w:rsid w:val="279A9EE5"/>
    <w:rsid w:val="279F4BA7"/>
    <w:rsid w:val="27ACC65F"/>
    <w:rsid w:val="27B89770"/>
    <w:rsid w:val="27FBE8D6"/>
    <w:rsid w:val="281937DA"/>
    <w:rsid w:val="28346AB3"/>
    <w:rsid w:val="283CFAF6"/>
    <w:rsid w:val="283FA3B1"/>
    <w:rsid w:val="28445F4F"/>
    <w:rsid w:val="28549B56"/>
    <w:rsid w:val="28642E93"/>
    <w:rsid w:val="286EB667"/>
    <w:rsid w:val="287E72ED"/>
    <w:rsid w:val="28830D83"/>
    <w:rsid w:val="288946F8"/>
    <w:rsid w:val="28900941"/>
    <w:rsid w:val="28C05704"/>
    <w:rsid w:val="28C4E159"/>
    <w:rsid w:val="28DE705F"/>
    <w:rsid w:val="28E9333A"/>
    <w:rsid w:val="28EA7F17"/>
    <w:rsid w:val="29162169"/>
    <w:rsid w:val="291E9EF4"/>
    <w:rsid w:val="2921D1B5"/>
    <w:rsid w:val="29417633"/>
    <w:rsid w:val="29AFD0D2"/>
    <w:rsid w:val="29B058D1"/>
    <w:rsid w:val="29B2A0EE"/>
    <w:rsid w:val="29B56078"/>
    <w:rsid w:val="29CE0208"/>
    <w:rsid w:val="29DA1575"/>
    <w:rsid w:val="29E5214B"/>
    <w:rsid w:val="29E85999"/>
    <w:rsid w:val="29EAFEA3"/>
    <w:rsid w:val="29FB5043"/>
    <w:rsid w:val="29FCA558"/>
    <w:rsid w:val="2A2084CD"/>
    <w:rsid w:val="2A24D6B5"/>
    <w:rsid w:val="2A2C9973"/>
    <w:rsid w:val="2A3798E9"/>
    <w:rsid w:val="2A56BF2C"/>
    <w:rsid w:val="2A5774AD"/>
    <w:rsid w:val="2A8A6E5E"/>
    <w:rsid w:val="2AB436E4"/>
    <w:rsid w:val="2AD1D1B9"/>
    <w:rsid w:val="2AEBA22F"/>
    <w:rsid w:val="2B00B5C0"/>
    <w:rsid w:val="2B1305CF"/>
    <w:rsid w:val="2B1C2BE2"/>
    <w:rsid w:val="2B6C9802"/>
    <w:rsid w:val="2B6F250E"/>
    <w:rsid w:val="2BC0A716"/>
    <w:rsid w:val="2BD49F5C"/>
    <w:rsid w:val="2BEF17DF"/>
    <w:rsid w:val="2BF3B08C"/>
    <w:rsid w:val="2C155069"/>
    <w:rsid w:val="2C1E370B"/>
    <w:rsid w:val="2C4F56B0"/>
    <w:rsid w:val="2C536F19"/>
    <w:rsid w:val="2C5549E2"/>
    <w:rsid w:val="2C56521D"/>
    <w:rsid w:val="2C6BC090"/>
    <w:rsid w:val="2C72DE9F"/>
    <w:rsid w:val="2C79D3F8"/>
    <w:rsid w:val="2C802871"/>
    <w:rsid w:val="2C9BC734"/>
    <w:rsid w:val="2CA9D6A2"/>
    <w:rsid w:val="2CE526A4"/>
    <w:rsid w:val="2CEC90F1"/>
    <w:rsid w:val="2D04AA25"/>
    <w:rsid w:val="2D106FCC"/>
    <w:rsid w:val="2D1E05EB"/>
    <w:rsid w:val="2D24B943"/>
    <w:rsid w:val="2D404BAA"/>
    <w:rsid w:val="2D563AA1"/>
    <w:rsid w:val="2D5FFF19"/>
    <w:rsid w:val="2D614B54"/>
    <w:rsid w:val="2D6AF08F"/>
    <w:rsid w:val="2DADD8FA"/>
    <w:rsid w:val="2DAED1AB"/>
    <w:rsid w:val="2DF11A43"/>
    <w:rsid w:val="2DF2227E"/>
    <w:rsid w:val="2DF4B984"/>
    <w:rsid w:val="2DF9FD9D"/>
    <w:rsid w:val="2E37E865"/>
    <w:rsid w:val="2E45A703"/>
    <w:rsid w:val="2E5FBFA6"/>
    <w:rsid w:val="2E68914E"/>
    <w:rsid w:val="2E6A9DA9"/>
    <w:rsid w:val="2E7A2FAC"/>
    <w:rsid w:val="2E8A83DA"/>
    <w:rsid w:val="2E97C78A"/>
    <w:rsid w:val="2EA884C8"/>
    <w:rsid w:val="2EAA6EA4"/>
    <w:rsid w:val="2EDFDE66"/>
    <w:rsid w:val="2EE0D711"/>
    <w:rsid w:val="2EFFFD75"/>
    <w:rsid w:val="2F06B4C2"/>
    <w:rsid w:val="2F101B9A"/>
    <w:rsid w:val="2F156585"/>
    <w:rsid w:val="2F1C3FCC"/>
    <w:rsid w:val="2F32138F"/>
    <w:rsid w:val="2F37BDEF"/>
    <w:rsid w:val="2F3A49FB"/>
    <w:rsid w:val="2F650725"/>
    <w:rsid w:val="2F6A749A"/>
    <w:rsid w:val="2F7B061B"/>
    <w:rsid w:val="2F8A1ACF"/>
    <w:rsid w:val="2F94D82A"/>
    <w:rsid w:val="2FEA8258"/>
    <w:rsid w:val="300AE27B"/>
    <w:rsid w:val="3016EF35"/>
    <w:rsid w:val="304E5A26"/>
    <w:rsid w:val="30898DC2"/>
    <w:rsid w:val="308D79F9"/>
    <w:rsid w:val="309077E0"/>
    <w:rsid w:val="30BC074C"/>
    <w:rsid w:val="30CA379B"/>
    <w:rsid w:val="311864EF"/>
    <w:rsid w:val="311B2D9C"/>
    <w:rsid w:val="31221E44"/>
    <w:rsid w:val="31396A80"/>
    <w:rsid w:val="313BCFCE"/>
    <w:rsid w:val="314E425F"/>
    <w:rsid w:val="316FF3B7"/>
    <w:rsid w:val="319B3C56"/>
    <w:rsid w:val="31B7BDB7"/>
    <w:rsid w:val="31BC9351"/>
    <w:rsid w:val="31C0725D"/>
    <w:rsid w:val="31C7F3C2"/>
    <w:rsid w:val="31EB4195"/>
    <w:rsid w:val="31FA565E"/>
    <w:rsid w:val="320D6F61"/>
    <w:rsid w:val="32180566"/>
    <w:rsid w:val="3220A817"/>
    <w:rsid w:val="3222C030"/>
    <w:rsid w:val="3235EA6B"/>
    <w:rsid w:val="3238EB50"/>
    <w:rsid w:val="32837F8A"/>
    <w:rsid w:val="328CBABB"/>
    <w:rsid w:val="32BDDCB0"/>
    <w:rsid w:val="32CC80E3"/>
    <w:rsid w:val="32E64513"/>
    <w:rsid w:val="32E66433"/>
    <w:rsid w:val="32E8EBD4"/>
    <w:rsid w:val="336F233A"/>
    <w:rsid w:val="3377AE11"/>
    <w:rsid w:val="337D36CA"/>
    <w:rsid w:val="338BE862"/>
    <w:rsid w:val="33A69A91"/>
    <w:rsid w:val="33D606C9"/>
    <w:rsid w:val="33E10167"/>
    <w:rsid w:val="33F208E4"/>
    <w:rsid w:val="33F3A80E"/>
    <w:rsid w:val="340C623F"/>
    <w:rsid w:val="34101A84"/>
    <w:rsid w:val="3447D607"/>
    <w:rsid w:val="3469FDBE"/>
    <w:rsid w:val="347D2D2B"/>
    <w:rsid w:val="3485A3DC"/>
    <w:rsid w:val="34A0BFB8"/>
    <w:rsid w:val="34BDB612"/>
    <w:rsid w:val="34C7A9B1"/>
    <w:rsid w:val="34CAFBAE"/>
    <w:rsid w:val="34DEE6FE"/>
    <w:rsid w:val="35122F05"/>
    <w:rsid w:val="35184C38"/>
    <w:rsid w:val="35244493"/>
    <w:rsid w:val="35404305"/>
    <w:rsid w:val="354449E2"/>
    <w:rsid w:val="354909ED"/>
    <w:rsid w:val="354A7C2B"/>
    <w:rsid w:val="358490A3"/>
    <w:rsid w:val="35B66002"/>
    <w:rsid w:val="35C0481F"/>
    <w:rsid w:val="35DAA1B6"/>
    <w:rsid w:val="35E27819"/>
    <w:rsid w:val="35E40C06"/>
    <w:rsid w:val="35F534E5"/>
    <w:rsid w:val="35FC2C28"/>
    <w:rsid w:val="36151A79"/>
    <w:rsid w:val="364EF609"/>
    <w:rsid w:val="365C3022"/>
    <w:rsid w:val="3666CC0F"/>
    <w:rsid w:val="3673BF83"/>
    <w:rsid w:val="369438E6"/>
    <w:rsid w:val="36B65C2B"/>
    <w:rsid w:val="36CDB5B1"/>
    <w:rsid w:val="36DDA16E"/>
    <w:rsid w:val="36EFEF1B"/>
    <w:rsid w:val="36F89F8B"/>
    <w:rsid w:val="37168F73"/>
    <w:rsid w:val="379348BB"/>
    <w:rsid w:val="37972C64"/>
    <w:rsid w:val="37A1BD35"/>
    <w:rsid w:val="37D38B2F"/>
    <w:rsid w:val="37D43DCC"/>
    <w:rsid w:val="37EA96B0"/>
    <w:rsid w:val="380AAA47"/>
    <w:rsid w:val="380E6D97"/>
    <w:rsid w:val="38184EAD"/>
    <w:rsid w:val="3819CF58"/>
    <w:rsid w:val="381BB980"/>
    <w:rsid w:val="381C225A"/>
    <w:rsid w:val="381E3BA1"/>
    <w:rsid w:val="3854107B"/>
    <w:rsid w:val="38608FB8"/>
    <w:rsid w:val="389DAB1A"/>
    <w:rsid w:val="38D981C8"/>
    <w:rsid w:val="392376D4"/>
    <w:rsid w:val="39336BDB"/>
    <w:rsid w:val="3966B969"/>
    <w:rsid w:val="397BA7AC"/>
    <w:rsid w:val="39B36727"/>
    <w:rsid w:val="39B59FB9"/>
    <w:rsid w:val="39C1F66C"/>
    <w:rsid w:val="39C8C4B8"/>
    <w:rsid w:val="39CEC816"/>
    <w:rsid w:val="39F95E1B"/>
    <w:rsid w:val="39FB161D"/>
    <w:rsid w:val="39FCF378"/>
    <w:rsid w:val="3A39460F"/>
    <w:rsid w:val="3A4275A7"/>
    <w:rsid w:val="3A49A5A0"/>
    <w:rsid w:val="3A4CC05D"/>
    <w:rsid w:val="3A57A9C9"/>
    <w:rsid w:val="3A7C6F72"/>
    <w:rsid w:val="3A7EC30A"/>
    <w:rsid w:val="3A8325C2"/>
    <w:rsid w:val="3A9020A6"/>
    <w:rsid w:val="3AA54DA1"/>
    <w:rsid w:val="3AC50192"/>
    <w:rsid w:val="3AEA1F97"/>
    <w:rsid w:val="3B498AEC"/>
    <w:rsid w:val="3B4D6942"/>
    <w:rsid w:val="3B78FB7E"/>
    <w:rsid w:val="3B878DBC"/>
    <w:rsid w:val="3B8F952C"/>
    <w:rsid w:val="3BA2DC83"/>
    <w:rsid w:val="3BB0EB83"/>
    <w:rsid w:val="3BD51670"/>
    <w:rsid w:val="3C0CA4BB"/>
    <w:rsid w:val="3C124BD6"/>
    <w:rsid w:val="3C5623C5"/>
    <w:rsid w:val="3CA2664A"/>
    <w:rsid w:val="3CB3486E"/>
    <w:rsid w:val="3CC0B510"/>
    <w:rsid w:val="3CC628DC"/>
    <w:rsid w:val="3CDBEBFB"/>
    <w:rsid w:val="3CE73D1D"/>
    <w:rsid w:val="3CEF2AA3"/>
    <w:rsid w:val="3D0610CB"/>
    <w:rsid w:val="3D0CC4C9"/>
    <w:rsid w:val="3D2C0696"/>
    <w:rsid w:val="3D3D7E63"/>
    <w:rsid w:val="3D603C9E"/>
    <w:rsid w:val="3D739938"/>
    <w:rsid w:val="3D751356"/>
    <w:rsid w:val="3D7A5BFF"/>
    <w:rsid w:val="3D9128E8"/>
    <w:rsid w:val="3DCC8B3E"/>
    <w:rsid w:val="3DD9DC11"/>
    <w:rsid w:val="3DF049B1"/>
    <w:rsid w:val="3DF6E7F7"/>
    <w:rsid w:val="3E0721F0"/>
    <w:rsid w:val="3E188500"/>
    <w:rsid w:val="3E3AAB4D"/>
    <w:rsid w:val="3E498255"/>
    <w:rsid w:val="3E609701"/>
    <w:rsid w:val="3E65BBB5"/>
    <w:rsid w:val="3E79EBCB"/>
    <w:rsid w:val="3E7A365E"/>
    <w:rsid w:val="3E830D7E"/>
    <w:rsid w:val="3E9A264E"/>
    <w:rsid w:val="3EA083C1"/>
    <w:rsid w:val="3EA23939"/>
    <w:rsid w:val="3EAE3866"/>
    <w:rsid w:val="3EC3AC07"/>
    <w:rsid w:val="3EC7D6F7"/>
    <w:rsid w:val="3ECD95DC"/>
    <w:rsid w:val="3EEE895C"/>
    <w:rsid w:val="3EFB62D2"/>
    <w:rsid w:val="3F2B604B"/>
    <w:rsid w:val="3F366563"/>
    <w:rsid w:val="3F560115"/>
    <w:rsid w:val="3F76F16C"/>
    <w:rsid w:val="3F9AD7B4"/>
    <w:rsid w:val="3FA212EE"/>
    <w:rsid w:val="3FA3743D"/>
    <w:rsid w:val="3FABFBD4"/>
    <w:rsid w:val="3FCCD4C1"/>
    <w:rsid w:val="3FD88177"/>
    <w:rsid w:val="3FDB1F62"/>
    <w:rsid w:val="3FE46FC6"/>
    <w:rsid w:val="3FE966ED"/>
    <w:rsid w:val="3FEAE930"/>
    <w:rsid w:val="3FFD5C64"/>
    <w:rsid w:val="402F249F"/>
    <w:rsid w:val="4038063C"/>
    <w:rsid w:val="404062BB"/>
    <w:rsid w:val="4063A758"/>
    <w:rsid w:val="407ABF49"/>
    <w:rsid w:val="4090F2CD"/>
    <w:rsid w:val="40A1AEFB"/>
    <w:rsid w:val="40B2DCAC"/>
    <w:rsid w:val="40D315C9"/>
    <w:rsid w:val="410F775C"/>
    <w:rsid w:val="414638D7"/>
    <w:rsid w:val="414887B3"/>
    <w:rsid w:val="414F395D"/>
    <w:rsid w:val="4168A522"/>
    <w:rsid w:val="418018B1"/>
    <w:rsid w:val="418BEAFE"/>
    <w:rsid w:val="41A11764"/>
    <w:rsid w:val="41A69F89"/>
    <w:rsid w:val="41A97EB6"/>
    <w:rsid w:val="41B3A922"/>
    <w:rsid w:val="41B489A4"/>
    <w:rsid w:val="41C5DE15"/>
    <w:rsid w:val="41F660FD"/>
    <w:rsid w:val="41F78A33"/>
    <w:rsid w:val="4207BAA0"/>
    <w:rsid w:val="42202D07"/>
    <w:rsid w:val="4231D19D"/>
    <w:rsid w:val="4232DAE2"/>
    <w:rsid w:val="4261F230"/>
    <w:rsid w:val="4264ACBE"/>
    <w:rsid w:val="429AE05A"/>
    <w:rsid w:val="42AB1760"/>
    <w:rsid w:val="430E818A"/>
    <w:rsid w:val="43197CEA"/>
    <w:rsid w:val="433C4AC6"/>
    <w:rsid w:val="434D5CEE"/>
    <w:rsid w:val="435AA0C1"/>
    <w:rsid w:val="435B99DF"/>
    <w:rsid w:val="435E6C27"/>
    <w:rsid w:val="4374C468"/>
    <w:rsid w:val="43821FBD"/>
    <w:rsid w:val="438B7024"/>
    <w:rsid w:val="439DFE28"/>
    <w:rsid w:val="43A57C5A"/>
    <w:rsid w:val="43BA9415"/>
    <w:rsid w:val="43D7A4DB"/>
    <w:rsid w:val="43E02855"/>
    <w:rsid w:val="43EEAD90"/>
    <w:rsid w:val="43F9170D"/>
    <w:rsid w:val="440144AB"/>
    <w:rsid w:val="44133DFA"/>
    <w:rsid w:val="446BF85C"/>
    <w:rsid w:val="44776A41"/>
    <w:rsid w:val="44C94FF3"/>
    <w:rsid w:val="44CFD885"/>
    <w:rsid w:val="45240111"/>
    <w:rsid w:val="4531E2E4"/>
    <w:rsid w:val="45435771"/>
    <w:rsid w:val="45729A05"/>
    <w:rsid w:val="45C23F11"/>
    <w:rsid w:val="45DB04B7"/>
    <w:rsid w:val="45E55D91"/>
    <w:rsid w:val="45F35265"/>
    <w:rsid w:val="45F4C807"/>
    <w:rsid w:val="460C3C5E"/>
    <w:rsid w:val="461203EA"/>
    <w:rsid w:val="4615989E"/>
    <w:rsid w:val="462318E2"/>
    <w:rsid w:val="463AA78F"/>
    <w:rsid w:val="4641B5C6"/>
    <w:rsid w:val="465F4AA9"/>
    <w:rsid w:val="46ACF10F"/>
    <w:rsid w:val="46AD8A89"/>
    <w:rsid w:val="46B2E859"/>
    <w:rsid w:val="46BC3752"/>
    <w:rsid w:val="46C6DA24"/>
    <w:rsid w:val="46E30A0C"/>
    <w:rsid w:val="46F5B826"/>
    <w:rsid w:val="46F76711"/>
    <w:rsid w:val="471ADC35"/>
    <w:rsid w:val="473FB469"/>
    <w:rsid w:val="4754119B"/>
    <w:rsid w:val="475FBFFB"/>
    <w:rsid w:val="4761159B"/>
    <w:rsid w:val="476A6AA2"/>
    <w:rsid w:val="47812DF2"/>
    <w:rsid w:val="47849E1C"/>
    <w:rsid w:val="4784A1E0"/>
    <w:rsid w:val="47A680AC"/>
    <w:rsid w:val="47EA2D0A"/>
    <w:rsid w:val="47F1723C"/>
    <w:rsid w:val="48059392"/>
    <w:rsid w:val="48073E55"/>
    <w:rsid w:val="4816E31E"/>
    <w:rsid w:val="48276A76"/>
    <w:rsid w:val="484870D9"/>
    <w:rsid w:val="4857F7BA"/>
    <w:rsid w:val="485FC520"/>
    <w:rsid w:val="48F33716"/>
    <w:rsid w:val="48FCE5FC"/>
    <w:rsid w:val="4912A579"/>
    <w:rsid w:val="492596EA"/>
    <w:rsid w:val="492E2371"/>
    <w:rsid w:val="49387526"/>
    <w:rsid w:val="493A8E27"/>
    <w:rsid w:val="4978A319"/>
    <w:rsid w:val="4982D013"/>
    <w:rsid w:val="498AEB94"/>
    <w:rsid w:val="49988911"/>
    <w:rsid w:val="49A5501F"/>
    <w:rsid w:val="49A66AFA"/>
    <w:rsid w:val="49C6E124"/>
    <w:rsid w:val="49C74DAD"/>
    <w:rsid w:val="49D700E5"/>
    <w:rsid w:val="4A0ADE52"/>
    <w:rsid w:val="4A584282"/>
    <w:rsid w:val="4A5975F6"/>
    <w:rsid w:val="4A5BCD6D"/>
    <w:rsid w:val="4A8BB25D"/>
    <w:rsid w:val="4A9C314F"/>
    <w:rsid w:val="4AA46449"/>
    <w:rsid w:val="4AAB9A84"/>
    <w:rsid w:val="4AACA2BF"/>
    <w:rsid w:val="4ABAD946"/>
    <w:rsid w:val="4ACB3891"/>
    <w:rsid w:val="4AD60F3D"/>
    <w:rsid w:val="4B155DB5"/>
    <w:rsid w:val="4B2912FE"/>
    <w:rsid w:val="4B3CCF39"/>
    <w:rsid w:val="4B496246"/>
    <w:rsid w:val="4B7903B3"/>
    <w:rsid w:val="4B806232"/>
    <w:rsid w:val="4B9765E2"/>
    <w:rsid w:val="4BD326CB"/>
    <w:rsid w:val="4BEC98D1"/>
    <w:rsid w:val="4BEE9F5A"/>
    <w:rsid w:val="4BF22FE2"/>
    <w:rsid w:val="4C13A818"/>
    <w:rsid w:val="4C2782BE"/>
    <w:rsid w:val="4C3060D0"/>
    <w:rsid w:val="4C3EBB87"/>
    <w:rsid w:val="4C591DD8"/>
    <w:rsid w:val="4C5EE196"/>
    <w:rsid w:val="4C6946EC"/>
    <w:rsid w:val="4C6A7FC7"/>
    <w:rsid w:val="4C7865E0"/>
    <w:rsid w:val="4C7939F9"/>
    <w:rsid w:val="4CA7E237"/>
    <w:rsid w:val="4CC9E2ED"/>
    <w:rsid w:val="4CE256BA"/>
    <w:rsid w:val="4CE8C283"/>
    <w:rsid w:val="4CE8DFC7"/>
    <w:rsid w:val="4CED3D93"/>
    <w:rsid w:val="4CEDD64D"/>
    <w:rsid w:val="4CF30FC9"/>
    <w:rsid w:val="4CF336C5"/>
    <w:rsid w:val="4CFBC933"/>
    <w:rsid w:val="4D2229DD"/>
    <w:rsid w:val="4D2FE2D7"/>
    <w:rsid w:val="4D4A566F"/>
    <w:rsid w:val="4D7571EB"/>
    <w:rsid w:val="4D8A14DD"/>
    <w:rsid w:val="4D8BF7A8"/>
    <w:rsid w:val="4D8C90EE"/>
    <w:rsid w:val="4D944BD4"/>
    <w:rsid w:val="4DA5F4FD"/>
    <w:rsid w:val="4DA7430E"/>
    <w:rsid w:val="4DAD8B8F"/>
    <w:rsid w:val="4DBDE519"/>
    <w:rsid w:val="4DEAE042"/>
    <w:rsid w:val="4E049F49"/>
    <w:rsid w:val="4E073E43"/>
    <w:rsid w:val="4E0E46FF"/>
    <w:rsid w:val="4E108F00"/>
    <w:rsid w:val="4E1643C9"/>
    <w:rsid w:val="4E3130B9"/>
    <w:rsid w:val="4E38D919"/>
    <w:rsid w:val="4EC4D264"/>
    <w:rsid w:val="4EF819E2"/>
    <w:rsid w:val="4F069D95"/>
    <w:rsid w:val="4F118A99"/>
    <w:rsid w:val="4F173A79"/>
    <w:rsid w:val="4F1983F9"/>
    <w:rsid w:val="4F406F2D"/>
    <w:rsid w:val="4F6B4F08"/>
    <w:rsid w:val="4F73CBDE"/>
    <w:rsid w:val="4F89E75B"/>
    <w:rsid w:val="4F9BFAFE"/>
    <w:rsid w:val="4FC1E5BE"/>
    <w:rsid w:val="4FC408DF"/>
    <w:rsid w:val="4FDCE20D"/>
    <w:rsid w:val="4FE4AFAD"/>
    <w:rsid w:val="4FED0492"/>
    <w:rsid w:val="5005F3BC"/>
    <w:rsid w:val="50096777"/>
    <w:rsid w:val="503CEF2F"/>
    <w:rsid w:val="50741AB6"/>
    <w:rsid w:val="509ABEBE"/>
    <w:rsid w:val="50B32FE9"/>
    <w:rsid w:val="50B94A1B"/>
    <w:rsid w:val="50E76656"/>
    <w:rsid w:val="511DB75E"/>
    <w:rsid w:val="513A340E"/>
    <w:rsid w:val="514894CA"/>
    <w:rsid w:val="51670C06"/>
    <w:rsid w:val="517E1028"/>
    <w:rsid w:val="518559BE"/>
    <w:rsid w:val="519E682E"/>
    <w:rsid w:val="51D33E6A"/>
    <w:rsid w:val="51DD3159"/>
    <w:rsid w:val="51F8A5C8"/>
    <w:rsid w:val="51FD009D"/>
    <w:rsid w:val="52012D78"/>
    <w:rsid w:val="521FDD8B"/>
    <w:rsid w:val="52378AB5"/>
    <w:rsid w:val="5241D5A9"/>
    <w:rsid w:val="5242684F"/>
    <w:rsid w:val="5255884F"/>
    <w:rsid w:val="52826710"/>
    <w:rsid w:val="5286764D"/>
    <w:rsid w:val="52A2F286"/>
    <w:rsid w:val="52A61E31"/>
    <w:rsid w:val="52A65194"/>
    <w:rsid w:val="52E93A1A"/>
    <w:rsid w:val="5301ADE6"/>
    <w:rsid w:val="530469CD"/>
    <w:rsid w:val="5314E98B"/>
    <w:rsid w:val="5328355F"/>
    <w:rsid w:val="533424E3"/>
    <w:rsid w:val="53387B74"/>
    <w:rsid w:val="533D3C71"/>
    <w:rsid w:val="533F1DE4"/>
    <w:rsid w:val="535D7292"/>
    <w:rsid w:val="5368E17D"/>
    <w:rsid w:val="53B1C098"/>
    <w:rsid w:val="53B91EF4"/>
    <w:rsid w:val="53B9E54F"/>
    <w:rsid w:val="53BC30AE"/>
    <w:rsid w:val="53C74AE2"/>
    <w:rsid w:val="53DE40BA"/>
    <w:rsid w:val="53EC7E7D"/>
    <w:rsid w:val="540041B4"/>
    <w:rsid w:val="540DB1D8"/>
    <w:rsid w:val="540F9F7E"/>
    <w:rsid w:val="5426DEFB"/>
    <w:rsid w:val="5428C7DB"/>
    <w:rsid w:val="543BEBDF"/>
    <w:rsid w:val="5449DA28"/>
    <w:rsid w:val="546CC4AD"/>
    <w:rsid w:val="54C2E491"/>
    <w:rsid w:val="54C34346"/>
    <w:rsid w:val="54C7DA0E"/>
    <w:rsid w:val="54C89FB2"/>
    <w:rsid w:val="54DB1AAB"/>
    <w:rsid w:val="54E7C350"/>
    <w:rsid w:val="550B2B68"/>
    <w:rsid w:val="5521EA4E"/>
    <w:rsid w:val="553E98BA"/>
    <w:rsid w:val="556F2B77"/>
    <w:rsid w:val="5575DF19"/>
    <w:rsid w:val="557A0911"/>
    <w:rsid w:val="557C5943"/>
    <w:rsid w:val="558B5920"/>
    <w:rsid w:val="55AE068E"/>
    <w:rsid w:val="55B572BA"/>
    <w:rsid w:val="55B8B57B"/>
    <w:rsid w:val="55BA07D2"/>
    <w:rsid w:val="55E12B92"/>
    <w:rsid w:val="55F12881"/>
    <w:rsid w:val="5606E2CF"/>
    <w:rsid w:val="560A31CB"/>
    <w:rsid w:val="560AF7C4"/>
    <w:rsid w:val="560E4188"/>
    <w:rsid w:val="560FA677"/>
    <w:rsid w:val="563CD448"/>
    <w:rsid w:val="5645EB4A"/>
    <w:rsid w:val="565F13A7"/>
    <w:rsid w:val="56898709"/>
    <w:rsid w:val="56B3660F"/>
    <w:rsid w:val="56BC3062"/>
    <w:rsid w:val="56C09718"/>
    <w:rsid w:val="56CB9BD9"/>
    <w:rsid w:val="56CC9522"/>
    <w:rsid w:val="56DD1498"/>
    <w:rsid w:val="56E57C2D"/>
    <w:rsid w:val="56F1D37B"/>
    <w:rsid w:val="571437A2"/>
    <w:rsid w:val="571C0B28"/>
    <w:rsid w:val="575485DC"/>
    <w:rsid w:val="5765B61B"/>
    <w:rsid w:val="576DAE39"/>
    <w:rsid w:val="577125BE"/>
    <w:rsid w:val="578E1DCA"/>
    <w:rsid w:val="579104A8"/>
    <w:rsid w:val="5797025B"/>
    <w:rsid w:val="57CAF720"/>
    <w:rsid w:val="57DFA0FA"/>
    <w:rsid w:val="57E45C8A"/>
    <w:rsid w:val="57E68C42"/>
    <w:rsid w:val="57E6F27A"/>
    <w:rsid w:val="57F0B5E5"/>
    <w:rsid w:val="57F7D980"/>
    <w:rsid w:val="57FAE408"/>
    <w:rsid w:val="580A1D5B"/>
    <w:rsid w:val="581447B6"/>
    <w:rsid w:val="5815826A"/>
    <w:rsid w:val="58258A97"/>
    <w:rsid w:val="582ED8B7"/>
    <w:rsid w:val="583A1880"/>
    <w:rsid w:val="583D2E64"/>
    <w:rsid w:val="58409A36"/>
    <w:rsid w:val="586AF9B7"/>
    <w:rsid w:val="5876A009"/>
    <w:rsid w:val="587D5441"/>
    <w:rsid w:val="5894B5AA"/>
    <w:rsid w:val="58982417"/>
    <w:rsid w:val="58ABA176"/>
    <w:rsid w:val="58C02DB6"/>
    <w:rsid w:val="58DB1FF6"/>
    <w:rsid w:val="58E34E0A"/>
    <w:rsid w:val="58F23C72"/>
    <w:rsid w:val="591CAC64"/>
    <w:rsid w:val="594259D5"/>
    <w:rsid w:val="59547437"/>
    <w:rsid w:val="5954983D"/>
    <w:rsid w:val="595736F7"/>
    <w:rsid w:val="595B4CAD"/>
    <w:rsid w:val="59600382"/>
    <w:rsid w:val="599A99C4"/>
    <w:rsid w:val="59C123DE"/>
    <w:rsid w:val="59D518BF"/>
    <w:rsid w:val="59D6CEEB"/>
    <w:rsid w:val="59E47772"/>
    <w:rsid w:val="5A033C9B"/>
    <w:rsid w:val="5A33BF31"/>
    <w:rsid w:val="5A5C1CD8"/>
    <w:rsid w:val="5A7016DE"/>
    <w:rsid w:val="5A74C548"/>
    <w:rsid w:val="5A8EAC96"/>
    <w:rsid w:val="5A9CB71C"/>
    <w:rsid w:val="5AB0708C"/>
    <w:rsid w:val="5ABA13A5"/>
    <w:rsid w:val="5ADB4441"/>
    <w:rsid w:val="5AFBD3E3"/>
    <w:rsid w:val="5B0FA4D4"/>
    <w:rsid w:val="5B195C6D"/>
    <w:rsid w:val="5B3703D0"/>
    <w:rsid w:val="5B3C078D"/>
    <w:rsid w:val="5B5154A1"/>
    <w:rsid w:val="5B5F85B9"/>
    <w:rsid w:val="5B790AAD"/>
    <w:rsid w:val="5B7FA1D6"/>
    <w:rsid w:val="5B833CC6"/>
    <w:rsid w:val="5B9D0309"/>
    <w:rsid w:val="5BF3884D"/>
    <w:rsid w:val="5C1095A9"/>
    <w:rsid w:val="5C1ED0EC"/>
    <w:rsid w:val="5C2F9728"/>
    <w:rsid w:val="5C337C11"/>
    <w:rsid w:val="5C3D5539"/>
    <w:rsid w:val="5C5C2ABF"/>
    <w:rsid w:val="5C7717DC"/>
    <w:rsid w:val="5C77871B"/>
    <w:rsid w:val="5C8400F5"/>
    <w:rsid w:val="5C84CCA1"/>
    <w:rsid w:val="5C86E038"/>
    <w:rsid w:val="5C998F32"/>
    <w:rsid w:val="5C9A360D"/>
    <w:rsid w:val="5CB86CCB"/>
    <w:rsid w:val="5CC0C15C"/>
    <w:rsid w:val="5CEA9B36"/>
    <w:rsid w:val="5D024013"/>
    <w:rsid w:val="5D0D89A3"/>
    <w:rsid w:val="5D0E08FE"/>
    <w:rsid w:val="5D4808B0"/>
    <w:rsid w:val="5D59B9A1"/>
    <w:rsid w:val="5D5C7E24"/>
    <w:rsid w:val="5D6A3258"/>
    <w:rsid w:val="5D6C3FF5"/>
    <w:rsid w:val="5D73B643"/>
    <w:rsid w:val="5D8D2333"/>
    <w:rsid w:val="5DB3F5B8"/>
    <w:rsid w:val="5DC63841"/>
    <w:rsid w:val="5DD3151A"/>
    <w:rsid w:val="5DEAB946"/>
    <w:rsid w:val="5DF33CB1"/>
    <w:rsid w:val="5E089DD2"/>
    <w:rsid w:val="5E0C650E"/>
    <w:rsid w:val="5E354833"/>
    <w:rsid w:val="5E474596"/>
    <w:rsid w:val="5E4D7C94"/>
    <w:rsid w:val="5E5C60FE"/>
    <w:rsid w:val="5E6EEB68"/>
    <w:rsid w:val="5E96B35D"/>
    <w:rsid w:val="5EC1157F"/>
    <w:rsid w:val="5ED0B2B0"/>
    <w:rsid w:val="5EDA5DA0"/>
    <w:rsid w:val="5F0D49C0"/>
    <w:rsid w:val="5F1570DC"/>
    <w:rsid w:val="5F1FAFB4"/>
    <w:rsid w:val="5F239AE4"/>
    <w:rsid w:val="5F2AD925"/>
    <w:rsid w:val="5F42417F"/>
    <w:rsid w:val="5F62B916"/>
    <w:rsid w:val="5F79F076"/>
    <w:rsid w:val="5F8342C8"/>
    <w:rsid w:val="5FD49026"/>
    <w:rsid w:val="5FE51A51"/>
    <w:rsid w:val="60011305"/>
    <w:rsid w:val="60064F8A"/>
    <w:rsid w:val="6006C501"/>
    <w:rsid w:val="600B15E2"/>
    <w:rsid w:val="600DAB5A"/>
    <w:rsid w:val="6012B3C1"/>
    <w:rsid w:val="606362C4"/>
    <w:rsid w:val="60784136"/>
    <w:rsid w:val="6088ACC9"/>
    <w:rsid w:val="60923824"/>
    <w:rsid w:val="60BA8E8E"/>
    <w:rsid w:val="60D26D70"/>
    <w:rsid w:val="60D74A5F"/>
    <w:rsid w:val="60DC7DC0"/>
    <w:rsid w:val="60E6C8CA"/>
    <w:rsid w:val="60E6D55B"/>
    <w:rsid w:val="61372E98"/>
    <w:rsid w:val="61381D36"/>
    <w:rsid w:val="613FDC53"/>
    <w:rsid w:val="614744E5"/>
    <w:rsid w:val="614FE5D4"/>
    <w:rsid w:val="615DDD83"/>
    <w:rsid w:val="61608E19"/>
    <w:rsid w:val="616553EB"/>
    <w:rsid w:val="617BA795"/>
    <w:rsid w:val="6192DDFB"/>
    <w:rsid w:val="61AD8D40"/>
    <w:rsid w:val="61E62BB7"/>
    <w:rsid w:val="61EE51D4"/>
    <w:rsid w:val="61F123AF"/>
    <w:rsid w:val="62036566"/>
    <w:rsid w:val="6226C36C"/>
    <w:rsid w:val="62397865"/>
    <w:rsid w:val="6249868D"/>
    <w:rsid w:val="625E36CE"/>
    <w:rsid w:val="62785369"/>
    <w:rsid w:val="629C5418"/>
    <w:rsid w:val="629F799E"/>
    <w:rsid w:val="62CEFB42"/>
    <w:rsid w:val="62D6C661"/>
    <w:rsid w:val="62EA6DE1"/>
    <w:rsid w:val="630238B1"/>
    <w:rsid w:val="630A1C79"/>
    <w:rsid w:val="630BA286"/>
    <w:rsid w:val="63284915"/>
    <w:rsid w:val="633326AF"/>
    <w:rsid w:val="633C9517"/>
    <w:rsid w:val="633EE266"/>
    <w:rsid w:val="6342B6A4"/>
    <w:rsid w:val="635327A4"/>
    <w:rsid w:val="635863B6"/>
    <w:rsid w:val="63611F68"/>
    <w:rsid w:val="63808E8C"/>
    <w:rsid w:val="6393103A"/>
    <w:rsid w:val="639EE6C6"/>
    <w:rsid w:val="63C3B783"/>
    <w:rsid w:val="63F80267"/>
    <w:rsid w:val="640A0E32"/>
    <w:rsid w:val="642CD34C"/>
    <w:rsid w:val="643579C5"/>
    <w:rsid w:val="64367997"/>
    <w:rsid w:val="64390D90"/>
    <w:rsid w:val="6442569E"/>
    <w:rsid w:val="6449A1A7"/>
    <w:rsid w:val="645CEC9B"/>
    <w:rsid w:val="64680A17"/>
    <w:rsid w:val="646B51AF"/>
    <w:rsid w:val="647DC24A"/>
    <w:rsid w:val="649BDE97"/>
    <w:rsid w:val="64AE1CF7"/>
    <w:rsid w:val="64AF1432"/>
    <w:rsid w:val="64B30D27"/>
    <w:rsid w:val="64B6871A"/>
    <w:rsid w:val="64D2F104"/>
    <w:rsid w:val="64E6BBA0"/>
    <w:rsid w:val="64EEF805"/>
    <w:rsid w:val="64F43417"/>
    <w:rsid w:val="64F9EEC8"/>
    <w:rsid w:val="650EF5D1"/>
    <w:rsid w:val="651D8E6F"/>
    <w:rsid w:val="652ABCF2"/>
    <w:rsid w:val="6535B678"/>
    <w:rsid w:val="653AB727"/>
    <w:rsid w:val="65444365"/>
    <w:rsid w:val="6552CC01"/>
    <w:rsid w:val="6571B713"/>
    <w:rsid w:val="6593D2C8"/>
    <w:rsid w:val="659A6A93"/>
    <w:rsid w:val="65A1C091"/>
    <w:rsid w:val="65CD7F40"/>
    <w:rsid w:val="65F5B552"/>
    <w:rsid w:val="65F6E2CC"/>
    <w:rsid w:val="660C02C9"/>
    <w:rsid w:val="6624D248"/>
    <w:rsid w:val="663DFAA5"/>
    <w:rsid w:val="6641BD3B"/>
    <w:rsid w:val="6645C6CD"/>
    <w:rsid w:val="6652577B"/>
    <w:rsid w:val="6653D9A3"/>
    <w:rsid w:val="6659048C"/>
    <w:rsid w:val="665AA578"/>
    <w:rsid w:val="6684704C"/>
    <w:rsid w:val="6689EE75"/>
    <w:rsid w:val="669F78FD"/>
    <w:rsid w:val="66BFCF2F"/>
    <w:rsid w:val="66E3D26C"/>
    <w:rsid w:val="66ECF41F"/>
    <w:rsid w:val="66FA218E"/>
    <w:rsid w:val="67553354"/>
    <w:rsid w:val="676AA9A6"/>
    <w:rsid w:val="676E1A59"/>
    <w:rsid w:val="6772972C"/>
    <w:rsid w:val="67927C3F"/>
    <w:rsid w:val="67D565F0"/>
    <w:rsid w:val="67EEDB6D"/>
    <w:rsid w:val="67EFAA04"/>
    <w:rsid w:val="67FABEA2"/>
    <w:rsid w:val="680697D2"/>
    <w:rsid w:val="68079C0F"/>
    <w:rsid w:val="680D4D62"/>
    <w:rsid w:val="68221061"/>
    <w:rsid w:val="682CEFB5"/>
    <w:rsid w:val="684ECF68"/>
    <w:rsid w:val="685388B0"/>
    <w:rsid w:val="6860DD7A"/>
    <w:rsid w:val="68667DB5"/>
    <w:rsid w:val="6881C67F"/>
    <w:rsid w:val="6896E38F"/>
    <w:rsid w:val="68BCF003"/>
    <w:rsid w:val="68BFA940"/>
    <w:rsid w:val="68D20B55"/>
    <w:rsid w:val="68EDFF6B"/>
    <w:rsid w:val="68F85466"/>
    <w:rsid w:val="69169197"/>
    <w:rsid w:val="692627E1"/>
    <w:rsid w:val="692F9DC1"/>
    <w:rsid w:val="69338A8A"/>
    <w:rsid w:val="69436C84"/>
    <w:rsid w:val="695BB817"/>
    <w:rsid w:val="695E0D8E"/>
    <w:rsid w:val="69730239"/>
    <w:rsid w:val="69A1D58D"/>
    <w:rsid w:val="69A61BC5"/>
    <w:rsid w:val="69AEDB1F"/>
    <w:rsid w:val="69D02170"/>
    <w:rsid w:val="69FBED7D"/>
    <w:rsid w:val="6A096E27"/>
    <w:rsid w:val="6A29B24B"/>
    <w:rsid w:val="6A3F136C"/>
    <w:rsid w:val="6A5C9C53"/>
    <w:rsid w:val="6A5CA854"/>
    <w:rsid w:val="6A746E8B"/>
    <w:rsid w:val="6A7E0879"/>
    <w:rsid w:val="6A9CF252"/>
    <w:rsid w:val="6A9D3C55"/>
    <w:rsid w:val="6AA38C8D"/>
    <w:rsid w:val="6AC8E161"/>
    <w:rsid w:val="6ACCF9ED"/>
    <w:rsid w:val="6ADF3CE5"/>
    <w:rsid w:val="6B16A961"/>
    <w:rsid w:val="6B27BEAF"/>
    <w:rsid w:val="6B73E5A0"/>
    <w:rsid w:val="6B7BD6FC"/>
    <w:rsid w:val="6B81BAAD"/>
    <w:rsid w:val="6B97AD71"/>
    <w:rsid w:val="6BAF3FDB"/>
    <w:rsid w:val="6BB55804"/>
    <w:rsid w:val="6BC1BB70"/>
    <w:rsid w:val="6BD5DBEA"/>
    <w:rsid w:val="6BF8FD25"/>
    <w:rsid w:val="6C11BF7F"/>
    <w:rsid w:val="6C17A9AB"/>
    <w:rsid w:val="6C38C2B3"/>
    <w:rsid w:val="6C39001C"/>
    <w:rsid w:val="6C68A993"/>
    <w:rsid w:val="6C6962FD"/>
    <w:rsid w:val="6C71FA48"/>
    <w:rsid w:val="6C741349"/>
    <w:rsid w:val="6C7B0D46"/>
    <w:rsid w:val="6C7D65F5"/>
    <w:rsid w:val="6C8FF29A"/>
    <w:rsid w:val="6CC69B44"/>
    <w:rsid w:val="6CC7A3A4"/>
    <w:rsid w:val="6CDA08F5"/>
    <w:rsid w:val="6CDCCD96"/>
    <w:rsid w:val="6CE5AB57"/>
    <w:rsid w:val="6CFBF71C"/>
    <w:rsid w:val="6D037F18"/>
    <w:rsid w:val="6D1A07B6"/>
    <w:rsid w:val="6D219669"/>
    <w:rsid w:val="6D45C90C"/>
    <w:rsid w:val="6D512865"/>
    <w:rsid w:val="6D5BE08E"/>
    <w:rsid w:val="6D60FFB8"/>
    <w:rsid w:val="6D61530D"/>
    <w:rsid w:val="6D7738C9"/>
    <w:rsid w:val="6D7F0C2B"/>
    <w:rsid w:val="6D7F264F"/>
    <w:rsid w:val="6D87D6BF"/>
    <w:rsid w:val="6DA6EC96"/>
    <w:rsid w:val="6DA95DFC"/>
    <w:rsid w:val="6DB4371E"/>
    <w:rsid w:val="6DBFDAAA"/>
    <w:rsid w:val="6DDDF44C"/>
    <w:rsid w:val="6DF736EA"/>
    <w:rsid w:val="6DFE4803"/>
    <w:rsid w:val="6E0327B1"/>
    <w:rsid w:val="6E1233F5"/>
    <w:rsid w:val="6E24552F"/>
    <w:rsid w:val="6E2AAE96"/>
    <w:rsid w:val="6E4183C4"/>
    <w:rsid w:val="6E6E4E34"/>
    <w:rsid w:val="6E7A74EA"/>
    <w:rsid w:val="6E9F4F79"/>
    <w:rsid w:val="6EA8207C"/>
    <w:rsid w:val="6ECE7394"/>
    <w:rsid w:val="6ED30FB1"/>
    <w:rsid w:val="6ED3D069"/>
    <w:rsid w:val="6EECE90A"/>
    <w:rsid w:val="6EF483E4"/>
    <w:rsid w:val="6EFD236E"/>
    <w:rsid w:val="6F55D98D"/>
    <w:rsid w:val="6F838779"/>
    <w:rsid w:val="6F9A1864"/>
    <w:rsid w:val="6FC8C6F4"/>
    <w:rsid w:val="6FD9B307"/>
    <w:rsid w:val="6FF5E3B7"/>
    <w:rsid w:val="6FFC69BD"/>
    <w:rsid w:val="7031AAAC"/>
    <w:rsid w:val="704756C3"/>
    <w:rsid w:val="705221EC"/>
    <w:rsid w:val="7071FC23"/>
    <w:rsid w:val="7078CC38"/>
    <w:rsid w:val="709429E9"/>
    <w:rsid w:val="70952C93"/>
    <w:rsid w:val="709A4A50"/>
    <w:rsid w:val="709C16C0"/>
    <w:rsid w:val="70D11718"/>
    <w:rsid w:val="70DD8BF0"/>
    <w:rsid w:val="70E55602"/>
    <w:rsid w:val="710510F7"/>
    <w:rsid w:val="7114A4AB"/>
    <w:rsid w:val="711F57DA"/>
    <w:rsid w:val="7133057B"/>
    <w:rsid w:val="716363BD"/>
    <w:rsid w:val="7181A076"/>
    <w:rsid w:val="718926B7"/>
    <w:rsid w:val="719027C3"/>
    <w:rsid w:val="71C566D2"/>
    <w:rsid w:val="71D91C6B"/>
    <w:rsid w:val="71F1B5F4"/>
    <w:rsid w:val="7219047B"/>
    <w:rsid w:val="72204EF4"/>
    <w:rsid w:val="7230FCF4"/>
    <w:rsid w:val="7246873E"/>
    <w:rsid w:val="724C3857"/>
    <w:rsid w:val="7275E816"/>
    <w:rsid w:val="727B5C4B"/>
    <w:rsid w:val="728F1EE7"/>
    <w:rsid w:val="728F7A26"/>
    <w:rsid w:val="729A57B9"/>
    <w:rsid w:val="72BD57AA"/>
    <w:rsid w:val="72C6795D"/>
    <w:rsid w:val="72D6EA17"/>
    <w:rsid w:val="730CC3B0"/>
    <w:rsid w:val="730DB9A9"/>
    <w:rsid w:val="731DE924"/>
    <w:rsid w:val="73204043"/>
    <w:rsid w:val="7334F570"/>
    <w:rsid w:val="73494A79"/>
    <w:rsid w:val="734D2298"/>
    <w:rsid w:val="736B3B3B"/>
    <w:rsid w:val="736EA16F"/>
    <w:rsid w:val="736FA987"/>
    <w:rsid w:val="7373578B"/>
    <w:rsid w:val="7378B42C"/>
    <w:rsid w:val="738B8E4B"/>
    <w:rsid w:val="73966665"/>
    <w:rsid w:val="73992722"/>
    <w:rsid w:val="73AC0B32"/>
    <w:rsid w:val="73B4BC9D"/>
    <w:rsid w:val="73B95D02"/>
    <w:rsid w:val="73D480FE"/>
    <w:rsid w:val="73D50709"/>
    <w:rsid w:val="7409FF26"/>
    <w:rsid w:val="741A75FE"/>
    <w:rsid w:val="742E550F"/>
    <w:rsid w:val="742FF9B9"/>
    <w:rsid w:val="745885FB"/>
    <w:rsid w:val="7464801A"/>
    <w:rsid w:val="746D8987"/>
    <w:rsid w:val="7478ECCD"/>
    <w:rsid w:val="74861F2B"/>
    <w:rsid w:val="749B047F"/>
    <w:rsid w:val="74A2E847"/>
    <w:rsid w:val="74B259C1"/>
    <w:rsid w:val="74BBE1DF"/>
    <w:rsid w:val="74C7E1F0"/>
    <w:rsid w:val="74EAF065"/>
    <w:rsid w:val="751AB8BB"/>
    <w:rsid w:val="75824AAE"/>
    <w:rsid w:val="75872B7E"/>
    <w:rsid w:val="75E4F277"/>
    <w:rsid w:val="761B3C23"/>
    <w:rsid w:val="7628F32A"/>
    <w:rsid w:val="7634862E"/>
    <w:rsid w:val="764F228E"/>
    <w:rsid w:val="768B28F3"/>
    <w:rsid w:val="76AD6918"/>
    <w:rsid w:val="76DC1340"/>
    <w:rsid w:val="76ED84AC"/>
    <w:rsid w:val="76FF56FB"/>
    <w:rsid w:val="7734B8B6"/>
    <w:rsid w:val="773D92E7"/>
    <w:rsid w:val="77451A35"/>
    <w:rsid w:val="774C2B64"/>
    <w:rsid w:val="776C5691"/>
    <w:rsid w:val="7795ECBA"/>
    <w:rsid w:val="77983650"/>
    <w:rsid w:val="77AB9FF9"/>
    <w:rsid w:val="77ABFF31"/>
    <w:rsid w:val="77B08D8F"/>
    <w:rsid w:val="77BF722C"/>
    <w:rsid w:val="77D0D226"/>
    <w:rsid w:val="77F15A47"/>
    <w:rsid w:val="77F3B166"/>
    <w:rsid w:val="781CBB9C"/>
    <w:rsid w:val="782C62B6"/>
    <w:rsid w:val="782DE94D"/>
    <w:rsid w:val="784E996F"/>
    <w:rsid w:val="7872A58E"/>
    <w:rsid w:val="788404E8"/>
    <w:rsid w:val="788DAD73"/>
    <w:rsid w:val="78943D7A"/>
    <w:rsid w:val="78A03E78"/>
    <w:rsid w:val="78A25BBE"/>
    <w:rsid w:val="78B13BE6"/>
    <w:rsid w:val="78B3DB8F"/>
    <w:rsid w:val="78BDF73D"/>
    <w:rsid w:val="78C3EF56"/>
    <w:rsid w:val="78D13781"/>
    <w:rsid w:val="78E7FBC5"/>
    <w:rsid w:val="79036ADC"/>
    <w:rsid w:val="79209609"/>
    <w:rsid w:val="7921AC2A"/>
    <w:rsid w:val="792A69BF"/>
    <w:rsid w:val="7945BA2E"/>
    <w:rsid w:val="794C5DF0"/>
    <w:rsid w:val="79520DC9"/>
    <w:rsid w:val="795B428D"/>
    <w:rsid w:val="79766A60"/>
    <w:rsid w:val="798D2AA8"/>
    <w:rsid w:val="798F81C7"/>
    <w:rsid w:val="79C9472F"/>
    <w:rsid w:val="79FF7393"/>
    <w:rsid w:val="7A3CB115"/>
    <w:rsid w:val="7A41F1CD"/>
    <w:rsid w:val="7A95A536"/>
    <w:rsid w:val="7AAFA046"/>
    <w:rsid w:val="7ABC9195"/>
    <w:rsid w:val="7AD978C8"/>
    <w:rsid w:val="7AE2AA28"/>
    <w:rsid w:val="7AF05CEE"/>
    <w:rsid w:val="7AF712EE"/>
    <w:rsid w:val="7AF94E1E"/>
    <w:rsid w:val="7AFB7901"/>
    <w:rsid w:val="7AFFA331"/>
    <w:rsid w:val="7B0560C8"/>
    <w:rsid w:val="7B071222"/>
    <w:rsid w:val="7B52E71F"/>
    <w:rsid w:val="7B5C49E4"/>
    <w:rsid w:val="7B7B59D0"/>
    <w:rsid w:val="7BDFCCC0"/>
    <w:rsid w:val="7BEF6A15"/>
    <w:rsid w:val="7C11B969"/>
    <w:rsid w:val="7C24F065"/>
    <w:rsid w:val="7C2C9FFD"/>
    <w:rsid w:val="7C3B0B9E"/>
    <w:rsid w:val="7C620A81"/>
    <w:rsid w:val="7C886FED"/>
    <w:rsid w:val="7CA88410"/>
    <w:rsid w:val="7CD62903"/>
    <w:rsid w:val="7CD779FA"/>
    <w:rsid w:val="7D0E1C9B"/>
    <w:rsid w:val="7D2DC751"/>
    <w:rsid w:val="7D4110DB"/>
    <w:rsid w:val="7D42B973"/>
    <w:rsid w:val="7D47B5CE"/>
    <w:rsid w:val="7D4F1634"/>
    <w:rsid w:val="7D57760B"/>
    <w:rsid w:val="7D57FCE3"/>
    <w:rsid w:val="7D5C038A"/>
    <w:rsid w:val="7D63CA21"/>
    <w:rsid w:val="7D7E74A8"/>
    <w:rsid w:val="7DA7F596"/>
    <w:rsid w:val="7DACD34C"/>
    <w:rsid w:val="7DD6DBFF"/>
    <w:rsid w:val="7DE51778"/>
    <w:rsid w:val="7DF7FC7A"/>
    <w:rsid w:val="7E1CDF37"/>
    <w:rsid w:val="7E1F1EFB"/>
    <w:rsid w:val="7E2EB3B0"/>
    <w:rsid w:val="7E698028"/>
    <w:rsid w:val="7E78F65C"/>
    <w:rsid w:val="7E7C0124"/>
    <w:rsid w:val="7E811F86"/>
    <w:rsid w:val="7E8E8DBB"/>
    <w:rsid w:val="7E928292"/>
    <w:rsid w:val="7E9B3293"/>
    <w:rsid w:val="7EC997B2"/>
    <w:rsid w:val="7ECD200D"/>
    <w:rsid w:val="7ED3E967"/>
    <w:rsid w:val="7EFFAABD"/>
    <w:rsid w:val="7EFFAE81"/>
    <w:rsid w:val="7F042349"/>
    <w:rsid w:val="7F161754"/>
    <w:rsid w:val="7F1C1AB2"/>
    <w:rsid w:val="7F85A73A"/>
    <w:rsid w:val="7F8C5170"/>
    <w:rsid w:val="7F9E3509"/>
    <w:rsid w:val="7FB9E800"/>
    <w:rsid w:val="7FC22840"/>
    <w:rsid w:val="7FD42E29"/>
    <w:rsid w:val="7FE49047"/>
    <w:rsid w:val="7FEC3CB1"/>
    <w:rsid w:val="7FF0365F"/>
    <w:rsid w:val="7FFADF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3C078D"/>
  <w15:chartTrackingRefBased/>
  <w15:docId w15:val="{461271E5-F8D7-46B1-ABBF-367A05278A8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2af1374ac7ac454d" /><Relationship Type="http://schemas.microsoft.com/office/2020/10/relationships/intelligence" Target="intelligence2.xml" Id="R9fd7a0c471d34d18" /><Relationship Type="http://schemas.openxmlformats.org/officeDocument/2006/relationships/image" Target="/media/image3.jpg" Id="Ra23d1de42dba4d78" /><Relationship Type="http://schemas.openxmlformats.org/officeDocument/2006/relationships/image" Target="/media/image4.jpg" Id="R0c378011c13940a0" /><Relationship Type="http://schemas.openxmlformats.org/officeDocument/2006/relationships/image" Target="/media/image5.jpg" Id="Rd2bf4bf8cb5142af" /><Relationship Type="http://schemas.openxmlformats.org/officeDocument/2006/relationships/image" Target="/media/image6.jpg" Id="Re7cc7317499d44dc" /><Relationship Type="http://schemas.openxmlformats.org/officeDocument/2006/relationships/image" Target="/media/image7.jpg" Id="Rb83f74aa97a04cec" /><Relationship Type="http://schemas.openxmlformats.org/officeDocument/2006/relationships/image" Target="/media/image.png" Id="R8d7bdf6b75054833" /><Relationship Type="http://schemas.openxmlformats.org/officeDocument/2006/relationships/image" Target="/media/image2.png" Id="Rae4a90b8dabf47e9" /><Relationship Type="http://schemas.openxmlformats.org/officeDocument/2006/relationships/numbering" Target="numbering.xml" Id="R0913033f5cb3401c" /><Relationship Type="http://schemas.openxmlformats.org/officeDocument/2006/relationships/image" Target="/media/image3.png" Id="R9ce68e2efdf64013" /><Relationship Type="http://schemas.openxmlformats.org/officeDocument/2006/relationships/image" Target="/media/image4.png" Id="Rd1a2722be5ac475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2022-10-07T09:30:09.6874007Z</dcterms:created>
  <dcterms:modified xsi:type="dcterms:W3CDTF">2022-11-07T12:37:51.6704105Z</dcterms:modified>
  <dc:creator>Jadie Henthorn (2015026)</dc:creator>
  <lastModifiedBy>Jadie Henthorn (2015026)</lastModifiedBy>
</coreProperties>
</file>